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B1138" w14:textId="2E130CA2" w:rsidR="00C97B48" w:rsidRPr="0095771A" w:rsidRDefault="00C97B48" w:rsidP="00066426">
      <w:pPr>
        <w:tabs>
          <w:tab w:val="left" w:pos="2546"/>
        </w:tabs>
        <w:spacing w:line="360" w:lineRule="auto"/>
        <w:jc w:val="both"/>
        <w:rPr>
          <w:rFonts w:asciiTheme="minorHAnsi" w:hAnsiTheme="minorHAnsi" w:cstheme="minorHAnsi"/>
        </w:rPr>
      </w:pPr>
    </w:p>
    <w:p w14:paraId="5C0D3DD5" w14:textId="749DBE8A" w:rsidR="0087274A" w:rsidRPr="0095771A" w:rsidRDefault="00C75F63" w:rsidP="00066426">
      <w:pPr>
        <w:spacing w:line="360" w:lineRule="auto"/>
        <w:jc w:val="both"/>
        <w:rPr>
          <w:rFonts w:asciiTheme="minorHAnsi" w:hAnsiTheme="minorHAnsi" w:cstheme="minorHAnsi"/>
          <w:b/>
          <w:bCs/>
        </w:rPr>
      </w:pPr>
      <w:bookmarkStart w:id="0" w:name="_GoBack"/>
      <w:r w:rsidRPr="0095771A">
        <w:rPr>
          <w:rFonts w:asciiTheme="minorHAnsi" w:hAnsiTheme="minorHAnsi" w:cstheme="minorHAnsi"/>
          <w:b/>
          <w:bCs/>
        </w:rPr>
        <w:t xml:space="preserve">Capital </w:t>
      </w:r>
      <w:r w:rsidRPr="0095771A">
        <w:rPr>
          <w:rFonts w:asciiTheme="minorHAnsi" w:hAnsiTheme="minorHAnsi" w:cstheme="minorHAnsi"/>
          <w:b/>
          <w:bCs/>
          <w:i/>
          <w:iCs/>
        </w:rPr>
        <w:t>Par Excellence</w:t>
      </w:r>
      <w:r w:rsidRPr="0095771A">
        <w:rPr>
          <w:rFonts w:asciiTheme="minorHAnsi" w:hAnsiTheme="minorHAnsi" w:cstheme="minorHAnsi"/>
          <w:b/>
          <w:bCs/>
        </w:rPr>
        <w:t xml:space="preserve">: </w:t>
      </w:r>
      <w:r w:rsidR="0087274A" w:rsidRPr="0095771A">
        <w:rPr>
          <w:rFonts w:asciiTheme="minorHAnsi" w:hAnsiTheme="minorHAnsi" w:cstheme="minorHAnsi"/>
          <w:b/>
          <w:bCs/>
        </w:rPr>
        <w:t xml:space="preserve">On Money as </w:t>
      </w:r>
      <w:r w:rsidRPr="0095771A">
        <w:rPr>
          <w:rFonts w:asciiTheme="minorHAnsi" w:hAnsiTheme="minorHAnsi" w:cstheme="minorHAnsi"/>
          <w:b/>
          <w:bCs/>
        </w:rPr>
        <w:t>an obscure thing</w:t>
      </w:r>
    </w:p>
    <w:bookmarkEnd w:id="0"/>
    <w:p w14:paraId="73BA6318" w14:textId="180F67E9" w:rsidR="00C75F63" w:rsidRPr="0095771A" w:rsidRDefault="00C75F63" w:rsidP="00066426">
      <w:pPr>
        <w:spacing w:line="360" w:lineRule="auto"/>
        <w:jc w:val="both"/>
        <w:rPr>
          <w:rFonts w:asciiTheme="minorHAnsi" w:hAnsiTheme="minorHAnsi" w:cstheme="minorHAnsi"/>
        </w:rPr>
      </w:pPr>
      <w:r w:rsidRPr="0095771A">
        <w:rPr>
          <w:rFonts w:asciiTheme="minorHAnsi" w:hAnsiTheme="minorHAnsi" w:cstheme="minorHAnsi"/>
        </w:rPr>
        <w:t>Werner Bonefeld</w:t>
      </w:r>
      <w:r w:rsidR="00EF0178" w:rsidRPr="0095771A">
        <w:rPr>
          <w:rStyle w:val="FootnoteReference"/>
          <w:rFonts w:asciiTheme="minorHAnsi" w:hAnsiTheme="minorHAnsi" w:cstheme="minorHAnsi"/>
        </w:rPr>
        <w:footnoteReference w:id="1"/>
      </w:r>
    </w:p>
    <w:p w14:paraId="17A0CB5E" w14:textId="0EA68674" w:rsidR="00C75F63" w:rsidRPr="0095771A" w:rsidRDefault="00C75F63" w:rsidP="00066426">
      <w:pPr>
        <w:spacing w:line="360" w:lineRule="auto"/>
        <w:jc w:val="both"/>
        <w:rPr>
          <w:rFonts w:asciiTheme="minorHAnsi" w:hAnsiTheme="minorHAnsi" w:cstheme="minorHAnsi"/>
        </w:rPr>
      </w:pPr>
    </w:p>
    <w:p w14:paraId="6B281DAA" w14:textId="202744BD" w:rsidR="0021078A" w:rsidRPr="0095771A" w:rsidRDefault="00C75F63" w:rsidP="002525EA">
      <w:pPr>
        <w:spacing w:line="360" w:lineRule="auto"/>
        <w:jc w:val="both"/>
        <w:rPr>
          <w:rFonts w:asciiTheme="minorHAnsi" w:hAnsiTheme="minorHAnsi" w:cstheme="minorHAnsi"/>
        </w:rPr>
      </w:pPr>
      <w:r w:rsidRPr="0095771A">
        <w:rPr>
          <w:rFonts w:asciiTheme="minorHAnsi" w:hAnsiTheme="minorHAnsi" w:cstheme="minorHAnsi"/>
        </w:rPr>
        <w:t>The title of this contribution derives from characterisations used by Marx to specify what is now called finance capital. He deem</w:t>
      </w:r>
      <w:r w:rsidR="007B73F6" w:rsidRPr="0095771A">
        <w:rPr>
          <w:rFonts w:asciiTheme="minorHAnsi" w:hAnsiTheme="minorHAnsi" w:cstheme="minorHAnsi"/>
        </w:rPr>
        <w:t>s</w:t>
      </w:r>
      <w:r w:rsidRPr="0095771A">
        <w:rPr>
          <w:rFonts w:asciiTheme="minorHAnsi" w:hAnsiTheme="minorHAnsi" w:cstheme="minorHAnsi"/>
        </w:rPr>
        <w:t xml:space="preserve"> it to be </w:t>
      </w:r>
      <w:r w:rsidR="00556B9F" w:rsidRPr="0095771A">
        <w:rPr>
          <w:rFonts w:asciiTheme="minorHAnsi" w:hAnsiTheme="minorHAnsi" w:cstheme="minorHAnsi"/>
        </w:rPr>
        <w:t xml:space="preserve">an </w:t>
      </w:r>
      <w:r w:rsidR="00DF6485" w:rsidRPr="0095771A">
        <w:rPr>
          <w:rFonts w:asciiTheme="minorHAnsi" w:hAnsiTheme="minorHAnsi" w:cstheme="minorHAnsi"/>
        </w:rPr>
        <w:t xml:space="preserve">‘obscure thing’, a </w:t>
      </w:r>
      <w:proofErr w:type="spellStart"/>
      <w:r w:rsidR="00DF6485" w:rsidRPr="0095771A">
        <w:rPr>
          <w:rFonts w:asciiTheme="minorHAnsi" w:hAnsiTheme="minorHAnsi" w:cstheme="minorHAnsi"/>
          <w:i/>
          <w:iCs/>
        </w:rPr>
        <w:t>Dunkelding</w:t>
      </w:r>
      <w:proofErr w:type="spellEnd"/>
      <w:r w:rsidR="00DF6485" w:rsidRPr="0095771A">
        <w:rPr>
          <w:rFonts w:asciiTheme="minorHAnsi" w:hAnsiTheme="minorHAnsi" w:cstheme="minorHAnsi"/>
        </w:rPr>
        <w:t xml:space="preserve"> (Marx 1976</w:t>
      </w:r>
      <w:r w:rsidR="00E50F34" w:rsidRPr="0095771A">
        <w:rPr>
          <w:rFonts w:asciiTheme="minorHAnsi" w:hAnsiTheme="minorHAnsi" w:cstheme="minorHAnsi"/>
        </w:rPr>
        <w:t>a:</w:t>
      </w:r>
      <w:r w:rsidR="00DF6485" w:rsidRPr="0095771A">
        <w:rPr>
          <w:rFonts w:asciiTheme="minorHAnsi" w:hAnsiTheme="minorHAnsi" w:cstheme="minorHAnsi"/>
        </w:rPr>
        <w:t xml:space="preserve"> 447)</w:t>
      </w:r>
      <w:r w:rsidR="00E90DCE" w:rsidRPr="0095771A">
        <w:rPr>
          <w:rFonts w:asciiTheme="minorHAnsi" w:hAnsiTheme="minorHAnsi" w:cstheme="minorHAnsi"/>
        </w:rPr>
        <w:t>. He characterised it as such</w:t>
      </w:r>
      <w:r w:rsidR="00DF6485" w:rsidRPr="0095771A">
        <w:rPr>
          <w:rFonts w:asciiTheme="minorHAnsi" w:hAnsiTheme="minorHAnsi" w:cstheme="minorHAnsi"/>
        </w:rPr>
        <w:t xml:space="preserve"> because </w:t>
      </w:r>
      <w:r w:rsidR="00E6428C" w:rsidRPr="0095771A">
        <w:rPr>
          <w:rFonts w:asciiTheme="minorHAnsi" w:hAnsiTheme="minorHAnsi" w:cstheme="minorHAnsi"/>
        </w:rPr>
        <w:t xml:space="preserve">it asserts itself as the source of its own self-expansion (M…M’). </w:t>
      </w:r>
      <w:r w:rsidR="00E90DCE" w:rsidRPr="0095771A">
        <w:rPr>
          <w:rFonts w:asciiTheme="minorHAnsi" w:hAnsiTheme="minorHAnsi" w:cstheme="minorHAnsi"/>
        </w:rPr>
        <w:t xml:space="preserve">In the form of </w:t>
      </w:r>
      <w:r w:rsidR="00FD4E7A" w:rsidRPr="0095771A">
        <w:rPr>
          <w:rFonts w:asciiTheme="minorHAnsi" w:hAnsiTheme="minorHAnsi" w:cstheme="minorHAnsi"/>
        </w:rPr>
        <w:t xml:space="preserve">money </w:t>
      </w:r>
      <w:r w:rsidR="00E823A9" w:rsidRPr="0095771A">
        <w:rPr>
          <w:rFonts w:asciiTheme="minorHAnsi" w:hAnsiTheme="minorHAnsi" w:cstheme="minorHAnsi"/>
        </w:rPr>
        <w:t xml:space="preserve">that </w:t>
      </w:r>
      <w:r w:rsidR="00FD4E7A" w:rsidRPr="0095771A">
        <w:rPr>
          <w:rFonts w:asciiTheme="minorHAnsi" w:hAnsiTheme="minorHAnsi" w:cstheme="minorHAnsi"/>
        </w:rPr>
        <w:t>yields more money</w:t>
      </w:r>
      <w:r w:rsidR="00E90DCE" w:rsidRPr="0095771A">
        <w:rPr>
          <w:rFonts w:asciiTheme="minorHAnsi" w:hAnsiTheme="minorHAnsi" w:cstheme="minorHAnsi"/>
        </w:rPr>
        <w:t>,</w:t>
      </w:r>
      <w:r w:rsidR="00FD4E7A" w:rsidRPr="0095771A">
        <w:rPr>
          <w:rFonts w:asciiTheme="minorHAnsi" w:hAnsiTheme="minorHAnsi" w:cstheme="minorHAnsi"/>
        </w:rPr>
        <w:t xml:space="preserve"> ‘capital assumes an independent form’ (Marx 1966</w:t>
      </w:r>
      <w:r w:rsidR="00E50F34" w:rsidRPr="0095771A">
        <w:rPr>
          <w:rFonts w:asciiTheme="minorHAnsi" w:hAnsiTheme="minorHAnsi" w:cstheme="minorHAnsi"/>
        </w:rPr>
        <w:t>:</w:t>
      </w:r>
      <w:r w:rsidR="00FD4E7A" w:rsidRPr="0095771A">
        <w:rPr>
          <w:rFonts w:asciiTheme="minorHAnsi" w:hAnsiTheme="minorHAnsi" w:cstheme="minorHAnsi"/>
        </w:rPr>
        <w:t xml:space="preserve"> 382)</w:t>
      </w:r>
      <w:r w:rsidR="001E1420" w:rsidRPr="0095771A">
        <w:rPr>
          <w:rFonts w:asciiTheme="minorHAnsi" w:hAnsiTheme="minorHAnsi" w:cstheme="minorHAnsi"/>
        </w:rPr>
        <w:t>,</w:t>
      </w:r>
      <w:r w:rsidR="00A74B16" w:rsidRPr="0095771A">
        <w:rPr>
          <w:rFonts w:asciiTheme="minorHAnsi" w:hAnsiTheme="minorHAnsi" w:cstheme="minorHAnsi"/>
        </w:rPr>
        <w:t xml:space="preserve"> from which </w:t>
      </w:r>
      <w:r w:rsidR="00066426" w:rsidRPr="0095771A">
        <w:rPr>
          <w:rFonts w:asciiTheme="minorHAnsi" w:hAnsiTheme="minorHAnsi" w:cstheme="minorHAnsi"/>
        </w:rPr>
        <w:t>‘the relation to labour</w:t>
      </w:r>
      <w:r w:rsidR="004031E3" w:rsidRPr="0095771A">
        <w:rPr>
          <w:rFonts w:asciiTheme="minorHAnsi" w:hAnsiTheme="minorHAnsi" w:cstheme="minorHAnsi"/>
        </w:rPr>
        <w:t>’</w:t>
      </w:r>
      <w:r w:rsidR="00066426" w:rsidRPr="0095771A">
        <w:rPr>
          <w:rFonts w:asciiTheme="minorHAnsi" w:hAnsiTheme="minorHAnsi" w:cstheme="minorHAnsi"/>
        </w:rPr>
        <w:t xml:space="preserve"> </w:t>
      </w:r>
      <w:r w:rsidR="00A74B16" w:rsidRPr="0095771A">
        <w:rPr>
          <w:rFonts w:asciiTheme="minorHAnsi" w:hAnsiTheme="minorHAnsi" w:cstheme="minorHAnsi"/>
        </w:rPr>
        <w:t xml:space="preserve">is </w:t>
      </w:r>
      <w:r w:rsidR="00085D0D" w:rsidRPr="0095771A">
        <w:rPr>
          <w:rFonts w:asciiTheme="minorHAnsi" w:hAnsiTheme="minorHAnsi" w:cstheme="minorHAnsi"/>
        </w:rPr>
        <w:t xml:space="preserve">seemingly </w:t>
      </w:r>
      <w:r w:rsidR="00A74B16" w:rsidRPr="0095771A">
        <w:rPr>
          <w:rFonts w:asciiTheme="minorHAnsi" w:hAnsiTheme="minorHAnsi" w:cstheme="minorHAnsi"/>
        </w:rPr>
        <w:t xml:space="preserve">eliminated </w:t>
      </w:r>
      <w:r w:rsidR="00066426" w:rsidRPr="0095771A">
        <w:rPr>
          <w:rFonts w:asciiTheme="minorHAnsi" w:hAnsiTheme="minorHAnsi" w:cstheme="minorHAnsi"/>
        </w:rPr>
        <w:t>(Marx, 1976a: 456)</w:t>
      </w:r>
      <w:r w:rsidR="00085D0D" w:rsidRPr="0095771A">
        <w:rPr>
          <w:rFonts w:asciiTheme="minorHAnsi" w:hAnsiTheme="minorHAnsi" w:cstheme="minorHAnsi"/>
        </w:rPr>
        <w:t xml:space="preserve">. </w:t>
      </w:r>
      <w:r w:rsidR="00B536B8" w:rsidRPr="0095771A">
        <w:rPr>
          <w:rFonts w:asciiTheme="minorHAnsi" w:hAnsiTheme="minorHAnsi" w:cstheme="minorHAnsi"/>
        </w:rPr>
        <w:t>Seemingly</w:t>
      </w:r>
      <w:r w:rsidR="00872EDB" w:rsidRPr="0095771A">
        <w:rPr>
          <w:rFonts w:asciiTheme="minorHAnsi" w:hAnsiTheme="minorHAnsi" w:cstheme="minorHAnsi"/>
        </w:rPr>
        <w:t xml:space="preserve"> </w:t>
      </w:r>
      <w:r w:rsidR="00B536B8" w:rsidRPr="0095771A">
        <w:rPr>
          <w:rFonts w:asciiTheme="minorHAnsi" w:hAnsiTheme="minorHAnsi" w:cstheme="minorHAnsi"/>
        </w:rPr>
        <w:t xml:space="preserve">it </w:t>
      </w:r>
      <w:r w:rsidR="004031E3" w:rsidRPr="0095771A">
        <w:rPr>
          <w:rFonts w:asciiTheme="minorHAnsi" w:hAnsiTheme="minorHAnsi" w:cstheme="minorHAnsi"/>
        </w:rPr>
        <w:t>accumulate</w:t>
      </w:r>
      <w:r w:rsidR="00045E0D">
        <w:rPr>
          <w:rFonts w:asciiTheme="minorHAnsi" w:hAnsiTheme="minorHAnsi" w:cstheme="minorHAnsi"/>
        </w:rPr>
        <w:t>s</w:t>
      </w:r>
      <w:r w:rsidR="004031E3" w:rsidRPr="0095771A">
        <w:rPr>
          <w:rFonts w:asciiTheme="minorHAnsi" w:hAnsiTheme="minorHAnsi" w:cstheme="minorHAnsi"/>
        </w:rPr>
        <w:t xml:space="preserve"> wealth in the ‘undifferentiated homogeneous form of independent value – money’ (Marx 1966: 368). </w:t>
      </w:r>
      <w:r w:rsidR="00CF3A57" w:rsidRPr="0095771A">
        <w:rPr>
          <w:rFonts w:asciiTheme="minorHAnsi" w:hAnsiTheme="minorHAnsi" w:cstheme="minorHAnsi"/>
        </w:rPr>
        <w:t xml:space="preserve">Marx calls </w:t>
      </w:r>
      <w:r w:rsidR="004031E3" w:rsidRPr="0095771A">
        <w:rPr>
          <w:rFonts w:asciiTheme="minorHAnsi" w:hAnsiTheme="minorHAnsi" w:cstheme="minorHAnsi"/>
        </w:rPr>
        <w:t xml:space="preserve">it </w:t>
      </w:r>
      <w:r w:rsidR="00122ABA" w:rsidRPr="0095771A">
        <w:rPr>
          <w:rFonts w:asciiTheme="minorHAnsi" w:hAnsiTheme="minorHAnsi" w:cstheme="minorHAnsi"/>
        </w:rPr>
        <w:t xml:space="preserve">capital </w:t>
      </w:r>
      <w:r w:rsidR="00122ABA" w:rsidRPr="0095771A">
        <w:rPr>
          <w:rFonts w:asciiTheme="minorHAnsi" w:hAnsiTheme="minorHAnsi" w:cstheme="minorHAnsi"/>
          <w:i/>
          <w:iCs/>
        </w:rPr>
        <w:t>par excellence</w:t>
      </w:r>
      <w:r w:rsidR="00CF3A57" w:rsidRPr="0095771A">
        <w:rPr>
          <w:rFonts w:asciiTheme="minorHAnsi" w:hAnsiTheme="minorHAnsi" w:cstheme="minorHAnsi"/>
        </w:rPr>
        <w:t xml:space="preserve"> </w:t>
      </w:r>
      <w:r w:rsidR="004031E3" w:rsidRPr="0095771A">
        <w:rPr>
          <w:rFonts w:asciiTheme="minorHAnsi" w:hAnsiTheme="minorHAnsi" w:cstheme="minorHAnsi"/>
        </w:rPr>
        <w:t xml:space="preserve">(Marx 1976a: 447) </w:t>
      </w:r>
      <w:r w:rsidR="00CF3A57" w:rsidRPr="0095771A">
        <w:rPr>
          <w:rFonts w:asciiTheme="minorHAnsi" w:hAnsiTheme="minorHAnsi" w:cstheme="minorHAnsi"/>
        </w:rPr>
        <w:t>because</w:t>
      </w:r>
      <w:r w:rsidR="00E90DCE" w:rsidRPr="0095771A">
        <w:rPr>
          <w:rFonts w:asciiTheme="minorHAnsi" w:hAnsiTheme="minorHAnsi" w:cstheme="minorHAnsi"/>
        </w:rPr>
        <w:t>, as the source of its own self-expansion,</w:t>
      </w:r>
      <w:r w:rsidR="00CF3A57" w:rsidRPr="0095771A">
        <w:rPr>
          <w:rFonts w:asciiTheme="minorHAnsi" w:hAnsiTheme="minorHAnsi" w:cstheme="minorHAnsi"/>
        </w:rPr>
        <w:t xml:space="preserve"> </w:t>
      </w:r>
      <w:r w:rsidR="00B41D02" w:rsidRPr="0095771A">
        <w:rPr>
          <w:rFonts w:asciiTheme="minorHAnsi" w:hAnsiTheme="minorHAnsi" w:cstheme="minorHAnsi"/>
        </w:rPr>
        <w:t>it</w:t>
      </w:r>
      <w:r w:rsidR="00AB763C" w:rsidRPr="0095771A">
        <w:rPr>
          <w:rFonts w:asciiTheme="minorHAnsi" w:hAnsiTheme="minorHAnsi" w:cstheme="minorHAnsi"/>
        </w:rPr>
        <w:t xml:space="preserve"> </w:t>
      </w:r>
      <w:r w:rsidR="00B121D3" w:rsidRPr="0095771A">
        <w:rPr>
          <w:rFonts w:asciiTheme="minorHAnsi" w:hAnsiTheme="minorHAnsi" w:cstheme="minorHAnsi"/>
        </w:rPr>
        <w:t>posits</w:t>
      </w:r>
      <w:r w:rsidR="00781A7D" w:rsidRPr="0095771A">
        <w:rPr>
          <w:rFonts w:asciiTheme="minorHAnsi" w:hAnsiTheme="minorHAnsi" w:cstheme="minorHAnsi"/>
        </w:rPr>
        <w:t xml:space="preserve"> wealth ‘</w:t>
      </w:r>
      <w:r w:rsidR="00666DB9" w:rsidRPr="0095771A">
        <w:rPr>
          <w:rFonts w:asciiTheme="minorHAnsi" w:hAnsiTheme="minorHAnsi" w:cstheme="minorHAnsi"/>
        </w:rPr>
        <w:t>without content’ (</w:t>
      </w:r>
      <w:r w:rsidR="004031E3" w:rsidRPr="0095771A">
        <w:rPr>
          <w:rFonts w:asciiTheme="minorHAnsi" w:hAnsiTheme="minorHAnsi" w:cstheme="minorHAnsi"/>
        </w:rPr>
        <w:t xml:space="preserve">Marx 1966: </w:t>
      </w:r>
      <w:r w:rsidR="00666DB9" w:rsidRPr="0095771A">
        <w:rPr>
          <w:rFonts w:asciiTheme="minorHAnsi" w:hAnsiTheme="minorHAnsi" w:cstheme="minorHAnsi"/>
        </w:rPr>
        <w:t>392)</w:t>
      </w:r>
      <w:r w:rsidR="00526882" w:rsidRPr="0095771A">
        <w:rPr>
          <w:rFonts w:asciiTheme="minorHAnsi" w:hAnsiTheme="minorHAnsi" w:cstheme="minorHAnsi"/>
        </w:rPr>
        <w:t xml:space="preserve">, and conceives of it as </w:t>
      </w:r>
      <w:r w:rsidR="007B73F6" w:rsidRPr="0095771A">
        <w:rPr>
          <w:rFonts w:asciiTheme="minorHAnsi" w:hAnsiTheme="minorHAnsi" w:cstheme="minorHAnsi"/>
        </w:rPr>
        <w:t>a</w:t>
      </w:r>
      <w:r w:rsidR="00662491" w:rsidRPr="0095771A">
        <w:rPr>
          <w:rFonts w:asciiTheme="minorHAnsi" w:hAnsiTheme="minorHAnsi" w:cstheme="minorHAnsi"/>
        </w:rPr>
        <w:t xml:space="preserve"> ‘pure fetish form’ (393)</w:t>
      </w:r>
      <w:r w:rsidR="00122ABA" w:rsidRPr="0095771A">
        <w:rPr>
          <w:rFonts w:asciiTheme="minorHAnsi" w:hAnsiTheme="minorHAnsi" w:cstheme="minorHAnsi"/>
        </w:rPr>
        <w:t xml:space="preserve">. </w:t>
      </w:r>
      <w:r w:rsidR="007B7B2B" w:rsidRPr="0095771A">
        <w:rPr>
          <w:rFonts w:asciiTheme="minorHAnsi" w:hAnsiTheme="minorHAnsi" w:cstheme="minorHAnsi"/>
        </w:rPr>
        <w:t>He uses the word ‘bewitching’ to characterise its ability to lay golden eggs</w:t>
      </w:r>
      <w:r w:rsidR="00DE23CA" w:rsidRPr="0095771A">
        <w:rPr>
          <w:rFonts w:asciiTheme="minorHAnsi" w:hAnsiTheme="minorHAnsi" w:cstheme="minorHAnsi"/>
        </w:rPr>
        <w:t xml:space="preserve"> (Marx 1990</w:t>
      </w:r>
      <w:r w:rsidR="00E50F34" w:rsidRPr="0095771A">
        <w:rPr>
          <w:rFonts w:asciiTheme="minorHAnsi" w:hAnsiTheme="minorHAnsi" w:cstheme="minorHAnsi"/>
        </w:rPr>
        <w:t>:</w:t>
      </w:r>
      <w:r w:rsidR="00DE23CA" w:rsidRPr="0095771A">
        <w:rPr>
          <w:rFonts w:asciiTheme="minorHAnsi" w:hAnsiTheme="minorHAnsi" w:cstheme="minorHAnsi"/>
        </w:rPr>
        <w:t xml:space="preserve"> </w:t>
      </w:r>
      <w:proofErr w:type="spellStart"/>
      <w:r w:rsidR="00DE23CA" w:rsidRPr="0095771A">
        <w:rPr>
          <w:rFonts w:asciiTheme="minorHAnsi" w:hAnsiTheme="minorHAnsi" w:cstheme="minorHAnsi"/>
        </w:rPr>
        <w:t>ch.</w:t>
      </w:r>
      <w:proofErr w:type="spellEnd"/>
      <w:r w:rsidR="00DE23CA" w:rsidRPr="0095771A">
        <w:rPr>
          <w:rFonts w:asciiTheme="minorHAnsi" w:hAnsiTheme="minorHAnsi" w:cstheme="minorHAnsi"/>
        </w:rPr>
        <w:t xml:space="preserve"> 4)</w:t>
      </w:r>
      <w:r w:rsidR="007B7B2B" w:rsidRPr="0095771A">
        <w:rPr>
          <w:rFonts w:asciiTheme="minorHAnsi" w:hAnsiTheme="minorHAnsi" w:cstheme="minorHAnsi"/>
        </w:rPr>
        <w:t xml:space="preserve">. When dealing with credit-relations in </w:t>
      </w:r>
      <w:r w:rsidR="000A4F7D" w:rsidRPr="0095771A">
        <w:rPr>
          <w:rFonts w:asciiTheme="minorHAnsi" w:hAnsiTheme="minorHAnsi" w:cstheme="minorHAnsi"/>
          <w:i/>
          <w:iCs/>
        </w:rPr>
        <w:t>Capital</w:t>
      </w:r>
      <w:r w:rsidR="000A4F7D" w:rsidRPr="0095771A">
        <w:rPr>
          <w:rFonts w:asciiTheme="minorHAnsi" w:hAnsiTheme="minorHAnsi" w:cstheme="minorHAnsi"/>
        </w:rPr>
        <w:t xml:space="preserve"> </w:t>
      </w:r>
      <w:r w:rsidR="007B7B2B" w:rsidRPr="0095771A">
        <w:rPr>
          <w:rFonts w:asciiTheme="minorHAnsi" w:hAnsiTheme="minorHAnsi" w:cstheme="minorHAnsi"/>
        </w:rPr>
        <w:t>volume III,</w:t>
      </w:r>
      <w:r w:rsidR="00F0089D" w:rsidRPr="0095771A">
        <w:rPr>
          <w:rFonts w:asciiTheme="minorHAnsi" w:hAnsiTheme="minorHAnsi" w:cstheme="minorHAnsi"/>
        </w:rPr>
        <w:t xml:space="preserve"> </w:t>
      </w:r>
      <w:r w:rsidR="007B7B2B" w:rsidRPr="0095771A">
        <w:rPr>
          <w:rFonts w:asciiTheme="minorHAnsi" w:hAnsiTheme="minorHAnsi" w:cstheme="minorHAnsi"/>
        </w:rPr>
        <w:t>he expounds on this characterisation arguing that finance capital is</w:t>
      </w:r>
      <w:r w:rsidR="00F0089D" w:rsidRPr="0095771A">
        <w:rPr>
          <w:rFonts w:asciiTheme="minorHAnsi" w:hAnsiTheme="minorHAnsi" w:cstheme="minorHAnsi"/>
        </w:rPr>
        <w:t xml:space="preserve"> ‘the </w:t>
      </w:r>
      <w:r w:rsidR="002525EA" w:rsidRPr="0095771A">
        <w:rPr>
          <w:rFonts w:asciiTheme="minorHAnsi" w:hAnsiTheme="minorHAnsi" w:cstheme="minorHAnsi"/>
        </w:rPr>
        <w:t xml:space="preserve">meaningless </w:t>
      </w:r>
      <w:r w:rsidR="00F0089D" w:rsidRPr="0095771A">
        <w:rPr>
          <w:rFonts w:asciiTheme="minorHAnsi" w:hAnsiTheme="minorHAnsi" w:cstheme="minorHAnsi"/>
        </w:rPr>
        <w:t>[</w:t>
      </w:r>
      <w:r w:rsidR="00F0089D" w:rsidRPr="0095771A">
        <w:rPr>
          <w:rFonts w:asciiTheme="minorHAnsi" w:hAnsiTheme="minorHAnsi" w:cstheme="minorHAnsi"/>
          <w:i/>
        </w:rPr>
        <w:t>begriffslose</w:t>
      </w:r>
      <w:r w:rsidR="00F0089D" w:rsidRPr="0095771A">
        <w:rPr>
          <w:rFonts w:asciiTheme="minorHAnsi" w:hAnsiTheme="minorHAnsi" w:cstheme="minorHAnsi"/>
        </w:rPr>
        <w:t>] form of capital, the perversion and objectification of production relations in their highest degree, the interest-bearing form, the simple form of capital, in which it anteced</w:t>
      </w:r>
      <w:r w:rsidR="002525EA" w:rsidRPr="0095771A">
        <w:rPr>
          <w:rFonts w:asciiTheme="minorHAnsi" w:hAnsiTheme="minorHAnsi" w:cstheme="minorHAnsi"/>
        </w:rPr>
        <w:t>e</w:t>
      </w:r>
      <w:r w:rsidR="00F0089D" w:rsidRPr="0095771A">
        <w:rPr>
          <w:rFonts w:asciiTheme="minorHAnsi" w:hAnsiTheme="minorHAnsi" w:cstheme="minorHAnsi"/>
        </w:rPr>
        <w:t>s its own process of reproduction’ (Marx 1966</w:t>
      </w:r>
      <w:r w:rsidR="00E50F34" w:rsidRPr="0095771A">
        <w:rPr>
          <w:rFonts w:asciiTheme="minorHAnsi" w:hAnsiTheme="minorHAnsi" w:cstheme="minorHAnsi"/>
        </w:rPr>
        <w:t>:</w:t>
      </w:r>
      <w:r w:rsidR="00F0089D" w:rsidRPr="0095771A">
        <w:rPr>
          <w:rFonts w:asciiTheme="minorHAnsi" w:hAnsiTheme="minorHAnsi" w:cstheme="minorHAnsi"/>
        </w:rPr>
        <w:t xml:space="preserve"> 392)</w:t>
      </w:r>
      <w:r w:rsidR="00AD0ACA" w:rsidRPr="0095771A">
        <w:rPr>
          <w:rFonts w:asciiTheme="minorHAnsi" w:hAnsiTheme="minorHAnsi" w:cstheme="minorHAnsi"/>
        </w:rPr>
        <w:t>.</w:t>
      </w:r>
      <w:r w:rsidR="00B121D3" w:rsidRPr="0095771A">
        <w:rPr>
          <w:rStyle w:val="FootnoteReference"/>
          <w:rFonts w:asciiTheme="minorHAnsi" w:hAnsiTheme="minorHAnsi" w:cstheme="minorHAnsi"/>
        </w:rPr>
        <w:footnoteReference w:id="2"/>
      </w:r>
      <w:r w:rsidR="00F0089D" w:rsidRPr="0095771A">
        <w:rPr>
          <w:rFonts w:asciiTheme="minorHAnsi" w:hAnsiTheme="minorHAnsi" w:cstheme="minorHAnsi"/>
        </w:rPr>
        <w:t xml:space="preserve"> What does it mean to say that</w:t>
      </w:r>
      <w:r w:rsidR="000A4F7D" w:rsidRPr="0095771A">
        <w:rPr>
          <w:rFonts w:asciiTheme="minorHAnsi" w:hAnsiTheme="minorHAnsi" w:cstheme="minorHAnsi"/>
        </w:rPr>
        <w:t xml:space="preserve"> finance capital is </w:t>
      </w:r>
      <w:r w:rsidR="00872EDB" w:rsidRPr="0095771A">
        <w:rPr>
          <w:rFonts w:asciiTheme="minorHAnsi" w:hAnsiTheme="minorHAnsi" w:cstheme="minorHAnsi"/>
        </w:rPr>
        <w:t xml:space="preserve">an </w:t>
      </w:r>
      <w:r w:rsidR="000A4F7D" w:rsidRPr="0095771A">
        <w:rPr>
          <w:rFonts w:asciiTheme="minorHAnsi" w:hAnsiTheme="minorHAnsi" w:cstheme="minorHAnsi"/>
        </w:rPr>
        <w:t xml:space="preserve">‘automatic fetish’ (392) </w:t>
      </w:r>
      <w:r w:rsidR="00824786" w:rsidRPr="0095771A">
        <w:rPr>
          <w:rFonts w:asciiTheme="minorHAnsi" w:hAnsiTheme="minorHAnsi" w:cstheme="minorHAnsi"/>
        </w:rPr>
        <w:t>and what is the source of its social power</w:t>
      </w:r>
      <w:r w:rsidR="00F0089D" w:rsidRPr="0095771A">
        <w:rPr>
          <w:rFonts w:asciiTheme="minorHAnsi" w:hAnsiTheme="minorHAnsi" w:cstheme="minorHAnsi"/>
        </w:rPr>
        <w:t xml:space="preserve">? </w:t>
      </w:r>
    </w:p>
    <w:p w14:paraId="5B3AA9D8" w14:textId="77777777" w:rsidR="004F4447" w:rsidRPr="0095771A" w:rsidRDefault="004F4447" w:rsidP="002525EA">
      <w:pPr>
        <w:spacing w:line="360" w:lineRule="auto"/>
        <w:jc w:val="both"/>
        <w:rPr>
          <w:rFonts w:asciiTheme="minorHAnsi" w:hAnsiTheme="minorHAnsi" w:cstheme="minorHAnsi"/>
        </w:rPr>
      </w:pPr>
    </w:p>
    <w:p w14:paraId="1BE3A8A5" w14:textId="491A05D0" w:rsidR="00F86A2F" w:rsidRPr="0095771A" w:rsidRDefault="004F4447" w:rsidP="00F86A2F">
      <w:pPr>
        <w:spacing w:line="360" w:lineRule="auto"/>
        <w:jc w:val="both"/>
        <w:rPr>
          <w:rFonts w:asciiTheme="minorHAnsi" w:hAnsiTheme="minorHAnsi" w:cstheme="minorHAnsi"/>
        </w:rPr>
      </w:pPr>
      <w:r w:rsidRPr="0095771A">
        <w:rPr>
          <w:rFonts w:asciiTheme="minorHAnsi" w:hAnsiTheme="minorHAnsi" w:cstheme="minorHAnsi"/>
        </w:rPr>
        <w:t xml:space="preserve">What Marx conceives </w:t>
      </w:r>
      <w:r w:rsidR="001E1420" w:rsidRPr="0095771A">
        <w:rPr>
          <w:rFonts w:asciiTheme="minorHAnsi" w:hAnsiTheme="minorHAnsi" w:cstheme="minorHAnsi"/>
        </w:rPr>
        <w:t xml:space="preserve">of </w:t>
      </w:r>
      <w:r w:rsidRPr="0095771A">
        <w:rPr>
          <w:rFonts w:asciiTheme="minorHAnsi" w:hAnsiTheme="minorHAnsi" w:cstheme="minorHAnsi"/>
        </w:rPr>
        <w:t xml:space="preserve">in critical terms, developing a critical theory of </w:t>
      </w:r>
      <w:r w:rsidR="0081180F" w:rsidRPr="0095771A">
        <w:rPr>
          <w:rFonts w:asciiTheme="minorHAnsi" w:hAnsiTheme="minorHAnsi" w:cstheme="minorHAnsi"/>
        </w:rPr>
        <w:t xml:space="preserve">capitalist </w:t>
      </w:r>
      <w:r w:rsidRPr="0095771A">
        <w:rPr>
          <w:rFonts w:asciiTheme="minorHAnsi" w:hAnsiTheme="minorHAnsi" w:cstheme="minorHAnsi"/>
        </w:rPr>
        <w:t xml:space="preserve">society as </w:t>
      </w:r>
      <w:r w:rsidR="0081180F" w:rsidRPr="0095771A">
        <w:rPr>
          <w:rFonts w:asciiTheme="minorHAnsi" w:hAnsiTheme="minorHAnsi" w:cstheme="minorHAnsi"/>
        </w:rPr>
        <w:t xml:space="preserve">the </w:t>
      </w:r>
      <w:r w:rsidRPr="0095771A">
        <w:rPr>
          <w:rFonts w:asciiTheme="minorHAnsi" w:hAnsiTheme="minorHAnsi" w:cstheme="minorHAnsi"/>
        </w:rPr>
        <w:t xml:space="preserve">objectification of the </w:t>
      </w:r>
      <w:r w:rsidR="001E1420" w:rsidRPr="0095771A">
        <w:rPr>
          <w:rFonts w:asciiTheme="minorHAnsi" w:hAnsiTheme="minorHAnsi" w:cstheme="minorHAnsi"/>
        </w:rPr>
        <w:t>‘money subject’ (Marx 1973: 144)</w:t>
      </w:r>
      <w:r w:rsidRPr="0095771A">
        <w:rPr>
          <w:rFonts w:asciiTheme="minorHAnsi" w:hAnsiTheme="minorHAnsi" w:cstheme="minorHAnsi"/>
        </w:rPr>
        <w:t xml:space="preserve">, contemporary </w:t>
      </w:r>
      <w:r w:rsidR="00130A2E" w:rsidRPr="0095771A">
        <w:rPr>
          <w:rFonts w:asciiTheme="minorHAnsi" w:hAnsiTheme="minorHAnsi" w:cstheme="minorHAnsi"/>
        </w:rPr>
        <w:t>analysis</w:t>
      </w:r>
      <w:r w:rsidRPr="0095771A">
        <w:rPr>
          <w:rFonts w:asciiTheme="minorHAnsi" w:hAnsiTheme="minorHAnsi" w:cstheme="minorHAnsi"/>
        </w:rPr>
        <w:t xml:space="preserve"> conceives of as a new form of capitalism, which i</w:t>
      </w:r>
      <w:r w:rsidR="00130A2E" w:rsidRPr="0095771A">
        <w:rPr>
          <w:rFonts w:asciiTheme="minorHAnsi" w:hAnsiTheme="minorHAnsi" w:cstheme="minorHAnsi"/>
        </w:rPr>
        <w:t>s</w:t>
      </w:r>
      <w:r w:rsidRPr="0095771A">
        <w:rPr>
          <w:rFonts w:asciiTheme="minorHAnsi" w:hAnsiTheme="minorHAnsi" w:cstheme="minorHAnsi"/>
        </w:rPr>
        <w:t xml:space="preserve"> characterise</w:t>
      </w:r>
      <w:r w:rsidR="00130A2E" w:rsidRPr="0095771A">
        <w:rPr>
          <w:rFonts w:asciiTheme="minorHAnsi" w:hAnsiTheme="minorHAnsi" w:cstheme="minorHAnsi"/>
        </w:rPr>
        <w:t>d</w:t>
      </w:r>
      <w:r w:rsidRPr="0095771A">
        <w:rPr>
          <w:rFonts w:asciiTheme="minorHAnsi" w:hAnsiTheme="minorHAnsi" w:cstheme="minorHAnsi"/>
        </w:rPr>
        <w:t xml:space="preserve"> as financial capitalism</w:t>
      </w:r>
      <w:r w:rsidR="0046025C" w:rsidRPr="0095771A">
        <w:rPr>
          <w:rFonts w:asciiTheme="minorHAnsi" w:hAnsiTheme="minorHAnsi" w:cstheme="minorHAnsi"/>
        </w:rPr>
        <w:t xml:space="preserve"> (</w:t>
      </w:r>
      <w:proofErr w:type="spellStart"/>
      <w:r w:rsidR="0046025C" w:rsidRPr="0095771A">
        <w:rPr>
          <w:rFonts w:asciiTheme="minorHAnsi" w:hAnsiTheme="minorHAnsi" w:cstheme="minorHAnsi"/>
        </w:rPr>
        <w:t>Lapavitsas</w:t>
      </w:r>
      <w:proofErr w:type="spellEnd"/>
      <w:r w:rsidR="0046025C" w:rsidRPr="0095771A">
        <w:rPr>
          <w:rFonts w:asciiTheme="minorHAnsi" w:hAnsiTheme="minorHAnsi" w:cstheme="minorHAnsi"/>
        </w:rPr>
        <w:t xml:space="preserve"> 2012; Sawyer</w:t>
      </w:r>
      <w:r w:rsidR="005E7ABB" w:rsidRPr="0095771A">
        <w:rPr>
          <w:rFonts w:asciiTheme="minorHAnsi" w:hAnsiTheme="minorHAnsi" w:cstheme="minorHAnsi"/>
        </w:rPr>
        <w:t xml:space="preserve"> 2018</w:t>
      </w:r>
      <w:r w:rsidR="008D4749" w:rsidRPr="0095771A">
        <w:rPr>
          <w:rFonts w:asciiTheme="minorHAnsi" w:hAnsiTheme="minorHAnsi" w:cstheme="minorHAnsi"/>
        </w:rPr>
        <w:t>)</w:t>
      </w:r>
      <w:r w:rsidR="0081180F" w:rsidRPr="0095771A">
        <w:rPr>
          <w:rFonts w:asciiTheme="minorHAnsi" w:hAnsiTheme="minorHAnsi" w:cstheme="minorHAnsi"/>
        </w:rPr>
        <w:t>. Th</w:t>
      </w:r>
      <w:r w:rsidR="00261AB1">
        <w:rPr>
          <w:rFonts w:asciiTheme="minorHAnsi" w:hAnsiTheme="minorHAnsi" w:cstheme="minorHAnsi"/>
        </w:rPr>
        <w:t>is</w:t>
      </w:r>
      <w:r w:rsidR="0081180F" w:rsidRPr="0095771A">
        <w:rPr>
          <w:rFonts w:asciiTheme="minorHAnsi" w:hAnsiTheme="minorHAnsi" w:cstheme="minorHAnsi"/>
        </w:rPr>
        <w:t xml:space="preserve"> new </w:t>
      </w:r>
      <w:r w:rsidR="00261AB1">
        <w:rPr>
          <w:rFonts w:asciiTheme="minorHAnsi" w:hAnsiTheme="minorHAnsi" w:cstheme="minorHAnsi"/>
        </w:rPr>
        <w:t>capitalist form</w:t>
      </w:r>
      <w:r w:rsidR="00261AB1" w:rsidRPr="0095771A">
        <w:rPr>
          <w:rFonts w:asciiTheme="minorHAnsi" w:hAnsiTheme="minorHAnsi" w:cstheme="minorHAnsi"/>
        </w:rPr>
        <w:t xml:space="preserve"> </w:t>
      </w:r>
      <w:r w:rsidR="0081180F" w:rsidRPr="0095771A">
        <w:rPr>
          <w:rFonts w:asciiTheme="minorHAnsi" w:hAnsiTheme="minorHAnsi" w:cstheme="minorHAnsi"/>
        </w:rPr>
        <w:t xml:space="preserve">is said to generate </w:t>
      </w:r>
      <w:r w:rsidR="0046025C" w:rsidRPr="0095771A">
        <w:rPr>
          <w:rFonts w:asciiTheme="minorHAnsi" w:hAnsiTheme="minorHAnsi" w:cstheme="minorHAnsi"/>
        </w:rPr>
        <w:t xml:space="preserve">wealth through </w:t>
      </w:r>
      <w:r w:rsidR="00D05834" w:rsidRPr="0095771A">
        <w:rPr>
          <w:rFonts w:asciiTheme="minorHAnsi" w:hAnsiTheme="minorHAnsi" w:cstheme="minorHAnsi"/>
        </w:rPr>
        <w:t>monetary</w:t>
      </w:r>
      <w:r w:rsidR="0046025C" w:rsidRPr="0095771A">
        <w:rPr>
          <w:rFonts w:asciiTheme="minorHAnsi" w:hAnsiTheme="minorHAnsi" w:cstheme="minorHAnsi"/>
        </w:rPr>
        <w:t xml:space="preserve"> operation</w:t>
      </w:r>
      <w:r w:rsidR="00D1073E" w:rsidRPr="0095771A">
        <w:rPr>
          <w:rFonts w:asciiTheme="minorHAnsi" w:hAnsiTheme="minorHAnsi" w:cstheme="minorHAnsi"/>
        </w:rPr>
        <w:t>s</w:t>
      </w:r>
      <w:r w:rsidR="00D05834" w:rsidRPr="0095771A">
        <w:rPr>
          <w:rFonts w:asciiTheme="minorHAnsi" w:hAnsiTheme="minorHAnsi" w:cstheme="minorHAnsi"/>
        </w:rPr>
        <w:t xml:space="preserve"> alone</w:t>
      </w:r>
      <w:r w:rsidR="0046025C" w:rsidRPr="0095771A">
        <w:rPr>
          <w:rFonts w:asciiTheme="minorHAnsi" w:hAnsiTheme="minorHAnsi" w:cstheme="minorHAnsi"/>
        </w:rPr>
        <w:t>, including financial gaming and debt bondage.</w:t>
      </w:r>
      <w:r w:rsidR="006B22E5" w:rsidRPr="0095771A">
        <w:rPr>
          <w:rFonts w:asciiTheme="minorHAnsi" w:hAnsiTheme="minorHAnsi" w:cstheme="minorHAnsi"/>
        </w:rPr>
        <w:t xml:space="preserve"> </w:t>
      </w:r>
      <w:r w:rsidR="0046025C" w:rsidRPr="0095771A">
        <w:rPr>
          <w:rFonts w:asciiTheme="minorHAnsi" w:hAnsiTheme="minorHAnsi" w:cstheme="minorHAnsi"/>
        </w:rPr>
        <w:t xml:space="preserve">Crucially, </w:t>
      </w:r>
      <w:r w:rsidR="006B22E5" w:rsidRPr="0095771A">
        <w:rPr>
          <w:rFonts w:asciiTheme="minorHAnsi" w:hAnsiTheme="minorHAnsi" w:cstheme="minorHAnsi"/>
        </w:rPr>
        <w:t xml:space="preserve">the </w:t>
      </w:r>
      <w:r w:rsidR="0046025C" w:rsidRPr="0095771A">
        <w:rPr>
          <w:rFonts w:asciiTheme="minorHAnsi" w:hAnsiTheme="minorHAnsi" w:cstheme="minorHAnsi"/>
        </w:rPr>
        <w:t xml:space="preserve">argument about </w:t>
      </w:r>
      <w:r w:rsidR="006B22E5" w:rsidRPr="0095771A">
        <w:rPr>
          <w:rFonts w:asciiTheme="minorHAnsi" w:hAnsiTheme="minorHAnsi" w:cstheme="minorHAnsi"/>
        </w:rPr>
        <w:t>its</w:t>
      </w:r>
      <w:r w:rsidR="0046025C" w:rsidRPr="0095771A">
        <w:rPr>
          <w:rFonts w:asciiTheme="minorHAnsi" w:hAnsiTheme="minorHAnsi" w:cstheme="minorHAnsi"/>
        </w:rPr>
        <w:t xml:space="preserve"> emergence is premised on the notion that</w:t>
      </w:r>
      <w:r w:rsidR="00872EDB" w:rsidRPr="0095771A">
        <w:rPr>
          <w:rFonts w:asciiTheme="minorHAnsi" w:hAnsiTheme="minorHAnsi" w:cstheme="minorHAnsi"/>
        </w:rPr>
        <w:t xml:space="preserve"> </w:t>
      </w:r>
      <w:r w:rsidR="0046025C" w:rsidRPr="0095771A">
        <w:rPr>
          <w:rFonts w:asciiTheme="minorHAnsi" w:hAnsiTheme="minorHAnsi" w:cstheme="minorHAnsi"/>
        </w:rPr>
        <w:t xml:space="preserve">money </w:t>
      </w:r>
      <w:r w:rsidR="00D1073E" w:rsidRPr="0095771A">
        <w:rPr>
          <w:rFonts w:asciiTheme="minorHAnsi" w:hAnsiTheme="minorHAnsi" w:cstheme="minorHAnsi"/>
        </w:rPr>
        <w:t xml:space="preserve">making has become </w:t>
      </w:r>
      <w:r w:rsidR="006B22E5" w:rsidRPr="0095771A">
        <w:rPr>
          <w:rFonts w:asciiTheme="minorHAnsi" w:hAnsiTheme="minorHAnsi" w:cstheme="minorHAnsi"/>
        </w:rPr>
        <w:t xml:space="preserve">an end in itself. </w:t>
      </w:r>
      <w:r w:rsidR="005E2F25" w:rsidRPr="0095771A">
        <w:rPr>
          <w:rFonts w:asciiTheme="minorHAnsi" w:hAnsiTheme="minorHAnsi" w:cstheme="minorHAnsi"/>
        </w:rPr>
        <w:t xml:space="preserve">Fundamentally, the transformation of productive capitalism into financial </w:t>
      </w:r>
      <w:r w:rsidR="005E2F25" w:rsidRPr="0095771A">
        <w:rPr>
          <w:rFonts w:asciiTheme="minorHAnsi" w:hAnsiTheme="minorHAnsi" w:cstheme="minorHAnsi"/>
        </w:rPr>
        <w:lastRenderedPageBreak/>
        <w:t xml:space="preserve">capitalism </w:t>
      </w:r>
      <w:r w:rsidR="00964F49" w:rsidRPr="0095771A">
        <w:rPr>
          <w:rFonts w:asciiTheme="minorHAnsi" w:hAnsiTheme="minorHAnsi" w:cstheme="minorHAnsi"/>
        </w:rPr>
        <w:t xml:space="preserve">is characterised by </w:t>
      </w:r>
      <w:r w:rsidR="005E2F25" w:rsidRPr="0095771A">
        <w:rPr>
          <w:rFonts w:asciiTheme="minorHAnsi" w:hAnsiTheme="minorHAnsi" w:cstheme="minorHAnsi"/>
        </w:rPr>
        <w:t xml:space="preserve">the transformation of money </w:t>
      </w:r>
      <w:r w:rsidR="009C05DE" w:rsidRPr="0095771A">
        <w:rPr>
          <w:rFonts w:asciiTheme="minorHAnsi" w:hAnsiTheme="minorHAnsi" w:cstheme="minorHAnsi"/>
        </w:rPr>
        <w:t>from</w:t>
      </w:r>
      <w:r w:rsidR="005E2F25" w:rsidRPr="0095771A">
        <w:rPr>
          <w:rFonts w:asciiTheme="minorHAnsi" w:hAnsiTheme="minorHAnsi" w:cstheme="minorHAnsi"/>
        </w:rPr>
        <w:t xml:space="preserve"> a means of capitalist economy into a capitalist end. </w:t>
      </w:r>
      <w:r w:rsidR="002F50C7" w:rsidRPr="0095771A">
        <w:rPr>
          <w:rFonts w:asciiTheme="minorHAnsi" w:hAnsiTheme="minorHAnsi" w:cstheme="minorHAnsi"/>
        </w:rPr>
        <w:t xml:space="preserve">It is argued </w:t>
      </w:r>
      <w:r w:rsidR="00964F49" w:rsidRPr="0095771A">
        <w:rPr>
          <w:rFonts w:asciiTheme="minorHAnsi" w:hAnsiTheme="minorHAnsi" w:cstheme="minorHAnsi"/>
        </w:rPr>
        <w:t xml:space="preserve">that capitalism became a monetary system because of </w:t>
      </w:r>
      <w:r w:rsidR="00130A2E" w:rsidRPr="0095771A">
        <w:rPr>
          <w:rFonts w:asciiTheme="minorHAnsi" w:hAnsiTheme="minorHAnsi" w:cstheme="minorHAnsi"/>
        </w:rPr>
        <w:t xml:space="preserve">the </w:t>
      </w:r>
      <w:proofErr w:type="spellStart"/>
      <w:r w:rsidR="005E2F25" w:rsidRPr="0095771A">
        <w:rPr>
          <w:rFonts w:asciiTheme="minorHAnsi" w:hAnsiTheme="minorHAnsi" w:cstheme="minorHAnsi"/>
        </w:rPr>
        <w:t>financialisation</w:t>
      </w:r>
      <w:proofErr w:type="spellEnd"/>
      <w:r w:rsidR="00130A2E" w:rsidRPr="0095771A">
        <w:rPr>
          <w:rFonts w:asciiTheme="minorHAnsi" w:hAnsiTheme="minorHAnsi" w:cstheme="minorHAnsi"/>
        </w:rPr>
        <w:t xml:space="preserve"> of the economy that </w:t>
      </w:r>
      <w:r w:rsidR="004F4617" w:rsidRPr="0095771A">
        <w:rPr>
          <w:rFonts w:asciiTheme="minorHAnsi" w:hAnsiTheme="minorHAnsi" w:cstheme="minorHAnsi"/>
        </w:rPr>
        <w:t>started</w:t>
      </w:r>
      <w:r w:rsidR="00130A2E" w:rsidRPr="0095771A">
        <w:rPr>
          <w:rFonts w:asciiTheme="minorHAnsi" w:hAnsiTheme="minorHAnsi" w:cstheme="minorHAnsi"/>
        </w:rPr>
        <w:t xml:space="preserve"> </w:t>
      </w:r>
      <w:r w:rsidR="004F4617" w:rsidRPr="0095771A">
        <w:rPr>
          <w:rFonts w:asciiTheme="minorHAnsi" w:hAnsiTheme="minorHAnsi" w:cstheme="minorHAnsi"/>
        </w:rPr>
        <w:t>in</w:t>
      </w:r>
      <w:r w:rsidR="00130A2E" w:rsidRPr="0095771A">
        <w:rPr>
          <w:rFonts w:asciiTheme="minorHAnsi" w:hAnsiTheme="minorHAnsi" w:cstheme="minorHAnsi"/>
        </w:rPr>
        <w:t xml:space="preserve"> the early 1980s</w:t>
      </w:r>
      <w:r w:rsidR="004F4617" w:rsidRPr="0095771A">
        <w:rPr>
          <w:rFonts w:asciiTheme="minorHAnsi" w:hAnsiTheme="minorHAnsi" w:cstheme="minorHAnsi"/>
        </w:rPr>
        <w:t xml:space="preserve"> with the implementation of the so-called neoliberal class project (Harvey 2004).</w:t>
      </w:r>
    </w:p>
    <w:p w14:paraId="5A36B2AD" w14:textId="77777777" w:rsidR="00F86A2F" w:rsidRPr="0095771A" w:rsidRDefault="00F86A2F" w:rsidP="00F86A2F">
      <w:pPr>
        <w:spacing w:line="360" w:lineRule="auto"/>
        <w:jc w:val="both"/>
        <w:rPr>
          <w:rFonts w:asciiTheme="minorHAnsi" w:hAnsiTheme="minorHAnsi" w:cstheme="minorHAnsi"/>
        </w:rPr>
      </w:pPr>
    </w:p>
    <w:p w14:paraId="6ECC82DA" w14:textId="0D049D78" w:rsidR="009C05DE" w:rsidRPr="0095771A" w:rsidRDefault="009C05DE" w:rsidP="009C05DE">
      <w:pPr>
        <w:spacing w:line="360" w:lineRule="auto"/>
        <w:jc w:val="both"/>
        <w:rPr>
          <w:rFonts w:asciiTheme="minorHAnsi" w:hAnsiTheme="minorHAnsi" w:cstheme="minorHAnsi"/>
        </w:rPr>
      </w:pPr>
      <w:r w:rsidRPr="0095771A">
        <w:rPr>
          <w:rFonts w:asciiTheme="minorHAnsi" w:hAnsiTheme="minorHAnsi" w:cstheme="minorHAnsi"/>
        </w:rPr>
        <w:t xml:space="preserve">In distinction </w:t>
      </w:r>
      <w:r w:rsidR="004F4617" w:rsidRPr="0095771A">
        <w:rPr>
          <w:rFonts w:asciiTheme="minorHAnsi" w:hAnsiTheme="minorHAnsi" w:cstheme="minorHAnsi"/>
        </w:rPr>
        <w:t>this paper argues that c</w:t>
      </w:r>
      <w:r w:rsidRPr="0095771A">
        <w:rPr>
          <w:rFonts w:asciiTheme="minorHAnsi" w:hAnsiTheme="minorHAnsi" w:cstheme="minorHAnsi"/>
        </w:rPr>
        <w:t>apitalism is fundamentally a monetary system</w:t>
      </w:r>
      <w:r w:rsidR="004F4617" w:rsidRPr="0095771A">
        <w:rPr>
          <w:rFonts w:asciiTheme="minorHAnsi" w:hAnsiTheme="minorHAnsi" w:cstheme="minorHAnsi"/>
        </w:rPr>
        <w:t>.</w:t>
      </w:r>
      <w:r w:rsidR="00F4615D">
        <w:rPr>
          <w:rStyle w:val="FootnoteReference"/>
          <w:rFonts w:asciiTheme="minorHAnsi" w:hAnsiTheme="minorHAnsi" w:cstheme="minorHAnsi"/>
        </w:rPr>
        <w:footnoteReference w:id="3"/>
      </w:r>
      <w:r w:rsidRPr="0095771A">
        <w:rPr>
          <w:rFonts w:asciiTheme="minorHAnsi" w:hAnsiTheme="minorHAnsi" w:cstheme="minorHAnsi"/>
        </w:rPr>
        <w:t xml:space="preserve"> </w:t>
      </w:r>
      <w:r w:rsidR="004F4617" w:rsidRPr="0095771A">
        <w:rPr>
          <w:rFonts w:asciiTheme="minorHAnsi" w:hAnsiTheme="minorHAnsi" w:cstheme="minorHAnsi"/>
        </w:rPr>
        <w:t>The</w:t>
      </w:r>
      <w:r w:rsidRPr="0095771A">
        <w:rPr>
          <w:rFonts w:asciiTheme="minorHAnsi" w:hAnsiTheme="minorHAnsi" w:cstheme="minorHAnsi"/>
        </w:rPr>
        <w:t xml:space="preserve"> ‘wealth of societies in which the capitalist mode of production prevails’ manifests itself in </w:t>
      </w:r>
      <w:r w:rsidR="0059742D" w:rsidRPr="0095771A">
        <w:rPr>
          <w:rFonts w:asciiTheme="minorHAnsi" w:hAnsiTheme="minorHAnsi" w:cstheme="minorHAnsi"/>
        </w:rPr>
        <w:t>t</w:t>
      </w:r>
      <w:r w:rsidRPr="0095771A">
        <w:rPr>
          <w:rFonts w:asciiTheme="minorHAnsi" w:hAnsiTheme="minorHAnsi" w:cstheme="minorHAnsi"/>
        </w:rPr>
        <w:t xml:space="preserve">he </w:t>
      </w:r>
      <w:r w:rsidR="0059742D" w:rsidRPr="0095771A">
        <w:rPr>
          <w:rFonts w:asciiTheme="minorHAnsi" w:hAnsiTheme="minorHAnsi" w:cstheme="minorHAnsi"/>
        </w:rPr>
        <w:t xml:space="preserve">‘dazzling money-form’ (Marx, 1990: 125, 139). </w:t>
      </w:r>
      <w:r w:rsidR="001B5430" w:rsidRPr="0095771A">
        <w:rPr>
          <w:rFonts w:asciiTheme="minorHAnsi" w:hAnsiTheme="minorHAnsi" w:cstheme="minorHAnsi"/>
        </w:rPr>
        <w:t>I hold</w:t>
      </w:r>
      <w:r w:rsidR="00872EDB" w:rsidRPr="0095771A">
        <w:rPr>
          <w:rFonts w:asciiTheme="minorHAnsi" w:hAnsiTheme="minorHAnsi" w:cstheme="minorHAnsi"/>
        </w:rPr>
        <w:t xml:space="preserve"> that</w:t>
      </w:r>
      <w:r w:rsidRPr="0095771A">
        <w:rPr>
          <w:rFonts w:asciiTheme="minorHAnsi" w:hAnsiTheme="minorHAnsi" w:cstheme="minorHAnsi"/>
        </w:rPr>
        <w:t xml:space="preserve"> </w:t>
      </w:r>
      <w:r w:rsidR="00872EDB" w:rsidRPr="0095771A">
        <w:rPr>
          <w:rFonts w:asciiTheme="minorHAnsi" w:hAnsiTheme="minorHAnsi" w:cstheme="minorHAnsi"/>
        </w:rPr>
        <w:t>c</w:t>
      </w:r>
      <w:r w:rsidRPr="0095771A">
        <w:rPr>
          <w:rFonts w:asciiTheme="minorHAnsi" w:hAnsiTheme="minorHAnsi" w:cstheme="minorHAnsi"/>
        </w:rPr>
        <w:t xml:space="preserve">apitalism is not ‘merely a system in which money is used. [Fundamentally, </w:t>
      </w:r>
      <w:r w:rsidR="002F50C7" w:rsidRPr="0095771A">
        <w:rPr>
          <w:rFonts w:asciiTheme="minorHAnsi" w:hAnsiTheme="minorHAnsi" w:cstheme="minorHAnsi"/>
        </w:rPr>
        <w:t>[</w:t>
      </w:r>
      <w:proofErr w:type="spellStart"/>
      <w:r w:rsidRPr="0095771A">
        <w:rPr>
          <w:rFonts w:asciiTheme="minorHAnsi" w:hAnsiTheme="minorHAnsi" w:cstheme="minorHAnsi"/>
        </w:rPr>
        <w:t>i</w:t>
      </w:r>
      <w:proofErr w:type="spellEnd"/>
      <w:r w:rsidRPr="0095771A">
        <w:rPr>
          <w:rFonts w:asciiTheme="minorHAnsi" w:hAnsiTheme="minorHAnsi" w:cstheme="minorHAnsi"/>
        </w:rPr>
        <w:t>]t is a monetary system […] [M]</w:t>
      </w:r>
      <w:proofErr w:type="spellStart"/>
      <w:r w:rsidRPr="0095771A">
        <w:rPr>
          <w:rFonts w:asciiTheme="minorHAnsi" w:hAnsiTheme="minorHAnsi" w:cstheme="minorHAnsi"/>
        </w:rPr>
        <w:t>oney</w:t>
      </w:r>
      <w:proofErr w:type="spellEnd"/>
      <w:r w:rsidRPr="0095771A">
        <w:rPr>
          <w:rFonts w:asciiTheme="minorHAnsi" w:hAnsiTheme="minorHAnsi" w:cstheme="minorHAnsi"/>
        </w:rPr>
        <w:t xml:space="preserve"> forms the centre of the social universe’ (Smith 2005: 174). It</w:t>
      </w:r>
      <w:r w:rsidRPr="0095771A">
        <w:rPr>
          <w:rFonts w:asciiTheme="minorHAnsi" w:hAnsiTheme="minorHAnsi" w:cstheme="minorHAnsi"/>
          <w:color w:val="222222"/>
          <w:shd w:val="clear" w:color="auto" w:fill="FFFFFF"/>
        </w:rPr>
        <w:t xml:space="preserve"> </w:t>
      </w:r>
      <w:r w:rsidRPr="0095771A">
        <w:rPr>
          <w:rFonts w:asciiTheme="minorHAnsi" w:hAnsiTheme="minorHAnsi" w:cstheme="minorHAnsi"/>
        </w:rPr>
        <w:t xml:space="preserve">entails a dynamic that ‘leads to a </w:t>
      </w:r>
      <w:r w:rsidRPr="0095771A">
        <w:rPr>
          <w:rFonts w:asciiTheme="minorHAnsi" w:hAnsiTheme="minorHAnsi" w:cstheme="minorHAnsi"/>
          <w:i/>
          <w:iCs/>
        </w:rPr>
        <w:t>universal subordination</w:t>
      </w:r>
      <w:r w:rsidRPr="0095771A">
        <w:rPr>
          <w:rFonts w:asciiTheme="minorHAnsi" w:hAnsiTheme="minorHAnsi" w:cstheme="minorHAnsi"/>
        </w:rPr>
        <w:t xml:space="preserve"> of (potentially) everything to the money form’ (</w:t>
      </w:r>
      <w:proofErr w:type="spellStart"/>
      <w:r w:rsidRPr="0095771A">
        <w:rPr>
          <w:rFonts w:asciiTheme="minorHAnsi" w:hAnsiTheme="minorHAnsi" w:cstheme="minorHAnsi"/>
        </w:rPr>
        <w:t>Lotz</w:t>
      </w:r>
      <w:proofErr w:type="spellEnd"/>
      <w:r w:rsidRPr="0095771A">
        <w:rPr>
          <w:rFonts w:asciiTheme="minorHAnsi" w:hAnsiTheme="minorHAnsi" w:cstheme="minorHAnsi"/>
        </w:rPr>
        <w:t xml:space="preserve"> 2014: 32), including the mortgaging of the future through an accumulation of potentially ficti</w:t>
      </w:r>
      <w:r w:rsidR="00B957A7">
        <w:rPr>
          <w:rFonts w:asciiTheme="minorHAnsi" w:hAnsiTheme="minorHAnsi" w:cstheme="minorHAnsi"/>
        </w:rPr>
        <w:t>ti</w:t>
      </w:r>
      <w:r w:rsidRPr="0095771A">
        <w:rPr>
          <w:rFonts w:asciiTheme="minorHAnsi" w:hAnsiTheme="minorHAnsi" w:cstheme="minorHAnsi"/>
        </w:rPr>
        <w:t xml:space="preserve">ous promissory notes on future surplus value. </w:t>
      </w:r>
    </w:p>
    <w:p w14:paraId="26B8D429" w14:textId="77777777" w:rsidR="005E3A68" w:rsidRPr="0095771A" w:rsidRDefault="005E3A68" w:rsidP="005E3A68">
      <w:pPr>
        <w:spacing w:line="360" w:lineRule="auto"/>
        <w:jc w:val="both"/>
        <w:rPr>
          <w:rFonts w:asciiTheme="minorHAnsi" w:hAnsiTheme="minorHAnsi" w:cstheme="minorHAnsi"/>
        </w:rPr>
      </w:pPr>
    </w:p>
    <w:p w14:paraId="1A8A18FA" w14:textId="674310C7" w:rsidR="00DA507C" w:rsidRPr="0095771A" w:rsidRDefault="005E3A68" w:rsidP="005E3A68">
      <w:pPr>
        <w:spacing w:line="360" w:lineRule="auto"/>
        <w:jc w:val="both"/>
        <w:rPr>
          <w:rFonts w:asciiTheme="minorHAnsi" w:hAnsiTheme="minorHAnsi" w:cstheme="minorHAnsi"/>
        </w:rPr>
      </w:pPr>
      <w:r w:rsidRPr="0095771A">
        <w:rPr>
          <w:rFonts w:asciiTheme="minorHAnsi" w:hAnsiTheme="minorHAnsi" w:cstheme="minorHAnsi"/>
        </w:rPr>
        <w:t xml:space="preserve">I argue that </w:t>
      </w:r>
      <w:r w:rsidR="005E1B29" w:rsidRPr="0095771A">
        <w:rPr>
          <w:rFonts w:asciiTheme="minorHAnsi" w:hAnsiTheme="minorHAnsi" w:cstheme="minorHAnsi"/>
        </w:rPr>
        <w:t xml:space="preserve">money is </w:t>
      </w:r>
      <w:r w:rsidR="00CF6784" w:rsidRPr="0095771A">
        <w:rPr>
          <w:rFonts w:asciiTheme="minorHAnsi" w:hAnsiTheme="minorHAnsi" w:cstheme="minorHAnsi"/>
        </w:rPr>
        <w:t>the independent form of value</w:t>
      </w:r>
      <w:r w:rsidR="00C21CB1" w:rsidRPr="0095771A">
        <w:rPr>
          <w:rFonts w:asciiTheme="minorHAnsi" w:hAnsiTheme="minorHAnsi" w:cstheme="minorHAnsi"/>
        </w:rPr>
        <w:t>.</w:t>
      </w:r>
      <w:r w:rsidR="00EE6201">
        <w:rPr>
          <w:rStyle w:val="FootnoteReference"/>
          <w:rFonts w:asciiTheme="minorHAnsi" w:hAnsiTheme="minorHAnsi" w:cstheme="minorHAnsi"/>
        </w:rPr>
        <w:footnoteReference w:id="4"/>
      </w:r>
      <w:r w:rsidR="00CF6784" w:rsidRPr="0095771A">
        <w:rPr>
          <w:rFonts w:asciiTheme="minorHAnsi" w:hAnsiTheme="minorHAnsi" w:cstheme="minorHAnsi"/>
        </w:rPr>
        <w:t xml:space="preserve"> </w:t>
      </w:r>
      <w:r w:rsidRPr="0095771A">
        <w:rPr>
          <w:rFonts w:asciiTheme="minorHAnsi" w:hAnsiTheme="minorHAnsi" w:cstheme="minorHAnsi"/>
        </w:rPr>
        <w:t xml:space="preserve">It is not paper, neither </w:t>
      </w:r>
      <w:proofErr w:type="spellStart"/>
      <w:r w:rsidRPr="0095771A">
        <w:rPr>
          <w:rFonts w:asciiTheme="minorHAnsi" w:hAnsiTheme="minorHAnsi" w:cstheme="minorHAnsi"/>
        </w:rPr>
        <w:t>gold</w:t>
      </w:r>
      <w:proofErr w:type="spellEnd"/>
      <w:r w:rsidRPr="0095771A">
        <w:rPr>
          <w:rFonts w:asciiTheme="minorHAnsi" w:hAnsiTheme="minorHAnsi" w:cstheme="minorHAnsi"/>
        </w:rPr>
        <w:t xml:space="preserve"> nor silver. </w:t>
      </w:r>
      <w:r w:rsidR="00872EDB" w:rsidRPr="0095771A">
        <w:rPr>
          <w:rFonts w:asciiTheme="minorHAnsi" w:hAnsiTheme="minorHAnsi" w:cstheme="minorHAnsi"/>
        </w:rPr>
        <w:t>In fact, money does not represent the value of commodities. Rather it presents it to them. It</w:t>
      </w:r>
      <w:r w:rsidRPr="0095771A">
        <w:rPr>
          <w:rFonts w:asciiTheme="minorHAnsi" w:hAnsiTheme="minorHAnsi" w:cstheme="minorHAnsi"/>
        </w:rPr>
        <w:t xml:space="preserve"> is a real </w:t>
      </w:r>
      <w:r w:rsidR="00EE6201">
        <w:rPr>
          <w:rFonts w:asciiTheme="minorHAnsi" w:hAnsiTheme="minorHAnsi" w:cstheme="minorHAnsi"/>
        </w:rPr>
        <w:t>social</w:t>
      </w:r>
      <w:r w:rsidRPr="0095771A">
        <w:rPr>
          <w:rFonts w:asciiTheme="minorHAnsi" w:hAnsiTheme="minorHAnsi" w:cstheme="minorHAnsi"/>
        </w:rPr>
        <w:t xml:space="preserve"> abstraction that appears in the form of the money subject.</w:t>
      </w:r>
      <w:r w:rsidR="00EE6201">
        <w:rPr>
          <w:rStyle w:val="FootnoteReference"/>
          <w:rFonts w:asciiTheme="minorHAnsi" w:hAnsiTheme="minorHAnsi" w:cstheme="minorHAnsi"/>
        </w:rPr>
        <w:footnoteReference w:id="5"/>
      </w:r>
      <w:r w:rsidRPr="0095771A">
        <w:rPr>
          <w:rFonts w:asciiTheme="minorHAnsi" w:hAnsiTheme="minorHAnsi" w:cstheme="minorHAnsi"/>
        </w:rPr>
        <w:t xml:space="preserve"> The freedom of the money subject is the freedom of monetization</w:t>
      </w:r>
      <w:r w:rsidR="00872EDB" w:rsidRPr="0095771A">
        <w:rPr>
          <w:rFonts w:asciiTheme="minorHAnsi" w:hAnsiTheme="minorHAnsi" w:cstheme="minorHAnsi"/>
        </w:rPr>
        <w:t>. In this freedom</w:t>
      </w:r>
      <w:r w:rsidRPr="0095771A">
        <w:rPr>
          <w:rFonts w:asciiTheme="minorHAnsi" w:hAnsiTheme="minorHAnsi" w:cstheme="minorHAnsi"/>
        </w:rPr>
        <w:t xml:space="preserve"> the </w:t>
      </w:r>
      <w:r w:rsidR="009417A6" w:rsidRPr="0095771A">
        <w:rPr>
          <w:rFonts w:asciiTheme="minorHAnsi" w:hAnsiTheme="minorHAnsi" w:cstheme="minorHAnsi"/>
        </w:rPr>
        <w:t xml:space="preserve">needs of the social </w:t>
      </w:r>
      <w:r w:rsidR="007F0E91" w:rsidRPr="0095771A">
        <w:rPr>
          <w:rFonts w:asciiTheme="minorHAnsi" w:hAnsiTheme="minorHAnsi" w:cstheme="minorHAnsi"/>
        </w:rPr>
        <w:t xml:space="preserve">individuals </w:t>
      </w:r>
      <w:r w:rsidR="009417A6" w:rsidRPr="0095771A">
        <w:rPr>
          <w:rFonts w:asciiTheme="minorHAnsi" w:hAnsiTheme="minorHAnsi" w:cstheme="minorHAnsi"/>
        </w:rPr>
        <w:t xml:space="preserve">are a </w:t>
      </w:r>
      <w:r w:rsidRPr="0095771A">
        <w:rPr>
          <w:rFonts w:asciiTheme="minorHAnsi" w:hAnsiTheme="minorHAnsi" w:cstheme="minorHAnsi"/>
        </w:rPr>
        <w:t>mere metaphysical distraction to the calculation of economic quantities</w:t>
      </w:r>
      <w:r w:rsidR="009417A6" w:rsidRPr="0095771A">
        <w:rPr>
          <w:rFonts w:asciiTheme="minorHAnsi" w:hAnsiTheme="minorHAnsi" w:cstheme="minorHAnsi"/>
        </w:rPr>
        <w:t>.</w:t>
      </w:r>
      <w:r w:rsidRPr="0095771A">
        <w:rPr>
          <w:rFonts w:asciiTheme="minorHAnsi" w:hAnsiTheme="minorHAnsi" w:cstheme="minorHAnsi"/>
        </w:rPr>
        <w:t xml:space="preserve"> </w:t>
      </w:r>
      <w:r w:rsidR="005E1B29" w:rsidRPr="0095771A">
        <w:rPr>
          <w:rFonts w:asciiTheme="minorHAnsi" w:hAnsiTheme="minorHAnsi" w:cstheme="minorHAnsi"/>
        </w:rPr>
        <w:t>Alth</w:t>
      </w:r>
      <w:r w:rsidR="001A5637" w:rsidRPr="0095771A">
        <w:rPr>
          <w:rFonts w:asciiTheme="minorHAnsi" w:hAnsiTheme="minorHAnsi" w:cstheme="minorHAnsi"/>
        </w:rPr>
        <w:t>ough the privileges of the few and the wants of the many are determined by their possession of money, everybody</w:t>
      </w:r>
      <w:r w:rsidR="00C21CB1" w:rsidRPr="0095771A">
        <w:rPr>
          <w:rFonts w:asciiTheme="minorHAnsi" w:hAnsiTheme="minorHAnsi" w:cstheme="minorHAnsi"/>
        </w:rPr>
        <w:t xml:space="preserve"> </w:t>
      </w:r>
      <w:r w:rsidR="001A5637" w:rsidRPr="0095771A">
        <w:rPr>
          <w:rFonts w:asciiTheme="minorHAnsi" w:hAnsiTheme="minorHAnsi" w:cstheme="minorHAnsi"/>
        </w:rPr>
        <w:t xml:space="preserve">is compelled to work for money as more money. </w:t>
      </w:r>
      <w:r w:rsidR="007F0E91" w:rsidRPr="0095771A">
        <w:rPr>
          <w:rFonts w:asciiTheme="minorHAnsi" w:hAnsiTheme="minorHAnsi" w:cstheme="minorHAnsi"/>
        </w:rPr>
        <w:t>Working</w:t>
      </w:r>
      <w:r w:rsidR="001A5637" w:rsidRPr="0095771A">
        <w:rPr>
          <w:rFonts w:asciiTheme="minorHAnsi" w:hAnsiTheme="minorHAnsi" w:cstheme="minorHAnsi"/>
        </w:rPr>
        <w:t xml:space="preserve"> for profit as an end in itself</w:t>
      </w:r>
      <w:r w:rsidR="007F0E91" w:rsidRPr="0095771A">
        <w:rPr>
          <w:rFonts w:asciiTheme="minorHAnsi" w:hAnsiTheme="minorHAnsi" w:cstheme="minorHAnsi"/>
        </w:rPr>
        <w:t xml:space="preserve"> </w:t>
      </w:r>
      <w:r w:rsidR="001A5637" w:rsidRPr="0095771A">
        <w:rPr>
          <w:rFonts w:asciiTheme="minorHAnsi" w:hAnsiTheme="minorHAnsi" w:cstheme="minorHAnsi"/>
        </w:rPr>
        <w:t xml:space="preserve">is the inescapable condition of maintaining capital value on the </w:t>
      </w:r>
      <w:r w:rsidR="001A5637" w:rsidRPr="0095771A">
        <w:rPr>
          <w:rFonts w:asciiTheme="minorHAnsi" w:hAnsiTheme="minorHAnsi" w:cstheme="minorHAnsi"/>
        </w:rPr>
        <w:lastRenderedPageBreak/>
        <w:t xml:space="preserve">part of the capitalists and of securing sustained access to the means of subsistence on the part of the working class. </w:t>
      </w:r>
    </w:p>
    <w:p w14:paraId="4827038B" w14:textId="03B245B6" w:rsidR="00302F02" w:rsidRPr="0095771A" w:rsidRDefault="00302F02" w:rsidP="00066426">
      <w:pPr>
        <w:spacing w:line="360" w:lineRule="auto"/>
        <w:jc w:val="both"/>
        <w:rPr>
          <w:rFonts w:asciiTheme="minorHAnsi" w:hAnsiTheme="minorHAnsi" w:cstheme="minorHAnsi"/>
        </w:rPr>
      </w:pPr>
    </w:p>
    <w:p w14:paraId="0FC1B7DC" w14:textId="282C07AA" w:rsidR="0021078A" w:rsidRPr="0095771A" w:rsidRDefault="002B0B46" w:rsidP="00CF6784">
      <w:pPr>
        <w:spacing w:line="360" w:lineRule="auto"/>
        <w:jc w:val="both"/>
        <w:rPr>
          <w:rFonts w:asciiTheme="minorHAnsi" w:hAnsiTheme="minorHAnsi" w:cstheme="minorHAnsi"/>
        </w:rPr>
      </w:pPr>
      <w:r w:rsidRPr="0095771A">
        <w:rPr>
          <w:rFonts w:asciiTheme="minorHAnsi" w:hAnsiTheme="minorHAnsi" w:cstheme="minorHAnsi"/>
        </w:rPr>
        <w:t xml:space="preserve">The following section introduces </w:t>
      </w:r>
      <w:r w:rsidR="009C7A6C" w:rsidRPr="0095771A">
        <w:rPr>
          <w:rFonts w:asciiTheme="minorHAnsi" w:hAnsiTheme="minorHAnsi" w:cstheme="minorHAnsi"/>
        </w:rPr>
        <w:t xml:space="preserve">classical conceptions of money as a means of </w:t>
      </w:r>
      <w:r w:rsidR="002568B6" w:rsidRPr="0095771A">
        <w:rPr>
          <w:rFonts w:asciiTheme="minorHAnsi" w:hAnsiTheme="minorHAnsi" w:cstheme="minorHAnsi"/>
        </w:rPr>
        <w:t>labour economy</w:t>
      </w:r>
      <w:r w:rsidR="009C7A6C" w:rsidRPr="0095771A">
        <w:rPr>
          <w:rFonts w:asciiTheme="minorHAnsi" w:hAnsiTheme="minorHAnsi" w:cstheme="minorHAnsi"/>
        </w:rPr>
        <w:t xml:space="preserve">. It </w:t>
      </w:r>
      <w:r w:rsidR="001F4635" w:rsidRPr="0095771A">
        <w:rPr>
          <w:rFonts w:asciiTheme="minorHAnsi" w:hAnsiTheme="minorHAnsi" w:cstheme="minorHAnsi"/>
        </w:rPr>
        <w:t>establishes</w:t>
      </w:r>
      <w:r w:rsidR="009C7A6C" w:rsidRPr="0095771A">
        <w:rPr>
          <w:rFonts w:asciiTheme="minorHAnsi" w:hAnsiTheme="minorHAnsi" w:cstheme="minorHAnsi"/>
        </w:rPr>
        <w:t xml:space="preserve"> the </w:t>
      </w:r>
      <w:r w:rsidR="009438CD" w:rsidRPr="0095771A">
        <w:rPr>
          <w:rFonts w:asciiTheme="minorHAnsi" w:hAnsiTheme="minorHAnsi" w:cstheme="minorHAnsi"/>
        </w:rPr>
        <w:t>understanding</w:t>
      </w:r>
      <w:r w:rsidR="009C7A6C" w:rsidRPr="0095771A">
        <w:rPr>
          <w:rFonts w:asciiTheme="minorHAnsi" w:hAnsiTheme="minorHAnsi" w:cstheme="minorHAnsi"/>
        </w:rPr>
        <w:t xml:space="preserve"> of money in economic theory</w:t>
      </w:r>
      <w:r w:rsidR="001F4635" w:rsidRPr="0095771A">
        <w:rPr>
          <w:rFonts w:asciiTheme="minorHAnsi" w:hAnsiTheme="minorHAnsi" w:cstheme="minorHAnsi"/>
        </w:rPr>
        <w:t>, including</w:t>
      </w:r>
      <w:r w:rsidR="00AB5EEB" w:rsidRPr="0095771A">
        <w:rPr>
          <w:rFonts w:asciiTheme="minorHAnsi" w:hAnsiTheme="minorHAnsi" w:cstheme="minorHAnsi"/>
        </w:rPr>
        <w:t>, briefly,</w:t>
      </w:r>
      <w:r w:rsidR="002E5EF6" w:rsidRPr="0095771A">
        <w:rPr>
          <w:rFonts w:asciiTheme="minorHAnsi" w:hAnsiTheme="minorHAnsi" w:cstheme="minorHAnsi"/>
        </w:rPr>
        <w:t xml:space="preserve"> </w:t>
      </w:r>
      <w:r w:rsidR="001F4635" w:rsidRPr="0095771A">
        <w:rPr>
          <w:rFonts w:asciiTheme="minorHAnsi" w:hAnsiTheme="minorHAnsi" w:cstheme="minorHAnsi"/>
        </w:rPr>
        <w:t>its Marxist variant.</w:t>
      </w:r>
      <w:r w:rsidR="009C7A6C" w:rsidRPr="0095771A">
        <w:rPr>
          <w:rFonts w:asciiTheme="minorHAnsi" w:hAnsiTheme="minorHAnsi" w:cstheme="minorHAnsi"/>
        </w:rPr>
        <w:t xml:space="preserve"> </w:t>
      </w:r>
      <w:r w:rsidR="00561110" w:rsidRPr="0095771A">
        <w:rPr>
          <w:rFonts w:asciiTheme="minorHAnsi" w:hAnsiTheme="minorHAnsi" w:cstheme="minorHAnsi"/>
        </w:rPr>
        <w:t xml:space="preserve">Then follows a section about money as the form of value. It expounds a monetary theory of value. </w:t>
      </w:r>
      <w:r w:rsidR="000C6758" w:rsidRPr="0095771A">
        <w:rPr>
          <w:rFonts w:asciiTheme="minorHAnsi" w:hAnsiTheme="minorHAnsi" w:cstheme="minorHAnsi"/>
        </w:rPr>
        <w:t>There then follows a section on value, labour and money time. It explores the concept of socially necessary labour time</w:t>
      </w:r>
      <w:r w:rsidR="00D12F63" w:rsidRPr="0095771A">
        <w:rPr>
          <w:rFonts w:asciiTheme="minorHAnsi" w:hAnsiTheme="minorHAnsi" w:cstheme="minorHAnsi"/>
        </w:rPr>
        <w:t xml:space="preserve"> as the time of money</w:t>
      </w:r>
      <w:r w:rsidR="000C6758" w:rsidRPr="0095771A">
        <w:rPr>
          <w:rFonts w:asciiTheme="minorHAnsi" w:hAnsiTheme="minorHAnsi" w:cstheme="minorHAnsi"/>
        </w:rPr>
        <w:t xml:space="preserve">. </w:t>
      </w:r>
      <w:r w:rsidR="00561110" w:rsidRPr="0095771A">
        <w:rPr>
          <w:rFonts w:asciiTheme="minorHAnsi" w:hAnsiTheme="minorHAnsi" w:cstheme="minorHAnsi"/>
        </w:rPr>
        <w:t xml:space="preserve">The final section addresses Marx’s </w:t>
      </w:r>
      <w:r w:rsidR="000C6758" w:rsidRPr="0095771A">
        <w:rPr>
          <w:rFonts w:asciiTheme="minorHAnsi" w:hAnsiTheme="minorHAnsi" w:cstheme="minorHAnsi"/>
        </w:rPr>
        <w:t>characterisation</w:t>
      </w:r>
      <w:r w:rsidR="00561110" w:rsidRPr="0095771A">
        <w:rPr>
          <w:rFonts w:asciiTheme="minorHAnsi" w:hAnsiTheme="minorHAnsi" w:cstheme="minorHAnsi"/>
        </w:rPr>
        <w:t xml:space="preserve"> of financial capital as </w:t>
      </w:r>
      <w:proofErr w:type="spellStart"/>
      <w:r w:rsidR="00561110" w:rsidRPr="0095771A">
        <w:rPr>
          <w:rFonts w:asciiTheme="minorHAnsi" w:hAnsiTheme="minorHAnsi" w:cstheme="minorHAnsi"/>
          <w:i/>
        </w:rPr>
        <w:t>begriff</w:t>
      </w:r>
      <w:r w:rsidR="002E5EF6" w:rsidRPr="0095771A">
        <w:rPr>
          <w:rFonts w:asciiTheme="minorHAnsi" w:hAnsiTheme="minorHAnsi" w:cstheme="minorHAnsi"/>
          <w:i/>
        </w:rPr>
        <w:t>s</w:t>
      </w:r>
      <w:r w:rsidR="00561110" w:rsidRPr="0095771A">
        <w:rPr>
          <w:rFonts w:asciiTheme="minorHAnsi" w:hAnsiTheme="minorHAnsi" w:cstheme="minorHAnsi"/>
          <w:i/>
        </w:rPr>
        <w:t>los</w:t>
      </w:r>
      <w:proofErr w:type="spellEnd"/>
      <w:r w:rsidR="00561110" w:rsidRPr="0095771A">
        <w:rPr>
          <w:rFonts w:asciiTheme="minorHAnsi" w:hAnsiTheme="minorHAnsi" w:cstheme="minorHAnsi"/>
        </w:rPr>
        <w:t>.</w:t>
      </w:r>
      <w:r w:rsidR="0059742D" w:rsidRPr="0095771A">
        <w:rPr>
          <w:rFonts w:asciiTheme="minorHAnsi" w:hAnsiTheme="minorHAnsi" w:cstheme="minorHAnsi"/>
        </w:rPr>
        <w:t xml:space="preserve"> It argues that credit money entails a gamble on the future valorisation of living labour, which is experienced as debt bondage. </w:t>
      </w:r>
    </w:p>
    <w:p w14:paraId="25225B79" w14:textId="321BFB96" w:rsidR="009C7A6C" w:rsidRPr="0095771A" w:rsidRDefault="009C7A6C" w:rsidP="00066426">
      <w:pPr>
        <w:pStyle w:val="ListParagraph"/>
        <w:spacing w:line="360" w:lineRule="auto"/>
        <w:jc w:val="both"/>
        <w:rPr>
          <w:rFonts w:cstheme="minorHAnsi"/>
        </w:rPr>
      </w:pPr>
    </w:p>
    <w:p w14:paraId="768F8008" w14:textId="43276213" w:rsidR="009C7A6C" w:rsidRPr="0095771A" w:rsidRDefault="009C7A6C" w:rsidP="0059742D">
      <w:pPr>
        <w:spacing w:line="360" w:lineRule="auto"/>
        <w:jc w:val="both"/>
        <w:rPr>
          <w:rFonts w:asciiTheme="minorHAnsi" w:hAnsiTheme="minorHAnsi" w:cstheme="minorHAnsi"/>
          <w:b/>
          <w:bCs/>
        </w:rPr>
      </w:pPr>
      <w:r w:rsidRPr="0095771A">
        <w:rPr>
          <w:rFonts w:asciiTheme="minorHAnsi" w:hAnsiTheme="minorHAnsi" w:cstheme="minorHAnsi"/>
          <w:b/>
          <w:bCs/>
        </w:rPr>
        <w:t>Money as Means</w:t>
      </w:r>
      <w:r w:rsidR="00561110" w:rsidRPr="0095771A">
        <w:rPr>
          <w:rFonts w:asciiTheme="minorHAnsi" w:hAnsiTheme="minorHAnsi" w:cstheme="minorHAnsi"/>
          <w:b/>
          <w:bCs/>
        </w:rPr>
        <w:t xml:space="preserve"> </w:t>
      </w:r>
    </w:p>
    <w:p w14:paraId="1BB9BE2E" w14:textId="7661B206" w:rsidR="00CB1835" w:rsidRPr="0095771A" w:rsidRDefault="00FA15A8" w:rsidP="00066426">
      <w:pPr>
        <w:spacing w:line="360" w:lineRule="auto"/>
        <w:jc w:val="both"/>
        <w:rPr>
          <w:rFonts w:asciiTheme="minorHAnsi" w:hAnsiTheme="minorHAnsi" w:cstheme="minorHAnsi"/>
        </w:rPr>
      </w:pPr>
      <w:r w:rsidRPr="0095771A">
        <w:rPr>
          <w:rFonts w:asciiTheme="minorHAnsi" w:hAnsiTheme="minorHAnsi" w:cstheme="minorHAnsi"/>
        </w:rPr>
        <w:t>The</w:t>
      </w:r>
      <w:r w:rsidR="004A70B5" w:rsidRPr="0095771A">
        <w:rPr>
          <w:rFonts w:asciiTheme="minorHAnsi" w:hAnsiTheme="minorHAnsi" w:cstheme="minorHAnsi"/>
        </w:rPr>
        <w:t xml:space="preserve"> economists have almost nothing to say about the </w:t>
      </w:r>
      <w:r w:rsidR="009830F7" w:rsidRPr="0095771A">
        <w:rPr>
          <w:rFonts w:asciiTheme="minorHAnsi" w:hAnsiTheme="minorHAnsi" w:cstheme="minorHAnsi"/>
        </w:rPr>
        <w:t>(</w:t>
      </w:r>
      <w:r w:rsidR="009830F7" w:rsidRPr="0095771A">
        <w:rPr>
          <w:rFonts w:asciiTheme="minorHAnsi" w:hAnsiTheme="minorHAnsi" w:cstheme="minorHAnsi"/>
          <w:i/>
        </w:rPr>
        <w:t>begriffslose</w:t>
      </w:r>
      <w:r w:rsidR="009830F7" w:rsidRPr="0095771A">
        <w:rPr>
          <w:rFonts w:asciiTheme="minorHAnsi" w:hAnsiTheme="minorHAnsi" w:cstheme="minorHAnsi"/>
        </w:rPr>
        <w:t xml:space="preserve">) </w:t>
      </w:r>
      <w:r w:rsidR="004A70B5" w:rsidRPr="0095771A">
        <w:rPr>
          <w:rFonts w:asciiTheme="minorHAnsi" w:hAnsiTheme="minorHAnsi" w:cstheme="minorHAnsi"/>
        </w:rPr>
        <w:t>power of money.</w:t>
      </w:r>
      <w:r w:rsidR="0096387F" w:rsidRPr="0095771A">
        <w:rPr>
          <w:rStyle w:val="FootnoteReference"/>
          <w:rFonts w:asciiTheme="minorHAnsi" w:hAnsiTheme="minorHAnsi" w:cstheme="minorHAnsi"/>
        </w:rPr>
        <w:footnoteReference w:id="6"/>
      </w:r>
      <w:r w:rsidR="004A70B5" w:rsidRPr="0095771A">
        <w:rPr>
          <w:rFonts w:asciiTheme="minorHAnsi" w:hAnsiTheme="minorHAnsi" w:cstheme="minorHAnsi"/>
        </w:rPr>
        <w:t xml:space="preserve"> For them, money is simply a</w:t>
      </w:r>
      <w:r w:rsidR="002137B7" w:rsidRPr="0095771A">
        <w:rPr>
          <w:rFonts w:asciiTheme="minorHAnsi" w:hAnsiTheme="minorHAnsi" w:cstheme="minorHAnsi"/>
        </w:rPr>
        <w:t xml:space="preserve"> convenient</w:t>
      </w:r>
      <w:r w:rsidR="004A70B5" w:rsidRPr="0095771A">
        <w:rPr>
          <w:rFonts w:asciiTheme="minorHAnsi" w:hAnsiTheme="minorHAnsi" w:cstheme="minorHAnsi"/>
        </w:rPr>
        <w:t xml:space="preserve"> instrument</w:t>
      </w:r>
      <w:r w:rsidR="00535D66" w:rsidRPr="0095771A">
        <w:rPr>
          <w:rFonts w:asciiTheme="minorHAnsi" w:hAnsiTheme="minorHAnsi" w:cstheme="minorHAnsi"/>
        </w:rPr>
        <w:t xml:space="preserve"> that makes multilateral exchange much simpler</w:t>
      </w:r>
      <w:r w:rsidR="001C06A7" w:rsidRPr="0095771A">
        <w:rPr>
          <w:rFonts w:asciiTheme="minorHAnsi" w:hAnsiTheme="minorHAnsi" w:cstheme="minorHAnsi"/>
        </w:rPr>
        <w:t>.</w:t>
      </w:r>
      <w:r w:rsidRPr="0095771A">
        <w:rPr>
          <w:rFonts w:asciiTheme="minorHAnsi" w:hAnsiTheme="minorHAnsi" w:cstheme="minorHAnsi"/>
        </w:rPr>
        <w:t xml:space="preserve"> According to classical political economy</w:t>
      </w:r>
      <w:r w:rsidR="004A70B5" w:rsidRPr="0095771A">
        <w:rPr>
          <w:rFonts w:asciiTheme="minorHAnsi" w:hAnsiTheme="minorHAnsi" w:cstheme="minorHAnsi"/>
        </w:rPr>
        <w:t xml:space="preserve"> </w:t>
      </w:r>
      <w:r w:rsidR="00BA07F3" w:rsidRPr="0095771A">
        <w:rPr>
          <w:rFonts w:asciiTheme="minorHAnsi" w:hAnsiTheme="minorHAnsi" w:cstheme="minorHAnsi"/>
        </w:rPr>
        <w:t>‘</w:t>
      </w:r>
      <w:r w:rsidRPr="0095771A">
        <w:rPr>
          <w:rFonts w:asciiTheme="minorHAnsi" w:hAnsiTheme="minorHAnsi" w:cstheme="minorHAnsi"/>
        </w:rPr>
        <w:t>[m]</w:t>
      </w:r>
      <w:proofErr w:type="spellStart"/>
      <w:r w:rsidR="004A70B5" w:rsidRPr="0095771A">
        <w:rPr>
          <w:rFonts w:asciiTheme="minorHAnsi" w:hAnsiTheme="minorHAnsi" w:cstheme="minorHAnsi"/>
        </w:rPr>
        <w:t>oney</w:t>
      </w:r>
      <w:proofErr w:type="spellEnd"/>
      <w:r w:rsidR="004A70B5" w:rsidRPr="0095771A">
        <w:rPr>
          <w:rFonts w:asciiTheme="minorHAnsi" w:hAnsiTheme="minorHAnsi" w:cstheme="minorHAnsi"/>
        </w:rPr>
        <w:t xml:space="preserve"> is what money </w:t>
      </w:r>
      <w:proofErr w:type="gramStart"/>
      <w:r w:rsidR="004A70B5" w:rsidRPr="0095771A">
        <w:rPr>
          <w:rFonts w:asciiTheme="minorHAnsi" w:hAnsiTheme="minorHAnsi" w:cstheme="minorHAnsi"/>
        </w:rPr>
        <w:t>does</w:t>
      </w:r>
      <w:r w:rsidR="00535D66" w:rsidRPr="0095771A">
        <w:rPr>
          <w:rFonts w:asciiTheme="minorHAnsi" w:hAnsiTheme="minorHAnsi" w:cstheme="minorHAnsi"/>
        </w:rPr>
        <w:t>’</w:t>
      </w:r>
      <w:proofErr w:type="gramEnd"/>
      <w:r w:rsidR="004A70B5" w:rsidRPr="0095771A">
        <w:rPr>
          <w:rFonts w:asciiTheme="minorHAnsi" w:hAnsiTheme="minorHAnsi" w:cstheme="minorHAnsi"/>
        </w:rPr>
        <w:t>. It acts ‘as a unit of account…, as a means of payment, and as a store of value’, which developed over time into ‘ever more sophisticated ways of reducing transaction costs’ (Hick</w:t>
      </w:r>
      <w:r w:rsidR="00535D66" w:rsidRPr="0095771A">
        <w:rPr>
          <w:rFonts w:asciiTheme="minorHAnsi" w:hAnsiTheme="minorHAnsi" w:cstheme="minorHAnsi"/>
        </w:rPr>
        <w:t>s</w:t>
      </w:r>
      <w:r w:rsidR="00E50F34" w:rsidRPr="0095771A">
        <w:rPr>
          <w:rFonts w:asciiTheme="minorHAnsi" w:hAnsiTheme="minorHAnsi" w:cstheme="minorHAnsi"/>
        </w:rPr>
        <w:t xml:space="preserve"> </w:t>
      </w:r>
      <w:r w:rsidR="004A70B5" w:rsidRPr="0095771A">
        <w:rPr>
          <w:rFonts w:asciiTheme="minorHAnsi" w:hAnsiTheme="minorHAnsi" w:cstheme="minorHAnsi"/>
        </w:rPr>
        <w:t>1967</w:t>
      </w:r>
      <w:r w:rsidR="00E50F34" w:rsidRPr="0095771A">
        <w:rPr>
          <w:rFonts w:asciiTheme="minorHAnsi" w:hAnsiTheme="minorHAnsi" w:cstheme="minorHAnsi"/>
        </w:rPr>
        <w:t>:</w:t>
      </w:r>
      <w:r w:rsidR="004A70B5" w:rsidRPr="0095771A">
        <w:rPr>
          <w:rFonts w:asciiTheme="minorHAnsi" w:hAnsiTheme="minorHAnsi" w:cstheme="minorHAnsi"/>
        </w:rPr>
        <w:t xml:space="preserve"> 1, 7). It is deemed to be a rational means through which the hidden hand of the market manifests itself</w:t>
      </w:r>
      <w:r w:rsidR="00682855" w:rsidRPr="0095771A">
        <w:rPr>
          <w:rFonts w:asciiTheme="minorHAnsi" w:hAnsiTheme="minorHAnsi" w:cstheme="minorHAnsi"/>
        </w:rPr>
        <w:t>, telling the market participants what to sell and where to invest.</w:t>
      </w:r>
      <w:r w:rsidR="00535D66" w:rsidRPr="0095771A">
        <w:rPr>
          <w:rFonts w:asciiTheme="minorHAnsi" w:hAnsiTheme="minorHAnsi" w:cstheme="minorHAnsi"/>
        </w:rPr>
        <w:t xml:space="preserve"> </w:t>
      </w:r>
      <w:r w:rsidR="001C06A7" w:rsidRPr="0095771A">
        <w:rPr>
          <w:rFonts w:asciiTheme="minorHAnsi" w:hAnsiTheme="minorHAnsi" w:cstheme="minorHAnsi"/>
        </w:rPr>
        <w:t>For Adam Smith, men do not desire money for its own sake. Rather they desire money ‘for the sake of what they can purchase with it’ (Smith 1976</w:t>
      </w:r>
      <w:r w:rsidR="00E50F34" w:rsidRPr="0095771A">
        <w:rPr>
          <w:rFonts w:asciiTheme="minorHAnsi" w:hAnsiTheme="minorHAnsi" w:cstheme="minorHAnsi"/>
        </w:rPr>
        <w:t>:</w:t>
      </w:r>
      <w:r w:rsidR="001C06A7" w:rsidRPr="0095771A">
        <w:rPr>
          <w:rFonts w:asciiTheme="minorHAnsi" w:hAnsiTheme="minorHAnsi" w:cstheme="minorHAnsi"/>
        </w:rPr>
        <w:t xml:space="preserve"> 385). </w:t>
      </w:r>
      <w:r w:rsidR="003B48C0" w:rsidRPr="0095771A">
        <w:rPr>
          <w:rFonts w:asciiTheme="minorHAnsi" w:hAnsiTheme="minorHAnsi" w:cstheme="minorHAnsi"/>
        </w:rPr>
        <w:t>He identifies productive labour a</w:t>
      </w:r>
      <w:r w:rsidR="002137B7" w:rsidRPr="0095771A">
        <w:rPr>
          <w:rFonts w:asciiTheme="minorHAnsi" w:hAnsiTheme="minorHAnsi" w:cstheme="minorHAnsi"/>
        </w:rPr>
        <w:t xml:space="preserve">s </w:t>
      </w:r>
      <w:r w:rsidR="000C5B14" w:rsidRPr="0095771A">
        <w:rPr>
          <w:rFonts w:asciiTheme="minorHAnsi" w:hAnsiTheme="minorHAnsi" w:cstheme="minorHAnsi"/>
        </w:rPr>
        <w:t>the source of social wealth</w:t>
      </w:r>
      <w:r w:rsidR="002137B7" w:rsidRPr="0095771A">
        <w:rPr>
          <w:rFonts w:asciiTheme="minorHAnsi" w:hAnsiTheme="minorHAnsi" w:cstheme="minorHAnsi"/>
        </w:rPr>
        <w:t xml:space="preserve"> </w:t>
      </w:r>
      <w:r w:rsidR="003B48C0" w:rsidRPr="0095771A">
        <w:rPr>
          <w:rFonts w:asciiTheme="minorHAnsi" w:hAnsiTheme="minorHAnsi" w:cstheme="minorHAnsi"/>
        </w:rPr>
        <w:t>in</w:t>
      </w:r>
      <w:r w:rsidR="002137B7" w:rsidRPr="0095771A">
        <w:rPr>
          <w:rFonts w:asciiTheme="minorHAnsi" w:hAnsiTheme="minorHAnsi" w:cstheme="minorHAnsi"/>
        </w:rPr>
        <w:t xml:space="preserve"> what he terms ‘commercial society’. He views </w:t>
      </w:r>
      <w:r w:rsidR="000C5B14" w:rsidRPr="0095771A">
        <w:rPr>
          <w:rFonts w:asciiTheme="minorHAnsi" w:hAnsiTheme="minorHAnsi" w:cstheme="minorHAnsi"/>
        </w:rPr>
        <w:t xml:space="preserve">money </w:t>
      </w:r>
      <w:r w:rsidR="002137B7" w:rsidRPr="0095771A">
        <w:rPr>
          <w:rFonts w:asciiTheme="minorHAnsi" w:hAnsiTheme="minorHAnsi" w:cstheme="minorHAnsi"/>
        </w:rPr>
        <w:t>as</w:t>
      </w:r>
      <w:r w:rsidR="009E203C" w:rsidRPr="0095771A">
        <w:rPr>
          <w:rFonts w:asciiTheme="minorHAnsi" w:hAnsiTheme="minorHAnsi" w:cstheme="minorHAnsi"/>
        </w:rPr>
        <w:t xml:space="preserve"> mediating </w:t>
      </w:r>
      <w:r w:rsidR="00BC0A98" w:rsidRPr="0095771A">
        <w:rPr>
          <w:rFonts w:asciiTheme="minorHAnsi" w:hAnsiTheme="minorHAnsi" w:cstheme="minorHAnsi"/>
        </w:rPr>
        <w:t>the exchange relations</w:t>
      </w:r>
      <w:r w:rsidR="009E203C" w:rsidRPr="0095771A">
        <w:rPr>
          <w:rFonts w:asciiTheme="minorHAnsi" w:hAnsiTheme="minorHAnsi" w:cstheme="minorHAnsi"/>
        </w:rPr>
        <w:t xml:space="preserve"> between individual producers</w:t>
      </w:r>
      <w:r w:rsidR="00682855" w:rsidRPr="0095771A">
        <w:rPr>
          <w:rFonts w:asciiTheme="minorHAnsi" w:hAnsiTheme="minorHAnsi" w:cstheme="minorHAnsi"/>
        </w:rPr>
        <w:t xml:space="preserve">. </w:t>
      </w:r>
      <w:r w:rsidR="00BC0A98" w:rsidRPr="0095771A">
        <w:rPr>
          <w:rFonts w:asciiTheme="minorHAnsi" w:hAnsiTheme="minorHAnsi" w:cstheme="minorHAnsi"/>
        </w:rPr>
        <w:t xml:space="preserve">As such it </w:t>
      </w:r>
      <w:r w:rsidR="00BB65ED" w:rsidRPr="0095771A">
        <w:rPr>
          <w:rFonts w:asciiTheme="minorHAnsi" w:hAnsiTheme="minorHAnsi" w:cstheme="minorHAnsi"/>
        </w:rPr>
        <w:t xml:space="preserve">functions as </w:t>
      </w:r>
      <w:r w:rsidR="001C06A7" w:rsidRPr="0095771A">
        <w:rPr>
          <w:rFonts w:asciiTheme="minorHAnsi" w:hAnsiTheme="minorHAnsi" w:cstheme="minorHAnsi"/>
        </w:rPr>
        <w:t xml:space="preserve">a means of </w:t>
      </w:r>
      <w:r w:rsidR="009E203C" w:rsidRPr="0095771A">
        <w:rPr>
          <w:rFonts w:asciiTheme="minorHAnsi" w:hAnsiTheme="minorHAnsi" w:cstheme="minorHAnsi"/>
        </w:rPr>
        <w:t xml:space="preserve">social </w:t>
      </w:r>
      <w:r w:rsidR="000352B3" w:rsidRPr="0095771A">
        <w:rPr>
          <w:rFonts w:asciiTheme="minorHAnsi" w:hAnsiTheme="minorHAnsi" w:cstheme="minorHAnsi"/>
        </w:rPr>
        <w:t xml:space="preserve">interaction </w:t>
      </w:r>
      <w:r w:rsidR="009E203C" w:rsidRPr="0095771A">
        <w:rPr>
          <w:rFonts w:asciiTheme="minorHAnsi" w:hAnsiTheme="minorHAnsi" w:cstheme="minorHAnsi"/>
        </w:rPr>
        <w:t xml:space="preserve">and </w:t>
      </w:r>
      <w:r w:rsidR="00BB65ED" w:rsidRPr="0095771A">
        <w:rPr>
          <w:rFonts w:asciiTheme="minorHAnsi" w:hAnsiTheme="minorHAnsi" w:cstheme="minorHAnsi"/>
        </w:rPr>
        <w:t xml:space="preserve">as </w:t>
      </w:r>
      <w:r w:rsidR="009E203C" w:rsidRPr="0095771A">
        <w:rPr>
          <w:rFonts w:asciiTheme="minorHAnsi" w:hAnsiTheme="minorHAnsi" w:cstheme="minorHAnsi"/>
        </w:rPr>
        <w:t>an instrument of economic organisation</w:t>
      </w:r>
      <w:r w:rsidR="001260A9" w:rsidRPr="0095771A">
        <w:rPr>
          <w:rFonts w:asciiTheme="minorHAnsi" w:hAnsiTheme="minorHAnsi" w:cstheme="minorHAnsi"/>
        </w:rPr>
        <w:t xml:space="preserve">. It is not </w:t>
      </w:r>
      <w:r w:rsidR="001C06A7" w:rsidRPr="0095771A">
        <w:rPr>
          <w:rFonts w:asciiTheme="minorHAnsi" w:hAnsiTheme="minorHAnsi" w:cstheme="minorHAnsi"/>
        </w:rPr>
        <w:t xml:space="preserve">an end in itself. </w:t>
      </w:r>
      <w:r w:rsidR="009830F7" w:rsidRPr="0095771A">
        <w:rPr>
          <w:rFonts w:asciiTheme="minorHAnsi" w:hAnsiTheme="minorHAnsi" w:cstheme="minorHAnsi"/>
        </w:rPr>
        <w:t>For Smith, t</w:t>
      </w:r>
      <w:r w:rsidR="001C06A7" w:rsidRPr="0095771A">
        <w:rPr>
          <w:rFonts w:asciiTheme="minorHAnsi" w:hAnsiTheme="minorHAnsi" w:cstheme="minorHAnsi"/>
        </w:rPr>
        <w:t>o treat it as an end</w:t>
      </w:r>
      <w:r w:rsidR="000C5B14" w:rsidRPr="0095771A">
        <w:rPr>
          <w:rFonts w:asciiTheme="minorHAnsi" w:hAnsiTheme="minorHAnsi" w:cstheme="minorHAnsi"/>
        </w:rPr>
        <w:t>, to desire it for its own sake,</w:t>
      </w:r>
      <w:r w:rsidR="001C06A7" w:rsidRPr="0095771A">
        <w:rPr>
          <w:rFonts w:asciiTheme="minorHAnsi" w:hAnsiTheme="minorHAnsi" w:cstheme="minorHAnsi"/>
        </w:rPr>
        <w:t xml:space="preserve"> expresses a mercantilist prejudice. In</w:t>
      </w:r>
      <w:r w:rsidR="009830F7" w:rsidRPr="0095771A">
        <w:rPr>
          <w:rFonts w:asciiTheme="minorHAnsi" w:hAnsiTheme="minorHAnsi" w:cstheme="minorHAnsi"/>
        </w:rPr>
        <w:t xml:space="preserve"> commercial</w:t>
      </w:r>
      <w:r w:rsidR="001C06A7" w:rsidRPr="0095771A">
        <w:rPr>
          <w:rFonts w:asciiTheme="minorHAnsi" w:hAnsiTheme="minorHAnsi" w:cstheme="minorHAnsi"/>
        </w:rPr>
        <w:t xml:space="preserve"> society, ‘consumption is the sole end and purpose of all production’ (155)</w:t>
      </w:r>
      <w:r w:rsidR="00230F78" w:rsidRPr="0095771A">
        <w:rPr>
          <w:rFonts w:asciiTheme="minorHAnsi" w:hAnsiTheme="minorHAnsi" w:cstheme="minorHAnsi"/>
        </w:rPr>
        <w:t>.</w:t>
      </w:r>
      <w:r w:rsidR="001C06A7" w:rsidRPr="0095771A">
        <w:rPr>
          <w:rFonts w:asciiTheme="minorHAnsi" w:hAnsiTheme="minorHAnsi" w:cstheme="minorHAnsi"/>
        </w:rPr>
        <w:t xml:space="preserve"> </w:t>
      </w:r>
      <w:r w:rsidR="00230F78" w:rsidRPr="0095771A">
        <w:rPr>
          <w:rFonts w:asciiTheme="minorHAnsi" w:hAnsiTheme="minorHAnsi" w:cstheme="minorHAnsi"/>
        </w:rPr>
        <w:t>Money</w:t>
      </w:r>
      <w:r w:rsidR="00C025C1" w:rsidRPr="0095771A">
        <w:rPr>
          <w:rFonts w:asciiTheme="minorHAnsi" w:hAnsiTheme="minorHAnsi" w:cstheme="minorHAnsi"/>
        </w:rPr>
        <w:t xml:space="preserve"> </w:t>
      </w:r>
      <w:r w:rsidR="00230F78" w:rsidRPr="0095771A">
        <w:rPr>
          <w:rFonts w:asciiTheme="minorHAnsi" w:hAnsiTheme="minorHAnsi" w:cstheme="minorHAnsi"/>
        </w:rPr>
        <w:t>enables consumption by facilitating</w:t>
      </w:r>
      <w:r w:rsidR="001260A9" w:rsidRPr="0095771A">
        <w:rPr>
          <w:rFonts w:asciiTheme="minorHAnsi" w:hAnsiTheme="minorHAnsi" w:cstheme="minorHAnsi"/>
        </w:rPr>
        <w:t xml:space="preserve"> the </w:t>
      </w:r>
      <w:r w:rsidR="00625296" w:rsidRPr="0095771A">
        <w:rPr>
          <w:rFonts w:asciiTheme="minorHAnsi" w:hAnsiTheme="minorHAnsi" w:cstheme="minorHAnsi"/>
        </w:rPr>
        <w:t xml:space="preserve">processes of </w:t>
      </w:r>
      <w:r w:rsidR="001260A9" w:rsidRPr="0095771A">
        <w:rPr>
          <w:rFonts w:asciiTheme="minorHAnsi" w:hAnsiTheme="minorHAnsi" w:cstheme="minorHAnsi"/>
        </w:rPr>
        <w:t>selling and buying in a rational manner</w:t>
      </w:r>
      <w:r w:rsidR="000352B3" w:rsidRPr="0095771A">
        <w:rPr>
          <w:rFonts w:asciiTheme="minorHAnsi" w:hAnsiTheme="minorHAnsi" w:cstheme="minorHAnsi"/>
        </w:rPr>
        <w:t xml:space="preserve"> (C…M…C)</w:t>
      </w:r>
      <w:r w:rsidR="00C025C1" w:rsidRPr="0095771A">
        <w:rPr>
          <w:rFonts w:asciiTheme="minorHAnsi" w:hAnsiTheme="minorHAnsi" w:cstheme="minorHAnsi"/>
        </w:rPr>
        <w:t>.</w:t>
      </w:r>
      <w:r w:rsidR="001260A9" w:rsidRPr="0095771A">
        <w:rPr>
          <w:rFonts w:asciiTheme="minorHAnsi" w:hAnsiTheme="minorHAnsi" w:cstheme="minorHAnsi"/>
        </w:rPr>
        <w:t xml:space="preserve"> </w:t>
      </w:r>
      <w:r w:rsidR="0088737F" w:rsidRPr="0095771A">
        <w:rPr>
          <w:rFonts w:asciiTheme="minorHAnsi" w:hAnsiTheme="minorHAnsi" w:cstheme="minorHAnsi"/>
        </w:rPr>
        <w:t xml:space="preserve">The limitations of money to function in this straightforward manner have </w:t>
      </w:r>
      <w:r w:rsidR="0088737F" w:rsidRPr="0095771A">
        <w:rPr>
          <w:rFonts w:asciiTheme="minorHAnsi" w:hAnsiTheme="minorHAnsi" w:cstheme="minorHAnsi"/>
        </w:rPr>
        <w:lastRenderedPageBreak/>
        <w:t xml:space="preserve">nothing to do with money </w:t>
      </w:r>
      <w:r w:rsidR="00942BB6" w:rsidRPr="0095771A">
        <w:rPr>
          <w:rFonts w:asciiTheme="minorHAnsi" w:hAnsiTheme="minorHAnsi" w:cstheme="minorHAnsi"/>
        </w:rPr>
        <w:t>as a means of wealth</w:t>
      </w:r>
      <w:r w:rsidR="0088737F" w:rsidRPr="0095771A">
        <w:rPr>
          <w:rFonts w:asciiTheme="minorHAnsi" w:hAnsiTheme="minorHAnsi" w:cstheme="minorHAnsi"/>
        </w:rPr>
        <w:t>. They are a social phenomenon brought about by human ignorance, selfishness and greed</w:t>
      </w:r>
      <w:r w:rsidR="009E203C" w:rsidRPr="0095771A">
        <w:rPr>
          <w:rFonts w:asciiTheme="minorHAnsi" w:hAnsiTheme="minorHAnsi" w:cstheme="minorHAnsi"/>
        </w:rPr>
        <w:t>. It is human greed which</w:t>
      </w:r>
      <w:r w:rsidR="0088737F" w:rsidRPr="0095771A">
        <w:rPr>
          <w:rFonts w:asciiTheme="minorHAnsi" w:hAnsiTheme="minorHAnsi" w:cstheme="minorHAnsi"/>
        </w:rPr>
        <w:t xml:space="preserve"> disrupts the rationality of money.  Smith thus writes about the greed of the merchants, the self-interest of the masters, the ignorance of the workers, the indolence of the landed class</w:t>
      </w:r>
      <w:r w:rsidR="0062734B" w:rsidRPr="0095771A">
        <w:rPr>
          <w:rFonts w:asciiTheme="minorHAnsi" w:hAnsiTheme="minorHAnsi" w:cstheme="minorHAnsi"/>
        </w:rPr>
        <w:t>, and one might add, the avarice of the money dealers</w:t>
      </w:r>
      <w:r w:rsidR="0088737F" w:rsidRPr="0095771A">
        <w:rPr>
          <w:rFonts w:asciiTheme="minorHAnsi" w:hAnsiTheme="minorHAnsi" w:cstheme="minorHAnsi"/>
        </w:rPr>
        <w:t xml:space="preserve">. Instead of using coins to sell and to buy, </w:t>
      </w:r>
      <w:r w:rsidR="003B48C0" w:rsidRPr="0095771A">
        <w:rPr>
          <w:rFonts w:asciiTheme="minorHAnsi" w:hAnsiTheme="minorHAnsi" w:cstheme="minorHAnsi"/>
        </w:rPr>
        <w:t xml:space="preserve">they </w:t>
      </w:r>
      <w:r w:rsidR="00230F78" w:rsidRPr="0095771A">
        <w:rPr>
          <w:rFonts w:asciiTheme="minorHAnsi" w:hAnsiTheme="minorHAnsi" w:cstheme="minorHAnsi"/>
        </w:rPr>
        <w:t>are</w:t>
      </w:r>
      <w:r w:rsidR="0088737F" w:rsidRPr="0095771A">
        <w:rPr>
          <w:rFonts w:asciiTheme="minorHAnsi" w:hAnsiTheme="minorHAnsi" w:cstheme="minorHAnsi"/>
        </w:rPr>
        <w:t xml:space="preserve"> clipped, in one way or another</w:t>
      </w:r>
      <w:r w:rsidR="00CB1835" w:rsidRPr="0095771A">
        <w:rPr>
          <w:rFonts w:asciiTheme="minorHAnsi" w:hAnsiTheme="minorHAnsi" w:cstheme="minorHAnsi"/>
        </w:rPr>
        <w:t xml:space="preserve">, </w:t>
      </w:r>
      <w:r w:rsidR="00230F78" w:rsidRPr="0095771A">
        <w:rPr>
          <w:rFonts w:asciiTheme="minorHAnsi" w:hAnsiTheme="minorHAnsi" w:cstheme="minorHAnsi"/>
        </w:rPr>
        <w:t>hindering</w:t>
      </w:r>
      <w:r w:rsidR="00CB1835" w:rsidRPr="0095771A">
        <w:rPr>
          <w:rFonts w:asciiTheme="minorHAnsi" w:hAnsiTheme="minorHAnsi" w:cstheme="minorHAnsi"/>
        </w:rPr>
        <w:t xml:space="preserve"> the </w:t>
      </w:r>
      <w:r w:rsidR="00230F78" w:rsidRPr="0095771A">
        <w:rPr>
          <w:rFonts w:asciiTheme="minorHAnsi" w:hAnsiTheme="minorHAnsi" w:cstheme="minorHAnsi"/>
        </w:rPr>
        <w:t>progress of the</w:t>
      </w:r>
      <w:r w:rsidR="00CB1835" w:rsidRPr="0095771A">
        <w:rPr>
          <w:rFonts w:asciiTheme="minorHAnsi" w:hAnsiTheme="minorHAnsi" w:cstheme="minorHAnsi"/>
        </w:rPr>
        <w:t xml:space="preserve"> wealth of nations</w:t>
      </w:r>
      <w:r w:rsidR="000352B3" w:rsidRPr="0095771A">
        <w:rPr>
          <w:rFonts w:asciiTheme="minorHAnsi" w:hAnsiTheme="minorHAnsi" w:cstheme="minorHAnsi"/>
        </w:rPr>
        <w:t xml:space="preserve"> through leakages in the circular flow of money, of buying and selling</w:t>
      </w:r>
      <w:r w:rsidR="0088737F" w:rsidRPr="0095771A">
        <w:rPr>
          <w:rFonts w:asciiTheme="minorHAnsi" w:hAnsiTheme="minorHAnsi" w:cstheme="minorHAnsi"/>
        </w:rPr>
        <w:t>.</w:t>
      </w:r>
      <w:r w:rsidR="00942BB6" w:rsidRPr="0095771A">
        <w:rPr>
          <w:rStyle w:val="FootnoteReference"/>
          <w:rFonts w:asciiTheme="minorHAnsi" w:hAnsiTheme="minorHAnsi" w:cstheme="minorHAnsi"/>
        </w:rPr>
        <w:footnoteReference w:id="7"/>
      </w:r>
      <w:r w:rsidR="0088737F" w:rsidRPr="0095771A">
        <w:rPr>
          <w:rFonts w:asciiTheme="minorHAnsi" w:hAnsiTheme="minorHAnsi" w:cstheme="minorHAnsi"/>
        </w:rPr>
        <w:t xml:space="preserve"> </w:t>
      </w:r>
      <w:r w:rsidR="0062734B" w:rsidRPr="0095771A">
        <w:rPr>
          <w:rFonts w:asciiTheme="minorHAnsi" w:hAnsiTheme="minorHAnsi" w:cstheme="minorHAnsi"/>
        </w:rPr>
        <w:t xml:space="preserve">In </w:t>
      </w:r>
      <w:r w:rsidR="00A8457E" w:rsidRPr="0095771A">
        <w:rPr>
          <w:rFonts w:asciiTheme="minorHAnsi" w:hAnsiTheme="minorHAnsi" w:cstheme="minorHAnsi"/>
        </w:rPr>
        <w:t xml:space="preserve">short, in </w:t>
      </w:r>
      <w:r w:rsidR="0062734B" w:rsidRPr="0095771A">
        <w:rPr>
          <w:rFonts w:asciiTheme="minorHAnsi" w:hAnsiTheme="minorHAnsi" w:cstheme="minorHAnsi"/>
        </w:rPr>
        <w:t>the classical tradition</w:t>
      </w:r>
      <w:r w:rsidR="00390484" w:rsidRPr="0095771A">
        <w:rPr>
          <w:rFonts w:asciiTheme="minorHAnsi" w:hAnsiTheme="minorHAnsi" w:cstheme="minorHAnsi"/>
        </w:rPr>
        <w:t xml:space="preserve"> associated with the work of </w:t>
      </w:r>
      <w:r w:rsidR="009830F7" w:rsidRPr="0095771A">
        <w:rPr>
          <w:rFonts w:asciiTheme="minorHAnsi" w:hAnsiTheme="minorHAnsi" w:cstheme="minorHAnsi"/>
        </w:rPr>
        <w:t xml:space="preserve">Smith and </w:t>
      </w:r>
      <w:r w:rsidR="00390484" w:rsidRPr="0095771A">
        <w:rPr>
          <w:rFonts w:asciiTheme="minorHAnsi" w:hAnsiTheme="minorHAnsi" w:cstheme="minorHAnsi"/>
        </w:rPr>
        <w:t xml:space="preserve">also of </w:t>
      </w:r>
      <w:r w:rsidR="009830F7" w:rsidRPr="0095771A">
        <w:rPr>
          <w:rFonts w:asciiTheme="minorHAnsi" w:hAnsiTheme="minorHAnsi" w:cstheme="minorHAnsi"/>
        </w:rPr>
        <w:t xml:space="preserve">Ricardo, </w:t>
      </w:r>
      <w:r w:rsidR="009E203C" w:rsidRPr="0095771A">
        <w:rPr>
          <w:rFonts w:asciiTheme="minorHAnsi" w:hAnsiTheme="minorHAnsi" w:cstheme="minorHAnsi"/>
        </w:rPr>
        <w:t xml:space="preserve">labour </w:t>
      </w:r>
      <w:r w:rsidR="00C025C1" w:rsidRPr="0095771A">
        <w:rPr>
          <w:rFonts w:asciiTheme="minorHAnsi" w:hAnsiTheme="minorHAnsi" w:cstheme="minorHAnsi"/>
        </w:rPr>
        <w:t>produces</w:t>
      </w:r>
      <w:r w:rsidR="009E203C" w:rsidRPr="0095771A">
        <w:rPr>
          <w:rFonts w:asciiTheme="minorHAnsi" w:hAnsiTheme="minorHAnsi" w:cstheme="minorHAnsi"/>
        </w:rPr>
        <w:t xml:space="preserve"> the</w:t>
      </w:r>
      <w:r w:rsidR="0062734B" w:rsidRPr="0095771A">
        <w:rPr>
          <w:rFonts w:asciiTheme="minorHAnsi" w:hAnsiTheme="minorHAnsi" w:cstheme="minorHAnsi"/>
        </w:rPr>
        <w:t xml:space="preserve"> wealth of nations</w:t>
      </w:r>
      <w:r w:rsidR="0032558B" w:rsidRPr="0095771A">
        <w:rPr>
          <w:rFonts w:asciiTheme="minorHAnsi" w:hAnsiTheme="minorHAnsi" w:cstheme="minorHAnsi"/>
        </w:rPr>
        <w:t xml:space="preserve"> and wealth represents labour.</w:t>
      </w:r>
      <w:r w:rsidR="0062734B" w:rsidRPr="0095771A">
        <w:rPr>
          <w:rFonts w:asciiTheme="minorHAnsi" w:hAnsiTheme="minorHAnsi" w:cstheme="minorHAnsi"/>
        </w:rPr>
        <w:t xml:space="preserve"> </w:t>
      </w:r>
      <w:r w:rsidR="0032558B" w:rsidRPr="0095771A">
        <w:rPr>
          <w:rFonts w:asciiTheme="minorHAnsi" w:hAnsiTheme="minorHAnsi" w:cstheme="minorHAnsi"/>
        </w:rPr>
        <w:t>M</w:t>
      </w:r>
      <w:r w:rsidR="0062734B" w:rsidRPr="0095771A">
        <w:rPr>
          <w:rFonts w:asciiTheme="minorHAnsi" w:hAnsiTheme="minorHAnsi" w:cstheme="minorHAnsi"/>
        </w:rPr>
        <w:t xml:space="preserve">oney is the means of facilitating the exchange between those who, say, </w:t>
      </w:r>
      <w:r w:rsidR="00740763" w:rsidRPr="0095771A">
        <w:rPr>
          <w:rFonts w:asciiTheme="minorHAnsi" w:hAnsiTheme="minorHAnsi" w:cstheme="minorHAnsi"/>
        </w:rPr>
        <w:t>expended labour</w:t>
      </w:r>
      <w:r w:rsidR="009D7E73" w:rsidRPr="0095771A">
        <w:rPr>
          <w:rFonts w:asciiTheme="minorHAnsi" w:hAnsiTheme="minorHAnsi" w:cstheme="minorHAnsi"/>
        </w:rPr>
        <w:t xml:space="preserve"> to </w:t>
      </w:r>
      <w:r w:rsidR="0062734B" w:rsidRPr="0095771A">
        <w:rPr>
          <w:rFonts w:asciiTheme="minorHAnsi" w:hAnsiTheme="minorHAnsi" w:cstheme="minorHAnsi"/>
        </w:rPr>
        <w:t xml:space="preserve">produce </w:t>
      </w:r>
      <w:r w:rsidR="00D83FC2" w:rsidRPr="0095771A">
        <w:rPr>
          <w:rFonts w:asciiTheme="minorHAnsi" w:hAnsiTheme="minorHAnsi" w:cstheme="minorHAnsi"/>
        </w:rPr>
        <w:t>firewood</w:t>
      </w:r>
      <w:r w:rsidR="0062734B" w:rsidRPr="0095771A">
        <w:rPr>
          <w:rFonts w:asciiTheme="minorHAnsi" w:hAnsiTheme="minorHAnsi" w:cstheme="minorHAnsi"/>
        </w:rPr>
        <w:t xml:space="preserve"> and those who </w:t>
      </w:r>
      <w:r w:rsidR="00740763" w:rsidRPr="0095771A">
        <w:rPr>
          <w:rFonts w:asciiTheme="minorHAnsi" w:hAnsiTheme="minorHAnsi" w:cstheme="minorHAnsi"/>
        </w:rPr>
        <w:t xml:space="preserve">expended </w:t>
      </w:r>
      <w:r w:rsidR="009830F7" w:rsidRPr="0095771A">
        <w:rPr>
          <w:rFonts w:asciiTheme="minorHAnsi" w:hAnsiTheme="minorHAnsi" w:cstheme="minorHAnsi"/>
        </w:rPr>
        <w:t>it</w:t>
      </w:r>
      <w:r w:rsidR="009D7E73" w:rsidRPr="0095771A">
        <w:rPr>
          <w:rFonts w:asciiTheme="minorHAnsi" w:hAnsiTheme="minorHAnsi" w:cstheme="minorHAnsi"/>
        </w:rPr>
        <w:t xml:space="preserve"> to </w:t>
      </w:r>
      <w:r w:rsidR="0062734B" w:rsidRPr="0095771A">
        <w:rPr>
          <w:rFonts w:asciiTheme="minorHAnsi" w:hAnsiTheme="minorHAnsi" w:cstheme="minorHAnsi"/>
        </w:rPr>
        <w:t xml:space="preserve">produce </w:t>
      </w:r>
      <w:r w:rsidR="00D83FC2" w:rsidRPr="0095771A">
        <w:rPr>
          <w:rFonts w:asciiTheme="minorHAnsi" w:hAnsiTheme="minorHAnsi" w:cstheme="minorHAnsi"/>
        </w:rPr>
        <w:t>shoes</w:t>
      </w:r>
      <w:r w:rsidR="0062734B" w:rsidRPr="0095771A">
        <w:rPr>
          <w:rFonts w:asciiTheme="minorHAnsi" w:hAnsiTheme="minorHAnsi" w:cstheme="minorHAnsi"/>
        </w:rPr>
        <w:t>.</w:t>
      </w:r>
      <w:r w:rsidR="00D83FC2" w:rsidRPr="0095771A">
        <w:rPr>
          <w:rStyle w:val="FootnoteReference"/>
          <w:rFonts w:asciiTheme="minorHAnsi" w:hAnsiTheme="minorHAnsi" w:cstheme="minorHAnsi"/>
        </w:rPr>
        <w:footnoteReference w:id="8"/>
      </w:r>
      <w:r w:rsidR="0062734B" w:rsidRPr="0095771A">
        <w:rPr>
          <w:rFonts w:asciiTheme="minorHAnsi" w:hAnsiTheme="minorHAnsi" w:cstheme="minorHAnsi"/>
        </w:rPr>
        <w:t xml:space="preserve"> </w:t>
      </w:r>
      <w:r w:rsidR="000352B3" w:rsidRPr="0095771A">
        <w:rPr>
          <w:rFonts w:asciiTheme="minorHAnsi" w:hAnsiTheme="minorHAnsi" w:cstheme="minorHAnsi"/>
        </w:rPr>
        <w:t xml:space="preserve">The world of Smith is a world of (simple) commodity </w:t>
      </w:r>
      <w:r w:rsidR="00A644C0" w:rsidRPr="0095771A">
        <w:rPr>
          <w:rFonts w:asciiTheme="minorHAnsi" w:hAnsiTheme="minorHAnsi" w:cstheme="minorHAnsi"/>
        </w:rPr>
        <w:t xml:space="preserve">production and </w:t>
      </w:r>
      <w:r w:rsidR="000352B3" w:rsidRPr="0095771A">
        <w:rPr>
          <w:rFonts w:asciiTheme="minorHAnsi" w:hAnsiTheme="minorHAnsi" w:cstheme="minorHAnsi"/>
        </w:rPr>
        <w:t>exchange relation</w:t>
      </w:r>
      <w:r w:rsidR="00BC0A98" w:rsidRPr="0095771A">
        <w:rPr>
          <w:rFonts w:asciiTheme="minorHAnsi" w:hAnsiTheme="minorHAnsi" w:cstheme="minorHAnsi"/>
        </w:rPr>
        <w:t>s, in which money is simply the ‘common instrument of commerce’ (127)</w:t>
      </w:r>
      <w:r w:rsidR="00597D0D" w:rsidRPr="0095771A">
        <w:rPr>
          <w:rFonts w:asciiTheme="minorHAnsi" w:hAnsiTheme="minorHAnsi" w:cstheme="minorHAnsi"/>
        </w:rPr>
        <w:t xml:space="preserve">. </w:t>
      </w:r>
    </w:p>
    <w:p w14:paraId="35253AF1" w14:textId="6BA07EC3" w:rsidR="00597D0D" w:rsidRPr="0095771A" w:rsidRDefault="00597D0D" w:rsidP="00066426">
      <w:pPr>
        <w:spacing w:line="360" w:lineRule="auto"/>
        <w:jc w:val="both"/>
        <w:rPr>
          <w:rFonts w:asciiTheme="minorHAnsi" w:hAnsiTheme="minorHAnsi" w:cstheme="minorHAnsi"/>
        </w:rPr>
      </w:pPr>
    </w:p>
    <w:p w14:paraId="072BF634" w14:textId="7510AEC5" w:rsidR="00597D0D" w:rsidRPr="0095771A" w:rsidRDefault="00597D0D" w:rsidP="00066426">
      <w:pPr>
        <w:spacing w:line="360" w:lineRule="auto"/>
        <w:jc w:val="both"/>
        <w:rPr>
          <w:rFonts w:asciiTheme="minorHAnsi" w:hAnsiTheme="minorHAnsi" w:cstheme="minorHAnsi"/>
        </w:rPr>
      </w:pPr>
      <w:r w:rsidRPr="0095771A">
        <w:rPr>
          <w:rFonts w:asciiTheme="minorHAnsi" w:hAnsiTheme="minorHAnsi" w:cstheme="minorHAnsi"/>
        </w:rPr>
        <w:t xml:space="preserve">David Ricardo conceives of money as a </w:t>
      </w:r>
      <w:r w:rsidR="00002208" w:rsidRPr="0095771A">
        <w:rPr>
          <w:rFonts w:asciiTheme="minorHAnsi" w:hAnsiTheme="minorHAnsi" w:cstheme="minorHAnsi"/>
        </w:rPr>
        <w:t>standard of value. He</w:t>
      </w:r>
      <w:r w:rsidR="00A779A1" w:rsidRPr="0095771A">
        <w:rPr>
          <w:rFonts w:asciiTheme="minorHAnsi" w:hAnsiTheme="minorHAnsi" w:cstheme="minorHAnsi"/>
        </w:rPr>
        <w:t xml:space="preserve"> developed a labour theory of value according to which the substance of the value of a commodity is the quantity of labour embodied in it. </w:t>
      </w:r>
      <w:r w:rsidR="00A56B37" w:rsidRPr="0095771A">
        <w:rPr>
          <w:rFonts w:asciiTheme="minorHAnsi" w:hAnsiTheme="minorHAnsi" w:cstheme="minorHAnsi"/>
        </w:rPr>
        <w:t xml:space="preserve">According to Ricardo money is the standard </w:t>
      </w:r>
      <w:r w:rsidR="003C33E0" w:rsidRPr="0095771A">
        <w:rPr>
          <w:rFonts w:asciiTheme="minorHAnsi" w:hAnsiTheme="minorHAnsi" w:cstheme="minorHAnsi"/>
        </w:rPr>
        <w:t>through which this substance i</w:t>
      </w:r>
      <w:r w:rsidR="00FA1ED1" w:rsidRPr="0095771A">
        <w:rPr>
          <w:rFonts w:asciiTheme="minorHAnsi" w:hAnsiTheme="minorHAnsi" w:cstheme="minorHAnsi"/>
        </w:rPr>
        <w:t>s</w:t>
      </w:r>
      <w:r w:rsidR="003C33E0" w:rsidRPr="0095771A">
        <w:rPr>
          <w:rFonts w:asciiTheme="minorHAnsi" w:hAnsiTheme="minorHAnsi" w:cstheme="minorHAnsi"/>
        </w:rPr>
        <w:t xml:space="preserve"> expressed in the form of price. As the standard of</w:t>
      </w:r>
      <w:r w:rsidR="00A56B37" w:rsidRPr="0095771A">
        <w:rPr>
          <w:rFonts w:asciiTheme="minorHAnsi" w:hAnsiTheme="minorHAnsi" w:cstheme="minorHAnsi"/>
        </w:rPr>
        <w:t xml:space="preserve"> value</w:t>
      </w:r>
      <w:r w:rsidR="003C33E0" w:rsidRPr="0095771A">
        <w:rPr>
          <w:rFonts w:asciiTheme="minorHAnsi" w:hAnsiTheme="minorHAnsi" w:cstheme="minorHAnsi"/>
        </w:rPr>
        <w:t xml:space="preserve"> </w:t>
      </w:r>
      <w:r w:rsidR="00FA1ED1" w:rsidRPr="0095771A">
        <w:rPr>
          <w:rFonts w:asciiTheme="minorHAnsi" w:hAnsiTheme="minorHAnsi" w:cstheme="minorHAnsi"/>
        </w:rPr>
        <w:t xml:space="preserve">Ricardian </w:t>
      </w:r>
      <w:r w:rsidR="003C33E0" w:rsidRPr="0095771A">
        <w:rPr>
          <w:rFonts w:asciiTheme="minorHAnsi" w:hAnsiTheme="minorHAnsi" w:cstheme="minorHAnsi"/>
        </w:rPr>
        <w:t xml:space="preserve">money compares and measures the </w:t>
      </w:r>
      <w:r w:rsidR="00EC6E32" w:rsidRPr="0095771A">
        <w:rPr>
          <w:rFonts w:asciiTheme="minorHAnsi" w:hAnsiTheme="minorHAnsi" w:cstheme="minorHAnsi"/>
        </w:rPr>
        <w:t xml:space="preserve">labour </w:t>
      </w:r>
      <w:r w:rsidR="003C33E0" w:rsidRPr="0095771A">
        <w:rPr>
          <w:rFonts w:asciiTheme="minorHAnsi" w:hAnsiTheme="minorHAnsi" w:cstheme="minorHAnsi"/>
        </w:rPr>
        <w:t>quantity of various products in the act of market-exchange. In order for money to operate as the measure of commodity-value, its standard has to be both invariable and neutral</w:t>
      </w:r>
      <w:r w:rsidR="000F0319" w:rsidRPr="0095771A">
        <w:rPr>
          <w:rFonts w:asciiTheme="minorHAnsi" w:hAnsiTheme="minorHAnsi" w:cstheme="minorHAnsi"/>
        </w:rPr>
        <w:t xml:space="preserve">. </w:t>
      </w:r>
      <w:r w:rsidR="003C33E0" w:rsidRPr="0095771A">
        <w:rPr>
          <w:rFonts w:asciiTheme="minorHAnsi" w:hAnsiTheme="minorHAnsi" w:cstheme="minorHAnsi"/>
        </w:rPr>
        <w:t>According to Ricardo for as long as the value of money is ‘invariable…all alterations in price [express] some alteration in the value of the commodity’ (1951: 46)</w:t>
      </w:r>
      <w:r w:rsidR="00616F8E" w:rsidRPr="0095771A">
        <w:rPr>
          <w:rFonts w:asciiTheme="minorHAnsi" w:hAnsiTheme="minorHAnsi" w:cstheme="minorHAnsi"/>
        </w:rPr>
        <w:t>. Ricardian money is e</w:t>
      </w:r>
      <w:r w:rsidR="000F0319" w:rsidRPr="0095771A">
        <w:rPr>
          <w:rFonts w:asciiTheme="minorHAnsi" w:hAnsiTheme="minorHAnsi" w:cstheme="minorHAnsi"/>
        </w:rPr>
        <w:t>ffectively ‘labour time money’</w:t>
      </w:r>
      <w:r w:rsidR="00C26301" w:rsidRPr="0095771A">
        <w:rPr>
          <w:rFonts w:asciiTheme="minorHAnsi" w:hAnsiTheme="minorHAnsi" w:cstheme="minorHAnsi"/>
        </w:rPr>
        <w:t>.</w:t>
      </w:r>
      <w:r w:rsidR="00FA1ED1" w:rsidRPr="0095771A">
        <w:rPr>
          <w:rFonts w:asciiTheme="minorHAnsi" w:hAnsiTheme="minorHAnsi" w:cstheme="minorHAnsi"/>
        </w:rPr>
        <w:t xml:space="preserve"> </w:t>
      </w:r>
      <w:r w:rsidR="005A34B7" w:rsidRPr="0095771A">
        <w:rPr>
          <w:rFonts w:asciiTheme="minorHAnsi" w:hAnsiTheme="minorHAnsi" w:cstheme="minorHAnsi"/>
        </w:rPr>
        <w:t xml:space="preserve"> It</w:t>
      </w:r>
      <w:r w:rsidR="00FA1ED1" w:rsidRPr="0095771A">
        <w:rPr>
          <w:rFonts w:asciiTheme="minorHAnsi" w:hAnsiTheme="minorHAnsi" w:cstheme="minorHAnsi"/>
        </w:rPr>
        <w:t xml:space="preserve"> is</w:t>
      </w:r>
      <w:r w:rsidR="003D12D0" w:rsidRPr="0095771A">
        <w:rPr>
          <w:rFonts w:asciiTheme="minorHAnsi" w:hAnsiTheme="minorHAnsi" w:cstheme="minorHAnsi"/>
        </w:rPr>
        <w:t xml:space="preserve"> held to be</w:t>
      </w:r>
      <w:r w:rsidR="00FA1ED1" w:rsidRPr="0095771A">
        <w:rPr>
          <w:rFonts w:asciiTheme="minorHAnsi" w:hAnsiTheme="minorHAnsi" w:cstheme="minorHAnsi"/>
        </w:rPr>
        <w:t xml:space="preserve"> denominated labour time</w:t>
      </w:r>
      <w:r w:rsidR="003D12D0" w:rsidRPr="0095771A">
        <w:rPr>
          <w:rFonts w:asciiTheme="minorHAnsi" w:hAnsiTheme="minorHAnsi" w:cstheme="minorHAnsi"/>
        </w:rPr>
        <w:t xml:space="preserve"> and is </w:t>
      </w:r>
      <w:r w:rsidR="00D4527E" w:rsidRPr="0095771A">
        <w:rPr>
          <w:rFonts w:asciiTheme="minorHAnsi" w:hAnsiTheme="minorHAnsi" w:cstheme="minorHAnsi"/>
        </w:rPr>
        <w:t xml:space="preserve">conceived of as a neutral </w:t>
      </w:r>
      <w:r w:rsidR="00002208" w:rsidRPr="0095771A">
        <w:rPr>
          <w:rFonts w:asciiTheme="minorHAnsi" w:hAnsiTheme="minorHAnsi" w:cstheme="minorHAnsi"/>
        </w:rPr>
        <w:t xml:space="preserve">measure of </w:t>
      </w:r>
      <w:r w:rsidR="003B48C0" w:rsidRPr="0095771A">
        <w:rPr>
          <w:rFonts w:asciiTheme="minorHAnsi" w:hAnsiTheme="minorHAnsi" w:cstheme="minorHAnsi"/>
        </w:rPr>
        <w:t xml:space="preserve">the </w:t>
      </w:r>
      <w:r w:rsidR="00D4527E" w:rsidRPr="0095771A">
        <w:rPr>
          <w:rFonts w:asciiTheme="minorHAnsi" w:hAnsiTheme="minorHAnsi" w:cstheme="minorHAnsi"/>
        </w:rPr>
        <w:t>embodied value</w:t>
      </w:r>
      <w:r w:rsidR="00002208" w:rsidRPr="0095771A">
        <w:rPr>
          <w:rFonts w:asciiTheme="minorHAnsi" w:hAnsiTheme="minorHAnsi" w:cstheme="minorHAnsi"/>
        </w:rPr>
        <w:t xml:space="preserve"> substances. </w:t>
      </w:r>
    </w:p>
    <w:p w14:paraId="7BF7FD8C" w14:textId="73C6D0A7" w:rsidR="005A34B7" w:rsidRPr="0095771A" w:rsidRDefault="005A34B7" w:rsidP="00066426">
      <w:pPr>
        <w:spacing w:line="360" w:lineRule="auto"/>
        <w:jc w:val="both"/>
        <w:rPr>
          <w:rFonts w:asciiTheme="minorHAnsi" w:hAnsiTheme="minorHAnsi" w:cstheme="minorHAnsi"/>
        </w:rPr>
      </w:pPr>
    </w:p>
    <w:p w14:paraId="4C101C0A" w14:textId="77777777" w:rsidR="000A440F" w:rsidRDefault="00124863" w:rsidP="0095771A">
      <w:pPr>
        <w:spacing w:line="360" w:lineRule="auto"/>
        <w:jc w:val="both"/>
        <w:rPr>
          <w:rFonts w:asciiTheme="minorHAnsi" w:hAnsiTheme="minorHAnsi" w:cstheme="minorHAnsi"/>
        </w:rPr>
      </w:pPr>
      <w:r w:rsidRPr="0095771A">
        <w:rPr>
          <w:rFonts w:asciiTheme="minorHAnsi" w:hAnsiTheme="minorHAnsi" w:cstheme="minorHAnsi"/>
        </w:rPr>
        <w:t>In distinction</w:t>
      </w:r>
      <w:r w:rsidR="0057241F" w:rsidRPr="0095771A">
        <w:rPr>
          <w:rFonts w:asciiTheme="minorHAnsi" w:hAnsiTheme="minorHAnsi" w:cstheme="minorHAnsi"/>
        </w:rPr>
        <w:t xml:space="preserve">, Keynes does not conceive of money </w:t>
      </w:r>
      <w:r w:rsidR="00312DB1" w:rsidRPr="0095771A">
        <w:rPr>
          <w:rFonts w:asciiTheme="minorHAnsi" w:hAnsiTheme="minorHAnsi" w:cstheme="minorHAnsi"/>
        </w:rPr>
        <w:t xml:space="preserve">primarily </w:t>
      </w:r>
      <w:r w:rsidR="0057241F" w:rsidRPr="0095771A">
        <w:rPr>
          <w:rFonts w:asciiTheme="minorHAnsi" w:hAnsiTheme="minorHAnsi" w:cstheme="minorHAnsi"/>
        </w:rPr>
        <w:t>as a means of exchange. He c</w:t>
      </w:r>
      <w:r w:rsidRPr="0095771A">
        <w:rPr>
          <w:rFonts w:asciiTheme="minorHAnsi" w:hAnsiTheme="minorHAnsi" w:cstheme="minorHAnsi"/>
        </w:rPr>
        <w:t xml:space="preserve">onceived of it as money of account, which entails a conception of </w:t>
      </w:r>
      <w:r w:rsidR="00835141" w:rsidRPr="0095771A">
        <w:rPr>
          <w:rFonts w:asciiTheme="minorHAnsi" w:hAnsiTheme="minorHAnsi" w:cstheme="minorHAnsi"/>
        </w:rPr>
        <w:t>money as cr</w:t>
      </w:r>
      <w:r w:rsidRPr="0095771A">
        <w:rPr>
          <w:rFonts w:asciiTheme="minorHAnsi" w:hAnsiTheme="minorHAnsi" w:cstheme="minorHAnsi"/>
        </w:rPr>
        <w:t>edit-money</w:t>
      </w:r>
      <w:r w:rsidR="0057241F" w:rsidRPr="0095771A">
        <w:rPr>
          <w:rFonts w:asciiTheme="minorHAnsi" w:hAnsiTheme="minorHAnsi" w:cstheme="minorHAnsi"/>
        </w:rPr>
        <w:t xml:space="preserve"> </w:t>
      </w:r>
      <w:r w:rsidR="00B67462" w:rsidRPr="0095771A">
        <w:rPr>
          <w:rFonts w:asciiTheme="minorHAnsi" w:hAnsiTheme="minorHAnsi" w:cstheme="minorHAnsi"/>
        </w:rPr>
        <w:t xml:space="preserve">that </w:t>
      </w:r>
      <w:r w:rsidR="0057241F" w:rsidRPr="0095771A">
        <w:rPr>
          <w:rFonts w:asciiTheme="minorHAnsi" w:hAnsiTheme="minorHAnsi" w:cstheme="minorHAnsi"/>
        </w:rPr>
        <w:t xml:space="preserve">is </w:t>
      </w:r>
      <w:r w:rsidR="00657E63" w:rsidRPr="0095771A">
        <w:rPr>
          <w:rFonts w:asciiTheme="minorHAnsi" w:hAnsiTheme="minorHAnsi" w:cstheme="minorHAnsi"/>
        </w:rPr>
        <w:t xml:space="preserve">created by the state and the banking system. In contrast to the classical tradition, in </w:t>
      </w:r>
      <w:r w:rsidR="0057241F" w:rsidRPr="0095771A">
        <w:rPr>
          <w:rFonts w:asciiTheme="minorHAnsi" w:hAnsiTheme="minorHAnsi" w:cstheme="minorHAnsi"/>
        </w:rPr>
        <w:t xml:space="preserve">the </w:t>
      </w:r>
      <w:r w:rsidR="00657E63" w:rsidRPr="0095771A">
        <w:rPr>
          <w:rFonts w:asciiTheme="minorHAnsi" w:hAnsiTheme="minorHAnsi" w:cstheme="minorHAnsi"/>
        </w:rPr>
        <w:t xml:space="preserve">credit-system money is not a </w:t>
      </w:r>
      <w:r w:rsidR="00657CA9" w:rsidRPr="0095771A">
        <w:rPr>
          <w:rFonts w:asciiTheme="minorHAnsi" w:hAnsiTheme="minorHAnsi" w:cstheme="minorHAnsi"/>
        </w:rPr>
        <w:t xml:space="preserve">neutral </w:t>
      </w:r>
      <w:r w:rsidR="00657E63" w:rsidRPr="0095771A">
        <w:rPr>
          <w:rFonts w:asciiTheme="minorHAnsi" w:hAnsiTheme="minorHAnsi" w:cstheme="minorHAnsi"/>
        </w:rPr>
        <w:t xml:space="preserve">economic means. Rather, it is an economic end. </w:t>
      </w:r>
      <w:r w:rsidR="0057241F" w:rsidRPr="0095771A">
        <w:rPr>
          <w:rFonts w:asciiTheme="minorHAnsi" w:hAnsiTheme="minorHAnsi" w:cstheme="minorHAnsi"/>
        </w:rPr>
        <w:lastRenderedPageBreak/>
        <w:t xml:space="preserve">Banks trade money </w:t>
      </w:r>
      <w:r w:rsidR="00657E63" w:rsidRPr="0095771A">
        <w:rPr>
          <w:rFonts w:asciiTheme="minorHAnsi" w:hAnsiTheme="minorHAnsi" w:cstheme="minorHAnsi"/>
        </w:rPr>
        <w:t xml:space="preserve">as a commodity with </w:t>
      </w:r>
      <w:r w:rsidR="0057241F" w:rsidRPr="0095771A">
        <w:rPr>
          <w:rFonts w:asciiTheme="minorHAnsi" w:hAnsiTheme="minorHAnsi" w:cstheme="minorHAnsi"/>
        </w:rPr>
        <w:t>the expectation that it generates a p</w:t>
      </w:r>
      <w:r w:rsidR="00657E63" w:rsidRPr="0095771A">
        <w:rPr>
          <w:rFonts w:asciiTheme="minorHAnsi" w:hAnsiTheme="minorHAnsi" w:cstheme="minorHAnsi"/>
        </w:rPr>
        <w:t xml:space="preserve">rofit in the form of interest. </w:t>
      </w:r>
      <w:r w:rsidR="00657CA9" w:rsidRPr="0095771A">
        <w:rPr>
          <w:rFonts w:asciiTheme="minorHAnsi" w:hAnsiTheme="minorHAnsi" w:cstheme="minorHAnsi"/>
        </w:rPr>
        <w:t xml:space="preserve">For Keynes, </w:t>
      </w:r>
      <w:r w:rsidR="00241E23" w:rsidRPr="0095771A">
        <w:rPr>
          <w:rFonts w:asciiTheme="minorHAnsi" w:hAnsiTheme="minorHAnsi" w:cstheme="minorHAnsi"/>
        </w:rPr>
        <w:t>credit-</w:t>
      </w:r>
      <w:r w:rsidR="00657CA9" w:rsidRPr="0095771A">
        <w:rPr>
          <w:rFonts w:asciiTheme="minorHAnsi" w:hAnsiTheme="minorHAnsi" w:cstheme="minorHAnsi"/>
        </w:rPr>
        <w:t xml:space="preserve">money derives from the existence of ignorance and uncertainty, which make it rational to withdraw money from circulation and to hold it instead as an interest-bearing </w:t>
      </w:r>
      <w:r w:rsidR="00241E23" w:rsidRPr="0095771A">
        <w:rPr>
          <w:rFonts w:asciiTheme="minorHAnsi" w:hAnsiTheme="minorHAnsi" w:cstheme="minorHAnsi"/>
        </w:rPr>
        <w:t>property or speculative asset.</w:t>
      </w:r>
      <w:r w:rsidR="00657CA9" w:rsidRPr="0095771A">
        <w:rPr>
          <w:rFonts w:asciiTheme="minorHAnsi" w:hAnsiTheme="minorHAnsi" w:cstheme="minorHAnsi"/>
        </w:rPr>
        <w:t xml:space="preserve"> </w:t>
      </w:r>
      <w:r w:rsidR="0057241F" w:rsidRPr="0095771A">
        <w:rPr>
          <w:rFonts w:asciiTheme="minorHAnsi" w:hAnsiTheme="minorHAnsi" w:cstheme="minorHAnsi"/>
        </w:rPr>
        <w:t>The thrust of his argument is that, f</w:t>
      </w:r>
      <w:r w:rsidR="00206181" w:rsidRPr="0095771A">
        <w:rPr>
          <w:rFonts w:asciiTheme="minorHAnsi" w:hAnsiTheme="minorHAnsi" w:cstheme="minorHAnsi"/>
        </w:rPr>
        <w:t>or the sake of the real economy, credit money has to be regulated by the state and become state-money</w:t>
      </w:r>
      <w:r w:rsidR="00B67462" w:rsidRPr="0095771A">
        <w:rPr>
          <w:rFonts w:asciiTheme="minorHAnsi" w:hAnsiTheme="minorHAnsi" w:cstheme="minorHAnsi"/>
        </w:rPr>
        <w:t>,</w:t>
      </w:r>
      <w:r w:rsidR="0057241F" w:rsidRPr="0095771A">
        <w:rPr>
          <w:rFonts w:asciiTheme="minorHAnsi" w:hAnsiTheme="minorHAnsi" w:cstheme="minorHAnsi"/>
        </w:rPr>
        <w:t xml:space="preserve"> which is used by public authority </w:t>
      </w:r>
      <w:r w:rsidR="00312DB1" w:rsidRPr="0095771A">
        <w:rPr>
          <w:rFonts w:asciiTheme="minorHAnsi" w:hAnsiTheme="minorHAnsi" w:cstheme="minorHAnsi"/>
        </w:rPr>
        <w:t xml:space="preserve">to </w:t>
      </w:r>
      <w:proofErr w:type="gramStart"/>
      <w:r w:rsidR="0006387F">
        <w:rPr>
          <w:rFonts w:asciiTheme="minorHAnsi" w:hAnsiTheme="minorHAnsi" w:cstheme="minorHAnsi"/>
        </w:rPr>
        <w:t>effect</w:t>
      </w:r>
      <w:proofErr w:type="gramEnd"/>
      <w:r w:rsidR="00312DB1" w:rsidRPr="0095771A">
        <w:rPr>
          <w:rFonts w:asciiTheme="minorHAnsi" w:hAnsiTheme="minorHAnsi" w:cstheme="minorHAnsi"/>
        </w:rPr>
        <w:t xml:space="preserve"> the</w:t>
      </w:r>
      <w:r w:rsidR="0057241F" w:rsidRPr="0095771A">
        <w:rPr>
          <w:rFonts w:asciiTheme="minorHAnsi" w:hAnsiTheme="minorHAnsi" w:cstheme="minorHAnsi"/>
        </w:rPr>
        <w:t xml:space="preserve"> performance</w:t>
      </w:r>
      <w:r w:rsidR="00312DB1" w:rsidRPr="0095771A">
        <w:rPr>
          <w:rFonts w:asciiTheme="minorHAnsi" w:hAnsiTheme="minorHAnsi" w:cstheme="minorHAnsi"/>
        </w:rPr>
        <w:t xml:space="preserve"> of the (real) economy</w:t>
      </w:r>
      <w:r w:rsidR="0057241F" w:rsidRPr="0095771A">
        <w:rPr>
          <w:rFonts w:asciiTheme="minorHAnsi" w:hAnsiTheme="minorHAnsi" w:cstheme="minorHAnsi"/>
        </w:rPr>
        <w:t>. This endeavour entails the curtailment of money as an end in itself</w:t>
      </w:r>
      <w:r w:rsidR="00CF24CC" w:rsidRPr="0095771A">
        <w:rPr>
          <w:rFonts w:asciiTheme="minorHAnsi" w:hAnsiTheme="minorHAnsi" w:cstheme="minorHAnsi"/>
        </w:rPr>
        <w:t xml:space="preserve">, containing the rational irrationality of money making </w:t>
      </w:r>
      <w:r w:rsidR="00312DB1" w:rsidRPr="0095771A">
        <w:rPr>
          <w:rFonts w:asciiTheme="minorHAnsi" w:hAnsiTheme="minorHAnsi" w:cstheme="minorHAnsi"/>
        </w:rPr>
        <w:t>so that it may</w:t>
      </w:r>
      <w:r w:rsidR="0057241F" w:rsidRPr="0095771A">
        <w:rPr>
          <w:rFonts w:asciiTheme="minorHAnsi" w:hAnsiTheme="minorHAnsi" w:cstheme="minorHAnsi"/>
        </w:rPr>
        <w:t xml:space="preserve"> function as symbol of value</w:t>
      </w:r>
      <w:r w:rsidR="00E56AC7" w:rsidRPr="0095771A">
        <w:rPr>
          <w:rFonts w:asciiTheme="minorHAnsi" w:hAnsiTheme="minorHAnsi" w:cstheme="minorHAnsi"/>
        </w:rPr>
        <w:t xml:space="preserve"> </w:t>
      </w:r>
      <w:r w:rsidR="00312DB1" w:rsidRPr="0095771A">
        <w:rPr>
          <w:rFonts w:asciiTheme="minorHAnsi" w:hAnsiTheme="minorHAnsi" w:cstheme="minorHAnsi"/>
        </w:rPr>
        <w:t>to sustain real economic growth</w:t>
      </w:r>
      <w:r w:rsidR="00E56AC7" w:rsidRPr="0095771A">
        <w:rPr>
          <w:rFonts w:asciiTheme="minorHAnsi" w:hAnsiTheme="minorHAnsi" w:cstheme="minorHAnsi"/>
        </w:rPr>
        <w:t xml:space="preserve">. Contrary to money making, public authority uses money to secure the secular flow of income to </w:t>
      </w:r>
      <w:r w:rsidR="00B67462" w:rsidRPr="0095771A">
        <w:rPr>
          <w:rFonts w:asciiTheme="minorHAnsi" w:hAnsiTheme="minorHAnsi" w:cstheme="minorHAnsi"/>
        </w:rPr>
        <w:t xml:space="preserve">support </w:t>
      </w:r>
      <w:r w:rsidR="00E56AC7" w:rsidRPr="0095771A">
        <w:rPr>
          <w:rFonts w:asciiTheme="minorHAnsi" w:hAnsiTheme="minorHAnsi" w:cstheme="minorHAnsi"/>
        </w:rPr>
        <w:t xml:space="preserve">the relations of buying and selling in the real economy and </w:t>
      </w:r>
      <w:r w:rsidR="00312DB1" w:rsidRPr="0095771A">
        <w:rPr>
          <w:rFonts w:asciiTheme="minorHAnsi" w:hAnsiTheme="minorHAnsi" w:cstheme="minorHAnsi"/>
        </w:rPr>
        <w:t xml:space="preserve">to </w:t>
      </w:r>
      <w:r w:rsidR="00E56AC7" w:rsidRPr="0095771A">
        <w:rPr>
          <w:rFonts w:asciiTheme="minorHAnsi" w:hAnsiTheme="minorHAnsi" w:cstheme="minorHAnsi"/>
        </w:rPr>
        <w:t xml:space="preserve">secure the availability of investment credit. </w:t>
      </w:r>
      <w:r w:rsidR="00241E23" w:rsidRPr="0095771A">
        <w:rPr>
          <w:rFonts w:asciiTheme="minorHAnsi" w:hAnsiTheme="minorHAnsi" w:cstheme="minorHAnsi"/>
        </w:rPr>
        <w:t>In explanation, t</w:t>
      </w:r>
      <w:r w:rsidR="00206181" w:rsidRPr="0095771A">
        <w:rPr>
          <w:rFonts w:asciiTheme="minorHAnsi" w:hAnsiTheme="minorHAnsi" w:cstheme="minorHAnsi"/>
        </w:rPr>
        <w:t xml:space="preserve">he limits </w:t>
      </w:r>
      <w:r w:rsidR="007A4074" w:rsidRPr="0095771A">
        <w:rPr>
          <w:rFonts w:asciiTheme="minorHAnsi" w:hAnsiTheme="minorHAnsi" w:cstheme="minorHAnsi"/>
        </w:rPr>
        <w:t xml:space="preserve">of </w:t>
      </w:r>
      <w:r w:rsidR="00206181" w:rsidRPr="0095771A">
        <w:rPr>
          <w:rFonts w:asciiTheme="minorHAnsi" w:hAnsiTheme="minorHAnsi" w:cstheme="minorHAnsi"/>
        </w:rPr>
        <w:t>accumulation appear in the form of available money. Th</w:t>
      </w:r>
      <w:r w:rsidR="00312DB1" w:rsidRPr="0095771A">
        <w:rPr>
          <w:rFonts w:asciiTheme="minorHAnsi" w:hAnsiTheme="minorHAnsi" w:cstheme="minorHAnsi"/>
        </w:rPr>
        <w:t>is</w:t>
      </w:r>
      <w:r w:rsidR="00206181" w:rsidRPr="0095771A">
        <w:rPr>
          <w:rFonts w:asciiTheme="minorHAnsi" w:hAnsiTheme="minorHAnsi" w:cstheme="minorHAnsi"/>
        </w:rPr>
        <w:t xml:space="preserve"> limitation is overcome by access to credit, which </w:t>
      </w:r>
      <w:r w:rsidR="00E56AC7" w:rsidRPr="0095771A">
        <w:rPr>
          <w:rFonts w:asciiTheme="minorHAnsi" w:hAnsiTheme="minorHAnsi" w:cstheme="minorHAnsi"/>
        </w:rPr>
        <w:t>is provided by banks on the promise of interest payment. Th</w:t>
      </w:r>
      <w:r w:rsidR="007F5126" w:rsidRPr="0095771A">
        <w:rPr>
          <w:rFonts w:asciiTheme="minorHAnsi" w:hAnsiTheme="minorHAnsi" w:cstheme="minorHAnsi"/>
        </w:rPr>
        <w:t>i</w:t>
      </w:r>
      <w:r w:rsidR="00312DB1" w:rsidRPr="0095771A">
        <w:rPr>
          <w:rFonts w:asciiTheme="minorHAnsi" w:hAnsiTheme="minorHAnsi" w:cstheme="minorHAnsi"/>
        </w:rPr>
        <w:t xml:space="preserve">s </w:t>
      </w:r>
      <w:r w:rsidR="00E56AC7" w:rsidRPr="0095771A">
        <w:rPr>
          <w:rFonts w:asciiTheme="minorHAnsi" w:hAnsiTheme="minorHAnsi" w:cstheme="minorHAnsi"/>
        </w:rPr>
        <w:t>deal is</w:t>
      </w:r>
      <w:r w:rsidR="00312DB1" w:rsidRPr="0095771A">
        <w:rPr>
          <w:rFonts w:asciiTheme="minorHAnsi" w:hAnsiTheme="minorHAnsi" w:cstheme="minorHAnsi"/>
        </w:rPr>
        <w:t xml:space="preserve"> founded on the expectation</w:t>
      </w:r>
      <w:r w:rsidR="00E56AC7" w:rsidRPr="0095771A">
        <w:rPr>
          <w:rFonts w:asciiTheme="minorHAnsi" w:hAnsiTheme="minorHAnsi" w:cstheme="minorHAnsi"/>
        </w:rPr>
        <w:t xml:space="preserve"> </w:t>
      </w:r>
      <w:r w:rsidR="009674FC" w:rsidRPr="0095771A">
        <w:rPr>
          <w:rFonts w:asciiTheme="minorHAnsi" w:hAnsiTheme="minorHAnsi" w:cstheme="minorHAnsi"/>
        </w:rPr>
        <w:t>that the</w:t>
      </w:r>
      <w:r w:rsidR="00E56AC7" w:rsidRPr="0095771A">
        <w:rPr>
          <w:rFonts w:asciiTheme="minorHAnsi" w:hAnsiTheme="minorHAnsi" w:cstheme="minorHAnsi"/>
        </w:rPr>
        <w:t xml:space="preserve"> borrower </w:t>
      </w:r>
      <w:r w:rsidR="00206181" w:rsidRPr="0095771A">
        <w:rPr>
          <w:rFonts w:asciiTheme="minorHAnsi" w:hAnsiTheme="minorHAnsi" w:cstheme="minorHAnsi"/>
        </w:rPr>
        <w:t>maintain</w:t>
      </w:r>
      <w:r w:rsidR="00E56AC7" w:rsidRPr="0095771A">
        <w:rPr>
          <w:rFonts w:asciiTheme="minorHAnsi" w:hAnsiTheme="minorHAnsi" w:cstheme="minorHAnsi"/>
        </w:rPr>
        <w:t>s</w:t>
      </w:r>
      <w:r w:rsidR="00206181" w:rsidRPr="0095771A">
        <w:rPr>
          <w:rFonts w:asciiTheme="minorHAnsi" w:hAnsiTheme="minorHAnsi" w:cstheme="minorHAnsi"/>
        </w:rPr>
        <w:t xml:space="preserve"> economic activity</w:t>
      </w:r>
      <w:r w:rsidR="009674FC" w:rsidRPr="0095771A">
        <w:rPr>
          <w:rFonts w:asciiTheme="minorHAnsi" w:hAnsiTheme="minorHAnsi" w:cstheme="minorHAnsi"/>
        </w:rPr>
        <w:t xml:space="preserve"> and returns to profit. </w:t>
      </w:r>
      <w:r w:rsidR="00B859DF" w:rsidRPr="0095771A">
        <w:rPr>
          <w:rFonts w:asciiTheme="minorHAnsi" w:hAnsiTheme="minorHAnsi" w:cstheme="minorHAnsi"/>
        </w:rPr>
        <w:t>However, although credit-sustained accumulation suspends the barriers to accumulation</w:t>
      </w:r>
      <w:r w:rsidR="009674FC" w:rsidRPr="0095771A">
        <w:rPr>
          <w:rFonts w:asciiTheme="minorHAnsi" w:hAnsiTheme="minorHAnsi" w:cstheme="minorHAnsi"/>
        </w:rPr>
        <w:t xml:space="preserve"> by keeping the borrowers afloat,</w:t>
      </w:r>
      <w:r w:rsidR="00B859DF" w:rsidRPr="0095771A">
        <w:rPr>
          <w:rFonts w:asciiTheme="minorHAnsi" w:hAnsiTheme="minorHAnsi" w:cstheme="minorHAnsi"/>
        </w:rPr>
        <w:t xml:space="preserve"> it further feeds the overaccumulation of capital and accelerates inflation. At some point, and whatever triggers the crash, credit contracts</w:t>
      </w:r>
      <w:r w:rsidR="00241E23" w:rsidRPr="0095771A">
        <w:rPr>
          <w:rFonts w:asciiTheme="minorHAnsi" w:hAnsiTheme="minorHAnsi" w:cstheme="minorHAnsi"/>
        </w:rPr>
        <w:t>,</w:t>
      </w:r>
      <w:r w:rsidR="00B859DF" w:rsidRPr="0095771A">
        <w:rPr>
          <w:rFonts w:asciiTheme="minorHAnsi" w:hAnsiTheme="minorHAnsi" w:cstheme="minorHAnsi"/>
        </w:rPr>
        <w:t xml:space="preserve"> and the credit-structure </w:t>
      </w:r>
      <w:r w:rsidR="00BA4C83" w:rsidRPr="0095771A">
        <w:rPr>
          <w:rFonts w:asciiTheme="minorHAnsi" w:hAnsiTheme="minorHAnsi" w:cstheme="minorHAnsi"/>
        </w:rPr>
        <w:t>finds itself</w:t>
      </w:r>
      <w:r w:rsidR="00B859DF" w:rsidRPr="0095771A">
        <w:rPr>
          <w:rFonts w:asciiTheme="minorHAnsi" w:hAnsiTheme="minorHAnsi" w:cstheme="minorHAnsi"/>
        </w:rPr>
        <w:t xml:space="preserve"> on the brink as credit transforms into worthless deb</w:t>
      </w:r>
      <w:r w:rsidR="00BA4C83" w:rsidRPr="0095771A">
        <w:rPr>
          <w:rFonts w:asciiTheme="minorHAnsi" w:hAnsiTheme="minorHAnsi" w:cstheme="minorHAnsi"/>
        </w:rPr>
        <w:t>t. At the same as the demand for cash increases to avoid default, the banks themselves are on the brink as bad debt becomes a noose around the</w:t>
      </w:r>
      <w:r w:rsidR="00241E23" w:rsidRPr="0095771A">
        <w:rPr>
          <w:rFonts w:asciiTheme="minorHAnsi" w:hAnsiTheme="minorHAnsi" w:cstheme="minorHAnsi"/>
        </w:rPr>
        <w:t>ir</w:t>
      </w:r>
      <w:r w:rsidR="00BA4C83" w:rsidRPr="0095771A">
        <w:rPr>
          <w:rFonts w:asciiTheme="minorHAnsi" w:hAnsiTheme="minorHAnsi" w:cstheme="minorHAnsi"/>
        </w:rPr>
        <w:t xml:space="preserve"> nec</w:t>
      </w:r>
      <w:r w:rsidR="00241E23" w:rsidRPr="0095771A">
        <w:rPr>
          <w:rFonts w:asciiTheme="minorHAnsi" w:hAnsiTheme="minorHAnsi" w:cstheme="minorHAnsi"/>
        </w:rPr>
        <w:t>k</w:t>
      </w:r>
      <w:r w:rsidR="00BA4C83" w:rsidRPr="0095771A">
        <w:rPr>
          <w:rFonts w:asciiTheme="minorHAnsi" w:hAnsiTheme="minorHAnsi" w:cstheme="minorHAnsi"/>
        </w:rPr>
        <w:t>.</w:t>
      </w:r>
    </w:p>
    <w:p w14:paraId="10DD7024" w14:textId="77777777" w:rsidR="000A440F" w:rsidRDefault="000A440F" w:rsidP="0095771A">
      <w:pPr>
        <w:spacing w:line="360" w:lineRule="auto"/>
        <w:jc w:val="both"/>
        <w:rPr>
          <w:rFonts w:asciiTheme="minorHAnsi" w:hAnsiTheme="minorHAnsi" w:cstheme="minorHAnsi"/>
        </w:rPr>
      </w:pPr>
    </w:p>
    <w:p w14:paraId="3713694C" w14:textId="1A23DD9D" w:rsidR="00F165A7" w:rsidRPr="0095771A" w:rsidRDefault="00BA4C83" w:rsidP="0095771A">
      <w:pPr>
        <w:spacing w:line="360" w:lineRule="auto"/>
        <w:jc w:val="both"/>
        <w:rPr>
          <w:rFonts w:asciiTheme="minorHAnsi" w:hAnsiTheme="minorHAnsi" w:cstheme="minorHAnsi"/>
        </w:rPr>
      </w:pPr>
      <w:r w:rsidRPr="0095771A">
        <w:rPr>
          <w:rFonts w:asciiTheme="minorHAnsi" w:hAnsiTheme="minorHAnsi" w:cstheme="minorHAnsi"/>
        </w:rPr>
        <w:t xml:space="preserve">Central to the idea of Keynes’s </w:t>
      </w:r>
      <w:r w:rsidRPr="0095771A">
        <w:rPr>
          <w:rFonts w:asciiTheme="minorHAnsi" w:hAnsiTheme="minorHAnsi" w:cstheme="minorHAnsi"/>
          <w:i/>
          <w:iCs/>
        </w:rPr>
        <w:t>General Theory</w:t>
      </w:r>
      <w:r w:rsidRPr="0095771A">
        <w:rPr>
          <w:rFonts w:asciiTheme="minorHAnsi" w:hAnsiTheme="minorHAnsi" w:cstheme="minorHAnsi"/>
        </w:rPr>
        <w:t xml:space="preserve"> </w:t>
      </w:r>
      <w:r w:rsidR="00312DB1" w:rsidRPr="0095771A">
        <w:rPr>
          <w:rFonts w:asciiTheme="minorHAnsi" w:hAnsiTheme="minorHAnsi" w:cstheme="minorHAnsi"/>
        </w:rPr>
        <w:t xml:space="preserve">(2017) </w:t>
      </w:r>
      <w:r w:rsidRPr="0095771A">
        <w:rPr>
          <w:rFonts w:asciiTheme="minorHAnsi" w:hAnsiTheme="minorHAnsi" w:cstheme="minorHAnsi"/>
        </w:rPr>
        <w:t>is the regulation of credit-money</w:t>
      </w:r>
      <w:r w:rsidR="009674FC" w:rsidRPr="0095771A">
        <w:rPr>
          <w:rFonts w:asciiTheme="minorHAnsi" w:hAnsiTheme="minorHAnsi" w:cstheme="minorHAnsi"/>
        </w:rPr>
        <w:t xml:space="preserve"> to counter these developments</w:t>
      </w:r>
      <w:r w:rsidRPr="0095771A">
        <w:rPr>
          <w:rFonts w:asciiTheme="minorHAnsi" w:hAnsiTheme="minorHAnsi" w:cstheme="minorHAnsi"/>
        </w:rPr>
        <w:t xml:space="preserve">. It sets out </w:t>
      </w:r>
      <w:r w:rsidR="00241E23" w:rsidRPr="0095771A">
        <w:rPr>
          <w:rFonts w:asciiTheme="minorHAnsi" w:hAnsiTheme="minorHAnsi" w:cstheme="minorHAnsi"/>
        </w:rPr>
        <w:t>the need for</w:t>
      </w:r>
      <w:r w:rsidRPr="0095771A">
        <w:rPr>
          <w:rFonts w:asciiTheme="minorHAnsi" w:hAnsiTheme="minorHAnsi" w:cstheme="minorHAnsi"/>
        </w:rPr>
        <w:t xml:space="preserve"> </w:t>
      </w:r>
      <w:r w:rsidR="009674FC" w:rsidRPr="0095771A">
        <w:rPr>
          <w:rFonts w:asciiTheme="minorHAnsi" w:hAnsiTheme="minorHAnsi" w:cstheme="minorHAnsi"/>
        </w:rPr>
        <w:t>regulating the</w:t>
      </w:r>
      <w:r w:rsidR="00241E23" w:rsidRPr="0095771A">
        <w:rPr>
          <w:rFonts w:asciiTheme="minorHAnsi" w:hAnsiTheme="minorHAnsi" w:cstheme="minorHAnsi"/>
        </w:rPr>
        <w:t xml:space="preserve"> relationship between </w:t>
      </w:r>
      <w:r w:rsidRPr="0095771A">
        <w:rPr>
          <w:rFonts w:asciiTheme="minorHAnsi" w:hAnsiTheme="minorHAnsi" w:cstheme="minorHAnsi"/>
        </w:rPr>
        <w:t xml:space="preserve">savings and investment through interest rates policies. </w:t>
      </w:r>
      <w:r w:rsidR="00312DB1" w:rsidRPr="0095771A">
        <w:rPr>
          <w:rFonts w:asciiTheme="minorHAnsi" w:hAnsiTheme="minorHAnsi" w:cstheme="minorHAnsi"/>
        </w:rPr>
        <w:t>In t</w:t>
      </w:r>
      <w:r w:rsidR="005B1839" w:rsidRPr="0095771A">
        <w:rPr>
          <w:rFonts w:asciiTheme="minorHAnsi" w:hAnsiTheme="minorHAnsi" w:cstheme="minorHAnsi"/>
        </w:rPr>
        <w:t xml:space="preserve">he Keynesian account, the state manages economic activity through its conduct of fiscal </w:t>
      </w:r>
      <w:r w:rsidR="009674FC" w:rsidRPr="0095771A">
        <w:rPr>
          <w:rFonts w:asciiTheme="minorHAnsi" w:hAnsiTheme="minorHAnsi" w:cstheme="minorHAnsi"/>
        </w:rPr>
        <w:t xml:space="preserve">and especially monetary </w:t>
      </w:r>
      <w:r w:rsidR="005B1839" w:rsidRPr="0095771A">
        <w:rPr>
          <w:rFonts w:asciiTheme="minorHAnsi" w:hAnsiTheme="minorHAnsi" w:cstheme="minorHAnsi"/>
        </w:rPr>
        <w:t>policies</w:t>
      </w:r>
      <w:r w:rsidR="009674FC" w:rsidRPr="0095771A">
        <w:rPr>
          <w:rFonts w:asciiTheme="minorHAnsi" w:hAnsiTheme="minorHAnsi" w:cstheme="minorHAnsi"/>
        </w:rPr>
        <w:t xml:space="preserve"> that </w:t>
      </w:r>
      <w:r w:rsidR="0006387F">
        <w:rPr>
          <w:rFonts w:asciiTheme="minorHAnsi" w:hAnsiTheme="minorHAnsi" w:cstheme="minorHAnsi"/>
        </w:rPr>
        <w:t>effect</w:t>
      </w:r>
      <w:r w:rsidR="009674FC" w:rsidRPr="0095771A">
        <w:rPr>
          <w:rFonts w:asciiTheme="minorHAnsi" w:hAnsiTheme="minorHAnsi" w:cstheme="minorHAnsi"/>
        </w:rPr>
        <w:t xml:space="preserve"> the availability of credit through the setting of interest rates, lowering them to the detriment of savings to boost investment or increasing them to </w:t>
      </w:r>
      <w:r w:rsidR="005C2E34" w:rsidRPr="0095771A">
        <w:rPr>
          <w:rFonts w:asciiTheme="minorHAnsi" w:hAnsiTheme="minorHAnsi" w:cstheme="minorHAnsi"/>
        </w:rPr>
        <w:t>prevent</w:t>
      </w:r>
      <w:r w:rsidR="009674FC" w:rsidRPr="0095771A">
        <w:rPr>
          <w:rFonts w:asciiTheme="minorHAnsi" w:hAnsiTheme="minorHAnsi" w:cstheme="minorHAnsi"/>
        </w:rPr>
        <w:t xml:space="preserve"> the economy from overheating</w:t>
      </w:r>
      <w:r w:rsidR="005B1839" w:rsidRPr="0095771A">
        <w:rPr>
          <w:rFonts w:asciiTheme="minorHAnsi" w:hAnsiTheme="minorHAnsi" w:cstheme="minorHAnsi"/>
        </w:rPr>
        <w:t xml:space="preserve">. </w:t>
      </w:r>
      <w:r w:rsidR="00F165A7" w:rsidRPr="0095771A">
        <w:rPr>
          <w:rFonts w:asciiTheme="minorHAnsi" w:hAnsiTheme="minorHAnsi" w:cstheme="minorHAnsi"/>
        </w:rPr>
        <w:t xml:space="preserve">Keynesianism </w:t>
      </w:r>
      <w:r w:rsidR="009674FC" w:rsidRPr="0095771A">
        <w:rPr>
          <w:rFonts w:asciiTheme="minorHAnsi" w:hAnsiTheme="minorHAnsi" w:cstheme="minorHAnsi"/>
        </w:rPr>
        <w:t xml:space="preserve">thus </w:t>
      </w:r>
      <w:r w:rsidR="00F165A7" w:rsidRPr="0095771A">
        <w:rPr>
          <w:rFonts w:asciiTheme="minorHAnsi" w:hAnsiTheme="minorHAnsi" w:cstheme="minorHAnsi"/>
        </w:rPr>
        <w:t xml:space="preserve">emphasises money as a symbol of value that is </w:t>
      </w:r>
      <w:proofErr w:type="gramStart"/>
      <w:r w:rsidR="0006387F">
        <w:rPr>
          <w:rFonts w:asciiTheme="minorHAnsi" w:hAnsiTheme="minorHAnsi" w:cstheme="minorHAnsi"/>
        </w:rPr>
        <w:t>effect</w:t>
      </w:r>
      <w:r w:rsidR="000438D3" w:rsidRPr="0095771A">
        <w:rPr>
          <w:rFonts w:asciiTheme="minorHAnsi" w:hAnsiTheme="minorHAnsi" w:cstheme="minorHAnsi"/>
        </w:rPr>
        <w:t>ed</w:t>
      </w:r>
      <w:proofErr w:type="gramEnd"/>
      <w:r w:rsidR="000438D3" w:rsidRPr="0095771A">
        <w:rPr>
          <w:rFonts w:asciiTheme="minorHAnsi" w:hAnsiTheme="minorHAnsi" w:cstheme="minorHAnsi"/>
        </w:rPr>
        <w:t xml:space="preserve"> </w:t>
      </w:r>
      <w:r w:rsidR="00F165A7" w:rsidRPr="0095771A">
        <w:rPr>
          <w:rFonts w:asciiTheme="minorHAnsi" w:hAnsiTheme="minorHAnsi" w:cstheme="minorHAnsi"/>
        </w:rPr>
        <w:t xml:space="preserve">by the state </w:t>
      </w:r>
      <w:r w:rsidR="000438D3" w:rsidRPr="0095771A">
        <w:rPr>
          <w:rFonts w:asciiTheme="minorHAnsi" w:hAnsiTheme="minorHAnsi" w:cstheme="minorHAnsi"/>
        </w:rPr>
        <w:t xml:space="preserve">as the political manager </w:t>
      </w:r>
      <w:r w:rsidR="003E1D2A" w:rsidRPr="0095771A">
        <w:rPr>
          <w:rFonts w:asciiTheme="minorHAnsi" w:hAnsiTheme="minorHAnsi" w:cstheme="minorHAnsi"/>
        </w:rPr>
        <w:t>of</w:t>
      </w:r>
      <w:r w:rsidR="00350A2F" w:rsidRPr="0095771A">
        <w:rPr>
          <w:rFonts w:asciiTheme="minorHAnsi" w:hAnsiTheme="minorHAnsi" w:cstheme="minorHAnsi"/>
        </w:rPr>
        <w:t xml:space="preserve"> </w:t>
      </w:r>
      <w:r w:rsidR="00655383" w:rsidRPr="0095771A">
        <w:rPr>
          <w:rFonts w:asciiTheme="minorHAnsi" w:hAnsiTheme="minorHAnsi" w:cstheme="minorHAnsi"/>
        </w:rPr>
        <w:t>capitalist labour economy</w:t>
      </w:r>
      <w:r w:rsidR="003E1D2A" w:rsidRPr="0095771A">
        <w:rPr>
          <w:rFonts w:asciiTheme="minorHAnsi" w:hAnsiTheme="minorHAnsi" w:cstheme="minorHAnsi"/>
        </w:rPr>
        <w:t xml:space="preserve">. </w:t>
      </w:r>
      <w:r w:rsidR="00350A2F" w:rsidRPr="0095771A">
        <w:rPr>
          <w:rFonts w:asciiTheme="minorHAnsi" w:hAnsiTheme="minorHAnsi" w:cstheme="minorHAnsi"/>
        </w:rPr>
        <w:t>As a symbol of value, Keynesian money is state money, which in distinction to the classical tradition no longer appears as a</w:t>
      </w:r>
      <w:r w:rsidR="00655383" w:rsidRPr="0095771A">
        <w:rPr>
          <w:rFonts w:asciiTheme="minorHAnsi" w:hAnsiTheme="minorHAnsi" w:cstheme="minorHAnsi"/>
        </w:rPr>
        <w:t xml:space="preserve"> </w:t>
      </w:r>
      <w:r w:rsidR="005567BE" w:rsidRPr="0095771A">
        <w:rPr>
          <w:rFonts w:asciiTheme="minorHAnsi" w:hAnsiTheme="minorHAnsi" w:cstheme="minorHAnsi"/>
        </w:rPr>
        <w:t>mere</w:t>
      </w:r>
      <w:r w:rsidR="00655383" w:rsidRPr="0095771A">
        <w:rPr>
          <w:rFonts w:asciiTheme="minorHAnsi" w:hAnsiTheme="minorHAnsi" w:cstheme="minorHAnsi"/>
        </w:rPr>
        <w:t xml:space="preserve"> instrument of exchange</w:t>
      </w:r>
      <w:r w:rsidR="005C2E34" w:rsidRPr="0095771A">
        <w:rPr>
          <w:rFonts w:asciiTheme="minorHAnsi" w:hAnsiTheme="minorHAnsi" w:cstheme="minorHAnsi"/>
        </w:rPr>
        <w:t xml:space="preserve"> or standard of labour value.</w:t>
      </w:r>
      <w:r w:rsidR="00655383" w:rsidRPr="0095771A">
        <w:rPr>
          <w:rFonts w:asciiTheme="minorHAnsi" w:hAnsiTheme="minorHAnsi" w:cstheme="minorHAnsi"/>
        </w:rPr>
        <w:t xml:space="preserve"> Rather it becomes a political tool of </w:t>
      </w:r>
      <w:r w:rsidR="005D100C" w:rsidRPr="0095771A">
        <w:rPr>
          <w:rFonts w:asciiTheme="minorHAnsi" w:hAnsiTheme="minorHAnsi" w:cstheme="minorHAnsi"/>
        </w:rPr>
        <w:t>economic intervention</w:t>
      </w:r>
      <w:r w:rsidR="00655383" w:rsidRPr="0095771A">
        <w:rPr>
          <w:rFonts w:asciiTheme="minorHAnsi" w:hAnsiTheme="minorHAnsi" w:cstheme="minorHAnsi"/>
        </w:rPr>
        <w:t>.</w:t>
      </w:r>
    </w:p>
    <w:p w14:paraId="037C567E" w14:textId="77777777" w:rsidR="00CB1835" w:rsidRPr="0095771A" w:rsidRDefault="00CB1835" w:rsidP="00066426">
      <w:pPr>
        <w:spacing w:line="360" w:lineRule="auto"/>
        <w:jc w:val="both"/>
        <w:rPr>
          <w:rFonts w:asciiTheme="minorHAnsi" w:hAnsiTheme="minorHAnsi" w:cstheme="minorHAnsi"/>
        </w:rPr>
      </w:pPr>
    </w:p>
    <w:p w14:paraId="3A3A15A5" w14:textId="77777777" w:rsidR="000A440F" w:rsidRDefault="0096387F" w:rsidP="00066426">
      <w:pPr>
        <w:spacing w:line="360" w:lineRule="auto"/>
        <w:jc w:val="both"/>
        <w:rPr>
          <w:rFonts w:asciiTheme="minorHAnsi" w:hAnsiTheme="minorHAnsi" w:cstheme="minorHAnsi"/>
        </w:rPr>
      </w:pPr>
      <w:r w:rsidRPr="0095771A">
        <w:rPr>
          <w:rFonts w:asciiTheme="minorHAnsi" w:hAnsiTheme="minorHAnsi" w:cstheme="minorHAnsi"/>
        </w:rPr>
        <w:t>Safeguarding</w:t>
      </w:r>
      <w:r w:rsidR="00CB1835" w:rsidRPr="0095771A">
        <w:rPr>
          <w:rFonts w:asciiTheme="minorHAnsi" w:hAnsiTheme="minorHAnsi" w:cstheme="minorHAnsi"/>
        </w:rPr>
        <w:t xml:space="preserve"> the rationality of money </w:t>
      </w:r>
      <w:r w:rsidR="00740763" w:rsidRPr="0095771A">
        <w:rPr>
          <w:rFonts w:asciiTheme="minorHAnsi" w:hAnsiTheme="minorHAnsi" w:cstheme="minorHAnsi"/>
        </w:rPr>
        <w:t>is a major concern in economic argument</w:t>
      </w:r>
      <w:r w:rsidR="005567BE" w:rsidRPr="0095771A">
        <w:rPr>
          <w:rFonts w:asciiTheme="minorHAnsi" w:hAnsiTheme="minorHAnsi" w:cstheme="minorHAnsi"/>
        </w:rPr>
        <w:t xml:space="preserve">. </w:t>
      </w:r>
      <w:r w:rsidR="007B0072" w:rsidRPr="0095771A">
        <w:rPr>
          <w:rFonts w:asciiTheme="minorHAnsi" w:hAnsiTheme="minorHAnsi" w:cstheme="minorHAnsi"/>
        </w:rPr>
        <w:t xml:space="preserve">Fundamentally the debate </w:t>
      </w:r>
      <w:r w:rsidR="00885D40" w:rsidRPr="0095771A">
        <w:rPr>
          <w:rFonts w:asciiTheme="minorHAnsi" w:hAnsiTheme="minorHAnsi" w:cstheme="minorHAnsi"/>
        </w:rPr>
        <w:t xml:space="preserve">about the security of money </w:t>
      </w:r>
      <w:r w:rsidR="005E3D41" w:rsidRPr="0095771A">
        <w:rPr>
          <w:rFonts w:asciiTheme="minorHAnsi" w:hAnsiTheme="minorHAnsi" w:cstheme="minorHAnsi"/>
        </w:rPr>
        <w:t>was</w:t>
      </w:r>
      <w:r w:rsidR="00332BFD" w:rsidRPr="0095771A">
        <w:rPr>
          <w:rFonts w:asciiTheme="minorHAnsi" w:hAnsiTheme="minorHAnsi" w:cstheme="minorHAnsi"/>
        </w:rPr>
        <w:t xml:space="preserve"> </w:t>
      </w:r>
      <w:r w:rsidR="005E3D41" w:rsidRPr="0095771A">
        <w:rPr>
          <w:rFonts w:asciiTheme="minorHAnsi" w:hAnsiTheme="minorHAnsi" w:cstheme="minorHAnsi"/>
        </w:rPr>
        <w:t xml:space="preserve">about its </w:t>
      </w:r>
      <w:r w:rsidR="007B0072" w:rsidRPr="0095771A">
        <w:rPr>
          <w:rFonts w:asciiTheme="minorHAnsi" w:hAnsiTheme="minorHAnsi" w:cstheme="minorHAnsi"/>
        </w:rPr>
        <w:t xml:space="preserve">primary </w:t>
      </w:r>
      <w:r w:rsidR="0005187B" w:rsidRPr="0095771A">
        <w:rPr>
          <w:rFonts w:asciiTheme="minorHAnsi" w:hAnsiTheme="minorHAnsi" w:cstheme="minorHAnsi"/>
        </w:rPr>
        <w:t xml:space="preserve">function – </w:t>
      </w:r>
      <w:r w:rsidR="00122CF4" w:rsidRPr="0095771A">
        <w:rPr>
          <w:rFonts w:asciiTheme="minorHAnsi" w:hAnsiTheme="minorHAnsi" w:cstheme="minorHAnsi"/>
        </w:rPr>
        <w:t>is</w:t>
      </w:r>
      <w:r w:rsidR="0005187B" w:rsidRPr="0095771A">
        <w:rPr>
          <w:rFonts w:asciiTheme="minorHAnsi" w:hAnsiTheme="minorHAnsi" w:cstheme="minorHAnsi"/>
        </w:rPr>
        <w:t xml:space="preserve"> it primarily a means of exchange</w:t>
      </w:r>
      <w:r w:rsidR="007B0072" w:rsidRPr="0095771A">
        <w:rPr>
          <w:rFonts w:asciiTheme="minorHAnsi" w:hAnsiTheme="minorHAnsi" w:cstheme="minorHAnsi"/>
        </w:rPr>
        <w:t xml:space="preserve"> </w:t>
      </w:r>
      <w:r w:rsidR="0005187B" w:rsidRPr="0095771A">
        <w:rPr>
          <w:rFonts w:asciiTheme="minorHAnsi" w:hAnsiTheme="minorHAnsi" w:cstheme="minorHAnsi"/>
        </w:rPr>
        <w:t xml:space="preserve">or a </w:t>
      </w:r>
      <w:r w:rsidR="00032A04" w:rsidRPr="0095771A">
        <w:rPr>
          <w:rFonts w:asciiTheme="minorHAnsi" w:hAnsiTheme="minorHAnsi" w:cstheme="minorHAnsi"/>
        </w:rPr>
        <w:t>store</w:t>
      </w:r>
      <w:r w:rsidR="0005187B" w:rsidRPr="0095771A">
        <w:rPr>
          <w:rFonts w:asciiTheme="minorHAnsi" w:hAnsiTheme="minorHAnsi" w:cstheme="minorHAnsi"/>
        </w:rPr>
        <w:t xml:space="preserve"> of value</w:t>
      </w:r>
      <w:r w:rsidR="00732DB7" w:rsidRPr="0095771A">
        <w:rPr>
          <w:rFonts w:asciiTheme="minorHAnsi" w:hAnsiTheme="minorHAnsi" w:cstheme="minorHAnsi"/>
        </w:rPr>
        <w:t xml:space="preserve"> </w:t>
      </w:r>
      <w:r w:rsidR="00DE4CD1" w:rsidRPr="0095771A">
        <w:rPr>
          <w:rFonts w:asciiTheme="minorHAnsi" w:hAnsiTheme="minorHAnsi" w:cstheme="minorHAnsi"/>
        </w:rPr>
        <w:t xml:space="preserve">that </w:t>
      </w:r>
      <w:r w:rsidR="00577A75" w:rsidRPr="0095771A">
        <w:rPr>
          <w:rFonts w:asciiTheme="minorHAnsi" w:hAnsiTheme="minorHAnsi" w:cstheme="minorHAnsi"/>
        </w:rPr>
        <w:t>is</w:t>
      </w:r>
      <w:r w:rsidR="00DE4CD1" w:rsidRPr="0095771A">
        <w:rPr>
          <w:rFonts w:asciiTheme="minorHAnsi" w:hAnsiTheme="minorHAnsi" w:cstheme="minorHAnsi"/>
        </w:rPr>
        <w:t xml:space="preserve"> held in banks until further notice</w:t>
      </w:r>
      <w:r w:rsidR="00122CF4" w:rsidRPr="0095771A">
        <w:rPr>
          <w:rFonts w:asciiTheme="minorHAnsi" w:hAnsiTheme="minorHAnsi" w:cstheme="minorHAnsi"/>
        </w:rPr>
        <w:t>?</w:t>
      </w:r>
      <w:r w:rsidR="0004616C" w:rsidRPr="0095771A">
        <w:rPr>
          <w:rFonts w:asciiTheme="minorHAnsi" w:hAnsiTheme="minorHAnsi" w:cstheme="minorHAnsi"/>
        </w:rPr>
        <w:t xml:space="preserve"> </w:t>
      </w:r>
      <w:r w:rsidR="0005187B" w:rsidRPr="0095771A">
        <w:rPr>
          <w:rFonts w:asciiTheme="minorHAnsi" w:hAnsiTheme="minorHAnsi" w:cstheme="minorHAnsi"/>
        </w:rPr>
        <w:t>In either case, at issue is</w:t>
      </w:r>
      <w:r w:rsidR="006E77AB" w:rsidRPr="0095771A">
        <w:rPr>
          <w:rFonts w:asciiTheme="minorHAnsi" w:hAnsiTheme="minorHAnsi" w:cstheme="minorHAnsi"/>
        </w:rPr>
        <w:t xml:space="preserve"> </w:t>
      </w:r>
      <w:r w:rsidR="0005187B" w:rsidRPr="0095771A">
        <w:rPr>
          <w:rFonts w:asciiTheme="minorHAnsi" w:hAnsiTheme="minorHAnsi" w:cstheme="minorHAnsi"/>
        </w:rPr>
        <w:t>the quantity of money</w:t>
      </w:r>
      <w:r w:rsidR="00C14D28" w:rsidRPr="0095771A">
        <w:rPr>
          <w:rFonts w:asciiTheme="minorHAnsi" w:hAnsiTheme="minorHAnsi" w:cstheme="minorHAnsi"/>
        </w:rPr>
        <w:t xml:space="preserve"> in circulation</w:t>
      </w:r>
      <w:r w:rsidR="006E77AB" w:rsidRPr="0095771A">
        <w:rPr>
          <w:rFonts w:asciiTheme="minorHAnsi" w:hAnsiTheme="minorHAnsi" w:cstheme="minorHAnsi"/>
        </w:rPr>
        <w:t>.</w:t>
      </w:r>
      <w:r w:rsidR="0005187B" w:rsidRPr="0095771A">
        <w:rPr>
          <w:rFonts w:asciiTheme="minorHAnsi" w:hAnsiTheme="minorHAnsi" w:cstheme="minorHAnsi"/>
        </w:rPr>
        <w:t xml:space="preserve"> If the primary function of money is as means of exchange, an increase in its quantity might lead to inflation as prices rise. If it is as store of value, the result of an increase in the quantity of money </w:t>
      </w:r>
      <w:r w:rsidR="001047BB" w:rsidRPr="0095771A">
        <w:rPr>
          <w:rFonts w:asciiTheme="minorHAnsi" w:hAnsiTheme="minorHAnsi" w:cstheme="minorHAnsi"/>
        </w:rPr>
        <w:t>might</w:t>
      </w:r>
      <w:r w:rsidR="0005187B" w:rsidRPr="0095771A">
        <w:rPr>
          <w:rFonts w:asciiTheme="minorHAnsi" w:hAnsiTheme="minorHAnsi" w:cstheme="minorHAnsi"/>
        </w:rPr>
        <w:t xml:space="preserve"> result in falling interest rates and </w:t>
      </w:r>
      <w:r w:rsidR="00AA29AC" w:rsidRPr="0095771A">
        <w:rPr>
          <w:rFonts w:asciiTheme="minorHAnsi" w:hAnsiTheme="minorHAnsi" w:cstheme="minorHAnsi"/>
        </w:rPr>
        <w:t xml:space="preserve">increasing </w:t>
      </w:r>
      <w:r w:rsidR="0005187B" w:rsidRPr="0095771A">
        <w:rPr>
          <w:rFonts w:asciiTheme="minorHAnsi" w:hAnsiTheme="minorHAnsi" w:cstheme="minorHAnsi"/>
        </w:rPr>
        <w:t>economic activit</w:t>
      </w:r>
      <w:r w:rsidR="00057BD6" w:rsidRPr="0095771A">
        <w:rPr>
          <w:rFonts w:asciiTheme="minorHAnsi" w:hAnsiTheme="minorHAnsi" w:cstheme="minorHAnsi"/>
        </w:rPr>
        <w:t xml:space="preserve">y. </w:t>
      </w:r>
      <w:r w:rsidR="0005187B" w:rsidRPr="0095771A">
        <w:rPr>
          <w:rFonts w:asciiTheme="minorHAnsi" w:hAnsiTheme="minorHAnsi" w:cstheme="minorHAnsi"/>
        </w:rPr>
        <w:t>The many variations in economic argument surrounding these two positions notwithstanding, the matter resolves itself into two distinct scenarios. First there is the demand for a system ‘that shall be automatic’ (Hicks 1967</w:t>
      </w:r>
      <w:r w:rsidR="003A1440" w:rsidRPr="0095771A">
        <w:rPr>
          <w:rFonts w:asciiTheme="minorHAnsi" w:hAnsiTheme="minorHAnsi" w:cstheme="minorHAnsi"/>
        </w:rPr>
        <w:t>:</w:t>
      </w:r>
      <w:r w:rsidR="0005187B" w:rsidRPr="0095771A">
        <w:rPr>
          <w:rFonts w:asciiTheme="minorHAnsi" w:hAnsiTheme="minorHAnsi" w:cstheme="minorHAnsi"/>
        </w:rPr>
        <w:t xml:space="preserve"> viii) in that it sets </w:t>
      </w:r>
      <w:r w:rsidR="009941AC" w:rsidRPr="0095771A">
        <w:rPr>
          <w:rFonts w:asciiTheme="minorHAnsi" w:hAnsiTheme="minorHAnsi" w:cstheme="minorHAnsi"/>
        </w:rPr>
        <w:t>a hard monetary</w:t>
      </w:r>
      <w:r w:rsidR="0005187B" w:rsidRPr="0095771A">
        <w:rPr>
          <w:rFonts w:asciiTheme="minorHAnsi" w:hAnsiTheme="minorHAnsi" w:cstheme="minorHAnsi"/>
        </w:rPr>
        <w:t xml:space="preserve"> framework within which </w:t>
      </w:r>
      <w:r w:rsidR="00E46B3C" w:rsidRPr="0095771A">
        <w:rPr>
          <w:rFonts w:asciiTheme="minorHAnsi" w:hAnsiTheme="minorHAnsi" w:cstheme="minorHAnsi"/>
        </w:rPr>
        <w:t xml:space="preserve">government </w:t>
      </w:r>
      <w:r w:rsidR="001047BB" w:rsidRPr="0095771A">
        <w:rPr>
          <w:rFonts w:asciiTheme="minorHAnsi" w:hAnsiTheme="minorHAnsi" w:cstheme="minorHAnsi"/>
        </w:rPr>
        <w:t>conduct</w:t>
      </w:r>
      <w:r w:rsidR="000D7E5E" w:rsidRPr="0095771A">
        <w:rPr>
          <w:rFonts w:asciiTheme="minorHAnsi" w:hAnsiTheme="minorHAnsi" w:cstheme="minorHAnsi"/>
        </w:rPr>
        <w:t>s</w:t>
      </w:r>
      <w:r w:rsidR="001047BB" w:rsidRPr="0095771A">
        <w:rPr>
          <w:rFonts w:asciiTheme="minorHAnsi" w:hAnsiTheme="minorHAnsi" w:cstheme="minorHAnsi"/>
        </w:rPr>
        <w:t xml:space="preserve"> policy </w:t>
      </w:r>
      <w:r w:rsidR="00E46B3C" w:rsidRPr="0095771A">
        <w:rPr>
          <w:rFonts w:asciiTheme="minorHAnsi" w:hAnsiTheme="minorHAnsi" w:cstheme="minorHAnsi"/>
        </w:rPr>
        <w:t>and within which the market participants adjust to price signals</w:t>
      </w:r>
      <w:r w:rsidR="009941AC" w:rsidRPr="0095771A">
        <w:rPr>
          <w:rFonts w:asciiTheme="minorHAnsi" w:hAnsiTheme="minorHAnsi" w:cstheme="minorHAnsi"/>
        </w:rPr>
        <w:t xml:space="preserve">, neither able to assert (corrupting) influence </w:t>
      </w:r>
      <w:r w:rsidR="00D60F3C" w:rsidRPr="0095771A">
        <w:rPr>
          <w:rFonts w:asciiTheme="minorHAnsi" w:hAnsiTheme="minorHAnsi" w:cstheme="minorHAnsi"/>
        </w:rPr>
        <w:t>upon</w:t>
      </w:r>
      <w:r w:rsidR="009941AC" w:rsidRPr="0095771A">
        <w:rPr>
          <w:rFonts w:asciiTheme="minorHAnsi" w:hAnsiTheme="minorHAnsi" w:cstheme="minorHAnsi"/>
        </w:rPr>
        <w:t xml:space="preserve"> the monetary conditions</w:t>
      </w:r>
      <w:r w:rsidR="00DE4CD1" w:rsidRPr="0095771A">
        <w:rPr>
          <w:rFonts w:asciiTheme="minorHAnsi" w:hAnsiTheme="minorHAnsi" w:cstheme="minorHAnsi"/>
        </w:rPr>
        <w:t xml:space="preserve"> and therewith the conditions of </w:t>
      </w:r>
      <w:r w:rsidR="00032A04" w:rsidRPr="0095771A">
        <w:rPr>
          <w:rFonts w:asciiTheme="minorHAnsi" w:hAnsiTheme="minorHAnsi" w:cstheme="minorHAnsi"/>
        </w:rPr>
        <w:t xml:space="preserve">the </w:t>
      </w:r>
      <w:r w:rsidR="00DE4CD1" w:rsidRPr="0095771A">
        <w:rPr>
          <w:rFonts w:asciiTheme="minorHAnsi" w:hAnsiTheme="minorHAnsi" w:cstheme="minorHAnsi"/>
        </w:rPr>
        <w:t>exchange</w:t>
      </w:r>
      <w:r w:rsidR="00032A04" w:rsidRPr="0095771A">
        <w:rPr>
          <w:rFonts w:asciiTheme="minorHAnsi" w:hAnsiTheme="minorHAnsi" w:cstheme="minorHAnsi"/>
        </w:rPr>
        <w:t xml:space="preserve"> of labour values</w:t>
      </w:r>
      <w:r w:rsidR="00E46B3C" w:rsidRPr="0095771A">
        <w:rPr>
          <w:rFonts w:asciiTheme="minorHAnsi" w:hAnsiTheme="minorHAnsi" w:cstheme="minorHAnsi"/>
        </w:rPr>
        <w:t>. Examples of such a system include the gold standard, the Bretton Woods system and also</w:t>
      </w:r>
      <w:r w:rsidR="00577A75" w:rsidRPr="0095771A">
        <w:rPr>
          <w:rFonts w:asciiTheme="minorHAnsi" w:hAnsiTheme="minorHAnsi" w:cstheme="minorHAnsi"/>
        </w:rPr>
        <w:t>,</w:t>
      </w:r>
      <w:r w:rsidR="00E46B3C" w:rsidRPr="0095771A">
        <w:rPr>
          <w:rFonts w:asciiTheme="minorHAnsi" w:hAnsiTheme="minorHAnsi" w:cstheme="minorHAnsi"/>
        </w:rPr>
        <w:t xml:space="preserve"> at least in design and purpose,</w:t>
      </w:r>
      <w:r w:rsidR="003E2B3D" w:rsidRPr="0095771A">
        <w:rPr>
          <w:rFonts w:asciiTheme="minorHAnsi" w:hAnsiTheme="minorHAnsi" w:cstheme="minorHAnsi"/>
        </w:rPr>
        <w:t xml:space="preserve"> the institution of central bank </w:t>
      </w:r>
      <w:r w:rsidR="00DE4CD1" w:rsidRPr="0095771A">
        <w:rPr>
          <w:rFonts w:asciiTheme="minorHAnsi" w:hAnsiTheme="minorHAnsi" w:cstheme="minorHAnsi"/>
        </w:rPr>
        <w:t xml:space="preserve">independence </w:t>
      </w:r>
      <w:r w:rsidR="003E2B3D" w:rsidRPr="0095771A">
        <w:rPr>
          <w:rFonts w:asciiTheme="minorHAnsi" w:hAnsiTheme="minorHAnsi" w:cstheme="minorHAnsi"/>
        </w:rPr>
        <w:t xml:space="preserve">and </w:t>
      </w:r>
      <w:r w:rsidR="00E46B3C" w:rsidRPr="0095771A">
        <w:rPr>
          <w:rFonts w:asciiTheme="minorHAnsi" w:hAnsiTheme="minorHAnsi" w:cstheme="minorHAnsi"/>
        </w:rPr>
        <w:t>the system of European monetary union.</w:t>
      </w:r>
      <w:r w:rsidR="00B4513E" w:rsidRPr="0095771A">
        <w:rPr>
          <w:rStyle w:val="FootnoteReference"/>
          <w:rFonts w:asciiTheme="minorHAnsi" w:hAnsiTheme="minorHAnsi" w:cstheme="minorHAnsi"/>
        </w:rPr>
        <w:footnoteReference w:id="9"/>
      </w:r>
      <w:r w:rsidR="00E46B3C" w:rsidRPr="0095771A">
        <w:rPr>
          <w:rFonts w:asciiTheme="minorHAnsi" w:hAnsiTheme="minorHAnsi" w:cstheme="minorHAnsi"/>
        </w:rPr>
        <w:t xml:space="preserve"> </w:t>
      </w:r>
      <w:r w:rsidR="00387418" w:rsidRPr="0095771A">
        <w:rPr>
          <w:rFonts w:asciiTheme="minorHAnsi" w:hAnsiTheme="minorHAnsi" w:cstheme="minorHAnsi"/>
        </w:rPr>
        <w:t xml:space="preserve">The advocates of </w:t>
      </w:r>
      <w:r w:rsidR="006E77AB" w:rsidRPr="0095771A">
        <w:rPr>
          <w:rFonts w:asciiTheme="minorHAnsi" w:hAnsiTheme="minorHAnsi" w:cstheme="minorHAnsi"/>
        </w:rPr>
        <w:t>a</w:t>
      </w:r>
      <w:r w:rsidR="00387418" w:rsidRPr="0095771A">
        <w:rPr>
          <w:rFonts w:asciiTheme="minorHAnsi" w:hAnsiTheme="minorHAnsi" w:cstheme="minorHAnsi"/>
        </w:rPr>
        <w:t xml:space="preserve"> hard-money system range from David Ricardo’s advocacy of </w:t>
      </w:r>
      <w:r w:rsidR="006E77AB" w:rsidRPr="0095771A">
        <w:rPr>
          <w:rFonts w:asciiTheme="minorHAnsi" w:hAnsiTheme="minorHAnsi" w:cstheme="minorHAnsi"/>
        </w:rPr>
        <w:t xml:space="preserve">a </w:t>
      </w:r>
      <w:r w:rsidR="00387418" w:rsidRPr="0095771A">
        <w:rPr>
          <w:rFonts w:asciiTheme="minorHAnsi" w:hAnsiTheme="minorHAnsi" w:cstheme="minorHAnsi"/>
        </w:rPr>
        <w:t>metallic system</w:t>
      </w:r>
      <w:r w:rsidR="00885D40" w:rsidRPr="0095771A">
        <w:rPr>
          <w:rFonts w:asciiTheme="minorHAnsi" w:hAnsiTheme="minorHAnsi" w:cstheme="minorHAnsi"/>
        </w:rPr>
        <w:t xml:space="preserve"> (Clarke 1988)</w:t>
      </w:r>
      <w:r w:rsidR="00387418" w:rsidRPr="0095771A">
        <w:rPr>
          <w:rFonts w:asciiTheme="minorHAnsi" w:hAnsiTheme="minorHAnsi" w:cstheme="minorHAnsi"/>
        </w:rPr>
        <w:t xml:space="preserve"> to Milton Friedman’s demand for ‘a legislated rule instructing the monetary authority to achieve a specified rate of growth in the stock of money’ (Friedman 1962</w:t>
      </w:r>
      <w:r w:rsidR="00A02AB7" w:rsidRPr="0095771A">
        <w:rPr>
          <w:rFonts w:asciiTheme="minorHAnsi" w:hAnsiTheme="minorHAnsi" w:cstheme="minorHAnsi"/>
        </w:rPr>
        <w:t>:</w:t>
      </w:r>
      <w:r w:rsidR="00387418" w:rsidRPr="0095771A">
        <w:rPr>
          <w:rFonts w:asciiTheme="minorHAnsi" w:hAnsiTheme="minorHAnsi" w:cstheme="minorHAnsi"/>
        </w:rPr>
        <w:t xml:space="preserve"> 54). </w:t>
      </w:r>
      <w:r w:rsidR="00BA05B2" w:rsidRPr="0095771A">
        <w:rPr>
          <w:rFonts w:asciiTheme="minorHAnsi" w:hAnsiTheme="minorHAnsi" w:cstheme="minorHAnsi"/>
        </w:rPr>
        <w:t xml:space="preserve">In </w:t>
      </w:r>
      <w:r w:rsidR="00885D40" w:rsidRPr="0095771A">
        <w:rPr>
          <w:rFonts w:asciiTheme="minorHAnsi" w:hAnsiTheme="minorHAnsi" w:cstheme="minorHAnsi"/>
        </w:rPr>
        <w:t>the hard money system</w:t>
      </w:r>
      <w:r w:rsidR="00BA05B2" w:rsidRPr="0095771A">
        <w:rPr>
          <w:rFonts w:asciiTheme="minorHAnsi" w:hAnsiTheme="minorHAnsi" w:cstheme="minorHAnsi"/>
        </w:rPr>
        <w:t xml:space="preserve">, public policy is confined within the limits of money. </w:t>
      </w:r>
    </w:p>
    <w:p w14:paraId="4C8E530E" w14:textId="77777777" w:rsidR="000A440F" w:rsidRDefault="000A440F" w:rsidP="00066426">
      <w:pPr>
        <w:spacing w:line="360" w:lineRule="auto"/>
        <w:jc w:val="both"/>
        <w:rPr>
          <w:rFonts w:asciiTheme="minorHAnsi" w:hAnsiTheme="minorHAnsi" w:cstheme="minorHAnsi"/>
        </w:rPr>
      </w:pPr>
    </w:p>
    <w:p w14:paraId="5D985CA8" w14:textId="615D1F80" w:rsidR="00A31744" w:rsidRPr="0095771A" w:rsidRDefault="006E77AB" w:rsidP="00066426">
      <w:pPr>
        <w:spacing w:line="360" w:lineRule="auto"/>
        <w:jc w:val="both"/>
        <w:rPr>
          <w:rFonts w:asciiTheme="minorHAnsi" w:hAnsiTheme="minorHAnsi" w:cstheme="minorHAnsi"/>
        </w:rPr>
      </w:pPr>
      <w:r w:rsidRPr="0095771A">
        <w:rPr>
          <w:rFonts w:asciiTheme="minorHAnsi" w:hAnsiTheme="minorHAnsi" w:cstheme="minorHAnsi"/>
        </w:rPr>
        <w:t xml:space="preserve">Second, and in opposition to the first, there are </w:t>
      </w:r>
      <w:r w:rsidR="00BA05B2" w:rsidRPr="0095771A">
        <w:rPr>
          <w:rFonts w:asciiTheme="minorHAnsi" w:hAnsiTheme="minorHAnsi" w:cstheme="minorHAnsi"/>
        </w:rPr>
        <w:t>demands for money</w:t>
      </w:r>
      <w:r w:rsidR="00563962" w:rsidRPr="0095771A">
        <w:rPr>
          <w:rFonts w:asciiTheme="minorHAnsi" w:hAnsiTheme="minorHAnsi" w:cstheme="minorHAnsi"/>
        </w:rPr>
        <w:t xml:space="preserve"> to be </w:t>
      </w:r>
      <w:r w:rsidR="00885D40" w:rsidRPr="0095771A">
        <w:rPr>
          <w:rFonts w:asciiTheme="minorHAnsi" w:hAnsiTheme="minorHAnsi" w:cstheme="minorHAnsi"/>
        </w:rPr>
        <w:t>managed by</w:t>
      </w:r>
      <w:r w:rsidR="00BA05B2" w:rsidRPr="0095771A">
        <w:rPr>
          <w:rFonts w:asciiTheme="minorHAnsi" w:hAnsiTheme="minorHAnsi" w:cstheme="minorHAnsi"/>
        </w:rPr>
        <w:t xml:space="preserve"> public authority</w:t>
      </w:r>
      <w:r w:rsidR="00563962" w:rsidRPr="0095771A">
        <w:rPr>
          <w:rFonts w:asciiTheme="minorHAnsi" w:hAnsiTheme="minorHAnsi" w:cstheme="minorHAnsi"/>
        </w:rPr>
        <w:t xml:space="preserve"> to </w:t>
      </w:r>
      <w:r w:rsidR="00BA05B2" w:rsidRPr="0095771A">
        <w:rPr>
          <w:rFonts w:asciiTheme="minorHAnsi" w:hAnsiTheme="minorHAnsi" w:cstheme="minorHAnsi"/>
        </w:rPr>
        <w:t xml:space="preserve">facilitate the </w:t>
      </w:r>
      <w:r w:rsidR="00885D40" w:rsidRPr="0095771A">
        <w:rPr>
          <w:rFonts w:asciiTheme="minorHAnsi" w:hAnsiTheme="minorHAnsi" w:cstheme="minorHAnsi"/>
        </w:rPr>
        <w:t xml:space="preserve">(real) </w:t>
      </w:r>
      <w:r w:rsidR="00BA05B2" w:rsidRPr="0095771A">
        <w:rPr>
          <w:rFonts w:asciiTheme="minorHAnsi" w:hAnsiTheme="minorHAnsi" w:cstheme="minorHAnsi"/>
        </w:rPr>
        <w:t xml:space="preserve">economy. </w:t>
      </w:r>
      <w:r w:rsidR="002E6A92" w:rsidRPr="0095771A">
        <w:rPr>
          <w:rFonts w:asciiTheme="minorHAnsi" w:hAnsiTheme="minorHAnsi" w:cstheme="minorHAnsi"/>
        </w:rPr>
        <w:t>Here money</w:t>
      </w:r>
      <w:r w:rsidR="00563962" w:rsidRPr="0095771A">
        <w:rPr>
          <w:rFonts w:asciiTheme="minorHAnsi" w:hAnsiTheme="minorHAnsi" w:cstheme="minorHAnsi"/>
        </w:rPr>
        <w:t>, credit money or Keynesian money,</w:t>
      </w:r>
      <w:r w:rsidR="002E6A92" w:rsidRPr="0095771A">
        <w:rPr>
          <w:rFonts w:asciiTheme="minorHAnsi" w:hAnsiTheme="minorHAnsi" w:cstheme="minorHAnsi"/>
        </w:rPr>
        <w:t xml:space="preserve"> is </w:t>
      </w:r>
      <w:r w:rsidR="00DE4CD1" w:rsidRPr="0095771A">
        <w:rPr>
          <w:rFonts w:asciiTheme="minorHAnsi" w:hAnsiTheme="minorHAnsi" w:cstheme="minorHAnsi"/>
        </w:rPr>
        <w:t>regulated by government to sustain</w:t>
      </w:r>
      <w:r w:rsidR="002E6A92" w:rsidRPr="0095771A">
        <w:rPr>
          <w:rFonts w:asciiTheme="minorHAnsi" w:hAnsiTheme="minorHAnsi" w:cstheme="minorHAnsi"/>
        </w:rPr>
        <w:t xml:space="preserve"> production and trad</w:t>
      </w:r>
      <w:r w:rsidR="00A31744" w:rsidRPr="0095771A">
        <w:rPr>
          <w:rFonts w:asciiTheme="minorHAnsi" w:hAnsiTheme="minorHAnsi" w:cstheme="minorHAnsi"/>
        </w:rPr>
        <w:t xml:space="preserve">e, </w:t>
      </w:r>
      <w:r w:rsidR="001047BB" w:rsidRPr="0095771A">
        <w:rPr>
          <w:rFonts w:asciiTheme="minorHAnsi" w:hAnsiTheme="minorHAnsi" w:cstheme="minorHAnsi"/>
          <w:lang w:val="en-US"/>
        </w:rPr>
        <w:t xml:space="preserve">for growth and jobs, </w:t>
      </w:r>
      <w:r w:rsidR="00563962" w:rsidRPr="0095771A">
        <w:rPr>
          <w:rFonts w:asciiTheme="minorHAnsi" w:hAnsiTheme="minorHAnsi" w:cstheme="minorHAnsi"/>
        </w:rPr>
        <w:t xml:space="preserve">either </w:t>
      </w:r>
      <w:r w:rsidR="00DE4CD1" w:rsidRPr="0095771A">
        <w:rPr>
          <w:rFonts w:asciiTheme="minorHAnsi" w:hAnsiTheme="minorHAnsi" w:cstheme="minorHAnsi"/>
        </w:rPr>
        <w:t>by</w:t>
      </w:r>
      <w:r w:rsidR="001047BB" w:rsidRPr="0095771A">
        <w:rPr>
          <w:rFonts w:asciiTheme="minorHAnsi" w:hAnsiTheme="minorHAnsi" w:cstheme="minorHAnsi"/>
        </w:rPr>
        <w:t xml:space="preserve"> </w:t>
      </w:r>
      <w:r w:rsidR="00A31744" w:rsidRPr="0095771A">
        <w:rPr>
          <w:rFonts w:asciiTheme="minorHAnsi" w:hAnsiTheme="minorHAnsi" w:cstheme="minorHAnsi"/>
        </w:rPr>
        <w:t xml:space="preserve">easing the supply of money </w:t>
      </w:r>
      <w:r w:rsidR="005D100C" w:rsidRPr="0095771A">
        <w:rPr>
          <w:rFonts w:asciiTheme="minorHAnsi" w:hAnsiTheme="minorHAnsi" w:cstheme="minorHAnsi"/>
        </w:rPr>
        <w:t xml:space="preserve">to prevent recession </w:t>
      </w:r>
      <w:r w:rsidR="00563962" w:rsidRPr="0095771A">
        <w:rPr>
          <w:rFonts w:asciiTheme="minorHAnsi" w:hAnsiTheme="minorHAnsi" w:cstheme="minorHAnsi"/>
        </w:rPr>
        <w:t xml:space="preserve">or </w:t>
      </w:r>
      <w:r w:rsidR="001047BB" w:rsidRPr="0095771A">
        <w:rPr>
          <w:rFonts w:asciiTheme="minorHAnsi" w:hAnsiTheme="minorHAnsi" w:cstheme="minorHAnsi"/>
        </w:rPr>
        <w:t xml:space="preserve">by </w:t>
      </w:r>
      <w:r w:rsidR="00563962" w:rsidRPr="0095771A">
        <w:rPr>
          <w:rFonts w:asciiTheme="minorHAnsi" w:hAnsiTheme="minorHAnsi" w:cstheme="minorHAnsi"/>
        </w:rPr>
        <w:t xml:space="preserve">tightening </w:t>
      </w:r>
      <w:r w:rsidR="00885D40" w:rsidRPr="0095771A">
        <w:rPr>
          <w:rFonts w:asciiTheme="minorHAnsi" w:hAnsiTheme="minorHAnsi" w:cstheme="minorHAnsi"/>
        </w:rPr>
        <w:t>its</w:t>
      </w:r>
      <w:r w:rsidR="00563962" w:rsidRPr="0095771A">
        <w:rPr>
          <w:rFonts w:asciiTheme="minorHAnsi" w:hAnsiTheme="minorHAnsi" w:cstheme="minorHAnsi"/>
        </w:rPr>
        <w:t xml:space="preserve"> supply to prevent overheating.</w:t>
      </w:r>
      <w:r w:rsidR="002E6A92" w:rsidRPr="0095771A">
        <w:rPr>
          <w:rFonts w:asciiTheme="minorHAnsi" w:hAnsiTheme="minorHAnsi" w:cstheme="minorHAnsi"/>
        </w:rPr>
        <w:t xml:space="preserve"> </w:t>
      </w:r>
      <w:r w:rsidR="003F7EEA" w:rsidRPr="0095771A">
        <w:rPr>
          <w:rFonts w:asciiTheme="minorHAnsi" w:hAnsiTheme="minorHAnsi" w:cstheme="minorHAnsi"/>
        </w:rPr>
        <w:t xml:space="preserve">The credit-money approach entails the state </w:t>
      </w:r>
      <w:r w:rsidR="00885D40" w:rsidRPr="0095771A">
        <w:rPr>
          <w:rFonts w:asciiTheme="minorHAnsi" w:hAnsiTheme="minorHAnsi" w:cstheme="minorHAnsi"/>
        </w:rPr>
        <w:t>in the role of</w:t>
      </w:r>
      <w:r w:rsidR="00B318B9" w:rsidRPr="0095771A">
        <w:rPr>
          <w:rFonts w:asciiTheme="minorHAnsi" w:hAnsiTheme="minorHAnsi" w:cstheme="minorHAnsi"/>
        </w:rPr>
        <w:t xml:space="preserve"> </w:t>
      </w:r>
      <w:r w:rsidR="00563962" w:rsidRPr="0095771A">
        <w:rPr>
          <w:rFonts w:asciiTheme="minorHAnsi" w:hAnsiTheme="minorHAnsi" w:cstheme="minorHAnsi"/>
        </w:rPr>
        <w:t xml:space="preserve">an </w:t>
      </w:r>
      <w:r w:rsidR="00970551" w:rsidRPr="0095771A">
        <w:rPr>
          <w:rFonts w:asciiTheme="minorHAnsi" w:hAnsiTheme="minorHAnsi" w:cstheme="minorHAnsi"/>
        </w:rPr>
        <w:t>econometric technician</w:t>
      </w:r>
      <w:r w:rsidR="000D7E5E" w:rsidRPr="0095771A">
        <w:rPr>
          <w:rFonts w:asciiTheme="minorHAnsi" w:hAnsiTheme="minorHAnsi" w:cstheme="minorHAnsi"/>
        </w:rPr>
        <w:t>.</w:t>
      </w:r>
      <w:r w:rsidR="002E6A92" w:rsidRPr="0095771A">
        <w:rPr>
          <w:rFonts w:asciiTheme="minorHAnsi" w:hAnsiTheme="minorHAnsi" w:cstheme="minorHAnsi"/>
        </w:rPr>
        <w:t xml:space="preserve"> </w:t>
      </w:r>
      <w:r w:rsidR="000D7E5E" w:rsidRPr="0095771A">
        <w:rPr>
          <w:rFonts w:asciiTheme="minorHAnsi" w:hAnsiTheme="minorHAnsi" w:cstheme="minorHAnsi"/>
        </w:rPr>
        <w:t>Its</w:t>
      </w:r>
      <w:r w:rsidR="00563962" w:rsidRPr="0095771A">
        <w:rPr>
          <w:rFonts w:asciiTheme="minorHAnsi" w:hAnsiTheme="minorHAnsi" w:cstheme="minorHAnsi"/>
        </w:rPr>
        <w:t xml:space="preserve"> task is to sustain </w:t>
      </w:r>
      <w:r w:rsidR="00A17B31" w:rsidRPr="0095771A">
        <w:rPr>
          <w:rFonts w:asciiTheme="minorHAnsi" w:hAnsiTheme="minorHAnsi" w:cstheme="minorHAnsi"/>
        </w:rPr>
        <w:t xml:space="preserve">economic growth </w:t>
      </w:r>
      <w:r w:rsidR="00563962" w:rsidRPr="0095771A">
        <w:rPr>
          <w:rFonts w:asciiTheme="minorHAnsi" w:hAnsiTheme="minorHAnsi" w:cstheme="minorHAnsi"/>
        </w:rPr>
        <w:t>on an even keel.</w:t>
      </w:r>
      <w:r w:rsidR="00970551" w:rsidRPr="0095771A">
        <w:rPr>
          <w:rFonts w:asciiTheme="minorHAnsi" w:hAnsiTheme="minorHAnsi" w:cstheme="minorHAnsi"/>
        </w:rPr>
        <w:t xml:space="preserve"> In the words of Hicks (1967</w:t>
      </w:r>
      <w:r w:rsidR="00A02AB7" w:rsidRPr="0095771A">
        <w:rPr>
          <w:rFonts w:asciiTheme="minorHAnsi" w:hAnsiTheme="minorHAnsi" w:cstheme="minorHAnsi"/>
        </w:rPr>
        <w:t>:</w:t>
      </w:r>
      <w:r w:rsidR="00970551" w:rsidRPr="0095771A">
        <w:rPr>
          <w:rFonts w:asciiTheme="minorHAnsi" w:hAnsiTheme="minorHAnsi" w:cstheme="minorHAnsi"/>
        </w:rPr>
        <w:t xml:space="preserve"> 167), one approach maintained </w:t>
      </w:r>
      <w:r w:rsidR="00563962" w:rsidRPr="0095771A">
        <w:rPr>
          <w:rFonts w:asciiTheme="minorHAnsi" w:hAnsiTheme="minorHAnsi" w:cstheme="minorHAnsi"/>
        </w:rPr>
        <w:t>‘</w:t>
      </w:r>
      <w:r w:rsidR="003F7EEA" w:rsidRPr="0095771A">
        <w:rPr>
          <w:rFonts w:asciiTheme="minorHAnsi" w:hAnsiTheme="minorHAnsi" w:cstheme="minorHAnsi"/>
        </w:rPr>
        <w:t xml:space="preserve">that all would be well if by some device money could be made to behave like metallic money; there was another </w:t>
      </w:r>
      <w:r w:rsidR="00970551" w:rsidRPr="0095771A">
        <w:rPr>
          <w:rFonts w:asciiTheme="minorHAnsi" w:hAnsiTheme="minorHAnsi" w:cstheme="minorHAnsi"/>
        </w:rPr>
        <w:t>…</w:t>
      </w:r>
      <w:r w:rsidR="003F7EEA" w:rsidRPr="0095771A">
        <w:rPr>
          <w:rFonts w:asciiTheme="minorHAnsi" w:hAnsiTheme="minorHAnsi" w:cstheme="minorHAnsi"/>
        </w:rPr>
        <w:t xml:space="preserve"> which held that credit money must be managed</w:t>
      </w:r>
      <w:r w:rsidR="00032A04" w:rsidRPr="0095771A">
        <w:rPr>
          <w:rFonts w:asciiTheme="minorHAnsi" w:hAnsiTheme="minorHAnsi" w:cstheme="minorHAnsi"/>
        </w:rPr>
        <w:t>’</w:t>
      </w:r>
      <w:r w:rsidR="003F7EEA" w:rsidRPr="0095771A">
        <w:rPr>
          <w:rFonts w:asciiTheme="minorHAnsi" w:hAnsiTheme="minorHAnsi" w:cstheme="minorHAnsi"/>
        </w:rPr>
        <w:t xml:space="preserve">. </w:t>
      </w:r>
      <w:r w:rsidR="00970551" w:rsidRPr="0095771A">
        <w:rPr>
          <w:rFonts w:asciiTheme="minorHAnsi" w:hAnsiTheme="minorHAnsi" w:cstheme="minorHAnsi"/>
        </w:rPr>
        <w:t xml:space="preserve">It has become </w:t>
      </w:r>
      <w:proofErr w:type="gramStart"/>
      <w:r w:rsidR="00970551" w:rsidRPr="0095771A">
        <w:rPr>
          <w:rFonts w:asciiTheme="minorHAnsi" w:hAnsiTheme="minorHAnsi" w:cstheme="minorHAnsi"/>
        </w:rPr>
        <w:t>common</w:t>
      </w:r>
      <w:r w:rsidR="00AE561F">
        <w:rPr>
          <w:rFonts w:asciiTheme="minorHAnsi" w:hAnsiTheme="minorHAnsi" w:cstheme="minorHAnsi"/>
        </w:rPr>
        <w:t>-</w:t>
      </w:r>
      <w:r w:rsidR="00970551" w:rsidRPr="0095771A">
        <w:rPr>
          <w:rFonts w:asciiTheme="minorHAnsi" w:hAnsiTheme="minorHAnsi" w:cstheme="minorHAnsi"/>
        </w:rPr>
        <w:t>place</w:t>
      </w:r>
      <w:proofErr w:type="gramEnd"/>
      <w:r w:rsidR="00970551" w:rsidRPr="0095771A">
        <w:rPr>
          <w:rFonts w:asciiTheme="minorHAnsi" w:hAnsiTheme="minorHAnsi" w:cstheme="minorHAnsi"/>
        </w:rPr>
        <w:t xml:space="preserve"> to associate </w:t>
      </w:r>
      <w:r w:rsidR="001047BB" w:rsidRPr="0095771A">
        <w:rPr>
          <w:rFonts w:asciiTheme="minorHAnsi" w:hAnsiTheme="minorHAnsi" w:cstheme="minorHAnsi"/>
        </w:rPr>
        <w:t>the former</w:t>
      </w:r>
      <w:r w:rsidR="00885D40" w:rsidRPr="0095771A">
        <w:rPr>
          <w:rFonts w:asciiTheme="minorHAnsi" w:hAnsiTheme="minorHAnsi" w:cstheme="minorHAnsi"/>
        </w:rPr>
        <w:t xml:space="preserve"> </w:t>
      </w:r>
      <w:r w:rsidR="00970551" w:rsidRPr="0095771A">
        <w:rPr>
          <w:rFonts w:asciiTheme="minorHAnsi" w:hAnsiTheme="minorHAnsi" w:cstheme="minorHAnsi"/>
        </w:rPr>
        <w:t xml:space="preserve">with </w:t>
      </w:r>
      <w:r w:rsidR="001047BB" w:rsidRPr="0095771A">
        <w:rPr>
          <w:rFonts w:asciiTheme="minorHAnsi" w:hAnsiTheme="minorHAnsi" w:cstheme="minorHAnsi"/>
        </w:rPr>
        <w:lastRenderedPageBreak/>
        <w:t>monetarism</w:t>
      </w:r>
      <w:r w:rsidR="00A17B31" w:rsidRPr="0095771A">
        <w:rPr>
          <w:rFonts w:asciiTheme="minorHAnsi" w:hAnsiTheme="minorHAnsi" w:cstheme="minorHAnsi"/>
        </w:rPr>
        <w:t xml:space="preserve"> </w:t>
      </w:r>
      <w:r w:rsidR="00970551" w:rsidRPr="0095771A">
        <w:rPr>
          <w:rFonts w:asciiTheme="minorHAnsi" w:hAnsiTheme="minorHAnsi" w:cstheme="minorHAnsi"/>
        </w:rPr>
        <w:t xml:space="preserve">and the </w:t>
      </w:r>
      <w:r w:rsidR="001047BB" w:rsidRPr="0095771A">
        <w:rPr>
          <w:rFonts w:asciiTheme="minorHAnsi" w:hAnsiTheme="minorHAnsi" w:cstheme="minorHAnsi"/>
        </w:rPr>
        <w:t>latter</w:t>
      </w:r>
      <w:r w:rsidR="00970551" w:rsidRPr="0095771A">
        <w:rPr>
          <w:rFonts w:asciiTheme="minorHAnsi" w:hAnsiTheme="minorHAnsi" w:cstheme="minorHAnsi"/>
        </w:rPr>
        <w:t xml:space="preserve"> with Keynesian</w:t>
      </w:r>
      <w:r w:rsidR="000D7E5E" w:rsidRPr="0095771A">
        <w:rPr>
          <w:rFonts w:asciiTheme="minorHAnsi" w:hAnsiTheme="minorHAnsi" w:cstheme="minorHAnsi"/>
        </w:rPr>
        <w:t>ism</w:t>
      </w:r>
      <w:r w:rsidR="00970551" w:rsidRPr="0095771A">
        <w:rPr>
          <w:rFonts w:asciiTheme="minorHAnsi" w:hAnsiTheme="minorHAnsi" w:cstheme="minorHAnsi"/>
        </w:rPr>
        <w:t xml:space="preserve">. </w:t>
      </w:r>
      <w:r w:rsidR="004F4AB6" w:rsidRPr="0095771A">
        <w:rPr>
          <w:rFonts w:asciiTheme="minorHAnsi" w:hAnsiTheme="minorHAnsi" w:cstheme="minorHAnsi"/>
        </w:rPr>
        <w:t xml:space="preserve">However strong the doctrinal </w:t>
      </w:r>
      <w:r w:rsidR="00A02AB7" w:rsidRPr="0095771A">
        <w:rPr>
          <w:rFonts w:asciiTheme="minorHAnsi" w:hAnsiTheme="minorHAnsi" w:cstheme="minorHAnsi"/>
        </w:rPr>
        <w:t>divide</w:t>
      </w:r>
      <w:r w:rsidR="00563962" w:rsidRPr="0095771A">
        <w:rPr>
          <w:rFonts w:asciiTheme="minorHAnsi" w:hAnsiTheme="minorHAnsi" w:cstheme="minorHAnsi"/>
        </w:rPr>
        <w:t xml:space="preserve">, </w:t>
      </w:r>
      <w:r w:rsidR="00A02AB7" w:rsidRPr="0095771A">
        <w:rPr>
          <w:rFonts w:asciiTheme="minorHAnsi" w:hAnsiTheme="minorHAnsi" w:cstheme="minorHAnsi"/>
        </w:rPr>
        <w:t xml:space="preserve">with </w:t>
      </w:r>
      <w:r w:rsidR="00563962" w:rsidRPr="0095771A">
        <w:rPr>
          <w:rFonts w:asciiTheme="minorHAnsi" w:hAnsiTheme="minorHAnsi" w:cstheme="minorHAnsi"/>
        </w:rPr>
        <w:t>Ricardo, Mises, Hayek, Friedman as</w:t>
      </w:r>
      <w:r w:rsidR="00DC6D97" w:rsidRPr="0095771A">
        <w:rPr>
          <w:rFonts w:asciiTheme="minorHAnsi" w:hAnsiTheme="minorHAnsi" w:cstheme="minorHAnsi"/>
        </w:rPr>
        <w:t xml:space="preserve"> proponents of</w:t>
      </w:r>
      <w:r w:rsidR="00B318B9" w:rsidRPr="0095771A">
        <w:rPr>
          <w:rFonts w:asciiTheme="minorHAnsi" w:hAnsiTheme="minorHAnsi" w:cstheme="minorHAnsi"/>
        </w:rPr>
        <w:t xml:space="preserve"> hard money</w:t>
      </w:r>
      <w:r w:rsidR="00885D40" w:rsidRPr="0095771A">
        <w:rPr>
          <w:rFonts w:asciiTheme="minorHAnsi" w:hAnsiTheme="minorHAnsi" w:cstheme="minorHAnsi"/>
        </w:rPr>
        <w:t>,</w:t>
      </w:r>
      <w:r w:rsidR="00563962" w:rsidRPr="0095771A">
        <w:rPr>
          <w:rFonts w:asciiTheme="minorHAnsi" w:hAnsiTheme="minorHAnsi" w:cstheme="minorHAnsi"/>
        </w:rPr>
        <w:t xml:space="preserve"> and Mill, Thornton</w:t>
      </w:r>
      <w:r w:rsidR="00A02AB7" w:rsidRPr="0095771A">
        <w:rPr>
          <w:rFonts w:asciiTheme="minorHAnsi" w:hAnsiTheme="minorHAnsi" w:cstheme="minorHAnsi"/>
        </w:rPr>
        <w:t xml:space="preserve">, </w:t>
      </w:r>
      <w:r w:rsidR="00563962" w:rsidRPr="0095771A">
        <w:rPr>
          <w:rFonts w:asciiTheme="minorHAnsi" w:hAnsiTheme="minorHAnsi" w:cstheme="minorHAnsi"/>
        </w:rPr>
        <w:t xml:space="preserve">and Keynes </w:t>
      </w:r>
      <w:r w:rsidR="00AF46CB" w:rsidRPr="0095771A">
        <w:rPr>
          <w:rFonts w:asciiTheme="minorHAnsi" w:hAnsiTheme="minorHAnsi" w:cstheme="minorHAnsi"/>
        </w:rPr>
        <w:t>as money managers</w:t>
      </w:r>
      <w:r w:rsidR="00563962" w:rsidRPr="0095771A">
        <w:rPr>
          <w:rFonts w:asciiTheme="minorHAnsi" w:hAnsiTheme="minorHAnsi" w:cstheme="minorHAnsi"/>
        </w:rPr>
        <w:t xml:space="preserve">, </w:t>
      </w:r>
      <w:r w:rsidR="00B318B9" w:rsidRPr="0095771A">
        <w:rPr>
          <w:rFonts w:asciiTheme="minorHAnsi" w:hAnsiTheme="minorHAnsi" w:cstheme="minorHAnsi"/>
        </w:rPr>
        <w:t xml:space="preserve">pragmatism </w:t>
      </w:r>
      <w:r w:rsidR="00032A04" w:rsidRPr="0095771A">
        <w:rPr>
          <w:rFonts w:asciiTheme="minorHAnsi" w:hAnsiTheme="minorHAnsi" w:cstheme="minorHAnsi"/>
        </w:rPr>
        <w:t>usually o</w:t>
      </w:r>
      <w:r w:rsidR="00AF46CB" w:rsidRPr="0095771A">
        <w:rPr>
          <w:rFonts w:asciiTheme="minorHAnsi" w:hAnsiTheme="minorHAnsi" w:cstheme="minorHAnsi"/>
        </w:rPr>
        <w:t>verrides principles</w:t>
      </w:r>
      <w:r w:rsidR="00A17B31" w:rsidRPr="0095771A">
        <w:rPr>
          <w:rFonts w:asciiTheme="minorHAnsi" w:hAnsiTheme="minorHAnsi" w:cstheme="minorHAnsi"/>
        </w:rPr>
        <w:t xml:space="preserve"> in given economic situation</w:t>
      </w:r>
      <w:r w:rsidR="00E17FF7" w:rsidRPr="0095771A">
        <w:rPr>
          <w:rFonts w:asciiTheme="minorHAnsi" w:hAnsiTheme="minorHAnsi" w:cstheme="minorHAnsi"/>
        </w:rPr>
        <w:t>s</w:t>
      </w:r>
      <w:r w:rsidR="00AF46CB" w:rsidRPr="0095771A">
        <w:rPr>
          <w:rFonts w:asciiTheme="minorHAnsi" w:hAnsiTheme="minorHAnsi" w:cstheme="minorHAnsi"/>
        </w:rPr>
        <w:t xml:space="preserve">. </w:t>
      </w:r>
      <w:r w:rsidR="003A1A5C" w:rsidRPr="0095771A">
        <w:rPr>
          <w:rFonts w:asciiTheme="minorHAnsi" w:hAnsiTheme="minorHAnsi" w:cstheme="minorHAnsi"/>
        </w:rPr>
        <w:t xml:space="preserve">For example, Sam Brittan who had been a proponent of </w:t>
      </w:r>
      <w:r w:rsidR="00885D40" w:rsidRPr="0095771A">
        <w:rPr>
          <w:rFonts w:asciiTheme="minorHAnsi" w:hAnsiTheme="minorHAnsi" w:cstheme="minorHAnsi"/>
        </w:rPr>
        <w:t xml:space="preserve">the monetarist </w:t>
      </w:r>
      <w:r w:rsidR="003A1A5C" w:rsidRPr="0095771A">
        <w:rPr>
          <w:rFonts w:asciiTheme="minorHAnsi" w:hAnsiTheme="minorHAnsi" w:cstheme="minorHAnsi"/>
        </w:rPr>
        <w:t>hard money</w:t>
      </w:r>
      <w:r w:rsidR="00885D40" w:rsidRPr="0095771A">
        <w:rPr>
          <w:rFonts w:asciiTheme="minorHAnsi" w:hAnsiTheme="minorHAnsi" w:cstheme="minorHAnsi"/>
        </w:rPr>
        <w:t xml:space="preserve"> approach </w:t>
      </w:r>
      <w:r w:rsidR="003A1A5C" w:rsidRPr="0095771A">
        <w:rPr>
          <w:rFonts w:asciiTheme="minorHAnsi" w:hAnsiTheme="minorHAnsi" w:cstheme="minorHAnsi"/>
        </w:rPr>
        <w:t xml:space="preserve">argued in response to the crash of 1987 that helicopters </w:t>
      </w:r>
      <w:r w:rsidR="00AF46CB" w:rsidRPr="0095771A">
        <w:rPr>
          <w:rFonts w:asciiTheme="minorHAnsi" w:hAnsiTheme="minorHAnsi" w:cstheme="minorHAnsi"/>
        </w:rPr>
        <w:t xml:space="preserve">were needed to </w:t>
      </w:r>
      <w:r w:rsidR="003A1A5C" w:rsidRPr="0095771A">
        <w:rPr>
          <w:rFonts w:asciiTheme="minorHAnsi" w:hAnsiTheme="minorHAnsi" w:cstheme="minorHAnsi"/>
        </w:rPr>
        <w:t>drop currency from the sky to stop the ro</w:t>
      </w:r>
      <w:r w:rsidR="0006387F">
        <w:rPr>
          <w:rFonts w:asciiTheme="minorHAnsi" w:hAnsiTheme="minorHAnsi" w:cstheme="minorHAnsi"/>
        </w:rPr>
        <w:t>t</w:t>
      </w:r>
      <w:r w:rsidR="003A1A5C" w:rsidRPr="0095771A">
        <w:rPr>
          <w:rFonts w:asciiTheme="minorHAnsi" w:hAnsiTheme="minorHAnsi" w:cstheme="minorHAnsi"/>
        </w:rPr>
        <w:t xml:space="preserve"> </w:t>
      </w:r>
      <w:r w:rsidR="00885D40" w:rsidRPr="0095771A">
        <w:rPr>
          <w:rFonts w:asciiTheme="minorHAnsi" w:hAnsiTheme="minorHAnsi" w:cstheme="minorHAnsi"/>
        </w:rPr>
        <w:t xml:space="preserve">and turn the economy around </w:t>
      </w:r>
      <w:r w:rsidR="003A1A5C" w:rsidRPr="0095771A">
        <w:rPr>
          <w:rFonts w:asciiTheme="minorHAnsi" w:hAnsiTheme="minorHAnsi" w:cstheme="minorHAnsi"/>
        </w:rPr>
        <w:t>(see Bonefeld 199</w:t>
      </w:r>
      <w:r w:rsidR="00910E5C" w:rsidRPr="0095771A">
        <w:rPr>
          <w:rFonts w:asciiTheme="minorHAnsi" w:hAnsiTheme="minorHAnsi" w:cstheme="minorHAnsi"/>
        </w:rPr>
        <w:t>6</w:t>
      </w:r>
      <w:r w:rsidR="003A1A5C" w:rsidRPr="0095771A">
        <w:rPr>
          <w:rFonts w:asciiTheme="minorHAnsi" w:hAnsiTheme="minorHAnsi" w:cstheme="minorHAnsi"/>
        </w:rPr>
        <w:t>).</w:t>
      </w:r>
      <w:r w:rsidR="00DC6D97" w:rsidRPr="0095771A">
        <w:rPr>
          <w:rStyle w:val="FootnoteReference"/>
          <w:rFonts w:asciiTheme="minorHAnsi" w:hAnsiTheme="minorHAnsi" w:cstheme="minorHAnsi"/>
        </w:rPr>
        <w:footnoteReference w:id="10"/>
      </w:r>
      <w:r w:rsidR="003A1A5C" w:rsidRPr="0095771A">
        <w:rPr>
          <w:rFonts w:asciiTheme="minorHAnsi" w:hAnsiTheme="minorHAnsi" w:cstheme="minorHAnsi"/>
        </w:rPr>
        <w:t xml:space="preserve"> </w:t>
      </w:r>
    </w:p>
    <w:p w14:paraId="3DEF52D3" w14:textId="77777777" w:rsidR="00A31744" w:rsidRPr="0095771A" w:rsidRDefault="00A31744" w:rsidP="00066426">
      <w:pPr>
        <w:spacing w:line="360" w:lineRule="auto"/>
        <w:jc w:val="both"/>
        <w:rPr>
          <w:rFonts w:asciiTheme="minorHAnsi" w:hAnsiTheme="minorHAnsi" w:cstheme="minorHAnsi"/>
          <w:color w:val="222222"/>
          <w:shd w:val="clear" w:color="auto" w:fill="FFFFFF"/>
        </w:rPr>
      </w:pPr>
    </w:p>
    <w:p w14:paraId="03E1D6F2" w14:textId="198F78F4" w:rsidR="00591B59" w:rsidRPr="0095771A" w:rsidRDefault="00B82FD8" w:rsidP="00066426">
      <w:pPr>
        <w:spacing w:line="360" w:lineRule="auto"/>
        <w:jc w:val="both"/>
        <w:rPr>
          <w:rFonts w:asciiTheme="minorHAnsi" w:hAnsiTheme="minorHAnsi" w:cstheme="minorHAnsi"/>
        </w:rPr>
      </w:pPr>
      <w:r w:rsidRPr="0095771A">
        <w:rPr>
          <w:rFonts w:asciiTheme="minorHAnsi" w:hAnsiTheme="minorHAnsi" w:cstheme="minorHAnsi"/>
          <w:color w:val="222222"/>
          <w:shd w:val="clear" w:color="auto" w:fill="FFFFFF"/>
        </w:rPr>
        <w:t>The</w:t>
      </w:r>
      <w:r w:rsidR="00A31744" w:rsidRPr="0095771A">
        <w:rPr>
          <w:rFonts w:asciiTheme="minorHAnsi" w:hAnsiTheme="minorHAnsi" w:cstheme="minorHAnsi"/>
          <w:color w:val="222222"/>
          <w:shd w:val="clear" w:color="auto" w:fill="FFFFFF"/>
        </w:rPr>
        <w:t xml:space="preserve"> economic </w:t>
      </w:r>
      <w:r w:rsidR="00E06847" w:rsidRPr="0095771A">
        <w:rPr>
          <w:rFonts w:asciiTheme="minorHAnsi" w:hAnsiTheme="minorHAnsi" w:cstheme="minorHAnsi"/>
          <w:color w:val="222222"/>
          <w:shd w:val="clear" w:color="auto" w:fill="FFFFFF"/>
        </w:rPr>
        <w:t xml:space="preserve">argument about </w:t>
      </w:r>
      <w:r w:rsidR="00A31744" w:rsidRPr="0095771A">
        <w:rPr>
          <w:rFonts w:asciiTheme="minorHAnsi" w:hAnsiTheme="minorHAnsi" w:cstheme="minorHAnsi"/>
          <w:color w:val="222222"/>
          <w:shd w:val="clear" w:color="auto" w:fill="FFFFFF"/>
        </w:rPr>
        <w:t xml:space="preserve">the rationality of money </w:t>
      </w:r>
      <w:r w:rsidR="00A17B31" w:rsidRPr="0095771A">
        <w:rPr>
          <w:rFonts w:asciiTheme="minorHAnsi" w:hAnsiTheme="minorHAnsi" w:cstheme="minorHAnsi"/>
          <w:color w:val="222222"/>
          <w:shd w:val="clear" w:color="auto" w:fill="FFFFFF"/>
        </w:rPr>
        <w:t xml:space="preserve">as a means of economic interaction </w:t>
      </w:r>
      <w:r w:rsidR="00E06847" w:rsidRPr="0095771A">
        <w:rPr>
          <w:rFonts w:asciiTheme="minorHAnsi" w:hAnsiTheme="minorHAnsi" w:cstheme="minorHAnsi"/>
          <w:color w:val="222222"/>
          <w:shd w:val="clear" w:color="auto" w:fill="FFFFFF"/>
        </w:rPr>
        <w:t>is</w:t>
      </w:r>
      <w:r w:rsidR="00A31744" w:rsidRPr="0095771A">
        <w:rPr>
          <w:rFonts w:asciiTheme="minorHAnsi" w:hAnsiTheme="minorHAnsi" w:cstheme="minorHAnsi"/>
          <w:color w:val="222222"/>
          <w:shd w:val="clear" w:color="auto" w:fill="FFFFFF"/>
        </w:rPr>
        <w:t xml:space="preserve"> founded on the conception of a ‘real’ economy whose activity i</w:t>
      </w:r>
      <w:r w:rsidR="00E06847" w:rsidRPr="0095771A">
        <w:rPr>
          <w:rFonts w:asciiTheme="minorHAnsi" w:hAnsiTheme="minorHAnsi" w:cstheme="minorHAnsi"/>
          <w:color w:val="222222"/>
          <w:shd w:val="clear" w:color="auto" w:fill="FFFFFF"/>
        </w:rPr>
        <w:t>t</w:t>
      </w:r>
      <w:r w:rsidR="00A31744" w:rsidRPr="0095771A">
        <w:rPr>
          <w:rFonts w:asciiTheme="minorHAnsi" w:hAnsiTheme="minorHAnsi" w:cstheme="minorHAnsi"/>
          <w:color w:val="222222"/>
          <w:shd w:val="clear" w:color="auto" w:fill="FFFFFF"/>
        </w:rPr>
        <w:t xml:space="preserve"> </w:t>
      </w:r>
      <w:r w:rsidR="00E17FF7" w:rsidRPr="0095771A">
        <w:rPr>
          <w:rFonts w:asciiTheme="minorHAnsi" w:hAnsiTheme="minorHAnsi" w:cstheme="minorHAnsi"/>
          <w:color w:val="222222"/>
          <w:shd w:val="clear" w:color="auto" w:fill="FFFFFF"/>
        </w:rPr>
        <w:t>facilitate</w:t>
      </w:r>
      <w:r w:rsidR="00E06847" w:rsidRPr="0095771A">
        <w:rPr>
          <w:rFonts w:asciiTheme="minorHAnsi" w:hAnsiTheme="minorHAnsi" w:cstheme="minorHAnsi"/>
          <w:color w:val="222222"/>
          <w:shd w:val="clear" w:color="auto" w:fill="FFFFFF"/>
        </w:rPr>
        <w:t xml:space="preserve">s </w:t>
      </w:r>
      <w:r w:rsidR="00A31744" w:rsidRPr="0095771A">
        <w:rPr>
          <w:rFonts w:asciiTheme="minorHAnsi" w:hAnsiTheme="minorHAnsi" w:cstheme="minorHAnsi"/>
          <w:color w:val="222222"/>
          <w:shd w:val="clear" w:color="auto" w:fill="FFFFFF"/>
        </w:rPr>
        <w:t>as a unit of account, store of value, and means of exchange</w:t>
      </w:r>
      <w:r w:rsidR="00203A19" w:rsidRPr="0095771A">
        <w:rPr>
          <w:rFonts w:asciiTheme="minorHAnsi" w:hAnsiTheme="minorHAnsi" w:cstheme="minorHAnsi"/>
          <w:color w:val="222222"/>
          <w:shd w:val="clear" w:color="auto" w:fill="FFFFFF"/>
        </w:rPr>
        <w:t>, etc</w:t>
      </w:r>
      <w:r w:rsidR="00A31744" w:rsidRPr="0095771A">
        <w:rPr>
          <w:rFonts w:asciiTheme="minorHAnsi" w:hAnsiTheme="minorHAnsi" w:cstheme="minorHAnsi"/>
          <w:color w:val="222222"/>
          <w:shd w:val="clear" w:color="auto" w:fill="FFFFFF"/>
        </w:rPr>
        <w:t xml:space="preserve">. Money is conceived as a </w:t>
      </w:r>
      <w:r w:rsidR="0042511E" w:rsidRPr="0095771A">
        <w:rPr>
          <w:rFonts w:asciiTheme="minorHAnsi" w:hAnsiTheme="minorHAnsi" w:cstheme="minorHAnsi"/>
          <w:color w:val="222222"/>
          <w:shd w:val="clear" w:color="auto" w:fill="FFFFFF"/>
        </w:rPr>
        <w:t xml:space="preserve">mediating </w:t>
      </w:r>
      <w:r w:rsidR="00A31744" w:rsidRPr="0095771A">
        <w:rPr>
          <w:rFonts w:asciiTheme="minorHAnsi" w:hAnsiTheme="minorHAnsi" w:cstheme="minorHAnsi"/>
          <w:color w:val="222222"/>
          <w:shd w:val="clear" w:color="auto" w:fill="FFFFFF"/>
        </w:rPr>
        <w:t>means of the real economy</w:t>
      </w:r>
      <w:r w:rsidR="00592229" w:rsidRPr="0095771A">
        <w:rPr>
          <w:rFonts w:asciiTheme="minorHAnsi" w:hAnsiTheme="minorHAnsi" w:cstheme="minorHAnsi"/>
          <w:color w:val="222222"/>
          <w:shd w:val="clear" w:color="auto" w:fill="FFFFFF"/>
        </w:rPr>
        <w:t xml:space="preserve"> </w:t>
      </w:r>
      <w:r w:rsidR="00CD6574" w:rsidRPr="0095771A">
        <w:rPr>
          <w:rFonts w:asciiTheme="minorHAnsi" w:hAnsiTheme="minorHAnsi" w:cstheme="minorHAnsi"/>
          <w:color w:val="222222"/>
          <w:shd w:val="clear" w:color="auto" w:fill="FFFFFF"/>
        </w:rPr>
        <w:t>– the utility of money is that of a regulative instrument of economic activity, be it as a medium that</w:t>
      </w:r>
      <w:r w:rsidR="006D52B7" w:rsidRPr="0095771A">
        <w:rPr>
          <w:rFonts w:asciiTheme="minorHAnsi" w:hAnsiTheme="minorHAnsi" w:cstheme="minorHAnsi"/>
          <w:color w:val="222222"/>
          <w:shd w:val="clear" w:color="auto" w:fill="FFFFFF"/>
        </w:rPr>
        <w:t xml:space="preserve"> should be</w:t>
      </w:r>
      <w:r w:rsidR="00CD6574" w:rsidRPr="0095771A">
        <w:rPr>
          <w:rFonts w:asciiTheme="minorHAnsi" w:hAnsiTheme="minorHAnsi" w:cstheme="minorHAnsi"/>
          <w:color w:val="222222"/>
          <w:shd w:val="clear" w:color="auto" w:fill="FFFFFF"/>
        </w:rPr>
        <w:t xml:space="preserve"> put to work by government </w:t>
      </w:r>
      <w:r w:rsidR="00C674C1" w:rsidRPr="0095771A">
        <w:rPr>
          <w:rFonts w:asciiTheme="minorHAnsi" w:hAnsiTheme="minorHAnsi" w:cstheme="minorHAnsi"/>
          <w:color w:val="222222"/>
          <w:shd w:val="clear" w:color="auto" w:fill="FFFFFF"/>
        </w:rPr>
        <w:t xml:space="preserve">to manage pervasive economic uncertainty for the good of society </w:t>
      </w:r>
      <w:r w:rsidR="00CD6574" w:rsidRPr="0095771A">
        <w:rPr>
          <w:rFonts w:asciiTheme="minorHAnsi" w:hAnsiTheme="minorHAnsi" w:cstheme="minorHAnsi"/>
          <w:color w:val="222222"/>
          <w:shd w:val="clear" w:color="auto" w:fill="FFFFFF"/>
        </w:rPr>
        <w:t>(</w:t>
      </w:r>
      <w:r w:rsidR="00C674C1" w:rsidRPr="0095771A">
        <w:rPr>
          <w:rFonts w:asciiTheme="minorHAnsi" w:hAnsiTheme="minorHAnsi" w:cstheme="minorHAnsi"/>
          <w:color w:val="222222"/>
          <w:shd w:val="clear" w:color="auto" w:fill="FFFFFF"/>
        </w:rPr>
        <w:t xml:space="preserve">Skidelsky 2018) </w:t>
      </w:r>
      <w:r w:rsidR="005E41DB" w:rsidRPr="0095771A">
        <w:rPr>
          <w:rFonts w:asciiTheme="minorHAnsi" w:hAnsiTheme="minorHAnsi" w:cstheme="minorHAnsi"/>
          <w:color w:val="222222"/>
          <w:shd w:val="clear" w:color="auto" w:fill="FFFFFF"/>
        </w:rPr>
        <w:t xml:space="preserve">or </w:t>
      </w:r>
      <w:r w:rsidR="00C84E00" w:rsidRPr="0095771A">
        <w:rPr>
          <w:rFonts w:asciiTheme="minorHAnsi" w:hAnsiTheme="minorHAnsi" w:cstheme="minorHAnsi"/>
          <w:color w:val="222222"/>
          <w:shd w:val="clear" w:color="auto" w:fill="FFFFFF"/>
        </w:rPr>
        <w:t>as</w:t>
      </w:r>
      <w:r w:rsidR="005E41DB" w:rsidRPr="0095771A">
        <w:rPr>
          <w:rFonts w:asciiTheme="minorHAnsi" w:hAnsiTheme="minorHAnsi" w:cstheme="minorHAnsi"/>
          <w:color w:val="222222"/>
          <w:shd w:val="clear" w:color="auto" w:fill="FFFFFF"/>
        </w:rPr>
        <w:t xml:space="preserve"> </w:t>
      </w:r>
      <w:r w:rsidR="00DB15DC" w:rsidRPr="0095771A">
        <w:rPr>
          <w:rFonts w:asciiTheme="minorHAnsi" w:hAnsiTheme="minorHAnsi" w:cstheme="minorHAnsi"/>
          <w:color w:val="222222"/>
          <w:shd w:val="clear" w:color="auto" w:fill="FFFFFF"/>
        </w:rPr>
        <w:t xml:space="preserve">depoliticised </w:t>
      </w:r>
      <w:r w:rsidR="00C84E00" w:rsidRPr="0095771A">
        <w:rPr>
          <w:rFonts w:asciiTheme="minorHAnsi" w:hAnsiTheme="minorHAnsi" w:cstheme="minorHAnsi"/>
          <w:color w:val="222222"/>
          <w:shd w:val="clear" w:color="auto" w:fill="FFFFFF"/>
        </w:rPr>
        <w:t xml:space="preserve">device that functions as the </w:t>
      </w:r>
      <w:r w:rsidR="006D52B7" w:rsidRPr="0095771A">
        <w:rPr>
          <w:rFonts w:asciiTheme="minorHAnsi" w:hAnsiTheme="minorHAnsi" w:cstheme="minorHAnsi"/>
          <w:color w:val="222222"/>
          <w:shd w:val="clear" w:color="auto" w:fill="FFFFFF"/>
        </w:rPr>
        <w:t>representative of the invisible hand</w:t>
      </w:r>
      <w:r w:rsidR="00C84E00" w:rsidRPr="0095771A">
        <w:rPr>
          <w:rFonts w:asciiTheme="minorHAnsi" w:hAnsiTheme="minorHAnsi" w:cstheme="minorHAnsi"/>
          <w:color w:val="222222"/>
          <w:shd w:val="clear" w:color="auto" w:fill="FFFFFF"/>
        </w:rPr>
        <w:t>, providing a</w:t>
      </w:r>
      <w:r w:rsidR="00C674C1" w:rsidRPr="0095771A">
        <w:rPr>
          <w:rFonts w:asciiTheme="minorHAnsi" w:hAnsiTheme="minorHAnsi" w:cstheme="minorHAnsi"/>
          <w:color w:val="222222"/>
          <w:shd w:val="clear" w:color="auto" w:fill="FFFFFF"/>
        </w:rPr>
        <w:t xml:space="preserve">n extra-political </w:t>
      </w:r>
      <w:r w:rsidR="00C84E00" w:rsidRPr="0095771A">
        <w:rPr>
          <w:rFonts w:asciiTheme="minorHAnsi" w:hAnsiTheme="minorHAnsi" w:cstheme="minorHAnsi"/>
          <w:color w:val="222222"/>
          <w:shd w:val="clear" w:color="auto" w:fill="FFFFFF"/>
        </w:rPr>
        <w:t xml:space="preserve">framework </w:t>
      </w:r>
      <w:r w:rsidR="00C674C1" w:rsidRPr="0095771A">
        <w:rPr>
          <w:rFonts w:asciiTheme="minorHAnsi" w:hAnsiTheme="minorHAnsi" w:cstheme="minorHAnsi"/>
          <w:color w:val="222222"/>
          <w:shd w:val="clear" w:color="auto" w:fill="FFFFFF"/>
        </w:rPr>
        <w:t>for the conduct of government</w:t>
      </w:r>
      <w:r w:rsidR="006D52B7" w:rsidRPr="0095771A">
        <w:rPr>
          <w:rFonts w:asciiTheme="minorHAnsi" w:hAnsiTheme="minorHAnsi" w:cstheme="minorHAnsi"/>
          <w:color w:val="222222"/>
          <w:shd w:val="clear" w:color="auto" w:fill="FFFFFF"/>
        </w:rPr>
        <w:t xml:space="preserve"> </w:t>
      </w:r>
      <w:r w:rsidR="00224B10" w:rsidRPr="0095771A">
        <w:rPr>
          <w:rFonts w:asciiTheme="minorHAnsi" w:hAnsiTheme="minorHAnsi" w:cstheme="minorHAnsi"/>
          <w:color w:val="222222"/>
          <w:shd w:val="clear" w:color="auto" w:fill="FFFFFF"/>
        </w:rPr>
        <w:t>(Friedman 1962; Hayek 1976</w:t>
      </w:r>
      <w:r w:rsidR="00C674C1" w:rsidRPr="0095771A">
        <w:rPr>
          <w:rFonts w:asciiTheme="minorHAnsi" w:hAnsiTheme="minorHAnsi" w:cstheme="minorHAnsi"/>
          <w:color w:val="222222"/>
          <w:shd w:val="clear" w:color="auto" w:fill="FFFFFF"/>
        </w:rPr>
        <w:t>)</w:t>
      </w:r>
      <w:r w:rsidR="00224B10" w:rsidRPr="0095771A">
        <w:rPr>
          <w:rFonts w:asciiTheme="minorHAnsi" w:hAnsiTheme="minorHAnsi" w:cstheme="minorHAnsi"/>
          <w:color w:val="222222"/>
          <w:shd w:val="clear" w:color="auto" w:fill="FFFFFF"/>
        </w:rPr>
        <w:t>. In either case, m</w:t>
      </w:r>
      <w:r w:rsidR="00224B10" w:rsidRPr="0095771A">
        <w:rPr>
          <w:rFonts w:asciiTheme="minorHAnsi" w:hAnsiTheme="minorHAnsi" w:cstheme="minorHAnsi"/>
        </w:rPr>
        <w:t xml:space="preserve">oney is </w:t>
      </w:r>
      <w:r w:rsidR="00E17FF7" w:rsidRPr="0095771A">
        <w:rPr>
          <w:rFonts w:asciiTheme="minorHAnsi" w:hAnsiTheme="minorHAnsi" w:cstheme="minorHAnsi"/>
        </w:rPr>
        <w:t xml:space="preserve">identified </w:t>
      </w:r>
      <w:r w:rsidRPr="0095771A">
        <w:rPr>
          <w:rFonts w:asciiTheme="minorHAnsi" w:hAnsiTheme="minorHAnsi" w:cstheme="minorHAnsi"/>
        </w:rPr>
        <w:t xml:space="preserve">as a means of economic activity. </w:t>
      </w:r>
      <w:r w:rsidR="00224B10" w:rsidRPr="0095771A">
        <w:rPr>
          <w:rFonts w:asciiTheme="minorHAnsi" w:hAnsiTheme="minorHAnsi" w:cstheme="minorHAnsi"/>
        </w:rPr>
        <w:t xml:space="preserve">That is, while in capitalism the purpose </w:t>
      </w:r>
      <w:r w:rsidR="0042511E" w:rsidRPr="0095771A">
        <w:rPr>
          <w:rFonts w:asciiTheme="minorHAnsi" w:hAnsiTheme="minorHAnsi" w:cstheme="minorHAnsi"/>
        </w:rPr>
        <w:t xml:space="preserve">of </w:t>
      </w:r>
      <w:r w:rsidR="00224B10" w:rsidRPr="0095771A">
        <w:rPr>
          <w:rFonts w:asciiTheme="minorHAnsi" w:hAnsiTheme="minorHAnsi" w:cstheme="minorHAnsi"/>
        </w:rPr>
        <w:t xml:space="preserve">economic activity is to make money out of money, to </w:t>
      </w:r>
      <w:r w:rsidR="00C31901" w:rsidRPr="0095771A">
        <w:rPr>
          <w:rFonts w:asciiTheme="minorHAnsi" w:hAnsiTheme="minorHAnsi" w:cstheme="minorHAnsi"/>
        </w:rPr>
        <w:t>throw</w:t>
      </w:r>
      <w:r w:rsidR="00224B10" w:rsidRPr="0095771A">
        <w:rPr>
          <w:rFonts w:asciiTheme="minorHAnsi" w:hAnsiTheme="minorHAnsi" w:cstheme="minorHAnsi"/>
        </w:rPr>
        <w:t xml:space="preserve"> money</w:t>
      </w:r>
      <w:r w:rsidR="00C31901" w:rsidRPr="0095771A">
        <w:rPr>
          <w:rFonts w:asciiTheme="minorHAnsi" w:hAnsiTheme="minorHAnsi" w:cstheme="minorHAnsi"/>
        </w:rPr>
        <w:t xml:space="preserve"> into circulation for it to return with a profit</w:t>
      </w:r>
      <w:r w:rsidR="00C674C1" w:rsidRPr="0095771A">
        <w:rPr>
          <w:rFonts w:asciiTheme="minorHAnsi" w:hAnsiTheme="minorHAnsi" w:cstheme="minorHAnsi"/>
        </w:rPr>
        <w:t xml:space="preserve"> (M…P…M’)</w:t>
      </w:r>
      <w:r w:rsidR="00C31901" w:rsidRPr="0095771A">
        <w:rPr>
          <w:rFonts w:asciiTheme="minorHAnsi" w:hAnsiTheme="minorHAnsi" w:cstheme="minorHAnsi"/>
        </w:rPr>
        <w:t xml:space="preserve">, </w:t>
      </w:r>
      <w:r w:rsidR="00224B10" w:rsidRPr="0095771A">
        <w:rPr>
          <w:rFonts w:asciiTheme="minorHAnsi" w:hAnsiTheme="minorHAnsi" w:cstheme="minorHAnsi"/>
        </w:rPr>
        <w:t xml:space="preserve">economic doctrine holds that it is not an end in itself (M’) but only a means of facilitating the </w:t>
      </w:r>
      <w:r w:rsidR="005C2E34" w:rsidRPr="0095771A">
        <w:rPr>
          <w:rFonts w:asciiTheme="minorHAnsi" w:hAnsiTheme="minorHAnsi" w:cstheme="minorHAnsi"/>
        </w:rPr>
        <w:t xml:space="preserve">further </w:t>
      </w:r>
      <w:r w:rsidR="00224B10" w:rsidRPr="0095771A">
        <w:rPr>
          <w:rFonts w:asciiTheme="minorHAnsi" w:hAnsiTheme="minorHAnsi" w:cstheme="minorHAnsi"/>
        </w:rPr>
        <w:t>development of the real economy</w:t>
      </w:r>
      <w:r w:rsidR="00C674C1" w:rsidRPr="0095771A">
        <w:rPr>
          <w:rFonts w:asciiTheme="minorHAnsi" w:hAnsiTheme="minorHAnsi" w:cstheme="minorHAnsi"/>
        </w:rPr>
        <w:t xml:space="preserve"> </w:t>
      </w:r>
      <w:r w:rsidR="00203A19" w:rsidRPr="0095771A">
        <w:rPr>
          <w:rFonts w:asciiTheme="minorHAnsi" w:hAnsiTheme="minorHAnsi" w:cstheme="minorHAnsi"/>
        </w:rPr>
        <w:t>(</w:t>
      </w:r>
      <w:r w:rsidR="00E17FF7" w:rsidRPr="0095771A">
        <w:rPr>
          <w:rFonts w:asciiTheme="minorHAnsi" w:hAnsiTheme="minorHAnsi" w:cstheme="minorHAnsi"/>
        </w:rPr>
        <w:t>P</w:t>
      </w:r>
      <w:r w:rsidR="00203A19" w:rsidRPr="0095771A">
        <w:rPr>
          <w:rFonts w:asciiTheme="minorHAnsi" w:hAnsiTheme="minorHAnsi" w:cstheme="minorHAnsi"/>
        </w:rPr>
        <w:t>…M…P</w:t>
      </w:r>
      <w:r w:rsidR="00C674C1" w:rsidRPr="0095771A">
        <w:rPr>
          <w:rFonts w:asciiTheme="minorHAnsi" w:hAnsiTheme="minorHAnsi" w:cstheme="minorHAnsi"/>
        </w:rPr>
        <w:t>’</w:t>
      </w:r>
      <w:r w:rsidR="00203A19" w:rsidRPr="0095771A">
        <w:rPr>
          <w:rFonts w:asciiTheme="minorHAnsi" w:hAnsiTheme="minorHAnsi" w:cstheme="minorHAnsi"/>
        </w:rPr>
        <w:t>)</w:t>
      </w:r>
      <w:r w:rsidR="001F407A" w:rsidRPr="0095771A">
        <w:rPr>
          <w:rFonts w:asciiTheme="minorHAnsi" w:hAnsiTheme="minorHAnsi" w:cstheme="minorHAnsi"/>
        </w:rPr>
        <w:t>.</w:t>
      </w:r>
      <w:r w:rsidR="001F407A" w:rsidRPr="0095771A">
        <w:rPr>
          <w:rStyle w:val="FootnoteReference"/>
          <w:rFonts w:asciiTheme="minorHAnsi" w:hAnsiTheme="minorHAnsi" w:cstheme="minorHAnsi"/>
        </w:rPr>
        <w:footnoteReference w:id="11"/>
      </w:r>
      <w:r w:rsidR="001F407A" w:rsidRPr="0095771A">
        <w:rPr>
          <w:rFonts w:asciiTheme="minorHAnsi" w:hAnsiTheme="minorHAnsi" w:cstheme="minorHAnsi"/>
        </w:rPr>
        <w:t xml:space="preserve">  </w:t>
      </w:r>
      <w:r w:rsidR="00591B59" w:rsidRPr="0095771A">
        <w:rPr>
          <w:rFonts w:asciiTheme="minorHAnsi" w:hAnsiTheme="minorHAnsi" w:cstheme="minorHAnsi"/>
        </w:rPr>
        <w:t xml:space="preserve"> </w:t>
      </w:r>
    </w:p>
    <w:p w14:paraId="71BFFEAF" w14:textId="53A078E6" w:rsidR="006C1465" w:rsidRPr="0095771A" w:rsidRDefault="006C1465" w:rsidP="00066426">
      <w:pPr>
        <w:spacing w:line="360" w:lineRule="auto"/>
        <w:jc w:val="both"/>
        <w:rPr>
          <w:rFonts w:asciiTheme="minorHAnsi" w:hAnsiTheme="minorHAnsi" w:cstheme="minorHAnsi"/>
          <w:color w:val="222222"/>
          <w:shd w:val="clear" w:color="auto" w:fill="FFFFFF"/>
        </w:rPr>
      </w:pPr>
    </w:p>
    <w:p w14:paraId="466A89EC" w14:textId="77777777" w:rsidR="000A440F" w:rsidRDefault="00EF2A4C" w:rsidP="0095771A">
      <w:pPr>
        <w:spacing w:line="360" w:lineRule="auto"/>
        <w:jc w:val="both"/>
        <w:rPr>
          <w:rFonts w:asciiTheme="minorHAnsi" w:hAnsiTheme="minorHAnsi" w:cstheme="minorHAnsi"/>
        </w:rPr>
      </w:pPr>
      <w:r w:rsidRPr="0095771A">
        <w:rPr>
          <w:rFonts w:asciiTheme="minorHAnsi" w:hAnsiTheme="minorHAnsi" w:cstheme="minorHAnsi"/>
          <w:color w:val="222222"/>
          <w:shd w:val="clear" w:color="auto" w:fill="FFFFFF"/>
        </w:rPr>
        <w:t>The c</w:t>
      </w:r>
      <w:r w:rsidR="005B7086" w:rsidRPr="0095771A">
        <w:rPr>
          <w:rFonts w:asciiTheme="minorHAnsi" w:hAnsiTheme="minorHAnsi" w:cstheme="minorHAnsi"/>
          <w:color w:val="222222"/>
          <w:shd w:val="clear" w:color="auto" w:fill="FFFFFF"/>
        </w:rPr>
        <w:t>lassical Marxis</w:t>
      </w:r>
      <w:r w:rsidRPr="0095771A">
        <w:rPr>
          <w:rFonts w:asciiTheme="minorHAnsi" w:hAnsiTheme="minorHAnsi" w:cstheme="minorHAnsi"/>
          <w:color w:val="222222"/>
          <w:shd w:val="clear" w:color="auto" w:fill="FFFFFF"/>
        </w:rPr>
        <w:t>t argument operates with the framework of political economy. It</w:t>
      </w:r>
      <w:r w:rsidR="00510DE1" w:rsidRPr="0095771A">
        <w:rPr>
          <w:rFonts w:asciiTheme="minorHAnsi" w:hAnsiTheme="minorHAnsi" w:cstheme="minorHAnsi"/>
          <w:color w:val="222222"/>
          <w:shd w:val="clear" w:color="auto" w:fill="FFFFFF"/>
        </w:rPr>
        <w:t xml:space="preserve"> </w:t>
      </w:r>
      <w:r w:rsidR="006C1465" w:rsidRPr="0095771A">
        <w:rPr>
          <w:rFonts w:asciiTheme="minorHAnsi" w:hAnsiTheme="minorHAnsi" w:cstheme="minorHAnsi"/>
          <w:color w:val="222222"/>
          <w:shd w:val="clear" w:color="auto" w:fill="FFFFFF"/>
        </w:rPr>
        <w:t xml:space="preserve">expounded </w:t>
      </w:r>
      <w:r w:rsidR="00CB696D" w:rsidRPr="0095771A">
        <w:rPr>
          <w:rFonts w:asciiTheme="minorHAnsi" w:hAnsiTheme="minorHAnsi" w:cstheme="minorHAnsi"/>
          <w:color w:val="222222"/>
          <w:shd w:val="clear" w:color="auto" w:fill="FFFFFF"/>
        </w:rPr>
        <w:t>the</w:t>
      </w:r>
      <w:r w:rsidR="006C1465" w:rsidRPr="0095771A">
        <w:rPr>
          <w:rFonts w:asciiTheme="minorHAnsi" w:hAnsiTheme="minorHAnsi" w:cstheme="minorHAnsi"/>
          <w:color w:val="222222"/>
          <w:shd w:val="clear" w:color="auto" w:fill="FFFFFF"/>
        </w:rPr>
        <w:t xml:space="preserve"> labour theory of value</w:t>
      </w:r>
      <w:r w:rsidR="00CB696D" w:rsidRPr="0095771A">
        <w:rPr>
          <w:rFonts w:asciiTheme="minorHAnsi" w:hAnsiTheme="minorHAnsi" w:cstheme="minorHAnsi"/>
          <w:color w:val="222222"/>
          <w:shd w:val="clear" w:color="auto" w:fill="FFFFFF"/>
        </w:rPr>
        <w:t xml:space="preserve"> of the classical tradition and explained money as the measure of the </w:t>
      </w:r>
      <w:r w:rsidR="000D7E5E" w:rsidRPr="0095771A">
        <w:rPr>
          <w:rFonts w:asciiTheme="minorHAnsi" w:hAnsiTheme="minorHAnsi" w:cstheme="minorHAnsi"/>
          <w:color w:val="222222"/>
          <w:shd w:val="clear" w:color="auto" w:fill="FFFFFF"/>
        </w:rPr>
        <w:t xml:space="preserve">commodity </w:t>
      </w:r>
      <w:r w:rsidR="00CB696D" w:rsidRPr="0095771A">
        <w:rPr>
          <w:rFonts w:asciiTheme="minorHAnsi" w:hAnsiTheme="minorHAnsi" w:cstheme="minorHAnsi"/>
          <w:color w:val="222222"/>
          <w:shd w:val="clear" w:color="auto" w:fill="FFFFFF"/>
        </w:rPr>
        <w:t>labour value</w:t>
      </w:r>
      <w:r w:rsidR="000D7E5E" w:rsidRPr="0095771A">
        <w:rPr>
          <w:rFonts w:asciiTheme="minorHAnsi" w:hAnsiTheme="minorHAnsi" w:cstheme="minorHAnsi"/>
          <w:color w:val="222222"/>
          <w:shd w:val="clear" w:color="auto" w:fill="FFFFFF"/>
        </w:rPr>
        <w:t>s</w:t>
      </w:r>
      <w:r w:rsidR="00CB696D" w:rsidRPr="0095771A">
        <w:rPr>
          <w:rFonts w:asciiTheme="minorHAnsi" w:hAnsiTheme="minorHAnsi" w:cstheme="minorHAnsi"/>
          <w:color w:val="222222"/>
          <w:shd w:val="clear" w:color="auto" w:fill="FFFFFF"/>
        </w:rPr>
        <w:t xml:space="preserve"> </w:t>
      </w:r>
      <w:r w:rsidR="006C1465" w:rsidRPr="0095771A">
        <w:rPr>
          <w:rFonts w:asciiTheme="minorHAnsi" w:hAnsiTheme="minorHAnsi" w:cstheme="minorHAnsi"/>
          <w:color w:val="222222"/>
          <w:shd w:val="clear" w:color="auto" w:fill="FFFFFF"/>
        </w:rPr>
        <w:t xml:space="preserve">(see Clarke 1988). It </w:t>
      </w:r>
      <w:r w:rsidR="00E7554F" w:rsidRPr="0095771A">
        <w:rPr>
          <w:rFonts w:asciiTheme="minorHAnsi" w:hAnsiTheme="minorHAnsi" w:cstheme="minorHAnsi"/>
          <w:color w:val="222222"/>
          <w:shd w:val="clear" w:color="auto" w:fill="FFFFFF"/>
        </w:rPr>
        <w:t>conceived of</w:t>
      </w:r>
      <w:r w:rsidR="00E576DD" w:rsidRPr="0095771A">
        <w:rPr>
          <w:rFonts w:asciiTheme="minorHAnsi" w:hAnsiTheme="minorHAnsi" w:cstheme="minorHAnsi"/>
          <w:color w:val="222222"/>
          <w:shd w:val="clear" w:color="auto" w:fill="FFFFFF"/>
        </w:rPr>
        <w:t xml:space="preserve"> </w:t>
      </w:r>
      <w:r w:rsidR="006C1465" w:rsidRPr="0095771A">
        <w:rPr>
          <w:rFonts w:asciiTheme="minorHAnsi" w:hAnsiTheme="minorHAnsi" w:cstheme="minorHAnsi"/>
          <w:color w:val="222222"/>
          <w:shd w:val="clear" w:color="auto" w:fill="FFFFFF"/>
        </w:rPr>
        <w:t xml:space="preserve">money as </w:t>
      </w:r>
      <w:r w:rsidR="000D7E5E" w:rsidRPr="0095771A">
        <w:rPr>
          <w:rFonts w:asciiTheme="minorHAnsi" w:hAnsiTheme="minorHAnsi" w:cstheme="minorHAnsi"/>
          <w:color w:val="222222"/>
          <w:shd w:val="clear" w:color="auto" w:fill="FFFFFF"/>
        </w:rPr>
        <w:t>commodity money and treated it as a</w:t>
      </w:r>
      <w:r w:rsidR="006D52B7" w:rsidRPr="0095771A">
        <w:rPr>
          <w:rFonts w:asciiTheme="minorHAnsi" w:hAnsiTheme="minorHAnsi" w:cstheme="minorHAnsi"/>
          <w:color w:val="222222"/>
          <w:shd w:val="clear" w:color="auto" w:fill="FFFFFF"/>
        </w:rPr>
        <w:t xml:space="preserve"> special </w:t>
      </w:r>
      <w:r w:rsidR="00AE078D" w:rsidRPr="0095771A">
        <w:rPr>
          <w:rFonts w:asciiTheme="minorHAnsi" w:hAnsiTheme="minorHAnsi" w:cstheme="minorHAnsi"/>
          <w:color w:val="222222"/>
          <w:shd w:val="clear" w:color="auto" w:fill="FFFFFF"/>
        </w:rPr>
        <w:t xml:space="preserve">labour </w:t>
      </w:r>
      <w:r w:rsidR="006D52B7" w:rsidRPr="0095771A">
        <w:rPr>
          <w:rFonts w:asciiTheme="minorHAnsi" w:hAnsiTheme="minorHAnsi" w:cstheme="minorHAnsi"/>
          <w:color w:val="222222"/>
          <w:shd w:val="clear" w:color="auto" w:fill="FFFFFF"/>
        </w:rPr>
        <w:t xml:space="preserve">commodity </w:t>
      </w:r>
      <w:r w:rsidR="001C401A" w:rsidRPr="0095771A">
        <w:rPr>
          <w:rFonts w:asciiTheme="minorHAnsi" w:hAnsiTheme="minorHAnsi" w:cstheme="minorHAnsi"/>
          <w:color w:val="222222"/>
          <w:shd w:val="clear" w:color="auto" w:fill="FFFFFF"/>
        </w:rPr>
        <w:t>(</w:t>
      </w:r>
      <w:r w:rsidR="0083048A" w:rsidRPr="0095771A">
        <w:rPr>
          <w:rFonts w:asciiTheme="minorHAnsi" w:hAnsiTheme="minorHAnsi" w:cstheme="minorHAnsi"/>
          <w:color w:val="222222"/>
          <w:shd w:val="clear" w:color="auto" w:fill="FFFFFF"/>
        </w:rPr>
        <w:t>Itoh</w:t>
      </w:r>
      <w:r w:rsidR="001C401A" w:rsidRPr="0095771A">
        <w:rPr>
          <w:rFonts w:asciiTheme="minorHAnsi" w:hAnsiTheme="minorHAnsi" w:cstheme="minorHAnsi"/>
          <w:color w:val="222222"/>
          <w:shd w:val="clear" w:color="auto" w:fill="FFFFFF"/>
        </w:rPr>
        <w:t xml:space="preserve"> 1988)</w:t>
      </w:r>
      <w:r w:rsidR="00706EFA" w:rsidRPr="0095771A">
        <w:rPr>
          <w:rFonts w:asciiTheme="minorHAnsi" w:hAnsiTheme="minorHAnsi" w:cstheme="minorHAnsi"/>
          <w:color w:val="222222"/>
          <w:shd w:val="clear" w:color="auto" w:fill="FFFFFF"/>
        </w:rPr>
        <w:t xml:space="preserve">. </w:t>
      </w:r>
      <w:r w:rsidR="00044256" w:rsidRPr="0095771A">
        <w:rPr>
          <w:rFonts w:asciiTheme="minorHAnsi" w:hAnsiTheme="minorHAnsi" w:cstheme="minorHAnsi"/>
          <w:color w:val="222222"/>
          <w:shd w:val="clear" w:color="auto" w:fill="FFFFFF"/>
        </w:rPr>
        <w:t>In this perspective, m</w:t>
      </w:r>
      <w:r w:rsidR="00706EFA" w:rsidRPr="0095771A">
        <w:rPr>
          <w:rFonts w:asciiTheme="minorHAnsi" w:hAnsiTheme="minorHAnsi" w:cstheme="minorHAnsi"/>
          <w:color w:val="222222"/>
          <w:shd w:val="clear" w:color="auto" w:fill="FFFFFF"/>
        </w:rPr>
        <w:t xml:space="preserve">oney ‘visualises’ the commodity labour units in its function as general equivalent. </w:t>
      </w:r>
      <w:r w:rsidR="00725484" w:rsidRPr="0095771A">
        <w:rPr>
          <w:rFonts w:asciiTheme="minorHAnsi" w:hAnsiTheme="minorHAnsi" w:cstheme="minorHAnsi"/>
        </w:rPr>
        <w:t xml:space="preserve">According to an earlier contribution by </w:t>
      </w:r>
      <w:r w:rsidR="00C84E00" w:rsidRPr="0095771A">
        <w:rPr>
          <w:rFonts w:asciiTheme="minorHAnsi" w:hAnsiTheme="minorHAnsi" w:cstheme="minorHAnsi"/>
        </w:rPr>
        <w:t xml:space="preserve">Ricardo </w:t>
      </w:r>
      <w:proofErr w:type="spellStart"/>
      <w:r w:rsidR="00725484" w:rsidRPr="0095771A">
        <w:rPr>
          <w:rFonts w:asciiTheme="minorHAnsi" w:hAnsiTheme="minorHAnsi" w:cstheme="minorHAnsi"/>
        </w:rPr>
        <w:t>Bellofiore</w:t>
      </w:r>
      <w:proofErr w:type="spellEnd"/>
      <w:r w:rsidR="00725484" w:rsidRPr="0095771A">
        <w:rPr>
          <w:rFonts w:asciiTheme="minorHAnsi" w:hAnsiTheme="minorHAnsi" w:cstheme="minorHAnsi"/>
        </w:rPr>
        <w:t xml:space="preserve"> (1998</w:t>
      </w:r>
      <w:r w:rsidR="00E7554F" w:rsidRPr="0095771A">
        <w:rPr>
          <w:rFonts w:asciiTheme="minorHAnsi" w:hAnsiTheme="minorHAnsi" w:cstheme="minorHAnsi"/>
        </w:rPr>
        <w:t xml:space="preserve">: </w:t>
      </w:r>
      <w:r w:rsidR="00725484" w:rsidRPr="0095771A">
        <w:rPr>
          <w:rFonts w:asciiTheme="minorHAnsi" w:hAnsiTheme="minorHAnsi" w:cstheme="minorHAnsi"/>
        </w:rPr>
        <w:t xml:space="preserve">206), ‘what </w:t>
      </w:r>
      <w:r w:rsidR="00725484" w:rsidRPr="0095771A">
        <w:rPr>
          <w:rFonts w:asciiTheme="minorHAnsi" w:hAnsiTheme="minorHAnsi" w:cstheme="minorHAnsi"/>
        </w:rPr>
        <w:lastRenderedPageBreak/>
        <w:t>distinguishes [</w:t>
      </w:r>
      <w:r w:rsidR="000D7E5E" w:rsidRPr="0095771A">
        <w:rPr>
          <w:rFonts w:asciiTheme="minorHAnsi" w:hAnsiTheme="minorHAnsi" w:cstheme="minorHAnsi"/>
        </w:rPr>
        <w:t xml:space="preserve">commodity </w:t>
      </w:r>
      <w:r w:rsidR="00725484" w:rsidRPr="0095771A">
        <w:rPr>
          <w:rFonts w:asciiTheme="minorHAnsi" w:hAnsiTheme="minorHAnsi" w:cstheme="minorHAnsi"/>
        </w:rPr>
        <w:t xml:space="preserve">money] is that, while the value of other commodities is the product of abstract </w:t>
      </w:r>
      <w:r w:rsidR="0095771A" w:rsidRPr="0095771A">
        <w:rPr>
          <w:rFonts w:asciiTheme="minorHAnsi" w:hAnsiTheme="minorHAnsi" w:cstheme="minorHAnsi"/>
        </w:rPr>
        <w:t>labour, that is, of labour that</w:t>
      </w:r>
      <w:r w:rsidR="00725484" w:rsidRPr="0095771A">
        <w:rPr>
          <w:rFonts w:asciiTheme="minorHAnsi" w:hAnsiTheme="minorHAnsi" w:cstheme="minorHAnsi"/>
        </w:rPr>
        <w:t xml:space="preserve"> is in the first instance private and only subsequently social, the labour that produces money is, by definition, </w:t>
      </w:r>
      <w:r w:rsidR="00725484" w:rsidRPr="0095771A">
        <w:rPr>
          <w:rFonts w:asciiTheme="minorHAnsi" w:hAnsiTheme="minorHAnsi" w:cstheme="minorHAnsi"/>
          <w:i/>
        </w:rPr>
        <w:t>immediately</w:t>
      </w:r>
      <w:r w:rsidR="00725484" w:rsidRPr="0095771A">
        <w:rPr>
          <w:rFonts w:asciiTheme="minorHAnsi" w:hAnsiTheme="minorHAnsi" w:cstheme="minorHAnsi"/>
        </w:rPr>
        <w:t xml:space="preserve"> social.’ It is held to be immediately social because it is the labour that produces the general equivalent </w:t>
      </w:r>
      <w:r w:rsidR="00C84E00" w:rsidRPr="0095771A">
        <w:rPr>
          <w:rFonts w:asciiTheme="minorHAnsi" w:hAnsiTheme="minorHAnsi" w:cstheme="minorHAnsi"/>
        </w:rPr>
        <w:t>of</w:t>
      </w:r>
      <w:r w:rsidR="00725484" w:rsidRPr="0095771A">
        <w:rPr>
          <w:rFonts w:asciiTheme="minorHAnsi" w:hAnsiTheme="minorHAnsi" w:cstheme="minorHAnsi"/>
        </w:rPr>
        <w:t xml:space="preserve"> the individual labour values of all the other commodities. The value of each individual commodity is converted into the general form of value, that is money</w:t>
      </w:r>
      <w:r w:rsidR="004E680F" w:rsidRPr="0095771A">
        <w:rPr>
          <w:rFonts w:asciiTheme="minorHAnsi" w:hAnsiTheme="minorHAnsi" w:cstheme="minorHAnsi"/>
        </w:rPr>
        <w:t>,</w:t>
      </w:r>
      <w:r w:rsidR="00725484" w:rsidRPr="0095771A">
        <w:rPr>
          <w:rFonts w:asciiTheme="minorHAnsi" w:hAnsiTheme="minorHAnsi" w:cstheme="minorHAnsi"/>
        </w:rPr>
        <w:t xml:space="preserve"> which functions as </w:t>
      </w:r>
      <w:r w:rsidR="002A3EC9" w:rsidRPr="0095771A">
        <w:rPr>
          <w:rFonts w:asciiTheme="minorHAnsi" w:hAnsiTheme="minorHAnsi" w:cstheme="minorHAnsi"/>
        </w:rPr>
        <w:t xml:space="preserve">their </w:t>
      </w:r>
      <w:r w:rsidR="00725484" w:rsidRPr="0095771A">
        <w:rPr>
          <w:rFonts w:asciiTheme="minorHAnsi" w:hAnsiTheme="minorHAnsi" w:cstheme="minorHAnsi"/>
        </w:rPr>
        <w:t xml:space="preserve">universal equivalent. Money </w:t>
      </w:r>
      <w:r w:rsidR="004E680F" w:rsidRPr="0095771A">
        <w:rPr>
          <w:rFonts w:asciiTheme="minorHAnsi" w:hAnsiTheme="minorHAnsi" w:cstheme="minorHAnsi"/>
        </w:rPr>
        <w:t xml:space="preserve">thus </w:t>
      </w:r>
      <w:r w:rsidR="00725484" w:rsidRPr="0095771A">
        <w:rPr>
          <w:rFonts w:asciiTheme="minorHAnsi" w:hAnsiTheme="minorHAnsi" w:cstheme="minorHAnsi"/>
        </w:rPr>
        <w:t>functions as the measure of value, means of exchange</w:t>
      </w:r>
      <w:r w:rsidR="00AE078D" w:rsidRPr="0095771A">
        <w:rPr>
          <w:rFonts w:asciiTheme="minorHAnsi" w:hAnsiTheme="minorHAnsi" w:cstheme="minorHAnsi"/>
        </w:rPr>
        <w:t xml:space="preserve"> and circulation</w:t>
      </w:r>
      <w:r w:rsidR="00725484" w:rsidRPr="0095771A">
        <w:rPr>
          <w:rFonts w:asciiTheme="minorHAnsi" w:hAnsiTheme="minorHAnsi" w:cstheme="minorHAnsi"/>
        </w:rPr>
        <w:t>, and means of payment and also as world money,</w:t>
      </w:r>
      <w:r w:rsidR="004E680F" w:rsidRPr="0095771A">
        <w:rPr>
          <w:rFonts w:asciiTheme="minorHAnsi" w:hAnsiTheme="minorHAnsi" w:cstheme="minorHAnsi"/>
        </w:rPr>
        <w:t xml:space="preserve"> by virtue of </w:t>
      </w:r>
      <w:r w:rsidR="002A3EC9" w:rsidRPr="0095771A">
        <w:rPr>
          <w:rFonts w:asciiTheme="minorHAnsi" w:hAnsiTheme="minorHAnsi" w:cstheme="minorHAnsi"/>
        </w:rPr>
        <w:t>the fact that it embodie</w:t>
      </w:r>
      <w:r w:rsidR="00AE561F">
        <w:rPr>
          <w:rFonts w:asciiTheme="minorHAnsi" w:hAnsiTheme="minorHAnsi" w:cstheme="minorHAnsi"/>
        </w:rPr>
        <w:t>s</w:t>
      </w:r>
      <w:r w:rsidR="002A3EC9" w:rsidRPr="0095771A">
        <w:rPr>
          <w:rFonts w:asciiTheme="minorHAnsi" w:hAnsiTheme="minorHAnsi" w:cstheme="minorHAnsi"/>
        </w:rPr>
        <w:t xml:space="preserve"> i</w:t>
      </w:r>
      <w:r w:rsidR="004E680F" w:rsidRPr="0095771A">
        <w:rPr>
          <w:rFonts w:asciiTheme="minorHAnsi" w:hAnsiTheme="minorHAnsi" w:cstheme="minorHAnsi"/>
        </w:rPr>
        <w:t>mmediately social labour</w:t>
      </w:r>
      <w:r w:rsidR="00725484" w:rsidRPr="0095771A">
        <w:rPr>
          <w:rFonts w:asciiTheme="minorHAnsi" w:hAnsiTheme="minorHAnsi" w:cstheme="minorHAnsi"/>
        </w:rPr>
        <w:t>. Money is able to perform these functions because it is itself a commodity – commodity-money is metallic money. Historically, gold is the foundation of commodity-money (</w:t>
      </w:r>
      <w:proofErr w:type="spellStart"/>
      <w:r w:rsidR="00725484" w:rsidRPr="0095771A">
        <w:rPr>
          <w:rFonts w:asciiTheme="minorHAnsi" w:hAnsiTheme="minorHAnsi" w:cstheme="minorHAnsi"/>
        </w:rPr>
        <w:t>Panceira</w:t>
      </w:r>
      <w:proofErr w:type="spellEnd"/>
      <w:r w:rsidR="00725484" w:rsidRPr="0095771A">
        <w:rPr>
          <w:rFonts w:asciiTheme="minorHAnsi" w:hAnsiTheme="minorHAnsi" w:cstheme="minorHAnsi"/>
        </w:rPr>
        <w:t xml:space="preserve"> 2012). </w:t>
      </w:r>
    </w:p>
    <w:p w14:paraId="49E678BB" w14:textId="77777777" w:rsidR="000A440F" w:rsidRDefault="000A440F" w:rsidP="0095771A">
      <w:pPr>
        <w:spacing w:line="360" w:lineRule="auto"/>
        <w:jc w:val="both"/>
        <w:rPr>
          <w:rFonts w:asciiTheme="minorHAnsi" w:hAnsiTheme="minorHAnsi" w:cstheme="minorHAnsi"/>
        </w:rPr>
      </w:pPr>
    </w:p>
    <w:p w14:paraId="06C018C9" w14:textId="0039F130" w:rsidR="00AB57EC" w:rsidRPr="0095771A" w:rsidRDefault="00725484" w:rsidP="0095771A">
      <w:pPr>
        <w:spacing w:line="360" w:lineRule="auto"/>
        <w:jc w:val="both"/>
        <w:rPr>
          <w:rFonts w:asciiTheme="minorHAnsi" w:hAnsiTheme="minorHAnsi" w:cstheme="minorHAnsi"/>
        </w:rPr>
      </w:pPr>
      <w:r w:rsidRPr="0095771A">
        <w:rPr>
          <w:rFonts w:asciiTheme="minorHAnsi" w:hAnsiTheme="minorHAnsi" w:cstheme="minorHAnsi"/>
        </w:rPr>
        <w:t xml:space="preserve">The labour value of gold is the immediately social value through which the value substances of the privately produced commodities achieve universal expression as </w:t>
      </w:r>
      <w:r w:rsidR="00E24B1B" w:rsidRPr="0095771A">
        <w:rPr>
          <w:rFonts w:asciiTheme="minorHAnsi" w:hAnsiTheme="minorHAnsi" w:cstheme="minorHAnsi"/>
        </w:rPr>
        <w:t>commensurable</w:t>
      </w:r>
      <w:r w:rsidRPr="0095771A">
        <w:rPr>
          <w:rFonts w:asciiTheme="minorHAnsi" w:hAnsiTheme="minorHAnsi" w:cstheme="minorHAnsi"/>
        </w:rPr>
        <w:t xml:space="preserve"> labour</w:t>
      </w:r>
      <w:r w:rsidR="004E680F" w:rsidRPr="0095771A">
        <w:rPr>
          <w:rFonts w:asciiTheme="minorHAnsi" w:hAnsiTheme="minorHAnsi" w:cstheme="minorHAnsi"/>
        </w:rPr>
        <w:t xml:space="preserve"> values</w:t>
      </w:r>
      <w:r w:rsidRPr="0095771A">
        <w:rPr>
          <w:rFonts w:asciiTheme="minorHAnsi" w:hAnsiTheme="minorHAnsi" w:cstheme="minorHAnsi"/>
        </w:rPr>
        <w:t xml:space="preserve">. Commodity-money, gold, is </w:t>
      </w:r>
      <w:r w:rsidR="0098752A" w:rsidRPr="0095771A">
        <w:rPr>
          <w:rFonts w:asciiTheme="minorHAnsi" w:hAnsiTheme="minorHAnsi" w:cstheme="minorHAnsi"/>
        </w:rPr>
        <w:t xml:space="preserve">thus </w:t>
      </w:r>
      <w:r w:rsidR="00E24B1B" w:rsidRPr="0095771A">
        <w:rPr>
          <w:rFonts w:asciiTheme="minorHAnsi" w:hAnsiTheme="minorHAnsi" w:cstheme="minorHAnsi"/>
        </w:rPr>
        <w:t>seen</w:t>
      </w:r>
      <w:r w:rsidRPr="0095771A">
        <w:rPr>
          <w:rFonts w:asciiTheme="minorHAnsi" w:hAnsiTheme="minorHAnsi" w:cstheme="minorHAnsi"/>
        </w:rPr>
        <w:t xml:space="preserve"> as the medium into which exchange values are dipped</w:t>
      </w:r>
      <w:r w:rsidR="0088512A" w:rsidRPr="0095771A">
        <w:rPr>
          <w:rFonts w:asciiTheme="minorHAnsi" w:hAnsiTheme="minorHAnsi" w:cstheme="minorHAnsi"/>
        </w:rPr>
        <w:t xml:space="preserve"> to express their value</w:t>
      </w:r>
      <w:r w:rsidR="004E680F" w:rsidRPr="0095771A">
        <w:rPr>
          <w:rFonts w:asciiTheme="minorHAnsi" w:hAnsiTheme="minorHAnsi" w:cstheme="minorHAnsi"/>
        </w:rPr>
        <w:t xml:space="preserve"> substances</w:t>
      </w:r>
      <w:r w:rsidRPr="0095771A">
        <w:rPr>
          <w:rFonts w:asciiTheme="minorHAnsi" w:hAnsiTheme="minorHAnsi" w:cstheme="minorHAnsi"/>
        </w:rPr>
        <w:t xml:space="preserve">. </w:t>
      </w:r>
      <w:r w:rsidR="00AE078D" w:rsidRPr="0095771A">
        <w:rPr>
          <w:rFonts w:asciiTheme="minorHAnsi" w:hAnsiTheme="minorHAnsi" w:cstheme="minorHAnsi"/>
        </w:rPr>
        <w:t xml:space="preserve">Although the classical </w:t>
      </w:r>
      <w:r w:rsidRPr="0095771A">
        <w:rPr>
          <w:rFonts w:asciiTheme="minorHAnsi" w:hAnsiTheme="minorHAnsi" w:cstheme="minorHAnsi"/>
        </w:rPr>
        <w:t>Marxist labour theory of value expounds the labour theory of value of classical political economy</w:t>
      </w:r>
      <w:r w:rsidR="00AE078D" w:rsidRPr="0095771A">
        <w:rPr>
          <w:rFonts w:asciiTheme="minorHAnsi" w:hAnsiTheme="minorHAnsi" w:cstheme="minorHAnsi"/>
        </w:rPr>
        <w:t>,</w:t>
      </w:r>
      <w:r w:rsidRPr="0095771A">
        <w:rPr>
          <w:rFonts w:asciiTheme="minorHAnsi" w:hAnsiTheme="minorHAnsi" w:cstheme="minorHAnsi"/>
        </w:rPr>
        <w:t xml:space="preserve"> </w:t>
      </w:r>
      <w:r w:rsidR="00AE078D" w:rsidRPr="0095771A">
        <w:rPr>
          <w:rFonts w:asciiTheme="minorHAnsi" w:hAnsiTheme="minorHAnsi" w:cstheme="minorHAnsi"/>
        </w:rPr>
        <w:t>e</w:t>
      </w:r>
      <w:r w:rsidRPr="0095771A">
        <w:rPr>
          <w:rFonts w:asciiTheme="minorHAnsi" w:hAnsiTheme="minorHAnsi" w:cstheme="minorHAnsi"/>
        </w:rPr>
        <w:t>lements of its argument can indeed be found in Marx’s critique</w:t>
      </w:r>
      <w:r w:rsidR="004E680F" w:rsidRPr="0095771A">
        <w:rPr>
          <w:rFonts w:asciiTheme="minorHAnsi" w:hAnsiTheme="minorHAnsi" w:cstheme="minorHAnsi"/>
        </w:rPr>
        <w:t>, including the treatment of money as commodity-money</w:t>
      </w:r>
      <w:r w:rsidRPr="0095771A">
        <w:rPr>
          <w:rFonts w:asciiTheme="minorHAnsi" w:hAnsiTheme="minorHAnsi" w:cstheme="minorHAnsi"/>
        </w:rPr>
        <w:t>. However, Marx does not expound Smith’s model of an exchange economy within which independent petty producers exchange their own products, arrows and shoes, for money, which according to Ricardo, expresses a standard of wealth founded on the metallic value of gold. On the contrary, the focus of Marx’s critique was Smith’s model of simple reproduction</w:t>
      </w:r>
      <w:r w:rsidR="004E680F" w:rsidRPr="0095771A">
        <w:rPr>
          <w:rFonts w:asciiTheme="minorHAnsi" w:hAnsiTheme="minorHAnsi" w:cstheme="minorHAnsi"/>
        </w:rPr>
        <w:t>, and the remains of the elements of classical political</w:t>
      </w:r>
      <w:r w:rsidR="00E24B1B" w:rsidRPr="0095771A">
        <w:rPr>
          <w:rFonts w:asciiTheme="minorHAnsi" w:hAnsiTheme="minorHAnsi" w:cstheme="minorHAnsi"/>
        </w:rPr>
        <w:t xml:space="preserve"> economy</w:t>
      </w:r>
      <w:r w:rsidR="004E680F" w:rsidRPr="0095771A">
        <w:rPr>
          <w:rFonts w:asciiTheme="minorHAnsi" w:hAnsiTheme="minorHAnsi" w:cstheme="minorHAnsi"/>
        </w:rPr>
        <w:t xml:space="preserve"> in Marx</w:t>
      </w:r>
      <w:r w:rsidR="00E24B1B" w:rsidRPr="0095771A">
        <w:rPr>
          <w:rFonts w:asciiTheme="minorHAnsi" w:hAnsiTheme="minorHAnsi" w:cstheme="minorHAnsi"/>
        </w:rPr>
        <w:t>’s account</w:t>
      </w:r>
      <w:r w:rsidR="004E680F" w:rsidRPr="0095771A">
        <w:rPr>
          <w:rFonts w:asciiTheme="minorHAnsi" w:hAnsiTheme="minorHAnsi" w:cstheme="minorHAnsi"/>
        </w:rPr>
        <w:t xml:space="preserve"> </w:t>
      </w:r>
      <w:r w:rsidR="00AE561F">
        <w:rPr>
          <w:rFonts w:asciiTheme="minorHAnsi" w:hAnsiTheme="minorHAnsi" w:cstheme="minorHAnsi"/>
        </w:rPr>
        <w:t>have</w:t>
      </w:r>
      <w:r w:rsidR="00AE561F" w:rsidRPr="0095771A">
        <w:rPr>
          <w:rFonts w:asciiTheme="minorHAnsi" w:hAnsiTheme="minorHAnsi" w:cstheme="minorHAnsi"/>
        </w:rPr>
        <w:t xml:space="preserve"> </w:t>
      </w:r>
      <w:r w:rsidR="004E680F" w:rsidRPr="0095771A">
        <w:rPr>
          <w:rFonts w:asciiTheme="minorHAnsi" w:hAnsiTheme="minorHAnsi" w:cstheme="minorHAnsi"/>
        </w:rPr>
        <w:t xml:space="preserve">to be judged against that critical background </w:t>
      </w:r>
      <w:r w:rsidR="002A3EC9" w:rsidRPr="0095771A">
        <w:rPr>
          <w:rFonts w:asciiTheme="minorHAnsi" w:hAnsiTheme="minorHAnsi" w:cstheme="minorHAnsi"/>
        </w:rPr>
        <w:t>(Heinrich 2017</w:t>
      </w:r>
      <w:r w:rsidR="00D55AF2" w:rsidRPr="0095771A">
        <w:rPr>
          <w:rFonts w:asciiTheme="minorHAnsi" w:hAnsiTheme="minorHAnsi" w:cstheme="minorHAnsi"/>
        </w:rPr>
        <w:t>;</w:t>
      </w:r>
      <w:r w:rsidR="002A3EC9" w:rsidRPr="0095771A">
        <w:rPr>
          <w:rFonts w:asciiTheme="minorHAnsi" w:hAnsiTheme="minorHAnsi" w:cstheme="minorHAnsi"/>
        </w:rPr>
        <w:t xml:space="preserve"> 2009</w:t>
      </w:r>
      <w:r w:rsidR="008B3005" w:rsidRPr="0095771A">
        <w:rPr>
          <w:rFonts w:asciiTheme="minorHAnsi" w:hAnsiTheme="minorHAnsi" w:cstheme="minorHAnsi"/>
        </w:rPr>
        <w:t>).</w:t>
      </w:r>
      <w:r w:rsidR="008B3005" w:rsidRPr="0095771A">
        <w:rPr>
          <w:rStyle w:val="FootnoteReference"/>
          <w:rFonts w:asciiTheme="minorHAnsi" w:hAnsiTheme="minorHAnsi" w:cstheme="minorHAnsi"/>
        </w:rPr>
        <w:footnoteReference w:id="12"/>
      </w:r>
      <w:r w:rsidRPr="0095771A">
        <w:rPr>
          <w:rFonts w:asciiTheme="minorHAnsi" w:hAnsiTheme="minorHAnsi" w:cstheme="minorHAnsi"/>
        </w:rPr>
        <w:t xml:space="preserve"> </w:t>
      </w:r>
      <w:r w:rsidR="004E680F" w:rsidRPr="0095771A">
        <w:rPr>
          <w:rFonts w:asciiTheme="minorHAnsi" w:hAnsiTheme="minorHAnsi" w:cstheme="minorHAnsi"/>
        </w:rPr>
        <w:t>Marx’s work</w:t>
      </w:r>
      <w:r w:rsidR="00343C31" w:rsidRPr="0095771A">
        <w:rPr>
          <w:rFonts w:asciiTheme="minorHAnsi" w:hAnsiTheme="minorHAnsi" w:cstheme="minorHAnsi"/>
        </w:rPr>
        <w:t xml:space="preserve"> is an attempt at conceptualising </w:t>
      </w:r>
      <w:r w:rsidR="00E72EBD" w:rsidRPr="0095771A">
        <w:rPr>
          <w:rFonts w:asciiTheme="minorHAnsi" w:hAnsiTheme="minorHAnsi" w:cstheme="minorHAnsi"/>
        </w:rPr>
        <w:t xml:space="preserve">the social logic of </w:t>
      </w:r>
      <w:r w:rsidRPr="0095771A">
        <w:rPr>
          <w:rFonts w:asciiTheme="minorHAnsi" w:hAnsiTheme="minorHAnsi" w:cstheme="minorHAnsi"/>
        </w:rPr>
        <w:t>capitalist wealth</w:t>
      </w:r>
      <w:r w:rsidR="00343C31" w:rsidRPr="0095771A">
        <w:rPr>
          <w:rFonts w:asciiTheme="minorHAnsi" w:hAnsiTheme="minorHAnsi" w:cstheme="minorHAnsi"/>
        </w:rPr>
        <w:t>, and its dynamic,</w:t>
      </w:r>
      <w:r w:rsidRPr="0095771A">
        <w:rPr>
          <w:rFonts w:asciiTheme="minorHAnsi" w:hAnsiTheme="minorHAnsi" w:cstheme="minorHAnsi"/>
        </w:rPr>
        <w:t xml:space="preserve"> through the critique of the capitalist social relations</w:t>
      </w:r>
      <w:r w:rsidR="00E24B1B" w:rsidRPr="0095771A">
        <w:rPr>
          <w:rFonts w:asciiTheme="minorHAnsi" w:hAnsiTheme="minorHAnsi" w:cstheme="minorHAnsi"/>
        </w:rPr>
        <w:t xml:space="preserve"> of production </w:t>
      </w:r>
      <w:r w:rsidR="00343C31" w:rsidRPr="0095771A">
        <w:rPr>
          <w:rFonts w:asciiTheme="minorHAnsi" w:hAnsiTheme="minorHAnsi" w:cstheme="minorHAnsi"/>
        </w:rPr>
        <w:t>(</w:t>
      </w:r>
      <w:proofErr w:type="spellStart"/>
      <w:r w:rsidR="00343C31" w:rsidRPr="0095771A">
        <w:rPr>
          <w:rFonts w:asciiTheme="minorHAnsi" w:hAnsiTheme="minorHAnsi" w:cstheme="minorHAnsi"/>
        </w:rPr>
        <w:t>Postone</w:t>
      </w:r>
      <w:proofErr w:type="spellEnd"/>
      <w:r w:rsidR="00343C31" w:rsidRPr="0095771A">
        <w:rPr>
          <w:rFonts w:asciiTheme="minorHAnsi" w:hAnsiTheme="minorHAnsi" w:cstheme="minorHAnsi"/>
        </w:rPr>
        <w:t xml:space="preserve"> 1993).</w:t>
      </w:r>
      <w:r w:rsidR="0098752A" w:rsidRPr="0095771A">
        <w:rPr>
          <w:rFonts w:asciiTheme="minorHAnsi" w:hAnsiTheme="minorHAnsi" w:cstheme="minorHAnsi"/>
        </w:rPr>
        <w:t xml:space="preserve"> </w:t>
      </w:r>
    </w:p>
    <w:p w14:paraId="0F537C54" w14:textId="77777777" w:rsidR="00706EFA" w:rsidRPr="0095771A" w:rsidRDefault="00706EFA" w:rsidP="00066426">
      <w:pPr>
        <w:spacing w:line="360" w:lineRule="auto"/>
        <w:jc w:val="both"/>
        <w:rPr>
          <w:rFonts w:asciiTheme="minorHAnsi" w:hAnsiTheme="minorHAnsi" w:cstheme="minorHAnsi"/>
          <w:color w:val="222222"/>
          <w:shd w:val="clear" w:color="auto" w:fill="FFFFFF"/>
        </w:rPr>
      </w:pPr>
    </w:p>
    <w:p w14:paraId="6F804F2A" w14:textId="60AB7C00" w:rsidR="00091A69" w:rsidRPr="0095771A" w:rsidRDefault="00725484" w:rsidP="00CE60B7">
      <w:pPr>
        <w:spacing w:line="360" w:lineRule="auto"/>
        <w:jc w:val="both"/>
        <w:rPr>
          <w:rFonts w:asciiTheme="minorHAnsi" w:hAnsiTheme="minorHAnsi" w:cstheme="minorHAnsi"/>
          <w:lang w:val="en-US"/>
        </w:rPr>
      </w:pPr>
      <w:r w:rsidRPr="0095771A">
        <w:rPr>
          <w:rFonts w:asciiTheme="minorHAnsi" w:hAnsiTheme="minorHAnsi" w:cstheme="minorHAnsi"/>
          <w:color w:val="222222"/>
          <w:shd w:val="clear" w:color="auto" w:fill="FFFFFF"/>
        </w:rPr>
        <w:lastRenderedPageBreak/>
        <w:t xml:space="preserve">In addition to the economic function of money, the classical Marxist tradition also </w:t>
      </w:r>
      <w:r w:rsidR="001C401A" w:rsidRPr="0095771A">
        <w:rPr>
          <w:rFonts w:asciiTheme="minorHAnsi" w:hAnsiTheme="minorHAnsi" w:cstheme="minorHAnsi"/>
          <w:color w:val="222222"/>
          <w:shd w:val="clear" w:color="auto" w:fill="FFFFFF"/>
        </w:rPr>
        <w:t>identifie</w:t>
      </w:r>
      <w:r w:rsidR="004978FD" w:rsidRPr="0095771A">
        <w:rPr>
          <w:rFonts w:asciiTheme="minorHAnsi" w:hAnsiTheme="minorHAnsi" w:cstheme="minorHAnsi"/>
          <w:color w:val="222222"/>
          <w:shd w:val="clear" w:color="auto" w:fill="FFFFFF"/>
        </w:rPr>
        <w:t>s</w:t>
      </w:r>
      <w:r w:rsidR="006C1465" w:rsidRPr="0095771A">
        <w:rPr>
          <w:rFonts w:asciiTheme="minorHAnsi" w:hAnsiTheme="minorHAnsi" w:cstheme="minorHAnsi"/>
          <w:color w:val="222222"/>
          <w:shd w:val="clear" w:color="auto" w:fill="FFFFFF"/>
        </w:rPr>
        <w:t xml:space="preserve"> money </w:t>
      </w:r>
      <w:r w:rsidR="004978FD" w:rsidRPr="0095771A">
        <w:rPr>
          <w:rFonts w:asciiTheme="minorHAnsi" w:hAnsiTheme="minorHAnsi" w:cstheme="minorHAnsi"/>
          <w:color w:val="222222"/>
          <w:shd w:val="clear" w:color="auto" w:fill="FFFFFF"/>
        </w:rPr>
        <w:t>as an end in itself, which i</w:t>
      </w:r>
      <w:r w:rsidR="00D55AF2" w:rsidRPr="0095771A">
        <w:rPr>
          <w:rFonts w:asciiTheme="minorHAnsi" w:hAnsiTheme="minorHAnsi" w:cstheme="minorHAnsi"/>
          <w:color w:val="222222"/>
          <w:shd w:val="clear" w:color="auto" w:fill="FFFFFF"/>
        </w:rPr>
        <w:t>t</w:t>
      </w:r>
      <w:r w:rsidR="004978FD" w:rsidRPr="0095771A">
        <w:rPr>
          <w:rFonts w:asciiTheme="minorHAnsi" w:hAnsiTheme="minorHAnsi" w:cstheme="minorHAnsi"/>
          <w:color w:val="222222"/>
          <w:shd w:val="clear" w:color="auto" w:fill="FFFFFF"/>
        </w:rPr>
        <w:t xml:space="preserve"> </w:t>
      </w:r>
      <w:r w:rsidR="00D55AF2" w:rsidRPr="0095771A">
        <w:rPr>
          <w:rFonts w:asciiTheme="minorHAnsi" w:hAnsiTheme="minorHAnsi" w:cstheme="minorHAnsi"/>
          <w:color w:val="222222"/>
          <w:shd w:val="clear" w:color="auto" w:fill="FFFFFF"/>
        </w:rPr>
        <w:t>defined as</w:t>
      </w:r>
      <w:r w:rsidR="004978FD" w:rsidRPr="0095771A">
        <w:rPr>
          <w:rFonts w:asciiTheme="minorHAnsi" w:hAnsiTheme="minorHAnsi" w:cstheme="minorHAnsi"/>
          <w:color w:val="222222"/>
          <w:shd w:val="clear" w:color="auto" w:fill="FFFFFF"/>
        </w:rPr>
        <w:t xml:space="preserve"> financial capitalism. Its contemporary form is </w:t>
      </w:r>
      <w:r w:rsidR="00CE60B7" w:rsidRPr="0095771A">
        <w:rPr>
          <w:rFonts w:asciiTheme="minorHAnsi" w:hAnsiTheme="minorHAnsi" w:cstheme="minorHAnsi"/>
          <w:color w:val="222222"/>
          <w:shd w:val="clear" w:color="auto" w:fill="FFFFFF"/>
        </w:rPr>
        <w:t xml:space="preserve">said to be </w:t>
      </w:r>
      <w:r w:rsidR="004978FD" w:rsidRPr="0095771A">
        <w:rPr>
          <w:rFonts w:asciiTheme="minorHAnsi" w:hAnsiTheme="minorHAnsi" w:cstheme="minorHAnsi"/>
          <w:color w:val="222222"/>
          <w:shd w:val="clear" w:color="auto" w:fill="FFFFFF"/>
        </w:rPr>
        <w:t xml:space="preserve">distinct from the </w:t>
      </w:r>
      <w:r w:rsidR="00251237" w:rsidRPr="0095771A">
        <w:rPr>
          <w:rFonts w:asciiTheme="minorHAnsi" w:hAnsiTheme="minorHAnsi" w:cstheme="minorHAnsi"/>
          <w:color w:val="222222"/>
          <w:shd w:val="clear" w:color="auto" w:fill="FFFFFF"/>
        </w:rPr>
        <w:t>financial</w:t>
      </w:r>
      <w:r w:rsidR="00153874" w:rsidRPr="0095771A">
        <w:rPr>
          <w:rFonts w:asciiTheme="minorHAnsi" w:hAnsiTheme="minorHAnsi" w:cstheme="minorHAnsi"/>
          <w:color w:val="222222"/>
          <w:shd w:val="clear" w:color="auto" w:fill="FFFFFF"/>
        </w:rPr>
        <w:t xml:space="preserve"> capitalism</w:t>
      </w:r>
      <w:r w:rsidR="00606DDC" w:rsidRPr="0095771A">
        <w:rPr>
          <w:rFonts w:asciiTheme="minorHAnsi" w:hAnsiTheme="minorHAnsi" w:cstheme="minorHAnsi"/>
          <w:color w:val="222222"/>
          <w:shd w:val="clear" w:color="auto" w:fill="FFFFFF"/>
        </w:rPr>
        <w:t xml:space="preserve"> </w:t>
      </w:r>
      <w:r w:rsidR="004978FD" w:rsidRPr="0095771A">
        <w:rPr>
          <w:rFonts w:asciiTheme="minorHAnsi" w:hAnsiTheme="minorHAnsi" w:cstheme="minorHAnsi"/>
          <w:color w:val="222222"/>
          <w:shd w:val="clear" w:color="auto" w:fill="FFFFFF"/>
        </w:rPr>
        <w:t>analysed by</w:t>
      </w:r>
      <w:r w:rsidR="00606DDC" w:rsidRPr="0095771A">
        <w:rPr>
          <w:rFonts w:asciiTheme="minorHAnsi" w:hAnsiTheme="minorHAnsi" w:cstheme="minorHAnsi"/>
          <w:color w:val="222222"/>
          <w:shd w:val="clear" w:color="auto" w:fill="FFFFFF"/>
        </w:rPr>
        <w:t xml:space="preserve"> </w:t>
      </w:r>
      <w:proofErr w:type="spellStart"/>
      <w:r w:rsidR="00C96571" w:rsidRPr="0095771A">
        <w:rPr>
          <w:rFonts w:asciiTheme="minorHAnsi" w:hAnsiTheme="minorHAnsi" w:cstheme="minorHAnsi"/>
          <w:color w:val="222222"/>
          <w:shd w:val="clear" w:color="auto" w:fill="FFFFFF"/>
        </w:rPr>
        <w:t>Hilferding</w:t>
      </w:r>
      <w:proofErr w:type="spellEnd"/>
      <w:r w:rsidR="00C96571" w:rsidRPr="0095771A">
        <w:rPr>
          <w:rFonts w:asciiTheme="minorHAnsi" w:hAnsiTheme="minorHAnsi" w:cstheme="minorHAnsi"/>
          <w:color w:val="222222"/>
          <w:shd w:val="clear" w:color="auto" w:fill="FFFFFF"/>
        </w:rPr>
        <w:t>, Lenin, and Bu</w:t>
      </w:r>
      <w:r w:rsidR="004978FD" w:rsidRPr="0095771A">
        <w:rPr>
          <w:rFonts w:asciiTheme="minorHAnsi" w:hAnsiTheme="minorHAnsi" w:cstheme="minorHAnsi"/>
          <w:color w:val="222222"/>
          <w:shd w:val="clear" w:color="auto" w:fill="FFFFFF"/>
        </w:rPr>
        <w:t>kh</w:t>
      </w:r>
      <w:r w:rsidR="00C96571" w:rsidRPr="0095771A">
        <w:rPr>
          <w:rFonts w:asciiTheme="minorHAnsi" w:hAnsiTheme="minorHAnsi" w:cstheme="minorHAnsi"/>
          <w:color w:val="222222"/>
          <w:shd w:val="clear" w:color="auto" w:fill="FFFFFF"/>
        </w:rPr>
        <w:t>arin</w:t>
      </w:r>
      <w:r w:rsidR="002C26C9" w:rsidRPr="0095771A">
        <w:rPr>
          <w:rFonts w:asciiTheme="minorHAnsi" w:hAnsiTheme="minorHAnsi" w:cstheme="minorHAnsi"/>
          <w:color w:val="222222"/>
          <w:shd w:val="clear" w:color="auto" w:fill="FFFFFF"/>
        </w:rPr>
        <w:t xml:space="preserve"> at the beginning of the last Century</w:t>
      </w:r>
      <w:r w:rsidR="004978FD" w:rsidRPr="0095771A">
        <w:rPr>
          <w:rFonts w:asciiTheme="minorHAnsi" w:hAnsiTheme="minorHAnsi" w:cstheme="minorHAnsi"/>
          <w:color w:val="222222"/>
          <w:shd w:val="clear" w:color="auto" w:fill="FFFFFF"/>
        </w:rPr>
        <w:t xml:space="preserve">. </w:t>
      </w:r>
      <w:r w:rsidR="002C26C9" w:rsidRPr="0095771A">
        <w:rPr>
          <w:rFonts w:asciiTheme="minorHAnsi" w:hAnsiTheme="minorHAnsi" w:cstheme="minorHAnsi"/>
          <w:color w:val="222222"/>
          <w:shd w:val="clear" w:color="auto" w:fill="FFFFFF"/>
        </w:rPr>
        <w:t>Unlike then</w:t>
      </w:r>
      <w:r w:rsidR="00CE60B7" w:rsidRPr="0095771A">
        <w:rPr>
          <w:rFonts w:asciiTheme="minorHAnsi" w:hAnsiTheme="minorHAnsi" w:cstheme="minorHAnsi"/>
          <w:color w:val="222222"/>
          <w:shd w:val="clear" w:color="auto" w:fill="FFFFFF"/>
        </w:rPr>
        <w:t xml:space="preserve"> it</w:t>
      </w:r>
      <w:r w:rsidR="002C26C9" w:rsidRPr="0095771A">
        <w:rPr>
          <w:rFonts w:asciiTheme="minorHAnsi" w:hAnsiTheme="minorHAnsi" w:cstheme="minorHAnsi"/>
          <w:color w:val="222222"/>
          <w:shd w:val="clear" w:color="auto" w:fill="FFFFFF"/>
        </w:rPr>
        <w:t xml:space="preserve"> does not </w:t>
      </w:r>
      <w:r w:rsidR="000A15A5" w:rsidRPr="0095771A">
        <w:rPr>
          <w:rFonts w:asciiTheme="minorHAnsi" w:hAnsiTheme="minorHAnsi" w:cstheme="minorHAnsi"/>
          <w:color w:val="222222"/>
          <w:shd w:val="clear" w:color="auto" w:fill="FFFFFF"/>
        </w:rPr>
        <w:t xml:space="preserve">now </w:t>
      </w:r>
      <w:r w:rsidR="002C26C9" w:rsidRPr="0095771A">
        <w:rPr>
          <w:rFonts w:asciiTheme="minorHAnsi" w:hAnsiTheme="minorHAnsi" w:cstheme="minorHAnsi"/>
          <w:color w:val="222222"/>
          <w:shd w:val="clear" w:color="auto" w:fill="FFFFFF"/>
        </w:rPr>
        <w:t>amount to</w:t>
      </w:r>
      <w:r w:rsidR="000A15A5" w:rsidRPr="0095771A">
        <w:rPr>
          <w:rFonts w:asciiTheme="minorHAnsi" w:hAnsiTheme="minorHAnsi" w:cstheme="minorHAnsi"/>
          <w:color w:val="222222"/>
          <w:shd w:val="clear" w:color="auto" w:fill="FFFFFF"/>
        </w:rPr>
        <w:t xml:space="preserve"> the</w:t>
      </w:r>
      <w:r w:rsidR="002C26C9" w:rsidRPr="0095771A">
        <w:rPr>
          <w:rFonts w:asciiTheme="minorHAnsi" w:hAnsiTheme="minorHAnsi" w:cstheme="minorHAnsi"/>
          <w:color w:val="222222"/>
          <w:shd w:val="clear" w:color="auto" w:fill="FFFFFF"/>
        </w:rPr>
        <w:t xml:space="preserve"> dominance of banks over industry and commercial capitalism. Rather</w:t>
      </w:r>
      <w:r w:rsidR="00CE60B7" w:rsidRPr="0095771A">
        <w:rPr>
          <w:rFonts w:asciiTheme="minorHAnsi" w:hAnsiTheme="minorHAnsi" w:cstheme="minorHAnsi"/>
          <w:color w:val="222222"/>
          <w:shd w:val="clear" w:color="auto" w:fill="FFFFFF"/>
        </w:rPr>
        <w:t xml:space="preserve">, it is held to have established money making as an independent pursuit. </w:t>
      </w:r>
      <w:proofErr w:type="spellStart"/>
      <w:r w:rsidR="00CE60B7" w:rsidRPr="0095771A">
        <w:rPr>
          <w:rFonts w:asciiTheme="minorHAnsi" w:hAnsiTheme="minorHAnsi" w:cstheme="minorHAnsi"/>
          <w:color w:val="222222"/>
          <w:shd w:val="clear" w:color="auto" w:fill="FFFFFF"/>
        </w:rPr>
        <w:t>Financialisation</w:t>
      </w:r>
      <w:proofErr w:type="spellEnd"/>
      <w:r w:rsidR="00CE60B7" w:rsidRPr="0095771A">
        <w:rPr>
          <w:rFonts w:asciiTheme="minorHAnsi" w:hAnsiTheme="minorHAnsi" w:cstheme="minorHAnsi"/>
          <w:color w:val="222222"/>
          <w:shd w:val="clear" w:color="auto" w:fill="FFFFFF"/>
        </w:rPr>
        <w:t xml:space="preserve"> </w:t>
      </w:r>
      <w:r w:rsidR="005E7ABB" w:rsidRPr="0095771A">
        <w:rPr>
          <w:rFonts w:asciiTheme="minorHAnsi" w:hAnsiTheme="minorHAnsi" w:cstheme="minorHAnsi"/>
          <w:color w:val="222222"/>
          <w:shd w:val="clear" w:color="auto" w:fill="FFFFFF"/>
        </w:rPr>
        <w:t>is</w:t>
      </w:r>
      <w:r w:rsidR="00BD0A26">
        <w:rPr>
          <w:rFonts w:asciiTheme="minorHAnsi" w:hAnsiTheme="minorHAnsi" w:cstheme="minorHAnsi"/>
          <w:color w:val="222222"/>
          <w:shd w:val="clear" w:color="auto" w:fill="FFFFFF"/>
        </w:rPr>
        <w:t xml:space="preserve"> the</w:t>
      </w:r>
      <w:r w:rsidR="00CE60B7" w:rsidRPr="0095771A">
        <w:rPr>
          <w:rFonts w:asciiTheme="minorHAnsi" w:hAnsiTheme="minorHAnsi" w:cstheme="minorHAnsi"/>
          <w:color w:val="222222"/>
          <w:shd w:val="clear" w:color="auto" w:fill="FFFFFF"/>
        </w:rPr>
        <w:t xml:space="preserve"> increasing autonomy of the financial sector</w:t>
      </w:r>
      <w:r w:rsidR="005E7ABB" w:rsidRPr="0095771A">
        <w:rPr>
          <w:rFonts w:asciiTheme="minorHAnsi" w:hAnsiTheme="minorHAnsi" w:cstheme="minorHAnsi"/>
          <w:color w:val="222222"/>
          <w:shd w:val="clear" w:color="auto" w:fill="FFFFFF"/>
        </w:rPr>
        <w:t xml:space="preserve">. </w:t>
      </w:r>
      <w:r w:rsidR="00CE60B7" w:rsidRPr="0095771A">
        <w:rPr>
          <w:rFonts w:asciiTheme="minorHAnsi" w:hAnsiTheme="minorHAnsi" w:cstheme="minorHAnsi"/>
          <w:color w:val="222222"/>
          <w:shd w:val="clear" w:color="auto" w:fill="FFFFFF"/>
        </w:rPr>
        <w:t>It is</w:t>
      </w:r>
      <w:r w:rsidR="00BD0A26">
        <w:rPr>
          <w:rFonts w:asciiTheme="minorHAnsi" w:hAnsiTheme="minorHAnsi" w:cstheme="minorHAnsi"/>
          <w:color w:val="222222"/>
          <w:shd w:val="clear" w:color="auto" w:fill="FFFFFF"/>
        </w:rPr>
        <w:t xml:space="preserve"> the</w:t>
      </w:r>
      <w:r w:rsidR="00CE60B7" w:rsidRPr="0095771A">
        <w:rPr>
          <w:rFonts w:asciiTheme="minorHAnsi" w:hAnsiTheme="minorHAnsi" w:cstheme="minorHAnsi"/>
          <w:color w:val="222222"/>
          <w:shd w:val="clear" w:color="auto" w:fill="FFFFFF"/>
        </w:rPr>
        <w:t xml:space="preserve"> ‘increasing importance of financial markets, financial motives, financial institutions, and financial elites in the operations of the economy’ (Epstein</w:t>
      </w:r>
      <w:r w:rsidR="009347F7" w:rsidRPr="0095771A">
        <w:rPr>
          <w:rFonts w:asciiTheme="minorHAnsi" w:hAnsiTheme="minorHAnsi" w:cstheme="minorHAnsi"/>
          <w:color w:val="222222"/>
          <w:shd w:val="clear" w:color="auto" w:fill="FFFFFF"/>
        </w:rPr>
        <w:t>, quoted in</w:t>
      </w:r>
      <w:r w:rsidR="0084254E" w:rsidRPr="0095771A">
        <w:rPr>
          <w:rFonts w:asciiTheme="minorHAnsi" w:hAnsiTheme="minorHAnsi" w:cstheme="minorHAnsi"/>
          <w:color w:val="222222"/>
          <w:shd w:val="clear" w:color="auto" w:fill="FFFFFF"/>
        </w:rPr>
        <w:t xml:space="preserve"> Fontana, </w:t>
      </w:r>
      <w:proofErr w:type="spellStart"/>
      <w:r w:rsidR="0084254E" w:rsidRPr="0095771A">
        <w:rPr>
          <w:rFonts w:asciiTheme="minorHAnsi" w:hAnsiTheme="minorHAnsi" w:cstheme="minorHAnsi"/>
          <w:color w:val="222222"/>
          <w:shd w:val="clear" w:color="auto" w:fill="FFFFFF"/>
        </w:rPr>
        <w:t>Pitelis</w:t>
      </w:r>
      <w:proofErr w:type="spellEnd"/>
      <w:r w:rsidR="0084254E" w:rsidRPr="0095771A">
        <w:rPr>
          <w:rFonts w:asciiTheme="minorHAnsi" w:hAnsiTheme="minorHAnsi" w:cstheme="minorHAnsi"/>
          <w:color w:val="222222"/>
          <w:shd w:val="clear" w:color="auto" w:fill="FFFFFF"/>
        </w:rPr>
        <w:t xml:space="preserve">, </w:t>
      </w:r>
      <w:proofErr w:type="spellStart"/>
      <w:r w:rsidR="0084254E" w:rsidRPr="0095771A">
        <w:rPr>
          <w:rFonts w:asciiTheme="minorHAnsi" w:hAnsiTheme="minorHAnsi" w:cstheme="minorHAnsi"/>
          <w:color w:val="222222"/>
          <w:shd w:val="clear" w:color="auto" w:fill="FFFFFF"/>
        </w:rPr>
        <w:t>Runde</w:t>
      </w:r>
      <w:proofErr w:type="spellEnd"/>
      <w:r w:rsidR="0084254E" w:rsidRPr="0095771A">
        <w:rPr>
          <w:rFonts w:asciiTheme="minorHAnsi" w:hAnsiTheme="minorHAnsi" w:cstheme="minorHAnsi"/>
          <w:color w:val="222222"/>
          <w:shd w:val="clear" w:color="auto" w:fill="FFFFFF"/>
        </w:rPr>
        <w:t xml:space="preserve"> 2019</w:t>
      </w:r>
      <w:r w:rsidR="009347F7" w:rsidRPr="0095771A">
        <w:rPr>
          <w:rFonts w:asciiTheme="minorHAnsi" w:hAnsiTheme="minorHAnsi" w:cstheme="minorHAnsi"/>
          <w:color w:val="222222"/>
          <w:shd w:val="clear" w:color="auto" w:fill="FFFFFF"/>
        </w:rPr>
        <w:t>: 799)</w:t>
      </w:r>
      <w:r w:rsidR="00CE60B7" w:rsidRPr="0095771A">
        <w:rPr>
          <w:rFonts w:asciiTheme="minorHAnsi" w:hAnsiTheme="minorHAnsi" w:cstheme="minorHAnsi"/>
          <w:color w:val="222222"/>
          <w:shd w:val="clear" w:color="auto" w:fill="FFFFFF"/>
        </w:rPr>
        <w:t xml:space="preserve">. </w:t>
      </w:r>
      <w:r w:rsidR="00655368" w:rsidRPr="0095771A">
        <w:rPr>
          <w:rFonts w:asciiTheme="minorHAnsi" w:hAnsiTheme="minorHAnsi" w:cstheme="minorHAnsi"/>
          <w:color w:val="222222"/>
          <w:shd w:val="clear" w:color="auto" w:fill="FFFFFF"/>
        </w:rPr>
        <w:t>T</w:t>
      </w:r>
      <w:r w:rsidR="00CE60B7" w:rsidRPr="0095771A">
        <w:rPr>
          <w:rFonts w:asciiTheme="minorHAnsi" w:hAnsiTheme="minorHAnsi" w:cstheme="minorHAnsi"/>
          <w:lang w:val="en-US"/>
        </w:rPr>
        <w:t>he proliferation of financial derivat</w:t>
      </w:r>
      <w:r w:rsidR="00AE561F">
        <w:rPr>
          <w:rFonts w:asciiTheme="minorHAnsi" w:hAnsiTheme="minorHAnsi" w:cstheme="minorHAnsi"/>
          <w:lang w:val="en-US"/>
        </w:rPr>
        <w:t>iv</w:t>
      </w:r>
      <w:r w:rsidR="00CE60B7" w:rsidRPr="0095771A">
        <w:rPr>
          <w:rFonts w:asciiTheme="minorHAnsi" w:hAnsiTheme="minorHAnsi" w:cstheme="minorHAnsi"/>
          <w:lang w:val="en-US"/>
        </w:rPr>
        <w:t xml:space="preserve">es offers means of speculation and </w:t>
      </w:r>
      <w:proofErr w:type="spellStart"/>
      <w:r w:rsidR="00CE60B7" w:rsidRPr="0095771A">
        <w:rPr>
          <w:rFonts w:asciiTheme="minorHAnsi" w:hAnsiTheme="minorHAnsi" w:cstheme="minorHAnsi"/>
          <w:lang w:val="en-US"/>
        </w:rPr>
        <w:t>securization</w:t>
      </w:r>
      <w:proofErr w:type="spellEnd"/>
      <w:r w:rsidR="00CE60B7" w:rsidRPr="0095771A">
        <w:rPr>
          <w:rFonts w:asciiTheme="minorHAnsi" w:hAnsiTheme="minorHAnsi" w:cstheme="minorHAnsi"/>
          <w:lang w:val="en-US"/>
        </w:rPr>
        <w:t xml:space="preserve"> that are more profitable than productive investments. In fact</w:t>
      </w:r>
      <w:r w:rsidR="005E7ABB" w:rsidRPr="0095771A">
        <w:rPr>
          <w:rFonts w:asciiTheme="minorHAnsi" w:hAnsiTheme="minorHAnsi" w:cstheme="minorHAnsi"/>
          <w:lang w:val="en-US"/>
        </w:rPr>
        <w:t>,</w:t>
      </w:r>
      <w:r w:rsidR="00CE60B7" w:rsidRPr="0095771A">
        <w:rPr>
          <w:rFonts w:asciiTheme="minorHAnsi" w:hAnsiTheme="minorHAnsi" w:cstheme="minorHAnsi"/>
          <w:lang w:val="en-US"/>
        </w:rPr>
        <w:t xml:space="preserve"> industrial and commercial capitals are now heavily implicated in financial transaction</w:t>
      </w:r>
      <w:r w:rsidR="00771CF8">
        <w:rPr>
          <w:rFonts w:asciiTheme="minorHAnsi" w:hAnsiTheme="minorHAnsi" w:cstheme="minorHAnsi"/>
          <w:lang w:val="en-US"/>
        </w:rPr>
        <w:t>s</w:t>
      </w:r>
      <w:r w:rsidR="00CE60B7" w:rsidRPr="0095771A">
        <w:rPr>
          <w:rFonts w:asciiTheme="minorHAnsi" w:hAnsiTheme="minorHAnsi" w:cstheme="minorHAnsi"/>
          <w:lang w:val="en-US"/>
        </w:rPr>
        <w:t>, which led to a process of displacement of capital</w:t>
      </w:r>
      <w:r w:rsidR="00655368" w:rsidRPr="0095771A">
        <w:rPr>
          <w:rFonts w:asciiTheme="minorHAnsi" w:hAnsiTheme="minorHAnsi" w:cstheme="minorHAnsi"/>
          <w:lang w:val="en-US"/>
        </w:rPr>
        <w:t xml:space="preserve"> into the financial industry. </w:t>
      </w:r>
      <w:r w:rsidR="00655368" w:rsidRPr="0095771A">
        <w:rPr>
          <w:rFonts w:asciiTheme="minorHAnsi" w:hAnsiTheme="minorHAnsi" w:cstheme="minorHAnsi"/>
          <w:color w:val="222222"/>
          <w:shd w:val="clear" w:color="auto" w:fill="FFFFFF"/>
        </w:rPr>
        <w:t>Financial capitalism</w:t>
      </w:r>
      <w:r w:rsidR="00D55AF2" w:rsidRPr="0095771A">
        <w:rPr>
          <w:rFonts w:asciiTheme="minorHAnsi" w:hAnsiTheme="minorHAnsi" w:cstheme="minorHAnsi"/>
          <w:color w:val="222222"/>
          <w:shd w:val="clear" w:color="auto" w:fill="FFFFFF"/>
        </w:rPr>
        <w:t xml:space="preserve"> also</w:t>
      </w:r>
      <w:r w:rsidR="00655368" w:rsidRPr="0095771A">
        <w:rPr>
          <w:rFonts w:asciiTheme="minorHAnsi" w:hAnsiTheme="minorHAnsi" w:cstheme="minorHAnsi"/>
          <w:color w:val="222222"/>
          <w:shd w:val="clear" w:color="auto" w:fill="FFFFFF"/>
        </w:rPr>
        <w:t xml:space="preserve"> </w:t>
      </w:r>
      <w:r w:rsidR="00655368" w:rsidRPr="0095771A">
        <w:rPr>
          <w:rFonts w:asciiTheme="minorHAnsi" w:hAnsiTheme="minorHAnsi" w:cstheme="minorHAnsi"/>
          <w:color w:val="222222"/>
        </w:rPr>
        <w:t>extracts</w:t>
      </w:r>
      <w:r w:rsidR="00655368" w:rsidRPr="0095771A">
        <w:rPr>
          <w:rFonts w:asciiTheme="minorHAnsi" w:hAnsiTheme="minorHAnsi" w:cstheme="minorHAnsi"/>
          <w:b/>
          <w:bCs/>
          <w:color w:val="222222"/>
        </w:rPr>
        <w:t xml:space="preserve"> </w:t>
      </w:r>
      <w:r w:rsidR="00655368" w:rsidRPr="0095771A">
        <w:rPr>
          <w:rFonts w:asciiTheme="minorHAnsi" w:hAnsiTheme="minorHAnsi" w:cstheme="minorHAnsi"/>
          <w:lang w:val="en-US"/>
        </w:rPr>
        <w:t xml:space="preserve">financial profit directly out of the personal income of the workers, the middle classes, and in the case of Greece, a whole nation (Sawyer 2018; </w:t>
      </w:r>
      <w:proofErr w:type="spellStart"/>
      <w:r w:rsidR="00655368" w:rsidRPr="0095771A">
        <w:rPr>
          <w:rFonts w:asciiTheme="minorHAnsi" w:hAnsiTheme="minorHAnsi" w:cstheme="minorHAnsi"/>
          <w:lang w:val="en-US"/>
        </w:rPr>
        <w:t>Lapavitsas</w:t>
      </w:r>
      <w:proofErr w:type="spellEnd"/>
      <w:r w:rsidR="00655368" w:rsidRPr="0095771A">
        <w:rPr>
          <w:rFonts w:asciiTheme="minorHAnsi" w:hAnsiTheme="minorHAnsi" w:cstheme="minorHAnsi"/>
          <w:lang w:val="en-US"/>
        </w:rPr>
        <w:t xml:space="preserve"> 2018). </w:t>
      </w:r>
      <w:r w:rsidR="00091A69" w:rsidRPr="0095771A">
        <w:rPr>
          <w:rFonts w:asciiTheme="minorHAnsi" w:hAnsiTheme="minorHAnsi" w:cstheme="minorHAnsi"/>
          <w:lang w:val="en-US"/>
        </w:rPr>
        <w:t xml:space="preserve">These processes have also been analyzed as accumulation by dispossession (Harvey 2004). </w:t>
      </w:r>
    </w:p>
    <w:p w14:paraId="33D6697A" w14:textId="77777777" w:rsidR="00091A69" w:rsidRPr="0095771A" w:rsidRDefault="00091A69" w:rsidP="00066426">
      <w:pPr>
        <w:spacing w:line="360" w:lineRule="auto"/>
        <w:jc w:val="both"/>
        <w:rPr>
          <w:rFonts w:asciiTheme="minorHAnsi" w:hAnsiTheme="minorHAnsi" w:cstheme="minorHAnsi"/>
          <w:color w:val="222222"/>
          <w:shd w:val="clear" w:color="auto" w:fill="FFFFFF"/>
        </w:rPr>
      </w:pPr>
    </w:p>
    <w:p w14:paraId="2E337A79" w14:textId="24DC60B4" w:rsidR="00651206" w:rsidRPr="0095771A" w:rsidRDefault="0001524E" w:rsidP="00066426">
      <w:pPr>
        <w:spacing w:line="360" w:lineRule="auto"/>
        <w:jc w:val="both"/>
        <w:rPr>
          <w:rFonts w:asciiTheme="minorHAnsi" w:hAnsiTheme="minorHAnsi" w:cstheme="minorHAnsi"/>
          <w:color w:val="222222"/>
          <w:shd w:val="clear" w:color="auto" w:fill="FFFFFF"/>
        </w:rPr>
      </w:pPr>
      <w:r w:rsidRPr="0095771A">
        <w:rPr>
          <w:rFonts w:asciiTheme="minorHAnsi" w:hAnsiTheme="minorHAnsi" w:cstheme="minorHAnsi"/>
          <w:color w:val="222222"/>
          <w:shd w:val="clear" w:color="auto" w:fill="FFFFFF"/>
        </w:rPr>
        <w:t>Financial</w:t>
      </w:r>
      <w:r w:rsidR="00474E08" w:rsidRPr="0095771A">
        <w:rPr>
          <w:rFonts w:asciiTheme="minorHAnsi" w:hAnsiTheme="minorHAnsi" w:cstheme="minorHAnsi"/>
          <w:color w:val="222222"/>
          <w:shd w:val="clear" w:color="auto" w:fill="FFFFFF"/>
        </w:rPr>
        <w:t xml:space="preserve"> capitalism is said to have emerged from a Washington consensus between finance and military power</w:t>
      </w:r>
      <w:r w:rsidR="008518F2" w:rsidRPr="0095771A">
        <w:rPr>
          <w:rFonts w:asciiTheme="minorHAnsi" w:hAnsiTheme="minorHAnsi" w:cstheme="minorHAnsi"/>
          <w:color w:val="222222"/>
          <w:shd w:val="clear" w:color="auto" w:fill="FFFFFF"/>
        </w:rPr>
        <w:t xml:space="preserve">. The consensus </w:t>
      </w:r>
      <w:r w:rsidR="00091A69" w:rsidRPr="0095771A">
        <w:rPr>
          <w:rFonts w:asciiTheme="minorHAnsi" w:hAnsiTheme="minorHAnsi" w:cstheme="minorHAnsi"/>
          <w:color w:val="222222"/>
          <w:shd w:val="clear" w:color="auto" w:fill="FFFFFF"/>
        </w:rPr>
        <w:t xml:space="preserve">was reached in the early 1980s against the backdrop of </w:t>
      </w:r>
      <w:r w:rsidR="00CB696D" w:rsidRPr="0095771A">
        <w:rPr>
          <w:rFonts w:asciiTheme="minorHAnsi" w:hAnsiTheme="minorHAnsi" w:cstheme="minorHAnsi"/>
          <w:color w:val="222222"/>
          <w:shd w:val="clear" w:color="auto" w:fill="FFFFFF"/>
        </w:rPr>
        <w:t>a sever</w:t>
      </w:r>
      <w:r w:rsidR="008518F2" w:rsidRPr="0095771A">
        <w:rPr>
          <w:rFonts w:asciiTheme="minorHAnsi" w:hAnsiTheme="minorHAnsi" w:cstheme="minorHAnsi"/>
          <w:color w:val="222222"/>
          <w:shd w:val="clear" w:color="auto" w:fill="FFFFFF"/>
        </w:rPr>
        <w:t>e</w:t>
      </w:r>
      <w:r w:rsidR="008742F9" w:rsidRPr="0095771A">
        <w:rPr>
          <w:rFonts w:asciiTheme="minorHAnsi" w:hAnsiTheme="minorHAnsi" w:cstheme="minorHAnsi"/>
          <w:color w:val="222222"/>
          <w:shd w:val="clear" w:color="auto" w:fill="FFFFFF"/>
        </w:rPr>
        <w:t xml:space="preserve"> </w:t>
      </w:r>
      <w:r w:rsidR="00091A69" w:rsidRPr="0095771A">
        <w:rPr>
          <w:rFonts w:asciiTheme="minorHAnsi" w:hAnsiTheme="minorHAnsi" w:cstheme="minorHAnsi"/>
          <w:color w:val="222222"/>
          <w:shd w:val="clear" w:color="auto" w:fill="FFFFFF"/>
        </w:rPr>
        <w:t>global recession and</w:t>
      </w:r>
      <w:r w:rsidR="004344D1" w:rsidRPr="0095771A">
        <w:rPr>
          <w:rFonts w:asciiTheme="minorHAnsi" w:hAnsiTheme="minorHAnsi" w:cstheme="minorHAnsi"/>
          <w:color w:val="222222"/>
          <w:shd w:val="clear" w:color="auto" w:fill="FFFFFF"/>
        </w:rPr>
        <w:t xml:space="preserve"> </w:t>
      </w:r>
      <w:r w:rsidR="008742F9" w:rsidRPr="0095771A">
        <w:rPr>
          <w:rFonts w:asciiTheme="minorHAnsi" w:hAnsiTheme="minorHAnsi" w:cstheme="minorHAnsi"/>
          <w:color w:val="222222"/>
          <w:shd w:val="clear" w:color="auto" w:fill="FFFFFF"/>
        </w:rPr>
        <w:t xml:space="preserve">the subsequent emergence </w:t>
      </w:r>
      <w:r w:rsidR="008518F2" w:rsidRPr="0095771A">
        <w:rPr>
          <w:rFonts w:asciiTheme="minorHAnsi" w:hAnsiTheme="minorHAnsi" w:cstheme="minorHAnsi"/>
          <w:color w:val="222222"/>
          <w:shd w:val="clear" w:color="auto" w:fill="FFFFFF"/>
        </w:rPr>
        <w:t xml:space="preserve">of the </w:t>
      </w:r>
      <w:r w:rsidR="004344D1" w:rsidRPr="0095771A">
        <w:rPr>
          <w:rFonts w:asciiTheme="minorHAnsi" w:hAnsiTheme="minorHAnsi" w:cstheme="minorHAnsi"/>
          <w:color w:val="222222"/>
          <w:shd w:val="clear" w:color="auto" w:fill="FFFFFF"/>
        </w:rPr>
        <w:t>sovereign debt crisis</w:t>
      </w:r>
      <w:r w:rsidR="00876A3D" w:rsidRPr="0095771A">
        <w:rPr>
          <w:rFonts w:asciiTheme="minorHAnsi" w:hAnsiTheme="minorHAnsi" w:cstheme="minorHAnsi"/>
          <w:color w:val="222222"/>
          <w:shd w:val="clear" w:color="auto" w:fill="FFFFFF"/>
        </w:rPr>
        <w:t xml:space="preserve"> of </w:t>
      </w:r>
      <w:r w:rsidR="004344D1" w:rsidRPr="0095771A">
        <w:rPr>
          <w:rFonts w:asciiTheme="minorHAnsi" w:hAnsiTheme="minorHAnsi" w:cstheme="minorHAnsi"/>
          <w:color w:val="222222"/>
          <w:shd w:val="clear" w:color="auto" w:fill="FFFFFF"/>
        </w:rPr>
        <w:t xml:space="preserve">particularly </w:t>
      </w:r>
      <w:r w:rsidR="008742F9" w:rsidRPr="0095771A">
        <w:rPr>
          <w:rFonts w:asciiTheme="minorHAnsi" w:hAnsiTheme="minorHAnsi" w:cstheme="minorHAnsi"/>
          <w:color w:val="222222"/>
          <w:shd w:val="clear" w:color="auto" w:fill="FFFFFF"/>
        </w:rPr>
        <w:t xml:space="preserve">the </w:t>
      </w:r>
      <w:r w:rsidR="004344D1" w:rsidRPr="0095771A">
        <w:rPr>
          <w:rFonts w:asciiTheme="minorHAnsi" w:hAnsiTheme="minorHAnsi" w:cstheme="minorHAnsi"/>
          <w:color w:val="222222"/>
          <w:shd w:val="clear" w:color="auto" w:fill="FFFFFF"/>
        </w:rPr>
        <w:t>Latin American countries, including Mexico.</w:t>
      </w:r>
      <w:r w:rsidR="004344D1" w:rsidRPr="0095771A">
        <w:rPr>
          <w:rStyle w:val="FootnoteReference"/>
          <w:rFonts w:asciiTheme="minorHAnsi" w:hAnsiTheme="minorHAnsi" w:cstheme="minorHAnsi"/>
          <w:color w:val="222222"/>
          <w:shd w:val="clear" w:color="auto" w:fill="FFFFFF"/>
        </w:rPr>
        <w:footnoteReference w:id="13"/>
      </w:r>
      <w:r w:rsidR="004344D1" w:rsidRPr="0095771A">
        <w:rPr>
          <w:rFonts w:asciiTheme="minorHAnsi" w:hAnsiTheme="minorHAnsi" w:cstheme="minorHAnsi"/>
          <w:color w:val="222222"/>
          <w:shd w:val="clear" w:color="auto" w:fill="FFFFFF"/>
        </w:rPr>
        <w:t xml:space="preserve"> </w:t>
      </w:r>
      <w:r w:rsidR="00D77E77" w:rsidRPr="0095771A">
        <w:rPr>
          <w:rFonts w:asciiTheme="minorHAnsi" w:hAnsiTheme="minorHAnsi" w:cstheme="minorHAnsi"/>
          <w:lang w:val="en-US"/>
        </w:rPr>
        <w:t>The idea that capitalist development is the result of a consensus reached in Washington reduces financial capitalism to a conspiracy.</w:t>
      </w:r>
      <w:r w:rsidR="004F1773" w:rsidRPr="0095771A">
        <w:rPr>
          <w:rFonts w:asciiTheme="minorHAnsi" w:hAnsiTheme="minorHAnsi" w:cstheme="minorHAnsi"/>
          <w:lang w:val="en-US"/>
        </w:rPr>
        <w:t xml:space="preserve"> </w:t>
      </w:r>
      <w:r w:rsidR="00CC0951" w:rsidRPr="0095771A">
        <w:rPr>
          <w:rFonts w:asciiTheme="minorHAnsi" w:hAnsiTheme="minorHAnsi" w:cstheme="minorHAnsi"/>
          <w:color w:val="222222"/>
          <w:shd w:val="clear" w:color="auto" w:fill="FFFFFF"/>
        </w:rPr>
        <w:t xml:space="preserve">The argument </w:t>
      </w:r>
      <w:r w:rsidR="00D77E77" w:rsidRPr="0095771A">
        <w:rPr>
          <w:rFonts w:asciiTheme="minorHAnsi" w:hAnsiTheme="minorHAnsi" w:cstheme="minorHAnsi"/>
          <w:color w:val="222222"/>
          <w:shd w:val="clear" w:color="auto" w:fill="FFFFFF"/>
        </w:rPr>
        <w:t>suggests that M</w:t>
      </w:r>
      <w:r w:rsidR="00CC0951" w:rsidRPr="0095771A">
        <w:rPr>
          <w:rFonts w:asciiTheme="minorHAnsi" w:hAnsiTheme="minorHAnsi" w:cstheme="minorHAnsi"/>
          <w:color w:val="222222"/>
          <w:shd w:val="clear" w:color="auto" w:fill="FFFFFF"/>
        </w:rPr>
        <w:t>oney and Power reached a</w:t>
      </w:r>
      <w:r w:rsidR="00F17522" w:rsidRPr="0095771A">
        <w:rPr>
          <w:rFonts w:asciiTheme="minorHAnsi" w:hAnsiTheme="minorHAnsi" w:cstheme="minorHAnsi"/>
          <w:color w:val="222222"/>
          <w:shd w:val="clear" w:color="auto" w:fill="FFFFFF"/>
        </w:rPr>
        <w:t xml:space="preserve">n understanding </w:t>
      </w:r>
      <w:r w:rsidR="00CC0951" w:rsidRPr="0095771A">
        <w:rPr>
          <w:rFonts w:asciiTheme="minorHAnsi" w:hAnsiTheme="minorHAnsi" w:cstheme="minorHAnsi"/>
          <w:color w:val="222222"/>
          <w:shd w:val="clear" w:color="auto" w:fill="FFFFFF"/>
        </w:rPr>
        <w:t xml:space="preserve">and organised the world accordingly. </w:t>
      </w:r>
      <w:r w:rsidR="004578AF" w:rsidRPr="0095771A">
        <w:rPr>
          <w:rFonts w:asciiTheme="minorHAnsi" w:hAnsiTheme="minorHAnsi" w:cstheme="minorHAnsi"/>
          <w:lang w:val="en-US"/>
        </w:rPr>
        <w:t xml:space="preserve">In contrast to </w:t>
      </w:r>
      <w:r w:rsidR="00CC0951" w:rsidRPr="0095771A">
        <w:rPr>
          <w:rFonts w:asciiTheme="minorHAnsi" w:hAnsiTheme="minorHAnsi" w:cstheme="minorHAnsi"/>
          <w:lang w:val="en-US"/>
        </w:rPr>
        <w:t xml:space="preserve">this view of the </w:t>
      </w:r>
      <w:r w:rsidR="004578AF" w:rsidRPr="0095771A">
        <w:rPr>
          <w:rFonts w:asciiTheme="minorHAnsi" w:hAnsiTheme="minorHAnsi" w:cstheme="minorHAnsi"/>
          <w:lang w:val="en-US"/>
        </w:rPr>
        <w:t xml:space="preserve">power of the </w:t>
      </w:r>
      <w:r w:rsidR="00CC0951" w:rsidRPr="0095771A">
        <w:rPr>
          <w:rFonts w:asciiTheme="minorHAnsi" w:hAnsiTheme="minorHAnsi" w:cstheme="minorHAnsi"/>
          <w:lang w:val="en-US"/>
        </w:rPr>
        <w:t>(money) capitalist</w:t>
      </w:r>
      <w:r w:rsidR="004578AF" w:rsidRPr="0095771A">
        <w:rPr>
          <w:rFonts w:asciiTheme="minorHAnsi" w:hAnsiTheme="minorHAnsi" w:cstheme="minorHAnsi"/>
          <w:lang w:val="en-US"/>
        </w:rPr>
        <w:t>,</w:t>
      </w:r>
      <w:r w:rsidR="00F17522" w:rsidRPr="0095771A">
        <w:rPr>
          <w:rFonts w:asciiTheme="minorHAnsi" w:hAnsiTheme="minorHAnsi" w:cstheme="minorHAnsi"/>
          <w:lang w:val="en-US"/>
        </w:rPr>
        <w:t xml:space="preserve"> and his military companion, </w:t>
      </w:r>
      <w:r w:rsidR="00CC0951" w:rsidRPr="0095771A">
        <w:rPr>
          <w:rFonts w:asciiTheme="minorHAnsi" w:hAnsiTheme="minorHAnsi" w:cstheme="minorHAnsi"/>
          <w:lang w:val="en-US"/>
        </w:rPr>
        <w:t xml:space="preserve">Marx conceived of </w:t>
      </w:r>
      <w:r w:rsidR="00752C1C" w:rsidRPr="0095771A">
        <w:rPr>
          <w:rFonts w:asciiTheme="minorHAnsi" w:hAnsiTheme="minorHAnsi" w:cstheme="minorHAnsi"/>
          <w:lang w:val="en-US"/>
        </w:rPr>
        <w:t xml:space="preserve">the </w:t>
      </w:r>
      <w:r w:rsidR="00CC0951" w:rsidRPr="0095771A">
        <w:rPr>
          <w:rFonts w:asciiTheme="minorHAnsi" w:hAnsiTheme="minorHAnsi" w:cstheme="minorHAnsi"/>
          <w:lang w:val="en-US"/>
        </w:rPr>
        <w:t xml:space="preserve">capitalist as a personification of economic categories and saw (money) capital as </w:t>
      </w:r>
      <w:r w:rsidR="007D5F24" w:rsidRPr="0095771A">
        <w:rPr>
          <w:rFonts w:asciiTheme="minorHAnsi" w:hAnsiTheme="minorHAnsi" w:cstheme="minorHAnsi"/>
          <w:lang w:val="en-US"/>
        </w:rPr>
        <w:t>a fetish-subject</w:t>
      </w:r>
      <w:r w:rsidR="00CC0951" w:rsidRPr="0095771A">
        <w:rPr>
          <w:rFonts w:asciiTheme="minorHAnsi" w:hAnsiTheme="minorHAnsi" w:cstheme="minorHAnsi"/>
          <w:lang w:val="en-US"/>
        </w:rPr>
        <w:t xml:space="preserve">, which </w:t>
      </w:r>
      <w:r w:rsidR="007D5F24" w:rsidRPr="0095771A">
        <w:rPr>
          <w:rFonts w:asciiTheme="minorHAnsi" w:hAnsiTheme="minorHAnsi" w:cstheme="minorHAnsi"/>
          <w:lang w:val="en-US"/>
        </w:rPr>
        <w:t xml:space="preserve">he analyzed as a real abstraction that manifests itself behind the backs of the </w:t>
      </w:r>
      <w:r w:rsidR="000A440F">
        <w:rPr>
          <w:rFonts w:asciiTheme="minorHAnsi" w:hAnsiTheme="minorHAnsi" w:cstheme="minorHAnsi"/>
          <w:lang w:val="en-US"/>
        </w:rPr>
        <w:t>act</w:t>
      </w:r>
      <w:r w:rsidR="00AC6053">
        <w:rPr>
          <w:rFonts w:asciiTheme="minorHAnsi" w:hAnsiTheme="minorHAnsi" w:cstheme="minorHAnsi"/>
          <w:lang w:val="en-US"/>
        </w:rPr>
        <w:t>i</w:t>
      </w:r>
      <w:r w:rsidR="000A440F">
        <w:rPr>
          <w:rFonts w:asciiTheme="minorHAnsi" w:hAnsiTheme="minorHAnsi" w:cstheme="minorHAnsi"/>
          <w:lang w:val="en-US"/>
        </w:rPr>
        <w:t xml:space="preserve">ng </w:t>
      </w:r>
      <w:r w:rsidR="007D5F24" w:rsidRPr="0095771A">
        <w:rPr>
          <w:rFonts w:asciiTheme="minorHAnsi" w:hAnsiTheme="minorHAnsi" w:cstheme="minorHAnsi"/>
          <w:lang w:val="en-US"/>
        </w:rPr>
        <w:t xml:space="preserve">individuals.  Moreover, </w:t>
      </w:r>
      <w:r w:rsidR="00F17522" w:rsidRPr="0095771A">
        <w:rPr>
          <w:rFonts w:asciiTheme="minorHAnsi" w:hAnsiTheme="minorHAnsi" w:cstheme="minorHAnsi"/>
          <w:lang w:val="en-US"/>
        </w:rPr>
        <w:t>w</w:t>
      </w:r>
      <w:r w:rsidR="007D5F24" w:rsidRPr="0095771A">
        <w:rPr>
          <w:rFonts w:asciiTheme="minorHAnsi" w:hAnsiTheme="minorHAnsi" w:cstheme="minorHAnsi"/>
          <w:lang w:val="en-US"/>
        </w:rPr>
        <w:t xml:space="preserve">hereas Marx had argued that there is </w:t>
      </w:r>
      <w:r w:rsidR="00752C1C" w:rsidRPr="0095771A">
        <w:rPr>
          <w:rFonts w:asciiTheme="minorHAnsi" w:hAnsiTheme="minorHAnsi" w:cstheme="minorHAnsi"/>
          <w:lang w:val="en-US"/>
        </w:rPr>
        <w:t xml:space="preserve">a </w:t>
      </w:r>
      <w:r w:rsidR="007D5F24" w:rsidRPr="0095771A">
        <w:rPr>
          <w:rFonts w:asciiTheme="minorHAnsi" w:hAnsiTheme="minorHAnsi" w:cstheme="minorHAnsi"/>
          <w:lang w:val="en-US"/>
        </w:rPr>
        <w:t xml:space="preserve">logic that holds sway in the concept of capital as a crisis-ridden </w:t>
      </w:r>
      <w:r w:rsidR="00E72EBD" w:rsidRPr="0095771A">
        <w:rPr>
          <w:rFonts w:asciiTheme="minorHAnsi" w:hAnsiTheme="minorHAnsi" w:cstheme="minorHAnsi"/>
          <w:lang w:val="en-US"/>
        </w:rPr>
        <w:t>social relationship</w:t>
      </w:r>
      <w:r w:rsidR="007D5F24" w:rsidRPr="0095771A">
        <w:rPr>
          <w:rFonts w:asciiTheme="minorHAnsi" w:hAnsiTheme="minorHAnsi" w:cstheme="minorHAnsi"/>
          <w:lang w:val="en-US"/>
        </w:rPr>
        <w:t xml:space="preserve"> </w:t>
      </w:r>
      <w:r w:rsidR="00752C1C" w:rsidRPr="0095771A">
        <w:rPr>
          <w:rFonts w:asciiTheme="minorHAnsi" w:hAnsiTheme="minorHAnsi" w:cstheme="minorHAnsi"/>
          <w:lang w:val="en-US"/>
        </w:rPr>
        <w:t xml:space="preserve">that accumulates wealth for the sake of accumulation </w:t>
      </w:r>
      <w:r w:rsidR="008518F2" w:rsidRPr="0095771A">
        <w:rPr>
          <w:rFonts w:asciiTheme="minorHAnsi" w:hAnsiTheme="minorHAnsi" w:cstheme="minorHAnsi"/>
          <w:lang w:val="en-US"/>
        </w:rPr>
        <w:t>alone</w:t>
      </w:r>
      <w:r w:rsidR="007D5F24" w:rsidRPr="0095771A">
        <w:rPr>
          <w:rFonts w:asciiTheme="minorHAnsi" w:hAnsiTheme="minorHAnsi" w:cstheme="minorHAnsi"/>
          <w:lang w:val="en-US"/>
        </w:rPr>
        <w:t xml:space="preserve">, the conspiracy theory of capitalist development holds that </w:t>
      </w:r>
      <w:r w:rsidR="002B4006" w:rsidRPr="0095771A">
        <w:rPr>
          <w:rFonts w:asciiTheme="minorHAnsi" w:hAnsiTheme="minorHAnsi" w:cstheme="minorHAnsi"/>
          <w:lang w:val="en-US"/>
        </w:rPr>
        <w:lastRenderedPageBreak/>
        <w:t xml:space="preserve">contemporary </w:t>
      </w:r>
      <w:r w:rsidR="007D5F24" w:rsidRPr="0095771A">
        <w:rPr>
          <w:rFonts w:asciiTheme="minorHAnsi" w:hAnsiTheme="minorHAnsi" w:cstheme="minorHAnsi"/>
          <w:lang w:val="en-US"/>
        </w:rPr>
        <w:t>capitalism</w:t>
      </w:r>
      <w:r w:rsidR="00752C1C" w:rsidRPr="0095771A">
        <w:rPr>
          <w:rFonts w:asciiTheme="minorHAnsi" w:hAnsiTheme="minorHAnsi" w:cstheme="minorHAnsi"/>
          <w:lang w:val="en-US"/>
        </w:rPr>
        <w:t xml:space="preserve"> is in fact controlled by the </w:t>
      </w:r>
      <w:r w:rsidR="004C337F" w:rsidRPr="0095771A">
        <w:rPr>
          <w:rFonts w:asciiTheme="minorHAnsi" w:hAnsiTheme="minorHAnsi" w:cstheme="minorHAnsi"/>
          <w:lang w:val="en-US"/>
        </w:rPr>
        <w:t xml:space="preserve">money </w:t>
      </w:r>
      <w:r w:rsidR="00752C1C" w:rsidRPr="0095771A">
        <w:rPr>
          <w:rFonts w:asciiTheme="minorHAnsi" w:hAnsiTheme="minorHAnsi" w:cstheme="minorHAnsi"/>
          <w:lang w:val="en-US"/>
        </w:rPr>
        <w:t>capitalists. Capitalism, as it were, behaves badly towards the many because the</w:t>
      </w:r>
      <w:r w:rsidR="004C337F" w:rsidRPr="0095771A">
        <w:rPr>
          <w:rFonts w:asciiTheme="minorHAnsi" w:hAnsiTheme="minorHAnsi" w:cstheme="minorHAnsi"/>
          <w:lang w:val="en-US"/>
        </w:rPr>
        <w:t>y</w:t>
      </w:r>
      <w:r w:rsidR="00752C1C" w:rsidRPr="0095771A">
        <w:rPr>
          <w:rFonts w:asciiTheme="minorHAnsi" w:hAnsiTheme="minorHAnsi" w:cstheme="minorHAnsi"/>
          <w:lang w:val="en-US"/>
        </w:rPr>
        <w:t xml:space="preserve"> </w:t>
      </w:r>
      <w:r w:rsidR="002B4006" w:rsidRPr="0095771A">
        <w:rPr>
          <w:rFonts w:asciiTheme="minorHAnsi" w:hAnsiTheme="minorHAnsi" w:cstheme="minorHAnsi"/>
          <w:lang w:val="en-US"/>
        </w:rPr>
        <w:t>have taken</w:t>
      </w:r>
      <w:r w:rsidR="00752C1C" w:rsidRPr="0095771A">
        <w:rPr>
          <w:rFonts w:asciiTheme="minorHAnsi" w:hAnsiTheme="minorHAnsi" w:cstheme="minorHAnsi"/>
          <w:lang w:val="en-US"/>
        </w:rPr>
        <w:t xml:space="preserve"> charge. </w:t>
      </w:r>
      <w:r w:rsidR="00B33DFA" w:rsidRPr="0095771A">
        <w:rPr>
          <w:rFonts w:asciiTheme="minorHAnsi" w:hAnsiTheme="minorHAnsi" w:cstheme="minorHAnsi"/>
          <w:lang w:val="en-US"/>
        </w:rPr>
        <w:t xml:space="preserve">The political implication of </w:t>
      </w:r>
      <w:r w:rsidR="00C75CB3" w:rsidRPr="0095771A">
        <w:rPr>
          <w:rFonts w:asciiTheme="minorHAnsi" w:hAnsiTheme="minorHAnsi" w:cstheme="minorHAnsi"/>
          <w:lang w:val="en-US"/>
        </w:rPr>
        <w:t xml:space="preserve">the debate about </w:t>
      </w:r>
      <w:proofErr w:type="spellStart"/>
      <w:r w:rsidR="00C75CB3" w:rsidRPr="0095771A">
        <w:rPr>
          <w:rFonts w:asciiTheme="minorHAnsi" w:hAnsiTheme="minorHAnsi" w:cstheme="minorHAnsi"/>
          <w:lang w:val="en-US"/>
        </w:rPr>
        <w:t>financialisation</w:t>
      </w:r>
      <w:proofErr w:type="spellEnd"/>
      <w:r w:rsidR="00B33DFA" w:rsidRPr="0095771A">
        <w:rPr>
          <w:rFonts w:asciiTheme="minorHAnsi" w:hAnsiTheme="minorHAnsi" w:cstheme="minorHAnsi"/>
          <w:lang w:val="en-US"/>
        </w:rPr>
        <w:t xml:space="preserve"> analysis is clear. As Fontana </w:t>
      </w:r>
      <w:proofErr w:type="spellStart"/>
      <w:r w:rsidR="00B33DFA" w:rsidRPr="0095771A">
        <w:rPr>
          <w:rFonts w:asciiTheme="minorHAnsi" w:hAnsiTheme="minorHAnsi" w:cstheme="minorHAnsi"/>
          <w:lang w:val="en-US"/>
        </w:rPr>
        <w:t>etal</w:t>
      </w:r>
      <w:proofErr w:type="spellEnd"/>
      <w:r w:rsidR="00B33DFA" w:rsidRPr="0095771A">
        <w:rPr>
          <w:rFonts w:asciiTheme="minorHAnsi" w:hAnsiTheme="minorHAnsi" w:cstheme="minorHAnsi"/>
          <w:lang w:val="en-US"/>
        </w:rPr>
        <w:t xml:space="preserve"> (2019: 799) put it, </w:t>
      </w:r>
      <w:r w:rsidR="00C75CB3" w:rsidRPr="0095771A">
        <w:rPr>
          <w:rFonts w:asciiTheme="minorHAnsi" w:hAnsiTheme="minorHAnsi" w:cstheme="minorHAnsi"/>
          <w:lang w:val="en-US"/>
        </w:rPr>
        <w:t xml:space="preserve">it </w:t>
      </w:r>
      <w:r w:rsidR="00B33DFA" w:rsidRPr="0095771A">
        <w:rPr>
          <w:rFonts w:asciiTheme="minorHAnsi" w:hAnsiTheme="minorHAnsi" w:cstheme="minorHAnsi"/>
          <w:lang w:val="en-US"/>
        </w:rPr>
        <w:t xml:space="preserve">is a ‘debate on how finance and financial markets and institutions might better serve the real economy and foster economic, social and environmental sustainability’. </w:t>
      </w:r>
      <w:r w:rsidR="002B4006" w:rsidRPr="0095771A">
        <w:rPr>
          <w:rFonts w:asciiTheme="minorHAnsi" w:hAnsiTheme="minorHAnsi" w:cstheme="minorHAnsi"/>
          <w:lang w:val="en-US"/>
        </w:rPr>
        <w:t>The argument summarized here</w:t>
      </w:r>
      <w:r w:rsidR="005521F4" w:rsidRPr="0095771A">
        <w:rPr>
          <w:rFonts w:asciiTheme="minorHAnsi" w:hAnsiTheme="minorHAnsi" w:cstheme="minorHAnsi"/>
          <w:lang w:val="en-US"/>
        </w:rPr>
        <w:t xml:space="preserve"> identifies financial capital as </w:t>
      </w:r>
      <w:r w:rsidR="000A15A5" w:rsidRPr="0095771A">
        <w:rPr>
          <w:rFonts w:asciiTheme="minorHAnsi" w:hAnsiTheme="minorHAnsi" w:cstheme="minorHAnsi"/>
          <w:lang w:val="en-US"/>
        </w:rPr>
        <w:t xml:space="preserve">the irrational </w:t>
      </w:r>
      <w:r w:rsidR="005521F4" w:rsidRPr="0095771A">
        <w:rPr>
          <w:rFonts w:asciiTheme="minorHAnsi" w:hAnsiTheme="minorHAnsi" w:cstheme="minorHAnsi"/>
          <w:lang w:val="en-US"/>
        </w:rPr>
        <w:t xml:space="preserve">other of productive capital. </w:t>
      </w:r>
    </w:p>
    <w:p w14:paraId="1220475C" w14:textId="7B5E5CCD" w:rsidR="00274F27" w:rsidRPr="0095771A" w:rsidRDefault="00274F27" w:rsidP="00066426">
      <w:pPr>
        <w:spacing w:line="360" w:lineRule="auto"/>
        <w:jc w:val="both"/>
        <w:rPr>
          <w:rFonts w:asciiTheme="minorHAnsi" w:hAnsiTheme="minorHAnsi" w:cstheme="minorHAnsi"/>
          <w:color w:val="222222"/>
          <w:shd w:val="clear" w:color="auto" w:fill="FFFFFF"/>
        </w:rPr>
      </w:pPr>
    </w:p>
    <w:p w14:paraId="6E1B1024" w14:textId="47494DA8" w:rsidR="00274F27" w:rsidRPr="0095771A" w:rsidRDefault="00274F27" w:rsidP="0095771A">
      <w:pPr>
        <w:spacing w:line="360" w:lineRule="auto"/>
        <w:jc w:val="both"/>
        <w:rPr>
          <w:rFonts w:asciiTheme="minorHAnsi" w:hAnsiTheme="minorHAnsi" w:cstheme="minorHAnsi"/>
          <w:lang w:val="en-US"/>
        </w:rPr>
      </w:pPr>
      <w:r w:rsidRPr="0095771A">
        <w:rPr>
          <w:rFonts w:asciiTheme="minorHAnsi" w:hAnsiTheme="minorHAnsi" w:cstheme="minorHAnsi"/>
        </w:rPr>
        <w:t>In conclusion, classical Marxism rejects the financial capitalism as a class project. I</w:t>
      </w:r>
      <w:r w:rsidR="00781AC2" w:rsidRPr="0095771A">
        <w:rPr>
          <w:rFonts w:asciiTheme="minorHAnsi" w:hAnsiTheme="minorHAnsi" w:cstheme="minorHAnsi"/>
        </w:rPr>
        <w:t>t</w:t>
      </w:r>
      <w:r w:rsidRPr="0095771A">
        <w:rPr>
          <w:rFonts w:asciiTheme="minorHAnsi" w:hAnsiTheme="minorHAnsi" w:cstheme="minorHAnsi"/>
        </w:rPr>
        <w:t xml:space="preserve"> speaks of a neoliberal counterrevolution that transformed </w:t>
      </w:r>
      <w:r w:rsidR="00966F42" w:rsidRPr="0095771A">
        <w:rPr>
          <w:rFonts w:asciiTheme="minorHAnsi" w:hAnsiTheme="minorHAnsi" w:cstheme="minorHAnsi"/>
        </w:rPr>
        <w:t>the real economy into a money economy</w:t>
      </w:r>
      <w:r w:rsidRPr="0095771A">
        <w:rPr>
          <w:rFonts w:asciiTheme="minorHAnsi" w:hAnsiTheme="minorHAnsi" w:cstheme="minorHAnsi"/>
        </w:rPr>
        <w:t xml:space="preserve">. </w:t>
      </w:r>
      <w:r w:rsidR="007D1D44" w:rsidRPr="0095771A">
        <w:rPr>
          <w:rFonts w:asciiTheme="minorHAnsi" w:hAnsiTheme="minorHAnsi" w:cstheme="minorHAnsi"/>
        </w:rPr>
        <w:t xml:space="preserve">It argues for </w:t>
      </w:r>
      <w:r w:rsidR="00966F42" w:rsidRPr="0095771A">
        <w:rPr>
          <w:rFonts w:asciiTheme="minorHAnsi" w:hAnsiTheme="minorHAnsi" w:cstheme="minorHAnsi"/>
        </w:rPr>
        <w:t xml:space="preserve">a </w:t>
      </w:r>
      <w:r w:rsidR="007D1D44" w:rsidRPr="0095771A">
        <w:rPr>
          <w:rFonts w:asciiTheme="minorHAnsi" w:hAnsiTheme="minorHAnsi" w:cstheme="minorHAnsi"/>
        </w:rPr>
        <w:t xml:space="preserve">return of ‘democratic control of the economy’  (Callinicos 2012; Panitch 2019) and </w:t>
      </w:r>
      <w:r w:rsidRPr="0095771A">
        <w:rPr>
          <w:rFonts w:asciiTheme="minorHAnsi" w:hAnsiTheme="minorHAnsi" w:cstheme="minorHAnsi"/>
        </w:rPr>
        <w:t xml:space="preserve">favours </w:t>
      </w:r>
      <w:r w:rsidR="007D1D44" w:rsidRPr="0095771A">
        <w:rPr>
          <w:rFonts w:asciiTheme="minorHAnsi" w:hAnsiTheme="minorHAnsi" w:cstheme="minorHAnsi"/>
        </w:rPr>
        <w:t>the</w:t>
      </w:r>
      <w:r w:rsidRPr="0095771A">
        <w:rPr>
          <w:rFonts w:asciiTheme="minorHAnsi" w:hAnsiTheme="minorHAnsi" w:cstheme="minorHAnsi"/>
        </w:rPr>
        <w:t xml:space="preserve"> Keynesian approach to money to bring banking and credit under public ownership and under </w:t>
      </w:r>
      <w:r w:rsidR="007D1D44" w:rsidRPr="0095771A">
        <w:rPr>
          <w:rFonts w:asciiTheme="minorHAnsi" w:hAnsiTheme="minorHAnsi" w:cstheme="minorHAnsi"/>
        </w:rPr>
        <w:t>political</w:t>
      </w:r>
      <w:r w:rsidRPr="0095771A">
        <w:rPr>
          <w:rFonts w:asciiTheme="minorHAnsi" w:hAnsiTheme="minorHAnsi" w:cstheme="minorHAnsi"/>
        </w:rPr>
        <w:t xml:space="preserve"> control </w:t>
      </w:r>
      <w:r w:rsidR="007D1D44" w:rsidRPr="0095771A">
        <w:rPr>
          <w:rFonts w:asciiTheme="minorHAnsi" w:hAnsiTheme="minorHAnsi" w:cstheme="minorHAnsi"/>
        </w:rPr>
        <w:t>so that</w:t>
      </w:r>
      <w:r w:rsidRPr="0095771A">
        <w:rPr>
          <w:rFonts w:asciiTheme="minorHAnsi" w:hAnsiTheme="minorHAnsi" w:cstheme="minorHAnsi"/>
        </w:rPr>
        <w:t xml:space="preserve"> money </w:t>
      </w:r>
      <w:r w:rsidR="007D1D44" w:rsidRPr="0095771A">
        <w:rPr>
          <w:rFonts w:asciiTheme="minorHAnsi" w:hAnsiTheme="minorHAnsi" w:cstheme="minorHAnsi"/>
        </w:rPr>
        <w:t xml:space="preserve">becomes a </w:t>
      </w:r>
      <w:r w:rsidRPr="0095771A">
        <w:rPr>
          <w:rFonts w:asciiTheme="minorHAnsi" w:hAnsiTheme="minorHAnsi" w:cstheme="minorHAnsi"/>
        </w:rPr>
        <w:t xml:space="preserve">public utility that operates in the interests of the people rather than </w:t>
      </w:r>
      <w:r w:rsidR="004470C3" w:rsidRPr="0095771A">
        <w:rPr>
          <w:rFonts w:asciiTheme="minorHAnsi" w:hAnsiTheme="minorHAnsi" w:cstheme="minorHAnsi"/>
        </w:rPr>
        <w:t xml:space="preserve">in the interest of </w:t>
      </w:r>
      <w:r w:rsidRPr="0095771A">
        <w:rPr>
          <w:rFonts w:asciiTheme="minorHAnsi" w:hAnsiTheme="minorHAnsi" w:cstheme="minorHAnsi"/>
        </w:rPr>
        <w:t>the money m</w:t>
      </w:r>
      <w:r w:rsidR="00162A73" w:rsidRPr="0095771A">
        <w:rPr>
          <w:rFonts w:asciiTheme="minorHAnsi" w:hAnsiTheme="minorHAnsi" w:cstheme="minorHAnsi"/>
        </w:rPr>
        <w:t>e</w:t>
      </w:r>
      <w:r w:rsidRPr="0095771A">
        <w:rPr>
          <w:rFonts w:asciiTheme="minorHAnsi" w:hAnsiTheme="minorHAnsi" w:cstheme="minorHAnsi"/>
        </w:rPr>
        <w:t>n (</w:t>
      </w:r>
      <w:r w:rsidR="005E7ABB" w:rsidRPr="0095771A">
        <w:rPr>
          <w:rFonts w:asciiTheme="minorHAnsi" w:hAnsiTheme="minorHAnsi" w:cstheme="minorHAnsi"/>
        </w:rPr>
        <w:t>see</w:t>
      </w:r>
      <w:r w:rsidRPr="0095771A">
        <w:rPr>
          <w:rFonts w:asciiTheme="minorHAnsi" w:hAnsiTheme="minorHAnsi" w:cstheme="minorHAnsi"/>
        </w:rPr>
        <w:t xml:space="preserve"> Blakeley 2019; Mellor 2019). On </w:t>
      </w:r>
      <w:r w:rsidR="00162A73" w:rsidRPr="0095771A">
        <w:rPr>
          <w:rFonts w:asciiTheme="minorHAnsi" w:hAnsiTheme="minorHAnsi" w:cstheme="minorHAnsi"/>
        </w:rPr>
        <w:t xml:space="preserve">the </w:t>
      </w:r>
      <w:r w:rsidRPr="0095771A">
        <w:rPr>
          <w:rFonts w:asciiTheme="minorHAnsi" w:hAnsiTheme="minorHAnsi" w:cstheme="minorHAnsi"/>
        </w:rPr>
        <w:t xml:space="preserve">one hand, classical Marxism expounds a labour theory of value and identifies money as the general equivalent of commodity labour values. Its labour theory of value is Ricardian in character. On the other, it identifies money as an independent form of wealth that in the form of financial capitalism redistributes wealth from labour to capital.  Its theory of finance is Keynesian in character, both </w:t>
      </w:r>
      <w:r w:rsidR="00162A73" w:rsidRPr="0095771A">
        <w:rPr>
          <w:rFonts w:asciiTheme="minorHAnsi" w:hAnsiTheme="minorHAnsi" w:cstheme="minorHAnsi"/>
        </w:rPr>
        <w:t xml:space="preserve">in its perception </w:t>
      </w:r>
      <w:r w:rsidRPr="0095771A">
        <w:rPr>
          <w:rFonts w:asciiTheme="minorHAnsi" w:hAnsiTheme="minorHAnsi" w:cstheme="minorHAnsi"/>
        </w:rPr>
        <w:t>of the</w:t>
      </w:r>
      <w:r w:rsidR="00B33DFA" w:rsidRPr="0095771A">
        <w:rPr>
          <w:rFonts w:asciiTheme="minorHAnsi" w:hAnsiTheme="minorHAnsi" w:cstheme="minorHAnsi"/>
        </w:rPr>
        <w:t xml:space="preserve"> troublesome </w:t>
      </w:r>
      <w:r w:rsidRPr="0095771A">
        <w:rPr>
          <w:rFonts w:asciiTheme="minorHAnsi" w:hAnsiTheme="minorHAnsi" w:cstheme="minorHAnsi"/>
        </w:rPr>
        <w:t xml:space="preserve">independence of credit money and </w:t>
      </w:r>
      <w:r w:rsidR="00162A73" w:rsidRPr="0095771A">
        <w:rPr>
          <w:rFonts w:asciiTheme="minorHAnsi" w:hAnsiTheme="minorHAnsi" w:cstheme="minorHAnsi"/>
        </w:rPr>
        <w:t xml:space="preserve">in its proposal for the </w:t>
      </w:r>
      <w:r w:rsidRPr="0095771A">
        <w:rPr>
          <w:rFonts w:asciiTheme="minorHAnsi" w:hAnsiTheme="minorHAnsi" w:cstheme="minorHAnsi"/>
        </w:rPr>
        <w:t xml:space="preserve">political management of </w:t>
      </w:r>
      <w:r w:rsidR="00B33DFA" w:rsidRPr="0095771A">
        <w:rPr>
          <w:rFonts w:asciiTheme="minorHAnsi" w:hAnsiTheme="minorHAnsi" w:cstheme="minorHAnsi"/>
        </w:rPr>
        <w:t xml:space="preserve">that </w:t>
      </w:r>
      <w:r w:rsidRPr="0095771A">
        <w:rPr>
          <w:rFonts w:asciiTheme="minorHAnsi" w:hAnsiTheme="minorHAnsi" w:cstheme="minorHAnsi"/>
        </w:rPr>
        <w:t xml:space="preserve">money as a symbol of value. It rejects Ricardo’s hard money and bases its argument on Ricardo’s labour theory of value. It recognises money making as an end in itself </w:t>
      </w:r>
      <w:r w:rsidR="004470C3" w:rsidRPr="0095771A">
        <w:rPr>
          <w:rFonts w:asciiTheme="minorHAnsi" w:hAnsiTheme="minorHAnsi" w:cstheme="minorHAnsi"/>
        </w:rPr>
        <w:t xml:space="preserve">in financial capitalism </w:t>
      </w:r>
      <w:r w:rsidRPr="0095771A">
        <w:rPr>
          <w:rFonts w:asciiTheme="minorHAnsi" w:hAnsiTheme="minorHAnsi" w:cstheme="minorHAnsi"/>
        </w:rPr>
        <w:t xml:space="preserve">and requires the state to make money its servant by </w:t>
      </w:r>
      <w:r w:rsidRPr="0095771A">
        <w:rPr>
          <w:rFonts w:asciiTheme="minorHAnsi" w:hAnsiTheme="minorHAnsi" w:cstheme="minorHAnsi"/>
          <w:lang w:val="en-US"/>
        </w:rPr>
        <w:t>putting it to work for growth and jobs</w:t>
      </w:r>
      <w:r w:rsidR="004470C3" w:rsidRPr="0095771A">
        <w:rPr>
          <w:rFonts w:asciiTheme="minorHAnsi" w:hAnsiTheme="minorHAnsi" w:cstheme="minorHAnsi"/>
          <w:lang w:val="en-US"/>
        </w:rPr>
        <w:t>, transforming money into a</w:t>
      </w:r>
      <w:r w:rsidR="000A15A5" w:rsidRPr="0095771A">
        <w:rPr>
          <w:rFonts w:asciiTheme="minorHAnsi" w:hAnsiTheme="minorHAnsi" w:cstheme="minorHAnsi"/>
          <w:lang w:val="en-US"/>
        </w:rPr>
        <w:t>n</w:t>
      </w:r>
      <w:r w:rsidR="004470C3" w:rsidRPr="0095771A">
        <w:rPr>
          <w:rFonts w:asciiTheme="minorHAnsi" w:hAnsiTheme="minorHAnsi" w:cstheme="minorHAnsi"/>
          <w:lang w:val="en-US"/>
        </w:rPr>
        <w:t xml:space="preserve"> </w:t>
      </w:r>
      <w:r w:rsidR="000A15A5" w:rsidRPr="0095771A">
        <w:rPr>
          <w:rFonts w:asciiTheme="minorHAnsi" w:hAnsiTheme="minorHAnsi" w:cstheme="minorHAnsi"/>
          <w:lang w:val="en-US"/>
        </w:rPr>
        <w:t xml:space="preserve">economic </w:t>
      </w:r>
      <w:r w:rsidR="004470C3" w:rsidRPr="0095771A">
        <w:rPr>
          <w:rFonts w:asciiTheme="minorHAnsi" w:hAnsiTheme="minorHAnsi" w:cstheme="minorHAnsi"/>
          <w:lang w:val="en-US"/>
        </w:rPr>
        <w:t xml:space="preserve">means </w:t>
      </w:r>
      <w:r w:rsidR="000A15A5" w:rsidRPr="0095771A">
        <w:rPr>
          <w:rFonts w:asciiTheme="minorHAnsi" w:hAnsiTheme="minorHAnsi" w:cstheme="minorHAnsi"/>
          <w:lang w:val="en-US"/>
        </w:rPr>
        <w:t>of</w:t>
      </w:r>
      <w:r w:rsidR="004470C3" w:rsidRPr="0095771A">
        <w:rPr>
          <w:rFonts w:asciiTheme="minorHAnsi" w:hAnsiTheme="minorHAnsi" w:cstheme="minorHAnsi"/>
          <w:lang w:val="en-US"/>
        </w:rPr>
        <w:t xml:space="preserve"> </w:t>
      </w:r>
      <w:r w:rsidR="00332364" w:rsidRPr="0095771A">
        <w:rPr>
          <w:rFonts w:asciiTheme="minorHAnsi" w:hAnsiTheme="minorHAnsi" w:cstheme="minorHAnsi"/>
          <w:lang w:val="en-US"/>
        </w:rPr>
        <w:t>a</w:t>
      </w:r>
      <w:r w:rsidR="00781AC2" w:rsidRPr="0095771A">
        <w:rPr>
          <w:rFonts w:asciiTheme="minorHAnsi" w:hAnsiTheme="minorHAnsi" w:cstheme="minorHAnsi"/>
          <w:lang w:val="en-US"/>
        </w:rPr>
        <w:t xml:space="preserve"> </w:t>
      </w:r>
      <w:proofErr w:type="spellStart"/>
      <w:r w:rsidR="004470C3" w:rsidRPr="0095771A">
        <w:rPr>
          <w:rFonts w:asciiTheme="minorHAnsi" w:hAnsiTheme="minorHAnsi" w:cstheme="minorHAnsi"/>
          <w:lang w:val="en-US"/>
        </w:rPr>
        <w:t>labour</w:t>
      </w:r>
      <w:proofErr w:type="spellEnd"/>
      <w:r w:rsidR="004470C3" w:rsidRPr="0095771A">
        <w:rPr>
          <w:rFonts w:asciiTheme="minorHAnsi" w:hAnsiTheme="minorHAnsi" w:cstheme="minorHAnsi"/>
          <w:lang w:val="en-US"/>
        </w:rPr>
        <w:t xml:space="preserve"> economy</w:t>
      </w:r>
      <w:r w:rsidR="000A15A5" w:rsidRPr="0095771A">
        <w:rPr>
          <w:rFonts w:asciiTheme="minorHAnsi" w:hAnsiTheme="minorHAnsi" w:cstheme="minorHAnsi"/>
          <w:lang w:val="en-US"/>
        </w:rPr>
        <w:t xml:space="preserve"> that operates in the in</w:t>
      </w:r>
      <w:r w:rsidR="00332364" w:rsidRPr="0095771A">
        <w:rPr>
          <w:rFonts w:asciiTheme="minorHAnsi" w:hAnsiTheme="minorHAnsi" w:cstheme="minorHAnsi"/>
          <w:lang w:val="en-US"/>
        </w:rPr>
        <w:t>terest</w:t>
      </w:r>
      <w:r w:rsidR="000A15A5" w:rsidRPr="0095771A">
        <w:rPr>
          <w:rFonts w:asciiTheme="minorHAnsi" w:hAnsiTheme="minorHAnsi" w:cstheme="minorHAnsi"/>
          <w:lang w:val="en-US"/>
        </w:rPr>
        <w:t xml:space="preserve"> of the many.</w:t>
      </w:r>
      <w:r w:rsidRPr="0095771A">
        <w:rPr>
          <w:rFonts w:asciiTheme="minorHAnsi" w:hAnsiTheme="minorHAnsi" w:cstheme="minorHAnsi"/>
          <w:lang w:val="en-US"/>
        </w:rPr>
        <w:t xml:space="preserve"> Its argument is premised on a dichotomy </w:t>
      </w:r>
      <w:r w:rsidR="009378F5" w:rsidRPr="0095771A">
        <w:rPr>
          <w:rFonts w:asciiTheme="minorHAnsi" w:hAnsiTheme="minorHAnsi" w:cstheme="minorHAnsi"/>
          <w:lang w:val="en-US"/>
        </w:rPr>
        <w:t>between</w:t>
      </w:r>
      <w:r w:rsidRPr="0095771A">
        <w:rPr>
          <w:rFonts w:asciiTheme="minorHAnsi" w:hAnsiTheme="minorHAnsi" w:cstheme="minorHAnsi"/>
          <w:lang w:val="en-US"/>
        </w:rPr>
        <w:t xml:space="preserve"> </w:t>
      </w:r>
      <w:proofErr w:type="spellStart"/>
      <w:r w:rsidRPr="0095771A">
        <w:rPr>
          <w:rFonts w:asciiTheme="minorHAnsi" w:hAnsiTheme="minorHAnsi" w:cstheme="minorHAnsi"/>
          <w:lang w:val="en-US"/>
        </w:rPr>
        <w:t>labour</w:t>
      </w:r>
      <w:proofErr w:type="spellEnd"/>
      <w:r w:rsidRPr="0095771A">
        <w:rPr>
          <w:rFonts w:asciiTheme="minorHAnsi" w:hAnsiTheme="minorHAnsi" w:cstheme="minorHAnsi"/>
          <w:lang w:val="en-US"/>
        </w:rPr>
        <w:t xml:space="preserve"> economy and financial economy. It does not consider capitalist </w:t>
      </w:r>
      <w:proofErr w:type="spellStart"/>
      <w:r w:rsidRPr="0095771A">
        <w:rPr>
          <w:rFonts w:asciiTheme="minorHAnsi" w:hAnsiTheme="minorHAnsi" w:cstheme="minorHAnsi"/>
          <w:lang w:val="en-US"/>
        </w:rPr>
        <w:t>labour</w:t>
      </w:r>
      <w:proofErr w:type="spellEnd"/>
      <w:r w:rsidRPr="0095771A">
        <w:rPr>
          <w:rFonts w:asciiTheme="minorHAnsi" w:hAnsiTheme="minorHAnsi" w:cstheme="minorHAnsi"/>
          <w:lang w:val="en-US"/>
        </w:rPr>
        <w:t xml:space="preserve"> economy as a </w:t>
      </w:r>
      <w:r w:rsidR="009378F5" w:rsidRPr="0095771A">
        <w:rPr>
          <w:rFonts w:asciiTheme="minorHAnsi" w:hAnsiTheme="minorHAnsi" w:cstheme="minorHAnsi"/>
          <w:lang w:val="en-US"/>
        </w:rPr>
        <w:t>monetary system</w:t>
      </w:r>
      <w:r w:rsidRPr="0095771A">
        <w:rPr>
          <w:rFonts w:asciiTheme="minorHAnsi" w:hAnsiTheme="minorHAnsi" w:cstheme="minorHAnsi"/>
          <w:lang w:val="en-US"/>
        </w:rPr>
        <w:t>.</w:t>
      </w:r>
      <w:r w:rsidR="004470C3" w:rsidRPr="0095771A">
        <w:rPr>
          <w:rFonts w:asciiTheme="minorHAnsi" w:hAnsiTheme="minorHAnsi" w:cstheme="minorHAnsi"/>
          <w:lang w:val="en-US"/>
        </w:rPr>
        <w:t xml:space="preserve"> </w:t>
      </w:r>
      <w:r w:rsidRPr="0095771A">
        <w:rPr>
          <w:rFonts w:asciiTheme="minorHAnsi" w:hAnsiTheme="minorHAnsi" w:cstheme="minorHAnsi"/>
          <w:lang w:val="en-US"/>
        </w:rPr>
        <w:t xml:space="preserve">Akin to Marx’s critique of Ricardo, it ‘absolutely fails to grasp the connection between the determination of the exchange value of the commodity </w:t>
      </w:r>
      <w:r w:rsidR="00162A73" w:rsidRPr="0095771A">
        <w:rPr>
          <w:rFonts w:asciiTheme="minorHAnsi" w:hAnsiTheme="minorHAnsi" w:cstheme="minorHAnsi"/>
          <w:lang w:val="en-US"/>
        </w:rPr>
        <w:t>by</w:t>
      </w:r>
      <w:r w:rsidRPr="0095771A">
        <w:rPr>
          <w:rFonts w:asciiTheme="minorHAnsi" w:hAnsiTheme="minorHAnsi" w:cstheme="minorHAnsi"/>
          <w:lang w:val="en-US"/>
        </w:rPr>
        <w:t xml:space="preserve"> [socially necessary] </w:t>
      </w:r>
      <w:proofErr w:type="spellStart"/>
      <w:r w:rsidRPr="0095771A">
        <w:rPr>
          <w:rFonts w:asciiTheme="minorHAnsi" w:hAnsiTheme="minorHAnsi" w:cstheme="minorHAnsi"/>
          <w:lang w:val="en-US"/>
        </w:rPr>
        <w:t>labour</w:t>
      </w:r>
      <w:proofErr w:type="spellEnd"/>
      <w:r w:rsidRPr="0095771A">
        <w:rPr>
          <w:rFonts w:asciiTheme="minorHAnsi" w:hAnsiTheme="minorHAnsi" w:cstheme="minorHAnsi"/>
          <w:lang w:val="en-US"/>
        </w:rPr>
        <w:t xml:space="preserve"> time, and the necessity for commodities in their development to generate money’ (Marx</w:t>
      </w:r>
      <w:r w:rsidR="00116635" w:rsidRPr="0095771A">
        <w:rPr>
          <w:rFonts w:asciiTheme="minorHAnsi" w:hAnsiTheme="minorHAnsi" w:cstheme="minorHAnsi"/>
          <w:b/>
          <w:bCs/>
          <w:lang w:val="en-US"/>
        </w:rPr>
        <w:t xml:space="preserve"> </w:t>
      </w:r>
      <w:r w:rsidR="00116635" w:rsidRPr="0095771A">
        <w:rPr>
          <w:rFonts w:asciiTheme="minorHAnsi" w:hAnsiTheme="minorHAnsi" w:cstheme="minorHAnsi"/>
          <w:bCs/>
          <w:lang w:val="en-US"/>
        </w:rPr>
        <w:t>1963: 164, translation amended</w:t>
      </w:r>
      <w:r w:rsidRPr="0095771A">
        <w:rPr>
          <w:rFonts w:asciiTheme="minorHAnsi" w:hAnsiTheme="minorHAnsi" w:cstheme="minorHAnsi"/>
          <w:lang w:val="en-US"/>
        </w:rPr>
        <w:t xml:space="preserve">). The following section </w:t>
      </w:r>
      <w:r w:rsidR="00F97FD8" w:rsidRPr="0095771A">
        <w:rPr>
          <w:rFonts w:asciiTheme="minorHAnsi" w:hAnsiTheme="minorHAnsi" w:cstheme="minorHAnsi"/>
          <w:lang w:val="en-US"/>
        </w:rPr>
        <w:t xml:space="preserve">explores </w:t>
      </w:r>
      <w:r w:rsidRPr="0095771A">
        <w:rPr>
          <w:rFonts w:asciiTheme="minorHAnsi" w:hAnsiTheme="minorHAnsi" w:cstheme="minorHAnsi"/>
          <w:lang w:val="en-US"/>
        </w:rPr>
        <w:t xml:space="preserve">Marx’s theory of value as </w:t>
      </w:r>
      <w:r w:rsidR="007C12E2" w:rsidRPr="0095771A">
        <w:rPr>
          <w:rFonts w:asciiTheme="minorHAnsi" w:hAnsiTheme="minorHAnsi" w:cstheme="minorHAnsi"/>
          <w:lang w:val="en-US"/>
        </w:rPr>
        <w:t xml:space="preserve">a </w:t>
      </w:r>
      <w:r w:rsidRPr="0095771A">
        <w:rPr>
          <w:rFonts w:asciiTheme="minorHAnsi" w:hAnsiTheme="minorHAnsi" w:cstheme="minorHAnsi"/>
          <w:lang w:val="en-US"/>
        </w:rPr>
        <w:t>monetary theory.</w:t>
      </w:r>
      <w:r w:rsidR="00DF088A" w:rsidRPr="0095771A">
        <w:rPr>
          <w:rFonts w:asciiTheme="minorHAnsi" w:hAnsiTheme="minorHAnsi" w:cstheme="minorHAnsi"/>
          <w:lang w:val="en-US"/>
        </w:rPr>
        <w:t xml:space="preserve"> </w:t>
      </w:r>
    </w:p>
    <w:p w14:paraId="599BFA44" w14:textId="3A244FFB" w:rsidR="00651206" w:rsidRPr="0095771A" w:rsidRDefault="00651206" w:rsidP="00066426">
      <w:pPr>
        <w:spacing w:line="360" w:lineRule="auto"/>
        <w:jc w:val="both"/>
        <w:rPr>
          <w:rFonts w:asciiTheme="minorHAnsi" w:hAnsiTheme="minorHAnsi" w:cstheme="minorHAnsi"/>
          <w:color w:val="222222"/>
          <w:shd w:val="clear" w:color="auto" w:fill="FFFFFF"/>
        </w:rPr>
      </w:pPr>
    </w:p>
    <w:p w14:paraId="29DF2D8E" w14:textId="07E5B332" w:rsidR="004F722C" w:rsidRPr="0095771A" w:rsidRDefault="0055777A" w:rsidP="00066426">
      <w:pPr>
        <w:spacing w:line="360" w:lineRule="auto"/>
        <w:jc w:val="both"/>
        <w:rPr>
          <w:rFonts w:asciiTheme="minorHAnsi" w:hAnsiTheme="minorHAnsi" w:cstheme="minorHAnsi"/>
          <w:b/>
          <w:bCs/>
        </w:rPr>
      </w:pPr>
      <w:r w:rsidRPr="0095771A">
        <w:rPr>
          <w:rFonts w:asciiTheme="minorHAnsi" w:hAnsiTheme="minorHAnsi" w:cstheme="minorHAnsi"/>
          <w:b/>
          <w:bCs/>
        </w:rPr>
        <w:lastRenderedPageBreak/>
        <w:t xml:space="preserve">Money </w:t>
      </w:r>
      <w:r w:rsidR="00D55AA5" w:rsidRPr="0095771A">
        <w:rPr>
          <w:rFonts w:asciiTheme="minorHAnsi" w:hAnsiTheme="minorHAnsi" w:cstheme="minorHAnsi"/>
          <w:b/>
          <w:bCs/>
        </w:rPr>
        <w:t>as</w:t>
      </w:r>
      <w:r w:rsidRPr="0095771A">
        <w:rPr>
          <w:rFonts w:asciiTheme="minorHAnsi" w:hAnsiTheme="minorHAnsi" w:cstheme="minorHAnsi"/>
          <w:b/>
          <w:bCs/>
        </w:rPr>
        <w:t xml:space="preserve"> </w:t>
      </w:r>
      <w:r w:rsidR="00781AC2" w:rsidRPr="0095771A">
        <w:rPr>
          <w:rFonts w:asciiTheme="minorHAnsi" w:hAnsiTheme="minorHAnsi" w:cstheme="minorHAnsi"/>
          <w:b/>
          <w:bCs/>
        </w:rPr>
        <w:t xml:space="preserve">an End: On </w:t>
      </w:r>
      <w:r w:rsidRPr="0095771A">
        <w:rPr>
          <w:rFonts w:asciiTheme="minorHAnsi" w:hAnsiTheme="minorHAnsi" w:cstheme="minorHAnsi"/>
          <w:b/>
          <w:bCs/>
        </w:rPr>
        <w:t>the Form of Value</w:t>
      </w:r>
    </w:p>
    <w:p w14:paraId="57204D99" w14:textId="24A6953A" w:rsidR="00FD4F2D" w:rsidRPr="0095771A" w:rsidRDefault="00FD4F2D" w:rsidP="0095771A">
      <w:pPr>
        <w:spacing w:line="360" w:lineRule="auto"/>
        <w:jc w:val="both"/>
        <w:rPr>
          <w:rFonts w:asciiTheme="minorHAnsi" w:hAnsiTheme="minorHAnsi" w:cstheme="minorHAnsi"/>
        </w:rPr>
      </w:pPr>
      <w:r w:rsidRPr="0095771A">
        <w:rPr>
          <w:rFonts w:asciiTheme="minorHAnsi" w:hAnsiTheme="minorHAnsi" w:cstheme="minorHAnsi"/>
          <w:color w:val="222222"/>
          <w:shd w:val="clear" w:color="auto" w:fill="FFFFFF"/>
        </w:rPr>
        <w:t>The understanding</w:t>
      </w:r>
      <w:r w:rsidR="00F3092C" w:rsidRPr="0095771A">
        <w:rPr>
          <w:rFonts w:asciiTheme="minorHAnsi" w:hAnsiTheme="minorHAnsi" w:cstheme="minorHAnsi"/>
          <w:color w:val="222222"/>
          <w:shd w:val="clear" w:color="auto" w:fill="FFFFFF"/>
        </w:rPr>
        <w:t xml:space="preserve"> that</w:t>
      </w:r>
      <w:r w:rsidRPr="0095771A">
        <w:rPr>
          <w:rFonts w:asciiTheme="minorHAnsi" w:hAnsiTheme="minorHAnsi" w:cstheme="minorHAnsi"/>
          <w:color w:val="222222"/>
          <w:shd w:val="clear" w:color="auto" w:fill="FFFFFF"/>
        </w:rPr>
        <w:t xml:space="preserve"> </w:t>
      </w:r>
      <w:r w:rsidR="00F3092C" w:rsidRPr="0095771A">
        <w:rPr>
          <w:rFonts w:asciiTheme="minorHAnsi" w:hAnsiTheme="minorHAnsi" w:cstheme="minorHAnsi"/>
          <w:lang w:val="en-US"/>
        </w:rPr>
        <w:t xml:space="preserve">capitalism is a monetary system </w:t>
      </w:r>
      <w:r w:rsidRPr="0095771A">
        <w:rPr>
          <w:rFonts w:asciiTheme="minorHAnsi" w:hAnsiTheme="minorHAnsi" w:cstheme="minorHAnsi"/>
          <w:color w:val="222222"/>
          <w:shd w:val="clear" w:color="auto" w:fill="FFFFFF"/>
        </w:rPr>
        <w:t xml:space="preserve">is recent. It emerged from a literature that reads Marx’s critique of political economy as a critical social theory (Arthur </w:t>
      </w:r>
      <w:r w:rsidR="009347F7" w:rsidRPr="0095771A">
        <w:rPr>
          <w:rFonts w:asciiTheme="minorHAnsi" w:hAnsiTheme="minorHAnsi" w:cstheme="minorHAnsi"/>
          <w:color w:val="222222"/>
          <w:shd w:val="clear" w:color="auto" w:fill="FFFFFF"/>
        </w:rPr>
        <w:t xml:space="preserve">2002; </w:t>
      </w:r>
      <w:r w:rsidR="00596191" w:rsidRPr="0095771A">
        <w:rPr>
          <w:rFonts w:asciiTheme="minorHAnsi" w:hAnsiTheme="minorHAnsi" w:cstheme="minorHAnsi"/>
          <w:color w:val="222222"/>
          <w:shd w:val="clear" w:color="auto" w:fill="FFFFFF"/>
        </w:rPr>
        <w:t xml:space="preserve">Bonefeld 2014; </w:t>
      </w:r>
      <w:r w:rsidRPr="0095771A">
        <w:rPr>
          <w:rFonts w:asciiTheme="minorHAnsi" w:hAnsiTheme="minorHAnsi" w:cstheme="minorHAnsi"/>
          <w:color w:val="222222"/>
          <w:shd w:val="clear" w:color="auto" w:fill="FFFFFF"/>
        </w:rPr>
        <w:t xml:space="preserve">Clarke, 1988; </w:t>
      </w:r>
      <w:r w:rsidR="00596191" w:rsidRPr="0095771A">
        <w:rPr>
          <w:rFonts w:asciiTheme="minorHAnsi" w:hAnsiTheme="minorHAnsi" w:cstheme="minorHAnsi"/>
          <w:color w:val="222222"/>
          <w:shd w:val="clear" w:color="auto" w:fill="FFFFFF"/>
        </w:rPr>
        <w:t xml:space="preserve">Heinrich 2017; </w:t>
      </w:r>
      <w:proofErr w:type="spellStart"/>
      <w:r w:rsidRPr="0095771A">
        <w:rPr>
          <w:rFonts w:asciiTheme="minorHAnsi" w:hAnsiTheme="minorHAnsi" w:cstheme="minorHAnsi"/>
          <w:color w:val="222222"/>
          <w:shd w:val="clear" w:color="auto" w:fill="FFFFFF"/>
        </w:rPr>
        <w:t>Lotz</w:t>
      </w:r>
      <w:proofErr w:type="spellEnd"/>
      <w:r w:rsidRPr="0095771A">
        <w:rPr>
          <w:rFonts w:asciiTheme="minorHAnsi" w:hAnsiTheme="minorHAnsi" w:cstheme="minorHAnsi"/>
          <w:color w:val="222222"/>
          <w:shd w:val="clear" w:color="auto" w:fill="FFFFFF"/>
        </w:rPr>
        <w:t xml:space="preserve"> 2014; </w:t>
      </w:r>
      <w:r w:rsidR="00596191" w:rsidRPr="0095771A">
        <w:rPr>
          <w:rFonts w:asciiTheme="minorHAnsi" w:hAnsiTheme="minorHAnsi" w:cstheme="minorHAnsi"/>
          <w:color w:val="222222"/>
          <w:shd w:val="clear" w:color="auto" w:fill="FFFFFF"/>
        </w:rPr>
        <w:t xml:space="preserve">Pitts 2018; </w:t>
      </w:r>
      <w:proofErr w:type="spellStart"/>
      <w:r w:rsidRPr="0095771A">
        <w:rPr>
          <w:rFonts w:asciiTheme="minorHAnsi" w:hAnsiTheme="minorHAnsi" w:cstheme="minorHAnsi"/>
          <w:color w:val="222222"/>
          <w:shd w:val="clear" w:color="auto" w:fill="FFFFFF"/>
        </w:rPr>
        <w:t>Postone</w:t>
      </w:r>
      <w:proofErr w:type="spellEnd"/>
      <w:r w:rsidRPr="0095771A">
        <w:rPr>
          <w:rFonts w:asciiTheme="minorHAnsi" w:hAnsiTheme="minorHAnsi" w:cstheme="minorHAnsi"/>
          <w:color w:val="222222"/>
          <w:shd w:val="clear" w:color="auto" w:fill="FFFFFF"/>
        </w:rPr>
        <w:t xml:space="preserve"> 1993</w:t>
      </w:r>
      <w:r w:rsidR="00596191" w:rsidRPr="0095771A">
        <w:rPr>
          <w:rFonts w:asciiTheme="minorHAnsi" w:hAnsiTheme="minorHAnsi" w:cstheme="minorHAnsi"/>
          <w:color w:val="222222"/>
          <w:shd w:val="clear" w:color="auto" w:fill="FFFFFF"/>
        </w:rPr>
        <w:t>)</w:t>
      </w:r>
      <w:r w:rsidRPr="0095771A">
        <w:rPr>
          <w:rFonts w:asciiTheme="minorHAnsi" w:hAnsiTheme="minorHAnsi" w:cstheme="minorHAnsi"/>
          <w:color w:val="222222"/>
          <w:shd w:val="clear" w:color="auto" w:fill="FFFFFF"/>
        </w:rPr>
        <w:t xml:space="preserve">. In distinction to the classical labour theory of value, it rejects a pre-monetary theory of value according to which labour is the substance of value and money is the measure of that substance and its means of visualisation, exchange and circulation. In its stead, it expounds a monetary theory of value. The original impulse to this reading derived from the work of Hans-Georg Backhaus in the 1970s. Against the grain of the then established scholarship he argued that </w:t>
      </w:r>
      <w:r w:rsidRPr="0095771A">
        <w:rPr>
          <w:rFonts w:asciiTheme="minorHAnsi" w:hAnsiTheme="minorHAnsi" w:cstheme="minorHAnsi"/>
        </w:rPr>
        <w:t xml:space="preserve">‘Marx’s value theory is a critique of pre-monetary theories of value’ </w:t>
      </w:r>
      <w:r w:rsidRPr="0095771A">
        <w:rPr>
          <w:rFonts w:asciiTheme="minorHAnsi" w:hAnsiTheme="minorHAnsi" w:cstheme="minorHAnsi"/>
          <w:lang w:val="de-DE"/>
        </w:rPr>
        <w:t>(Backhaus 1975: 123).</w:t>
      </w:r>
      <w:r w:rsidRPr="0095771A">
        <w:rPr>
          <w:rFonts w:asciiTheme="minorHAnsi" w:hAnsiTheme="minorHAnsi" w:cstheme="minorHAnsi"/>
          <w:color w:val="222222"/>
          <w:shd w:val="clear" w:color="auto" w:fill="FFFFFF"/>
        </w:rPr>
        <w:t xml:space="preserve"> According to this understanding, </w:t>
      </w:r>
      <w:r w:rsidRPr="0095771A">
        <w:rPr>
          <w:rFonts w:asciiTheme="minorHAnsi" w:hAnsiTheme="minorHAnsi" w:cstheme="minorHAnsi"/>
        </w:rPr>
        <w:t>‘[v]</w:t>
      </w:r>
      <w:proofErr w:type="spellStart"/>
      <w:r w:rsidRPr="0095771A">
        <w:rPr>
          <w:rFonts w:asciiTheme="minorHAnsi" w:hAnsiTheme="minorHAnsi" w:cstheme="minorHAnsi"/>
        </w:rPr>
        <w:t>alue</w:t>
      </w:r>
      <w:proofErr w:type="spellEnd"/>
      <w:r w:rsidRPr="0095771A">
        <w:rPr>
          <w:rFonts w:asciiTheme="minorHAnsi" w:hAnsiTheme="minorHAnsi" w:cstheme="minorHAnsi"/>
        </w:rPr>
        <w:t xml:space="preserve"> has a purely social reality’. It ‘emerges from commodity relations. Hence the universal aspect of commodities is secure only insofar as they posit it through their common relation to a universal equivalent, namely money. This money form does not </w:t>
      </w:r>
      <w:r w:rsidRPr="0095771A">
        <w:rPr>
          <w:rFonts w:asciiTheme="minorHAnsi" w:hAnsiTheme="minorHAnsi" w:cstheme="minorHAnsi"/>
          <w:i/>
          <w:iCs/>
        </w:rPr>
        <w:t>represent</w:t>
      </w:r>
      <w:r w:rsidRPr="0095771A">
        <w:rPr>
          <w:rFonts w:asciiTheme="minorHAnsi" w:hAnsiTheme="minorHAnsi" w:cstheme="minorHAnsi"/>
        </w:rPr>
        <w:t xml:space="preserve"> the presupposed “value” of commodities; rather, it </w:t>
      </w:r>
      <w:r w:rsidRPr="0095771A">
        <w:rPr>
          <w:rFonts w:asciiTheme="minorHAnsi" w:hAnsiTheme="minorHAnsi" w:cstheme="minorHAnsi"/>
          <w:i/>
          <w:iCs/>
        </w:rPr>
        <w:t>presents</w:t>
      </w:r>
      <w:r w:rsidRPr="0095771A">
        <w:rPr>
          <w:rFonts w:asciiTheme="minorHAnsi" w:hAnsiTheme="minorHAnsi" w:cstheme="minorHAnsi"/>
        </w:rPr>
        <w:t xml:space="preserve"> it to them as their universal moment’ (Arthur 2005: 114). </w:t>
      </w:r>
      <w:r w:rsidR="00F3092C" w:rsidRPr="0095771A">
        <w:rPr>
          <w:rFonts w:asciiTheme="minorHAnsi" w:hAnsiTheme="minorHAnsi" w:cstheme="minorHAnsi"/>
        </w:rPr>
        <w:t>T</w:t>
      </w:r>
      <w:r w:rsidRPr="0095771A">
        <w:rPr>
          <w:rFonts w:asciiTheme="minorHAnsi" w:hAnsiTheme="minorHAnsi" w:cstheme="minorHAnsi"/>
        </w:rPr>
        <w:t>he monetary theory of value holds that value is not a</w:t>
      </w:r>
      <w:r w:rsidR="00781AC2" w:rsidRPr="0095771A">
        <w:rPr>
          <w:rFonts w:asciiTheme="minorHAnsi" w:hAnsiTheme="minorHAnsi" w:cstheme="minorHAnsi"/>
        </w:rPr>
        <w:t>n individual</w:t>
      </w:r>
      <w:r w:rsidR="00596191" w:rsidRPr="0095771A">
        <w:rPr>
          <w:rFonts w:asciiTheme="minorHAnsi" w:hAnsiTheme="minorHAnsi" w:cstheme="minorHAnsi"/>
        </w:rPr>
        <w:t xml:space="preserve"> </w:t>
      </w:r>
      <w:r w:rsidRPr="0095771A">
        <w:rPr>
          <w:rFonts w:asciiTheme="minorHAnsi" w:hAnsiTheme="minorHAnsi" w:cstheme="minorHAnsi"/>
        </w:rPr>
        <w:t>substance of a commodity</w:t>
      </w:r>
      <w:r w:rsidR="00F3092C" w:rsidRPr="0095771A">
        <w:rPr>
          <w:rFonts w:asciiTheme="minorHAnsi" w:hAnsiTheme="minorHAnsi" w:cstheme="minorHAnsi"/>
        </w:rPr>
        <w:t>.</w:t>
      </w:r>
      <w:r w:rsidRPr="0095771A">
        <w:rPr>
          <w:rFonts w:asciiTheme="minorHAnsi" w:hAnsiTheme="minorHAnsi" w:cstheme="minorHAnsi"/>
        </w:rPr>
        <w:t xml:space="preserve"> </w:t>
      </w:r>
      <w:r w:rsidR="00F3092C" w:rsidRPr="0095771A">
        <w:rPr>
          <w:rFonts w:asciiTheme="minorHAnsi" w:hAnsiTheme="minorHAnsi" w:cstheme="minorHAnsi"/>
        </w:rPr>
        <w:t>Rather, the</w:t>
      </w:r>
      <w:r w:rsidRPr="0095771A">
        <w:rPr>
          <w:rFonts w:asciiTheme="minorHAnsi" w:hAnsiTheme="minorHAnsi" w:cstheme="minorHAnsi"/>
        </w:rPr>
        <w:t xml:space="preserve"> value of a commodity is its social value. Its value is thus a property of exchangeability and money is the independent form of that property. In clarification, money is not the measure of value. This conception presupposes a pre-monetary existence of value. It is rather the socially valid form of measurability (see Arthur 2005). In distinction to the labour theory of value, this or that </w:t>
      </w:r>
      <w:r w:rsidR="00666224" w:rsidRPr="0095771A">
        <w:rPr>
          <w:rFonts w:asciiTheme="minorHAnsi" w:hAnsiTheme="minorHAnsi" w:cstheme="minorHAnsi"/>
        </w:rPr>
        <w:t xml:space="preserve">concrete </w:t>
      </w:r>
      <w:r w:rsidRPr="0095771A">
        <w:rPr>
          <w:rFonts w:asciiTheme="minorHAnsi" w:hAnsiTheme="minorHAnsi" w:cstheme="minorHAnsi"/>
        </w:rPr>
        <w:t xml:space="preserve">labour does not count. What counts is the social validity of this or that labour. </w:t>
      </w:r>
      <w:r w:rsidR="00651306" w:rsidRPr="0095771A">
        <w:rPr>
          <w:rFonts w:asciiTheme="minorHAnsi" w:hAnsiTheme="minorHAnsi" w:cstheme="minorHAnsi"/>
        </w:rPr>
        <w:t>Marx defines the socially valid labour as abstract labour</w:t>
      </w:r>
      <w:r w:rsidR="00AC6053">
        <w:rPr>
          <w:rFonts w:asciiTheme="minorHAnsi" w:hAnsiTheme="minorHAnsi" w:cstheme="minorHAnsi"/>
        </w:rPr>
        <w:t xml:space="preserve"> (</w:t>
      </w:r>
      <w:r w:rsidR="00AC6053" w:rsidRPr="009F6200">
        <w:rPr>
          <w:rFonts w:asciiTheme="minorHAnsi" w:hAnsiTheme="minorHAnsi" w:cstheme="minorHAnsi"/>
        </w:rPr>
        <w:t>see Bonefeld 2019)</w:t>
      </w:r>
      <w:r w:rsidR="00651306" w:rsidRPr="009F6200">
        <w:rPr>
          <w:rFonts w:asciiTheme="minorHAnsi" w:hAnsiTheme="minorHAnsi" w:cstheme="minorHAnsi"/>
        </w:rPr>
        <w:t>.</w:t>
      </w:r>
      <w:r w:rsidR="00651306" w:rsidRPr="0095771A">
        <w:rPr>
          <w:rFonts w:asciiTheme="minorHAnsi" w:hAnsiTheme="minorHAnsi" w:cstheme="minorHAnsi"/>
        </w:rPr>
        <w:t xml:space="preserve"> </w:t>
      </w:r>
      <w:r w:rsidRPr="0095771A">
        <w:rPr>
          <w:rFonts w:asciiTheme="minorHAnsi" w:hAnsiTheme="minorHAnsi" w:cstheme="minorHAnsi"/>
        </w:rPr>
        <w:t xml:space="preserve">Whether this or that expenditure of </w:t>
      </w:r>
      <w:r w:rsidR="00596191" w:rsidRPr="0095771A">
        <w:rPr>
          <w:rFonts w:asciiTheme="minorHAnsi" w:hAnsiTheme="minorHAnsi" w:cstheme="minorHAnsi"/>
        </w:rPr>
        <w:t xml:space="preserve">concrete </w:t>
      </w:r>
      <w:r w:rsidRPr="0095771A">
        <w:rPr>
          <w:rFonts w:asciiTheme="minorHAnsi" w:hAnsiTheme="minorHAnsi" w:cstheme="minorHAnsi"/>
        </w:rPr>
        <w:t xml:space="preserve">labour is a socially valid </w:t>
      </w:r>
      <w:r w:rsidR="00651306" w:rsidRPr="0095771A">
        <w:rPr>
          <w:rFonts w:asciiTheme="minorHAnsi" w:hAnsiTheme="minorHAnsi" w:cstheme="minorHAnsi"/>
        </w:rPr>
        <w:t>e</w:t>
      </w:r>
      <w:r w:rsidRPr="0095771A">
        <w:rPr>
          <w:rFonts w:asciiTheme="minorHAnsi" w:hAnsiTheme="minorHAnsi" w:cstheme="minorHAnsi"/>
        </w:rPr>
        <w:t>xpenditure of</w:t>
      </w:r>
      <w:r w:rsidR="00651306" w:rsidRPr="0095771A">
        <w:rPr>
          <w:rFonts w:asciiTheme="minorHAnsi" w:hAnsiTheme="minorHAnsi" w:cstheme="minorHAnsi"/>
        </w:rPr>
        <w:t xml:space="preserve"> abstract </w:t>
      </w:r>
      <w:r w:rsidRPr="0095771A">
        <w:rPr>
          <w:rFonts w:asciiTheme="minorHAnsi" w:hAnsiTheme="minorHAnsi" w:cstheme="minorHAnsi"/>
        </w:rPr>
        <w:t>labour, becomes clear only post-festum in exchange for money. This section expounds</w:t>
      </w:r>
      <w:r w:rsidR="00651306" w:rsidRPr="0095771A">
        <w:rPr>
          <w:rFonts w:asciiTheme="minorHAnsi" w:hAnsiTheme="minorHAnsi" w:cstheme="minorHAnsi"/>
        </w:rPr>
        <w:t xml:space="preserve"> money as the form of value. The comprehension of the double character of labour is central to its conception.</w:t>
      </w:r>
    </w:p>
    <w:p w14:paraId="54EB04B4" w14:textId="77777777" w:rsidR="00FD4F2D" w:rsidRPr="0095771A" w:rsidRDefault="00FD4F2D" w:rsidP="00066426">
      <w:pPr>
        <w:spacing w:line="360" w:lineRule="auto"/>
        <w:jc w:val="both"/>
        <w:rPr>
          <w:rFonts w:asciiTheme="minorHAnsi" w:hAnsiTheme="minorHAnsi" w:cstheme="minorHAnsi"/>
          <w:b/>
          <w:bCs/>
        </w:rPr>
      </w:pPr>
    </w:p>
    <w:p w14:paraId="3EAE7708" w14:textId="42E7BBB5" w:rsidR="0074250C" w:rsidRPr="0095771A" w:rsidRDefault="00F1042B" w:rsidP="00066426">
      <w:pPr>
        <w:spacing w:line="360" w:lineRule="auto"/>
        <w:jc w:val="both"/>
        <w:rPr>
          <w:rFonts w:asciiTheme="minorHAnsi" w:hAnsiTheme="minorHAnsi" w:cstheme="minorHAnsi"/>
        </w:rPr>
      </w:pPr>
      <w:r w:rsidRPr="0095771A">
        <w:rPr>
          <w:rFonts w:asciiTheme="minorHAnsi" w:hAnsiTheme="minorHAnsi" w:cstheme="minorHAnsi"/>
        </w:rPr>
        <w:t xml:space="preserve">Marx’s </w:t>
      </w:r>
      <w:r w:rsidR="00651306" w:rsidRPr="0095771A">
        <w:rPr>
          <w:rFonts w:asciiTheme="minorHAnsi" w:hAnsiTheme="minorHAnsi" w:cstheme="minorHAnsi"/>
        </w:rPr>
        <w:t xml:space="preserve">notion of </w:t>
      </w:r>
      <w:r w:rsidRPr="0095771A">
        <w:rPr>
          <w:rFonts w:asciiTheme="minorHAnsi" w:hAnsiTheme="minorHAnsi" w:cstheme="minorHAnsi"/>
        </w:rPr>
        <w:t xml:space="preserve">the double character of capitalist labour is </w:t>
      </w:r>
      <w:r w:rsidR="00651306" w:rsidRPr="0095771A">
        <w:rPr>
          <w:rFonts w:asciiTheme="minorHAnsi" w:hAnsiTheme="minorHAnsi" w:cstheme="minorHAnsi"/>
        </w:rPr>
        <w:t xml:space="preserve">at </w:t>
      </w:r>
      <w:r w:rsidR="00A353D1" w:rsidRPr="0095771A">
        <w:rPr>
          <w:rFonts w:asciiTheme="minorHAnsi" w:hAnsiTheme="minorHAnsi" w:cstheme="minorHAnsi"/>
        </w:rPr>
        <w:t>the centre of the dispute between the pre-monetary theory of labour value</w:t>
      </w:r>
      <w:r w:rsidR="00F670C6" w:rsidRPr="0095771A">
        <w:rPr>
          <w:rFonts w:asciiTheme="minorHAnsi" w:hAnsiTheme="minorHAnsi" w:cstheme="minorHAnsi"/>
        </w:rPr>
        <w:t xml:space="preserve">s </w:t>
      </w:r>
      <w:r w:rsidR="00A353D1" w:rsidRPr="0095771A">
        <w:rPr>
          <w:rFonts w:asciiTheme="minorHAnsi" w:hAnsiTheme="minorHAnsi" w:cstheme="minorHAnsi"/>
        </w:rPr>
        <w:t>and the monetary theory of value.</w:t>
      </w:r>
      <w:r w:rsidR="00F11155" w:rsidRPr="0095771A">
        <w:rPr>
          <w:rStyle w:val="FootnoteReference"/>
          <w:rFonts w:asciiTheme="minorHAnsi" w:hAnsiTheme="minorHAnsi" w:cstheme="minorHAnsi"/>
        </w:rPr>
        <w:footnoteReference w:id="14"/>
      </w:r>
      <w:r w:rsidR="00A353D1" w:rsidRPr="0095771A">
        <w:rPr>
          <w:rFonts w:asciiTheme="minorHAnsi" w:hAnsiTheme="minorHAnsi" w:cstheme="minorHAnsi"/>
        </w:rPr>
        <w:t xml:space="preserve"> </w:t>
      </w:r>
      <w:r w:rsidR="00B316F7" w:rsidRPr="0095771A">
        <w:rPr>
          <w:rFonts w:asciiTheme="minorHAnsi" w:hAnsiTheme="minorHAnsi" w:cstheme="minorHAnsi"/>
        </w:rPr>
        <w:t>He</w:t>
      </w:r>
      <w:r w:rsidR="00A353D1" w:rsidRPr="0095771A">
        <w:rPr>
          <w:rFonts w:asciiTheme="minorHAnsi" w:hAnsiTheme="minorHAnsi" w:cstheme="minorHAnsi"/>
        </w:rPr>
        <w:t xml:space="preserve"> </w:t>
      </w:r>
      <w:r w:rsidR="00F11155" w:rsidRPr="0095771A">
        <w:rPr>
          <w:rFonts w:asciiTheme="minorHAnsi" w:hAnsiTheme="minorHAnsi" w:cstheme="minorHAnsi"/>
        </w:rPr>
        <w:t xml:space="preserve">differentiates between a concrete labour that </w:t>
      </w:r>
      <w:r w:rsidR="00F670C6" w:rsidRPr="0095771A">
        <w:rPr>
          <w:rFonts w:asciiTheme="minorHAnsi" w:hAnsiTheme="minorHAnsi" w:cstheme="minorHAnsi"/>
        </w:rPr>
        <w:t xml:space="preserve">produces </w:t>
      </w:r>
      <w:r w:rsidR="00A353D1" w:rsidRPr="0095771A">
        <w:rPr>
          <w:rFonts w:asciiTheme="minorHAnsi" w:hAnsiTheme="minorHAnsi" w:cstheme="minorHAnsi"/>
        </w:rPr>
        <w:t>use-values</w:t>
      </w:r>
      <w:r w:rsidR="00F11155" w:rsidRPr="0095771A">
        <w:rPr>
          <w:rFonts w:asciiTheme="minorHAnsi" w:hAnsiTheme="minorHAnsi" w:cstheme="minorHAnsi"/>
        </w:rPr>
        <w:t xml:space="preserve"> and an abstract labour </w:t>
      </w:r>
      <w:r w:rsidR="00F11155" w:rsidRPr="0095771A">
        <w:rPr>
          <w:rFonts w:asciiTheme="minorHAnsi" w:hAnsiTheme="minorHAnsi" w:cstheme="minorHAnsi"/>
        </w:rPr>
        <w:lastRenderedPageBreak/>
        <w:t xml:space="preserve">that produces value. The dispute is about the character of abstract labour. In the traditional </w:t>
      </w:r>
      <w:r w:rsidR="00F670C6" w:rsidRPr="0095771A">
        <w:rPr>
          <w:rFonts w:asciiTheme="minorHAnsi" w:hAnsiTheme="minorHAnsi" w:cstheme="minorHAnsi"/>
        </w:rPr>
        <w:t xml:space="preserve">view </w:t>
      </w:r>
      <w:r w:rsidR="00F11155" w:rsidRPr="0095771A">
        <w:rPr>
          <w:rFonts w:asciiTheme="minorHAnsi" w:hAnsiTheme="minorHAnsi" w:cstheme="minorHAnsi"/>
        </w:rPr>
        <w:t xml:space="preserve">abstract labour is expended in production. </w:t>
      </w:r>
      <w:r w:rsidR="00F670C6" w:rsidRPr="0095771A">
        <w:rPr>
          <w:rFonts w:asciiTheme="minorHAnsi" w:hAnsiTheme="minorHAnsi" w:cstheme="minorHAnsi"/>
        </w:rPr>
        <w:t>It</w:t>
      </w:r>
      <w:r w:rsidR="00F11155" w:rsidRPr="0095771A">
        <w:rPr>
          <w:rFonts w:asciiTheme="minorHAnsi" w:hAnsiTheme="minorHAnsi" w:cstheme="minorHAnsi"/>
        </w:rPr>
        <w:t xml:space="preserve"> is a labour that is common to all distinct concrete labours. </w:t>
      </w:r>
      <w:r w:rsidR="00F670C6" w:rsidRPr="0095771A">
        <w:rPr>
          <w:rFonts w:asciiTheme="minorHAnsi" w:hAnsiTheme="minorHAnsi" w:cstheme="minorHAnsi"/>
        </w:rPr>
        <w:t>I</w:t>
      </w:r>
      <w:r w:rsidR="0088512A" w:rsidRPr="0095771A">
        <w:rPr>
          <w:rFonts w:asciiTheme="minorHAnsi" w:hAnsiTheme="minorHAnsi" w:cstheme="minorHAnsi"/>
        </w:rPr>
        <w:t>n distinction to the concrete labour, i</w:t>
      </w:r>
      <w:r w:rsidR="00F670C6" w:rsidRPr="0095771A">
        <w:rPr>
          <w:rFonts w:asciiTheme="minorHAnsi" w:hAnsiTheme="minorHAnsi" w:cstheme="minorHAnsi"/>
        </w:rPr>
        <w:t>t is an undifferentiated, homogenous labour</w:t>
      </w:r>
      <w:r w:rsidR="00F11155" w:rsidRPr="0095771A">
        <w:rPr>
          <w:rFonts w:asciiTheme="minorHAnsi" w:hAnsiTheme="minorHAnsi" w:cstheme="minorHAnsi"/>
        </w:rPr>
        <w:t xml:space="preserve"> </w:t>
      </w:r>
      <w:r w:rsidR="00AE561F">
        <w:rPr>
          <w:rFonts w:asciiTheme="minorHAnsi" w:hAnsiTheme="minorHAnsi" w:cstheme="minorHAnsi"/>
        </w:rPr>
        <w:t>that</w:t>
      </w:r>
      <w:r w:rsidR="00AE561F" w:rsidRPr="0095771A">
        <w:rPr>
          <w:rFonts w:asciiTheme="minorHAnsi" w:hAnsiTheme="minorHAnsi" w:cstheme="minorHAnsi"/>
        </w:rPr>
        <w:t xml:space="preserve"> </w:t>
      </w:r>
      <w:r w:rsidR="00F670C6" w:rsidRPr="0095771A">
        <w:rPr>
          <w:rFonts w:asciiTheme="minorHAnsi" w:hAnsiTheme="minorHAnsi" w:cstheme="minorHAnsi"/>
        </w:rPr>
        <w:t>is characterised by the simple fact that it is expended</w:t>
      </w:r>
      <w:r w:rsidR="00785C76" w:rsidRPr="0095771A">
        <w:rPr>
          <w:rFonts w:asciiTheme="minorHAnsi" w:hAnsiTheme="minorHAnsi" w:cstheme="minorHAnsi"/>
        </w:rPr>
        <w:t>.</w:t>
      </w:r>
      <w:r w:rsidR="0089378B" w:rsidRPr="0095771A">
        <w:rPr>
          <w:rFonts w:asciiTheme="minorHAnsi" w:hAnsiTheme="minorHAnsi" w:cstheme="minorHAnsi"/>
        </w:rPr>
        <w:t xml:space="preserve"> </w:t>
      </w:r>
      <w:r w:rsidR="00785C76" w:rsidRPr="0095771A">
        <w:rPr>
          <w:rFonts w:asciiTheme="minorHAnsi" w:hAnsiTheme="minorHAnsi" w:cstheme="minorHAnsi"/>
        </w:rPr>
        <w:t>The proponents of a labour theory of value hold that</w:t>
      </w:r>
      <w:r w:rsidR="00F670C6" w:rsidRPr="0095771A">
        <w:rPr>
          <w:rFonts w:asciiTheme="minorHAnsi" w:hAnsiTheme="minorHAnsi" w:cstheme="minorHAnsi"/>
        </w:rPr>
        <w:t xml:space="preserve"> abstract labour is</w:t>
      </w:r>
      <w:r w:rsidR="00E55373">
        <w:rPr>
          <w:rFonts w:asciiTheme="minorHAnsi" w:hAnsiTheme="minorHAnsi" w:cstheme="minorHAnsi"/>
        </w:rPr>
        <w:t xml:space="preserve"> the</w:t>
      </w:r>
      <w:r w:rsidR="00F670C6" w:rsidRPr="0095771A">
        <w:rPr>
          <w:rFonts w:asciiTheme="minorHAnsi" w:hAnsiTheme="minorHAnsi" w:cstheme="minorHAnsi"/>
        </w:rPr>
        <w:t xml:space="preserve"> </w:t>
      </w:r>
      <w:r w:rsidR="00F11155" w:rsidRPr="0095771A">
        <w:rPr>
          <w:rFonts w:asciiTheme="minorHAnsi" w:hAnsiTheme="minorHAnsi" w:cstheme="minorHAnsi"/>
        </w:rPr>
        <w:t>expenditure of human energy regardless of the concrete task to which it is put</w:t>
      </w:r>
      <w:r w:rsidR="00352BD3" w:rsidRPr="0095771A">
        <w:rPr>
          <w:rFonts w:asciiTheme="minorHAnsi" w:hAnsiTheme="minorHAnsi" w:cstheme="minorHAnsi"/>
        </w:rPr>
        <w:t xml:space="preserve"> </w:t>
      </w:r>
      <w:r w:rsidR="00F670C6" w:rsidRPr="0095771A">
        <w:rPr>
          <w:rFonts w:asciiTheme="minorHAnsi" w:hAnsiTheme="minorHAnsi" w:cstheme="minorHAnsi"/>
        </w:rPr>
        <w:t>(</w:t>
      </w:r>
      <w:proofErr w:type="spellStart"/>
      <w:r w:rsidR="00370B8F" w:rsidRPr="0095771A">
        <w:rPr>
          <w:rFonts w:asciiTheme="minorHAnsi" w:hAnsiTheme="minorHAnsi" w:cstheme="minorHAnsi"/>
        </w:rPr>
        <w:t>Kicillof</w:t>
      </w:r>
      <w:proofErr w:type="spellEnd"/>
      <w:r w:rsidR="00370B8F" w:rsidRPr="0095771A">
        <w:rPr>
          <w:rFonts w:asciiTheme="minorHAnsi" w:hAnsiTheme="minorHAnsi" w:cstheme="minorHAnsi"/>
        </w:rPr>
        <w:t xml:space="preserve"> and </w:t>
      </w:r>
      <w:proofErr w:type="spellStart"/>
      <w:r w:rsidR="00370B8F" w:rsidRPr="0095771A">
        <w:rPr>
          <w:rFonts w:asciiTheme="minorHAnsi" w:hAnsiTheme="minorHAnsi" w:cstheme="minorHAnsi"/>
        </w:rPr>
        <w:t>Starosta</w:t>
      </w:r>
      <w:proofErr w:type="spellEnd"/>
      <w:r w:rsidR="00370B8F" w:rsidRPr="0095771A">
        <w:rPr>
          <w:rFonts w:asciiTheme="minorHAnsi" w:hAnsiTheme="minorHAnsi" w:cstheme="minorHAnsi"/>
        </w:rPr>
        <w:t xml:space="preserve"> </w:t>
      </w:r>
      <w:r w:rsidR="00352BD3" w:rsidRPr="0095771A">
        <w:rPr>
          <w:rFonts w:asciiTheme="minorHAnsi" w:hAnsiTheme="minorHAnsi" w:cstheme="minorHAnsi"/>
        </w:rPr>
        <w:t>200</w:t>
      </w:r>
      <w:r w:rsidR="00370B8F" w:rsidRPr="0095771A">
        <w:rPr>
          <w:rFonts w:asciiTheme="minorHAnsi" w:hAnsiTheme="minorHAnsi" w:cstheme="minorHAnsi"/>
        </w:rPr>
        <w:t xml:space="preserve">7; </w:t>
      </w:r>
      <w:proofErr w:type="spellStart"/>
      <w:r w:rsidR="00352BD3" w:rsidRPr="0095771A">
        <w:rPr>
          <w:rFonts w:asciiTheme="minorHAnsi" w:hAnsiTheme="minorHAnsi" w:cstheme="minorHAnsi"/>
        </w:rPr>
        <w:t>Haug</w:t>
      </w:r>
      <w:proofErr w:type="spellEnd"/>
      <w:r w:rsidR="00352BD3" w:rsidRPr="0095771A">
        <w:rPr>
          <w:rFonts w:asciiTheme="minorHAnsi" w:hAnsiTheme="minorHAnsi" w:cstheme="minorHAnsi"/>
        </w:rPr>
        <w:t xml:space="preserve"> 2005)</w:t>
      </w:r>
      <w:r w:rsidR="00F670C6" w:rsidRPr="0095771A">
        <w:rPr>
          <w:rFonts w:asciiTheme="minorHAnsi" w:hAnsiTheme="minorHAnsi" w:cstheme="minorHAnsi"/>
        </w:rPr>
        <w:t xml:space="preserve">. </w:t>
      </w:r>
      <w:r w:rsidR="00B81728" w:rsidRPr="0095771A">
        <w:rPr>
          <w:rFonts w:asciiTheme="minorHAnsi" w:hAnsiTheme="minorHAnsi" w:cstheme="minorHAnsi"/>
        </w:rPr>
        <w:t>Those arguing for a</w:t>
      </w:r>
      <w:r w:rsidR="00F11155" w:rsidRPr="0095771A">
        <w:rPr>
          <w:rFonts w:asciiTheme="minorHAnsi" w:hAnsiTheme="minorHAnsi" w:cstheme="minorHAnsi"/>
        </w:rPr>
        <w:t xml:space="preserve"> </w:t>
      </w:r>
      <w:r w:rsidR="00B81728" w:rsidRPr="0095771A">
        <w:rPr>
          <w:rFonts w:asciiTheme="minorHAnsi" w:hAnsiTheme="minorHAnsi" w:cstheme="minorHAnsi"/>
        </w:rPr>
        <w:t>monetary theory of value</w:t>
      </w:r>
      <w:r w:rsidR="00F11155" w:rsidRPr="0095771A">
        <w:rPr>
          <w:rFonts w:asciiTheme="minorHAnsi" w:hAnsiTheme="minorHAnsi" w:cstheme="minorHAnsi"/>
        </w:rPr>
        <w:t xml:space="preserve"> reject the physiological explanation of abstract labour</w:t>
      </w:r>
      <w:r w:rsidR="00F670C6" w:rsidRPr="0095771A">
        <w:rPr>
          <w:rFonts w:asciiTheme="minorHAnsi" w:hAnsiTheme="minorHAnsi" w:cstheme="minorHAnsi"/>
        </w:rPr>
        <w:t xml:space="preserve"> as expenditure of ‘</w:t>
      </w:r>
      <w:r w:rsidR="004F73B5" w:rsidRPr="0095771A">
        <w:rPr>
          <w:rFonts w:asciiTheme="minorHAnsi" w:hAnsiTheme="minorHAnsi" w:cstheme="minorHAnsi"/>
        </w:rPr>
        <w:t>nerves, muscles and brain’</w:t>
      </w:r>
      <w:r w:rsidR="00F11155" w:rsidRPr="0095771A">
        <w:rPr>
          <w:rFonts w:asciiTheme="minorHAnsi" w:hAnsiTheme="minorHAnsi" w:cstheme="minorHAnsi"/>
        </w:rPr>
        <w:t>.</w:t>
      </w:r>
      <w:r w:rsidR="00F670C6" w:rsidRPr="0095771A">
        <w:rPr>
          <w:rStyle w:val="FootnoteReference"/>
          <w:rFonts w:asciiTheme="minorHAnsi" w:hAnsiTheme="minorHAnsi" w:cstheme="minorHAnsi"/>
        </w:rPr>
        <w:footnoteReference w:id="15"/>
      </w:r>
      <w:r w:rsidR="00F11155" w:rsidRPr="0095771A">
        <w:rPr>
          <w:rFonts w:asciiTheme="minorHAnsi" w:hAnsiTheme="minorHAnsi" w:cstheme="minorHAnsi"/>
        </w:rPr>
        <w:t xml:space="preserve"> Instead, it holds that abstract labour is a </w:t>
      </w:r>
      <w:r w:rsidR="00F670C6" w:rsidRPr="0095771A">
        <w:rPr>
          <w:rFonts w:asciiTheme="minorHAnsi" w:hAnsiTheme="minorHAnsi" w:cstheme="minorHAnsi"/>
        </w:rPr>
        <w:t>‘</w:t>
      </w:r>
      <w:r w:rsidR="004F73B5" w:rsidRPr="0095771A">
        <w:rPr>
          <w:rFonts w:asciiTheme="minorHAnsi" w:hAnsiTheme="minorHAnsi" w:cstheme="minorHAnsi"/>
        </w:rPr>
        <w:t xml:space="preserve">purely </w:t>
      </w:r>
      <w:r w:rsidR="00F11155" w:rsidRPr="0095771A">
        <w:rPr>
          <w:rFonts w:asciiTheme="minorHAnsi" w:hAnsiTheme="minorHAnsi" w:cstheme="minorHAnsi"/>
        </w:rPr>
        <w:t>social labour</w:t>
      </w:r>
      <w:r w:rsidR="00F670C6" w:rsidRPr="0095771A">
        <w:rPr>
          <w:rFonts w:asciiTheme="minorHAnsi" w:hAnsiTheme="minorHAnsi" w:cstheme="minorHAnsi"/>
        </w:rPr>
        <w:t>’</w:t>
      </w:r>
      <w:r w:rsidR="00F11155" w:rsidRPr="0095771A">
        <w:rPr>
          <w:rFonts w:asciiTheme="minorHAnsi" w:hAnsiTheme="minorHAnsi" w:cstheme="minorHAnsi"/>
        </w:rPr>
        <w:t>.</w:t>
      </w:r>
      <w:r w:rsidR="00F670C6" w:rsidRPr="0095771A">
        <w:rPr>
          <w:rStyle w:val="FootnoteReference"/>
          <w:rFonts w:asciiTheme="minorHAnsi" w:hAnsiTheme="minorHAnsi" w:cstheme="minorHAnsi"/>
        </w:rPr>
        <w:footnoteReference w:id="16"/>
      </w:r>
      <w:r w:rsidR="00F11155" w:rsidRPr="0095771A">
        <w:rPr>
          <w:rFonts w:asciiTheme="minorHAnsi" w:hAnsiTheme="minorHAnsi" w:cstheme="minorHAnsi"/>
        </w:rPr>
        <w:t xml:space="preserve"> It is not expended in production. It rather manifests itself in exchange.</w:t>
      </w:r>
      <w:r w:rsidR="00F11155" w:rsidRPr="0095771A">
        <w:rPr>
          <w:rStyle w:val="FootnoteReference"/>
          <w:rFonts w:asciiTheme="minorHAnsi" w:hAnsiTheme="minorHAnsi" w:cstheme="minorHAnsi"/>
        </w:rPr>
        <w:footnoteReference w:id="17"/>
      </w:r>
      <w:r w:rsidR="00F11155" w:rsidRPr="0095771A">
        <w:rPr>
          <w:rFonts w:asciiTheme="minorHAnsi" w:hAnsiTheme="minorHAnsi" w:cstheme="minorHAnsi"/>
        </w:rPr>
        <w:t xml:space="preserve"> It </w:t>
      </w:r>
      <w:r w:rsidR="00F40160" w:rsidRPr="0095771A">
        <w:rPr>
          <w:rFonts w:asciiTheme="minorHAnsi" w:hAnsiTheme="minorHAnsi" w:cstheme="minorHAnsi"/>
        </w:rPr>
        <w:t xml:space="preserve">does not just </w:t>
      </w:r>
      <w:r w:rsidR="00F11155" w:rsidRPr="0095771A">
        <w:rPr>
          <w:rFonts w:asciiTheme="minorHAnsi" w:hAnsiTheme="minorHAnsi" w:cstheme="minorHAnsi"/>
        </w:rPr>
        <w:t xml:space="preserve">appear in the form of money. </w:t>
      </w:r>
      <w:r w:rsidR="00F40160" w:rsidRPr="0095771A">
        <w:rPr>
          <w:rFonts w:asciiTheme="minorHAnsi" w:hAnsiTheme="minorHAnsi" w:cstheme="minorHAnsi"/>
        </w:rPr>
        <w:t>Rather, ‘money…is the form of existence of abstract labour’ (Ka</w:t>
      </w:r>
      <w:r w:rsidR="006C27FA" w:rsidRPr="0095771A">
        <w:rPr>
          <w:rFonts w:asciiTheme="minorHAnsi" w:hAnsiTheme="minorHAnsi" w:cstheme="minorHAnsi"/>
        </w:rPr>
        <w:t>y</w:t>
      </w:r>
      <w:r w:rsidR="00F40160" w:rsidRPr="0095771A">
        <w:rPr>
          <w:rFonts w:asciiTheme="minorHAnsi" w:hAnsiTheme="minorHAnsi" w:cstheme="minorHAnsi"/>
        </w:rPr>
        <w:t xml:space="preserve"> 1979</w:t>
      </w:r>
      <w:r w:rsidR="006C27FA" w:rsidRPr="0095771A">
        <w:rPr>
          <w:rFonts w:asciiTheme="minorHAnsi" w:hAnsiTheme="minorHAnsi" w:cstheme="minorHAnsi"/>
        </w:rPr>
        <w:t>:</w:t>
      </w:r>
      <w:r w:rsidR="00F40160" w:rsidRPr="0095771A">
        <w:rPr>
          <w:rFonts w:asciiTheme="minorHAnsi" w:hAnsiTheme="minorHAnsi" w:cstheme="minorHAnsi"/>
        </w:rPr>
        <w:t xml:space="preserve"> 58). </w:t>
      </w:r>
      <w:r w:rsidR="00A758E8" w:rsidRPr="0095771A">
        <w:rPr>
          <w:rFonts w:asciiTheme="minorHAnsi" w:hAnsiTheme="minorHAnsi" w:cstheme="minorHAnsi"/>
        </w:rPr>
        <w:t xml:space="preserve">It is the socially </w:t>
      </w:r>
      <w:r w:rsidR="00620C3B" w:rsidRPr="0095771A">
        <w:rPr>
          <w:rFonts w:asciiTheme="minorHAnsi" w:hAnsiTheme="minorHAnsi" w:cstheme="minorHAnsi"/>
        </w:rPr>
        <w:t>necessary</w:t>
      </w:r>
      <w:r w:rsidR="00A758E8" w:rsidRPr="0095771A">
        <w:rPr>
          <w:rFonts w:asciiTheme="minorHAnsi" w:hAnsiTheme="minorHAnsi" w:cstheme="minorHAnsi"/>
        </w:rPr>
        <w:t xml:space="preserve"> expenditure of concrete labour, which ‘appears in the form of money’ (Clarke 1988: 13). </w:t>
      </w:r>
      <w:r w:rsidR="00452AFE" w:rsidRPr="0095771A">
        <w:rPr>
          <w:rFonts w:asciiTheme="minorHAnsi" w:hAnsiTheme="minorHAnsi" w:cstheme="minorHAnsi"/>
        </w:rPr>
        <w:t xml:space="preserve">The distinction between the </w:t>
      </w:r>
      <w:r w:rsidR="0089378B" w:rsidRPr="0095771A">
        <w:rPr>
          <w:rFonts w:asciiTheme="minorHAnsi" w:hAnsiTheme="minorHAnsi" w:cstheme="minorHAnsi"/>
        </w:rPr>
        <w:t xml:space="preserve">two </w:t>
      </w:r>
      <w:r w:rsidR="00452AFE" w:rsidRPr="0095771A">
        <w:rPr>
          <w:rFonts w:asciiTheme="minorHAnsi" w:hAnsiTheme="minorHAnsi" w:cstheme="minorHAnsi"/>
        </w:rPr>
        <w:t>conceptions</w:t>
      </w:r>
      <w:r w:rsidR="00CE0B0B" w:rsidRPr="0095771A">
        <w:rPr>
          <w:rFonts w:asciiTheme="minorHAnsi" w:hAnsiTheme="minorHAnsi" w:cstheme="minorHAnsi"/>
        </w:rPr>
        <w:t>, labour value vs. money value,</w:t>
      </w:r>
      <w:r w:rsidR="00452AFE" w:rsidRPr="0095771A">
        <w:rPr>
          <w:rFonts w:asciiTheme="minorHAnsi" w:hAnsiTheme="minorHAnsi" w:cstheme="minorHAnsi"/>
        </w:rPr>
        <w:t xml:space="preserve"> could not be sharper, that is, ‘either money has the </w:t>
      </w:r>
      <w:r w:rsidR="00452AFE" w:rsidRPr="0095771A">
        <w:rPr>
          <w:rFonts w:asciiTheme="minorHAnsi" w:hAnsiTheme="minorHAnsi" w:cstheme="minorHAnsi"/>
          <w:i/>
          <w:iCs/>
        </w:rPr>
        <w:t>intrinsic</w:t>
      </w:r>
      <w:r w:rsidR="00452AFE" w:rsidRPr="0095771A">
        <w:rPr>
          <w:rFonts w:asciiTheme="minorHAnsi" w:hAnsiTheme="minorHAnsi" w:cstheme="minorHAnsi"/>
        </w:rPr>
        <w:t xml:space="preserve"> “property of being value”, or money is merely a </w:t>
      </w:r>
      <w:r w:rsidR="00452AFE" w:rsidRPr="0095771A">
        <w:rPr>
          <w:rFonts w:asciiTheme="minorHAnsi" w:hAnsiTheme="minorHAnsi" w:cstheme="minorHAnsi"/>
          <w:i/>
          <w:iCs/>
        </w:rPr>
        <w:t>form of appearance</w:t>
      </w:r>
      <w:r w:rsidR="00452AFE" w:rsidRPr="0095771A">
        <w:rPr>
          <w:rFonts w:asciiTheme="minorHAnsi" w:hAnsiTheme="minorHAnsi" w:cstheme="minorHAnsi"/>
        </w:rPr>
        <w:t xml:space="preserve"> of a value that is already immanent in all commodities…One cannot have it both ways’ (Taylor 2004</w:t>
      </w:r>
      <w:r w:rsidR="006C27FA" w:rsidRPr="0095771A">
        <w:rPr>
          <w:rFonts w:asciiTheme="minorHAnsi" w:hAnsiTheme="minorHAnsi" w:cstheme="minorHAnsi"/>
        </w:rPr>
        <w:t xml:space="preserve">: </w:t>
      </w:r>
      <w:r w:rsidR="00452AFE" w:rsidRPr="0095771A">
        <w:rPr>
          <w:rFonts w:asciiTheme="minorHAnsi" w:hAnsiTheme="minorHAnsi" w:cstheme="minorHAnsi"/>
        </w:rPr>
        <w:t xml:space="preserve">95, citing Marx). </w:t>
      </w:r>
      <w:r w:rsidR="00F11155" w:rsidRPr="0095771A">
        <w:rPr>
          <w:rFonts w:asciiTheme="minorHAnsi" w:hAnsiTheme="minorHAnsi" w:cstheme="minorHAnsi"/>
        </w:rPr>
        <w:t xml:space="preserve">The difficulty of the conception is well illustrated </w:t>
      </w:r>
      <w:r w:rsidR="0004579D" w:rsidRPr="0095771A">
        <w:rPr>
          <w:rFonts w:asciiTheme="minorHAnsi" w:hAnsiTheme="minorHAnsi" w:cstheme="minorHAnsi"/>
        </w:rPr>
        <w:t>in</w:t>
      </w:r>
      <w:r w:rsidR="00F11155" w:rsidRPr="0095771A">
        <w:rPr>
          <w:rFonts w:asciiTheme="minorHAnsi" w:hAnsiTheme="minorHAnsi" w:cstheme="minorHAnsi"/>
        </w:rPr>
        <w:t xml:space="preserve"> a recent </w:t>
      </w:r>
      <w:r w:rsidR="0004579D" w:rsidRPr="0095771A">
        <w:rPr>
          <w:rFonts w:asciiTheme="minorHAnsi" w:hAnsiTheme="minorHAnsi" w:cstheme="minorHAnsi"/>
        </w:rPr>
        <w:t xml:space="preserve">publication by </w:t>
      </w:r>
      <w:proofErr w:type="spellStart"/>
      <w:r w:rsidR="0004579D" w:rsidRPr="0095771A">
        <w:rPr>
          <w:rFonts w:asciiTheme="minorHAnsi" w:hAnsiTheme="minorHAnsi" w:cstheme="minorHAnsi"/>
        </w:rPr>
        <w:t>Bellofiore</w:t>
      </w:r>
      <w:proofErr w:type="spellEnd"/>
      <w:r w:rsidR="00D84A1E" w:rsidRPr="0095771A">
        <w:rPr>
          <w:rFonts w:asciiTheme="minorHAnsi" w:hAnsiTheme="minorHAnsi" w:cstheme="minorHAnsi"/>
        </w:rPr>
        <w:t xml:space="preserve"> (201</w:t>
      </w:r>
      <w:r w:rsidR="00C5658C" w:rsidRPr="0095771A">
        <w:rPr>
          <w:rFonts w:asciiTheme="minorHAnsi" w:hAnsiTheme="minorHAnsi" w:cstheme="minorHAnsi"/>
        </w:rPr>
        <w:t>8</w:t>
      </w:r>
      <w:r w:rsidR="00D84A1E" w:rsidRPr="0095771A">
        <w:rPr>
          <w:rFonts w:asciiTheme="minorHAnsi" w:hAnsiTheme="minorHAnsi" w:cstheme="minorHAnsi"/>
        </w:rPr>
        <w:t>)</w:t>
      </w:r>
      <w:r w:rsidR="00952A1E" w:rsidRPr="0095771A">
        <w:rPr>
          <w:rFonts w:asciiTheme="minorHAnsi" w:hAnsiTheme="minorHAnsi" w:cstheme="minorHAnsi"/>
        </w:rPr>
        <w:t xml:space="preserve"> in which he attempts to reconcile the contradictory </w:t>
      </w:r>
      <w:r w:rsidR="00CE0B0B" w:rsidRPr="0095771A">
        <w:rPr>
          <w:rFonts w:asciiTheme="minorHAnsi" w:hAnsiTheme="minorHAnsi" w:cstheme="minorHAnsi"/>
        </w:rPr>
        <w:t>ideas</w:t>
      </w:r>
      <w:r w:rsidR="00952A1E" w:rsidRPr="0095771A">
        <w:rPr>
          <w:rFonts w:asciiTheme="minorHAnsi" w:hAnsiTheme="minorHAnsi" w:cstheme="minorHAnsi"/>
        </w:rPr>
        <w:t xml:space="preserve">. In his view, abstract labour manifests itself in exchange. However, what manifests itself in exchange must already have been produced before it enters into circulation. He </w:t>
      </w:r>
      <w:r w:rsidR="00B3318C" w:rsidRPr="0095771A">
        <w:rPr>
          <w:rFonts w:asciiTheme="minorHAnsi" w:hAnsiTheme="minorHAnsi" w:cstheme="minorHAnsi"/>
        </w:rPr>
        <w:t xml:space="preserve">therefore </w:t>
      </w:r>
      <w:r w:rsidR="00952A1E" w:rsidRPr="0095771A">
        <w:rPr>
          <w:rFonts w:asciiTheme="minorHAnsi" w:hAnsiTheme="minorHAnsi" w:cstheme="minorHAnsi"/>
        </w:rPr>
        <w:t xml:space="preserve">posits abstract labour as valid in exchange and as latent in the immediate production process. He </w:t>
      </w:r>
      <w:r w:rsidR="00B3318C" w:rsidRPr="0095771A">
        <w:rPr>
          <w:rFonts w:asciiTheme="minorHAnsi" w:hAnsiTheme="minorHAnsi" w:cstheme="minorHAnsi"/>
        </w:rPr>
        <w:t xml:space="preserve">thus </w:t>
      </w:r>
      <w:r w:rsidR="00952A1E" w:rsidRPr="0095771A">
        <w:rPr>
          <w:rFonts w:asciiTheme="minorHAnsi" w:hAnsiTheme="minorHAnsi" w:cstheme="minorHAnsi"/>
        </w:rPr>
        <w:t xml:space="preserve">argues for a ‘movement’ of abstract labour from the latently value producing labour in production to its social manifestation in exchange, </w:t>
      </w:r>
      <w:r w:rsidR="001B697C" w:rsidRPr="0095771A">
        <w:rPr>
          <w:rFonts w:asciiTheme="minorHAnsi" w:hAnsiTheme="minorHAnsi" w:cstheme="minorHAnsi"/>
        </w:rPr>
        <w:t>where</w:t>
      </w:r>
      <w:r w:rsidR="00952A1E" w:rsidRPr="0095771A">
        <w:rPr>
          <w:rFonts w:asciiTheme="minorHAnsi" w:hAnsiTheme="minorHAnsi" w:cstheme="minorHAnsi"/>
        </w:rPr>
        <w:t xml:space="preserve"> its value producing power is validated in the form of </w:t>
      </w:r>
      <w:r w:rsidR="00F51D06" w:rsidRPr="0095771A">
        <w:rPr>
          <w:rFonts w:asciiTheme="minorHAnsi" w:hAnsiTheme="minorHAnsi" w:cstheme="minorHAnsi"/>
        </w:rPr>
        <w:t xml:space="preserve">a certain quantity of </w:t>
      </w:r>
      <w:r w:rsidR="00952A1E" w:rsidRPr="0095771A">
        <w:rPr>
          <w:rFonts w:asciiTheme="minorHAnsi" w:hAnsiTheme="minorHAnsi" w:cstheme="minorHAnsi"/>
        </w:rPr>
        <w:t xml:space="preserve">money. In production, abstract labour produces value ‘in becoming’, which then becomes value in being when exchanged for money. </w:t>
      </w:r>
      <w:r w:rsidR="00B8735A" w:rsidRPr="0095771A">
        <w:rPr>
          <w:rFonts w:asciiTheme="minorHAnsi" w:hAnsiTheme="minorHAnsi" w:cstheme="minorHAnsi"/>
        </w:rPr>
        <w:t xml:space="preserve">On </w:t>
      </w:r>
      <w:r w:rsidR="0089378B" w:rsidRPr="0095771A">
        <w:rPr>
          <w:rFonts w:asciiTheme="minorHAnsi" w:hAnsiTheme="minorHAnsi" w:cstheme="minorHAnsi"/>
        </w:rPr>
        <w:t xml:space="preserve">the </w:t>
      </w:r>
      <w:r w:rsidR="00B8735A" w:rsidRPr="0095771A">
        <w:rPr>
          <w:rFonts w:asciiTheme="minorHAnsi" w:hAnsiTheme="minorHAnsi" w:cstheme="minorHAnsi"/>
        </w:rPr>
        <w:t xml:space="preserve">one hand </w:t>
      </w:r>
      <w:proofErr w:type="spellStart"/>
      <w:r w:rsidR="00AC6053">
        <w:rPr>
          <w:rFonts w:asciiTheme="minorHAnsi" w:hAnsiTheme="minorHAnsi" w:cstheme="minorHAnsi"/>
        </w:rPr>
        <w:t>Bellofiore</w:t>
      </w:r>
      <w:proofErr w:type="spellEnd"/>
      <w:r w:rsidR="00B8735A" w:rsidRPr="0095771A">
        <w:rPr>
          <w:rFonts w:asciiTheme="minorHAnsi" w:hAnsiTheme="minorHAnsi" w:cstheme="minorHAnsi"/>
        </w:rPr>
        <w:t xml:space="preserve"> </w:t>
      </w:r>
      <w:r w:rsidR="0089378B" w:rsidRPr="0095771A">
        <w:rPr>
          <w:rFonts w:asciiTheme="minorHAnsi" w:hAnsiTheme="minorHAnsi" w:cstheme="minorHAnsi"/>
        </w:rPr>
        <w:t>argues</w:t>
      </w:r>
      <w:r w:rsidR="00854BA4" w:rsidRPr="0095771A">
        <w:rPr>
          <w:rFonts w:asciiTheme="minorHAnsi" w:hAnsiTheme="minorHAnsi" w:cstheme="minorHAnsi"/>
        </w:rPr>
        <w:t xml:space="preserve"> against </w:t>
      </w:r>
      <w:r w:rsidR="0089378B" w:rsidRPr="0095771A">
        <w:rPr>
          <w:rFonts w:asciiTheme="minorHAnsi" w:hAnsiTheme="minorHAnsi" w:cstheme="minorHAnsi"/>
        </w:rPr>
        <w:t>the</w:t>
      </w:r>
      <w:r w:rsidR="00854BA4" w:rsidRPr="0095771A">
        <w:rPr>
          <w:rFonts w:asciiTheme="minorHAnsi" w:hAnsiTheme="minorHAnsi" w:cstheme="minorHAnsi"/>
        </w:rPr>
        <w:t xml:space="preserve"> premise </w:t>
      </w:r>
      <w:r w:rsidR="0089378B" w:rsidRPr="0095771A">
        <w:rPr>
          <w:rFonts w:asciiTheme="minorHAnsi" w:hAnsiTheme="minorHAnsi" w:cstheme="minorHAnsi"/>
        </w:rPr>
        <w:t xml:space="preserve">of his own argument, trying </w:t>
      </w:r>
      <w:r w:rsidR="00AC6053">
        <w:rPr>
          <w:rFonts w:asciiTheme="minorHAnsi" w:hAnsiTheme="minorHAnsi" w:cstheme="minorHAnsi"/>
        </w:rPr>
        <w:t xml:space="preserve">to </w:t>
      </w:r>
      <w:r w:rsidR="00B8735A" w:rsidRPr="0095771A">
        <w:rPr>
          <w:rFonts w:asciiTheme="minorHAnsi" w:hAnsiTheme="minorHAnsi" w:cstheme="minorHAnsi"/>
        </w:rPr>
        <w:t xml:space="preserve">build a connection between production and exchange, </w:t>
      </w:r>
      <w:r w:rsidR="00854BA4" w:rsidRPr="0095771A">
        <w:rPr>
          <w:rFonts w:asciiTheme="minorHAnsi" w:hAnsiTheme="minorHAnsi" w:cstheme="minorHAnsi"/>
        </w:rPr>
        <w:t>assuming</w:t>
      </w:r>
      <w:r w:rsidR="00B8735A" w:rsidRPr="0095771A">
        <w:rPr>
          <w:rFonts w:asciiTheme="minorHAnsi" w:hAnsiTheme="minorHAnsi" w:cstheme="minorHAnsi"/>
        </w:rPr>
        <w:t xml:space="preserve"> wrongly that they </w:t>
      </w:r>
      <w:r w:rsidR="00854BA4" w:rsidRPr="0095771A">
        <w:rPr>
          <w:rFonts w:asciiTheme="minorHAnsi" w:hAnsiTheme="minorHAnsi" w:cstheme="minorHAnsi"/>
        </w:rPr>
        <w:t xml:space="preserve">belong to separate </w:t>
      </w:r>
      <w:r w:rsidR="0089378B" w:rsidRPr="0095771A">
        <w:rPr>
          <w:rFonts w:asciiTheme="minorHAnsi" w:hAnsiTheme="minorHAnsi" w:cstheme="minorHAnsi"/>
        </w:rPr>
        <w:t>realities</w:t>
      </w:r>
      <w:r w:rsidR="00854BA4" w:rsidRPr="0095771A">
        <w:rPr>
          <w:rFonts w:asciiTheme="minorHAnsi" w:hAnsiTheme="minorHAnsi" w:cstheme="minorHAnsi"/>
        </w:rPr>
        <w:t>.</w:t>
      </w:r>
      <w:r w:rsidR="0074250C" w:rsidRPr="0095771A">
        <w:rPr>
          <w:rFonts w:asciiTheme="minorHAnsi" w:hAnsiTheme="minorHAnsi" w:cstheme="minorHAnsi"/>
        </w:rPr>
        <w:t xml:space="preserve"> On the other, he depicts value as a spectre, or as a </w:t>
      </w:r>
      <w:r w:rsidR="0089378B" w:rsidRPr="0095771A">
        <w:rPr>
          <w:rFonts w:asciiTheme="minorHAnsi" w:hAnsiTheme="minorHAnsi" w:cstheme="minorHAnsi"/>
        </w:rPr>
        <w:t>‘</w:t>
      </w:r>
      <w:r w:rsidR="0074250C" w:rsidRPr="0095771A">
        <w:rPr>
          <w:rFonts w:asciiTheme="minorHAnsi" w:hAnsiTheme="minorHAnsi" w:cstheme="minorHAnsi"/>
        </w:rPr>
        <w:t>ghost</w:t>
      </w:r>
      <w:r w:rsidR="0089378B" w:rsidRPr="0095771A">
        <w:rPr>
          <w:rFonts w:asciiTheme="minorHAnsi" w:hAnsiTheme="minorHAnsi" w:cstheme="minorHAnsi"/>
        </w:rPr>
        <w:t xml:space="preserve">’ </w:t>
      </w:r>
      <w:r w:rsidR="0074250C" w:rsidRPr="0095771A">
        <w:rPr>
          <w:rFonts w:asciiTheme="minorHAnsi" w:hAnsiTheme="minorHAnsi" w:cstheme="minorHAnsi"/>
        </w:rPr>
        <w:t>(</w:t>
      </w:r>
      <w:proofErr w:type="spellStart"/>
      <w:r w:rsidR="0074250C" w:rsidRPr="0095771A">
        <w:rPr>
          <w:rFonts w:asciiTheme="minorHAnsi" w:hAnsiTheme="minorHAnsi" w:cstheme="minorHAnsi"/>
        </w:rPr>
        <w:t>Bellofiore</w:t>
      </w:r>
      <w:proofErr w:type="spellEnd"/>
      <w:r w:rsidR="0074250C" w:rsidRPr="0095771A">
        <w:rPr>
          <w:rFonts w:asciiTheme="minorHAnsi" w:hAnsiTheme="minorHAnsi" w:cstheme="minorHAnsi"/>
        </w:rPr>
        <w:t xml:space="preserve"> 2009), that</w:t>
      </w:r>
      <w:r w:rsidR="00B954DB" w:rsidRPr="0095771A">
        <w:rPr>
          <w:rFonts w:asciiTheme="minorHAnsi" w:hAnsiTheme="minorHAnsi" w:cstheme="minorHAnsi"/>
        </w:rPr>
        <w:t xml:space="preserve"> however fleetingly</w:t>
      </w:r>
      <w:r w:rsidR="0074250C" w:rsidRPr="0095771A">
        <w:rPr>
          <w:rFonts w:asciiTheme="minorHAnsi" w:hAnsiTheme="minorHAnsi" w:cstheme="minorHAnsi"/>
        </w:rPr>
        <w:t xml:space="preserve"> </w:t>
      </w:r>
      <w:r w:rsidR="0089378B" w:rsidRPr="0095771A">
        <w:rPr>
          <w:rFonts w:asciiTheme="minorHAnsi" w:hAnsiTheme="minorHAnsi" w:cstheme="minorHAnsi"/>
        </w:rPr>
        <w:t>achieves value-being (</w:t>
      </w:r>
      <w:proofErr w:type="spellStart"/>
      <w:r w:rsidR="0089378B" w:rsidRPr="0095771A">
        <w:rPr>
          <w:rFonts w:asciiTheme="minorHAnsi" w:hAnsiTheme="minorHAnsi" w:cstheme="minorHAnsi"/>
          <w:i/>
          <w:iCs/>
        </w:rPr>
        <w:t>Wertsein</w:t>
      </w:r>
      <w:proofErr w:type="spellEnd"/>
      <w:r w:rsidR="0089378B" w:rsidRPr="0095771A">
        <w:rPr>
          <w:rFonts w:asciiTheme="minorHAnsi" w:hAnsiTheme="minorHAnsi" w:cstheme="minorHAnsi"/>
        </w:rPr>
        <w:t>)</w:t>
      </w:r>
      <w:r w:rsidR="0074250C" w:rsidRPr="0095771A">
        <w:rPr>
          <w:rFonts w:asciiTheme="minorHAnsi" w:hAnsiTheme="minorHAnsi" w:cstheme="minorHAnsi"/>
        </w:rPr>
        <w:t xml:space="preserve"> in the form of money</w:t>
      </w:r>
      <w:r w:rsidR="00B954DB" w:rsidRPr="0095771A">
        <w:rPr>
          <w:rFonts w:asciiTheme="minorHAnsi" w:hAnsiTheme="minorHAnsi" w:cstheme="minorHAnsi"/>
        </w:rPr>
        <w:t xml:space="preserve"> in exchange. This</w:t>
      </w:r>
      <w:r w:rsidR="0074250C" w:rsidRPr="0095771A">
        <w:rPr>
          <w:rFonts w:asciiTheme="minorHAnsi" w:hAnsiTheme="minorHAnsi" w:cstheme="minorHAnsi"/>
        </w:rPr>
        <w:t xml:space="preserve"> depiction is </w:t>
      </w:r>
      <w:r w:rsidR="004749A9" w:rsidRPr="0095771A">
        <w:rPr>
          <w:rFonts w:asciiTheme="minorHAnsi" w:hAnsiTheme="minorHAnsi" w:cstheme="minorHAnsi"/>
        </w:rPr>
        <w:t xml:space="preserve">of </w:t>
      </w:r>
      <w:r w:rsidR="0074250C" w:rsidRPr="0095771A">
        <w:rPr>
          <w:rFonts w:asciiTheme="minorHAnsi" w:hAnsiTheme="minorHAnsi" w:cstheme="minorHAnsi"/>
        </w:rPr>
        <w:t>critical</w:t>
      </w:r>
      <w:r w:rsidR="004749A9" w:rsidRPr="0095771A">
        <w:rPr>
          <w:rFonts w:asciiTheme="minorHAnsi" w:hAnsiTheme="minorHAnsi" w:cstheme="minorHAnsi"/>
        </w:rPr>
        <w:t xml:space="preserve"> importance </w:t>
      </w:r>
      <w:r w:rsidR="004749A9" w:rsidRPr="0095771A">
        <w:rPr>
          <w:rFonts w:asciiTheme="minorHAnsi" w:hAnsiTheme="minorHAnsi" w:cstheme="minorHAnsi"/>
        </w:rPr>
        <w:lastRenderedPageBreak/>
        <w:t>for a monetary theory of value</w:t>
      </w:r>
      <w:r w:rsidR="00D90F59" w:rsidRPr="0095771A">
        <w:rPr>
          <w:rFonts w:asciiTheme="minorHAnsi" w:hAnsiTheme="minorHAnsi" w:cstheme="minorHAnsi"/>
        </w:rPr>
        <w:t>,</w:t>
      </w:r>
      <w:r w:rsidR="0074250C" w:rsidRPr="0095771A">
        <w:rPr>
          <w:rFonts w:asciiTheme="minorHAnsi" w:hAnsiTheme="minorHAnsi" w:cstheme="minorHAnsi"/>
        </w:rPr>
        <w:t xml:space="preserve"> and </w:t>
      </w:r>
      <w:r w:rsidR="001B697C" w:rsidRPr="0095771A">
        <w:rPr>
          <w:rFonts w:asciiTheme="minorHAnsi" w:hAnsiTheme="minorHAnsi" w:cstheme="minorHAnsi"/>
        </w:rPr>
        <w:t xml:space="preserve">the </w:t>
      </w:r>
      <w:r w:rsidR="0074250C" w:rsidRPr="0095771A">
        <w:rPr>
          <w:rFonts w:asciiTheme="minorHAnsi" w:hAnsiTheme="minorHAnsi" w:cstheme="minorHAnsi"/>
        </w:rPr>
        <w:t xml:space="preserve">remainder of this </w:t>
      </w:r>
      <w:r w:rsidR="00F51D06" w:rsidRPr="0095771A">
        <w:rPr>
          <w:rFonts w:asciiTheme="minorHAnsi" w:hAnsiTheme="minorHAnsi" w:cstheme="minorHAnsi"/>
        </w:rPr>
        <w:t xml:space="preserve">and the following </w:t>
      </w:r>
      <w:r w:rsidR="0074250C" w:rsidRPr="0095771A">
        <w:rPr>
          <w:rFonts w:asciiTheme="minorHAnsi" w:hAnsiTheme="minorHAnsi" w:cstheme="minorHAnsi"/>
        </w:rPr>
        <w:t xml:space="preserve">section explore its </w:t>
      </w:r>
      <w:r w:rsidR="001B697C" w:rsidRPr="0095771A">
        <w:rPr>
          <w:rFonts w:asciiTheme="minorHAnsi" w:hAnsiTheme="minorHAnsi" w:cstheme="minorHAnsi"/>
        </w:rPr>
        <w:t>meaning</w:t>
      </w:r>
      <w:r w:rsidR="0074250C" w:rsidRPr="0095771A">
        <w:rPr>
          <w:rFonts w:asciiTheme="minorHAnsi" w:hAnsiTheme="minorHAnsi" w:cstheme="minorHAnsi"/>
        </w:rPr>
        <w:t>.</w:t>
      </w:r>
    </w:p>
    <w:p w14:paraId="539753E9" w14:textId="77777777" w:rsidR="0074250C" w:rsidRPr="0095771A" w:rsidRDefault="0074250C" w:rsidP="00066426">
      <w:pPr>
        <w:spacing w:line="360" w:lineRule="auto"/>
        <w:jc w:val="both"/>
        <w:rPr>
          <w:rFonts w:asciiTheme="minorHAnsi" w:hAnsiTheme="minorHAnsi" w:cstheme="minorHAnsi"/>
        </w:rPr>
      </w:pPr>
    </w:p>
    <w:p w14:paraId="318DC073" w14:textId="3D2DE672" w:rsidR="00B81728" w:rsidRPr="0095771A" w:rsidRDefault="009C4916" w:rsidP="00066426">
      <w:pPr>
        <w:spacing w:line="360" w:lineRule="auto"/>
        <w:jc w:val="both"/>
        <w:rPr>
          <w:rFonts w:asciiTheme="minorHAnsi" w:hAnsiTheme="minorHAnsi" w:cstheme="minorHAnsi"/>
        </w:rPr>
      </w:pPr>
      <w:r w:rsidRPr="0095771A">
        <w:rPr>
          <w:rFonts w:asciiTheme="minorHAnsi" w:hAnsiTheme="minorHAnsi" w:cstheme="minorHAnsi"/>
        </w:rPr>
        <w:t xml:space="preserve">For Marx the two distinct qualities of capitalist labour, concrete labour and abstract labour, belong to the same labour. There is only one labour. Reality is not split into a concrete reality of </w:t>
      </w:r>
      <w:r w:rsidR="003C688F" w:rsidRPr="0095771A">
        <w:rPr>
          <w:rFonts w:asciiTheme="minorHAnsi" w:hAnsiTheme="minorHAnsi" w:cstheme="minorHAnsi"/>
        </w:rPr>
        <w:t>material production</w:t>
      </w:r>
      <w:r w:rsidRPr="0095771A">
        <w:rPr>
          <w:rFonts w:asciiTheme="minorHAnsi" w:hAnsiTheme="minorHAnsi" w:cstheme="minorHAnsi"/>
        </w:rPr>
        <w:t xml:space="preserve"> and an abstract reality of </w:t>
      </w:r>
      <w:r w:rsidR="00A758E8" w:rsidRPr="0095771A">
        <w:rPr>
          <w:rFonts w:asciiTheme="minorHAnsi" w:hAnsiTheme="minorHAnsi" w:cstheme="minorHAnsi"/>
        </w:rPr>
        <w:t>value production</w:t>
      </w:r>
      <w:r w:rsidRPr="0095771A">
        <w:rPr>
          <w:rFonts w:asciiTheme="minorHAnsi" w:hAnsiTheme="minorHAnsi" w:cstheme="minorHAnsi"/>
        </w:rPr>
        <w:t>. There is only one reality. Abstract labour is the valid social mode of concrete labour. Abstract labour is difficult to grasp because it is not a concrete labour. Labouring in the abstract is quite impossible. It is an invisible labour, phantom like in its objectivity</w:t>
      </w:r>
      <w:r w:rsidR="00BD2B57" w:rsidRPr="0095771A">
        <w:rPr>
          <w:rFonts w:asciiTheme="minorHAnsi" w:hAnsiTheme="minorHAnsi" w:cstheme="minorHAnsi"/>
        </w:rPr>
        <w:t xml:space="preserve"> and compelling </w:t>
      </w:r>
      <w:r w:rsidR="00833A62" w:rsidRPr="0095771A">
        <w:rPr>
          <w:rFonts w:asciiTheme="minorHAnsi" w:hAnsiTheme="minorHAnsi" w:cstheme="minorHAnsi"/>
        </w:rPr>
        <w:t xml:space="preserve">in its </w:t>
      </w:r>
      <w:r w:rsidR="00BD2B57" w:rsidRPr="0095771A">
        <w:rPr>
          <w:rFonts w:asciiTheme="minorHAnsi" w:hAnsiTheme="minorHAnsi" w:cstheme="minorHAnsi"/>
        </w:rPr>
        <w:t>force</w:t>
      </w:r>
      <w:r w:rsidRPr="0095771A">
        <w:rPr>
          <w:rFonts w:asciiTheme="minorHAnsi" w:hAnsiTheme="minorHAnsi" w:cstheme="minorHAnsi"/>
        </w:rPr>
        <w:t xml:space="preserve">. It determines whether the private expenditure of </w:t>
      </w:r>
      <w:r w:rsidR="00B81728" w:rsidRPr="0095771A">
        <w:rPr>
          <w:rFonts w:asciiTheme="minorHAnsi" w:hAnsiTheme="minorHAnsi" w:cstheme="minorHAnsi"/>
        </w:rPr>
        <w:t>social</w:t>
      </w:r>
      <w:r w:rsidRPr="0095771A">
        <w:rPr>
          <w:rFonts w:asciiTheme="minorHAnsi" w:hAnsiTheme="minorHAnsi" w:cstheme="minorHAnsi"/>
        </w:rPr>
        <w:t xml:space="preserve"> labour was productive of a social use-value</w:t>
      </w:r>
      <w:r w:rsidR="006D129B" w:rsidRPr="0095771A">
        <w:rPr>
          <w:rFonts w:asciiTheme="minorHAnsi" w:hAnsiTheme="minorHAnsi" w:cstheme="minorHAnsi"/>
        </w:rPr>
        <w:t xml:space="preserve">, which is characterised by </w:t>
      </w:r>
      <w:r w:rsidR="00833A62" w:rsidRPr="0095771A">
        <w:rPr>
          <w:rFonts w:asciiTheme="minorHAnsi" w:hAnsiTheme="minorHAnsi" w:cstheme="minorHAnsi"/>
        </w:rPr>
        <w:t>its e</w:t>
      </w:r>
      <w:r w:rsidRPr="0095771A">
        <w:rPr>
          <w:rFonts w:asciiTheme="minorHAnsi" w:hAnsiTheme="minorHAnsi" w:cstheme="minorHAnsi"/>
        </w:rPr>
        <w:t>xchange</w:t>
      </w:r>
      <w:r w:rsidR="00A42CC3" w:rsidRPr="0095771A">
        <w:rPr>
          <w:rFonts w:asciiTheme="minorHAnsi" w:hAnsiTheme="minorHAnsi" w:cstheme="minorHAnsi"/>
        </w:rPr>
        <w:t xml:space="preserve"> </w:t>
      </w:r>
      <w:r w:rsidR="00833A62" w:rsidRPr="0095771A">
        <w:rPr>
          <w:rFonts w:asciiTheme="minorHAnsi" w:hAnsiTheme="minorHAnsi" w:cstheme="minorHAnsi"/>
        </w:rPr>
        <w:t xml:space="preserve">for money, through which it </w:t>
      </w:r>
      <w:r w:rsidR="00A42CC3" w:rsidRPr="0095771A">
        <w:rPr>
          <w:rFonts w:asciiTheme="minorHAnsi" w:hAnsiTheme="minorHAnsi" w:cstheme="minorHAnsi"/>
        </w:rPr>
        <w:t xml:space="preserve">achieves </w:t>
      </w:r>
      <w:r w:rsidR="0002370E" w:rsidRPr="0095771A">
        <w:rPr>
          <w:rFonts w:asciiTheme="minorHAnsi" w:hAnsiTheme="minorHAnsi" w:cstheme="minorHAnsi"/>
        </w:rPr>
        <w:t>social validity</w:t>
      </w:r>
      <w:r w:rsidR="00833A62" w:rsidRPr="0095771A">
        <w:rPr>
          <w:rFonts w:asciiTheme="minorHAnsi" w:hAnsiTheme="minorHAnsi" w:cstheme="minorHAnsi"/>
        </w:rPr>
        <w:t xml:space="preserve">. </w:t>
      </w:r>
      <w:r w:rsidRPr="0095771A">
        <w:rPr>
          <w:rFonts w:asciiTheme="minorHAnsi" w:hAnsiTheme="minorHAnsi" w:cstheme="minorHAnsi"/>
        </w:rPr>
        <w:t xml:space="preserve">Abstract labour </w:t>
      </w:r>
      <w:r w:rsidR="00BD2B57" w:rsidRPr="0095771A">
        <w:rPr>
          <w:rFonts w:asciiTheme="minorHAnsi" w:hAnsiTheme="minorHAnsi" w:cstheme="minorHAnsi"/>
        </w:rPr>
        <w:t xml:space="preserve">is the labour of </w:t>
      </w:r>
      <w:r w:rsidRPr="0095771A">
        <w:rPr>
          <w:rFonts w:asciiTheme="minorHAnsi" w:hAnsiTheme="minorHAnsi" w:cstheme="minorHAnsi"/>
        </w:rPr>
        <w:t>exchangeability</w:t>
      </w:r>
      <w:r w:rsidR="00B60125" w:rsidRPr="0095771A">
        <w:rPr>
          <w:rFonts w:asciiTheme="minorHAnsi" w:hAnsiTheme="minorHAnsi" w:cstheme="minorHAnsi"/>
        </w:rPr>
        <w:t xml:space="preserve">. It renders the </w:t>
      </w:r>
      <w:r w:rsidR="0002370E" w:rsidRPr="0095771A">
        <w:rPr>
          <w:rFonts w:asciiTheme="minorHAnsi" w:hAnsiTheme="minorHAnsi" w:cstheme="minorHAnsi"/>
        </w:rPr>
        <w:t xml:space="preserve">different </w:t>
      </w:r>
      <w:r w:rsidR="00B60125" w:rsidRPr="0095771A">
        <w:rPr>
          <w:rFonts w:asciiTheme="minorHAnsi" w:hAnsiTheme="minorHAnsi" w:cstheme="minorHAnsi"/>
        </w:rPr>
        <w:t>concrete labours commensurable as</w:t>
      </w:r>
      <w:r w:rsidRPr="0095771A">
        <w:rPr>
          <w:rFonts w:asciiTheme="minorHAnsi" w:hAnsiTheme="minorHAnsi" w:cstheme="minorHAnsi"/>
        </w:rPr>
        <w:t xml:space="preserve"> </w:t>
      </w:r>
      <w:r w:rsidR="00DA4C4C" w:rsidRPr="0095771A">
        <w:rPr>
          <w:rFonts w:asciiTheme="minorHAnsi" w:hAnsiTheme="minorHAnsi" w:cstheme="minorHAnsi"/>
        </w:rPr>
        <w:t xml:space="preserve">equally valid </w:t>
      </w:r>
      <w:r w:rsidR="00B60125" w:rsidRPr="0095771A">
        <w:rPr>
          <w:rFonts w:asciiTheme="minorHAnsi" w:hAnsiTheme="minorHAnsi" w:cstheme="minorHAnsi"/>
        </w:rPr>
        <w:t>expenditures of</w:t>
      </w:r>
      <w:r w:rsidR="00BD2B57" w:rsidRPr="0095771A">
        <w:rPr>
          <w:rFonts w:asciiTheme="minorHAnsi" w:hAnsiTheme="minorHAnsi" w:cstheme="minorHAnsi"/>
        </w:rPr>
        <w:t xml:space="preserve"> </w:t>
      </w:r>
      <w:r w:rsidRPr="0095771A">
        <w:rPr>
          <w:rFonts w:asciiTheme="minorHAnsi" w:hAnsiTheme="minorHAnsi" w:cstheme="minorHAnsi"/>
        </w:rPr>
        <w:t xml:space="preserve">socially </w:t>
      </w:r>
      <w:r w:rsidR="00B60125" w:rsidRPr="0095771A">
        <w:rPr>
          <w:rFonts w:asciiTheme="minorHAnsi" w:hAnsiTheme="minorHAnsi" w:cstheme="minorHAnsi"/>
        </w:rPr>
        <w:t xml:space="preserve">necessary </w:t>
      </w:r>
      <w:r w:rsidRPr="0095771A">
        <w:rPr>
          <w:rFonts w:asciiTheme="minorHAnsi" w:hAnsiTheme="minorHAnsi" w:cstheme="minorHAnsi"/>
        </w:rPr>
        <w:t xml:space="preserve">labour. </w:t>
      </w:r>
      <w:r w:rsidR="0002370E" w:rsidRPr="0095771A">
        <w:rPr>
          <w:rFonts w:asciiTheme="minorHAnsi" w:hAnsiTheme="minorHAnsi" w:cstheme="minorHAnsi"/>
        </w:rPr>
        <w:t xml:space="preserve">That is, </w:t>
      </w:r>
      <w:r w:rsidR="00833A62" w:rsidRPr="0095771A">
        <w:rPr>
          <w:rFonts w:asciiTheme="minorHAnsi" w:hAnsiTheme="minorHAnsi" w:cstheme="minorHAnsi"/>
        </w:rPr>
        <w:t xml:space="preserve">abstract labour </w:t>
      </w:r>
      <w:r w:rsidR="0002370E" w:rsidRPr="0095771A">
        <w:rPr>
          <w:rFonts w:asciiTheme="minorHAnsi" w:hAnsiTheme="minorHAnsi" w:cstheme="minorHAnsi"/>
        </w:rPr>
        <w:t xml:space="preserve">is the socially necessary expenditure of concrete labour. </w:t>
      </w:r>
      <w:r w:rsidR="00CE0B0B" w:rsidRPr="0095771A">
        <w:rPr>
          <w:rFonts w:asciiTheme="minorHAnsi" w:hAnsiTheme="minorHAnsi" w:cstheme="minorHAnsi"/>
        </w:rPr>
        <w:t>A product that is not exchangeable is a failed commodity. The labour that went into its production was spent unproductively and the capital that was invested into it</w:t>
      </w:r>
      <w:r w:rsidR="00B60125" w:rsidRPr="0095771A">
        <w:rPr>
          <w:rFonts w:asciiTheme="minorHAnsi" w:hAnsiTheme="minorHAnsi" w:cstheme="minorHAnsi"/>
        </w:rPr>
        <w:t>s production</w:t>
      </w:r>
      <w:r w:rsidR="00CE0B0B" w:rsidRPr="0095771A">
        <w:rPr>
          <w:rFonts w:asciiTheme="minorHAnsi" w:hAnsiTheme="minorHAnsi" w:cstheme="minorHAnsi"/>
        </w:rPr>
        <w:t xml:space="preserve"> is sunk. Instead of producing </w:t>
      </w:r>
      <w:r w:rsidR="00B60125" w:rsidRPr="0095771A">
        <w:rPr>
          <w:rFonts w:asciiTheme="minorHAnsi" w:hAnsiTheme="minorHAnsi" w:cstheme="minorHAnsi"/>
        </w:rPr>
        <w:t xml:space="preserve">a commodity of a certain </w:t>
      </w:r>
      <w:r w:rsidR="00CE0B0B" w:rsidRPr="0095771A">
        <w:rPr>
          <w:rFonts w:asciiTheme="minorHAnsi" w:hAnsiTheme="minorHAnsi" w:cstheme="minorHAnsi"/>
        </w:rPr>
        <w:t xml:space="preserve">value, devaluation strikes with potentially ruinous consequences. What cannot be exchanged for money might as well be burned or left to rot, regardless of the specific needs that its consumption might satisfy. Each individual labour process is a consumption process of social labour and the condition of its success as a valid expenditure of social labour expresses itself through its exchangeability with money. </w:t>
      </w:r>
      <w:r w:rsidR="00B81728" w:rsidRPr="0095771A">
        <w:rPr>
          <w:rFonts w:asciiTheme="minorHAnsi" w:hAnsiTheme="minorHAnsi" w:cstheme="minorHAnsi"/>
        </w:rPr>
        <w:t>Whether the expenditure of concrete labour is socially required</w:t>
      </w:r>
      <w:r w:rsidR="00CE0B0B" w:rsidRPr="0095771A">
        <w:rPr>
          <w:rFonts w:asciiTheme="minorHAnsi" w:hAnsiTheme="minorHAnsi" w:cstheme="minorHAnsi"/>
        </w:rPr>
        <w:t>, and was thus necessary,</w:t>
      </w:r>
      <w:r w:rsidR="00B81728" w:rsidRPr="0095771A">
        <w:rPr>
          <w:rFonts w:asciiTheme="minorHAnsi" w:hAnsiTheme="minorHAnsi" w:cstheme="minorHAnsi"/>
        </w:rPr>
        <w:t xml:space="preserve"> is only known after it has been committed. The expenditure of socially unnecessary labour </w:t>
      </w:r>
      <w:r w:rsidR="003C3946" w:rsidRPr="0095771A">
        <w:rPr>
          <w:rFonts w:asciiTheme="minorHAnsi" w:hAnsiTheme="minorHAnsi" w:cstheme="minorHAnsi"/>
        </w:rPr>
        <w:t xml:space="preserve">liquidates its employer. </w:t>
      </w:r>
      <w:r w:rsidR="00B81728" w:rsidRPr="0095771A">
        <w:rPr>
          <w:rFonts w:asciiTheme="minorHAnsi" w:hAnsiTheme="minorHAnsi" w:cstheme="minorHAnsi"/>
        </w:rPr>
        <w:t xml:space="preserve">The expenditure of socially necessary labour </w:t>
      </w:r>
      <w:r w:rsidR="00274FAC" w:rsidRPr="0095771A">
        <w:rPr>
          <w:rFonts w:asciiTheme="minorHAnsi" w:hAnsiTheme="minorHAnsi" w:cstheme="minorHAnsi"/>
        </w:rPr>
        <w:t>is validated</w:t>
      </w:r>
      <w:r w:rsidR="00B60125" w:rsidRPr="0095771A">
        <w:rPr>
          <w:rFonts w:asciiTheme="minorHAnsi" w:hAnsiTheme="minorHAnsi" w:cstheme="minorHAnsi"/>
        </w:rPr>
        <w:t xml:space="preserve"> </w:t>
      </w:r>
      <w:r w:rsidR="0002370E" w:rsidRPr="0095771A">
        <w:rPr>
          <w:rFonts w:asciiTheme="minorHAnsi" w:hAnsiTheme="minorHAnsi" w:cstheme="minorHAnsi"/>
        </w:rPr>
        <w:t xml:space="preserve">in </w:t>
      </w:r>
      <w:r w:rsidR="00CE0B0B" w:rsidRPr="0095771A">
        <w:rPr>
          <w:rFonts w:asciiTheme="minorHAnsi" w:hAnsiTheme="minorHAnsi" w:cstheme="minorHAnsi"/>
        </w:rPr>
        <w:t xml:space="preserve">the form of </w:t>
      </w:r>
      <w:r w:rsidR="0002370E" w:rsidRPr="0095771A">
        <w:rPr>
          <w:rFonts w:asciiTheme="minorHAnsi" w:hAnsiTheme="minorHAnsi" w:cstheme="minorHAnsi"/>
        </w:rPr>
        <w:t>mone</w:t>
      </w:r>
      <w:r w:rsidR="00CE0B0B" w:rsidRPr="0095771A">
        <w:rPr>
          <w:rFonts w:asciiTheme="minorHAnsi" w:hAnsiTheme="minorHAnsi" w:cstheme="minorHAnsi"/>
        </w:rPr>
        <w:t>y</w:t>
      </w:r>
      <w:r w:rsidR="00B60125" w:rsidRPr="0095771A">
        <w:rPr>
          <w:rFonts w:asciiTheme="minorHAnsi" w:hAnsiTheme="minorHAnsi" w:cstheme="minorHAnsi"/>
        </w:rPr>
        <w:t>.</w:t>
      </w:r>
      <w:r w:rsidR="005C75A4" w:rsidRPr="0095771A">
        <w:rPr>
          <w:rFonts w:asciiTheme="minorHAnsi" w:hAnsiTheme="minorHAnsi" w:cstheme="minorHAnsi"/>
        </w:rPr>
        <w:t xml:space="preserve"> </w:t>
      </w:r>
    </w:p>
    <w:p w14:paraId="567FBED2" w14:textId="77777777" w:rsidR="003C3946" w:rsidRPr="0095771A" w:rsidRDefault="003C3946" w:rsidP="00066426">
      <w:pPr>
        <w:spacing w:line="360" w:lineRule="auto"/>
        <w:jc w:val="both"/>
        <w:rPr>
          <w:rFonts w:asciiTheme="minorHAnsi" w:hAnsiTheme="minorHAnsi" w:cstheme="minorHAnsi"/>
        </w:rPr>
      </w:pPr>
    </w:p>
    <w:p w14:paraId="6708AD7B" w14:textId="3E8F0EA1" w:rsidR="004448D6" w:rsidRPr="0095771A" w:rsidRDefault="009C4916" w:rsidP="00066426">
      <w:pPr>
        <w:spacing w:line="360" w:lineRule="auto"/>
        <w:jc w:val="both"/>
        <w:rPr>
          <w:rFonts w:asciiTheme="minorHAnsi" w:hAnsiTheme="minorHAnsi" w:cstheme="minorHAnsi"/>
        </w:rPr>
      </w:pPr>
      <w:r w:rsidRPr="0095771A">
        <w:rPr>
          <w:rFonts w:asciiTheme="minorHAnsi" w:hAnsiTheme="minorHAnsi" w:cstheme="minorHAnsi"/>
        </w:rPr>
        <w:t xml:space="preserve">Abstract labour </w:t>
      </w:r>
      <w:r w:rsidR="003C3946" w:rsidRPr="0095771A">
        <w:rPr>
          <w:rFonts w:asciiTheme="minorHAnsi" w:hAnsiTheme="minorHAnsi" w:cstheme="minorHAnsi"/>
        </w:rPr>
        <w:t xml:space="preserve">is </w:t>
      </w:r>
      <w:r w:rsidRPr="0095771A">
        <w:rPr>
          <w:rFonts w:asciiTheme="minorHAnsi" w:hAnsiTheme="minorHAnsi" w:cstheme="minorHAnsi"/>
        </w:rPr>
        <w:t>therefore the social reality of concrete labour</w:t>
      </w:r>
      <w:r w:rsidR="0002370E" w:rsidRPr="0095771A">
        <w:rPr>
          <w:rFonts w:asciiTheme="minorHAnsi" w:hAnsiTheme="minorHAnsi" w:cstheme="minorHAnsi"/>
        </w:rPr>
        <w:t xml:space="preserve">. </w:t>
      </w:r>
      <w:r w:rsidRPr="0095771A">
        <w:rPr>
          <w:rFonts w:asciiTheme="minorHAnsi" w:hAnsiTheme="minorHAnsi" w:cstheme="minorHAnsi"/>
        </w:rPr>
        <w:t xml:space="preserve">Against Adam Smith, Marx emphasises that it is a labour that is ‘forcibly brought about’ by exchange (Marx 1987: 299). What Marx means here by exchange is not ‘exchange with nature’ but the exchange of commodities for money in capitalist society. Money does not express their </w:t>
      </w:r>
      <w:r w:rsidR="00DA4C4C" w:rsidRPr="0095771A">
        <w:rPr>
          <w:rFonts w:asciiTheme="minorHAnsi" w:hAnsiTheme="minorHAnsi" w:cstheme="minorHAnsi"/>
        </w:rPr>
        <w:t xml:space="preserve">intrinsic labour values, whatever they might be. </w:t>
      </w:r>
      <w:r w:rsidRPr="0095771A">
        <w:rPr>
          <w:rFonts w:asciiTheme="minorHAnsi" w:hAnsiTheme="minorHAnsi" w:cstheme="minorHAnsi"/>
        </w:rPr>
        <w:t xml:space="preserve">It </w:t>
      </w:r>
      <w:r w:rsidR="00141E70" w:rsidRPr="0095771A">
        <w:rPr>
          <w:rFonts w:asciiTheme="minorHAnsi" w:hAnsiTheme="minorHAnsi" w:cstheme="minorHAnsi"/>
        </w:rPr>
        <w:t>presents to them their</w:t>
      </w:r>
      <w:r w:rsidRPr="0095771A">
        <w:rPr>
          <w:rFonts w:asciiTheme="minorHAnsi" w:hAnsiTheme="minorHAnsi" w:cstheme="minorHAnsi"/>
        </w:rPr>
        <w:t xml:space="preserve"> </w:t>
      </w:r>
      <w:r w:rsidR="005A03DF" w:rsidRPr="0095771A">
        <w:rPr>
          <w:rFonts w:asciiTheme="minorHAnsi" w:hAnsiTheme="minorHAnsi" w:cstheme="minorHAnsi"/>
        </w:rPr>
        <w:t xml:space="preserve">social </w:t>
      </w:r>
      <w:r w:rsidRPr="0095771A">
        <w:rPr>
          <w:rFonts w:asciiTheme="minorHAnsi" w:hAnsiTheme="minorHAnsi" w:cstheme="minorHAnsi"/>
        </w:rPr>
        <w:t>value</w:t>
      </w:r>
      <w:r w:rsidR="005A03DF" w:rsidRPr="0095771A">
        <w:rPr>
          <w:rFonts w:asciiTheme="minorHAnsi" w:hAnsiTheme="minorHAnsi" w:cstheme="minorHAnsi"/>
        </w:rPr>
        <w:t>s</w:t>
      </w:r>
      <w:r w:rsidRPr="0095771A">
        <w:rPr>
          <w:rFonts w:asciiTheme="minorHAnsi" w:hAnsiTheme="minorHAnsi" w:cstheme="minorHAnsi"/>
        </w:rPr>
        <w:t xml:space="preserve">. Value </w:t>
      </w:r>
      <w:r w:rsidR="005A03DF" w:rsidRPr="0095771A">
        <w:rPr>
          <w:rFonts w:asciiTheme="minorHAnsi" w:hAnsiTheme="minorHAnsi" w:cstheme="minorHAnsi"/>
        </w:rPr>
        <w:t xml:space="preserve">is </w:t>
      </w:r>
      <w:r w:rsidRPr="0095771A">
        <w:rPr>
          <w:rFonts w:asciiTheme="minorHAnsi" w:hAnsiTheme="minorHAnsi" w:cstheme="minorHAnsi"/>
        </w:rPr>
        <w:t>not the substance of a single commodity. Rather, the value of a commodity is its social valu</w:t>
      </w:r>
      <w:r w:rsidR="004E260B" w:rsidRPr="0095771A">
        <w:rPr>
          <w:rFonts w:asciiTheme="minorHAnsi" w:hAnsiTheme="minorHAnsi" w:cstheme="minorHAnsi"/>
        </w:rPr>
        <w:t>e</w:t>
      </w:r>
      <w:r w:rsidRPr="0095771A">
        <w:rPr>
          <w:rFonts w:asciiTheme="minorHAnsi" w:hAnsiTheme="minorHAnsi" w:cstheme="minorHAnsi"/>
        </w:rPr>
        <w:t xml:space="preserve">. </w:t>
      </w:r>
      <w:r w:rsidRPr="0095771A">
        <w:rPr>
          <w:rFonts w:asciiTheme="minorHAnsi" w:hAnsiTheme="minorHAnsi" w:cstheme="minorHAnsi"/>
        </w:rPr>
        <w:lastRenderedPageBreak/>
        <w:t xml:space="preserve">Expenditure of </w:t>
      </w:r>
      <w:r w:rsidR="005A03DF" w:rsidRPr="0095771A">
        <w:rPr>
          <w:rFonts w:asciiTheme="minorHAnsi" w:hAnsiTheme="minorHAnsi" w:cstheme="minorHAnsi"/>
        </w:rPr>
        <w:t xml:space="preserve">concrete </w:t>
      </w:r>
      <w:r w:rsidRPr="0095771A">
        <w:rPr>
          <w:rFonts w:asciiTheme="minorHAnsi" w:hAnsiTheme="minorHAnsi" w:cstheme="minorHAnsi"/>
        </w:rPr>
        <w:t xml:space="preserve">labour is either a socially </w:t>
      </w:r>
      <w:r w:rsidR="0002370E" w:rsidRPr="0095771A">
        <w:rPr>
          <w:rFonts w:asciiTheme="minorHAnsi" w:hAnsiTheme="minorHAnsi" w:cstheme="minorHAnsi"/>
        </w:rPr>
        <w:t xml:space="preserve">necessary </w:t>
      </w:r>
      <w:r w:rsidR="00833A62" w:rsidRPr="0095771A">
        <w:rPr>
          <w:rFonts w:asciiTheme="minorHAnsi" w:hAnsiTheme="minorHAnsi" w:cstheme="minorHAnsi"/>
        </w:rPr>
        <w:t xml:space="preserve">expenditure </w:t>
      </w:r>
      <w:r w:rsidR="0002370E" w:rsidRPr="0095771A">
        <w:rPr>
          <w:rFonts w:asciiTheme="minorHAnsi" w:hAnsiTheme="minorHAnsi" w:cstheme="minorHAnsi"/>
        </w:rPr>
        <w:t>and</w:t>
      </w:r>
      <w:r w:rsidR="00833A62" w:rsidRPr="0095771A">
        <w:rPr>
          <w:rFonts w:asciiTheme="minorHAnsi" w:hAnsiTheme="minorHAnsi" w:cstheme="minorHAnsi"/>
        </w:rPr>
        <w:t xml:space="preserve"> represents</w:t>
      </w:r>
      <w:r w:rsidR="0002370E" w:rsidRPr="0095771A">
        <w:rPr>
          <w:rFonts w:asciiTheme="minorHAnsi" w:hAnsiTheme="minorHAnsi" w:cstheme="minorHAnsi"/>
        </w:rPr>
        <w:t xml:space="preserve"> thus </w:t>
      </w:r>
      <w:r w:rsidR="005A03DF" w:rsidRPr="0095771A">
        <w:rPr>
          <w:rFonts w:asciiTheme="minorHAnsi" w:hAnsiTheme="minorHAnsi" w:cstheme="minorHAnsi"/>
        </w:rPr>
        <w:t>value in exchange</w:t>
      </w:r>
      <w:r w:rsidRPr="0095771A">
        <w:rPr>
          <w:rFonts w:asciiTheme="minorHAnsi" w:hAnsiTheme="minorHAnsi" w:cstheme="minorHAnsi"/>
        </w:rPr>
        <w:t xml:space="preserve">, or it is not, in which case it does not posit any value at all, neither this </w:t>
      </w:r>
      <w:r w:rsidR="00BD2B57" w:rsidRPr="0095771A">
        <w:rPr>
          <w:rFonts w:asciiTheme="minorHAnsi" w:hAnsiTheme="minorHAnsi" w:cstheme="minorHAnsi"/>
        </w:rPr>
        <w:t xml:space="preserve">value </w:t>
      </w:r>
      <w:r w:rsidRPr="0095771A">
        <w:rPr>
          <w:rFonts w:asciiTheme="minorHAnsi" w:hAnsiTheme="minorHAnsi" w:cstheme="minorHAnsi"/>
        </w:rPr>
        <w:t>nor that</w:t>
      </w:r>
      <w:r w:rsidR="00BD2B57" w:rsidRPr="0095771A">
        <w:rPr>
          <w:rFonts w:asciiTheme="minorHAnsi" w:hAnsiTheme="minorHAnsi" w:cstheme="minorHAnsi"/>
        </w:rPr>
        <w:t xml:space="preserve"> value</w:t>
      </w:r>
      <w:r w:rsidRPr="0095771A">
        <w:rPr>
          <w:rFonts w:asciiTheme="minorHAnsi" w:hAnsiTheme="minorHAnsi" w:cstheme="minorHAnsi"/>
        </w:rPr>
        <w:t xml:space="preserve">. </w:t>
      </w:r>
      <w:r w:rsidR="00141E70" w:rsidRPr="0095771A">
        <w:rPr>
          <w:rFonts w:asciiTheme="minorHAnsi" w:hAnsiTheme="minorHAnsi" w:cstheme="minorHAnsi"/>
        </w:rPr>
        <w:t>Therefore</w:t>
      </w:r>
      <w:r w:rsidR="009E5315" w:rsidRPr="0095771A">
        <w:rPr>
          <w:rFonts w:asciiTheme="minorHAnsi" w:hAnsiTheme="minorHAnsi" w:cstheme="minorHAnsi"/>
        </w:rPr>
        <w:t xml:space="preserve"> </w:t>
      </w:r>
      <w:r w:rsidR="004E260B" w:rsidRPr="0095771A">
        <w:rPr>
          <w:rFonts w:asciiTheme="minorHAnsi" w:hAnsiTheme="minorHAnsi" w:cstheme="minorHAnsi"/>
        </w:rPr>
        <w:t>‘</w:t>
      </w:r>
      <w:r w:rsidR="00141E70" w:rsidRPr="0095771A">
        <w:rPr>
          <w:rFonts w:asciiTheme="minorHAnsi" w:hAnsiTheme="minorHAnsi" w:cstheme="minorHAnsi"/>
        </w:rPr>
        <w:t>[w]</w:t>
      </w:r>
      <w:r w:rsidR="004E260B" w:rsidRPr="0095771A">
        <w:rPr>
          <w:rFonts w:asciiTheme="minorHAnsi" w:hAnsiTheme="minorHAnsi" w:cstheme="minorHAnsi"/>
        </w:rPr>
        <w:t>hat makes the product a commodity is its value form’ (Arthur 2004</w:t>
      </w:r>
      <w:r w:rsidR="006C27FA" w:rsidRPr="0095771A">
        <w:rPr>
          <w:rFonts w:asciiTheme="minorHAnsi" w:hAnsiTheme="minorHAnsi" w:cstheme="minorHAnsi"/>
        </w:rPr>
        <w:t>:</w:t>
      </w:r>
      <w:r w:rsidR="004E260B" w:rsidRPr="0095771A">
        <w:rPr>
          <w:rFonts w:asciiTheme="minorHAnsi" w:hAnsiTheme="minorHAnsi" w:cstheme="minorHAnsi"/>
        </w:rPr>
        <w:t xml:space="preserve"> 36). </w:t>
      </w:r>
      <w:r w:rsidR="00B47CA5" w:rsidRPr="0095771A">
        <w:rPr>
          <w:rFonts w:asciiTheme="minorHAnsi" w:hAnsiTheme="minorHAnsi" w:cstheme="minorHAnsi"/>
        </w:rPr>
        <w:t>Va</w:t>
      </w:r>
      <w:r w:rsidR="00141E70" w:rsidRPr="0095771A">
        <w:rPr>
          <w:rFonts w:asciiTheme="minorHAnsi" w:hAnsiTheme="minorHAnsi" w:cstheme="minorHAnsi"/>
        </w:rPr>
        <w:t xml:space="preserve">lue is </w:t>
      </w:r>
      <w:r w:rsidR="004E260B" w:rsidRPr="0095771A">
        <w:rPr>
          <w:rFonts w:asciiTheme="minorHAnsi" w:hAnsiTheme="minorHAnsi" w:cstheme="minorHAnsi"/>
        </w:rPr>
        <w:t xml:space="preserve"> </w:t>
      </w:r>
      <w:r w:rsidR="00141E70" w:rsidRPr="0095771A">
        <w:rPr>
          <w:rFonts w:asciiTheme="minorHAnsi" w:hAnsiTheme="minorHAnsi" w:cstheme="minorHAnsi"/>
        </w:rPr>
        <w:t>‘</w:t>
      </w:r>
      <w:r w:rsidR="004E260B" w:rsidRPr="0095771A">
        <w:rPr>
          <w:rFonts w:asciiTheme="minorHAnsi" w:hAnsiTheme="minorHAnsi" w:cstheme="minorHAnsi"/>
        </w:rPr>
        <w:t xml:space="preserve">something purely social’ </w:t>
      </w:r>
      <w:r w:rsidR="00946377" w:rsidRPr="0095771A">
        <w:rPr>
          <w:rFonts w:asciiTheme="minorHAnsi" w:hAnsiTheme="minorHAnsi" w:cstheme="minorHAnsi"/>
        </w:rPr>
        <w:t>(Heinrich 2012</w:t>
      </w:r>
      <w:r w:rsidR="006C27FA" w:rsidRPr="0095771A">
        <w:rPr>
          <w:rFonts w:asciiTheme="minorHAnsi" w:hAnsiTheme="minorHAnsi" w:cstheme="minorHAnsi"/>
        </w:rPr>
        <w:t>:</w:t>
      </w:r>
      <w:r w:rsidR="00946377" w:rsidRPr="0095771A">
        <w:rPr>
          <w:rFonts w:asciiTheme="minorHAnsi" w:hAnsiTheme="minorHAnsi" w:cstheme="minorHAnsi"/>
        </w:rPr>
        <w:t xml:space="preserve"> 59)</w:t>
      </w:r>
      <w:r w:rsidR="00C2306A" w:rsidRPr="0095771A">
        <w:rPr>
          <w:rFonts w:asciiTheme="minorHAnsi" w:hAnsiTheme="minorHAnsi" w:cstheme="minorHAnsi"/>
        </w:rPr>
        <w:t>. It</w:t>
      </w:r>
      <w:r w:rsidR="001F3DA3" w:rsidRPr="0095771A">
        <w:rPr>
          <w:rFonts w:asciiTheme="minorHAnsi" w:hAnsiTheme="minorHAnsi" w:cstheme="minorHAnsi"/>
        </w:rPr>
        <w:t xml:space="preserve"> is </w:t>
      </w:r>
      <w:proofErr w:type="gramStart"/>
      <w:r w:rsidR="0006387F">
        <w:rPr>
          <w:rFonts w:asciiTheme="minorHAnsi" w:hAnsiTheme="minorHAnsi" w:cstheme="minorHAnsi"/>
        </w:rPr>
        <w:t>e</w:t>
      </w:r>
      <w:r w:rsidR="001F3DA3" w:rsidRPr="0095771A">
        <w:rPr>
          <w:rFonts w:asciiTheme="minorHAnsi" w:hAnsiTheme="minorHAnsi" w:cstheme="minorHAnsi"/>
        </w:rPr>
        <w:t>ffected</w:t>
      </w:r>
      <w:proofErr w:type="gramEnd"/>
      <w:r w:rsidR="001F3DA3" w:rsidRPr="0095771A">
        <w:rPr>
          <w:rFonts w:asciiTheme="minorHAnsi" w:hAnsiTheme="minorHAnsi" w:cstheme="minorHAnsi"/>
        </w:rPr>
        <w:t xml:space="preserve"> in exchange</w:t>
      </w:r>
      <w:r w:rsidR="00BD2B57" w:rsidRPr="0095771A">
        <w:rPr>
          <w:rFonts w:asciiTheme="minorHAnsi" w:hAnsiTheme="minorHAnsi" w:cstheme="minorHAnsi"/>
        </w:rPr>
        <w:t xml:space="preserve"> and manifests a relationship expressed in money between the labour of this commodity </w:t>
      </w:r>
      <w:r w:rsidR="00C2306A" w:rsidRPr="0095771A">
        <w:rPr>
          <w:rFonts w:asciiTheme="minorHAnsi" w:hAnsiTheme="minorHAnsi" w:cstheme="minorHAnsi"/>
        </w:rPr>
        <w:t>and</w:t>
      </w:r>
      <w:r w:rsidR="00BD2B57" w:rsidRPr="0095771A">
        <w:rPr>
          <w:rFonts w:asciiTheme="minorHAnsi" w:hAnsiTheme="minorHAnsi" w:cstheme="minorHAnsi"/>
        </w:rPr>
        <w:t xml:space="preserve"> the labour of all other commodities</w:t>
      </w:r>
      <w:r w:rsidR="00946377" w:rsidRPr="0095771A">
        <w:rPr>
          <w:rFonts w:asciiTheme="minorHAnsi" w:hAnsiTheme="minorHAnsi" w:cstheme="minorHAnsi"/>
        </w:rPr>
        <w:t>.</w:t>
      </w:r>
      <w:r w:rsidR="003C7F4C" w:rsidRPr="0095771A">
        <w:rPr>
          <w:rFonts w:asciiTheme="minorHAnsi" w:hAnsiTheme="minorHAnsi" w:cstheme="minorHAnsi"/>
        </w:rPr>
        <w:t xml:space="preserve"> </w:t>
      </w:r>
      <w:r w:rsidR="004E260B" w:rsidRPr="0095771A">
        <w:rPr>
          <w:rFonts w:asciiTheme="minorHAnsi" w:hAnsiTheme="minorHAnsi" w:cstheme="minorHAnsi"/>
        </w:rPr>
        <w:t>In the form of value</w:t>
      </w:r>
      <w:r w:rsidR="003C3946" w:rsidRPr="0095771A">
        <w:rPr>
          <w:rFonts w:asciiTheme="minorHAnsi" w:hAnsiTheme="minorHAnsi" w:cstheme="minorHAnsi"/>
        </w:rPr>
        <w:t>,</w:t>
      </w:r>
      <w:r w:rsidR="004E260B" w:rsidRPr="0095771A">
        <w:rPr>
          <w:rFonts w:asciiTheme="minorHAnsi" w:hAnsiTheme="minorHAnsi" w:cstheme="minorHAnsi"/>
        </w:rPr>
        <w:t xml:space="preserve"> the qualitatively distinct use-values vanish. </w:t>
      </w:r>
      <w:r w:rsidR="001F3DA3" w:rsidRPr="0095771A">
        <w:rPr>
          <w:rFonts w:asciiTheme="minorHAnsi" w:hAnsiTheme="minorHAnsi" w:cstheme="minorHAnsi"/>
        </w:rPr>
        <w:t>What appears is money</w:t>
      </w:r>
      <w:r w:rsidR="00BD2B57" w:rsidRPr="0095771A">
        <w:rPr>
          <w:rFonts w:asciiTheme="minorHAnsi" w:hAnsiTheme="minorHAnsi" w:cstheme="minorHAnsi"/>
        </w:rPr>
        <w:t xml:space="preserve"> as the </w:t>
      </w:r>
      <w:r w:rsidR="00B47CA5" w:rsidRPr="0095771A">
        <w:rPr>
          <w:rFonts w:asciiTheme="minorHAnsi" w:hAnsiTheme="minorHAnsi" w:cstheme="minorHAnsi"/>
        </w:rPr>
        <w:t xml:space="preserve">socially valid form of value. </w:t>
      </w:r>
      <w:r w:rsidR="00C2306A" w:rsidRPr="0095771A">
        <w:rPr>
          <w:rFonts w:asciiTheme="minorHAnsi" w:hAnsiTheme="minorHAnsi" w:cstheme="minorHAnsi"/>
        </w:rPr>
        <w:t xml:space="preserve"> What matters is </w:t>
      </w:r>
      <w:r w:rsidR="00274FAC" w:rsidRPr="0095771A">
        <w:rPr>
          <w:rFonts w:asciiTheme="minorHAnsi" w:hAnsiTheme="minorHAnsi" w:cstheme="minorHAnsi"/>
        </w:rPr>
        <w:t xml:space="preserve">exchangeability for </w:t>
      </w:r>
      <w:r w:rsidR="001F3DA3" w:rsidRPr="0095771A">
        <w:rPr>
          <w:rFonts w:asciiTheme="minorHAnsi" w:hAnsiTheme="minorHAnsi" w:cstheme="minorHAnsi"/>
        </w:rPr>
        <w:t>money</w:t>
      </w:r>
      <w:r w:rsidR="00DA4C4C" w:rsidRPr="0095771A">
        <w:rPr>
          <w:rFonts w:asciiTheme="minorHAnsi" w:hAnsiTheme="minorHAnsi" w:cstheme="minorHAnsi"/>
        </w:rPr>
        <w:t>.</w:t>
      </w:r>
      <w:r w:rsidR="001F3DA3" w:rsidRPr="0095771A">
        <w:rPr>
          <w:rFonts w:asciiTheme="minorHAnsi" w:hAnsiTheme="minorHAnsi" w:cstheme="minorHAnsi"/>
        </w:rPr>
        <w:t xml:space="preserve"> </w:t>
      </w:r>
      <w:r w:rsidR="0095771A" w:rsidRPr="0095771A">
        <w:rPr>
          <w:rFonts w:asciiTheme="minorHAnsi" w:hAnsiTheme="minorHAnsi" w:cstheme="minorHAnsi"/>
        </w:rPr>
        <w:t>What counts</w:t>
      </w:r>
      <w:r w:rsidR="00DA4C4C" w:rsidRPr="0095771A">
        <w:rPr>
          <w:rFonts w:asciiTheme="minorHAnsi" w:hAnsiTheme="minorHAnsi" w:cstheme="minorHAnsi"/>
        </w:rPr>
        <w:t xml:space="preserve">, therefore, </w:t>
      </w:r>
      <w:r w:rsidR="004E260B" w:rsidRPr="0095771A">
        <w:rPr>
          <w:rFonts w:asciiTheme="minorHAnsi" w:hAnsiTheme="minorHAnsi" w:cstheme="minorHAnsi"/>
        </w:rPr>
        <w:t>is</w:t>
      </w:r>
      <w:r w:rsidR="001F3DA3" w:rsidRPr="0095771A">
        <w:rPr>
          <w:rFonts w:asciiTheme="minorHAnsi" w:hAnsiTheme="minorHAnsi" w:cstheme="minorHAnsi"/>
        </w:rPr>
        <w:t xml:space="preserve"> </w:t>
      </w:r>
      <w:r w:rsidR="004E260B" w:rsidRPr="0095771A">
        <w:rPr>
          <w:rFonts w:asciiTheme="minorHAnsi" w:hAnsiTheme="minorHAnsi" w:cstheme="minorHAnsi"/>
        </w:rPr>
        <w:t>money</w:t>
      </w:r>
      <w:r w:rsidR="001F3DA3" w:rsidRPr="0095771A">
        <w:rPr>
          <w:rFonts w:asciiTheme="minorHAnsi" w:hAnsiTheme="minorHAnsi" w:cstheme="minorHAnsi"/>
        </w:rPr>
        <w:t>,</w:t>
      </w:r>
      <w:r w:rsidR="004E260B" w:rsidRPr="0095771A">
        <w:rPr>
          <w:rFonts w:asciiTheme="minorHAnsi" w:hAnsiTheme="minorHAnsi" w:cstheme="minorHAnsi"/>
        </w:rPr>
        <w:t xml:space="preserve"> and not just money, </w:t>
      </w:r>
      <w:r w:rsidR="001F3DA3" w:rsidRPr="0095771A">
        <w:rPr>
          <w:rFonts w:asciiTheme="minorHAnsi" w:hAnsiTheme="minorHAnsi" w:cstheme="minorHAnsi"/>
        </w:rPr>
        <w:t>but</w:t>
      </w:r>
      <w:r w:rsidR="004E260B" w:rsidRPr="0095771A">
        <w:rPr>
          <w:rFonts w:asciiTheme="minorHAnsi" w:hAnsiTheme="minorHAnsi" w:cstheme="minorHAnsi"/>
        </w:rPr>
        <w:t xml:space="preserve"> the quantity of money </w:t>
      </w:r>
      <w:r w:rsidR="00946377" w:rsidRPr="0095771A">
        <w:rPr>
          <w:rFonts w:asciiTheme="minorHAnsi" w:hAnsiTheme="minorHAnsi" w:cstheme="minorHAnsi"/>
        </w:rPr>
        <w:t xml:space="preserve">into which </w:t>
      </w:r>
      <w:r w:rsidR="005E326F" w:rsidRPr="0095771A">
        <w:rPr>
          <w:rFonts w:asciiTheme="minorHAnsi" w:hAnsiTheme="minorHAnsi" w:cstheme="minorHAnsi"/>
        </w:rPr>
        <w:t xml:space="preserve">the </w:t>
      </w:r>
      <w:r w:rsidR="00946377" w:rsidRPr="0095771A">
        <w:rPr>
          <w:rFonts w:asciiTheme="minorHAnsi" w:hAnsiTheme="minorHAnsi" w:cstheme="minorHAnsi"/>
        </w:rPr>
        <w:t xml:space="preserve">use-values are ‘dipped’ </w:t>
      </w:r>
      <w:r w:rsidR="001F3DA3" w:rsidRPr="0095771A">
        <w:rPr>
          <w:rFonts w:asciiTheme="minorHAnsi" w:hAnsiTheme="minorHAnsi" w:cstheme="minorHAnsi"/>
        </w:rPr>
        <w:t xml:space="preserve">and vanish </w:t>
      </w:r>
      <w:r w:rsidR="00946377" w:rsidRPr="0095771A">
        <w:rPr>
          <w:rFonts w:asciiTheme="minorHAnsi" w:hAnsiTheme="minorHAnsi" w:cstheme="minorHAnsi"/>
        </w:rPr>
        <w:t>(cf. Marx 1973</w:t>
      </w:r>
      <w:r w:rsidR="006C27FA" w:rsidRPr="0095771A">
        <w:rPr>
          <w:rFonts w:asciiTheme="minorHAnsi" w:hAnsiTheme="minorHAnsi" w:cstheme="minorHAnsi"/>
        </w:rPr>
        <w:t>:</w:t>
      </w:r>
      <w:r w:rsidR="00946377" w:rsidRPr="0095771A">
        <w:rPr>
          <w:rFonts w:asciiTheme="minorHAnsi" w:hAnsiTheme="minorHAnsi" w:cstheme="minorHAnsi"/>
        </w:rPr>
        <w:t xml:space="preserve"> 167). </w:t>
      </w:r>
      <w:r w:rsidR="00584F23" w:rsidRPr="0095771A">
        <w:rPr>
          <w:rFonts w:asciiTheme="minorHAnsi" w:hAnsiTheme="minorHAnsi" w:cstheme="minorHAnsi"/>
        </w:rPr>
        <w:t>The</w:t>
      </w:r>
      <w:r w:rsidR="001F3DA3" w:rsidRPr="0095771A">
        <w:rPr>
          <w:rFonts w:asciiTheme="minorHAnsi" w:hAnsiTheme="minorHAnsi" w:cstheme="minorHAnsi"/>
        </w:rPr>
        <w:t xml:space="preserve"> disappearance </w:t>
      </w:r>
      <w:r w:rsidR="00584F23" w:rsidRPr="0095771A">
        <w:rPr>
          <w:rFonts w:asciiTheme="minorHAnsi" w:hAnsiTheme="minorHAnsi" w:cstheme="minorHAnsi"/>
        </w:rPr>
        <w:t>of, say, textile</w:t>
      </w:r>
      <w:r w:rsidR="005E326F" w:rsidRPr="0095771A">
        <w:rPr>
          <w:rFonts w:asciiTheme="minorHAnsi" w:hAnsiTheme="minorHAnsi" w:cstheme="minorHAnsi"/>
        </w:rPr>
        <w:t>-</w:t>
      </w:r>
      <w:r w:rsidR="00584F23" w:rsidRPr="0095771A">
        <w:rPr>
          <w:rFonts w:asciiTheme="minorHAnsi" w:hAnsiTheme="minorHAnsi" w:cstheme="minorHAnsi"/>
        </w:rPr>
        <w:t xml:space="preserve">producing labour </w:t>
      </w:r>
      <w:r w:rsidR="001F3DA3" w:rsidRPr="0095771A">
        <w:rPr>
          <w:rFonts w:asciiTheme="minorHAnsi" w:hAnsiTheme="minorHAnsi" w:cstheme="minorHAnsi"/>
        </w:rPr>
        <w:t>i</w:t>
      </w:r>
      <w:r w:rsidR="00946377" w:rsidRPr="0095771A">
        <w:rPr>
          <w:rFonts w:asciiTheme="minorHAnsi" w:hAnsiTheme="minorHAnsi" w:cstheme="minorHAnsi"/>
        </w:rPr>
        <w:t>n</w:t>
      </w:r>
      <w:r w:rsidR="005E326F" w:rsidRPr="0095771A">
        <w:rPr>
          <w:rFonts w:asciiTheme="minorHAnsi" w:hAnsiTheme="minorHAnsi" w:cstheme="minorHAnsi"/>
        </w:rPr>
        <w:t xml:space="preserve">to a certain quantity of </w:t>
      </w:r>
      <w:r w:rsidR="00946377" w:rsidRPr="0095771A">
        <w:rPr>
          <w:rFonts w:asciiTheme="minorHAnsi" w:hAnsiTheme="minorHAnsi" w:cstheme="minorHAnsi"/>
        </w:rPr>
        <w:t xml:space="preserve">money </w:t>
      </w:r>
      <w:r w:rsidR="001F3DA3" w:rsidRPr="0095771A">
        <w:rPr>
          <w:rFonts w:asciiTheme="minorHAnsi" w:hAnsiTheme="minorHAnsi" w:cstheme="minorHAnsi"/>
        </w:rPr>
        <w:t xml:space="preserve">is the condition of </w:t>
      </w:r>
      <w:r w:rsidR="00584F23" w:rsidRPr="0095771A">
        <w:rPr>
          <w:rFonts w:asciiTheme="minorHAnsi" w:hAnsiTheme="minorHAnsi" w:cstheme="minorHAnsi"/>
        </w:rPr>
        <w:t>its</w:t>
      </w:r>
      <w:r w:rsidR="001F3DA3" w:rsidRPr="0095771A">
        <w:rPr>
          <w:rFonts w:asciiTheme="minorHAnsi" w:hAnsiTheme="minorHAnsi" w:cstheme="minorHAnsi"/>
        </w:rPr>
        <w:t xml:space="preserve"> </w:t>
      </w:r>
      <w:r w:rsidR="008C5A18" w:rsidRPr="0095771A">
        <w:rPr>
          <w:rFonts w:asciiTheme="minorHAnsi" w:hAnsiTheme="minorHAnsi" w:cstheme="minorHAnsi"/>
        </w:rPr>
        <w:t xml:space="preserve">social </w:t>
      </w:r>
      <w:r w:rsidR="00274FAC" w:rsidRPr="0095771A">
        <w:rPr>
          <w:rFonts w:asciiTheme="minorHAnsi" w:hAnsiTheme="minorHAnsi" w:cstheme="minorHAnsi"/>
        </w:rPr>
        <w:t>validity</w:t>
      </w:r>
      <w:r w:rsidR="001F3DA3" w:rsidRPr="0095771A">
        <w:rPr>
          <w:rFonts w:asciiTheme="minorHAnsi" w:hAnsiTheme="minorHAnsi" w:cstheme="minorHAnsi"/>
        </w:rPr>
        <w:t xml:space="preserve">. </w:t>
      </w:r>
      <w:r w:rsidR="00C2306A" w:rsidRPr="0095771A">
        <w:rPr>
          <w:rFonts w:asciiTheme="minorHAnsi" w:hAnsiTheme="minorHAnsi" w:cstheme="minorHAnsi"/>
        </w:rPr>
        <w:t>Its</w:t>
      </w:r>
      <w:r w:rsidR="001F3DA3" w:rsidRPr="0095771A">
        <w:rPr>
          <w:rFonts w:asciiTheme="minorHAnsi" w:hAnsiTheme="minorHAnsi" w:cstheme="minorHAnsi"/>
        </w:rPr>
        <w:t xml:space="preserve"> disappear</w:t>
      </w:r>
      <w:r w:rsidR="00C2306A" w:rsidRPr="0095771A">
        <w:rPr>
          <w:rFonts w:asciiTheme="minorHAnsi" w:hAnsiTheme="minorHAnsi" w:cstheme="minorHAnsi"/>
        </w:rPr>
        <w:t xml:space="preserve">ance is therefore also its socially valid appearance; the social validity of </w:t>
      </w:r>
      <w:r w:rsidR="005E326F" w:rsidRPr="0095771A">
        <w:rPr>
          <w:rFonts w:asciiTheme="minorHAnsi" w:hAnsiTheme="minorHAnsi" w:cstheme="minorHAnsi"/>
        </w:rPr>
        <w:t>textile-</w:t>
      </w:r>
      <w:r w:rsidR="00C2306A" w:rsidRPr="0095771A">
        <w:rPr>
          <w:rFonts w:asciiTheme="minorHAnsi" w:hAnsiTheme="minorHAnsi" w:cstheme="minorHAnsi"/>
        </w:rPr>
        <w:t xml:space="preserve">producing labour </w:t>
      </w:r>
      <w:r w:rsidR="003F6AC5" w:rsidRPr="0095771A">
        <w:rPr>
          <w:rFonts w:asciiTheme="minorHAnsi" w:hAnsiTheme="minorHAnsi" w:cstheme="minorHAnsi"/>
        </w:rPr>
        <w:t>disa</w:t>
      </w:r>
      <w:r w:rsidR="00E01DED" w:rsidRPr="0095771A">
        <w:rPr>
          <w:rFonts w:asciiTheme="minorHAnsi" w:hAnsiTheme="minorHAnsi" w:cstheme="minorHAnsi"/>
        </w:rPr>
        <w:t xml:space="preserve">ppears in its appearance of, say, </w:t>
      </w:r>
      <w:r w:rsidR="005006D8" w:rsidRPr="0095771A">
        <w:rPr>
          <w:rFonts w:asciiTheme="minorHAnsi" w:hAnsiTheme="minorHAnsi" w:cstheme="minorHAnsi"/>
        </w:rPr>
        <w:t>a 1</w:t>
      </w:r>
      <w:r w:rsidR="00E01DED" w:rsidRPr="0095771A">
        <w:rPr>
          <w:rFonts w:asciiTheme="minorHAnsi" w:hAnsiTheme="minorHAnsi" w:cstheme="minorHAnsi"/>
        </w:rPr>
        <w:t>0 US dollar</w:t>
      </w:r>
      <w:r w:rsidR="005006D8" w:rsidRPr="0095771A">
        <w:rPr>
          <w:rFonts w:asciiTheme="minorHAnsi" w:hAnsiTheme="minorHAnsi" w:cstheme="minorHAnsi"/>
        </w:rPr>
        <w:t xml:space="preserve"> note</w:t>
      </w:r>
      <w:r w:rsidR="00E01DED" w:rsidRPr="0095771A">
        <w:rPr>
          <w:rFonts w:asciiTheme="minorHAnsi" w:hAnsiTheme="minorHAnsi" w:cstheme="minorHAnsi"/>
        </w:rPr>
        <w:t xml:space="preserve">. </w:t>
      </w:r>
      <w:r w:rsidR="00C2306A" w:rsidRPr="0095771A">
        <w:rPr>
          <w:rFonts w:asciiTheme="minorHAnsi" w:hAnsiTheme="minorHAnsi" w:cstheme="minorHAnsi"/>
        </w:rPr>
        <w:t>The</w:t>
      </w:r>
      <w:r w:rsidR="008C5A18" w:rsidRPr="0095771A">
        <w:rPr>
          <w:rFonts w:asciiTheme="minorHAnsi" w:hAnsiTheme="minorHAnsi" w:cstheme="minorHAnsi"/>
        </w:rPr>
        <w:t xml:space="preserve"> value-validity of </w:t>
      </w:r>
      <w:r w:rsidR="00E01DED" w:rsidRPr="0095771A">
        <w:rPr>
          <w:rFonts w:asciiTheme="minorHAnsi" w:hAnsiTheme="minorHAnsi" w:cstheme="minorHAnsi"/>
        </w:rPr>
        <w:t xml:space="preserve">concrete labour </w:t>
      </w:r>
      <w:r w:rsidR="005006D8" w:rsidRPr="0095771A">
        <w:rPr>
          <w:rFonts w:asciiTheme="minorHAnsi" w:hAnsiTheme="minorHAnsi" w:cstheme="minorHAnsi"/>
        </w:rPr>
        <w:t>posits not an</w:t>
      </w:r>
      <w:r w:rsidR="008C5A18" w:rsidRPr="0095771A">
        <w:rPr>
          <w:rFonts w:asciiTheme="minorHAnsi" w:hAnsiTheme="minorHAnsi" w:cstheme="minorHAnsi"/>
        </w:rPr>
        <w:t xml:space="preserve"> atom </w:t>
      </w:r>
      <w:r w:rsidR="005006D8" w:rsidRPr="0095771A">
        <w:rPr>
          <w:rFonts w:asciiTheme="minorHAnsi" w:hAnsiTheme="minorHAnsi" w:cstheme="minorHAnsi"/>
        </w:rPr>
        <w:t>of</w:t>
      </w:r>
      <w:r w:rsidR="008C5A18" w:rsidRPr="0095771A">
        <w:rPr>
          <w:rFonts w:asciiTheme="minorHAnsi" w:hAnsiTheme="minorHAnsi" w:cstheme="minorHAnsi"/>
        </w:rPr>
        <w:t xml:space="preserve"> use-value</w:t>
      </w:r>
      <w:r w:rsidR="00E01DED" w:rsidRPr="0095771A">
        <w:rPr>
          <w:rFonts w:asciiTheme="minorHAnsi" w:hAnsiTheme="minorHAnsi" w:cstheme="minorHAnsi"/>
        </w:rPr>
        <w:t xml:space="preserve">. </w:t>
      </w:r>
      <w:r w:rsidR="00C2306A" w:rsidRPr="0095771A">
        <w:rPr>
          <w:rFonts w:asciiTheme="minorHAnsi" w:hAnsiTheme="minorHAnsi" w:cstheme="minorHAnsi"/>
        </w:rPr>
        <w:t xml:space="preserve">Rather, it </w:t>
      </w:r>
      <w:r w:rsidR="009A2EFC" w:rsidRPr="0095771A">
        <w:rPr>
          <w:rFonts w:asciiTheme="minorHAnsi" w:hAnsiTheme="minorHAnsi" w:cstheme="minorHAnsi"/>
        </w:rPr>
        <w:t>posits</w:t>
      </w:r>
      <w:r w:rsidR="00DE3BB3" w:rsidRPr="0095771A">
        <w:rPr>
          <w:rFonts w:asciiTheme="minorHAnsi" w:hAnsiTheme="minorHAnsi" w:cstheme="minorHAnsi"/>
        </w:rPr>
        <w:t xml:space="preserve"> a certain quantity of </w:t>
      </w:r>
      <w:r w:rsidR="009A2EFC" w:rsidRPr="0095771A">
        <w:rPr>
          <w:rFonts w:asciiTheme="minorHAnsi" w:hAnsiTheme="minorHAnsi" w:cstheme="minorHAnsi"/>
        </w:rPr>
        <w:t xml:space="preserve">money as the value-valid </w:t>
      </w:r>
      <w:r w:rsidR="00DE3BB3" w:rsidRPr="0095771A">
        <w:rPr>
          <w:rFonts w:asciiTheme="minorHAnsi" w:hAnsiTheme="minorHAnsi" w:cstheme="minorHAnsi"/>
        </w:rPr>
        <w:t>expression</w:t>
      </w:r>
      <w:r w:rsidR="009A2EFC" w:rsidRPr="0095771A">
        <w:rPr>
          <w:rFonts w:asciiTheme="minorHAnsi" w:hAnsiTheme="minorHAnsi" w:cstheme="minorHAnsi"/>
        </w:rPr>
        <w:t xml:space="preserve"> of capitalist wealth.</w:t>
      </w:r>
      <w:r w:rsidR="004448D6" w:rsidRPr="0095771A">
        <w:rPr>
          <w:rFonts w:asciiTheme="minorHAnsi" w:hAnsiTheme="minorHAnsi" w:cstheme="minorHAnsi"/>
        </w:rPr>
        <w:t xml:space="preserve"> </w:t>
      </w:r>
      <w:r w:rsidR="001871FF" w:rsidRPr="0095771A">
        <w:rPr>
          <w:rFonts w:asciiTheme="minorHAnsi" w:hAnsiTheme="minorHAnsi" w:cstheme="minorHAnsi"/>
        </w:rPr>
        <w:t>It</w:t>
      </w:r>
      <w:r w:rsidR="00E01DED" w:rsidRPr="0095771A">
        <w:rPr>
          <w:rFonts w:asciiTheme="minorHAnsi" w:hAnsiTheme="minorHAnsi" w:cstheme="minorHAnsi"/>
        </w:rPr>
        <w:t xml:space="preserve"> is through the form of</w:t>
      </w:r>
      <w:r w:rsidR="00946377" w:rsidRPr="0095771A">
        <w:rPr>
          <w:rFonts w:asciiTheme="minorHAnsi" w:hAnsiTheme="minorHAnsi" w:cstheme="minorHAnsi"/>
        </w:rPr>
        <w:t xml:space="preserve"> </w:t>
      </w:r>
      <w:r w:rsidR="00F065B5" w:rsidRPr="0095771A">
        <w:rPr>
          <w:rFonts w:asciiTheme="minorHAnsi" w:hAnsiTheme="minorHAnsi" w:cstheme="minorHAnsi"/>
        </w:rPr>
        <w:t xml:space="preserve">value, </w:t>
      </w:r>
      <w:r w:rsidR="00946377" w:rsidRPr="0095771A">
        <w:rPr>
          <w:rFonts w:asciiTheme="minorHAnsi" w:hAnsiTheme="minorHAnsi" w:cstheme="minorHAnsi"/>
        </w:rPr>
        <w:t>money</w:t>
      </w:r>
      <w:r w:rsidR="00F065B5" w:rsidRPr="0095771A">
        <w:rPr>
          <w:rFonts w:asciiTheme="minorHAnsi" w:hAnsiTheme="minorHAnsi" w:cstheme="minorHAnsi"/>
        </w:rPr>
        <w:t>,</w:t>
      </w:r>
      <w:r w:rsidR="00946377" w:rsidRPr="0095771A">
        <w:rPr>
          <w:rFonts w:asciiTheme="minorHAnsi" w:hAnsiTheme="minorHAnsi" w:cstheme="minorHAnsi"/>
        </w:rPr>
        <w:t xml:space="preserve"> </w:t>
      </w:r>
      <w:r w:rsidR="00E01DED" w:rsidRPr="0095771A">
        <w:rPr>
          <w:rFonts w:asciiTheme="minorHAnsi" w:hAnsiTheme="minorHAnsi" w:cstheme="minorHAnsi"/>
        </w:rPr>
        <w:t>that a</w:t>
      </w:r>
      <w:r w:rsidR="00946377" w:rsidRPr="0095771A">
        <w:rPr>
          <w:rFonts w:asciiTheme="minorHAnsi" w:hAnsiTheme="minorHAnsi" w:cstheme="minorHAnsi"/>
        </w:rPr>
        <w:t>ll kinds of different concrete labours manifest an ‘</w:t>
      </w:r>
      <w:r w:rsidR="004E260B" w:rsidRPr="0095771A">
        <w:rPr>
          <w:rFonts w:asciiTheme="minorHAnsi" w:hAnsiTheme="minorHAnsi" w:cstheme="minorHAnsi"/>
          <w:i/>
          <w:iCs/>
        </w:rPr>
        <w:t>equal social validity</w:t>
      </w:r>
      <w:r w:rsidR="00946377" w:rsidRPr="0095771A">
        <w:rPr>
          <w:rFonts w:asciiTheme="minorHAnsi" w:hAnsiTheme="minorHAnsi" w:cstheme="minorHAnsi"/>
        </w:rPr>
        <w:t>’</w:t>
      </w:r>
      <w:r w:rsidR="00E01DED" w:rsidRPr="0095771A">
        <w:rPr>
          <w:rFonts w:asciiTheme="minorHAnsi" w:hAnsiTheme="minorHAnsi" w:cstheme="minorHAnsi"/>
        </w:rPr>
        <w:t xml:space="preserve">, which allows them to partake in </w:t>
      </w:r>
      <w:r w:rsidR="00946377" w:rsidRPr="0095771A">
        <w:rPr>
          <w:rFonts w:asciiTheme="minorHAnsi" w:hAnsiTheme="minorHAnsi" w:cstheme="minorHAnsi"/>
        </w:rPr>
        <w:t>‘</w:t>
      </w:r>
      <w:r w:rsidR="004E260B" w:rsidRPr="0095771A">
        <w:rPr>
          <w:rFonts w:asciiTheme="minorHAnsi" w:hAnsiTheme="minorHAnsi" w:cstheme="minorHAnsi"/>
        </w:rPr>
        <w:t xml:space="preserve">a specific </w:t>
      </w:r>
      <w:r w:rsidR="004E260B" w:rsidRPr="0095771A">
        <w:rPr>
          <w:rFonts w:asciiTheme="minorHAnsi" w:hAnsiTheme="minorHAnsi" w:cstheme="minorHAnsi"/>
          <w:i/>
          <w:iCs/>
        </w:rPr>
        <w:t>social relationship</w:t>
      </w:r>
      <w:r w:rsidR="00946377" w:rsidRPr="0095771A">
        <w:rPr>
          <w:rFonts w:asciiTheme="minorHAnsi" w:hAnsiTheme="minorHAnsi" w:cstheme="minorHAnsi"/>
        </w:rPr>
        <w:t>’ (Heinrich</w:t>
      </w:r>
      <w:r w:rsidR="006C27FA" w:rsidRPr="0095771A">
        <w:rPr>
          <w:rFonts w:asciiTheme="minorHAnsi" w:hAnsiTheme="minorHAnsi" w:cstheme="minorHAnsi"/>
        </w:rPr>
        <w:t xml:space="preserve"> </w:t>
      </w:r>
      <w:r w:rsidR="00946377" w:rsidRPr="0095771A">
        <w:rPr>
          <w:rFonts w:asciiTheme="minorHAnsi" w:hAnsiTheme="minorHAnsi" w:cstheme="minorHAnsi"/>
        </w:rPr>
        <w:t>2012</w:t>
      </w:r>
      <w:r w:rsidR="006C27FA" w:rsidRPr="0095771A">
        <w:rPr>
          <w:rFonts w:asciiTheme="minorHAnsi" w:hAnsiTheme="minorHAnsi" w:cstheme="minorHAnsi"/>
        </w:rPr>
        <w:t>:</w:t>
      </w:r>
      <w:r w:rsidR="00946377" w:rsidRPr="0095771A">
        <w:rPr>
          <w:rFonts w:asciiTheme="minorHAnsi" w:hAnsiTheme="minorHAnsi" w:cstheme="minorHAnsi"/>
        </w:rPr>
        <w:t xml:space="preserve"> 59)</w:t>
      </w:r>
      <w:r w:rsidR="00584F23" w:rsidRPr="0095771A">
        <w:rPr>
          <w:rFonts w:asciiTheme="minorHAnsi" w:hAnsiTheme="minorHAnsi" w:cstheme="minorHAnsi"/>
        </w:rPr>
        <w:t>,</w:t>
      </w:r>
      <w:r w:rsidR="00946377" w:rsidRPr="0095771A">
        <w:rPr>
          <w:rFonts w:asciiTheme="minorHAnsi" w:hAnsiTheme="minorHAnsi" w:cstheme="minorHAnsi"/>
        </w:rPr>
        <w:t xml:space="preserve"> </w:t>
      </w:r>
      <w:r w:rsidR="00E01DED" w:rsidRPr="0095771A">
        <w:rPr>
          <w:rFonts w:asciiTheme="minorHAnsi" w:hAnsiTheme="minorHAnsi" w:cstheme="minorHAnsi"/>
        </w:rPr>
        <w:t xml:space="preserve">one </w:t>
      </w:r>
      <w:r w:rsidR="00946377" w:rsidRPr="0095771A">
        <w:rPr>
          <w:rFonts w:asciiTheme="minorHAnsi" w:hAnsiTheme="minorHAnsi" w:cstheme="minorHAnsi"/>
        </w:rPr>
        <w:t xml:space="preserve">that is characterised by cash, price and profit. </w:t>
      </w:r>
      <w:r w:rsidR="0069543F" w:rsidRPr="0095771A">
        <w:rPr>
          <w:rFonts w:asciiTheme="minorHAnsi" w:hAnsiTheme="minorHAnsi" w:cstheme="minorHAnsi"/>
        </w:rPr>
        <w:t>Money counts and what is dipped into money</w:t>
      </w:r>
      <w:r w:rsidR="00584F23" w:rsidRPr="0095771A">
        <w:rPr>
          <w:rFonts w:asciiTheme="minorHAnsi" w:hAnsiTheme="minorHAnsi" w:cstheme="minorHAnsi"/>
        </w:rPr>
        <w:t xml:space="preserve"> achieves</w:t>
      </w:r>
      <w:r w:rsidR="0069543F" w:rsidRPr="0095771A">
        <w:rPr>
          <w:rFonts w:asciiTheme="minorHAnsi" w:hAnsiTheme="minorHAnsi" w:cstheme="minorHAnsi"/>
        </w:rPr>
        <w:t xml:space="preserve"> social valid</w:t>
      </w:r>
      <w:r w:rsidR="00584F23" w:rsidRPr="0095771A">
        <w:rPr>
          <w:rFonts w:asciiTheme="minorHAnsi" w:hAnsiTheme="minorHAnsi" w:cstheme="minorHAnsi"/>
        </w:rPr>
        <w:t>ity</w:t>
      </w:r>
      <w:r w:rsidR="0069543F" w:rsidRPr="0095771A">
        <w:rPr>
          <w:rFonts w:asciiTheme="minorHAnsi" w:hAnsiTheme="minorHAnsi" w:cstheme="minorHAnsi"/>
        </w:rPr>
        <w:t xml:space="preserve"> – validity is exchangeability</w:t>
      </w:r>
      <w:r w:rsidR="00E01DED" w:rsidRPr="0095771A">
        <w:rPr>
          <w:rFonts w:asciiTheme="minorHAnsi" w:hAnsiTheme="minorHAnsi" w:cstheme="minorHAnsi"/>
        </w:rPr>
        <w:t xml:space="preserve"> for money</w:t>
      </w:r>
      <w:r w:rsidR="0069543F" w:rsidRPr="0095771A">
        <w:rPr>
          <w:rFonts w:asciiTheme="minorHAnsi" w:hAnsiTheme="minorHAnsi" w:cstheme="minorHAnsi"/>
        </w:rPr>
        <w:t>, which is commensurability</w:t>
      </w:r>
      <w:r w:rsidR="00584F23" w:rsidRPr="0095771A">
        <w:rPr>
          <w:rFonts w:asciiTheme="minorHAnsi" w:hAnsiTheme="minorHAnsi" w:cstheme="minorHAnsi"/>
        </w:rPr>
        <w:t xml:space="preserve"> between, say, cloth and bread as equal values of</w:t>
      </w:r>
      <w:r w:rsidR="00B87179" w:rsidRPr="0095771A">
        <w:rPr>
          <w:rFonts w:asciiTheme="minorHAnsi" w:hAnsiTheme="minorHAnsi" w:cstheme="minorHAnsi"/>
        </w:rPr>
        <w:t>,</w:t>
      </w:r>
      <w:r w:rsidR="00584F23" w:rsidRPr="0095771A">
        <w:rPr>
          <w:rFonts w:asciiTheme="minorHAnsi" w:hAnsiTheme="minorHAnsi" w:cstheme="minorHAnsi"/>
        </w:rPr>
        <w:t xml:space="preserve"> say, </w:t>
      </w:r>
      <w:r w:rsidR="00B87179" w:rsidRPr="0095771A">
        <w:rPr>
          <w:rFonts w:asciiTheme="minorHAnsi" w:hAnsiTheme="minorHAnsi" w:cstheme="minorHAnsi"/>
        </w:rPr>
        <w:t>five dollars</w:t>
      </w:r>
      <w:r w:rsidR="00584F23" w:rsidRPr="0095771A">
        <w:rPr>
          <w:rFonts w:asciiTheme="minorHAnsi" w:hAnsiTheme="minorHAnsi" w:cstheme="minorHAnsi"/>
        </w:rPr>
        <w:t xml:space="preserve"> each. </w:t>
      </w:r>
      <w:r w:rsidR="00B87179" w:rsidRPr="0095771A">
        <w:rPr>
          <w:rFonts w:asciiTheme="minorHAnsi" w:hAnsiTheme="minorHAnsi" w:cstheme="minorHAnsi"/>
        </w:rPr>
        <w:t>Five dollars</w:t>
      </w:r>
      <w:r w:rsidR="00584F23" w:rsidRPr="0095771A">
        <w:rPr>
          <w:rFonts w:asciiTheme="minorHAnsi" w:hAnsiTheme="minorHAnsi" w:cstheme="minorHAnsi"/>
        </w:rPr>
        <w:t xml:space="preserve"> of this is the same as </w:t>
      </w:r>
      <w:r w:rsidR="00B87179" w:rsidRPr="0095771A">
        <w:rPr>
          <w:rFonts w:asciiTheme="minorHAnsi" w:hAnsiTheme="minorHAnsi" w:cstheme="minorHAnsi"/>
        </w:rPr>
        <w:t>five dollars of</w:t>
      </w:r>
      <w:r w:rsidR="00584F23" w:rsidRPr="0095771A">
        <w:rPr>
          <w:rFonts w:asciiTheme="minorHAnsi" w:hAnsiTheme="minorHAnsi" w:cstheme="minorHAnsi"/>
        </w:rPr>
        <w:t xml:space="preserve"> that</w:t>
      </w:r>
      <w:r w:rsidR="00E01DED" w:rsidRPr="0095771A">
        <w:rPr>
          <w:rFonts w:asciiTheme="minorHAnsi" w:hAnsiTheme="minorHAnsi" w:cstheme="minorHAnsi"/>
        </w:rPr>
        <w:t xml:space="preserve">. </w:t>
      </w:r>
      <w:r w:rsidR="00C12E4F" w:rsidRPr="0095771A">
        <w:rPr>
          <w:rFonts w:asciiTheme="minorHAnsi" w:hAnsiTheme="minorHAnsi" w:cstheme="minorHAnsi"/>
        </w:rPr>
        <w:t>Indeed ‘there is no difference or distinction in things of equal value. One hundred pounds’ worth of lead or iron is of as great value as one hundred pounds worth of silver or gold’ (</w:t>
      </w:r>
      <w:r w:rsidR="0021620B" w:rsidRPr="0095771A">
        <w:rPr>
          <w:rFonts w:asciiTheme="minorHAnsi" w:hAnsiTheme="minorHAnsi" w:cstheme="minorHAnsi"/>
        </w:rPr>
        <w:t xml:space="preserve">Marx 1990: </w:t>
      </w:r>
      <w:r w:rsidR="00C12E4F" w:rsidRPr="0095771A">
        <w:rPr>
          <w:rFonts w:asciiTheme="minorHAnsi" w:hAnsiTheme="minorHAnsi" w:cstheme="minorHAnsi"/>
        </w:rPr>
        <w:t xml:space="preserve">127-28). What makes, say, apples and cars commensurable is that they represent a socially valid expenditure of </w:t>
      </w:r>
      <w:r w:rsidR="000613C5" w:rsidRPr="0095771A">
        <w:rPr>
          <w:rFonts w:asciiTheme="minorHAnsi" w:hAnsiTheme="minorHAnsi" w:cstheme="minorHAnsi"/>
        </w:rPr>
        <w:t xml:space="preserve">social </w:t>
      </w:r>
      <w:r w:rsidR="00C12E4F" w:rsidRPr="0095771A">
        <w:rPr>
          <w:rFonts w:asciiTheme="minorHAnsi" w:hAnsiTheme="minorHAnsi" w:cstheme="minorHAnsi"/>
        </w:rPr>
        <w:t xml:space="preserve">labour. </w:t>
      </w:r>
      <w:r w:rsidR="000613C5" w:rsidRPr="0095771A">
        <w:rPr>
          <w:rFonts w:asciiTheme="minorHAnsi" w:hAnsiTheme="minorHAnsi" w:cstheme="minorHAnsi"/>
        </w:rPr>
        <w:t>As products of concrete labour they are in</w:t>
      </w:r>
      <w:r w:rsidR="00C12E4F" w:rsidRPr="0095771A">
        <w:rPr>
          <w:rFonts w:asciiTheme="minorHAnsi" w:hAnsiTheme="minorHAnsi" w:cstheme="minorHAnsi"/>
        </w:rPr>
        <w:t>commensurable</w:t>
      </w:r>
      <w:r w:rsidR="000613C5" w:rsidRPr="0095771A">
        <w:rPr>
          <w:rFonts w:asciiTheme="minorHAnsi" w:hAnsiTheme="minorHAnsi" w:cstheme="minorHAnsi"/>
        </w:rPr>
        <w:t xml:space="preserve">. The concrete labours that produced them become commensurable when they </w:t>
      </w:r>
      <w:r w:rsidR="004D55D3" w:rsidRPr="0095771A">
        <w:rPr>
          <w:rFonts w:asciiTheme="minorHAnsi" w:hAnsiTheme="minorHAnsi" w:cstheme="minorHAnsi"/>
        </w:rPr>
        <w:t>manifest themselves</w:t>
      </w:r>
      <w:r w:rsidR="000613C5" w:rsidRPr="0095771A">
        <w:rPr>
          <w:rFonts w:asciiTheme="minorHAnsi" w:hAnsiTheme="minorHAnsi" w:cstheme="minorHAnsi"/>
        </w:rPr>
        <w:t xml:space="preserve"> </w:t>
      </w:r>
      <w:r w:rsidR="008B629E" w:rsidRPr="0095771A">
        <w:rPr>
          <w:rFonts w:asciiTheme="minorHAnsi" w:hAnsiTheme="minorHAnsi" w:cstheme="minorHAnsi"/>
        </w:rPr>
        <w:t>as</w:t>
      </w:r>
      <w:r w:rsidR="006D2650" w:rsidRPr="0095771A">
        <w:rPr>
          <w:rFonts w:asciiTheme="minorHAnsi" w:hAnsiTheme="minorHAnsi" w:cstheme="minorHAnsi"/>
        </w:rPr>
        <w:t xml:space="preserve"> </w:t>
      </w:r>
      <w:r w:rsidR="00C12E4F" w:rsidRPr="0095771A">
        <w:rPr>
          <w:rFonts w:asciiTheme="minorHAnsi" w:hAnsiTheme="minorHAnsi" w:cstheme="minorHAnsi"/>
        </w:rPr>
        <w:t>products of abstract labour</w:t>
      </w:r>
      <w:r w:rsidR="000613C5" w:rsidRPr="0095771A">
        <w:rPr>
          <w:rFonts w:asciiTheme="minorHAnsi" w:hAnsiTheme="minorHAnsi" w:cstheme="minorHAnsi"/>
        </w:rPr>
        <w:t>, which transforms them into commodities</w:t>
      </w:r>
      <w:r w:rsidR="00C12E4F" w:rsidRPr="0095771A">
        <w:rPr>
          <w:rFonts w:asciiTheme="minorHAnsi" w:hAnsiTheme="minorHAnsi" w:cstheme="minorHAnsi"/>
        </w:rPr>
        <w:t>. Their social</w:t>
      </w:r>
      <w:r w:rsidR="00946177" w:rsidRPr="0095771A">
        <w:rPr>
          <w:rFonts w:asciiTheme="minorHAnsi" w:hAnsiTheme="minorHAnsi" w:cstheme="minorHAnsi"/>
        </w:rPr>
        <w:t>ly</w:t>
      </w:r>
      <w:r w:rsidR="00C12E4F" w:rsidRPr="0095771A">
        <w:rPr>
          <w:rFonts w:asciiTheme="minorHAnsi" w:hAnsiTheme="minorHAnsi" w:cstheme="minorHAnsi"/>
        </w:rPr>
        <w:t xml:space="preserve"> valid appearance</w:t>
      </w:r>
      <w:r w:rsidR="004D55D3" w:rsidRPr="0095771A">
        <w:rPr>
          <w:rFonts w:asciiTheme="minorHAnsi" w:hAnsiTheme="minorHAnsi" w:cstheme="minorHAnsi"/>
        </w:rPr>
        <w:t>, which</w:t>
      </w:r>
      <w:r w:rsidR="00C12E4F" w:rsidRPr="0095771A">
        <w:rPr>
          <w:rFonts w:asciiTheme="minorHAnsi" w:hAnsiTheme="minorHAnsi" w:cstheme="minorHAnsi"/>
        </w:rPr>
        <w:t xml:space="preserve"> extinguishes them as apples or cars</w:t>
      </w:r>
      <w:r w:rsidR="004D55D3" w:rsidRPr="0095771A">
        <w:rPr>
          <w:rFonts w:asciiTheme="minorHAnsi" w:hAnsiTheme="minorHAnsi" w:cstheme="minorHAnsi"/>
        </w:rPr>
        <w:t xml:space="preserve">, </w:t>
      </w:r>
      <w:r w:rsidR="008B629E" w:rsidRPr="0095771A">
        <w:rPr>
          <w:rFonts w:asciiTheme="minorHAnsi" w:hAnsiTheme="minorHAnsi" w:cstheme="minorHAnsi"/>
        </w:rPr>
        <w:t xml:space="preserve">establishes </w:t>
      </w:r>
      <w:r w:rsidR="004D55D3" w:rsidRPr="0095771A">
        <w:rPr>
          <w:rFonts w:asciiTheme="minorHAnsi" w:hAnsiTheme="minorHAnsi" w:cstheme="minorHAnsi"/>
        </w:rPr>
        <w:t xml:space="preserve">their </w:t>
      </w:r>
      <w:r w:rsidR="008B629E" w:rsidRPr="0095771A">
        <w:rPr>
          <w:rFonts w:asciiTheme="minorHAnsi" w:hAnsiTheme="minorHAnsi" w:cstheme="minorHAnsi"/>
        </w:rPr>
        <w:t>value</w:t>
      </w:r>
      <w:r w:rsidR="004D55D3" w:rsidRPr="0095771A">
        <w:rPr>
          <w:rFonts w:asciiTheme="minorHAnsi" w:hAnsiTheme="minorHAnsi" w:cstheme="minorHAnsi"/>
        </w:rPr>
        <w:t>-being (</w:t>
      </w:r>
      <w:proofErr w:type="spellStart"/>
      <w:r w:rsidR="004D55D3" w:rsidRPr="0095771A">
        <w:rPr>
          <w:rFonts w:asciiTheme="minorHAnsi" w:hAnsiTheme="minorHAnsi" w:cstheme="minorHAnsi"/>
          <w:i/>
        </w:rPr>
        <w:t>Wertsein</w:t>
      </w:r>
      <w:proofErr w:type="spellEnd"/>
      <w:r w:rsidR="004D55D3" w:rsidRPr="0095771A">
        <w:rPr>
          <w:rFonts w:asciiTheme="minorHAnsi" w:hAnsiTheme="minorHAnsi" w:cstheme="minorHAnsi"/>
        </w:rPr>
        <w:t>), which is presented to them in the form of money</w:t>
      </w:r>
      <w:r w:rsidR="008B629E" w:rsidRPr="0095771A">
        <w:rPr>
          <w:rFonts w:asciiTheme="minorHAnsi" w:hAnsiTheme="minorHAnsi" w:cstheme="minorHAnsi"/>
        </w:rPr>
        <w:t>.</w:t>
      </w:r>
      <w:r w:rsidR="006634C4" w:rsidRPr="0095771A">
        <w:rPr>
          <w:rFonts w:asciiTheme="minorHAnsi" w:hAnsiTheme="minorHAnsi" w:cstheme="minorHAnsi"/>
        </w:rPr>
        <w:t xml:space="preserve"> </w:t>
      </w:r>
    </w:p>
    <w:p w14:paraId="6A12C535" w14:textId="77777777" w:rsidR="004448D6" w:rsidRPr="0095771A" w:rsidRDefault="004448D6" w:rsidP="00066426">
      <w:pPr>
        <w:spacing w:line="360" w:lineRule="auto"/>
        <w:jc w:val="both"/>
        <w:rPr>
          <w:rFonts w:asciiTheme="minorHAnsi" w:hAnsiTheme="minorHAnsi" w:cstheme="minorHAnsi"/>
        </w:rPr>
      </w:pPr>
    </w:p>
    <w:p w14:paraId="29B6B652" w14:textId="74AFBC82" w:rsidR="004448D6" w:rsidRPr="0095771A" w:rsidRDefault="004448D6" w:rsidP="0095771A">
      <w:pPr>
        <w:spacing w:line="360" w:lineRule="auto"/>
        <w:jc w:val="both"/>
        <w:rPr>
          <w:rFonts w:asciiTheme="minorHAnsi" w:hAnsiTheme="minorHAnsi"/>
        </w:rPr>
      </w:pPr>
      <w:r w:rsidRPr="0095771A">
        <w:rPr>
          <w:rFonts w:asciiTheme="minorHAnsi" w:hAnsiTheme="minorHAnsi"/>
        </w:rPr>
        <w:t xml:space="preserve">As the socially necessary labour, abstract labour extinguishes therefore </w:t>
      </w:r>
      <w:r w:rsidR="000D075D" w:rsidRPr="0095771A">
        <w:rPr>
          <w:rFonts w:asciiTheme="minorHAnsi" w:hAnsiTheme="minorHAnsi"/>
        </w:rPr>
        <w:t xml:space="preserve">the </w:t>
      </w:r>
      <w:r w:rsidRPr="0095771A">
        <w:rPr>
          <w:rFonts w:asciiTheme="minorHAnsi" w:hAnsiTheme="minorHAnsi"/>
        </w:rPr>
        <w:t>‘sensuous characteristics’ of concrete labour (</w:t>
      </w:r>
      <w:r w:rsidR="005C7362" w:rsidRPr="0095771A">
        <w:rPr>
          <w:rFonts w:asciiTheme="minorHAnsi" w:hAnsiTheme="minorHAnsi"/>
        </w:rPr>
        <w:t xml:space="preserve">Marx 1990: </w:t>
      </w:r>
      <w:r w:rsidRPr="0095771A">
        <w:rPr>
          <w:rFonts w:asciiTheme="minorHAnsi" w:hAnsiTheme="minorHAnsi"/>
        </w:rPr>
        <w:t xml:space="preserve">128). In form of value, the sensuous world assumes a ghost-walking reality as a world that ‘abounds with metaphysical subtleties and </w:t>
      </w:r>
      <w:r w:rsidRPr="0095771A">
        <w:rPr>
          <w:rFonts w:asciiTheme="minorHAnsi" w:hAnsiTheme="minorHAnsi"/>
        </w:rPr>
        <w:lastRenderedPageBreak/>
        <w:t>theological niceties’ (163). The metaphysical world is the money world. Whether the product of this labour or of that labour or indeed of both labours has social value and to what extent is presented to them in the form of a certain quantity of money. Nothing else expresses their value. That is, the expenditure of concrete labour either assumes the form of its opposite, that is the abstract labour of social value production, or it produces nothing at all, neither use-value nor exchange</w:t>
      </w:r>
      <w:r w:rsidR="00977809">
        <w:rPr>
          <w:rFonts w:asciiTheme="minorHAnsi" w:hAnsiTheme="minorHAnsi"/>
        </w:rPr>
        <w:t>-</w:t>
      </w:r>
      <w:r w:rsidRPr="0095771A">
        <w:rPr>
          <w:rFonts w:asciiTheme="minorHAnsi" w:hAnsiTheme="minorHAnsi"/>
        </w:rPr>
        <w:t xml:space="preserve">value. It is not the satisfaction of needs that organises the sociability of capitalist wealth. Rather, capitalist wealth comprises a sociability of money. </w:t>
      </w:r>
      <w:r w:rsidR="001B5430" w:rsidRPr="0095771A">
        <w:rPr>
          <w:rFonts w:asciiTheme="minorHAnsi" w:hAnsiTheme="minorHAnsi"/>
        </w:rPr>
        <w:t xml:space="preserve">The satisfaction of needs is merely a sideshow. </w:t>
      </w:r>
      <w:r w:rsidRPr="0095771A">
        <w:rPr>
          <w:rFonts w:asciiTheme="minorHAnsi" w:hAnsiTheme="minorHAnsi"/>
        </w:rPr>
        <w:t xml:space="preserve">What counts is money. </w:t>
      </w:r>
    </w:p>
    <w:p w14:paraId="002344E4" w14:textId="77777777" w:rsidR="004448D6" w:rsidRPr="0095771A" w:rsidRDefault="004448D6" w:rsidP="00066426">
      <w:pPr>
        <w:spacing w:line="360" w:lineRule="auto"/>
        <w:jc w:val="both"/>
        <w:rPr>
          <w:rFonts w:asciiTheme="minorHAnsi" w:hAnsiTheme="minorHAnsi" w:cstheme="minorHAnsi"/>
        </w:rPr>
      </w:pPr>
    </w:p>
    <w:p w14:paraId="2DE2B082" w14:textId="44933503" w:rsidR="00465FC1" w:rsidRPr="0095771A" w:rsidRDefault="0054757A" w:rsidP="00066426">
      <w:pPr>
        <w:spacing w:line="360" w:lineRule="auto"/>
        <w:jc w:val="both"/>
        <w:rPr>
          <w:rFonts w:asciiTheme="minorHAnsi" w:hAnsiTheme="minorHAnsi" w:cstheme="minorHAnsi"/>
        </w:rPr>
      </w:pPr>
      <w:r w:rsidRPr="0095771A">
        <w:rPr>
          <w:rFonts w:asciiTheme="minorHAnsi" w:hAnsiTheme="minorHAnsi" w:cstheme="minorHAnsi"/>
        </w:rPr>
        <w:t xml:space="preserve">This section explored Marx’s value theory as a monetary theory of value. It argued that ‘labour must directly produce exchange value, i.e., money’ (Marx 1973: 224). </w:t>
      </w:r>
      <w:r w:rsidR="00D852A2" w:rsidRPr="0095771A">
        <w:rPr>
          <w:rFonts w:asciiTheme="minorHAnsi" w:hAnsiTheme="minorHAnsi" w:cstheme="minorHAnsi"/>
        </w:rPr>
        <w:t>Following Clarke (1988: 13), the ‘distinctiveness of Marx theory lay[s] not so much in the idea of labour as the source of value and surplus value, as in the idea of money as the most abstract form of capitalist property’. Capitalist</w:t>
      </w:r>
      <w:r w:rsidR="00C25744" w:rsidRPr="0095771A">
        <w:rPr>
          <w:rFonts w:asciiTheme="minorHAnsi" w:hAnsiTheme="minorHAnsi" w:cstheme="minorHAnsi"/>
        </w:rPr>
        <w:t xml:space="preserve"> sociability is a sociability of money. Its community is a community of money. Its system of social reproduction is a monetary </w:t>
      </w:r>
      <w:r w:rsidR="00D852A2" w:rsidRPr="0095771A">
        <w:rPr>
          <w:rFonts w:asciiTheme="minorHAnsi" w:hAnsiTheme="minorHAnsi" w:cstheme="minorHAnsi"/>
        </w:rPr>
        <w:t>system of reproduction</w:t>
      </w:r>
      <w:r w:rsidR="00C25744" w:rsidRPr="0095771A">
        <w:rPr>
          <w:rFonts w:asciiTheme="minorHAnsi" w:hAnsiTheme="minorHAnsi" w:cstheme="minorHAnsi"/>
        </w:rPr>
        <w:t xml:space="preserve">. </w:t>
      </w:r>
      <w:r w:rsidR="00187353" w:rsidRPr="0095771A">
        <w:rPr>
          <w:rFonts w:asciiTheme="minorHAnsi" w:hAnsiTheme="minorHAnsi" w:cstheme="minorHAnsi"/>
        </w:rPr>
        <w:t>In this system t</w:t>
      </w:r>
      <w:r w:rsidR="009C4916" w:rsidRPr="0095771A">
        <w:rPr>
          <w:rFonts w:asciiTheme="minorHAnsi" w:hAnsiTheme="minorHAnsi" w:cstheme="minorHAnsi"/>
        </w:rPr>
        <w:t xml:space="preserve">here is no freedom from </w:t>
      </w:r>
      <w:r w:rsidR="00C25744" w:rsidRPr="0095771A">
        <w:rPr>
          <w:rFonts w:asciiTheme="minorHAnsi" w:hAnsiTheme="minorHAnsi" w:cstheme="minorHAnsi"/>
        </w:rPr>
        <w:t xml:space="preserve">the </w:t>
      </w:r>
      <w:r w:rsidR="009C4916" w:rsidRPr="0095771A">
        <w:rPr>
          <w:rFonts w:asciiTheme="minorHAnsi" w:hAnsiTheme="minorHAnsi" w:cstheme="minorHAnsi"/>
        </w:rPr>
        <w:t>compulsion</w:t>
      </w:r>
      <w:r w:rsidR="00C25744" w:rsidRPr="0095771A">
        <w:rPr>
          <w:rFonts w:asciiTheme="minorHAnsi" w:hAnsiTheme="minorHAnsi" w:cstheme="minorHAnsi"/>
        </w:rPr>
        <w:t xml:space="preserve"> of making money</w:t>
      </w:r>
      <w:r w:rsidR="009C4916" w:rsidRPr="0095771A">
        <w:rPr>
          <w:rFonts w:asciiTheme="minorHAnsi" w:hAnsiTheme="minorHAnsi" w:cstheme="minorHAnsi"/>
        </w:rPr>
        <w:t xml:space="preserve">; there is however the freedom to </w:t>
      </w:r>
      <w:r w:rsidR="005C7362" w:rsidRPr="0095771A">
        <w:rPr>
          <w:rFonts w:asciiTheme="minorHAnsi" w:hAnsiTheme="minorHAnsi" w:cstheme="minorHAnsi"/>
        </w:rPr>
        <w:t xml:space="preserve">produce </w:t>
      </w:r>
      <w:r w:rsidR="000653C0" w:rsidRPr="0095771A">
        <w:rPr>
          <w:rFonts w:asciiTheme="minorHAnsi" w:hAnsiTheme="minorHAnsi" w:cstheme="minorHAnsi"/>
        </w:rPr>
        <w:t>money</w:t>
      </w:r>
      <w:r w:rsidR="00BE288A" w:rsidRPr="0095771A">
        <w:rPr>
          <w:rFonts w:asciiTheme="minorHAnsi" w:hAnsiTheme="minorHAnsi" w:cstheme="minorHAnsi"/>
        </w:rPr>
        <w:t xml:space="preserve">. </w:t>
      </w:r>
      <w:r w:rsidR="009F7B0D" w:rsidRPr="0095771A">
        <w:rPr>
          <w:rFonts w:asciiTheme="minorHAnsi" w:hAnsiTheme="minorHAnsi" w:cstheme="minorHAnsi"/>
        </w:rPr>
        <w:t xml:space="preserve">The money-subject is the </w:t>
      </w:r>
      <w:r w:rsidR="00BE288A" w:rsidRPr="0095771A">
        <w:rPr>
          <w:rFonts w:asciiTheme="minorHAnsi" w:hAnsiTheme="minorHAnsi" w:cstheme="minorHAnsi"/>
        </w:rPr>
        <w:t>value</w:t>
      </w:r>
      <w:r w:rsidR="009F7B0D" w:rsidRPr="0095771A">
        <w:rPr>
          <w:rFonts w:asciiTheme="minorHAnsi" w:hAnsiTheme="minorHAnsi" w:cstheme="minorHAnsi"/>
        </w:rPr>
        <w:t xml:space="preserve"> subject. </w:t>
      </w:r>
    </w:p>
    <w:p w14:paraId="28F84A3B" w14:textId="37C761DA" w:rsidR="00577687" w:rsidRPr="0095771A" w:rsidRDefault="00577687" w:rsidP="00066426">
      <w:pPr>
        <w:spacing w:line="360" w:lineRule="auto"/>
        <w:jc w:val="both"/>
        <w:rPr>
          <w:rFonts w:asciiTheme="minorHAnsi" w:hAnsiTheme="minorHAnsi" w:cstheme="minorHAnsi"/>
        </w:rPr>
      </w:pPr>
    </w:p>
    <w:p w14:paraId="464A10D9" w14:textId="171C944D" w:rsidR="00D55AA5" w:rsidRPr="0095771A" w:rsidRDefault="00D55AA5" w:rsidP="00066426">
      <w:pPr>
        <w:spacing w:line="360" w:lineRule="auto"/>
        <w:jc w:val="both"/>
        <w:rPr>
          <w:rFonts w:asciiTheme="minorHAnsi" w:hAnsiTheme="minorHAnsi" w:cstheme="minorHAnsi"/>
          <w:b/>
        </w:rPr>
      </w:pPr>
      <w:r w:rsidRPr="0095771A">
        <w:rPr>
          <w:rFonts w:asciiTheme="minorHAnsi" w:hAnsiTheme="minorHAnsi" w:cstheme="minorHAnsi"/>
          <w:b/>
        </w:rPr>
        <w:t>Labour and Value: On Money Time</w:t>
      </w:r>
    </w:p>
    <w:p w14:paraId="5A3D6FDA" w14:textId="5E658D2E" w:rsidR="00A27CA9" w:rsidRPr="0095771A" w:rsidRDefault="006D199C" w:rsidP="00066426">
      <w:pPr>
        <w:spacing w:line="360" w:lineRule="auto"/>
        <w:jc w:val="both"/>
        <w:rPr>
          <w:rFonts w:asciiTheme="minorHAnsi" w:hAnsiTheme="minorHAnsi" w:cstheme="minorHAnsi"/>
        </w:rPr>
      </w:pPr>
      <w:r w:rsidRPr="0095771A">
        <w:rPr>
          <w:rFonts w:asciiTheme="minorHAnsi" w:hAnsiTheme="minorHAnsi" w:cstheme="minorHAnsi"/>
        </w:rPr>
        <w:t xml:space="preserve">The previous section argued that concrete labour does not create value. It creates social use-values, that is, use-values for others. For the expenditure of concrete labour to </w:t>
      </w:r>
      <w:r w:rsidR="0081434A" w:rsidRPr="0095771A">
        <w:rPr>
          <w:rFonts w:asciiTheme="minorHAnsi" w:hAnsiTheme="minorHAnsi" w:cstheme="minorHAnsi"/>
        </w:rPr>
        <w:t>achieve social validity</w:t>
      </w:r>
      <w:r w:rsidRPr="0095771A">
        <w:rPr>
          <w:rFonts w:asciiTheme="minorHAnsi" w:hAnsiTheme="minorHAnsi" w:cstheme="minorHAnsi"/>
        </w:rPr>
        <w:t xml:space="preserve"> it has to generate exchange value</w:t>
      </w:r>
      <w:r w:rsidR="006B45DD" w:rsidRPr="0095771A">
        <w:rPr>
          <w:rFonts w:asciiTheme="minorHAnsi" w:hAnsiTheme="minorHAnsi" w:cstheme="minorHAnsi"/>
        </w:rPr>
        <w:t xml:space="preserve">, which </w:t>
      </w:r>
      <w:r w:rsidRPr="0095771A">
        <w:rPr>
          <w:rFonts w:asciiTheme="minorHAnsi" w:hAnsiTheme="minorHAnsi" w:cstheme="minorHAnsi"/>
        </w:rPr>
        <w:t>is a product of abstract labour.</w:t>
      </w:r>
      <w:r w:rsidR="0081434A" w:rsidRPr="0095771A">
        <w:rPr>
          <w:rFonts w:asciiTheme="minorHAnsi" w:hAnsiTheme="minorHAnsi" w:cstheme="minorHAnsi"/>
        </w:rPr>
        <w:t xml:space="preserve"> </w:t>
      </w:r>
      <w:r w:rsidR="00F54BAC" w:rsidRPr="0095771A">
        <w:rPr>
          <w:rFonts w:asciiTheme="minorHAnsi" w:hAnsiTheme="minorHAnsi" w:cstheme="minorHAnsi"/>
        </w:rPr>
        <w:t>As the socially necessary expenditure of concrete labour, a</w:t>
      </w:r>
      <w:r w:rsidR="0081434A" w:rsidRPr="0095771A">
        <w:rPr>
          <w:rFonts w:asciiTheme="minorHAnsi" w:hAnsiTheme="minorHAnsi" w:cstheme="minorHAnsi"/>
        </w:rPr>
        <w:t xml:space="preserve">bstract labour is </w:t>
      </w:r>
      <w:r w:rsidR="00F54BAC" w:rsidRPr="0095771A">
        <w:rPr>
          <w:rFonts w:asciiTheme="minorHAnsi" w:hAnsiTheme="minorHAnsi" w:cstheme="minorHAnsi"/>
        </w:rPr>
        <w:t>the value producing labour</w:t>
      </w:r>
      <w:r w:rsidR="0081434A" w:rsidRPr="0095771A">
        <w:rPr>
          <w:rFonts w:asciiTheme="minorHAnsi" w:hAnsiTheme="minorHAnsi" w:cstheme="minorHAnsi"/>
        </w:rPr>
        <w:t xml:space="preserve">. It appears in the form of money, which transforms </w:t>
      </w:r>
      <w:r w:rsidR="00B33BA0" w:rsidRPr="0095771A">
        <w:rPr>
          <w:rFonts w:asciiTheme="minorHAnsi" w:hAnsiTheme="minorHAnsi" w:cstheme="minorHAnsi"/>
        </w:rPr>
        <w:t xml:space="preserve">a </w:t>
      </w:r>
      <w:r w:rsidR="0081434A" w:rsidRPr="0095771A">
        <w:rPr>
          <w:rFonts w:asciiTheme="minorHAnsi" w:hAnsiTheme="minorHAnsi" w:cstheme="minorHAnsi"/>
        </w:rPr>
        <w:t xml:space="preserve">product of concrete labour into a commodity of a certain exchange value (cf. Backhaus 1997: 350). </w:t>
      </w:r>
      <w:r w:rsidR="00F54BAC" w:rsidRPr="0095771A">
        <w:rPr>
          <w:rFonts w:asciiTheme="minorHAnsi" w:hAnsiTheme="minorHAnsi" w:cstheme="minorHAnsi"/>
        </w:rPr>
        <w:t xml:space="preserve">This section explores the expenditure of abstract </w:t>
      </w:r>
      <w:r w:rsidR="0085069D" w:rsidRPr="0095771A">
        <w:rPr>
          <w:rFonts w:asciiTheme="minorHAnsi" w:hAnsiTheme="minorHAnsi" w:cstheme="minorHAnsi"/>
        </w:rPr>
        <w:t xml:space="preserve">labour </w:t>
      </w:r>
      <w:r w:rsidR="00F54BAC" w:rsidRPr="0095771A">
        <w:rPr>
          <w:rFonts w:asciiTheme="minorHAnsi" w:hAnsiTheme="minorHAnsi" w:cstheme="minorHAnsi"/>
        </w:rPr>
        <w:t>as an expenditure of</w:t>
      </w:r>
      <w:r w:rsidR="0085069D" w:rsidRPr="0095771A">
        <w:rPr>
          <w:rFonts w:asciiTheme="minorHAnsi" w:hAnsiTheme="minorHAnsi" w:cstheme="minorHAnsi"/>
        </w:rPr>
        <w:t xml:space="preserve"> socially necessary labour time. This time, as Guy </w:t>
      </w:r>
      <w:proofErr w:type="spellStart"/>
      <w:r w:rsidR="0085069D" w:rsidRPr="0095771A">
        <w:rPr>
          <w:rFonts w:asciiTheme="minorHAnsi" w:hAnsiTheme="minorHAnsi" w:cstheme="minorHAnsi"/>
        </w:rPr>
        <w:t>Debord</w:t>
      </w:r>
      <w:proofErr w:type="spellEnd"/>
      <w:r w:rsidR="0085069D" w:rsidRPr="0095771A">
        <w:rPr>
          <w:rFonts w:asciiTheme="minorHAnsi" w:hAnsiTheme="minorHAnsi" w:cstheme="minorHAnsi"/>
        </w:rPr>
        <w:t xml:space="preserve"> (1992: 87) put it, ‘has no reality apart from its exchangeability’. </w:t>
      </w:r>
      <w:r w:rsidR="002E5B15" w:rsidRPr="0095771A">
        <w:rPr>
          <w:rFonts w:asciiTheme="minorHAnsi" w:hAnsiTheme="minorHAnsi" w:cstheme="minorHAnsi"/>
        </w:rPr>
        <w:t xml:space="preserve">It </w:t>
      </w:r>
      <w:r w:rsidR="0085069D" w:rsidRPr="0095771A">
        <w:rPr>
          <w:rFonts w:asciiTheme="minorHAnsi" w:hAnsiTheme="minorHAnsi" w:cstheme="minorHAnsi"/>
        </w:rPr>
        <w:t>emerges as a compelling ‘abstraction of social time’ (</w:t>
      </w:r>
      <w:proofErr w:type="spellStart"/>
      <w:r w:rsidR="0085069D" w:rsidRPr="0095771A">
        <w:rPr>
          <w:rFonts w:asciiTheme="minorHAnsi" w:hAnsiTheme="minorHAnsi" w:cstheme="minorHAnsi"/>
        </w:rPr>
        <w:t>Bensaid</w:t>
      </w:r>
      <w:proofErr w:type="spellEnd"/>
      <w:r w:rsidR="0085069D" w:rsidRPr="0095771A">
        <w:rPr>
          <w:rFonts w:asciiTheme="minorHAnsi" w:hAnsiTheme="minorHAnsi" w:cstheme="minorHAnsi"/>
        </w:rPr>
        <w:t xml:space="preserve"> 2002: 75). </w:t>
      </w:r>
    </w:p>
    <w:p w14:paraId="0ECC3AAF" w14:textId="7B91D48B" w:rsidR="00A27CA9" w:rsidRPr="0095771A" w:rsidRDefault="00A27CA9" w:rsidP="00066426">
      <w:pPr>
        <w:spacing w:line="360" w:lineRule="auto"/>
        <w:jc w:val="both"/>
        <w:rPr>
          <w:rFonts w:asciiTheme="minorHAnsi" w:hAnsiTheme="minorHAnsi" w:cstheme="minorHAnsi"/>
        </w:rPr>
      </w:pPr>
    </w:p>
    <w:p w14:paraId="3702CBB0" w14:textId="28D12C25" w:rsidR="0085069D" w:rsidRPr="0095771A" w:rsidRDefault="005D7F10" w:rsidP="00066426">
      <w:pPr>
        <w:spacing w:line="360" w:lineRule="auto"/>
        <w:jc w:val="both"/>
        <w:rPr>
          <w:rFonts w:asciiTheme="minorHAnsi" w:hAnsiTheme="minorHAnsi" w:cstheme="minorHAnsi"/>
        </w:rPr>
      </w:pPr>
      <w:r w:rsidRPr="0095771A">
        <w:rPr>
          <w:rFonts w:asciiTheme="minorHAnsi" w:hAnsiTheme="minorHAnsi" w:cstheme="minorHAnsi"/>
        </w:rPr>
        <w:t xml:space="preserve">Expenditure of concrete labour is expenditure of </w:t>
      </w:r>
      <w:r w:rsidR="00E33988" w:rsidRPr="0095771A">
        <w:rPr>
          <w:rFonts w:asciiTheme="minorHAnsi" w:hAnsiTheme="minorHAnsi" w:cstheme="minorHAnsi"/>
        </w:rPr>
        <w:t xml:space="preserve">concrete </w:t>
      </w:r>
      <w:r w:rsidRPr="0095771A">
        <w:rPr>
          <w:rFonts w:asciiTheme="minorHAnsi" w:hAnsiTheme="minorHAnsi" w:cstheme="minorHAnsi"/>
        </w:rPr>
        <w:t xml:space="preserve">labour time. </w:t>
      </w:r>
      <w:r w:rsidR="00E33988" w:rsidRPr="0095771A">
        <w:rPr>
          <w:rFonts w:asciiTheme="minorHAnsi" w:hAnsiTheme="minorHAnsi" w:cstheme="minorHAnsi"/>
        </w:rPr>
        <w:t xml:space="preserve">However, </w:t>
      </w:r>
      <w:r w:rsidR="00BF7223" w:rsidRPr="0095771A">
        <w:rPr>
          <w:rFonts w:asciiTheme="minorHAnsi" w:hAnsiTheme="minorHAnsi" w:cstheme="minorHAnsi"/>
        </w:rPr>
        <w:t xml:space="preserve">since </w:t>
      </w:r>
      <w:r w:rsidR="00E33988" w:rsidRPr="0095771A">
        <w:rPr>
          <w:rFonts w:asciiTheme="minorHAnsi" w:hAnsiTheme="minorHAnsi" w:cstheme="minorHAnsi"/>
        </w:rPr>
        <w:t>the</w:t>
      </w:r>
      <w:r w:rsidR="006C35BB" w:rsidRPr="0095771A">
        <w:rPr>
          <w:rFonts w:asciiTheme="minorHAnsi" w:hAnsiTheme="minorHAnsi" w:cstheme="minorHAnsi"/>
        </w:rPr>
        <w:t xml:space="preserve"> value of a commodity is ‘its social value</w:t>
      </w:r>
      <w:r w:rsidR="00BF7223" w:rsidRPr="0095771A">
        <w:rPr>
          <w:rFonts w:asciiTheme="minorHAnsi" w:hAnsiTheme="minorHAnsi" w:cstheme="minorHAnsi"/>
        </w:rPr>
        <w:t>…</w:t>
      </w:r>
      <w:r w:rsidR="006C35BB" w:rsidRPr="0095771A">
        <w:rPr>
          <w:rFonts w:asciiTheme="minorHAnsi" w:hAnsiTheme="minorHAnsi" w:cstheme="minorHAnsi"/>
        </w:rPr>
        <w:t xml:space="preserve">its value is not measured by the labour-time that the article costs the producer in each individual case, but by the labour time socially </w:t>
      </w:r>
      <w:r w:rsidR="006C35BB" w:rsidRPr="0095771A">
        <w:rPr>
          <w:rFonts w:asciiTheme="minorHAnsi" w:hAnsiTheme="minorHAnsi" w:cstheme="minorHAnsi"/>
        </w:rPr>
        <w:lastRenderedPageBreak/>
        <w:t xml:space="preserve">required for its production’ (Marx 1990: 434). </w:t>
      </w:r>
      <w:r w:rsidRPr="0095771A">
        <w:rPr>
          <w:rFonts w:asciiTheme="minorHAnsi" w:hAnsiTheme="minorHAnsi" w:cstheme="minorHAnsi"/>
        </w:rPr>
        <w:t>V</w:t>
      </w:r>
      <w:r w:rsidR="006C35BB" w:rsidRPr="0095771A">
        <w:rPr>
          <w:rFonts w:asciiTheme="minorHAnsi" w:hAnsiTheme="minorHAnsi" w:cstheme="minorHAnsi"/>
        </w:rPr>
        <w:t>alue equivalence is equivalence of expenditure</w:t>
      </w:r>
      <w:r w:rsidR="00E33988" w:rsidRPr="0095771A">
        <w:rPr>
          <w:rFonts w:asciiTheme="minorHAnsi" w:hAnsiTheme="minorHAnsi" w:cstheme="minorHAnsi"/>
        </w:rPr>
        <w:t>s</w:t>
      </w:r>
      <w:r w:rsidR="006C35BB" w:rsidRPr="0095771A">
        <w:rPr>
          <w:rFonts w:asciiTheme="minorHAnsi" w:hAnsiTheme="minorHAnsi" w:cstheme="minorHAnsi"/>
        </w:rPr>
        <w:t xml:space="preserve"> of </w:t>
      </w:r>
      <w:r w:rsidR="00E33988" w:rsidRPr="0095771A">
        <w:rPr>
          <w:rFonts w:asciiTheme="minorHAnsi" w:hAnsiTheme="minorHAnsi" w:cstheme="minorHAnsi"/>
        </w:rPr>
        <w:t xml:space="preserve">equally valid </w:t>
      </w:r>
      <w:r w:rsidR="006C35BB" w:rsidRPr="0095771A">
        <w:rPr>
          <w:rFonts w:asciiTheme="minorHAnsi" w:hAnsiTheme="minorHAnsi" w:cstheme="minorHAnsi"/>
        </w:rPr>
        <w:t xml:space="preserve">units of social labour time. ‘Only because the labour time of the spinner and the labour time of the weaver represent universal labour time and their products are thus universal equivalents, is the social aspect of the labour of the two individuals represented for each of them by the labour of the other’ (Marx 1987: 274). </w:t>
      </w:r>
      <w:r w:rsidR="00E33988" w:rsidRPr="0095771A">
        <w:rPr>
          <w:rFonts w:asciiTheme="minorHAnsi" w:hAnsiTheme="minorHAnsi" w:cstheme="minorHAnsi"/>
        </w:rPr>
        <w:t>Therefore, and as</w:t>
      </w:r>
      <w:r w:rsidR="006C35BB" w:rsidRPr="0095771A">
        <w:rPr>
          <w:rFonts w:asciiTheme="minorHAnsi" w:hAnsiTheme="minorHAnsi" w:cstheme="minorHAnsi"/>
        </w:rPr>
        <w:t xml:space="preserve"> Marx put it, ‘labour, which is thus measured by time, does not seem, indeed, to be the labour of different subjects, but on the contrary the different working individuals seem to be mere organs of this labour’ (272). Just as each capital is the capital, </w:t>
      </w:r>
      <w:r w:rsidR="0095771A">
        <w:rPr>
          <w:rFonts w:asciiTheme="minorHAnsi" w:hAnsiTheme="minorHAnsi" w:cstheme="minorHAnsi"/>
        </w:rPr>
        <w:t>each</w:t>
      </w:r>
      <w:r w:rsidR="006C35BB" w:rsidRPr="0095771A">
        <w:rPr>
          <w:rFonts w:asciiTheme="minorHAnsi" w:hAnsiTheme="minorHAnsi" w:cstheme="minorHAnsi"/>
        </w:rPr>
        <w:t xml:space="preserve"> expenditure of </w:t>
      </w:r>
      <w:r w:rsidR="00545F01" w:rsidRPr="0095771A">
        <w:rPr>
          <w:rFonts w:asciiTheme="minorHAnsi" w:hAnsiTheme="minorHAnsi" w:cstheme="minorHAnsi"/>
        </w:rPr>
        <w:t>socially necessary</w:t>
      </w:r>
      <w:r w:rsidR="00F064DB" w:rsidRPr="0095771A">
        <w:rPr>
          <w:rFonts w:asciiTheme="minorHAnsi" w:hAnsiTheme="minorHAnsi" w:cstheme="minorHAnsi"/>
        </w:rPr>
        <w:t xml:space="preserve"> labour</w:t>
      </w:r>
      <w:r w:rsidR="00BF7223" w:rsidRPr="0095771A">
        <w:rPr>
          <w:rFonts w:asciiTheme="minorHAnsi" w:hAnsiTheme="minorHAnsi" w:cstheme="minorHAnsi"/>
        </w:rPr>
        <w:t xml:space="preserve"> time</w:t>
      </w:r>
      <w:r w:rsidR="009B46D2" w:rsidRPr="0095771A">
        <w:rPr>
          <w:rFonts w:asciiTheme="minorHAnsi" w:hAnsiTheme="minorHAnsi" w:cstheme="minorHAnsi"/>
        </w:rPr>
        <w:t xml:space="preserve"> </w:t>
      </w:r>
      <w:r w:rsidR="006C35BB" w:rsidRPr="0095771A">
        <w:rPr>
          <w:rFonts w:asciiTheme="minorHAnsi" w:hAnsiTheme="minorHAnsi" w:cstheme="minorHAnsi"/>
        </w:rPr>
        <w:t xml:space="preserve">is </w:t>
      </w:r>
      <w:r w:rsidR="00174DE1" w:rsidRPr="0095771A">
        <w:rPr>
          <w:rFonts w:asciiTheme="minorHAnsi" w:hAnsiTheme="minorHAnsi" w:cstheme="minorHAnsi"/>
        </w:rPr>
        <w:t>expenditure of</w:t>
      </w:r>
      <w:r w:rsidR="00E33988" w:rsidRPr="0095771A">
        <w:rPr>
          <w:rFonts w:asciiTheme="minorHAnsi" w:hAnsiTheme="minorHAnsi" w:cstheme="minorHAnsi"/>
        </w:rPr>
        <w:t xml:space="preserve"> </w:t>
      </w:r>
      <w:r w:rsidR="00BF7223" w:rsidRPr="0095771A">
        <w:rPr>
          <w:rFonts w:asciiTheme="minorHAnsi" w:hAnsiTheme="minorHAnsi" w:cstheme="minorHAnsi"/>
        </w:rPr>
        <w:t xml:space="preserve">the </w:t>
      </w:r>
      <w:r w:rsidR="00E33988" w:rsidRPr="0095771A">
        <w:rPr>
          <w:rFonts w:asciiTheme="minorHAnsi" w:hAnsiTheme="minorHAnsi" w:cstheme="minorHAnsi"/>
        </w:rPr>
        <w:t>value</w:t>
      </w:r>
      <w:r w:rsidR="00174DE1" w:rsidRPr="0095771A">
        <w:rPr>
          <w:rFonts w:asciiTheme="minorHAnsi" w:hAnsiTheme="minorHAnsi" w:cstheme="minorHAnsi"/>
        </w:rPr>
        <w:t>-valid labour</w:t>
      </w:r>
      <w:r w:rsidR="006C35BB" w:rsidRPr="0095771A">
        <w:rPr>
          <w:rFonts w:asciiTheme="minorHAnsi" w:hAnsiTheme="minorHAnsi" w:cstheme="minorHAnsi"/>
        </w:rPr>
        <w:t xml:space="preserve">. </w:t>
      </w:r>
    </w:p>
    <w:p w14:paraId="6ED3DD56" w14:textId="77777777" w:rsidR="006C35BB" w:rsidRPr="0095771A" w:rsidRDefault="006C35BB" w:rsidP="00066426">
      <w:pPr>
        <w:spacing w:line="360" w:lineRule="auto"/>
        <w:jc w:val="both"/>
        <w:rPr>
          <w:rFonts w:asciiTheme="minorHAnsi" w:hAnsiTheme="minorHAnsi" w:cstheme="minorHAnsi"/>
        </w:rPr>
      </w:pPr>
    </w:p>
    <w:p w14:paraId="703EE55A" w14:textId="799E5746" w:rsidR="006D199C" w:rsidRPr="0095771A" w:rsidRDefault="00951588" w:rsidP="00066426">
      <w:pPr>
        <w:spacing w:line="360" w:lineRule="auto"/>
        <w:jc w:val="both"/>
        <w:rPr>
          <w:rFonts w:asciiTheme="minorHAnsi" w:hAnsiTheme="minorHAnsi" w:cstheme="minorHAnsi"/>
        </w:rPr>
      </w:pPr>
      <w:r w:rsidRPr="0095771A">
        <w:rPr>
          <w:rFonts w:asciiTheme="minorHAnsi" w:hAnsiTheme="minorHAnsi" w:cstheme="minorHAnsi"/>
        </w:rPr>
        <w:t>Each concrete labour takes place in its own good time. It has a concrete temporality.</w:t>
      </w:r>
      <w:r w:rsidR="006C35BB" w:rsidRPr="0095771A">
        <w:rPr>
          <w:rFonts w:asciiTheme="minorHAnsi" w:hAnsiTheme="minorHAnsi" w:cstheme="minorHAnsi"/>
        </w:rPr>
        <w:t xml:space="preserve"> However,</w:t>
      </w:r>
      <w:r w:rsidRPr="0095771A">
        <w:rPr>
          <w:rFonts w:asciiTheme="minorHAnsi" w:hAnsiTheme="minorHAnsi" w:cstheme="minorHAnsi"/>
        </w:rPr>
        <w:t xml:space="preserve"> </w:t>
      </w:r>
      <w:r w:rsidR="006C35BB" w:rsidRPr="0095771A">
        <w:rPr>
          <w:rFonts w:asciiTheme="minorHAnsi" w:hAnsiTheme="minorHAnsi" w:cstheme="minorHAnsi"/>
        </w:rPr>
        <w:t>i</w:t>
      </w:r>
      <w:r w:rsidRPr="0095771A">
        <w:rPr>
          <w:rFonts w:asciiTheme="minorHAnsi" w:hAnsiTheme="minorHAnsi" w:cstheme="minorHAnsi"/>
        </w:rPr>
        <w:t xml:space="preserve">n order for this labour to count as a valid expenditure of social labour, it has to appear as its opposite, as an exemplar of socially necessary labour time. </w:t>
      </w:r>
      <w:r w:rsidR="00AE7C25" w:rsidRPr="0095771A">
        <w:rPr>
          <w:rFonts w:asciiTheme="minorHAnsi" w:hAnsiTheme="minorHAnsi" w:cstheme="minorHAnsi"/>
        </w:rPr>
        <w:t xml:space="preserve">This labour time </w:t>
      </w:r>
      <w:r w:rsidR="006D199C" w:rsidRPr="0095771A">
        <w:rPr>
          <w:rFonts w:asciiTheme="minorHAnsi" w:hAnsiTheme="minorHAnsi" w:cstheme="minorHAnsi"/>
        </w:rPr>
        <w:t>is independent from the concrete temporalities of the individual expenditure of labour; and yet, results ‘from the actions of the producers’ (</w:t>
      </w:r>
      <w:proofErr w:type="spellStart"/>
      <w:r w:rsidR="006D199C" w:rsidRPr="0095771A">
        <w:rPr>
          <w:rFonts w:asciiTheme="minorHAnsi" w:hAnsiTheme="minorHAnsi" w:cstheme="minorHAnsi"/>
        </w:rPr>
        <w:t>Postone</w:t>
      </w:r>
      <w:proofErr w:type="spellEnd"/>
      <w:r w:rsidR="006D199C" w:rsidRPr="0095771A">
        <w:rPr>
          <w:rFonts w:asciiTheme="minorHAnsi" w:hAnsiTheme="minorHAnsi" w:cstheme="minorHAnsi"/>
        </w:rPr>
        <w:t xml:space="preserve"> 1993: 191, also 215). The time of abstract labour exists only through the concrete labour of definite social production processes. The establishment of socially necessary labour time is </w:t>
      </w:r>
      <w:r w:rsidR="00711A48" w:rsidRPr="0095771A">
        <w:rPr>
          <w:rFonts w:asciiTheme="minorHAnsi" w:hAnsiTheme="minorHAnsi" w:cstheme="minorHAnsi"/>
        </w:rPr>
        <w:t xml:space="preserve">therefore </w:t>
      </w:r>
      <w:r w:rsidR="006D199C" w:rsidRPr="0095771A">
        <w:rPr>
          <w:rFonts w:asciiTheme="minorHAnsi" w:hAnsiTheme="minorHAnsi" w:cstheme="minorHAnsi"/>
        </w:rPr>
        <w:t>an abstraction, which as such does not exist. Nevertheless, this ‘abstraction…is made on a daily basis in every social production process. The dissolution of all commodities into labour-time is no greater an abstraction, but no less real than that of all organic bodies into air’ (Marx 1987: 272). On the one hand, then, concrete labour is ‘actually expended’ (Marx 1990: 143) within its own time. Yet, on the other,</w:t>
      </w:r>
      <w:r w:rsidR="00E835A3" w:rsidRPr="0095771A">
        <w:rPr>
          <w:rFonts w:asciiTheme="minorHAnsi" w:hAnsiTheme="minorHAnsi" w:cstheme="minorHAnsi"/>
        </w:rPr>
        <w:t xml:space="preserve"> it has to occur within a time made abstract, this is the time of socially necessary labour. E</w:t>
      </w:r>
      <w:r w:rsidR="006D199C" w:rsidRPr="0095771A">
        <w:rPr>
          <w:rFonts w:asciiTheme="minorHAnsi" w:hAnsiTheme="minorHAnsi" w:cstheme="minorHAnsi"/>
        </w:rPr>
        <w:t xml:space="preserve">ach </w:t>
      </w:r>
      <w:r w:rsidR="00E835A3" w:rsidRPr="0095771A">
        <w:rPr>
          <w:rFonts w:asciiTheme="minorHAnsi" w:hAnsiTheme="minorHAnsi" w:cstheme="minorHAnsi"/>
        </w:rPr>
        <w:t>product either</w:t>
      </w:r>
      <w:r w:rsidR="006D199C" w:rsidRPr="0095771A">
        <w:rPr>
          <w:rFonts w:asciiTheme="minorHAnsi" w:hAnsiTheme="minorHAnsi" w:cstheme="minorHAnsi"/>
        </w:rPr>
        <w:t xml:space="preserve"> ‘objectifies general social labour time, [which as] a specific quantity of general labour time is expressed in its exchange value’ (Marx 1987: 288)</w:t>
      </w:r>
      <w:r w:rsidR="00E835A3" w:rsidRPr="0095771A">
        <w:rPr>
          <w:rFonts w:asciiTheme="minorHAnsi" w:hAnsiTheme="minorHAnsi" w:cstheme="minorHAnsi"/>
        </w:rPr>
        <w:t>, which transforms it into a commodity, or it does not</w:t>
      </w:r>
      <w:r w:rsidR="00BF7223" w:rsidRPr="0095771A">
        <w:rPr>
          <w:rFonts w:asciiTheme="minorHAnsi" w:hAnsiTheme="minorHAnsi" w:cstheme="minorHAnsi"/>
        </w:rPr>
        <w:t xml:space="preserve">, in which </w:t>
      </w:r>
      <w:r w:rsidR="00E835A3" w:rsidRPr="0095771A">
        <w:rPr>
          <w:rFonts w:asciiTheme="minorHAnsi" w:hAnsiTheme="minorHAnsi" w:cstheme="minorHAnsi"/>
        </w:rPr>
        <w:t xml:space="preserve">case </w:t>
      </w:r>
      <w:r w:rsidR="00BF7223" w:rsidRPr="0095771A">
        <w:rPr>
          <w:rFonts w:asciiTheme="minorHAnsi" w:hAnsiTheme="minorHAnsi" w:cstheme="minorHAnsi"/>
        </w:rPr>
        <w:t>th</w:t>
      </w:r>
      <w:r w:rsidR="00E835A3" w:rsidRPr="0095771A">
        <w:rPr>
          <w:rFonts w:asciiTheme="minorHAnsi" w:hAnsiTheme="minorHAnsi" w:cstheme="minorHAnsi"/>
        </w:rPr>
        <w:t xml:space="preserve">e </w:t>
      </w:r>
      <w:r w:rsidR="006D199C" w:rsidRPr="0095771A">
        <w:rPr>
          <w:rFonts w:asciiTheme="minorHAnsi" w:hAnsiTheme="minorHAnsi" w:cstheme="minorHAnsi"/>
        </w:rPr>
        <w:t xml:space="preserve">labour </w:t>
      </w:r>
      <w:r w:rsidR="00BF7223" w:rsidRPr="0095771A">
        <w:rPr>
          <w:rFonts w:asciiTheme="minorHAnsi" w:hAnsiTheme="minorHAnsi" w:cstheme="minorHAnsi"/>
        </w:rPr>
        <w:t xml:space="preserve">that went into it counts for nothing. In fact, it </w:t>
      </w:r>
      <w:r w:rsidR="006D199C" w:rsidRPr="0095771A">
        <w:rPr>
          <w:rFonts w:asciiTheme="minorHAnsi" w:hAnsiTheme="minorHAnsi" w:cstheme="minorHAnsi"/>
        </w:rPr>
        <w:t xml:space="preserve">represents a loss of value. The labour time that counts is the labour time of value, </w:t>
      </w:r>
      <w:r w:rsidR="0095771A">
        <w:rPr>
          <w:rFonts w:asciiTheme="minorHAnsi" w:hAnsiTheme="minorHAnsi" w:cstheme="minorHAnsi"/>
        </w:rPr>
        <w:t>which</w:t>
      </w:r>
      <w:r w:rsidR="006D199C" w:rsidRPr="0095771A">
        <w:rPr>
          <w:rFonts w:asciiTheme="minorHAnsi" w:hAnsiTheme="minorHAnsi" w:cstheme="minorHAnsi"/>
        </w:rPr>
        <w:t xml:space="preserve"> is the time of money. Value-validity is the validity of a time made abstract. Labour time is either money time or it is devalued time. </w:t>
      </w:r>
    </w:p>
    <w:p w14:paraId="1A014276" w14:textId="3D5F62B6" w:rsidR="006C35BB" w:rsidRPr="0095771A" w:rsidRDefault="006C35BB" w:rsidP="00066426">
      <w:pPr>
        <w:spacing w:line="360" w:lineRule="auto"/>
        <w:jc w:val="both"/>
        <w:rPr>
          <w:rFonts w:asciiTheme="minorHAnsi" w:hAnsiTheme="minorHAnsi" w:cstheme="minorHAnsi"/>
        </w:rPr>
      </w:pPr>
    </w:p>
    <w:p w14:paraId="500F2F26" w14:textId="4A870D3E" w:rsidR="00C966A1" w:rsidRPr="0095771A" w:rsidRDefault="00AD33DF" w:rsidP="00066426">
      <w:pPr>
        <w:spacing w:line="360" w:lineRule="auto"/>
        <w:jc w:val="both"/>
        <w:rPr>
          <w:rFonts w:asciiTheme="minorHAnsi" w:hAnsiTheme="minorHAnsi" w:cstheme="minorHAnsi"/>
        </w:rPr>
      </w:pPr>
      <w:r w:rsidRPr="0095771A">
        <w:rPr>
          <w:rFonts w:asciiTheme="minorHAnsi" w:hAnsiTheme="minorHAnsi" w:cstheme="minorHAnsi"/>
          <w:color w:val="231F20"/>
          <w:bdr w:val="none" w:sz="0" w:space="0" w:color="auto" w:frame="1"/>
        </w:rPr>
        <w:t xml:space="preserve">Our capitalist, this personification of ‘value in process, money in process, and, as such, capital’, is thus spurred into action, frantically seeking to make the expenditure of concrete labour time under his command count socially as expenditure of </w:t>
      </w:r>
      <w:r w:rsidR="00545F01" w:rsidRPr="0095771A">
        <w:rPr>
          <w:rFonts w:asciiTheme="minorHAnsi" w:hAnsiTheme="minorHAnsi" w:cstheme="minorHAnsi"/>
          <w:color w:val="231F20"/>
          <w:bdr w:val="none" w:sz="0" w:space="0" w:color="auto" w:frame="1"/>
        </w:rPr>
        <w:t xml:space="preserve">socially </w:t>
      </w:r>
      <w:r w:rsidRPr="0095771A">
        <w:rPr>
          <w:rFonts w:asciiTheme="minorHAnsi" w:hAnsiTheme="minorHAnsi" w:cstheme="minorHAnsi"/>
          <w:color w:val="231F20"/>
          <w:bdr w:val="none" w:sz="0" w:space="0" w:color="auto" w:frame="1"/>
        </w:rPr>
        <w:t xml:space="preserve">necessary labour </w:t>
      </w:r>
      <w:r w:rsidRPr="0095771A">
        <w:rPr>
          <w:rFonts w:asciiTheme="minorHAnsi" w:hAnsiTheme="minorHAnsi" w:cstheme="minorHAnsi"/>
          <w:color w:val="231F20"/>
          <w:bdr w:val="none" w:sz="0" w:space="0" w:color="auto" w:frame="1"/>
        </w:rPr>
        <w:lastRenderedPageBreak/>
        <w:t xml:space="preserve">time. </w:t>
      </w:r>
      <w:r w:rsidR="006C35BB" w:rsidRPr="0095771A">
        <w:rPr>
          <w:rFonts w:asciiTheme="minorHAnsi" w:hAnsiTheme="minorHAnsi" w:cstheme="minorHAnsi"/>
        </w:rPr>
        <w:t>The individual capitalist has thus always to compare the social validity of his consumption of appropriated social labour with all other capitalists. Failure to live up to its requirements, especially through the continuous improvements in labour productivity</w:t>
      </w:r>
      <w:r w:rsidR="0095771A">
        <w:rPr>
          <w:rFonts w:asciiTheme="minorHAnsi" w:hAnsiTheme="minorHAnsi" w:cstheme="minorHAnsi"/>
        </w:rPr>
        <w:t>,</w:t>
      </w:r>
      <w:r w:rsidR="00711A48" w:rsidRPr="0095771A">
        <w:rPr>
          <w:rFonts w:asciiTheme="minorHAnsi" w:hAnsiTheme="minorHAnsi" w:cstheme="minorHAnsi"/>
        </w:rPr>
        <w:t xml:space="preserve"> which reduces the socially necessary labour time of each particular commodity</w:t>
      </w:r>
      <w:r w:rsidR="006C35BB" w:rsidRPr="0095771A">
        <w:rPr>
          <w:rFonts w:asciiTheme="minorHAnsi" w:hAnsiTheme="minorHAnsi" w:cstheme="minorHAnsi"/>
        </w:rPr>
        <w:t>, is</w:t>
      </w:r>
      <w:r w:rsidR="00AE7C25" w:rsidRPr="0095771A">
        <w:rPr>
          <w:rFonts w:asciiTheme="minorHAnsi" w:hAnsiTheme="minorHAnsi" w:cstheme="minorHAnsi"/>
        </w:rPr>
        <w:t xml:space="preserve"> potentially ruinous. </w:t>
      </w:r>
      <w:r w:rsidR="006C35BB" w:rsidRPr="0095771A">
        <w:rPr>
          <w:rFonts w:asciiTheme="minorHAnsi" w:hAnsiTheme="minorHAnsi" w:cstheme="minorHAnsi"/>
        </w:rPr>
        <w:t>The compulsion for greater labour productivity, producing the same quantity of (social) use-values in less time</w:t>
      </w:r>
      <w:r w:rsidR="00BF7223" w:rsidRPr="0095771A">
        <w:rPr>
          <w:rFonts w:asciiTheme="minorHAnsi" w:hAnsiTheme="minorHAnsi" w:cstheme="minorHAnsi"/>
        </w:rPr>
        <w:t>,</w:t>
      </w:r>
      <w:r w:rsidR="006C35BB" w:rsidRPr="0095771A">
        <w:rPr>
          <w:rFonts w:asciiTheme="minorHAnsi" w:hAnsiTheme="minorHAnsi" w:cstheme="minorHAnsi"/>
        </w:rPr>
        <w:t xml:space="preserve"> is relentless. What counts is the profitable exchangeability of the appropriated social labour time for money. How much time, then, did </w:t>
      </w:r>
      <w:r w:rsidR="00E85E23" w:rsidRPr="0095771A">
        <w:rPr>
          <w:rFonts w:asciiTheme="minorHAnsi" w:hAnsiTheme="minorHAnsi" w:cstheme="minorHAnsi"/>
        </w:rPr>
        <w:t>it</w:t>
      </w:r>
      <w:r w:rsidR="006C35BB" w:rsidRPr="0095771A">
        <w:rPr>
          <w:rFonts w:asciiTheme="minorHAnsi" w:hAnsiTheme="minorHAnsi" w:cstheme="minorHAnsi"/>
        </w:rPr>
        <w:t xml:space="preserve"> take to get the commodity ready for social validation in exchange for a tidy sum of money that more than covering the costs of production yields a profit, too? On the pain of ruin, there really is no time to spare. </w:t>
      </w:r>
      <w:r w:rsidR="00AE7C25" w:rsidRPr="0095771A">
        <w:rPr>
          <w:rFonts w:asciiTheme="minorHAnsi" w:hAnsiTheme="minorHAnsi" w:cstheme="minorHAnsi"/>
        </w:rPr>
        <w:t xml:space="preserve">The concrete labour </w:t>
      </w:r>
      <w:r w:rsidR="006D199C" w:rsidRPr="0095771A">
        <w:rPr>
          <w:rFonts w:asciiTheme="minorHAnsi" w:hAnsiTheme="minorHAnsi" w:cstheme="minorHAnsi"/>
        </w:rPr>
        <w:t xml:space="preserve">that is not completed within the time of </w:t>
      </w:r>
      <w:r w:rsidR="00AE7C25" w:rsidRPr="0095771A">
        <w:rPr>
          <w:rFonts w:asciiTheme="minorHAnsi" w:hAnsiTheme="minorHAnsi" w:cstheme="minorHAnsi"/>
        </w:rPr>
        <w:t>abstract labour</w:t>
      </w:r>
      <w:r w:rsidR="006D199C" w:rsidRPr="0095771A">
        <w:rPr>
          <w:rFonts w:asciiTheme="minorHAnsi" w:hAnsiTheme="minorHAnsi" w:cstheme="minorHAnsi"/>
        </w:rPr>
        <w:t xml:space="preserve"> is wasted, valueless, regardless of the social needs that it</w:t>
      </w:r>
      <w:r w:rsidR="00AE7C25" w:rsidRPr="0095771A">
        <w:rPr>
          <w:rFonts w:asciiTheme="minorHAnsi" w:hAnsiTheme="minorHAnsi" w:cstheme="minorHAnsi"/>
        </w:rPr>
        <w:t>s products</w:t>
      </w:r>
      <w:r w:rsidR="006D199C" w:rsidRPr="0095771A">
        <w:rPr>
          <w:rFonts w:asciiTheme="minorHAnsi" w:hAnsiTheme="minorHAnsi" w:cstheme="minorHAnsi"/>
        </w:rPr>
        <w:t xml:space="preserve"> might satisfy. That is, and in critique of capitalist wealth, ‘the labour time expended must not exceed what is necessary under the given social conditions of production’ (Marx 1990: 295). Time is money and money is time. If then, capitalist wealth is a function of a socially necessary labour time that as such does not exist in the concrete labour processes and that therefore is dissociated from the concrete human circumstances and purposes which it measures in terms of their social value, then, really, </w:t>
      </w:r>
      <w:r w:rsidR="00A27CA9" w:rsidRPr="0095771A">
        <w:rPr>
          <w:rFonts w:asciiTheme="minorHAnsi" w:hAnsiTheme="minorHAnsi" w:cstheme="minorHAnsi"/>
        </w:rPr>
        <w:t xml:space="preserve">the </w:t>
      </w:r>
      <w:r w:rsidR="006D199C" w:rsidRPr="0095771A">
        <w:rPr>
          <w:rFonts w:asciiTheme="minorHAnsi" w:hAnsiTheme="minorHAnsi" w:cstheme="minorHAnsi"/>
        </w:rPr>
        <w:t xml:space="preserve">time </w:t>
      </w:r>
      <w:r w:rsidR="00A27CA9" w:rsidRPr="0095771A">
        <w:rPr>
          <w:rFonts w:asciiTheme="minorHAnsi" w:hAnsiTheme="minorHAnsi" w:cstheme="minorHAnsi"/>
        </w:rPr>
        <w:t xml:space="preserve">of money </w:t>
      </w:r>
      <w:r w:rsidR="006D199C" w:rsidRPr="0095771A">
        <w:rPr>
          <w:rFonts w:asciiTheme="minorHAnsi" w:hAnsiTheme="minorHAnsi" w:cstheme="minorHAnsi"/>
        </w:rPr>
        <w:t xml:space="preserve">is everything. </w:t>
      </w:r>
      <w:r w:rsidR="00F00BCD" w:rsidRPr="0095771A">
        <w:rPr>
          <w:rFonts w:asciiTheme="minorHAnsi" w:hAnsiTheme="minorHAnsi" w:cstheme="minorHAnsi"/>
        </w:rPr>
        <w:t xml:space="preserve">Indeed, in </w:t>
      </w:r>
      <w:r w:rsidR="00DC2542" w:rsidRPr="0095771A">
        <w:rPr>
          <w:rFonts w:asciiTheme="minorHAnsi" w:hAnsiTheme="minorHAnsi" w:cstheme="minorHAnsi"/>
          <w:color w:val="231F20"/>
          <w:bdr w:val="none" w:sz="0" w:space="0" w:color="auto" w:frame="1"/>
        </w:rPr>
        <w:t>the money time of value</w:t>
      </w:r>
      <w:r w:rsidR="00F00BCD" w:rsidRPr="0095771A">
        <w:rPr>
          <w:rFonts w:asciiTheme="minorHAnsi" w:hAnsiTheme="minorHAnsi" w:cstheme="minorHAnsi"/>
          <w:color w:val="231F20"/>
          <w:bdr w:val="none" w:sz="0" w:space="0" w:color="auto" w:frame="1"/>
        </w:rPr>
        <w:t>-production</w:t>
      </w:r>
      <w:r w:rsidR="00DC2542" w:rsidRPr="0095771A">
        <w:rPr>
          <w:rFonts w:asciiTheme="minorHAnsi" w:hAnsiTheme="minorHAnsi" w:cstheme="minorHAnsi"/>
          <w:color w:val="231F20"/>
          <w:bdr w:val="none" w:sz="0" w:space="0" w:color="auto" w:frame="1"/>
        </w:rPr>
        <w:t xml:space="preserve">, the labourer </w:t>
      </w:r>
      <w:r w:rsidR="00DC2542" w:rsidRPr="0095771A">
        <w:rPr>
          <w:rFonts w:asciiTheme="minorHAnsi" w:hAnsiTheme="minorHAnsi" w:cstheme="minorHAnsi"/>
        </w:rPr>
        <w:t>is, ‘at the most, a time’s carcase’ (Marx 1976</w:t>
      </w:r>
      <w:r w:rsidR="0021620B" w:rsidRPr="0095771A">
        <w:rPr>
          <w:rFonts w:asciiTheme="minorHAnsi" w:hAnsiTheme="minorHAnsi" w:cstheme="minorHAnsi"/>
        </w:rPr>
        <w:t>b</w:t>
      </w:r>
      <w:r w:rsidR="00DC2542" w:rsidRPr="0095771A">
        <w:rPr>
          <w:rFonts w:asciiTheme="minorHAnsi" w:hAnsiTheme="minorHAnsi" w:cstheme="minorHAnsi"/>
        </w:rPr>
        <w:t xml:space="preserve">: 127). </w:t>
      </w:r>
    </w:p>
    <w:p w14:paraId="576D2BB8" w14:textId="77777777" w:rsidR="00C966A1" w:rsidRPr="0095771A" w:rsidRDefault="00C966A1" w:rsidP="00066426">
      <w:pPr>
        <w:spacing w:line="360" w:lineRule="auto"/>
        <w:jc w:val="both"/>
        <w:rPr>
          <w:rFonts w:asciiTheme="minorHAnsi" w:hAnsiTheme="minorHAnsi" w:cstheme="minorHAnsi"/>
        </w:rPr>
      </w:pPr>
    </w:p>
    <w:p w14:paraId="3D073452" w14:textId="5CE495DF" w:rsidR="004F1202" w:rsidRPr="0095771A" w:rsidRDefault="00296BBA" w:rsidP="00066426">
      <w:pPr>
        <w:spacing w:line="360" w:lineRule="auto"/>
        <w:jc w:val="both"/>
        <w:rPr>
          <w:rFonts w:asciiTheme="minorHAnsi" w:hAnsiTheme="minorHAnsi" w:cstheme="minorHAnsi"/>
          <w:b/>
          <w:bCs/>
        </w:rPr>
      </w:pPr>
      <w:r w:rsidRPr="0095771A">
        <w:rPr>
          <w:rFonts w:asciiTheme="minorHAnsi" w:hAnsiTheme="minorHAnsi" w:cstheme="minorHAnsi"/>
        </w:rPr>
        <w:t xml:space="preserve">In distinction to </w:t>
      </w:r>
      <w:r w:rsidR="00C44657" w:rsidRPr="0095771A">
        <w:rPr>
          <w:rFonts w:asciiTheme="minorHAnsi" w:hAnsiTheme="minorHAnsi" w:cstheme="minorHAnsi"/>
        </w:rPr>
        <w:t xml:space="preserve">a </w:t>
      </w:r>
      <w:r w:rsidRPr="0095771A">
        <w:rPr>
          <w:rFonts w:asciiTheme="minorHAnsi" w:hAnsiTheme="minorHAnsi" w:cstheme="minorHAnsi"/>
        </w:rPr>
        <w:t>labour theory of value</w:t>
      </w:r>
      <w:r w:rsidR="00D44467" w:rsidRPr="0095771A">
        <w:rPr>
          <w:rFonts w:asciiTheme="minorHAnsi" w:hAnsiTheme="minorHAnsi" w:cstheme="minorHAnsi"/>
        </w:rPr>
        <w:t xml:space="preserve">, which </w:t>
      </w:r>
      <w:r w:rsidRPr="0095771A">
        <w:rPr>
          <w:rFonts w:asciiTheme="minorHAnsi" w:hAnsiTheme="minorHAnsi" w:cstheme="minorHAnsi"/>
        </w:rPr>
        <w:t xml:space="preserve">holds that the value producing abstract labour is embodied in commodities, one man’s hour is not worth another man’s hour of labour. Rather, on the condition that each hour </w:t>
      </w:r>
      <w:r w:rsidR="00E85E23" w:rsidRPr="0095771A">
        <w:rPr>
          <w:rFonts w:asciiTheme="minorHAnsi" w:hAnsiTheme="minorHAnsi" w:cstheme="minorHAnsi"/>
        </w:rPr>
        <w:t xml:space="preserve">of concrete labour </w:t>
      </w:r>
      <w:r w:rsidRPr="0095771A">
        <w:rPr>
          <w:rFonts w:asciiTheme="minorHAnsi" w:hAnsiTheme="minorHAnsi" w:cstheme="minorHAnsi"/>
        </w:rPr>
        <w:t>represents a</w:t>
      </w:r>
      <w:r w:rsidR="00D44467" w:rsidRPr="0095771A">
        <w:rPr>
          <w:rFonts w:asciiTheme="minorHAnsi" w:hAnsiTheme="minorHAnsi" w:cstheme="minorHAnsi"/>
        </w:rPr>
        <w:t xml:space="preserve">n </w:t>
      </w:r>
      <w:r w:rsidRPr="0095771A">
        <w:rPr>
          <w:rFonts w:asciiTheme="minorHAnsi" w:hAnsiTheme="minorHAnsi" w:cstheme="minorHAnsi"/>
        </w:rPr>
        <w:t>expenditure of exchangeable socially necessary labour</w:t>
      </w:r>
      <w:r w:rsidR="00C44657" w:rsidRPr="0095771A">
        <w:rPr>
          <w:rFonts w:asciiTheme="minorHAnsi" w:hAnsiTheme="minorHAnsi" w:cstheme="minorHAnsi"/>
        </w:rPr>
        <w:t xml:space="preserve"> time</w:t>
      </w:r>
      <w:r w:rsidRPr="0095771A">
        <w:rPr>
          <w:rFonts w:asciiTheme="minorHAnsi" w:hAnsiTheme="minorHAnsi" w:cstheme="minorHAnsi"/>
        </w:rPr>
        <w:t>, ‘one man during an hour is worth just as much as another man during an hour’ (Marx 1976</w:t>
      </w:r>
      <w:r w:rsidR="00E50F34" w:rsidRPr="0095771A">
        <w:rPr>
          <w:rFonts w:asciiTheme="minorHAnsi" w:hAnsiTheme="minorHAnsi" w:cstheme="minorHAnsi"/>
        </w:rPr>
        <w:t>b</w:t>
      </w:r>
      <w:r w:rsidR="00711A48" w:rsidRPr="0095771A">
        <w:rPr>
          <w:rFonts w:asciiTheme="minorHAnsi" w:hAnsiTheme="minorHAnsi" w:cstheme="minorHAnsi"/>
        </w:rPr>
        <w:t xml:space="preserve">: </w:t>
      </w:r>
      <w:r w:rsidRPr="0095771A">
        <w:rPr>
          <w:rFonts w:asciiTheme="minorHAnsi" w:hAnsiTheme="minorHAnsi" w:cstheme="minorHAnsi"/>
        </w:rPr>
        <w:t xml:space="preserve">127); or as </w:t>
      </w:r>
      <w:proofErr w:type="spellStart"/>
      <w:r w:rsidRPr="0095771A">
        <w:rPr>
          <w:rFonts w:asciiTheme="minorHAnsi" w:hAnsiTheme="minorHAnsi" w:cstheme="minorHAnsi"/>
        </w:rPr>
        <w:t>Finelli</w:t>
      </w:r>
      <w:proofErr w:type="spellEnd"/>
      <w:r w:rsidRPr="0095771A">
        <w:rPr>
          <w:rFonts w:asciiTheme="minorHAnsi" w:hAnsiTheme="minorHAnsi" w:cstheme="minorHAnsi"/>
        </w:rPr>
        <w:t xml:space="preserve"> (2007) </w:t>
      </w:r>
      <w:r w:rsidR="00545F01" w:rsidRPr="0095771A">
        <w:rPr>
          <w:rFonts w:asciiTheme="minorHAnsi" w:hAnsiTheme="minorHAnsi" w:cstheme="minorHAnsi"/>
        </w:rPr>
        <w:t>puts it</w:t>
      </w:r>
      <w:r w:rsidRPr="0095771A">
        <w:rPr>
          <w:rFonts w:asciiTheme="minorHAnsi" w:hAnsiTheme="minorHAnsi" w:cstheme="minorHAnsi"/>
        </w:rPr>
        <w:t>, this labouring individual is as good as any other</w:t>
      </w:r>
      <w:r w:rsidR="009B46D2" w:rsidRPr="0095771A">
        <w:rPr>
          <w:rFonts w:asciiTheme="minorHAnsi" w:hAnsiTheme="minorHAnsi" w:cstheme="minorHAnsi"/>
        </w:rPr>
        <w:t>. It is an ‘individual indistinguishable from all other individuals’ (</w:t>
      </w:r>
      <w:r w:rsidR="00D44467" w:rsidRPr="0095771A">
        <w:rPr>
          <w:rFonts w:asciiTheme="minorHAnsi" w:hAnsiTheme="minorHAnsi" w:cstheme="minorHAnsi"/>
        </w:rPr>
        <w:t xml:space="preserve">Marx </w:t>
      </w:r>
      <w:r w:rsidR="009B46D2" w:rsidRPr="0095771A">
        <w:rPr>
          <w:rFonts w:asciiTheme="minorHAnsi" w:hAnsiTheme="minorHAnsi" w:cstheme="minorHAnsi"/>
        </w:rPr>
        <w:t>1987</w:t>
      </w:r>
      <w:r w:rsidR="00711A48" w:rsidRPr="0095771A">
        <w:rPr>
          <w:rFonts w:asciiTheme="minorHAnsi" w:hAnsiTheme="minorHAnsi" w:cstheme="minorHAnsi"/>
        </w:rPr>
        <w:t>:</w:t>
      </w:r>
      <w:r w:rsidR="0021620B" w:rsidRPr="0095771A">
        <w:rPr>
          <w:rFonts w:asciiTheme="minorHAnsi" w:hAnsiTheme="minorHAnsi" w:cstheme="minorHAnsi"/>
        </w:rPr>
        <w:t xml:space="preserve"> </w:t>
      </w:r>
      <w:r w:rsidR="009B46D2" w:rsidRPr="0095771A">
        <w:rPr>
          <w:rFonts w:asciiTheme="minorHAnsi" w:hAnsiTheme="minorHAnsi" w:cstheme="minorHAnsi"/>
        </w:rPr>
        <w:t>274, translation amended), a mere</w:t>
      </w:r>
      <w:r w:rsidR="00D44467" w:rsidRPr="0095771A">
        <w:rPr>
          <w:rFonts w:asciiTheme="minorHAnsi" w:hAnsiTheme="minorHAnsi" w:cstheme="minorHAnsi"/>
        </w:rPr>
        <w:t xml:space="preserve"> </w:t>
      </w:r>
      <w:r w:rsidR="009B46D2" w:rsidRPr="0095771A">
        <w:rPr>
          <w:rFonts w:asciiTheme="minorHAnsi" w:hAnsiTheme="minorHAnsi" w:cstheme="minorHAnsi"/>
        </w:rPr>
        <w:t>resource</w:t>
      </w:r>
      <w:r w:rsidR="00D44467" w:rsidRPr="0095771A">
        <w:rPr>
          <w:rFonts w:asciiTheme="minorHAnsi" w:hAnsiTheme="minorHAnsi" w:cstheme="minorHAnsi"/>
        </w:rPr>
        <w:t xml:space="preserve"> that is</w:t>
      </w:r>
      <w:r w:rsidR="00BF7223" w:rsidRPr="0095771A">
        <w:rPr>
          <w:rFonts w:asciiTheme="minorHAnsi" w:hAnsiTheme="minorHAnsi" w:cstheme="minorHAnsi"/>
        </w:rPr>
        <w:t xml:space="preserve"> employed to generate profit. Indeed, the </w:t>
      </w:r>
      <w:r w:rsidR="00E343A6" w:rsidRPr="0095771A">
        <w:rPr>
          <w:rFonts w:asciiTheme="minorHAnsi" w:hAnsiTheme="minorHAnsi" w:cstheme="minorHAnsi"/>
        </w:rPr>
        <w:t>‘product is money’ (</w:t>
      </w:r>
      <w:r w:rsidR="00D415DD" w:rsidRPr="0095771A">
        <w:rPr>
          <w:rFonts w:asciiTheme="minorHAnsi" w:hAnsiTheme="minorHAnsi" w:cstheme="minorHAnsi"/>
        </w:rPr>
        <w:t>Marx 1990, 247)</w:t>
      </w:r>
      <w:r w:rsidRPr="0095771A">
        <w:rPr>
          <w:rFonts w:asciiTheme="minorHAnsi" w:hAnsiTheme="minorHAnsi" w:cstheme="minorHAnsi"/>
        </w:rPr>
        <w:t>.</w:t>
      </w:r>
      <w:r w:rsidR="00C44657" w:rsidRPr="0095771A">
        <w:rPr>
          <w:rFonts w:asciiTheme="minorHAnsi" w:hAnsiTheme="minorHAnsi" w:cstheme="minorHAnsi"/>
        </w:rPr>
        <w:t xml:space="preserve"> </w:t>
      </w:r>
      <w:r w:rsidR="00D44467" w:rsidRPr="0095771A">
        <w:rPr>
          <w:rFonts w:asciiTheme="minorHAnsi" w:hAnsiTheme="minorHAnsi" w:cstheme="minorHAnsi"/>
        </w:rPr>
        <w:t xml:space="preserve">In the real community of capitalist society man ‘becomes the attribute of money’ </w:t>
      </w:r>
      <w:r w:rsidR="00D44467" w:rsidRPr="0095771A">
        <w:rPr>
          <w:rFonts w:asciiTheme="minorHAnsi" w:hAnsiTheme="minorHAnsi" w:cstheme="minorHAnsi"/>
          <w:b/>
          <w:bCs/>
        </w:rPr>
        <w:t>(</w:t>
      </w:r>
      <w:r w:rsidR="00BF7223" w:rsidRPr="00D755CF">
        <w:rPr>
          <w:rFonts w:asciiTheme="minorHAnsi" w:hAnsiTheme="minorHAnsi" w:cstheme="minorHAnsi"/>
        </w:rPr>
        <w:t>Marx 1975:</w:t>
      </w:r>
      <w:r w:rsidR="00D44467" w:rsidRPr="00D755CF">
        <w:rPr>
          <w:rFonts w:asciiTheme="minorHAnsi" w:hAnsiTheme="minorHAnsi" w:cstheme="minorHAnsi"/>
        </w:rPr>
        <w:t xml:space="preserve"> </w:t>
      </w:r>
      <w:r w:rsidR="00D755CF" w:rsidRPr="00D755CF">
        <w:rPr>
          <w:rFonts w:asciiTheme="minorHAnsi" w:hAnsiTheme="minorHAnsi" w:cstheme="minorHAnsi"/>
        </w:rPr>
        <w:t>212</w:t>
      </w:r>
      <w:r w:rsidR="00D44467" w:rsidRPr="00D755CF">
        <w:rPr>
          <w:rFonts w:asciiTheme="minorHAnsi" w:hAnsiTheme="minorHAnsi" w:cstheme="minorHAnsi"/>
        </w:rPr>
        <w:t>). If</w:t>
      </w:r>
      <w:r w:rsidR="00D44467" w:rsidRPr="0095771A">
        <w:rPr>
          <w:rFonts w:asciiTheme="minorHAnsi" w:hAnsiTheme="minorHAnsi" w:cstheme="minorHAnsi"/>
        </w:rPr>
        <w:t xml:space="preserve"> she fails </w:t>
      </w:r>
      <w:r w:rsidR="00D011C4" w:rsidRPr="0095771A">
        <w:rPr>
          <w:rFonts w:asciiTheme="minorHAnsi" w:hAnsiTheme="minorHAnsi" w:cstheme="minorHAnsi"/>
        </w:rPr>
        <w:t xml:space="preserve">to </w:t>
      </w:r>
      <w:r w:rsidR="00516B1B" w:rsidRPr="0095771A">
        <w:rPr>
          <w:rFonts w:asciiTheme="minorHAnsi" w:hAnsiTheme="minorHAnsi" w:cstheme="minorHAnsi"/>
        </w:rPr>
        <w:t xml:space="preserve">generate </w:t>
      </w:r>
      <w:r w:rsidR="00BF7223" w:rsidRPr="0095771A">
        <w:rPr>
          <w:rFonts w:asciiTheme="minorHAnsi" w:hAnsiTheme="minorHAnsi" w:cstheme="minorHAnsi"/>
        </w:rPr>
        <w:t xml:space="preserve">money, </w:t>
      </w:r>
      <w:r w:rsidR="00D44467" w:rsidRPr="0095771A">
        <w:rPr>
          <w:rFonts w:asciiTheme="minorHAnsi" w:hAnsiTheme="minorHAnsi" w:cstheme="minorHAnsi"/>
        </w:rPr>
        <w:t xml:space="preserve">she </w:t>
      </w:r>
      <w:r w:rsidR="004241E7" w:rsidRPr="0095771A">
        <w:rPr>
          <w:rFonts w:asciiTheme="minorHAnsi" w:hAnsiTheme="minorHAnsi" w:cstheme="minorHAnsi"/>
        </w:rPr>
        <w:t xml:space="preserve">becomes </w:t>
      </w:r>
      <w:r w:rsidR="00D44467" w:rsidRPr="0095771A">
        <w:rPr>
          <w:rFonts w:asciiTheme="minorHAnsi" w:hAnsiTheme="minorHAnsi" w:cstheme="minorHAnsi"/>
        </w:rPr>
        <w:t>redundant (</w:t>
      </w:r>
      <w:proofErr w:type="spellStart"/>
      <w:r w:rsidR="00D44467" w:rsidRPr="0095771A">
        <w:rPr>
          <w:rFonts w:asciiTheme="minorHAnsi" w:hAnsiTheme="minorHAnsi" w:cstheme="minorHAnsi"/>
        </w:rPr>
        <w:t>Kotouza</w:t>
      </w:r>
      <w:proofErr w:type="spellEnd"/>
      <w:r w:rsidR="00D44467" w:rsidRPr="0095771A">
        <w:rPr>
          <w:rFonts w:asciiTheme="minorHAnsi" w:hAnsiTheme="minorHAnsi" w:cstheme="minorHAnsi"/>
        </w:rPr>
        <w:t xml:space="preserve"> 2019). </w:t>
      </w:r>
    </w:p>
    <w:p w14:paraId="3CDFE97D" w14:textId="77777777" w:rsidR="001031CB" w:rsidRPr="0095771A" w:rsidRDefault="001031CB" w:rsidP="00066426">
      <w:pPr>
        <w:spacing w:line="360" w:lineRule="auto"/>
        <w:jc w:val="both"/>
        <w:rPr>
          <w:rFonts w:asciiTheme="minorHAnsi" w:hAnsiTheme="minorHAnsi" w:cstheme="minorHAnsi"/>
          <w:b/>
          <w:bCs/>
          <w:i/>
        </w:rPr>
      </w:pPr>
    </w:p>
    <w:p w14:paraId="43423184" w14:textId="04164C1D" w:rsidR="00B528CF" w:rsidRPr="0095771A" w:rsidRDefault="00B528CF" w:rsidP="00066426">
      <w:pPr>
        <w:spacing w:line="360" w:lineRule="auto"/>
        <w:jc w:val="both"/>
        <w:rPr>
          <w:rFonts w:asciiTheme="minorHAnsi" w:hAnsiTheme="minorHAnsi" w:cstheme="minorHAnsi"/>
          <w:b/>
          <w:bCs/>
        </w:rPr>
      </w:pPr>
      <w:r w:rsidRPr="0095771A">
        <w:rPr>
          <w:rFonts w:asciiTheme="minorHAnsi" w:hAnsiTheme="minorHAnsi" w:cstheme="minorHAnsi"/>
          <w:b/>
          <w:bCs/>
        </w:rPr>
        <w:lastRenderedPageBreak/>
        <w:t>Value</w:t>
      </w:r>
      <w:r w:rsidR="004F1202" w:rsidRPr="0095771A">
        <w:rPr>
          <w:rFonts w:asciiTheme="minorHAnsi" w:hAnsiTheme="minorHAnsi" w:cstheme="minorHAnsi"/>
          <w:b/>
          <w:bCs/>
        </w:rPr>
        <w:t xml:space="preserve"> and the </w:t>
      </w:r>
      <w:r w:rsidR="002900EB" w:rsidRPr="0095771A">
        <w:rPr>
          <w:rFonts w:asciiTheme="minorHAnsi" w:hAnsiTheme="minorHAnsi" w:cstheme="minorHAnsi"/>
          <w:b/>
          <w:bCs/>
        </w:rPr>
        <w:t>‘</w:t>
      </w:r>
      <w:r w:rsidRPr="0095771A">
        <w:rPr>
          <w:rFonts w:asciiTheme="minorHAnsi" w:hAnsiTheme="minorHAnsi" w:cstheme="minorHAnsi"/>
          <w:b/>
          <w:bCs/>
        </w:rPr>
        <w:t xml:space="preserve">Monetisation of the </w:t>
      </w:r>
      <w:r w:rsidR="004F1202" w:rsidRPr="0095771A">
        <w:rPr>
          <w:rFonts w:asciiTheme="minorHAnsi" w:hAnsiTheme="minorHAnsi" w:cstheme="minorHAnsi"/>
          <w:b/>
          <w:bCs/>
        </w:rPr>
        <w:t>Future</w:t>
      </w:r>
      <w:r w:rsidR="002900EB" w:rsidRPr="0095771A">
        <w:rPr>
          <w:rFonts w:asciiTheme="minorHAnsi" w:hAnsiTheme="minorHAnsi" w:cstheme="minorHAnsi"/>
          <w:b/>
          <w:bCs/>
        </w:rPr>
        <w:t>’</w:t>
      </w:r>
      <w:r w:rsidR="002900EB" w:rsidRPr="0095771A">
        <w:rPr>
          <w:rStyle w:val="FootnoteReference"/>
          <w:rFonts w:asciiTheme="minorHAnsi" w:hAnsiTheme="minorHAnsi" w:cstheme="minorHAnsi"/>
          <w:b/>
          <w:bCs/>
        </w:rPr>
        <w:footnoteReference w:id="18"/>
      </w:r>
    </w:p>
    <w:p w14:paraId="13AC3445" w14:textId="30E022B3" w:rsidR="00C860B0" w:rsidRPr="0095771A" w:rsidRDefault="004F3911" w:rsidP="00066426">
      <w:pPr>
        <w:spacing w:line="360" w:lineRule="auto"/>
        <w:jc w:val="both"/>
        <w:rPr>
          <w:rFonts w:asciiTheme="minorHAnsi" w:hAnsiTheme="minorHAnsi" w:cstheme="minorHAnsi"/>
        </w:rPr>
      </w:pPr>
      <w:r w:rsidRPr="0095771A">
        <w:rPr>
          <w:rFonts w:asciiTheme="minorHAnsi" w:hAnsiTheme="minorHAnsi" w:cstheme="minorHAnsi"/>
        </w:rPr>
        <w:t>Capitalist</w:t>
      </w:r>
      <w:r w:rsidR="00C860B0" w:rsidRPr="0095771A">
        <w:rPr>
          <w:rFonts w:asciiTheme="minorHAnsi" w:hAnsiTheme="minorHAnsi" w:cstheme="minorHAnsi"/>
        </w:rPr>
        <w:t xml:space="preserve"> crises are not the result of political interference with the market relations and </w:t>
      </w:r>
      <w:r w:rsidR="00B01230" w:rsidRPr="0095771A">
        <w:rPr>
          <w:rFonts w:asciiTheme="minorHAnsi" w:hAnsiTheme="minorHAnsi" w:cstheme="minorHAnsi"/>
        </w:rPr>
        <w:t xml:space="preserve">with </w:t>
      </w:r>
      <w:r w:rsidR="00C860B0" w:rsidRPr="0095771A">
        <w:rPr>
          <w:rFonts w:asciiTheme="minorHAnsi" w:hAnsiTheme="minorHAnsi" w:cstheme="minorHAnsi"/>
        </w:rPr>
        <w:t xml:space="preserve">the monetary standard of value as argued by </w:t>
      </w:r>
      <w:r w:rsidR="00B01230" w:rsidRPr="0095771A">
        <w:rPr>
          <w:rFonts w:asciiTheme="minorHAnsi" w:hAnsiTheme="minorHAnsi" w:cstheme="minorHAnsi"/>
        </w:rPr>
        <w:t>(</w:t>
      </w:r>
      <w:r w:rsidR="00C860B0" w:rsidRPr="0095771A">
        <w:rPr>
          <w:rFonts w:asciiTheme="minorHAnsi" w:hAnsiTheme="minorHAnsi" w:cstheme="minorHAnsi"/>
        </w:rPr>
        <w:t>neo</w:t>
      </w:r>
      <w:r w:rsidR="00B01230" w:rsidRPr="0095771A">
        <w:rPr>
          <w:rFonts w:asciiTheme="minorHAnsi" w:hAnsiTheme="minorHAnsi" w:cstheme="minorHAnsi"/>
        </w:rPr>
        <w:t>)</w:t>
      </w:r>
      <w:r w:rsidR="00C860B0" w:rsidRPr="0095771A">
        <w:rPr>
          <w:rFonts w:asciiTheme="minorHAnsi" w:hAnsiTheme="minorHAnsi" w:cstheme="minorHAnsi"/>
        </w:rPr>
        <w:t xml:space="preserve">liberal </w:t>
      </w:r>
      <w:r w:rsidRPr="0095771A">
        <w:rPr>
          <w:rFonts w:asciiTheme="minorHAnsi" w:hAnsiTheme="minorHAnsi" w:cstheme="minorHAnsi"/>
        </w:rPr>
        <w:t>authors</w:t>
      </w:r>
      <w:r w:rsidR="00B01230" w:rsidRPr="0095771A">
        <w:rPr>
          <w:rFonts w:asciiTheme="minorHAnsi" w:hAnsiTheme="minorHAnsi" w:cstheme="minorHAnsi"/>
        </w:rPr>
        <w:t xml:space="preserve"> who consider hard money a value-requirement</w:t>
      </w:r>
      <w:r w:rsidR="00C860B0" w:rsidRPr="0095771A">
        <w:rPr>
          <w:rFonts w:asciiTheme="minorHAnsi" w:hAnsiTheme="minorHAnsi" w:cstheme="minorHAnsi"/>
        </w:rPr>
        <w:t xml:space="preserve">. </w:t>
      </w:r>
      <w:r w:rsidR="00630023" w:rsidRPr="0095771A">
        <w:rPr>
          <w:rFonts w:asciiTheme="minorHAnsi" w:hAnsiTheme="minorHAnsi" w:cstheme="minorHAnsi"/>
        </w:rPr>
        <w:t>Neither</w:t>
      </w:r>
      <w:r w:rsidR="00C860B0" w:rsidRPr="0095771A">
        <w:rPr>
          <w:rFonts w:asciiTheme="minorHAnsi" w:hAnsiTheme="minorHAnsi" w:cstheme="minorHAnsi"/>
        </w:rPr>
        <w:t xml:space="preserve"> </w:t>
      </w:r>
      <w:r w:rsidR="00630023" w:rsidRPr="0095771A">
        <w:rPr>
          <w:rFonts w:asciiTheme="minorHAnsi" w:hAnsiTheme="minorHAnsi" w:cstheme="minorHAnsi"/>
        </w:rPr>
        <w:t>is money the origin of contradictions and cris</w:t>
      </w:r>
      <w:r w:rsidR="00FD5347" w:rsidRPr="0095771A">
        <w:rPr>
          <w:rFonts w:asciiTheme="minorHAnsi" w:hAnsiTheme="minorHAnsi" w:cstheme="minorHAnsi"/>
        </w:rPr>
        <w:t>es</w:t>
      </w:r>
      <w:r w:rsidR="00630023" w:rsidRPr="0095771A">
        <w:rPr>
          <w:rFonts w:asciiTheme="minorHAnsi" w:hAnsiTheme="minorHAnsi" w:cstheme="minorHAnsi"/>
        </w:rPr>
        <w:t xml:space="preserve"> as Keynesianism argues.  Neither </w:t>
      </w:r>
      <w:r w:rsidR="00FD5347" w:rsidRPr="0095771A">
        <w:rPr>
          <w:rFonts w:asciiTheme="minorHAnsi" w:hAnsiTheme="minorHAnsi" w:cstheme="minorHAnsi"/>
        </w:rPr>
        <w:t>are they caused by</w:t>
      </w:r>
      <w:r w:rsidR="00630023" w:rsidRPr="0095771A">
        <w:rPr>
          <w:rFonts w:asciiTheme="minorHAnsi" w:hAnsiTheme="minorHAnsi" w:cstheme="minorHAnsi"/>
        </w:rPr>
        <w:t xml:space="preserve"> </w:t>
      </w:r>
      <w:r w:rsidR="00FD5347" w:rsidRPr="0095771A">
        <w:rPr>
          <w:rFonts w:asciiTheme="minorHAnsi" w:hAnsiTheme="minorHAnsi" w:cstheme="minorHAnsi"/>
        </w:rPr>
        <w:t>a</w:t>
      </w:r>
      <w:r w:rsidR="00630023" w:rsidRPr="0095771A">
        <w:rPr>
          <w:rFonts w:asciiTheme="minorHAnsi" w:hAnsiTheme="minorHAnsi" w:cstheme="minorHAnsi"/>
        </w:rPr>
        <w:t xml:space="preserve"> conflict of interest between financial and productive capital</w:t>
      </w:r>
      <w:r w:rsidR="00FD5347" w:rsidRPr="0095771A">
        <w:rPr>
          <w:rFonts w:asciiTheme="minorHAnsi" w:hAnsiTheme="minorHAnsi" w:cstheme="minorHAnsi"/>
        </w:rPr>
        <w:t xml:space="preserve"> </w:t>
      </w:r>
      <w:r w:rsidR="00630023" w:rsidRPr="0095771A">
        <w:rPr>
          <w:rFonts w:asciiTheme="minorHAnsi" w:hAnsiTheme="minorHAnsi" w:cstheme="minorHAnsi"/>
        </w:rPr>
        <w:t xml:space="preserve">nor </w:t>
      </w:r>
      <w:r w:rsidR="00FD5347" w:rsidRPr="0095771A">
        <w:rPr>
          <w:rFonts w:asciiTheme="minorHAnsi" w:hAnsiTheme="minorHAnsi" w:cstheme="minorHAnsi"/>
        </w:rPr>
        <w:t>do they result f</w:t>
      </w:r>
      <w:r w:rsidR="00FF3295" w:rsidRPr="0095771A">
        <w:rPr>
          <w:rFonts w:asciiTheme="minorHAnsi" w:hAnsiTheme="minorHAnsi" w:cstheme="minorHAnsi"/>
        </w:rPr>
        <w:t>ro</w:t>
      </w:r>
      <w:r w:rsidR="00FD5347" w:rsidRPr="0095771A">
        <w:rPr>
          <w:rFonts w:asciiTheme="minorHAnsi" w:hAnsiTheme="minorHAnsi" w:cstheme="minorHAnsi"/>
        </w:rPr>
        <w:t>m</w:t>
      </w:r>
      <w:r w:rsidR="00630023" w:rsidRPr="0095771A">
        <w:rPr>
          <w:rFonts w:asciiTheme="minorHAnsi" w:hAnsiTheme="minorHAnsi" w:cstheme="minorHAnsi"/>
        </w:rPr>
        <w:t xml:space="preserve"> financialization</w:t>
      </w:r>
      <w:r w:rsidR="00821A1E" w:rsidRPr="0095771A">
        <w:rPr>
          <w:rFonts w:asciiTheme="minorHAnsi" w:hAnsiTheme="minorHAnsi" w:cstheme="minorHAnsi"/>
        </w:rPr>
        <w:t>.</w:t>
      </w:r>
      <w:r w:rsidR="00630023" w:rsidRPr="0095771A">
        <w:rPr>
          <w:rFonts w:asciiTheme="minorHAnsi" w:hAnsiTheme="minorHAnsi" w:cstheme="minorHAnsi"/>
        </w:rPr>
        <w:t xml:space="preserve"> </w:t>
      </w:r>
      <w:r w:rsidR="005D15C6">
        <w:rPr>
          <w:rFonts w:asciiTheme="minorHAnsi" w:hAnsiTheme="minorHAnsi" w:cstheme="minorHAnsi"/>
        </w:rPr>
        <w:t xml:space="preserve">Neither is financial capital a parasite that sucks the living life out of productive capital. It is rather intrinsic to the capitalist social relations. Financial capitalism is therefore not a predatory version of capitalism. Instead, it manifests capitalist wealth in its most rational form. Capitalist labour </w:t>
      </w:r>
      <w:r w:rsidR="00392BCB">
        <w:rPr>
          <w:rFonts w:asciiTheme="minorHAnsi" w:hAnsiTheme="minorHAnsi" w:cstheme="minorHAnsi"/>
        </w:rPr>
        <w:t>is productive of social wealth on the condition that it produces value in exchange and that i</w:t>
      </w:r>
      <w:r w:rsidR="003A6BFB">
        <w:rPr>
          <w:rFonts w:asciiTheme="minorHAnsi" w:hAnsiTheme="minorHAnsi" w:cstheme="minorHAnsi"/>
        </w:rPr>
        <w:t>t</w:t>
      </w:r>
      <w:r w:rsidR="00392BCB">
        <w:rPr>
          <w:rFonts w:asciiTheme="minorHAnsi" w:hAnsiTheme="minorHAnsi" w:cstheme="minorHAnsi"/>
        </w:rPr>
        <w:t xml:space="preserve"> thus assumes the form of money. </w:t>
      </w:r>
      <w:r w:rsidR="003A6BFB">
        <w:rPr>
          <w:rFonts w:asciiTheme="minorHAnsi" w:hAnsiTheme="minorHAnsi" w:cstheme="minorHAnsi"/>
        </w:rPr>
        <w:t>On the pain of ruin, w</w:t>
      </w:r>
      <w:r w:rsidR="005D15C6">
        <w:rPr>
          <w:rFonts w:asciiTheme="minorHAnsi" w:hAnsiTheme="minorHAnsi" w:cstheme="minorHAnsi"/>
        </w:rPr>
        <w:t xml:space="preserve">hat remains </w:t>
      </w:r>
      <w:r w:rsidR="00392BCB">
        <w:rPr>
          <w:rFonts w:asciiTheme="minorHAnsi" w:hAnsiTheme="minorHAnsi" w:cstheme="minorHAnsi"/>
        </w:rPr>
        <w:t xml:space="preserve">untouched by money represents </w:t>
      </w:r>
      <w:r w:rsidR="003A6BFB">
        <w:rPr>
          <w:rFonts w:asciiTheme="minorHAnsi" w:hAnsiTheme="minorHAnsi" w:cstheme="minorHAnsi"/>
        </w:rPr>
        <w:t xml:space="preserve">an invalid expenditure of social labour. </w:t>
      </w:r>
      <w:r w:rsidR="00FF3295" w:rsidRPr="0095771A">
        <w:rPr>
          <w:rFonts w:asciiTheme="minorHAnsi" w:hAnsiTheme="minorHAnsi" w:cstheme="minorHAnsi"/>
        </w:rPr>
        <w:t xml:space="preserve">According to </w:t>
      </w:r>
      <w:r w:rsidR="00923928" w:rsidRPr="0095771A">
        <w:rPr>
          <w:rFonts w:asciiTheme="minorHAnsi" w:hAnsiTheme="minorHAnsi" w:cstheme="minorHAnsi"/>
        </w:rPr>
        <w:t>Mar</w:t>
      </w:r>
      <w:r w:rsidR="00FF3295" w:rsidRPr="0095771A">
        <w:rPr>
          <w:rFonts w:asciiTheme="minorHAnsi" w:hAnsiTheme="minorHAnsi" w:cstheme="minorHAnsi"/>
        </w:rPr>
        <w:t>x</w:t>
      </w:r>
      <w:r w:rsidR="00923928" w:rsidRPr="0095771A">
        <w:rPr>
          <w:rFonts w:asciiTheme="minorHAnsi" w:hAnsiTheme="minorHAnsi" w:cstheme="minorHAnsi"/>
        </w:rPr>
        <w:t xml:space="preserve"> </w:t>
      </w:r>
      <w:r w:rsidR="005D15C6">
        <w:rPr>
          <w:rFonts w:asciiTheme="minorHAnsi" w:hAnsiTheme="minorHAnsi" w:cstheme="minorHAnsi"/>
        </w:rPr>
        <w:t>crises</w:t>
      </w:r>
      <w:r w:rsidR="00FD5347" w:rsidRPr="0095771A">
        <w:rPr>
          <w:rFonts w:asciiTheme="minorHAnsi" w:hAnsiTheme="minorHAnsi" w:cstheme="minorHAnsi"/>
        </w:rPr>
        <w:t xml:space="preserve"> arise from the social nature of the commodity</w:t>
      </w:r>
      <w:r w:rsidR="00FF3295" w:rsidRPr="0095771A">
        <w:rPr>
          <w:rFonts w:asciiTheme="minorHAnsi" w:hAnsiTheme="minorHAnsi" w:cstheme="minorHAnsi"/>
        </w:rPr>
        <w:t>.</w:t>
      </w:r>
      <w:r w:rsidR="00FF3295" w:rsidRPr="0095771A">
        <w:rPr>
          <w:rStyle w:val="FootnoteReference"/>
          <w:rFonts w:asciiTheme="minorHAnsi" w:hAnsiTheme="minorHAnsi" w:cstheme="minorHAnsi"/>
        </w:rPr>
        <w:footnoteReference w:id="19"/>
      </w:r>
      <w:r w:rsidR="00FF3295" w:rsidRPr="0095771A">
        <w:rPr>
          <w:rFonts w:asciiTheme="minorHAnsi" w:hAnsiTheme="minorHAnsi" w:cstheme="minorHAnsi"/>
        </w:rPr>
        <w:t xml:space="preserve"> They</w:t>
      </w:r>
      <w:r w:rsidR="00FD5347" w:rsidRPr="0095771A">
        <w:rPr>
          <w:rFonts w:asciiTheme="minorHAnsi" w:hAnsiTheme="minorHAnsi" w:cstheme="minorHAnsi"/>
        </w:rPr>
        <w:t xml:space="preserve"> are innate to the conceptuality of capitalist wealth (see Clarke 1994). </w:t>
      </w:r>
      <w:r w:rsidR="00141C0C" w:rsidRPr="0095771A">
        <w:rPr>
          <w:rFonts w:asciiTheme="minorHAnsi" w:hAnsiTheme="minorHAnsi" w:cstheme="minorHAnsi"/>
        </w:rPr>
        <w:t xml:space="preserve">Indeed, the credit-system, </w:t>
      </w:r>
      <w:r w:rsidRPr="0095771A">
        <w:rPr>
          <w:rFonts w:asciiTheme="minorHAnsi" w:hAnsiTheme="minorHAnsi" w:cstheme="minorHAnsi"/>
        </w:rPr>
        <w:t>financial capital</w:t>
      </w:r>
      <w:r w:rsidR="00141C0C" w:rsidRPr="0095771A">
        <w:rPr>
          <w:rFonts w:asciiTheme="minorHAnsi" w:hAnsiTheme="minorHAnsi" w:cstheme="minorHAnsi"/>
        </w:rPr>
        <w:t xml:space="preserve">, establishes a form through which its crisis-ridden character can temporarily </w:t>
      </w:r>
      <w:r w:rsidR="004A12FD" w:rsidRPr="0095771A">
        <w:rPr>
          <w:rFonts w:asciiTheme="minorHAnsi" w:hAnsiTheme="minorHAnsi" w:cstheme="minorHAnsi"/>
        </w:rPr>
        <w:t>be suspended through credit-sustained growth, only to</w:t>
      </w:r>
      <w:r w:rsidR="003D6291" w:rsidRPr="0095771A">
        <w:rPr>
          <w:rFonts w:asciiTheme="minorHAnsi" w:hAnsiTheme="minorHAnsi" w:cstheme="minorHAnsi"/>
        </w:rPr>
        <w:t xml:space="preserve"> </w:t>
      </w:r>
      <w:r w:rsidR="004A12FD" w:rsidRPr="0095771A">
        <w:rPr>
          <w:rFonts w:asciiTheme="minorHAnsi" w:hAnsiTheme="minorHAnsi" w:cstheme="minorHAnsi"/>
        </w:rPr>
        <w:t>precipitate crises of great severity (Clarke 1988: 108-9).</w:t>
      </w:r>
      <w:r w:rsidR="00585D98" w:rsidRPr="0095771A">
        <w:rPr>
          <w:rStyle w:val="FootnoteReference"/>
          <w:rFonts w:asciiTheme="minorHAnsi" w:hAnsiTheme="minorHAnsi" w:cstheme="minorHAnsi"/>
          <w:b/>
          <w:bCs/>
        </w:rPr>
        <w:t xml:space="preserve"> </w:t>
      </w:r>
      <w:r w:rsidR="00585D98" w:rsidRPr="0095771A">
        <w:rPr>
          <w:rFonts w:asciiTheme="minorHAnsi" w:hAnsiTheme="minorHAnsi" w:cstheme="minorHAnsi"/>
        </w:rPr>
        <w:t xml:space="preserve">This section </w:t>
      </w:r>
      <w:r w:rsidR="00BB6065" w:rsidRPr="0095771A">
        <w:rPr>
          <w:rFonts w:asciiTheme="minorHAnsi" w:hAnsiTheme="minorHAnsi" w:cstheme="minorHAnsi"/>
        </w:rPr>
        <w:t xml:space="preserve">explores finance capital as </w:t>
      </w:r>
      <w:r w:rsidR="00763929" w:rsidRPr="0095771A">
        <w:rPr>
          <w:rFonts w:asciiTheme="minorHAnsi" w:hAnsiTheme="minorHAnsi" w:cstheme="minorHAnsi"/>
        </w:rPr>
        <w:t>the ‘</w:t>
      </w:r>
      <w:r w:rsidR="00763929" w:rsidRPr="0095771A">
        <w:rPr>
          <w:rFonts w:asciiTheme="minorHAnsi" w:hAnsiTheme="minorHAnsi" w:cstheme="minorHAnsi"/>
          <w:i/>
          <w:iCs/>
        </w:rPr>
        <w:t>elementary form</w:t>
      </w:r>
      <w:r w:rsidR="00763929" w:rsidRPr="0095771A">
        <w:rPr>
          <w:rFonts w:asciiTheme="minorHAnsi" w:hAnsiTheme="minorHAnsi" w:cstheme="minorHAnsi"/>
        </w:rPr>
        <w:t>’ of capitalist wealth (Marx 1973: 449).</w:t>
      </w:r>
    </w:p>
    <w:p w14:paraId="6CEE7915" w14:textId="77777777" w:rsidR="00887CA0" w:rsidRPr="0095771A" w:rsidRDefault="00887CA0" w:rsidP="00066426">
      <w:pPr>
        <w:spacing w:line="360" w:lineRule="auto"/>
        <w:jc w:val="both"/>
        <w:rPr>
          <w:rFonts w:asciiTheme="minorHAnsi" w:hAnsiTheme="minorHAnsi" w:cstheme="minorHAnsi"/>
          <w:b/>
          <w:bCs/>
        </w:rPr>
      </w:pPr>
    </w:p>
    <w:p w14:paraId="631043DB" w14:textId="39B54A4F" w:rsidR="00E74FD9" w:rsidRPr="0095771A" w:rsidRDefault="009B46D2" w:rsidP="00066426">
      <w:pPr>
        <w:spacing w:line="360" w:lineRule="auto"/>
        <w:jc w:val="both"/>
        <w:rPr>
          <w:rFonts w:asciiTheme="minorHAnsi" w:hAnsiTheme="minorHAnsi" w:cstheme="minorHAnsi"/>
        </w:rPr>
      </w:pPr>
      <w:r w:rsidRPr="0095771A">
        <w:rPr>
          <w:rFonts w:asciiTheme="minorHAnsi" w:hAnsiTheme="minorHAnsi" w:cstheme="minorHAnsi"/>
        </w:rPr>
        <w:t>In the form of finance capital, valorisation (M…P…M’) ‘presents itself in abridged form, in its final result and without any intermediate stage, in a concise style…as M – M’, i.e</w:t>
      </w:r>
      <w:r w:rsidR="001247B4" w:rsidRPr="0095771A">
        <w:rPr>
          <w:rFonts w:asciiTheme="minorHAnsi" w:hAnsiTheme="minorHAnsi" w:cstheme="minorHAnsi"/>
        </w:rPr>
        <w:t>.</w:t>
      </w:r>
      <w:r w:rsidRPr="0095771A">
        <w:rPr>
          <w:rFonts w:asciiTheme="minorHAnsi" w:hAnsiTheme="minorHAnsi" w:cstheme="minorHAnsi"/>
        </w:rPr>
        <w:t>, money which is worth more money, value which is greater than itself’ (Marx 1990: 257).</w:t>
      </w:r>
      <w:r w:rsidR="000A7F87" w:rsidRPr="0095771A">
        <w:rPr>
          <w:rFonts w:asciiTheme="minorHAnsi" w:hAnsiTheme="minorHAnsi" w:cstheme="minorHAnsi"/>
        </w:rPr>
        <w:t xml:space="preserve"> Th</w:t>
      </w:r>
      <w:r w:rsidRPr="0095771A">
        <w:rPr>
          <w:rFonts w:asciiTheme="minorHAnsi" w:hAnsiTheme="minorHAnsi" w:cstheme="minorHAnsi"/>
        </w:rPr>
        <w:t>e</w:t>
      </w:r>
      <w:r w:rsidR="00B528CF" w:rsidRPr="0095771A">
        <w:rPr>
          <w:rFonts w:asciiTheme="minorHAnsi" w:hAnsiTheme="minorHAnsi" w:cstheme="minorHAnsi"/>
        </w:rPr>
        <w:t xml:space="preserve"> ‘occult ability’ </w:t>
      </w:r>
      <w:r w:rsidRPr="0095771A">
        <w:rPr>
          <w:rFonts w:asciiTheme="minorHAnsi" w:hAnsiTheme="minorHAnsi" w:cstheme="minorHAnsi"/>
        </w:rPr>
        <w:t xml:space="preserve">of money </w:t>
      </w:r>
      <w:r w:rsidR="00B528CF" w:rsidRPr="0095771A">
        <w:rPr>
          <w:rFonts w:asciiTheme="minorHAnsi" w:hAnsiTheme="minorHAnsi" w:cstheme="minorHAnsi"/>
        </w:rPr>
        <w:t>to yield more money (255)</w:t>
      </w:r>
      <w:r w:rsidR="00936A5F" w:rsidRPr="0095771A">
        <w:rPr>
          <w:rFonts w:asciiTheme="minorHAnsi" w:hAnsiTheme="minorHAnsi" w:cstheme="minorHAnsi"/>
        </w:rPr>
        <w:t xml:space="preserve"> </w:t>
      </w:r>
      <w:r w:rsidRPr="0095771A">
        <w:rPr>
          <w:rFonts w:asciiTheme="minorHAnsi" w:hAnsiTheme="minorHAnsi" w:cstheme="minorHAnsi"/>
        </w:rPr>
        <w:t xml:space="preserve">appears in the form of a </w:t>
      </w:r>
      <w:r w:rsidR="00B528CF" w:rsidRPr="0095771A">
        <w:rPr>
          <w:rFonts w:asciiTheme="minorHAnsi" w:hAnsiTheme="minorHAnsi" w:cstheme="minorHAnsi"/>
        </w:rPr>
        <w:t>profitable equivalen</w:t>
      </w:r>
      <w:r w:rsidR="00331259" w:rsidRPr="0095771A">
        <w:rPr>
          <w:rFonts w:asciiTheme="minorHAnsi" w:hAnsiTheme="minorHAnsi" w:cstheme="minorHAnsi"/>
        </w:rPr>
        <w:t>ce</w:t>
      </w:r>
      <w:r w:rsidR="00B528CF" w:rsidRPr="0095771A">
        <w:rPr>
          <w:rFonts w:asciiTheme="minorHAnsi" w:hAnsiTheme="minorHAnsi" w:cstheme="minorHAnsi"/>
        </w:rPr>
        <w:t xml:space="preserve"> exchange relationship.</w:t>
      </w:r>
      <w:r w:rsidR="00331259" w:rsidRPr="0095771A">
        <w:rPr>
          <w:rStyle w:val="FootnoteReference"/>
          <w:rFonts w:asciiTheme="minorHAnsi" w:hAnsiTheme="minorHAnsi" w:cstheme="minorHAnsi"/>
        </w:rPr>
        <w:footnoteReference w:id="20"/>
      </w:r>
      <w:r w:rsidR="00331259" w:rsidRPr="0095771A">
        <w:rPr>
          <w:rFonts w:asciiTheme="minorHAnsi" w:hAnsiTheme="minorHAnsi" w:cstheme="minorHAnsi"/>
        </w:rPr>
        <w:t xml:space="preserve"> The</w:t>
      </w:r>
      <w:r w:rsidRPr="0095771A">
        <w:rPr>
          <w:rFonts w:asciiTheme="minorHAnsi" w:hAnsiTheme="minorHAnsi" w:cstheme="minorHAnsi"/>
        </w:rPr>
        <w:t xml:space="preserve"> paradox</w:t>
      </w:r>
      <w:r w:rsidR="00331259" w:rsidRPr="0095771A">
        <w:rPr>
          <w:rFonts w:asciiTheme="minorHAnsi" w:hAnsiTheme="minorHAnsi" w:cstheme="minorHAnsi"/>
        </w:rPr>
        <w:t xml:space="preserve"> of such an exchange </w:t>
      </w:r>
      <w:r w:rsidR="00885622" w:rsidRPr="0095771A">
        <w:rPr>
          <w:rFonts w:asciiTheme="minorHAnsi" w:hAnsiTheme="minorHAnsi" w:cstheme="minorHAnsi"/>
        </w:rPr>
        <w:t xml:space="preserve">appears most glaringly in the form of credit money, which </w:t>
      </w:r>
      <w:r w:rsidR="00331259" w:rsidRPr="0095771A">
        <w:rPr>
          <w:rFonts w:asciiTheme="minorHAnsi" w:hAnsiTheme="minorHAnsi" w:cstheme="minorHAnsi"/>
        </w:rPr>
        <w:t>posits the paradox</w:t>
      </w:r>
      <w:r w:rsidR="00885622" w:rsidRPr="0095771A">
        <w:rPr>
          <w:rFonts w:asciiTheme="minorHAnsi" w:hAnsiTheme="minorHAnsi" w:cstheme="minorHAnsi"/>
        </w:rPr>
        <w:t xml:space="preserve"> most directly, seemingly without mediation</w:t>
      </w:r>
      <w:r w:rsidRPr="0095771A">
        <w:rPr>
          <w:rFonts w:asciiTheme="minorHAnsi" w:hAnsiTheme="minorHAnsi" w:cstheme="minorHAnsi"/>
        </w:rPr>
        <w:t>. E</w:t>
      </w:r>
      <w:r w:rsidR="00B528CF" w:rsidRPr="0095771A">
        <w:rPr>
          <w:rFonts w:asciiTheme="minorHAnsi" w:hAnsiTheme="minorHAnsi" w:cstheme="minorHAnsi"/>
        </w:rPr>
        <w:t xml:space="preserve">xchange is either an exchange between equivalent values or it is not an equivalent </w:t>
      </w:r>
      <w:r w:rsidR="00B528CF" w:rsidRPr="0095771A">
        <w:rPr>
          <w:rFonts w:asciiTheme="minorHAnsi" w:hAnsiTheme="minorHAnsi" w:cstheme="minorHAnsi"/>
        </w:rPr>
        <w:lastRenderedPageBreak/>
        <w:t xml:space="preserve">exchange. </w:t>
      </w:r>
      <w:r w:rsidR="00331259" w:rsidRPr="0095771A">
        <w:rPr>
          <w:rFonts w:asciiTheme="minorHAnsi" w:hAnsiTheme="minorHAnsi" w:cstheme="minorHAnsi"/>
        </w:rPr>
        <w:t>Marx</w:t>
      </w:r>
      <w:r w:rsidR="00B528CF" w:rsidRPr="0095771A">
        <w:rPr>
          <w:rFonts w:asciiTheme="minorHAnsi" w:hAnsiTheme="minorHAnsi" w:cstheme="minorHAnsi"/>
        </w:rPr>
        <w:t xml:space="preserve"> argues that in bourgeois society it is both and </w:t>
      </w:r>
      <w:r w:rsidR="00331259" w:rsidRPr="0095771A">
        <w:rPr>
          <w:rFonts w:asciiTheme="minorHAnsi" w:hAnsiTheme="minorHAnsi" w:cstheme="minorHAnsi"/>
        </w:rPr>
        <w:t xml:space="preserve">he </w:t>
      </w:r>
      <w:r w:rsidR="00B528CF" w:rsidRPr="0095771A">
        <w:rPr>
          <w:rFonts w:asciiTheme="minorHAnsi" w:hAnsiTheme="minorHAnsi" w:cstheme="minorHAnsi"/>
        </w:rPr>
        <w:t>explains it with reference to the difference between the value of labour power and the total value produced by the consumption of labour during the working day. The prerequisite is the existence of the doubly free labourer. He establishes the trade between the owner of the means of production, whom he nicknames ‘moneybag</w:t>
      </w:r>
      <w:r w:rsidR="001F0ED8">
        <w:rPr>
          <w:rFonts w:asciiTheme="minorHAnsi" w:hAnsiTheme="minorHAnsi" w:cstheme="minorHAnsi"/>
        </w:rPr>
        <w:t>s</w:t>
      </w:r>
      <w:r w:rsidR="00B528CF" w:rsidRPr="0095771A">
        <w:rPr>
          <w:rFonts w:asciiTheme="minorHAnsi" w:hAnsiTheme="minorHAnsi" w:cstheme="minorHAnsi"/>
        </w:rPr>
        <w:t xml:space="preserve">’ in chapter 6 </w:t>
      </w:r>
      <w:r w:rsidR="00331259" w:rsidRPr="0095771A">
        <w:rPr>
          <w:rFonts w:asciiTheme="minorHAnsi" w:hAnsiTheme="minorHAnsi" w:cstheme="minorHAnsi"/>
        </w:rPr>
        <w:t xml:space="preserve">of </w:t>
      </w:r>
      <w:r w:rsidR="00331259" w:rsidRPr="0095771A">
        <w:rPr>
          <w:rFonts w:asciiTheme="minorHAnsi" w:hAnsiTheme="minorHAnsi" w:cstheme="minorHAnsi"/>
          <w:i/>
          <w:iCs/>
        </w:rPr>
        <w:t>Capital</w:t>
      </w:r>
      <w:r w:rsidR="00331259" w:rsidRPr="0095771A">
        <w:rPr>
          <w:rFonts w:asciiTheme="minorHAnsi" w:hAnsiTheme="minorHAnsi" w:cstheme="minorHAnsi"/>
        </w:rPr>
        <w:t xml:space="preserve"> </w:t>
      </w:r>
      <w:r w:rsidR="00B528CF" w:rsidRPr="0095771A">
        <w:rPr>
          <w:rFonts w:asciiTheme="minorHAnsi" w:hAnsiTheme="minorHAnsi" w:cstheme="minorHAnsi"/>
        </w:rPr>
        <w:t xml:space="preserve">and </w:t>
      </w:r>
      <w:r w:rsidR="00331259" w:rsidRPr="0095771A">
        <w:rPr>
          <w:rFonts w:asciiTheme="minorHAnsi" w:hAnsiTheme="minorHAnsi" w:cstheme="minorHAnsi"/>
        </w:rPr>
        <w:t xml:space="preserve">whom he </w:t>
      </w:r>
      <w:r w:rsidR="00B528CF" w:rsidRPr="0095771A">
        <w:rPr>
          <w:rFonts w:asciiTheme="minorHAnsi" w:hAnsiTheme="minorHAnsi" w:cstheme="minorHAnsi"/>
        </w:rPr>
        <w:t>characterises as having a werewolf’s hunger for labour time in chapter 10, and the free labourer as an equivalen</w:t>
      </w:r>
      <w:r w:rsidR="00331259" w:rsidRPr="0095771A">
        <w:rPr>
          <w:rFonts w:asciiTheme="minorHAnsi" w:hAnsiTheme="minorHAnsi" w:cstheme="minorHAnsi"/>
        </w:rPr>
        <w:t>ce</w:t>
      </w:r>
      <w:r w:rsidR="00B528CF" w:rsidRPr="0095771A">
        <w:rPr>
          <w:rFonts w:asciiTheme="minorHAnsi" w:hAnsiTheme="minorHAnsi" w:cstheme="minorHAnsi"/>
        </w:rPr>
        <w:t xml:space="preserve"> exchange according to which the commodity labour power is exchanged at its value, which is the socially necessary labour time required for its </w:t>
      </w:r>
      <w:r w:rsidR="00507363" w:rsidRPr="0095771A">
        <w:rPr>
          <w:rFonts w:asciiTheme="minorHAnsi" w:hAnsiTheme="minorHAnsi" w:cstheme="minorHAnsi"/>
        </w:rPr>
        <w:t>(re)</w:t>
      </w:r>
      <w:r w:rsidR="00B528CF" w:rsidRPr="0095771A">
        <w:rPr>
          <w:rFonts w:asciiTheme="minorHAnsi" w:hAnsiTheme="minorHAnsi" w:cstheme="minorHAnsi"/>
        </w:rPr>
        <w:t xml:space="preserve">production. </w:t>
      </w:r>
      <w:r w:rsidR="008F1AFB" w:rsidRPr="0095771A">
        <w:rPr>
          <w:rFonts w:asciiTheme="minorHAnsi" w:hAnsiTheme="minorHAnsi" w:cstheme="minorHAnsi"/>
        </w:rPr>
        <w:t>At its best, the exchange relationship is one between equal legal subjects</w:t>
      </w:r>
      <w:r w:rsidR="003E0FE7" w:rsidRPr="0095771A">
        <w:rPr>
          <w:rFonts w:asciiTheme="minorHAnsi" w:hAnsiTheme="minorHAnsi" w:cstheme="minorHAnsi"/>
        </w:rPr>
        <w:t xml:space="preserve"> </w:t>
      </w:r>
      <w:r w:rsidR="008F1AFB" w:rsidRPr="0095771A">
        <w:rPr>
          <w:rFonts w:asciiTheme="minorHAnsi" w:hAnsiTheme="minorHAnsi" w:cstheme="minorHAnsi"/>
        </w:rPr>
        <w:t>who trade in labour power according to the rules of the game, the one for the sake of</w:t>
      </w:r>
      <w:r w:rsidR="00331259" w:rsidRPr="0095771A">
        <w:rPr>
          <w:rFonts w:asciiTheme="minorHAnsi" w:hAnsiTheme="minorHAnsi" w:cstheme="minorHAnsi"/>
        </w:rPr>
        <w:t xml:space="preserve"> making </w:t>
      </w:r>
      <w:r w:rsidR="004F3911" w:rsidRPr="0095771A">
        <w:rPr>
          <w:rFonts w:asciiTheme="minorHAnsi" w:hAnsiTheme="minorHAnsi" w:cstheme="minorHAnsi"/>
        </w:rPr>
        <w:t xml:space="preserve">a </w:t>
      </w:r>
      <w:r w:rsidR="008F1AFB" w:rsidRPr="0095771A">
        <w:rPr>
          <w:rFonts w:asciiTheme="minorHAnsi" w:hAnsiTheme="minorHAnsi" w:cstheme="minorHAnsi"/>
        </w:rPr>
        <w:t xml:space="preserve">profit to avoid bankruptcy through the valorisation of labour, the other to dodge the ‘freedom to starve’ (Adorno 2008: 201) through wage income. Valorisation entails a process by with </w:t>
      </w:r>
      <w:r w:rsidR="003E0FE7" w:rsidRPr="0095771A">
        <w:rPr>
          <w:rFonts w:asciiTheme="minorHAnsi" w:hAnsiTheme="minorHAnsi" w:cstheme="minorHAnsi"/>
        </w:rPr>
        <w:t xml:space="preserve">the consumption of </w:t>
      </w:r>
      <w:r w:rsidR="008F1AFB" w:rsidRPr="0095771A">
        <w:rPr>
          <w:rFonts w:asciiTheme="minorHAnsi" w:hAnsiTheme="minorHAnsi" w:cstheme="minorHAnsi"/>
        </w:rPr>
        <w:t xml:space="preserve">living labour reproduces the value of labour power and produces </w:t>
      </w:r>
      <w:r w:rsidR="004B0757" w:rsidRPr="0095771A">
        <w:rPr>
          <w:rFonts w:asciiTheme="minorHAnsi" w:hAnsiTheme="minorHAnsi" w:cstheme="minorHAnsi"/>
        </w:rPr>
        <w:t>new values, which he calls surplus value,</w:t>
      </w:r>
      <w:r w:rsidR="008F1AFB" w:rsidRPr="0095771A">
        <w:rPr>
          <w:rFonts w:asciiTheme="minorHAnsi" w:hAnsiTheme="minorHAnsi" w:cstheme="minorHAnsi"/>
        </w:rPr>
        <w:t xml:space="preserve"> during </w:t>
      </w:r>
      <w:r w:rsidR="00507363" w:rsidRPr="0095771A">
        <w:rPr>
          <w:rFonts w:asciiTheme="minorHAnsi" w:hAnsiTheme="minorHAnsi" w:cstheme="minorHAnsi"/>
        </w:rPr>
        <w:t>the social working day</w:t>
      </w:r>
      <w:r w:rsidR="004B0757" w:rsidRPr="0095771A">
        <w:rPr>
          <w:rFonts w:asciiTheme="minorHAnsi" w:hAnsiTheme="minorHAnsi" w:cstheme="minorHAnsi"/>
        </w:rPr>
        <w:t>. Marx</w:t>
      </w:r>
      <w:r w:rsidR="00B528CF" w:rsidRPr="0095771A">
        <w:rPr>
          <w:rFonts w:asciiTheme="minorHAnsi" w:hAnsiTheme="minorHAnsi" w:cstheme="minorHAnsi"/>
        </w:rPr>
        <w:t xml:space="preserve"> follows the dispossessed labourer, who has relinquished her commodity </w:t>
      </w:r>
      <w:r w:rsidR="00331259" w:rsidRPr="0095771A">
        <w:rPr>
          <w:rFonts w:asciiTheme="minorHAnsi" w:hAnsiTheme="minorHAnsi" w:cstheme="minorHAnsi"/>
        </w:rPr>
        <w:t xml:space="preserve">labour power </w:t>
      </w:r>
      <w:r w:rsidR="00B528CF" w:rsidRPr="0095771A">
        <w:rPr>
          <w:rFonts w:asciiTheme="minorHAnsi" w:hAnsiTheme="minorHAnsi" w:cstheme="minorHAnsi"/>
        </w:rPr>
        <w:t xml:space="preserve">to its buyer who by virtue of having purchased it has acquired the right to consume it during the working day, </w:t>
      </w:r>
      <w:r w:rsidR="00F93AB7" w:rsidRPr="0095771A">
        <w:rPr>
          <w:rFonts w:asciiTheme="minorHAnsi" w:hAnsiTheme="minorHAnsi" w:cstheme="minorHAnsi"/>
        </w:rPr>
        <w:t xml:space="preserve">into the hidden abode of </w:t>
      </w:r>
      <w:r w:rsidR="003E0FE7" w:rsidRPr="0095771A">
        <w:rPr>
          <w:rFonts w:asciiTheme="minorHAnsi" w:hAnsiTheme="minorHAnsi" w:cstheme="minorHAnsi"/>
        </w:rPr>
        <w:t>production</w:t>
      </w:r>
      <w:r w:rsidR="00F93AB7" w:rsidRPr="0095771A">
        <w:rPr>
          <w:rFonts w:asciiTheme="minorHAnsi" w:hAnsiTheme="minorHAnsi" w:cstheme="minorHAnsi"/>
        </w:rPr>
        <w:t xml:space="preserve"> </w:t>
      </w:r>
      <w:r w:rsidR="00B528CF" w:rsidRPr="0095771A">
        <w:rPr>
          <w:rFonts w:asciiTheme="minorHAnsi" w:hAnsiTheme="minorHAnsi" w:cstheme="minorHAnsi"/>
        </w:rPr>
        <w:t>to examine the processes by which ‘moneybags’ changes into an insatiable werewolf of labour time, consuming labour for profit</w:t>
      </w:r>
      <w:r w:rsidR="00DA4187" w:rsidRPr="0095771A">
        <w:rPr>
          <w:rFonts w:asciiTheme="minorHAnsi" w:hAnsiTheme="minorHAnsi" w:cstheme="minorHAnsi"/>
        </w:rPr>
        <w:t xml:space="preserve">. </w:t>
      </w:r>
      <w:r w:rsidR="003E0FE7" w:rsidRPr="0095771A">
        <w:rPr>
          <w:rFonts w:asciiTheme="minorHAnsi" w:hAnsiTheme="minorHAnsi" w:cstheme="minorHAnsi"/>
        </w:rPr>
        <w:t>M</w:t>
      </w:r>
      <w:r w:rsidR="00DA4187" w:rsidRPr="0095771A">
        <w:rPr>
          <w:rFonts w:asciiTheme="minorHAnsi" w:hAnsiTheme="minorHAnsi" w:cstheme="minorHAnsi"/>
        </w:rPr>
        <w:t>oney yields more money because ‘moneybags’ invests money in a commodity, labour power, whose consumption produces a surplus</w:t>
      </w:r>
      <w:r w:rsidR="00BD0583" w:rsidRPr="0095771A">
        <w:rPr>
          <w:rFonts w:asciiTheme="minorHAnsi" w:hAnsiTheme="minorHAnsi" w:cstheme="minorHAnsi"/>
        </w:rPr>
        <w:t xml:space="preserve"> value</w:t>
      </w:r>
      <w:r w:rsidR="00A43BEC" w:rsidRPr="0095771A">
        <w:rPr>
          <w:rFonts w:asciiTheme="minorHAnsi" w:hAnsiTheme="minorHAnsi" w:cstheme="minorHAnsi"/>
        </w:rPr>
        <w:t>. T</w:t>
      </w:r>
      <w:r w:rsidR="00DA4187" w:rsidRPr="0095771A">
        <w:rPr>
          <w:rFonts w:asciiTheme="minorHAnsi" w:hAnsiTheme="minorHAnsi" w:cstheme="minorHAnsi"/>
        </w:rPr>
        <w:t xml:space="preserve">he original outlay returns to moneybags with a surplus. The resolution to the conundrum of a profitable </w:t>
      </w:r>
      <w:r w:rsidR="00A43BEC" w:rsidRPr="0095771A">
        <w:rPr>
          <w:rFonts w:asciiTheme="minorHAnsi" w:hAnsiTheme="minorHAnsi" w:cstheme="minorHAnsi"/>
        </w:rPr>
        <w:t xml:space="preserve">equivalent </w:t>
      </w:r>
      <w:r w:rsidR="00DA4187" w:rsidRPr="0095771A">
        <w:rPr>
          <w:rFonts w:asciiTheme="minorHAnsi" w:hAnsiTheme="minorHAnsi" w:cstheme="minorHAnsi"/>
        </w:rPr>
        <w:t xml:space="preserve">exchange </w:t>
      </w:r>
      <w:r w:rsidR="00A43BEC" w:rsidRPr="0095771A">
        <w:rPr>
          <w:rFonts w:asciiTheme="minorHAnsi" w:hAnsiTheme="minorHAnsi" w:cstheme="minorHAnsi"/>
        </w:rPr>
        <w:t xml:space="preserve">of money for more money </w:t>
      </w:r>
      <w:r w:rsidR="00DA4187" w:rsidRPr="0095771A">
        <w:rPr>
          <w:rFonts w:asciiTheme="minorHAnsi" w:hAnsiTheme="minorHAnsi" w:cstheme="minorHAnsi"/>
        </w:rPr>
        <w:t>rests on the concept of surplus value.</w:t>
      </w:r>
      <w:r w:rsidR="00E74FD9" w:rsidRPr="0095771A">
        <w:rPr>
          <w:rFonts w:asciiTheme="minorHAnsi" w:hAnsiTheme="minorHAnsi" w:cstheme="minorHAnsi"/>
        </w:rPr>
        <w:t xml:space="preserve"> </w:t>
      </w:r>
    </w:p>
    <w:p w14:paraId="09116C11" w14:textId="77777777" w:rsidR="00E74FD9" w:rsidRPr="0095771A" w:rsidRDefault="00E74FD9" w:rsidP="00066426">
      <w:pPr>
        <w:spacing w:line="360" w:lineRule="auto"/>
        <w:jc w:val="both"/>
        <w:rPr>
          <w:rFonts w:asciiTheme="minorHAnsi" w:hAnsiTheme="minorHAnsi" w:cstheme="minorHAnsi"/>
        </w:rPr>
      </w:pPr>
    </w:p>
    <w:p w14:paraId="7A46D36E" w14:textId="7956B525" w:rsidR="00357C14" w:rsidRPr="0095771A" w:rsidRDefault="00312E35" w:rsidP="00066426">
      <w:pPr>
        <w:spacing w:line="360" w:lineRule="auto"/>
        <w:jc w:val="both"/>
        <w:rPr>
          <w:rFonts w:asciiTheme="minorHAnsi" w:hAnsiTheme="minorHAnsi" w:cstheme="minorHAnsi"/>
        </w:rPr>
      </w:pPr>
      <w:r w:rsidRPr="0095771A">
        <w:rPr>
          <w:rFonts w:asciiTheme="minorHAnsi" w:hAnsiTheme="minorHAnsi" w:cstheme="minorHAnsi"/>
        </w:rPr>
        <w:t>In the form of interest, the</w:t>
      </w:r>
      <w:r w:rsidR="00E74FD9" w:rsidRPr="0095771A">
        <w:rPr>
          <w:rFonts w:asciiTheme="minorHAnsi" w:hAnsiTheme="minorHAnsi" w:cstheme="minorHAnsi"/>
        </w:rPr>
        <w:t xml:space="preserve"> insight that ‘money is labour time in the form of a general object’ (Marx 1973</w:t>
      </w:r>
      <w:r w:rsidR="001906BC" w:rsidRPr="0095771A">
        <w:rPr>
          <w:rFonts w:asciiTheme="minorHAnsi" w:hAnsiTheme="minorHAnsi" w:cstheme="minorHAnsi"/>
        </w:rPr>
        <w:t>:</w:t>
      </w:r>
      <w:r w:rsidR="00E74FD9" w:rsidRPr="0095771A">
        <w:rPr>
          <w:rFonts w:asciiTheme="minorHAnsi" w:hAnsiTheme="minorHAnsi" w:cstheme="minorHAnsi"/>
        </w:rPr>
        <w:t xml:space="preserve"> 168) is not immediately recognisable. In fact, the </w:t>
      </w:r>
      <w:r w:rsidR="0048303A" w:rsidRPr="0095771A">
        <w:rPr>
          <w:rFonts w:asciiTheme="minorHAnsi" w:hAnsiTheme="minorHAnsi" w:cstheme="minorHAnsi"/>
        </w:rPr>
        <w:t>social character of labour vanishes in the money existence of the commodities</w:t>
      </w:r>
      <w:r w:rsidR="001072DB" w:rsidRPr="0095771A">
        <w:rPr>
          <w:rFonts w:asciiTheme="minorHAnsi" w:hAnsiTheme="minorHAnsi" w:cstheme="minorHAnsi"/>
        </w:rPr>
        <w:t>, and even more so in credit-money</w:t>
      </w:r>
      <w:r w:rsidR="0048303A" w:rsidRPr="0095771A">
        <w:rPr>
          <w:rFonts w:asciiTheme="minorHAnsi" w:hAnsiTheme="minorHAnsi" w:cstheme="minorHAnsi"/>
        </w:rPr>
        <w:t xml:space="preserve">. </w:t>
      </w:r>
      <w:r w:rsidRPr="0095771A">
        <w:rPr>
          <w:rFonts w:asciiTheme="minorHAnsi" w:hAnsiTheme="minorHAnsi" w:cstheme="minorHAnsi"/>
        </w:rPr>
        <w:t xml:space="preserve">In this form capital becomes a commodity, which is sold for its ability to yield a profit </w:t>
      </w:r>
      <w:r w:rsidR="000A58C4" w:rsidRPr="0095771A">
        <w:rPr>
          <w:rFonts w:asciiTheme="minorHAnsi" w:hAnsiTheme="minorHAnsi" w:cstheme="minorHAnsi"/>
        </w:rPr>
        <w:t>in the form of</w:t>
      </w:r>
      <w:r w:rsidRPr="0095771A">
        <w:rPr>
          <w:rFonts w:asciiTheme="minorHAnsi" w:hAnsiTheme="minorHAnsi" w:cstheme="minorHAnsi"/>
        </w:rPr>
        <w:t xml:space="preserve"> interest. Interest obscures the </w:t>
      </w:r>
      <w:r w:rsidR="00E74FD9" w:rsidRPr="0095771A">
        <w:rPr>
          <w:rFonts w:asciiTheme="minorHAnsi" w:hAnsiTheme="minorHAnsi" w:cstheme="minorHAnsi"/>
        </w:rPr>
        <w:t xml:space="preserve">actual </w:t>
      </w:r>
      <w:r w:rsidR="00F93AB7" w:rsidRPr="0095771A">
        <w:rPr>
          <w:rFonts w:asciiTheme="minorHAnsi" w:hAnsiTheme="minorHAnsi" w:cstheme="minorHAnsi"/>
        </w:rPr>
        <w:t xml:space="preserve">social </w:t>
      </w:r>
      <w:r w:rsidR="00E74FD9" w:rsidRPr="0095771A">
        <w:rPr>
          <w:rFonts w:asciiTheme="minorHAnsi" w:hAnsiTheme="minorHAnsi" w:cstheme="minorHAnsi"/>
        </w:rPr>
        <w:t>relations</w:t>
      </w:r>
      <w:r w:rsidR="00F93AB7" w:rsidRPr="0095771A">
        <w:rPr>
          <w:rFonts w:asciiTheme="minorHAnsi" w:hAnsiTheme="minorHAnsi" w:cstheme="minorHAnsi"/>
        </w:rPr>
        <w:t xml:space="preserve"> of production</w:t>
      </w:r>
      <w:r w:rsidRPr="0095771A">
        <w:rPr>
          <w:rFonts w:asciiTheme="minorHAnsi" w:hAnsiTheme="minorHAnsi" w:cstheme="minorHAnsi"/>
        </w:rPr>
        <w:t xml:space="preserve">. Wages seem to accrue to labour, profit to capital, and interest to finance. These distinct sources of wealth manifest themselves as a process of social reproduction from which all connections to the valorisation of living labour, </w:t>
      </w:r>
      <w:r w:rsidR="003C3923" w:rsidRPr="0095771A">
        <w:rPr>
          <w:rFonts w:asciiTheme="minorHAnsi" w:hAnsiTheme="minorHAnsi" w:cstheme="minorHAnsi"/>
        </w:rPr>
        <w:t>the surplus value extraction</w:t>
      </w:r>
      <w:r w:rsidR="00D11D25">
        <w:rPr>
          <w:rFonts w:asciiTheme="minorHAnsi" w:hAnsiTheme="minorHAnsi" w:cstheme="minorHAnsi"/>
        </w:rPr>
        <w:t>,</w:t>
      </w:r>
      <w:r w:rsidR="003C3923" w:rsidRPr="0095771A">
        <w:rPr>
          <w:rFonts w:asciiTheme="minorHAnsi" w:hAnsiTheme="minorHAnsi" w:cstheme="minorHAnsi"/>
        </w:rPr>
        <w:t xml:space="preserve"> </w:t>
      </w:r>
      <w:r w:rsidRPr="0095771A">
        <w:rPr>
          <w:rFonts w:asciiTheme="minorHAnsi" w:hAnsiTheme="minorHAnsi" w:cstheme="minorHAnsi"/>
        </w:rPr>
        <w:t xml:space="preserve">which is the </w:t>
      </w:r>
      <w:r w:rsidR="00437111" w:rsidRPr="0095771A">
        <w:rPr>
          <w:rFonts w:asciiTheme="minorHAnsi" w:hAnsiTheme="minorHAnsi" w:cstheme="minorHAnsi"/>
        </w:rPr>
        <w:t>means of money making</w:t>
      </w:r>
      <w:r w:rsidRPr="0095771A">
        <w:rPr>
          <w:rFonts w:asciiTheme="minorHAnsi" w:hAnsiTheme="minorHAnsi" w:cstheme="minorHAnsi"/>
        </w:rPr>
        <w:t xml:space="preserve">, are eliminated. Although the financial earnings represent a claim on surplus value, </w:t>
      </w:r>
      <w:r w:rsidRPr="0095771A">
        <w:rPr>
          <w:rFonts w:asciiTheme="minorHAnsi" w:hAnsiTheme="minorHAnsi" w:cstheme="minorHAnsi"/>
        </w:rPr>
        <w:lastRenderedPageBreak/>
        <w:t xml:space="preserve">in its ‘abridged’ form, M…M’, ‘all connections vanish’ (Marx 1966: 823) and what remains is </w:t>
      </w:r>
      <w:r w:rsidR="00E74FD9" w:rsidRPr="0095771A">
        <w:rPr>
          <w:rFonts w:asciiTheme="minorHAnsi" w:hAnsiTheme="minorHAnsi" w:cstheme="minorHAnsi"/>
        </w:rPr>
        <w:t>the seemingly ‘transcendental power of money’ (Marx 1973</w:t>
      </w:r>
      <w:r w:rsidR="001906BC" w:rsidRPr="0095771A">
        <w:rPr>
          <w:rFonts w:asciiTheme="minorHAnsi" w:hAnsiTheme="minorHAnsi" w:cstheme="minorHAnsi"/>
        </w:rPr>
        <w:t>:</w:t>
      </w:r>
      <w:r w:rsidR="00E74FD9" w:rsidRPr="0095771A">
        <w:rPr>
          <w:rFonts w:asciiTheme="minorHAnsi" w:hAnsiTheme="minorHAnsi" w:cstheme="minorHAnsi"/>
        </w:rPr>
        <w:t xml:space="preserve"> 146) </w:t>
      </w:r>
      <w:r w:rsidR="00BA6198" w:rsidRPr="0095771A">
        <w:rPr>
          <w:rFonts w:asciiTheme="minorHAnsi" w:hAnsiTheme="minorHAnsi" w:cstheme="minorHAnsi"/>
        </w:rPr>
        <w:t>that presents itself as</w:t>
      </w:r>
      <w:r w:rsidR="003434AB" w:rsidRPr="0095771A">
        <w:rPr>
          <w:rFonts w:asciiTheme="minorHAnsi" w:hAnsiTheme="minorHAnsi" w:cstheme="minorHAnsi"/>
        </w:rPr>
        <w:t xml:space="preserve"> the source of its own self-expansion. </w:t>
      </w:r>
      <w:r w:rsidR="00966774" w:rsidRPr="0095771A">
        <w:rPr>
          <w:rFonts w:asciiTheme="minorHAnsi" w:hAnsiTheme="minorHAnsi" w:cstheme="minorHAnsi"/>
        </w:rPr>
        <w:t xml:space="preserve">Indeed, profit and interest </w:t>
      </w:r>
      <w:r w:rsidR="00F93AB7" w:rsidRPr="0095771A">
        <w:rPr>
          <w:rFonts w:asciiTheme="minorHAnsi" w:hAnsiTheme="minorHAnsi" w:cstheme="minorHAnsi"/>
        </w:rPr>
        <w:t xml:space="preserve">appear </w:t>
      </w:r>
      <w:r w:rsidR="00966774" w:rsidRPr="0095771A">
        <w:rPr>
          <w:rFonts w:asciiTheme="minorHAnsi" w:hAnsiTheme="minorHAnsi" w:cstheme="minorHAnsi"/>
        </w:rPr>
        <w:t>‘as though they generate from essentially different sources’ (</w:t>
      </w:r>
      <w:r w:rsidR="00F72364" w:rsidRPr="0095771A">
        <w:rPr>
          <w:rFonts w:asciiTheme="minorHAnsi" w:hAnsiTheme="minorHAnsi" w:cstheme="minorHAnsi"/>
        </w:rPr>
        <w:t xml:space="preserve">Marx 1966: </w:t>
      </w:r>
      <w:r w:rsidR="00966774" w:rsidRPr="0095771A">
        <w:rPr>
          <w:rFonts w:asciiTheme="minorHAnsi" w:hAnsiTheme="minorHAnsi" w:cstheme="minorHAnsi"/>
        </w:rPr>
        <w:t xml:space="preserve">375). </w:t>
      </w:r>
      <w:r w:rsidR="00712C6A" w:rsidRPr="0095771A">
        <w:rPr>
          <w:rFonts w:asciiTheme="minorHAnsi" w:hAnsiTheme="minorHAnsi" w:cstheme="minorHAnsi"/>
        </w:rPr>
        <w:t xml:space="preserve">In </w:t>
      </w:r>
      <w:r w:rsidR="00966774" w:rsidRPr="0095771A">
        <w:rPr>
          <w:rFonts w:asciiTheme="minorHAnsi" w:hAnsiTheme="minorHAnsi" w:cstheme="minorHAnsi"/>
        </w:rPr>
        <w:t>the credit</w:t>
      </w:r>
      <w:r w:rsidR="00712C6A" w:rsidRPr="0095771A">
        <w:rPr>
          <w:rFonts w:asciiTheme="minorHAnsi" w:hAnsiTheme="minorHAnsi" w:cstheme="minorHAnsi"/>
        </w:rPr>
        <w:t xml:space="preserve"> form, the processes of valorisation appear </w:t>
      </w:r>
      <w:r w:rsidRPr="0095771A">
        <w:rPr>
          <w:rFonts w:asciiTheme="minorHAnsi" w:hAnsiTheme="minorHAnsi" w:cstheme="minorHAnsi"/>
        </w:rPr>
        <w:t xml:space="preserve">not only </w:t>
      </w:r>
      <w:r w:rsidR="00966774" w:rsidRPr="0095771A">
        <w:rPr>
          <w:rFonts w:asciiTheme="minorHAnsi" w:hAnsiTheme="minorHAnsi" w:cstheme="minorHAnsi"/>
        </w:rPr>
        <w:t>unmediated</w:t>
      </w:r>
      <w:r w:rsidR="00712C6A" w:rsidRPr="0095771A">
        <w:rPr>
          <w:rFonts w:asciiTheme="minorHAnsi" w:hAnsiTheme="minorHAnsi" w:cstheme="minorHAnsi"/>
        </w:rPr>
        <w:t xml:space="preserve">, ‘unassisted’ by </w:t>
      </w:r>
      <w:r w:rsidR="003434AB" w:rsidRPr="0095771A">
        <w:rPr>
          <w:rFonts w:asciiTheme="minorHAnsi" w:hAnsiTheme="minorHAnsi" w:cstheme="minorHAnsi"/>
        </w:rPr>
        <w:t>actual labouring for profit</w:t>
      </w:r>
      <w:r w:rsidRPr="0095771A">
        <w:rPr>
          <w:rFonts w:asciiTheme="minorHAnsi" w:hAnsiTheme="minorHAnsi" w:cstheme="minorHAnsi"/>
        </w:rPr>
        <w:t xml:space="preserve">, </w:t>
      </w:r>
      <w:r w:rsidR="007732D8" w:rsidRPr="0095771A">
        <w:rPr>
          <w:rFonts w:asciiTheme="minorHAnsi" w:hAnsiTheme="minorHAnsi" w:cstheme="minorHAnsi"/>
        </w:rPr>
        <w:t>they also</w:t>
      </w:r>
      <w:r w:rsidRPr="0095771A">
        <w:rPr>
          <w:rFonts w:asciiTheme="minorHAnsi" w:hAnsiTheme="minorHAnsi" w:cstheme="minorHAnsi"/>
        </w:rPr>
        <w:t xml:space="preserve"> appear</w:t>
      </w:r>
      <w:r w:rsidR="007732D8" w:rsidRPr="0095771A">
        <w:rPr>
          <w:rFonts w:asciiTheme="minorHAnsi" w:hAnsiTheme="minorHAnsi" w:cstheme="minorHAnsi"/>
        </w:rPr>
        <w:t xml:space="preserve"> </w:t>
      </w:r>
      <w:r w:rsidR="00601BE3" w:rsidRPr="0095771A">
        <w:rPr>
          <w:rFonts w:asciiTheme="minorHAnsi" w:hAnsiTheme="minorHAnsi" w:cstheme="minorHAnsi"/>
        </w:rPr>
        <w:t xml:space="preserve">in the </w:t>
      </w:r>
      <w:r w:rsidR="007732D8" w:rsidRPr="0095771A">
        <w:rPr>
          <w:rFonts w:asciiTheme="minorHAnsi" w:hAnsiTheme="minorHAnsi" w:cstheme="minorHAnsi"/>
        </w:rPr>
        <w:t>form of</w:t>
      </w:r>
      <w:r w:rsidRPr="0095771A">
        <w:rPr>
          <w:rFonts w:asciiTheme="minorHAnsi" w:hAnsiTheme="minorHAnsi" w:cstheme="minorHAnsi"/>
        </w:rPr>
        <w:t xml:space="preserve"> a distinction between productive capital and financial capital.</w:t>
      </w:r>
      <w:r w:rsidR="007732D8" w:rsidRPr="0095771A">
        <w:rPr>
          <w:rFonts w:asciiTheme="minorHAnsi" w:hAnsiTheme="minorHAnsi" w:cstheme="minorHAnsi"/>
        </w:rPr>
        <w:t xml:space="preserve"> What appears in this distinction is a false separation. </w:t>
      </w:r>
      <w:r w:rsidR="00B0530A">
        <w:rPr>
          <w:rFonts w:asciiTheme="minorHAnsi" w:hAnsiTheme="minorHAnsi" w:cstheme="minorHAnsi"/>
        </w:rPr>
        <w:t>T</w:t>
      </w:r>
      <w:r w:rsidR="00B0530A" w:rsidRPr="00B0530A">
        <w:rPr>
          <w:rFonts w:asciiTheme="minorHAnsi" w:hAnsiTheme="minorHAnsi" w:cstheme="minorHAnsi"/>
          <w:b/>
          <w:bCs/>
        </w:rPr>
        <w:t>ha</w:t>
      </w:r>
      <w:r w:rsidR="00B0530A">
        <w:rPr>
          <w:rFonts w:asciiTheme="minorHAnsi" w:hAnsiTheme="minorHAnsi" w:cstheme="minorHAnsi"/>
        </w:rPr>
        <w:t>t is, ‘</w:t>
      </w:r>
      <w:r w:rsidR="00B0530A">
        <w:rPr>
          <w:rFonts w:ascii="Sabon" w:hAnsi="Sabon"/>
          <w:sz w:val="20"/>
          <w:szCs w:val="20"/>
        </w:rPr>
        <w:t xml:space="preserve">the whole capitalist dynamic is monetary in form’ (Nelson 2011: 28) and if the critique of finance capital is not to become a </w:t>
      </w:r>
      <w:r w:rsidR="00F55F29">
        <w:rPr>
          <w:rFonts w:ascii="Sabon" w:hAnsi="Sabon"/>
          <w:sz w:val="20"/>
          <w:szCs w:val="20"/>
        </w:rPr>
        <w:t>piece</w:t>
      </w:r>
      <w:r w:rsidR="00B0530A">
        <w:rPr>
          <w:rFonts w:ascii="Sabon" w:hAnsi="Sabon"/>
          <w:sz w:val="20"/>
          <w:szCs w:val="20"/>
        </w:rPr>
        <w:t xml:space="preserve"> of the criticised political economy, it is fundamentally a critique of the capitalist mode of production. </w:t>
      </w:r>
    </w:p>
    <w:p w14:paraId="0E65AA7E" w14:textId="65C21913" w:rsidR="00357C14" w:rsidRPr="0095771A" w:rsidRDefault="00357C14" w:rsidP="00066426">
      <w:pPr>
        <w:spacing w:line="360" w:lineRule="auto"/>
        <w:jc w:val="both"/>
        <w:rPr>
          <w:rFonts w:asciiTheme="minorHAnsi" w:hAnsiTheme="minorHAnsi" w:cstheme="minorHAnsi"/>
        </w:rPr>
      </w:pPr>
    </w:p>
    <w:p w14:paraId="21BF8828" w14:textId="77777777" w:rsidR="00AD775E" w:rsidRDefault="007732D8" w:rsidP="007619A5">
      <w:pPr>
        <w:spacing w:line="360" w:lineRule="auto"/>
        <w:jc w:val="both"/>
        <w:rPr>
          <w:rFonts w:asciiTheme="minorHAnsi" w:hAnsiTheme="minorHAnsi" w:cstheme="minorHAnsi"/>
        </w:rPr>
      </w:pPr>
      <w:r w:rsidRPr="0095771A">
        <w:rPr>
          <w:rFonts w:asciiTheme="minorHAnsi" w:hAnsiTheme="minorHAnsi" w:cstheme="minorHAnsi"/>
        </w:rPr>
        <w:t>It is indeed the case that no sooner as money making ‘is transformed into “capital-interest”’ (Marx, 1966: 823) m</w:t>
      </w:r>
      <w:r w:rsidR="00162BD5" w:rsidRPr="0095771A">
        <w:rPr>
          <w:rFonts w:asciiTheme="minorHAnsi" w:hAnsiTheme="minorHAnsi" w:cstheme="minorHAnsi"/>
        </w:rPr>
        <w:t xml:space="preserve">oney </w:t>
      </w:r>
      <w:r w:rsidRPr="0095771A">
        <w:rPr>
          <w:rFonts w:asciiTheme="minorHAnsi" w:hAnsiTheme="minorHAnsi" w:cstheme="minorHAnsi"/>
        </w:rPr>
        <w:t xml:space="preserve">appears to </w:t>
      </w:r>
      <w:r w:rsidR="00357C14" w:rsidRPr="0095771A">
        <w:rPr>
          <w:rFonts w:asciiTheme="minorHAnsi" w:hAnsiTheme="minorHAnsi" w:cstheme="minorHAnsi"/>
        </w:rPr>
        <w:t xml:space="preserve">dissociate itself from </w:t>
      </w:r>
      <w:r w:rsidR="00162BD5" w:rsidRPr="0095771A">
        <w:rPr>
          <w:rFonts w:asciiTheme="minorHAnsi" w:hAnsiTheme="minorHAnsi" w:cstheme="minorHAnsi"/>
        </w:rPr>
        <w:t xml:space="preserve">the valorisation of </w:t>
      </w:r>
      <w:r w:rsidR="00357C14" w:rsidRPr="0095771A">
        <w:rPr>
          <w:rFonts w:asciiTheme="minorHAnsi" w:hAnsiTheme="minorHAnsi" w:cstheme="minorHAnsi"/>
        </w:rPr>
        <w:t xml:space="preserve">living labour and </w:t>
      </w:r>
      <w:r w:rsidR="00162BD5" w:rsidRPr="0095771A">
        <w:rPr>
          <w:rFonts w:asciiTheme="minorHAnsi" w:hAnsiTheme="minorHAnsi" w:cstheme="minorHAnsi"/>
        </w:rPr>
        <w:t xml:space="preserve">instead it </w:t>
      </w:r>
      <w:r w:rsidR="003C3923" w:rsidRPr="0095771A">
        <w:rPr>
          <w:rFonts w:asciiTheme="minorHAnsi" w:hAnsiTheme="minorHAnsi" w:cstheme="minorHAnsi"/>
        </w:rPr>
        <w:t xml:space="preserve">appears </w:t>
      </w:r>
      <w:r w:rsidRPr="0095771A">
        <w:rPr>
          <w:rFonts w:asciiTheme="minorHAnsi" w:hAnsiTheme="minorHAnsi" w:cstheme="minorHAnsi"/>
        </w:rPr>
        <w:t xml:space="preserve">to </w:t>
      </w:r>
      <w:r w:rsidR="00357C14" w:rsidRPr="0095771A">
        <w:rPr>
          <w:rFonts w:asciiTheme="minorHAnsi" w:hAnsiTheme="minorHAnsi" w:cstheme="minorHAnsi"/>
        </w:rPr>
        <w:t>posit itself as an autonomous form of wealth.</w:t>
      </w:r>
      <w:r w:rsidR="00712C6A" w:rsidRPr="0095771A">
        <w:rPr>
          <w:rFonts w:asciiTheme="minorHAnsi" w:hAnsiTheme="minorHAnsi" w:cstheme="minorHAnsi"/>
        </w:rPr>
        <w:t xml:space="preserve"> </w:t>
      </w:r>
      <w:r w:rsidR="006C1009" w:rsidRPr="0095771A">
        <w:rPr>
          <w:rFonts w:asciiTheme="minorHAnsi" w:hAnsiTheme="minorHAnsi" w:cstheme="minorHAnsi"/>
        </w:rPr>
        <w:t xml:space="preserve">Finance capital </w:t>
      </w:r>
      <w:r w:rsidR="00307313" w:rsidRPr="0095771A">
        <w:rPr>
          <w:rFonts w:asciiTheme="minorHAnsi" w:hAnsiTheme="minorHAnsi" w:cstheme="minorHAnsi"/>
        </w:rPr>
        <w:t xml:space="preserve">sells money, gambles by putting down wagers, </w:t>
      </w:r>
      <w:r w:rsidR="00E3385C" w:rsidRPr="0095771A">
        <w:rPr>
          <w:rFonts w:asciiTheme="minorHAnsi" w:hAnsiTheme="minorHAnsi" w:cstheme="minorHAnsi"/>
        </w:rPr>
        <w:t>exploits currency</w:t>
      </w:r>
      <w:r w:rsidR="00307313" w:rsidRPr="0095771A">
        <w:rPr>
          <w:rFonts w:asciiTheme="minorHAnsi" w:hAnsiTheme="minorHAnsi" w:cstheme="minorHAnsi"/>
        </w:rPr>
        <w:t xml:space="preserve"> differentials, </w:t>
      </w:r>
      <w:r w:rsidR="003A6BFB">
        <w:rPr>
          <w:rFonts w:asciiTheme="minorHAnsi" w:hAnsiTheme="minorHAnsi" w:cstheme="minorHAnsi"/>
        </w:rPr>
        <w:t>securitizes the social relations</w:t>
      </w:r>
      <w:r w:rsidR="00026C00" w:rsidRPr="0095771A">
        <w:rPr>
          <w:rFonts w:asciiTheme="minorHAnsi" w:hAnsiTheme="minorHAnsi" w:cstheme="minorHAnsi"/>
        </w:rPr>
        <w:t xml:space="preserve">, </w:t>
      </w:r>
      <w:r w:rsidR="00307313" w:rsidRPr="0095771A">
        <w:rPr>
          <w:rFonts w:asciiTheme="minorHAnsi" w:hAnsiTheme="minorHAnsi" w:cstheme="minorHAnsi"/>
        </w:rPr>
        <w:t>and hedges its bets on potential outcomes</w:t>
      </w:r>
      <w:r w:rsidR="00162BD5" w:rsidRPr="0095771A">
        <w:rPr>
          <w:rFonts w:asciiTheme="minorHAnsi" w:hAnsiTheme="minorHAnsi" w:cstheme="minorHAnsi"/>
        </w:rPr>
        <w:t>, whatever they might be</w:t>
      </w:r>
      <w:r w:rsidR="000F2726" w:rsidRPr="0095771A">
        <w:rPr>
          <w:rFonts w:asciiTheme="minorHAnsi" w:hAnsiTheme="minorHAnsi" w:cstheme="minorHAnsi"/>
        </w:rPr>
        <w:t xml:space="preserve">. </w:t>
      </w:r>
      <w:r w:rsidR="00C52C79" w:rsidRPr="0095771A">
        <w:rPr>
          <w:rFonts w:asciiTheme="minorHAnsi" w:hAnsiTheme="minorHAnsi" w:cstheme="minorHAnsi"/>
        </w:rPr>
        <w:t xml:space="preserve">Finance capital is the ‘simple form of capital’ (392). It accumulates wealth akin to a Ponzi scheme that </w:t>
      </w:r>
      <w:r w:rsidR="00F72364" w:rsidRPr="0095771A">
        <w:rPr>
          <w:rFonts w:asciiTheme="minorHAnsi" w:hAnsiTheme="minorHAnsi" w:cstheme="minorHAnsi"/>
        </w:rPr>
        <w:t xml:space="preserve">glitters with great promise until the fall, when, as in 2008, </w:t>
      </w:r>
      <w:r w:rsidR="00C52C79" w:rsidRPr="0095771A">
        <w:rPr>
          <w:rFonts w:asciiTheme="minorHAnsi" w:hAnsiTheme="minorHAnsi" w:cstheme="minorHAnsi"/>
        </w:rPr>
        <w:t>suddenly and without warning</w:t>
      </w:r>
      <w:r w:rsidR="00F72364" w:rsidRPr="0095771A">
        <w:rPr>
          <w:rFonts w:asciiTheme="minorHAnsi" w:hAnsiTheme="minorHAnsi" w:cstheme="minorHAnsi"/>
        </w:rPr>
        <w:t>,</w:t>
      </w:r>
      <w:r w:rsidR="00C52C79" w:rsidRPr="0095771A">
        <w:rPr>
          <w:rFonts w:asciiTheme="minorHAnsi" w:hAnsiTheme="minorHAnsi" w:cstheme="minorHAnsi"/>
        </w:rPr>
        <w:t xml:space="preserve"> it</w:t>
      </w:r>
      <w:r w:rsidR="003D6291" w:rsidRPr="0095771A">
        <w:rPr>
          <w:rFonts w:asciiTheme="minorHAnsi" w:hAnsiTheme="minorHAnsi" w:cstheme="minorHAnsi"/>
        </w:rPr>
        <w:t xml:space="preserve"> </w:t>
      </w:r>
      <w:r w:rsidR="00C52C79" w:rsidRPr="0095771A">
        <w:rPr>
          <w:rFonts w:asciiTheme="minorHAnsi" w:hAnsiTheme="minorHAnsi" w:cstheme="minorHAnsi"/>
        </w:rPr>
        <w:t xml:space="preserve">reveals </w:t>
      </w:r>
      <w:r w:rsidR="003D6291" w:rsidRPr="0095771A">
        <w:rPr>
          <w:rFonts w:asciiTheme="minorHAnsi" w:hAnsiTheme="minorHAnsi" w:cstheme="minorHAnsi"/>
        </w:rPr>
        <w:t>its promise as a fiction</w:t>
      </w:r>
      <w:r w:rsidR="00466C4E" w:rsidRPr="0095771A">
        <w:rPr>
          <w:rFonts w:asciiTheme="minorHAnsi" w:hAnsiTheme="minorHAnsi" w:cstheme="minorHAnsi"/>
        </w:rPr>
        <w:t>,</w:t>
      </w:r>
      <w:r w:rsidR="003C3923" w:rsidRPr="0095771A">
        <w:rPr>
          <w:rFonts w:asciiTheme="minorHAnsi" w:hAnsiTheme="minorHAnsi" w:cstheme="minorHAnsi"/>
        </w:rPr>
        <w:t xml:space="preserve"> with</w:t>
      </w:r>
      <w:r w:rsidR="00466C4E" w:rsidRPr="0095771A">
        <w:rPr>
          <w:rFonts w:asciiTheme="minorHAnsi" w:hAnsiTheme="minorHAnsi" w:cstheme="minorHAnsi"/>
        </w:rPr>
        <w:t xml:space="preserve"> </w:t>
      </w:r>
      <w:r w:rsidR="00C52C79" w:rsidRPr="0095771A">
        <w:rPr>
          <w:rFonts w:asciiTheme="minorHAnsi" w:hAnsiTheme="minorHAnsi" w:cstheme="minorHAnsi"/>
        </w:rPr>
        <w:t xml:space="preserve">bankrupting </w:t>
      </w:r>
      <w:r w:rsidR="003C3923" w:rsidRPr="0095771A">
        <w:rPr>
          <w:rFonts w:asciiTheme="minorHAnsi" w:hAnsiTheme="minorHAnsi" w:cstheme="minorHAnsi"/>
        </w:rPr>
        <w:t>consequences</w:t>
      </w:r>
      <w:r w:rsidR="007619A5">
        <w:rPr>
          <w:rFonts w:asciiTheme="minorHAnsi" w:hAnsiTheme="minorHAnsi" w:cstheme="minorHAnsi"/>
        </w:rPr>
        <w:t xml:space="preserve">. </w:t>
      </w:r>
    </w:p>
    <w:p w14:paraId="16190FE2" w14:textId="77777777" w:rsidR="00AD775E" w:rsidRDefault="00AD775E" w:rsidP="007619A5">
      <w:pPr>
        <w:spacing w:line="360" w:lineRule="auto"/>
        <w:jc w:val="both"/>
        <w:rPr>
          <w:rFonts w:asciiTheme="minorHAnsi" w:hAnsiTheme="minorHAnsi" w:cstheme="minorHAnsi"/>
        </w:rPr>
      </w:pPr>
    </w:p>
    <w:p w14:paraId="4E1E4AFE" w14:textId="6AC4C61D" w:rsidR="007619A5" w:rsidRDefault="007619A5" w:rsidP="00244B77">
      <w:pPr>
        <w:spacing w:line="360" w:lineRule="auto"/>
        <w:jc w:val="both"/>
        <w:rPr>
          <w:rFonts w:asciiTheme="minorHAnsi" w:hAnsiTheme="minorHAnsi" w:cstheme="minorHAnsi"/>
        </w:rPr>
      </w:pPr>
      <w:r w:rsidRPr="009F6200">
        <w:rPr>
          <w:rFonts w:asciiTheme="minorHAnsi" w:hAnsiTheme="minorHAnsi" w:cstheme="minorHAnsi"/>
        </w:rPr>
        <w:t xml:space="preserve">Financial capital appears as parasitic whereas in actual fact it </w:t>
      </w:r>
      <w:r w:rsidRPr="009F6200">
        <w:rPr>
          <w:rFonts w:ascii="-apple-system-font" w:hAnsi="-apple-system-font"/>
          <w:sz w:val="27"/>
          <w:szCs w:val="27"/>
          <w:shd w:val="clear" w:color="auto" w:fill="FFFFFF"/>
        </w:rPr>
        <w:t>subordinates every individual capitalist, and workers too</w:t>
      </w:r>
      <w:r w:rsidR="00413ABE" w:rsidRPr="009F6200">
        <w:rPr>
          <w:rFonts w:ascii="-apple-system-font" w:hAnsi="-apple-system-font"/>
          <w:sz w:val="27"/>
          <w:szCs w:val="27"/>
          <w:shd w:val="clear" w:color="auto" w:fill="FFFFFF"/>
        </w:rPr>
        <w:t xml:space="preserve"> (Bonefeld 2014)</w:t>
      </w:r>
      <w:r w:rsidRPr="009F6200">
        <w:rPr>
          <w:rFonts w:ascii="-apple-system-font" w:hAnsi="-apple-system-font"/>
          <w:sz w:val="27"/>
          <w:szCs w:val="27"/>
          <w:shd w:val="clear" w:color="auto" w:fill="FFFFFF"/>
        </w:rPr>
        <w:t>, to the immanent laws of capitalist production</w:t>
      </w:r>
      <w:r w:rsidR="00AD775E" w:rsidRPr="009F6200">
        <w:rPr>
          <w:rFonts w:ascii="-apple-system-font" w:hAnsi="-apple-system-font"/>
          <w:sz w:val="27"/>
          <w:szCs w:val="27"/>
          <w:shd w:val="clear" w:color="auto" w:fill="FFFFFF"/>
        </w:rPr>
        <w:t>, according to which money has to posit more money on an expanding scale. Its wealth is ‘value in process, money in process, and, as such, capital...M…M’</w:t>
      </w:r>
      <w:r w:rsidR="00413ABE" w:rsidRPr="009F6200">
        <w:rPr>
          <w:rFonts w:ascii="-apple-system-font" w:hAnsi="-apple-system-font"/>
          <w:sz w:val="27"/>
          <w:szCs w:val="27"/>
          <w:shd w:val="clear" w:color="auto" w:fill="FFFFFF"/>
        </w:rPr>
        <w:t>, money which begets money’</w:t>
      </w:r>
      <w:r w:rsidR="00AD775E" w:rsidRPr="009F6200">
        <w:rPr>
          <w:rFonts w:ascii="-apple-system-font" w:hAnsi="-apple-system-font"/>
          <w:sz w:val="27"/>
          <w:szCs w:val="27"/>
          <w:shd w:val="clear" w:color="auto" w:fill="FFFFFF"/>
        </w:rPr>
        <w:t xml:space="preserve"> (Marx 1992: </w:t>
      </w:r>
      <w:r w:rsidR="009F6200" w:rsidRPr="009F6200">
        <w:rPr>
          <w:rFonts w:ascii="-apple-system-font" w:hAnsi="-apple-system-font"/>
          <w:sz w:val="27"/>
          <w:szCs w:val="27"/>
          <w:shd w:val="clear" w:color="auto" w:fill="FFFFFF"/>
        </w:rPr>
        <w:t>256</w:t>
      </w:r>
      <w:r w:rsidR="00413ABE" w:rsidRPr="009F6200">
        <w:rPr>
          <w:rFonts w:ascii="-apple-system-font" w:hAnsi="-apple-system-font"/>
          <w:sz w:val="27"/>
          <w:szCs w:val="27"/>
          <w:shd w:val="clear" w:color="auto" w:fill="FFFFFF"/>
        </w:rPr>
        <w:t>). Capital is a social relationship</w:t>
      </w:r>
      <w:r w:rsidR="00492BF8" w:rsidRPr="009F6200">
        <w:rPr>
          <w:rFonts w:ascii="-apple-system-font" w:hAnsi="-apple-system-font"/>
          <w:sz w:val="27"/>
          <w:szCs w:val="27"/>
          <w:shd w:val="clear" w:color="auto" w:fill="FFFFFF"/>
        </w:rPr>
        <w:t xml:space="preserve"> </w:t>
      </w:r>
      <w:r w:rsidR="00413ABE" w:rsidRPr="009F6200">
        <w:rPr>
          <w:rFonts w:ascii="-apple-system-font" w:hAnsi="-apple-system-font"/>
          <w:sz w:val="27"/>
          <w:szCs w:val="27"/>
          <w:shd w:val="clear" w:color="auto" w:fill="FFFFFF"/>
        </w:rPr>
        <w:t xml:space="preserve">of </w:t>
      </w:r>
      <w:r w:rsidR="00A54AF3" w:rsidRPr="009F6200">
        <w:rPr>
          <w:rFonts w:ascii="-apple-system-font" w:hAnsi="-apple-system-font"/>
          <w:sz w:val="27"/>
          <w:szCs w:val="27"/>
          <w:shd w:val="clear" w:color="auto" w:fill="FFFFFF"/>
        </w:rPr>
        <w:t xml:space="preserve">the </w:t>
      </w:r>
      <w:r w:rsidR="00413ABE" w:rsidRPr="009F6200">
        <w:rPr>
          <w:rFonts w:ascii="-apple-system-font" w:hAnsi="-apple-system-font"/>
          <w:sz w:val="27"/>
          <w:szCs w:val="27"/>
          <w:shd w:val="clear" w:color="auto" w:fill="FFFFFF"/>
        </w:rPr>
        <w:t>valorisation</w:t>
      </w:r>
      <w:r w:rsidR="00A54AF3" w:rsidRPr="009F6200">
        <w:rPr>
          <w:rFonts w:ascii="-apple-system-font" w:hAnsi="-apple-system-font"/>
          <w:sz w:val="27"/>
          <w:szCs w:val="27"/>
          <w:shd w:val="clear" w:color="auto" w:fill="FFFFFF"/>
        </w:rPr>
        <w:t xml:space="preserve"> of value through</w:t>
      </w:r>
      <w:r w:rsidR="00A54AF3">
        <w:rPr>
          <w:rFonts w:ascii="-apple-system-font" w:hAnsi="-apple-system-font"/>
          <w:sz w:val="27"/>
          <w:szCs w:val="27"/>
          <w:shd w:val="clear" w:color="auto" w:fill="FFFFFF"/>
        </w:rPr>
        <w:t xml:space="preserve"> the exploitation of labour. Its social validity appears in</w:t>
      </w:r>
      <w:r w:rsidR="00413ABE">
        <w:rPr>
          <w:rFonts w:ascii="-apple-system-font" w:hAnsi="-apple-system-font"/>
          <w:sz w:val="27"/>
          <w:szCs w:val="27"/>
          <w:shd w:val="clear" w:color="auto" w:fill="FFFFFF"/>
        </w:rPr>
        <w:t xml:space="preserve"> the form of money. In the form of finance, valorisation appears as a securitized social relationship. </w:t>
      </w:r>
      <w:r w:rsidR="00AD775E">
        <w:rPr>
          <w:rFonts w:ascii="-apple-system-font" w:hAnsi="-apple-system-font"/>
          <w:sz w:val="27"/>
          <w:szCs w:val="27"/>
          <w:shd w:val="clear" w:color="auto" w:fill="FFFFFF"/>
        </w:rPr>
        <w:t xml:space="preserve">On the one hand, its financial property entails a promissory note on the extraction of future surplus value. It </w:t>
      </w:r>
      <w:r w:rsidR="00492BF8">
        <w:rPr>
          <w:rFonts w:ascii="-apple-system-font" w:hAnsi="-apple-system-font"/>
          <w:sz w:val="27"/>
          <w:szCs w:val="27"/>
          <w:shd w:val="clear" w:color="auto" w:fill="FFFFFF"/>
        </w:rPr>
        <w:t>re</w:t>
      </w:r>
      <w:r w:rsidR="00492BF8">
        <w:rPr>
          <w:rFonts w:asciiTheme="minorHAnsi" w:hAnsiTheme="minorHAnsi" w:cstheme="minorHAnsi"/>
        </w:rPr>
        <w:t>presents a</w:t>
      </w:r>
      <w:r w:rsidR="00492BF8" w:rsidRPr="0095771A">
        <w:rPr>
          <w:rFonts w:asciiTheme="minorHAnsi" w:hAnsiTheme="minorHAnsi" w:cstheme="minorHAnsi"/>
        </w:rPr>
        <w:t xml:space="preserve"> ‘claim of ownership upon labour’ (Marx 1966: 476</w:t>
      </w:r>
      <w:r w:rsidR="00492BF8">
        <w:rPr>
          <w:rFonts w:asciiTheme="minorHAnsi" w:hAnsiTheme="minorHAnsi" w:cstheme="minorHAnsi"/>
        </w:rPr>
        <w:t xml:space="preserve">) as </w:t>
      </w:r>
      <w:r w:rsidR="00492BF8" w:rsidRPr="0095771A">
        <w:rPr>
          <w:rFonts w:asciiTheme="minorHAnsi" w:hAnsiTheme="minorHAnsi" w:cstheme="minorHAnsi"/>
        </w:rPr>
        <w:t xml:space="preserve">‘interest is only a portion of the profit, i.e., of the surplus value, which the functioning </w:t>
      </w:r>
      <w:r w:rsidR="00492BF8" w:rsidRPr="0095771A">
        <w:rPr>
          <w:rFonts w:asciiTheme="minorHAnsi" w:hAnsiTheme="minorHAnsi" w:cstheme="minorHAnsi"/>
        </w:rPr>
        <w:lastRenderedPageBreak/>
        <w:t xml:space="preserve">capitalist squeezes out of the labourer’ (392). On the other, it ‘antecedes its own reproduction’ (392) by mortgaging the future valorisation of living labour. </w:t>
      </w:r>
      <w:r w:rsidR="005F057A" w:rsidRPr="0095771A">
        <w:rPr>
          <w:rFonts w:asciiTheme="minorHAnsi" w:hAnsiTheme="minorHAnsi" w:cstheme="minorHAnsi"/>
        </w:rPr>
        <w:t>The security of this mortgage</w:t>
      </w:r>
      <w:r w:rsidR="00E31FE7" w:rsidRPr="0095771A">
        <w:rPr>
          <w:rFonts w:asciiTheme="minorHAnsi" w:hAnsiTheme="minorHAnsi" w:cstheme="minorHAnsi"/>
        </w:rPr>
        <w:t>, which</w:t>
      </w:r>
      <w:r w:rsidR="005F057A" w:rsidRPr="0095771A">
        <w:rPr>
          <w:rFonts w:asciiTheme="minorHAnsi" w:hAnsiTheme="minorHAnsi" w:cstheme="minorHAnsi"/>
        </w:rPr>
        <w:t xml:space="preserve"> </w:t>
      </w:r>
      <w:r w:rsidR="00244B77" w:rsidRPr="0095771A">
        <w:rPr>
          <w:rFonts w:asciiTheme="minorHAnsi" w:hAnsiTheme="minorHAnsi" w:cstheme="minorHAnsi"/>
        </w:rPr>
        <w:t>can itself be securitized, is</w:t>
      </w:r>
      <w:r w:rsidR="005F057A" w:rsidRPr="0095771A">
        <w:rPr>
          <w:rFonts w:asciiTheme="minorHAnsi" w:hAnsiTheme="minorHAnsi" w:cstheme="minorHAnsi"/>
        </w:rPr>
        <w:t xml:space="preserve"> dependent upon the servicing of the accumulating claims </w:t>
      </w:r>
      <w:r w:rsidR="000615B9" w:rsidRPr="0095771A">
        <w:rPr>
          <w:rFonts w:asciiTheme="minorHAnsi" w:hAnsiTheme="minorHAnsi" w:cstheme="minorHAnsi"/>
        </w:rPr>
        <w:t xml:space="preserve">upon </w:t>
      </w:r>
      <w:r w:rsidR="00026C00" w:rsidRPr="0095771A">
        <w:rPr>
          <w:rFonts w:asciiTheme="minorHAnsi" w:hAnsiTheme="minorHAnsi" w:cstheme="minorHAnsi"/>
        </w:rPr>
        <w:t>l</w:t>
      </w:r>
      <w:r w:rsidR="000615B9" w:rsidRPr="0095771A">
        <w:rPr>
          <w:rFonts w:asciiTheme="minorHAnsi" w:hAnsiTheme="minorHAnsi" w:cstheme="minorHAnsi"/>
        </w:rPr>
        <w:t xml:space="preserve">abour </w:t>
      </w:r>
      <w:r w:rsidR="005F057A" w:rsidRPr="0095771A">
        <w:rPr>
          <w:rFonts w:asciiTheme="minorHAnsi" w:hAnsiTheme="minorHAnsi" w:cstheme="minorHAnsi"/>
        </w:rPr>
        <w:t xml:space="preserve">through the </w:t>
      </w:r>
      <w:r w:rsidR="00F0773F" w:rsidRPr="0095771A">
        <w:rPr>
          <w:rFonts w:asciiTheme="minorHAnsi" w:hAnsiTheme="minorHAnsi" w:cstheme="minorHAnsi"/>
        </w:rPr>
        <w:t>profitable extraction</w:t>
      </w:r>
      <w:r w:rsidR="005F057A" w:rsidRPr="0095771A">
        <w:rPr>
          <w:rFonts w:asciiTheme="minorHAnsi" w:hAnsiTheme="minorHAnsi" w:cstheme="minorHAnsi"/>
        </w:rPr>
        <w:t xml:space="preserve"> of capital-interest in the present</w:t>
      </w:r>
      <w:r w:rsidR="00BA6198" w:rsidRPr="0095771A">
        <w:rPr>
          <w:rFonts w:asciiTheme="minorHAnsi" w:hAnsiTheme="minorHAnsi" w:cstheme="minorHAnsi"/>
        </w:rPr>
        <w:t xml:space="preserve">. </w:t>
      </w:r>
      <w:r w:rsidR="000C02BD" w:rsidRPr="0095771A">
        <w:rPr>
          <w:rFonts w:asciiTheme="minorHAnsi" w:hAnsiTheme="minorHAnsi" w:cstheme="minorHAnsi"/>
        </w:rPr>
        <w:t>The viability of mortgaged wealth</w:t>
      </w:r>
      <w:r w:rsidR="000733C3" w:rsidRPr="0095771A">
        <w:rPr>
          <w:rFonts w:asciiTheme="minorHAnsi" w:hAnsiTheme="minorHAnsi" w:cstheme="minorHAnsi"/>
        </w:rPr>
        <w:t xml:space="preserve"> rests on the valorisation of living labour in the present</w:t>
      </w:r>
      <w:r w:rsidR="00A54AF3">
        <w:rPr>
          <w:rFonts w:asciiTheme="minorHAnsi" w:hAnsiTheme="minorHAnsi" w:cstheme="minorHAnsi"/>
        </w:rPr>
        <w:t xml:space="preserve">, </w:t>
      </w:r>
      <w:r w:rsidR="00A54AF3">
        <w:rPr>
          <w:rFonts w:ascii="-apple-system-font" w:hAnsi="-apple-system-font"/>
          <w:sz w:val="27"/>
          <w:szCs w:val="27"/>
          <w:shd w:val="clear" w:color="auto" w:fill="FFFFFF"/>
        </w:rPr>
        <w:t xml:space="preserve">which is assessed for its effectiveness </w:t>
      </w:r>
      <w:r w:rsidR="002B4044">
        <w:rPr>
          <w:rFonts w:ascii="-apple-system-font" w:hAnsi="-apple-system-font"/>
          <w:sz w:val="27"/>
          <w:szCs w:val="27"/>
          <w:shd w:val="clear" w:color="auto" w:fill="FFFFFF"/>
        </w:rPr>
        <w:t xml:space="preserve">in delivering greater profitability </w:t>
      </w:r>
      <w:r w:rsidR="00A54AF3">
        <w:rPr>
          <w:rFonts w:ascii="-apple-system-font" w:hAnsi="-apple-system-font"/>
          <w:sz w:val="27"/>
          <w:szCs w:val="27"/>
          <w:shd w:val="clear" w:color="auto" w:fill="FFFFFF"/>
        </w:rPr>
        <w:t xml:space="preserve">by the financial markets. </w:t>
      </w:r>
      <w:r w:rsidR="00F160E1">
        <w:rPr>
          <w:rFonts w:ascii="-apple-system-font" w:hAnsi="-apple-system-font"/>
          <w:sz w:val="27"/>
          <w:szCs w:val="27"/>
          <w:shd w:val="clear" w:color="auto" w:fill="FFFFFF"/>
        </w:rPr>
        <w:t xml:space="preserve">The security of the monetised future is the contemporary extraction of surplus value. The monetised future is founded on </w:t>
      </w:r>
      <w:r>
        <w:rPr>
          <w:rFonts w:ascii="-apple-system-font" w:hAnsi="-apple-system-font"/>
          <w:sz w:val="27"/>
          <w:szCs w:val="27"/>
          <w:shd w:val="clear" w:color="auto" w:fill="FFFFFF"/>
        </w:rPr>
        <w:t>the effective exploitation of labour in the present</w:t>
      </w:r>
      <w:r w:rsidR="00F160E1">
        <w:rPr>
          <w:rFonts w:ascii="-apple-system-font" w:hAnsi="-apple-system-font"/>
          <w:sz w:val="27"/>
          <w:szCs w:val="27"/>
          <w:shd w:val="clear" w:color="auto" w:fill="FFFFFF"/>
        </w:rPr>
        <w:t xml:space="preserve">, </w:t>
      </w:r>
      <w:r w:rsidR="00F160E1" w:rsidRPr="0095771A">
        <w:rPr>
          <w:rFonts w:asciiTheme="minorHAnsi" w:hAnsiTheme="minorHAnsi" w:cstheme="minorHAnsi"/>
        </w:rPr>
        <w:t>to prevent bad debt and default</w:t>
      </w:r>
      <w:r w:rsidR="002B4044">
        <w:rPr>
          <w:rFonts w:asciiTheme="minorHAnsi" w:hAnsiTheme="minorHAnsi" w:cstheme="minorHAnsi"/>
        </w:rPr>
        <w:t>. In the meantime</w:t>
      </w:r>
      <w:r w:rsidR="00D11D25">
        <w:rPr>
          <w:rFonts w:asciiTheme="minorHAnsi" w:hAnsiTheme="minorHAnsi" w:cstheme="minorHAnsi"/>
        </w:rPr>
        <w:t>,</w:t>
      </w:r>
      <w:r w:rsidR="002B4044">
        <w:rPr>
          <w:rFonts w:asciiTheme="minorHAnsi" w:hAnsiTheme="minorHAnsi" w:cstheme="minorHAnsi"/>
        </w:rPr>
        <w:t xml:space="preserve"> moneybags </w:t>
      </w:r>
      <w:proofErr w:type="gramStart"/>
      <w:r w:rsidR="002B4044">
        <w:rPr>
          <w:rFonts w:asciiTheme="minorHAnsi" w:hAnsiTheme="minorHAnsi" w:cstheme="minorHAnsi"/>
        </w:rPr>
        <w:t>hedges</w:t>
      </w:r>
      <w:proofErr w:type="gramEnd"/>
      <w:r w:rsidR="002B4044">
        <w:rPr>
          <w:rFonts w:asciiTheme="minorHAnsi" w:hAnsiTheme="minorHAnsi" w:cstheme="minorHAnsi"/>
        </w:rPr>
        <w:t xml:space="preserve"> his bets</w:t>
      </w:r>
      <w:r w:rsidR="00F160E1" w:rsidRPr="0095771A">
        <w:rPr>
          <w:rFonts w:asciiTheme="minorHAnsi" w:hAnsiTheme="minorHAnsi" w:cstheme="minorHAnsi"/>
        </w:rPr>
        <w:t>.</w:t>
      </w:r>
      <w:r>
        <w:rPr>
          <w:rFonts w:ascii="-apple-system-font" w:hAnsi="-apple-system-font"/>
          <w:sz w:val="27"/>
          <w:szCs w:val="27"/>
          <w:shd w:val="clear" w:color="auto" w:fill="FFFFFF"/>
        </w:rPr>
        <w:t xml:space="preserve"> Financial markets really do hedge their bets on the future profitability of labour in the present</w:t>
      </w:r>
      <w:r w:rsidR="00DC3317">
        <w:rPr>
          <w:rFonts w:ascii="-apple-system-font" w:hAnsi="-apple-system-font"/>
          <w:sz w:val="27"/>
          <w:szCs w:val="27"/>
          <w:shd w:val="clear" w:color="auto" w:fill="FFFFFF"/>
        </w:rPr>
        <w:t xml:space="preserve">, and in so doing they impose the immanent law of value as a seemingly external coercive </w:t>
      </w:r>
      <w:proofErr w:type="gramStart"/>
      <w:r w:rsidR="00DC3317">
        <w:rPr>
          <w:rFonts w:ascii="-apple-system-font" w:hAnsi="-apple-system-font"/>
          <w:sz w:val="27"/>
          <w:szCs w:val="27"/>
          <w:shd w:val="clear" w:color="auto" w:fill="FFFFFF"/>
        </w:rPr>
        <w:t>force  upon</w:t>
      </w:r>
      <w:proofErr w:type="gramEnd"/>
      <w:r w:rsidR="00DC3317">
        <w:rPr>
          <w:rFonts w:ascii="-apple-system-font" w:hAnsi="-apple-system-font"/>
          <w:sz w:val="27"/>
          <w:szCs w:val="27"/>
          <w:shd w:val="clear" w:color="auto" w:fill="FFFFFF"/>
        </w:rPr>
        <w:t xml:space="preserve"> the acting individuals</w:t>
      </w:r>
      <w:r>
        <w:rPr>
          <w:rFonts w:ascii="-apple-system-font" w:hAnsi="-apple-system-font"/>
          <w:sz w:val="27"/>
          <w:szCs w:val="27"/>
          <w:shd w:val="clear" w:color="auto" w:fill="FFFFFF"/>
        </w:rPr>
        <w:t>.</w:t>
      </w:r>
      <w:r>
        <w:rPr>
          <w:rStyle w:val="FootnoteReference"/>
          <w:rFonts w:ascii="-apple-system-font" w:hAnsi="-apple-system-font"/>
          <w:sz w:val="27"/>
          <w:szCs w:val="27"/>
          <w:shd w:val="clear" w:color="auto" w:fill="FFFFFF"/>
        </w:rPr>
        <w:footnoteReference w:id="21"/>
      </w:r>
      <w:r w:rsidR="00D11D25">
        <w:rPr>
          <w:rFonts w:ascii="-apple-system-font" w:hAnsi="-apple-system-font"/>
          <w:sz w:val="27"/>
          <w:szCs w:val="27"/>
          <w:shd w:val="clear" w:color="auto" w:fill="FFFFFF"/>
        </w:rPr>
        <w:t xml:space="preserve"> </w:t>
      </w:r>
    </w:p>
    <w:p w14:paraId="7600ABD2" w14:textId="425D5F63" w:rsidR="007619A5" w:rsidRDefault="007619A5" w:rsidP="00244B77">
      <w:pPr>
        <w:spacing w:line="360" w:lineRule="auto"/>
        <w:jc w:val="both"/>
        <w:rPr>
          <w:rFonts w:asciiTheme="minorHAnsi" w:hAnsiTheme="minorHAnsi" w:cstheme="minorHAnsi"/>
        </w:rPr>
      </w:pPr>
    </w:p>
    <w:p w14:paraId="7AFC50C3" w14:textId="2D07D9A7" w:rsidR="00244B77" w:rsidRDefault="00E31FE7" w:rsidP="00244B77">
      <w:pPr>
        <w:spacing w:line="360" w:lineRule="auto"/>
        <w:jc w:val="both"/>
        <w:rPr>
          <w:rFonts w:asciiTheme="minorHAnsi" w:hAnsiTheme="minorHAnsi" w:cstheme="minorHAnsi"/>
        </w:rPr>
      </w:pPr>
      <w:r w:rsidRPr="0095771A">
        <w:rPr>
          <w:rFonts w:asciiTheme="minorHAnsi" w:hAnsiTheme="minorHAnsi" w:cstheme="minorHAnsi"/>
        </w:rPr>
        <w:t>And when the receiver is called in, ‘credit no longer resolves the value of money into money but into human flesh and the human heart</w:t>
      </w:r>
      <w:r w:rsidR="00F160E1">
        <w:rPr>
          <w:rFonts w:asciiTheme="minorHAnsi" w:hAnsiTheme="minorHAnsi" w:cstheme="minorHAnsi"/>
        </w:rPr>
        <w:t>.</w:t>
      </w:r>
      <w:r w:rsidRPr="0095771A">
        <w:rPr>
          <w:rFonts w:asciiTheme="minorHAnsi" w:hAnsiTheme="minorHAnsi" w:cstheme="minorHAnsi"/>
        </w:rPr>
        <w:t>’</w:t>
      </w:r>
      <w:r w:rsidRPr="0095771A">
        <w:rPr>
          <w:rFonts w:asciiTheme="minorHAnsi" w:hAnsiTheme="minorHAnsi" w:cstheme="minorHAnsi"/>
          <w:b/>
        </w:rPr>
        <w:t xml:space="preserve"> </w:t>
      </w:r>
      <w:r w:rsidR="00AC27CE" w:rsidRPr="0095771A">
        <w:rPr>
          <w:rFonts w:asciiTheme="minorHAnsi" w:hAnsiTheme="minorHAnsi" w:cstheme="minorHAnsi"/>
        </w:rPr>
        <w:t xml:space="preserve">That is, </w:t>
      </w:r>
      <w:r w:rsidR="00F0773F" w:rsidRPr="0095771A">
        <w:rPr>
          <w:rFonts w:asciiTheme="minorHAnsi" w:hAnsiTheme="minorHAnsi" w:cstheme="minorHAnsi"/>
        </w:rPr>
        <w:t>man is turned ‘</w:t>
      </w:r>
      <w:r w:rsidR="00244B77" w:rsidRPr="0095771A">
        <w:rPr>
          <w:rFonts w:asciiTheme="minorHAnsi" w:hAnsiTheme="minorHAnsi" w:cstheme="minorHAnsi"/>
        </w:rPr>
        <w:t xml:space="preserve">into money, or money is </w:t>
      </w:r>
      <w:r w:rsidR="00244B77" w:rsidRPr="0095771A">
        <w:rPr>
          <w:rFonts w:asciiTheme="minorHAnsi" w:hAnsiTheme="minorHAnsi" w:cstheme="minorHAnsi"/>
          <w:i/>
          <w:iCs/>
        </w:rPr>
        <w:t>incorporated</w:t>
      </w:r>
      <w:r w:rsidR="00244B77" w:rsidRPr="0095771A">
        <w:rPr>
          <w:rFonts w:asciiTheme="minorHAnsi" w:hAnsiTheme="minorHAnsi" w:cstheme="minorHAnsi"/>
        </w:rPr>
        <w:t xml:space="preserve"> in him. </w:t>
      </w:r>
      <w:r w:rsidR="00244B77" w:rsidRPr="0095771A">
        <w:rPr>
          <w:rFonts w:asciiTheme="minorHAnsi" w:hAnsiTheme="minorHAnsi" w:cstheme="minorHAnsi"/>
          <w:i/>
          <w:iCs/>
        </w:rPr>
        <w:t>Human individuality</w:t>
      </w:r>
      <w:r w:rsidR="00244B77" w:rsidRPr="0095771A">
        <w:rPr>
          <w:rFonts w:asciiTheme="minorHAnsi" w:hAnsiTheme="minorHAnsi" w:cstheme="minorHAnsi"/>
        </w:rPr>
        <w:t xml:space="preserve">, human </w:t>
      </w:r>
      <w:r w:rsidR="00244B77" w:rsidRPr="0095771A">
        <w:rPr>
          <w:rFonts w:asciiTheme="minorHAnsi" w:hAnsiTheme="minorHAnsi" w:cstheme="minorHAnsi"/>
          <w:i/>
          <w:iCs/>
        </w:rPr>
        <w:t>morality</w:t>
      </w:r>
      <w:r w:rsidR="00244B77" w:rsidRPr="0095771A">
        <w:rPr>
          <w:rFonts w:asciiTheme="minorHAnsi" w:hAnsiTheme="minorHAnsi" w:cstheme="minorHAnsi"/>
        </w:rPr>
        <w:t xml:space="preserve"> itself, has become both an object of commerce and the material in which money exists. Instead of money, or paper, it is my own personal existence, my flesh and blood, my social virtues and importance, which constituted the material, corporeal form of the </w:t>
      </w:r>
      <w:r w:rsidR="00244B77" w:rsidRPr="0095771A">
        <w:rPr>
          <w:rFonts w:asciiTheme="minorHAnsi" w:hAnsiTheme="minorHAnsi" w:cstheme="minorHAnsi"/>
          <w:i/>
          <w:iCs/>
        </w:rPr>
        <w:t>spirit of money</w:t>
      </w:r>
      <w:r w:rsidR="00F0773F" w:rsidRPr="0095771A">
        <w:rPr>
          <w:rFonts w:asciiTheme="minorHAnsi" w:hAnsiTheme="minorHAnsi" w:cstheme="minorHAnsi"/>
        </w:rPr>
        <w:t>’</w:t>
      </w:r>
      <w:r w:rsidR="00D755CF">
        <w:rPr>
          <w:rFonts w:asciiTheme="minorHAnsi" w:hAnsiTheme="minorHAnsi" w:cstheme="minorHAnsi"/>
        </w:rPr>
        <w:t xml:space="preserve"> </w:t>
      </w:r>
      <w:r w:rsidR="00D755CF" w:rsidRPr="0095771A">
        <w:rPr>
          <w:rFonts w:asciiTheme="minorHAnsi" w:hAnsiTheme="minorHAnsi" w:cstheme="minorHAnsi"/>
        </w:rPr>
        <w:t>(</w:t>
      </w:r>
      <w:r w:rsidR="00D755CF">
        <w:rPr>
          <w:rFonts w:asciiTheme="minorHAnsi" w:hAnsiTheme="minorHAnsi" w:cstheme="minorHAnsi"/>
        </w:rPr>
        <w:t>Marx</w:t>
      </w:r>
      <w:r w:rsidR="00D755CF" w:rsidRPr="0095771A">
        <w:rPr>
          <w:rFonts w:asciiTheme="minorHAnsi" w:hAnsiTheme="minorHAnsi" w:cstheme="minorHAnsi"/>
        </w:rPr>
        <w:t xml:space="preserve"> </w:t>
      </w:r>
      <w:r w:rsidR="00D755CF">
        <w:rPr>
          <w:rFonts w:asciiTheme="minorHAnsi" w:hAnsiTheme="minorHAnsi" w:cstheme="minorHAnsi"/>
        </w:rPr>
        <w:t xml:space="preserve">1975: 215). </w:t>
      </w:r>
      <w:r w:rsidR="00F0773F" w:rsidRPr="0095771A">
        <w:rPr>
          <w:rFonts w:asciiTheme="minorHAnsi" w:hAnsiTheme="minorHAnsi" w:cstheme="minorHAnsi"/>
        </w:rPr>
        <w:t xml:space="preserve">I have argued </w:t>
      </w:r>
      <w:r w:rsidR="005E7ABB" w:rsidRPr="0095771A">
        <w:rPr>
          <w:rFonts w:asciiTheme="minorHAnsi" w:hAnsiTheme="minorHAnsi" w:cstheme="minorHAnsi"/>
        </w:rPr>
        <w:t>that moneybags buys the labour power of the</w:t>
      </w:r>
      <w:r w:rsidR="000F2726" w:rsidRPr="0095771A">
        <w:rPr>
          <w:rFonts w:asciiTheme="minorHAnsi" w:hAnsiTheme="minorHAnsi" w:cstheme="minorHAnsi"/>
        </w:rPr>
        <w:t xml:space="preserve"> dispossessed so that they ‘produce [more] money’</w:t>
      </w:r>
      <w:r w:rsidR="002F0B5A" w:rsidRPr="0095771A">
        <w:rPr>
          <w:rFonts w:asciiTheme="minorHAnsi" w:hAnsiTheme="minorHAnsi" w:cstheme="minorHAnsi"/>
        </w:rPr>
        <w:t>, which is the means also for sustaining f</w:t>
      </w:r>
      <w:r w:rsidR="00BA6198" w:rsidRPr="0095771A">
        <w:rPr>
          <w:rFonts w:asciiTheme="minorHAnsi" w:hAnsiTheme="minorHAnsi" w:cstheme="minorHAnsi"/>
        </w:rPr>
        <w:t xml:space="preserve">inancial profit. </w:t>
      </w:r>
      <w:proofErr w:type="spellStart"/>
      <w:r w:rsidR="00BA6198" w:rsidRPr="0095771A">
        <w:rPr>
          <w:rFonts w:asciiTheme="minorHAnsi" w:hAnsiTheme="minorHAnsi" w:cstheme="minorHAnsi"/>
        </w:rPr>
        <w:t>Financialisation</w:t>
      </w:r>
      <w:proofErr w:type="spellEnd"/>
      <w:r w:rsidR="00BA6198" w:rsidRPr="0095771A">
        <w:rPr>
          <w:rFonts w:asciiTheme="minorHAnsi" w:hAnsiTheme="minorHAnsi" w:cstheme="minorHAnsi"/>
        </w:rPr>
        <w:t xml:space="preserve"> is</w:t>
      </w:r>
      <w:r w:rsidR="00DD4D6E" w:rsidRPr="0095771A">
        <w:rPr>
          <w:rFonts w:asciiTheme="minorHAnsi" w:hAnsiTheme="minorHAnsi" w:cstheme="minorHAnsi"/>
        </w:rPr>
        <w:t xml:space="preserve"> </w:t>
      </w:r>
      <w:r w:rsidR="00F51061" w:rsidRPr="0095771A">
        <w:rPr>
          <w:rFonts w:asciiTheme="minorHAnsi" w:hAnsiTheme="minorHAnsi" w:cstheme="minorHAnsi"/>
        </w:rPr>
        <w:t>the</w:t>
      </w:r>
      <w:r w:rsidR="002F0B5A" w:rsidRPr="0095771A">
        <w:rPr>
          <w:rFonts w:asciiTheme="minorHAnsi" w:hAnsiTheme="minorHAnsi" w:cstheme="minorHAnsi"/>
        </w:rPr>
        <w:t xml:space="preserve"> abridged version and unmediated manifestation</w:t>
      </w:r>
      <w:r w:rsidR="00F51061" w:rsidRPr="0095771A">
        <w:rPr>
          <w:rFonts w:asciiTheme="minorHAnsi" w:hAnsiTheme="minorHAnsi" w:cstheme="minorHAnsi"/>
        </w:rPr>
        <w:t xml:space="preserve"> of the money subject</w:t>
      </w:r>
      <w:r w:rsidR="002F0B5A" w:rsidRPr="0095771A">
        <w:rPr>
          <w:rFonts w:asciiTheme="minorHAnsi" w:hAnsiTheme="minorHAnsi" w:cstheme="minorHAnsi"/>
        </w:rPr>
        <w:t>. It</w:t>
      </w:r>
      <w:r w:rsidR="00F44240" w:rsidRPr="0095771A">
        <w:rPr>
          <w:rFonts w:asciiTheme="minorHAnsi" w:hAnsiTheme="minorHAnsi" w:cstheme="minorHAnsi"/>
        </w:rPr>
        <w:t xml:space="preserve"> </w:t>
      </w:r>
      <w:r w:rsidR="00271484" w:rsidRPr="0095771A">
        <w:rPr>
          <w:rFonts w:asciiTheme="minorHAnsi" w:hAnsiTheme="minorHAnsi" w:cstheme="minorHAnsi"/>
        </w:rPr>
        <w:t>securitises</w:t>
      </w:r>
      <w:r w:rsidR="002F0B5A" w:rsidRPr="0095771A">
        <w:rPr>
          <w:rFonts w:asciiTheme="minorHAnsi" w:hAnsiTheme="minorHAnsi" w:cstheme="minorHAnsi"/>
        </w:rPr>
        <w:t xml:space="preserve"> uncertainty</w:t>
      </w:r>
      <w:r w:rsidR="000C02BD" w:rsidRPr="0095771A">
        <w:rPr>
          <w:rFonts w:asciiTheme="minorHAnsi" w:hAnsiTheme="minorHAnsi" w:cstheme="minorHAnsi"/>
        </w:rPr>
        <w:t>,</w:t>
      </w:r>
      <w:r w:rsidR="002F0B5A" w:rsidRPr="0095771A">
        <w:rPr>
          <w:rFonts w:asciiTheme="minorHAnsi" w:hAnsiTheme="minorHAnsi" w:cstheme="minorHAnsi"/>
        </w:rPr>
        <w:t xml:space="preserve"> </w:t>
      </w:r>
      <w:r w:rsidR="004B153A" w:rsidRPr="0095771A">
        <w:rPr>
          <w:rFonts w:asciiTheme="minorHAnsi" w:hAnsiTheme="minorHAnsi" w:cstheme="minorHAnsi"/>
        </w:rPr>
        <w:t xml:space="preserve">mortgages </w:t>
      </w:r>
      <w:r w:rsidR="00F51061" w:rsidRPr="0095771A">
        <w:rPr>
          <w:rFonts w:asciiTheme="minorHAnsi" w:hAnsiTheme="minorHAnsi" w:cstheme="minorHAnsi"/>
        </w:rPr>
        <w:t>the</w:t>
      </w:r>
      <w:r w:rsidR="00271484" w:rsidRPr="0095771A">
        <w:rPr>
          <w:rFonts w:asciiTheme="minorHAnsi" w:hAnsiTheme="minorHAnsi" w:cstheme="minorHAnsi"/>
        </w:rPr>
        <w:t xml:space="preserve"> future </w:t>
      </w:r>
      <w:r w:rsidR="000733C3" w:rsidRPr="0095771A">
        <w:rPr>
          <w:rFonts w:asciiTheme="minorHAnsi" w:hAnsiTheme="minorHAnsi" w:cstheme="minorHAnsi"/>
        </w:rPr>
        <w:t>extraction of surplus value</w:t>
      </w:r>
      <w:r w:rsidR="004B153A" w:rsidRPr="0095771A">
        <w:rPr>
          <w:rFonts w:asciiTheme="minorHAnsi" w:hAnsiTheme="minorHAnsi" w:cstheme="minorHAnsi"/>
        </w:rPr>
        <w:t xml:space="preserve">, </w:t>
      </w:r>
      <w:r w:rsidR="000C02BD" w:rsidRPr="0095771A">
        <w:rPr>
          <w:rFonts w:asciiTheme="minorHAnsi" w:hAnsiTheme="minorHAnsi" w:cstheme="minorHAnsi"/>
        </w:rPr>
        <w:t>takes</w:t>
      </w:r>
      <w:r w:rsidR="004B153A" w:rsidRPr="0095771A">
        <w:rPr>
          <w:rFonts w:asciiTheme="minorHAnsi" w:hAnsiTheme="minorHAnsi" w:cstheme="minorHAnsi"/>
        </w:rPr>
        <w:t xml:space="preserve"> </w:t>
      </w:r>
      <w:r w:rsidR="000C02BD" w:rsidRPr="0095771A">
        <w:rPr>
          <w:rFonts w:asciiTheme="minorHAnsi" w:hAnsiTheme="minorHAnsi" w:cstheme="minorHAnsi"/>
        </w:rPr>
        <w:t>money</w:t>
      </w:r>
      <w:r w:rsidR="004B153A" w:rsidRPr="0095771A">
        <w:rPr>
          <w:rFonts w:asciiTheme="minorHAnsi" w:hAnsiTheme="minorHAnsi" w:cstheme="minorHAnsi"/>
        </w:rPr>
        <w:t xml:space="preserve"> from the</w:t>
      </w:r>
      <w:r w:rsidR="000C02BD" w:rsidRPr="0095771A">
        <w:rPr>
          <w:rFonts w:asciiTheme="minorHAnsi" w:hAnsiTheme="minorHAnsi" w:cstheme="minorHAnsi"/>
        </w:rPr>
        <w:t xml:space="preserve"> pockets of the</w:t>
      </w:r>
      <w:r w:rsidR="004B153A" w:rsidRPr="0095771A">
        <w:rPr>
          <w:rFonts w:asciiTheme="minorHAnsi" w:hAnsiTheme="minorHAnsi" w:cstheme="minorHAnsi"/>
        </w:rPr>
        <w:t xml:space="preserve"> dispossessed</w:t>
      </w:r>
      <w:r w:rsidR="000C02BD" w:rsidRPr="0095771A">
        <w:rPr>
          <w:rFonts w:asciiTheme="minorHAnsi" w:hAnsiTheme="minorHAnsi" w:cstheme="minorHAnsi"/>
        </w:rPr>
        <w:t xml:space="preserve">, </w:t>
      </w:r>
      <w:r w:rsidR="002362E7" w:rsidRPr="0095771A">
        <w:rPr>
          <w:rFonts w:asciiTheme="minorHAnsi" w:hAnsiTheme="minorHAnsi" w:cstheme="minorHAnsi"/>
        </w:rPr>
        <w:t>socialises the losses</w:t>
      </w:r>
      <w:r w:rsidR="000C02BD" w:rsidRPr="0095771A">
        <w:rPr>
          <w:rFonts w:asciiTheme="minorHAnsi" w:hAnsiTheme="minorHAnsi" w:cstheme="minorHAnsi"/>
        </w:rPr>
        <w:t xml:space="preserve"> through a politics of austerity</w:t>
      </w:r>
      <w:r w:rsidR="002362E7" w:rsidRPr="0095771A">
        <w:rPr>
          <w:rFonts w:asciiTheme="minorHAnsi" w:hAnsiTheme="minorHAnsi" w:cstheme="minorHAnsi"/>
        </w:rPr>
        <w:t xml:space="preserve">, </w:t>
      </w:r>
      <w:r w:rsidR="00F51061" w:rsidRPr="0095771A">
        <w:rPr>
          <w:rFonts w:asciiTheme="minorHAnsi" w:hAnsiTheme="minorHAnsi" w:cstheme="minorHAnsi"/>
        </w:rPr>
        <w:t>and</w:t>
      </w:r>
      <w:r w:rsidR="002362E7" w:rsidRPr="0095771A">
        <w:rPr>
          <w:rFonts w:asciiTheme="minorHAnsi" w:hAnsiTheme="minorHAnsi" w:cstheme="minorHAnsi"/>
        </w:rPr>
        <w:t xml:space="preserve"> </w:t>
      </w:r>
      <w:r w:rsidR="00F1600B" w:rsidRPr="0095771A">
        <w:rPr>
          <w:rFonts w:asciiTheme="minorHAnsi" w:hAnsiTheme="minorHAnsi" w:cstheme="minorHAnsi"/>
        </w:rPr>
        <w:t xml:space="preserve">dazzles </w:t>
      </w:r>
      <w:r w:rsidR="00830945" w:rsidRPr="0095771A">
        <w:rPr>
          <w:rFonts w:asciiTheme="minorHAnsi" w:hAnsiTheme="minorHAnsi" w:cstheme="minorHAnsi"/>
        </w:rPr>
        <w:t>to deceive</w:t>
      </w:r>
      <w:r w:rsidR="000F2726" w:rsidRPr="0095771A">
        <w:rPr>
          <w:rFonts w:asciiTheme="minorHAnsi" w:hAnsiTheme="minorHAnsi" w:cstheme="minorHAnsi"/>
        </w:rPr>
        <w:t>.</w:t>
      </w:r>
      <w:r w:rsidR="000733C3" w:rsidRPr="0095771A">
        <w:rPr>
          <w:rFonts w:asciiTheme="minorHAnsi" w:hAnsiTheme="minorHAnsi" w:cstheme="minorHAnsi"/>
        </w:rPr>
        <w:t xml:space="preserve"> Debt bondage in the present ‘securitises’ the monetised future.</w:t>
      </w:r>
      <w:r w:rsidR="00D124F2">
        <w:rPr>
          <w:rFonts w:asciiTheme="minorHAnsi" w:hAnsiTheme="minorHAnsi" w:cstheme="minorHAnsi"/>
        </w:rPr>
        <w:t xml:space="preserve"> </w:t>
      </w:r>
    </w:p>
    <w:p w14:paraId="75400155" w14:textId="77777777" w:rsidR="00D124F2" w:rsidRPr="0095771A" w:rsidRDefault="00D124F2" w:rsidP="00244B77">
      <w:pPr>
        <w:spacing w:line="360" w:lineRule="auto"/>
        <w:jc w:val="both"/>
        <w:rPr>
          <w:rFonts w:asciiTheme="minorHAnsi" w:hAnsiTheme="minorHAnsi" w:cstheme="minorHAnsi"/>
        </w:rPr>
      </w:pPr>
    </w:p>
    <w:p w14:paraId="5571166E" w14:textId="5307E9FB" w:rsidR="00B94D99" w:rsidRPr="0095771A" w:rsidRDefault="00B94D99" w:rsidP="00066426">
      <w:pPr>
        <w:spacing w:line="360" w:lineRule="auto"/>
        <w:jc w:val="both"/>
        <w:rPr>
          <w:rFonts w:asciiTheme="minorHAnsi" w:hAnsiTheme="minorHAnsi" w:cstheme="minorHAnsi"/>
        </w:rPr>
      </w:pPr>
    </w:p>
    <w:p w14:paraId="509B818D" w14:textId="4844084E" w:rsidR="00B94D99" w:rsidRPr="0095771A" w:rsidRDefault="00435B93" w:rsidP="00066426">
      <w:pPr>
        <w:spacing w:line="360" w:lineRule="auto"/>
        <w:jc w:val="both"/>
        <w:rPr>
          <w:rFonts w:asciiTheme="minorHAnsi" w:hAnsiTheme="minorHAnsi" w:cstheme="minorHAnsi"/>
          <w:b/>
          <w:bCs/>
        </w:rPr>
      </w:pPr>
      <w:r w:rsidRPr="0095771A">
        <w:rPr>
          <w:rFonts w:asciiTheme="minorHAnsi" w:hAnsiTheme="minorHAnsi" w:cstheme="minorHAnsi"/>
          <w:b/>
          <w:bCs/>
        </w:rPr>
        <w:t>Conclusion</w:t>
      </w:r>
    </w:p>
    <w:p w14:paraId="421A8F6C" w14:textId="5987BE72" w:rsidR="00EB2509" w:rsidRPr="0095771A" w:rsidRDefault="00B338AA" w:rsidP="00066426">
      <w:pPr>
        <w:spacing w:line="360" w:lineRule="auto"/>
        <w:jc w:val="both"/>
        <w:rPr>
          <w:rFonts w:asciiTheme="minorHAnsi" w:hAnsiTheme="minorHAnsi" w:cstheme="minorHAnsi"/>
        </w:rPr>
      </w:pPr>
      <w:r w:rsidRPr="0095771A">
        <w:rPr>
          <w:rFonts w:asciiTheme="minorHAnsi" w:hAnsiTheme="minorHAnsi" w:cstheme="minorHAnsi"/>
        </w:rPr>
        <w:lastRenderedPageBreak/>
        <w:t xml:space="preserve">The paper explored money as the </w:t>
      </w:r>
      <w:r w:rsidR="00D21E90" w:rsidRPr="0095771A">
        <w:rPr>
          <w:rFonts w:asciiTheme="minorHAnsi" w:hAnsiTheme="minorHAnsi" w:cstheme="minorHAnsi"/>
        </w:rPr>
        <w:t xml:space="preserve">social </w:t>
      </w:r>
      <w:r w:rsidRPr="0095771A">
        <w:rPr>
          <w:rFonts w:asciiTheme="minorHAnsi" w:hAnsiTheme="minorHAnsi" w:cstheme="minorHAnsi"/>
        </w:rPr>
        <w:t xml:space="preserve">form of </w:t>
      </w:r>
      <w:r w:rsidR="005B1438" w:rsidRPr="0095771A">
        <w:rPr>
          <w:rFonts w:asciiTheme="minorHAnsi" w:hAnsiTheme="minorHAnsi" w:cstheme="minorHAnsi"/>
        </w:rPr>
        <w:t xml:space="preserve">capitalist </w:t>
      </w:r>
      <w:r w:rsidRPr="0095771A">
        <w:rPr>
          <w:rFonts w:asciiTheme="minorHAnsi" w:hAnsiTheme="minorHAnsi" w:cstheme="minorHAnsi"/>
        </w:rPr>
        <w:t xml:space="preserve">wealth. </w:t>
      </w:r>
      <w:r w:rsidR="00D33DE0" w:rsidRPr="0095771A">
        <w:rPr>
          <w:rFonts w:asciiTheme="minorHAnsi" w:hAnsiTheme="minorHAnsi" w:cstheme="minorHAnsi"/>
        </w:rPr>
        <w:t>I argued that money</w:t>
      </w:r>
      <w:r w:rsidRPr="0095771A">
        <w:rPr>
          <w:rFonts w:asciiTheme="minorHAnsi" w:hAnsiTheme="minorHAnsi" w:cstheme="minorHAnsi"/>
        </w:rPr>
        <w:t xml:space="preserve"> is not a </w:t>
      </w:r>
      <w:r w:rsidR="00D33DE0" w:rsidRPr="0095771A">
        <w:rPr>
          <w:rFonts w:asciiTheme="minorHAnsi" w:hAnsiTheme="minorHAnsi" w:cstheme="minorHAnsi"/>
        </w:rPr>
        <w:t xml:space="preserve">conventional </w:t>
      </w:r>
      <w:r w:rsidRPr="0095771A">
        <w:rPr>
          <w:rFonts w:asciiTheme="minorHAnsi" w:hAnsiTheme="minorHAnsi" w:cstheme="minorHAnsi"/>
        </w:rPr>
        <w:t xml:space="preserve">means of </w:t>
      </w:r>
      <w:r w:rsidR="00D33DE0" w:rsidRPr="0095771A">
        <w:rPr>
          <w:rFonts w:asciiTheme="minorHAnsi" w:hAnsiTheme="minorHAnsi" w:cstheme="minorHAnsi"/>
        </w:rPr>
        <w:t xml:space="preserve">organising </w:t>
      </w:r>
      <w:r w:rsidRPr="0095771A">
        <w:rPr>
          <w:rFonts w:asciiTheme="minorHAnsi" w:hAnsiTheme="minorHAnsi" w:cstheme="minorHAnsi"/>
        </w:rPr>
        <w:t xml:space="preserve">the so-called ‘real economy’. </w:t>
      </w:r>
      <w:r w:rsidR="00DA34E5" w:rsidRPr="0095771A">
        <w:rPr>
          <w:rFonts w:asciiTheme="minorHAnsi" w:hAnsiTheme="minorHAnsi" w:cstheme="minorHAnsi"/>
        </w:rPr>
        <w:t xml:space="preserve">Rather, </w:t>
      </w:r>
      <w:r w:rsidRPr="0095771A">
        <w:rPr>
          <w:rFonts w:asciiTheme="minorHAnsi" w:hAnsiTheme="minorHAnsi" w:cstheme="minorHAnsi"/>
        </w:rPr>
        <w:t xml:space="preserve">the </w:t>
      </w:r>
      <w:r w:rsidR="00DA34E5" w:rsidRPr="0095771A">
        <w:rPr>
          <w:rFonts w:asciiTheme="minorHAnsi" w:hAnsiTheme="minorHAnsi" w:cstheme="minorHAnsi"/>
        </w:rPr>
        <w:t xml:space="preserve">purpose of the </w:t>
      </w:r>
      <w:r w:rsidRPr="0095771A">
        <w:rPr>
          <w:rFonts w:asciiTheme="minorHAnsi" w:hAnsiTheme="minorHAnsi" w:cstheme="minorHAnsi"/>
        </w:rPr>
        <w:t xml:space="preserve">‘real economy’ is </w:t>
      </w:r>
      <w:r w:rsidR="00DA34E5" w:rsidRPr="0095771A">
        <w:rPr>
          <w:rFonts w:asciiTheme="minorHAnsi" w:hAnsiTheme="minorHAnsi" w:cstheme="minorHAnsi"/>
        </w:rPr>
        <w:t xml:space="preserve">to produce money </w:t>
      </w:r>
      <w:r w:rsidR="00D21E90" w:rsidRPr="0095771A">
        <w:rPr>
          <w:rFonts w:asciiTheme="minorHAnsi" w:hAnsiTheme="minorHAnsi" w:cstheme="minorHAnsi"/>
        </w:rPr>
        <w:t xml:space="preserve">for the sake of </w:t>
      </w:r>
      <w:r w:rsidR="00DA34E5" w:rsidRPr="0095771A">
        <w:rPr>
          <w:rFonts w:asciiTheme="minorHAnsi" w:hAnsiTheme="minorHAnsi" w:cstheme="minorHAnsi"/>
        </w:rPr>
        <w:t xml:space="preserve">more money. Understood in this precise manner, the ‘real economy’ is </w:t>
      </w:r>
      <w:r w:rsidRPr="0095771A">
        <w:rPr>
          <w:rFonts w:asciiTheme="minorHAnsi" w:hAnsiTheme="minorHAnsi" w:cstheme="minorHAnsi"/>
        </w:rPr>
        <w:t>a means of money</w:t>
      </w:r>
      <w:r w:rsidR="00E31FE7" w:rsidRPr="0095771A">
        <w:rPr>
          <w:rFonts w:asciiTheme="minorHAnsi" w:hAnsiTheme="minorHAnsi" w:cstheme="minorHAnsi"/>
        </w:rPr>
        <w:t>-making</w:t>
      </w:r>
      <w:r w:rsidRPr="0095771A">
        <w:rPr>
          <w:rFonts w:asciiTheme="minorHAnsi" w:hAnsiTheme="minorHAnsi" w:cstheme="minorHAnsi"/>
        </w:rPr>
        <w:t xml:space="preserve">. </w:t>
      </w:r>
      <w:r w:rsidR="00DA34E5" w:rsidRPr="0095771A">
        <w:rPr>
          <w:rFonts w:asciiTheme="minorHAnsi" w:hAnsiTheme="minorHAnsi" w:cstheme="minorHAnsi"/>
        </w:rPr>
        <w:t>Money is</w:t>
      </w:r>
      <w:r w:rsidRPr="0095771A">
        <w:rPr>
          <w:rFonts w:asciiTheme="minorHAnsi" w:hAnsiTheme="minorHAnsi" w:cstheme="minorHAnsi"/>
        </w:rPr>
        <w:t xml:space="preserve"> a depersonalised and anonymous social power that both confines capitalist production to the limits of its form and that, in the form of capital-credit, stretches this limit by mortgaging the future </w:t>
      </w:r>
      <w:r w:rsidR="005B1438" w:rsidRPr="0095771A">
        <w:rPr>
          <w:rFonts w:asciiTheme="minorHAnsi" w:hAnsiTheme="minorHAnsi" w:cstheme="minorHAnsi"/>
        </w:rPr>
        <w:t xml:space="preserve">generation of </w:t>
      </w:r>
      <w:r w:rsidRPr="0095771A">
        <w:rPr>
          <w:rFonts w:asciiTheme="minorHAnsi" w:hAnsiTheme="minorHAnsi" w:cstheme="minorHAnsi"/>
        </w:rPr>
        <w:t>capitalist wealth</w:t>
      </w:r>
      <w:r w:rsidR="00DA34E5" w:rsidRPr="0095771A">
        <w:rPr>
          <w:rFonts w:asciiTheme="minorHAnsi" w:hAnsiTheme="minorHAnsi" w:cstheme="minorHAnsi"/>
        </w:rPr>
        <w:t>.</w:t>
      </w:r>
      <w:r w:rsidRPr="0095771A">
        <w:rPr>
          <w:rFonts w:asciiTheme="minorHAnsi" w:hAnsiTheme="minorHAnsi" w:cstheme="minorHAnsi"/>
        </w:rPr>
        <w:t xml:space="preserve"> </w:t>
      </w:r>
      <w:r w:rsidR="00C74BE1" w:rsidRPr="0095771A">
        <w:rPr>
          <w:rFonts w:asciiTheme="minorHAnsi" w:hAnsiTheme="minorHAnsi" w:cstheme="minorHAnsi"/>
        </w:rPr>
        <w:t>Following Clarke (1988: 9), al</w:t>
      </w:r>
      <w:r w:rsidR="00F44240" w:rsidRPr="0095771A">
        <w:rPr>
          <w:rFonts w:asciiTheme="minorHAnsi" w:hAnsiTheme="minorHAnsi" w:cstheme="minorHAnsi"/>
        </w:rPr>
        <w:t>though monetarism and Keynesianism articulate</w:t>
      </w:r>
      <w:r w:rsidR="004B153A" w:rsidRPr="0095771A">
        <w:rPr>
          <w:rFonts w:asciiTheme="minorHAnsi" w:hAnsiTheme="minorHAnsi" w:cstheme="minorHAnsi"/>
        </w:rPr>
        <w:t xml:space="preserve"> </w:t>
      </w:r>
      <w:r w:rsidR="00F44240" w:rsidRPr="0095771A">
        <w:rPr>
          <w:rFonts w:asciiTheme="minorHAnsi" w:hAnsiTheme="minorHAnsi" w:cstheme="minorHAnsi"/>
        </w:rPr>
        <w:t xml:space="preserve">the concept of money in ideological terms as either a standard of wealth or a symbol of wealth, they contain within themselves, and however mystified in their articulation, the practical truth of money as the ‘embodiment’ of capitalist wealth. </w:t>
      </w:r>
      <w:r w:rsidR="00734F56" w:rsidRPr="0095771A">
        <w:rPr>
          <w:rFonts w:asciiTheme="minorHAnsi" w:hAnsiTheme="minorHAnsi" w:cstheme="minorHAnsi"/>
        </w:rPr>
        <w:t>Ca</w:t>
      </w:r>
      <w:r w:rsidR="004B153A" w:rsidRPr="0095771A">
        <w:rPr>
          <w:rFonts w:asciiTheme="minorHAnsi" w:hAnsiTheme="minorHAnsi" w:cstheme="minorHAnsi"/>
        </w:rPr>
        <w:t>p</w:t>
      </w:r>
      <w:r w:rsidR="00734F56" w:rsidRPr="0095771A">
        <w:rPr>
          <w:rFonts w:asciiTheme="minorHAnsi" w:hAnsiTheme="minorHAnsi" w:cstheme="minorHAnsi"/>
        </w:rPr>
        <w:t xml:space="preserve">italist wealth comprises a </w:t>
      </w:r>
      <w:r w:rsidR="00DA34E5" w:rsidRPr="0095771A">
        <w:rPr>
          <w:rFonts w:asciiTheme="minorHAnsi" w:hAnsiTheme="minorHAnsi" w:cstheme="minorHAnsi"/>
        </w:rPr>
        <w:t>‘community of money’ (Marx 1973: 225)</w:t>
      </w:r>
      <w:r w:rsidR="00267B2E" w:rsidRPr="0095771A">
        <w:rPr>
          <w:rFonts w:asciiTheme="minorHAnsi" w:hAnsiTheme="minorHAnsi" w:cstheme="minorHAnsi"/>
        </w:rPr>
        <w:t xml:space="preserve">. </w:t>
      </w:r>
    </w:p>
    <w:p w14:paraId="75488EA0" w14:textId="77777777" w:rsidR="00EB2509" w:rsidRPr="0095771A" w:rsidRDefault="00EB2509" w:rsidP="00066426">
      <w:pPr>
        <w:spacing w:line="360" w:lineRule="auto"/>
        <w:jc w:val="both"/>
        <w:rPr>
          <w:rFonts w:asciiTheme="minorHAnsi" w:hAnsiTheme="minorHAnsi" w:cstheme="minorHAnsi"/>
        </w:rPr>
      </w:pPr>
    </w:p>
    <w:p w14:paraId="0312BD33" w14:textId="1AF52F1E" w:rsidR="009331DB" w:rsidRPr="0095771A" w:rsidRDefault="001206B3" w:rsidP="00537AD8">
      <w:pPr>
        <w:spacing w:line="360" w:lineRule="auto"/>
        <w:jc w:val="both"/>
        <w:rPr>
          <w:rFonts w:asciiTheme="minorHAnsi" w:hAnsiTheme="minorHAnsi" w:cstheme="minorHAnsi"/>
        </w:rPr>
      </w:pPr>
      <w:r w:rsidRPr="0095771A">
        <w:rPr>
          <w:rFonts w:asciiTheme="minorHAnsi" w:hAnsiTheme="minorHAnsi" w:cstheme="minorHAnsi"/>
        </w:rPr>
        <w:t xml:space="preserve">In the case of the debate </w:t>
      </w:r>
      <w:r w:rsidR="00EB2509" w:rsidRPr="0095771A">
        <w:rPr>
          <w:rFonts w:asciiTheme="minorHAnsi" w:hAnsiTheme="minorHAnsi" w:cstheme="minorHAnsi"/>
        </w:rPr>
        <w:t>about financial capitalism</w:t>
      </w:r>
      <w:r w:rsidRPr="0095771A">
        <w:rPr>
          <w:rFonts w:asciiTheme="minorHAnsi" w:hAnsiTheme="minorHAnsi" w:cstheme="minorHAnsi"/>
        </w:rPr>
        <w:t>, it contains the practical truth that</w:t>
      </w:r>
      <w:r w:rsidR="00EB2509" w:rsidRPr="0095771A">
        <w:rPr>
          <w:rFonts w:asciiTheme="minorHAnsi" w:hAnsiTheme="minorHAnsi" w:cstheme="minorHAnsi"/>
        </w:rPr>
        <w:t xml:space="preserve"> </w:t>
      </w:r>
      <w:r w:rsidR="00B70A26" w:rsidRPr="0095771A">
        <w:rPr>
          <w:rFonts w:asciiTheme="minorHAnsi" w:hAnsiTheme="minorHAnsi" w:cstheme="minorHAnsi"/>
        </w:rPr>
        <w:t xml:space="preserve">money-making </w:t>
      </w:r>
      <w:r w:rsidRPr="0095771A">
        <w:rPr>
          <w:rFonts w:asciiTheme="minorHAnsi" w:hAnsiTheme="minorHAnsi" w:cstheme="minorHAnsi"/>
        </w:rPr>
        <w:t>is</w:t>
      </w:r>
      <w:r w:rsidR="00B70A26" w:rsidRPr="0095771A">
        <w:rPr>
          <w:rFonts w:asciiTheme="minorHAnsi" w:hAnsiTheme="minorHAnsi" w:cstheme="minorHAnsi"/>
        </w:rPr>
        <w:t xml:space="preserve"> the elementary form of c</w:t>
      </w:r>
      <w:r w:rsidRPr="0095771A">
        <w:rPr>
          <w:rFonts w:asciiTheme="minorHAnsi" w:hAnsiTheme="minorHAnsi" w:cstheme="minorHAnsi"/>
        </w:rPr>
        <w:t>redit-money</w:t>
      </w:r>
      <w:r w:rsidR="00B70A26" w:rsidRPr="0095771A">
        <w:rPr>
          <w:rFonts w:asciiTheme="minorHAnsi" w:hAnsiTheme="minorHAnsi" w:cstheme="minorHAnsi"/>
        </w:rPr>
        <w:t xml:space="preserve"> </w:t>
      </w:r>
      <w:r w:rsidR="00CE3D07" w:rsidRPr="0095771A">
        <w:rPr>
          <w:rFonts w:asciiTheme="minorHAnsi" w:hAnsiTheme="minorHAnsi" w:cstheme="minorHAnsi"/>
        </w:rPr>
        <w:t xml:space="preserve">as a seemingly independent form of </w:t>
      </w:r>
      <w:r w:rsidR="00C74BE1" w:rsidRPr="0095771A">
        <w:rPr>
          <w:rFonts w:asciiTheme="minorHAnsi" w:hAnsiTheme="minorHAnsi" w:cstheme="minorHAnsi"/>
        </w:rPr>
        <w:t>value</w:t>
      </w:r>
      <w:r w:rsidR="00CE3D07" w:rsidRPr="0095771A">
        <w:rPr>
          <w:rFonts w:asciiTheme="minorHAnsi" w:hAnsiTheme="minorHAnsi" w:cstheme="minorHAnsi"/>
        </w:rPr>
        <w:t xml:space="preserve">. </w:t>
      </w:r>
      <w:r w:rsidR="00F5445E" w:rsidRPr="0095771A">
        <w:rPr>
          <w:rFonts w:asciiTheme="minorHAnsi" w:hAnsiTheme="minorHAnsi" w:cstheme="minorHAnsi"/>
        </w:rPr>
        <w:t>I have argued that</w:t>
      </w:r>
      <w:r w:rsidR="00B70A26" w:rsidRPr="0095771A">
        <w:rPr>
          <w:rFonts w:asciiTheme="minorHAnsi" w:hAnsiTheme="minorHAnsi" w:cstheme="minorHAnsi"/>
        </w:rPr>
        <w:t xml:space="preserve"> credit-money </w:t>
      </w:r>
      <w:r w:rsidR="009331DB" w:rsidRPr="0095771A">
        <w:rPr>
          <w:rFonts w:asciiTheme="minorHAnsi" w:hAnsiTheme="minorHAnsi" w:cstheme="minorHAnsi"/>
        </w:rPr>
        <w:t>stretch</w:t>
      </w:r>
      <w:r w:rsidR="00DA34E5" w:rsidRPr="0095771A">
        <w:rPr>
          <w:rFonts w:asciiTheme="minorHAnsi" w:hAnsiTheme="minorHAnsi" w:cstheme="minorHAnsi"/>
        </w:rPr>
        <w:t>es</w:t>
      </w:r>
      <w:r w:rsidR="009331DB" w:rsidRPr="0095771A">
        <w:rPr>
          <w:rFonts w:asciiTheme="minorHAnsi" w:hAnsiTheme="minorHAnsi" w:cstheme="minorHAnsi"/>
        </w:rPr>
        <w:t xml:space="preserve"> the limits of capitalist wealth </w:t>
      </w:r>
      <w:r w:rsidR="00DA34E5" w:rsidRPr="0095771A">
        <w:rPr>
          <w:rFonts w:asciiTheme="minorHAnsi" w:hAnsiTheme="minorHAnsi" w:cstheme="minorHAnsi"/>
        </w:rPr>
        <w:t>and</w:t>
      </w:r>
      <w:r w:rsidR="000F6FDF" w:rsidRPr="0095771A">
        <w:rPr>
          <w:rFonts w:asciiTheme="minorHAnsi" w:hAnsiTheme="minorHAnsi" w:cstheme="minorHAnsi"/>
        </w:rPr>
        <w:t xml:space="preserve"> </w:t>
      </w:r>
      <w:r w:rsidR="00F5445E" w:rsidRPr="0095771A">
        <w:rPr>
          <w:rFonts w:asciiTheme="minorHAnsi" w:hAnsiTheme="minorHAnsi" w:cstheme="minorHAnsi"/>
        </w:rPr>
        <w:t xml:space="preserve">it is indeed the case also that this wealth is </w:t>
      </w:r>
      <w:r w:rsidR="00DA34E5" w:rsidRPr="0095771A">
        <w:rPr>
          <w:rFonts w:asciiTheme="minorHAnsi" w:hAnsiTheme="minorHAnsi" w:cstheme="minorHAnsi"/>
        </w:rPr>
        <w:t>enforce</w:t>
      </w:r>
      <w:r w:rsidR="00F5445E" w:rsidRPr="0095771A">
        <w:rPr>
          <w:rFonts w:asciiTheme="minorHAnsi" w:hAnsiTheme="minorHAnsi" w:cstheme="minorHAnsi"/>
        </w:rPr>
        <w:t>d</w:t>
      </w:r>
      <w:r w:rsidR="00DA34E5" w:rsidRPr="0095771A">
        <w:rPr>
          <w:rFonts w:asciiTheme="minorHAnsi" w:hAnsiTheme="minorHAnsi" w:cstheme="minorHAnsi"/>
        </w:rPr>
        <w:t xml:space="preserve"> </w:t>
      </w:r>
      <w:r w:rsidR="00F5445E" w:rsidRPr="0095771A">
        <w:rPr>
          <w:rFonts w:asciiTheme="minorHAnsi" w:hAnsiTheme="minorHAnsi" w:cstheme="minorHAnsi"/>
        </w:rPr>
        <w:t xml:space="preserve">upon the dispossessed sellers of labour power </w:t>
      </w:r>
      <w:r w:rsidR="009331DB" w:rsidRPr="0095771A">
        <w:rPr>
          <w:rFonts w:asciiTheme="minorHAnsi" w:hAnsiTheme="minorHAnsi" w:cstheme="minorHAnsi"/>
        </w:rPr>
        <w:t xml:space="preserve">in the manner </w:t>
      </w:r>
      <w:r w:rsidR="00951D26" w:rsidRPr="0095771A">
        <w:rPr>
          <w:rFonts w:asciiTheme="minorHAnsi" w:hAnsiTheme="minorHAnsi" w:cstheme="minorHAnsi"/>
        </w:rPr>
        <w:t>analysed</w:t>
      </w:r>
      <w:r w:rsidR="009331DB" w:rsidRPr="0095771A">
        <w:rPr>
          <w:rFonts w:asciiTheme="minorHAnsi" w:hAnsiTheme="minorHAnsi" w:cstheme="minorHAnsi"/>
        </w:rPr>
        <w:t xml:space="preserve"> by the debate about financial capitalism. </w:t>
      </w:r>
      <w:r w:rsidR="00F5445E" w:rsidRPr="0095771A">
        <w:rPr>
          <w:rFonts w:asciiTheme="minorHAnsi" w:hAnsiTheme="minorHAnsi" w:cstheme="minorHAnsi"/>
        </w:rPr>
        <w:t xml:space="preserve">However, </w:t>
      </w:r>
      <w:r w:rsidR="003D4471" w:rsidRPr="0095771A">
        <w:rPr>
          <w:rFonts w:asciiTheme="minorHAnsi" w:hAnsiTheme="minorHAnsi" w:cstheme="minorHAnsi"/>
        </w:rPr>
        <w:t xml:space="preserve">by contrasting finance capital and productive capital as separate identities the debate about </w:t>
      </w:r>
      <w:proofErr w:type="spellStart"/>
      <w:r w:rsidR="003D4471" w:rsidRPr="0095771A">
        <w:rPr>
          <w:rFonts w:asciiTheme="minorHAnsi" w:hAnsiTheme="minorHAnsi" w:cstheme="minorHAnsi"/>
        </w:rPr>
        <w:t>financialisation</w:t>
      </w:r>
      <w:proofErr w:type="spellEnd"/>
      <w:r w:rsidR="003D4471" w:rsidRPr="0095771A">
        <w:rPr>
          <w:rFonts w:asciiTheme="minorHAnsi" w:hAnsiTheme="minorHAnsi" w:cstheme="minorHAnsi"/>
        </w:rPr>
        <w:t xml:space="preserve"> </w:t>
      </w:r>
      <w:r w:rsidR="00537AD8" w:rsidRPr="0095771A">
        <w:rPr>
          <w:rFonts w:asciiTheme="minorHAnsi" w:hAnsiTheme="minorHAnsi" w:cstheme="minorHAnsi"/>
        </w:rPr>
        <w:t xml:space="preserve">dissolves the conceptuality of capitalist wealth into an argument about </w:t>
      </w:r>
      <w:r w:rsidR="00951D26" w:rsidRPr="0095771A">
        <w:rPr>
          <w:rFonts w:asciiTheme="minorHAnsi" w:hAnsiTheme="minorHAnsi" w:cstheme="minorHAnsi"/>
        </w:rPr>
        <w:t>the financial</w:t>
      </w:r>
      <w:r w:rsidR="00537AD8" w:rsidRPr="0095771A">
        <w:rPr>
          <w:rFonts w:asciiTheme="minorHAnsi" w:hAnsiTheme="minorHAnsi" w:cstheme="minorHAnsi"/>
        </w:rPr>
        <w:t xml:space="preserve"> wealth and </w:t>
      </w:r>
      <w:r w:rsidR="00951D26" w:rsidRPr="0095771A">
        <w:rPr>
          <w:rFonts w:asciiTheme="minorHAnsi" w:hAnsiTheme="minorHAnsi" w:cstheme="minorHAnsi"/>
        </w:rPr>
        <w:t>the productive</w:t>
      </w:r>
      <w:r w:rsidR="00537AD8" w:rsidRPr="0095771A">
        <w:rPr>
          <w:rFonts w:asciiTheme="minorHAnsi" w:hAnsiTheme="minorHAnsi" w:cstheme="minorHAnsi"/>
        </w:rPr>
        <w:t xml:space="preserve"> wealth as seemingly distinct categories. It </w:t>
      </w:r>
      <w:r w:rsidR="003D4471" w:rsidRPr="0095771A">
        <w:rPr>
          <w:rFonts w:asciiTheme="minorHAnsi" w:hAnsiTheme="minorHAnsi" w:cstheme="minorHAnsi"/>
        </w:rPr>
        <w:t>condemns the excesses of</w:t>
      </w:r>
      <w:r w:rsidR="00537AD8" w:rsidRPr="0095771A">
        <w:rPr>
          <w:rFonts w:asciiTheme="minorHAnsi" w:hAnsiTheme="minorHAnsi" w:cstheme="minorHAnsi"/>
        </w:rPr>
        <w:t xml:space="preserve"> the</w:t>
      </w:r>
      <w:r w:rsidR="003D4471" w:rsidRPr="0095771A">
        <w:rPr>
          <w:rFonts w:asciiTheme="minorHAnsi" w:hAnsiTheme="minorHAnsi" w:cstheme="minorHAnsi"/>
        </w:rPr>
        <w:t xml:space="preserve"> </w:t>
      </w:r>
      <w:r w:rsidR="00951D26" w:rsidRPr="0095771A">
        <w:rPr>
          <w:rFonts w:asciiTheme="minorHAnsi" w:hAnsiTheme="minorHAnsi" w:cstheme="minorHAnsi"/>
        </w:rPr>
        <w:t>former</w:t>
      </w:r>
      <w:r w:rsidR="003D4471" w:rsidRPr="0095771A">
        <w:rPr>
          <w:rFonts w:asciiTheme="minorHAnsi" w:hAnsiTheme="minorHAnsi" w:cstheme="minorHAnsi"/>
        </w:rPr>
        <w:t xml:space="preserve"> and </w:t>
      </w:r>
      <w:r w:rsidR="00734F56" w:rsidRPr="0095771A">
        <w:rPr>
          <w:rFonts w:asciiTheme="minorHAnsi" w:hAnsiTheme="minorHAnsi" w:cstheme="minorHAnsi"/>
        </w:rPr>
        <w:t xml:space="preserve">argues </w:t>
      </w:r>
      <w:r w:rsidR="005413F4" w:rsidRPr="0095771A">
        <w:rPr>
          <w:rFonts w:asciiTheme="minorHAnsi" w:hAnsiTheme="minorHAnsi" w:cstheme="minorHAnsi"/>
        </w:rPr>
        <w:t>on behalf</w:t>
      </w:r>
      <w:r w:rsidR="00734F56" w:rsidRPr="0095771A">
        <w:rPr>
          <w:rFonts w:asciiTheme="minorHAnsi" w:hAnsiTheme="minorHAnsi" w:cstheme="minorHAnsi"/>
        </w:rPr>
        <w:t xml:space="preserve"> </w:t>
      </w:r>
      <w:r w:rsidR="003D4471" w:rsidRPr="0095771A">
        <w:rPr>
          <w:rFonts w:asciiTheme="minorHAnsi" w:hAnsiTheme="minorHAnsi" w:cstheme="minorHAnsi"/>
        </w:rPr>
        <w:t xml:space="preserve">of the </w:t>
      </w:r>
      <w:r w:rsidR="00951D26" w:rsidRPr="0095771A">
        <w:rPr>
          <w:rFonts w:asciiTheme="minorHAnsi" w:hAnsiTheme="minorHAnsi" w:cstheme="minorHAnsi"/>
        </w:rPr>
        <w:t>latter</w:t>
      </w:r>
      <w:r w:rsidR="00537AD8" w:rsidRPr="0095771A">
        <w:rPr>
          <w:rFonts w:asciiTheme="minorHAnsi" w:hAnsiTheme="minorHAnsi" w:cstheme="minorHAnsi"/>
        </w:rPr>
        <w:t xml:space="preserve">. The debate about </w:t>
      </w:r>
      <w:proofErr w:type="spellStart"/>
      <w:r w:rsidR="00537AD8" w:rsidRPr="0095771A">
        <w:rPr>
          <w:rFonts w:asciiTheme="minorHAnsi" w:hAnsiTheme="minorHAnsi" w:cstheme="minorHAnsi"/>
        </w:rPr>
        <w:t>financialisation</w:t>
      </w:r>
      <w:proofErr w:type="spellEnd"/>
      <w:r w:rsidR="00537AD8" w:rsidRPr="0095771A">
        <w:rPr>
          <w:rFonts w:asciiTheme="minorHAnsi" w:hAnsiTheme="minorHAnsi" w:cstheme="minorHAnsi"/>
        </w:rPr>
        <w:t xml:space="preserve"> therefore reinforces the fetish of the money subject and fetishizes the </w:t>
      </w:r>
      <w:r w:rsidR="0052511F" w:rsidRPr="0095771A">
        <w:rPr>
          <w:rFonts w:asciiTheme="minorHAnsi" w:hAnsiTheme="minorHAnsi" w:cstheme="minorHAnsi"/>
        </w:rPr>
        <w:t xml:space="preserve">real </w:t>
      </w:r>
      <w:r w:rsidR="00537AD8" w:rsidRPr="0095771A">
        <w:rPr>
          <w:rFonts w:asciiTheme="minorHAnsi" w:hAnsiTheme="minorHAnsi" w:cstheme="minorHAnsi"/>
        </w:rPr>
        <w:t>economy. My account</w:t>
      </w:r>
      <w:r w:rsidR="00FE02D3" w:rsidRPr="0095771A">
        <w:rPr>
          <w:rFonts w:asciiTheme="minorHAnsi" w:hAnsiTheme="minorHAnsi" w:cstheme="minorHAnsi"/>
        </w:rPr>
        <w:t xml:space="preserve"> expounded </w:t>
      </w:r>
      <w:r w:rsidR="0052511F" w:rsidRPr="0095771A">
        <w:rPr>
          <w:rFonts w:asciiTheme="minorHAnsi" w:hAnsiTheme="minorHAnsi" w:cstheme="minorHAnsi"/>
        </w:rPr>
        <w:t xml:space="preserve">the </w:t>
      </w:r>
      <w:r w:rsidR="005413F4" w:rsidRPr="0095771A">
        <w:rPr>
          <w:rFonts w:asciiTheme="minorHAnsi" w:hAnsiTheme="minorHAnsi" w:cstheme="minorHAnsi"/>
        </w:rPr>
        <w:t>‘real economy’ as a monetary economy. That is,</w:t>
      </w:r>
      <w:r w:rsidR="00537AD8" w:rsidRPr="0095771A">
        <w:rPr>
          <w:rFonts w:asciiTheme="minorHAnsi" w:hAnsiTheme="minorHAnsi" w:cstheme="minorHAnsi"/>
        </w:rPr>
        <w:t xml:space="preserve"> ‘the riddle of the money fetish is…the riddle of </w:t>
      </w:r>
      <w:r w:rsidR="009068D3">
        <w:rPr>
          <w:rFonts w:asciiTheme="minorHAnsi" w:hAnsiTheme="minorHAnsi" w:cstheme="minorHAnsi"/>
        </w:rPr>
        <w:t xml:space="preserve">the </w:t>
      </w:r>
      <w:r w:rsidR="00537AD8" w:rsidRPr="0095771A">
        <w:rPr>
          <w:rFonts w:asciiTheme="minorHAnsi" w:hAnsiTheme="minorHAnsi" w:cstheme="minorHAnsi"/>
        </w:rPr>
        <w:t>commodity fetish</w:t>
      </w:r>
      <w:r w:rsidR="00FE02D3" w:rsidRPr="0095771A">
        <w:rPr>
          <w:rFonts w:asciiTheme="minorHAnsi" w:hAnsiTheme="minorHAnsi" w:cstheme="minorHAnsi"/>
        </w:rPr>
        <w:t>’</w:t>
      </w:r>
      <w:r w:rsidR="00537AD8" w:rsidRPr="0095771A">
        <w:rPr>
          <w:rFonts w:asciiTheme="minorHAnsi" w:hAnsiTheme="minorHAnsi" w:cstheme="minorHAnsi"/>
        </w:rPr>
        <w:t xml:space="preserve"> (Marx 1990: 187)</w:t>
      </w:r>
      <w:r w:rsidR="005413F4" w:rsidRPr="0095771A">
        <w:rPr>
          <w:rFonts w:asciiTheme="minorHAnsi" w:hAnsiTheme="minorHAnsi" w:cstheme="minorHAnsi"/>
        </w:rPr>
        <w:t>.</w:t>
      </w:r>
      <w:r w:rsidR="00FE02D3" w:rsidRPr="0095771A">
        <w:rPr>
          <w:rFonts w:asciiTheme="minorHAnsi" w:hAnsiTheme="minorHAnsi" w:cstheme="minorHAnsi"/>
        </w:rPr>
        <w:t xml:space="preserve"> </w:t>
      </w:r>
      <w:r w:rsidR="00267B2E" w:rsidRPr="0095771A">
        <w:rPr>
          <w:rFonts w:asciiTheme="minorHAnsi" w:hAnsiTheme="minorHAnsi" w:cstheme="minorHAnsi"/>
        </w:rPr>
        <w:t>Finance and production are conceptually bound. The capital fetish is the money fetish.</w:t>
      </w:r>
      <w:r w:rsidR="00D124F2">
        <w:rPr>
          <w:rFonts w:asciiTheme="minorHAnsi" w:hAnsiTheme="minorHAnsi" w:cstheme="minorHAnsi"/>
        </w:rPr>
        <w:t xml:space="preserve"> </w:t>
      </w:r>
    </w:p>
    <w:p w14:paraId="6F212CF3" w14:textId="66C651F2" w:rsidR="009331DB" w:rsidRPr="0095771A" w:rsidRDefault="009331DB" w:rsidP="00066426">
      <w:pPr>
        <w:spacing w:line="360" w:lineRule="auto"/>
        <w:jc w:val="both"/>
        <w:rPr>
          <w:rFonts w:asciiTheme="minorHAnsi" w:hAnsiTheme="minorHAnsi" w:cstheme="minorHAnsi"/>
        </w:rPr>
      </w:pPr>
    </w:p>
    <w:p w14:paraId="77D53A1E" w14:textId="47483F9C" w:rsidR="00672218" w:rsidRPr="0095771A" w:rsidRDefault="00C74BE1" w:rsidP="00066426">
      <w:pPr>
        <w:spacing w:line="360" w:lineRule="auto"/>
        <w:jc w:val="both"/>
        <w:rPr>
          <w:rFonts w:asciiTheme="minorHAnsi" w:hAnsiTheme="minorHAnsi" w:cstheme="minorHAnsi"/>
        </w:rPr>
      </w:pPr>
      <w:r w:rsidRPr="0095771A">
        <w:rPr>
          <w:rFonts w:asciiTheme="minorHAnsi" w:hAnsiTheme="minorHAnsi" w:cstheme="minorHAnsi"/>
        </w:rPr>
        <w:t>The paper expounded</w:t>
      </w:r>
      <w:r w:rsidR="00B56BB4" w:rsidRPr="0095771A">
        <w:rPr>
          <w:rFonts w:asciiTheme="minorHAnsi" w:hAnsiTheme="minorHAnsi" w:cstheme="minorHAnsi"/>
        </w:rPr>
        <w:t xml:space="preserve"> Marx’s value theory </w:t>
      </w:r>
      <w:r w:rsidRPr="0095771A">
        <w:rPr>
          <w:rFonts w:asciiTheme="minorHAnsi" w:hAnsiTheme="minorHAnsi" w:cstheme="minorHAnsi"/>
        </w:rPr>
        <w:t xml:space="preserve">as </w:t>
      </w:r>
      <w:r w:rsidR="00B56BB4" w:rsidRPr="0095771A">
        <w:rPr>
          <w:rFonts w:asciiTheme="minorHAnsi" w:hAnsiTheme="minorHAnsi" w:cstheme="minorHAnsi"/>
        </w:rPr>
        <w:t xml:space="preserve">a monetary theory of value. </w:t>
      </w:r>
      <w:r w:rsidRPr="0095771A">
        <w:rPr>
          <w:rFonts w:asciiTheme="minorHAnsi" w:hAnsiTheme="minorHAnsi" w:cstheme="minorHAnsi"/>
        </w:rPr>
        <w:t>I argued that l</w:t>
      </w:r>
      <w:r w:rsidR="00B56BB4" w:rsidRPr="0095771A">
        <w:rPr>
          <w:rFonts w:asciiTheme="minorHAnsi" w:hAnsiTheme="minorHAnsi" w:cstheme="minorHAnsi"/>
        </w:rPr>
        <w:t xml:space="preserve">abour is the means of valorisation and </w:t>
      </w:r>
      <w:r w:rsidRPr="0095771A">
        <w:rPr>
          <w:rFonts w:asciiTheme="minorHAnsi" w:hAnsiTheme="minorHAnsi" w:cstheme="minorHAnsi"/>
        </w:rPr>
        <w:t xml:space="preserve">that </w:t>
      </w:r>
      <w:r w:rsidR="00B56BB4" w:rsidRPr="0095771A">
        <w:rPr>
          <w:rFonts w:asciiTheme="minorHAnsi" w:hAnsiTheme="minorHAnsi" w:cstheme="minorHAnsi"/>
        </w:rPr>
        <w:t xml:space="preserve">money </w:t>
      </w:r>
      <w:r w:rsidR="00165C82" w:rsidRPr="0095771A">
        <w:rPr>
          <w:rFonts w:asciiTheme="minorHAnsi" w:hAnsiTheme="minorHAnsi" w:cstheme="minorHAnsi"/>
        </w:rPr>
        <w:t>is the form which expresses</w:t>
      </w:r>
      <w:r w:rsidR="00F84BE1" w:rsidRPr="0095771A">
        <w:rPr>
          <w:rFonts w:asciiTheme="minorHAnsi" w:hAnsiTheme="minorHAnsi" w:cstheme="minorHAnsi"/>
        </w:rPr>
        <w:t>, or denies,</w:t>
      </w:r>
      <w:r w:rsidR="00165C82" w:rsidRPr="0095771A">
        <w:rPr>
          <w:rFonts w:asciiTheme="minorHAnsi" w:hAnsiTheme="minorHAnsi" w:cstheme="minorHAnsi"/>
        </w:rPr>
        <w:t xml:space="preserve"> the </w:t>
      </w:r>
      <w:r w:rsidR="00B56BB4" w:rsidRPr="0095771A">
        <w:rPr>
          <w:rFonts w:asciiTheme="minorHAnsi" w:hAnsiTheme="minorHAnsi" w:cstheme="minorHAnsi"/>
        </w:rPr>
        <w:t xml:space="preserve">value-validity of its </w:t>
      </w:r>
      <w:r w:rsidR="00165C82" w:rsidRPr="0095771A">
        <w:rPr>
          <w:rFonts w:asciiTheme="minorHAnsi" w:hAnsiTheme="minorHAnsi" w:cstheme="minorHAnsi"/>
        </w:rPr>
        <w:t xml:space="preserve">effort. That is, value is not established before or independently from </w:t>
      </w:r>
      <w:r w:rsidR="00F84BE1" w:rsidRPr="0095771A">
        <w:rPr>
          <w:rFonts w:asciiTheme="minorHAnsi" w:hAnsiTheme="minorHAnsi" w:cstheme="minorHAnsi"/>
        </w:rPr>
        <w:t>the value form</w:t>
      </w:r>
      <w:r w:rsidR="00165C82" w:rsidRPr="0095771A">
        <w:rPr>
          <w:rFonts w:asciiTheme="minorHAnsi" w:hAnsiTheme="minorHAnsi" w:cstheme="minorHAnsi"/>
        </w:rPr>
        <w:t xml:space="preserve">. Money </w:t>
      </w:r>
      <w:r w:rsidR="00F84BE1" w:rsidRPr="0095771A">
        <w:rPr>
          <w:rFonts w:asciiTheme="minorHAnsi" w:hAnsiTheme="minorHAnsi" w:cstheme="minorHAnsi"/>
        </w:rPr>
        <w:t xml:space="preserve">is the existent form of </w:t>
      </w:r>
      <w:r w:rsidR="00165C82" w:rsidRPr="0095771A">
        <w:rPr>
          <w:rFonts w:asciiTheme="minorHAnsi" w:hAnsiTheme="minorHAnsi" w:cstheme="minorHAnsi"/>
        </w:rPr>
        <w:t>abstract labour, which is the socially valid</w:t>
      </w:r>
      <w:r w:rsidR="00F84BE1" w:rsidRPr="0095771A">
        <w:rPr>
          <w:rFonts w:asciiTheme="minorHAnsi" w:hAnsiTheme="minorHAnsi" w:cstheme="minorHAnsi"/>
        </w:rPr>
        <w:t xml:space="preserve"> </w:t>
      </w:r>
      <w:r w:rsidR="00165C82" w:rsidRPr="0095771A">
        <w:rPr>
          <w:rFonts w:asciiTheme="minorHAnsi" w:hAnsiTheme="minorHAnsi" w:cstheme="minorHAnsi"/>
        </w:rPr>
        <w:t xml:space="preserve">expenditure of concrete labour. Value is </w:t>
      </w:r>
      <w:proofErr w:type="gramStart"/>
      <w:r w:rsidR="0006387F">
        <w:rPr>
          <w:rFonts w:asciiTheme="minorHAnsi" w:hAnsiTheme="minorHAnsi" w:cstheme="minorHAnsi"/>
        </w:rPr>
        <w:t>effect</w:t>
      </w:r>
      <w:r w:rsidR="00165C82" w:rsidRPr="0095771A">
        <w:rPr>
          <w:rFonts w:asciiTheme="minorHAnsi" w:hAnsiTheme="minorHAnsi" w:cstheme="minorHAnsi"/>
        </w:rPr>
        <w:t>ed</w:t>
      </w:r>
      <w:proofErr w:type="gramEnd"/>
      <w:r w:rsidR="00165C82" w:rsidRPr="0095771A">
        <w:rPr>
          <w:rFonts w:asciiTheme="minorHAnsi" w:hAnsiTheme="minorHAnsi" w:cstheme="minorHAnsi"/>
        </w:rPr>
        <w:t xml:space="preserve"> in exchange</w:t>
      </w:r>
      <w:r w:rsidR="00F84BE1" w:rsidRPr="0095771A">
        <w:rPr>
          <w:rFonts w:asciiTheme="minorHAnsi" w:hAnsiTheme="minorHAnsi" w:cstheme="minorHAnsi"/>
        </w:rPr>
        <w:t xml:space="preserve"> for money</w:t>
      </w:r>
      <w:r w:rsidR="00165C82" w:rsidRPr="0095771A">
        <w:rPr>
          <w:rFonts w:asciiTheme="minorHAnsi" w:hAnsiTheme="minorHAnsi" w:cstheme="minorHAnsi"/>
        </w:rPr>
        <w:t xml:space="preserve">. There can be no value without the value form. Money is the form of value. I therefore argued that money </w:t>
      </w:r>
      <w:r w:rsidR="00165C82" w:rsidRPr="0095771A">
        <w:rPr>
          <w:rFonts w:asciiTheme="minorHAnsi" w:hAnsiTheme="minorHAnsi" w:cstheme="minorHAnsi"/>
        </w:rPr>
        <w:lastRenderedPageBreak/>
        <w:t>does not represent the</w:t>
      </w:r>
      <w:r w:rsidR="00267B2E" w:rsidRPr="0095771A">
        <w:rPr>
          <w:rFonts w:asciiTheme="minorHAnsi" w:hAnsiTheme="minorHAnsi" w:cstheme="minorHAnsi"/>
        </w:rPr>
        <w:t xml:space="preserve"> ‘embodied, or</w:t>
      </w:r>
      <w:r w:rsidR="00165C82" w:rsidRPr="0095771A">
        <w:rPr>
          <w:rFonts w:asciiTheme="minorHAnsi" w:hAnsiTheme="minorHAnsi" w:cstheme="minorHAnsi"/>
        </w:rPr>
        <w:t xml:space="preserve"> ‘latent’ (</w:t>
      </w:r>
      <w:proofErr w:type="spellStart"/>
      <w:r w:rsidR="00165C82" w:rsidRPr="0095771A">
        <w:rPr>
          <w:rFonts w:asciiTheme="minorHAnsi" w:hAnsiTheme="minorHAnsi" w:cstheme="minorHAnsi"/>
        </w:rPr>
        <w:t>Bello</w:t>
      </w:r>
      <w:r w:rsidR="00267B2E" w:rsidRPr="0095771A">
        <w:rPr>
          <w:rFonts w:asciiTheme="minorHAnsi" w:hAnsiTheme="minorHAnsi" w:cstheme="minorHAnsi"/>
        </w:rPr>
        <w:t>f</w:t>
      </w:r>
      <w:r w:rsidR="00165C82" w:rsidRPr="0095771A">
        <w:rPr>
          <w:rFonts w:asciiTheme="minorHAnsi" w:hAnsiTheme="minorHAnsi" w:cstheme="minorHAnsi"/>
        </w:rPr>
        <w:t>iore</w:t>
      </w:r>
      <w:proofErr w:type="spellEnd"/>
      <w:r w:rsidR="00F84BE1" w:rsidRPr="0095771A">
        <w:rPr>
          <w:rFonts w:asciiTheme="minorHAnsi" w:hAnsiTheme="minorHAnsi" w:cstheme="minorHAnsi"/>
        </w:rPr>
        <w:t xml:space="preserve"> 2018</w:t>
      </w:r>
      <w:r w:rsidR="00165C82" w:rsidRPr="0095771A">
        <w:rPr>
          <w:rFonts w:asciiTheme="minorHAnsi" w:hAnsiTheme="minorHAnsi" w:cstheme="minorHAnsi"/>
        </w:rPr>
        <w:t>)</w:t>
      </w:r>
      <w:r w:rsidR="00267B2E" w:rsidRPr="0095771A">
        <w:rPr>
          <w:rFonts w:asciiTheme="minorHAnsi" w:hAnsiTheme="minorHAnsi" w:cstheme="minorHAnsi"/>
        </w:rPr>
        <w:t>,</w:t>
      </w:r>
      <w:r w:rsidR="00165C82" w:rsidRPr="0095771A">
        <w:rPr>
          <w:rFonts w:asciiTheme="minorHAnsi" w:hAnsiTheme="minorHAnsi" w:cstheme="minorHAnsi"/>
        </w:rPr>
        <w:t xml:space="preserve"> value of commodities in a visible form. Rather, money ‘</w:t>
      </w:r>
      <w:r w:rsidR="00165C82" w:rsidRPr="0095771A">
        <w:rPr>
          <w:rFonts w:asciiTheme="minorHAnsi" w:hAnsiTheme="minorHAnsi" w:cstheme="minorHAnsi"/>
          <w:i/>
          <w:iCs/>
        </w:rPr>
        <w:t>presents</w:t>
      </w:r>
      <w:r w:rsidR="00165C82" w:rsidRPr="0095771A">
        <w:rPr>
          <w:rFonts w:asciiTheme="minorHAnsi" w:hAnsiTheme="minorHAnsi" w:cstheme="minorHAnsi"/>
        </w:rPr>
        <w:t xml:space="preserve"> it [value] to them as their universal moment’ (Arthur 2005</w:t>
      </w:r>
      <w:r w:rsidR="00FF38A8" w:rsidRPr="0095771A">
        <w:rPr>
          <w:rFonts w:asciiTheme="minorHAnsi" w:hAnsiTheme="minorHAnsi" w:cstheme="minorHAnsi"/>
        </w:rPr>
        <w:t>:</w:t>
      </w:r>
      <w:r w:rsidR="00F84BE1" w:rsidRPr="0095771A">
        <w:rPr>
          <w:rFonts w:asciiTheme="minorHAnsi" w:hAnsiTheme="minorHAnsi" w:cstheme="minorHAnsi"/>
        </w:rPr>
        <w:t xml:space="preserve"> </w:t>
      </w:r>
      <w:r w:rsidR="00165C82" w:rsidRPr="0095771A">
        <w:rPr>
          <w:rFonts w:asciiTheme="minorHAnsi" w:hAnsiTheme="minorHAnsi" w:cstheme="minorHAnsi"/>
        </w:rPr>
        <w:t>114</w:t>
      </w:r>
      <w:r w:rsidR="004F3911" w:rsidRPr="0095771A">
        <w:rPr>
          <w:rFonts w:asciiTheme="minorHAnsi" w:hAnsiTheme="minorHAnsi" w:cstheme="minorHAnsi"/>
        </w:rPr>
        <w:t>,</w:t>
      </w:r>
      <w:r w:rsidR="00DF5E6F" w:rsidRPr="0095771A">
        <w:rPr>
          <w:rFonts w:asciiTheme="minorHAnsi" w:hAnsiTheme="minorHAnsi" w:cstheme="minorHAnsi"/>
        </w:rPr>
        <w:t xml:space="preserve"> also 123</w:t>
      </w:r>
      <w:r w:rsidR="00165C82" w:rsidRPr="0095771A">
        <w:rPr>
          <w:rFonts w:asciiTheme="minorHAnsi" w:hAnsiTheme="minorHAnsi" w:cstheme="minorHAnsi"/>
        </w:rPr>
        <w:t>).</w:t>
      </w:r>
      <w:r w:rsidR="005F1ABD" w:rsidRPr="0095771A">
        <w:rPr>
          <w:rFonts w:asciiTheme="minorHAnsi" w:hAnsiTheme="minorHAnsi" w:cstheme="minorHAnsi"/>
        </w:rPr>
        <w:t xml:space="preserve"> </w:t>
      </w:r>
      <w:r w:rsidR="00781A8D" w:rsidRPr="0095771A">
        <w:rPr>
          <w:rFonts w:asciiTheme="minorHAnsi" w:hAnsiTheme="minorHAnsi" w:cstheme="minorHAnsi"/>
        </w:rPr>
        <w:t xml:space="preserve">I argued that </w:t>
      </w:r>
      <w:r w:rsidR="00951D26" w:rsidRPr="0095771A">
        <w:rPr>
          <w:rFonts w:asciiTheme="minorHAnsi" w:hAnsiTheme="minorHAnsi" w:cstheme="minorHAnsi"/>
        </w:rPr>
        <w:t xml:space="preserve">the </w:t>
      </w:r>
      <w:r w:rsidR="00781A8D" w:rsidRPr="0095771A">
        <w:rPr>
          <w:rFonts w:asciiTheme="minorHAnsi" w:hAnsiTheme="minorHAnsi" w:cstheme="minorHAnsi"/>
        </w:rPr>
        <w:t xml:space="preserve">value-validity </w:t>
      </w:r>
      <w:r w:rsidR="00951D26" w:rsidRPr="0095771A">
        <w:rPr>
          <w:rFonts w:asciiTheme="minorHAnsi" w:hAnsiTheme="minorHAnsi" w:cstheme="minorHAnsi"/>
        </w:rPr>
        <w:t xml:space="preserve">of concrete labour </w:t>
      </w:r>
      <w:r w:rsidR="00781A8D" w:rsidRPr="0095771A">
        <w:rPr>
          <w:rFonts w:asciiTheme="minorHAnsi" w:hAnsiTheme="minorHAnsi" w:cstheme="minorHAnsi"/>
        </w:rPr>
        <w:t>is the validity of a time made abstract. Labour time is either money time or it is devalued time. On the pain of ruin, what counts is money – as more money. Whether money is Keynesian money or hard money, it ‘processes wealth’ by sustaining bourgeois society as a community of money.</w:t>
      </w:r>
      <w:r w:rsidR="00D124F2">
        <w:rPr>
          <w:rFonts w:asciiTheme="minorHAnsi" w:hAnsiTheme="minorHAnsi" w:cstheme="minorHAnsi"/>
        </w:rPr>
        <w:t xml:space="preserve"> </w:t>
      </w:r>
    </w:p>
    <w:p w14:paraId="4F20FF9C" w14:textId="77777777" w:rsidR="00672218" w:rsidRPr="0095771A" w:rsidRDefault="00672218" w:rsidP="00066426">
      <w:pPr>
        <w:spacing w:line="360" w:lineRule="auto"/>
        <w:jc w:val="both"/>
        <w:rPr>
          <w:rFonts w:asciiTheme="minorHAnsi" w:hAnsiTheme="minorHAnsi" w:cstheme="minorHAnsi"/>
        </w:rPr>
      </w:pPr>
    </w:p>
    <w:p w14:paraId="30EF77E8" w14:textId="1B2F4018" w:rsidR="004F608D" w:rsidRPr="0095771A" w:rsidRDefault="00672218" w:rsidP="00066426">
      <w:pPr>
        <w:spacing w:line="360" w:lineRule="auto"/>
        <w:jc w:val="both"/>
        <w:rPr>
          <w:rFonts w:asciiTheme="minorHAnsi" w:hAnsiTheme="minorHAnsi" w:cstheme="minorHAnsi"/>
        </w:rPr>
      </w:pPr>
      <w:r w:rsidRPr="0095771A">
        <w:rPr>
          <w:rFonts w:asciiTheme="minorHAnsi" w:hAnsiTheme="minorHAnsi" w:cstheme="minorHAnsi"/>
        </w:rPr>
        <w:t xml:space="preserve">In conclusion, </w:t>
      </w:r>
      <w:r w:rsidR="0052511F" w:rsidRPr="0095771A">
        <w:rPr>
          <w:rFonts w:asciiTheme="minorHAnsi" w:hAnsiTheme="minorHAnsi" w:cstheme="minorHAnsi"/>
        </w:rPr>
        <w:t xml:space="preserve">I have argued that </w:t>
      </w:r>
      <w:r w:rsidRPr="0095771A">
        <w:rPr>
          <w:rFonts w:asciiTheme="minorHAnsi" w:hAnsiTheme="minorHAnsi" w:cstheme="minorHAnsi"/>
        </w:rPr>
        <w:t>m</w:t>
      </w:r>
      <w:r w:rsidR="00EE0471" w:rsidRPr="0095771A">
        <w:rPr>
          <w:rFonts w:asciiTheme="minorHAnsi" w:hAnsiTheme="minorHAnsi" w:cstheme="minorHAnsi"/>
        </w:rPr>
        <w:t xml:space="preserve">oney </w:t>
      </w:r>
      <w:r w:rsidR="00A70171" w:rsidRPr="0095771A">
        <w:rPr>
          <w:rFonts w:asciiTheme="minorHAnsi" w:hAnsiTheme="minorHAnsi" w:cstheme="minorHAnsi"/>
        </w:rPr>
        <w:t xml:space="preserve">is not </w:t>
      </w:r>
      <w:r w:rsidR="00EE0471" w:rsidRPr="0095771A">
        <w:rPr>
          <w:rFonts w:asciiTheme="minorHAnsi" w:hAnsiTheme="minorHAnsi" w:cstheme="minorHAnsi"/>
        </w:rPr>
        <w:t xml:space="preserve">a </w:t>
      </w:r>
      <w:r w:rsidR="0052511F" w:rsidRPr="0095771A">
        <w:rPr>
          <w:rFonts w:asciiTheme="minorHAnsi" w:hAnsiTheme="minorHAnsi" w:cstheme="minorHAnsi"/>
        </w:rPr>
        <w:t xml:space="preserve">means </w:t>
      </w:r>
      <w:r w:rsidR="00F84BE1" w:rsidRPr="0095771A">
        <w:rPr>
          <w:rFonts w:asciiTheme="minorHAnsi" w:hAnsiTheme="minorHAnsi" w:cstheme="minorHAnsi"/>
        </w:rPr>
        <w:t>of the commodity exchange relations</w:t>
      </w:r>
      <w:r w:rsidR="00921501" w:rsidRPr="0095771A">
        <w:rPr>
          <w:rFonts w:asciiTheme="minorHAnsi" w:hAnsiTheme="minorHAnsi" w:cstheme="minorHAnsi"/>
        </w:rPr>
        <w:t xml:space="preserve"> </w:t>
      </w:r>
      <w:r w:rsidR="00A70171" w:rsidRPr="0095771A">
        <w:rPr>
          <w:rFonts w:asciiTheme="minorHAnsi" w:hAnsiTheme="minorHAnsi" w:cstheme="minorHAnsi"/>
        </w:rPr>
        <w:t>and</w:t>
      </w:r>
      <w:r w:rsidR="00921501" w:rsidRPr="0095771A">
        <w:rPr>
          <w:rFonts w:asciiTheme="minorHAnsi" w:hAnsiTheme="minorHAnsi" w:cstheme="minorHAnsi"/>
        </w:rPr>
        <w:t xml:space="preserve"> </w:t>
      </w:r>
      <w:r w:rsidR="009068D3">
        <w:rPr>
          <w:rFonts w:asciiTheme="minorHAnsi" w:hAnsiTheme="minorHAnsi" w:cstheme="minorHAnsi"/>
        </w:rPr>
        <w:t xml:space="preserve">that </w:t>
      </w:r>
      <w:r w:rsidR="00921501" w:rsidRPr="0095771A">
        <w:rPr>
          <w:rFonts w:asciiTheme="minorHAnsi" w:hAnsiTheme="minorHAnsi" w:cstheme="minorHAnsi"/>
        </w:rPr>
        <w:t xml:space="preserve">finance </w:t>
      </w:r>
      <w:r w:rsidR="00A70171" w:rsidRPr="0095771A">
        <w:rPr>
          <w:rFonts w:asciiTheme="minorHAnsi" w:hAnsiTheme="minorHAnsi" w:cstheme="minorHAnsi"/>
        </w:rPr>
        <w:t xml:space="preserve">is not </w:t>
      </w:r>
      <w:r w:rsidR="00921501" w:rsidRPr="0095771A">
        <w:rPr>
          <w:rFonts w:asciiTheme="minorHAnsi" w:hAnsiTheme="minorHAnsi" w:cstheme="minorHAnsi"/>
        </w:rPr>
        <w:t xml:space="preserve">a perversion of that </w:t>
      </w:r>
      <w:r w:rsidR="0052511F" w:rsidRPr="0095771A">
        <w:rPr>
          <w:rFonts w:asciiTheme="minorHAnsi" w:hAnsiTheme="minorHAnsi" w:cstheme="minorHAnsi"/>
        </w:rPr>
        <w:t>means</w:t>
      </w:r>
      <w:r w:rsidR="00EE0471" w:rsidRPr="0095771A">
        <w:rPr>
          <w:rFonts w:asciiTheme="minorHAnsi" w:hAnsiTheme="minorHAnsi" w:cstheme="minorHAnsi"/>
        </w:rPr>
        <w:t xml:space="preserve">. </w:t>
      </w:r>
      <w:r w:rsidR="00921501" w:rsidRPr="0095771A">
        <w:rPr>
          <w:rFonts w:asciiTheme="minorHAnsi" w:hAnsiTheme="minorHAnsi" w:cstheme="minorHAnsi"/>
        </w:rPr>
        <w:t xml:space="preserve">Money </w:t>
      </w:r>
      <w:r w:rsidR="00EE0471" w:rsidRPr="0095771A">
        <w:rPr>
          <w:rFonts w:asciiTheme="minorHAnsi" w:hAnsiTheme="minorHAnsi" w:cstheme="minorHAnsi"/>
        </w:rPr>
        <w:t>is rather ‘a representative of the socially valid character of wealth’ (Campbell</w:t>
      </w:r>
      <w:r w:rsidR="00FF38A8" w:rsidRPr="0095771A">
        <w:rPr>
          <w:rFonts w:asciiTheme="minorHAnsi" w:hAnsiTheme="minorHAnsi" w:cstheme="minorHAnsi"/>
        </w:rPr>
        <w:t xml:space="preserve"> </w:t>
      </w:r>
      <w:r w:rsidR="00EE0471" w:rsidRPr="0095771A">
        <w:rPr>
          <w:rFonts w:asciiTheme="minorHAnsi" w:hAnsiTheme="minorHAnsi" w:cstheme="minorHAnsi"/>
        </w:rPr>
        <w:t>2004</w:t>
      </w:r>
      <w:r w:rsidR="00FF38A8" w:rsidRPr="0095771A">
        <w:rPr>
          <w:rFonts w:asciiTheme="minorHAnsi" w:hAnsiTheme="minorHAnsi" w:cstheme="minorHAnsi"/>
        </w:rPr>
        <w:t>:</w:t>
      </w:r>
      <w:r w:rsidR="00EE0471" w:rsidRPr="0095771A">
        <w:rPr>
          <w:rFonts w:asciiTheme="minorHAnsi" w:hAnsiTheme="minorHAnsi" w:cstheme="minorHAnsi"/>
        </w:rPr>
        <w:t xml:space="preserve"> 85)</w:t>
      </w:r>
      <w:r w:rsidR="00A70171" w:rsidRPr="0095771A">
        <w:rPr>
          <w:rFonts w:asciiTheme="minorHAnsi" w:hAnsiTheme="minorHAnsi" w:cstheme="minorHAnsi"/>
        </w:rPr>
        <w:t xml:space="preserve"> and finance is the </w:t>
      </w:r>
      <w:r w:rsidR="001B5430" w:rsidRPr="0095771A">
        <w:rPr>
          <w:rFonts w:asciiTheme="minorHAnsi" w:hAnsiTheme="minorHAnsi" w:cstheme="minorHAnsi"/>
        </w:rPr>
        <w:t>bewitching</w:t>
      </w:r>
      <w:r w:rsidR="00141DCC" w:rsidRPr="0095771A">
        <w:rPr>
          <w:rFonts w:asciiTheme="minorHAnsi" w:hAnsiTheme="minorHAnsi" w:cstheme="minorHAnsi"/>
        </w:rPr>
        <w:t xml:space="preserve"> </w:t>
      </w:r>
      <w:r w:rsidR="00A70171" w:rsidRPr="0095771A">
        <w:rPr>
          <w:rFonts w:asciiTheme="minorHAnsi" w:hAnsiTheme="minorHAnsi" w:cstheme="minorHAnsi"/>
        </w:rPr>
        <w:t>form of that wealth</w:t>
      </w:r>
      <w:r w:rsidR="00921501" w:rsidRPr="0095771A">
        <w:rPr>
          <w:rFonts w:asciiTheme="minorHAnsi" w:hAnsiTheme="minorHAnsi" w:cstheme="minorHAnsi"/>
        </w:rPr>
        <w:t>.</w:t>
      </w:r>
      <w:r w:rsidR="00F160E1">
        <w:rPr>
          <w:rFonts w:asciiTheme="minorHAnsi" w:hAnsiTheme="minorHAnsi" w:cstheme="minorHAnsi"/>
        </w:rPr>
        <w:t xml:space="preserve"> </w:t>
      </w:r>
      <w:r w:rsidR="00D512C4" w:rsidRPr="0095771A">
        <w:rPr>
          <w:rFonts w:asciiTheme="minorHAnsi" w:hAnsiTheme="minorHAnsi" w:cstheme="minorHAnsi"/>
        </w:rPr>
        <w:t>I</w:t>
      </w:r>
      <w:r w:rsidRPr="0095771A">
        <w:rPr>
          <w:rFonts w:asciiTheme="minorHAnsi" w:hAnsiTheme="minorHAnsi" w:cstheme="minorHAnsi"/>
        </w:rPr>
        <w:t>t does not recognise hardship</w:t>
      </w:r>
      <w:r w:rsidR="00F160E1">
        <w:rPr>
          <w:rFonts w:asciiTheme="minorHAnsi" w:hAnsiTheme="minorHAnsi" w:cstheme="minorHAnsi"/>
        </w:rPr>
        <w:t xml:space="preserve">, </w:t>
      </w:r>
      <w:r w:rsidR="00ED3EDA">
        <w:rPr>
          <w:rFonts w:asciiTheme="minorHAnsi" w:hAnsiTheme="minorHAnsi" w:cstheme="minorHAnsi"/>
        </w:rPr>
        <w:t>nor does it know</w:t>
      </w:r>
      <w:r w:rsidR="00F160E1">
        <w:rPr>
          <w:rFonts w:asciiTheme="minorHAnsi" w:hAnsiTheme="minorHAnsi" w:cstheme="minorHAnsi"/>
        </w:rPr>
        <w:t xml:space="preserve"> </w:t>
      </w:r>
      <w:r w:rsidRPr="0095771A">
        <w:rPr>
          <w:rFonts w:asciiTheme="minorHAnsi" w:hAnsiTheme="minorHAnsi" w:cstheme="minorHAnsi"/>
        </w:rPr>
        <w:t xml:space="preserve">the right to housing, welfare, </w:t>
      </w:r>
      <w:r w:rsidRPr="009F6200">
        <w:rPr>
          <w:rFonts w:asciiTheme="minorHAnsi" w:hAnsiTheme="minorHAnsi" w:cstheme="minorHAnsi"/>
        </w:rPr>
        <w:t xml:space="preserve">education, and </w:t>
      </w:r>
      <w:r w:rsidR="00A62821" w:rsidRPr="009F6200">
        <w:rPr>
          <w:rFonts w:asciiTheme="minorHAnsi" w:hAnsiTheme="minorHAnsi" w:cstheme="minorHAnsi"/>
        </w:rPr>
        <w:t xml:space="preserve">human </w:t>
      </w:r>
      <w:r w:rsidRPr="009F6200">
        <w:rPr>
          <w:rFonts w:asciiTheme="minorHAnsi" w:hAnsiTheme="minorHAnsi" w:cstheme="minorHAnsi"/>
        </w:rPr>
        <w:t>dignity</w:t>
      </w:r>
      <w:r w:rsidR="009F6200" w:rsidRPr="009F6200">
        <w:rPr>
          <w:rFonts w:asciiTheme="minorHAnsi" w:hAnsiTheme="minorHAnsi" w:cstheme="minorHAnsi"/>
        </w:rPr>
        <w:t xml:space="preserve"> </w:t>
      </w:r>
      <w:r w:rsidRPr="009F6200">
        <w:rPr>
          <w:rFonts w:asciiTheme="minorHAnsi" w:hAnsiTheme="minorHAnsi" w:cstheme="minorHAnsi"/>
        </w:rPr>
        <w:t>(</w:t>
      </w:r>
      <w:r w:rsidR="00807916" w:rsidRPr="009F6200">
        <w:rPr>
          <w:rFonts w:asciiTheme="minorHAnsi" w:hAnsiTheme="minorHAnsi" w:cstheme="minorHAnsi"/>
        </w:rPr>
        <w:t>s</w:t>
      </w:r>
      <w:r w:rsidRPr="009F6200">
        <w:rPr>
          <w:rFonts w:asciiTheme="minorHAnsi" w:hAnsiTheme="minorHAnsi" w:cstheme="minorHAnsi"/>
        </w:rPr>
        <w:t xml:space="preserve">ee Bologna 1993). </w:t>
      </w:r>
      <w:r w:rsidR="00141DCC" w:rsidRPr="009F6200">
        <w:rPr>
          <w:rFonts w:asciiTheme="minorHAnsi" w:hAnsiTheme="minorHAnsi" w:cstheme="minorHAnsi"/>
        </w:rPr>
        <w:t>However</w:t>
      </w:r>
      <w:r w:rsidR="00F6327A" w:rsidRPr="009F6200">
        <w:rPr>
          <w:rFonts w:asciiTheme="minorHAnsi" w:hAnsiTheme="minorHAnsi" w:cstheme="minorHAnsi"/>
        </w:rPr>
        <w:t>,</w:t>
      </w:r>
      <w:r w:rsidR="00141DCC" w:rsidRPr="009F6200">
        <w:rPr>
          <w:rFonts w:asciiTheme="minorHAnsi" w:hAnsiTheme="minorHAnsi" w:cstheme="minorHAnsi"/>
        </w:rPr>
        <w:t xml:space="preserve"> t</w:t>
      </w:r>
      <w:r w:rsidR="00807916" w:rsidRPr="009F6200">
        <w:rPr>
          <w:rFonts w:asciiTheme="minorHAnsi" w:hAnsiTheme="minorHAnsi" w:cstheme="minorHAnsi"/>
        </w:rPr>
        <w:t xml:space="preserve">he </w:t>
      </w:r>
      <w:r w:rsidRPr="009F6200">
        <w:rPr>
          <w:rFonts w:asciiTheme="minorHAnsi" w:hAnsiTheme="minorHAnsi" w:cstheme="minorHAnsi"/>
        </w:rPr>
        <w:t xml:space="preserve">money subject does not create the coldness </w:t>
      </w:r>
      <w:r w:rsidR="00A62821" w:rsidRPr="009F6200">
        <w:rPr>
          <w:rFonts w:asciiTheme="minorHAnsi" w:hAnsiTheme="minorHAnsi" w:cstheme="minorHAnsi"/>
        </w:rPr>
        <w:t>of</w:t>
      </w:r>
      <w:r w:rsidRPr="009F6200">
        <w:rPr>
          <w:rFonts w:asciiTheme="minorHAnsi" w:hAnsiTheme="minorHAnsi" w:cstheme="minorHAnsi"/>
        </w:rPr>
        <w:t xml:space="preserve"> capitalist society. It represents it and</w:t>
      </w:r>
      <w:r w:rsidR="00807916" w:rsidRPr="009F6200">
        <w:rPr>
          <w:rFonts w:asciiTheme="minorHAnsi" w:hAnsiTheme="minorHAnsi" w:cstheme="minorHAnsi"/>
        </w:rPr>
        <w:t xml:space="preserve">, as such, </w:t>
      </w:r>
      <w:r w:rsidR="00C74BE1" w:rsidRPr="009F6200">
        <w:rPr>
          <w:rFonts w:asciiTheme="minorHAnsi" w:hAnsiTheme="minorHAnsi" w:cstheme="minorHAnsi"/>
        </w:rPr>
        <w:t xml:space="preserve">it </w:t>
      </w:r>
      <w:r w:rsidRPr="009F6200">
        <w:rPr>
          <w:rFonts w:asciiTheme="minorHAnsi" w:hAnsiTheme="minorHAnsi" w:cstheme="minorHAnsi"/>
        </w:rPr>
        <w:t>prese</w:t>
      </w:r>
      <w:r w:rsidR="00807916" w:rsidRPr="009F6200">
        <w:rPr>
          <w:rFonts w:asciiTheme="minorHAnsi" w:hAnsiTheme="minorHAnsi" w:cstheme="minorHAnsi"/>
        </w:rPr>
        <w:t>nts it to the social actors</w:t>
      </w:r>
      <w:r w:rsidR="00F6327A" w:rsidRPr="009F6200">
        <w:rPr>
          <w:rFonts w:asciiTheme="minorHAnsi" w:hAnsiTheme="minorHAnsi" w:cstheme="minorHAnsi"/>
        </w:rPr>
        <w:t>, requiring them to generate more money in order to sustain the strength of their link to the ‘world of social wealth’ (Marx 1990: 739</w:t>
      </w:r>
      <w:r w:rsidR="00A65994" w:rsidRPr="009F6200">
        <w:rPr>
          <w:rFonts w:asciiTheme="minorHAnsi" w:hAnsiTheme="minorHAnsi" w:cstheme="minorHAnsi"/>
        </w:rPr>
        <w:t>).</w:t>
      </w:r>
      <w:r w:rsidR="00F6327A" w:rsidRPr="009F6200">
        <w:rPr>
          <w:rFonts w:asciiTheme="minorHAnsi" w:hAnsiTheme="minorHAnsi" w:cstheme="minorHAnsi"/>
        </w:rPr>
        <w:t xml:space="preserve"> </w:t>
      </w:r>
      <w:r w:rsidR="00A62821" w:rsidRPr="009F6200">
        <w:rPr>
          <w:rFonts w:asciiTheme="minorHAnsi" w:hAnsiTheme="minorHAnsi" w:cstheme="minorHAnsi"/>
        </w:rPr>
        <w:t xml:space="preserve">It is a truly </w:t>
      </w:r>
      <w:r w:rsidR="001B5430" w:rsidRPr="009F6200">
        <w:rPr>
          <w:rFonts w:asciiTheme="minorHAnsi" w:hAnsiTheme="minorHAnsi" w:cstheme="minorHAnsi"/>
        </w:rPr>
        <w:t xml:space="preserve">abstract </w:t>
      </w:r>
      <w:r w:rsidR="00A62821" w:rsidRPr="009F6200">
        <w:rPr>
          <w:rFonts w:asciiTheme="minorHAnsi" w:hAnsiTheme="minorHAnsi" w:cstheme="minorHAnsi"/>
        </w:rPr>
        <w:t xml:space="preserve">power. </w:t>
      </w:r>
      <w:r w:rsidR="00383ADD" w:rsidRPr="009F6200">
        <w:rPr>
          <w:rFonts w:asciiTheme="minorHAnsi" w:hAnsiTheme="minorHAnsi" w:cstheme="minorHAnsi"/>
        </w:rPr>
        <w:t>Leaving aside</w:t>
      </w:r>
      <w:r w:rsidR="00CE3D07" w:rsidRPr="009F6200">
        <w:rPr>
          <w:rFonts w:asciiTheme="minorHAnsi" w:hAnsiTheme="minorHAnsi" w:cstheme="minorHAnsi"/>
        </w:rPr>
        <w:t xml:space="preserve"> </w:t>
      </w:r>
      <w:r w:rsidR="00383ADD" w:rsidRPr="009F6200">
        <w:rPr>
          <w:rFonts w:asciiTheme="minorHAnsi" w:hAnsiTheme="minorHAnsi" w:cstheme="minorHAnsi"/>
        </w:rPr>
        <w:t xml:space="preserve">its </w:t>
      </w:r>
      <w:r w:rsidR="00CE3D07" w:rsidRPr="009F6200">
        <w:rPr>
          <w:rFonts w:asciiTheme="minorHAnsi" w:hAnsiTheme="minorHAnsi" w:cstheme="minorHAnsi"/>
        </w:rPr>
        <w:t>dazzling</w:t>
      </w:r>
      <w:r w:rsidR="00383ADD" w:rsidRPr="009F6200">
        <w:rPr>
          <w:rFonts w:asciiTheme="minorHAnsi" w:hAnsiTheme="minorHAnsi" w:cstheme="minorHAnsi"/>
        </w:rPr>
        <w:t xml:space="preserve"> </w:t>
      </w:r>
      <w:r w:rsidR="00CE3D07" w:rsidRPr="009F6200">
        <w:rPr>
          <w:rFonts w:asciiTheme="minorHAnsi" w:hAnsiTheme="minorHAnsi" w:cstheme="minorHAnsi"/>
        </w:rPr>
        <w:t xml:space="preserve">wizardry, </w:t>
      </w:r>
      <w:r w:rsidR="00DB2E80" w:rsidRPr="009F6200">
        <w:rPr>
          <w:rFonts w:asciiTheme="minorHAnsi" w:hAnsiTheme="minorHAnsi" w:cstheme="minorHAnsi"/>
        </w:rPr>
        <w:t>Man (</w:t>
      </w:r>
      <w:r w:rsidR="00DB2E80" w:rsidRPr="009F6200">
        <w:rPr>
          <w:rFonts w:asciiTheme="minorHAnsi" w:hAnsiTheme="minorHAnsi" w:cstheme="minorHAnsi"/>
          <w:i/>
          <w:iCs/>
        </w:rPr>
        <w:t>Mensch</w:t>
      </w:r>
      <w:r w:rsidR="00DB2E80" w:rsidRPr="009F6200">
        <w:rPr>
          <w:rFonts w:asciiTheme="minorHAnsi" w:hAnsiTheme="minorHAnsi" w:cstheme="minorHAnsi"/>
        </w:rPr>
        <w:t>) does not eat money. However, in capitalism without money she does not eat.</w:t>
      </w:r>
      <w:r w:rsidR="00780B21" w:rsidRPr="00A65994">
        <w:rPr>
          <w:rFonts w:asciiTheme="minorHAnsi" w:hAnsiTheme="minorHAnsi" w:cstheme="minorHAnsi"/>
          <w:b/>
          <w:bCs/>
        </w:rPr>
        <w:t xml:space="preserve"> </w:t>
      </w:r>
    </w:p>
    <w:p w14:paraId="3FA86BAB" w14:textId="699B24D4" w:rsidR="001B7569" w:rsidRPr="0095771A" w:rsidRDefault="001B7569" w:rsidP="00066426">
      <w:pPr>
        <w:spacing w:line="360" w:lineRule="auto"/>
        <w:jc w:val="both"/>
        <w:rPr>
          <w:rFonts w:asciiTheme="minorHAnsi" w:hAnsiTheme="minorHAnsi" w:cstheme="minorHAnsi"/>
        </w:rPr>
      </w:pPr>
    </w:p>
    <w:p w14:paraId="48D88FDD" w14:textId="43AC5D98" w:rsidR="004A70B5" w:rsidRPr="0095771A" w:rsidRDefault="00302F02" w:rsidP="00066426">
      <w:pPr>
        <w:spacing w:line="360" w:lineRule="auto"/>
        <w:jc w:val="both"/>
        <w:rPr>
          <w:rFonts w:asciiTheme="minorHAnsi" w:hAnsiTheme="minorHAnsi" w:cstheme="minorHAnsi"/>
          <w:b/>
          <w:bCs/>
        </w:rPr>
      </w:pPr>
      <w:r w:rsidRPr="0095771A">
        <w:rPr>
          <w:rFonts w:asciiTheme="minorHAnsi" w:hAnsiTheme="minorHAnsi" w:cstheme="minorHAnsi"/>
          <w:b/>
          <w:bCs/>
        </w:rPr>
        <w:t>Bibliography</w:t>
      </w:r>
    </w:p>
    <w:p w14:paraId="6D4DFF0E" w14:textId="77777777" w:rsidR="00387C99" w:rsidRPr="0095771A" w:rsidRDefault="00387C99" w:rsidP="00066426">
      <w:pPr>
        <w:spacing w:line="360" w:lineRule="auto"/>
        <w:jc w:val="both"/>
        <w:rPr>
          <w:rFonts w:asciiTheme="minorHAnsi" w:hAnsiTheme="minorHAnsi" w:cstheme="minorHAnsi"/>
        </w:rPr>
      </w:pPr>
    </w:p>
    <w:p w14:paraId="762FA079" w14:textId="77777777"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Adorno T (1962/2018). ‘Theodor W. Adorno on “Marx and the Basic Concepts of Sociological Theory”’, </w:t>
      </w:r>
      <w:r w:rsidRPr="0095771A">
        <w:rPr>
          <w:rFonts w:asciiTheme="minorHAnsi" w:hAnsiTheme="minorHAnsi" w:cstheme="minorHAnsi"/>
          <w:i/>
          <w:iCs/>
        </w:rPr>
        <w:t>Historical Materialism</w:t>
      </w:r>
      <w:r w:rsidRPr="0095771A">
        <w:rPr>
          <w:rFonts w:asciiTheme="minorHAnsi" w:hAnsiTheme="minorHAnsi" w:cstheme="minorHAnsi"/>
        </w:rPr>
        <w:t>, 26(1), 154-164.</w:t>
      </w:r>
    </w:p>
    <w:p w14:paraId="1C2C4635" w14:textId="77777777" w:rsidR="0062660D" w:rsidRPr="0095771A" w:rsidRDefault="0062660D" w:rsidP="00066426">
      <w:pPr>
        <w:spacing w:line="360" w:lineRule="auto"/>
        <w:jc w:val="both"/>
        <w:rPr>
          <w:rFonts w:asciiTheme="minorHAnsi" w:hAnsiTheme="minorHAnsi" w:cstheme="minorHAnsi"/>
          <w:b/>
          <w:bCs/>
        </w:rPr>
      </w:pPr>
      <w:r w:rsidRPr="0095771A">
        <w:rPr>
          <w:rFonts w:asciiTheme="minorHAnsi" w:hAnsiTheme="minorHAnsi" w:cstheme="minorHAnsi"/>
        </w:rPr>
        <w:t xml:space="preserve">Adorno T (2008). </w:t>
      </w:r>
      <w:r w:rsidRPr="0095771A">
        <w:rPr>
          <w:rFonts w:asciiTheme="minorHAnsi" w:hAnsiTheme="minorHAnsi" w:cstheme="minorHAnsi"/>
          <w:i/>
        </w:rPr>
        <w:t>Lectures</w:t>
      </w:r>
      <w:r w:rsidRPr="0095771A">
        <w:rPr>
          <w:rFonts w:asciiTheme="minorHAnsi" w:hAnsiTheme="minorHAnsi" w:cstheme="minorHAnsi"/>
        </w:rPr>
        <w:t xml:space="preserve"> </w:t>
      </w:r>
      <w:r w:rsidRPr="0095771A">
        <w:rPr>
          <w:rFonts w:asciiTheme="minorHAnsi" w:hAnsiTheme="minorHAnsi" w:cstheme="minorHAnsi"/>
          <w:i/>
        </w:rPr>
        <w:t>on</w:t>
      </w:r>
      <w:r w:rsidRPr="0095771A">
        <w:rPr>
          <w:rFonts w:asciiTheme="minorHAnsi" w:hAnsiTheme="minorHAnsi" w:cstheme="minorHAnsi"/>
        </w:rPr>
        <w:t xml:space="preserve"> </w:t>
      </w:r>
      <w:r w:rsidRPr="0095771A">
        <w:rPr>
          <w:rFonts w:asciiTheme="minorHAnsi" w:hAnsiTheme="minorHAnsi" w:cstheme="minorHAnsi"/>
          <w:i/>
        </w:rPr>
        <w:t>History</w:t>
      </w:r>
      <w:r w:rsidRPr="0095771A">
        <w:rPr>
          <w:rFonts w:asciiTheme="minorHAnsi" w:hAnsiTheme="minorHAnsi" w:cstheme="minorHAnsi"/>
        </w:rPr>
        <w:t xml:space="preserve"> </w:t>
      </w:r>
      <w:r w:rsidRPr="0095771A">
        <w:rPr>
          <w:rFonts w:asciiTheme="minorHAnsi" w:hAnsiTheme="minorHAnsi" w:cstheme="minorHAnsi"/>
          <w:i/>
        </w:rPr>
        <w:t>and</w:t>
      </w:r>
      <w:r w:rsidRPr="0095771A">
        <w:rPr>
          <w:rFonts w:asciiTheme="minorHAnsi" w:hAnsiTheme="minorHAnsi" w:cstheme="minorHAnsi"/>
        </w:rPr>
        <w:t xml:space="preserve"> </w:t>
      </w:r>
      <w:r w:rsidRPr="0095771A">
        <w:rPr>
          <w:rFonts w:asciiTheme="minorHAnsi" w:hAnsiTheme="minorHAnsi" w:cstheme="minorHAnsi"/>
          <w:i/>
        </w:rPr>
        <w:t>Freedom</w:t>
      </w:r>
      <w:r w:rsidRPr="0095771A">
        <w:rPr>
          <w:rFonts w:asciiTheme="minorHAnsi" w:hAnsiTheme="minorHAnsi" w:cstheme="minorHAnsi"/>
        </w:rPr>
        <w:t xml:space="preserve"> Cambridge: Polity.</w:t>
      </w:r>
    </w:p>
    <w:p w14:paraId="698E29A8" w14:textId="449019F5"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Arthur C (2005). ‘Value and Money’. In Moseley F (eds). </w:t>
      </w:r>
      <w:r w:rsidRPr="0095771A">
        <w:rPr>
          <w:rFonts w:asciiTheme="minorHAnsi" w:hAnsiTheme="minorHAnsi" w:cstheme="minorHAnsi"/>
          <w:i/>
          <w:iCs/>
        </w:rPr>
        <w:t>Marx’s Theory of Money</w:t>
      </w:r>
      <w:r w:rsidRPr="0095771A">
        <w:rPr>
          <w:rFonts w:asciiTheme="minorHAnsi" w:hAnsiTheme="minorHAnsi" w:cstheme="minorHAnsi"/>
        </w:rPr>
        <w:t>, 111-123. London: Palgrave.</w:t>
      </w:r>
    </w:p>
    <w:p w14:paraId="1F9344D8" w14:textId="62C30493" w:rsidR="00967C21" w:rsidRPr="0095771A" w:rsidRDefault="00967C21" w:rsidP="00066426">
      <w:pPr>
        <w:spacing w:line="360" w:lineRule="auto"/>
        <w:jc w:val="both"/>
        <w:rPr>
          <w:rFonts w:asciiTheme="minorHAnsi" w:hAnsiTheme="minorHAnsi" w:cstheme="minorHAnsi"/>
        </w:rPr>
      </w:pPr>
      <w:r w:rsidRPr="0095771A">
        <w:rPr>
          <w:rFonts w:asciiTheme="minorHAnsi" w:hAnsiTheme="minorHAnsi" w:cstheme="minorHAnsi"/>
        </w:rPr>
        <w:t xml:space="preserve">Arthur C (2004). ‘Money and the Form of Value’. In </w:t>
      </w:r>
      <w:proofErr w:type="spellStart"/>
      <w:r w:rsidRPr="0095771A">
        <w:rPr>
          <w:rFonts w:asciiTheme="minorHAnsi" w:hAnsiTheme="minorHAnsi" w:cstheme="minorHAnsi"/>
        </w:rPr>
        <w:t>Bellofiore</w:t>
      </w:r>
      <w:proofErr w:type="spellEnd"/>
      <w:r w:rsidRPr="0095771A">
        <w:rPr>
          <w:rFonts w:asciiTheme="minorHAnsi" w:hAnsiTheme="minorHAnsi" w:cstheme="minorHAnsi"/>
        </w:rPr>
        <w:t xml:space="preserve"> R and N Taylor (eds.) </w:t>
      </w:r>
      <w:r w:rsidRPr="0095771A">
        <w:rPr>
          <w:rFonts w:asciiTheme="minorHAnsi" w:hAnsiTheme="minorHAnsi" w:cstheme="minorHAnsi"/>
          <w:i/>
          <w:iCs/>
        </w:rPr>
        <w:t xml:space="preserve">The Constitution of Capital: Essays on Volume I of Marx’s </w:t>
      </w:r>
      <w:r w:rsidRPr="0095771A">
        <w:rPr>
          <w:rFonts w:asciiTheme="minorHAnsi" w:hAnsiTheme="minorHAnsi" w:cstheme="minorHAnsi"/>
        </w:rPr>
        <w:t>Capital, 35-62. London: Palgrave.</w:t>
      </w:r>
    </w:p>
    <w:p w14:paraId="2B3BCBEE" w14:textId="77777777" w:rsidR="001B197E" w:rsidRDefault="005E7ABB" w:rsidP="00066426">
      <w:pPr>
        <w:spacing w:line="360" w:lineRule="auto"/>
        <w:jc w:val="both"/>
        <w:rPr>
          <w:rFonts w:asciiTheme="minorHAnsi" w:hAnsiTheme="minorHAnsi" w:cstheme="minorHAnsi"/>
        </w:rPr>
      </w:pPr>
      <w:r w:rsidRPr="0095771A">
        <w:rPr>
          <w:rFonts w:asciiTheme="minorHAnsi" w:hAnsiTheme="minorHAnsi" w:cstheme="minorHAnsi"/>
        </w:rPr>
        <w:t>Arthur C (200</w:t>
      </w:r>
      <w:r w:rsidR="00612355" w:rsidRPr="0095771A">
        <w:rPr>
          <w:rFonts w:asciiTheme="minorHAnsi" w:hAnsiTheme="minorHAnsi" w:cstheme="minorHAnsi"/>
        </w:rPr>
        <w:t>2</w:t>
      </w:r>
      <w:r w:rsidRPr="0095771A">
        <w:rPr>
          <w:rFonts w:asciiTheme="minorHAnsi" w:hAnsiTheme="minorHAnsi" w:cstheme="minorHAnsi"/>
        </w:rPr>
        <w:t xml:space="preserve">). </w:t>
      </w:r>
      <w:r w:rsidR="00612355" w:rsidRPr="0095771A">
        <w:rPr>
          <w:rFonts w:asciiTheme="minorHAnsi" w:hAnsiTheme="minorHAnsi" w:cstheme="minorHAnsi"/>
        </w:rPr>
        <w:t>The New Dialectic and Marx’s Capital. Brill: Leiden.</w:t>
      </w:r>
    </w:p>
    <w:p w14:paraId="0AE4E33F" w14:textId="300B3D3B"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Arthur C (2001). ‘Value, Labour, Negativity’. </w:t>
      </w:r>
      <w:r w:rsidRPr="0095771A">
        <w:rPr>
          <w:rFonts w:asciiTheme="minorHAnsi" w:hAnsiTheme="minorHAnsi" w:cstheme="minorHAnsi"/>
          <w:i/>
          <w:iCs/>
        </w:rPr>
        <w:t>Capital &amp; Class</w:t>
      </w:r>
      <w:r w:rsidRPr="0095771A">
        <w:rPr>
          <w:rFonts w:asciiTheme="minorHAnsi" w:hAnsiTheme="minorHAnsi" w:cstheme="minorHAnsi"/>
        </w:rPr>
        <w:t xml:space="preserve"> 25(1), 14-39.</w:t>
      </w:r>
    </w:p>
    <w:p w14:paraId="24F87E8B" w14:textId="77777777" w:rsidR="00967C21" w:rsidRPr="0095771A" w:rsidRDefault="00967C21" w:rsidP="00967C21">
      <w:pPr>
        <w:spacing w:line="360" w:lineRule="auto"/>
        <w:jc w:val="both"/>
        <w:rPr>
          <w:rFonts w:asciiTheme="minorHAnsi" w:hAnsiTheme="minorHAnsi" w:cstheme="minorHAnsi"/>
        </w:rPr>
      </w:pPr>
      <w:r w:rsidRPr="0095771A">
        <w:rPr>
          <w:rFonts w:asciiTheme="minorHAnsi" w:hAnsiTheme="minorHAnsi" w:cstheme="minorHAnsi"/>
          <w:lang w:val="de-DE"/>
        </w:rPr>
        <w:t xml:space="preserve">Backhaus H G (1997). </w:t>
      </w:r>
      <w:r w:rsidRPr="0095771A">
        <w:rPr>
          <w:rFonts w:asciiTheme="minorHAnsi" w:hAnsiTheme="minorHAnsi" w:cstheme="minorHAnsi"/>
          <w:i/>
          <w:lang w:val="de-DE"/>
        </w:rPr>
        <w:t>Die Dialektik der Wertform</w:t>
      </w:r>
      <w:r w:rsidRPr="0095771A">
        <w:rPr>
          <w:rFonts w:asciiTheme="minorHAnsi" w:hAnsiTheme="minorHAnsi" w:cstheme="minorHAnsi"/>
          <w:lang w:val="de-DE"/>
        </w:rPr>
        <w:t xml:space="preserve">. Freiburg: </w:t>
      </w:r>
      <w:proofErr w:type="spellStart"/>
      <w:r w:rsidRPr="0095771A">
        <w:rPr>
          <w:rFonts w:asciiTheme="minorHAnsi" w:hAnsiTheme="minorHAnsi" w:cstheme="minorHAnsi"/>
          <w:lang w:val="de-DE"/>
        </w:rPr>
        <w:t>Ca-ira</w:t>
      </w:r>
      <w:proofErr w:type="spellEnd"/>
      <w:r w:rsidRPr="0095771A">
        <w:rPr>
          <w:rFonts w:asciiTheme="minorHAnsi" w:hAnsiTheme="minorHAnsi" w:cstheme="minorHAnsi"/>
          <w:lang w:val="de-DE"/>
        </w:rPr>
        <w:t>.</w:t>
      </w:r>
    </w:p>
    <w:p w14:paraId="09EE8F4D" w14:textId="77777777"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lang w:val="de-DE"/>
        </w:rPr>
        <w:t xml:space="preserve">Backhaus H G (1975). </w:t>
      </w:r>
      <w:r w:rsidRPr="0095771A">
        <w:rPr>
          <w:rFonts w:asciiTheme="minorHAnsi" w:hAnsiTheme="minorHAnsi" w:cstheme="minorHAnsi"/>
        </w:rPr>
        <w:t>‘</w:t>
      </w:r>
      <w:proofErr w:type="spellStart"/>
      <w:r w:rsidRPr="0095771A">
        <w:rPr>
          <w:rFonts w:asciiTheme="minorHAnsi" w:hAnsiTheme="minorHAnsi" w:cstheme="minorHAnsi"/>
        </w:rPr>
        <w:t>Materialien</w:t>
      </w:r>
      <w:proofErr w:type="spellEnd"/>
      <w:r w:rsidRPr="0095771A">
        <w:rPr>
          <w:rFonts w:asciiTheme="minorHAnsi" w:hAnsiTheme="minorHAnsi" w:cstheme="minorHAnsi"/>
        </w:rPr>
        <w:t xml:space="preserve"> </w:t>
      </w:r>
      <w:proofErr w:type="spellStart"/>
      <w:r w:rsidRPr="0095771A">
        <w:rPr>
          <w:rFonts w:asciiTheme="minorHAnsi" w:hAnsiTheme="minorHAnsi" w:cstheme="minorHAnsi"/>
        </w:rPr>
        <w:t>zur</w:t>
      </w:r>
      <w:proofErr w:type="spellEnd"/>
      <w:r w:rsidRPr="0095771A">
        <w:rPr>
          <w:rFonts w:asciiTheme="minorHAnsi" w:hAnsiTheme="minorHAnsi" w:cstheme="minorHAnsi"/>
        </w:rPr>
        <w:t xml:space="preserve"> </w:t>
      </w:r>
      <w:proofErr w:type="spellStart"/>
      <w:r w:rsidRPr="0095771A">
        <w:rPr>
          <w:rFonts w:asciiTheme="minorHAnsi" w:hAnsiTheme="minorHAnsi" w:cstheme="minorHAnsi"/>
        </w:rPr>
        <w:t>Reconstruktion</w:t>
      </w:r>
      <w:proofErr w:type="spellEnd"/>
      <w:r w:rsidRPr="0095771A">
        <w:rPr>
          <w:rFonts w:asciiTheme="minorHAnsi" w:hAnsiTheme="minorHAnsi" w:cstheme="minorHAnsi"/>
        </w:rPr>
        <w:t xml:space="preserve"> der </w:t>
      </w:r>
      <w:proofErr w:type="spellStart"/>
      <w:r w:rsidRPr="0095771A">
        <w:rPr>
          <w:rFonts w:asciiTheme="minorHAnsi" w:hAnsiTheme="minorHAnsi" w:cstheme="minorHAnsi"/>
        </w:rPr>
        <w:t>Marxschen</w:t>
      </w:r>
      <w:proofErr w:type="spellEnd"/>
      <w:r w:rsidRPr="0095771A">
        <w:rPr>
          <w:rFonts w:asciiTheme="minorHAnsi" w:hAnsiTheme="minorHAnsi" w:cstheme="minorHAnsi"/>
        </w:rPr>
        <w:t xml:space="preserve"> </w:t>
      </w:r>
      <w:proofErr w:type="spellStart"/>
      <w:r w:rsidRPr="0095771A">
        <w:rPr>
          <w:rFonts w:asciiTheme="minorHAnsi" w:hAnsiTheme="minorHAnsi" w:cstheme="minorHAnsi"/>
        </w:rPr>
        <w:t>Werttheorie</w:t>
      </w:r>
      <w:proofErr w:type="spellEnd"/>
      <w:r w:rsidRPr="0095771A">
        <w:rPr>
          <w:rFonts w:asciiTheme="minorHAnsi" w:hAnsiTheme="minorHAnsi" w:cstheme="minorHAnsi"/>
        </w:rPr>
        <w:t xml:space="preserve"> 2’. In Gesellschaft. </w:t>
      </w:r>
      <w:proofErr w:type="spellStart"/>
      <w:r w:rsidRPr="0095771A">
        <w:rPr>
          <w:rFonts w:asciiTheme="minorHAnsi" w:hAnsiTheme="minorHAnsi" w:cstheme="minorHAnsi"/>
        </w:rPr>
        <w:t>Beiträge</w:t>
      </w:r>
      <w:proofErr w:type="spellEnd"/>
      <w:r w:rsidRPr="0095771A">
        <w:rPr>
          <w:rFonts w:asciiTheme="minorHAnsi" w:hAnsiTheme="minorHAnsi" w:cstheme="minorHAnsi"/>
        </w:rPr>
        <w:t xml:space="preserve"> </w:t>
      </w:r>
      <w:proofErr w:type="spellStart"/>
      <w:r w:rsidRPr="0095771A">
        <w:rPr>
          <w:rFonts w:asciiTheme="minorHAnsi" w:hAnsiTheme="minorHAnsi" w:cstheme="minorHAnsi"/>
        </w:rPr>
        <w:t>zur</w:t>
      </w:r>
      <w:proofErr w:type="spellEnd"/>
      <w:r w:rsidRPr="0095771A">
        <w:rPr>
          <w:rFonts w:asciiTheme="minorHAnsi" w:hAnsiTheme="minorHAnsi" w:cstheme="minorHAnsi"/>
        </w:rPr>
        <w:t xml:space="preserve"> </w:t>
      </w:r>
      <w:proofErr w:type="spellStart"/>
      <w:r w:rsidRPr="0095771A">
        <w:rPr>
          <w:rFonts w:asciiTheme="minorHAnsi" w:hAnsiTheme="minorHAnsi" w:cstheme="minorHAnsi"/>
        </w:rPr>
        <w:t>Marxschen</w:t>
      </w:r>
      <w:proofErr w:type="spellEnd"/>
      <w:r w:rsidRPr="0095771A">
        <w:rPr>
          <w:rFonts w:asciiTheme="minorHAnsi" w:hAnsiTheme="minorHAnsi" w:cstheme="minorHAnsi"/>
        </w:rPr>
        <w:t xml:space="preserve"> </w:t>
      </w:r>
      <w:proofErr w:type="spellStart"/>
      <w:r w:rsidRPr="0095771A">
        <w:rPr>
          <w:rFonts w:asciiTheme="minorHAnsi" w:hAnsiTheme="minorHAnsi" w:cstheme="minorHAnsi"/>
        </w:rPr>
        <w:t>Theorie</w:t>
      </w:r>
      <w:proofErr w:type="spellEnd"/>
      <w:r w:rsidRPr="0095771A">
        <w:rPr>
          <w:rFonts w:asciiTheme="minorHAnsi" w:hAnsiTheme="minorHAnsi" w:cstheme="minorHAnsi"/>
        </w:rPr>
        <w:t xml:space="preserve"> 3, 122-159. Frankfurt: </w:t>
      </w:r>
      <w:proofErr w:type="spellStart"/>
      <w:r w:rsidRPr="0095771A">
        <w:rPr>
          <w:rFonts w:asciiTheme="minorHAnsi" w:hAnsiTheme="minorHAnsi" w:cstheme="minorHAnsi"/>
        </w:rPr>
        <w:t>Suhrkamp</w:t>
      </w:r>
      <w:proofErr w:type="spellEnd"/>
      <w:r w:rsidRPr="0095771A">
        <w:rPr>
          <w:rFonts w:asciiTheme="minorHAnsi" w:hAnsiTheme="minorHAnsi" w:cstheme="minorHAnsi"/>
        </w:rPr>
        <w:t>.</w:t>
      </w:r>
    </w:p>
    <w:p w14:paraId="0566D94F" w14:textId="32767D85" w:rsidR="00857E50" w:rsidRPr="0095771A" w:rsidRDefault="00857E50" w:rsidP="00857E50">
      <w:pPr>
        <w:spacing w:line="360" w:lineRule="auto"/>
        <w:jc w:val="both"/>
        <w:rPr>
          <w:rFonts w:asciiTheme="minorHAnsi" w:hAnsiTheme="minorHAnsi" w:cstheme="minorHAnsi"/>
          <w:b/>
        </w:rPr>
      </w:pPr>
      <w:proofErr w:type="spellStart"/>
      <w:r w:rsidRPr="0095771A">
        <w:rPr>
          <w:rFonts w:asciiTheme="minorHAnsi" w:hAnsiTheme="minorHAnsi" w:cstheme="minorHAnsi"/>
        </w:rPr>
        <w:lastRenderedPageBreak/>
        <w:t>Belofiore</w:t>
      </w:r>
      <w:proofErr w:type="spellEnd"/>
      <w:r w:rsidRPr="0095771A">
        <w:rPr>
          <w:rFonts w:asciiTheme="minorHAnsi" w:hAnsiTheme="minorHAnsi" w:cstheme="minorHAnsi"/>
        </w:rPr>
        <w:t xml:space="preserve"> R (2018). ‘Isaak </w:t>
      </w:r>
      <w:proofErr w:type="spellStart"/>
      <w:r w:rsidRPr="0095771A">
        <w:rPr>
          <w:rFonts w:asciiTheme="minorHAnsi" w:hAnsiTheme="minorHAnsi" w:cstheme="minorHAnsi"/>
        </w:rPr>
        <w:t>Ilijc</w:t>
      </w:r>
      <w:proofErr w:type="spellEnd"/>
      <w:r w:rsidRPr="0095771A">
        <w:rPr>
          <w:rFonts w:asciiTheme="minorHAnsi" w:hAnsiTheme="minorHAnsi" w:cstheme="minorHAnsi"/>
        </w:rPr>
        <w:t xml:space="preserve">̌ Rubin: fetishism, the form of value, and abstract </w:t>
      </w:r>
      <w:proofErr w:type="spellStart"/>
      <w:r w:rsidRPr="0095771A">
        <w:rPr>
          <w:rFonts w:asciiTheme="minorHAnsi" w:hAnsiTheme="minorHAnsi" w:cstheme="minorHAnsi"/>
        </w:rPr>
        <w:t>labor</w:t>
      </w:r>
      <w:proofErr w:type="spellEnd"/>
      <w:r w:rsidRPr="0095771A">
        <w:rPr>
          <w:rFonts w:asciiTheme="minorHAnsi" w:hAnsiTheme="minorHAnsi" w:cstheme="minorHAnsi"/>
        </w:rPr>
        <w:t xml:space="preserve">’. Forthcoming in </w:t>
      </w:r>
      <w:r w:rsidRPr="0095771A">
        <w:rPr>
          <w:rFonts w:asciiTheme="minorHAnsi" w:hAnsiTheme="minorHAnsi" w:cstheme="minorHAnsi"/>
          <w:color w:val="222222"/>
        </w:rPr>
        <w:t xml:space="preserve">Callinicos A, </w:t>
      </w:r>
      <w:proofErr w:type="spellStart"/>
      <w:r w:rsidRPr="0095771A">
        <w:rPr>
          <w:rFonts w:asciiTheme="minorHAnsi" w:hAnsiTheme="minorHAnsi" w:cstheme="minorHAnsi"/>
          <w:color w:val="222222"/>
        </w:rPr>
        <w:t>Kouvelakis</w:t>
      </w:r>
      <w:proofErr w:type="spellEnd"/>
      <w:r w:rsidRPr="0095771A">
        <w:rPr>
          <w:rFonts w:asciiTheme="minorHAnsi" w:hAnsiTheme="minorHAnsi" w:cstheme="minorHAnsi"/>
          <w:color w:val="222222"/>
        </w:rPr>
        <w:t xml:space="preserve"> S, and </w:t>
      </w:r>
      <w:proofErr w:type="spellStart"/>
      <w:r w:rsidRPr="0095771A">
        <w:rPr>
          <w:rFonts w:asciiTheme="minorHAnsi" w:hAnsiTheme="minorHAnsi" w:cstheme="minorHAnsi"/>
          <w:color w:val="222222"/>
        </w:rPr>
        <w:t>Pradella</w:t>
      </w:r>
      <w:proofErr w:type="spellEnd"/>
      <w:r w:rsidRPr="0095771A">
        <w:rPr>
          <w:rFonts w:asciiTheme="minorHAnsi" w:hAnsiTheme="minorHAnsi" w:cstheme="minorHAnsi"/>
          <w:color w:val="222222"/>
        </w:rPr>
        <w:t xml:space="preserve"> L</w:t>
      </w:r>
      <w:r w:rsidRPr="0095771A">
        <w:rPr>
          <w:rFonts w:asciiTheme="minorHAnsi" w:hAnsiTheme="minorHAnsi" w:cstheme="minorHAnsi"/>
          <w:color w:val="222222"/>
          <w:shd w:val="clear" w:color="auto" w:fill="FFFFFF"/>
        </w:rPr>
        <w:t xml:space="preserve"> (eds.) </w:t>
      </w:r>
      <w:r w:rsidRPr="0095771A">
        <w:rPr>
          <w:rFonts w:asciiTheme="minorHAnsi" w:hAnsiTheme="minorHAnsi" w:cstheme="minorHAnsi"/>
        </w:rPr>
        <w:t xml:space="preserve">Handbook of Marxism and </w:t>
      </w:r>
      <w:proofErr w:type="spellStart"/>
      <w:r w:rsidRPr="0095771A">
        <w:rPr>
          <w:rFonts w:asciiTheme="minorHAnsi" w:hAnsiTheme="minorHAnsi" w:cstheme="minorHAnsi"/>
        </w:rPr>
        <w:t>Postmarxism</w:t>
      </w:r>
      <w:proofErr w:type="spellEnd"/>
      <w:r w:rsidRPr="0095771A">
        <w:rPr>
          <w:rFonts w:asciiTheme="minorHAnsi" w:hAnsiTheme="minorHAnsi" w:cstheme="minorHAnsi"/>
        </w:rPr>
        <w:t xml:space="preserve">. London: </w:t>
      </w:r>
      <w:r w:rsidRPr="0095771A">
        <w:rPr>
          <w:rFonts w:asciiTheme="minorHAnsi" w:hAnsiTheme="minorHAnsi" w:cstheme="minorHAnsi"/>
          <w:color w:val="222222"/>
          <w:shd w:val="clear" w:color="auto" w:fill="FFFFFF"/>
        </w:rPr>
        <w:t>Routledge.</w:t>
      </w:r>
    </w:p>
    <w:p w14:paraId="1D2090FC" w14:textId="0F6048C6" w:rsidR="00857E50" w:rsidRPr="0095771A" w:rsidRDefault="00857E50" w:rsidP="00066426">
      <w:pPr>
        <w:spacing w:line="360" w:lineRule="auto"/>
        <w:jc w:val="both"/>
        <w:rPr>
          <w:rFonts w:asciiTheme="minorHAnsi" w:hAnsiTheme="minorHAnsi" w:cstheme="minorHAnsi"/>
        </w:rPr>
      </w:pPr>
      <w:proofErr w:type="spellStart"/>
      <w:r w:rsidRPr="0095771A">
        <w:rPr>
          <w:rFonts w:asciiTheme="minorHAnsi" w:hAnsiTheme="minorHAnsi" w:cstheme="minorHAnsi"/>
        </w:rPr>
        <w:t>Bellofiore</w:t>
      </w:r>
      <w:proofErr w:type="spellEnd"/>
      <w:r w:rsidRPr="0095771A">
        <w:rPr>
          <w:rFonts w:asciiTheme="minorHAnsi" w:hAnsiTheme="minorHAnsi" w:cstheme="minorHAnsi"/>
        </w:rPr>
        <w:t xml:space="preserve"> R (2009). ‘A ghost turning into a vampire. In </w:t>
      </w:r>
      <w:proofErr w:type="spellStart"/>
      <w:r w:rsidRPr="0095771A">
        <w:rPr>
          <w:rFonts w:asciiTheme="minorHAnsi" w:hAnsiTheme="minorHAnsi" w:cstheme="minorHAnsi"/>
        </w:rPr>
        <w:t>Bellofiore</w:t>
      </w:r>
      <w:proofErr w:type="spellEnd"/>
      <w:r w:rsidRPr="0095771A">
        <w:rPr>
          <w:rFonts w:asciiTheme="minorHAnsi" w:hAnsiTheme="minorHAnsi" w:cstheme="minorHAnsi"/>
        </w:rPr>
        <w:t xml:space="preserve"> R and </w:t>
      </w:r>
      <w:proofErr w:type="spellStart"/>
      <w:r w:rsidRPr="0095771A">
        <w:rPr>
          <w:rFonts w:asciiTheme="minorHAnsi" w:hAnsiTheme="minorHAnsi" w:cstheme="minorHAnsi"/>
        </w:rPr>
        <w:t>Fineschi</w:t>
      </w:r>
      <w:proofErr w:type="spellEnd"/>
      <w:r w:rsidRPr="0095771A">
        <w:rPr>
          <w:rFonts w:asciiTheme="minorHAnsi" w:hAnsiTheme="minorHAnsi" w:cstheme="minorHAnsi"/>
        </w:rPr>
        <w:t xml:space="preserve"> R (eds.), </w:t>
      </w:r>
      <w:r w:rsidRPr="0095771A">
        <w:rPr>
          <w:rFonts w:asciiTheme="minorHAnsi" w:hAnsiTheme="minorHAnsi" w:cstheme="minorHAnsi"/>
          <w:i/>
          <w:iCs/>
        </w:rPr>
        <w:t>Re-reading Marx</w:t>
      </w:r>
      <w:r w:rsidRPr="0095771A">
        <w:rPr>
          <w:rFonts w:asciiTheme="minorHAnsi" w:hAnsiTheme="minorHAnsi" w:cstheme="minorHAnsi"/>
        </w:rPr>
        <w:t>, 178-194. London: Palgrave.</w:t>
      </w:r>
    </w:p>
    <w:p w14:paraId="1FFC4548" w14:textId="77777777" w:rsidR="0062660D" w:rsidRPr="0095771A" w:rsidRDefault="0062660D" w:rsidP="00066426">
      <w:pPr>
        <w:spacing w:line="360" w:lineRule="auto"/>
        <w:jc w:val="both"/>
        <w:rPr>
          <w:rFonts w:asciiTheme="minorHAnsi" w:hAnsiTheme="minorHAnsi" w:cstheme="minorHAnsi"/>
        </w:rPr>
      </w:pPr>
      <w:proofErr w:type="spellStart"/>
      <w:r w:rsidRPr="0095771A">
        <w:rPr>
          <w:rFonts w:asciiTheme="minorHAnsi" w:hAnsiTheme="minorHAnsi" w:cstheme="minorHAnsi"/>
        </w:rPr>
        <w:t>Bellofiore</w:t>
      </w:r>
      <w:proofErr w:type="spellEnd"/>
      <w:r w:rsidRPr="0095771A">
        <w:rPr>
          <w:rFonts w:asciiTheme="minorHAnsi" w:hAnsiTheme="minorHAnsi" w:cstheme="minorHAnsi"/>
        </w:rPr>
        <w:t xml:space="preserve"> R (1998). ‘Marx’s theory of money and Credit Revisited: A Comment on the Chapters by Suzanne de </w:t>
      </w:r>
      <w:proofErr w:type="spellStart"/>
      <w:r w:rsidRPr="0095771A">
        <w:rPr>
          <w:rFonts w:asciiTheme="minorHAnsi" w:hAnsiTheme="minorHAnsi" w:cstheme="minorHAnsi"/>
        </w:rPr>
        <w:t>Brunhoff</w:t>
      </w:r>
      <w:proofErr w:type="spellEnd"/>
      <w:r w:rsidRPr="0095771A">
        <w:rPr>
          <w:rFonts w:asciiTheme="minorHAnsi" w:hAnsiTheme="minorHAnsi" w:cstheme="minorHAnsi"/>
        </w:rPr>
        <w:t xml:space="preserve"> and Ferdinando </w:t>
      </w:r>
      <w:proofErr w:type="spellStart"/>
      <w:r w:rsidRPr="0095771A">
        <w:rPr>
          <w:rFonts w:asciiTheme="minorHAnsi" w:hAnsiTheme="minorHAnsi" w:cstheme="minorHAnsi"/>
        </w:rPr>
        <w:t>Meacci</w:t>
      </w:r>
      <w:proofErr w:type="spellEnd"/>
      <w:r w:rsidRPr="0095771A">
        <w:rPr>
          <w:rFonts w:asciiTheme="minorHAnsi" w:hAnsiTheme="minorHAnsi" w:cstheme="minorHAnsi"/>
        </w:rPr>
        <w:t xml:space="preserve">’. In </w:t>
      </w:r>
      <w:proofErr w:type="spellStart"/>
      <w:r w:rsidRPr="0095771A">
        <w:rPr>
          <w:rFonts w:asciiTheme="minorHAnsi" w:hAnsiTheme="minorHAnsi" w:cstheme="minorHAnsi"/>
        </w:rPr>
        <w:t>Bellofiore</w:t>
      </w:r>
      <w:proofErr w:type="spellEnd"/>
      <w:r w:rsidRPr="0095771A">
        <w:rPr>
          <w:rFonts w:asciiTheme="minorHAnsi" w:hAnsiTheme="minorHAnsi" w:cstheme="minorHAnsi"/>
        </w:rPr>
        <w:t xml:space="preserve"> R (ed.) </w:t>
      </w:r>
      <w:r w:rsidRPr="0095771A">
        <w:rPr>
          <w:rFonts w:asciiTheme="minorHAnsi" w:hAnsiTheme="minorHAnsi" w:cstheme="minorHAnsi"/>
          <w:i/>
          <w:iCs/>
        </w:rPr>
        <w:t>Marxian Economics: A Reappraisal</w:t>
      </w:r>
      <w:r w:rsidRPr="0095771A">
        <w:rPr>
          <w:rFonts w:asciiTheme="minorHAnsi" w:hAnsiTheme="minorHAnsi" w:cstheme="minorHAnsi"/>
        </w:rPr>
        <w:t xml:space="preserve">, vol. I, 205-215, London: </w:t>
      </w:r>
      <w:proofErr w:type="spellStart"/>
      <w:r w:rsidRPr="0095771A">
        <w:rPr>
          <w:rFonts w:asciiTheme="minorHAnsi" w:hAnsiTheme="minorHAnsi" w:cstheme="minorHAnsi"/>
        </w:rPr>
        <w:t>Plagrave</w:t>
      </w:r>
      <w:proofErr w:type="spellEnd"/>
      <w:r w:rsidRPr="0095771A">
        <w:rPr>
          <w:rFonts w:asciiTheme="minorHAnsi" w:hAnsiTheme="minorHAnsi" w:cstheme="minorHAnsi"/>
        </w:rPr>
        <w:t>.</w:t>
      </w:r>
    </w:p>
    <w:p w14:paraId="639C1E37" w14:textId="7EECE87A" w:rsidR="0062660D" w:rsidRPr="0095771A" w:rsidRDefault="0062660D" w:rsidP="00066426">
      <w:pPr>
        <w:spacing w:line="360" w:lineRule="auto"/>
        <w:jc w:val="both"/>
        <w:rPr>
          <w:rFonts w:asciiTheme="minorHAnsi" w:hAnsiTheme="minorHAnsi" w:cstheme="minorHAnsi"/>
        </w:rPr>
      </w:pPr>
      <w:proofErr w:type="spellStart"/>
      <w:r w:rsidRPr="0095771A">
        <w:rPr>
          <w:rFonts w:asciiTheme="minorHAnsi" w:hAnsiTheme="minorHAnsi" w:cstheme="minorHAnsi"/>
        </w:rPr>
        <w:t>Bensaid</w:t>
      </w:r>
      <w:proofErr w:type="spellEnd"/>
      <w:r w:rsidRPr="0095771A">
        <w:rPr>
          <w:rFonts w:asciiTheme="minorHAnsi" w:hAnsiTheme="minorHAnsi" w:cstheme="minorHAnsi"/>
        </w:rPr>
        <w:t xml:space="preserve"> D (2002). </w:t>
      </w:r>
      <w:r w:rsidRPr="0095771A">
        <w:rPr>
          <w:rFonts w:asciiTheme="minorHAnsi" w:hAnsiTheme="minorHAnsi" w:cstheme="minorHAnsi"/>
          <w:i/>
          <w:iCs/>
        </w:rPr>
        <w:t>Marx For Our Time</w:t>
      </w:r>
      <w:r w:rsidRPr="0095771A">
        <w:rPr>
          <w:rFonts w:asciiTheme="minorHAnsi" w:hAnsiTheme="minorHAnsi" w:cstheme="minorHAnsi"/>
        </w:rPr>
        <w:t>. London: Verso.</w:t>
      </w:r>
    </w:p>
    <w:p w14:paraId="619F8AFA" w14:textId="485DDF3C" w:rsidR="009347F7" w:rsidRPr="0095771A" w:rsidRDefault="009347F7" w:rsidP="00066426">
      <w:pPr>
        <w:spacing w:line="360" w:lineRule="auto"/>
        <w:jc w:val="both"/>
        <w:rPr>
          <w:rFonts w:asciiTheme="minorHAnsi" w:hAnsiTheme="minorHAnsi" w:cstheme="minorHAnsi"/>
        </w:rPr>
      </w:pPr>
      <w:r w:rsidRPr="0095771A">
        <w:rPr>
          <w:rFonts w:asciiTheme="minorHAnsi" w:hAnsiTheme="minorHAnsi" w:cstheme="minorHAnsi"/>
        </w:rPr>
        <w:t>Blakel</w:t>
      </w:r>
      <w:r w:rsidR="005D655F" w:rsidRPr="0095771A">
        <w:rPr>
          <w:rFonts w:asciiTheme="minorHAnsi" w:hAnsiTheme="minorHAnsi" w:cstheme="minorHAnsi"/>
        </w:rPr>
        <w:t xml:space="preserve">ey G (2019). </w:t>
      </w:r>
      <w:r w:rsidR="005D655F" w:rsidRPr="0095771A">
        <w:rPr>
          <w:rFonts w:asciiTheme="minorHAnsi" w:hAnsiTheme="minorHAnsi" w:cstheme="minorHAnsi"/>
          <w:i/>
          <w:iCs/>
        </w:rPr>
        <w:t xml:space="preserve">Stolen. How to Save the World from </w:t>
      </w:r>
      <w:proofErr w:type="spellStart"/>
      <w:r w:rsidR="005D655F" w:rsidRPr="0095771A">
        <w:rPr>
          <w:rFonts w:asciiTheme="minorHAnsi" w:hAnsiTheme="minorHAnsi" w:cstheme="minorHAnsi"/>
          <w:i/>
          <w:iCs/>
        </w:rPr>
        <w:t>Financialisation</w:t>
      </w:r>
      <w:proofErr w:type="spellEnd"/>
      <w:r w:rsidR="005D655F" w:rsidRPr="0095771A">
        <w:rPr>
          <w:rFonts w:asciiTheme="minorHAnsi" w:hAnsiTheme="minorHAnsi" w:cstheme="minorHAnsi"/>
        </w:rPr>
        <w:t>. London: Repeater Books.</w:t>
      </w:r>
    </w:p>
    <w:p w14:paraId="7740022A" w14:textId="77777777"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Bologna S (1993) ‘Money and Crisis’. </w:t>
      </w:r>
      <w:r w:rsidRPr="0095771A">
        <w:rPr>
          <w:rFonts w:asciiTheme="minorHAnsi" w:hAnsiTheme="minorHAnsi" w:cstheme="minorHAnsi"/>
          <w:i/>
          <w:iCs/>
        </w:rPr>
        <w:t>Common Sense</w:t>
      </w:r>
      <w:r w:rsidRPr="0095771A">
        <w:rPr>
          <w:rFonts w:asciiTheme="minorHAnsi" w:hAnsiTheme="minorHAnsi" w:cstheme="minorHAnsi"/>
        </w:rPr>
        <w:t xml:space="preserve"> nos. 13 and 14, available at: https://commonsensejournal.org.uk/tag/sergio-bologna/</w:t>
      </w:r>
    </w:p>
    <w:p w14:paraId="6D9FEB75" w14:textId="3DCE6F50"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Bonefeld W </w:t>
      </w:r>
      <w:r w:rsidR="003A1440" w:rsidRPr="0095771A">
        <w:rPr>
          <w:rFonts w:asciiTheme="minorHAnsi" w:hAnsiTheme="minorHAnsi" w:cstheme="minorHAnsi"/>
        </w:rPr>
        <w:t>(</w:t>
      </w:r>
      <w:r w:rsidRPr="0095771A">
        <w:rPr>
          <w:rFonts w:asciiTheme="minorHAnsi" w:hAnsiTheme="minorHAnsi" w:cstheme="minorHAnsi"/>
        </w:rPr>
        <w:t>2018</w:t>
      </w:r>
      <w:r w:rsidR="003A1440" w:rsidRPr="0095771A">
        <w:rPr>
          <w:rFonts w:asciiTheme="minorHAnsi" w:hAnsiTheme="minorHAnsi" w:cstheme="minorHAnsi"/>
        </w:rPr>
        <w:t xml:space="preserve">) </w:t>
      </w:r>
      <w:r w:rsidR="00A02AB7" w:rsidRPr="0095771A">
        <w:rPr>
          <w:rFonts w:asciiTheme="minorHAnsi" w:hAnsiTheme="minorHAnsi" w:cstheme="minorHAnsi"/>
        </w:rPr>
        <w:t xml:space="preserve">‘Stateless Money and State Power’. </w:t>
      </w:r>
      <w:r w:rsidR="00A02AB7" w:rsidRPr="0095771A">
        <w:rPr>
          <w:rFonts w:asciiTheme="minorHAnsi" w:hAnsiTheme="minorHAnsi" w:cstheme="minorHAnsi"/>
          <w:i/>
          <w:iCs/>
        </w:rPr>
        <w:t>History of Economic Thought and Policy</w:t>
      </w:r>
      <w:r w:rsidR="00A02AB7" w:rsidRPr="0095771A">
        <w:rPr>
          <w:rFonts w:asciiTheme="minorHAnsi" w:hAnsiTheme="minorHAnsi" w:cstheme="minorHAnsi"/>
        </w:rPr>
        <w:t>, 1/2018, 5-26.</w:t>
      </w:r>
    </w:p>
    <w:p w14:paraId="2B18DE6B" w14:textId="476E2868"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Bonefeld W (</w:t>
      </w:r>
      <w:r w:rsidR="00AC6053">
        <w:rPr>
          <w:rFonts w:asciiTheme="minorHAnsi" w:hAnsiTheme="minorHAnsi" w:cstheme="minorHAnsi"/>
        </w:rPr>
        <w:t>2019</w:t>
      </w:r>
      <w:r w:rsidRPr="0095771A">
        <w:rPr>
          <w:rFonts w:asciiTheme="minorHAnsi" w:hAnsiTheme="minorHAnsi" w:cstheme="minorHAnsi"/>
        </w:rPr>
        <w:t xml:space="preserve">). ‘Abstract Labour and Labouring’. </w:t>
      </w:r>
      <w:r w:rsidR="00AC6053">
        <w:rPr>
          <w:rFonts w:asciiTheme="minorHAnsi" w:hAnsiTheme="minorHAnsi" w:cstheme="minorHAnsi"/>
        </w:rPr>
        <w:t xml:space="preserve">In </w:t>
      </w:r>
      <w:proofErr w:type="spellStart"/>
      <w:r w:rsidR="00AC6053">
        <w:rPr>
          <w:rFonts w:asciiTheme="minorHAnsi" w:hAnsiTheme="minorHAnsi" w:cstheme="minorHAnsi"/>
        </w:rPr>
        <w:t>Bellofiore</w:t>
      </w:r>
      <w:proofErr w:type="spellEnd"/>
      <w:r w:rsidR="00AC6053">
        <w:rPr>
          <w:rFonts w:asciiTheme="minorHAnsi" w:hAnsiTheme="minorHAnsi" w:cstheme="minorHAnsi"/>
        </w:rPr>
        <w:t xml:space="preserve">, R and C M </w:t>
      </w:r>
      <w:proofErr w:type="spellStart"/>
      <w:r w:rsidR="00AC6053">
        <w:rPr>
          <w:rFonts w:asciiTheme="minorHAnsi" w:hAnsiTheme="minorHAnsi" w:cstheme="minorHAnsi"/>
        </w:rPr>
        <w:t>Fanbiana</w:t>
      </w:r>
      <w:proofErr w:type="spellEnd"/>
      <w:r w:rsidR="00AC6053">
        <w:rPr>
          <w:rFonts w:asciiTheme="minorHAnsi" w:hAnsiTheme="minorHAnsi" w:cstheme="minorHAnsi"/>
        </w:rPr>
        <w:t xml:space="preserve"> (eds.) </w:t>
      </w:r>
      <w:r w:rsidR="00AC6053">
        <w:rPr>
          <w:rFonts w:asciiTheme="minorHAnsi" w:hAnsiTheme="minorHAnsi" w:cstheme="minorHAnsi"/>
          <w:i/>
          <w:iCs/>
        </w:rPr>
        <w:t xml:space="preserve">Marx </w:t>
      </w:r>
      <w:proofErr w:type="spellStart"/>
      <w:r w:rsidR="00AC6053" w:rsidRPr="00AC6053">
        <w:rPr>
          <w:rFonts w:asciiTheme="minorHAnsi" w:hAnsiTheme="minorHAnsi" w:cstheme="minorHAnsi"/>
          <w:i/>
          <w:iCs/>
        </w:rPr>
        <w:t>Inattuale</w:t>
      </w:r>
      <w:proofErr w:type="spellEnd"/>
      <w:r w:rsidR="00AC6053">
        <w:rPr>
          <w:rFonts w:asciiTheme="minorHAnsi" w:hAnsiTheme="minorHAnsi" w:cstheme="minorHAnsi"/>
        </w:rPr>
        <w:t xml:space="preserve">, 207-225. Rome: </w:t>
      </w:r>
      <w:proofErr w:type="spellStart"/>
      <w:r w:rsidR="00AC6053">
        <w:rPr>
          <w:rFonts w:asciiTheme="minorHAnsi" w:hAnsiTheme="minorHAnsi" w:cstheme="minorHAnsi"/>
        </w:rPr>
        <w:t>Edizion</w:t>
      </w:r>
      <w:proofErr w:type="spellEnd"/>
      <w:r w:rsidR="00AC6053">
        <w:rPr>
          <w:rFonts w:asciiTheme="minorHAnsi" w:hAnsiTheme="minorHAnsi" w:cstheme="minorHAnsi"/>
        </w:rPr>
        <w:t xml:space="preserve"> </w:t>
      </w:r>
      <w:proofErr w:type="spellStart"/>
      <w:r w:rsidR="00AC6053">
        <w:rPr>
          <w:rFonts w:asciiTheme="minorHAnsi" w:hAnsiTheme="minorHAnsi" w:cstheme="minorHAnsi"/>
        </w:rPr>
        <w:t>Efesto</w:t>
      </w:r>
      <w:proofErr w:type="spellEnd"/>
      <w:r w:rsidR="00AC6053">
        <w:rPr>
          <w:rFonts w:asciiTheme="minorHAnsi" w:hAnsiTheme="minorHAnsi" w:cstheme="minorHAnsi"/>
        </w:rPr>
        <w:t xml:space="preserve">. </w:t>
      </w:r>
    </w:p>
    <w:p w14:paraId="74196C89" w14:textId="77777777"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Bonefeld W (2016). ‘Negative Dialectics and the critique of economic objectivity’. </w:t>
      </w:r>
      <w:r w:rsidRPr="0095771A">
        <w:rPr>
          <w:rFonts w:asciiTheme="minorHAnsi" w:hAnsiTheme="minorHAnsi" w:cstheme="minorHAnsi"/>
          <w:i/>
          <w:iCs/>
        </w:rPr>
        <w:t>History of the Human Sciences</w:t>
      </w:r>
      <w:r w:rsidRPr="0095771A">
        <w:rPr>
          <w:rFonts w:asciiTheme="minorHAnsi" w:hAnsiTheme="minorHAnsi" w:cstheme="minorHAnsi"/>
        </w:rPr>
        <w:t xml:space="preserve"> 29(2), 60-76.</w:t>
      </w:r>
    </w:p>
    <w:p w14:paraId="0E65B06B" w14:textId="77777777" w:rsidR="0062660D" w:rsidRPr="0095771A" w:rsidRDefault="0062660D" w:rsidP="00066426">
      <w:pPr>
        <w:spacing w:line="360" w:lineRule="auto"/>
        <w:jc w:val="both"/>
        <w:rPr>
          <w:rFonts w:asciiTheme="minorHAnsi" w:hAnsiTheme="minorHAnsi" w:cstheme="minorHAnsi"/>
          <w:color w:val="000000"/>
        </w:rPr>
      </w:pPr>
      <w:r w:rsidRPr="0095771A">
        <w:rPr>
          <w:rFonts w:asciiTheme="minorHAnsi" w:hAnsiTheme="minorHAnsi" w:cstheme="minorHAnsi"/>
          <w:color w:val="1B1B1B"/>
        </w:rPr>
        <w:t xml:space="preserve">Bonefeld W (2014). </w:t>
      </w:r>
      <w:r w:rsidRPr="0095771A">
        <w:rPr>
          <w:rFonts w:asciiTheme="minorHAnsi" w:hAnsiTheme="minorHAnsi" w:cstheme="minorHAnsi"/>
          <w:i/>
          <w:color w:val="000000"/>
        </w:rPr>
        <w:t>Critical Theory and the Critique of Political Economy</w:t>
      </w:r>
      <w:r w:rsidRPr="0095771A">
        <w:rPr>
          <w:rFonts w:asciiTheme="minorHAnsi" w:hAnsiTheme="minorHAnsi" w:cstheme="minorHAnsi"/>
          <w:color w:val="000000"/>
        </w:rPr>
        <w:t>. London: Bloomsbury.</w:t>
      </w:r>
    </w:p>
    <w:p w14:paraId="6E2DBB08" w14:textId="0C6637EC"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color w:val="222222"/>
          <w:shd w:val="clear" w:color="auto" w:fill="FFFFFF"/>
        </w:rPr>
        <w:t>Bonefeld W (2010</w:t>
      </w:r>
      <w:r w:rsidR="00A02AB7" w:rsidRPr="0095771A">
        <w:rPr>
          <w:rFonts w:asciiTheme="minorHAnsi" w:hAnsiTheme="minorHAnsi" w:cstheme="minorHAnsi"/>
          <w:color w:val="222222"/>
          <w:shd w:val="clear" w:color="auto" w:fill="FFFFFF"/>
        </w:rPr>
        <w:t>)</w:t>
      </w:r>
      <w:r w:rsidRPr="0095771A">
        <w:rPr>
          <w:rFonts w:asciiTheme="minorHAnsi" w:hAnsiTheme="minorHAnsi" w:cstheme="minorHAnsi"/>
          <w:color w:val="222222"/>
          <w:shd w:val="clear" w:color="auto" w:fill="FFFFFF"/>
        </w:rPr>
        <w:t>. ‘Abstract Labour</w:t>
      </w:r>
      <w:r w:rsidRPr="0095771A">
        <w:rPr>
          <w:rFonts w:asciiTheme="minorHAnsi" w:hAnsiTheme="minorHAnsi" w:cstheme="minorHAnsi"/>
        </w:rPr>
        <w:t xml:space="preserve">: Against its Nature and on its Time’. </w:t>
      </w:r>
      <w:r w:rsidRPr="0095771A">
        <w:rPr>
          <w:rFonts w:asciiTheme="minorHAnsi" w:hAnsiTheme="minorHAnsi" w:cstheme="minorHAnsi"/>
          <w:i/>
          <w:iCs/>
        </w:rPr>
        <w:t>Capital &amp; Class</w:t>
      </w:r>
      <w:r w:rsidRPr="0095771A">
        <w:rPr>
          <w:rFonts w:asciiTheme="minorHAnsi" w:hAnsiTheme="minorHAnsi" w:cstheme="minorHAnsi"/>
        </w:rPr>
        <w:t xml:space="preserve"> 34(2), 257–76.</w:t>
      </w:r>
    </w:p>
    <w:p w14:paraId="6B8548E5" w14:textId="03A5D629"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Bonefeld W (19</w:t>
      </w:r>
      <w:r w:rsidR="00910E5C" w:rsidRPr="0095771A">
        <w:rPr>
          <w:rFonts w:asciiTheme="minorHAnsi" w:hAnsiTheme="minorHAnsi" w:cstheme="minorHAnsi"/>
        </w:rPr>
        <w:t>96</w:t>
      </w:r>
      <w:r w:rsidRPr="0095771A">
        <w:rPr>
          <w:rFonts w:asciiTheme="minorHAnsi" w:hAnsiTheme="minorHAnsi" w:cstheme="minorHAnsi"/>
        </w:rPr>
        <w:t xml:space="preserve">). </w:t>
      </w:r>
      <w:r w:rsidR="00910E5C" w:rsidRPr="0095771A">
        <w:rPr>
          <w:rFonts w:asciiTheme="minorHAnsi" w:hAnsiTheme="minorHAnsi" w:cstheme="minorHAnsi"/>
        </w:rPr>
        <w:t xml:space="preserve">‘Monetarism and Crisis’. In Bonefeld, W. and J. Holloway (eds.) </w:t>
      </w:r>
      <w:r w:rsidR="00910E5C" w:rsidRPr="0095771A">
        <w:rPr>
          <w:rFonts w:asciiTheme="minorHAnsi" w:hAnsiTheme="minorHAnsi" w:cstheme="minorHAnsi"/>
          <w:i/>
          <w:iCs/>
        </w:rPr>
        <w:t>Global Capital, National State and the Politics of Money</w:t>
      </w:r>
      <w:r w:rsidR="00910E5C" w:rsidRPr="0095771A">
        <w:rPr>
          <w:rFonts w:asciiTheme="minorHAnsi" w:hAnsiTheme="minorHAnsi" w:cstheme="minorHAnsi"/>
        </w:rPr>
        <w:t>, 35-68. London: Palgrave</w:t>
      </w:r>
      <w:r w:rsidRPr="0095771A">
        <w:rPr>
          <w:rFonts w:asciiTheme="minorHAnsi" w:hAnsiTheme="minorHAnsi" w:cstheme="minorHAnsi"/>
        </w:rPr>
        <w:t>.</w:t>
      </w:r>
    </w:p>
    <w:p w14:paraId="67274348" w14:textId="70635846" w:rsidR="00953D2F" w:rsidRDefault="00953D2F" w:rsidP="00066426">
      <w:pPr>
        <w:spacing w:line="360" w:lineRule="auto"/>
        <w:jc w:val="both"/>
        <w:rPr>
          <w:rFonts w:asciiTheme="minorHAnsi" w:hAnsiTheme="minorHAnsi" w:cstheme="minorHAnsi"/>
        </w:rPr>
      </w:pPr>
      <w:r w:rsidRPr="0095771A">
        <w:rPr>
          <w:rFonts w:asciiTheme="minorHAnsi" w:hAnsiTheme="minorHAnsi" w:cstheme="minorHAnsi"/>
        </w:rPr>
        <w:t xml:space="preserve">Bonefeld W (1993). </w:t>
      </w:r>
      <w:r w:rsidRPr="0095771A">
        <w:rPr>
          <w:rFonts w:asciiTheme="minorHAnsi" w:hAnsiTheme="minorHAnsi" w:cstheme="minorHAnsi"/>
          <w:i/>
        </w:rPr>
        <w:t xml:space="preserve">The </w:t>
      </w:r>
      <w:proofErr w:type="spellStart"/>
      <w:r w:rsidRPr="0095771A">
        <w:rPr>
          <w:rFonts w:asciiTheme="minorHAnsi" w:hAnsiTheme="minorHAnsi" w:cstheme="minorHAnsi"/>
          <w:i/>
        </w:rPr>
        <w:t>Recomposition</w:t>
      </w:r>
      <w:proofErr w:type="spellEnd"/>
      <w:r w:rsidRPr="0095771A">
        <w:rPr>
          <w:rFonts w:asciiTheme="minorHAnsi" w:hAnsiTheme="minorHAnsi" w:cstheme="minorHAnsi"/>
          <w:i/>
        </w:rPr>
        <w:t xml:space="preserve"> of the British State</w:t>
      </w:r>
      <w:r w:rsidRPr="0095771A">
        <w:rPr>
          <w:rFonts w:asciiTheme="minorHAnsi" w:hAnsiTheme="minorHAnsi" w:cstheme="minorHAnsi"/>
        </w:rPr>
        <w:t>. Aldershot: Dartmouth.</w:t>
      </w:r>
    </w:p>
    <w:p w14:paraId="2E3E7555" w14:textId="56780622" w:rsidR="00DC3317" w:rsidRPr="00DC3317" w:rsidRDefault="00DC3317" w:rsidP="00066426">
      <w:pPr>
        <w:spacing w:line="360" w:lineRule="auto"/>
        <w:jc w:val="both"/>
        <w:rPr>
          <w:rFonts w:asciiTheme="minorHAnsi" w:hAnsiTheme="minorHAnsi" w:cstheme="minorHAnsi"/>
        </w:rPr>
      </w:pPr>
      <w:r>
        <w:rPr>
          <w:rFonts w:asciiTheme="minorHAnsi" w:hAnsiTheme="minorHAnsi" w:cstheme="minorHAnsi"/>
        </w:rPr>
        <w:t xml:space="preserve">Bonefeld W and Holloway J (eds). </w:t>
      </w:r>
      <w:r>
        <w:rPr>
          <w:rFonts w:asciiTheme="minorHAnsi" w:hAnsiTheme="minorHAnsi" w:cstheme="minorHAnsi"/>
          <w:i/>
          <w:iCs/>
        </w:rPr>
        <w:t>Global Capital, National State and the Politics of Money</w:t>
      </w:r>
      <w:r>
        <w:rPr>
          <w:rFonts w:asciiTheme="minorHAnsi" w:hAnsiTheme="minorHAnsi" w:cstheme="minorHAnsi"/>
        </w:rPr>
        <w:t>. London: Palgrave.</w:t>
      </w:r>
    </w:p>
    <w:p w14:paraId="6397A1BC" w14:textId="62043B46" w:rsidR="00233C65" w:rsidRPr="0095771A" w:rsidRDefault="00233C65" w:rsidP="00066426">
      <w:pPr>
        <w:pStyle w:val="Heading1"/>
        <w:spacing w:before="0" w:beforeAutospacing="0" w:after="0" w:afterAutospacing="0" w:line="360" w:lineRule="auto"/>
        <w:jc w:val="both"/>
        <w:rPr>
          <w:rFonts w:asciiTheme="minorHAnsi" w:hAnsiTheme="minorHAnsi" w:cstheme="minorHAnsi"/>
          <w:b w:val="0"/>
          <w:bCs w:val="0"/>
          <w:color w:val="111111"/>
          <w:sz w:val="24"/>
          <w:szCs w:val="24"/>
        </w:rPr>
      </w:pPr>
      <w:proofErr w:type="spellStart"/>
      <w:r w:rsidRPr="0095771A">
        <w:rPr>
          <w:rFonts w:asciiTheme="minorHAnsi" w:hAnsiTheme="minorHAnsi" w:cstheme="minorHAnsi"/>
          <w:b w:val="0"/>
          <w:bCs w:val="0"/>
          <w:sz w:val="24"/>
          <w:szCs w:val="24"/>
        </w:rPr>
        <w:t>Caffentzis</w:t>
      </w:r>
      <w:proofErr w:type="spellEnd"/>
      <w:r w:rsidRPr="0095771A">
        <w:rPr>
          <w:rFonts w:asciiTheme="minorHAnsi" w:hAnsiTheme="minorHAnsi" w:cstheme="minorHAnsi"/>
          <w:b w:val="0"/>
          <w:bCs w:val="0"/>
          <w:sz w:val="24"/>
          <w:szCs w:val="24"/>
        </w:rPr>
        <w:t xml:space="preserve"> G (1989).</w:t>
      </w:r>
      <w:r w:rsidRPr="0095771A">
        <w:rPr>
          <w:rFonts w:asciiTheme="minorHAnsi" w:hAnsiTheme="minorHAnsi" w:cstheme="minorHAnsi"/>
          <w:sz w:val="24"/>
          <w:szCs w:val="24"/>
        </w:rPr>
        <w:t xml:space="preserve"> </w:t>
      </w:r>
      <w:r w:rsidRPr="0095771A">
        <w:rPr>
          <w:rStyle w:val="a-size-large"/>
          <w:rFonts w:asciiTheme="minorHAnsi" w:hAnsiTheme="minorHAnsi" w:cstheme="minorHAnsi"/>
          <w:b w:val="0"/>
          <w:bCs w:val="0"/>
          <w:i/>
          <w:iCs/>
          <w:color w:val="111111"/>
          <w:sz w:val="24"/>
          <w:szCs w:val="24"/>
        </w:rPr>
        <w:t>Clipped Coins - Abused Words and Civil Government: John Locke's Philosophy of Money</w:t>
      </w:r>
      <w:r w:rsidRPr="0095771A">
        <w:rPr>
          <w:rStyle w:val="a-size-large"/>
          <w:rFonts w:asciiTheme="minorHAnsi" w:hAnsiTheme="minorHAnsi" w:cstheme="minorHAnsi"/>
          <w:b w:val="0"/>
          <w:bCs w:val="0"/>
          <w:color w:val="111111"/>
          <w:sz w:val="24"/>
          <w:szCs w:val="24"/>
        </w:rPr>
        <w:t xml:space="preserve">. New York: </w:t>
      </w:r>
      <w:proofErr w:type="spellStart"/>
      <w:r w:rsidRPr="0095771A">
        <w:rPr>
          <w:rStyle w:val="a-size-large"/>
          <w:rFonts w:asciiTheme="minorHAnsi" w:hAnsiTheme="minorHAnsi" w:cstheme="minorHAnsi"/>
          <w:b w:val="0"/>
          <w:bCs w:val="0"/>
          <w:color w:val="111111"/>
          <w:sz w:val="24"/>
          <w:szCs w:val="24"/>
        </w:rPr>
        <w:t>Autonomedia</w:t>
      </w:r>
      <w:proofErr w:type="spellEnd"/>
      <w:r w:rsidRPr="0095771A">
        <w:rPr>
          <w:rStyle w:val="a-size-large"/>
          <w:rFonts w:asciiTheme="minorHAnsi" w:hAnsiTheme="minorHAnsi" w:cstheme="minorHAnsi"/>
          <w:b w:val="0"/>
          <w:bCs w:val="0"/>
          <w:color w:val="111111"/>
          <w:sz w:val="24"/>
          <w:szCs w:val="24"/>
        </w:rPr>
        <w:t>.</w:t>
      </w:r>
    </w:p>
    <w:p w14:paraId="08DE2383" w14:textId="77777777"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lastRenderedPageBreak/>
        <w:t xml:space="preserve">Campbell M (2004). ‘The Objectivity of Value versus the Idea of Habitual Action’. In </w:t>
      </w:r>
      <w:proofErr w:type="spellStart"/>
      <w:r w:rsidRPr="0095771A">
        <w:rPr>
          <w:rFonts w:asciiTheme="minorHAnsi" w:hAnsiTheme="minorHAnsi" w:cstheme="minorHAnsi"/>
        </w:rPr>
        <w:t>Bellofiore</w:t>
      </w:r>
      <w:proofErr w:type="spellEnd"/>
      <w:r w:rsidRPr="0095771A">
        <w:rPr>
          <w:rFonts w:asciiTheme="minorHAnsi" w:hAnsiTheme="minorHAnsi" w:cstheme="minorHAnsi"/>
        </w:rPr>
        <w:t xml:space="preserve"> R and N Taylor (eds.) </w:t>
      </w:r>
      <w:r w:rsidRPr="0095771A">
        <w:rPr>
          <w:rFonts w:asciiTheme="minorHAnsi" w:hAnsiTheme="minorHAnsi" w:cstheme="minorHAnsi"/>
          <w:i/>
          <w:iCs/>
        </w:rPr>
        <w:t xml:space="preserve">The Constitution of Capital: Essays on Volume I of Marx’s </w:t>
      </w:r>
      <w:r w:rsidRPr="0095771A">
        <w:rPr>
          <w:rFonts w:asciiTheme="minorHAnsi" w:hAnsiTheme="minorHAnsi" w:cstheme="minorHAnsi"/>
        </w:rPr>
        <w:t xml:space="preserve">Capital, 63-87. London: Palgrave. </w:t>
      </w:r>
    </w:p>
    <w:p w14:paraId="4D0509F8" w14:textId="12B1CEFC" w:rsidR="0062660D"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Clarke S (1994). </w:t>
      </w:r>
      <w:r w:rsidRPr="0095771A">
        <w:rPr>
          <w:rFonts w:asciiTheme="minorHAnsi" w:hAnsiTheme="minorHAnsi" w:cstheme="minorHAnsi"/>
          <w:i/>
          <w:iCs/>
        </w:rPr>
        <w:t xml:space="preserve">Marx’s Theory of </w:t>
      </w:r>
      <w:r w:rsidRPr="0095771A">
        <w:rPr>
          <w:rFonts w:asciiTheme="minorHAnsi" w:hAnsiTheme="minorHAnsi" w:cstheme="minorHAnsi"/>
        </w:rPr>
        <w:t>Crisis. London: Palgrave.</w:t>
      </w:r>
    </w:p>
    <w:p w14:paraId="4A5E57AA" w14:textId="2AF3F82A" w:rsidR="009F6200" w:rsidRPr="0095771A" w:rsidRDefault="009F6200" w:rsidP="00066426">
      <w:pPr>
        <w:spacing w:line="360" w:lineRule="auto"/>
        <w:jc w:val="both"/>
        <w:rPr>
          <w:rFonts w:asciiTheme="minorHAnsi" w:hAnsiTheme="minorHAnsi" w:cstheme="minorHAnsi"/>
        </w:rPr>
      </w:pPr>
      <w:r>
        <w:rPr>
          <w:rFonts w:asciiTheme="minorHAnsi" w:hAnsiTheme="minorHAnsi" w:cstheme="minorHAnsi"/>
        </w:rPr>
        <w:t xml:space="preserve">Clarke S (1992) </w:t>
      </w:r>
      <w:r>
        <w:rPr>
          <w:rFonts w:asciiTheme="minorHAnsi" w:hAnsiTheme="minorHAnsi" w:cstheme="minorHAnsi"/>
          <w:i/>
          <w:iCs/>
        </w:rPr>
        <w:t>Marx, Marginalism and Modern Sociology</w:t>
      </w:r>
      <w:r>
        <w:rPr>
          <w:rFonts w:asciiTheme="minorHAnsi" w:hAnsiTheme="minorHAnsi" w:cstheme="minorHAnsi"/>
        </w:rPr>
        <w:t>. London: Palgrave.</w:t>
      </w:r>
    </w:p>
    <w:p w14:paraId="2A5DFA42" w14:textId="70840A20" w:rsidR="0062660D"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Clarke S (1988). </w:t>
      </w:r>
      <w:r w:rsidRPr="0095771A">
        <w:rPr>
          <w:rFonts w:asciiTheme="minorHAnsi" w:hAnsiTheme="minorHAnsi" w:cstheme="minorHAnsi"/>
          <w:i/>
          <w:iCs/>
        </w:rPr>
        <w:t>Keynesianism, Monetarism and the Crisis of the State</w:t>
      </w:r>
      <w:r w:rsidRPr="0095771A">
        <w:rPr>
          <w:rFonts w:asciiTheme="minorHAnsi" w:hAnsiTheme="minorHAnsi" w:cstheme="minorHAnsi"/>
        </w:rPr>
        <w:t>. Aldershot: Edward &amp; Elgar.</w:t>
      </w:r>
    </w:p>
    <w:p w14:paraId="29BD2704" w14:textId="5212E11F" w:rsidR="009F6200" w:rsidRPr="009F6200" w:rsidRDefault="009F6200" w:rsidP="00066426">
      <w:pPr>
        <w:spacing w:line="360" w:lineRule="auto"/>
        <w:jc w:val="both"/>
        <w:rPr>
          <w:rFonts w:asciiTheme="minorHAnsi" w:hAnsiTheme="minorHAnsi" w:cstheme="minorHAnsi"/>
        </w:rPr>
      </w:pPr>
      <w:r>
        <w:rPr>
          <w:rFonts w:asciiTheme="minorHAnsi" w:hAnsiTheme="minorHAnsi" w:cstheme="minorHAnsi"/>
        </w:rPr>
        <w:t xml:space="preserve">Cleaver H (1995) ‘The Subversion of Money-as-Command in the Current Crisis’. In Bonefeld, W and J Holloway (eds) </w:t>
      </w:r>
      <w:r>
        <w:rPr>
          <w:rFonts w:asciiTheme="minorHAnsi" w:hAnsiTheme="minorHAnsi" w:cstheme="minorHAnsi"/>
          <w:i/>
          <w:iCs/>
        </w:rPr>
        <w:t>Global Capital, National State and the Politics of Money</w:t>
      </w:r>
      <w:r>
        <w:rPr>
          <w:rFonts w:asciiTheme="minorHAnsi" w:hAnsiTheme="minorHAnsi" w:cstheme="minorHAnsi"/>
        </w:rPr>
        <w:t>, 141-177. London: Palgrave.</w:t>
      </w:r>
    </w:p>
    <w:p w14:paraId="7256713E" w14:textId="77777777" w:rsidR="0062660D" w:rsidRPr="0095771A" w:rsidRDefault="0062660D" w:rsidP="00066426">
      <w:pPr>
        <w:spacing w:line="360" w:lineRule="auto"/>
        <w:jc w:val="both"/>
        <w:rPr>
          <w:rFonts w:asciiTheme="minorHAnsi" w:hAnsiTheme="minorHAnsi" w:cstheme="minorHAnsi"/>
        </w:rPr>
      </w:pPr>
      <w:proofErr w:type="spellStart"/>
      <w:r w:rsidRPr="0095771A">
        <w:rPr>
          <w:rFonts w:asciiTheme="minorHAnsi" w:hAnsiTheme="minorHAnsi" w:cstheme="minorHAnsi"/>
          <w:u w:val="single"/>
        </w:rPr>
        <w:t>Debord</w:t>
      </w:r>
      <w:proofErr w:type="spellEnd"/>
      <w:r w:rsidRPr="0095771A">
        <w:rPr>
          <w:rFonts w:asciiTheme="minorHAnsi" w:hAnsiTheme="minorHAnsi" w:cstheme="minorHAnsi"/>
        </w:rPr>
        <w:t xml:space="preserve"> G (1992). </w:t>
      </w:r>
      <w:r w:rsidRPr="0095771A">
        <w:rPr>
          <w:rFonts w:asciiTheme="minorHAnsi" w:hAnsiTheme="minorHAnsi" w:cstheme="minorHAnsi"/>
          <w:i/>
          <w:iCs/>
        </w:rPr>
        <w:t>Society of the Spectacle</w:t>
      </w:r>
      <w:r w:rsidRPr="0095771A">
        <w:rPr>
          <w:rFonts w:asciiTheme="minorHAnsi" w:hAnsiTheme="minorHAnsi" w:cstheme="minorHAnsi"/>
        </w:rPr>
        <w:t>. London: Rebel Press.</w:t>
      </w:r>
    </w:p>
    <w:p w14:paraId="79434B5C" w14:textId="71B1AC83" w:rsidR="0062660D" w:rsidRPr="0095771A" w:rsidRDefault="0062660D" w:rsidP="00066426">
      <w:pPr>
        <w:spacing w:line="360" w:lineRule="auto"/>
        <w:jc w:val="both"/>
        <w:rPr>
          <w:rFonts w:asciiTheme="minorHAnsi" w:hAnsiTheme="minorHAnsi" w:cstheme="minorHAnsi"/>
        </w:rPr>
      </w:pPr>
      <w:proofErr w:type="spellStart"/>
      <w:r w:rsidRPr="0095771A">
        <w:rPr>
          <w:rFonts w:asciiTheme="minorHAnsi" w:hAnsiTheme="minorHAnsi" w:cstheme="minorHAnsi"/>
        </w:rPr>
        <w:t>Driffiill</w:t>
      </w:r>
      <w:proofErr w:type="spellEnd"/>
      <w:r w:rsidRPr="0095771A">
        <w:rPr>
          <w:rFonts w:asciiTheme="minorHAnsi" w:hAnsiTheme="minorHAnsi" w:cstheme="minorHAnsi"/>
        </w:rPr>
        <w:t xml:space="preserve"> J. and J.E. Stiglitz (2000) </w:t>
      </w:r>
      <w:r w:rsidRPr="0095771A">
        <w:rPr>
          <w:rFonts w:asciiTheme="minorHAnsi" w:hAnsiTheme="minorHAnsi" w:cstheme="minorHAnsi"/>
          <w:i/>
          <w:iCs/>
        </w:rPr>
        <w:t>Economics</w:t>
      </w:r>
      <w:r w:rsidRPr="0095771A">
        <w:rPr>
          <w:rFonts w:asciiTheme="minorHAnsi" w:hAnsiTheme="minorHAnsi" w:cstheme="minorHAnsi"/>
        </w:rPr>
        <w:t xml:space="preserve">, Norton, 2000. </w:t>
      </w:r>
    </w:p>
    <w:p w14:paraId="25AF01BC" w14:textId="77777777"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Friedman M (1962). </w:t>
      </w:r>
      <w:r w:rsidRPr="0095771A">
        <w:rPr>
          <w:rFonts w:asciiTheme="minorHAnsi" w:hAnsiTheme="minorHAnsi" w:cstheme="minorHAnsi"/>
          <w:i/>
          <w:iCs/>
        </w:rPr>
        <w:t>Capitalism and Freedom</w:t>
      </w:r>
      <w:r w:rsidRPr="0095771A">
        <w:rPr>
          <w:rFonts w:asciiTheme="minorHAnsi" w:hAnsiTheme="minorHAnsi" w:cstheme="minorHAnsi"/>
        </w:rPr>
        <w:t>. Chicago: University of Chicago Press.</w:t>
      </w:r>
    </w:p>
    <w:p w14:paraId="45E23FC5" w14:textId="77777777" w:rsidR="0062660D" w:rsidRPr="0095771A" w:rsidRDefault="0062660D" w:rsidP="00066426">
      <w:pPr>
        <w:spacing w:line="360" w:lineRule="auto"/>
        <w:jc w:val="both"/>
        <w:rPr>
          <w:rFonts w:asciiTheme="minorHAnsi" w:hAnsiTheme="minorHAnsi" w:cstheme="minorHAnsi"/>
          <w:lang w:val="de-DE"/>
        </w:rPr>
      </w:pPr>
      <w:r w:rsidRPr="0095771A">
        <w:rPr>
          <w:rFonts w:asciiTheme="minorHAnsi" w:hAnsiTheme="minorHAnsi" w:cstheme="minorHAnsi"/>
        </w:rPr>
        <w:t xml:space="preserve">Ferguson N (2018). </w:t>
      </w:r>
      <w:r w:rsidRPr="0095771A">
        <w:rPr>
          <w:rFonts w:asciiTheme="minorHAnsi" w:hAnsiTheme="minorHAnsi" w:cstheme="minorHAnsi"/>
          <w:i/>
          <w:iCs/>
          <w:lang w:val="de-DE"/>
        </w:rPr>
        <w:t xml:space="preserve">The </w:t>
      </w:r>
      <w:proofErr w:type="spellStart"/>
      <w:r w:rsidRPr="0095771A">
        <w:rPr>
          <w:rFonts w:asciiTheme="minorHAnsi" w:hAnsiTheme="minorHAnsi" w:cstheme="minorHAnsi"/>
          <w:i/>
          <w:iCs/>
          <w:lang w:val="de-DE"/>
        </w:rPr>
        <w:t>Ascent</w:t>
      </w:r>
      <w:proofErr w:type="spellEnd"/>
      <w:r w:rsidRPr="0095771A">
        <w:rPr>
          <w:rFonts w:asciiTheme="minorHAnsi" w:hAnsiTheme="minorHAnsi" w:cstheme="minorHAnsi"/>
          <w:i/>
          <w:iCs/>
          <w:lang w:val="de-DE"/>
        </w:rPr>
        <w:t xml:space="preserve"> </w:t>
      </w:r>
      <w:proofErr w:type="spellStart"/>
      <w:r w:rsidRPr="0095771A">
        <w:rPr>
          <w:rFonts w:asciiTheme="minorHAnsi" w:hAnsiTheme="minorHAnsi" w:cstheme="minorHAnsi"/>
          <w:i/>
          <w:iCs/>
          <w:lang w:val="de-DE"/>
        </w:rPr>
        <w:t>of</w:t>
      </w:r>
      <w:proofErr w:type="spellEnd"/>
      <w:r w:rsidRPr="0095771A">
        <w:rPr>
          <w:rFonts w:asciiTheme="minorHAnsi" w:hAnsiTheme="minorHAnsi" w:cstheme="minorHAnsi"/>
          <w:i/>
          <w:iCs/>
          <w:lang w:val="de-DE"/>
        </w:rPr>
        <w:t xml:space="preserve"> Money: </w:t>
      </w:r>
      <w:proofErr w:type="spellStart"/>
      <w:r w:rsidRPr="0095771A">
        <w:rPr>
          <w:rFonts w:asciiTheme="minorHAnsi" w:hAnsiTheme="minorHAnsi" w:cstheme="minorHAnsi"/>
          <w:i/>
          <w:iCs/>
          <w:lang w:val="de-DE"/>
        </w:rPr>
        <w:t>the</w:t>
      </w:r>
      <w:proofErr w:type="spellEnd"/>
      <w:r w:rsidRPr="0095771A">
        <w:rPr>
          <w:rFonts w:asciiTheme="minorHAnsi" w:hAnsiTheme="minorHAnsi" w:cstheme="minorHAnsi"/>
          <w:i/>
          <w:iCs/>
          <w:lang w:val="de-DE"/>
        </w:rPr>
        <w:t xml:space="preserve"> Financial </w:t>
      </w:r>
      <w:proofErr w:type="spellStart"/>
      <w:r w:rsidRPr="0095771A">
        <w:rPr>
          <w:rFonts w:asciiTheme="minorHAnsi" w:hAnsiTheme="minorHAnsi" w:cstheme="minorHAnsi"/>
          <w:i/>
          <w:iCs/>
          <w:lang w:val="de-DE"/>
        </w:rPr>
        <w:t>History</w:t>
      </w:r>
      <w:proofErr w:type="spellEnd"/>
      <w:r w:rsidRPr="0095771A">
        <w:rPr>
          <w:rFonts w:asciiTheme="minorHAnsi" w:hAnsiTheme="minorHAnsi" w:cstheme="minorHAnsi"/>
          <w:i/>
          <w:iCs/>
          <w:lang w:val="de-DE"/>
        </w:rPr>
        <w:t xml:space="preserve"> </w:t>
      </w:r>
      <w:proofErr w:type="spellStart"/>
      <w:r w:rsidRPr="0095771A">
        <w:rPr>
          <w:rFonts w:asciiTheme="minorHAnsi" w:hAnsiTheme="minorHAnsi" w:cstheme="minorHAnsi"/>
          <w:i/>
          <w:iCs/>
          <w:lang w:val="de-DE"/>
        </w:rPr>
        <w:t>of</w:t>
      </w:r>
      <w:proofErr w:type="spellEnd"/>
      <w:r w:rsidRPr="0095771A">
        <w:rPr>
          <w:rFonts w:asciiTheme="minorHAnsi" w:hAnsiTheme="minorHAnsi" w:cstheme="minorHAnsi"/>
          <w:i/>
          <w:iCs/>
          <w:lang w:val="de-DE"/>
        </w:rPr>
        <w:t xml:space="preserve"> </w:t>
      </w:r>
      <w:proofErr w:type="spellStart"/>
      <w:r w:rsidRPr="0095771A">
        <w:rPr>
          <w:rFonts w:asciiTheme="minorHAnsi" w:hAnsiTheme="minorHAnsi" w:cstheme="minorHAnsi"/>
          <w:i/>
          <w:iCs/>
          <w:lang w:val="de-DE"/>
        </w:rPr>
        <w:t>the</w:t>
      </w:r>
      <w:proofErr w:type="spellEnd"/>
      <w:r w:rsidRPr="0095771A">
        <w:rPr>
          <w:rFonts w:asciiTheme="minorHAnsi" w:hAnsiTheme="minorHAnsi" w:cstheme="minorHAnsi"/>
          <w:i/>
          <w:iCs/>
          <w:lang w:val="de-DE"/>
        </w:rPr>
        <w:t xml:space="preserve"> World</w:t>
      </w:r>
      <w:r w:rsidRPr="0095771A">
        <w:rPr>
          <w:rFonts w:asciiTheme="minorHAnsi" w:hAnsiTheme="minorHAnsi" w:cstheme="minorHAnsi"/>
          <w:lang w:val="de-DE"/>
        </w:rPr>
        <w:t xml:space="preserve">. London: </w:t>
      </w:r>
      <w:proofErr w:type="spellStart"/>
      <w:r w:rsidRPr="0095771A">
        <w:rPr>
          <w:rFonts w:asciiTheme="minorHAnsi" w:hAnsiTheme="minorHAnsi" w:cstheme="minorHAnsi"/>
          <w:lang w:val="de-DE"/>
        </w:rPr>
        <w:t>Penguin</w:t>
      </w:r>
      <w:proofErr w:type="spellEnd"/>
      <w:r w:rsidRPr="0095771A">
        <w:rPr>
          <w:rFonts w:asciiTheme="minorHAnsi" w:hAnsiTheme="minorHAnsi" w:cstheme="minorHAnsi"/>
          <w:lang w:val="de-DE"/>
        </w:rPr>
        <w:t>.</w:t>
      </w:r>
    </w:p>
    <w:p w14:paraId="13B5446E" w14:textId="2A88B593" w:rsidR="0062660D" w:rsidRPr="0095771A" w:rsidRDefault="0062660D" w:rsidP="00066426">
      <w:pPr>
        <w:spacing w:line="360" w:lineRule="auto"/>
        <w:jc w:val="both"/>
        <w:rPr>
          <w:rFonts w:asciiTheme="minorHAnsi" w:hAnsiTheme="minorHAnsi" w:cstheme="minorHAnsi"/>
        </w:rPr>
      </w:pPr>
      <w:proofErr w:type="spellStart"/>
      <w:r w:rsidRPr="0095771A">
        <w:rPr>
          <w:rFonts w:asciiTheme="minorHAnsi" w:hAnsiTheme="minorHAnsi" w:cstheme="minorHAnsi"/>
        </w:rPr>
        <w:t>Finelli</w:t>
      </w:r>
      <w:proofErr w:type="spellEnd"/>
      <w:r w:rsidRPr="0095771A">
        <w:rPr>
          <w:rFonts w:asciiTheme="minorHAnsi" w:hAnsiTheme="minorHAnsi" w:cstheme="minorHAnsi"/>
        </w:rPr>
        <w:t xml:space="preserve"> R (2007). ‘Abstraction versus Contradiction’. </w:t>
      </w:r>
      <w:r w:rsidRPr="0095771A">
        <w:rPr>
          <w:rFonts w:asciiTheme="minorHAnsi" w:hAnsiTheme="minorHAnsi" w:cstheme="minorHAnsi"/>
          <w:i/>
          <w:iCs/>
        </w:rPr>
        <w:t>Historical Materialism</w:t>
      </w:r>
      <w:r w:rsidRPr="0095771A">
        <w:rPr>
          <w:rFonts w:asciiTheme="minorHAnsi" w:hAnsiTheme="minorHAnsi" w:cstheme="minorHAnsi"/>
        </w:rPr>
        <w:t xml:space="preserve"> 15(2): 61-74.</w:t>
      </w:r>
    </w:p>
    <w:p w14:paraId="59AA9B32" w14:textId="5AF187A0" w:rsidR="009347F7" w:rsidRPr="0095771A" w:rsidRDefault="009347F7" w:rsidP="00066426">
      <w:pPr>
        <w:spacing w:line="360" w:lineRule="auto"/>
        <w:jc w:val="both"/>
        <w:rPr>
          <w:rFonts w:asciiTheme="minorHAnsi" w:hAnsiTheme="minorHAnsi" w:cstheme="minorHAnsi"/>
        </w:rPr>
      </w:pPr>
      <w:r w:rsidRPr="0095771A">
        <w:rPr>
          <w:rFonts w:asciiTheme="minorHAnsi" w:hAnsiTheme="minorHAnsi" w:cstheme="minorHAnsi"/>
        </w:rPr>
        <w:t xml:space="preserve">Fontana Gf, </w:t>
      </w:r>
      <w:proofErr w:type="spellStart"/>
      <w:r w:rsidRPr="0095771A">
        <w:rPr>
          <w:rFonts w:asciiTheme="minorHAnsi" w:hAnsiTheme="minorHAnsi" w:cstheme="minorHAnsi"/>
        </w:rPr>
        <w:t>Pitelis</w:t>
      </w:r>
      <w:proofErr w:type="spellEnd"/>
      <w:r w:rsidRPr="0095771A">
        <w:rPr>
          <w:rFonts w:asciiTheme="minorHAnsi" w:hAnsiTheme="minorHAnsi" w:cstheme="minorHAnsi"/>
        </w:rPr>
        <w:t xml:space="preserve"> C and J </w:t>
      </w:r>
      <w:proofErr w:type="spellStart"/>
      <w:r w:rsidRPr="0095771A">
        <w:rPr>
          <w:rFonts w:asciiTheme="minorHAnsi" w:hAnsiTheme="minorHAnsi" w:cstheme="minorHAnsi"/>
        </w:rPr>
        <w:t>Runde</w:t>
      </w:r>
      <w:proofErr w:type="spellEnd"/>
      <w:r w:rsidRPr="0095771A">
        <w:rPr>
          <w:rFonts w:asciiTheme="minorHAnsi" w:hAnsiTheme="minorHAnsi" w:cstheme="minorHAnsi"/>
        </w:rPr>
        <w:t xml:space="preserve"> (2019). ‘</w:t>
      </w:r>
      <w:proofErr w:type="spellStart"/>
      <w:r w:rsidRPr="0095771A">
        <w:rPr>
          <w:rFonts w:asciiTheme="minorHAnsi" w:hAnsiTheme="minorHAnsi" w:cstheme="minorHAnsi"/>
        </w:rPr>
        <w:t>Financialisation</w:t>
      </w:r>
      <w:proofErr w:type="spellEnd"/>
      <w:r w:rsidRPr="0095771A">
        <w:rPr>
          <w:rFonts w:asciiTheme="minorHAnsi" w:hAnsiTheme="minorHAnsi" w:cstheme="minorHAnsi"/>
        </w:rPr>
        <w:t xml:space="preserve"> and the new capitalism?’. </w:t>
      </w:r>
      <w:r w:rsidRPr="0095771A">
        <w:rPr>
          <w:rFonts w:asciiTheme="minorHAnsi" w:hAnsiTheme="minorHAnsi" w:cstheme="minorHAnsi"/>
          <w:i/>
          <w:iCs/>
        </w:rPr>
        <w:t>Cambridge Journal of Economics</w:t>
      </w:r>
      <w:r w:rsidRPr="0095771A">
        <w:rPr>
          <w:rFonts w:asciiTheme="minorHAnsi" w:hAnsiTheme="minorHAnsi" w:cstheme="minorHAnsi"/>
        </w:rPr>
        <w:t>, 43, 799-804.</w:t>
      </w:r>
    </w:p>
    <w:p w14:paraId="2C0EFDF6" w14:textId="77777777"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George S (1991).  </w:t>
      </w:r>
      <w:r w:rsidRPr="0095771A">
        <w:rPr>
          <w:rFonts w:asciiTheme="minorHAnsi" w:hAnsiTheme="minorHAnsi" w:cstheme="minorHAnsi"/>
          <w:i/>
          <w:iCs/>
        </w:rPr>
        <w:t>The Debt Boomerang</w:t>
      </w:r>
      <w:r w:rsidRPr="0095771A">
        <w:rPr>
          <w:rFonts w:asciiTheme="minorHAnsi" w:hAnsiTheme="minorHAnsi" w:cstheme="minorHAnsi"/>
        </w:rPr>
        <w:t>. London: Pluto.</w:t>
      </w:r>
    </w:p>
    <w:p w14:paraId="5631A394" w14:textId="77777777"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Graeber D (2011) </w:t>
      </w:r>
      <w:r w:rsidRPr="0095771A">
        <w:rPr>
          <w:rFonts w:asciiTheme="minorHAnsi" w:hAnsiTheme="minorHAnsi" w:cstheme="minorHAnsi"/>
          <w:i/>
          <w:iCs/>
        </w:rPr>
        <w:t>Debt. The first 5000yeas</w:t>
      </w:r>
      <w:r w:rsidRPr="0095771A">
        <w:rPr>
          <w:rFonts w:asciiTheme="minorHAnsi" w:hAnsiTheme="minorHAnsi" w:cstheme="minorHAnsi"/>
        </w:rPr>
        <w:t>, New York: Melville.</w:t>
      </w:r>
    </w:p>
    <w:p w14:paraId="495D3D1B" w14:textId="77777777" w:rsidR="0062660D" w:rsidRPr="0095771A" w:rsidRDefault="0062660D" w:rsidP="00066426">
      <w:pPr>
        <w:spacing w:line="360" w:lineRule="auto"/>
        <w:jc w:val="both"/>
        <w:rPr>
          <w:rFonts w:asciiTheme="minorHAnsi" w:hAnsiTheme="minorHAnsi" w:cstheme="minorHAnsi"/>
        </w:rPr>
      </w:pPr>
      <w:proofErr w:type="spellStart"/>
      <w:r w:rsidRPr="0095771A">
        <w:rPr>
          <w:rFonts w:asciiTheme="minorHAnsi" w:hAnsiTheme="minorHAnsi" w:cstheme="minorHAnsi"/>
        </w:rPr>
        <w:t>Haug</w:t>
      </w:r>
      <w:proofErr w:type="spellEnd"/>
      <w:r w:rsidRPr="0095771A">
        <w:rPr>
          <w:rFonts w:asciiTheme="minorHAnsi" w:hAnsiTheme="minorHAnsi" w:cstheme="minorHAnsi"/>
        </w:rPr>
        <w:t xml:space="preserve"> W F (2005). </w:t>
      </w:r>
      <w:proofErr w:type="spellStart"/>
      <w:r w:rsidRPr="0095771A">
        <w:rPr>
          <w:rFonts w:asciiTheme="minorHAnsi" w:hAnsiTheme="minorHAnsi" w:cstheme="minorHAnsi"/>
          <w:i/>
          <w:iCs/>
        </w:rPr>
        <w:t>Vorlesungen</w:t>
      </w:r>
      <w:proofErr w:type="spellEnd"/>
      <w:r w:rsidRPr="0095771A">
        <w:rPr>
          <w:rFonts w:asciiTheme="minorHAnsi" w:hAnsiTheme="minorHAnsi" w:cstheme="minorHAnsi"/>
          <w:i/>
          <w:iCs/>
        </w:rPr>
        <w:t> </w:t>
      </w:r>
      <w:proofErr w:type="spellStart"/>
      <w:r w:rsidRPr="0095771A">
        <w:rPr>
          <w:rFonts w:asciiTheme="minorHAnsi" w:hAnsiTheme="minorHAnsi" w:cstheme="minorHAnsi"/>
          <w:i/>
          <w:iCs/>
        </w:rPr>
        <w:t>zur</w:t>
      </w:r>
      <w:proofErr w:type="spellEnd"/>
      <w:r w:rsidRPr="0095771A">
        <w:rPr>
          <w:rFonts w:asciiTheme="minorHAnsi" w:hAnsiTheme="minorHAnsi" w:cstheme="minorHAnsi"/>
          <w:i/>
          <w:iCs/>
        </w:rPr>
        <w:t xml:space="preserve"> </w:t>
      </w:r>
      <w:proofErr w:type="spellStart"/>
      <w:r w:rsidRPr="0095771A">
        <w:rPr>
          <w:rFonts w:asciiTheme="minorHAnsi" w:hAnsiTheme="minorHAnsi" w:cstheme="minorHAnsi"/>
          <w:i/>
          <w:iCs/>
        </w:rPr>
        <w:t>Einführung</w:t>
      </w:r>
      <w:proofErr w:type="spellEnd"/>
      <w:r w:rsidRPr="0095771A">
        <w:rPr>
          <w:rFonts w:asciiTheme="minorHAnsi" w:hAnsiTheme="minorHAnsi" w:cstheme="minorHAnsi"/>
          <w:i/>
          <w:iCs/>
        </w:rPr>
        <w:t xml:space="preserve"> ins Kapital</w:t>
      </w:r>
      <w:r w:rsidRPr="0095771A">
        <w:rPr>
          <w:rFonts w:asciiTheme="minorHAnsi" w:hAnsiTheme="minorHAnsi" w:cstheme="minorHAnsi"/>
        </w:rPr>
        <w:t>. Hamburg: Argument.</w:t>
      </w:r>
    </w:p>
    <w:p w14:paraId="18FE1492" w14:textId="77777777"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lang w:val="en-US"/>
        </w:rPr>
        <w:t xml:space="preserve">Harvey D (2004). </w:t>
      </w:r>
      <w:r w:rsidRPr="0095771A">
        <w:rPr>
          <w:rFonts w:asciiTheme="minorHAnsi" w:hAnsiTheme="minorHAnsi" w:cstheme="minorHAnsi"/>
          <w:i/>
          <w:iCs/>
          <w:lang w:val="en-US"/>
        </w:rPr>
        <w:t>The New Imperialism</w:t>
      </w:r>
      <w:r w:rsidRPr="0095771A">
        <w:rPr>
          <w:rFonts w:asciiTheme="minorHAnsi" w:hAnsiTheme="minorHAnsi" w:cstheme="minorHAnsi"/>
          <w:lang w:val="en-US"/>
        </w:rPr>
        <w:t xml:space="preserve">, Oxford: Oxford University Press. </w:t>
      </w:r>
    </w:p>
    <w:p w14:paraId="6667DDC2" w14:textId="77777777" w:rsidR="0062660D" w:rsidRPr="0095771A" w:rsidRDefault="0062660D" w:rsidP="00066426">
      <w:pPr>
        <w:spacing w:line="360" w:lineRule="auto"/>
        <w:jc w:val="both"/>
        <w:rPr>
          <w:rFonts w:asciiTheme="minorHAnsi" w:hAnsiTheme="minorHAnsi" w:cstheme="minorHAnsi"/>
          <w:color w:val="222222"/>
          <w:shd w:val="clear" w:color="auto" w:fill="FFFFFF"/>
        </w:rPr>
      </w:pPr>
      <w:r w:rsidRPr="0095771A">
        <w:rPr>
          <w:rFonts w:asciiTheme="minorHAnsi" w:hAnsiTheme="minorHAnsi" w:cstheme="minorHAnsi"/>
          <w:color w:val="222222"/>
          <w:shd w:val="clear" w:color="auto" w:fill="FFFFFF"/>
        </w:rPr>
        <w:t xml:space="preserve">Hayek F (1976) </w:t>
      </w:r>
      <w:r w:rsidRPr="0095771A">
        <w:rPr>
          <w:rFonts w:asciiTheme="minorHAnsi" w:hAnsiTheme="minorHAnsi" w:cstheme="minorHAnsi"/>
          <w:i/>
          <w:iCs/>
          <w:color w:val="222222"/>
          <w:shd w:val="clear" w:color="auto" w:fill="FFFFFF"/>
        </w:rPr>
        <w:t>Denationalisation of Money</w:t>
      </w:r>
      <w:r w:rsidRPr="0095771A">
        <w:rPr>
          <w:rFonts w:asciiTheme="minorHAnsi" w:hAnsiTheme="minorHAnsi" w:cstheme="minorHAnsi"/>
          <w:color w:val="222222"/>
          <w:shd w:val="clear" w:color="auto" w:fill="FFFFFF"/>
        </w:rPr>
        <w:t xml:space="preserve">. London: Institute of Economic Affairs.  </w:t>
      </w:r>
    </w:p>
    <w:p w14:paraId="39B34893" w14:textId="77777777"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Heinrich H (2017). </w:t>
      </w:r>
      <w:r w:rsidRPr="0095771A">
        <w:rPr>
          <w:rFonts w:asciiTheme="minorHAnsi" w:hAnsiTheme="minorHAnsi" w:cstheme="minorHAnsi"/>
          <w:i/>
          <w:iCs/>
        </w:rPr>
        <w:t xml:space="preserve">Die </w:t>
      </w:r>
      <w:proofErr w:type="spellStart"/>
      <w:r w:rsidRPr="0095771A">
        <w:rPr>
          <w:rFonts w:asciiTheme="minorHAnsi" w:hAnsiTheme="minorHAnsi" w:cstheme="minorHAnsi"/>
          <w:i/>
          <w:iCs/>
        </w:rPr>
        <w:t>Wissenschaft</w:t>
      </w:r>
      <w:proofErr w:type="spellEnd"/>
      <w:r w:rsidRPr="0095771A">
        <w:rPr>
          <w:rFonts w:asciiTheme="minorHAnsi" w:hAnsiTheme="minorHAnsi" w:cstheme="minorHAnsi"/>
          <w:i/>
          <w:iCs/>
        </w:rPr>
        <w:t xml:space="preserve"> </w:t>
      </w:r>
      <w:proofErr w:type="spellStart"/>
      <w:r w:rsidRPr="0095771A">
        <w:rPr>
          <w:rFonts w:asciiTheme="minorHAnsi" w:hAnsiTheme="minorHAnsi" w:cstheme="minorHAnsi"/>
          <w:i/>
          <w:iCs/>
        </w:rPr>
        <w:t>vom</w:t>
      </w:r>
      <w:proofErr w:type="spellEnd"/>
      <w:r w:rsidRPr="0095771A">
        <w:rPr>
          <w:rFonts w:asciiTheme="minorHAnsi" w:hAnsiTheme="minorHAnsi" w:cstheme="minorHAnsi"/>
          <w:i/>
          <w:iCs/>
        </w:rPr>
        <w:t xml:space="preserve"> Wert</w:t>
      </w:r>
      <w:r w:rsidRPr="0095771A">
        <w:rPr>
          <w:rFonts w:asciiTheme="minorHAnsi" w:hAnsiTheme="minorHAnsi" w:cstheme="minorHAnsi"/>
        </w:rPr>
        <w:t xml:space="preserve">. Münster: </w:t>
      </w:r>
      <w:proofErr w:type="spellStart"/>
      <w:r w:rsidRPr="0095771A">
        <w:rPr>
          <w:rFonts w:asciiTheme="minorHAnsi" w:hAnsiTheme="minorHAnsi" w:cstheme="minorHAnsi"/>
        </w:rPr>
        <w:t>Westfälisches</w:t>
      </w:r>
      <w:proofErr w:type="spellEnd"/>
      <w:r w:rsidRPr="0095771A">
        <w:rPr>
          <w:rFonts w:asciiTheme="minorHAnsi" w:hAnsiTheme="minorHAnsi" w:cstheme="minorHAnsi"/>
        </w:rPr>
        <w:t xml:space="preserve"> </w:t>
      </w:r>
      <w:proofErr w:type="spellStart"/>
      <w:r w:rsidRPr="0095771A">
        <w:rPr>
          <w:rFonts w:asciiTheme="minorHAnsi" w:hAnsiTheme="minorHAnsi" w:cstheme="minorHAnsi"/>
        </w:rPr>
        <w:t>Dampfboot</w:t>
      </w:r>
      <w:proofErr w:type="spellEnd"/>
      <w:r w:rsidRPr="0095771A">
        <w:rPr>
          <w:rFonts w:asciiTheme="minorHAnsi" w:hAnsiTheme="minorHAnsi" w:cstheme="minorHAnsi"/>
        </w:rPr>
        <w:t>.</w:t>
      </w:r>
    </w:p>
    <w:p w14:paraId="2DF3F4DD" w14:textId="77777777"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Heinrich H (2012). </w:t>
      </w:r>
      <w:proofErr w:type="spellStart"/>
      <w:r w:rsidRPr="0095771A">
        <w:rPr>
          <w:rFonts w:asciiTheme="minorHAnsi" w:hAnsiTheme="minorHAnsi" w:cstheme="minorHAnsi"/>
          <w:i/>
          <w:iCs/>
        </w:rPr>
        <w:t>Intrdocution</w:t>
      </w:r>
      <w:proofErr w:type="spellEnd"/>
      <w:r w:rsidRPr="0095771A">
        <w:rPr>
          <w:rFonts w:asciiTheme="minorHAnsi" w:hAnsiTheme="minorHAnsi" w:cstheme="minorHAnsi"/>
          <w:i/>
          <w:iCs/>
        </w:rPr>
        <w:t xml:space="preserve"> to the Three Volumes of </w:t>
      </w:r>
      <w:r w:rsidRPr="0095771A">
        <w:rPr>
          <w:rFonts w:asciiTheme="minorHAnsi" w:hAnsiTheme="minorHAnsi" w:cstheme="minorHAnsi"/>
        </w:rPr>
        <w:t>Capital. New York: Monthly Review Press.</w:t>
      </w:r>
    </w:p>
    <w:p w14:paraId="03058460" w14:textId="77777777"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Heinrich M (2009). ‘Reconstruction or Deconstruction’. In </w:t>
      </w:r>
      <w:proofErr w:type="spellStart"/>
      <w:r w:rsidRPr="0095771A">
        <w:rPr>
          <w:rFonts w:asciiTheme="minorHAnsi" w:hAnsiTheme="minorHAnsi" w:cstheme="minorHAnsi"/>
        </w:rPr>
        <w:t>Bellofiore</w:t>
      </w:r>
      <w:proofErr w:type="spellEnd"/>
      <w:r w:rsidRPr="0095771A">
        <w:rPr>
          <w:rFonts w:asciiTheme="minorHAnsi" w:hAnsiTheme="minorHAnsi" w:cstheme="minorHAnsi"/>
        </w:rPr>
        <w:t xml:space="preserve"> R and </w:t>
      </w:r>
      <w:proofErr w:type="spellStart"/>
      <w:r w:rsidRPr="0095771A">
        <w:rPr>
          <w:rFonts w:asciiTheme="minorHAnsi" w:hAnsiTheme="minorHAnsi" w:cstheme="minorHAnsi"/>
        </w:rPr>
        <w:t>Fineschi</w:t>
      </w:r>
      <w:proofErr w:type="spellEnd"/>
      <w:r w:rsidRPr="0095771A">
        <w:rPr>
          <w:rFonts w:asciiTheme="minorHAnsi" w:hAnsiTheme="minorHAnsi" w:cstheme="minorHAnsi"/>
        </w:rPr>
        <w:t xml:space="preserve"> R (eds.), </w:t>
      </w:r>
      <w:r w:rsidRPr="0095771A">
        <w:rPr>
          <w:rFonts w:asciiTheme="minorHAnsi" w:hAnsiTheme="minorHAnsi" w:cstheme="minorHAnsi"/>
          <w:i/>
          <w:iCs/>
        </w:rPr>
        <w:t>Re-reading Marx</w:t>
      </w:r>
      <w:r w:rsidRPr="0095771A">
        <w:rPr>
          <w:rFonts w:asciiTheme="minorHAnsi" w:hAnsiTheme="minorHAnsi" w:cstheme="minorHAnsi"/>
        </w:rPr>
        <w:t>, 71-98. London: Palgrave.</w:t>
      </w:r>
    </w:p>
    <w:p w14:paraId="05B4124C" w14:textId="77777777"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Hicks J (1967) </w:t>
      </w:r>
      <w:r w:rsidRPr="0095771A">
        <w:rPr>
          <w:rFonts w:asciiTheme="minorHAnsi" w:hAnsiTheme="minorHAnsi" w:cstheme="minorHAnsi"/>
          <w:i/>
          <w:iCs/>
        </w:rPr>
        <w:t>Critical Essays in Monetary Theory</w:t>
      </w:r>
      <w:r w:rsidRPr="0095771A">
        <w:rPr>
          <w:rFonts w:asciiTheme="minorHAnsi" w:hAnsiTheme="minorHAnsi" w:cstheme="minorHAnsi"/>
        </w:rPr>
        <w:t>, Oxford: Clarendon Press.</w:t>
      </w:r>
      <w:r w:rsidRPr="0095771A">
        <w:rPr>
          <w:rFonts w:asciiTheme="minorHAnsi" w:hAnsiTheme="minorHAnsi" w:cstheme="minorHAnsi"/>
        </w:rPr>
        <w:tab/>
      </w:r>
    </w:p>
    <w:p w14:paraId="682EA2A9" w14:textId="5762D374" w:rsidR="0062660D" w:rsidRPr="0095771A" w:rsidRDefault="0062660D" w:rsidP="00066426">
      <w:pPr>
        <w:spacing w:line="360" w:lineRule="auto"/>
        <w:jc w:val="both"/>
        <w:rPr>
          <w:rFonts w:asciiTheme="minorHAnsi" w:eastAsia="MS Gothic" w:hAnsiTheme="minorHAnsi" w:cs="MS Gothic"/>
          <w:lang w:val="en-US"/>
        </w:rPr>
      </w:pPr>
      <w:r w:rsidRPr="0095771A">
        <w:rPr>
          <w:rFonts w:asciiTheme="minorHAnsi" w:hAnsiTheme="minorHAnsi" w:cstheme="minorHAnsi"/>
        </w:rPr>
        <w:t xml:space="preserve">Itoh M (1988). </w:t>
      </w:r>
      <w:r w:rsidRPr="0095771A">
        <w:rPr>
          <w:rFonts w:asciiTheme="minorHAnsi" w:hAnsiTheme="minorHAnsi" w:cstheme="minorHAnsi"/>
          <w:i/>
          <w:iCs/>
        </w:rPr>
        <w:t>The Basic Theory of Capitalism</w:t>
      </w:r>
      <w:r w:rsidRPr="0095771A">
        <w:rPr>
          <w:rFonts w:asciiTheme="minorHAnsi" w:hAnsiTheme="minorHAnsi" w:cstheme="minorHAnsi"/>
        </w:rPr>
        <w:t xml:space="preserve">. London: Macmillan. </w:t>
      </w:r>
      <w:r w:rsidRPr="0095771A">
        <w:rPr>
          <w:rFonts w:asciiTheme="minorHAnsi" w:eastAsia="MS Gothic" w:hAnsiTheme="minorHAnsi" w:cs="MS Gothic"/>
        </w:rPr>
        <w:t> </w:t>
      </w:r>
    </w:p>
    <w:p w14:paraId="1BADAE6D" w14:textId="513B09DE" w:rsidR="00F92728" w:rsidRPr="0095771A" w:rsidRDefault="00F92728" w:rsidP="0095771A">
      <w:pPr>
        <w:rPr>
          <w:rFonts w:asciiTheme="minorHAnsi" w:hAnsiTheme="minorHAnsi"/>
          <w:lang w:eastAsia="en-US"/>
        </w:rPr>
      </w:pPr>
      <w:r w:rsidRPr="0095771A">
        <w:rPr>
          <w:rFonts w:asciiTheme="minorHAnsi" w:eastAsia="MS Gothic" w:hAnsiTheme="minorHAnsi" w:cs="MS Gothic"/>
          <w:lang w:val="en-US"/>
        </w:rPr>
        <w:t xml:space="preserve">Kay, G (1979). </w:t>
      </w:r>
      <w:r w:rsidR="00A11BC6" w:rsidRPr="0095771A">
        <w:rPr>
          <w:rFonts w:asciiTheme="minorHAnsi" w:eastAsia="MS Gothic" w:hAnsiTheme="minorHAnsi" w:cs="MS Gothic"/>
          <w:lang w:val="en-US"/>
        </w:rPr>
        <w:t>‘</w:t>
      </w:r>
      <w:r w:rsidR="00A11BC6" w:rsidRPr="0095771A">
        <w:rPr>
          <w:rFonts w:asciiTheme="minorHAnsi" w:hAnsiTheme="minorHAnsi" w:cs="Arial"/>
          <w:color w:val="1A1A1B"/>
          <w:shd w:val="clear" w:color="auto" w:fill="FFFFFF"/>
          <w:lang w:eastAsia="en-US"/>
        </w:rPr>
        <w:t xml:space="preserve">Why Labour is the starting point of Capital'. In Elson D (ed.), </w:t>
      </w:r>
      <w:r w:rsidR="00A11BC6" w:rsidRPr="0095771A">
        <w:rPr>
          <w:rFonts w:asciiTheme="minorHAnsi" w:hAnsiTheme="minorHAnsi"/>
          <w:i/>
          <w:lang w:eastAsia="en-US"/>
        </w:rPr>
        <w:t>Value: The Representation of Labour in Capitalism</w:t>
      </w:r>
      <w:r w:rsidR="00A11BC6" w:rsidRPr="0095771A">
        <w:rPr>
          <w:rFonts w:asciiTheme="minorHAnsi" w:hAnsiTheme="minorHAnsi"/>
          <w:lang w:eastAsia="en-US"/>
        </w:rPr>
        <w:t>, 46-66. London: CSE Books.</w:t>
      </w:r>
    </w:p>
    <w:p w14:paraId="0556FFFB" w14:textId="1879C7C4" w:rsidR="00233C65" w:rsidRPr="0095771A" w:rsidRDefault="00233C65" w:rsidP="00066426">
      <w:pPr>
        <w:spacing w:line="360" w:lineRule="auto"/>
        <w:jc w:val="both"/>
        <w:rPr>
          <w:rFonts w:asciiTheme="minorHAnsi" w:hAnsiTheme="minorHAnsi" w:cstheme="minorHAnsi"/>
        </w:rPr>
      </w:pPr>
      <w:r w:rsidRPr="0095771A">
        <w:rPr>
          <w:rFonts w:asciiTheme="minorHAnsi" w:eastAsia="MS Gothic" w:hAnsiTheme="minorHAnsi" w:cstheme="minorHAnsi"/>
        </w:rPr>
        <w:lastRenderedPageBreak/>
        <w:t>Keynes, J M (</w:t>
      </w:r>
      <w:r w:rsidR="001016CE" w:rsidRPr="0095771A">
        <w:rPr>
          <w:rFonts w:asciiTheme="minorHAnsi" w:eastAsia="MS Gothic" w:hAnsiTheme="minorHAnsi" w:cstheme="minorHAnsi"/>
        </w:rPr>
        <w:t>2017</w:t>
      </w:r>
      <w:r w:rsidRPr="0095771A">
        <w:rPr>
          <w:rFonts w:asciiTheme="minorHAnsi" w:eastAsia="MS Gothic" w:hAnsiTheme="minorHAnsi" w:cstheme="minorHAnsi"/>
        </w:rPr>
        <w:t>)</w:t>
      </w:r>
      <w:r w:rsidR="001016CE" w:rsidRPr="0095771A">
        <w:rPr>
          <w:rFonts w:asciiTheme="minorHAnsi" w:eastAsia="MS Gothic" w:hAnsiTheme="minorHAnsi" w:cstheme="minorHAnsi"/>
        </w:rPr>
        <w:t xml:space="preserve">. </w:t>
      </w:r>
      <w:r w:rsidR="001016CE" w:rsidRPr="0095771A">
        <w:rPr>
          <w:rFonts w:asciiTheme="minorHAnsi" w:eastAsia="MS Gothic" w:hAnsiTheme="minorHAnsi" w:cstheme="minorHAnsi"/>
          <w:i/>
          <w:iCs/>
        </w:rPr>
        <w:t>The General Theory of Employment, Interest, and Money</w:t>
      </w:r>
      <w:r w:rsidR="001016CE" w:rsidRPr="0095771A">
        <w:rPr>
          <w:rFonts w:asciiTheme="minorHAnsi" w:eastAsia="MS Gothic" w:hAnsiTheme="minorHAnsi" w:cstheme="minorHAnsi"/>
        </w:rPr>
        <w:t xml:space="preserve">. London: </w:t>
      </w:r>
      <w:r w:rsidR="0043764A" w:rsidRPr="0095771A">
        <w:rPr>
          <w:rFonts w:asciiTheme="minorHAnsi" w:eastAsia="MS Gothic" w:hAnsiTheme="minorHAnsi" w:cstheme="minorHAnsi"/>
        </w:rPr>
        <w:t>Wordsworth Editions.</w:t>
      </w:r>
    </w:p>
    <w:p w14:paraId="60230EF1" w14:textId="239D8F7B" w:rsidR="0062660D" w:rsidRPr="0095771A" w:rsidRDefault="0062660D" w:rsidP="00066426">
      <w:pPr>
        <w:spacing w:line="360" w:lineRule="auto"/>
        <w:jc w:val="both"/>
        <w:rPr>
          <w:rFonts w:asciiTheme="minorHAnsi" w:hAnsiTheme="minorHAnsi" w:cstheme="minorHAnsi"/>
        </w:rPr>
      </w:pPr>
      <w:proofErr w:type="spellStart"/>
      <w:r w:rsidRPr="0095771A">
        <w:rPr>
          <w:rFonts w:asciiTheme="minorHAnsi" w:hAnsiTheme="minorHAnsi" w:cstheme="minorHAnsi"/>
        </w:rPr>
        <w:t>Kicillof</w:t>
      </w:r>
      <w:proofErr w:type="spellEnd"/>
      <w:r w:rsidRPr="0095771A">
        <w:rPr>
          <w:rFonts w:asciiTheme="minorHAnsi" w:hAnsiTheme="minorHAnsi" w:cstheme="minorHAnsi"/>
        </w:rPr>
        <w:t xml:space="preserve"> A and </w:t>
      </w:r>
      <w:proofErr w:type="spellStart"/>
      <w:r w:rsidRPr="0095771A">
        <w:rPr>
          <w:rFonts w:asciiTheme="minorHAnsi" w:hAnsiTheme="minorHAnsi" w:cstheme="minorHAnsi"/>
        </w:rPr>
        <w:t>Starosta</w:t>
      </w:r>
      <w:proofErr w:type="spellEnd"/>
      <w:r w:rsidRPr="0095771A">
        <w:rPr>
          <w:rFonts w:asciiTheme="minorHAnsi" w:hAnsiTheme="minorHAnsi" w:cstheme="minorHAnsi"/>
        </w:rPr>
        <w:t xml:space="preserve"> </w:t>
      </w:r>
      <w:r w:rsidR="00967C21" w:rsidRPr="0095771A">
        <w:rPr>
          <w:rFonts w:asciiTheme="minorHAnsi" w:hAnsiTheme="minorHAnsi" w:cstheme="minorHAnsi"/>
        </w:rPr>
        <w:t xml:space="preserve">G </w:t>
      </w:r>
      <w:r w:rsidRPr="0095771A">
        <w:rPr>
          <w:rFonts w:asciiTheme="minorHAnsi" w:hAnsiTheme="minorHAnsi" w:cstheme="minorHAnsi"/>
        </w:rPr>
        <w:t xml:space="preserve">(2007). ‘On Materiality and Social Form’. </w:t>
      </w:r>
      <w:r w:rsidRPr="0095771A">
        <w:rPr>
          <w:rFonts w:asciiTheme="minorHAnsi" w:hAnsiTheme="minorHAnsi" w:cstheme="minorHAnsi"/>
          <w:i/>
          <w:iCs/>
        </w:rPr>
        <w:t>Historical Materialism</w:t>
      </w:r>
      <w:r w:rsidRPr="0095771A">
        <w:rPr>
          <w:rFonts w:asciiTheme="minorHAnsi" w:hAnsiTheme="minorHAnsi" w:cstheme="minorHAnsi"/>
        </w:rPr>
        <w:t xml:space="preserve"> 15(3), 9–43. </w:t>
      </w:r>
    </w:p>
    <w:p w14:paraId="55B9F4B6" w14:textId="0EB10A81" w:rsidR="002377C4" w:rsidRPr="0095771A" w:rsidRDefault="002377C4" w:rsidP="00066426">
      <w:pPr>
        <w:spacing w:line="360" w:lineRule="auto"/>
        <w:jc w:val="both"/>
        <w:rPr>
          <w:rFonts w:asciiTheme="minorHAnsi" w:hAnsiTheme="minorHAnsi" w:cstheme="minorHAnsi"/>
        </w:rPr>
      </w:pPr>
      <w:proofErr w:type="spellStart"/>
      <w:r w:rsidRPr="0095771A">
        <w:rPr>
          <w:rFonts w:asciiTheme="minorHAnsi" w:hAnsiTheme="minorHAnsi" w:cstheme="minorHAnsi"/>
        </w:rPr>
        <w:t>Kotouza</w:t>
      </w:r>
      <w:proofErr w:type="spellEnd"/>
      <w:r w:rsidRPr="0095771A">
        <w:rPr>
          <w:rFonts w:asciiTheme="minorHAnsi" w:hAnsiTheme="minorHAnsi" w:cstheme="minorHAnsi"/>
        </w:rPr>
        <w:t xml:space="preserve"> D (2019) </w:t>
      </w:r>
      <w:r w:rsidRPr="0095771A">
        <w:rPr>
          <w:rFonts w:asciiTheme="minorHAnsi" w:hAnsiTheme="minorHAnsi" w:cstheme="minorHAnsi"/>
          <w:i/>
          <w:iCs/>
        </w:rPr>
        <w:t>Surplus Citizens</w:t>
      </w:r>
      <w:r w:rsidRPr="0095771A">
        <w:rPr>
          <w:rFonts w:asciiTheme="minorHAnsi" w:hAnsiTheme="minorHAnsi" w:cstheme="minorHAnsi"/>
        </w:rPr>
        <w:t>. London: Pluto</w:t>
      </w:r>
    </w:p>
    <w:p w14:paraId="3C011123" w14:textId="77777777" w:rsidR="0062660D" w:rsidRPr="0095771A" w:rsidRDefault="0062660D" w:rsidP="00066426">
      <w:pPr>
        <w:spacing w:line="360" w:lineRule="auto"/>
        <w:jc w:val="both"/>
        <w:rPr>
          <w:rFonts w:asciiTheme="minorHAnsi" w:hAnsiTheme="minorHAnsi" w:cstheme="minorHAnsi"/>
          <w:color w:val="222222"/>
          <w:shd w:val="clear" w:color="auto" w:fill="FFFFFF"/>
        </w:rPr>
      </w:pPr>
      <w:proofErr w:type="spellStart"/>
      <w:r w:rsidRPr="0095771A">
        <w:rPr>
          <w:rFonts w:asciiTheme="minorHAnsi" w:hAnsiTheme="minorHAnsi" w:cstheme="minorHAnsi"/>
          <w:color w:val="222222"/>
          <w:shd w:val="clear" w:color="auto" w:fill="FFFFFF"/>
        </w:rPr>
        <w:t>Lapavitsas</w:t>
      </w:r>
      <w:proofErr w:type="spellEnd"/>
      <w:r w:rsidRPr="0095771A">
        <w:rPr>
          <w:rFonts w:asciiTheme="minorHAnsi" w:hAnsiTheme="minorHAnsi" w:cstheme="minorHAnsi"/>
          <w:color w:val="222222"/>
          <w:shd w:val="clear" w:color="auto" w:fill="FFFFFF"/>
        </w:rPr>
        <w:t xml:space="preserve"> C (2018). </w:t>
      </w:r>
      <w:r w:rsidRPr="0095771A">
        <w:rPr>
          <w:rFonts w:asciiTheme="minorHAnsi" w:hAnsiTheme="minorHAnsi" w:cstheme="minorHAnsi"/>
          <w:i/>
          <w:iCs/>
          <w:color w:val="222222"/>
          <w:shd w:val="clear" w:color="auto" w:fill="FFFFFF"/>
        </w:rPr>
        <w:t>The Left Case Against the EU</w:t>
      </w:r>
      <w:r w:rsidRPr="0095771A">
        <w:rPr>
          <w:rFonts w:asciiTheme="minorHAnsi" w:hAnsiTheme="minorHAnsi" w:cstheme="minorHAnsi"/>
          <w:color w:val="222222"/>
          <w:shd w:val="clear" w:color="auto" w:fill="FFFFFF"/>
        </w:rPr>
        <w:t>. Cambridge: Polity.</w:t>
      </w:r>
    </w:p>
    <w:p w14:paraId="0FFB4089" w14:textId="77777777" w:rsidR="0062660D" w:rsidRPr="0095771A" w:rsidRDefault="0062660D" w:rsidP="00066426">
      <w:pPr>
        <w:spacing w:line="360" w:lineRule="auto"/>
        <w:jc w:val="both"/>
        <w:rPr>
          <w:rFonts w:asciiTheme="minorHAnsi" w:hAnsiTheme="minorHAnsi" w:cstheme="minorHAnsi"/>
        </w:rPr>
      </w:pPr>
      <w:proofErr w:type="spellStart"/>
      <w:r w:rsidRPr="0095771A">
        <w:rPr>
          <w:rFonts w:asciiTheme="minorHAnsi" w:hAnsiTheme="minorHAnsi" w:cstheme="minorHAnsi"/>
        </w:rPr>
        <w:t>Lapavitsas</w:t>
      </w:r>
      <w:proofErr w:type="spellEnd"/>
      <w:r w:rsidRPr="0095771A">
        <w:rPr>
          <w:rFonts w:asciiTheme="minorHAnsi" w:hAnsiTheme="minorHAnsi" w:cstheme="minorHAnsi"/>
        </w:rPr>
        <w:t xml:space="preserve"> C (ed) (2012). </w:t>
      </w:r>
      <w:proofErr w:type="spellStart"/>
      <w:r w:rsidRPr="0095771A">
        <w:rPr>
          <w:rFonts w:asciiTheme="minorHAnsi" w:hAnsiTheme="minorHAnsi" w:cstheme="minorHAnsi"/>
          <w:i/>
          <w:iCs/>
        </w:rPr>
        <w:t>Financialisation</w:t>
      </w:r>
      <w:proofErr w:type="spellEnd"/>
      <w:r w:rsidRPr="0095771A">
        <w:rPr>
          <w:rFonts w:asciiTheme="minorHAnsi" w:hAnsiTheme="minorHAnsi" w:cstheme="minorHAnsi"/>
          <w:i/>
          <w:iCs/>
        </w:rPr>
        <w:t xml:space="preserve"> in Crisis</w:t>
      </w:r>
      <w:r w:rsidRPr="0095771A">
        <w:rPr>
          <w:rFonts w:asciiTheme="minorHAnsi" w:hAnsiTheme="minorHAnsi" w:cstheme="minorHAnsi"/>
        </w:rPr>
        <w:t>. Leiden: Brill.</w:t>
      </w:r>
    </w:p>
    <w:p w14:paraId="34E792EC" w14:textId="77777777" w:rsidR="0062660D" w:rsidRPr="0095771A" w:rsidRDefault="0062660D" w:rsidP="00066426">
      <w:pPr>
        <w:spacing w:line="360" w:lineRule="auto"/>
        <w:jc w:val="both"/>
        <w:rPr>
          <w:rFonts w:asciiTheme="minorHAnsi" w:hAnsiTheme="minorHAnsi" w:cstheme="minorHAnsi"/>
        </w:rPr>
      </w:pPr>
      <w:proofErr w:type="spellStart"/>
      <w:r w:rsidRPr="0095771A">
        <w:rPr>
          <w:rFonts w:asciiTheme="minorHAnsi" w:hAnsiTheme="minorHAnsi" w:cstheme="minorHAnsi"/>
          <w:color w:val="222222"/>
          <w:shd w:val="clear" w:color="auto" w:fill="FFFFFF"/>
        </w:rPr>
        <w:t>Lotz</w:t>
      </w:r>
      <w:proofErr w:type="spellEnd"/>
      <w:r w:rsidRPr="0095771A">
        <w:rPr>
          <w:rFonts w:asciiTheme="minorHAnsi" w:hAnsiTheme="minorHAnsi" w:cstheme="minorHAnsi"/>
          <w:color w:val="222222"/>
          <w:shd w:val="clear" w:color="auto" w:fill="FFFFFF"/>
        </w:rPr>
        <w:t xml:space="preserve"> C (2014).</w:t>
      </w:r>
      <w:r w:rsidRPr="0095771A">
        <w:rPr>
          <w:rFonts w:asciiTheme="minorHAnsi" w:hAnsiTheme="minorHAnsi" w:cstheme="minorHAnsi"/>
        </w:rPr>
        <w:t xml:space="preserve"> </w:t>
      </w:r>
      <w:r w:rsidRPr="0095771A">
        <w:rPr>
          <w:rFonts w:asciiTheme="minorHAnsi" w:hAnsiTheme="minorHAnsi" w:cstheme="minorHAnsi"/>
          <w:i/>
          <w:iCs/>
        </w:rPr>
        <w:t>The Capitalist Schema</w:t>
      </w:r>
      <w:r w:rsidRPr="0095771A">
        <w:rPr>
          <w:rFonts w:asciiTheme="minorHAnsi" w:hAnsiTheme="minorHAnsi" w:cstheme="minorHAnsi"/>
        </w:rPr>
        <w:t>. London: Lexington Books.</w:t>
      </w:r>
    </w:p>
    <w:p w14:paraId="1E618D98" w14:textId="77777777" w:rsidR="00857E50" w:rsidRPr="0095771A" w:rsidRDefault="00857E50" w:rsidP="00857E50">
      <w:pPr>
        <w:spacing w:line="360" w:lineRule="auto"/>
        <w:jc w:val="both"/>
        <w:rPr>
          <w:rFonts w:asciiTheme="minorHAnsi" w:hAnsiTheme="minorHAnsi" w:cstheme="minorHAnsi"/>
        </w:rPr>
      </w:pPr>
      <w:r w:rsidRPr="0095771A">
        <w:rPr>
          <w:rFonts w:asciiTheme="minorHAnsi" w:hAnsiTheme="minorHAnsi" w:cstheme="minorHAnsi"/>
        </w:rPr>
        <w:t xml:space="preserve">Marx K (1990). </w:t>
      </w:r>
      <w:r w:rsidRPr="0095771A">
        <w:rPr>
          <w:rFonts w:asciiTheme="minorHAnsi" w:hAnsiTheme="minorHAnsi" w:cstheme="minorHAnsi"/>
          <w:i/>
          <w:iCs/>
        </w:rPr>
        <w:t>Capital</w:t>
      </w:r>
      <w:r w:rsidRPr="0095771A">
        <w:rPr>
          <w:rFonts w:asciiTheme="minorHAnsi" w:hAnsiTheme="minorHAnsi" w:cstheme="minorHAnsi"/>
        </w:rPr>
        <w:t>. Vol. I. London: Penguin.</w:t>
      </w:r>
    </w:p>
    <w:p w14:paraId="6956390F" w14:textId="77777777" w:rsidR="00857E50" w:rsidRPr="0095771A" w:rsidRDefault="00857E50" w:rsidP="00857E50">
      <w:pPr>
        <w:spacing w:line="360" w:lineRule="auto"/>
        <w:jc w:val="both"/>
        <w:rPr>
          <w:rFonts w:asciiTheme="minorHAnsi" w:hAnsiTheme="minorHAnsi" w:cstheme="minorHAnsi"/>
        </w:rPr>
      </w:pPr>
      <w:r w:rsidRPr="0095771A">
        <w:rPr>
          <w:rFonts w:asciiTheme="minorHAnsi" w:hAnsiTheme="minorHAnsi" w:cstheme="minorHAnsi"/>
        </w:rPr>
        <w:t xml:space="preserve">Marx K (1987). </w:t>
      </w:r>
      <w:r w:rsidRPr="0095771A">
        <w:rPr>
          <w:rFonts w:asciiTheme="minorHAnsi" w:hAnsiTheme="minorHAnsi" w:cstheme="minorHAnsi"/>
          <w:i/>
          <w:iCs/>
        </w:rPr>
        <w:t>Contribution Toward a Critique of Political Economy</w:t>
      </w:r>
      <w:r w:rsidRPr="0095771A">
        <w:rPr>
          <w:rFonts w:asciiTheme="minorHAnsi" w:hAnsiTheme="minorHAnsi" w:cstheme="minorHAnsi"/>
        </w:rPr>
        <w:t>. In MECW 29. London: Lawrence &amp; Wishart.</w:t>
      </w:r>
    </w:p>
    <w:p w14:paraId="11DAF581" w14:textId="77777777" w:rsidR="00857E50" w:rsidRPr="0095771A" w:rsidRDefault="00857E50" w:rsidP="00857E50">
      <w:pPr>
        <w:spacing w:line="360" w:lineRule="auto"/>
        <w:jc w:val="both"/>
        <w:rPr>
          <w:rFonts w:asciiTheme="minorHAnsi" w:hAnsiTheme="minorHAnsi" w:cstheme="minorHAnsi"/>
        </w:rPr>
      </w:pPr>
      <w:r w:rsidRPr="0095771A">
        <w:rPr>
          <w:rFonts w:asciiTheme="minorHAnsi" w:hAnsiTheme="minorHAnsi" w:cstheme="minorHAnsi"/>
        </w:rPr>
        <w:t xml:space="preserve">Marx K (1975). ‘Comments on James Mills’. Collected Works, vol. III. London: Lawrence &amp; Wishart. </w:t>
      </w:r>
    </w:p>
    <w:p w14:paraId="7B6734BA" w14:textId="77777777" w:rsidR="00857E50" w:rsidRPr="0095771A" w:rsidRDefault="00857E50" w:rsidP="00857E50">
      <w:pPr>
        <w:spacing w:line="360" w:lineRule="auto"/>
        <w:jc w:val="both"/>
        <w:rPr>
          <w:rFonts w:asciiTheme="minorHAnsi" w:hAnsiTheme="minorHAnsi" w:cstheme="minorHAnsi"/>
        </w:rPr>
      </w:pPr>
      <w:r w:rsidRPr="0095771A">
        <w:rPr>
          <w:rFonts w:asciiTheme="minorHAnsi" w:hAnsiTheme="minorHAnsi" w:cstheme="minorHAnsi"/>
        </w:rPr>
        <w:t xml:space="preserve">Marx K (1976a). </w:t>
      </w:r>
      <w:proofErr w:type="spellStart"/>
      <w:r w:rsidRPr="0095771A">
        <w:rPr>
          <w:rFonts w:asciiTheme="minorHAnsi" w:hAnsiTheme="minorHAnsi" w:cstheme="minorHAnsi"/>
          <w:i/>
          <w:iCs/>
        </w:rPr>
        <w:t>Theorien</w:t>
      </w:r>
      <w:proofErr w:type="spellEnd"/>
      <w:r w:rsidRPr="0095771A">
        <w:rPr>
          <w:rFonts w:asciiTheme="minorHAnsi" w:hAnsiTheme="minorHAnsi" w:cstheme="minorHAnsi"/>
          <w:i/>
          <w:iCs/>
        </w:rPr>
        <w:t xml:space="preserve"> </w:t>
      </w:r>
      <w:proofErr w:type="spellStart"/>
      <w:r w:rsidRPr="0095771A">
        <w:rPr>
          <w:rFonts w:asciiTheme="minorHAnsi" w:hAnsiTheme="minorHAnsi" w:cstheme="minorHAnsi"/>
          <w:i/>
          <w:iCs/>
        </w:rPr>
        <w:t>über</w:t>
      </w:r>
      <w:proofErr w:type="spellEnd"/>
      <w:r w:rsidRPr="0095771A">
        <w:rPr>
          <w:rFonts w:asciiTheme="minorHAnsi" w:hAnsiTheme="minorHAnsi" w:cstheme="minorHAnsi"/>
          <w:i/>
          <w:iCs/>
        </w:rPr>
        <w:t xml:space="preserve"> den </w:t>
      </w:r>
      <w:proofErr w:type="spellStart"/>
      <w:r w:rsidRPr="0095771A">
        <w:rPr>
          <w:rFonts w:asciiTheme="minorHAnsi" w:hAnsiTheme="minorHAnsi" w:cstheme="minorHAnsi"/>
          <w:i/>
          <w:iCs/>
        </w:rPr>
        <w:t>Mehrwert</w:t>
      </w:r>
      <w:proofErr w:type="spellEnd"/>
      <w:r w:rsidRPr="0095771A">
        <w:rPr>
          <w:rFonts w:asciiTheme="minorHAnsi" w:hAnsiTheme="minorHAnsi" w:cstheme="minorHAnsi"/>
        </w:rPr>
        <w:t xml:space="preserve">. MEW 26.3. Berlin: Dietz. </w:t>
      </w:r>
    </w:p>
    <w:p w14:paraId="415EBA2F" w14:textId="77777777" w:rsidR="00857E50" w:rsidRPr="0095771A" w:rsidRDefault="00857E50" w:rsidP="00857E50">
      <w:pPr>
        <w:spacing w:line="360" w:lineRule="auto"/>
        <w:jc w:val="both"/>
        <w:rPr>
          <w:rFonts w:asciiTheme="minorHAnsi" w:hAnsiTheme="minorHAnsi" w:cstheme="minorHAnsi"/>
        </w:rPr>
      </w:pPr>
      <w:r w:rsidRPr="0095771A">
        <w:rPr>
          <w:rFonts w:asciiTheme="minorHAnsi" w:hAnsiTheme="minorHAnsi" w:cstheme="minorHAnsi"/>
        </w:rPr>
        <w:t xml:space="preserve">Marx K (1976b).  </w:t>
      </w:r>
      <w:r w:rsidRPr="0095771A">
        <w:rPr>
          <w:rFonts w:asciiTheme="minorHAnsi" w:hAnsiTheme="minorHAnsi" w:cstheme="minorHAnsi"/>
          <w:i/>
          <w:iCs/>
        </w:rPr>
        <w:t>The Poverty of Philosophy</w:t>
      </w:r>
      <w:r w:rsidRPr="0095771A">
        <w:rPr>
          <w:rFonts w:asciiTheme="minorHAnsi" w:hAnsiTheme="minorHAnsi" w:cstheme="minorHAnsi"/>
        </w:rPr>
        <w:t xml:space="preserve">. </w:t>
      </w:r>
      <w:r w:rsidRPr="0095771A">
        <w:rPr>
          <w:rFonts w:asciiTheme="minorHAnsi" w:hAnsiTheme="minorHAnsi" w:cstheme="minorHAnsi"/>
          <w:color w:val="000000"/>
        </w:rPr>
        <w:t>MECW</w:t>
      </w:r>
      <w:r w:rsidRPr="0095771A">
        <w:rPr>
          <w:rFonts w:asciiTheme="minorHAnsi" w:hAnsiTheme="minorHAnsi" w:cstheme="minorHAnsi"/>
        </w:rPr>
        <w:t xml:space="preserve">, vol. 6. London: Lawrence &amp; Wishart. </w:t>
      </w:r>
    </w:p>
    <w:p w14:paraId="374F9F9C" w14:textId="77777777" w:rsidR="00857E50" w:rsidRPr="0095771A" w:rsidRDefault="00857E50" w:rsidP="00857E50">
      <w:pPr>
        <w:spacing w:line="360" w:lineRule="auto"/>
        <w:jc w:val="both"/>
        <w:rPr>
          <w:rFonts w:asciiTheme="minorHAnsi" w:hAnsiTheme="minorHAnsi" w:cstheme="minorHAnsi"/>
        </w:rPr>
      </w:pPr>
      <w:r w:rsidRPr="0095771A">
        <w:rPr>
          <w:rFonts w:asciiTheme="minorHAnsi" w:hAnsiTheme="minorHAnsi" w:cstheme="minorHAnsi"/>
        </w:rPr>
        <w:t xml:space="preserve">Marx K (1973). </w:t>
      </w:r>
      <w:r w:rsidRPr="0095771A">
        <w:rPr>
          <w:rFonts w:asciiTheme="minorHAnsi" w:hAnsiTheme="minorHAnsi" w:cstheme="minorHAnsi"/>
          <w:i/>
          <w:iCs/>
        </w:rPr>
        <w:t>Grundrisse</w:t>
      </w:r>
      <w:r w:rsidRPr="0095771A">
        <w:rPr>
          <w:rFonts w:asciiTheme="minorHAnsi" w:hAnsiTheme="minorHAnsi" w:cstheme="minorHAnsi"/>
        </w:rPr>
        <w:t xml:space="preserve">. London: Penguin. </w:t>
      </w:r>
    </w:p>
    <w:p w14:paraId="0DB2C5F9" w14:textId="11B3352B" w:rsidR="00857E50" w:rsidRPr="0095771A" w:rsidRDefault="00857E50" w:rsidP="00066426">
      <w:pPr>
        <w:spacing w:line="360" w:lineRule="auto"/>
        <w:jc w:val="both"/>
        <w:rPr>
          <w:rFonts w:asciiTheme="minorHAnsi" w:hAnsiTheme="minorHAnsi" w:cstheme="minorHAnsi"/>
        </w:rPr>
      </w:pPr>
      <w:r w:rsidRPr="0095771A">
        <w:rPr>
          <w:rFonts w:asciiTheme="minorHAnsi" w:hAnsiTheme="minorHAnsi" w:cstheme="minorHAnsi"/>
        </w:rPr>
        <w:t xml:space="preserve">Marx K (1966). </w:t>
      </w:r>
      <w:r w:rsidRPr="0095771A">
        <w:rPr>
          <w:rFonts w:asciiTheme="minorHAnsi" w:hAnsiTheme="minorHAnsi" w:cstheme="minorHAnsi"/>
          <w:i/>
          <w:iCs/>
        </w:rPr>
        <w:t>Capital</w:t>
      </w:r>
      <w:r w:rsidRPr="0095771A">
        <w:rPr>
          <w:rFonts w:asciiTheme="minorHAnsi" w:hAnsiTheme="minorHAnsi" w:cstheme="minorHAnsi"/>
        </w:rPr>
        <w:t>. Vol. III. London: Lawrence &amp; Wishart.</w:t>
      </w:r>
    </w:p>
    <w:p w14:paraId="1AED630F" w14:textId="4575054C" w:rsidR="00116635" w:rsidRPr="0095771A" w:rsidRDefault="00116635" w:rsidP="00066426">
      <w:pPr>
        <w:spacing w:line="360" w:lineRule="auto"/>
        <w:jc w:val="both"/>
        <w:rPr>
          <w:rFonts w:asciiTheme="minorHAnsi" w:hAnsiTheme="minorHAnsi" w:cstheme="minorHAnsi"/>
        </w:rPr>
      </w:pPr>
      <w:r w:rsidRPr="0095771A">
        <w:rPr>
          <w:rFonts w:asciiTheme="minorHAnsi" w:hAnsiTheme="minorHAnsi" w:cstheme="minorHAnsi"/>
        </w:rPr>
        <w:t xml:space="preserve">Marx K (1963). </w:t>
      </w:r>
      <w:r w:rsidRPr="0095771A">
        <w:rPr>
          <w:rFonts w:asciiTheme="minorHAnsi" w:hAnsiTheme="minorHAnsi" w:cstheme="minorHAnsi"/>
          <w:i/>
        </w:rPr>
        <w:t>Theories of Surplus Value</w:t>
      </w:r>
      <w:r w:rsidRPr="0095771A">
        <w:rPr>
          <w:rFonts w:asciiTheme="minorHAnsi" w:hAnsiTheme="minorHAnsi" w:cstheme="minorHAnsi"/>
        </w:rPr>
        <w:t>, Part 2. London: Lawrence &amp; Wishart.</w:t>
      </w:r>
    </w:p>
    <w:p w14:paraId="67DEBA8E" w14:textId="0317F142" w:rsidR="0062660D" w:rsidRDefault="00EF0178" w:rsidP="00066426">
      <w:pPr>
        <w:spacing w:line="360" w:lineRule="auto"/>
        <w:jc w:val="both"/>
        <w:rPr>
          <w:rFonts w:asciiTheme="minorHAnsi" w:hAnsiTheme="minorHAnsi" w:cstheme="minorHAnsi"/>
        </w:rPr>
      </w:pPr>
      <w:r w:rsidRPr="0095771A">
        <w:rPr>
          <w:rFonts w:asciiTheme="minorHAnsi" w:hAnsiTheme="minorHAnsi" w:cstheme="minorHAnsi"/>
        </w:rPr>
        <w:t xml:space="preserve">Mellor M (2019). </w:t>
      </w:r>
      <w:r w:rsidRPr="0095771A">
        <w:rPr>
          <w:rFonts w:asciiTheme="minorHAnsi" w:hAnsiTheme="minorHAnsi" w:cstheme="minorHAnsi"/>
          <w:i/>
          <w:iCs/>
        </w:rPr>
        <w:t>Money</w:t>
      </w:r>
      <w:r w:rsidRPr="0095771A">
        <w:rPr>
          <w:rFonts w:asciiTheme="minorHAnsi" w:hAnsiTheme="minorHAnsi" w:cstheme="minorHAnsi"/>
        </w:rPr>
        <w:t>. Bristol: Policy Press.</w:t>
      </w:r>
    </w:p>
    <w:p w14:paraId="488F21E8" w14:textId="5DFFFC58" w:rsidR="009F6200" w:rsidRDefault="009F6200" w:rsidP="00066426">
      <w:pPr>
        <w:spacing w:line="360" w:lineRule="auto"/>
        <w:jc w:val="both"/>
        <w:rPr>
          <w:rFonts w:asciiTheme="minorHAnsi" w:hAnsiTheme="minorHAnsi" w:cstheme="minorHAnsi"/>
        </w:rPr>
      </w:pPr>
      <w:r>
        <w:rPr>
          <w:rFonts w:asciiTheme="minorHAnsi" w:hAnsiTheme="minorHAnsi" w:cstheme="minorHAnsi"/>
        </w:rPr>
        <w:t>Negri T (1984)</w:t>
      </w:r>
      <w:r w:rsidR="00BB284B">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i/>
          <w:iCs/>
        </w:rPr>
        <w:t>Marx Beyond Marx</w:t>
      </w:r>
      <w:r>
        <w:rPr>
          <w:rFonts w:asciiTheme="minorHAnsi" w:hAnsiTheme="minorHAnsi" w:cstheme="minorHAnsi"/>
        </w:rPr>
        <w:t xml:space="preserve">. Cambridge, MA.: Bergin &amp; </w:t>
      </w:r>
      <w:proofErr w:type="spellStart"/>
      <w:r>
        <w:rPr>
          <w:rFonts w:asciiTheme="minorHAnsi" w:hAnsiTheme="minorHAnsi" w:cstheme="minorHAnsi"/>
        </w:rPr>
        <w:t>Garving</w:t>
      </w:r>
      <w:proofErr w:type="spellEnd"/>
      <w:r>
        <w:rPr>
          <w:rFonts w:asciiTheme="minorHAnsi" w:hAnsiTheme="minorHAnsi" w:cstheme="minorHAnsi"/>
        </w:rPr>
        <w:t xml:space="preserve">. </w:t>
      </w:r>
    </w:p>
    <w:p w14:paraId="20F97704" w14:textId="4E85AB61" w:rsidR="00BB284B" w:rsidRPr="009F6200" w:rsidRDefault="00BB284B" w:rsidP="00066426">
      <w:pPr>
        <w:spacing w:line="360" w:lineRule="auto"/>
        <w:jc w:val="both"/>
        <w:rPr>
          <w:rFonts w:asciiTheme="minorHAnsi" w:hAnsiTheme="minorHAnsi" w:cstheme="minorHAnsi"/>
        </w:rPr>
      </w:pPr>
      <w:r>
        <w:rPr>
          <w:rFonts w:asciiTheme="minorHAnsi" w:hAnsiTheme="minorHAnsi" w:cstheme="minorHAnsi"/>
        </w:rPr>
        <w:t xml:space="preserve">Nelson A (2011). </w:t>
      </w:r>
      <w:r>
        <w:t xml:space="preserve">‘Money versus Socialism’. In Nelson and Timmerman, F (eds), </w:t>
      </w:r>
      <w:r w:rsidRPr="00BB284B">
        <w:rPr>
          <w:i/>
          <w:iCs/>
        </w:rPr>
        <w:t>Life Without Money: Building Fair and Sustainable Economies</w:t>
      </w:r>
      <w:r>
        <w:t>, 23-46. London: Pluto.</w:t>
      </w:r>
    </w:p>
    <w:p w14:paraId="66A7D2D1" w14:textId="77777777"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O’Kane C (2018). ‘Introduction to Theodor W. Adorno on “Marx and the Basic Concepts of Sociological Theory”. From a Seminar Transcript in the Summer Semester of 1962’, </w:t>
      </w:r>
      <w:proofErr w:type="spellStart"/>
      <w:r w:rsidRPr="0095771A">
        <w:rPr>
          <w:rFonts w:asciiTheme="minorHAnsi" w:hAnsiTheme="minorHAnsi" w:cstheme="minorHAnsi"/>
          <w:i/>
          <w:iCs/>
        </w:rPr>
        <w:t>Historial</w:t>
      </w:r>
      <w:proofErr w:type="spellEnd"/>
      <w:r w:rsidRPr="0095771A">
        <w:rPr>
          <w:rFonts w:asciiTheme="minorHAnsi" w:hAnsiTheme="minorHAnsi" w:cstheme="minorHAnsi"/>
          <w:i/>
          <w:iCs/>
        </w:rPr>
        <w:t xml:space="preserve"> Materialism</w:t>
      </w:r>
      <w:r w:rsidRPr="0095771A">
        <w:rPr>
          <w:rFonts w:asciiTheme="minorHAnsi" w:hAnsiTheme="minorHAnsi" w:cstheme="minorHAnsi"/>
        </w:rPr>
        <w:t xml:space="preserve"> 26(1), 137-153. </w:t>
      </w:r>
    </w:p>
    <w:p w14:paraId="4F4F9815" w14:textId="33AC28D0" w:rsidR="0062660D" w:rsidRPr="0095771A" w:rsidRDefault="0062660D" w:rsidP="00066426">
      <w:pPr>
        <w:spacing w:line="360" w:lineRule="auto"/>
        <w:jc w:val="both"/>
        <w:rPr>
          <w:rFonts w:asciiTheme="minorHAnsi" w:hAnsiTheme="minorHAnsi" w:cstheme="minorHAnsi"/>
        </w:rPr>
      </w:pPr>
      <w:proofErr w:type="spellStart"/>
      <w:r w:rsidRPr="0095771A">
        <w:rPr>
          <w:rFonts w:asciiTheme="minorHAnsi" w:hAnsiTheme="minorHAnsi" w:cstheme="minorHAnsi"/>
        </w:rPr>
        <w:t>Painceira</w:t>
      </w:r>
      <w:proofErr w:type="spellEnd"/>
      <w:r w:rsidRPr="0095771A">
        <w:rPr>
          <w:rFonts w:asciiTheme="minorHAnsi" w:hAnsiTheme="minorHAnsi" w:cstheme="minorHAnsi"/>
        </w:rPr>
        <w:t>, J P</w:t>
      </w:r>
      <w:r w:rsidR="00445AD1" w:rsidRPr="0095771A">
        <w:rPr>
          <w:rFonts w:asciiTheme="minorHAnsi" w:hAnsiTheme="minorHAnsi" w:cstheme="minorHAnsi"/>
        </w:rPr>
        <w:t xml:space="preserve"> (2012)</w:t>
      </w:r>
      <w:r w:rsidRPr="0095771A">
        <w:rPr>
          <w:rFonts w:asciiTheme="minorHAnsi" w:hAnsiTheme="minorHAnsi" w:cstheme="minorHAnsi"/>
        </w:rPr>
        <w:t xml:space="preserve">, Developing Countries in the Era of </w:t>
      </w:r>
      <w:proofErr w:type="spellStart"/>
      <w:r w:rsidRPr="0095771A">
        <w:rPr>
          <w:rFonts w:asciiTheme="minorHAnsi" w:hAnsiTheme="minorHAnsi" w:cstheme="minorHAnsi"/>
        </w:rPr>
        <w:t>Financialisation</w:t>
      </w:r>
      <w:proofErr w:type="spellEnd"/>
      <w:r w:rsidRPr="0095771A">
        <w:rPr>
          <w:rFonts w:asciiTheme="minorHAnsi" w:hAnsiTheme="minorHAnsi" w:cstheme="minorHAnsi"/>
        </w:rPr>
        <w:t xml:space="preserve">: From Deficit-Accumulation to Reserve-Accumulation, pp. 185-216, In </w:t>
      </w:r>
      <w:proofErr w:type="spellStart"/>
      <w:r w:rsidRPr="0095771A">
        <w:rPr>
          <w:rFonts w:asciiTheme="minorHAnsi" w:hAnsiTheme="minorHAnsi" w:cstheme="minorHAnsi"/>
        </w:rPr>
        <w:t>Lapavitas</w:t>
      </w:r>
      <w:proofErr w:type="spellEnd"/>
      <w:r w:rsidRPr="0095771A">
        <w:rPr>
          <w:rFonts w:asciiTheme="minorHAnsi" w:hAnsiTheme="minorHAnsi" w:cstheme="minorHAnsi"/>
        </w:rPr>
        <w:t>, 2012.</w:t>
      </w:r>
    </w:p>
    <w:p w14:paraId="4255C50C" w14:textId="5BA8FD9A" w:rsidR="00445AD1" w:rsidRPr="0095771A" w:rsidRDefault="00445AD1" w:rsidP="00066426">
      <w:pPr>
        <w:spacing w:line="360" w:lineRule="auto"/>
        <w:jc w:val="both"/>
        <w:rPr>
          <w:rFonts w:asciiTheme="minorHAnsi" w:hAnsiTheme="minorHAnsi" w:cstheme="minorHAnsi"/>
        </w:rPr>
      </w:pPr>
      <w:r w:rsidRPr="0095771A">
        <w:rPr>
          <w:rFonts w:asciiTheme="minorHAnsi" w:hAnsiTheme="minorHAnsi" w:cstheme="minorHAnsi"/>
        </w:rPr>
        <w:t xml:space="preserve">Panitch L (2019) </w:t>
      </w:r>
      <w:r w:rsidR="00782630" w:rsidRPr="0095771A">
        <w:rPr>
          <w:rFonts w:asciiTheme="minorHAnsi" w:hAnsiTheme="minorHAnsi" w:cstheme="minorHAnsi"/>
        </w:rPr>
        <w:t xml:space="preserve">‘Ralph Miliband’s Masterpiece at 50’, </w:t>
      </w:r>
      <w:r w:rsidR="00782630" w:rsidRPr="0095771A">
        <w:rPr>
          <w:rFonts w:asciiTheme="minorHAnsi" w:hAnsiTheme="minorHAnsi" w:cstheme="minorHAnsi"/>
          <w:i/>
          <w:iCs/>
        </w:rPr>
        <w:t>Jacobin</w:t>
      </w:r>
      <w:r w:rsidR="00782630" w:rsidRPr="0095771A">
        <w:rPr>
          <w:rFonts w:asciiTheme="minorHAnsi" w:hAnsiTheme="minorHAnsi" w:cstheme="minorHAnsi"/>
        </w:rPr>
        <w:t xml:space="preserve">, </w:t>
      </w:r>
      <w:hyperlink r:id="rId8" w:history="1">
        <w:r w:rsidR="00782630" w:rsidRPr="0095771A">
          <w:rPr>
            <w:rStyle w:val="Hyperlink"/>
            <w:rFonts w:asciiTheme="minorHAnsi" w:hAnsiTheme="minorHAnsi" w:cstheme="minorHAnsi"/>
          </w:rPr>
          <w:t>https://www.jacobinmag.com/2019/06/ralph-miliband-state-capitalist-society</w:t>
        </w:r>
      </w:hyperlink>
      <w:r w:rsidR="00782630" w:rsidRPr="0095771A">
        <w:rPr>
          <w:rFonts w:asciiTheme="minorHAnsi" w:hAnsiTheme="minorHAnsi" w:cstheme="minorHAnsi"/>
        </w:rPr>
        <w:t>; accessed 18/10/2019.</w:t>
      </w:r>
    </w:p>
    <w:p w14:paraId="72CA5CB3" w14:textId="346E8F95" w:rsidR="00F92728" w:rsidRPr="0095771A" w:rsidRDefault="00F92728" w:rsidP="00066426">
      <w:pPr>
        <w:spacing w:line="360" w:lineRule="auto"/>
        <w:jc w:val="both"/>
        <w:rPr>
          <w:rFonts w:asciiTheme="minorHAnsi" w:hAnsiTheme="minorHAnsi" w:cstheme="minorHAnsi"/>
        </w:rPr>
      </w:pPr>
      <w:r w:rsidRPr="0095771A">
        <w:rPr>
          <w:rFonts w:asciiTheme="minorHAnsi" w:hAnsiTheme="minorHAnsi" w:cstheme="minorHAnsi"/>
        </w:rPr>
        <w:t xml:space="preserve">Pitts F H (2018). </w:t>
      </w:r>
      <w:r w:rsidRPr="0095771A">
        <w:rPr>
          <w:rFonts w:asciiTheme="minorHAnsi" w:hAnsiTheme="minorHAnsi" w:cstheme="minorHAnsi"/>
          <w:i/>
        </w:rPr>
        <w:t>Critiquing Capitalism Today</w:t>
      </w:r>
      <w:r w:rsidRPr="0095771A">
        <w:rPr>
          <w:rFonts w:asciiTheme="minorHAnsi" w:hAnsiTheme="minorHAnsi" w:cstheme="minorHAnsi"/>
        </w:rPr>
        <w:t>. London: Palgrave.</w:t>
      </w:r>
    </w:p>
    <w:p w14:paraId="3B8A36A5" w14:textId="11942CA5" w:rsidR="0062660D" w:rsidRPr="0095771A" w:rsidRDefault="0062660D" w:rsidP="00066426">
      <w:pPr>
        <w:spacing w:line="360" w:lineRule="auto"/>
        <w:jc w:val="both"/>
        <w:rPr>
          <w:rFonts w:asciiTheme="minorHAnsi" w:hAnsiTheme="minorHAnsi" w:cstheme="minorHAnsi"/>
          <w:color w:val="1B1B1B"/>
        </w:rPr>
      </w:pPr>
      <w:proofErr w:type="spellStart"/>
      <w:r w:rsidRPr="0095771A">
        <w:rPr>
          <w:rFonts w:asciiTheme="minorHAnsi" w:hAnsiTheme="minorHAnsi" w:cstheme="minorHAnsi"/>
        </w:rPr>
        <w:lastRenderedPageBreak/>
        <w:t>Postone</w:t>
      </w:r>
      <w:proofErr w:type="spellEnd"/>
      <w:r w:rsidRPr="0095771A">
        <w:rPr>
          <w:rFonts w:asciiTheme="minorHAnsi" w:hAnsiTheme="minorHAnsi" w:cstheme="minorHAnsi"/>
        </w:rPr>
        <w:t xml:space="preserve"> M (1993). </w:t>
      </w:r>
      <w:r w:rsidRPr="0095771A">
        <w:rPr>
          <w:rFonts w:asciiTheme="minorHAnsi" w:hAnsiTheme="minorHAnsi" w:cstheme="minorHAnsi"/>
          <w:i/>
          <w:iCs/>
        </w:rPr>
        <w:t>Time, Labour and Social Domination</w:t>
      </w:r>
      <w:r w:rsidRPr="0095771A">
        <w:rPr>
          <w:rFonts w:asciiTheme="minorHAnsi" w:hAnsiTheme="minorHAnsi" w:cstheme="minorHAnsi"/>
        </w:rPr>
        <w:t xml:space="preserve">. </w:t>
      </w:r>
      <w:r w:rsidRPr="0095771A">
        <w:rPr>
          <w:rFonts w:asciiTheme="minorHAnsi" w:hAnsiTheme="minorHAnsi" w:cstheme="minorHAnsi"/>
          <w:color w:val="1B1B1B"/>
        </w:rPr>
        <w:t>Cambridge:</w:t>
      </w:r>
      <w:r w:rsidRPr="0095771A">
        <w:rPr>
          <w:rStyle w:val="apple-converted-space"/>
          <w:rFonts w:asciiTheme="minorHAnsi" w:hAnsiTheme="minorHAnsi" w:cstheme="minorHAnsi"/>
          <w:color w:val="1B1B1B"/>
        </w:rPr>
        <w:t> </w:t>
      </w:r>
      <w:r w:rsidRPr="0095771A">
        <w:rPr>
          <w:rFonts w:asciiTheme="minorHAnsi" w:hAnsiTheme="minorHAnsi" w:cstheme="minorHAnsi"/>
          <w:color w:val="1B1B1B"/>
        </w:rPr>
        <w:t>Cambridge University Press.</w:t>
      </w:r>
    </w:p>
    <w:p w14:paraId="108704CC" w14:textId="748C05CF" w:rsidR="00F92728" w:rsidRDefault="00F92728" w:rsidP="00066426">
      <w:pPr>
        <w:spacing w:line="360" w:lineRule="auto"/>
        <w:jc w:val="both"/>
        <w:rPr>
          <w:rFonts w:asciiTheme="minorHAnsi" w:hAnsiTheme="minorHAnsi" w:cstheme="minorHAnsi"/>
          <w:color w:val="1B1B1B"/>
        </w:rPr>
      </w:pPr>
      <w:proofErr w:type="spellStart"/>
      <w:r w:rsidRPr="0095771A">
        <w:rPr>
          <w:rFonts w:asciiTheme="minorHAnsi" w:hAnsiTheme="minorHAnsi" w:cstheme="minorHAnsi"/>
          <w:color w:val="1B1B1B"/>
        </w:rPr>
        <w:t>Radice</w:t>
      </w:r>
      <w:proofErr w:type="spellEnd"/>
      <w:r w:rsidRPr="0095771A">
        <w:rPr>
          <w:rFonts w:asciiTheme="minorHAnsi" w:hAnsiTheme="minorHAnsi" w:cstheme="minorHAnsi"/>
          <w:color w:val="1B1B1B"/>
        </w:rPr>
        <w:t xml:space="preserve"> H (2014). </w:t>
      </w:r>
      <w:r w:rsidRPr="0095771A">
        <w:rPr>
          <w:rFonts w:asciiTheme="minorHAnsi" w:hAnsiTheme="minorHAnsi" w:cstheme="minorHAnsi"/>
          <w:i/>
          <w:color w:val="1B1B1B"/>
        </w:rPr>
        <w:t>Global Capitalism</w:t>
      </w:r>
      <w:r w:rsidRPr="0095771A">
        <w:rPr>
          <w:rFonts w:asciiTheme="minorHAnsi" w:hAnsiTheme="minorHAnsi" w:cstheme="minorHAnsi"/>
          <w:color w:val="1B1B1B"/>
        </w:rPr>
        <w:t>. London: Routledge.</w:t>
      </w:r>
    </w:p>
    <w:p w14:paraId="3AC7DE32" w14:textId="424589CD" w:rsidR="009F6200" w:rsidRPr="009F6200" w:rsidRDefault="009F6200" w:rsidP="00066426">
      <w:pPr>
        <w:spacing w:line="360" w:lineRule="auto"/>
        <w:jc w:val="both"/>
        <w:rPr>
          <w:rFonts w:asciiTheme="minorHAnsi" w:hAnsiTheme="minorHAnsi" w:cstheme="minorHAnsi"/>
          <w:color w:val="1B1B1B"/>
        </w:rPr>
      </w:pPr>
      <w:proofErr w:type="spellStart"/>
      <w:r>
        <w:rPr>
          <w:rFonts w:asciiTheme="minorHAnsi" w:hAnsiTheme="minorHAnsi" w:cstheme="minorHAnsi"/>
          <w:color w:val="1B1B1B"/>
        </w:rPr>
        <w:t>Reichelt</w:t>
      </w:r>
      <w:proofErr w:type="spellEnd"/>
      <w:r>
        <w:rPr>
          <w:rFonts w:asciiTheme="minorHAnsi" w:hAnsiTheme="minorHAnsi" w:cstheme="minorHAnsi"/>
          <w:color w:val="1B1B1B"/>
        </w:rPr>
        <w:t xml:space="preserve"> H (2008)</w:t>
      </w:r>
      <w:r w:rsidR="006C50B0">
        <w:rPr>
          <w:rFonts w:asciiTheme="minorHAnsi" w:hAnsiTheme="minorHAnsi" w:cstheme="minorHAnsi"/>
          <w:color w:val="1B1B1B"/>
        </w:rPr>
        <w:t>.</w:t>
      </w:r>
      <w:r>
        <w:rPr>
          <w:rFonts w:asciiTheme="minorHAnsi" w:hAnsiTheme="minorHAnsi" w:cstheme="minorHAnsi"/>
          <w:color w:val="1B1B1B"/>
        </w:rPr>
        <w:t xml:space="preserve"> </w:t>
      </w:r>
      <w:r>
        <w:rPr>
          <w:rFonts w:asciiTheme="minorHAnsi" w:hAnsiTheme="minorHAnsi" w:cstheme="minorHAnsi"/>
          <w:i/>
          <w:iCs/>
          <w:color w:val="1B1B1B"/>
        </w:rPr>
        <w:t xml:space="preserve">Die </w:t>
      </w:r>
      <w:proofErr w:type="spellStart"/>
      <w:r>
        <w:rPr>
          <w:rFonts w:asciiTheme="minorHAnsi" w:hAnsiTheme="minorHAnsi" w:cstheme="minorHAnsi"/>
          <w:i/>
          <w:iCs/>
          <w:color w:val="1B1B1B"/>
        </w:rPr>
        <w:t>neue</w:t>
      </w:r>
      <w:proofErr w:type="spellEnd"/>
      <w:r>
        <w:rPr>
          <w:rFonts w:asciiTheme="minorHAnsi" w:hAnsiTheme="minorHAnsi" w:cstheme="minorHAnsi"/>
          <w:i/>
          <w:iCs/>
          <w:color w:val="1B1B1B"/>
        </w:rPr>
        <w:t xml:space="preserve"> Marx </w:t>
      </w:r>
      <w:proofErr w:type="spellStart"/>
      <w:r>
        <w:rPr>
          <w:rFonts w:asciiTheme="minorHAnsi" w:hAnsiTheme="minorHAnsi" w:cstheme="minorHAnsi"/>
          <w:i/>
          <w:iCs/>
          <w:color w:val="1B1B1B"/>
        </w:rPr>
        <w:t>Lektüre</w:t>
      </w:r>
      <w:proofErr w:type="spellEnd"/>
      <w:r>
        <w:rPr>
          <w:rFonts w:asciiTheme="minorHAnsi" w:hAnsiTheme="minorHAnsi" w:cstheme="minorHAnsi"/>
          <w:color w:val="1B1B1B"/>
        </w:rPr>
        <w:t>. Hamburg: VSA.</w:t>
      </w:r>
    </w:p>
    <w:p w14:paraId="7C8160CC" w14:textId="5F3C5F40" w:rsidR="0068471C" w:rsidRPr="0095771A" w:rsidRDefault="0068471C" w:rsidP="00066426">
      <w:pPr>
        <w:spacing w:line="360" w:lineRule="auto"/>
        <w:jc w:val="both"/>
        <w:rPr>
          <w:rFonts w:asciiTheme="minorHAnsi" w:hAnsiTheme="minorHAnsi" w:cstheme="minorHAnsi"/>
          <w:color w:val="1B1B1B"/>
        </w:rPr>
      </w:pPr>
      <w:r w:rsidRPr="0095771A">
        <w:rPr>
          <w:rFonts w:asciiTheme="minorHAnsi" w:hAnsiTheme="minorHAnsi" w:cstheme="minorHAnsi"/>
          <w:color w:val="1B1B1B"/>
        </w:rPr>
        <w:t>Ricardo D (1951)</w:t>
      </w:r>
      <w:r w:rsidR="00445AD1" w:rsidRPr="0095771A">
        <w:rPr>
          <w:rFonts w:asciiTheme="minorHAnsi" w:hAnsiTheme="minorHAnsi" w:cstheme="minorHAnsi"/>
          <w:color w:val="1B1B1B"/>
        </w:rPr>
        <w:t>.</w:t>
      </w:r>
      <w:r w:rsidRPr="0095771A">
        <w:rPr>
          <w:rFonts w:asciiTheme="minorHAnsi" w:hAnsiTheme="minorHAnsi" w:cstheme="minorHAnsi"/>
          <w:color w:val="1B1B1B"/>
        </w:rPr>
        <w:t xml:space="preserve"> </w:t>
      </w:r>
      <w:r w:rsidR="00445AD1" w:rsidRPr="0095771A">
        <w:rPr>
          <w:rFonts w:asciiTheme="minorHAnsi" w:hAnsiTheme="minorHAnsi" w:cstheme="minorHAnsi"/>
          <w:i/>
          <w:iCs/>
          <w:color w:val="1B1B1B"/>
        </w:rPr>
        <w:t>On the Principles of Political Economy and Taxation</w:t>
      </w:r>
      <w:r w:rsidR="00445AD1" w:rsidRPr="0095771A">
        <w:rPr>
          <w:rFonts w:asciiTheme="minorHAnsi" w:hAnsiTheme="minorHAnsi" w:cstheme="minorHAnsi"/>
          <w:color w:val="1B1B1B"/>
        </w:rPr>
        <w:t>. Cambridge:</w:t>
      </w:r>
      <w:r w:rsidR="00445AD1" w:rsidRPr="0095771A">
        <w:rPr>
          <w:rStyle w:val="apple-converted-space"/>
          <w:rFonts w:asciiTheme="minorHAnsi" w:hAnsiTheme="minorHAnsi" w:cstheme="minorHAnsi"/>
          <w:color w:val="1B1B1B"/>
        </w:rPr>
        <w:t> </w:t>
      </w:r>
      <w:r w:rsidR="00445AD1" w:rsidRPr="0095771A">
        <w:rPr>
          <w:rFonts w:asciiTheme="minorHAnsi" w:hAnsiTheme="minorHAnsi" w:cstheme="minorHAnsi"/>
          <w:color w:val="1B1B1B"/>
        </w:rPr>
        <w:t>Cambridge University Press.</w:t>
      </w:r>
    </w:p>
    <w:p w14:paraId="5FF6766E" w14:textId="2882F032" w:rsidR="00EF0178" w:rsidRPr="0095771A" w:rsidRDefault="00EF0178" w:rsidP="00066426">
      <w:pPr>
        <w:spacing w:line="360" w:lineRule="auto"/>
        <w:jc w:val="both"/>
        <w:rPr>
          <w:rFonts w:asciiTheme="minorHAnsi" w:hAnsiTheme="minorHAnsi" w:cstheme="minorHAnsi"/>
          <w:color w:val="1B1B1B"/>
        </w:rPr>
      </w:pPr>
      <w:r w:rsidRPr="0095771A">
        <w:rPr>
          <w:rFonts w:asciiTheme="minorHAnsi" w:hAnsiTheme="minorHAnsi" w:cstheme="minorHAnsi"/>
          <w:color w:val="1B1B1B"/>
        </w:rPr>
        <w:t>Saw</w:t>
      </w:r>
      <w:r w:rsidR="006C50B0">
        <w:rPr>
          <w:rFonts w:asciiTheme="minorHAnsi" w:hAnsiTheme="minorHAnsi" w:cstheme="minorHAnsi"/>
          <w:color w:val="1B1B1B"/>
        </w:rPr>
        <w:t>y</w:t>
      </w:r>
      <w:r w:rsidRPr="0095771A">
        <w:rPr>
          <w:rFonts w:asciiTheme="minorHAnsi" w:hAnsiTheme="minorHAnsi" w:cstheme="minorHAnsi"/>
          <w:color w:val="1B1B1B"/>
        </w:rPr>
        <w:t xml:space="preserve">er M (2018). </w:t>
      </w:r>
      <w:r w:rsidRPr="0095771A">
        <w:rPr>
          <w:rFonts w:asciiTheme="minorHAnsi" w:hAnsiTheme="minorHAnsi" w:cstheme="minorHAnsi"/>
          <w:i/>
          <w:iCs/>
          <w:color w:val="1B1B1B"/>
        </w:rPr>
        <w:t xml:space="preserve">The Power of Finance. </w:t>
      </w:r>
      <w:proofErr w:type="spellStart"/>
      <w:r w:rsidRPr="0095771A">
        <w:rPr>
          <w:rFonts w:asciiTheme="minorHAnsi" w:hAnsiTheme="minorHAnsi" w:cstheme="minorHAnsi"/>
          <w:i/>
          <w:iCs/>
          <w:color w:val="1B1B1B"/>
        </w:rPr>
        <w:t>Financialisation</w:t>
      </w:r>
      <w:proofErr w:type="spellEnd"/>
      <w:r w:rsidRPr="0095771A">
        <w:rPr>
          <w:rFonts w:asciiTheme="minorHAnsi" w:hAnsiTheme="minorHAnsi" w:cstheme="minorHAnsi"/>
          <w:i/>
          <w:iCs/>
          <w:color w:val="1B1B1B"/>
        </w:rPr>
        <w:t xml:space="preserve"> and the Real Economy</w:t>
      </w:r>
      <w:r w:rsidRPr="0095771A">
        <w:rPr>
          <w:rFonts w:asciiTheme="minorHAnsi" w:hAnsiTheme="minorHAnsi" w:cstheme="minorHAnsi"/>
          <w:color w:val="1B1B1B"/>
        </w:rPr>
        <w:t>. Newcastle upon Tyne: Agenda.</w:t>
      </w:r>
    </w:p>
    <w:p w14:paraId="0E9FB962" w14:textId="163826AC" w:rsidR="00C674C1" w:rsidRPr="0095771A" w:rsidRDefault="00C674C1" w:rsidP="00066426">
      <w:pPr>
        <w:spacing w:line="360" w:lineRule="auto"/>
        <w:jc w:val="both"/>
        <w:rPr>
          <w:rFonts w:asciiTheme="minorHAnsi" w:hAnsiTheme="minorHAnsi" w:cstheme="minorHAnsi"/>
          <w:color w:val="1B1B1B"/>
        </w:rPr>
      </w:pPr>
      <w:r w:rsidRPr="0095771A">
        <w:rPr>
          <w:rFonts w:asciiTheme="minorHAnsi" w:hAnsiTheme="minorHAnsi" w:cstheme="minorHAnsi"/>
          <w:color w:val="222222"/>
          <w:shd w:val="clear" w:color="auto" w:fill="FFFFFF"/>
        </w:rPr>
        <w:t xml:space="preserve">Skidelsky R (2018). </w:t>
      </w:r>
      <w:r w:rsidRPr="0095771A">
        <w:rPr>
          <w:rFonts w:asciiTheme="minorHAnsi" w:hAnsiTheme="minorHAnsi" w:cstheme="minorHAnsi"/>
          <w:i/>
          <w:iCs/>
          <w:color w:val="222222"/>
          <w:shd w:val="clear" w:color="auto" w:fill="FFFFFF"/>
        </w:rPr>
        <w:t>Money and Government</w:t>
      </w:r>
      <w:r w:rsidRPr="0095771A">
        <w:rPr>
          <w:rFonts w:asciiTheme="minorHAnsi" w:hAnsiTheme="minorHAnsi" w:cstheme="minorHAnsi"/>
          <w:color w:val="222222"/>
          <w:shd w:val="clear" w:color="auto" w:fill="FFFFFF"/>
        </w:rPr>
        <w:t>. London: Allen Lange.</w:t>
      </w:r>
    </w:p>
    <w:p w14:paraId="1DCF254C" w14:textId="77777777"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Smith A (1976). </w:t>
      </w:r>
      <w:r w:rsidRPr="0095771A">
        <w:rPr>
          <w:rFonts w:asciiTheme="minorHAnsi" w:hAnsiTheme="minorHAnsi" w:cstheme="minorHAnsi"/>
          <w:i/>
          <w:iCs/>
        </w:rPr>
        <w:t>The Wealth of Nations</w:t>
      </w:r>
      <w:r w:rsidRPr="0095771A">
        <w:rPr>
          <w:rFonts w:asciiTheme="minorHAnsi" w:hAnsiTheme="minorHAnsi" w:cstheme="minorHAnsi"/>
        </w:rPr>
        <w:t>. Oxford: Oxford University Press.</w:t>
      </w:r>
    </w:p>
    <w:p w14:paraId="6DF77558" w14:textId="7D38C6F3" w:rsidR="00EF0178" w:rsidRDefault="0062660D" w:rsidP="00066426">
      <w:pPr>
        <w:spacing w:line="360" w:lineRule="auto"/>
        <w:jc w:val="both"/>
        <w:rPr>
          <w:rFonts w:asciiTheme="minorHAnsi" w:hAnsiTheme="minorHAnsi" w:cstheme="minorHAnsi"/>
          <w:lang w:val="en-US"/>
        </w:rPr>
      </w:pPr>
      <w:r w:rsidRPr="0095771A">
        <w:rPr>
          <w:rFonts w:asciiTheme="minorHAnsi" w:hAnsiTheme="minorHAnsi" w:cstheme="minorHAnsi"/>
          <w:lang w:val="en-US"/>
        </w:rPr>
        <w:t xml:space="preserve">Smith T (2005). </w:t>
      </w:r>
      <w:proofErr w:type="spellStart"/>
      <w:r w:rsidRPr="0095771A">
        <w:rPr>
          <w:rFonts w:asciiTheme="minorHAnsi" w:hAnsiTheme="minorHAnsi" w:cstheme="minorHAnsi"/>
          <w:i/>
          <w:iCs/>
          <w:lang w:val="en-US"/>
        </w:rPr>
        <w:t>Globalisation</w:t>
      </w:r>
      <w:proofErr w:type="spellEnd"/>
      <w:r w:rsidRPr="0095771A">
        <w:rPr>
          <w:rFonts w:asciiTheme="minorHAnsi" w:hAnsiTheme="minorHAnsi" w:cstheme="minorHAnsi"/>
          <w:i/>
          <w:iCs/>
          <w:lang w:val="en-US"/>
        </w:rPr>
        <w:t>: A Systematic Account</w:t>
      </w:r>
      <w:r w:rsidRPr="0095771A">
        <w:rPr>
          <w:rFonts w:asciiTheme="minorHAnsi" w:hAnsiTheme="minorHAnsi" w:cstheme="minorHAnsi"/>
          <w:lang w:val="en-US"/>
        </w:rPr>
        <w:t>. Leiden: Brill.</w:t>
      </w:r>
    </w:p>
    <w:p w14:paraId="063566A5" w14:textId="6CCB01C8" w:rsidR="00DC3317" w:rsidRPr="00DC3317" w:rsidRDefault="00DC3317" w:rsidP="00066426">
      <w:pPr>
        <w:spacing w:line="360" w:lineRule="auto"/>
        <w:jc w:val="both"/>
        <w:rPr>
          <w:rFonts w:asciiTheme="minorHAnsi" w:hAnsiTheme="minorHAnsi" w:cstheme="minorHAnsi"/>
        </w:rPr>
      </w:pPr>
      <w:proofErr w:type="spellStart"/>
      <w:r w:rsidRPr="0095771A">
        <w:rPr>
          <w:rFonts w:asciiTheme="minorHAnsi" w:hAnsiTheme="minorHAnsi" w:cstheme="minorHAnsi"/>
        </w:rPr>
        <w:t>Soederberg</w:t>
      </w:r>
      <w:proofErr w:type="spellEnd"/>
      <w:r w:rsidRPr="0095771A">
        <w:rPr>
          <w:rFonts w:asciiTheme="minorHAnsi" w:hAnsiTheme="minorHAnsi" w:cstheme="minorHAnsi"/>
        </w:rPr>
        <w:t xml:space="preserve"> S (2014). </w:t>
      </w:r>
      <w:proofErr w:type="spellStart"/>
      <w:r w:rsidRPr="0095771A">
        <w:rPr>
          <w:rFonts w:asciiTheme="minorHAnsi" w:hAnsiTheme="minorHAnsi" w:cstheme="minorHAnsi"/>
          <w:i/>
          <w:iCs/>
        </w:rPr>
        <w:t>Debtfare</w:t>
      </w:r>
      <w:proofErr w:type="spellEnd"/>
      <w:r w:rsidRPr="0095771A">
        <w:rPr>
          <w:rFonts w:asciiTheme="minorHAnsi" w:hAnsiTheme="minorHAnsi" w:cstheme="minorHAnsi"/>
          <w:i/>
          <w:iCs/>
        </w:rPr>
        <w:t xml:space="preserve"> States and the Poverty Industry. </w:t>
      </w:r>
      <w:r w:rsidRPr="0095771A">
        <w:rPr>
          <w:rFonts w:asciiTheme="minorHAnsi" w:hAnsiTheme="minorHAnsi" w:cstheme="minorHAnsi"/>
        </w:rPr>
        <w:t>London: Routledge.</w:t>
      </w:r>
    </w:p>
    <w:p w14:paraId="4D7C9409" w14:textId="6D3DA156" w:rsidR="00DC3317" w:rsidRPr="00DC3317" w:rsidRDefault="00DC3317" w:rsidP="00066426">
      <w:pPr>
        <w:spacing w:line="360" w:lineRule="auto"/>
        <w:jc w:val="both"/>
        <w:rPr>
          <w:rFonts w:asciiTheme="minorHAnsi" w:hAnsiTheme="minorHAnsi" w:cstheme="minorHAnsi"/>
          <w:lang w:val="en-US"/>
        </w:rPr>
      </w:pPr>
      <w:r w:rsidRPr="00DC3317">
        <w:t xml:space="preserve">Sotiropoulos, D P, </w:t>
      </w:r>
      <w:proofErr w:type="spellStart"/>
      <w:r w:rsidRPr="00DC3317">
        <w:t>Milios</w:t>
      </w:r>
      <w:proofErr w:type="spellEnd"/>
      <w:r w:rsidRPr="00DC3317">
        <w:t xml:space="preserve"> J. and </w:t>
      </w:r>
      <w:proofErr w:type="spellStart"/>
      <w:r w:rsidRPr="00DC3317">
        <w:t>Lapastsrioras</w:t>
      </w:r>
      <w:proofErr w:type="spellEnd"/>
      <w:r w:rsidRPr="00DC3317">
        <w:t xml:space="preserve"> S (2013). </w:t>
      </w:r>
      <w:r w:rsidRPr="00DC3317">
        <w:rPr>
          <w:i/>
          <w:iCs/>
        </w:rPr>
        <w:t>A Political Economy of Contemporary Capitalism and its Crises</w:t>
      </w:r>
      <w:r w:rsidRPr="00DC3317">
        <w:t>. London: Routledge.</w:t>
      </w:r>
    </w:p>
    <w:p w14:paraId="0C388F22" w14:textId="368A9653" w:rsidR="0062660D" w:rsidRPr="0095771A" w:rsidRDefault="0062660D" w:rsidP="00066426">
      <w:pPr>
        <w:spacing w:line="360" w:lineRule="auto"/>
        <w:jc w:val="both"/>
        <w:rPr>
          <w:rFonts w:asciiTheme="minorHAnsi" w:hAnsiTheme="minorHAnsi" w:cstheme="minorHAnsi"/>
        </w:rPr>
      </w:pPr>
      <w:r w:rsidRPr="0095771A">
        <w:rPr>
          <w:rFonts w:asciiTheme="minorHAnsi" w:hAnsiTheme="minorHAnsi" w:cstheme="minorHAnsi"/>
        </w:rPr>
        <w:t xml:space="preserve">Taylor N (2004). ‘Reconstructing Marx on Money and the Measurement of Value’. In </w:t>
      </w:r>
      <w:proofErr w:type="spellStart"/>
      <w:r w:rsidRPr="0095771A">
        <w:rPr>
          <w:rFonts w:asciiTheme="minorHAnsi" w:hAnsiTheme="minorHAnsi" w:cstheme="minorHAnsi"/>
        </w:rPr>
        <w:t>Bellofiore</w:t>
      </w:r>
      <w:proofErr w:type="spellEnd"/>
      <w:r w:rsidRPr="0095771A">
        <w:rPr>
          <w:rFonts w:asciiTheme="minorHAnsi" w:hAnsiTheme="minorHAnsi" w:cstheme="minorHAnsi"/>
        </w:rPr>
        <w:t xml:space="preserve"> R and N Taylor (eds.) </w:t>
      </w:r>
      <w:r w:rsidRPr="0095771A">
        <w:rPr>
          <w:rFonts w:asciiTheme="minorHAnsi" w:hAnsiTheme="minorHAnsi" w:cstheme="minorHAnsi"/>
          <w:i/>
          <w:iCs/>
        </w:rPr>
        <w:t xml:space="preserve">The Constitution of Capital: Essays on Volume I of Marx’s </w:t>
      </w:r>
      <w:r w:rsidRPr="0095771A">
        <w:rPr>
          <w:rFonts w:asciiTheme="minorHAnsi" w:hAnsiTheme="minorHAnsi" w:cstheme="minorHAnsi"/>
        </w:rPr>
        <w:t xml:space="preserve">Capital, 88-116. London: Palgrave. </w:t>
      </w:r>
    </w:p>
    <w:p w14:paraId="7DB5B70E" w14:textId="25730343" w:rsidR="00EF0178" w:rsidRPr="0095771A" w:rsidRDefault="00EF0178" w:rsidP="00066426">
      <w:pPr>
        <w:spacing w:line="360" w:lineRule="auto"/>
        <w:jc w:val="both"/>
        <w:rPr>
          <w:rFonts w:asciiTheme="minorHAnsi" w:hAnsiTheme="minorHAnsi" w:cstheme="minorHAnsi"/>
          <w:i/>
          <w:iCs/>
        </w:rPr>
      </w:pPr>
      <w:r w:rsidRPr="0095771A">
        <w:rPr>
          <w:rFonts w:asciiTheme="minorHAnsi" w:hAnsiTheme="minorHAnsi" w:cstheme="minorHAnsi"/>
        </w:rPr>
        <w:t>Weber I (2019).</w:t>
      </w:r>
      <w:r w:rsidRPr="0095771A">
        <w:rPr>
          <w:rFonts w:asciiTheme="minorHAnsi" w:hAnsiTheme="minorHAnsi" w:cstheme="minorHAnsi"/>
          <w:i/>
          <w:iCs/>
        </w:rPr>
        <w:t xml:space="preserve"> </w:t>
      </w:r>
      <w:r w:rsidRPr="0095771A">
        <w:rPr>
          <w:rFonts w:asciiTheme="minorHAnsi" w:hAnsiTheme="minorHAnsi" w:cstheme="minorHAnsi"/>
        </w:rPr>
        <w:t xml:space="preserve">‘On the Necessity of Money in an exchange-constituted economy’. </w:t>
      </w:r>
      <w:r w:rsidRPr="0095771A">
        <w:rPr>
          <w:rFonts w:asciiTheme="minorHAnsi" w:hAnsiTheme="minorHAnsi" w:cstheme="minorHAnsi"/>
          <w:i/>
          <w:iCs/>
        </w:rPr>
        <w:t>Cambridge Journal of Economics,</w:t>
      </w:r>
      <w:r w:rsidRPr="0095771A">
        <w:rPr>
          <w:rFonts w:asciiTheme="minorHAnsi" w:hAnsiTheme="minorHAnsi" w:cstheme="minorHAnsi"/>
        </w:rPr>
        <w:t xml:space="preserve"> online first, 1-25.</w:t>
      </w:r>
    </w:p>
    <w:p w14:paraId="12831739" w14:textId="0DB66706" w:rsidR="009F6200" w:rsidRPr="0095771A" w:rsidRDefault="009F6200">
      <w:pPr>
        <w:spacing w:line="360" w:lineRule="auto"/>
        <w:jc w:val="both"/>
        <w:rPr>
          <w:rFonts w:asciiTheme="minorHAnsi" w:hAnsiTheme="minorHAnsi" w:cstheme="minorHAnsi"/>
        </w:rPr>
      </w:pPr>
    </w:p>
    <w:sectPr w:rsidR="009F6200" w:rsidRPr="0095771A" w:rsidSect="00F172D2">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4B6C9" w14:textId="77777777" w:rsidR="00A63939" w:rsidRDefault="00A63939" w:rsidP="0088737F">
      <w:r>
        <w:separator/>
      </w:r>
    </w:p>
  </w:endnote>
  <w:endnote w:type="continuationSeparator" w:id="0">
    <w:p w14:paraId="03B5B5E5" w14:textId="77777777" w:rsidR="00A63939" w:rsidRDefault="00A63939" w:rsidP="0088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Sabon">
    <w:altName w:val="Cambria"/>
    <w:panose1 w:val="020B0604020202020204"/>
    <w:charset w:val="00"/>
    <w:family w:val="roman"/>
    <w:notTrueType/>
    <w:pitch w:val="default"/>
  </w:font>
  <w:font w:name="-apple-system-fon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8309310"/>
      <w:docPartObj>
        <w:docPartGallery w:val="Page Numbers (Bottom of Page)"/>
        <w:docPartUnique/>
      </w:docPartObj>
    </w:sdtPr>
    <w:sdtEndPr>
      <w:rPr>
        <w:rStyle w:val="PageNumber"/>
      </w:rPr>
    </w:sdtEndPr>
    <w:sdtContent>
      <w:p w14:paraId="51BD609B" w14:textId="72316AE5" w:rsidR="00AD775E" w:rsidRDefault="00AD775E" w:rsidP="00C35D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9CC1A4" w14:textId="77777777" w:rsidR="00AD775E" w:rsidRDefault="00AD775E" w:rsidP="00DA50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7063664"/>
      <w:docPartObj>
        <w:docPartGallery w:val="Page Numbers (Bottom of Page)"/>
        <w:docPartUnique/>
      </w:docPartObj>
    </w:sdtPr>
    <w:sdtEndPr>
      <w:rPr>
        <w:rStyle w:val="PageNumber"/>
      </w:rPr>
    </w:sdtEndPr>
    <w:sdtContent>
      <w:p w14:paraId="7F39DC7B" w14:textId="56F5AFEB" w:rsidR="00AD775E" w:rsidRDefault="00AD775E" w:rsidP="00C35D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284F248C" w14:textId="77777777" w:rsidR="00AD775E" w:rsidRDefault="00AD775E" w:rsidP="00DA50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D4348" w14:textId="77777777" w:rsidR="00A63939" w:rsidRDefault="00A63939" w:rsidP="0088737F">
      <w:r>
        <w:separator/>
      </w:r>
    </w:p>
  </w:footnote>
  <w:footnote w:type="continuationSeparator" w:id="0">
    <w:p w14:paraId="492F6E5F" w14:textId="77777777" w:rsidR="00A63939" w:rsidRDefault="00A63939" w:rsidP="0088737F">
      <w:r>
        <w:continuationSeparator/>
      </w:r>
    </w:p>
  </w:footnote>
  <w:footnote w:id="1">
    <w:p w14:paraId="22120587" w14:textId="561EC9CE" w:rsidR="00AD775E" w:rsidRPr="0095771A" w:rsidRDefault="00AD775E">
      <w:pPr>
        <w:pStyle w:val="FootnoteText"/>
      </w:pPr>
      <w:r w:rsidRPr="0095771A">
        <w:rPr>
          <w:rStyle w:val="FootnoteReference"/>
        </w:rPr>
        <w:footnoteRef/>
      </w:r>
      <w:r w:rsidRPr="0095771A">
        <w:t xml:space="preserve"> </w:t>
      </w:r>
      <w:r>
        <w:t>I am grateful to Chris O’Kane and Chris Arthur for their careful reading. Thanks are due also for the two anonymous referees for their helpful advice</w:t>
      </w:r>
      <w:r w:rsidR="00337765">
        <w:t xml:space="preserve"> and guidance</w:t>
      </w:r>
      <w:r>
        <w:t>.</w:t>
      </w:r>
    </w:p>
  </w:footnote>
  <w:footnote w:id="2">
    <w:p w14:paraId="4E7E40D1" w14:textId="3347F5E7" w:rsidR="00AD775E" w:rsidRPr="0095771A" w:rsidRDefault="00AD775E" w:rsidP="00D82A6F">
      <w:pPr>
        <w:pStyle w:val="FootnoteText"/>
        <w:rPr>
          <w:rFonts w:cstheme="minorHAnsi"/>
        </w:rPr>
      </w:pPr>
      <w:r w:rsidRPr="0095771A">
        <w:rPr>
          <w:rStyle w:val="FootnoteReference"/>
          <w:rFonts w:cstheme="minorHAnsi"/>
        </w:rPr>
        <w:footnoteRef/>
      </w:r>
      <w:r w:rsidRPr="0095771A">
        <w:rPr>
          <w:rFonts w:cstheme="minorHAnsi"/>
        </w:rPr>
        <w:t xml:space="preserve"> In the English version </w:t>
      </w:r>
      <w:proofErr w:type="spellStart"/>
      <w:r w:rsidRPr="0095771A">
        <w:rPr>
          <w:rFonts w:cstheme="minorHAnsi"/>
          <w:i/>
        </w:rPr>
        <w:t>begriffslos</w:t>
      </w:r>
      <w:proofErr w:type="spellEnd"/>
      <w:r w:rsidRPr="0095771A">
        <w:rPr>
          <w:rFonts w:cstheme="minorHAnsi"/>
        </w:rPr>
        <w:t xml:space="preserve"> is translated as ‘meaningless’. Marx does not treat the money subject as meaningless, far from it. </w:t>
      </w:r>
      <w:proofErr w:type="spellStart"/>
      <w:r w:rsidRPr="0095771A">
        <w:rPr>
          <w:rFonts w:cstheme="minorHAnsi"/>
          <w:i/>
        </w:rPr>
        <w:t>Begriffslos</w:t>
      </w:r>
      <w:proofErr w:type="spellEnd"/>
      <w:r w:rsidRPr="0095771A">
        <w:rPr>
          <w:rFonts w:cstheme="minorHAnsi"/>
        </w:rPr>
        <w:t xml:space="preserve"> is difficult to translate and ‘meaningless’  is not a bad attempt if it is understood in the sense of ‘losing its grip, lacking in grasp or hold’ in that ‘the money subject’ loses its hold on the valorisation of labour as the living means of the money form. </w:t>
      </w:r>
    </w:p>
  </w:footnote>
  <w:footnote w:id="3">
    <w:p w14:paraId="0519CA95" w14:textId="459636C8" w:rsidR="00AD775E" w:rsidRDefault="00AD775E">
      <w:pPr>
        <w:pStyle w:val="FootnoteText"/>
      </w:pPr>
      <w:r>
        <w:rPr>
          <w:rStyle w:val="FootnoteReference"/>
        </w:rPr>
        <w:footnoteRef/>
      </w:r>
      <w:r>
        <w:t xml:space="preserve"> One external reviewer commented that there is a tension between the conception of capitalism as a monetary system and the earlier point about finance capital as an automatic fetish. The comprehension of these </w:t>
      </w:r>
      <w:proofErr w:type="gramStart"/>
      <w:r>
        <w:t>formulations</w:t>
      </w:r>
      <w:proofErr w:type="gramEnd"/>
      <w:r>
        <w:t xml:space="preserve"> rests on the understanding of the meaning of fetishism. The capitalist social relations assume the form of a relationship between things that manifests itself behind the backs of individuals who endow the</w:t>
      </w:r>
      <w:r w:rsidR="00337765">
        <w:t>ir</w:t>
      </w:r>
      <w:r>
        <w:t xml:space="preserve"> reified world with a consciousness and a will through their actions. What asserts itself behind their backs is their own world in the form of the economic object. The money system is the automatic subject. Fetishism is real. </w:t>
      </w:r>
    </w:p>
  </w:footnote>
  <w:footnote w:id="4">
    <w:p w14:paraId="22A247A1" w14:textId="06757FEB" w:rsidR="00AD775E" w:rsidRDefault="00AD775E">
      <w:pPr>
        <w:pStyle w:val="FootnoteText"/>
      </w:pPr>
      <w:r>
        <w:rPr>
          <w:rStyle w:val="FootnoteReference"/>
        </w:rPr>
        <w:footnoteRef/>
      </w:r>
      <w:r>
        <w:t xml:space="preserve"> This conception is fundamental to the value form analyse pioneered first by Backhaus (1997) and </w:t>
      </w:r>
      <w:proofErr w:type="spellStart"/>
      <w:r w:rsidRPr="009F6200">
        <w:t>Reichelt</w:t>
      </w:r>
      <w:proofErr w:type="spellEnd"/>
      <w:r w:rsidRPr="009F6200">
        <w:t xml:space="preserve"> (2008), and then by Arthur (2002), Heinrich (2017), Pitts (2018) and Bonefeld (2014). See also Clarke (1988, 1992).</w:t>
      </w:r>
      <w:r>
        <w:t xml:space="preserve"> Value form analysis conceives of Marx’s critique of political economic as a critical social theory.</w:t>
      </w:r>
    </w:p>
  </w:footnote>
  <w:footnote w:id="5">
    <w:p w14:paraId="12E79C6E" w14:textId="189A5440" w:rsidR="00AD775E" w:rsidRPr="009F6200" w:rsidRDefault="00AD775E">
      <w:pPr>
        <w:pStyle w:val="FootnoteText"/>
      </w:pPr>
      <w:r>
        <w:rPr>
          <w:rStyle w:val="FootnoteReference"/>
        </w:rPr>
        <w:footnoteRef/>
      </w:r>
      <w:r>
        <w:t xml:space="preserve"> One referee recommended that the argument presented here should expound the autonomist Marxist argument that money is a capitalist tool of command. The understanding of money as a tool of capitalist command and the critique of money as the form of value, belong to different theoretical worlds. The one presumes that value is an economic category, which since the collapse of the Bretton Woods system in the early 1970s has been supplanted by money as a means of capitalist power, the other conceives of money as </w:t>
      </w:r>
      <w:r w:rsidR="00BB284B">
        <w:t>a (reified) form of social relations</w:t>
      </w:r>
      <w:r>
        <w:t xml:space="preserve">. On the autonomist conception of money, </w:t>
      </w:r>
      <w:r w:rsidRPr="009F6200">
        <w:t xml:space="preserve">see Negri (1984) and Cleaver (1995). </w:t>
      </w:r>
    </w:p>
  </w:footnote>
  <w:footnote w:id="6">
    <w:p w14:paraId="5CAC6698" w14:textId="6AB15E3B" w:rsidR="00AD775E" w:rsidRPr="0095771A" w:rsidRDefault="00AD775E" w:rsidP="00D82A6F">
      <w:pPr>
        <w:pStyle w:val="FootnoteText"/>
        <w:rPr>
          <w:rFonts w:cstheme="minorHAnsi"/>
        </w:rPr>
      </w:pPr>
      <w:r w:rsidRPr="0095771A">
        <w:rPr>
          <w:rStyle w:val="FootnoteReference"/>
          <w:rFonts w:cstheme="minorHAnsi"/>
        </w:rPr>
        <w:footnoteRef/>
      </w:r>
      <w:r w:rsidRPr="0095771A">
        <w:rPr>
          <w:rFonts w:cstheme="minorHAnsi"/>
        </w:rPr>
        <w:t xml:space="preserve"> For an insightful account, see Clarke (1988), upon which a great deal of the following argument rests. I refer to ‘the economists’ as a generic term to depict a disciplinary effort at determining the meaning of the economic categories in abstraction from their social foundation. On this, see Bonefeld (2014).  </w:t>
      </w:r>
    </w:p>
  </w:footnote>
  <w:footnote w:id="7">
    <w:p w14:paraId="20521E69" w14:textId="3178E9EE" w:rsidR="00AD775E" w:rsidRPr="0095771A" w:rsidRDefault="00AD775E">
      <w:pPr>
        <w:pStyle w:val="FootnoteText"/>
      </w:pPr>
      <w:r w:rsidRPr="0095771A">
        <w:rPr>
          <w:rStyle w:val="FootnoteReference"/>
        </w:rPr>
        <w:footnoteRef/>
      </w:r>
      <w:r w:rsidRPr="0095771A">
        <w:t xml:space="preserve"> On clipped coins, see </w:t>
      </w:r>
      <w:proofErr w:type="spellStart"/>
      <w:r w:rsidRPr="0095771A">
        <w:t>Caffentzis</w:t>
      </w:r>
      <w:proofErr w:type="spellEnd"/>
      <w:r w:rsidRPr="0095771A">
        <w:t xml:space="preserve"> (1989). On the leakages in the circular flow of money, and how to fix it, see Keynes (2017).</w:t>
      </w:r>
    </w:p>
  </w:footnote>
  <w:footnote w:id="8">
    <w:p w14:paraId="2BB0D5FD" w14:textId="5BA6DCC2" w:rsidR="00AD775E" w:rsidRPr="0095771A" w:rsidRDefault="00AD775E" w:rsidP="00D82A6F">
      <w:pPr>
        <w:pStyle w:val="FootnoteText"/>
        <w:rPr>
          <w:rFonts w:cstheme="minorHAnsi"/>
        </w:rPr>
      </w:pPr>
      <w:r w:rsidRPr="0095771A">
        <w:rPr>
          <w:rStyle w:val="FootnoteReference"/>
          <w:rFonts w:cstheme="minorHAnsi"/>
        </w:rPr>
        <w:footnoteRef/>
      </w:r>
      <w:r w:rsidRPr="0095771A">
        <w:rPr>
          <w:rFonts w:cstheme="minorHAnsi"/>
        </w:rPr>
        <w:t xml:space="preserve"> This is the example used by </w:t>
      </w:r>
      <w:proofErr w:type="spellStart"/>
      <w:r w:rsidRPr="0095771A">
        <w:rPr>
          <w:rFonts w:cstheme="minorHAnsi"/>
        </w:rPr>
        <w:t>Driffill</w:t>
      </w:r>
      <w:proofErr w:type="spellEnd"/>
      <w:r w:rsidRPr="0095771A">
        <w:rPr>
          <w:rFonts w:cstheme="minorHAnsi"/>
        </w:rPr>
        <w:t xml:space="preserve"> and Stiglitz (2000: 24) in their account of money as a cunning device of the capitalist economic organisation. </w:t>
      </w:r>
    </w:p>
  </w:footnote>
  <w:footnote w:id="9">
    <w:p w14:paraId="50C2641F" w14:textId="29EE80C3" w:rsidR="00AD775E" w:rsidRPr="0095771A" w:rsidRDefault="00AD775E" w:rsidP="00D82A6F">
      <w:pPr>
        <w:pStyle w:val="FootnoteText"/>
        <w:rPr>
          <w:rFonts w:cstheme="minorHAnsi"/>
        </w:rPr>
      </w:pPr>
      <w:r w:rsidRPr="0095771A">
        <w:rPr>
          <w:rStyle w:val="FootnoteReference"/>
          <w:rFonts w:cstheme="minorHAnsi"/>
        </w:rPr>
        <w:footnoteRef/>
      </w:r>
      <w:r w:rsidRPr="0095771A">
        <w:rPr>
          <w:rFonts w:cstheme="minorHAnsi"/>
        </w:rPr>
        <w:t xml:space="preserve">  On this, see Bonefeld (2018).</w:t>
      </w:r>
    </w:p>
  </w:footnote>
  <w:footnote w:id="10">
    <w:p w14:paraId="12D199E9" w14:textId="4C38C392" w:rsidR="00AD775E" w:rsidRPr="0095771A" w:rsidRDefault="00AD775E">
      <w:pPr>
        <w:pStyle w:val="FootnoteText"/>
        <w:rPr>
          <w:lang w:val="en-US"/>
        </w:rPr>
      </w:pPr>
      <w:r w:rsidRPr="0095771A">
        <w:rPr>
          <w:rStyle w:val="FootnoteReference"/>
        </w:rPr>
        <w:footnoteRef/>
      </w:r>
      <w:r w:rsidRPr="0095771A">
        <w:t xml:space="preserve"> </w:t>
      </w:r>
      <w:r w:rsidRPr="0095771A">
        <w:rPr>
          <w:lang w:val="en-US"/>
        </w:rPr>
        <w:t xml:space="preserve">Looked at in this manner, </w:t>
      </w:r>
      <w:proofErr w:type="spellStart"/>
      <w:r w:rsidRPr="0095771A">
        <w:rPr>
          <w:lang w:val="en-US"/>
        </w:rPr>
        <w:t>financialisation</w:t>
      </w:r>
      <w:proofErr w:type="spellEnd"/>
      <w:r w:rsidRPr="0095771A">
        <w:rPr>
          <w:lang w:val="en-US"/>
        </w:rPr>
        <w:t xml:space="preserve"> appears as a means of deferring capitalist crises. See Bonefeld (1993) and Clarke (1988). See also </w:t>
      </w:r>
      <w:proofErr w:type="spellStart"/>
      <w:r w:rsidRPr="0095771A">
        <w:rPr>
          <w:lang w:val="en-US"/>
        </w:rPr>
        <w:t>Radice</w:t>
      </w:r>
      <w:proofErr w:type="spellEnd"/>
      <w:r w:rsidRPr="0095771A">
        <w:rPr>
          <w:lang w:val="en-US"/>
        </w:rPr>
        <w:t xml:space="preserve"> (2014).</w:t>
      </w:r>
    </w:p>
  </w:footnote>
  <w:footnote w:id="11">
    <w:p w14:paraId="33BAED06" w14:textId="21A42275" w:rsidR="00AD775E" w:rsidRPr="0095771A" w:rsidRDefault="00AD775E" w:rsidP="00D82A6F">
      <w:pPr>
        <w:rPr>
          <w:rFonts w:asciiTheme="minorHAnsi" w:hAnsiTheme="minorHAnsi" w:cstheme="minorHAnsi"/>
          <w:sz w:val="20"/>
          <w:szCs w:val="20"/>
        </w:rPr>
      </w:pPr>
      <w:r w:rsidRPr="0095771A">
        <w:rPr>
          <w:rStyle w:val="FootnoteReference"/>
          <w:rFonts w:asciiTheme="minorHAnsi" w:hAnsiTheme="minorHAnsi" w:cstheme="minorHAnsi"/>
          <w:sz w:val="20"/>
          <w:szCs w:val="20"/>
        </w:rPr>
        <w:footnoteRef/>
      </w:r>
      <w:r w:rsidRPr="0095771A">
        <w:rPr>
          <w:rFonts w:asciiTheme="minorHAnsi" w:hAnsiTheme="minorHAnsi" w:cstheme="minorHAnsi"/>
          <w:sz w:val="20"/>
          <w:szCs w:val="20"/>
        </w:rPr>
        <w:t xml:space="preserve"> According to Niall Ferguson (2018: iv), money is an economic enabler: ‘poverty is not the result of rapacious financiers exploiting the poor. It has much more to do with the lack of financial institutions, with the absence of banks, not their presence. Only when borrowers have access to efficient credit networks can they escape from the clutches of the loan sharks, and only when savers can deposit their money in reliable banks can it be channelled from the idle rich to the industrious poor’. For Ferguson money is a means by which the industrious poor help themselves out of poverty. It gives them access to the liberal reward of their labour. </w:t>
      </w:r>
    </w:p>
  </w:footnote>
  <w:footnote w:id="12">
    <w:p w14:paraId="25D484C8" w14:textId="30CAB3BA" w:rsidR="00AD775E" w:rsidRPr="0095771A" w:rsidRDefault="00AD775E" w:rsidP="008B3005">
      <w:pPr>
        <w:pStyle w:val="FootnoteText"/>
        <w:rPr>
          <w:rFonts w:cstheme="minorHAnsi"/>
        </w:rPr>
      </w:pPr>
      <w:r w:rsidRPr="0095771A">
        <w:rPr>
          <w:rStyle w:val="FootnoteReference"/>
          <w:rFonts w:cstheme="minorHAnsi"/>
        </w:rPr>
        <w:footnoteRef/>
      </w:r>
      <w:r w:rsidRPr="0095771A">
        <w:rPr>
          <w:rFonts w:cstheme="minorHAnsi"/>
        </w:rPr>
        <w:t xml:space="preserve"> According to Heinrich (2017), commodity-money was the historical backdrop of his critique. It is not a conceptual necessity (Weber 2019) and, especially since the demise of the gold standard and also the Bretton Woods system, its historical veracity has long gone.</w:t>
      </w:r>
    </w:p>
  </w:footnote>
  <w:footnote w:id="13">
    <w:p w14:paraId="097EFDEF" w14:textId="26B8858D" w:rsidR="00AD775E" w:rsidRPr="0095771A" w:rsidRDefault="00AD775E" w:rsidP="00D82A6F">
      <w:pPr>
        <w:pStyle w:val="FootnoteText"/>
        <w:rPr>
          <w:rFonts w:cstheme="minorHAnsi"/>
        </w:rPr>
      </w:pPr>
      <w:r w:rsidRPr="0095771A">
        <w:rPr>
          <w:rStyle w:val="FootnoteReference"/>
          <w:rFonts w:cstheme="minorHAnsi"/>
        </w:rPr>
        <w:footnoteRef/>
      </w:r>
      <w:r w:rsidRPr="0095771A">
        <w:rPr>
          <w:rFonts w:cstheme="minorHAnsi"/>
        </w:rPr>
        <w:t xml:space="preserve"> For a critical reading of these events and their trajectory, see George (1991) and </w:t>
      </w:r>
      <w:proofErr w:type="spellStart"/>
      <w:r w:rsidRPr="0095771A">
        <w:rPr>
          <w:rFonts w:cstheme="minorHAnsi"/>
        </w:rPr>
        <w:t>Soederberg</w:t>
      </w:r>
      <w:proofErr w:type="spellEnd"/>
      <w:r w:rsidRPr="0095771A">
        <w:rPr>
          <w:rFonts w:cstheme="minorHAnsi"/>
        </w:rPr>
        <w:t xml:space="preserve"> (2014).</w:t>
      </w:r>
    </w:p>
  </w:footnote>
  <w:footnote w:id="14">
    <w:p w14:paraId="233BA534" w14:textId="2A4507E8" w:rsidR="00AD775E" w:rsidRPr="0095771A" w:rsidRDefault="00AD775E" w:rsidP="00D82A6F">
      <w:pPr>
        <w:pStyle w:val="FootnoteText"/>
        <w:rPr>
          <w:rFonts w:cstheme="minorHAnsi"/>
        </w:rPr>
      </w:pPr>
      <w:r w:rsidRPr="0095771A">
        <w:rPr>
          <w:rStyle w:val="FootnoteReference"/>
          <w:rFonts w:cstheme="minorHAnsi"/>
        </w:rPr>
        <w:footnoteRef/>
      </w:r>
      <w:r w:rsidRPr="0095771A">
        <w:rPr>
          <w:rFonts w:cstheme="minorHAnsi"/>
        </w:rPr>
        <w:t xml:space="preserve"> See the debate between Bonefeld, </w:t>
      </w:r>
      <w:proofErr w:type="spellStart"/>
      <w:r w:rsidRPr="0095771A">
        <w:rPr>
          <w:rFonts w:cstheme="minorHAnsi"/>
        </w:rPr>
        <w:t>Starosta</w:t>
      </w:r>
      <w:proofErr w:type="spellEnd"/>
      <w:r w:rsidRPr="0095771A">
        <w:rPr>
          <w:rFonts w:cstheme="minorHAnsi"/>
        </w:rPr>
        <w:t xml:space="preserve">, </w:t>
      </w:r>
      <w:proofErr w:type="spellStart"/>
      <w:r w:rsidRPr="0095771A">
        <w:rPr>
          <w:rFonts w:cstheme="minorHAnsi"/>
        </w:rPr>
        <w:t>Kicillof</w:t>
      </w:r>
      <w:proofErr w:type="spellEnd"/>
      <w:r w:rsidRPr="0095771A">
        <w:rPr>
          <w:rFonts w:cstheme="minorHAnsi"/>
        </w:rPr>
        <w:t xml:space="preserve"> and </w:t>
      </w:r>
      <w:proofErr w:type="spellStart"/>
      <w:r w:rsidRPr="0095771A">
        <w:rPr>
          <w:rFonts w:cstheme="minorHAnsi"/>
        </w:rPr>
        <w:t>Carchedi</w:t>
      </w:r>
      <w:proofErr w:type="spellEnd"/>
      <w:r w:rsidRPr="0095771A">
        <w:rPr>
          <w:rFonts w:cstheme="minorHAnsi"/>
        </w:rPr>
        <w:t xml:space="preserve"> in </w:t>
      </w:r>
      <w:r w:rsidRPr="0095771A">
        <w:rPr>
          <w:rFonts w:cstheme="minorHAnsi"/>
          <w:i/>
          <w:iCs/>
        </w:rPr>
        <w:t>Capital &amp; Class</w:t>
      </w:r>
      <w:r w:rsidRPr="0095771A">
        <w:rPr>
          <w:rFonts w:cstheme="minorHAnsi"/>
        </w:rPr>
        <w:t>,</w:t>
      </w:r>
      <w:r w:rsidRPr="0095771A">
        <w:rPr>
          <w:rFonts w:cstheme="minorHAnsi"/>
          <w:i/>
          <w:iCs/>
        </w:rPr>
        <w:t xml:space="preserve"> </w:t>
      </w:r>
      <w:r w:rsidRPr="0095771A">
        <w:rPr>
          <w:rFonts w:cstheme="minorHAnsi"/>
        </w:rPr>
        <w:t xml:space="preserve">vol. 35, no. 2, 2011. </w:t>
      </w:r>
    </w:p>
  </w:footnote>
  <w:footnote w:id="15">
    <w:p w14:paraId="21403290" w14:textId="1A8C31F6" w:rsidR="00AD775E" w:rsidRPr="0095771A" w:rsidRDefault="00AD775E" w:rsidP="00D82A6F">
      <w:pPr>
        <w:pStyle w:val="FootnoteText"/>
        <w:rPr>
          <w:rFonts w:cstheme="minorHAnsi"/>
        </w:rPr>
      </w:pPr>
      <w:r w:rsidRPr="0095771A">
        <w:rPr>
          <w:rStyle w:val="FootnoteReference"/>
          <w:rFonts w:cstheme="minorHAnsi"/>
        </w:rPr>
        <w:footnoteRef/>
      </w:r>
      <w:r w:rsidRPr="0095771A">
        <w:rPr>
          <w:rFonts w:cstheme="minorHAnsi"/>
        </w:rPr>
        <w:t xml:space="preserve"> This characterisation is Marx’s (1990: 134). For an exposition, see Bonefeld (2010).</w:t>
      </w:r>
    </w:p>
  </w:footnote>
  <w:footnote w:id="16">
    <w:p w14:paraId="4E83E369" w14:textId="0F657C91" w:rsidR="00AD775E" w:rsidRPr="0095771A" w:rsidRDefault="00AD775E" w:rsidP="009C214C">
      <w:pPr>
        <w:pStyle w:val="FootnoteText"/>
        <w:rPr>
          <w:rFonts w:cstheme="minorHAnsi"/>
        </w:rPr>
      </w:pPr>
      <w:r w:rsidRPr="0095771A">
        <w:rPr>
          <w:rStyle w:val="FootnoteReference"/>
          <w:rFonts w:cstheme="minorHAnsi"/>
        </w:rPr>
        <w:footnoteRef/>
      </w:r>
      <w:r w:rsidRPr="0095771A">
        <w:rPr>
          <w:rFonts w:cstheme="minorHAnsi"/>
        </w:rPr>
        <w:t xml:space="preserve"> This characterisation is Marx’s (1990: 139) also. The contradiction between them is glaring. On this, see Heinrich (2009).</w:t>
      </w:r>
    </w:p>
  </w:footnote>
  <w:footnote w:id="17">
    <w:p w14:paraId="6B4967A8" w14:textId="6801D8FE" w:rsidR="00AD775E" w:rsidRPr="0095771A" w:rsidRDefault="00AD775E" w:rsidP="009C214C">
      <w:pPr>
        <w:pStyle w:val="FootnoteText"/>
        <w:rPr>
          <w:rFonts w:cstheme="minorHAnsi"/>
        </w:rPr>
      </w:pPr>
      <w:r w:rsidRPr="0095771A">
        <w:rPr>
          <w:rStyle w:val="FootnoteReference"/>
          <w:rFonts w:cstheme="minorHAnsi"/>
        </w:rPr>
        <w:footnoteRef/>
      </w:r>
      <w:r w:rsidRPr="0095771A">
        <w:rPr>
          <w:rFonts w:cstheme="minorHAnsi"/>
        </w:rPr>
        <w:t xml:space="preserve"> On this, see especially Arthur (2001, 2004), Heinrich (2017) and Bonefeld (</w:t>
      </w:r>
      <w:r>
        <w:rPr>
          <w:rFonts w:cstheme="minorHAnsi"/>
        </w:rPr>
        <w:t>2019</w:t>
      </w:r>
      <w:r w:rsidRPr="0095771A">
        <w:rPr>
          <w:rFonts w:cstheme="minorHAnsi"/>
        </w:rPr>
        <w:t>).</w:t>
      </w:r>
    </w:p>
  </w:footnote>
  <w:footnote w:id="18">
    <w:p w14:paraId="03DE0AE1" w14:textId="1583D167" w:rsidR="00AD775E" w:rsidRPr="0095771A" w:rsidRDefault="00AD775E" w:rsidP="002900EB">
      <w:pPr>
        <w:pStyle w:val="FootnoteText"/>
        <w:rPr>
          <w:rFonts w:cstheme="minorHAnsi"/>
        </w:rPr>
      </w:pPr>
      <w:r w:rsidRPr="0095771A">
        <w:rPr>
          <w:rStyle w:val="FootnoteReference"/>
          <w:rFonts w:cstheme="minorHAnsi"/>
        </w:rPr>
        <w:footnoteRef/>
      </w:r>
      <w:r w:rsidRPr="0095771A">
        <w:rPr>
          <w:rFonts w:cstheme="minorHAnsi"/>
        </w:rPr>
        <w:t xml:space="preserve">  I borrowed this phrase from </w:t>
      </w:r>
      <w:proofErr w:type="spellStart"/>
      <w:r w:rsidRPr="0095771A">
        <w:rPr>
          <w:rFonts w:cstheme="minorHAnsi"/>
        </w:rPr>
        <w:t>Lotz</w:t>
      </w:r>
      <w:proofErr w:type="spellEnd"/>
      <w:r w:rsidRPr="0095771A">
        <w:rPr>
          <w:rFonts w:cstheme="minorHAnsi"/>
        </w:rPr>
        <w:t xml:space="preserve"> (2014: 95). David Graeber (2011) considers debt as a historical phenomenon that dates back to the emergence of human civilisation. Once debt is ontologised as a condition of human civilisation, the critique of its capitalist form appears as an unnecessary distraction in comparison with the much greater anthropological phenomena. Unsurprisingly, given the empty universalism of his argument, he holds that the organisation of the labour process in most capitalist firms is communistic in character (Graeber 2011: 96).   </w:t>
      </w:r>
    </w:p>
  </w:footnote>
  <w:footnote w:id="19">
    <w:p w14:paraId="1E0C7253" w14:textId="081D45E2" w:rsidR="00AD775E" w:rsidRPr="0095771A" w:rsidRDefault="00AD775E">
      <w:pPr>
        <w:pStyle w:val="FootnoteText"/>
      </w:pPr>
      <w:r w:rsidRPr="0095771A">
        <w:rPr>
          <w:rStyle w:val="FootnoteReference"/>
        </w:rPr>
        <w:footnoteRef/>
      </w:r>
      <w:r w:rsidRPr="0095771A">
        <w:t xml:space="preserve"> As Marx (1973: 147) put it, </w:t>
      </w:r>
      <w:r w:rsidRPr="0095771A">
        <w:rPr>
          <w:rFonts w:cstheme="minorHAnsi"/>
        </w:rPr>
        <w:t>the ‘contradiction between the commodity’s natural qualities and its general social qualities contains from the beginning the possibility that these two separated forms in which the commodity exists are not convertible into one another’.</w:t>
      </w:r>
    </w:p>
  </w:footnote>
  <w:footnote w:id="20">
    <w:p w14:paraId="5B2E507D" w14:textId="77777777" w:rsidR="00AD775E" w:rsidRPr="0095771A" w:rsidRDefault="00AD775E" w:rsidP="00331259">
      <w:pPr>
        <w:pStyle w:val="FootnoteText"/>
        <w:rPr>
          <w:rFonts w:cstheme="minorHAnsi"/>
        </w:rPr>
      </w:pPr>
      <w:r w:rsidRPr="0095771A">
        <w:rPr>
          <w:rStyle w:val="FootnoteReference"/>
          <w:rFonts w:cstheme="minorHAnsi"/>
        </w:rPr>
        <w:footnoteRef/>
      </w:r>
      <w:r w:rsidRPr="0095771A">
        <w:rPr>
          <w:rFonts w:cstheme="minorHAnsi"/>
        </w:rPr>
        <w:t xml:space="preserve"> On the apparent paradox of a profitable equivalent exchange, see Bonefeld (2016). See also O’Kane’s (2018) introduction to Adorno (1962/2018).</w:t>
      </w:r>
    </w:p>
  </w:footnote>
  <w:footnote w:id="21">
    <w:p w14:paraId="5C54F04D" w14:textId="77777777" w:rsidR="00AD775E" w:rsidRDefault="00AD775E" w:rsidP="007619A5">
      <w:pPr>
        <w:pStyle w:val="FootnoteText"/>
      </w:pPr>
      <w:r>
        <w:rPr>
          <w:rStyle w:val="FootnoteReference"/>
        </w:rPr>
        <w:footnoteRef/>
      </w:r>
      <w:r>
        <w:t xml:space="preserve"> For a thorough elaboration in the context of the crisis of 2008, </w:t>
      </w:r>
      <w:r w:rsidRPr="007619A5">
        <w:rPr>
          <w:b/>
          <w:bCs/>
        </w:rPr>
        <w:t xml:space="preserve">see </w:t>
      </w:r>
      <w:r w:rsidRPr="00DC3317">
        <w:t xml:space="preserve">Sotiropoulos, </w:t>
      </w:r>
      <w:proofErr w:type="spellStart"/>
      <w:r w:rsidRPr="00DC3317">
        <w:t>Milios</w:t>
      </w:r>
      <w:proofErr w:type="spellEnd"/>
      <w:r w:rsidRPr="00DC3317">
        <w:t xml:space="preserve"> and </w:t>
      </w:r>
      <w:proofErr w:type="spellStart"/>
      <w:r w:rsidRPr="00DC3317">
        <w:t>Lapastsrioras</w:t>
      </w:r>
      <w:proofErr w:type="spellEnd"/>
      <w:r w:rsidRPr="00DC3317">
        <w:t xml:space="preserve"> (2013). See also the contributions to the volume edited by Bonefeld and Holloway (1995).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83F49"/>
    <w:multiLevelType w:val="hybridMultilevel"/>
    <w:tmpl w:val="93BE6B04"/>
    <w:lvl w:ilvl="0" w:tplc="BBF2C5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4C7F3D"/>
    <w:multiLevelType w:val="hybridMultilevel"/>
    <w:tmpl w:val="088A0E9E"/>
    <w:lvl w:ilvl="0" w:tplc="E9085714">
      <w:start w:val="1"/>
      <w:numFmt w:val="decimal"/>
      <w:lvlText w:val="%1)"/>
      <w:lvlJc w:val="left"/>
      <w:pPr>
        <w:ind w:left="720" w:hanging="360"/>
      </w:pPr>
      <w:rPr>
        <w:rFonts w:ascii="Calibri" w:hAnsi="Calibri" w:cs="Calibr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E8"/>
    <w:rsid w:val="00002208"/>
    <w:rsid w:val="00007604"/>
    <w:rsid w:val="00010EC9"/>
    <w:rsid w:val="000117C7"/>
    <w:rsid w:val="00013053"/>
    <w:rsid w:val="0001524E"/>
    <w:rsid w:val="00015433"/>
    <w:rsid w:val="00015F42"/>
    <w:rsid w:val="0002370E"/>
    <w:rsid w:val="00026C00"/>
    <w:rsid w:val="000302D2"/>
    <w:rsid w:val="0003052F"/>
    <w:rsid w:val="00032A04"/>
    <w:rsid w:val="00032D88"/>
    <w:rsid w:val="00034B59"/>
    <w:rsid w:val="000352B3"/>
    <w:rsid w:val="00041F8E"/>
    <w:rsid w:val="000438D3"/>
    <w:rsid w:val="00044256"/>
    <w:rsid w:val="0004579D"/>
    <w:rsid w:val="00045E0D"/>
    <w:rsid w:val="0004616C"/>
    <w:rsid w:val="00047697"/>
    <w:rsid w:val="0005187B"/>
    <w:rsid w:val="00052AC8"/>
    <w:rsid w:val="00056AD0"/>
    <w:rsid w:val="00057BD6"/>
    <w:rsid w:val="000613C5"/>
    <w:rsid w:val="000615B9"/>
    <w:rsid w:val="0006387F"/>
    <w:rsid w:val="000653C0"/>
    <w:rsid w:val="00066426"/>
    <w:rsid w:val="000704B4"/>
    <w:rsid w:val="000732D5"/>
    <w:rsid w:val="000733C3"/>
    <w:rsid w:val="00076329"/>
    <w:rsid w:val="00077217"/>
    <w:rsid w:val="000802D2"/>
    <w:rsid w:val="00081A47"/>
    <w:rsid w:val="00085D0D"/>
    <w:rsid w:val="000877D3"/>
    <w:rsid w:val="0008797B"/>
    <w:rsid w:val="00091723"/>
    <w:rsid w:val="00091A69"/>
    <w:rsid w:val="00093743"/>
    <w:rsid w:val="00097B5A"/>
    <w:rsid w:val="000A00CD"/>
    <w:rsid w:val="000A15A5"/>
    <w:rsid w:val="000A15BF"/>
    <w:rsid w:val="000A40C5"/>
    <w:rsid w:val="000A440F"/>
    <w:rsid w:val="000A4F7D"/>
    <w:rsid w:val="000A5262"/>
    <w:rsid w:val="000A58C4"/>
    <w:rsid w:val="000A6A6D"/>
    <w:rsid w:val="000A7B6D"/>
    <w:rsid w:val="000A7F87"/>
    <w:rsid w:val="000B1C73"/>
    <w:rsid w:val="000B4A51"/>
    <w:rsid w:val="000B4CE2"/>
    <w:rsid w:val="000C02BD"/>
    <w:rsid w:val="000C4BE0"/>
    <w:rsid w:val="000C53FF"/>
    <w:rsid w:val="000C5B14"/>
    <w:rsid w:val="000C5BD0"/>
    <w:rsid w:val="000C6758"/>
    <w:rsid w:val="000D0384"/>
    <w:rsid w:val="000D075D"/>
    <w:rsid w:val="000D1A0A"/>
    <w:rsid w:val="000D7E5E"/>
    <w:rsid w:val="000E10A0"/>
    <w:rsid w:val="000E2F1D"/>
    <w:rsid w:val="000E4E4E"/>
    <w:rsid w:val="000E569C"/>
    <w:rsid w:val="000E7310"/>
    <w:rsid w:val="000F0319"/>
    <w:rsid w:val="000F2726"/>
    <w:rsid w:val="000F6FDF"/>
    <w:rsid w:val="001016CE"/>
    <w:rsid w:val="001031CB"/>
    <w:rsid w:val="001047BB"/>
    <w:rsid w:val="00105300"/>
    <w:rsid w:val="00105669"/>
    <w:rsid w:val="001072DB"/>
    <w:rsid w:val="00116635"/>
    <w:rsid w:val="001206B3"/>
    <w:rsid w:val="00120BFC"/>
    <w:rsid w:val="00122ABA"/>
    <w:rsid w:val="00122CF4"/>
    <w:rsid w:val="001234A1"/>
    <w:rsid w:val="001247B4"/>
    <w:rsid w:val="00124863"/>
    <w:rsid w:val="001260A9"/>
    <w:rsid w:val="00130A2E"/>
    <w:rsid w:val="00133EA5"/>
    <w:rsid w:val="001352CF"/>
    <w:rsid w:val="00141C0C"/>
    <w:rsid w:val="00141DCC"/>
    <w:rsid w:val="00141E70"/>
    <w:rsid w:val="00142A9D"/>
    <w:rsid w:val="001446E8"/>
    <w:rsid w:val="00147A8D"/>
    <w:rsid w:val="0015094A"/>
    <w:rsid w:val="00153874"/>
    <w:rsid w:val="00154782"/>
    <w:rsid w:val="00162A73"/>
    <w:rsid w:val="00162BD5"/>
    <w:rsid w:val="00165C82"/>
    <w:rsid w:val="0016601A"/>
    <w:rsid w:val="00173F59"/>
    <w:rsid w:val="00174DE1"/>
    <w:rsid w:val="001761BA"/>
    <w:rsid w:val="00177B52"/>
    <w:rsid w:val="0018639D"/>
    <w:rsid w:val="00186FF8"/>
    <w:rsid w:val="001871FF"/>
    <w:rsid w:val="00187353"/>
    <w:rsid w:val="001906BC"/>
    <w:rsid w:val="00190757"/>
    <w:rsid w:val="001A5637"/>
    <w:rsid w:val="001B197E"/>
    <w:rsid w:val="001B5430"/>
    <w:rsid w:val="001B60E4"/>
    <w:rsid w:val="001B697C"/>
    <w:rsid w:val="001B7569"/>
    <w:rsid w:val="001C06A7"/>
    <w:rsid w:val="001C07B4"/>
    <w:rsid w:val="001C401A"/>
    <w:rsid w:val="001C5B8E"/>
    <w:rsid w:val="001D2267"/>
    <w:rsid w:val="001E00CF"/>
    <w:rsid w:val="001E1420"/>
    <w:rsid w:val="001E2F7F"/>
    <w:rsid w:val="001F0ED8"/>
    <w:rsid w:val="001F135C"/>
    <w:rsid w:val="001F3DA3"/>
    <w:rsid w:val="001F407A"/>
    <w:rsid w:val="001F4635"/>
    <w:rsid w:val="001F5DAA"/>
    <w:rsid w:val="00201BFF"/>
    <w:rsid w:val="00203A19"/>
    <w:rsid w:val="00206181"/>
    <w:rsid w:val="0021078A"/>
    <w:rsid w:val="002137B7"/>
    <w:rsid w:val="00215F5A"/>
    <w:rsid w:val="0021620B"/>
    <w:rsid w:val="00216D6C"/>
    <w:rsid w:val="00224B10"/>
    <w:rsid w:val="0023081C"/>
    <w:rsid w:val="00230F78"/>
    <w:rsid w:val="00233C65"/>
    <w:rsid w:val="002341B3"/>
    <w:rsid w:val="002362E7"/>
    <w:rsid w:val="002377C4"/>
    <w:rsid w:val="002407C5"/>
    <w:rsid w:val="002417B9"/>
    <w:rsid w:val="00241E23"/>
    <w:rsid w:val="00242F42"/>
    <w:rsid w:val="002430D1"/>
    <w:rsid w:val="00244B77"/>
    <w:rsid w:val="002451CB"/>
    <w:rsid w:val="00246CA2"/>
    <w:rsid w:val="00246CEC"/>
    <w:rsid w:val="00246F09"/>
    <w:rsid w:val="00251237"/>
    <w:rsid w:val="00251887"/>
    <w:rsid w:val="002525EA"/>
    <w:rsid w:val="00253ACF"/>
    <w:rsid w:val="002550D6"/>
    <w:rsid w:val="00255FDA"/>
    <w:rsid w:val="002568B6"/>
    <w:rsid w:val="00261AB1"/>
    <w:rsid w:val="002667BD"/>
    <w:rsid w:val="00267B2E"/>
    <w:rsid w:val="00270C80"/>
    <w:rsid w:val="00271484"/>
    <w:rsid w:val="0027203D"/>
    <w:rsid w:val="00272DED"/>
    <w:rsid w:val="00274F27"/>
    <w:rsid w:val="00274FAC"/>
    <w:rsid w:val="00276BE8"/>
    <w:rsid w:val="00283A2F"/>
    <w:rsid w:val="002900EB"/>
    <w:rsid w:val="00292C0D"/>
    <w:rsid w:val="00295CF0"/>
    <w:rsid w:val="00296BBA"/>
    <w:rsid w:val="002A3EC9"/>
    <w:rsid w:val="002A533F"/>
    <w:rsid w:val="002B0B46"/>
    <w:rsid w:val="002B126C"/>
    <w:rsid w:val="002B3BA5"/>
    <w:rsid w:val="002B4006"/>
    <w:rsid w:val="002B4044"/>
    <w:rsid w:val="002B78F3"/>
    <w:rsid w:val="002C26C9"/>
    <w:rsid w:val="002C7F8F"/>
    <w:rsid w:val="002D08FD"/>
    <w:rsid w:val="002D7BE2"/>
    <w:rsid w:val="002E3DF5"/>
    <w:rsid w:val="002E5B15"/>
    <w:rsid w:val="002E5EF6"/>
    <w:rsid w:val="002E6A92"/>
    <w:rsid w:val="002E6D1D"/>
    <w:rsid w:val="002F0B5A"/>
    <w:rsid w:val="002F0EE2"/>
    <w:rsid w:val="002F50C7"/>
    <w:rsid w:val="002F7979"/>
    <w:rsid w:val="003015ED"/>
    <w:rsid w:val="00302F02"/>
    <w:rsid w:val="00307313"/>
    <w:rsid w:val="0031179F"/>
    <w:rsid w:val="00312DB1"/>
    <w:rsid w:val="00312E35"/>
    <w:rsid w:val="00314CCE"/>
    <w:rsid w:val="0031604C"/>
    <w:rsid w:val="00317745"/>
    <w:rsid w:val="0032558B"/>
    <w:rsid w:val="00331259"/>
    <w:rsid w:val="00332364"/>
    <w:rsid w:val="00332BFD"/>
    <w:rsid w:val="00333946"/>
    <w:rsid w:val="00336A46"/>
    <w:rsid w:val="00337765"/>
    <w:rsid w:val="00340FC7"/>
    <w:rsid w:val="003434AB"/>
    <w:rsid w:val="00343C31"/>
    <w:rsid w:val="00344492"/>
    <w:rsid w:val="00350A2F"/>
    <w:rsid w:val="00352BD3"/>
    <w:rsid w:val="00356FC4"/>
    <w:rsid w:val="00357C14"/>
    <w:rsid w:val="003603B3"/>
    <w:rsid w:val="003620A3"/>
    <w:rsid w:val="003653E9"/>
    <w:rsid w:val="00370B8F"/>
    <w:rsid w:val="00370D07"/>
    <w:rsid w:val="003770E2"/>
    <w:rsid w:val="003828AB"/>
    <w:rsid w:val="00383ADD"/>
    <w:rsid w:val="00387418"/>
    <w:rsid w:val="00387C99"/>
    <w:rsid w:val="00390484"/>
    <w:rsid w:val="003909CB"/>
    <w:rsid w:val="00392BCB"/>
    <w:rsid w:val="00394022"/>
    <w:rsid w:val="003A1440"/>
    <w:rsid w:val="003A1A5C"/>
    <w:rsid w:val="003A5314"/>
    <w:rsid w:val="003A6BFB"/>
    <w:rsid w:val="003B1738"/>
    <w:rsid w:val="003B48C0"/>
    <w:rsid w:val="003C33E0"/>
    <w:rsid w:val="003C3923"/>
    <w:rsid w:val="003C3946"/>
    <w:rsid w:val="003C6785"/>
    <w:rsid w:val="003C688F"/>
    <w:rsid w:val="003C7F4C"/>
    <w:rsid w:val="003D08A3"/>
    <w:rsid w:val="003D12D0"/>
    <w:rsid w:val="003D1636"/>
    <w:rsid w:val="003D4471"/>
    <w:rsid w:val="003D6291"/>
    <w:rsid w:val="003D648C"/>
    <w:rsid w:val="003D649C"/>
    <w:rsid w:val="003E0FE7"/>
    <w:rsid w:val="003E1D2A"/>
    <w:rsid w:val="003E2B3D"/>
    <w:rsid w:val="003E2FFF"/>
    <w:rsid w:val="003E3AFF"/>
    <w:rsid w:val="003F6AC5"/>
    <w:rsid w:val="003F7EEA"/>
    <w:rsid w:val="004031E3"/>
    <w:rsid w:val="00413ABE"/>
    <w:rsid w:val="0041746E"/>
    <w:rsid w:val="004241E7"/>
    <w:rsid w:val="00424F79"/>
    <w:rsid w:val="0042511E"/>
    <w:rsid w:val="00427D1D"/>
    <w:rsid w:val="00430FF9"/>
    <w:rsid w:val="00431094"/>
    <w:rsid w:val="004344D1"/>
    <w:rsid w:val="00435B93"/>
    <w:rsid w:val="00437111"/>
    <w:rsid w:val="0043764A"/>
    <w:rsid w:val="00437FCE"/>
    <w:rsid w:val="00442043"/>
    <w:rsid w:val="00442DB8"/>
    <w:rsid w:val="004448D6"/>
    <w:rsid w:val="00445AD1"/>
    <w:rsid w:val="00446CD6"/>
    <w:rsid w:val="004470C3"/>
    <w:rsid w:val="0045140B"/>
    <w:rsid w:val="00452AFE"/>
    <w:rsid w:val="0045565A"/>
    <w:rsid w:val="004578AF"/>
    <w:rsid w:val="0046025C"/>
    <w:rsid w:val="0046183B"/>
    <w:rsid w:val="004646AB"/>
    <w:rsid w:val="0046557C"/>
    <w:rsid w:val="00465FC1"/>
    <w:rsid w:val="00466C4E"/>
    <w:rsid w:val="004749A9"/>
    <w:rsid w:val="00474E08"/>
    <w:rsid w:val="0047556C"/>
    <w:rsid w:val="00475916"/>
    <w:rsid w:val="0048303A"/>
    <w:rsid w:val="0049037C"/>
    <w:rsid w:val="00492BF8"/>
    <w:rsid w:val="00493112"/>
    <w:rsid w:val="00493B07"/>
    <w:rsid w:val="004952DF"/>
    <w:rsid w:val="004978FD"/>
    <w:rsid w:val="004A12FD"/>
    <w:rsid w:val="004A2E35"/>
    <w:rsid w:val="004A70B5"/>
    <w:rsid w:val="004B0757"/>
    <w:rsid w:val="004B153A"/>
    <w:rsid w:val="004B45BB"/>
    <w:rsid w:val="004B66EA"/>
    <w:rsid w:val="004C337F"/>
    <w:rsid w:val="004D517C"/>
    <w:rsid w:val="004D55D3"/>
    <w:rsid w:val="004E260B"/>
    <w:rsid w:val="004E2C9E"/>
    <w:rsid w:val="004E680F"/>
    <w:rsid w:val="004F1202"/>
    <w:rsid w:val="004F1477"/>
    <w:rsid w:val="004F1773"/>
    <w:rsid w:val="004F3911"/>
    <w:rsid w:val="004F4447"/>
    <w:rsid w:val="004F4617"/>
    <w:rsid w:val="004F4AB6"/>
    <w:rsid w:val="004F608D"/>
    <w:rsid w:val="004F722C"/>
    <w:rsid w:val="004F73B5"/>
    <w:rsid w:val="005006D8"/>
    <w:rsid w:val="00503156"/>
    <w:rsid w:val="0050643A"/>
    <w:rsid w:val="00507363"/>
    <w:rsid w:val="00510DE1"/>
    <w:rsid w:val="00516B1B"/>
    <w:rsid w:val="0052341A"/>
    <w:rsid w:val="00523BB2"/>
    <w:rsid w:val="00524B24"/>
    <w:rsid w:val="0052511F"/>
    <w:rsid w:val="00525425"/>
    <w:rsid w:val="00526882"/>
    <w:rsid w:val="00527A69"/>
    <w:rsid w:val="00535D66"/>
    <w:rsid w:val="00536D8D"/>
    <w:rsid w:val="00537AD8"/>
    <w:rsid w:val="005413F4"/>
    <w:rsid w:val="0054420F"/>
    <w:rsid w:val="00545F01"/>
    <w:rsid w:val="0054757A"/>
    <w:rsid w:val="00550DD9"/>
    <w:rsid w:val="005514F7"/>
    <w:rsid w:val="005521F4"/>
    <w:rsid w:val="005567BE"/>
    <w:rsid w:val="00556B9F"/>
    <w:rsid w:val="0055777A"/>
    <w:rsid w:val="00561110"/>
    <w:rsid w:val="00563962"/>
    <w:rsid w:val="005673E9"/>
    <w:rsid w:val="005714A3"/>
    <w:rsid w:val="0057241F"/>
    <w:rsid w:val="0057631E"/>
    <w:rsid w:val="00577687"/>
    <w:rsid w:val="005777B5"/>
    <w:rsid w:val="00577A75"/>
    <w:rsid w:val="00580DF1"/>
    <w:rsid w:val="00582B42"/>
    <w:rsid w:val="00582BB5"/>
    <w:rsid w:val="00584F23"/>
    <w:rsid w:val="00585D98"/>
    <w:rsid w:val="005878A1"/>
    <w:rsid w:val="00591B59"/>
    <w:rsid w:val="00592229"/>
    <w:rsid w:val="00593562"/>
    <w:rsid w:val="00596191"/>
    <w:rsid w:val="0059742D"/>
    <w:rsid w:val="00597D0D"/>
    <w:rsid w:val="005A03DF"/>
    <w:rsid w:val="005A34B7"/>
    <w:rsid w:val="005B1438"/>
    <w:rsid w:val="005B1839"/>
    <w:rsid w:val="005B24E1"/>
    <w:rsid w:val="005B42CE"/>
    <w:rsid w:val="005B7086"/>
    <w:rsid w:val="005C20BA"/>
    <w:rsid w:val="005C2AF4"/>
    <w:rsid w:val="005C2E34"/>
    <w:rsid w:val="005C477B"/>
    <w:rsid w:val="005C7362"/>
    <w:rsid w:val="005C75A4"/>
    <w:rsid w:val="005D02AA"/>
    <w:rsid w:val="005D100C"/>
    <w:rsid w:val="005D15C6"/>
    <w:rsid w:val="005D5820"/>
    <w:rsid w:val="005D655F"/>
    <w:rsid w:val="005D7F10"/>
    <w:rsid w:val="005E0764"/>
    <w:rsid w:val="005E1ACE"/>
    <w:rsid w:val="005E1B29"/>
    <w:rsid w:val="005E2D4A"/>
    <w:rsid w:val="005E2F25"/>
    <w:rsid w:val="005E326F"/>
    <w:rsid w:val="005E3A68"/>
    <w:rsid w:val="005E3D41"/>
    <w:rsid w:val="005E41DB"/>
    <w:rsid w:val="005E7ABB"/>
    <w:rsid w:val="005F057A"/>
    <w:rsid w:val="005F1ABD"/>
    <w:rsid w:val="005F301A"/>
    <w:rsid w:val="00601BE3"/>
    <w:rsid w:val="00606DDC"/>
    <w:rsid w:val="00612355"/>
    <w:rsid w:val="0061254D"/>
    <w:rsid w:val="00613E2F"/>
    <w:rsid w:val="00616F8E"/>
    <w:rsid w:val="00620C3B"/>
    <w:rsid w:val="006211CB"/>
    <w:rsid w:val="00625296"/>
    <w:rsid w:val="0062660D"/>
    <w:rsid w:val="0062734B"/>
    <w:rsid w:val="00627F60"/>
    <w:rsid w:val="00630023"/>
    <w:rsid w:val="00641363"/>
    <w:rsid w:val="00642AD5"/>
    <w:rsid w:val="00642EBD"/>
    <w:rsid w:val="00651206"/>
    <w:rsid w:val="00651306"/>
    <w:rsid w:val="00652756"/>
    <w:rsid w:val="00654079"/>
    <w:rsid w:val="00655368"/>
    <w:rsid w:val="00655383"/>
    <w:rsid w:val="00656815"/>
    <w:rsid w:val="00657CA9"/>
    <w:rsid w:val="00657E63"/>
    <w:rsid w:val="0066172A"/>
    <w:rsid w:val="00662491"/>
    <w:rsid w:val="0066273B"/>
    <w:rsid w:val="00663092"/>
    <w:rsid w:val="006634C4"/>
    <w:rsid w:val="00663CFA"/>
    <w:rsid w:val="00666224"/>
    <w:rsid w:val="00666DB9"/>
    <w:rsid w:val="006678E9"/>
    <w:rsid w:val="00670D24"/>
    <w:rsid w:val="00672218"/>
    <w:rsid w:val="00675F84"/>
    <w:rsid w:val="00682855"/>
    <w:rsid w:val="0068471C"/>
    <w:rsid w:val="00685B94"/>
    <w:rsid w:val="0069543F"/>
    <w:rsid w:val="00695A6F"/>
    <w:rsid w:val="006B22E5"/>
    <w:rsid w:val="006B2A5F"/>
    <w:rsid w:val="006B45DD"/>
    <w:rsid w:val="006B47E5"/>
    <w:rsid w:val="006B7099"/>
    <w:rsid w:val="006C1009"/>
    <w:rsid w:val="006C1083"/>
    <w:rsid w:val="006C1465"/>
    <w:rsid w:val="006C27FA"/>
    <w:rsid w:val="006C35BB"/>
    <w:rsid w:val="006C50B0"/>
    <w:rsid w:val="006C5C23"/>
    <w:rsid w:val="006D129B"/>
    <w:rsid w:val="006D199C"/>
    <w:rsid w:val="006D2650"/>
    <w:rsid w:val="006D52B7"/>
    <w:rsid w:val="006E77AB"/>
    <w:rsid w:val="006F2B80"/>
    <w:rsid w:val="006F2E1C"/>
    <w:rsid w:val="006F6F52"/>
    <w:rsid w:val="00706EFA"/>
    <w:rsid w:val="007071FD"/>
    <w:rsid w:val="00711A48"/>
    <w:rsid w:val="00712C6A"/>
    <w:rsid w:val="00717DA4"/>
    <w:rsid w:val="0072221D"/>
    <w:rsid w:val="00724C8F"/>
    <w:rsid w:val="00725469"/>
    <w:rsid w:val="00725484"/>
    <w:rsid w:val="00732472"/>
    <w:rsid w:val="00732DB7"/>
    <w:rsid w:val="00734F56"/>
    <w:rsid w:val="00740763"/>
    <w:rsid w:val="0074250C"/>
    <w:rsid w:val="0074361A"/>
    <w:rsid w:val="00744A2C"/>
    <w:rsid w:val="0074785C"/>
    <w:rsid w:val="00752C1C"/>
    <w:rsid w:val="00757315"/>
    <w:rsid w:val="00757A7D"/>
    <w:rsid w:val="007619A5"/>
    <w:rsid w:val="00763929"/>
    <w:rsid w:val="00767252"/>
    <w:rsid w:val="00767CF7"/>
    <w:rsid w:val="007707C6"/>
    <w:rsid w:val="00771CF8"/>
    <w:rsid w:val="007732D8"/>
    <w:rsid w:val="00773E35"/>
    <w:rsid w:val="0077461F"/>
    <w:rsid w:val="00780B21"/>
    <w:rsid w:val="00781A7D"/>
    <w:rsid w:val="00781A8D"/>
    <w:rsid w:val="00781AC2"/>
    <w:rsid w:val="00782630"/>
    <w:rsid w:val="0078297F"/>
    <w:rsid w:val="00785C76"/>
    <w:rsid w:val="00787A60"/>
    <w:rsid w:val="00797FE7"/>
    <w:rsid w:val="007A09A6"/>
    <w:rsid w:val="007A4074"/>
    <w:rsid w:val="007B0072"/>
    <w:rsid w:val="007B5721"/>
    <w:rsid w:val="007B73F6"/>
    <w:rsid w:val="007B7B2B"/>
    <w:rsid w:val="007B7C6F"/>
    <w:rsid w:val="007C12E2"/>
    <w:rsid w:val="007D1D44"/>
    <w:rsid w:val="007D5F24"/>
    <w:rsid w:val="007D62AC"/>
    <w:rsid w:val="007F0E91"/>
    <w:rsid w:val="007F5126"/>
    <w:rsid w:val="007F5928"/>
    <w:rsid w:val="007F65CA"/>
    <w:rsid w:val="0080055C"/>
    <w:rsid w:val="00803DBE"/>
    <w:rsid w:val="00807916"/>
    <w:rsid w:val="0081180F"/>
    <w:rsid w:val="0081434A"/>
    <w:rsid w:val="008207CE"/>
    <w:rsid w:val="00821A1E"/>
    <w:rsid w:val="00822633"/>
    <w:rsid w:val="00824786"/>
    <w:rsid w:val="0083048A"/>
    <w:rsid w:val="00830945"/>
    <w:rsid w:val="00830EA2"/>
    <w:rsid w:val="00831F4F"/>
    <w:rsid w:val="00833A62"/>
    <w:rsid w:val="00835141"/>
    <w:rsid w:val="00836DC2"/>
    <w:rsid w:val="00837468"/>
    <w:rsid w:val="0083768A"/>
    <w:rsid w:val="0084254E"/>
    <w:rsid w:val="0085069D"/>
    <w:rsid w:val="008518F2"/>
    <w:rsid w:val="00852AD6"/>
    <w:rsid w:val="00853491"/>
    <w:rsid w:val="00854283"/>
    <w:rsid w:val="00854BA4"/>
    <w:rsid w:val="00857E50"/>
    <w:rsid w:val="00860686"/>
    <w:rsid w:val="00867481"/>
    <w:rsid w:val="0087274A"/>
    <w:rsid w:val="00872EDB"/>
    <w:rsid w:val="008742F9"/>
    <w:rsid w:val="00876A3D"/>
    <w:rsid w:val="00883CDB"/>
    <w:rsid w:val="0088512A"/>
    <w:rsid w:val="00885622"/>
    <w:rsid w:val="00885D40"/>
    <w:rsid w:val="0088737F"/>
    <w:rsid w:val="00887CA0"/>
    <w:rsid w:val="008915FA"/>
    <w:rsid w:val="0089378B"/>
    <w:rsid w:val="00896858"/>
    <w:rsid w:val="008A7812"/>
    <w:rsid w:val="008B3005"/>
    <w:rsid w:val="008B629E"/>
    <w:rsid w:val="008B6662"/>
    <w:rsid w:val="008C5A18"/>
    <w:rsid w:val="008C6F17"/>
    <w:rsid w:val="008D170D"/>
    <w:rsid w:val="008D4749"/>
    <w:rsid w:val="008E2CBA"/>
    <w:rsid w:val="008E357A"/>
    <w:rsid w:val="008E3CA5"/>
    <w:rsid w:val="008F1AFB"/>
    <w:rsid w:val="00901B24"/>
    <w:rsid w:val="009068D3"/>
    <w:rsid w:val="00910E5C"/>
    <w:rsid w:val="00914BD9"/>
    <w:rsid w:val="00920113"/>
    <w:rsid w:val="00921501"/>
    <w:rsid w:val="00923928"/>
    <w:rsid w:val="00925CA1"/>
    <w:rsid w:val="009331DB"/>
    <w:rsid w:val="009347F7"/>
    <w:rsid w:val="00936A5F"/>
    <w:rsid w:val="009378F5"/>
    <w:rsid w:val="00937C86"/>
    <w:rsid w:val="009417A6"/>
    <w:rsid w:val="00942BB6"/>
    <w:rsid w:val="009438CD"/>
    <w:rsid w:val="00943C20"/>
    <w:rsid w:val="00946177"/>
    <w:rsid w:val="00946377"/>
    <w:rsid w:val="00951588"/>
    <w:rsid w:val="00951D26"/>
    <w:rsid w:val="00952A1E"/>
    <w:rsid w:val="00953D2F"/>
    <w:rsid w:val="00955917"/>
    <w:rsid w:val="00955D1C"/>
    <w:rsid w:val="0095771A"/>
    <w:rsid w:val="0096387F"/>
    <w:rsid w:val="00964F49"/>
    <w:rsid w:val="00966774"/>
    <w:rsid w:val="00966F42"/>
    <w:rsid w:val="009674FC"/>
    <w:rsid w:val="00967C21"/>
    <w:rsid w:val="00970551"/>
    <w:rsid w:val="009719A5"/>
    <w:rsid w:val="0097762A"/>
    <w:rsid w:val="00977809"/>
    <w:rsid w:val="00981CA1"/>
    <w:rsid w:val="00981D12"/>
    <w:rsid w:val="009830F7"/>
    <w:rsid w:val="009840CE"/>
    <w:rsid w:val="00984AE4"/>
    <w:rsid w:val="0098752A"/>
    <w:rsid w:val="009941AC"/>
    <w:rsid w:val="009A1BE3"/>
    <w:rsid w:val="009A2EFC"/>
    <w:rsid w:val="009A71CB"/>
    <w:rsid w:val="009A7301"/>
    <w:rsid w:val="009B394D"/>
    <w:rsid w:val="009B46D2"/>
    <w:rsid w:val="009B7911"/>
    <w:rsid w:val="009C0108"/>
    <w:rsid w:val="009C05DE"/>
    <w:rsid w:val="009C214C"/>
    <w:rsid w:val="009C4916"/>
    <w:rsid w:val="009C52B9"/>
    <w:rsid w:val="009C7A6C"/>
    <w:rsid w:val="009D7E73"/>
    <w:rsid w:val="009E0217"/>
    <w:rsid w:val="009E203C"/>
    <w:rsid w:val="009E5315"/>
    <w:rsid w:val="009E5C07"/>
    <w:rsid w:val="009F6200"/>
    <w:rsid w:val="009F7B0D"/>
    <w:rsid w:val="00A02AB7"/>
    <w:rsid w:val="00A11BC6"/>
    <w:rsid w:val="00A11ED1"/>
    <w:rsid w:val="00A15D63"/>
    <w:rsid w:val="00A16792"/>
    <w:rsid w:val="00A17B31"/>
    <w:rsid w:val="00A215CB"/>
    <w:rsid w:val="00A21F7A"/>
    <w:rsid w:val="00A234D9"/>
    <w:rsid w:val="00A27B5D"/>
    <w:rsid w:val="00A27CA9"/>
    <w:rsid w:val="00A31744"/>
    <w:rsid w:val="00A3222B"/>
    <w:rsid w:val="00A353D1"/>
    <w:rsid w:val="00A42CC3"/>
    <w:rsid w:val="00A43BEC"/>
    <w:rsid w:val="00A53A79"/>
    <w:rsid w:val="00A54AF3"/>
    <w:rsid w:val="00A55985"/>
    <w:rsid w:val="00A5645F"/>
    <w:rsid w:val="00A56B37"/>
    <w:rsid w:val="00A603EE"/>
    <w:rsid w:val="00A62821"/>
    <w:rsid w:val="00A63939"/>
    <w:rsid w:val="00A644C0"/>
    <w:rsid w:val="00A6525F"/>
    <w:rsid w:val="00A65994"/>
    <w:rsid w:val="00A70171"/>
    <w:rsid w:val="00A74B16"/>
    <w:rsid w:val="00A758E8"/>
    <w:rsid w:val="00A77585"/>
    <w:rsid w:val="00A779A1"/>
    <w:rsid w:val="00A820D1"/>
    <w:rsid w:val="00A8457E"/>
    <w:rsid w:val="00A86DC3"/>
    <w:rsid w:val="00A925EA"/>
    <w:rsid w:val="00A95AFF"/>
    <w:rsid w:val="00A961E4"/>
    <w:rsid w:val="00AA29AC"/>
    <w:rsid w:val="00AB16B1"/>
    <w:rsid w:val="00AB4726"/>
    <w:rsid w:val="00AB57EC"/>
    <w:rsid w:val="00AB5EEB"/>
    <w:rsid w:val="00AB763C"/>
    <w:rsid w:val="00AC0B14"/>
    <w:rsid w:val="00AC277F"/>
    <w:rsid w:val="00AC27CE"/>
    <w:rsid w:val="00AC6053"/>
    <w:rsid w:val="00AD0ACA"/>
    <w:rsid w:val="00AD33DF"/>
    <w:rsid w:val="00AD775E"/>
    <w:rsid w:val="00AD7911"/>
    <w:rsid w:val="00AE078D"/>
    <w:rsid w:val="00AE20B2"/>
    <w:rsid w:val="00AE32F1"/>
    <w:rsid w:val="00AE561F"/>
    <w:rsid w:val="00AE7C25"/>
    <w:rsid w:val="00AF363D"/>
    <w:rsid w:val="00AF46CB"/>
    <w:rsid w:val="00B006AD"/>
    <w:rsid w:val="00B01230"/>
    <w:rsid w:val="00B01391"/>
    <w:rsid w:val="00B02FAF"/>
    <w:rsid w:val="00B0530A"/>
    <w:rsid w:val="00B121D3"/>
    <w:rsid w:val="00B14E92"/>
    <w:rsid w:val="00B14F3A"/>
    <w:rsid w:val="00B232CE"/>
    <w:rsid w:val="00B271CE"/>
    <w:rsid w:val="00B27ED2"/>
    <w:rsid w:val="00B27F8E"/>
    <w:rsid w:val="00B316F7"/>
    <w:rsid w:val="00B318B9"/>
    <w:rsid w:val="00B32EAB"/>
    <w:rsid w:val="00B3318C"/>
    <w:rsid w:val="00B33877"/>
    <w:rsid w:val="00B338AA"/>
    <w:rsid w:val="00B33BA0"/>
    <w:rsid w:val="00B33DFA"/>
    <w:rsid w:val="00B34BDC"/>
    <w:rsid w:val="00B41D02"/>
    <w:rsid w:val="00B4513E"/>
    <w:rsid w:val="00B467D4"/>
    <w:rsid w:val="00B47CA5"/>
    <w:rsid w:val="00B528CF"/>
    <w:rsid w:val="00B536B8"/>
    <w:rsid w:val="00B56BB4"/>
    <w:rsid w:val="00B60125"/>
    <w:rsid w:val="00B63D37"/>
    <w:rsid w:val="00B67462"/>
    <w:rsid w:val="00B70A26"/>
    <w:rsid w:val="00B732FC"/>
    <w:rsid w:val="00B75D59"/>
    <w:rsid w:val="00B81728"/>
    <w:rsid w:val="00B82FD8"/>
    <w:rsid w:val="00B859DF"/>
    <w:rsid w:val="00B87179"/>
    <w:rsid w:val="00B8735A"/>
    <w:rsid w:val="00B94D99"/>
    <w:rsid w:val="00B954DB"/>
    <w:rsid w:val="00B957A7"/>
    <w:rsid w:val="00B95C06"/>
    <w:rsid w:val="00B975ED"/>
    <w:rsid w:val="00BA05B2"/>
    <w:rsid w:val="00BA07F3"/>
    <w:rsid w:val="00BA4C83"/>
    <w:rsid w:val="00BA6198"/>
    <w:rsid w:val="00BA78CC"/>
    <w:rsid w:val="00BB0C65"/>
    <w:rsid w:val="00BB284B"/>
    <w:rsid w:val="00BB6065"/>
    <w:rsid w:val="00BB65ED"/>
    <w:rsid w:val="00BC0A98"/>
    <w:rsid w:val="00BC4F67"/>
    <w:rsid w:val="00BD0583"/>
    <w:rsid w:val="00BD0A26"/>
    <w:rsid w:val="00BD1681"/>
    <w:rsid w:val="00BD2B57"/>
    <w:rsid w:val="00BD32C1"/>
    <w:rsid w:val="00BE23B2"/>
    <w:rsid w:val="00BE288A"/>
    <w:rsid w:val="00BE647E"/>
    <w:rsid w:val="00BE71AF"/>
    <w:rsid w:val="00BF7223"/>
    <w:rsid w:val="00C025C1"/>
    <w:rsid w:val="00C06014"/>
    <w:rsid w:val="00C110D5"/>
    <w:rsid w:val="00C12E4F"/>
    <w:rsid w:val="00C14CA1"/>
    <w:rsid w:val="00C14D28"/>
    <w:rsid w:val="00C163A4"/>
    <w:rsid w:val="00C16E13"/>
    <w:rsid w:val="00C21CB1"/>
    <w:rsid w:val="00C22DCA"/>
    <w:rsid w:val="00C2306A"/>
    <w:rsid w:val="00C25744"/>
    <w:rsid w:val="00C261DB"/>
    <w:rsid w:val="00C26301"/>
    <w:rsid w:val="00C3176D"/>
    <w:rsid w:val="00C31901"/>
    <w:rsid w:val="00C35D6A"/>
    <w:rsid w:val="00C44657"/>
    <w:rsid w:val="00C52C79"/>
    <w:rsid w:val="00C5555B"/>
    <w:rsid w:val="00C5658C"/>
    <w:rsid w:val="00C63BE4"/>
    <w:rsid w:val="00C6706A"/>
    <w:rsid w:val="00C674C1"/>
    <w:rsid w:val="00C713A1"/>
    <w:rsid w:val="00C7154B"/>
    <w:rsid w:val="00C74B6F"/>
    <w:rsid w:val="00C74BE1"/>
    <w:rsid w:val="00C75CB3"/>
    <w:rsid w:val="00C75F63"/>
    <w:rsid w:val="00C825B9"/>
    <w:rsid w:val="00C84E00"/>
    <w:rsid w:val="00C860B0"/>
    <w:rsid w:val="00C960DA"/>
    <w:rsid w:val="00C96571"/>
    <w:rsid w:val="00C966A1"/>
    <w:rsid w:val="00C97B48"/>
    <w:rsid w:val="00CA2C4A"/>
    <w:rsid w:val="00CA3084"/>
    <w:rsid w:val="00CB02EB"/>
    <w:rsid w:val="00CB1835"/>
    <w:rsid w:val="00CB696D"/>
    <w:rsid w:val="00CB7CB5"/>
    <w:rsid w:val="00CC0951"/>
    <w:rsid w:val="00CC68A3"/>
    <w:rsid w:val="00CC79C2"/>
    <w:rsid w:val="00CC7F36"/>
    <w:rsid w:val="00CD1B06"/>
    <w:rsid w:val="00CD6574"/>
    <w:rsid w:val="00CE0B0B"/>
    <w:rsid w:val="00CE3584"/>
    <w:rsid w:val="00CE3ACD"/>
    <w:rsid w:val="00CE3D07"/>
    <w:rsid w:val="00CE60B7"/>
    <w:rsid w:val="00CE6A02"/>
    <w:rsid w:val="00CF143F"/>
    <w:rsid w:val="00CF24CC"/>
    <w:rsid w:val="00CF3A57"/>
    <w:rsid w:val="00CF6784"/>
    <w:rsid w:val="00CF77B8"/>
    <w:rsid w:val="00D011C4"/>
    <w:rsid w:val="00D01356"/>
    <w:rsid w:val="00D01E71"/>
    <w:rsid w:val="00D03685"/>
    <w:rsid w:val="00D05834"/>
    <w:rsid w:val="00D1044F"/>
    <w:rsid w:val="00D1073E"/>
    <w:rsid w:val="00D11D25"/>
    <w:rsid w:val="00D124F2"/>
    <w:rsid w:val="00D12F63"/>
    <w:rsid w:val="00D14527"/>
    <w:rsid w:val="00D16FEB"/>
    <w:rsid w:val="00D21E90"/>
    <w:rsid w:val="00D33DE0"/>
    <w:rsid w:val="00D3650F"/>
    <w:rsid w:val="00D37A45"/>
    <w:rsid w:val="00D37A8C"/>
    <w:rsid w:val="00D40A9D"/>
    <w:rsid w:val="00D415DD"/>
    <w:rsid w:val="00D44467"/>
    <w:rsid w:val="00D4527E"/>
    <w:rsid w:val="00D453FA"/>
    <w:rsid w:val="00D512C4"/>
    <w:rsid w:val="00D53E88"/>
    <w:rsid w:val="00D55AA5"/>
    <w:rsid w:val="00D55AF2"/>
    <w:rsid w:val="00D60F3C"/>
    <w:rsid w:val="00D71FD7"/>
    <w:rsid w:val="00D755CF"/>
    <w:rsid w:val="00D75CD9"/>
    <w:rsid w:val="00D77E77"/>
    <w:rsid w:val="00D82A6F"/>
    <w:rsid w:val="00D83FC2"/>
    <w:rsid w:val="00D84923"/>
    <w:rsid w:val="00D84A1E"/>
    <w:rsid w:val="00D852A2"/>
    <w:rsid w:val="00D90F59"/>
    <w:rsid w:val="00D93DDF"/>
    <w:rsid w:val="00D95E33"/>
    <w:rsid w:val="00DA05F7"/>
    <w:rsid w:val="00DA34E5"/>
    <w:rsid w:val="00DA4187"/>
    <w:rsid w:val="00DA4C4C"/>
    <w:rsid w:val="00DA507C"/>
    <w:rsid w:val="00DB155E"/>
    <w:rsid w:val="00DB15DC"/>
    <w:rsid w:val="00DB2458"/>
    <w:rsid w:val="00DB2E80"/>
    <w:rsid w:val="00DC0EFF"/>
    <w:rsid w:val="00DC2542"/>
    <w:rsid w:val="00DC3317"/>
    <w:rsid w:val="00DC3452"/>
    <w:rsid w:val="00DC5424"/>
    <w:rsid w:val="00DC6D97"/>
    <w:rsid w:val="00DC7914"/>
    <w:rsid w:val="00DD2373"/>
    <w:rsid w:val="00DD4D6E"/>
    <w:rsid w:val="00DD686D"/>
    <w:rsid w:val="00DE09C5"/>
    <w:rsid w:val="00DE23CA"/>
    <w:rsid w:val="00DE2879"/>
    <w:rsid w:val="00DE3BB3"/>
    <w:rsid w:val="00DE4CD1"/>
    <w:rsid w:val="00DF088A"/>
    <w:rsid w:val="00DF0FCA"/>
    <w:rsid w:val="00DF5E6F"/>
    <w:rsid w:val="00DF6485"/>
    <w:rsid w:val="00DF64BB"/>
    <w:rsid w:val="00E01DED"/>
    <w:rsid w:val="00E06847"/>
    <w:rsid w:val="00E1607B"/>
    <w:rsid w:val="00E17FF7"/>
    <w:rsid w:val="00E24B1B"/>
    <w:rsid w:val="00E31FE7"/>
    <w:rsid w:val="00E32CEC"/>
    <w:rsid w:val="00E3385C"/>
    <w:rsid w:val="00E33988"/>
    <w:rsid w:val="00E343A6"/>
    <w:rsid w:val="00E34FAA"/>
    <w:rsid w:val="00E365CD"/>
    <w:rsid w:val="00E36855"/>
    <w:rsid w:val="00E40F8B"/>
    <w:rsid w:val="00E43B6A"/>
    <w:rsid w:val="00E45D3B"/>
    <w:rsid w:val="00E46B3C"/>
    <w:rsid w:val="00E5092A"/>
    <w:rsid w:val="00E50F34"/>
    <w:rsid w:val="00E53357"/>
    <w:rsid w:val="00E55373"/>
    <w:rsid w:val="00E568D5"/>
    <w:rsid w:val="00E56AC7"/>
    <w:rsid w:val="00E576DD"/>
    <w:rsid w:val="00E6111E"/>
    <w:rsid w:val="00E6428C"/>
    <w:rsid w:val="00E67406"/>
    <w:rsid w:val="00E67CE3"/>
    <w:rsid w:val="00E72EBD"/>
    <w:rsid w:val="00E73E1A"/>
    <w:rsid w:val="00E74FD9"/>
    <w:rsid w:val="00E7554F"/>
    <w:rsid w:val="00E823A9"/>
    <w:rsid w:val="00E835A3"/>
    <w:rsid w:val="00E85E23"/>
    <w:rsid w:val="00E90DCE"/>
    <w:rsid w:val="00E921F1"/>
    <w:rsid w:val="00E94E5F"/>
    <w:rsid w:val="00EB2509"/>
    <w:rsid w:val="00EC1496"/>
    <w:rsid w:val="00EC6E32"/>
    <w:rsid w:val="00ED36D0"/>
    <w:rsid w:val="00ED3EDA"/>
    <w:rsid w:val="00ED43CB"/>
    <w:rsid w:val="00ED6D21"/>
    <w:rsid w:val="00EE0471"/>
    <w:rsid w:val="00EE607A"/>
    <w:rsid w:val="00EE6201"/>
    <w:rsid w:val="00EE69F7"/>
    <w:rsid w:val="00EE6EB5"/>
    <w:rsid w:val="00EF0178"/>
    <w:rsid w:val="00EF2A4C"/>
    <w:rsid w:val="00EF6112"/>
    <w:rsid w:val="00EF7B5C"/>
    <w:rsid w:val="00F0089D"/>
    <w:rsid w:val="00F00BCD"/>
    <w:rsid w:val="00F03F30"/>
    <w:rsid w:val="00F062D3"/>
    <w:rsid w:val="00F064DB"/>
    <w:rsid w:val="00F065B5"/>
    <w:rsid w:val="00F0773F"/>
    <w:rsid w:val="00F1042B"/>
    <w:rsid w:val="00F109F5"/>
    <w:rsid w:val="00F11155"/>
    <w:rsid w:val="00F148FE"/>
    <w:rsid w:val="00F1600B"/>
    <w:rsid w:val="00F160E1"/>
    <w:rsid w:val="00F165A7"/>
    <w:rsid w:val="00F172D2"/>
    <w:rsid w:val="00F17522"/>
    <w:rsid w:val="00F20179"/>
    <w:rsid w:val="00F27AA3"/>
    <w:rsid w:val="00F3092C"/>
    <w:rsid w:val="00F40072"/>
    <w:rsid w:val="00F40160"/>
    <w:rsid w:val="00F4247E"/>
    <w:rsid w:val="00F43646"/>
    <w:rsid w:val="00F44240"/>
    <w:rsid w:val="00F4615D"/>
    <w:rsid w:val="00F51061"/>
    <w:rsid w:val="00F51D06"/>
    <w:rsid w:val="00F53BCB"/>
    <w:rsid w:val="00F5445E"/>
    <w:rsid w:val="00F54BAC"/>
    <w:rsid w:val="00F55F29"/>
    <w:rsid w:val="00F57EF4"/>
    <w:rsid w:val="00F6327A"/>
    <w:rsid w:val="00F652E9"/>
    <w:rsid w:val="00F670C6"/>
    <w:rsid w:val="00F72364"/>
    <w:rsid w:val="00F73D0A"/>
    <w:rsid w:val="00F84BE1"/>
    <w:rsid w:val="00F86A2F"/>
    <w:rsid w:val="00F9058D"/>
    <w:rsid w:val="00F91428"/>
    <w:rsid w:val="00F92728"/>
    <w:rsid w:val="00F93AB7"/>
    <w:rsid w:val="00F96F6D"/>
    <w:rsid w:val="00F97FD8"/>
    <w:rsid w:val="00FA15A8"/>
    <w:rsid w:val="00FA1ED1"/>
    <w:rsid w:val="00FA4D92"/>
    <w:rsid w:val="00FA7FBC"/>
    <w:rsid w:val="00FB2582"/>
    <w:rsid w:val="00FB6837"/>
    <w:rsid w:val="00FC10C8"/>
    <w:rsid w:val="00FC4FBC"/>
    <w:rsid w:val="00FC57B0"/>
    <w:rsid w:val="00FD0F13"/>
    <w:rsid w:val="00FD20D1"/>
    <w:rsid w:val="00FD4E7A"/>
    <w:rsid w:val="00FD4F2D"/>
    <w:rsid w:val="00FD4F85"/>
    <w:rsid w:val="00FD5347"/>
    <w:rsid w:val="00FE02D3"/>
    <w:rsid w:val="00FF051D"/>
    <w:rsid w:val="00FF1FFB"/>
    <w:rsid w:val="00FF2FD0"/>
    <w:rsid w:val="00FF30E8"/>
    <w:rsid w:val="00FF3295"/>
    <w:rsid w:val="00FF38A8"/>
    <w:rsid w:val="00FF38B6"/>
    <w:rsid w:val="00FF49FF"/>
    <w:rsid w:val="00FF5A44"/>
    <w:rsid w:val="00FF7D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0FFA4"/>
  <w14:defaultImageDpi w14:val="32767"/>
  <w15:docId w15:val="{09FF0482-7688-E54A-9A6F-2B7B75CA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BB6"/>
    <w:rPr>
      <w:rFonts w:ascii="Times New Roman" w:eastAsia="Times New Roman" w:hAnsi="Times New Roman" w:cs="Times New Roman"/>
      <w:lang w:eastAsia="en-GB"/>
    </w:rPr>
  </w:style>
  <w:style w:type="paragraph" w:styleId="Heading1">
    <w:name w:val="heading 1"/>
    <w:basedOn w:val="Normal"/>
    <w:link w:val="Heading1Char"/>
    <w:uiPriority w:val="9"/>
    <w:qFormat/>
    <w:rsid w:val="00452AFE"/>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BC4F67"/>
    <w:pPr>
      <w:keepNext/>
      <w:keepLines/>
      <w:spacing w:before="40"/>
      <w:outlineLvl w:val="4"/>
    </w:pPr>
    <w:rPr>
      <w:rFonts w:asciiTheme="majorHAnsi" w:eastAsiaTheme="majorEastAsia" w:hAnsiTheme="majorHAnsi" w:cstheme="majorBidi"/>
      <w:color w:val="2F5496"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633"/>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nhideWhenUsed/>
    <w:rsid w:val="0088737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88737F"/>
    <w:rPr>
      <w:sz w:val="20"/>
      <w:szCs w:val="20"/>
    </w:rPr>
  </w:style>
  <w:style w:type="character" w:styleId="FootnoteReference">
    <w:name w:val="footnote reference"/>
    <w:basedOn w:val="DefaultParagraphFont"/>
    <w:unhideWhenUsed/>
    <w:rsid w:val="0088737F"/>
    <w:rPr>
      <w:vertAlign w:val="superscript"/>
    </w:rPr>
  </w:style>
  <w:style w:type="paragraph" w:styleId="BalloonText">
    <w:name w:val="Balloon Text"/>
    <w:basedOn w:val="Normal"/>
    <w:link w:val="BalloonTextChar"/>
    <w:uiPriority w:val="99"/>
    <w:semiHidden/>
    <w:unhideWhenUsed/>
    <w:rsid w:val="00390484"/>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39048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820D1"/>
    <w:rPr>
      <w:sz w:val="16"/>
      <w:szCs w:val="16"/>
    </w:rPr>
  </w:style>
  <w:style w:type="paragraph" w:styleId="CommentText">
    <w:name w:val="annotation text"/>
    <w:basedOn w:val="Normal"/>
    <w:link w:val="CommentTextChar"/>
    <w:uiPriority w:val="99"/>
    <w:semiHidden/>
    <w:unhideWhenUsed/>
    <w:rsid w:val="00A820D1"/>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A820D1"/>
    <w:rPr>
      <w:sz w:val="20"/>
      <w:szCs w:val="20"/>
    </w:rPr>
  </w:style>
  <w:style w:type="paragraph" w:styleId="CommentSubject">
    <w:name w:val="annotation subject"/>
    <w:basedOn w:val="CommentText"/>
    <w:next w:val="CommentText"/>
    <w:link w:val="CommentSubjectChar"/>
    <w:uiPriority w:val="99"/>
    <w:semiHidden/>
    <w:unhideWhenUsed/>
    <w:rsid w:val="00A820D1"/>
    <w:rPr>
      <w:b/>
      <w:bCs/>
    </w:rPr>
  </w:style>
  <w:style w:type="character" w:customStyle="1" w:styleId="CommentSubjectChar">
    <w:name w:val="Comment Subject Char"/>
    <w:basedOn w:val="CommentTextChar"/>
    <w:link w:val="CommentSubject"/>
    <w:uiPriority w:val="99"/>
    <w:semiHidden/>
    <w:rsid w:val="00A820D1"/>
    <w:rPr>
      <w:b/>
      <w:bCs/>
      <w:sz w:val="20"/>
      <w:szCs w:val="20"/>
    </w:rPr>
  </w:style>
  <w:style w:type="paragraph" w:customStyle="1" w:styleId="EN">
    <w:name w:val="§EN"/>
    <w:basedOn w:val="Normal"/>
    <w:rsid w:val="004E2C9E"/>
    <w:pPr>
      <w:spacing w:line="360" w:lineRule="auto"/>
      <w:ind w:left="227" w:hanging="227"/>
      <w:jc w:val="both"/>
    </w:pPr>
    <w:rPr>
      <w:sz w:val="22"/>
      <w:szCs w:val="20"/>
      <w:lang w:eastAsia="de-DE"/>
    </w:rPr>
  </w:style>
  <w:style w:type="paragraph" w:customStyle="1" w:styleId="para">
    <w:name w:val="§para"/>
    <w:basedOn w:val="Normal"/>
    <w:link w:val="paraChar"/>
    <w:rsid w:val="004E2C9E"/>
    <w:pPr>
      <w:spacing w:before="120" w:after="120" w:line="480" w:lineRule="auto"/>
      <w:ind w:firstLine="720"/>
    </w:pPr>
    <w:rPr>
      <w:rFonts w:ascii="Times" w:hAnsi="Times"/>
      <w:lang w:eastAsia="en-US"/>
    </w:rPr>
  </w:style>
  <w:style w:type="character" w:customStyle="1" w:styleId="paraChar">
    <w:name w:val="§para Char"/>
    <w:link w:val="para"/>
    <w:rsid w:val="004E2C9E"/>
    <w:rPr>
      <w:rFonts w:ascii="Times" w:eastAsia="Times New Roman" w:hAnsi="Times" w:cs="Times New Roman"/>
    </w:rPr>
  </w:style>
  <w:style w:type="character" w:customStyle="1" w:styleId="a">
    <w:name w:val="a"/>
    <w:basedOn w:val="DefaultParagraphFont"/>
    <w:rsid w:val="00C713A1"/>
  </w:style>
  <w:style w:type="character" w:customStyle="1" w:styleId="apple-converted-space">
    <w:name w:val="apple-converted-space"/>
    <w:basedOn w:val="DefaultParagraphFont"/>
    <w:rsid w:val="00C713A1"/>
  </w:style>
  <w:style w:type="character" w:customStyle="1" w:styleId="l7">
    <w:name w:val="l7"/>
    <w:basedOn w:val="DefaultParagraphFont"/>
    <w:rsid w:val="00C713A1"/>
  </w:style>
  <w:style w:type="character" w:customStyle="1" w:styleId="l6">
    <w:name w:val="l6"/>
    <w:basedOn w:val="DefaultParagraphFont"/>
    <w:rsid w:val="00C713A1"/>
  </w:style>
  <w:style w:type="character" w:customStyle="1" w:styleId="l8">
    <w:name w:val="l8"/>
    <w:basedOn w:val="DefaultParagraphFont"/>
    <w:rsid w:val="00C713A1"/>
  </w:style>
  <w:style w:type="paragraph" w:styleId="Footer">
    <w:name w:val="footer"/>
    <w:basedOn w:val="Normal"/>
    <w:link w:val="FooterChar"/>
    <w:uiPriority w:val="99"/>
    <w:unhideWhenUsed/>
    <w:rsid w:val="00DA507C"/>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DA507C"/>
  </w:style>
  <w:style w:type="character" w:styleId="PageNumber">
    <w:name w:val="page number"/>
    <w:basedOn w:val="DefaultParagraphFont"/>
    <w:uiPriority w:val="99"/>
    <w:semiHidden/>
    <w:unhideWhenUsed/>
    <w:rsid w:val="00DA507C"/>
  </w:style>
  <w:style w:type="character" w:customStyle="1" w:styleId="Heading1Char">
    <w:name w:val="Heading 1 Char"/>
    <w:basedOn w:val="DefaultParagraphFont"/>
    <w:link w:val="Heading1"/>
    <w:uiPriority w:val="9"/>
    <w:rsid w:val="00452AFE"/>
    <w:rPr>
      <w:rFonts w:ascii="Times New Roman" w:eastAsia="Times New Roman" w:hAnsi="Times New Roman" w:cs="Times New Roman"/>
      <w:b/>
      <w:bCs/>
      <w:kern w:val="36"/>
      <w:sz w:val="48"/>
      <w:szCs w:val="48"/>
      <w:lang w:eastAsia="en-GB"/>
    </w:rPr>
  </w:style>
  <w:style w:type="character" w:customStyle="1" w:styleId="term">
    <w:name w:val="term"/>
    <w:basedOn w:val="DefaultParagraphFont"/>
    <w:rsid w:val="00452AFE"/>
  </w:style>
  <w:style w:type="character" w:customStyle="1" w:styleId="l9">
    <w:name w:val="l9"/>
    <w:basedOn w:val="DefaultParagraphFont"/>
    <w:rsid w:val="00A27CA9"/>
  </w:style>
  <w:style w:type="character" w:customStyle="1" w:styleId="Heading5Char">
    <w:name w:val="Heading 5 Char"/>
    <w:basedOn w:val="DefaultParagraphFont"/>
    <w:link w:val="Heading5"/>
    <w:uiPriority w:val="9"/>
    <w:semiHidden/>
    <w:rsid w:val="00BC4F67"/>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387C99"/>
    <w:rPr>
      <w:i/>
      <w:iCs/>
    </w:rPr>
  </w:style>
  <w:style w:type="character" w:styleId="Hyperlink">
    <w:name w:val="Hyperlink"/>
    <w:basedOn w:val="DefaultParagraphFont"/>
    <w:uiPriority w:val="99"/>
    <w:unhideWhenUsed/>
    <w:rsid w:val="0062660D"/>
    <w:rPr>
      <w:color w:val="0563C1" w:themeColor="hyperlink"/>
      <w:u w:val="single"/>
    </w:rPr>
  </w:style>
  <w:style w:type="character" w:customStyle="1" w:styleId="a-size-large">
    <w:name w:val="a-size-large"/>
    <w:basedOn w:val="DefaultParagraphFont"/>
    <w:rsid w:val="00942BB6"/>
  </w:style>
  <w:style w:type="character" w:customStyle="1" w:styleId="UnresolvedMention1">
    <w:name w:val="Unresolved Mention1"/>
    <w:basedOn w:val="DefaultParagraphFont"/>
    <w:uiPriority w:val="99"/>
    <w:rsid w:val="00782630"/>
    <w:rPr>
      <w:color w:val="605E5C"/>
      <w:shd w:val="clear" w:color="auto" w:fill="E1DFDD"/>
    </w:rPr>
  </w:style>
  <w:style w:type="paragraph" w:styleId="Title">
    <w:name w:val="Title"/>
    <w:aliases w:val="title"/>
    <w:basedOn w:val="Normal"/>
    <w:link w:val="TitleChar"/>
    <w:uiPriority w:val="10"/>
    <w:qFormat/>
    <w:rsid w:val="00097B5A"/>
    <w:pPr>
      <w:spacing w:before="100" w:beforeAutospacing="1" w:after="100" w:afterAutospacing="1"/>
    </w:pPr>
    <w:rPr>
      <w:rFonts w:eastAsiaTheme="minorHAnsi"/>
      <w:sz w:val="20"/>
      <w:szCs w:val="20"/>
      <w:lang w:eastAsia="en-US"/>
    </w:rPr>
  </w:style>
  <w:style w:type="character" w:customStyle="1" w:styleId="TitleChar">
    <w:name w:val="Title Char"/>
    <w:aliases w:val="title Char"/>
    <w:basedOn w:val="DefaultParagraphFont"/>
    <w:link w:val="Title"/>
    <w:uiPriority w:val="10"/>
    <w:rsid w:val="00097B5A"/>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60128">
      <w:bodyDiv w:val="1"/>
      <w:marLeft w:val="0"/>
      <w:marRight w:val="0"/>
      <w:marTop w:val="0"/>
      <w:marBottom w:val="0"/>
      <w:divBdr>
        <w:top w:val="none" w:sz="0" w:space="0" w:color="auto"/>
        <w:left w:val="none" w:sz="0" w:space="0" w:color="auto"/>
        <w:bottom w:val="none" w:sz="0" w:space="0" w:color="auto"/>
        <w:right w:val="none" w:sz="0" w:space="0" w:color="auto"/>
      </w:divBdr>
    </w:div>
    <w:div w:id="130369136">
      <w:bodyDiv w:val="1"/>
      <w:marLeft w:val="0"/>
      <w:marRight w:val="0"/>
      <w:marTop w:val="0"/>
      <w:marBottom w:val="0"/>
      <w:divBdr>
        <w:top w:val="none" w:sz="0" w:space="0" w:color="auto"/>
        <w:left w:val="none" w:sz="0" w:space="0" w:color="auto"/>
        <w:bottom w:val="none" w:sz="0" w:space="0" w:color="auto"/>
        <w:right w:val="none" w:sz="0" w:space="0" w:color="auto"/>
      </w:divBdr>
    </w:div>
    <w:div w:id="165557065">
      <w:bodyDiv w:val="1"/>
      <w:marLeft w:val="0"/>
      <w:marRight w:val="0"/>
      <w:marTop w:val="0"/>
      <w:marBottom w:val="0"/>
      <w:divBdr>
        <w:top w:val="none" w:sz="0" w:space="0" w:color="auto"/>
        <w:left w:val="none" w:sz="0" w:space="0" w:color="auto"/>
        <w:bottom w:val="none" w:sz="0" w:space="0" w:color="auto"/>
        <w:right w:val="none" w:sz="0" w:space="0" w:color="auto"/>
      </w:divBdr>
    </w:div>
    <w:div w:id="518588782">
      <w:bodyDiv w:val="1"/>
      <w:marLeft w:val="0"/>
      <w:marRight w:val="0"/>
      <w:marTop w:val="0"/>
      <w:marBottom w:val="0"/>
      <w:divBdr>
        <w:top w:val="none" w:sz="0" w:space="0" w:color="auto"/>
        <w:left w:val="none" w:sz="0" w:space="0" w:color="auto"/>
        <w:bottom w:val="none" w:sz="0" w:space="0" w:color="auto"/>
        <w:right w:val="none" w:sz="0" w:space="0" w:color="auto"/>
      </w:divBdr>
    </w:div>
    <w:div w:id="947197395">
      <w:bodyDiv w:val="1"/>
      <w:marLeft w:val="0"/>
      <w:marRight w:val="0"/>
      <w:marTop w:val="0"/>
      <w:marBottom w:val="0"/>
      <w:divBdr>
        <w:top w:val="none" w:sz="0" w:space="0" w:color="auto"/>
        <w:left w:val="none" w:sz="0" w:space="0" w:color="auto"/>
        <w:bottom w:val="none" w:sz="0" w:space="0" w:color="auto"/>
        <w:right w:val="none" w:sz="0" w:space="0" w:color="auto"/>
      </w:divBdr>
    </w:div>
    <w:div w:id="1031997638">
      <w:bodyDiv w:val="1"/>
      <w:marLeft w:val="0"/>
      <w:marRight w:val="0"/>
      <w:marTop w:val="0"/>
      <w:marBottom w:val="0"/>
      <w:divBdr>
        <w:top w:val="none" w:sz="0" w:space="0" w:color="auto"/>
        <w:left w:val="none" w:sz="0" w:space="0" w:color="auto"/>
        <w:bottom w:val="none" w:sz="0" w:space="0" w:color="auto"/>
        <w:right w:val="none" w:sz="0" w:space="0" w:color="auto"/>
      </w:divBdr>
    </w:div>
    <w:div w:id="1154684761">
      <w:bodyDiv w:val="1"/>
      <w:marLeft w:val="0"/>
      <w:marRight w:val="0"/>
      <w:marTop w:val="0"/>
      <w:marBottom w:val="0"/>
      <w:divBdr>
        <w:top w:val="none" w:sz="0" w:space="0" w:color="auto"/>
        <w:left w:val="none" w:sz="0" w:space="0" w:color="auto"/>
        <w:bottom w:val="none" w:sz="0" w:space="0" w:color="auto"/>
        <w:right w:val="none" w:sz="0" w:space="0" w:color="auto"/>
      </w:divBdr>
    </w:div>
    <w:div w:id="1159810937">
      <w:bodyDiv w:val="1"/>
      <w:marLeft w:val="0"/>
      <w:marRight w:val="0"/>
      <w:marTop w:val="0"/>
      <w:marBottom w:val="0"/>
      <w:divBdr>
        <w:top w:val="none" w:sz="0" w:space="0" w:color="auto"/>
        <w:left w:val="none" w:sz="0" w:space="0" w:color="auto"/>
        <w:bottom w:val="none" w:sz="0" w:space="0" w:color="auto"/>
        <w:right w:val="none" w:sz="0" w:space="0" w:color="auto"/>
      </w:divBdr>
      <w:divsChild>
        <w:div w:id="993877715">
          <w:marLeft w:val="0"/>
          <w:marRight w:val="0"/>
          <w:marTop w:val="0"/>
          <w:marBottom w:val="0"/>
          <w:divBdr>
            <w:top w:val="none" w:sz="0" w:space="0" w:color="auto"/>
            <w:left w:val="none" w:sz="0" w:space="0" w:color="auto"/>
            <w:bottom w:val="none" w:sz="0" w:space="0" w:color="auto"/>
            <w:right w:val="none" w:sz="0" w:space="0" w:color="auto"/>
          </w:divBdr>
        </w:div>
        <w:div w:id="1738018880">
          <w:marLeft w:val="0"/>
          <w:marRight w:val="0"/>
          <w:marTop w:val="0"/>
          <w:marBottom w:val="0"/>
          <w:divBdr>
            <w:top w:val="none" w:sz="0" w:space="0" w:color="auto"/>
            <w:left w:val="none" w:sz="0" w:space="0" w:color="auto"/>
            <w:bottom w:val="none" w:sz="0" w:space="0" w:color="auto"/>
            <w:right w:val="none" w:sz="0" w:space="0" w:color="auto"/>
          </w:divBdr>
        </w:div>
        <w:div w:id="1680085162">
          <w:marLeft w:val="0"/>
          <w:marRight w:val="0"/>
          <w:marTop w:val="0"/>
          <w:marBottom w:val="0"/>
          <w:divBdr>
            <w:top w:val="none" w:sz="0" w:space="0" w:color="auto"/>
            <w:left w:val="none" w:sz="0" w:space="0" w:color="auto"/>
            <w:bottom w:val="none" w:sz="0" w:space="0" w:color="auto"/>
            <w:right w:val="none" w:sz="0" w:space="0" w:color="auto"/>
          </w:divBdr>
        </w:div>
      </w:divsChild>
    </w:div>
    <w:div w:id="1243679601">
      <w:bodyDiv w:val="1"/>
      <w:marLeft w:val="0"/>
      <w:marRight w:val="0"/>
      <w:marTop w:val="0"/>
      <w:marBottom w:val="0"/>
      <w:divBdr>
        <w:top w:val="none" w:sz="0" w:space="0" w:color="auto"/>
        <w:left w:val="none" w:sz="0" w:space="0" w:color="auto"/>
        <w:bottom w:val="none" w:sz="0" w:space="0" w:color="auto"/>
        <w:right w:val="none" w:sz="0" w:space="0" w:color="auto"/>
      </w:divBdr>
    </w:div>
    <w:div w:id="1295406777">
      <w:bodyDiv w:val="1"/>
      <w:marLeft w:val="0"/>
      <w:marRight w:val="0"/>
      <w:marTop w:val="0"/>
      <w:marBottom w:val="0"/>
      <w:divBdr>
        <w:top w:val="none" w:sz="0" w:space="0" w:color="auto"/>
        <w:left w:val="none" w:sz="0" w:space="0" w:color="auto"/>
        <w:bottom w:val="none" w:sz="0" w:space="0" w:color="auto"/>
        <w:right w:val="none" w:sz="0" w:space="0" w:color="auto"/>
      </w:divBdr>
    </w:div>
    <w:div w:id="1524396840">
      <w:bodyDiv w:val="1"/>
      <w:marLeft w:val="0"/>
      <w:marRight w:val="0"/>
      <w:marTop w:val="0"/>
      <w:marBottom w:val="0"/>
      <w:divBdr>
        <w:top w:val="none" w:sz="0" w:space="0" w:color="auto"/>
        <w:left w:val="none" w:sz="0" w:space="0" w:color="auto"/>
        <w:bottom w:val="none" w:sz="0" w:space="0" w:color="auto"/>
        <w:right w:val="none" w:sz="0" w:space="0" w:color="auto"/>
      </w:divBdr>
      <w:divsChild>
        <w:div w:id="1138838355">
          <w:marLeft w:val="0"/>
          <w:marRight w:val="0"/>
          <w:marTop w:val="0"/>
          <w:marBottom w:val="0"/>
          <w:divBdr>
            <w:top w:val="none" w:sz="0" w:space="0" w:color="auto"/>
            <w:left w:val="none" w:sz="0" w:space="0" w:color="auto"/>
            <w:bottom w:val="none" w:sz="0" w:space="0" w:color="auto"/>
            <w:right w:val="none" w:sz="0" w:space="0" w:color="auto"/>
          </w:divBdr>
        </w:div>
        <w:div w:id="1622495662">
          <w:marLeft w:val="0"/>
          <w:marRight w:val="0"/>
          <w:marTop w:val="0"/>
          <w:marBottom w:val="0"/>
          <w:divBdr>
            <w:top w:val="none" w:sz="0" w:space="0" w:color="auto"/>
            <w:left w:val="none" w:sz="0" w:space="0" w:color="auto"/>
            <w:bottom w:val="none" w:sz="0" w:space="0" w:color="auto"/>
            <w:right w:val="none" w:sz="0" w:space="0" w:color="auto"/>
          </w:divBdr>
        </w:div>
        <w:div w:id="335110702">
          <w:marLeft w:val="0"/>
          <w:marRight w:val="0"/>
          <w:marTop w:val="0"/>
          <w:marBottom w:val="0"/>
          <w:divBdr>
            <w:top w:val="none" w:sz="0" w:space="0" w:color="auto"/>
            <w:left w:val="none" w:sz="0" w:space="0" w:color="auto"/>
            <w:bottom w:val="none" w:sz="0" w:space="0" w:color="auto"/>
            <w:right w:val="none" w:sz="0" w:space="0" w:color="auto"/>
          </w:divBdr>
        </w:div>
        <w:div w:id="747505623">
          <w:marLeft w:val="0"/>
          <w:marRight w:val="0"/>
          <w:marTop w:val="0"/>
          <w:marBottom w:val="0"/>
          <w:divBdr>
            <w:top w:val="none" w:sz="0" w:space="0" w:color="auto"/>
            <w:left w:val="none" w:sz="0" w:space="0" w:color="auto"/>
            <w:bottom w:val="none" w:sz="0" w:space="0" w:color="auto"/>
            <w:right w:val="none" w:sz="0" w:space="0" w:color="auto"/>
          </w:divBdr>
        </w:div>
        <w:div w:id="1335496898">
          <w:marLeft w:val="0"/>
          <w:marRight w:val="0"/>
          <w:marTop w:val="0"/>
          <w:marBottom w:val="0"/>
          <w:divBdr>
            <w:top w:val="none" w:sz="0" w:space="0" w:color="auto"/>
            <w:left w:val="none" w:sz="0" w:space="0" w:color="auto"/>
            <w:bottom w:val="none" w:sz="0" w:space="0" w:color="auto"/>
            <w:right w:val="none" w:sz="0" w:space="0" w:color="auto"/>
          </w:divBdr>
        </w:div>
        <w:div w:id="2068989583">
          <w:marLeft w:val="0"/>
          <w:marRight w:val="0"/>
          <w:marTop w:val="0"/>
          <w:marBottom w:val="0"/>
          <w:divBdr>
            <w:top w:val="none" w:sz="0" w:space="0" w:color="auto"/>
            <w:left w:val="none" w:sz="0" w:space="0" w:color="auto"/>
            <w:bottom w:val="none" w:sz="0" w:space="0" w:color="auto"/>
            <w:right w:val="none" w:sz="0" w:space="0" w:color="auto"/>
          </w:divBdr>
        </w:div>
        <w:div w:id="1766920142">
          <w:marLeft w:val="0"/>
          <w:marRight w:val="0"/>
          <w:marTop w:val="0"/>
          <w:marBottom w:val="0"/>
          <w:divBdr>
            <w:top w:val="none" w:sz="0" w:space="0" w:color="auto"/>
            <w:left w:val="none" w:sz="0" w:space="0" w:color="auto"/>
            <w:bottom w:val="none" w:sz="0" w:space="0" w:color="auto"/>
            <w:right w:val="none" w:sz="0" w:space="0" w:color="auto"/>
          </w:divBdr>
        </w:div>
      </w:divsChild>
    </w:div>
    <w:div w:id="1570728680">
      <w:bodyDiv w:val="1"/>
      <w:marLeft w:val="0"/>
      <w:marRight w:val="0"/>
      <w:marTop w:val="0"/>
      <w:marBottom w:val="0"/>
      <w:divBdr>
        <w:top w:val="none" w:sz="0" w:space="0" w:color="auto"/>
        <w:left w:val="none" w:sz="0" w:space="0" w:color="auto"/>
        <w:bottom w:val="none" w:sz="0" w:space="0" w:color="auto"/>
        <w:right w:val="none" w:sz="0" w:space="0" w:color="auto"/>
      </w:divBdr>
    </w:div>
    <w:div w:id="1783331494">
      <w:bodyDiv w:val="1"/>
      <w:marLeft w:val="0"/>
      <w:marRight w:val="0"/>
      <w:marTop w:val="0"/>
      <w:marBottom w:val="0"/>
      <w:divBdr>
        <w:top w:val="none" w:sz="0" w:space="0" w:color="auto"/>
        <w:left w:val="none" w:sz="0" w:space="0" w:color="auto"/>
        <w:bottom w:val="none" w:sz="0" w:space="0" w:color="auto"/>
        <w:right w:val="none" w:sz="0" w:space="0" w:color="auto"/>
      </w:divBdr>
    </w:div>
    <w:div w:id="1825049660">
      <w:bodyDiv w:val="1"/>
      <w:marLeft w:val="0"/>
      <w:marRight w:val="0"/>
      <w:marTop w:val="0"/>
      <w:marBottom w:val="0"/>
      <w:divBdr>
        <w:top w:val="none" w:sz="0" w:space="0" w:color="auto"/>
        <w:left w:val="none" w:sz="0" w:space="0" w:color="auto"/>
        <w:bottom w:val="none" w:sz="0" w:space="0" w:color="auto"/>
        <w:right w:val="none" w:sz="0" w:space="0" w:color="auto"/>
      </w:divBdr>
    </w:div>
    <w:div w:id="1896550819">
      <w:bodyDiv w:val="1"/>
      <w:marLeft w:val="0"/>
      <w:marRight w:val="0"/>
      <w:marTop w:val="0"/>
      <w:marBottom w:val="0"/>
      <w:divBdr>
        <w:top w:val="none" w:sz="0" w:space="0" w:color="auto"/>
        <w:left w:val="none" w:sz="0" w:space="0" w:color="auto"/>
        <w:bottom w:val="none" w:sz="0" w:space="0" w:color="auto"/>
        <w:right w:val="none" w:sz="0" w:space="0" w:color="auto"/>
      </w:divBdr>
    </w:div>
    <w:div w:id="1906646529">
      <w:bodyDiv w:val="1"/>
      <w:marLeft w:val="0"/>
      <w:marRight w:val="0"/>
      <w:marTop w:val="0"/>
      <w:marBottom w:val="0"/>
      <w:divBdr>
        <w:top w:val="none" w:sz="0" w:space="0" w:color="auto"/>
        <w:left w:val="none" w:sz="0" w:space="0" w:color="auto"/>
        <w:bottom w:val="none" w:sz="0" w:space="0" w:color="auto"/>
        <w:right w:val="none" w:sz="0" w:space="0" w:color="auto"/>
      </w:divBdr>
    </w:div>
    <w:div w:id="1915774525">
      <w:bodyDiv w:val="1"/>
      <w:marLeft w:val="0"/>
      <w:marRight w:val="0"/>
      <w:marTop w:val="0"/>
      <w:marBottom w:val="0"/>
      <w:divBdr>
        <w:top w:val="none" w:sz="0" w:space="0" w:color="auto"/>
        <w:left w:val="none" w:sz="0" w:space="0" w:color="auto"/>
        <w:bottom w:val="none" w:sz="0" w:space="0" w:color="auto"/>
        <w:right w:val="none" w:sz="0" w:space="0" w:color="auto"/>
      </w:divBdr>
    </w:div>
    <w:div w:id="197375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cobinmag.com/2019/06/ralph-miliband-state-capitalist-socie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7B252-A230-9B4D-9698-B002318B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9390</Words>
  <Characters>53527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Bonefeld</dc:creator>
  <cp:keywords/>
  <dc:description/>
  <cp:lastModifiedBy>Werner Bonefeld</cp:lastModifiedBy>
  <cp:revision>2</cp:revision>
  <cp:lastPrinted>2019-10-17T13:37:00Z</cp:lastPrinted>
  <dcterms:created xsi:type="dcterms:W3CDTF">2020-02-19T16:46:00Z</dcterms:created>
  <dcterms:modified xsi:type="dcterms:W3CDTF">2020-02-19T16:46:00Z</dcterms:modified>
</cp:coreProperties>
</file>