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72" w:rsidRDefault="00361D72" w:rsidP="00AD024F">
      <w:pPr>
        <w:spacing w:line="360" w:lineRule="auto"/>
        <w:ind w:left="-142" w:right="-613"/>
        <w:rPr>
          <w:b/>
          <w:sz w:val="36"/>
          <w:szCs w:val="36"/>
        </w:rPr>
      </w:pPr>
      <w:bookmarkStart w:id="0" w:name="_GoBack"/>
      <w:bookmarkEnd w:id="0"/>
      <w:r>
        <w:rPr>
          <w:b/>
          <w:sz w:val="36"/>
          <w:szCs w:val="36"/>
        </w:rPr>
        <w:t xml:space="preserve">The </w:t>
      </w:r>
      <w:r w:rsidR="00C83174">
        <w:rPr>
          <w:b/>
          <w:sz w:val="36"/>
          <w:szCs w:val="36"/>
        </w:rPr>
        <w:t xml:space="preserve">palaeontology and dating </w:t>
      </w:r>
      <w:r>
        <w:rPr>
          <w:b/>
          <w:sz w:val="36"/>
          <w:szCs w:val="36"/>
        </w:rPr>
        <w:t>of the ‘Weybourne Crag’</w:t>
      </w:r>
      <w:r w:rsidR="00C83174">
        <w:rPr>
          <w:b/>
          <w:sz w:val="36"/>
          <w:szCs w:val="36"/>
        </w:rPr>
        <w:t xml:space="preserve">, an important marker horizon in the </w:t>
      </w:r>
      <w:r>
        <w:rPr>
          <w:b/>
          <w:sz w:val="36"/>
          <w:szCs w:val="36"/>
        </w:rPr>
        <w:t>Early Pleistocene</w:t>
      </w:r>
      <w:r w:rsidR="00C83174">
        <w:rPr>
          <w:b/>
          <w:sz w:val="36"/>
          <w:szCs w:val="36"/>
        </w:rPr>
        <w:t xml:space="preserve"> of</w:t>
      </w:r>
      <w:r>
        <w:rPr>
          <w:b/>
          <w:sz w:val="36"/>
          <w:szCs w:val="36"/>
        </w:rPr>
        <w:t xml:space="preserve"> the </w:t>
      </w:r>
      <w:r w:rsidR="00C83174">
        <w:rPr>
          <w:b/>
          <w:sz w:val="36"/>
          <w:szCs w:val="36"/>
        </w:rPr>
        <w:t xml:space="preserve">southern </w:t>
      </w:r>
      <w:r>
        <w:rPr>
          <w:b/>
          <w:sz w:val="36"/>
          <w:szCs w:val="36"/>
        </w:rPr>
        <w:t xml:space="preserve">North Sea basin </w:t>
      </w:r>
    </w:p>
    <w:p w:rsidR="00361D72" w:rsidRDefault="00361D72" w:rsidP="00AD024F">
      <w:pPr>
        <w:spacing w:line="360" w:lineRule="auto"/>
        <w:ind w:left="-142" w:right="-613"/>
      </w:pPr>
    </w:p>
    <w:p w:rsidR="00361D72" w:rsidRDefault="00361D72" w:rsidP="00C83174">
      <w:pPr>
        <w:spacing w:line="360" w:lineRule="auto"/>
        <w:ind w:right="-613"/>
      </w:pPr>
      <w:r>
        <w:t>Richard C. Preece</w:t>
      </w:r>
      <w:r w:rsidRPr="00BD1F6A">
        <w:rPr>
          <w:position w:val="12"/>
          <w:vertAlign w:val="subscript"/>
        </w:rPr>
        <w:t>1,*</w:t>
      </w:r>
      <w:r>
        <w:t>, Tom Meijer</w:t>
      </w:r>
      <w:r w:rsidRPr="00BD1F6A">
        <w:rPr>
          <w:vertAlign w:val="superscript"/>
        </w:rPr>
        <w:t>2</w:t>
      </w:r>
      <w:r>
        <w:t>, Kirsty E.H. Penkman</w:t>
      </w:r>
      <w:r>
        <w:rPr>
          <w:position w:val="12"/>
          <w:sz w:val="16"/>
        </w:rPr>
        <w:t>3</w:t>
      </w:r>
      <w:r>
        <w:t>, Beatrice Demarchi</w:t>
      </w:r>
      <w:r w:rsidRPr="00BD1F6A">
        <w:rPr>
          <w:vertAlign w:val="superscript"/>
        </w:rPr>
        <w:t>3, 4</w:t>
      </w:r>
      <w:r>
        <w:t>, David F. Mayhew</w:t>
      </w:r>
      <w:r>
        <w:rPr>
          <w:vertAlign w:val="superscript"/>
        </w:rPr>
        <w:t>2†</w:t>
      </w:r>
      <w:r>
        <w:t>, Simon A. Parfitt</w:t>
      </w:r>
      <w:r>
        <w:rPr>
          <w:position w:val="12"/>
          <w:sz w:val="16"/>
        </w:rPr>
        <w:t>5,</w:t>
      </w:r>
      <w:r w:rsidRPr="00083CFE">
        <w:rPr>
          <w:position w:val="12"/>
          <w:sz w:val="16"/>
        </w:rPr>
        <w:t xml:space="preserve"> </w:t>
      </w:r>
      <w:r>
        <w:rPr>
          <w:position w:val="12"/>
          <w:sz w:val="16"/>
        </w:rPr>
        <w:t>6</w:t>
      </w:r>
    </w:p>
    <w:p w:rsidR="00C83174" w:rsidRDefault="00C83174" w:rsidP="00AD024F">
      <w:pPr>
        <w:spacing w:line="360" w:lineRule="auto"/>
        <w:ind w:left="-142" w:right="-613"/>
      </w:pPr>
    </w:p>
    <w:p w:rsidR="00361D72" w:rsidRDefault="00361D72" w:rsidP="00C83174">
      <w:pPr>
        <w:spacing w:line="360" w:lineRule="auto"/>
        <w:ind w:right="-613"/>
      </w:pPr>
    </w:p>
    <w:p w:rsidR="00256D35" w:rsidRDefault="00361D72" w:rsidP="00256D35">
      <w:pPr>
        <w:spacing w:line="360" w:lineRule="auto"/>
        <w:ind w:left="-142" w:right="-613"/>
        <w:rPr>
          <w:i/>
          <w:position w:val="12"/>
          <w:vertAlign w:val="superscript"/>
        </w:rPr>
      </w:pPr>
      <w:r>
        <w:rPr>
          <w:position w:val="12"/>
          <w:sz w:val="16"/>
        </w:rPr>
        <w:t>1</w:t>
      </w:r>
      <w:r w:rsidRPr="001500EB">
        <w:rPr>
          <w:i/>
        </w:rPr>
        <w:t>Department of Zoology, University of Cambridge, Downing Street, Cambridge CB2 3EJ UK</w:t>
      </w:r>
      <w:r w:rsidRPr="001500EB">
        <w:rPr>
          <w:i/>
          <w:position w:val="12"/>
          <w:vertAlign w:val="superscript"/>
        </w:rPr>
        <w:t xml:space="preserve"> </w:t>
      </w:r>
    </w:p>
    <w:p w:rsidR="00256D35" w:rsidRDefault="00256D35" w:rsidP="00256D35">
      <w:pPr>
        <w:spacing w:line="360" w:lineRule="auto"/>
        <w:ind w:left="-142" w:right="-613"/>
        <w:rPr>
          <w:i/>
          <w:position w:val="12"/>
          <w:vertAlign w:val="superscript"/>
        </w:rPr>
      </w:pPr>
    </w:p>
    <w:p w:rsidR="004F5491" w:rsidRPr="00256D35" w:rsidRDefault="00256D35" w:rsidP="00256D35">
      <w:pPr>
        <w:spacing w:line="360" w:lineRule="auto"/>
        <w:ind w:left="-142" w:right="-613"/>
        <w:rPr>
          <w:i/>
          <w:position w:val="12"/>
          <w:vertAlign w:val="superscript"/>
        </w:rPr>
      </w:pPr>
      <w:r>
        <w:rPr>
          <w:position w:val="12"/>
          <w:sz w:val="16"/>
        </w:rPr>
        <w:t>2</w:t>
      </w:r>
      <w:r w:rsidR="004F5491" w:rsidRPr="004F5491">
        <w:rPr>
          <w:i/>
        </w:rPr>
        <w:t xml:space="preserve">Naturalis Biodiversity Center, P.O. Box 9517, 2300 RA Leiden, </w:t>
      </w:r>
      <w:proofErr w:type="gramStart"/>
      <w:r w:rsidR="004F5491" w:rsidRPr="004F5491">
        <w:rPr>
          <w:i/>
        </w:rPr>
        <w:t>The</w:t>
      </w:r>
      <w:proofErr w:type="gramEnd"/>
      <w:r w:rsidR="004F5491" w:rsidRPr="004F5491">
        <w:rPr>
          <w:i/>
        </w:rPr>
        <w:t xml:space="preserve"> Netherlands</w:t>
      </w:r>
    </w:p>
    <w:p w:rsidR="00361D72" w:rsidRPr="001500EB" w:rsidRDefault="00361D72" w:rsidP="00AD024F">
      <w:pPr>
        <w:spacing w:line="360" w:lineRule="auto"/>
        <w:ind w:left="-142" w:right="-613"/>
        <w:rPr>
          <w:i/>
          <w:position w:val="12"/>
        </w:rPr>
      </w:pPr>
    </w:p>
    <w:p w:rsidR="00361D72" w:rsidRDefault="00361D72" w:rsidP="00AD024F">
      <w:pPr>
        <w:widowControl w:val="0"/>
        <w:autoSpaceDE w:val="0"/>
        <w:autoSpaceDN w:val="0"/>
        <w:adjustRightInd w:val="0"/>
        <w:spacing w:line="360" w:lineRule="auto"/>
        <w:ind w:left="-142" w:right="-613"/>
        <w:rPr>
          <w:i/>
        </w:rPr>
      </w:pPr>
      <w:r>
        <w:rPr>
          <w:position w:val="12"/>
          <w:sz w:val="16"/>
        </w:rPr>
        <w:t>3</w:t>
      </w:r>
      <w:r w:rsidRPr="001500EB">
        <w:rPr>
          <w:i/>
        </w:rPr>
        <w:t>BioArCh, Departments of Archaeology and Chemistry, University of York, York YO10 5DD, UK</w:t>
      </w:r>
    </w:p>
    <w:p w:rsidR="00361D72" w:rsidRDefault="00361D72" w:rsidP="00AD024F">
      <w:pPr>
        <w:widowControl w:val="0"/>
        <w:autoSpaceDE w:val="0"/>
        <w:autoSpaceDN w:val="0"/>
        <w:adjustRightInd w:val="0"/>
        <w:spacing w:line="360" w:lineRule="auto"/>
        <w:ind w:left="-142" w:right="-613"/>
        <w:rPr>
          <w:i/>
        </w:rPr>
      </w:pPr>
    </w:p>
    <w:p w:rsidR="00361D72" w:rsidRDefault="00361D72" w:rsidP="00C83174">
      <w:pPr>
        <w:spacing w:line="360" w:lineRule="auto"/>
        <w:ind w:left="-142" w:right="-755"/>
      </w:pPr>
      <w:r w:rsidRPr="007B0DC5">
        <w:rPr>
          <w:vertAlign w:val="superscript"/>
        </w:rPr>
        <w:t>4</w:t>
      </w:r>
      <w:r>
        <w:rPr>
          <w:i/>
        </w:rPr>
        <w:t>Present address: D</w:t>
      </w:r>
      <w:r w:rsidRPr="007B0DC5">
        <w:rPr>
          <w:i/>
        </w:rPr>
        <w:t>epartment of Life Sciences and Systems Biology, University of Turin, Turin, Italy</w:t>
      </w:r>
      <w:r>
        <w:t>  </w:t>
      </w:r>
    </w:p>
    <w:p w:rsidR="00361D72" w:rsidRDefault="00361D72" w:rsidP="00AD024F">
      <w:pPr>
        <w:spacing w:line="360" w:lineRule="auto"/>
        <w:ind w:left="-142" w:right="-613"/>
        <w:rPr>
          <w:position w:val="12"/>
        </w:rPr>
      </w:pPr>
    </w:p>
    <w:p w:rsidR="00361D72" w:rsidRDefault="00361D72" w:rsidP="00C83174">
      <w:pPr>
        <w:spacing w:line="360" w:lineRule="auto"/>
        <w:ind w:left="-142" w:right="-755"/>
      </w:pPr>
      <w:r>
        <w:rPr>
          <w:position w:val="12"/>
          <w:sz w:val="16"/>
        </w:rPr>
        <w:t>5</w:t>
      </w:r>
      <w:r w:rsidRPr="001500EB">
        <w:rPr>
          <w:i/>
        </w:rPr>
        <w:t>Institute of Archaeology, University College London, 31-34 Gordon Square, London WC1H 0PY, UK</w:t>
      </w:r>
    </w:p>
    <w:p w:rsidR="00361D72" w:rsidRDefault="00361D72" w:rsidP="00AD024F">
      <w:pPr>
        <w:spacing w:line="360" w:lineRule="auto"/>
        <w:ind w:left="-142" w:right="-613"/>
      </w:pPr>
    </w:p>
    <w:p w:rsidR="00361D72" w:rsidRDefault="00361D72" w:rsidP="00C83174">
      <w:pPr>
        <w:spacing w:line="360" w:lineRule="auto"/>
        <w:ind w:left="-142" w:right="-755"/>
      </w:pPr>
      <w:r>
        <w:rPr>
          <w:vertAlign w:val="superscript"/>
        </w:rPr>
        <w:t>6</w:t>
      </w:r>
      <w:r w:rsidRPr="001500EB">
        <w:rPr>
          <w:i/>
        </w:rPr>
        <w:t xml:space="preserve">Department of </w:t>
      </w:r>
      <w:r>
        <w:rPr>
          <w:i/>
        </w:rPr>
        <w:t>Earth Sciences</w:t>
      </w:r>
      <w:r w:rsidRPr="001500EB">
        <w:rPr>
          <w:i/>
        </w:rPr>
        <w:t xml:space="preserve">, </w:t>
      </w:r>
      <w:proofErr w:type="gramStart"/>
      <w:r w:rsidRPr="001500EB">
        <w:rPr>
          <w:i/>
        </w:rPr>
        <w:t>The</w:t>
      </w:r>
      <w:proofErr w:type="gramEnd"/>
      <w:r w:rsidRPr="001500EB">
        <w:rPr>
          <w:i/>
        </w:rPr>
        <w:t xml:space="preserve"> Natural History Museum, Cromwell Road, London SW7 5BD, UK</w:t>
      </w:r>
    </w:p>
    <w:p w:rsidR="00361D72" w:rsidRDefault="00361D72" w:rsidP="00C83174">
      <w:pPr>
        <w:widowControl w:val="0"/>
        <w:autoSpaceDE w:val="0"/>
        <w:autoSpaceDN w:val="0"/>
        <w:adjustRightInd w:val="0"/>
        <w:spacing w:line="360" w:lineRule="auto"/>
        <w:ind w:right="-613"/>
      </w:pPr>
    </w:p>
    <w:p w:rsidR="00361D72" w:rsidRDefault="00361D72" w:rsidP="00AD024F">
      <w:pPr>
        <w:spacing w:line="360" w:lineRule="auto"/>
        <w:ind w:left="-142" w:right="-613"/>
      </w:pPr>
    </w:p>
    <w:p w:rsidR="00361D72" w:rsidRDefault="00361D72" w:rsidP="00AD024F">
      <w:pPr>
        <w:spacing w:line="360" w:lineRule="auto"/>
        <w:ind w:left="-142" w:right="-613"/>
      </w:pPr>
      <w:r>
        <w:rPr>
          <w:vertAlign w:val="superscript"/>
        </w:rPr>
        <w:t>†</w:t>
      </w:r>
      <w:r w:rsidR="00D41EB3">
        <w:t>Deceased October 3</w:t>
      </w:r>
      <w:r>
        <w:t xml:space="preserve">, 2012 </w:t>
      </w:r>
    </w:p>
    <w:p w:rsidR="00361D72" w:rsidRDefault="00361D72" w:rsidP="00C83174">
      <w:pPr>
        <w:spacing w:line="360" w:lineRule="auto"/>
        <w:ind w:right="-613"/>
      </w:pPr>
    </w:p>
    <w:p w:rsidR="00361D72" w:rsidRDefault="00361D72" w:rsidP="00AD024F">
      <w:pPr>
        <w:spacing w:line="360" w:lineRule="auto"/>
        <w:ind w:left="-142" w:right="-613"/>
      </w:pPr>
      <w:r w:rsidRPr="00BD1F6A">
        <w:t>*Corresponding author: Department of Zoology, University of Cambridge, Downing Street, Cambridge CB2 3EJ UK</w:t>
      </w:r>
      <w:r>
        <w:t xml:space="preserve">  </w:t>
      </w:r>
    </w:p>
    <w:p w:rsidR="00361D72" w:rsidRPr="00BD1F6A" w:rsidRDefault="00361D72" w:rsidP="00AD024F">
      <w:pPr>
        <w:spacing w:line="360" w:lineRule="auto"/>
        <w:ind w:left="-142" w:right="-613"/>
        <w:rPr>
          <w:position w:val="12"/>
          <w:vertAlign w:val="superscript"/>
        </w:rPr>
      </w:pPr>
      <w:r w:rsidRPr="00BD1F6A">
        <w:rPr>
          <w:i/>
        </w:rPr>
        <w:t>Email address</w:t>
      </w:r>
      <w:r>
        <w:t xml:space="preserve">: </w:t>
      </w:r>
      <w:hyperlink r:id="rId6" w:history="1">
        <w:r w:rsidRPr="00A62B09">
          <w:rPr>
            <w:rStyle w:val="Hyperlink"/>
          </w:rPr>
          <w:t>rcp1001@cam.ac.uk</w:t>
        </w:r>
      </w:hyperlink>
      <w:r>
        <w:t xml:space="preserve"> (R.C. Preece)</w:t>
      </w:r>
      <w:r w:rsidRPr="00BD1F6A">
        <w:rPr>
          <w:position w:val="12"/>
          <w:vertAlign w:val="superscript"/>
        </w:rPr>
        <w:t xml:space="preserve"> </w:t>
      </w:r>
    </w:p>
    <w:p w:rsidR="00361D72" w:rsidRDefault="00361D72" w:rsidP="00C83174">
      <w:pPr>
        <w:spacing w:line="360" w:lineRule="auto"/>
        <w:ind w:right="-613"/>
        <w:rPr>
          <w:b/>
        </w:rPr>
      </w:pPr>
      <w:r>
        <w:rPr>
          <w:b/>
        </w:rPr>
        <w:br w:type="page"/>
      </w:r>
    </w:p>
    <w:p w:rsidR="00361D72" w:rsidRDefault="00361D72" w:rsidP="00AD024F">
      <w:pPr>
        <w:spacing w:line="360" w:lineRule="auto"/>
        <w:ind w:left="-142" w:right="-613"/>
        <w:rPr>
          <w:b/>
        </w:rPr>
      </w:pPr>
      <w:r>
        <w:rPr>
          <w:b/>
        </w:rPr>
        <w:lastRenderedPageBreak/>
        <w:t>ABSTRACT</w:t>
      </w:r>
    </w:p>
    <w:p w:rsidR="00361D72" w:rsidRDefault="00361D72" w:rsidP="00AD024F">
      <w:pPr>
        <w:spacing w:line="360" w:lineRule="auto"/>
        <w:ind w:left="-142" w:right="-897"/>
      </w:pPr>
      <w:r>
        <w:t xml:space="preserve">In the North Sea </w:t>
      </w:r>
      <w:proofErr w:type="gramStart"/>
      <w:r>
        <w:t>basin</w:t>
      </w:r>
      <w:proofErr w:type="gramEnd"/>
      <w:r>
        <w:t xml:space="preserve"> the marine bivalve </w:t>
      </w:r>
      <w:r w:rsidR="00DA5E0A">
        <w:rPr>
          <w:i/>
        </w:rPr>
        <w:t>Macoma</w:t>
      </w:r>
      <w:r w:rsidR="00DA5E0A" w:rsidRPr="00105FEF">
        <w:rPr>
          <w:i/>
        </w:rPr>
        <w:t xml:space="preserve"> </w:t>
      </w:r>
      <w:r w:rsidRPr="00105FEF">
        <w:rPr>
          <w:i/>
        </w:rPr>
        <w:t>balthica</w:t>
      </w:r>
      <w:r>
        <w:t xml:space="preserve"> first appears within the Early Pleistocene ‘Weybourne Crag’, which forms an important biostratigraphical datum.  Here we review the fossil assemblages from sites of this age, prompted by new discoveries from Sidestrand, Norfolk</w:t>
      </w:r>
      <w:r w:rsidR="00776D1C">
        <w:t>, UK</w:t>
      </w:r>
      <w:r>
        <w:t xml:space="preserve">.  The molluscan assemblages from this horizon </w:t>
      </w:r>
      <w:proofErr w:type="gramStart"/>
      <w:r>
        <w:t>are dominated</w:t>
      </w:r>
      <w:proofErr w:type="gramEnd"/>
      <w:r>
        <w:t xml:space="preserve"> by intertidal species with some colder/deeper water taxa and a few temperate non-marine species.  A high boreal/low arctic marine environment with reduced salinities </w:t>
      </w:r>
      <w:proofErr w:type="gramStart"/>
      <w:r>
        <w:t>is indicated</w:t>
      </w:r>
      <w:proofErr w:type="gramEnd"/>
      <w:r>
        <w:t xml:space="preserve">. </w:t>
      </w:r>
      <w:r w:rsidR="00222DBE">
        <w:t xml:space="preserve"> </w:t>
      </w:r>
      <w:r>
        <w:t>An extensive assemblage of small mammals dominated by voles includes two species (</w:t>
      </w:r>
      <w:r>
        <w:rPr>
          <w:i/>
        </w:rPr>
        <w:t>Mimomys hordijki</w:t>
      </w:r>
      <w:r>
        <w:t xml:space="preserve"> and </w:t>
      </w:r>
      <w:r>
        <w:rPr>
          <w:i/>
        </w:rPr>
        <w:t>Ungaromys dehmi</w:t>
      </w:r>
      <w:r>
        <w:t>) previously unknown from the British Pleistocene.  The assemblage can be assigned to Tesakov’s Mammal Biozone MNR</w:t>
      </w:r>
      <w:r>
        <w:rPr>
          <w:rFonts w:eastAsia="Calibri"/>
          <w:spacing w:val="-1"/>
          <w:lang w:eastAsia="en-US"/>
        </w:rPr>
        <w:t>1 (</w:t>
      </w:r>
      <w:r w:rsidRPr="009F7A34">
        <w:rPr>
          <w:rFonts w:eastAsia="Calibri"/>
          <w:spacing w:val="-1"/>
          <w:lang w:eastAsia="en-US"/>
        </w:rPr>
        <w:t>=MN17, Middle Villafranchian</w:t>
      </w:r>
      <w:r>
        <w:rPr>
          <w:rFonts w:eastAsia="Calibri"/>
          <w:spacing w:val="-1"/>
          <w:lang w:eastAsia="en-US"/>
        </w:rPr>
        <w:t>)</w:t>
      </w:r>
      <w:r w:rsidRPr="00010819">
        <w:t>, which according to current estimates correspond</w:t>
      </w:r>
      <w:r>
        <w:t>s</w:t>
      </w:r>
      <w:r w:rsidRPr="00010819">
        <w:t xml:space="preserve"> to a date of </w:t>
      </w:r>
      <w:r>
        <w:t>~</w:t>
      </w:r>
      <w:r w:rsidRPr="007E2033">
        <w:t>2.</w:t>
      </w:r>
      <w:r w:rsidR="00114FE7">
        <w:t>2</w:t>
      </w:r>
      <w:r w:rsidRPr="007E2033">
        <w:t>-2.</w:t>
      </w:r>
      <w:r w:rsidR="00114FE7">
        <w:t>1</w:t>
      </w:r>
      <w:r w:rsidRPr="007E2033">
        <w:t xml:space="preserve"> Ma</w:t>
      </w:r>
      <w:r>
        <w:t xml:space="preserve"> (</w:t>
      </w:r>
      <w:r w:rsidRPr="00950ED9">
        <w:rPr>
          <w:rFonts w:eastAsia="Calibri"/>
          <w:spacing w:val="-1"/>
        </w:rPr>
        <w:t xml:space="preserve">MIS </w:t>
      </w:r>
      <w:r w:rsidR="00114FE7">
        <w:rPr>
          <w:rFonts w:eastAsia="Calibri"/>
          <w:spacing w:val="-1"/>
        </w:rPr>
        <w:t>84</w:t>
      </w:r>
      <w:r w:rsidRPr="00950ED9">
        <w:rPr>
          <w:rFonts w:eastAsia="Calibri"/>
          <w:spacing w:val="-1"/>
        </w:rPr>
        <w:t>-</w:t>
      </w:r>
      <w:r w:rsidR="00114FE7">
        <w:rPr>
          <w:rFonts w:eastAsia="Calibri"/>
          <w:spacing w:val="-1"/>
        </w:rPr>
        <w:t>79</w:t>
      </w:r>
      <w:r>
        <w:t>)</w:t>
      </w:r>
      <w:r w:rsidRPr="007E2033">
        <w:t>.</w:t>
      </w:r>
      <w:r w:rsidRPr="00010819">
        <w:t xml:space="preserve">  </w:t>
      </w:r>
      <w:r>
        <w:t>It</w:t>
      </w:r>
      <w:r w:rsidRPr="00010819">
        <w:t xml:space="preserve"> </w:t>
      </w:r>
      <w:r>
        <w:t>matches another assemblage from</w:t>
      </w:r>
      <w:r w:rsidRPr="00010819">
        <w:t xml:space="preserve"> </w:t>
      </w:r>
      <w:r>
        <w:t>-</w:t>
      </w:r>
      <w:r w:rsidRPr="00010819">
        <w:t>61</w:t>
      </w:r>
      <w:r>
        <w:t xml:space="preserve"> m to </w:t>
      </w:r>
      <w:r w:rsidRPr="00010819">
        <w:t xml:space="preserve">-65 m in the Zuurland-2 borehole in The Netherlands, and </w:t>
      </w:r>
      <w:r>
        <w:t>is</w:t>
      </w:r>
      <w:r w:rsidRPr="00010819">
        <w:t xml:space="preserve"> similar </w:t>
      </w:r>
      <w:r>
        <w:t>to that from</w:t>
      </w:r>
      <w:r w:rsidRPr="00010819">
        <w:t xml:space="preserve"> </w:t>
      </w:r>
      <w:r>
        <w:t xml:space="preserve">the Dutch Tiglian </w:t>
      </w:r>
      <w:proofErr w:type="gramStart"/>
      <w:r>
        <w:t>type site</w:t>
      </w:r>
      <w:proofErr w:type="gramEnd"/>
      <w:r>
        <w:t xml:space="preserve"> at </w:t>
      </w:r>
      <w:r w:rsidRPr="00010819">
        <w:t>Tegelen</w:t>
      </w:r>
      <w:r w:rsidR="00F30160">
        <w:t>, although this has more temperate elements</w:t>
      </w:r>
      <w:r w:rsidRPr="00010819">
        <w:t xml:space="preserve">.  </w:t>
      </w:r>
      <w:r>
        <w:t xml:space="preserve">A late Tiglian age is consistent with the co-occurrence of the marine bivalves </w:t>
      </w:r>
      <w:r w:rsidR="00DA5E0A">
        <w:rPr>
          <w:i/>
        </w:rPr>
        <w:t xml:space="preserve">Macoma </w:t>
      </w:r>
      <w:r>
        <w:rPr>
          <w:i/>
        </w:rPr>
        <w:t>balthica</w:t>
      </w:r>
      <w:r>
        <w:t xml:space="preserve">, </w:t>
      </w:r>
      <w:r>
        <w:rPr>
          <w:i/>
        </w:rPr>
        <w:t xml:space="preserve">Mya arenaria </w:t>
      </w:r>
      <w:r>
        <w:t xml:space="preserve">and the freshwater gastropod </w:t>
      </w:r>
      <w:r>
        <w:rPr>
          <w:i/>
        </w:rPr>
        <w:t>Viviparus glacialis</w:t>
      </w:r>
      <w:r>
        <w:t xml:space="preserve"> in the Zuurland-2 borehole and in a North Sea borehole </w:t>
      </w:r>
      <w:bookmarkStart w:id="1" w:name="OLE_LINK8"/>
      <w:bookmarkStart w:id="2" w:name="OLE_LINK9"/>
      <w:r>
        <w:t>(BGS 52-02-472</w:t>
      </w:r>
      <w:bookmarkEnd w:id="1"/>
      <w:bookmarkEnd w:id="2"/>
      <w:r>
        <w:t xml:space="preserve">).  A </w:t>
      </w:r>
      <w:r w:rsidR="00DA5E0A">
        <w:rPr>
          <w:i/>
        </w:rPr>
        <w:t>Macoma</w:t>
      </w:r>
      <w:r w:rsidR="00DA5E0A" w:rsidRPr="00F2428A">
        <w:rPr>
          <w:i/>
        </w:rPr>
        <w:t xml:space="preserve"> </w:t>
      </w:r>
      <w:r w:rsidRPr="00F2428A">
        <w:rPr>
          <w:i/>
        </w:rPr>
        <w:t>balthica</w:t>
      </w:r>
      <w:r>
        <w:t xml:space="preserve"> – </w:t>
      </w:r>
      <w:r w:rsidRPr="00F2428A">
        <w:rPr>
          <w:i/>
        </w:rPr>
        <w:t>Mya arenaria</w:t>
      </w:r>
      <w:r>
        <w:t xml:space="preserve"> Concurrent Range Zone </w:t>
      </w:r>
      <w:proofErr w:type="gramStart"/>
      <w:r>
        <w:t>is defined</w:t>
      </w:r>
      <w:proofErr w:type="gramEnd"/>
      <w:r>
        <w:t xml:space="preserve"> for this assemblage, which can be traced across the North Sea basin.  Amino acid dating provides strong independent support for these correlations and indicates that the Baventian cold stage post-dates the Bramertonian (Norwich Crag).  It also confirms that Early Pleistocene molluscan assemblages with </w:t>
      </w:r>
      <w:r w:rsidR="00DA5E0A">
        <w:rPr>
          <w:i/>
        </w:rPr>
        <w:t>M</w:t>
      </w:r>
      <w:r w:rsidRPr="001B40CF">
        <w:rPr>
          <w:i/>
        </w:rPr>
        <w:t>. balthica</w:t>
      </w:r>
      <w:r>
        <w:t xml:space="preserve"> are younger </w:t>
      </w:r>
      <w:proofErr w:type="gramStart"/>
      <w:r>
        <w:t>than those without it</w:t>
      </w:r>
      <w:proofErr w:type="gramEnd"/>
      <w:r>
        <w:t>.  The correlation of this marine marker horizon with Mammal Biozone MNR1 provides a secure link between continental and marine sequences during the Early Pleistocene</w:t>
      </w:r>
      <w:r w:rsidR="00FB5554">
        <w:t>.</w:t>
      </w:r>
      <w:r>
        <w:t xml:space="preserve"> </w:t>
      </w:r>
      <w:r w:rsidR="00FB5554">
        <w:t xml:space="preserve"> It </w:t>
      </w:r>
      <w:r>
        <w:t xml:space="preserve">also provides a basis for dating </w:t>
      </w:r>
      <w:r w:rsidR="009471F7">
        <w:t xml:space="preserve">events in the </w:t>
      </w:r>
      <w:r>
        <w:t xml:space="preserve">pre-glacial fluvial drainage history </w:t>
      </w:r>
      <w:r w:rsidR="009471F7">
        <w:t xml:space="preserve">and linking it to the </w:t>
      </w:r>
      <w:r w:rsidR="0012574F">
        <w:t xml:space="preserve">East European </w:t>
      </w:r>
      <w:r w:rsidR="009471F7">
        <w:t xml:space="preserve">mammal zonation. </w:t>
      </w:r>
    </w:p>
    <w:p w:rsidR="00361D72" w:rsidRDefault="00361D72" w:rsidP="00AD024F">
      <w:pPr>
        <w:spacing w:line="360" w:lineRule="auto"/>
        <w:ind w:left="-142" w:right="-613"/>
      </w:pPr>
    </w:p>
    <w:p w:rsidR="00282186" w:rsidRDefault="00282186" w:rsidP="00AD024F">
      <w:pPr>
        <w:spacing w:line="360" w:lineRule="auto"/>
        <w:ind w:left="-142" w:right="-613"/>
      </w:pPr>
    </w:p>
    <w:p w:rsidR="00361D72" w:rsidRDefault="00361D72" w:rsidP="00F30160">
      <w:pPr>
        <w:spacing w:line="360" w:lineRule="auto"/>
        <w:ind w:left="-142" w:right="-613"/>
      </w:pPr>
      <w:r w:rsidRPr="00BD1F6A">
        <w:rPr>
          <w:i/>
        </w:rPr>
        <w:t>Keywords</w:t>
      </w:r>
      <w:r>
        <w:rPr>
          <w:i/>
        </w:rPr>
        <w:t xml:space="preserve">: </w:t>
      </w:r>
      <w:r>
        <w:t>Weybourne Crag, Wroxham Crag, Norwich Crag, Baventian, Early Pleistocene, molluscs, mammals, The Netherlands, amino acid dating</w:t>
      </w:r>
      <w:r>
        <w:rPr>
          <w:i/>
        </w:rPr>
        <w:t xml:space="preserve"> </w:t>
      </w:r>
      <w:r>
        <w:br w:type="page"/>
      </w:r>
    </w:p>
    <w:p w:rsidR="00AD3A4D" w:rsidRPr="008872BB" w:rsidRDefault="00AD3A4D" w:rsidP="00AD3A4D">
      <w:pPr>
        <w:pStyle w:val="NormalWeb"/>
        <w:spacing w:before="0" w:after="0" w:line="360" w:lineRule="auto"/>
        <w:ind w:left="-142" w:right="-612"/>
        <w:rPr>
          <w:rFonts w:ascii="Times New Roman" w:hAnsi="Times New Roman"/>
          <w:b/>
        </w:rPr>
      </w:pPr>
      <w:r w:rsidRPr="008872BB">
        <w:rPr>
          <w:rFonts w:ascii="Times New Roman" w:hAnsi="Times New Roman"/>
          <w:b/>
        </w:rPr>
        <w:lastRenderedPageBreak/>
        <w:t>1. Introduction</w:t>
      </w:r>
    </w:p>
    <w:p w:rsidR="00AD3A4D" w:rsidRPr="00FC2F67" w:rsidRDefault="00AD3A4D" w:rsidP="00AD3A4D">
      <w:pPr>
        <w:pStyle w:val="NormalWeb"/>
        <w:spacing w:before="0" w:after="0" w:line="360" w:lineRule="auto"/>
        <w:ind w:left="-142" w:right="-612"/>
        <w:rPr>
          <w:rFonts w:ascii="Times New Roman" w:hAnsi="Times New Roman"/>
        </w:rPr>
      </w:pPr>
    </w:p>
    <w:p w:rsidR="00AD3A4D" w:rsidRDefault="00AD3A4D">
      <w:pPr>
        <w:pStyle w:val="NormalWeb"/>
        <w:spacing w:before="0" w:after="0" w:line="360" w:lineRule="auto"/>
        <w:ind w:left="-142" w:right="-1039"/>
        <w:rPr>
          <w:rFonts w:ascii="Times New Roman" w:hAnsi="Times New Roman"/>
        </w:rPr>
      </w:pPr>
      <w:r w:rsidRPr="00D731AB">
        <w:rPr>
          <w:rFonts w:ascii="Times New Roman" w:hAnsi="Times New Roman"/>
        </w:rPr>
        <w:t xml:space="preserve">Establishing secure links between marine and terrestrial sequences is a major objective of Quaternary research, but </w:t>
      </w:r>
      <w:proofErr w:type="gramStart"/>
      <w:r w:rsidRPr="00D731AB">
        <w:rPr>
          <w:rFonts w:ascii="Times New Roman" w:hAnsi="Times New Roman"/>
        </w:rPr>
        <w:t>is frustrated</w:t>
      </w:r>
      <w:proofErr w:type="gramEnd"/>
      <w:r w:rsidRPr="00D731AB">
        <w:rPr>
          <w:rFonts w:ascii="Times New Roman" w:hAnsi="Times New Roman"/>
        </w:rPr>
        <w:t xml:space="preserve"> by the limited opportunities of doing so.  The delivery of pollen into the deep sea environment, such as happens off Portugal (e.g. Tzedakis et al., 2015), has been crucial in enabling correlation of the terrestrial pollen record with the marine isotope stratigraphy </w:t>
      </w:r>
      <w:r w:rsidRPr="008872BB">
        <w:rPr>
          <w:rFonts w:ascii="Times New Roman" w:hAnsi="Times New Roman"/>
        </w:rPr>
        <w:t xml:space="preserve">and in understanding phase relationships between the two </w:t>
      </w:r>
      <w:r w:rsidRPr="00D731AB">
        <w:rPr>
          <w:rFonts w:ascii="Times New Roman" w:hAnsi="Times New Roman"/>
        </w:rPr>
        <w:t>(</w:t>
      </w:r>
      <w:r w:rsidRPr="008872BB">
        <w:rPr>
          <w:rFonts w:ascii="Times New Roman" w:hAnsi="Times New Roman"/>
        </w:rPr>
        <w:t>e.g.</w:t>
      </w:r>
      <w:r w:rsidRPr="00D731AB">
        <w:rPr>
          <w:rFonts w:ascii="Times New Roman" w:hAnsi="Times New Roman"/>
        </w:rPr>
        <w:t xml:space="preserve"> </w:t>
      </w:r>
      <w:r w:rsidRPr="00D731AB">
        <w:rPr>
          <w:rFonts w:ascii="Times New Roman" w:hAnsi="Times New Roman"/>
          <w:szCs w:val="16"/>
        </w:rPr>
        <w:t>Donders et al., 2018</w:t>
      </w:r>
      <w:r w:rsidRPr="008872BB">
        <w:rPr>
          <w:rFonts w:ascii="Times New Roman" w:hAnsi="Times New Roman"/>
          <w:szCs w:val="16"/>
        </w:rPr>
        <w:t>)</w:t>
      </w:r>
      <w:r w:rsidRPr="00D731AB">
        <w:rPr>
          <w:rFonts w:ascii="Times New Roman" w:hAnsi="Times New Roman"/>
        </w:rPr>
        <w:t>.  Shallow</w:t>
      </w:r>
      <w:r>
        <w:rPr>
          <w:rFonts w:ascii="Times New Roman" w:hAnsi="Times New Roman"/>
        </w:rPr>
        <w:t>-</w:t>
      </w:r>
      <w:r w:rsidRPr="00D731AB">
        <w:rPr>
          <w:rFonts w:ascii="Times New Roman" w:hAnsi="Times New Roman"/>
        </w:rPr>
        <w:t xml:space="preserve">marine sequences also offer opportunities for linking marine biostratigraphical schemes </w:t>
      </w:r>
      <w:r>
        <w:rPr>
          <w:rFonts w:ascii="Times New Roman" w:hAnsi="Times New Roman"/>
        </w:rPr>
        <w:t>with</w:t>
      </w:r>
      <w:r w:rsidRPr="00D731AB">
        <w:rPr>
          <w:rFonts w:ascii="Times New Roman" w:hAnsi="Times New Roman"/>
        </w:rPr>
        <w:t xml:space="preserve"> </w:t>
      </w:r>
      <w:r w:rsidR="00F30160">
        <w:rPr>
          <w:rFonts w:ascii="Times New Roman" w:hAnsi="Times New Roman"/>
        </w:rPr>
        <w:t>terrestrial records</w:t>
      </w:r>
      <w:r w:rsidRPr="00D731AB">
        <w:rPr>
          <w:rFonts w:ascii="Times New Roman" w:hAnsi="Times New Roman"/>
        </w:rPr>
        <w:t xml:space="preserve">, such as </w:t>
      </w:r>
      <w:r>
        <w:rPr>
          <w:rFonts w:ascii="Times New Roman" w:hAnsi="Times New Roman"/>
        </w:rPr>
        <w:t xml:space="preserve">those based on </w:t>
      </w:r>
      <w:r w:rsidRPr="00D731AB">
        <w:rPr>
          <w:rFonts w:ascii="Times New Roman" w:hAnsi="Times New Roman"/>
        </w:rPr>
        <w:t xml:space="preserve">mammal biostratigraphy.  </w:t>
      </w:r>
    </w:p>
    <w:p w:rsidR="00AD3A4D" w:rsidRDefault="00AD3A4D" w:rsidP="00375772">
      <w:pPr>
        <w:pStyle w:val="NormalWeb"/>
        <w:spacing w:before="0" w:after="0" w:line="360" w:lineRule="auto"/>
        <w:ind w:left="-142" w:right="-1039" w:firstLine="862"/>
        <w:rPr>
          <w:rFonts w:ascii="Times New Roman" w:hAnsi="Times New Roman"/>
        </w:rPr>
      </w:pPr>
      <w:r>
        <w:rPr>
          <w:rFonts w:ascii="Times New Roman" w:hAnsi="Times New Roman"/>
        </w:rPr>
        <w:t xml:space="preserve">The Early Pleistocene (Gelasian) succession in the North Sea basin is complex and consists of various laterally discontinuous units with poor age constraints.  </w:t>
      </w:r>
      <w:r w:rsidRPr="00D731AB">
        <w:rPr>
          <w:rFonts w:ascii="Times New Roman" w:hAnsi="Times New Roman"/>
        </w:rPr>
        <w:t xml:space="preserve">The </w:t>
      </w:r>
      <w:r>
        <w:rPr>
          <w:rFonts w:ascii="Times New Roman" w:hAnsi="Times New Roman"/>
        </w:rPr>
        <w:t>shallow marine Plio-Pleistocene c</w:t>
      </w:r>
      <w:r w:rsidRPr="00D731AB">
        <w:rPr>
          <w:rFonts w:ascii="Times New Roman" w:hAnsi="Times New Roman"/>
        </w:rPr>
        <w:t>rags of East Anglia</w:t>
      </w:r>
      <w:r>
        <w:rPr>
          <w:rFonts w:ascii="Times New Roman" w:hAnsi="Times New Roman"/>
        </w:rPr>
        <w:t>, UK,</w:t>
      </w:r>
      <w:r w:rsidRPr="00D731AB">
        <w:rPr>
          <w:rFonts w:ascii="Times New Roman" w:hAnsi="Times New Roman"/>
        </w:rPr>
        <w:t xml:space="preserve"> have a succession of molluscan faunas</w:t>
      </w:r>
      <w:r>
        <w:rPr>
          <w:rFonts w:ascii="Times New Roman" w:hAnsi="Times New Roman"/>
        </w:rPr>
        <w:t xml:space="preserve"> </w:t>
      </w:r>
      <w:r w:rsidRPr="00D731AB">
        <w:rPr>
          <w:rFonts w:ascii="Times New Roman" w:hAnsi="Times New Roman"/>
        </w:rPr>
        <w:t>(</w:t>
      </w:r>
      <w:r>
        <w:rPr>
          <w:rFonts w:ascii="Times New Roman" w:hAnsi="Times New Roman"/>
        </w:rPr>
        <w:t xml:space="preserve">cf. </w:t>
      </w:r>
      <w:r w:rsidRPr="00D731AB">
        <w:rPr>
          <w:rFonts w:ascii="Times New Roman" w:hAnsi="Times New Roman"/>
        </w:rPr>
        <w:t xml:space="preserve">Harmer, 1900), the youngest of which </w:t>
      </w:r>
      <w:r>
        <w:rPr>
          <w:rFonts w:ascii="Times New Roman" w:hAnsi="Times New Roman"/>
        </w:rPr>
        <w:t xml:space="preserve">comes from the so-called ‘Weybourne Crag’.  This important horizon </w:t>
      </w:r>
      <w:proofErr w:type="gramStart"/>
      <w:r>
        <w:rPr>
          <w:rFonts w:ascii="Times New Roman" w:hAnsi="Times New Roman"/>
        </w:rPr>
        <w:t xml:space="preserve">is </w:t>
      </w:r>
      <w:r w:rsidRPr="00D731AB">
        <w:rPr>
          <w:rFonts w:ascii="Times New Roman" w:hAnsi="Times New Roman"/>
        </w:rPr>
        <w:t>characterized</w:t>
      </w:r>
      <w:proofErr w:type="gramEnd"/>
      <w:r w:rsidRPr="00D731AB">
        <w:rPr>
          <w:rFonts w:ascii="Times New Roman" w:hAnsi="Times New Roman"/>
        </w:rPr>
        <w:t xml:space="preserve"> by the appearance of the bivalve </w:t>
      </w:r>
      <w:r w:rsidRPr="00D731AB">
        <w:rPr>
          <w:rFonts w:ascii="Times New Roman" w:hAnsi="Times New Roman"/>
          <w:i/>
        </w:rPr>
        <w:t>Macoma</w:t>
      </w:r>
      <w:r w:rsidRPr="00D731AB">
        <w:rPr>
          <w:rFonts w:ascii="Times New Roman" w:hAnsi="Times New Roman"/>
        </w:rPr>
        <w:t xml:space="preserve"> </w:t>
      </w:r>
      <w:r w:rsidRPr="00D731AB">
        <w:rPr>
          <w:rFonts w:ascii="Times New Roman" w:hAnsi="Times New Roman"/>
          <w:i/>
        </w:rPr>
        <w:t>balthica</w:t>
      </w:r>
      <w:r>
        <w:rPr>
          <w:rFonts w:ascii="Times New Roman" w:hAnsi="Times New Roman"/>
        </w:rPr>
        <w:t>,</w:t>
      </w:r>
      <w:r w:rsidRPr="00D731AB">
        <w:rPr>
          <w:rFonts w:ascii="Times New Roman" w:hAnsi="Times New Roman"/>
        </w:rPr>
        <w:t xml:space="preserve"> </w:t>
      </w:r>
      <w:r>
        <w:rPr>
          <w:rFonts w:ascii="Times New Roman" w:hAnsi="Times New Roman"/>
        </w:rPr>
        <w:t>which like many of the molluscs in the crags had origins in the Pacific Ocean</w:t>
      </w:r>
      <w:r w:rsidRPr="00D731AB">
        <w:rPr>
          <w:rFonts w:ascii="Times New Roman" w:hAnsi="Times New Roman"/>
        </w:rPr>
        <w:t xml:space="preserve">.  </w:t>
      </w:r>
      <w:r>
        <w:rPr>
          <w:rFonts w:ascii="Times New Roman" w:hAnsi="Times New Roman"/>
        </w:rPr>
        <w:t xml:space="preserve">The ‘Weybourne Crag’ is also the last appearance datum of another bivalve, </w:t>
      </w:r>
      <w:r w:rsidRPr="00646B28">
        <w:rPr>
          <w:rFonts w:ascii="Times New Roman" w:hAnsi="Times New Roman"/>
          <w:i/>
        </w:rPr>
        <w:t>Mya arenaria</w:t>
      </w:r>
      <w:r>
        <w:rPr>
          <w:rFonts w:ascii="Times New Roman" w:hAnsi="Times New Roman"/>
        </w:rPr>
        <w:t xml:space="preserve">, which became extinct in the North Sea basin until its reintroduction during the late Holocene.  In this paper we characterise the fauna of the ‘Weybourne Crag’ and define the </w:t>
      </w:r>
      <w:r w:rsidRPr="001B7998">
        <w:rPr>
          <w:rFonts w:ascii="Times New Roman" w:hAnsi="Times New Roman"/>
          <w:i/>
        </w:rPr>
        <w:t>Macoma balthica</w:t>
      </w:r>
      <w:r>
        <w:rPr>
          <w:rFonts w:ascii="Times New Roman" w:hAnsi="Times New Roman"/>
        </w:rPr>
        <w:t xml:space="preserve"> – </w:t>
      </w:r>
      <w:r w:rsidRPr="001B7998">
        <w:rPr>
          <w:rFonts w:ascii="Times New Roman" w:hAnsi="Times New Roman"/>
          <w:i/>
        </w:rPr>
        <w:t>Mya arenaria</w:t>
      </w:r>
      <w:r>
        <w:rPr>
          <w:rFonts w:ascii="Times New Roman" w:hAnsi="Times New Roman"/>
        </w:rPr>
        <w:t xml:space="preserve"> Concurrent Range Zone, which can be used to correlate sites in eastern England with sites across the North Sea basin into the Netherlands.  Vertebrate assemblages recovered from this horizon enable correlation with the East European Mammal Zonation (Tesakov, 2004), thereby allowing</w:t>
      </w:r>
      <w:r w:rsidRPr="00FC2F67">
        <w:rPr>
          <w:rFonts w:ascii="Times New Roman" w:hAnsi="Times New Roman"/>
        </w:rPr>
        <w:t xml:space="preserve"> integration of biostratigraphical schemes from both marine and non-marine successions.  </w:t>
      </w:r>
      <w:r>
        <w:rPr>
          <w:rFonts w:ascii="Times New Roman" w:hAnsi="Times New Roman"/>
        </w:rPr>
        <w:t xml:space="preserve">Independent support for these correlations </w:t>
      </w:r>
      <w:proofErr w:type="gramStart"/>
      <w:r>
        <w:rPr>
          <w:rFonts w:ascii="Times New Roman" w:hAnsi="Times New Roman"/>
        </w:rPr>
        <w:t>is provided</w:t>
      </w:r>
      <w:proofErr w:type="gramEnd"/>
      <w:r>
        <w:rPr>
          <w:rFonts w:ascii="Times New Roman" w:hAnsi="Times New Roman"/>
        </w:rPr>
        <w:t xml:space="preserve"> by amino acid dating.  An updated revision of the Early Pleistocene Gelasian succession in the North Sea basin is proposed.</w:t>
      </w:r>
    </w:p>
    <w:p w:rsidR="00361D72" w:rsidRPr="00FC2F67" w:rsidRDefault="00361D72" w:rsidP="00AD024F">
      <w:pPr>
        <w:pStyle w:val="NormalWeb"/>
        <w:spacing w:before="0" w:after="0" w:line="360" w:lineRule="auto"/>
        <w:ind w:left="-142" w:right="-612"/>
        <w:rPr>
          <w:rFonts w:ascii="Times New Roman" w:hAnsi="Times New Roman"/>
        </w:rPr>
      </w:pPr>
    </w:p>
    <w:p w:rsidR="00361D72" w:rsidRDefault="00361D72" w:rsidP="00AD024F">
      <w:pPr>
        <w:pStyle w:val="NormalWeb"/>
        <w:spacing w:before="0" w:after="0" w:line="360" w:lineRule="auto"/>
        <w:ind w:left="-142" w:right="-612"/>
        <w:rPr>
          <w:rFonts w:ascii="Times New Roman" w:hAnsi="Times New Roman"/>
          <w:b/>
        </w:rPr>
      </w:pPr>
      <w:r w:rsidRPr="00063D7E">
        <w:rPr>
          <w:rFonts w:ascii="Times New Roman" w:hAnsi="Times New Roman"/>
          <w:b/>
        </w:rPr>
        <w:t>2. Methods</w:t>
      </w:r>
    </w:p>
    <w:p w:rsidR="00361D72" w:rsidRPr="00063D7E" w:rsidRDefault="00361D72" w:rsidP="00AD024F">
      <w:pPr>
        <w:pStyle w:val="NormalWeb"/>
        <w:spacing w:before="0" w:after="0" w:line="360" w:lineRule="auto"/>
        <w:ind w:left="-142" w:right="-613"/>
        <w:rPr>
          <w:rFonts w:ascii="Times New Roman" w:hAnsi="Times New Roman"/>
          <w:b/>
        </w:rPr>
      </w:pPr>
    </w:p>
    <w:p w:rsidR="00361D72" w:rsidRDefault="00361D72" w:rsidP="00AD024F">
      <w:pPr>
        <w:pStyle w:val="NormalWeb"/>
        <w:spacing w:before="0" w:after="0" w:line="360" w:lineRule="auto"/>
        <w:ind w:left="-142" w:right="-612"/>
        <w:rPr>
          <w:rFonts w:ascii="Times New Roman" w:hAnsi="Times New Roman"/>
        </w:rPr>
      </w:pPr>
      <w:r w:rsidRPr="00D731AB">
        <w:rPr>
          <w:rFonts w:ascii="Times New Roman" w:hAnsi="Times New Roman"/>
          <w:i/>
        </w:rPr>
        <w:t>2.1.</w:t>
      </w:r>
      <w:r>
        <w:rPr>
          <w:rFonts w:ascii="Times New Roman" w:hAnsi="Times New Roman"/>
        </w:rPr>
        <w:t xml:space="preserve"> </w:t>
      </w:r>
      <w:r w:rsidRPr="00063D7E">
        <w:rPr>
          <w:rFonts w:ascii="Times New Roman" w:hAnsi="Times New Roman"/>
          <w:i/>
        </w:rPr>
        <w:t>S</w:t>
      </w:r>
      <w:r w:rsidR="006E29F8">
        <w:rPr>
          <w:rFonts w:ascii="Times New Roman" w:hAnsi="Times New Roman"/>
          <w:i/>
        </w:rPr>
        <w:t>ediment s</w:t>
      </w:r>
      <w:r w:rsidRPr="00063D7E">
        <w:rPr>
          <w:rFonts w:ascii="Times New Roman" w:hAnsi="Times New Roman"/>
          <w:i/>
        </w:rPr>
        <w:t>ampling and analysis</w:t>
      </w:r>
    </w:p>
    <w:p w:rsidR="00361D72" w:rsidRDefault="00601990" w:rsidP="00D66699">
      <w:pPr>
        <w:pStyle w:val="NormalWeb"/>
        <w:spacing w:before="0" w:after="0" w:line="360" w:lineRule="auto"/>
        <w:ind w:left="-142" w:right="-897"/>
        <w:rPr>
          <w:rFonts w:ascii="Times New Roman" w:hAnsi="Times New Roman"/>
        </w:rPr>
      </w:pPr>
      <w:r>
        <w:rPr>
          <w:rFonts w:ascii="Times New Roman" w:hAnsi="Times New Roman"/>
        </w:rPr>
        <w:t>L</w:t>
      </w:r>
      <w:r w:rsidR="00361D72">
        <w:rPr>
          <w:rFonts w:ascii="Times New Roman" w:hAnsi="Times New Roman"/>
        </w:rPr>
        <w:t>arge bulk</w:t>
      </w:r>
      <w:r>
        <w:rPr>
          <w:rFonts w:ascii="Times New Roman" w:hAnsi="Times New Roman"/>
        </w:rPr>
        <w:t>-</w:t>
      </w:r>
      <w:r w:rsidR="00361D72">
        <w:rPr>
          <w:rFonts w:ascii="Times New Roman" w:hAnsi="Times New Roman"/>
        </w:rPr>
        <w:t>samples</w:t>
      </w:r>
      <w:r w:rsidRPr="00601990">
        <w:rPr>
          <w:rFonts w:ascii="Times New Roman" w:hAnsi="Times New Roman"/>
        </w:rPr>
        <w:t xml:space="preserve"> </w:t>
      </w:r>
      <w:r>
        <w:rPr>
          <w:rFonts w:ascii="Times New Roman" w:hAnsi="Times New Roman"/>
        </w:rPr>
        <w:t xml:space="preserve">from </w:t>
      </w:r>
      <w:r w:rsidR="00A1438A">
        <w:rPr>
          <w:rFonts w:ascii="Times New Roman" w:hAnsi="Times New Roman"/>
        </w:rPr>
        <w:t xml:space="preserve">the ‘Weybourne Crag’ at </w:t>
      </w:r>
      <w:r>
        <w:rPr>
          <w:rFonts w:ascii="Times New Roman" w:hAnsi="Times New Roman"/>
        </w:rPr>
        <w:t>Sidestrand (sites RG and LG</w:t>
      </w:r>
      <w:r w:rsidR="00A97B6A">
        <w:rPr>
          <w:rFonts w:ascii="Times New Roman" w:hAnsi="Times New Roman"/>
        </w:rPr>
        <w:t>, Fig</w:t>
      </w:r>
      <w:r w:rsidR="00E9793C">
        <w:rPr>
          <w:rFonts w:ascii="Times New Roman" w:hAnsi="Times New Roman"/>
        </w:rPr>
        <w:t>s</w:t>
      </w:r>
      <w:r w:rsidR="00A97B6A">
        <w:rPr>
          <w:rFonts w:ascii="Times New Roman" w:hAnsi="Times New Roman"/>
        </w:rPr>
        <w:t xml:space="preserve"> 1</w:t>
      </w:r>
      <w:r w:rsidR="00E9793C">
        <w:rPr>
          <w:rFonts w:ascii="Times New Roman" w:hAnsi="Times New Roman"/>
        </w:rPr>
        <w:t>-3</w:t>
      </w:r>
      <w:r>
        <w:rPr>
          <w:rFonts w:ascii="Times New Roman" w:hAnsi="Times New Roman"/>
        </w:rPr>
        <w:t>)</w:t>
      </w:r>
      <w:r w:rsidR="00361D72">
        <w:rPr>
          <w:rFonts w:ascii="Times New Roman" w:hAnsi="Times New Roman"/>
        </w:rPr>
        <w:t>, weighing many tens of kilograms, were wet-sieved (0.85 mm mesh) in the sea and the residues dried and sorted for vertebrates</w:t>
      </w:r>
      <w:r w:rsidR="00361D72" w:rsidRPr="00BD1F6A">
        <w:rPr>
          <w:rFonts w:ascii="Times New Roman" w:hAnsi="Times New Roman"/>
        </w:rPr>
        <w:t>.</w:t>
      </w:r>
      <w:r w:rsidR="00361D72">
        <w:rPr>
          <w:rFonts w:ascii="Times New Roman" w:hAnsi="Times New Roman"/>
        </w:rPr>
        <w:t xml:space="preserve">  Subsamples from these dried residues </w:t>
      </w:r>
      <w:r w:rsidR="00E812F6">
        <w:rPr>
          <w:rFonts w:ascii="Times New Roman" w:hAnsi="Times New Roman"/>
        </w:rPr>
        <w:t>were subsequently analysed for molluscs</w:t>
      </w:r>
      <w:r w:rsidR="005E1947">
        <w:rPr>
          <w:rFonts w:ascii="Times New Roman" w:hAnsi="Times New Roman"/>
        </w:rPr>
        <w:t xml:space="preserve">. </w:t>
      </w:r>
      <w:r w:rsidR="00361D72">
        <w:rPr>
          <w:rFonts w:ascii="Times New Roman" w:hAnsi="Times New Roman"/>
        </w:rPr>
        <w:t xml:space="preserve"> A smaller (9 kg) sample of raw sediment </w:t>
      </w:r>
      <w:proofErr w:type="gramStart"/>
      <w:r w:rsidR="00361D72">
        <w:rPr>
          <w:rFonts w:ascii="Times New Roman" w:hAnsi="Times New Roman"/>
        </w:rPr>
        <w:t>was also sieved</w:t>
      </w:r>
      <w:proofErr w:type="gramEnd"/>
      <w:r w:rsidR="00361D72">
        <w:rPr>
          <w:rFonts w:ascii="Times New Roman" w:hAnsi="Times New Roman"/>
        </w:rPr>
        <w:t xml:space="preserve"> using a finer (0.5 mm) mesh-size to recover smaller species, which were </w:t>
      </w:r>
      <w:r w:rsidR="00D731AB">
        <w:rPr>
          <w:rFonts w:ascii="Times New Roman" w:hAnsi="Times New Roman"/>
        </w:rPr>
        <w:t xml:space="preserve">sorted </w:t>
      </w:r>
      <w:r w:rsidR="00361D72">
        <w:rPr>
          <w:rFonts w:ascii="Times New Roman" w:hAnsi="Times New Roman"/>
        </w:rPr>
        <w:t xml:space="preserve">using a binocular microscope.  This mesh-size </w:t>
      </w:r>
      <w:proofErr w:type="gramStart"/>
      <w:r w:rsidR="00361D72">
        <w:rPr>
          <w:rFonts w:ascii="Times New Roman" w:hAnsi="Times New Roman"/>
        </w:rPr>
        <w:t>was also used</w:t>
      </w:r>
      <w:proofErr w:type="gramEnd"/>
      <w:r w:rsidR="00361D72">
        <w:rPr>
          <w:rFonts w:ascii="Times New Roman" w:hAnsi="Times New Roman"/>
        </w:rPr>
        <w:t xml:space="preserve"> in the analyses of shells from the borehole samples (Zuurland-2 and </w:t>
      </w:r>
      <w:r w:rsidR="00361D72" w:rsidRPr="00063D7E">
        <w:rPr>
          <w:rFonts w:ascii="Times New Roman" w:hAnsi="Times New Roman"/>
        </w:rPr>
        <w:t>BGS 52-02-472</w:t>
      </w:r>
      <w:r w:rsidR="00361D72">
        <w:rPr>
          <w:rFonts w:ascii="Times New Roman" w:hAnsi="Times New Roman"/>
        </w:rPr>
        <w:t>)</w:t>
      </w:r>
      <w:r w:rsidR="00361D72" w:rsidRPr="004C1F06">
        <w:rPr>
          <w:rFonts w:ascii="Times New Roman" w:hAnsi="Times New Roman"/>
        </w:rPr>
        <w:t>.</w:t>
      </w:r>
      <w:r w:rsidR="00361D72">
        <w:rPr>
          <w:rFonts w:ascii="Times New Roman" w:hAnsi="Times New Roman"/>
        </w:rPr>
        <w:t xml:space="preserve">  Minimum total of shells </w:t>
      </w:r>
      <w:proofErr w:type="gramStart"/>
      <w:r w:rsidR="00361D72">
        <w:rPr>
          <w:rFonts w:ascii="Times New Roman" w:hAnsi="Times New Roman"/>
        </w:rPr>
        <w:t>were estimated</w:t>
      </w:r>
      <w:proofErr w:type="gramEnd"/>
      <w:r w:rsidR="00361D72">
        <w:rPr>
          <w:rFonts w:ascii="Times New Roman" w:hAnsi="Times New Roman"/>
        </w:rPr>
        <w:t xml:space="preserve"> using the standard procedure of counting apices and hinge fragments of bivalves</w:t>
      </w:r>
      <w:r w:rsidR="00E812F6">
        <w:rPr>
          <w:rFonts w:ascii="Times New Roman" w:hAnsi="Times New Roman"/>
        </w:rPr>
        <w:t xml:space="preserve"> </w:t>
      </w:r>
      <w:r w:rsidR="00E812F6">
        <w:rPr>
          <w:rFonts w:ascii="Times New Roman" w:hAnsi="Times New Roman"/>
        </w:rPr>
        <w:lastRenderedPageBreak/>
        <w:t>(</w:t>
      </w:r>
      <w:r w:rsidR="008C7687">
        <w:rPr>
          <w:rFonts w:ascii="Times New Roman" w:hAnsi="Times New Roman"/>
        </w:rPr>
        <w:t xml:space="preserve">cf. </w:t>
      </w:r>
      <w:r w:rsidR="00AD469E">
        <w:rPr>
          <w:rFonts w:ascii="Times New Roman" w:hAnsi="Times New Roman"/>
        </w:rPr>
        <w:t>Norton, 1967</w:t>
      </w:r>
      <w:r w:rsidR="00E812F6">
        <w:rPr>
          <w:rFonts w:ascii="Times New Roman" w:hAnsi="Times New Roman"/>
        </w:rPr>
        <w:t>)</w:t>
      </w:r>
      <w:r w:rsidR="00361D72">
        <w:rPr>
          <w:rFonts w:ascii="Times New Roman" w:hAnsi="Times New Roman"/>
        </w:rPr>
        <w:t>.</w:t>
      </w:r>
      <w:r w:rsidR="00E812F6">
        <w:rPr>
          <w:rFonts w:ascii="Times New Roman" w:hAnsi="Times New Roman"/>
        </w:rPr>
        <w:t xml:space="preserve">  The </w:t>
      </w:r>
      <w:r w:rsidR="005925A8">
        <w:rPr>
          <w:rFonts w:ascii="Times New Roman" w:hAnsi="Times New Roman"/>
        </w:rPr>
        <w:t xml:space="preserve">new </w:t>
      </w:r>
      <w:r w:rsidR="00E812F6">
        <w:rPr>
          <w:rFonts w:ascii="Times New Roman" w:hAnsi="Times New Roman"/>
        </w:rPr>
        <w:t>molluscs</w:t>
      </w:r>
      <w:r w:rsidR="00AC068A">
        <w:rPr>
          <w:rFonts w:ascii="Times New Roman" w:hAnsi="Times New Roman"/>
        </w:rPr>
        <w:t xml:space="preserve"> from Sidestrand </w:t>
      </w:r>
      <w:proofErr w:type="gramStart"/>
      <w:r w:rsidR="00AC068A">
        <w:rPr>
          <w:rFonts w:ascii="Times New Roman" w:hAnsi="Times New Roman"/>
        </w:rPr>
        <w:t>are archived</w:t>
      </w:r>
      <w:proofErr w:type="gramEnd"/>
      <w:r w:rsidR="00AC068A">
        <w:rPr>
          <w:rFonts w:ascii="Times New Roman" w:hAnsi="Times New Roman"/>
        </w:rPr>
        <w:t xml:space="preserve"> in the University Museum of Zoology, Cambridge, </w:t>
      </w:r>
      <w:r w:rsidR="005925A8">
        <w:rPr>
          <w:rFonts w:ascii="Times New Roman" w:hAnsi="Times New Roman"/>
        </w:rPr>
        <w:t xml:space="preserve">but </w:t>
      </w:r>
      <w:r w:rsidR="00AC068A">
        <w:rPr>
          <w:rFonts w:ascii="Times New Roman" w:hAnsi="Times New Roman"/>
        </w:rPr>
        <w:t>the vertebrates</w:t>
      </w:r>
      <w:r w:rsidR="001F587B">
        <w:rPr>
          <w:rFonts w:ascii="Times New Roman" w:hAnsi="Times New Roman"/>
        </w:rPr>
        <w:t xml:space="preserve"> have been deposited in the Natural History Museum, London.</w:t>
      </w:r>
      <w:r w:rsidR="008C7687">
        <w:rPr>
          <w:rFonts w:ascii="Times New Roman" w:hAnsi="Times New Roman"/>
        </w:rPr>
        <w:t xml:space="preserve">  Molluscs from </w:t>
      </w:r>
      <w:r w:rsidR="005925A8" w:rsidRPr="004859D9">
        <w:rPr>
          <w:rFonts w:ascii="Times New Roman" w:hAnsi="Times New Roman"/>
          <w:bCs/>
          <w:szCs w:val="19"/>
        </w:rPr>
        <w:t xml:space="preserve">North Sea borehole </w:t>
      </w:r>
      <w:r w:rsidR="005925A8" w:rsidRPr="004859D9">
        <w:rPr>
          <w:rFonts w:ascii="Times New Roman" w:hAnsi="Times New Roman"/>
        </w:rPr>
        <w:t>BGS 52-02-472</w:t>
      </w:r>
      <w:r w:rsidR="005925A8">
        <w:rPr>
          <w:rFonts w:ascii="Times New Roman" w:hAnsi="Times New Roman"/>
        </w:rPr>
        <w:t xml:space="preserve"> </w:t>
      </w:r>
      <w:proofErr w:type="gramStart"/>
      <w:r w:rsidR="005925A8">
        <w:rPr>
          <w:rFonts w:ascii="Times New Roman" w:hAnsi="Times New Roman"/>
        </w:rPr>
        <w:t>are archived</w:t>
      </w:r>
      <w:proofErr w:type="gramEnd"/>
      <w:r w:rsidR="005925A8">
        <w:rPr>
          <w:rFonts w:ascii="Times New Roman" w:hAnsi="Times New Roman"/>
        </w:rPr>
        <w:t xml:space="preserve"> in the Naturalis Biodiversity Center, Leiden, and material from the Zuurland borehole is retained in the private collection of Mr Leen Hordijk.</w:t>
      </w:r>
    </w:p>
    <w:p w:rsidR="005925A8" w:rsidRPr="005925A8" w:rsidRDefault="005925A8" w:rsidP="00AD024F">
      <w:pPr>
        <w:pStyle w:val="NormalWeb"/>
        <w:spacing w:before="0" w:after="0" w:line="360" w:lineRule="auto"/>
        <w:ind w:left="-142" w:right="-613"/>
        <w:rPr>
          <w:rFonts w:ascii="Times New Roman" w:hAnsi="Times New Roman"/>
        </w:rPr>
      </w:pPr>
    </w:p>
    <w:p w:rsidR="00361D72" w:rsidRPr="00063D7E" w:rsidRDefault="00361D72" w:rsidP="00AD024F">
      <w:pPr>
        <w:pStyle w:val="NormalWeb"/>
        <w:spacing w:before="0" w:after="0" w:line="360" w:lineRule="auto"/>
        <w:ind w:left="-142" w:right="-613"/>
        <w:rPr>
          <w:rFonts w:ascii="Times New Roman" w:hAnsi="Times New Roman"/>
          <w:i/>
        </w:rPr>
      </w:pPr>
      <w:r w:rsidRPr="00D731AB">
        <w:rPr>
          <w:rFonts w:ascii="Times New Roman" w:hAnsi="Times New Roman"/>
          <w:i/>
        </w:rPr>
        <w:t>2.2.</w:t>
      </w:r>
      <w:r>
        <w:rPr>
          <w:rFonts w:ascii="Times New Roman" w:hAnsi="Times New Roman"/>
        </w:rPr>
        <w:t xml:space="preserve"> </w:t>
      </w:r>
      <w:r w:rsidRPr="004C1F06">
        <w:rPr>
          <w:rFonts w:ascii="Times New Roman" w:hAnsi="Times New Roman"/>
          <w:i/>
        </w:rPr>
        <w:t>M</w:t>
      </w:r>
      <w:r w:rsidRPr="00063D7E">
        <w:rPr>
          <w:rFonts w:ascii="Times New Roman" w:hAnsi="Times New Roman"/>
          <w:i/>
        </w:rPr>
        <w:t>easurements of teeth</w:t>
      </w:r>
    </w:p>
    <w:p w:rsidR="00361D72" w:rsidRDefault="00361D72" w:rsidP="00AD024F">
      <w:pPr>
        <w:pStyle w:val="NormalWeb"/>
        <w:spacing w:before="0" w:after="0" w:line="360" w:lineRule="auto"/>
        <w:ind w:left="-142" w:right="-613"/>
        <w:rPr>
          <w:rFonts w:ascii="Times New Roman" w:hAnsi="Times New Roman"/>
        </w:rPr>
      </w:pPr>
      <w:r w:rsidRPr="009F7A34">
        <w:rPr>
          <w:rFonts w:ascii="Times New Roman" w:hAnsi="Times New Roman"/>
        </w:rPr>
        <w:t xml:space="preserve">Where necessary, specimens </w:t>
      </w:r>
      <w:proofErr w:type="gramStart"/>
      <w:r w:rsidRPr="009F7A34">
        <w:rPr>
          <w:rFonts w:ascii="Times New Roman" w:hAnsi="Times New Roman"/>
        </w:rPr>
        <w:t>were viewed</w:t>
      </w:r>
      <w:proofErr w:type="gramEnd"/>
      <w:r w:rsidRPr="009F7A34">
        <w:rPr>
          <w:rFonts w:ascii="Times New Roman" w:hAnsi="Times New Roman"/>
        </w:rPr>
        <w:t xml:space="preserve"> under alcohol or acetone to visualize the enamel</w:t>
      </w:r>
      <w:r w:rsidR="00C43DB4">
        <w:rPr>
          <w:rFonts w:ascii="Times New Roman" w:hAnsi="Times New Roman"/>
        </w:rPr>
        <w:t>-</w:t>
      </w:r>
      <w:r w:rsidRPr="009F7A34">
        <w:rPr>
          <w:rFonts w:ascii="Times New Roman" w:hAnsi="Times New Roman"/>
        </w:rPr>
        <w:t xml:space="preserve">free areas. </w:t>
      </w:r>
      <w:r>
        <w:rPr>
          <w:rFonts w:ascii="Times New Roman" w:hAnsi="Times New Roman"/>
        </w:rPr>
        <w:t xml:space="preserve"> </w:t>
      </w:r>
      <w:r w:rsidRPr="009F7A34">
        <w:rPr>
          <w:rFonts w:ascii="Times New Roman" w:hAnsi="Times New Roman"/>
        </w:rPr>
        <w:t xml:space="preserve">Measurements followed the method of Tesakov (2004), and </w:t>
      </w:r>
      <w:proofErr w:type="gramStart"/>
      <w:r w:rsidRPr="009F7A34">
        <w:rPr>
          <w:rFonts w:ascii="Times New Roman" w:hAnsi="Times New Roman"/>
        </w:rPr>
        <w:t>were taken</w:t>
      </w:r>
      <w:proofErr w:type="gramEnd"/>
      <w:r w:rsidRPr="009F7A34">
        <w:rPr>
          <w:rFonts w:ascii="Times New Roman" w:hAnsi="Times New Roman"/>
        </w:rPr>
        <w:t xml:space="preserve"> on digital images using Tps</w:t>
      </w:r>
      <w:r w:rsidR="0092111E">
        <w:rPr>
          <w:rFonts w:ascii="Times New Roman" w:hAnsi="Times New Roman"/>
        </w:rPr>
        <w:t>D</w:t>
      </w:r>
      <w:r w:rsidRPr="009F7A34">
        <w:rPr>
          <w:rFonts w:ascii="Times New Roman" w:hAnsi="Times New Roman"/>
        </w:rPr>
        <w:t>ig software</w:t>
      </w:r>
      <w:r w:rsidR="00E812F6">
        <w:rPr>
          <w:rFonts w:ascii="Times New Roman" w:hAnsi="Times New Roman"/>
        </w:rPr>
        <w:t xml:space="preserve"> (</w:t>
      </w:r>
      <w:r w:rsidR="0092111E">
        <w:rPr>
          <w:rFonts w:ascii="Times New Roman" w:hAnsi="Times New Roman"/>
        </w:rPr>
        <w:t>Rohlf, 2016</w:t>
      </w:r>
      <w:r w:rsidR="00E812F6">
        <w:rPr>
          <w:rFonts w:ascii="Times New Roman" w:hAnsi="Times New Roman"/>
        </w:rPr>
        <w:t>)</w:t>
      </w:r>
      <w:r w:rsidRPr="009F7A34">
        <w:rPr>
          <w:rFonts w:ascii="Times New Roman" w:hAnsi="Times New Roman"/>
        </w:rPr>
        <w:t xml:space="preserve">. </w:t>
      </w:r>
    </w:p>
    <w:p w:rsidR="00361D72" w:rsidRDefault="00361D72" w:rsidP="00AD024F">
      <w:pPr>
        <w:pStyle w:val="NormalWeb"/>
        <w:spacing w:before="0" w:after="0" w:line="360" w:lineRule="auto"/>
        <w:ind w:left="-142" w:right="-613"/>
        <w:rPr>
          <w:rFonts w:ascii="Times New Roman" w:hAnsi="Times New Roman"/>
        </w:rPr>
      </w:pPr>
    </w:p>
    <w:p w:rsidR="00361D72" w:rsidRDefault="00361D72" w:rsidP="00AD024F">
      <w:pPr>
        <w:pStyle w:val="NormalWeb"/>
        <w:spacing w:before="0" w:after="0" w:line="360" w:lineRule="auto"/>
        <w:ind w:left="-142" w:right="-613"/>
        <w:rPr>
          <w:rFonts w:ascii="Times New Roman" w:hAnsi="Times New Roman"/>
        </w:rPr>
      </w:pPr>
      <w:r w:rsidRPr="00D731AB">
        <w:rPr>
          <w:rFonts w:ascii="Times New Roman" w:hAnsi="Times New Roman"/>
          <w:i/>
        </w:rPr>
        <w:t>2.3.</w:t>
      </w:r>
      <w:r>
        <w:rPr>
          <w:rFonts w:ascii="Times New Roman" w:hAnsi="Times New Roman"/>
        </w:rPr>
        <w:t xml:space="preserve"> </w:t>
      </w:r>
      <w:r w:rsidRPr="00063D7E">
        <w:rPr>
          <w:rFonts w:ascii="Times New Roman" w:hAnsi="Times New Roman"/>
          <w:i/>
        </w:rPr>
        <w:t>Amino acid analysis</w:t>
      </w:r>
      <w:r>
        <w:rPr>
          <w:rFonts w:ascii="Times New Roman" w:hAnsi="Times New Roman"/>
        </w:rPr>
        <w:t xml:space="preserve"> </w:t>
      </w:r>
    </w:p>
    <w:p w:rsidR="00361D72" w:rsidRDefault="0072296B" w:rsidP="00C508C7">
      <w:pPr>
        <w:pStyle w:val="NormalWeb"/>
        <w:spacing w:before="0" w:after="0" w:line="360" w:lineRule="auto"/>
        <w:ind w:left="-142" w:right="-733"/>
        <w:rPr>
          <w:rFonts w:ascii="Times New Roman" w:hAnsi="Times New Roman"/>
          <w:bCs/>
          <w:color w:val="000000"/>
          <w:szCs w:val="24"/>
        </w:rPr>
      </w:pPr>
      <w:r>
        <w:rPr>
          <w:rFonts w:ascii="Times New Roman" w:hAnsi="Times New Roman"/>
          <w:bCs/>
          <w:color w:val="000000"/>
          <w:szCs w:val="24"/>
        </w:rPr>
        <w:t>T</w:t>
      </w:r>
      <w:r w:rsidRPr="00DF628B">
        <w:rPr>
          <w:rFonts w:ascii="Times New Roman" w:hAnsi="Times New Roman"/>
          <w:bCs/>
          <w:color w:val="000000"/>
          <w:szCs w:val="24"/>
        </w:rPr>
        <w:t xml:space="preserve">o test the correlation between the British and continental sequences, amino acid analyses </w:t>
      </w:r>
      <w:proofErr w:type="gramStart"/>
      <w:r w:rsidRPr="00DF628B">
        <w:rPr>
          <w:rFonts w:ascii="Times New Roman" w:hAnsi="Times New Roman"/>
          <w:bCs/>
          <w:color w:val="000000"/>
          <w:szCs w:val="24"/>
        </w:rPr>
        <w:t>were undertaken</w:t>
      </w:r>
      <w:proofErr w:type="gramEnd"/>
      <w:r w:rsidRPr="00DF628B">
        <w:rPr>
          <w:rFonts w:ascii="Times New Roman" w:hAnsi="Times New Roman"/>
          <w:bCs/>
          <w:color w:val="000000"/>
          <w:szCs w:val="24"/>
        </w:rPr>
        <w:t xml:space="preserve"> from several critical sites</w:t>
      </w:r>
      <w:r w:rsidR="00A1438A">
        <w:rPr>
          <w:rFonts w:ascii="Times New Roman" w:hAnsi="Times New Roman"/>
          <w:bCs/>
          <w:color w:val="000000"/>
          <w:szCs w:val="24"/>
        </w:rPr>
        <w:t xml:space="preserve">. </w:t>
      </w:r>
      <w:r w:rsidRPr="00DF628B">
        <w:rPr>
          <w:rFonts w:ascii="Times New Roman" w:hAnsi="Times New Roman"/>
          <w:bCs/>
          <w:color w:val="000000"/>
          <w:szCs w:val="24"/>
        </w:rPr>
        <w:t xml:space="preserve"> </w:t>
      </w:r>
      <w:proofErr w:type="gramStart"/>
      <w:r w:rsidR="00A1438A">
        <w:rPr>
          <w:rFonts w:ascii="Times New Roman" w:hAnsi="Times New Roman"/>
          <w:bCs/>
          <w:color w:val="000000"/>
          <w:szCs w:val="24"/>
        </w:rPr>
        <w:t>N</w:t>
      </w:r>
      <w:r w:rsidRPr="00DF628B">
        <w:rPr>
          <w:rFonts w:ascii="Times New Roman" w:hAnsi="Times New Roman"/>
          <w:bCs/>
          <w:color w:val="000000"/>
          <w:szCs w:val="24"/>
        </w:rPr>
        <w:t>ewly</w:t>
      </w:r>
      <w:r>
        <w:rPr>
          <w:rFonts w:ascii="Times New Roman" w:hAnsi="Times New Roman"/>
          <w:bCs/>
          <w:color w:val="000000"/>
          <w:szCs w:val="24"/>
        </w:rPr>
        <w:t>-</w:t>
      </w:r>
      <w:r w:rsidRPr="00DF628B">
        <w:rPr>
          <w:rFonts w:ascii="Times New Roman" w:hAnsi="Times New Roman"/>
          <w:bCs/>
          <w:color w:val="000000"/>
          <w:szCs w:val="24"/>
        </w:rPr>
        <w:t>developed</w:t>
      </w:r>
      <w:proofErr w:type="gramEnd"/>
      <w:r w:rsidRPr="00DF628B">
        <w:rPr>
          <w:rFonts w:ascii="Times New Roman" w:hAnsi="Times New Roman"/>
          <w:bCs/>
          <w:color w:val="000000"/>
          <w:szCs w:val="24"/>
        </w:rPr>
        <w:t xml:space="preserve"> protocols </w:t>
      </w:r>
      <w:r w:rsidR="00A1438A">
        <w:rPr>
          <w:rFonts w:ascii="Times New Roman" w:hAnsi="Times New Roman"/>
          <w:bCs/>
          <w:color w:val="000000"/>
          <w:szCs w:val="24"/>
        </w:rPr>
        <w:t>were used to analyse the</w:t>
      </w:r>
      <w:r w:rsidRPr="00DF628B">
        <w:rPr>
          <w:rFonts w:ascii="Times New Roman" w:hAnsi="Times New Roman"/>
          <w:bCs/>
          <w:color w:val="000000"/>
          <w:szCs w:val="24"/>
        </w:rPr>
        <w:t xml:space="preserve"> intra-crystalline components </w:t>
      </w:r>
      <w:r w:rsidR="00A1438A">
        <w:rPr>
          <w:rFonts w:ascii="Times New Roman" w:hAnsi="Times New Roman"/>
          <w:bCs/>
          <w:color w:val="000000"/>
          <w:szCs w:val="24"/>
        </w:rPr>
        <w:t xml:space="preserve">of the opercula of the freshwater gastropod </w:t>
      </w:r>
      <w:r w:rsidR="00A1438A" w:rsidRPr="00C508C7">
        <w:rPr>
          <w:rFonts w:ascii="Times New Roman" w:hAnsi="Times New Roman"/>
          <w:bCs/>
          <w:i/>
          <w:color w:val="000000"/>
          <w:szCs w:val="24"/>
        </w:rPr>
        <w:t>Bithynia</w:t>
      </w:r>
      <w:r w:rsidR="00A1438A">
        <w:rPr>
          <w:rFonts w:ascii="Times New Roman" w:hAnsi="Times New Roman"/>
          <w:bCs/>
          <w:color w:val="000000"/>
          <w:szCs w:val="24"/>
        </w:rPr>
        <w:t xml:space="preserve">, which are composed of calcite, and shells of the marine </w:t>
      </w:r>
      <w:r w:rsidR="005D42D1">
        <w:rPr>
          <w:rFonts w:ascii="Times New Roman" w:hAnsi="Times New Roman"/>
          <w:bCs/>
          <w:color w:val="000000"/>
          <w:szCs w:val="24"/>
        </w:rPr>
        <w:t xml:space="preserve">Dog-whelk </w:t>
      </w:r>
      <w:r w:rsidR="00A1438A" w:rsidRPr="00C508C7">
        <w:rPr>
          <w:rFonts w:ascii="Times New Roman" w:hAnsi="Times New Roman"/>
          <w:bCs/>
          <w:i/>
          <w:color w:val="000000"/>
          <w:szCs w:val="24"/>
        </w:rPr>
        <w:t>Nucella lapillus</w:t>
      </w:r>
      <w:r w:rsidR="00A1438A">
        <w:rPr>
          <w:rFonts w:ascii="Times New Roman" w:hAnsi="Times New Roman"/>
          <w:bCs/>
          <w:color w:val="000000"/>
          <w:szCs w:val="24"/>
        </w:rPr>
        <w:t xml:space="preserve">, which are predominantly composed of calcite </w:t>
      </w:r>
      <w:r w:rsidRPr="00DF628B">
        <w:rPr>
          <w:rFonts w:ascii="Times New Roman" w:hAnsi="Times New Roman"/>
          <w:bCs/>
          <w:color w:val="000000"/>
          <w:szCs w:val="24"/>
        </w:rPr>
        <w:t xml:space="preserve">(Penkman </w:t>
      </w:r>
      <w:r w:rsidRPr="00B53FE8">
        <w:rPr>
          <w:rFonts w:ascii="Times New Roman" w:hAnsi="Times New Roman"/>
          <w:bCs/>
          <w:color w:val="000000"/>
          <w:szCs w:val="24"/>
        </w:rPr>
        <w:t>et al.</w:t>
      </w:r>
      <w:r w:rsidRPr="00DF628B">
        <w:rPr>
          <w:rFonts w:ascii="Times New Roman" w:hAnsi="Times New Roman"/>
          <w:bCs/>
          <w:color w:val="000000"/>
          <w:szCs w:val="24"/>
        </w:rPr>
        <w:t>, 2008</w:t>
      </w:r>
      <w:r>
        <w:rPr>
          <w:rFonts w:ascii="Times New Roman" w:hAnsi="Times New Roman"/>
          <w:bCs/>
          <w:color w:val="000000"/>
          <w:szCs w:val="24"/>
        </w:rPr>
        <w:t xml:space="preserve">, </w:t>
      </w:r>
      <w:r w:rsidRPr="00DF628B">
        <w:rPr>
          <w:rFonts w:ascii="Times New Roman" w:hAnsi="Times New Roman"/>
          <w:bCs/>
          <w:color w:val="000000"/>
          <w:szCs w:val="24"/>
        </w:rPr>
        <w:t>2011, 2013; Demarchi, 2009</w:t>
      </w:r>
      <w:r w:rsidR="00C508C7">
        <w:rPr>
          <w:rFonts w:ascii="Times New Roman" w:hAnsi="Times New Roman"/>
          <w:bCs/>
          <w:color w:val="000000"/>
          <w:szCs w:val="24"/>
        </w:rPr>
        <w:t>;</w:t>
      </w:r>
      <w:r w:rsidR="00C508C7" w:rsidRPr="00C508C7">
        <w:rPr>
          <w:rFonts w:ascii="Times New Roman" w:hAnsi="Times New Roman"/>
          <w:color w:val="202020"/>
          <w:szCs w:val="24"/>
        </w:rPr>
        <w:t xml:space="preserve"> </w:t>
      </w:r>
      <w:r w:rsidR="00C508C7">
        <w:rPr>
          <w:rFonts w:ascii="Times New Roman" w:hAnsi="Times New Roman"/>
          <w:color w:val="202020"/>
          <w:szCs w:val="24"/>
        </w:rPr>
        <w:t>Demarchi et al., 2014</w:t>
      </w:r>
      <w:r w:rsidRPr="00DF628B">
        <w:rPr>
          <w:rFonts w:ascii="Times New Roman" w:hAnsi="Times New Roman"/>
          <w:bCs/>
          <w:color w:val="000000"/>
          <w:szCs w:val="24"/>
        </w:rPr>
        <w:t xml:space="preserve">). </w:t>
      </w:r>
      <w:r w:rsidR="00A1438A">
        <w:rPr>
          <w:rFonts w:ascii="Times New Roman" w:hAnsi="Times New Roman"/>
          <w:bCs/>
          <w:color w:val="000000"/>
          <w:szCs w:val="24"/>
        </w:rPr>
        <w:t xml:space="preserve"> </w:t>
      </w:r>
      <w:r w:rsidR="00361D72" w:rsidRPr="00DF628B">
        <w:rPr>
          <w:rFonts w:ascii="Times New Roman" w:hAnsi="Times New Roman"/>
          <w:bCs/>
          <w:color w:val="000000"/>
          <w:szCs w:val="24"/>
        </w:rPr>
        <w:t>All samples were prepared using the procedures of Penkman et al. (2008) to isolate the intra-crystalline protein by bleaching.  Two subsamples were the</w:t>
      </w:r>
      <w:r w:rsidR="00E812F6">
        <w:rPr>
          <w:rFonts w:ascii="Times New Roman" w:hAnsi="Times New Roman"/>
          <w:bCs/>
          <w:color w:val="000000"/>
          <w:szCs w:val="24"/>
        </w:rPr>
        <w:t>n taken from each shell/operculum</w:t>
      </w:r>
      <w:r w:rsidR="00361D72" w:rsidRPr="00DF628B">
        <w:rPr>
          <w:rFonts w:ascii="Times New Roman" w:hAnsi="Times New Roman"/>
          <w:bCs/>
          <w:color w:val="000000"/>
          <w:szCs w:val="24"/>
        </w:rPr>
        <w:t xml:space="preserve">; one fraction was directly demineralised and the free amino acids analysed (referred to as the </w:t>
      </w:r>
      <w:r w:rsidR="009213AA">
        <w:rPr>
          <w:rFonts w:ascii="Times New Roman" w:hAnsi="Times New Roman"/>
          <w:bCs/>
          <w:color w:val="000000"/>
          <w:szCs w:val="24"/>
        </w:rPr>
        <w:t>‘</w:t>
      </w:r>
      <w:r w:rsidR="00361D72" w:rsidRPr="00DF628B">
        <w:rPr>
          <w:rFonts w:ascii="Times New Roman" w:hAnsi="Times New Roman"/>
          <w:bCs/>
          <w:color w:val="000000"/>
          <w:szCs w:val="24"/>
        </w:rPr>
        <w:t>free</w:t>
      </w:r>
      <w:r w:rsidR="009213AA">
        <w:rPr>
          <w:rFonts w:ascii="Times New Roman" w:hAnsi="Times New Roman"/>
          <w:bCs/>
          <w:color w:val="000000"/>
          <w:szCs w:val="24"/>
        </w:rPr>
        <w:t>’</w:t>
      </w:r>
      <w:r w:rsidR="00361D72" w:rsidRPr="00DF628B">
        <w:rPr>
          <w:rFonts w:ascii="Times New Roman" w:hAnsi="Times New Roman"/>
          <w:bCs/>
          <w:color w:val="000000"/>
          <w:szCs w:val="24"/>
        </w:rPr>
        <w:t xml:space="preserve"> amino acids, FAA, F), and the second was treated to release the peptide-bound amino acids, thus yielding the </w:t>
      </w:r>
      <w:r w:rsidR="009213AA">
        <w:rPr>
          <w:rFonts w:ascii="Times New Roman" w:hAnsi="Times New Roman"/>
          <w:bCs/>
          <w:color w:val="000000"/>
          <w:szCs w:val="24"/>
        </w:rPr>
        <w:t>‘</w:t>
      </w:r>
      <w:r w:rsidR="00361D72" w:rsidRPr="00DF628B">
        <w:rPr>
          <w:rFonts w:ascii="Times New Roman" w:hAnsi="Times New Roman"/>
          <w:bCs/>
          <w:color w:val="000000"/>
          <w:szCs w:val="24"/>
        </w:rPr>
        <w:t>total</w:t>
      </w:r>
      <w:r w:rsidR="009213AA">
        <w:rPr>
          <w:rFonts w:ascii="Times New Roman" w:hAnsi="Times New Roman"/>
          <w:bCs/>
          <w:color w:val="000000"/>
          <w:szCs w:val="24"/>
        </w:rPr>
        <w:t>’</w:t>
      </w:r>
      <w:r w:rsidR="00361D72" w:rsidRPr="00DF628B">
        <w:rPr>
          <w:rFonts w:ascii="Times New Roman" w:hAnsi="Times New Roman"/>
          <w:bCs/>
          <w:color w:val="000000"/>
          <w:szCs w:val="24"/>
        </w:rPr>
        <w:t xml:space="preserve"> amino acid concentration, referred to as the ‘total hydrolysable amino acid fraction</w:t>
      </w:r>
      <w:r w:rsidR="009213AA">
        <w:rPr>
          <w:rFonts w:ascii="Times New Roman" w:hAnsi="Times New Roman"/>
          <w:bCs/>
          <w:color w:val="000000"/>
          <w:szCs w:val="24"/>
        </w:rPr>
        <w:t>’</w:t>
      </w:r>
      <w:r w:rsidR="00361D72" w:rsidRPr="00DF628B">
        <w:rPr>
          <w:rFonts w:ascii="Times New Roman" w:hAnsi="Times New Roman"/>
          <w:bCs/>
          <w:color w:val="000000"/>
          <w:szCs w:val="24"/>
        </w:rPr>
        <w:t xml:space="preserve"> (THAA, H*).  During preparative hydrolysis, both asparagine and glutamine undergo rapid irreversible deamination to aspartic acid and glutamic acid respectively (Hill, 1965).  The DL ratios of aspartic acid/asparagine, glutamic acid/glutamine, serine, alanine and valine (D/L Asx, Glx, Ser, Ala, Val), as well as the [Ser]/[Ala] value for the opercula, </w:t>
      </w:r>
      <w:r w:rsidR="00361D72">
        <w:rPr>
          <w:rFonts w:ascii="Times New Roman" w:hAnsi="Times New Roman"/>
          <w:bCs/>
          <w:color w:val="000000"/>
          <w:szCs w:val="24"/>
        </w:rPr>
        <w:t>we</w:t>
      </w:r>
      <w:r w:rsidR="00361D72" w:rsidRPr="00DF628B">
        <w:rPr>
          <w:rFonts w:ascii="Times New Roman" w:hAnsi="Times New Roman"/>
          <w:bCs/>
          <w:color w:val="000000"/>
          <w:szCs w:val="24"/>
        </w:rPr>
        <w:t xml:space="preserve">re then assessed to provide an overall estimate of intra-crystalline protein decomposition </w:t>
      </w:r>
      <w:r w:rsidR="00361D72" w:rsidRPr="00D710EE">
        <w:rPr>
          <w:rFonts w:ascii="Times New Roman" w:hAnsi="Times New Roman"/>
          <w:bCs/>
          <w:color w:val="000000"/>
          <w:szCs w:val="24"/>
        </w:rPr>
        <w:t xml:space="preserve">(IcPD). </w:t>
      </w:r>
    </w:p>
    <w:p w:rsidR="0013287C" w:rsidRDefault="0013287C" w:rsidP="00AD024F">
      <w:pPr>
        <w:pStyle w:val="NormalWeb"/>
        <w:spacing w:before="0" w:after="0" w:line="360" w:lineRule="auto"/>
        <w:ind w:left="-142" w:right="-613"/>
        <w:rPr>
          <w:rFonts w:ascii="Times New Roman" w:hAnsi="Times New Roman"/>
          <w:b/>
        </w:rPr>
      </w:pPr>
    </w:p>
    <w:p w:rsidR="0013287C" w:rsidRPr="00783B83" w:rsidRDefault="0013287C" w:rsidP="00AD024F">
      <w:pPr>
        <w:pStyle w:val="NormalWeb"/>
        <w:spacing w:before="0" w:after="0" w:line="360" w:lineRule="auto"/>
        <w:ind w:left="-142" w:right="-612"/>
        <w:rPr>
          <w:rFonts w:ascii="Times New Roman" w:hAnsi="Times New Roman"/>
          <w:b/>
        </w:rPr>
      </w:pPr>
      <w:r>
        <w:rPr>
          <w:rFonts w:ascii="Times New Roman" w:hAnsi="Times New Roman"/>
          <w:b/>
        </w:rPr>
        <w:t>3</w:t>
      </w:r>
      <w:r w:rsidR="00515A3B">
        <w:rPr>
          <w:rFonts w:ascii="Times New Roman" w:hAnsi="Times New Roman"/>
          <w:b/>
        </w:rPr>
        <w:t>.</w:t>
      </w:r>
      <w:r>
        <w:rPr>
          <w:rFonts w:ascii="Times New Roman" w:hAnsi="Times New Roman"/>
          <w:b/>
        </w:rPr>
        <w:t xml:space="preserve"> Regional stratigraphy</w:t>
      </w:r>
    </w:p>
    <w:p w:rsidR="000120B1" w:rsidRDefault="000120B1" w:rsidP="00AD024F">
      <w:pPr>
        <w:autoSpaceDE w:val="0"/>
        <w:autoSpaceDN w:val="0"/>
        <w:adjustRightInd w:val="0"/>
        <w:spacing w:line="360" w:lineRule="auto"/>
        <w:ind w:left="-142" w:right="-612"/>
        <w:rPr>
          <w:color w:val="000000"/>
          <w:szCs w:val="16"/>
          <w:lang w:val="en-US" w:eastAsia="en-US"/>
        </w:rPr>
      </w:pPr>
    </w:p>
    <w:p w:rsidR="0013287C" w:rsidRDefault="0013287C" w:rsidP="00AD024F">
      <w:pPr>
        <w:autoSpaceDE w:val="0"/>
        <w:autoSpaceDN w:val="0"/>
        <w:adjustRightInd w:val="0"/>
        <w:spacing w:line="360" w:lineRule="auto"/>
        <w:ind w:left="-142" w:right="-612"/>
        <w:rPr>
          <w:color w:val="000000"/>
          <w:szCs w:val="16"/>
          <w:lang w:val="en-US" w:eastAsia="en-US"/>
        </w:rPr>
      </w:pPr>
      <w:r>
        <w:rPr>
          <w:color w:val="000000"/>
          <w:szCs w:val="16"/>
          <w:lang w:val="en-US" w:eastAsia="en-US"/>
        </w:rPr>
        <w:t>During the Early Pleistocene (~2.6-1.8 Ma)</w:t>
      </w:r>
      <w:r>
        <w:rPr>
          <w:szCs w:val="16"/>
          <w:lang w:val="en-US" w:eastAsia="en-US"/>
        </w:rPr>
        <w:t xml:space="preserve">, a series of marine sediments </w:t>
      </w:r>
      <w:r>
        <w:t>was laid down in the North Sea basin, overlying thick Neogene deposits, particularly towards the centre of the basin (</w:t>
      </w:r>
      <w:r w:rsidR="00C508C7">
        <w:rPr>
          <w:szCs w:val="16"/>
          <w:lang w:val="en-US" w:eastAsia="en-US"/>
        </w:rPr>
        <w:t xml:space="preserve">Rijsdijk et al., 2005; </w:t>
      </w:r>
      <w:r>
        <w:t>Kuhlmann et al., 2006</w:t>
      </w:r>
      <w:r w:rsidR="00C508C7">
        <w:t>; Lee et al., 2015</w:t>
      </w:r>
      <w:r>
        <w:t xml:space="preserve">).  </w:t>
      </w:r>
      <w:proofErr w:type="gramStart"/>
      <w:r>
        <w:rPr>
          <w:szCs w:val="16"/>
          <w:lang w:val="en-US" w:eastAsia="en-US"/>
        </w:rPr>
        <w:t xml:space="preserve">In Britain, the highstand marine sediments of these sequences exposed onshore and in coastal sections constitute the later part of the </w:t>
      </w:r>
      <w:r>
        <w:rPr>
          <w:szCs w:val="16"/>
          <w:lang w:val="en-US" w:eastAsia="en-US"/>
        </w:rPr>
        <w:lastRenderedPageBreak/>
        <w:t>Red Crag Formation, the Norwich Crag Formation, and the ‘Weybourne Crag’, an unofficial term retained for the youngest division of the crags.</w:t>
      </w:r>
      <w:proofErr w:type="gramEnd"/>
      <w:r>
        <w:rPr>
          <w:szCs w:val="16"/>
          <w:lang w:val="en-US" w:eastAsia="en-US"/>
        </w:rPr>
        <w:t xml:space="preserve">  </w:t>
      </w:r>
      <w:r w:rsidR="00457D88">
        <w:rPr>
          <w:szCs w:val="16"/>
          <w:lang w:val="en-US" w:eastAsia="en-US"/>
        </w:rPr>
        <w:t>This is now included as part of the Wroxham Crag Formation</w:t>
      </w:r>
      <w:r w:rsidR="004333C3">
        <w:rPr>
          <w:szCs w:val="16"/>
          <w:lang w:val="en-US" w:eastAsia="en-US"/>
        </w:rPr>
        <w:t xml:space="preserve"> (Table 1)</w:t>
      </w:r>
      <w:r w:rsidR="00457D88">
        <w:rPr>
          <w:szCs w:val="16"/>
          <w:lang w:val="en-US" w:eastAsia="en-US"/>
        </w:rPr>
        <w:t xml:space="preserve">.  </w:t>
      </w:r>
      <w:r>
        <w:rPr>
          <w:szCs w:val="16"/>
          <w:lang w:val="en-US" w:eastAsia="en-US"/>
        </w:rPr>
        <w:t xml:space="preserve">Offshore the sediments form the Yarmouth Roads and Winterton Shoal Formations (Rijsdijk et al., 2005). </w:t>
      </w:r>
      <w:r w:rsidR="00C43DB4">
        <w:rPr>
          <w:szCs w:val="16"/>
          <w:lang w:val="en-US" w:eastAsia="en-US"/>
        </w:rPr>
        <w:t xml:space="preserve"> </w:t>
      </w:r>
      <w:r>
        <w:rPr>
          <w:szCs w:val="16"/>
          <w:lang w:val="en-US" w:eastAsia="en-US"/>
        </w:rPr>
        <w:t>In the Netherlands, the marine deposits from the same period generally occur at depth due to subsidence of that part of the basin. They constitute the Maassluis Formation, which includes a number of climate-forced depositional cycles (Meijer et al., 2006; Slupik et al., 2007).</w:t>
      </w:r>
      <w:r>
        <w:rPr>
          <w:color w:val="000000"/>
          <w:szCs w:val="16"/>
          <w:lang w:val="en-US" w:eastAsia="en-US"/>
        </w:rPr>
        <w:t xml:space="preserve"> Towards the end of the Early Pleistocene the </w:t>
      </w:r>
      <w:r>
        <w:t xml:space="preserve">southern part of the North Sea basin gradually filled with sediment, which enabled the major rivers to </w:t>
      </w:r>
      <w:r>
        <w:rPr>
          <w:color w:val="000000"/>
          <w:szCs w:val="16"/>
          <w:lang w:val="en-US" w:eastAsia="en-US"/>
        </w:rPr>
        <w:t xml:space="preserve">flow northwards over this land, connecting fluvial systems on either side of the basin (Meijer and Preece, 1995; </w:t>
      </w:r>
      <w:r>
        <w:rPr>
          <w:szCs w:val="16"/>
          <w:lang w:val="en-US" w:eastAsia="en-US"/>
        </w:rPr>
        <w:t>Overeem et al., 2001</w:t>
      </w:r>
      <w:r>
        <w:rPr>
          <w:color w:val="000000"/>
          <w:szCs w:val="16"/>
          <w:lang w:val="en-US" w:eastAsia="en-US"/>
        </w:rPr>
        <w:t>).</w:t>
      </w:r>
    </w:p>
    <w:p w:rsidR="0013287C" w:rsidRDefault="0013287C" w:rsidP="00AD024F">
      <w:pPr>
        <w:pStyle w:val="NormalWeb"/>
        <w:spacing w:before="0" w:after="0" w:line="360" w:lineRule="auto"/>
        <w:ind w:left="-142" w:right="-613" w:firstLine="720"/>
        <w:rPr>
          <w:rFonts w:ascii="Times New Roman" w:hAnsi="Times New Roman"/>
        </w:rPr>
      </w:pPr>
      <w:proofErr w:type="gramStart"/>
      <w:r>
        <w:rPr>
          <w:rFonts w:ascii="Times New Roman" w:hAnsi="Times New Roman"/>
        </w:rPr>
        <w:t>In Britain, Early Pleistocene sediments occur intermittently around the coast of Norfolk and Suffolk</w:t>
      </w:r>
      <w:r w:rsidRPr="0019707D">
        <w:rPr>
          <w:rFonts w:ascii="Times New Roman" w:hAnsi="Times New Roman"/>
        </w:rPr>
        <w:t xml:space="preserve"> </w:t>
      </w:r>
      <w:r>
        <w:rPr>
          <w:rFonts w:ascii="Times New Roman" w:hAnsi="Times New Roman"/>
        </w:rPr>
        <w:t>(</w:t>
      </w:r>
      <w:r w:rsidRPr="004D44FA">
        <w:rPr>
          <w:rFonts w:ascii="Times New Roman" w:hAnsi="Times New Roman"/>
        </w:rPr>
        <w:t>Mathers and Zalasiewicz</w:t>
      </w:r>
      <w:r>
        <w:rPr>
          <w:rFonts w:ascii="Times New Roman" w:hAnsi="Times New Roman"/>
        </w:rPr>
        <w:t>, 1988; Zalasiewicz et al., 1988; Hamblin et al., 1997; Gibbard et al., 1998), where they can be seen directly overlying Chalk bedrock on the foreshore or in cliff sections affected by glaciotectonic deformation (Lee, 2009; Burke et al., 2009; Lee et al., 2013; Phillips and Lee, 2013).</w:t>
      </w:r>
      <w:proofErr w:type="gramEnd"/>
      <w:r>
        <w:rPr>
          <w:rFonts w:ascii="Times New Roman" w:hAnsi="Times New Roman"/>
        </w:rPr>
        <w:t xml:space="preserve">  The first major study of the youngest of these deposits was undertaken by Reid (1882, 1890), who attributed them to the ‘Weybourn[e] Crag’, which in representative sections between Cromer and Overstrand he described as a “Greenish loam, clay, and clay-ironstone, full of casts of marine shells” (Reid, 1890: 160).  These sediments occurred above a Stone Bed that rested on the Chalk but beneath his Lower Freshwater Bed, Forest-bed (estuarine) and Upper Freshwater Bed, which are now all included in the Cromer Forest-bed Formation (CF-bF).  West (1980) described a similar sequence from foreshore exposures between West Runton and Trimingham (Fig. 1).  Reid’s Stone Bed (West’s bed b) and the ‘Weybourne Crag’ (bed c) yielded pollen spectra that West (1980) attributed to the </w:t>
      </w:r>
      <w:r w:rsidR="00495DDC">
        <w:rPr>
          <w:rFonts w:ascii="Times New Roman" w:hAnsi="Times New Roman"/>
        </w:rPr>
        <w:t>‘</w:t>
      </w:r>
      <w:r>
        <w:rPr>
          <w:rFonts w:ascii="Times New Roman" w:hAnsi="Times New Roman"/>
        </w:rPr>
        <w:t>Pre-Pastonian a</w:t>
      </w:r>
      <w:r w:rsidR="00495DDC">
        <w:rPr>
          <w:rFonts w:ascii="Times New Roman" w:hAnsi="Times New Roman"/>
        </w:rPr>
        <w:t>’</w:t>
      </w:r>
      <w:r>
        <w:rPr>
          <w:rFonts w:ascii="Times New Roman" w:hAnsi="Times New Roman"/>
        </w:rPr>
        <w:t xml:space="preserve"> </w:t>
      </w:r>
      <w:r w:rsidR="00495DDC">
        <w:rPr>
          <w:rFonts w:ascii="Times New Roman" w:hAnsi="Times New Roman"/>
        </w:rPr>
        <w:t>cold s</w:t>
      </w:r>
      <w:r>
        <w:rPr>
          <w:rFonts w:ascii="Times New Roman" w:hAnsi="Times New Roman"/>
        </w:rPr>
        <w:t xml:space="preserve">ubstage.  West assigned these sediments to the Sidestrand Member of the Norwich Crag Formation (but see discussion below).  Following an unconformity, a horizon of cemented ferruginous gravels with clay pebbles (bed e) included silty-clay laminae, which produced pollen assigned to the Pastonian </w:t>
      </w:r>
      <w:r w:rsidR="00495DDC">
        <w:rPr>
          <w:rFonts w:ascii="Times New Roman" w:hAnsi="Times New Roman"/>
        </w:rPr>
        <w:t>temperate s</w:t>
      </w:r>
      <w:r>
        <w:rPr>
          <w:rFonts w:ascii="Times New Roman" w:hAnsi="Times New Roman"/>
        </w:rPr>
        <w:t xml:space="preserve">tage, now also recognized as of Early Pleistocene age (Gibbard et al., 1991). West (1980) assigned these deposits, which correspond to part of Reid’s ‘Forest-bed (estuarine)’, to the Paston Member of the </w:t>
      </w:r>
      <w:r w:rsidR="009046F0">
        <w:rPr>
          <w:rFonts w:ascii="Times New Roman" w:hAnsi="Times New Roman"/>
        </w:rPr>
        <w:t>CF-bF</w:t>
      </w:r>
      <w:r>
        <w:rPr>
          <w:rFonts w:ascii="Times New Roman" w:hAnsi="Times New Roman"/>
        </w:rPr>
        <w:t xml:space="preserve">, </w:t>
      </w:r>
      <w:r w:rsidRPr="006113C7">
        <w:rPr>
          <w:rFonts w:ascii="Times New Roman" w:hAnsi="Times New Roman"/>
        </w:rPr>
        <w:t>but later</w:t>
      </w:r>
      <w:r>
        <w:rPr>
          <w:rFonts w:ascii="Times New Roman" w:hAnsi="Times New Roman"/>
        </w:rPr>
        <w:t xml:space="preserve"> these marine sediments, and the ‘Weybourne Crag’ itself, were included as part of the Wroxham Crag Formation defined by Rose et al. (2001).  The Wroxham Crag consist</w:t>
      </w:r>
      <w:r w:rsidR="00864E6B">
        <w:rPr>
          <w:rFonts w:ascii="Times New Roman" w:hAnsi="Times New Roman"/>
        </w:rPr>
        <w:t>s of the quartz-bearing shallow-</w:t>
      </w:r>
      <w:r>
        <w:rPr>
          <w:rFonts w:ascii="Times New Roman" w:hAnsi="Times New Roman"/>
        </w:rPr>
        <w:t xml:space="preserve">marine deposits in northern East Anglia that outcrop between the Norwich Crag Formation and the </w:t>
      </w:r>
      <w:r w:rsidR="00D731AB">
        <w:rPr>
          <w:rFonts w:ascii="Times New Roman" w:hAnsi="Times New Roman"/>
        </w:rPr>
        <w:t xml:space="preserve">glacigenic </w:t>
      </w:r>
      <w:r w:rsidR="00224EC7">
        <w:rPr>
          <w:rFonts w:ascii="Times New Roman" w:hAnsi="Times New Roman"/>
        </w:rPr>
        <w:t xml:space="preserve">Happisburgh </w:t>
      </w:r>
      <w:r>
        <w:rPr>
          <w:rFonts w:ascii="Times New Roman" w:hAnsi="Times New Roman"/>
        </w:rPr>
        <w:t>Formation.  It includes the ‘Bure Valley Beds’ (see below), marine elements of the CF-bF and quartz-bearing sands and gravels previously attributed to the Kesgrave Thames</w:t>
      </w:r>
      <w:r w:rsidR="00457D88">
        <w:rPr>
          <w:rFonts w:ascii="Times New Roman" w:hAnsi="Times New Roman"/>
        </w:rPr>
        <w:t xml:space="preserve"> (</w:t>
      </w:r>
      <w:r w:rsidR="005A42FA">
        <w:rPr>
          <w:rFonts w:ascii="Times New Roman" w:hAnsi="Times New Roman"/>
        </w:rPr>
        <w:t xml:space="preserve">Rose et al., 2001).  </w:t>
      </w:r>
      <w:r>
        <w:rPr>
          <w:rFonts w:ascii="Times New Roman" w:hAnsi="Times New Roman"/>
        </w:rPr>
        <w:t xml:space="preserve">  </w:t>
      </w:r>
    </w:p>
    <w:p w:rsidR="0013287C" w:rsidRDefault="0013287C" w:rsidP="00AD024F">
      <w:pPr>
        <w:pStyle w:val="NormalWeb"/>
        <w:spacing w:before="0" w:after="0" w:line="360" w:lineRule="auto"/>
        <w:ind w:left="-142" w:right="-755" w:firstLine="720"/>
        <w:rPr>
          <w:rFonts w:ascii="Times New Roman" w:hAnsi="Times New Roman"/>
        </w:rPr>
      </w:pPr>
      <w:r>
        <w:rPr>
          <w:rFonts w:ascii="Times New Roman" w:hAnsi="Times New Roman"/>
        </w:rPr>
        <w:lastRenderedPageBreak/>
        <w:t xml:space="preserve">The Wroxham Crag Formation </w:t>
      </w:r>
      <w:proofErr w:type="gramStart"/>
      <w:r>
        <w:rPr>
          <w:rFonts w:ascii="Times New Roman" w:hAnsi="Times New Roman"/>
        </w:rPr>
        <w:t>is underlain</w:t>
      </w:r>
      <w:proofErr w:type="gramEnd"/>
      <w:r>
        <w:rPr>
          <w:rFonts w:ascii="Times New Roman" w:hAnsi="Times New Roman"/>
        </w:rPr>
        <w:t xml:space="preserve"> by the Norwich Crag Formation, which in turn rests on the Red Crag Formation (Table 1).  The Red and Norwich Crag formations are readily separable in southern and central East Anglia, but the sediments become </w:t>
      </w:r>
      <w:proofErr w:type="gramStart"/>
      <w:r>
        <w:rPr>
          <w:rFonts w:ascii="Times New Roman" w:hAnsi="Times New Roman"/>
        </w:rPr>
        <w:t>more variable northwards</w:t>
      </w:r>
      <w:proofErr w:type="gramEnd"/>
      <w:r>
        <w:rPr>
          <w:rFonts w:ascii="Times New Roman" w:hAnsi="Times New Roman"/>
        </w:rPr>
        <w:t xml:space="preserve"> and the distinction is not always straightforward (Gibbard et al., 1998).  In southern East Anglia, the Norwich Crag Formation </w:t>
      </w:r>
      <w:proofErr w:type="gramStart"/>
      <w:r>
        <w:rPr>
          <w:rFonts w:ascii="Times New Roman" w:hAnsi="Times New Roman"/>
        </w:rPr>
        <w:t>has been divided</w:t>
      </w:r>
      <w:proofErr w:type="gramEnd"/>
      <w:r>
        <w:rPr>
          <w:rFonts w:ascii="Times New Roman" w:hAnsi="Times New Roman"/>
        </w:rPr>
        <w:t xml:space="preserve"> into two members (Mathers and Zalasiewicz, 1988; Bowen, 1999): the Chillesford Church Member (formerly Chillesford Sand Member) and the Chillesford Member (formerly Chillesford Clay Member).  The former </w:t>
      </w:r>
      <w:proofErr w:type="gramStart"/>
      <w:r>
        <w:rPr>
          <w:rFonts w:ascii="Times New Roman" w:hAnsi="Times New Roman"/>
        </w:rPr>
        <w:t>is represented</w:t>
      </w:r>
      <w:proofErr w:type="gramEnd"/>
      <w:r>
        <w:rPr>
          <w:rFonts w:ascii="Times New Roman" w:hAnsi="Times New Roman"/>
        </w:rPr>
        <w:t xml:space="preserve"> by fine- to medium-grained well-sorted sand that is generally unfossiliferous except for occasional pockets of shell.  Sedimentary structures and trace fossils suggest deposition in a tidal-flat environment.  At its </w:t>
      </w:r>
      <w:proofErr w:type="gramStart"/>
      <w:r>
        <w:rPr>
          <w:rFonts w:ascii="Times New Roman" w:hAnsi="Times New Roman"/>
        </w:rPr>
        <w:t>type site</w:t>
      </w:r>
      <w:proofErr w:type="gramEnd"/>
      <w:r>
        <w:rPr>
          <w:rFonts w:ascii="Times New Roman" w:hAnsi="Times New Roman"/>
        </w:rPr>
        <w:t xml:space="preserve"> at Chillesford Church pit (TM 382523), foraminifera and pollen assemblages have been recovered that are similar to those from the lower sediments at Bramerton (see below), the type site of the Bramertonian </w:t>
      </w:r>
      <w:r w:rsidR="00495DDC">
        <w:rPr>
          <w:rFonts w:ascii="Times New Roman" w:hAnsi="Times New Roman"/>
        </w:rPr>
        <w:t>temperate s</w:t>
      </w:r>
      <w:r>
        <w:rPr>
          <w:rFonts w:ascii="Times New Roman" w:hAnsi="Times New Roman"/>
        </w:rPr>
        <w:t xml:space="preserve">tage (Funnell, Norton and West, 1979).  In the Aldeburgh-Orford region in southeast Suffolk, the sands forming the upper part of the Chillesford Church Member grade into silty-clays of the Chillesford Member.  These have yielded cold climate assemblages of pollen, foraminifera and molluscs similar to those of the Easton Bavents Clay (West and Norton, 1974; Zalasiewicz et al., 1991).  The Easton Bavents Clay that forms the Easton Bavents Member </w:t>
      </w:r>
      <w:proofErr w:type="gramStart"/>
      <w:r>
        <w:rPr>
          <w:rFonts w:ascii="Times New Roman" w:hAnsi="Times New Roman"/>
        </w:rPr>
        <w:t>is exposed</w:t>
      </w:r>
      <w:proofErr w:type="gramEnd"/>
      <w:r>
        <w:rPr>
          <w:rFonts w:ascii="Times New Roman" w:hAnsi="Times New Roman"/>
        </w:rPr>
        <w:t xml:space="preserve"> in coastal sections between Easton Bavents and Covehithe (see below).  These sections constitute the stratotype of the Baventian </w:t>
      </w:r>
      <w:r w:rsidR="00495DDC">
        <w:rPr>
          <w:rFonts w:ascii="Times New Roman" w:hAnsi="Times New Roman"/>
        </w:rPr>
        <w:t>cold s</w:t>
      </w:r>
      <w:r>
        <w:rPr>
          <w:rFonts w:ascii="Times New Roman" w:hAnsi="Times New Roman"/>
        </w:rPr>
        <w:t xml:space="preserve">tage.  The Easton Bavents Clay resembles the Chillesford Clay and </w:t>
      </w:r>
      <w:proofErr w:type="gramStart"/>
      <w:r>
        <w:rPr>
          <w:rFonts w:ascii="Times New Roman" w:hAnsi="Times New Roman"/>
        </w:rPr>
        <w:t>has also</w:t>
      </w:r>
      <w:proofErr w:type="gramEnd"/>
      <w:r>
        <w:rPr>
          <w:rFonts w:ascii="Times New Roman" w:hAnsi="Times New Roman"/>
        </w:rPr>
        <w:t xml:space="preserve"> yielded a cold</w:t>
      </w:r>
      <w:r w:rsidR="00601990">
        <w:rPr>
          <w:rFonts w:ascii="Times New Roman" w:hAnsi="Times New Roman"/>
        </w:rPr>
        <w:t xml:space="preserve"> </w:t>
      </w:r>
      <w:r>
        <w:rPr>
          <w:rFonts w:ascii="Times New Roman" w:hAnsi="Times New Roman"/>
        </w:rPr>
        <w:t xml:space="preserve">stage assemblage (West et al., 1980).  </w:t>
      </w:r>
    </w:p>
    <w:p w:rsidR="0013287C" w:rsidRDefault="0013287C" w:rsidP="00AD024F">
      <w:pPr>
        <w:pStyle w:val="NormalWeb"/>
        <w:spacing w:before="0" w:after="0" w:line="360" w:lineRule="auto"/>
        <w:ind w:left="-142" w:right="-613" w:firstLine="720"/>
        <w:rPr>
          <w:rFonts w:ascii="Times New Roman" w:hAnsi="Times New Roman"/>
        </w:rPr>
      </w:pPr>
      <w:r>
        <w:rPr>
          <w:rFonts w:ascii="Times New Roman" w:hAnsi="Times New Roman"/>
        </w:rPr>
        <w:t xml:space="preserve">The Westleton Beds (now Westleton Member) are gravels that unconformably overlie the Easton Bavents Clay (type Baventian).  They are exposed in coastal sections at Easton Bavents and Covehithe and at inland localities in </w:t>
      </w:r>
      <w:proofErr w:type="gramStart"/>
      <w:r>
        <w:rPr>
          <w:rFonts w:ascii="Times New Roman" w:hAnsi="Times New Roman"/>
        </w:rPr>
        <w:t>north-east</w:t>
      </w:r>
      <w:proofErr w:type="gramEnd"/>
      <w:r>
        <w:rPr>
          <w:rFonts w:ascii="Times New Roman" w:hAnsi="Times New Roman"/>
        </w:rPr>
        <w:t xml:space="preserve"> Suffolk (Hey, 1967, 1976).  The gravels are composed almost exclusively of rounded flints and </w:t>
      </w:r>
      <w:proofErr w:type="gramStart"/>
      <w:r>
        <w:rPr>
          <w:rFonts w:ascii="Times New Roman" w:hAnsi="Times New Roman"/>
        </w:rPr>
        <w:t>have consequently been taken</w:t>
      </w:r>
      <w:proofErr w:type="gramEnd"/>
      <w:r>
        <w:rPr>
          <w:rFonts w:ascii="Times New Roman" w:hAnsi="Times New Roman"/>
        </w:rPr>
        <w:t xml:space="preserve"> to represent the uppermost part of the Norwich Crag Formation (Mathers and Zalasiewicz, 1996).  The clast lithology of the gravels suggests derivation from the north by longshore drift (Hey, 1967 and 1976 but see Hamblin et al., 1997) with probable input from the early Thames from the south (Gibbard et al., 1998).  The gravels are generally unfossiliferous but occasional casts of marine shells and other fossils </w:t>
      </w:r>
      <w:proofErr w:type="gramStart"/>
      <w:r>
        <w:rPr>
          <w:rFonts w:ascii="Times New Roman" w:hAnsi="Times New Roman"/>
        </w:rPr>
        <w:t>have been found</w:t>
      </w:r>
      <w:proofErr w:type="gramEnd"/>
      <w:r>
        <w:rPr>
          <w:rFonts w:ascii="Times New Roman" w:hAnsi="Times New Roman"/>
        </w:rPr>
        <w:t xml:space="preserve"> (Richards et al., 1999).  They have been assumed to be of late Baventian to </w:t>
      </w:r>
      <w:r w:rsidR="00495DDC">
        <w:rPr>
          <w:rFonts w:ascii="Times New Roman" w:hAnsi="Times New Roman"/>
        </w:rPr>
        <w:t>‘</w:t>
      </w:r>
      <w:r>
        <w:rPr>
          <w:rFonts w:ascii="Times New Roman" w:hAnsi="Times New Roman"/>
        </w:rPr>
        <w:t xml:space="preserve">Pre-Pastonian </w:t>
      </w:r>
      <w:proofErr w:type="gramStart"/>
      <w:r>
        <w:rPr>
          <w:rFonts w:ascii="Times New Roman" w:hAnsi="Times New Roman"/>
        </w:rPr>
        <w:t>a</w:t>
      </w:r>
      <w:proofErr w:type="gramEnd"/>
      <w:r w:rsidR="00495DDC">
        <w:rPr>
          <w:rFonts w:ascii="Times New Roman" w:hAnsi="Times New Roman"/>
        </w:rPr>
        <w:t>’</w:t>
      </w:r>
      <w:r>
        <w:rPr>
          <w:rFonts w:ascii="Times New Roman" w:hAnsi="Times New Roman"/>
        </w:rPr>
        <w:t xml:space="preserve"> age (Gibbard et al., 1998).</w:t>
      </w:r>
    </w:p>
    <w:p w:rsidR="0013287C" w:rsidRDefault="0013287C" w:rsidP="00375772">
      <w:pPr>
        <w:pStyle w:val="NormalWeb"/>
        <w:spacing w:before="0" w:after="0" w:line="360" w:lineRule="auto"/>
        <w:ind w:left="-142" w:right="-733" w:firstLine="720"/>
        <w:rPr>
          <w:rFonts w:ascii="Times New Roman" w:hAnsi="Times New Roman"/>
        </w:rPr>
      </w:pPr>
      <w:r>
        <w:rPr>
          <w:rFonts w:ascii="Times New Roman" w:hAnsi="Times New Roman"/>
        </w:rPr>
        <w:t>The flint-rich character of the Westleton Beds contrasts sharply with later marine gravels assigned to the Wroxham Cra</w:t>
      </w:r>
      <w:r w:rsidR="00C21F8A">
        <w:rPr>
          <w:rFonts w:ascii="Times New Roman" w:hAnsi="Times New Roman"/>
        </w:rPr>
        <w:t>g Formation (but see Mottram, 2017).  The latter</w:t>
      </w:r>
      <w:r>
        <w:rPr>
          <w:rFonts w:ascii="Times New Roman" w:hAnsi="Times New Roman"/>
        </w:rPr>
        <w:t xml:space="preserve"> includes </w:t>
      </w:r>
      <w:r>
        <w:rPr>
          <w:rFonts w:ascii="Times New Roman" w:eastAsia="Calibri" w:hAnsi="Times New Roman"/>
          <w:szCs w:val="21"/>
        </w:rPr>
        <w:t>t</w:t>
      </w:r>
      <w:r w:rsidRPr="00D7083A">
        <w:rPr>
          <w:rFonts w:ascii="Times New Roman" w:eastAsia="Calibri" w:hAnsi="Times New Roman"/>
          <w:szCs w:val="21"/>
        </w:rPr>
        <w:t xml:space="preserve">he </w:t>
      </w:r>
      <w:r>
        <w:rPr>
          <w:rFonts w:ascii="Times New Roman" w:eastAsia="Calibri" w:hAnsi="Times New Roman"/>
          <w:szCs w:val="21"/>
        </w:rPr>
        <w:t>‘</w:t>
      </w:r>
      <w:r w:rsidRPr="00D7083A">
        <w:rPr>
          <w:rFonts w:ascii="Times New Roman" w:eastAsia="Calibri" w:hAnsi="Times New Roman"/>
          <w:szCs w:val="21"/>
        </w:rPr>
        <w:t>Weybourne Crag</w:t>
      </w:r>
      <w:r>
        <w:rPr>
          <w:rFonts w:ascii="Times New Roman" w:eastAsia="Calibri" w:hAnsi="Times New Roman"/>
          <w:szCs w:val="21"/>
        </w:rPr>
        <w:t>’, which</w:t>
      </w:r>
      <w:r w:rsidRPr="00D7083A">
        <w:rPr>
          <w:rFonts w:ascii="Times New Roman" w:eastAsia="Calibri" w:hAnsi="Times New Roman"/>
          <w:szCs w:val="21"/>
        </w:rPr>
        <w:t xml:space="preserve"> has a clast lithology containing a high proportion (typically 30%) of far</w:t>
      </w:r>
      <w:r>
        <w:rPr>
          <w:rFonts w:ascii="Times New Roman" w:eastAsia="Calibri" w:hAnsi="Times New Roman"/>
          <w:szCs w:val="21"/>
        </w:rPr>
        <w:t>-</w:t>
      </w:r>
      <w:r w:rsidRPr="00D7083A">
        <w:rPr>
          <w:rFonts w:ascii="Times New Roman" w:eastAsia="Calibri" w:hAnsi="Times New Roman"/>
          <w:szCs w:val="21"/>
        </w:rPr>
        <w:t>travelled lithologies, in addition to the dominant flint of the underlying bedrock. The far-travelled rocks consist of quartz, quartzite, ha</w:t>
      </w:r>
      <w:r>
        <w:rPr>
          <w:rFonts w:ascii="Times New Roman" w:eastAsia="Calibri" w:hAnsi="Times New Roman"/>
          <w:szCs w:val="21"/>
        </w:rPr>
        <w:t>rd sandstone, and Carboniferous</w:t>
      </w:r>
      <w:r w:rsidR="005A526A">
        <w:rPr>
          <w:rFonts w:ascii="Times New Roman" w:eastAsia="Calibri" w:hAnsi="Times New Roman"/>
          <w:szCs w:val="21"/>
        </w:rPr>
        <w:t>,</w:t>
      </w:r>
      <w:r w:rsidRPr="00D7083A">
        <w:rPr>
          <w:rFonts w:ascii="Times New Roman" w:eastAsia="Calibri" w:hAnsi="Times New Roman"/>
          <w:szCs w:val="21"/>
        </w:rPr>
        <w:t xml:space="preserve"> </w:t>
      </w:r>
      <w:r w:rsidRPr="00D7083A">
        <w:rPr>
          <w:rFonts w:ascii="Times New Roman" w:eastAsia="Calibri" w:hAnsi="Times New Roman"/>
          <w:i/>
          <w:szCs w:val="21"/>
        </w:rPr>
        <w:t>Rhaxella</w:t>
      </w:r>
      <w:r w:rsidRPr="00D7083A">
        <w:rPr>
          <w:rFonts w:ascii="Times New Roman" w:eastAsia="Calibri" w:hAnsi="Times New Roman"/>
          <w:szCs w:val="21"/>
        </w:rPr>
        <w:t xml:space="preserve"> and Greensand cherts, </w:t>
      </w:r>
      <w:r w:rsidRPr="00D7083A">
        <w:rPr>
          <w:rFonts w:ascii="Times New Roman" w:eastAsia="Calibri" w:hAnsi="Times New Roman"/>
          <w:szCs w:val="21"/>
        </w:rPr>
        <w:lastRenderedPageBreak/>
        <w:t>slate, granite, basalt, dolerite and porphyry.  All except the quartzose rocks and Carboniferous chert occur at very low frequencies (Green and McGregor, 1990, 1999</w:t>
      </w:r>
      <w:r>
        <w:rPr>
          <w:rFonts w:ascii="Times New Roman" w:eastAsia="Calibri" w:hAnsi="Times New Roman"/>
          <w:szCs w:val="21"/>
        </w:rPr>
        <w:t>;</w:t>
      </w:r>
      <w:r w:rsidRPr="00D7083A">
        <w:rPr>
          <w:rFonts w:ascii="Times New Roman" w:eastAsia="Calibri" w:hAnsi="Times New Roman"/>
          <w:szCs w:val="21"/>
        </w:rPr>
        <w:t xml:space="preserve"> Pawley et al., 2004).  </w:t>
      </w:r>
      <w:proofErr w:type="gramStart"/>
      <w:r>
        <w:rPr>
          <w:rFonts w:ascii="Times New Roman" w:hAnsi="Times New Roman"/>
        </w:rPr>
        <w:t>Although the precise details of the pre-Anglian drainage pattern in East Anglia cannot be determined</w:t>
      </w:r>
      <w:r w:rsidRPr="004E1E6E">
        <w:rPr>
          <w:rFonts w:ascii="Calibri" w:eastAsia="Calibri" w:hAnsi="Calibri"/>
          <w:szCs w:val="21"/>
        </w:rPr>
        <w:t xml:space="preserve"> </w:t>
      </w:r>
      <w:r w:rsidRPr="004E1E6E">
        <w:rPr>
          <w:rFonts w:ascii="Times New Roman" w:eastAsia="Calibri" w:hAnsi="Times New Roman"/>
          <w:szCs w:val="21"/>
        </w:rPr>
        <w:t>because of subsequent glacial erosion</w:t>
      </w:r>
      <w:r w:rsidRPr="004E1E6E">
        <w:rPr>
          <w:rFonts w:ascii="Times New Roman" w:hAnsi="Times New Roman"/>
        </w:rPr>
        <w:t>,</w:t>
      </w:r>
      <w:r>
        <w:rPr>
          <w:rFonts w:ascii="Times New Roman" w:hAnsi="Times New Roman"/>
        </w:rPr>
        <w:t xml:space="preserve"> it has been possible,</w:t>
      </w:r>
      <w:r w:rsidRPr="004569E0">
        <w:rPr>
          <w:rFonts w:ascii="Times New Roman" w:hAnsi="Times New Roman"/>
        </w:rPr>
        <w:t xml:space="preserve"> </w:t>
      </w:r>
      <w:r>
        <w:rPr>
          <w:rFonts w:ascii="Times New Roman" w:hAnsi="Times New Roman"/>
        </w:rPr>
        <w:t>on the basis of clast lithology, to relate the influx of distinct fluvial inputs from the Thames, Bytham and other river systems into the biostratigraphical framework of the East Anglian succession (Green and McGregor, 1999; Rose et al., 2001, 2002; Rose, 2009).</w:t>
      </w:r>
      <w:proofErr w:type="gramEnd"/>
      <w:r>
        <w:rPr>
          <w:rFonts w:ascii="Times New Roman" w:hAnsi="Times New Roman"/>
        </w:rPr>
        <w:t xml:space="preserve">  The precise dating of the ‘Weybourne Crag’ would therefore form an important link in this correlation.</w:t>
      </w:r>
    </w:p>
    <w:p w:rsidR="0013287C" w:rsidRDefault="0013287C" w:rsidP="00AD024F">
      <w:pPr>
        <w:pStyle w:val="NormalWeb"/>
        <w:spacing w:before="0" w:after="0" w:line="360" w:lineRule="auto"/>
        <w:ind w:left="-142" w:right="-613" w:firstLine="720"/>
        <w:rPr>
          <w:rFonts w:ascii="Times New Roman" w:hAnsi="Times New Roman"/>
        </w:rPr>
      </w:pPr>
      <w:r>
        <w:rPr>
          <w:rFonts w:ascii="Times New Roman" w:hAnsi="Times New Roman"/>
        </w:rPr>
        <w:t xml:space="preserve">There are also important palaeontological differences between the Norwich Crag Formation and the so-called ‘Weybourne Crag’, especially the occurrence in the latter of the marine bivalve </w:t>
      </w:r>
      <w:r w:rsidR="00DA5E0A">
        <w:rPr>
          <w:rFonts w:ascii="Times New Roman" w:hAnsi="Times New Roman"/>
          <w:i/>
        </w:rPr>
        <w:t>Macoma</w:t>
      </w:r>
      <w:r w:rsidR="00DA5E0A" w:rsidRPr="00AF3B93">
        <w:rPr>
          <w:rFonts w:ascii="Times New Roman" w:hAnsi="Times New Roman"/>
          <w:i/>
        </w:rPr>
        <w:t xml:space="preserve"> </w:t>
      </w:r>
      <w:r w:rsidRPr="00AF3B93">
        <w:rPr>
          <w:rFonts w:ascii="Times New Roman" w:hAnsi="Times New Roman"/>
          <w:i/>
        </w:rPr>
        <w:t>ba</w:t>
      </w:r>
      <w:r w:rsidR="00563AF3">
        <w:rPr>
          <w:rFonts w:ascii="Times New Roman" w:hAnsi="Times New Roman"/>
          <w:i/>
        </w:rPr>
        <w:t>l</w:t>
      </w:r>
      <w:r w:rsidRPr="00AF3B93">
        <w:rPr>
          <w:rFonts w:ascii="Times New Roman" w:hAnsi="Times New Roman"/>
          <w:i/>
        </w:rPr>
        <w:t>thica</w:t>
      </w:r>
      <w:r>
        <w:rPr>
          <w:rFonts w:ascii="Times New Roman" w:hAnsi="Times New Roman"/>
        </w:rPr>
        <w:t xml:space="preserve">.  Harmer (1900, 1905) considered that the ‘Weybourne Crag’ (Zone of </w:t>
      </w:r>
      <w:r w:rsidRPr="00FB30F4">
        <w:rPr>
          <w:rFonts w:ascii="Times New Roman" w:hAnsi="Times New Roman"/>
          <w:i/>
        </w:rPr>
        <w:t>Tellina balthica</w:t>
      </w:r>
      <w:r>
        <w:rPr>
          <w:rFonts w:ascii="Times New Roman" w:hAnsi="Times New Roman"/>
        </w:rPr>
        <w:t xml:space="preserve">) formed the youngest division (the Weybournian) of the East Anglian Crags.  Some later authors, however, have regarded the ‘Weybourne Crag’ as merely a marginal facies of the Norwich Crag (see Gibbard et al., 1998: 249), disregarding the differences in clast lithology mentioned above.  Moreover, Norton (2000) demonstrated a stratigraphical relationship between the two in the </w:t>
      </w:r>
      <w:r w:rsidRPr="006113C7">
        <w:rPr>
          <w:rFonts w:ascii="Times New Roman" w:hAnsi="Times New Roman"/>
        </w:rPr>
        <w:t>Swafield</w:t>
      </w:r>
      <w:r>
        <w:rPr>
          <w:rFonts w:ascii="Times New Roman" w:hAnsi="Times New Roman"/>
        </w:rPr>
        <w:t xml:space="preserve"> borehole (see below).  The term ‘Weybourne Crag’, distinguishable from the classic Norwich Crag by clast lithological differences and the occurrence of the bivalve </w:t>
      </w:r>
      <w:r w:rsidR="00DA5E0A">
        <w:rPr>
          <w:rFonts w:ascii="Times New Roman" w:hAnsi="Times New Roman"/>
          <w:i/>
        </w:rPr>
        <w:t xml:space="preserve">Macoma </w:t>
      </w:r>
      <w:r>
        <w:rPr>
          <w:rFonts w:ascii="Times New Roman" w:hAnsi="Times New Roman"/>
          <w:i/>
        </w:rPr>
        <w:t xml:space="preserve">balthica </w:t>
      </w:r>
      <w:r w:rsidRPr="006113C7">
        <w:rPr>
          <w:rFonts w:ascii="Times New Roman" w:hAnsi="Times New Roman"/>
        </w:rPr>
        <w:t>therefore</w:t>
      </w:r>
      <w:r>
        <w:rPr>
          <w:rFonts w:ascii="Times New Roman" w:hAnsi="Times New Roman"/>
        </w:rPr>
        <w:t xml:space="preserve"> remains useful and we retain it here as an informal name, used in the way defined by Reid (1890) and Harmer (1900, 1905).</w:t>
      </w:r>
    </w:p>
    <w:p w:rsidR="0013287C" w:rsidRDefault="0013287C" w:rsidP="004333C3">
      <w:pPr>
        <w:pStyle w:val="NormalWeb"/>
        <w:spacing w:before="0" w:after="0" w:line="360" w:lineRule="auto"/>
        <w:ind w:left="142" w:right="-613" w:firstLine="720"/>
        <w:rPr>
          <w:rFonts w:ascii="Times New Roman" w:hAnsi="Times New Roman"/>
        </w:rPr>
      </w:pPr>
    </w:p>
    <w:p w:rsidR="0013287C" w:rsidRPr="00EB01B0" w:rsidRDefault="0013287C" w:rsidP="00AD024F">
      <w:pPr>
        <w:pStyle w:val="NormalWeb"/>
        <w:spacing w:before="0" w:after="0" w:line="360" w:lineRule="auto"/>
        <w:ind w:left="-142" w:right="-613"/>
        <w:rPr>
          <w:rFonts w:ascii="Times New Roman" w:hAnsi="Times New Roman"/>
          <w:i/>
        </w:rPr>
      </w:pPr>
      <w:r w:rsidRPr="00EB01B0">
        <w:rPr>
          <w:rFonts w:ascii="Times New Roman" w:hAnsi="Times New Roman"/>
          <w:i/>
        </w:rPr>
        <w:t>3.1</w:t>
      </w:r>
      <w:r w:rsidR="00515A3B" w:rsidRPr="00EB01B0">
        <w:rPr>
          <w:rFonts w:ascii="Times New Roman" w:hAnsi="Times New Roman"/>
          <w:i/>
        </w:rPr>
        <w:t>.</w:t>
      </w:r>
      <w:r w:rsidRPr="00EB01B0">
        <w:rPr>
          <w:rFonts w:ascii="Times New Roman" w:hAnsi="Times New Roman"/>
          <w:i/>
        </w:rPr>
        <w:t xml:space="preserve"> The critical sites </w:t>
      </w:r>
      <w:r w:rsidR="00D75688">
        <w:rPr>
          <w:rFonts w:ascii="Times New Roman" w:hAnsi="Times New Roman"/>
          <w:i/>
        </w:rPr>
        <w:t>(Fig. 1 and Table 1)</w:t>
      </w:r>
    </w:p>
    <w:p w:rsidR="00452F5D" w:rsidRDefault="00C7137F" w:rsidP="00C44428">
      <w:pPr>
        <w:pStyle w:val="NormalWeb"/>
        <w:spacing w:before="0" w:after="0" w:line="360" w:lineRule="auto"/>
        <w:ind w:left="-142" w:right="-755"/>
        <w:rPr>
          <w:rFonts w:ascii="Times New Roman" w:hAnsi="Times New Roman"/>
          <w:szCs w:val="19"/>
        </w:rPr>
      </w:pPr>
      <w:r>
        <w:rPr>
          <w:rFonts w:ascii="Times New Roman" w:hAnsi="Times New Roman"/>
          <w:szCs w:val="19"/>
        </w:rPr>
        <w:t xml:space="preserve">Listed below are nine Early Pleistocene sites that have yielded </w:t>
      </w:r>
      <w:r w:rsidRPr="00452F5D">
        <w:rPr>
          <w:rFonts w:ascii="Times New Roman" w:hAnsi="Times New Roman"/>
          <w:i/>
          <w:szCs w:val="19"/>
        </w:rPr>
        <w:t>Macom</w:t>
      </w:r>
      <w:r w:rsidR="00F02EF1" w:rsidRPr="00452F5D">
        <w:rPr>
          <w:rFonts w:ascii="Times New Roman" w:hAnsi="Times New Roman"/>
          <w:i/>
          <w:szCs w:val="19"/>
        </w:rPr>
        <w:t>a balthica</w:t>
      </w:r>
      <w:r w:rsidR="00F02EF1">
        <w:rPr>
          <w:rFonts w:ascii="Times New Roman" w:hAnsi="Times New Roman"/>
          <w:szCs w:val="19"/>
        </w:rPr>
        <w:t xml:space="preserve">.  Six of these </w:t>
      </w:r>
      <w:proofErr w:type="gramStart"/>
      <w:r w:rsidR="00F02EF1">
        <w:rPr>
          <w:rFonts w:ascii="Times New Roman" w:hAnsi="Times New Roman"/>
          <w:szCs w:val="19"/>
        </w:rPr>
        <w:t xml:space="preserve">have </w:t>
      </w:r>
      <w:r>
        <w:rPr>
          <w:rFonts w:ascii="Times New Roman" w:hAnsi="Times New Roman"/>
          <w:szCs w:val="19"/>
        </w:rPr>
        <w:t>been assigned</w:t>
      </w:r>
      <w:proofErr w:type="gramEnd"/>
      <w:r>
        <w:rPr>
          <w:rFonts w:ascii="Times New Roman" w:hAnsi="Times New Roman"/>
          <w:szCs w:val="19"/>
        </w:rPr>
        <w:t xml:space="preserve"> to the ‘Weybourne Crag’</w:t>
      </w:r>
      <w:r w:rsidR="00F02EF1">
        <w:rPr>
          <w:rFonts w:ascii="Times New Roman" w:hAnsi="Times New Roman"/>
          <w:szCs w:val="19"/>
        </w:rPr>
        <w:t xml:space="preserve">, including the stratotype of this unit at Weybourne Hope.  Two other sites are from the southern North Sea that have also yielded </w:t>
      </w:r>
      <w:r w:rsidR="00F02EF1" w:rsidRPr="00452F5D">
        <w:rPr>
          <w:rFonts w:ascii="Times New Roman" w:hAnsi="Times New Roman"/>
          <w:i/>
          <w:szCs w:val="19"/>
        </w:rPr>
        <w:t>M. balthica</w:t>
      </w:r>
      <w:r w:rsidR="00F02EF1">
        <w:rPr>
          <w:rFonts w:ascii="Times New Roman" w:hAnsi="Times New Roman"/>
          <w:szCs w:val="19"/>
        </w:rPr>
        <w:t xml:space="preserve"> in Early Pleistocene levels, whereas Zuurland is a borehole in which the appearance of </w:t>
      </w:r>
      <w:r w:rsidR="00F02EF1" w:rsidRPr="00452F5D">
        <w:rPr>
          <w:rFonts w:ascii="Times New Roman" w:hAnsi="Times New Roman"/>
          <w:i/>
          <w:szCs w:val="19"/>
        </w:rPr>
        <w:t>M. balthica</w:t>
      </w:r>
      <w:r w:rsidR="00F02EF1">
        <w:rPr>
          <w:rFonts w:ascii="Times New Roman" w:hAnsi="Times New Roman"/>
          <w:szCs w:val="19"/>
        </w:rPr>
        <w:t xml:space="preserve"> can be identified, as at Swafield, within the Early Pleistocene succession.</w:t>
      </w:r>
      <w:r>
        <w:rPr>
          <w:rFonts w:ascii="Times New Roman" w:hAnsi="Times New Roman"/>
          <w:szCs w:val="19"/>
        </w:rPr>
        <w:t xml:space="preserve"> </w:t>
      </w:r>
    </w:p>
    <w:p w:rsidR="00452F5D" w:rsidRDefault="005D6662" w:rsidP="009D581E">
      <w:pPr>
        <w:pStyle w:val="NormalWeb"/>
        <w:spacing w:before="0" w:after="0" w:line="360" w:lineRule="auto"/>
        <w:ind w:left="-142" w:right="-755" w:firstLine="862"/>
        <w:rPr>
          <w:rFonts w:ascii="Times New Roman" w:hAnsi="Times New Roman"/>
          <w:szCs w:val="19"/>
        </w:rPr>
      </w:pPr>
      <w:r w:rsidRPr="00754871">
        <w:rPr>
          <w:rFonts w:ascii="Times New Roman" w:hAnsi="Times New Roman"/>
          <w:szCs w:val="19"/>
        </w:rPr>
        <w:t xml:space="preserve">In </w:t>
      </w:r>
      <w:r>
        <w:rPr>
          <w:rFonts w:ascii="Times New Roman" w:hAnsi="Times New Roman"/>
          <w:szCs w:val="19"/>
        </w:rPr>
        <w:t xml:space="preserve">order to put the data from </w:t>
      </w:r>
      <w:r w:rsidR="005E4AE2">
        <w:rPr>
          <w:rFonts w:ascii="Times New Roman" w:hAnsi="Times New Roman"/>
          <w:szCs w:val="19"/>
        </w:rPr>
        <w:t xml:space="preserve">these </w:t>
      </w:r>
      <w:r>
        <w:rPr>
          <w:rFonts w:ascii="Times New Roman" w:hAnsi="Times New Roman"/>
          <w:szCs w:val="19"/>
        </w:rPr>
        <w:t xml:space="preserve">‘Weybourne Crag’ sites into perspective, comparisons need to </w:t>
      </w:r>
      <w:proofErr w:type="gramStart"/>
      <w:r>
        <w:rPr>
          <w:rFonts w:ascii="Times New Roman" w:hAnsi="Times New Roman"/>
          <w:szCs w:val="19"/>
        </w:rPr>
        <w:t>be made</w:t>
      </w:r>
      <w:proofErr w:type="gramEnd"/>
      <w:r>
        <w:rPr>
          <w:rFonts w:ascii="Times New Roman" w:hAnsi="Times New Roman"/>
          <w:szCs w:val="19"/>
        </w:rPr>
        <w:t xml:space="preserve"> with data from sites of known age.  </w:t>
      </w:r>
      <w:r w:rsidR="005E4AE2">
        <w:rPr>
          <w:rFonts w:ascii="Times New Roman" w:hAnsi="Times New Roman"/>
          <w:szCs w:val="19"/>
        </w:rPr>
        <w:t xml:space="preserve">Four Early Pleistocene marine sites lacking </w:t>
      </w:r>
      <w:r w:rsidR="005E4AE2" w:rsidRPr="00452F5D">
        <w:rPr>
          <w:rFonts w:ascii="Times New Roman" w:hAnsi="Times New Roman"/>
          <w:i/>
          <w:szCs w:val="19"/>
        </w:rPr>
        <w:t>Macoma balthica</w:t>
      </w:r>
      <w:r w:rsidR="005E4AE2">
        <w:rPr>
          <w:rFonts w:ascii="Times New Roman" w:hAnsi="Times New Roman"/>
          <w:szCs w:val="19"/>
        </w:rPr>
        <w:t xml:space="preserve"> range from the Red Crag Formation (Butley) to the Baventian cold stage (Covehithe).  These comparisons should enable the relationship of the ‘Weybourne Crag’ to the Norwich Crag </w:t>
      </w:r>
      <w:r w:rsidR="00D672E2">
        <w:rPr>
          <w:rFonts w:ascii="Times New Roman" w:hAnsi="Times New Roman"/>
          <w:szCs w:val="19"/>
        </w:rPr>
        <w:t xml:space="preserve">Formation </w:t>
      </w:r>
      <w:r w:rsidR="005E4AE2">
        <w:rPr>
          <w:rFonts w:ascii="Times New Roman" w:hAnsi="Times New Roman"/>
          <w:szCs w:val="19"/>
        </w:rPr>
        <w:t xml:space="preserve">and Baventian to be established.  </w:t>
      </w:r>
    </w:p>
    <w:p w:rsidR="005E4AE2" w:rsidRDefault="005E4AE2" w:rsidP="00452F5D">
      <w:pPr>
        <w:pStyle w:val="NormalWeb"/>
        <w:spacing w:before="0" w:after="0" w:line="360" w:lineRule="auto"/>
        <w:ind w:left="-142" w:right="-612" w:firstLine="862"/>
        <w:rPr>
          <w:rFonts w:ascii="Times New Roman" w:hAnsi="Times New Roman"/>
          <w:szCs w:val="19"/>
        </w:rPr>
      </w:pPr>
      <w:r>
        <w:rPr>
          <w:rFonts w:ascii="Times New Roman" w:hAnsi="Times New Roman"/>
          <w:szCs w:val="19"/>
        </w:rPr>
        <w:t xml:space="preserve">The third group of sites include stratotypes of </w:t>
      </w:r>
      <w:r w:rsidR="00015CBA">
        <w:rPr>
          <w:rFonts w:ascii="Times New Roman" w:hAnsi="Times New Roman"/>
          <w:szCs w:val="19"/>
        </w:rPr>
        <w:t xml:space="preserve">two Dutch </w:t>
      </w:r>
      <w:r>
        <w:rPr>
          <w:rFonts w:ascii="Times New Roman" w:hAnsi="Times New Roman"/>
          <w:szCs w:val="19"/>
        </w:rPr>
        <w:t xml:space="preserve">Early Pleistocene stages </w:t>
      </w:r>
      <w:r w:rsidR="00015CBA">
        <w:rPr>
          <w:rFonts w:ascii="Times New Roman" w:hAnsi="Times New Roman"/>
          <w:szCs w:val="19"/>
        </w:rPr>
        <w:t xml:space="preserve">(Tiglian and Bavelian) and an early Middle Pleistocene marine horizon at West Runton, Norfolk, UK, </w:t>
      </w:r>
      <w:r w:rsidR="00015CBA">
        <w:rPr>
          <w:rFonts w:ascii="Times New Roman" w:hAnsi="Times New Roman"/>
          <w:szCs w:val="19"/>
        </w:rPr>
        <w:lastRenderedPageBreak/>
        <w:t>immediately overlying the Cromerian interglacial succession. These sites provide valuable</w:t>
      </w:r>
      <w:r>
        <w:rPr>
          <w:rFonts w:ascii="Times New Roman" w:hAnsi="Times New Roman"/>
          <w:szCs w:val="19"/>
        </w:rPr>
        <w:t xml:space="preserve"> points of reference.  </w:t>
      </w:r>
    </w:p>
    <w:p w:rsidR="00361D72" w:rsidRDefault="00361D72" w:rsidP="00452F5D">
      <w:pPr>
        <w:pStyle w:val="NormalWeb"/>
        <w:spacing w:before="0" w:after="0" w:line="360" w:lineRule="auto"/>
        <w:ind w:right="-613"/>
        <w:rPr>
          <w:rFonts w:ascii="Times New Roman" w:hAnsi="Times New Roman"/>
          <w:b/>
        </w:rPr>
      </w:pPr>
    </w:p>
    <w:p w:rsidR="00361D72" w:rsidRPr="006C4E7E" w:rsidRDefault="009B4D9B" w:rsidP="00AD024F">
      <w:pPr>
        <w:pStyle w:val="NormalWeb"/>
        <w:spacing w:before="0" w:after="0" w:line="360" w:lineRule="auto"/>
        <w:ind w:left="-142" w:right="-613"/>
        <w:rPr>
          <w:rFonts w:ascii="Times New Roman" w:hAnsi="Times New Roman"/>
        </w:rPr>
      </w:pPr>
      <w:r w:rsidRPr="00EB01B0">
        <w:rPr>
          <w:rFonts w:ascii="Times New Roman" w:hAnsi="Times New Roman"/>
          <w:i/>
        </w:rPr>
        <w:t xml:space="preserve">A.  </w:t>
      </w:r>
      <w:r w:rsidR="005D6662">
        <w:rPr>
          <w:rFonts w:ascii="Times New Roman" w:hAnsi="Times New Roman"/>
          <w:i/>
        </w:rPr>
        <w:t>Sites</w:t>
      </w:r>
      <w:r w:rsidR="00361D72" w:rsidRPr="00EB01B0">
        <w:rPr>
          <w:rFonts w:ascii="Times New Roman" w:hAnsi="Times New Roman"/>
          <w:i/>
        </w:rPr>
        <w:t xml:space="preserve"> with </w:t>
      </w:r>
      <w:r w:rsidR="00DA5E0A" w:rsidRPr="006C4E7E">
        <w:rPr>
          <w:rFonts w:ascii="Times New Roman" w:hAnsi="Times New Roman"/>
        </w:rPr>
        <w:t xml:space="preserve">Macoma </w:t>
      </w:r>
      <w:r w:rsidR="00361D72" w:rsidRPr="006C4E7E">
        <w:rPr>
          <w:rFonts w:ascii="Times New Roman" w:hAnsi="Times New Roman"/>
        </w:rPr>
        <w:t>balthica</w:t>
      </w:r>
    </w:p>
    <w:p w:rsidR="00361D72" w:rsidRDefault="00361D72" w:rsidP="00AD024F">
      <w:pPr>
        <w:pStyle w:val="NormalWeb"/>
        <w:spacing w:before="0" w:after="0" w:line="360" w:lineRule="auto"/>
        <w:ind w:left="-142" w:right="-613"/>
        <w:rPr>
          <w:rFonts w:ascii="Times New Roman" w:hAnsi="Times New Roman"/>
          <w:b/>
        </w:rPr>
      </w:pPr>
    </w:p>
    <w:p w:rsidR="00361D72" w:rsidRPr="006A1598" w:rsidRDefault="00361D72" w:rsidP="00AD024F">
      <w:pPr>
        <w:pStyle w:val="NormalWeb"/>
        <w:spacing w:before="0" w:after="0" w:line="360" w:lineRule="auto"/>
        <w:ind w:left="-142" w:right="-613"/>
        <w:rPr>
          <w:rFonts w:ascii="Times New Roman" w:hAnsi="Times New Roman"/>
          <w:i/>
        </w:rPr>
      </w:pPr>
      <w:r w:rsidRPr="00EB01B0">
        <w:rPr>
          <w:rFonts w:ascii="Times New Roman" w:hAnsi="Times New Roman"/>
          <w:i/>
        </w:rPr>
        <w:t>3.</w:t>
      </w:r>
      <w:r w:rsidR="0013287C" w:rsidRPr="00EB01B0">
        <w:rPr>
          <w:rFonts w:ascii="Times New Roman" w:hAnsi="Times New Roman"/>
          <w:i/>
        </w:rPr>
        <w:t>1.</w:t>
      </w:r>
      <w:r w:rsidRPr="00EB01B0">
        <w:rPr>
          <w:rFonts w:ascii="Times New Roman" w:hAnsi="Times New Roman"/>
          <w:i/>
        </w:rPr>
        <w:t>1</w:t>
      </w:r>
      <w:r w:rsidRPr="006311FC">
        <w:rPr>
          <w:rFonts w:ascii="Times New Roman" w:hAnsi="Times New Roman"/>
        </w:rPr>
        <w:t>.</w:t>
      </w:r>
      <w:r w:rsidR="00CA1A0A">
        <w:rPr>
          <w:rFonts w:ascii="Times New Roman" w:hAnsi="Times New Roman"/>
          <w:i/>
        </w:rPr>
        <w:t xml:space="preserve"> </w:t>
      </w:r>
      <w:r w:rsidRPr="001500EB">
        <w:rPr>
          <w:rFonts w:ascii="Times New Roman" w:hAnsi="Times New Roman"/>
          <w:i/>
        </w:rPr>
        <w:t>Sidestrand, Norfolk</w:t>
      </w:r>
      <w:r>
        <w:rPr>
          <w:rFonts w:ascii="Times New Roman" w:hAnsi="Times New Roman"/>
          <w:i/>
        </w:rPr>
        <w:t xml:space="preserve"> </w:t>
      </w:r>
      <w:r w:rsidRPr="006A1598">
        <w:rPr>
          <w:rFonts w:ascii="Times New Roman" w:hAnsi="Times New Roman"/>
        </w:rPr>
        <w:t>(</w:t>
      </w:r>
      <w:r w:rsidRPr="006A1598">
        <w:rPr>
          <w:rFonts w:ascii="Times New Roman" w:hAnsi="Times New Roman"/>
          <w:bCs/>
        </w:rPr>
        <w:t>52</w:t>
      </w:r>
      <w:r w:rsidRPr="006A1598">
        <w:rPr>
          <w:rFonts w:ascii="Times New Roman" w:hAnsi="Times New Roman"/>
          <w:szCs w:val="19"/>
        </w:rPr>
        <w:t>°</w:t>
      </w:r>
      <w:r w:rsidRPr="006A1598">
        <w:rPr>
          <w:rFonts w:ascii="Times New Roman" w:hAnsi="Times New Roman"/>
          <w:bCs/>
        </w:rPr>
        <w:t xml:space="preserve"> 54' 32" N, 1</w:t>
      </w:r>
      <w:r w:rsidRPr="006A1598">
        <w:rPr>
          <w:rFonts w:ascii="Times New Roman" w:hAnsi="Times New Roman"/>
          <w:szCs w:val="19"/>
        </w:rPr>
        <w:t>°</w:t>
      </w:r>
      <w:r w:rsidRPr="006A1598">
        <w:rPr>
          <w:rFonts w:ascii="Times New Roman" w:hAnsi="Times New Roman"/>
          <w:bCs/>
        </w:rPr>
        <w:t xml:space="preserve"> 21' 56" E)</w:t>
      </w:r>
    </w:p>
    <w:p w:rsidR="001A2028" w:rsidRDefault="001A2028" w:rsidP="00375772">
      <w:pPr>
        <w:pStyle w:val="NormalWeb"/>
        <w:spacing w:before="0" w:after="0" w:line="360" w:lineRule="auto"/>
        <w:ind w:left="-142" w:right="-875"/>
        <w:rPr>
          <w:rFonts w:ascii="Times New Roman" w:hAnsi="Times New Roman"/>
        </w:rPr>
      </w:pPr>
      <w:r>
        <w:rPr>
          <w:rFonts w:ascii="Times New Roman" w:hAnsi="Times New Roman"/>
        </w:rPr>
        <w:t xml:space="preserve">Important exposures of the ‘Weybourne Crag’ occur </w:t>
      </w:r>
      <w:proofErr w:type="gramStart"/>
      <w:r>
        <w:rPr>
          <w:rFonts w:ascii="Times New Roman" w:hAnsi="Times New Roman"/>
        </w:rPr>
        <w:t>in the vicinity of</w:t>
      </w:r>
      <w:proofErr w:type="gramEnd"/>
      <w:r>
        <w:rPr>
          <w:rFonts w:ascii="Times New Roman" w:hAnsi="Times New Roman"/>
        </w:rPr>
        <w:t xml:space="preserve"> Sidestrand, also referred to Overstrand and Trimingham in the literature.  West described several sampli</w:t>
      </w:r>
      <w:r w:rsidR="00E9793C">
        <w:rPr>
          <w:rFonts w:ascii="Times New Roman" w:hAnsi="Times New Roman"/>
        </w:rPr>
        <w:t>ng localities at this site (Figs</w:t>
      </w:r>
      <w:r>
        <w:rPr>
          <w:rFonts w:ascii="Times New Roman" w:hAnsi="Times New Roman"/>
        </w:rPr>
        <w:t xml:space="preserve"> 2</w:t>
      </w:r>
      <w:r w:rsidR="00E9793C">
        <w:rPr>
          <w:rFonts w:ascii="Times New Roman" w:hAnsi="Times New Roman"/>
        </w:rPr>
        <w:t>-4</w:t>
      </w:r>
      <w:r>
        <w:rPr>
          <w:rFonts w:ascii="Times New Roman" w:hAnsi="Times New Roman"/>
        </w:rPr>
        <w:t xml:space="preserve">) from which pollen, molluscs and foraminifers were recovered (West, 1980; Norton, 1967; 1980; Funnell, 1961).  Reid (1890: 138-139) also recorded small mammals from both the ‘Weybourne Crag’ and from a ferruginous conglomerate with clay-pebbles, lignite and cakes of peat, which he included in his Forest-bed (estuarine).  Remains of large mammals </w:t>
      </w:r>
      <w:proofErr w:type="gramStart"/>
      <w:r>
        <w:rPr>
          <w:rFonts w:ascii="Times New Roman" w:hAnsi="Times New Roman"/>
        </w:rPr>
        <w:t>have also been collected</w:t>
      </w:r>
      <w:proofErr w:type="gramEnd"/>
      <w:r>
        <w:rPr>
          <w:rFonts w:ascii="Times New Roman" w:hAnsi="Times New Roman"/>
        </w:rPr>
        <w:t xml:space="preserve"> from the foreshore along this stretch of coast and Lister (1993; 1996; 1998) has provided a detailed review of these, distinguishing, where possible, remains from the Early Pleistocene and those from the early Middle Pleistocene.  However, </w:t>
      </w:r>
      <w:proofErr w:type="gramStart"/>
      <w:r>
        <w:rPr>
          <w:rFonts w:ascii="Times New Roman" w:hAnsi="Times New Roman"/>
        </w:rPr>
        <w:t>it is the small mammals that</w:t>
      </w:r>
      <w:proofErr w:type="gramEnd"/>
      <w:r>
        <w:rPr>
          <w:rFonts w:ascii="Times New Roman" w:hAnsi="Times New Roman"/>
        </w:rPr>
        <w:t xml:space="preserve"> provide the best biostratigraphical evidence for the age of the deposits (Mayhew and Stuart, 1986, Mayhew, 2015; Harrison et al., 1988a, 1988b, 1989; Harrison and Parfitt, 2009).  The Early Pleistocene sediments at Sidestrand have normal palaeomagnetic polarity (Maher and Haller, 2005).</w:t>
      </w:r>
    </w:p>
    <w:p w:rsidR="00361D72" w:rsidRDefault="00361D72" w:rsidP="00AD024F">
      <w:pPr>
        <w:pStyle w:val="NormalWeb"/>
        <w:spacing w:before="0" w:after="0" w:line="360" w:lineRule="auto"/>
        <w:ind w:left="-142" w:right="-755" w:firstLine="720"/>
        <w:rPr>
          <w:rFonts w:ascii="Times New Roman" w:hAnsi="Times New Roman"/>
        </w:rPr>
      </w:pPr>
      <w:r>
        <w:rPr>
          <w:rFonts w:ascii="Times New Roman" w:hAnsi="Times New Roman"/>
        </w:rPr>
        <w:t xml:space="preserve">The new material </w:t>
      </w:r>
      <w:r w:rsidR="00282186">
        <w:rPr>
          <w:rFonts w:ascii="Times New Roman" w:hAnsi="Times New Roman"/>
        </w:rPr>
        <w:t xml:space="preserve">from Sidestrand </w:t>
      </w:r>
      <w:r>
        <w:rPr>
          <w:rFonts w:ascii="Times New Roman" w:hAnsi="Times New Roman"/>
        </w:rPr>
        <w:t xml:space="preserve">studied here was collected by Ricky Green in 1998-2000 and came from two discrete sites (RG) on the foreshore and a third (LG) at the base of the cliff about 150-200 m to the west.  The RG sites were located on either side of a platform of Chalk dipping shoreward that runs obliquely across the beach and are extremely close to, and possibly contiguous with, sites NRL 1 and </w:t>
      </w:r>
      <w:r w:rsidRPr="00C44428">
        <w:rPr>
          <w:rFonts w:ascii="Times New Roman" w:hAnsi="Times New Roman"/>
        </w:rPr>
        <w:t>NRL 2</w:t>
      </w:r>
      <w:r>
        <w:rPr>
          <w:rFonts w:ascii="Times New Roman" w:hAnsi="Times New Roman"/>
        </w:rPr>
        <w:t xml:space="preserve"> (Fig. 2), which are illustrated here (Fig. 3) and show an identical sequence.  The basal unit, a stone bed consisting of large flint pebbles (‘bed </w:t>
      </w:r>
      <w:r w:rsidRPr="00CD4A39">
        <w:rPr>
          <w:rFonts w:ascii="Times New Roman" w:hAnsi="Times New Roman"/>
        </w:rPr>
        <w:t>a’</w:t>
      </w:r>
      <w:r>
        <w:rPr>
          <w:rFonts w:ascii="Times New Roman" w:hAnsi="Times New Roman"/>
        </w:rPr>
        <w:t xml:space="preserve"> of West, 1980), rested directly on the Chalk and was overlain by highly fossiliferous shelly sands with silt laminae forming part of the ‘Weybourne Crag’ (bed b).  </w:t>
      </w:r>
      <w:proofErr w:type="gramStart"/>
      <w:r>
        <w:rPr>
          <w:rFonts w:ascii="Times New Roman" w:hAnsi="Times New Roman"/>
        </w:rPr>
        <w:t>The shelly deposits (Fig. 3d) are overlain by a unit of grey laminated silts (Fig. 3c) with seams of clay conglomerate</w:t>
      </w:r>
      <w:proofErr w:type="gramEnd"/>
      <w:r>
        <w:rPr>
          <w:rFonts w:ascii="Times New Roman" w:hAnsi="Times New Roman"/>
        </w:rPr>
        <w:t xml:space="preserve">.  Pollen spectra from these silts </w:t>
      </w:r>
      <w:proofErr w:type="gramStart"/>
      <w:r>
        <w:rPr>
          <w:rFonts w:ascii="Times New Roman" w:hAnsi="Times New Roman"/>
        </w:rPr>
        <w:t>were dominated</w:t>
      </w:r>
      <w:proofErr w:type="gramEnd"/>
      <w:r>
        <w:rPr>
          <w:rFonts w:ascii="Times New Roman" w:hAnsi="Times New Roman"/>
        </w:rPr>
        <w:t xml:space="preserve"> by conifers but also contained a significant component of temperate taxa (S. Peglar, personal communication); the saltmash foraminiferid </w:t>
      </w:r>
      <w:r w:rsidRPr="00855EA3">
        <w:rPr>
          <w:rFonts w:ascii="Times New Roman" w:hAnsi="Times New Roman"/>
          <w:i/>
        </w:rPr>
        <w:t>Jadammina macrescen</w:t>
      </w:r>
      <w:r w:rsidRPr="00CE3E86">
        <w:rPr>
          <w:rFonts w:ascii="Times New Roman" w:hAnsi="Times New Roman"/>
          <w:i/>
        </w:rPr>
        <w:t xml:space="preserve">s </w:t>
      </w:r>
      <w:r>
        <w:rPr>
          <w:rFonts w:ascii="Times New Roman" w:hAnsi="Times New Roman"/>
        </w:rPr>
        <w:t xml:space="preserve">was also recovered </w:t>
      </w:r>
      <w:r w:rsidRPr="00250344">
        <w:rPr>
          <w:rFonts w:ascii="Times New Roman" w:hAnsi="Times New Roman"/>
        </w:rPr>
        <w:t xml:space="preserve">(J.E. Whittaker, personal </w:t>
      </w:r>
      <w:r>
        <w:rPr>
          <w:rFonts w:ascii="Times New Roman" w:hAnsi="Times New Roman"/>
        </w:rPr>
        <w:t xml:space="preserve">communication).  This appears to match the sequence reported from site SSB at Sidestrand by West (1980: 50).  </w:t>
      </w:r>
    </w:p>
    <w:p w:rsidR="00361D72" w:rsidRDefault="00361D72" w:rsidP="00AD024F">
      <w:pPr>
        <w:pStyle w:val="NormalWeb"/>
        <w:spacing w:before="0" w:after="0" w:line="360" w:lineRule="auto"/>
        <w:ind w:left="-142" w:right="-613" w:firstLine="720"/>
        <w:rPr>
          <w:rFonts w:ascii="Times New Roman" w:hAnsi="Times New Roman"/>
        </w:rPr>
      </w:pPr>
      <w:r>
        <w:rPr>
          <w:rFonts w:ascii="Times New Roman" w:hAnsi="Times New Roman"/>
        </w:rPr>
        <w:t>The stratigraphy of the deposits overlying the ‘Weybourne Crag’ at Sidestrand is complex and has been described in a number of recent papers (Preece et al., 2009; Lee, 2009; Burke et al., 2009; Lee et al., 2013; Phillips and Lee, 2013; Larkin et al., 2011, 2014).</w:t>
      </w:r>
    </w:p>
    <w:p w:rsidR="00361D72" w:rsidRDefault="00361D72" w:rsidP="00AD024F">
      <w:pPr>
        <w:pStyle w:val="NormalWeb"/>
        <w:spacing w:before="0" w:after="0" w:line="360" w:lineRule="auto"/>
        <w:ind w:left="-142" w:right="-613" w:firstLine="720"/>
        <w:rPr>
          <w:rFonts w:ascii="Times New Roman" w:hAnsi="Times New Roman"/>
        </w:rPr>
      </w:pPr>
    </w:p>
    <w:p w:rsidR="00361D72" w:rsidRPr="006A1598" w:rsidRDefault="00361D72" w:rsidP="00AD024F">
      <w:pPr>
        <w:spacing w:line="360" w:lineRule="auto"/>
        <w:ind w:left="-142" w:right="-613"/>
        <w:rPr>
          <w:color w:val="000000"/>
        </w:rPr>
      </w:pPr>
      <w:r w:rsidRPr="00EB01B0">
        <w:rPr>
          <w:bCs/>
          <w:i/>
          <w:iCs/>
          <w:color w:val="000000"/>
        </w:rPr>
        <w:t>3.</w:t>
      </w:r>
      <w:r w:rsidR="0013287C" w:rsidRPr="00EB01B0">
        <w:rPr>
          <w:bCs/>
          <w:i/>
          <w:iCs/>
          <w:color w:val="000000"/>
        </w:rPr>
        <w:t>1.</w:t>
      </w:r>
      <w:r w:rsidRPr="00EB01B0">
        <w:rPr>
          <w:bCs/>
          <w:i/>
          <w:iCs/>
          <w:color w:val="000000"/>
        </w:rPr>
        <w:t>2</w:t>
      </w:r>
      <w:r w:rsidRPr="006311FC">
        <w:rPr>
          <w:bCs/>
          <w:iCs/>
          <w:color w:val="000000"/>
        </w:rPr>
        <w:t>.</w:t>
      </w:r>
      <w:r w:rsidRPr="00C90E05">
        <w:rPr>
          <w:bCs/>
          <w:i/>
          <w:iCs/>
          <w:color w:val="000000"/>
        </w:rPr>
        <w:t xml:space="preserve"> Weybourne</w:t>
      </w:r>
      <w:r>
        <w:rPr>
          <w:bCs/>
          <w:i/>
          <w:iCs/>
          <w:color w:val="000000"/>
        </w:rPr>
        <w:t xml:space="preserve">, Norfolk </w:t>
      </w:r>
      <w:r w:rsidRPr="006A1598">
        <w:rPr>
          <w:bCs/>
          <w:iCs/>
          <w:color w:val="000000"/>
        </w:rPr>
        <w:t>(</w:t>
      </w:r>
      <w:r w:rsidRPr="006A1598">
        <w:rPr>
          <w:bCs/>
        </w:rPr>
        <w:t>52</w:t>
      </w:r>
      <w:r w:rsidRPr="006A1598">
        <w:rPr>
          <w:szCs w:val="19"/>
        </w:rPr>
        <w:t>°</w:t>
      </w:r>
      <w:r w:rsidRPr="006A1598">
        <w:rPr>
          <w:bCs/>
        </w:rPr>
        <w:t xml:space="preserve"> 56' 55" N, 1</w:t>
      </w:r>
      <w:r w:rsidRPr="006A1598">
        <w:rPr>
          <w:szCs w:val="19"/>
        </w:rPr>
        <w:t>°</w:t>
      </w:r>
      <w:r w:rsidRPr="006A1598">
        <w:rPr>
          <w:bCs/>
        </w:rPr>
        <w:t xml:space="preserve"> 08' 33" E)</w:t>
      </w:r>
    </w:p>
    <w:p w:rsidR="00361D72" w:rsidRDefault="00361D72" w:rsidP="00A27FE1">
      <w:pPr>
        <w:spacing w:line="360" w:lineRule="auto"/>
        <w:ind w:left="-142" w:right="-1017"/>
        <w:rPr>
          <w:color w:val="000000"/>
        </w:rPr>
      </w:pPr>
      <w:r>
        <w:rPr>
          <w:color w:val="000000"/>
        </w:rPr>
        <w:t xml:space="preserve">The ‘Weybourne Crag’ was the name applied by Reid (1882) to shallow-marine shelly sands with laminated clay resting on the Chalk surface at its type locality at Weybourne Hope.  These deposits can be traced in cliff sections from their </w:t>
      </w:r>
      <w:proofErr w:type="gramStart"/>
      <w:r>
        <w:rPr>
          <w:color w:val="000000"/>
        </w:rPr>
        <w:t>feather-edge</w:t>
      </w:r>
      <w:proofErr w:type="gramEnd"/>
      <w:r>
        <w:rPr>
          <w:color w:val="000000"/>
        </w:rPr>
        <w:t xml:space="preserve"> at Weybourne Hope to Skelding Hill and Sheringham, where a more complete and thicker sequence (up to 4 m) includes interbedded laminated clays, silts, sands and gravels (West, 1980; Mayhew and Gibbard, 1998; Pawley et al., 2004).  </w:t>
      </w:r>
      <w:r w:rsidRPr="00BD1F6A">
        <w:rPr>
          <w:color w:val="000000"/>
        </w:rPr>
        <w:t>The gravels include a significant far-travelled component carried by rivers flowing through central and northern England as well as a contribution from the Thames catchment to the south (Pawley et al.</w:t>
      </w:r>
      <w:r>
        <w:rPr>
          <w:color w:val="000000"/>
        </w:rPr>
        <w:t>,</w:t>
      </w:r>
      <w:r w:rsidRPr="00BD1F6A">
        <w:rPr>
          <w:color w:val="000000"/>
        </w:rPr>
        <w:t xml:space="preserve"> 2004).</w:t>
      </w:r>
      <w:r>
        <w:rPr>
          <w:color w:val="000000"/>
        </w:rPr>
        <w:t xml:space="preserve"> </w:t>
      </w:r>
    </w:p>
    <w:p w:rsidR="00361D72" w:rsidRDefault="00361D72" w:rsidP="00AD024F">
      <w:pPr>
        <w:spacing w:line="360" w:lineRule="auto"/>
        <w:ind w:left="-142" w:right="-897" w:firstLine="720"/>
        <w:rPr>
          <w:color w:val="000000"/>
        </w:rPr>
      </w:pPr>
      <w:r>
        <w:rPr>
          <w:color w:val="000000"/>
        </w:rPr>
        <w:t xml:space="preserve">Small mammal remains </w:t>
      </w:r>
      <w:proofErr w:type="gramStart"/>
      <w:r>
        <w:rPr>
          <w:color w:val="000000"/>
        </w:rPr>
        <w:t>were first described</w:t>
      </w:r>
      <w:proofErr w:type="gramEnd"/>
      <w:r>
        <w:rPr>
          <w:color w:val="000000"/>
        </w:rPr>
        <w:t xml:space="preserve"> from Weybourne Hope by Mayhew and Gibbard (1998) and more recently from another locality about 700 m to the east (‘Weybourne 2’ of Mayhew, 2015).  In addition to rare insectivore remains (</w:t>
      </w:r>
      <w:r>
        <w:rPr>
          <w:i/>
          <w:iCs/>
          <w:color w:val="000000"/>
        </w:rPr>
        <w:t>Desmana thermalis</w:t>
      </w:r>
      <w:r>
        <w:rPr>
          <w:color w:val="000000"/>
        </w:rPr>
        <w:t xml:space="preserve"> and a soricid), the assemblages comprise an abundant and diverse assemblage of voles (</w:t>
      </w:r>
      <w:r>
        <w:rPr>
          <w:i/>
          <w:iCs/>
          <w:color w:val="000000"/>
        </w:rPr>
        <w:t>Lemmus kowalskii</w:t>
      </w:r>
      <w:r>
        <w:rPr>
          <w:color w:val="000000"/>
        </w:rPr>
        <w:t xml:space="preserve">, </w:t>
      </w:r>
      <w:r>
        <w:rPr>
          <w:i/>
          <w:iCs/>
          <w:color w:val="000000"/>
        </w:rPr>
        <w:t>Borsodia newtoni</w:t>
      </w:r>
      <w:r>
        <w:rPr>
          <w:color w:val="000000"/>
        </w:rPr>
        <w:t>,</w:t>
      </w:r>
      <w:r>
        <w:rPr>
          <w:i/>
          <w:iCs/>
          <w:color w:val="000000"/>
        </w:rPr>
        <w:t xml:space="preserve"> Pitymimomys pitymyoides</w:t>
      </w:r>
      <w:r>
        <w:rPr>
          <w:color w:val="000000"/>
        </w:rPr>
        <w:t xml:space="preserve">, </w:t>
      </w:r>
      <w:r>
        <w:rPr>
          <w:i/>
          <w:iCs/>
          <w:color w:val="000000"/>
        </w:rPr>
        <w:t>Clethrionomys kretzoii</w:t>
      </w:r>
      <w:r>
        <w:rPr>
          <w:color w:val="000000"/>
        </w:rPr>
        <w:t xml:space="preserve">, </w:t>
      </w:r>
      <w:r>
        <w:rPr>
          <w:i/>
          <w:iCs/>
          <w:color w:val="000000"/>
        </w:rPr>
        <w:t>Mimomys pliocaenicus</w:t>
      </w:r>
      <w:r>
        <w:rPr>
          <w:color w:val="000000"/>
        </w:rPr>
        <w:t xml:space="preserve">, </w:t>
      </w:r>
      <w:r>
        <w:rPr>
          <w:i/>
          <w:iCs/>
          <w:color w:val="000000"/>
        </w:rPr>
        <w:t>M. tigliensis</w:t>
      </w:r>
      <w:r>
        <w:rPr>
          <w:color w:val="000000"/>
        </w:rPr>
        <w:t xml:space="preserve">, </w:t>
      </w:r>
      <w:r>
        <w:rPr>
          <w:i/>
          <w:iCs/>
          <w:color w:val="000000"/>
        </w:rPr>
        <w:t>M. reidi</w:t>
      </w:r>
      <w:r>
        <w:rPr>
          <w:color w:val="000000"/>
        </w:rPr>
        <w:t xml:space="preserve">).  Pollen spectra associated with the small mammals at Weybourne Hope </w:t>
      </w:r>
      <w:proofErr w:type="gramStart"/>
      <w:r>
        <w:rPr>
          <w:color w:val="000000"/>
        </w:rPr>
        <w:t>were obtained</w:t>
      </w:r>
      <w:proofErr w:type="gramEnd"/>
      <w:r>
        <w:rPr>
          <w:color w:val="000000"/>
        </w:rPr>
        <w:t xml:space="preserve"> from clasts of grey silt within the marine sediments.  These </w:t>
      </w:r>
      <w:r w:rsidR="009E7B6D">
        <w:rPr>
          <w:color w:val="000000"/>
        </w:rPr>
        <w:t>indicate</w:t>
      </w:r>
      <w:r>
        <w:rPr>
          <w:color w:val="000000"/>
        </w:rPr>
        <w:t xml:space="preserve"> pine woodland and grassland communities and a cold climate, whereas a second spectrum is more temperate in character and indicative of cool temperate to boreal coniferous woodland (Mayhew and Gibbard, 1998).  The source of the clasts is likely to be the </w:t>
      </w:r>
      <w:r>
        <w:rPr>
          <w:i/>
          <w:iCs/>
          <w:color w:val="000000"/>
        </w:rPr>
        <w:t>in situ</w:t>
      </w:r>
      <w:r>
        <w:rPr>
          <w:color w:val="000000"/>
        </w:rPr>
        <w:t xml:space="preserve"> laminated silty-clay horizons that occur beneath Skelding Hill.  These horizons contain comparable pollen assemblages and are reworked locally to produce a clay conglomerate and clay pebbles within the cross-bedded sands (West, 1980).  The laminated clay unit overlying the ‘Weybourne Crag’</w:t>
      </w:r>
      <w:r w:rsidRPr="008D3A02">
        <w:rPr>
          <w:color w:val="000000"/>
        </w:rPr>
        <w:t xml:space="preserve"> </w:t>
      </w:r>
      <w:r>
        <w:rPr>
          <w:color w:val="000000"/>
        </w:rPr>
        <w:t xml:space="preserve">at Skelding Hill, assigned to the Pastonian </w:t>
      </w:r>
      <w:r w:rsidR="00495DDC">
        <w:rPr>
          <w:color w:val="000000"/>
        </w:rPr>
        <w:t>temperate s</w:t>
      </w:r>
      <w:r>
        <w:rPr>
          <w:color w:val="000000"/>
        </w:rPr>
        <w:t>tage, has a reversed palaeomagnetic signal (Hallam and Maher, 1994).</w:t>
      </w:r>
    </w:p>
    <w:p w:rsidR="00361D72" w:rsidRDefault="00361D72" w:rsidP="00AD024F">
      <w:pPr>
        <w:spacing w:line="360" w:lineRule="auto"/>
        <w:ind w:left="-142" w:right="-613"/>
        <w:rPr>
          <w:bCs/>
          <w:i/>
          <w:iCs/>
          <w:color w:val="000000"/>
        </w:rPr>
      </w:pPr>
    </w:p>
    <w:p w:rsidR="00361D72" w:rsidRPr="006A1598" w:rsidRDefault="00361D72" w:rsidP="00AD024F">
      <w:pPr>
        <w:spacing w:line="360" w:lineRule="auto"/>
        <w:ind w:left="-142" w:right="-613"/>
        <w:rPr>
          <w:color w:val="000000"/>
        </w:rPr>
      </w:pPr>
      <w:r w:rsidRPr="00EB01B0">
        <w:rPr>
          <w:bCs/>
          <w:i/>
          <w:iCs/>
          <w:color w:val="000000"/>
        </w:rPr>
        <w:t>3.</w:t>
      </w:r>
      <w:r w:rsidR="0013287C" w:rsidRPr="00EB01B0">
        <w:rPr>
          <w:bCs/>
          <w:i/>
          <w:iCs/>
          <w:color w:val="000000"/>
        </w:rPr>
        <w:t>1.</w:t>
      </w:r>
      <w:r w:rsidRPr="00EB01B0">
        <w:rPr>
          <w:bCs/>
          <w:i/>
          <w:iCs/>
          <w:color w:val="000000"/>
        </w:rPr>
        <w:t>3.</w:t>
      </w:r>
      <w:r w:rsidRPr="00C90E05">
        <w:rPr>
          <w:bCs/>
          <w:i/>
          <w:iCs/>
          <w:color w:val="000000"/>
        </w:rPr>
        <w:t xml:space="preserve"> East Runton</w:t>
      </w:r>
      <w:r>
        <w:rPr>
          <w:bCs/>
          <w:i/>
          <w:iCs/>
          <w:color w:val="000000"/>
        </w:rPr>
        <w:t xml:space="preserve">, Norfolk </w:t>
      </w:r>
      <w:r w:rsidRPr="006A1598">
        <w:rPr>
          <w:bCs/>
          <w:iCs/>
          <w:color w:val="000000"/>
        </w:rPr>
        <w:t>(</w:t>
      </w:r>
      <w:r>
        <w:rPr>
          <w:bCs/>
        </w:rPr>
        <w:t>52º 56' 15" N, 1º 16' 28</w:t>
      </w:r>
      <w:r w:rsidRPr="00CC1BE1">
        <w:rPr>
          <w:bCs/>
        </w:rPr>
        <w:t>" E</w:t>
      </w:r>
      <w:r w:rsidRPr="006A1598">
        <w:rPr>
          <w:bCs/>
        </w:rPr>
        <w:t>)</w:t>
      </w:r>
    </w:p>
    <w:p w:rsidR="00361D72" w:rsidRDefault="00361D72" w:rsidP="00AD024F">
      <w:pPr>
        <w:spacing w:line="360" w:lineRule="auto"/>
        <w:ind w:left="-142" w:right="-897"/>
        <w:rPr>
          <w:color w:val="000000"/>
        </w:rPr>
      </w:pPr>
      <w:r>
        <w:rPr>
          <w:color w:val="000000"/>
        </w:rPr>
        <w:t xml:space="preserve">At East </w:t>
      </w:r>
      <w:r w:rsidRPr="00E87B95">
        <w:rPr>
          <w:color w:val="000000"/>
        </w:rPr>
        <w:t>Runton, the</w:t>
      </w:r>
      <w:r>
        <w:rPr>
          <w:color w:val="000000"/>
        </w:rPr>
        <w:t xml:space="preserve"> Chalk surface and associated ferruginous stone bed and ‘Weybourne Crag’ are exposed on the foreshore at </w:t>
      </w:r>
      <w:proofErr w:type="gramStart"/>
      <w:r>
        <w:rPr>
          <w:color w:val="000000"/>
        </w:rPr>
        <w:t>low</w:t>
      </w:r>
      <w:r w:rsidR="001A5116">
        <w:rPr>
          <w:color w:val="000000"/>
        </w:rPr>
        <w:t>-</w:t>
      </w:r>
      <w:r>
        <w:rPr>
          <w:color w:val="000000"/>
        </w:rPr>
        <w:t>tide</w:t>
      </w:r>
      <w:proofErr w:type="gramEnd"/>
      <w:r>
        <w:rPr>
          <w:color w:val="000000"/>
        </w:rPr>
        <w:t xml:space="preserve">.  Most of the larger mammals (antlers and elephant teeth) recovered from this site came from a bed of ferruginous conglomerate with clay pebbles overlying the ‘Weybourne Crag’ rather than from the ‘Weybourne Crag’ itself (Reid, 1890: 157-158; Lister, 1996: 32).  Silty-clay laminae from this upper unit (bed e of West) produced pollen that West (1980) assigned to the Pastonian </w:t>
      </w:r>
      <w:r w:rsidR="00495DDC">
        <w:rPr>
          <w:color w:val="000000"/>
        </w:rPr>
        <w:t>S</w:t>
      </w:r>
      <w:r>
        <w:rPr>
          <w:color w:val="000000"/>
        </w:rPr>
        <w:t xml:space="preserve">tage.  Indeed, West (1980: 114-116) concluded that much of the large mammal fauna from the foreshore in the East Runton area is of Pastonian age, although Lister (1993; 1996: 40) highlighted the unusually high diversity of deer species (3 or possibly 4 species) raising suspicions that the East Runton mammal fauna may be composite.  In contrast to the large mammals, almost all of the </w:t>
      </w:r>
      <w:r>
        <w:rPr>
          <w:color w:val="000000"/>
        </w:rPr>
        <w:lastRenderedPageBreak/>
        <w:t xml:space="preserve">small mammals (and molluscs and ostracods) from East Runton seem to have come from the ‘Weybourne Crag’.  Mayhew and Stuart (1986) recorded </w:t>
      </w:r>
      <w:r>
        <w:rPr>
          <w:i/>
          <w:iCs/>
          <w:color w:val="000000"/>
        </w:rPr>
        <w:t>Borsodia newtoni</w:t>
      </w:r>
      <w:r>
        <w:rPr>
          <w:color w:val="000000"/>
        </w:rPr>
        <w:t>,</w:t>
      </w:r>
      <w:r>
        <w:rPr>
          <w:i/>
          <w:iCs/>
          <w:color w:val="000000"/>
        </w:rPr>
        <w:t xml:space="preserve"> Pitymimomys pitymyoides</w:t>
      </w:r>
      <w:r>
        <w:rPr>
          <w:color w:val="000000"/>
        </w:rPr>
        <w:t xml:space="preserve">, </w:t>
      </w:r>
      <w:r>
        <w:rPr>
          <w:i/>
          <w:iCs/>
          <w:color w:val="000000"/>
        </w:rPr>
        <w:t>Mimomys pliocaenicus</w:t>
      </w:r>
      <w:r>
        <w:rPr>
          <w:color w:val="000000"/>
        </w:rPr>
        <w:t xml:space="preserve">, </w:t>
      </w:r>
      <w:r>
        <w:rPr>
          <w:i/>
          <w:iCs/>
          <w:color w:val="000000"/>
        </w:rPr>
        <w:t>M. tigliensis</w:t>
      </w:r>
      <w:r>
        <w:rPr>
          <w:color w:val="000000"/>
        </w:rPr>
        <w:t xml:space="preserve"> and </w:t>
      </w:r>
      <w:r>
        <w:rPr>
          <w:i/>
          <w:iCs/>
          <w:color w:val="000000"/>
        </w:rPr>
        <w:t xml:space="preserve">M. reidi </w:t>
      </w:r>
      <w:r>
        <w:rPr>
          <w:color w:val="000000"/>
        </w:rPr>
        <w:t>as constituents of the ‘Weybourne Crag’ at this locality.  Associated ostracods are indicative of shallow polyhaline waters and suggest that “sea temperatures at depth were 2 ± 2</w:t>
      </w:r>
      <w:r>
        <w:rPr>
          <w:rFonts w:ascii="Calibri" w:hAnsi="Calibri"/>
          <w:color w:val="000000"/>
        </w:rPr>
        <w:t>°</w:t>
      </w:r>
      <w:r>
        <w:rPr>
          <w:color w:val="000000"/>
        </w:rPr>
        <w:t>C colder than present” (Wood, 2009).</w:t>
      </w:r>
    </w:p>
    <w:p w:rsidR="00D070B7" w:rsidRDefault="00D070B7" w:rsidP="00AD024F">
      <w:pPr>
        <w:spacing w:line="360" w:lineRule="auto"/>
        <w:ind w:left="-142" w:right="-897"/>
        <w:rPr>
          <w:color w:val="000000"/>
        </w:rPr>
      </w:pPr>
    </w:p>
    <w:p w:rsidR="0073101A" w:rsidRPr="008872BB" w:rsidRDefault="00D070B7" w:rsidP="00AD024F">
      <w:pPr>
        <w:spacing w:line="360" w:lineRule="auto"/>
        <w:ind w:left="-142"/>
      </w:pPr>
      <w:r w:rsidRPr="00EB01B0">
        <w:rPr>
          <w:i/>
          <w:color w:val="000000"/>
        </w:rPr>
        <w:t>3.1.4. Beeston, Norfolk</w:t>
      </w:r>
      <w:r>
        <w:rPr>
          <w:color w:val="000000"/>
        </w:rPr>
        <w:t xml:space="preserve"> </w:t>
      </w:r>
      <w:r w:rsidR="0073101A">
        <w:rPr>
          <w:color w:val="000000"/>
        </w:rPr>
        <w:t>(</w:t>
      </w:r>
      <w:r w:rsidR="0073101A" w:rsidRPr="00EB01B0">
        <w:t>52</w:t>
      </w:r>
      <w:r w:rsidR="0073101A">
        <w:rPr>
          <w:bCs/>
        </w:rPr>
        <w:t>º</w:t>
      </w:r>
      <w:r w:rsidR="0073101A" w:rsidRPr="008872BB">
        <w:t xml:space="preserve"> 56</w:t>
      </w:r>
      <w:r w:rsidR="0073101A">
        <w:rPr>
          <w:bCs/>
        </w:rPr>
        <w:t>'</w:t>
      </w:r>
      <w:r w:rsidR="0073101A" w:rsidRPr="008872BB">
        <w:t xml:space="preserve"> 40</w:t>
      </w:r>
      <w:r w:rsidR="0073101A">
        <w:rPr>
          <w:bCs/>
        </w:rPr>
        <w:t>"</w:t>
      </w:r>
      <w:r w:rsidR="0073101A" w:rsidRPr="00EB01B0">
        <w:t xml:space="preserve"> N</w:t>
      </w:r>
      <w:r w:rsidR="0073101A">
        <w:t xml:space="preserve">, </w:t>
      </w:r>
      <w:r w:rsidR="0073101A" w:rsidRPr="00EB01B0">
        <w:t>1</w:t>
      </w:r>
      <w:r w:rsidR="0073101A">
        <w:rPr>
          <w:bCs/>
        </w:rPr>
        <w:t>º</w:t>
      </w:r>
      <w:r w:rsidR="0073101A" w:rsidRPr="00EB01B0">
        <w:t xml:space="preserve"> 13</w:t>
      </w:r>
      <w:r w:rsidR="0073101A">
        <w:rPr>
          <w:bCs/>
        </w:rPr>
        <w:t>'</w:t>
      </w:r>
      <w:r w:rsidR="0073101A" w:rsidRPr="00EB01B0">
        <w:t xml:space="preserve"> 51</w:t>
      </w:r>
      <w:r w:rsidR="0073101A" w:rsidRPr="00CC1BE1">
        <w:rPr>
          <w:bCs/>
        </w:rPr>
        <w:t>"</w:t>
      </w:r>
      <w:r w:rsidR="0073101A" w:rsidRPr="00EB01B0">
        <w:t xml:space="preserve"> E</w:t>
      </w:r>
      <w:r w:rsidR="0073101A">
        <w:t>)</w:t>
      </w:r>
    </w:p>
    <w:p w:rsidR="008819C7" w:rsidRDefault="008B1195" w:rsidP="00AD024F">
      <w:pPr>
        <w:spacing w:line="360" w:lineRule="auto"/>
        <w:ind w:left="-142" w:right="-330"/>
        <w:rPr>
          <w:bCs/>
        </w:rPr>
      </w:pPr>
      <w:r>
        <w:rPr>
          <w:bCs/>
        </w:rPr>
        <w:t xml:space="preserve">At a point midway between </w:t>
      </w:r>
      <w:r w:rsidR="005F01CC">
        <w:rPr>
          <w:bCs/>
        </w:rPr>
        <w:t xml:space="preserve">Beeston Regis Hill </w:t>
      </w:r>
      <w:r>
        <w:rPr>
          <w:bCs/>
        </w:rPr>
        <w:t xml:space="preserve">and </w:t>
      </w:r>
      <w:r w:rsidR="005F01CC">
        <w:rPr>
          <w:bCs/>
        </w:rPr>
        <w:t xml:space="preserve">a </w:t>
      </w:r>
      <w:r>
        <w:rPr>
          <w:bCs/>
        </w:rPr>
        <w:t xml:space="preserve">stream </w:t>
      </w:r>
      <w:r w:rsidR="005F01CC">
        <w:rPr>
          <w:bCs/>
        </w:rPr>
        <w:t>about 500 m to the east</w:t>
      </w:r>
      <w:r>
        <w:rPr>
          <w:bCs/>
        </w:rPr>
        <w:t xml:space="preserve">, </w:t>
      </w:r>
      <w:r w:rsidR="00D070B7">
        <w:rPr>
          <w:bCs/>
        </w:rPr>
        <w:t xml:space="preserve">Reid (1890: 155) reported an assemblage of marine shells from the ‘Weybourne Crag’ that included </w:t>
      </w:r>
      <w:r w:rsidR="00DA5E0A">
        <w:rPr>
          <w:bCs/>
          <w:i/>
        </w:rPr>
        <w:t>Macoma</w:t>
      </w:r>
      <w:r w:rsidR="00DA5E0A" w:rsidRPr="00EB01B0">
        <w:rPr>
          <w:bCs/>
          <w:i/>
        </w:rPr>
        <w:t xml:space="preserve"> </w:t>
      </w:r>
      <w:r w:rsidR="00D070B7" w:rsidRPr="00EB01B0">
        <w:rPr>
          <w:bCs/>
          <w:i/>
        </w:rPr>
        <w:t>balthica</w:t>
      </w:r>
      <w:r w:rsidR="00D070B7">
        <w:rPr>
          <w:bCs/>
        </w:rPr>
        <w:t xml:space="preserve"> and </w:t>
      </w:r>
      <w:r w:rsidR="00D070B7" w:rsidRPr="00EB01B0">
        <w:rPr>
          <w:bCs/>
          <w:i/>
        </w:rPr>
        <w:t>Mya arenaria</w:t>
      </w:r>
      <w:r w:rsidR="00D070B7">
        <w:rPr>
          <w:bCs/>
        </w:rPr>
        <w:t>.</w:t>
      </w:r>
    </w:p>
    <w:p w:rsidR="008819C7" w:rsidRPr="008872BB" w:rsidRDefault="008819C7" w:rsidP="00AD024F">
      <w:pPr>
        <w:spacing w:line="360" w:lineRule="auto"/>
        <w:ind w:left="-142" w:right="-330"/>
        <w:rPr>
          <w:bCs/>
        </w:rPr>
      </w:pPr>
    </w:p>
    <w:p w:rsidR="00361D72" w:rsidRPr="006A1598" w:rsidRDefault="00361D72" w:rsidP="00AD024F">
      <w:pPr>
        <w:spacing w:line="360" w:lineRule="auto"/>
        <w:ind w:left="-142"/>
      </w:pPr>
      <w:r w:rsidRPr="00EB01B0">
        <w:rPr>
          <w:i/>
        </w:rPr>
        <w:t>3.</w:t>
      </w:r>
      <w:r w:rsidR="0013287C" w:rsidRPr="00EB01B0">
        <w:rPr>
          <w:i/>
        </w:rPr>
        <w:t>1.</w:t>
      </w:r>
      <w:r w:rsidR="008835D4">
        <w:rPr>
          <w:i/>
        </w:rPr>
        <w:t>5</w:t>
      </w:r>
      <w:r w:rsidRPr="00EB01B0">
        <w:rPr>
          <w:i/>
        </w:rPr>
        <w:t>.</w:t>
      </w:r>
      <w:r w:rsidRPr="000A5A59">
        <w:rPr>
          <w:i/>
        </w:rPr>
        <w:t xml:space="preserve"> Dobbs Plantation, Wroxham</w:t>
      </w:r>
      <w:r>
        <w:rPr>
          <w:i/>
        </w:rPr>
        <w:t xml:space="preserve">, Norfolk </w:t>
      </w:r>
      <w:r w:rsidRPr="006A1598">
        <w:t>(</w:t>
      </w:r>
      <w:r w:rsidRPr="006A1598">
        <w:rPr>
          <w:bCs/>
        </w:rPr>
        <w:t>52</w:t>
      </w:r>
      <w:r w:rsidR="00B62982">
        <w:rPr>
          <w:bCs/>
        </w:rPr>
        <w:t>º</w:t>
      </w:r>
      <w:r w:rsidRPr="006A1598">
        <w:rPr>
          <w:bCs/>
        </w:rPr>
        <w:t xml:space="preserve"> 41' 32" N, 1</w:t>
      </w:r>
      <w:r w:rsidRPr="006A1598">
        <w:rPr>
          <w:szCs w:val="19"/>
        </w:rPr>
        <w:t>°</w:t>
      </w:r>
      <w:r w:rsidRPr="006A1598">
        <w:rPr>
          <w:bCs/>
        </w:rPr>
        <w:t xml:space="preserve"> 21' 37" E)</w:t>
      </w:r>
    </w:p>
    <w:p w:rsidR="00361D72" w:rsidRDefault="00361D72" w:rsidP="0002316A">
      <w:pPr>
        <w:pStyle w:val="NormalWeb"/>
        <w:spacing w:before="0" w:after="0" w:line="360" w:lineRule="auto"/>
        <w:ind w:left="-142" w:right="-755"/>
        <w:rPr>
          <w:rFonts w:ascii="Times New Roman" w:hAnsi="Times New Roman"/>
        </w:rPr>
      </w:pPr>
      <w:r>
        <w:rPr>
          <w:rFonts w:ascii="Times New Roman" w:hAnsi="Times New Roman"/>
        </w:rPr>
        <w:t xml:space="preserve">In the early literature (summarized by Cambridge, 1978), the fossiliferous pebbly sands and gravels of the Bure Valley (the ‘Bure Valley Beds’) were separated from the Norwich Crag by the occurrence of </w:t>
      </w:r>
      <w:r w:rsidR="00DA5E0A">
        <w:rPr>
          <w:rFonts w:ascii="Times New Roman" w:hAnsi="Times New Roman"/>
          <w:i/>
        </w:rPr>
        <w:t>M</w:t>
      </w:r>
      <w:r w:rsidRPr="000A5A59">
        <w:rPr>
          <w:rFonts w:ascii="Times New Roman" w:hAnsi="Times New Roman"/>
          <w:i/>
        </w:rPr>
        <w:t>. balthica</w:t>
      </w:r>
      <w:r>
        <w:rPr>
          <w:rFonts w:ascii="Times New Roman" w:hAnsi="Times New Roman"/>
        </w:rPr>
        <w:t xml:space="preserve">.  They </w:t>
      </w:r>
      <w:proofErr w:type="gramStart"/>
      <w:r>
        <w:rPr>
          <w:rFonts w:ascii="Times New Roman" w:hAnsi="Times New Roman"/>
        </w:rPr>
        <w:t>have therefore been thought</w:t>
      </w:r>
      <w:proofErr w:type="gramEnd"/>
      <w:r>
        <w:rPr>
          <w:rFonts w:ascii="Times New Roman" w:hAnsi="Times New Roman"/>
        </w:rPr>
        <w:t xml:space="preserve"> to correlate with the ‘Weybourne Crag’ of the North Norfolk coast.  A section excavated at Dobb’s Plantation, Wroxham, a site in a tributary valley of the Bure, demonstrated 1.35 m of sandy grav</w:t>
      </w:r>
      <w:r w:rsidR="00665F75">
        <w:rPr>
          <w:rFonts w:ascii="Times New Roman" w:hAnsi="Times New Roman"/>
        </w:rPr>
        <w:t>els with several distinct shell-</w:t>
      </w:r>
      <w:r>
        <w:rPr>
          <w:rFonts w:ascii="Times New Roman" w:hAnsi="Times New Roman"/>
        </w:rPr>
        <w:t xml:space="preserve">beds resting on Chalk.  There have been problems relating to the identification of </w:t>
      </w:r>
      <w:r w:rsidR="00DA5E0A">
        <w:rPr>
          <w:rFonts w:ascii="Times New Roman" w:hAnsi="Times New Roman"/>
          <w:i/>
        </w:rPr>
        <w:t>M</w:t>
      </w:r>
      <w:r w:rsidRPr="00BD1F6A">
        <w:rPr>
          <w:rFonts w:ascii="Times New Roman" w:hAnsi="Times New Roman"/>
          <w:i/>
        </w:rPr>
        <w:t>. balthica</w:t>
      </w:r>
      <w:r>
        <w:rPr>
          <w:rFonts w:ascii="Times New Roman" w:hAnsi="Times New Roman"/>
        </w:rPr>
        <w:t xml:space="preserve"> at this site and some specimens named as such have proved to be poorly preserved specimens of </w:t>
      </w:r>
      <w:r w:rsidR="007C7874">
        <w:rPr>
          <w:rFonts w:ascii="Times New Roman" w:hAnsi="Times New Roman"/>
          <w:i/>
        </w:rPr>
        <w:t>Macoma</w:t>
      </w:r>
      <w:r w:rsidRPr="00BD1F6A">
        <w:rPr>
          <w:rFonts w:ascii="Times New Roman" w:hAnsi="Times New Roman"/>
          <w:i/>
        </w:rPr>
        <w:t xml:space="preserve"> obliqua</w:t>
      </w:r>
      <w:r>
        <w:rPr>
          <w:rFonts w:ascii="Times New Roman" w:hAnsi="Times New Roman"/>
        </w:rPr>
        <w:t xml:space="preserve"> (Riches et al., 2008: 96).  However, </w:t>
      </w:r>
      <w:r w:rsidR="00DA5E0A">
        <w:rPr>
          <w:rFonts w:ascii="Times New Roman" w:hAnsi="Times New Roman"/>
          <w:i/>
        </w:rPr>
        <w:t>M</w:t>
      </w:r>
      <w:r w:rsidRPr="00BD1F6A">
        <w:rPr>
          <w:rFonts w:ascii="Times New Roman" w:hAnsi="Times New Roman"/>
          <w:i/>
        </w:rPr>
        <w:t>. balthica</w:t>
      </w:r>
      <w:r>
        <w:rPr>
          <w:rFonts w:ascii="Times New Roman" w:hAnsi="Times New Roman"/>
        </w:rPr>
        <w:t xml:space="preserve"> does occur at this site (identification confirmed by T. Meijer) together with </w:t>
      </w:r>
      <w:r w:rsidRPr="002445E9">
        <w:rPr>
          <w:rFonts w:ascii="Times New Roman" w:hAnsi="Times New Roman"/>
          <w:i/>
        </w:rPr>
        <w:t>Mya arenaria</w:t>
      </w:r>
      <w:r>
        <w:rPr>
          <w:rFonts w:ascii="Times New Roman" w:hAnsi="Times New Roman"/>
        </w:rPr>
        <w:t xml:space="preserve"> but </w:t>
      </w:r>
      <w:r w:rsidR="00DA5E0A">
        <w:rPr>
          <w:rFonts w:ascii="Times New Roman" w:hAnsi="Times New Roman"/>
          <w:i/>
        </w:rPr>
        <w:t>M</w:t>
      </w:r>
      <w:r w:rsidRPr="002445E9">
        <w:rPr>
          <w:rFonts w:ascii="Times New Roman" w:hAnsi="Times New Roman"/>
          <w:i/>
        </w:rPr>
        <w:t>. balthica</w:t>
      </w:r>
      <w:r>
        <w:rPr>
          <w:rFonts w:ascii="Times New Roman" w:hAnsi="Times New Roman"/>
        </w:rPr>
        <w:t xml:space="preserve"> </w:t>
      </w:r>
      <w:proofErr w:type="gramStart"/>
      <w:r>
        <w:rPr>
          <w:rFonts w:ascii="Times New Roman" w:hAnsi="Times New Roman"/>
        </w:rPr>
        <w:t>was recovered</w:t>
      </w:r>
      <w:proofErr w:type="gramEnd"/>
      <w:r>
        <w:rPr>
          <w:rFonts w:ascii="Times New Roman" w:hAnsi="Times New Roman"/>
        </w:rPr>
        <w:t xml:space="preserve"> only from the uppermost levels (</w:t>
      </w:r>
      <w:smartTag w:uri="urn:schemas-microsoft-com:office:smarttags" w:element="City">
        <w:smartTag w:uri="urn:schemas:contacts" w:element="Sn">
          <w:r>
            <w:rPr>
              <w:rFonts w:ascii="Times New Roman" w:hAnsi="Times New Roman"/>
            </w:rPr>
            <w:t>Cambridge</w:t>
          </w:r>
        </w:smartTag>
      </w:smartTag>
      <w:r>
        <w:rPr>
          <w:rFonts w:ascii="Times New Roman" w:hAnsi="Times New Roman"/>
        </w:rPr>
        <w:t xml:space="preserve">, 1978). The fauna </w:t>
      </w:r>
      <w:proofErr w:type="gramStart"/>
      <w:r>
        <w:rPr>
          <w:rFonts w:ascii="Times New Roman" w:hAnsi="Times New Roman"/>
        </w:rPr>
        <w:t>was dominated</w:t>
      </w:r>
      <w:proofErr w:type="gramEnd"/>
      <w:r>
        <w:rPr>
          <w:rFonts w:ascii="Times New Roman" w:hAnsi="Times New Roman"/>
        </w:rPr>
        <w:t xml:space="preserve"> by intertidal species (Table </w:t>
      </w:r>
      <w:r w:rsidR="00770B4D">
        <w:rPr>
          <w:rFonts w:ascii="Times New Roman" w:hAnsi="Times New Roman"/>
        </w:rPr>
        <w:t>2</w:t>
      </w:r>
      <w:r>
        <w:rPr>
          <w:rFonts w:ascii="Times New Roman" w:hAnsi="Times New Roman"/>
        </w:rPr>
        <w:t>).  Funnell (1980) studied foraminiferal assemblages from the same section noting intertidal or shallow, temperate, open coast assemblages at the base and a boreal, increasingly cold intertidal or shallow subtidal assemblage in the upper levels.</w:t>
      </w:r>
    </w:p>
    <w:p w:rsidR="00361D72" w:rsidRDefault="00361D72" w:rsidP="00AD024F">
      <w:pPr>
        <w:pStyle w:val="NormalWeb"/>
        <w:spacing w:before="0" w:after="0" w:line="360" w:lineRule="auto"/>
        <w:ind w:left="-142" w:right="-1039" w:firstLine="720"/>
        <w:rPr>
          <w:rFonts w:ascii="Times New Roman" w:hAnsi="Times New Roman"/>
        </w:rPr>
      </w:pPr>
      <w:r>
        <w:rPr>
          <w:rFonts w:ascii="Times New Roman" w:hAnsi="Times New Roman"/>
        </w:rPr>
        <w:t xml:space="preserve">The clast lithology of the upper levels also shows a marked change from a flint-dominated assemblage of the Norwich Crag to </w:t>
      </w:r>
      <w:r w:rsidR="00F601AF">
        <w:rPr>
          <w:rFonts w:ascii="Times New Roman" w:hAnsi="Times New Roman"/>
        </w:rPr>
        <w:t>one</w:t>
      </w:r>
      <w:r>
        <w:rPr>
          <w:rFonts w:ascii="Times New Roman" w:hAnsi="Times New Roman"/>
        </w:rPr>
        <w:t xml:space="preserve"> with </w:t>
      </w:r>
      <w:r w:rsidRPr="00756B43">
        <w:rPr>
          <w:rFonts w:ascii="Times New Roman" w:hAnsi="Times New Roman"/>
          <w:i/>
        </w:rPr>
        <w:t>Rhaxella</w:t>
      </w:r>
      <w:r>
        <w:rPr>
          <w:rFonts w:ascii="Times New Roman" w:hAnsi="Times New Roman"/>
        </w:rPr>
        <w:t xml:space="preserve"> chert and white/colourless quartzose rocks.  This change is broadly coincident with the appearance of </w:t>
      </w:r>
      <w:r w:rsidR="00DA5E0A">
        <w:rPr>
          <w:rFonts w:ascii="Times New Roman" w:hAnsi="Times New Roman"/>
          <w:i/>
        </w:rPr>
        <w:t>M</w:t>
      </w:r>
      <w:r w:rsidRPr="00756B43">
        <w:rPr>
          <w:rFonts w:ascii="Times New Roman" w:hAnsi="Times New Roman"/>
          <w:i/>
        </w:rPr>
        <w:t>. balthica</w:t>
      </w:r>
      <w:r>
        <w:rPr>
          <w:rFonts w:ascii="Times New Roman" w:hAnsi="Times New Roman"/>
        </w:rPr>
        <w:t xml:space="preserve"> (Rose et al., 2001).  This section has been designated as the type site of the basal Dobb’s Plantation Member of the Wroxham Crag Formation (Rose et al., 2001).</w:t>
      </w:r>
    </w:p>
    <w:p w:rsidR="00361D72" w:rsidRDefault="00361D72" w:rsidP="00AD024F">
      <w:pPr>
        <w:pStyle w:val="NormalWeb"/>
        <w:spacing w:before="0" w:after="0" w:line="360" w:lineRule="auto"/>
        <w:ind w:left="-142" w:right="-613"/>
        <w:rPr>
          <w:rFonts w:ascii="Times New Roman" w:hAnsi="Times New Roman"/>
        </w:rPr>
      </w:pPr>
    </w:p>
    <w:p w:rsidR="00361D72" w:rsidRPr="006A1598" w:rsidRDefault="00361D72" w:rsidP="00AD024F">
      <w:pPr>
        <w:pStyle w:val="NormalWeb"/>
        <w:spacing w:before="0" w:after="0" w:line="360" w:lineRule="auto"/>
        <w:ind w:left="-142" w:right="-613"/>
        <w:rPr>
          <w:rFonts w:ascii="Times New Roman" w:hAnsi="Times New Roman"/>
        </w:rPr>
      </w:pPr>
      <w:r w:rsidRPr="00EB01B0">
        <w:rPr>
          <w:rFonts w:ascii="Times New Roman" w:hAnsi="Times New Roman"/>
          <w:i/>
        </w:rPr>
        <w:t>3.</w:t>
      </w:r>
      <w:r w:rsidR="0013287C" w:rsidRPr="00EB01B0">
        <w:rPr>
          <w:rFonts w:ascii="Times New Roman" w:hAnsi="Times New Roman"/>
          <w:i/>
        </w:rPr>
        <w:t>1.</w:t>
      </w:r>
      <w:r w:rsidR="008835D4">
        <w:rPr>
          <w:rFonts w:ascii="Times New Roman" w:hAnsi="Times New Roman"/>
          <w:i/>
        </w:rPr>
        <w:t>6</w:t>
      </w:r>
      <w:r w:rsidRPr="00EB01B0">
        <w:rPr>
          <w:rFonts w:ascii="Times New Roman" w:hAnsi="Times New Roman"/>
          <w:i/>
        </w:rPr>
        <w:t>.</w:t>
      </w:r>
      <w:r w:rsidRPr="001500EB">
        <w:rPr>
          <w:rFonts w:ascii="Times New Roman" w:hAnsi="Times New Roman"/>
          <w:i/>
        </w:rPr>
        <w:t xml:space="preserve"> Swafield borehole, Norfolk</w:t>
      </w:r>
      <w:r>
        <w:rPr>
          <w:rFonts w:ascii="Times New Roman" w:hAnsi="Times New Roman"/>
          <w:i/>
        </w:rPr>
        <w:t xml:space="preserve"> </w:t>
      </w:r>
      <w:r w:rsidRPr="006A1598">
        <w:rPr>
          <w:rFonts w:ascii="Times New Roman" w:hAnsi="Times New Roman"/>
        </w:rPr>
        <w:t>(</w:t>
      </w:r>
      <w:r w:rsidRPr="006A1598">
        <w:rPr>
          <w:rFonts w:ascii="Times New Roman" w:hAnsi="Times New Roman"/>
          <w:bCs/>
        </w:rPr>
        <w:t>52</w:t>
      </w:r>
      <w:r w:rsidRPr="006A1598">
        <w:rPr>
          <w:rFonts w:ascii="Times New Roman" w:hAnsi="Times New Roman"/>
          <w:szCs w:val="19"/>
        </w:rPr>
        <w:t>°</w:t>
      </w:r>
      <w:r w:rsidRPr="006A1598">
        <w:rPr>
          <w:rFonts w:ascii="Times New Roman" w:hAnsi="Times New Roman"/>
          <w:bCs/>
        </w:rPr>
        <w:t xml:space="preserve"> 50' 33" N, 1</w:t>
      </w:r>
      <w:r w:rsidRPr="006A1598">
        <w:rPr>
          <w:rFonts w:ascii="Times New Roman" w:hAnsi="Times New Roman"/>
          <w:szCs w:val="19"/>
        </w:rPr>
        <w:t>°</w:t>
      </w:r>
      <w:r w:rsidRPr="006A1598">
        <w:rPr>
          <w:rFonts w:ascii="Times New Roman" w:hAnsi="Times New Roman"/>
          <w:bCs/>
        </w:rPr>
        <w:t xml:space="preserve"> 23' 43"E)</w:t>
      </w:r>
    </w:p>
    <w:p w:rsidR="00361D72" w:rsidRDefault="00361D72" w:rsidP="00AD024F">
      <w:pPr>
        <w:pStyle w:val="NormalWeb"/>
        <w:spacing w:before="0" w:after="0" w:line="360" w:lineRule="auto"/>
        <w:ind w:left="-142" w:right="-613"/>
        <w:rPr>
          <w:rFonts w:ascii="Times New Roman" w:hAnsi="Times New Roman"/>
        </w:rPr>
      </w:pPr>
      <w:r>
        <w:rPr>
          <w:rFonts w:ascii="Times New Roman" w:hAnsi="Times New Roman"/>
        </w:rPr>
        <w:lastRenderedPageBreak/>
        <w:t xml:space="preserve">In the late 1990s a borehole was drilled by the British Geological Survey </w:t>
      </w:r>
      <w:r w:rsidR="007C7874">
        <w:rPr>
          <w:rFonts w:ascii="Times New Roman" w:hAnsi="Times New Roman"/>
        </w:rPr>
        <w:t xml:space="preserve">(BGS) </w:t>
      </w:r>
      <w:r>
        <w:rPr>
          <w:rFonts w:ascii="Times New Roman" w:hAnsi="Times New Roman"/>
        </w:rPr>
        <w:t xml:space="preserve">at </w:t>
      </w:r>
      <w:r w:rsidRPr="006113C7">
        <w:rPr>
          <w:rFonts w:ascii="Times New Roman" w:hAnsi="Times New Roman"/>
        </w:rPr>
        <w:t>Swafield,</w:t>
      </w:r>
      <w:r>
        <w:rPr>
          <w:rFonts w:ascii="Times New Roman" w:hAnsi="Times New Roman"/>
        </w:rPr>
        <w:t xml:space="preserve"> </w:t>
      </w:r>
      <w:r w:rsidRPr="00E87B95">
        <w:rPr>
          <w:rFonts w:ascii="Times New Roman" w:hAnsi="Times New Roman"/>
        </w:rPr>
        <w:t>Norfolk,</w:t>
      </w:r>
      <w:r>
        <w:rPr>
          <w:rFonts w:ascii="Times New Roman" w:hAnsi="Times New Roman"/>
        </w:rPr>
        <w:t xml:space="preserve"> an inland site about 8 km south of Sidestrand </w:t>
      </w:r>
      <w:r w:rsidRPr="0014570A">
        <w:rPr>
          <w:rFonts w:ascii="Times New Roman" w:hAnsi="Times New Roman"/>
        </w:rPr>
        <w:t>(Fig. 1</w:t>
      </w:r>
      <w:r>
        <w:rPr>
          <w:rFonts w:ascii="Times New Roman" w:hAnsi="Times New Roman"/>
        </w:rPr>
        <w:t xml:space="preserve">).  It recovered fossiliferous sediments to a depth of about 30 m but detailed analyses are not available.  However, the interval 25.9-26.3 m yielded a molluscan assemblage containing species typical of the ‘Weybourne Crag’, whereas below (27.4-29.3 m) Norwich Crag assemblages lacking </w:t>
      </w:r>
      <w:r w:rsidR="00DA5E0A">
        <w:rPr>
          <w:rFonts w:ascii="Times New Roman" w:hAnsi="Times New Roman"/>
          <w:i/>
          <w:iCs/>
        </w:rPr>
        <w:t>M</w:t>
      </w:r>
      <w:r>
        <w:rPr>
          <w:rFonts w:ascii="Times New Roman" w:hAnsi="Times New Roman"/>
          <w:i/>
          <w:iCs/>
        </w:rPr>
        <w:t>. balthica</w:t>
      </w:r>
      <w:r>
        <w:rPr>
          <w:rFonts w:ascii="Times New Roman" w:hAnsi="Times New Roman"/>
        </w:rPr>
        <w:t xml:space="preserve"> were recovered (Norton, 2000).  Apart from Wroxham (see above), this is the only other instance in </w:t>
      </w:r>
      <w:smartTag w:uri="urn:schemas-microsoft-com:office:smarttags" w:element="country-region">
        <w:smartTag w:uri="urn:schemas:contacts" w:element="Sn">
          <w:r>
            <w:rPr>
              <w:rFonts w:ascii="Times New Roman" w:hAnsi="Times New Roman"/>
            </w:rPr>
            <w:t>Britain</w:t>
          </w:r>
        </w:smartTag>
      </w:smartTag>
      <w:r>
        <w:rPr>
          <w:rFonts w:ascii="Times New Roman" w:hAnsi="Times New Roman"/>
        </w:rPr>
        <w:t xml:space="preserve"> where these two assemblages occur in direct conformable superposition (Fig. 5). </w:t>
      </w:r>
    </w:p>
    <w:p w:rsidR="007F6F9E" w:rsidRDefault="007F6F9E" w:rsidP="007C47C4">
      <w:pPr>
        <w:pStyle w:val="NormalWeb"/>
        <w:spacing w:before="0" w:after="0" w:line="360" w:lineRule="auto"/>
        <w:ind w:right="-613"/>
        <w:rPr>
          <w:rFonts w:ascii="Times New Roman" w:hAnsi="Times New Roman"/>
        </w:rPr>
      </w:pPr>
    </w:p>
    <w:p w:rsidR="00361D72" w:rsidRPr="006A1598" w:rsidRDefault="00361D72" w:rsidP="00AD024F">
      <w:pPr>
        <w:pStyle w:val="NormalWeb"/>
        <w:spacing w:before="0" w:after="0" w:line="360" w:lineRule="auto"/>
        <w:ind w:left="-142" w:right="-613"/>
        <w:rPr>
          <w:rFonts w:ascii="Times New Roman" w:hAnsi="Times New Roman"/>
          <w:bCs/>
          <w:i/>
          <w:szCs w:val="24"/>
        </w:rPr>
      </w:pPr>
      <w:r w:rsidRPr="00EB01B0">
        <w:rPr>
          <w:rFonts w:ascii="Times New Roman" w:hAnsi="Times New Roman"/>
          <w:bCs/>
          <w:i/>
          <w:szCs w:val="24"/>
        </w:rPr>
        <w:t>3.</w:t>
      </w:r>
      <w:r w:rsidR="0013287C" w:rsidRPr="00EB01B0">
        <w:rPr>
          <w:rFonts w:ascii="Times New Roman" w:hAnsi="Times New Roman"/>
          <w:bCs/>
          <w:i/>
          <w:szCs w:val="24"/>
        </w:rPr>
        <w:t>1.</w:t>
      </w:r>
      <w:r w:rsidR="008835D4">
        <w:rPr>
          <w:rFonts w:ascii="Times New Roman" w:hAnsi="Times New Roman"/>
          <w:bCs/>
          <w:i/>
          <w:szCs w:val="24"/>
        </w:rPr>
        <w:t>7</w:t>
      </w:r>
      <w:r w:rsidRPr="006311FC">
        <w:rPr>
          <w:rFonts w:ascii="Times New Roman" w:hAnsi="Times New Roman"/>
          <w:bCs/>
          <w:szCs w:val="24"/>
        </w:rPr>
        <w:t>.</w:t>
      </w:r>
      <w:r w:rsidRPr="001500EB">
        <w:rPr>
          <w:rFonts w:ascii="Times New Roman" w:hAnsi="Times New Roman"/>
          <w:bCs/>
          <w:i/>
          <w:szCs w:val="24"/>
        </w:rPr>
        <w:t xml:space="preserve"> Yarmouth Roads Formation off Great Yarmouth</w:t>
      </w:r>
      <w:r>
        <w:rPr>
          <w:rFonts w:ascii="Times New Roman" w:hAnsi="Times New Roman"/>
          <w:bCs/>
          <w:i/>
          <w:szCs w:val="24"/>
        </w:rPr>
        <w:t xml:space="preserve"> </w:t>
      </w:r>
      <w:r w:rsidRPr="006A1598">
        <w:rPr>
          <w:rFonts w:ascii="Times New Roman" w:hAnsi="Times New Roman"/>
          <w:bCs/>
          <w:szCs w:val="24"/>
        </w:rPr>
        <w:t>(</w:t>
      </w:r>
      <w:r w:rsidRPr="006A1598">
        <w:rPr>
          <w:rFonts w:ascii="Times New Roman" w:hAnsi="Times New Roman"/>
        </w:rPr>
        <w:t>52</w:t>
      </w:r>
      <w:r w:rsidR="00B62982">
        <w:rPr>
          <w:bCs/>
        </w:rPr>
        <w:t>º</w:t>
      </w:r>
      <w:r w:rsidR="00B62982" w:rsidRPr="006A1598" w:rsidDel="00B62982">
        <w:rPr>
          <w:rFonts w:ascii="Times New Roman" w:hAnsi="Times New Roman"/>
          <w:szCs w:val="19"/>
        </w:rPr>
        <w:t xml:space="preserve"> </w:t>
      </w:r>
      <w:r w:rsidRPr="006A1598">
        <w:rPr>
          <w:rFonts w:ascii="Times New Roman" w:hAnsi="Times New Roman"/>
        </w:rPr>
        <w:t>30' N, 02</w:t>
      </w:r>
      <w:r w:rsidRPr="006A1598">
        <w:rPr>
          <w:rFonts w:ascii="Times New Roman" w:hAnsi="Times New Roman"/>
          <w:szCs w:val="19"/>
        </w:rPr>
        <w:t>°</w:t>
      </w:r>
      <w:r w:rsidRPr="006A1598">
        <w:rPr>
          <w:rFonts w:ascii="Times New Roman" w:hAnsi="Times New Roman"/>
        </w:rPr>
        <w:t xml:space="preserve"> 00' E)</w:t>
      </w:r>
    </w:p>
    <w:p w:rsidR="00361D72" w:rsidRPr="001D210E" w:rsidRDefault="00361D72" w:rsidP="00AD024F">
      <w:pPr>
        <w:spacing w:line="360" w:lineRule="auto"/>
        <w:ind w:left="-142" w:right="-1039"/>
      </w:pPr>
      <w:r>
        <w:t xml:space="preserve">Fossils recovered from gravel dredged from the Early Pleistocene Yarmouth Roads Formation off Great Yarmouth </w:t>
      </w:r>
      <w:r w:rsidRPr="00170B1F">
        <w:t>(Fig. 5)</w:t>
      </w:r>
      <w:r>
        <w:t xml:space="preserve"> included species relevan</w:t>
      </w:r>
      <w:r w:rsidR="00D71F25">
        <w:t>t</w:t>
      </w:r>
      <w:r>
        <w:t xml:space="preserve"> to this study.  </w:t>
      </w:r>
      <w:r w:rsidR="00D71F25">
        <w:rPr>
          <w:lang w:val="en-US"/>
        </w:rPr>
        <w:t>The water-depth in this area is about 25 m</w:t>
      </w:r>
      <w:r w:rsidR="00D71F25">
        <w:t xml:space="preserve"> but the</w:t>
      </w:r>
      <w:r w:rsidR="00D71F25">
        <w:rPr>
          <w:lang w:val="en-US"/>
        </w:rPr>
        <w:t xml:space="preserve"> maximum dredge-depth below sea</w:t>
      </w:r>
      <w:r w:rsidR="00720C1E">
        <w:rPr>
          <w:lang w:val="en-US"/>
        </w:rPr>
        <w:t>-</w:t>
      </w:r>
      <w:r w:rsidR="00D71F25">
        <w:rPr>
          <w:lang w:val="en-US"/>
        </w:rPr>
        <w:t xml:space="preserve">bottom </w:t>
      </w:r>
      <w:r w:rsidR="006006F3">
        <w:rPr>
          <w:lang w:val="en-US"/>
        </w:rPr>
        <w:t>wa</w:t>
      </w:r>
      <w:r w:rsidR="00D71F25">
        <w:rPr>
          <w:lang w:val="en-US"/>
        </w:rPr>
        <w:t>s unrecorded.  Geological mapping has demonstrated about 10 m of Holocene and Late Pleistocene deposits underlain first by the Early Pleistocene Yarmouth Roads Formation and then by the Winterton Shoal Formation (Cameron et al., 1984</w:t>
      </w:r>
      <w:r w:rsidR="00630386">
        <w:rPr>
          <w:lang w:val="en-US"/>
        </w:rPr>
        <w:t>).</w:t>
      </w:r>
      <w:r>
        <w:t xml:space="preserve"> </w:t>
      </w:r>
    </w:p>
    <w:p w:rsidR="00361D72" w:rsidRDefault="00C3060F" w:rsidP="00C3060F">
      <w:pPr>
        <w:spacing w:line="360" w:lineRule="auto"/>
        <w:ind w:left="-142" w:right="-755" w:firstLine="720"/>
        <w:rPr>
          <w:lang w:val="en-US"/>
        </w:rPr>
      </w:pPr>
      <w:r>
        <w:t>Until recently the ovibovine</w:t>
      </w:r>
      <w:r>
        <w:rPr>
          <w:i/>
          <w:iCs/>
          <w:lang w:val="en-US"/>
        </w:rPr>
        <w:t xml:space="preserve"> Caprovis savinii</w:t>
      </w:r>
      <w:r>
        <w:rPr>
          <w:lang w:val="en-US"/>
        </w:rPr>
        <w:t xml:space="preserve"> was previously only known from a single horn-core found at Overstrand (</w:t>
      </w:r>
      <w:r>
        <w:rPr>
          <w:iCs/>
        </w:rPr>
        <w:t xml:space="preserve">Newton, 1882: </w:t>
      </w:r>
      <w:r w:rsidRPr="003B3E8B">
        <w:rPr>
          <w:iCs/>
        </w:rPr>
        <w:t>49, pl. 10)</w:t>
      </w:r>
      <w:r>
        <w:rPr>
          <w:iCs/>
        </w:rPr>
        <w:t>.</w:t>
      </w:r>
      <w:r>
        <w:rPr>
          <w:lang w:val="en-US"/>
        </w:rPr>
        <w:t xml:space="preserve">  </w:t>
      </w:r>
      <w:r w:rsidR="00361D72">
        <w:rPr>
          <w:lang w:val="en-US"/>
        </w:rPr>
        <w:t>De Wilde (2006)</w:t>
      </w:r>
      <w:r>
        <w:rPr>
          <w:lang w:val="en-US"/>
        </w:rPr>
        <w:t>, however,</w:t>
      </w:r>
      <w:r w:rsidR="00361D72">
        <w:rPr>
          <w:lang w:val="en-US"/>
        </w:rPr>
        <w:t xml:space="preserve"> </w:t>
      </w:r>
      <w:r>
        <w:rPr>
          <w:lang w:val="en-US"/>
        </w:rPr>
        <w:t xml:space="preserve">has </w:t>
      </w:r>
      <w:r w:rsidR="00353885">
        <w:rPr>
          <w:lang w:val="en-US"/>
        </w:rPr>
        <w:t>reported</w:t>
      </w:r>
      <w:r w:rsidR="00361D72">
        <w:rPr>
          <w:lang w:val="en-US"/>
        </w:rPr>
        <w:t xml:space="preserve"> two horn-cores of </w:t>
      </w:r>
      <w:r w:rsidRPr="00C3060F">
        <w:rPr>
          <w:iCs/>
          <w:lang w:val="en-US"/>
        </w:rPr>
        <w:t>this species</w:t>
      </w:r>
      <w:r w:rsidR="00361D72">
        <w:rPr>
          <w:lang w:val="en-US"/>
        </w:rPr>
        <w:t xml:space="preserve"> from Early Pleistocene sediment dredged from </w:t>
      </w:r>
      <w:r w:rsidR="00353885">
        <w:rPr>
          <w:lang w:val="en-US"/>
        </w:rPr>
        <w:t>the same site off Great Yarmouth and another found at the Sorting Centre at Spaansen near Harlingen from material dredged from</w:t>
      </w:r>
      <w:r w:rsidR="00361D72">
        <w:rPr>
          <w:lang w:val="en-US"/>
        </w:rPr>
        <w:t xml:space="preserve"> </w:t>
      </w:r>
      <w:r w:rsidR="00353885">
        <w:rPr>
          <w:lang w:val="en-US"/>
        </w:rPr>
        <w:t>another</w:t>
      </w:r>
      <w:r w:rsidR="00361D72">
        <w:rPr>
          <w:lang w:val="en-US"/>
        </w:rPr>
        <w:t xml:space="preserve"> location (</w:t>
      </w:r>
      <w:r w:rsidR="00361D72" w:rsidRPr="00F73B8F">
        <w:rPr>
          <w:lang w:val="en-US"/>
        </w:rPr>
        <w:t>52</w:t>
      </w:r>
      <w:r w:rsidR="00361D72" w:rsidRPr="00F73B8F">
        <w:rPr>
          <w:szCs w:val="19"/>
        </w:rPr>
        <w:t>°</w:t>
      </w:r>
      <w:r w:rsidR="00361D72" w:rsidRPr="00F73B8F">
        <w:rPr>
          <w:lang w:val="en-US"/>
        </w:rPr>
        <w:t xml:space="preserve"> 33' N, 02</w:t>
      </w:r>
      <w:r w:rsidR="00361D72" w:rsidRPr="00F73B8F">
        <w:rPr>
          <w:szCs w:val="19"/>
        </w:rPr>
        <w:t>°</w:t>
      </w:r>
      <w:r w:rsidR="00361D72" w:rsidRPr="00F73B8F">
        <w:rPr>
          <w:lang w:val="en-US"/>
        </w:rPr>
        <w:t xml:space="preserve"> 01' E</w:t>
      </w:r>
      <w:r w:rsidR="00361D72">
        <w:rPr>
          <w:lang w:val="en-US"/>
        </w:rPr>
        <w:t xml:space="preserve"> at a sea</w:t>
      </w:r>
      <w:r w:rsidR="00022F9B">
        <w:rPr>
          <w:lang w:val="en-US"/>
        </w:rPr>
        <w:t>-</w:t>
      </w:r>
      <w:r w:rsidR="00361D72">
        <w:rPr>
          <w:lang w:val="en-US"/>
        </w:rPr>
        <w:t xml:space="preserve">depth of approximately 20 m).  </w:t>
      </w:r>
      <w:r>
        <w:rPr>
          <w:lang w:val="en-US"/>
        </w:rPr>
        <w:t xml:space="preserve">The material from the second dredge-site is better localized and has yielded several hundred mammalian fossils, remains of </w:t>
      </w:r>
      <w:r w:rsidRPr="00C3060F">
        <w:rPr>
          <w:i/>
          <w:lang w:val="en-US"/>
        </w:rPr>
        <w:t>Mammuthus meridionalis</w:t>
      </w:r>
      <w:r>
        <w:rPr>
          <w:lang w:val="en-US"/>
        </w:rPr>
        <w:t xml:space="preserve"> and antlers of </w:t>
      </w:r>
      <w:r w:rsidRPr="00C3060F">
        <w:rPr>
          <w:i/>
          <w:lang w:val="en-US"/>
        </w:rPr>
        <w:t>Eucladoceros ctenoides</w:t>
      </w:r>
      <w:r>
        <w:rPr>
          <w:lang w:val="en-US"/>
        </w:rPr>
        <w:t xml:space="preserve"> </w:t>
      </w:r>
      <w:r w:rsidR="006A5484">
        <w:rPr>
          <w:lang w:val="en-US"/>
        </w:rPr>
        <w:t>accounting for</w:t>
      </w:r>
      <w:r>
        <w:rPr>
          <w:lang w:val="en-US"/>
        </w:rPr>
        <w:t xml:space="preserve"> more than half of the material collected (</w:t>
      </w:r>
      <w:r w:rsidR="00134416">
        <w:rPr>
          <w:lang w:val="en-US"/>
        </w:rPr>
        <w:t>d</w:t>
      </w:r>
      <w:r>
        <w:rPr>
          <w:lang w:val="en-US"/>
        </w:rPr>
        <w:t>e Wilde, 2006).</w:t>
      </w:r>
    </w:p>
    <w:p w:rsidR="00361D72" w:rsidRDefault="00361D72" w:rsidP="00AD024F">
      <w:pPr>
        <w:pStyle w:val="NormalWeb"/>
        <w:spacing w:before="0" w:after="0" w:line="360" w:lineRule="auto"/>
        <w:ind w:left="-142" w:right="-613"/>
        <w:rPr>
          <w:rFonts w:ascii="Times New Roman" w:hAnsi="Times New Roman"/>
        </w:rPr>
      </w:pPr>
    </w:p>
    <w:p w:rsidR="00361D72" w:rsidRPr="006A1598" w:rsidRDefault="00361D72" w:rsidP="00AD024F">
      <w:pPr>
        <w:spacing w:line="360" w:lineRule="auto"/>
        <w:ind w:left="-142" w:right="-613"/>
        <w:rPr>
          <w:bCs/>
          <w:szCs w:val="19"/>
        </w:rPr>
      </w:pPr>
      <w:r w:rsidRPr="00EB01B0">
        <w:rPr>
          <w:bCs/>
          <w:i/>
          <w:szCs w:val="19"/>
        </w:rPr>
        <w:t>3.</w:t>
      </w:r>
      <w:r w:rsidR="0013287C" w:rsidRPr="00EB01B0">
        <w:rPr>
          <w:bCs/>
          <w:i/>
          <w:szCs w:val="19"/>
        </w:rPr>
        <w:t>1.</w:t>
      </w:r>
      <w:r w:rsidR="008835D4">
        <w:rPr>
          <w:bCs/>
          <w:i/>
          <w:szCs w:val="19"/>
        </w:rPr>
        <w:t>8</w:t>
      </w:r>
      <w:r w:rsidRPr="00EB01B0">
        <w:rPr>
          <w:bCs/>
          <w:i/>
          <w:szCs w:val="19"/>
        </w:rPr>
        <w:t>.</w:t>
      </w:r>
      <w:r w:rsidRPr="001500EB">
        <w:rPr>
          <w:bCs/>
          <w:i/>
          <w:szCs w:val="19"/>
        </w:rPr>
        <w:t xml:space="preserve"> North Sea borehole </w:t>
      </w:r>
      <w:r>
        <w:t xml:space="preserve">BGS 52-02-472 </w:t>
      </w:r>
      <w:r w:rsidRPr="006A1598">
        <w:rPr>
          <w:bCs/>
        </w:rPr>
        <w:t>(52</w:t>
      </w:r>
      <w:r w:rsidRPr="006A1598">
        <w:rPr>
          <w:szCs w:val="19"/>
        </w:rPr>
        <w:t>°</w:t>
      </w:r>
      <w:r w:rsidRPr="006A1598">
        <w:rPr>
          <w:bCs/>
        </w:rPr>
        <w:t xml:space="preserve"> 03' 00" N, 2</w:t>
      </w:r>
      <w:r w:rsidRPr="006A1598">
        <w:rPr>
          <w:szCs w:val="19"/>
        </w:rPr>
        <w:t>°</w:t>
      </w:r>
      <w:r w:rsidRPr="006A1598">
        <w:rPr>
          <w:bCs/>
        </w:rPr>
        <w:t xml:space="preserve"> 16' 61" E)</w:t>
      </w:r>
    </w:p>
    <w:p w:rsidR="00361D72" w:rsidRDefault="00361D72" w:rsidP="00AD024F">
      <w:pPr>
        <w:spacing w:line="360" w:lineRule="auto"/>
        <w:ind w:left="-142" w:right="-613"/>
      </w:pPr>
      <w:r>
        <w:rPr>
          <w:szCs w:val="19"/>
        </w:rPr>
        <w:t xml:space="preserve">Borehole </w:t>
      </w:r>
      <w:r>
        <w:t xml:space="preserve">BGS 52-02-472, located in the Southern Bight of the North Sea </w:t>
      </w:r>
      <w:r w:rsidRPr="00170B1F">
        <w:t>(Fig</w:t>
      </w:r>
      <w:r w:rsidR="000F160F">
        <w:t>.</w:t>
      </w:r>
      <w:r w:rsidRPr="00170B1F">
        <w:t xml:space="preserve"> 5),</w:t>
      </w:r>
      <w:r>
        <w:t xml:space="preserve"> formed part of the geological mapping programme of the North Sea undertaken by the RGD (Rijks Geologische Dienst) and</w:t>
      </w:r>
      <w:r w:rsidR="007C7874">
        <w:t xml:space="preserve"> BGS</w:t>
      </w:r>
      <w:r>
        <w:t>.  The borehole was recovered by the Geodoff coring system that made use of the straight flush method.  It recovered a fossiliferous sequence comprising sand units separated by clays to a maximum depth of 10 m below the sea-floor</w:t>
      </w:r>
      <w:r w:rsidRPr="00170B1F">
        <w:t>.</w:t>
      </w:r>
      <w:r>
        <w:t xml:space="preserve">  </w:t>
      </w:r>
    </w:p>
    <w:p w:rsidR="00361D72" w:rsidRDefault="00361D72" w:rsidP="00AD024F">
      <w:pPr>
        <w:pStyle w:val="NormalWeb"/>
        <w:spacing w:before="0" w:after="0" w:line="360" w:lineRule="auto"/>
        <w:ind w:left="-142" w:right="-613"/>
        <w:rPr>
          <w:rFonts w:ascii="Times New Roman" w:hAnsi="Times New Roman"/>
        </w:rPr>
      </w:pPr>
    </w:p>
    <w:p w:rsidR="00361D72" w:rsidRPr="006A1598" w:rsidRDefault="00361D72" w:rsidP="00AD024F">
      <w:pPr>
        <w:pStyle w:val="NormalWeb"/>
        <w:spacing w:before="0" w:after="0" w:line="360" w:lineRule="auto"/>
        <w:ind w:left="-142" w:right="-613"/>
        <w:rPr>
          <w:rFonts w:ascii="Times New Roman" w:hAnsi="Times New Roman"/>
          <w:i/>
        </w:rPr>
      </w:pPr>
      <w:r w:rsidRPr="00EB01B0">
        <w:rPr>
          <w:rFonts w:ascii="Times New Roman" w:hAnsi="Times New Roman"/>
          <w:i/>
        </w:rPr>
        <w:t>3.</w:t>
      </w:r>
      <w:r w:rsidR="0013287C" w:rsidRPr="00EB01B0">
        <w:rPr>
          <w:rFonts w:ascii="Times New Roman" w:hAnsi="Times New Roman"/>
          <w:i/>
        </w:rPr>
        <w:t>1.</w:t>
      </w:r>
      <w:r w:rsidR="008835D4">
        <w:rPr>
          <w:rFonts w:ascii="Times New Roman" w:hAnsi="Times New Roman"/>
          <w:i/>
        </w:rPr>
        <w:t>9</w:t>
      </w:r>
      <w:r w:rsidRPr="00EB01B0">
        <w:rPr>
          <w:rFonts w:ascii="Times New Roman" w:hAnsi="Times New Roman"/>
          <w:i/>
        </w:rPr>
        <w:t>.</w:t>
      </w:r>
      <w:r w:rsidRPr="001500EB">
        <w:rPr>
          <w:rFonts w:ascii="Times New Roman" w:hAnsi="Times New Roman"/>
          <w:i/>
        </w:rPr>
        <w:t xml:space="preserve"> Zuurland-2 borehole</w:t>
      </w:r>
      <w:r>
        <w:rPr>
          <w:rFonts w:ascii="Times New Roman" w:hAnsi="Times New Roman"/>
          <w:i/>
        </w:rPr>
        <w:t xml:space="preserve">, </w:t>
      </w:r>
      <w:r w:rsidRPr="001500EB">
        <w:rPr>
          <w:rFonts w:ascii="Times New Roman" w:hAnsi="Times New Roman"/>
          <w:i/>
        </w:rPr>
        <w:t>The Netherlands</w:t>
      </w:r>
      <w:r>
        <w:rPr>
          <w:rFonts w:ascii="Times New Roman" w:hAnsi="Times New Roman"/>
          <w:i/>
        </w:rPr>
        <w:t xml:space="preserve"> </w:t>
      </w:r>
      <w:r w:rsidRPr="006A1598">
        <w:rPr>
          <w:rFonts w:ascii="Times New Roman" w:hAnsi="Times New Roman"/>
        </w:rPr>
        <w:t>(51</w:t>
      </w:r>
      <w:r w:rsidRPr="006A1598">
        <w:rPr>
          <w:rFonts w:ascii="Times New Roman" w:hAnsi="Times New Roman"/>
          <w:szCs w:val="19"/>
        </w:rPr>
        <w:t>°</w:t>
      </w:r>
      <w:r w:rsidRPr="006A1598">
        <w:rPr>
          <w:rFonts w:ascii="Times New Roman" w:hAnsi="Times New Roman"/>
        </w:rPr>
        <w:t xml:space="preserve"> 53' 29'' N, 4</w:t>
      </w:r>
      <w:r w:rsidRPr="006A1598">
        <w:rPr>
          <w:rFonts w:ascii="Times New Roman" w:hAnsi="Times New Roman"/>
          <w:szCs w:val="19"/>
        </w:rPr>
        <w:t>°</w:t>
      </w:r>
      <w:r w:rsidRPr="006A1598">
        <w:rPr>
          <w:rFonts w:ascii="Times New Roman" w:hAnsi="Times New Roman"/>
        </w:rPr>
        <w:t xml:space="preserve"> 9' 39'' E)</w:t>
      </w:r>
    </w:p>
    <w:p w:rsidR="00361D72" w:rsidRDefault="00361D72">
      <w:pPr>
        <w:pStyle w:val="NormalWeb"/>
        <w:spacing w:before="0" w:after="0" w:line="360" w:lineRule="auto"/>
        <w:ind w:left="-142" w:right="-755"/>
        <w:rPr>
          <w:rFonts w:ascii="Times New Roman" w:hAnsi="Times New Roman"/>
          <w:bCs/>
        </w:rPr>
      </w:pPr>
      <w:r>
        <w:rPr>
          <w:rFonts w:ascii="Times New Roman" w:hAnsi="Times New Roman"/>
          <w:bCs/>
        </w:rPr>
        <w:t>The Zuurland-2 borehole (registration code 37C554) was located south of Brielle</w:t>
      </w:r>
      <w:r w:rsidR="004B3586">
        <w:rPr>
          <w:rFonts w:ascii="Times New Roman" w:hAnsi="Times New Roman"/>
          <w:bCs/>
        </w:rPr>
        <w:t>,</w:t>
      </w:r>
      <w:r>
        <w:rPr>
          <w:rFonts w:ascii="Times New Roman" w:hAnsi="Times New Roman"/>
          <w:bCs/>
        </w:rPr>
        <w:t xml:space="preserve"> on the island of Voorne in the Province of Zuid Holland</w:t>
      </w:r>
      <w:r w:rsidR="004B3586">
        <w:rPr>
          <w:rFonts w:ascii="Times New Roman" w:hAnsi="Times New Roman"/>
          <w:bCs/>
        </w:rPr>
        <w:t>,</w:t>
      </w:r>
      <w:r>
        <w:rPr>
          <w:rFonts w:ascii="Times New Roman" w:hAnsi="Times New Roman"/>
          <w:bCs/>
        </w:rPr>
        <w:t xml:space="preserve"> in the southwestern part of the Netherlands (</w:t>
      </w:r>
      <w:r w:rsidRPr="00170B1F">
        <w:rPr>
          <w:rFonts w:ascii="Times New Roman" w:hAnsi="Times New Roman"/>
          <w:bCs/>
        </w:rPr>
        <w:t>Figs 1</w:t>
      </w:r>
      <w:r w:rsidR="008E5377">
        <w:rPr>
          <w:rFonts w:ascii="Times New Roman" w:hAnsi="Times New Roman"/>
          <w:bCs/>
        </w:rPr>
        <w:t xml:space="preserve"> and</w:t>
      </w:r>
      <w:r>
        <w:rPr>
          <w:rFonts w:ascii="Times New Roman" w:hAnsi="Times New Roman"/>
          <w:bCs/>
        </w:rPr>
        <w:t xml:space="preserve"> 5</w:t>
      </w:r>
      <w:r w:rsidRPr="0014570A">
        <w:rPr>
          <w:rFonts w:ascii="Times New Roman" w:hAnsi="Times New Roman"/>
          <w:bCs/>
        </w:rPr>
        <w:t>).</w:t>
      </w:r>
      <w:r>
        <w:rPr>
          <w:rFonts w:ascii="Times New Roman" w:hAnsi="Times New Roman"/>
          <w:bCs/>
        </w:rPr>
        <w:t xml:space="preserve">  </w:t>
      </w:r>
      <w:r>
        <w:rPr>
          <w:rFonts w:ascii="Times New Roman" w:hAnsi="Times New Roman"/>
          <w:bCs/>
        </w:rPr>
        <w:lastRenderedPageBreak/>
        <w:t xml:space="preserve">It is situated close to the southern boundary of the subsiding part of the </w:t>
      </w:r>
      <w:smartTag w:uri="urn:schemas:contacts" w:element="Sn">
        <w:r>
          <w:rPr>
            <w:rFonts w:ascii="Times New Roman" w:hAnsi="Times New Roman"/>
            <w:bCs/>
          </w:rPr>
          <w:t>North Sea</w:t>
        </w:r>
      </w:smartTag>
      <w:r>
        <w:rPr>
          <w:rFonts w:ascii="Times New Roman" w:hAnsi="Times New Roman"/>
          <w:bCs/>
        </w:rPr>
        <w:t xml:space="preserve"> basin and has recovered Quaternary sediments to a depth of 107 m (Fig. 5), although the base of the Quaternary infill has not been reached (Burger et al., 1988).  The sediments were recovered by Leen Hordijk using a manual </w:t>
      </w:r>
      <w:r w:rsidRPr="00DE456D">
        <w:rPr>
          <w:rFonts w:ascii="Times New Roman" w:hAnsi="Times New Roman"/>
          <w:bCs/>
        </w:rPr>
        <w:t>bailer c</w:t>
      </w:r>
      <w:r>
        <w:rPr>
          <w:rFonts w:ascii="Times New Roman" w:hAnsi="Times New Roman"/>
          <w:bCs/>
        </w:rPr>
        <w:t>oring system but only the upper 63 m have been analysed in detail (van Kolfschoten and de Boer, 1988).  The sediments were extremely fossiliferous throughout most of the sequence, and included remains of small mammals (van Kolfschoten, 1988;</w:t>
      </w:r>
      <w:r w:rsidRPr="00D97E9A">
        <w:rPr>
          <w:rFonts w:ascii="Times New Roman" w:hAnsi="Times New Roman"/>
          <w:bCs/>
        </w:rPr>
        <w:t xml:space="preserve"> </w:t>
      </w:r>
      <w:r>
        <w:rPr>
          <w:rFonts w:ascii="Times New Roman" w:hAnsi="Times New Roman"/>
          <w:bCs/>
        </w:rPr>
        <w:t xml:space="preserve">van Kolfschoten and Tesakov, 2010) and molluscs (Meijer, 1988). </w:t>
      </w:r>
      <w:r w:rsidR="00782D24">
        <w:rPr>
          <w:rFonts w:ascii="Times New Roman" w:hAnsi="Times New Roman"/>
          <w:bCs/>
        </w:rPr>
        <w:t xml:space="preserve"> </w:t>
      </w:r>
      <w:r w:rsidR="00782D24" w:rsidRPr="00782D24">
        <w:rPr>
          <w:rFonts w:ascii="Times New Roman" w:hAnsi="Times New Roman"/>
          <w:bCs/>
        </w:rPr>
        <w:t>Analyses of the molluscs</w:t>
      </w:r>
      <w:r w:rsidR="00BD69B9">
        <w:rPr>
          <w:rFonts w:ascii="Times New Roman" w:hAnsi="Times New Roman"/>
          <w:bCs/>
        </w:rPr>
        <w:t xml:space="preserve"> </w:t>
      </w:r>
      <w:r w:rsidR="00782D24">
        <w:rPr>
          <w:rFonts w:ascii="Times New Roman" w:hAnsi="Times New Roman"/>
          <w:bCs/>
        </w:rPr>
        <w:t xml:space="preserve">to a depth of -95 m have now been undertaken (section </w:t>
      </w:r>
      <w:r w:rsidR="00782D24" w:rsidRPr="00D75688">
        <w:rPr>
          <w:rFonts w:ascii="Times New Roman" w:hAnsi="Times New Roman"/>
          <w:bCs/>
          <w:i/>
        </w:rPr>
        <w:t>4.2.3</w:t>
      </w:r>
      <w:r w:rsidR="00782D24">
        <w:rPr>
          <w:rFonts w:ascii="Times New Roman" w:hAnsi="Times New Roman"/>
          <w:bCs/>
        </w:rPr>
        <w:t>)</w:t>
      </w:r>
    </w:p>
    <w:p w:rsidR="00134416" w:rsidRDefault="00134416" w:rsidP="006C4E7E">
      <w:pPr>
        <w:pStyle w:val="NormalWeb"/>
        <w:spacing w:before="0" w:after="0" w:line="360" w:lineRule="auto"/>
        <w:ind w:left="-142" w:right="-897" w:firstLine="862"/>
        <w:rPr>
          <w:rFonts w:ascii="Times New Roman" w:hAnsi="Times New Roman"/>
          <w:iCs/>
          <w:color w:val="000000"/>
        </w:rPr>
      </w:pPr>
      <w:r>
        <w:rPr>
          <w:rFonts w:ascii="Times New Roman" w:hAnsi="Times New Roman"/>
          <w:bCs/>
        </w:rPr>
        <w:t xml:space="preserve">The small mammal assemblages recovered between -61 m and -66 m are relevant to this study (van Kolfschoten and Tesakov, 1998, 2010; van Kolfschoten et al., 2018, Tesakov and van Kolfschoten, 2011).  The occurrence of </w:t>
      </w:r>
      <w:r w:rsidRPr="00BD1F6A">
        <w:rPr>
          <w:rFonts w:ascii="Times New Roman" w:hAnsi="Times New Roman"/>
          <w:bCs/>
          <w:i/>
        </w:rPr>
        <w:t>Borsodia newtoni</w:t>
      </w:r>
      <w:r>
        <w:rPr>
          <w:rFonts w:ascii="Times New Roman" w:hAnsi="Times New Roman"/>
          <w:bCs/>
        </w:rPr>
        <w:t xml:space="preserve"> and </w:t>
      </w:r>
      <w:r w:rsidRPr="00BD1F6A">
        <w:rPr>
          <w:rFonts w:ascii="Times New Roman" w:hAnsi="Times New Roman"/>
          <w:bCs/>
          <w:i/>
        </w:rPr>
        <w:t>Mimomys pliocaenicus</w:t>
      </w:r>
      <w:r>
        <w:rPr>
          <w:rFonts w:ascii="Times New Roman" w:hAnsi="Times New Roman"/>
          <w:bCs/>
        </w:rPr>
        <w:t xml:space="preserve"> allows attribution to arvicolid biozone MNR1 of Tesakov (2004).  </w:t>
      </w:r>
      <w:r w:rsidRPr="00BD1F6A">
        <w:rPr>
          <w:rFonts w:ascii="Times New Roman" w:hAnsi="Times New Roman"/>
          <w:bCs/>
          <w:i/>
        </w:rPr>
        <w:t>Mimomys</w:t>
      </w:r>
      <w:r>
        <w:rPr>
          <w:rFonts w:ascii="Times New Roman" w:hAnsi="Times New Roman"/>
          <w:bCs/>
        </w:rPr>
        <w:t xml:space="preserve"> </w:t>
      </w:r>
      <w:r w:rsidRPr="00BD1F6A">
        <w:rPr>
          <w:rFonts w:ascii="Times New Roman" w:hAnsi="Times New Roman"/>
          <w:i/>
          <w:iCs/>
          <w:color w:val="000000"/>
        </w:rPr>
        <w:t>hordijki</w:t>
      </w:r>
      <w:r>
        <w:rPr>
          <w:rFonts w:ascii="Times New Roman" w:hAnsi="Times New Roman"/>
          <w:i/>
          <w:iCs/>
          <w:color w:val="000000"/>
        </w:rPr>
        <w:t xml:space="preserve"> </w:t>
      </w:r>
      <w:r>
        <w:rPr>
          <w:rFonts w:ascii="Times New Roman" w:hAnsi="Times New Roman"/>
          <w:iCs/>
          <w:color w:val="000000"/>
        </w:rPr>
        <w:t xml:space="preserve">and </w:t>
      </w:r>
      <w:r w:rsidRPr="00BD1F6A">
        <w:rPr>
          <w:rFonts w:ascii="Times New Roman" w:hAnsi="Times New Roman"/>
          <w:i/>
          <w:iCs/>
          <w:color w:val="000000"/>
        </w:rPr>
        <w:t>Phenacomys europaeus</w:t>
      </w:r>
      <w:r>
        <w:rPr>
          <w:rFonts w:ascii="Times New Roman" w:hAnsi="Times New Roman"/>
          <w:iCs/>
          <w:color w:val="000000"/>
        </w:rPr>
        <w:t xml:space="preserve"> were also recovered from this level.  </w:t>
      </w:r>
      <w:r w:rsidRPr="00BD1F6A">
        <w:rPr>
          <w:rFonts w:ascii="Times New Roman" w:hAnsi="Times New Roman"/>
          <w:i/>
          <w:iCs/>
          <w:color w:val="000000"/>
        </w:rPr>
        <w:t xml:space="preserve">Allophaiomys </w:t>
      </w:r>
      <w:r>
        <w:rPr>
          <w:rFonts w:ascii="Times New Roman" w:hAnsi="Times New Roman"/>
          <w:i/>
          <w:iCs/>
          <w:color w:val="000000"/>
        </w:rPr>
        <w:t>deucalion</w:t>
      </w:r>
      <w:r>
        <w:rPr>
          <w:rFonts w:ascii="Times New Roman" w:hAnsi="Times New Roman"/>
          <w:iCs/>
          <w:color w:val="000000"/>
        </w:rPr>
        <w:t>,</w:t>
      </w:r>
      <w:r>
        <w:rPr>
          <w:rFonts w:ascii="Times New Roman" w:hAnsi="Times New Roman"/>
          <w:i/>
          <w:iCs/>
          <w:color w:val="000000"/>
        </w:rPr>
        <w:t xml:space="preserve"> </w:t>
      </w:r>
      <w:r>
        <w:rPr>
          <w:rFonts w:ascii="Times New Roman" w:hAnsi="Times New Roman"/>
          <w:iCs/>
          <w:color w:val="000000"/>
        </w:rPr>
        <w:t xml:space="preserve">which first occurs in </w:t>
      </w:r>
      <w:r>
        <w:rPr>
          <w:rFonts w:ascii="Times New Roman" w:hAnsi="Times New Roman"/>
          <w:bCs/>
        </w:rPr>
        <w:t>arvicolid biozone MQR11 (Tesakov, 2004) and is the basis of the division between the Villanyian and Biharian Land Mammal Ages (</w:t>
      </w:r>
      <w:r w:rsidRPr="00BD1F6A">
        <w:rPr>
          <w:rFonts w:ascii="Times New Roman" w:hAnsi="Times New Roman"/>
        </w:rPr>
        <w:t>van Kolfschoten and van der Meulen</w:t>
      </w:r>
      <w:r>
        <w:rPr>
          <w:rFonts w:ascii="Times New Roman" w:hAnsi="Times New Roman"/>
        </w:rPr>
        <w:t>, 1986)</w:t>
      </w:r>
      <w:r>
        <w:rPr>
          <w:rFonts w:ascii="Times New Roman" w:hAnsi="Times New Roman"/>
          <w:bCs/>
        </w:rPr>
        <w:t>,</w:t>
      </w:r>
      <w:r w:rsidRPr="00BD1F6A">
        <w:rPr>
          <w:rFonts w:ascii="Times New Roman" w:hAnsi="Times New Roman"/>
          <w:bCs/>
        </w:rPr>
        <w:t xml:space="preserve"> </w:t>
      </w:r>
      <w:r>
        <w:rPr>
          <w:rFonts w:ascii="Times New Roman" w:hAnsi="Times New Roman"/>
          <w:bCs/>
        </w:rPr>
        <w:t xml:space="preserve">does not </w:t>
      </w:r>
      <w:r>
        <w:rPr>
          <w:rFonts w:ascii="Times New Roman" w:hAnsi="Times New Roman"/>
          <w:iCs/>
          <w:color w:val="000000"/>
        </w:rPr>
        <w:t>occur until a higher level (-52 to -56 m) at Zuurland (</w:t>
      </w:r>
      <w:r w:rsidRPr="00B44DE4">
        <w:rPr>
          <w:rFonts w:ascii="Times New Roman" w:hAnsi="Times New Roman"/>
        </w:rPr>
        <w:t>van Kolfschoten</w:t>
      </w:r>
      <w:r>
        <w:rPr>
          <w:rFonts w:ascii="Times New Roman" w:hAnsi="Times New Roman"/>
        </w:rPr>
        <w:t>, 1998)</w:t>
      </w:r>
      <w:r>
        <w:rPr>
          <w:rFonts w:ascii="Times New Roman" w:hAnsi="Times New Roman"/>
          <w:iCs/>
          <w:color w:val="000000"/>
        </w:rPr>
        <w:t>.</w:t>
      </w:r>
    </w:p>
    <w:p w:rsidR="00361D72" w:rsidRDefault="00244927" w:rsidP="008E3F76">
      <w:pPr>
        <w:pStyle w:val="NormalWeb"/>
        <w:spacing w:before="0" w:after="0" w:line="360" w:lineRule="auto"/>
        <w:ind w:right="-755"/>
        <w:rPr>
          <w:rFonts w:ascii="Times New Roman" w:hAnsi="Times New Roman"/>
          <w:szCs w:val="19"/>
        </w:rPr>
      </w:pPr>
      <w:r>
        <w:rPr>
          <w:rFonts w:ascii="Times New Roman" w:hAnsi="Times New Roman"/>
          <w:bCs/>
        </w:rPr>
        <w:tab/>
      </w:r>
    </w:p>
    <w:p w:rsidR="009B4D9B" w:rsidRPr="007A30B9" w:rsidRDefault="005D6662" w:rsidP="00AD024F">
      <w:pPr>
        <w:pStyle w:val="NormalWeb"/>
        <w:spacing w:before="0" w:after="0" w:line="360" w:lineRule="auto"/>
        <w:ind w:left="-142" w:right="-612"/>
        <w:rPr>
          <w:rFonts w:ascii="Times New Roman" w:hAnsi="Times New Roman"/>
          <w:i/>
          <w:szCs w:val="19"/>
        </w:rPr>
      </w:pPr>
      <w:r>
        <w:rPr>
          <w:rFonts w:ascii="Times New Roman" w:hAnsi="Times New Roman"/>
          <w:i/>
          <w:szCs w:val="19"/>
        </w:rPr>
        <w:t>B</w:t>
      </w:r>
      <w:r w:rsidR="009B4D9B" w:rsidRPr="007A30B9">
        <w:rPr>
          <w:rFonts w:ascii="Times New Roman" w:hAnsi="Times New Roman"/>
          <w:i/>
          <w:szCs w:val="19"/>
        </w:rPr>
        <w:t xml:space="preserve">.  </w:t>
      </w:r>
      <w:r>
        <w:rPr>
          <w:rFonts w:ascii="Times New Roman" w:hAnsi="Times New Roman"/>
          <w:i/>
          <w:szCs w:val="19"/>
        </w:rPr>
        <w:t xml:space="preserve">Sites without </w:t>
      </w:r>
      <w:r w:rsidRPr="006C4E7E">
        <w:rPr>
          <w:rFonts w:ascii="Times New Roman" w:hAnsi="Times New Roman"/>
          <w:szCs w:val="19"/>
        </w:rPr>
        <w:t>Macoma balthica</w:t>
      </w:r>
      <w:r>
        <w:rPr>
          <w:rFonts w:ascii="Times New Roman" w:hAnsi="Times New Roman"/>
          <w:i/>
          <w:szCs w:val="19"/>
        </w:rPr>
        <w:t xml:space="preserve"> </w:t>
      </w:r>
      <w:r w:rsidR="007F6F9E">
        <w:rPr>
          <w:rFonts w:ascii="Times New Roman" w:hAnsi="Times New Roman"/>
          <w:i/>
          <w:szCs w:val="19"/>
        </w:rPr>
        <w:t xml:space="preserve"> </w:t>
      </w:r>
      <w:r w:rsidR="00361D72" w:rsidRPr="007A30B9">
        <w:rPr>
          <w:rFonts w:ascii="Times New Roman" w:hAnsi="Times New Roman"/>
          <w:i/>
          <w:szCs w:val="19"/>
        </w:rPr>
        <w:t xml:space="preserve"> </w:t>
      </w:r>
    </w:p>
    <w:p w:rsidR="003F17A2" w:rsidRPr="004C1F06" w:rsidRDefault="003F17A2" w:rsidP="00AD024F">
      <w:pPr>
        <w:pStyle w:val="NormalWeb"/>
        <w:spacing w:before="0" w:after="0" w:line="360" w:lineRule="auto"/>
        <w:ind w:left="-142" w:right="-612"/>
        <w:rPr>
          <w:rFonts w:ascii="Times New Roman" w:hAnsi="Times New Roman"/>
          <w:b/>
          <w:szCs w:val="19"/>
        </w:rPr>
      </w:pPr>
    </w:p>
    <w:p w:rsidR="00361D72" w:rsidRPr="006A1598" w:rsidRDefault="00361D72" w:rsidP="00AD024F">
      <w:pPr>
        <w:pStyle w:val="NormalWeb"/>
        <w:spacing w:before="0" w:after="0" w:line="360" w:lineRule="auto"/>
        <w:ind w:left="-142" w:right="-612"/>
        <w:rPr>
          <w:rFonts w:ascii="Times New Roman" w:hAnsi="Times New Roman"/>
          <w:szCs w:val="19"/>
        </w:rPr>
      </w:pPr>
      <w:r w:rsidRPr="007A30B9">
        <w:rPr>
          <w:rFonts w:ascii="Times New Roman" w:hAnsi="Times New Roman"/>
          <w:i/>
          <w:szCs w:val="19"/>
        </w:rPr>
        <w:t>3.</w:t>
      </w:r>
      <w:r w:rsidR="0013287C" w:rsidRPr="007A30B9">
        <w:rPr>
          <w:rFonts w:ascii="Times New Roman" w:hAnsi="Times New Roman"/>
          <w:i/>
          <w:szCs w:val="19"/>
        </w:rPr>
        <w:t>1.</w:t>
      </w:r>
      <w:r w:rsidR="008835D4">
        <w:rPr>
          <w:rFonts w:ascii="Times New Roman" w:hAnsi="Times New Roman"/>
          <w:i/>
          <w:szCs w:val="19"/>
        </w:rPr>
        <w:t>10</w:t>
      </w:r>
      <w:r>
        <w:rPr>
          <w:rFonts w:ascii="Times New Roman" w:hAnsi="Times New Roman"/>
          <w:szCs w:val="19"/>
        </w:rPr>
        <w:t>.</w:t>
      </w:r>
      <w:r w:rsidR="00CA1A0A">
        <w:rPr>
          <w:rFonts w:ascii="Times New Roman" w:hAnsi="Times New Roman"/>
          <w:szCs w:val="19"/>
        </w:rPr>
        <w:t xml:space="preserve"> </w:t>
      </w:r>
      <w:r>
        <w:rPr>
          <w:rFonts w:ascii="Times New Roman" w:hAnsi="Times New Roman"/>
          <w:i/>
          <w:szCs w:val="19"/>
        </w:rPr>
        <w:t xml:space="preserve">Bramerton, </w:t>
      </w:r>
      <w:r w:rsidRPr="006A1598">
        <w:rPr>
          <w:rFonts w:ascii="Times New Roman" w:hAnsi="Times New Roman"/>
          <w:i/>
          <w:szCs w:val="19"/>
        </w:rPr>
        <w:t xml:space="preserve">Norfolk </w:t>
      </w:r>
      <w:r w:rsidRPr="006A1598">
        <w:rPr>
          <w:rFonts w:ascii="Times New Roman" w:hAnsi="Times New Roman"/>
          <w:szCs w:val="24"/>
        </w:rPr>
        <w:t>(</w:t>
      </w:r>
      <w:r w:rsidRPr="006A1598">
        <w:rPr>
          <w:rFonts w:ascii="Times New Roman" w:hAnsi="Times New Roman"/>
          <w:color w:val="26282A"/>
          <w:szCs w:val="24"/>
        </w:rPr>
        <w:t>52</w:t>
      </w:r>
      <w:r w:rsidRPr="006A1598">
        <w:rPr>
          <w:rFonts w:ascii="Times New Roman" w:hAnsi="Times New Roman"/>
          <w:szCs w:val="19"/>
        </w:rPr>
        <w:t>°</w:t>
      </w:r>
      <w:r w:rsidRPr="006A1598">
        <w:rPr>
          <w:rFonts w:ascii="Times New Roman" w:hAnsi="Times New Roman"/>
          <w:color w:val="26282A"/>
          <w:szCs w:val="24"/>
        </w:rPr>
        <w:t> 36</w:t>
      </w:r>
      <w:r w:rsidRPr="006A1598">
        <w:rPr>
          <w:rFonts w:ascii="Times New Roman" w:hAnsi="Times New Roman"/>
          <w:szCs w:val="19"/>
        </w:rPr>
        <w:t>'</w:t>
      </w:r>
      <w:r w:rsidRPr="006A1598">
        <w:rPr>
          <w:rFonts w:ascii="Times New Roman" w:hAnsi="Times New Roman"/>
          <w:color w:val="26282A"/>
          <w:szCs w:val="24"/>
        </w:rPr>
        <w:t> 11.34″ N, 001</w:t>
      </w:r>
      <w:r w:rsidRPr="006A1598">
        <w:rPr>
          <w:rFonts w:ascii="Times New Roman" w:hAnsi="Times New Roman"/>
          <w:szCs w:val="19"/>
        </w:rPr>
        <w:t>°</w:t>
      </w:r>
      <w:r w:rsidRPr="006A1598">
        <w:rPr>
          <w:rFonts w:ascii="Times New Roman" w:hAnsi="Times New Roman"/>
          <w:color w:val="26282A"/>
          <w:szCs w:val="24"/>
        </w:rPr>
        <w:t> 23</w:t>
      </w:r>
      <w:r w:rsidRPr="006A1598">
        <w:rPr>
          <w:rFonts w:ascii="Times New Roman" w:hAnsi="Times New Roman"/>
          <w:szCs w:val="19"/>
        </w:rPr>
        <w:t>'</w:t>
      </w:r>
      <w:r w:rsidRPr="006A1598">
        <w:rPr>
          <w:rFonts w:ascii="Times New Roman" w:hAnsi="Times New Roman"/>
          <w:color w:val="26282A"/>
          <w:szCs w:val="24"/>
        </w:rPr>
        <w:t> 31.79″ E)</w:t>
      </w:r>
    </w:p>
    <w:p w:rsidR="00361D72" w:rsidRDefault="00361D72" w:rsidP="00AD024F">
      <w:pPr>
        <w:pStyle w:val="NormalWeb"/>
        <w:spacing w:before="0" w:after="0" w:line="360" w:lineRule="auto"/>
        <w:ind w:left="-142" w:right="-897"/>
        <w:rPr>
          <w:rFonts w:ascii="Times New Roman" w:eastAsia="Calibri" w:hAnsi="Times New Roman"/>
          <w:spacing w:val="-1"/>
        </w:rPr>
      </w:pPr>
      <w:r>
        <w:rPr>
          <w:rFonts w:ascii="Times New Roman" w:hAnsi="Times New Roman"/>
          <w:szCs w:val="19"/>
        </w:rPr>
        <w:t xml:space="preserve">Two pits have been excavated into Early Pleistocene sediments at Bramerton, near Norwich (Riches et al., 2008).  The pit at Bramerton </w:t>
      </w:r>
      <w:r w:rsidRPr="00E87B95">
        <w:rPr>
          <w:rFonts w:ascii="Times New Roman" w:hAnsi="Times New Roman"/>
          <w:szCs w:val="19"/>
        </w:rPr>
        <w:t xml:space="preserve">Common </w:t>
      </w:r>
      <w:r>
        <w:rPr>
          <w:rFonts w:ascii="Times New Roman" w:hAnsi="Times New Roman"/>
          <w:szCs w:val="19"/>
        </w:rPr>
        <w:t xml:space="preserve">has long been regarded as the type section for the Norwich Crag (Reid, 1890), whereas Blake’s Pit, located about 300 m away, has been the focus of much of the recent research and is the source of the </w:t>
      </w:r>
      <w:r w:rsidRPr="001C1519">
        <w:rPr>
          <w:rFonts w:ascii="Times New Roman" w:hAnsi="Times New Roman"/>
          <w:i/>
          <w:szCs w:val="19"/>
        </w:rPr>
        <w:t>Nucella</w:t>
      </w:r>
      <w:r>
        <w:rPr>
          <w:rFonts w:ascii="Times New Roman" w:hAnsi="Times New Roman"/>
          <w:szCs w:val="19"/>
        </w:rPr>
        <w:t xml:space="preserve"> analysed here.  At both localities, sands with lenses of shells and minor beds of silt and clay rest on Chalk at about 2-3 m O.D.  The thickness of the sediments varies from about 6 m at Blake’s Pit to 12 m at Bramerton Common.  Pollen spectra from silt lenses in the basal 4 m at Blake’s Pit belong to an </w:t>
      </w:r>
      <w:r>
        <w:rPr>
          <w:rFonts w:ascii="Times New Roman" w:hAnsi="Times New Roman"/>
          <w:i/>
          <w:szCs w:val="19"/>
        </w:rPr>
        <w:t>Alnus</w:t>
      </w:r>
      <w:r>
        <w:rPr>
          <w:rFonts w:ascii="Times New Roman" w:hAnsi="Times New Roman"/>
          <w:szCs w:val="19"/>
        </w:rPr>
        <w:t xml:space="preserve"> – </w:t>
      </w:r>
      <w:r>
        <w:rPr>
          <w:rFonts w:ascii="Times New Roman" w:hAnsi="Times New Roman"/>
          <w:i/>
          <w:szCs w:val="19"/>
        </w:rPr>
        <w:t>Quercus</w:t>
      </w:r>
      <w:r>
        <w:rPr>
          <w:rFonts w:ascii="Times New Roman" w:hAnsi="Times New Roman"/>
          <w:szCs w:val="19"/>
        </w:rPr>
        <w:t xml:space="preserve"> – </w:t>
      </w:r>
      <w:r>
        <w:rPr>
          <w:rFonts w:ascii="Times New Roman" w:hAnsi="Times New Roman"/>
          <w:i/>
          <w:szCs w:val="19"/>
        </w:rPr>
        <w:t>Carpinus</w:t>
      </w:r>
      <w:r w:rsidR="00B50E47">
        <w:rPr>
          <w:rFonts w:ascii="Times New Roman" w:hAnsi="Times New Roman"/>
          <w:szCs w:val="19"/>
        </w:rPr>
        <w:t xml:space="preserve"> pollen assemblage zone (p.</w:t>
      </w:r>
      <w:r>
        <w:rPr>
          <w:rFonts w:ascii="Times New Roman" w:hAnsi="Times New Roman"/>
          <w:szCs w:val="19"/>
        </w:rPr>
        <w:t>a.z.</w:t>
      </w:r>
      <w:r w:rsidR="00B50E47">
        <w:rPr>
          <w:rFonts w:ascii="Times New Roman" w:hAnsi="Times New Roman"/>
          <w:szCs w:val="19"/>
        </w:rPr>
        <w:t>)</w:t>
      </w:r>
      <w:r>
        <w:rPr>
          <w:rFonts w:ascii="Times New Roman" w:hAnsi="Times New Roman"/>
          <w:szCs w:val="19"/>
        </w:rPr>
        <w:t xml:space="preserve"> representing the temperate Bramertonian Stage, with Blake’s Pit as the type locality (Funnell et al., 1979).  Cooler conditions are indicated by a </w:t>
      </w:r>
      <w:r>
        <w:rPr>
          <w:rFonts w:ascii="Times New Roman" w:hAnsi="Times New Roman"/>
          <w:i/>
          <w:szCs w:val="19"/>
        </w:rPr>
        <w:t>Pinus</w:t>
      </w:r>
      <w:r>
        <w:rPr>
          <w:rFonts w:ascii="Times New Roman" w:hAnsi="Times New Roman"/>
          <w:szCs w:val="19"/>
        </w:rPr>
        <w:t xml:space="preserve"> – Ericales – Gramineae p.a.z. recovered from later sediments about 5 m above the Chalk.  This later p.a.z. representing heath and herbaceous communities and a sharp deterioration of climate has been correlated with the </w:t>
      </w:r>
      <w:r w:rsidR="00495DDC">
        <w:rPr>
          <w:rFonts w:ascii="Times New Roman" w:hAnsi="Times New Roman"/>
          <w:szCs w:val="19"/>
        </w:rPr>
        <w:t>‘</w:t>
      </w:r>
      <w:r>
        <w:rPr>
          <w:rFonts w:ascii="Times New Roman" w:hAnsi="Times New Roman"/>
          <w:szCs w:val="19"/>
        </w:rPr>
        <w:t>Pre-Pastonian a</w:t>
      </w:r>
      <w:r w:rsidR="00495DDC">
        <w:rPr>
          <w:rFonts w:ascii="Times New Roman" w:hAnsi="Times New Roman"/>
          <w:szCs w:val="19"/>
        </w:rPr>
        <w:t>’</w:t>
      </w:r>
      <w:r>
        <w:rPr>
          <w:rFonts w:ascii="Times New Roman" w:hAnsi="Times New Roman"/>
          <w:szCs w:val="19"/>
        </w:rPr>
        <w:t xml:space="preserve"> Substage of the Norfolk coast (Funnell et al., 1979).  Marine shells are common but </w:t>
      </w:r>
      <w:r w:rsidR="00DA5E0A">
        <w:rPr>
          <w:rFonts w:ascii="Times New Roman" w:hAnsi="Times New Roman"/>
          <w:i/>
          <w:szCs w:val="19"/>
        </w:rPr>
        <w:t>M</w:t>
      </w:r>
      <w:r>
        <w:rPr>
          <w:rFonts w:ascii="Times New Roman" w:hAnsi="Times New Roman"/>
          <w:i/>
          <w:szCs w:val="19"/>
        </w:rPr>
        <w:t>. balthica</w:t>
      </w:r>
      <w:r>
        <w:rPr>
          <w:rFonts w:ascii="Times New Roman" w:hAnsi="Times New Roman"/>
          <w:szCs w:val="19"/>
        </w:rPr>
        <w:t xml:space="preserve"> does not occur (Norton, 1967; Funnell et al., 1979).  The small mammals have been described </w:t>
      </w:r>
      <w:r>
        <w:rPr>
          <w:rFonts w:ascii="Times New Roman" w:hAnsi="Times New Roman"/>
          <w:szCs w:val="19"/>
        </w:rPr>
        <w:lastRenderedPageBreak/>
        <w:t xml:space="preserve">by Mayhew and Stuart (1986) and include the vole </w:t>
      </w:r>
      <w:r>
        <w:rPr>
          <w:rFonts w:ascii="Times New Roman" w:hAnsi="Times New Roman"/>
          <w:i/>
          <w:szCs w:val="19"/>
        </w:rPr>
        <w:t>Mimomys praepliocaenicus</w:t>
      </w:r>
      <w:r>
        <w:rPr>
          <w:rFonts w:ascii="Times New Roman" w:hAnsi="Times New Roman"/>
          <w:szCs w:val="19"/>
        </w:rPr>
        <w:t xml:space="preserve">, indicating attribution to </w:t>
      </w:r>
      <w:r>
        <w:rPr>
          <w:rFonts w:ascii="Times New Roman" w:hAnsi="Times New Roman"/>
        </w:rPr>
        <w:t>Tesakov’s Mammal Biozone MNR</w:t>
      </w:r>
      <w:r>
        <w:rPr>
          <w:rFonts w:ascii="Times New Roman" w:eastAsia="Calibri" w:hAnsi="Times New Roman"/>
          <w:spacing w:val="-1"/>
        </w:rPr>
        <w:t>2 (Mayhew, 2015).</w:t>
      </w:r>
    </w:p>
    <w:p w:rsidR="00361D72" w:rsidRDefault="00361D72" w:rsidP="00AD024F">
      <w:pPr>
        <w:pStyle w:val="NormalWeb"/>
        <w:spacing w:before="0" w:after="0" w:line="360" w:lineRule="auto"/>
        <w:ind w:left="-142" w:right="-613"/>
        <w:rPr>
          <w:rFonts w:ascii="Times New Roman" w:eastAsia="Calibri" w:hAnsi="Times New Roman"/>
          <w:spacing w:val="-1"/>
        </w:rPr>
      </w:pPr>
    </w:p>
    <w:p w:rsidR="00361D72" w:rsidRPr="006A1598" w:rsidRDefault="00361D72" w:rsidP="00AD024F">
      <w:pPr>
        <w:pStyle w:val="NormalWeb"/>
        <w:spacing w:before="0" w:after="0" w:line="360" w:lineRule="auto"/>
        <w:ind w:left="-142" w:right="-613"/>
        <w:rPr>
          <w:rFonts w:ascii="Times New Roman" w:eastAsia="Calibri" w:hAnsi="Times New Roman"/>
          <w:spacing w:val="-1"/>
          <w:szCs w:val="24"/>
        </w:rPr>
      </w:pPr>
      <w:r w:rsidRPr="007A30B9">
        <w:rPr>
          <w:rFonts w:ascii="Times New Roman" w:eastAsia="Calibri" w:hAnsi="Times New Roman"/>
          <w:i/>
          <w:spacing w:val="-1"/>
        </w:rPr>
        <w:t>3.</w:t>
      </w:r>
      <w:r w:rsidR="0013287C" w:rsidRPr="007A30B9">
        <w:rPr>
          <w:rFonts w:ascii="Times New Roman" w:eastAsia="Calibri" w:hAnsi="Times New Roman"/>
          <w:i/>
          <w:spacing w:val="-1"/>
        </w:rPr>
        <w:t>1.</w:t>
      </w:r>
      <w:r w:rsidRPr="007A30B9">
        <w:rPr>
          <w:rFonts w:ascii="Times New Roman" w:eastAsia="Calibri" w:hAnsi="Times New Roman"/>
          <w:i/>
          <w:spacing w:val="-1"/>
        </w:rPr>
        <w:t>1</w:t>
      </w:r>
      <w:r w:rsidR="008835D4">
        <w:rPr>
          <w:rFonts w:ascii="Times New Roman" w:eastAsia="Calibri" w:hAnsi="Times New Roman"/>
          <w:i/>
          <w:spacing w:val="-1"/>
        </w:rPr>
        <w:t>1</w:t>
      </w:r>
      <w:r w:rsidRPr="007A30B9">
        <w:rPr>
          <w:rFonts w:ascii="Times New Roman" w:eastAsia="Calibri" w:hAnsi="Times New Roman"/>
          <w:i/>
          <w:spacing w:val="-1"/>
        </w:rPr>
        <w:t>.</w:t>
      </w:r>
      <w:r>
        <w:rPr>
          <w:rFonts w:ascii="Times New Roman" w:eastAsia="Calibri" w:hAnsi="Times New Roman"/>
          <w:spacing w:val="-1"/>
        </w:rPr>
        <w:t xml:space="preserve"> </w:t>
      </w:r>
      <w:r w:rsidRPr="00171718">
        <w:rPr>
          <w:rFonts w:ascii="Times New Roman" w:eastAsia="Calibri" w:hAnsi="Times New Roman"/>
          <w:i/>
          <w:spacing w:val="-1"/>
        </w:rPr>
        <w:t>Thorpe Aldringham, Suffolk</w:t>
      </w:r>
      <w:r>
        <w:rPr>
          <w:rFonts w:ascii="Times New Roman" w:eastAsia="Calibri" w:hAnsi="Times New Roman"/>
          <w:i/>
          <w:spacing w:val="-1"/>
        </w:rPr>
        <w:t xml:space="preserve"> </w:t>
      </w:r>
      <w:r w:rsidRPr="006A1598">
        <w:rPr>
          <w:rFonts w:ascii="Times New Roman" w:eastAsia="Calibri" w:hAnsi="Times New Roman"/>
          <w:spacing w:val="-1"/>
        </w:rPr>
        <w:t>(</w:t>
      </w:r>
      <w:r w:rsidRPr="006A1598">
        <w:rPr>
          <w:rFonts w:ascii="Times New Roman" w:hAnsi="Times New Roman"/>
          <w:color w:val="26282A"/>
          <w:szCs w:val="24"/>
        </w:rPr>
        <w:t>52</w:t>
      </w:r>
      <w:r w:rsidRPr="006A1598">
        <w:rPr>
          <w:rFonts w:ascii="Times New Roman" w:hAnsi="Times New Roman"/>
          <w:szCs w:val="19"/>
        </w:rPr>
        <w:t>°</w:t>
      </w:r>
      <w:r w:rsidRPr="006A1598">
        <w:rPr>
          <w:rFonts w:ascii="Times New Roman" w:hAnsi="Times New Roman"/>
          <w:color w:val="26282A"/>
          <w:szCs w:val="24"/>
        </w:rPr>
        <w:t> 11</w:t>
      </w:r>
      <w:r w:rsidRPr="006A1598">
        <w:rPr>
          <w:rFonts w:ascii="Times New Roman" w:hAnsi="Times New Roman"/>
          <w:szCs w:val="19"/>
        </w:rPr>
        <w:t>'</w:t>
      </w:r>
      <w:r w:rsidRPr="006A1598">
        <w:rPr>
          <w:rFonts w:ascii="Times New Roman" w:hAnsi="Times New Roman"/>
          <w:color w:val="26282A"/>
          <w:szCs w:val="24"/>
        </w:rPr>
        <w:t> 25.08″ N, 001</w:t>
      </w:r>
      <w:r w:rsidRPr="006A1598">
        <w:rPr>
          <w:rFonts w:ascii="Times New Roman" w:hAnsi="Times New Roman"/>
          <w:szCs w:val="19"/>
        </w:rPr>
        <w:t>°</w:t>
      </w:r>
      <w:r w:rsidRPr="006A1598">
        <w:rPr>
          <w:rFonts w:ascii="Times New Roman" w:hAnsi="Times New Roman"/>
          <w:color w:val="26282A"/>
          <w:szCs w:val="24"/>
        </w:rPr>
        <w:t> 36</w:t>
      </w:r>
      <w:r w:rsidRPr="006A1598">
        <w:rPr>
          <w:rFonts w:ascii="Times New Roman" w:hAnsi="Times New Roman"/>
          <w:szCs w:val="19"/>
        </w:rPr>
        <w:t>'</w:t>
      </w:r>
      <w:r w:rsidRPr="006A1598">
        <w:rPr>
          <w:rFonts w:ascii="Times New Roman" w:hAnsi="Times New Roman"/>
          <w:color w:val="26282A"/>
          <w:szCs w:val="24"/>
        </w:rPr>
        <w:t> 18.09″ E)</w:t>
      </w:r>
    </w:p>
    <w:p w:rsidR="00361D72" w:rsidRDefault="00361D72" w:rsidP="00AD024F">
      <w:pPr>
        <w:pStyle w:val="NormalWeb"/>
        <w:spacing w:before="0" w:after="0" w:line="360" w:lineRule="auto"/>
        <w:ind w:left="-142" w:right="-613"/>
        <w:rPr>
          <w:rFonts w:ascii="Times New Roman" w:hAnsi="Times New Roman"/>
          <w:szCs w:val="19"/>
        </w:rPr>
      </w:pPr>
      <w:r>
        <w:rPr>
          <w:rFonts w:ascii="Times New Roman" w:hAnsi="Times New Roman"/>
          <w:szCs w:val="19"/>
        </w:rPr>
        <w:t xml:space="preserve">This Norwich Crag site has yielded pollen spectra now correlated with the Bramertonian Stage (Funnell et. al., 1979).  Marine shells were common but </w:t>
      </w:r>
      <w:r w:rsidR="00DA5E0A">
        <w:rPr>
          <w:rFonts w:ascii="Times New Roman" w:hAnsi="Times New Roman"/>
          <w:i/>
          <w:szCs w:val="19"/>
        </w:rPr>
        <w:t>M</w:t>
      </w:r>
      <w:r w:rsidRPr="00171718">
        <w:rPr>
          <w:rFonts w:ascii="Times New Roman" w:hAnsi="Times New Roman"/>
          <w:i/>
          <w:szCs w:val="19"/>
        </w:rPr>
        <w:t>. balthica</w:t>
      </w:r>
      <w:r>
        <w:rPr>
          <w:rFonts w:ascii="Times New Roman" w:hAnsi="Times New Roman"/>
          <w:szCs w:val="19"/>
        </w:rPr>
        <w:t xml:space="preserve"> did not occur (West and Norton, 1974).  The </w:t>
      </w:r>
      <w:r w:rsidRPr="00171718">
        <w:rPr>
          <w:rFonts w:ascii="Times New Roman" w:hAnsi="Times New Roman"/>
          <w:i/>
          <w:szCs w:val="19"/>
        </w:rPr>
        <w:t>Bithynia</w:t>
      </w:r>
      <w:r>
        <w:rPr>
          <w:rFonts w:ascii="Times New Roman" w:hAnsi="Times New Roman"/>
          <w:szCs w:val="19"/>
        </w:rPr>
        <w:t xml:space="preserve"> opercula analysed for amino acid dating came from the basal shell layer of the pit near Shell Pit Cottages noted by West and Norton (1974).  The voles </w:t>
      </w:r>
      <w:r w:rsidRPr="008603EF">
        <w:rPr>
          <w:rFonts w:ascii="Times New Roman" w:hAnsi="Times New Roman"/>
          <w:i/>
          <w:szCs w:val="19"/>
        </w:rPr>
        <w:t xml:space="preserve">Mimomys </w:t>
      </w:r>
      <w:r>
        <w:rPr>
          <w:rFonts w:ascii="Times New Roman" w:hAnsi="Times New Roman"/>
          <w:i/>
          <w:szCs w:val="19"/>
        </w:rPr>
        <w:t>prae</w:t>
      </w:r>
      <w:r w:rsidRPr="008603EF">
        <w:rPr>
          <w:rFonts w:ascii="Times New Roman" w:hAnsi="Times New Roman"/>
          <w:i/>
          <w:szCs w:val="19"/>
        </w:rPr>
        <w:t>pliocaenicus</w:t>
      </w:r>
      <w:r>
        <w:rPr>
          <w:rFonts w:ascii="Times New Roman" w:hAnsi="Times New Roman"/>
          <w:szCs w:val="19"/>
        </w:rPr>
        <w:t xml:space="preserve">, </w:t>
      </w:r>
      <w:r w:rsidRPr="008603EF">
        <w:rPr>
          <w:rFonts w:ascii="Times New Roman" w:hAnsi="Times New Roman"/>
          <w:i/>
          <w:szCs w:val="19"/>
        </w:rPr>
        <w:t>M. reidi</w:t>
      </w:r>
      <w:r>
        <w:rPr>
          <w:rFonts w:ascii="Times New Roman" w:hAnsi="Times New Roman"/>
          <w:szCs w:val="19"/>
        </w:rPr>
        <w:t xml:space="preserve"> and </w:t>
      </w:r>
      <w:r w:rsidRPr="00A86858">
        <w:rPr>
          <w:rFonts w:ascii="Times New Roman" w:hAnsi="Times New Roman"/>
          <w:i/>
          <w:szCs w:val="19"/>
        </w:rPr>
        <w:t>Pitymimomys baschkiricus</w:t>
      </w:r>
      <w:r>
        <w:rPr>
          <w:rFonts w:ascii="Times New Roman" w:hAnsi="Times New Roman"/>
          <w:szCs w:val="19"/>
        </w:rPr>
        <w:t xml:space="preserve"> have been found at this site (Mayhew, 2015), indicating attribution to arvicolid biozone MNR2.</w:t>
      </w:r>
    </w:p>
    <w:p w:rsidR="00361D72" w:rsidRDefault="00361D72" w:rsidP="00AD024F">
      <w:pPr>
        <w:pStyle w:val="NormalWeb"/>
        <w:spacing w:before="0" w:after="0" w:line="360" w:lineRule="auto"/>
        <w:ind w:left="-142" w:right="-613"/>
        <w:rPr>
          <w:rFonts w:ascii="Times New Roman" w:hAnsi="Times New Roman"/>
          <w:szCs w:val="19"/>
        </w:rPr>
      </w:pPr>
    </w:p>
    <w:p w:rsidR="00361D72" w:rsidRPr="00855EC8" w:rsidRDefault="00361D72" w:rsidP="00AD024F">
      <w:pPr>
        <w:spacing w:line="360" w:lineRule="auto"/>
        <w:ind w:left="-142" w:right="-613"/>
        <w:rPr>
          <w:color w:val="000000"/>
        </w:rPr>
      </w:pPr>
      <w:r w:rsidRPr="007A30B9">
        <w:rPr>
          <w:bCs/>
          <w:i/>
          <w:iCs/>
          <w:color w:val="000000"/>
        </w:rPr>
        <w:t>3.</w:t>
      </w:r>
      <w:r w:rsidR="0013287C" w:rsidRPr="007A30B9">
        <w:rPr>
          <w:bCs/>
          <w:i/>
          <w:iCs/>
          <w:color w:val="000000"/>
        </w:rPr>
        <w:t>1.</w:t>
      </w:r>
      <w:r w:rsidRPr="007A30B9">
        <w:rPr>
          <w:bCs/>
          <w:i/>
          <w:iCs/>
          <w:color w:val="000000"/>
        </w:rPr>
        <w:t>1</w:t>
      </w:r>
      <w:r w:rsidR="008835D4">
        <w:rPr>
          <w:bCs/>
          <w:i/>
          <w:iCs/>
          <w:color w:val="000000"/>
        </w:rPr>
        <w:t>2</w:t>
      </w:r>
      <w:r w:rsidRPr="006311FC">
        <w:rPr>
          <w:bCs/>
          <w:iCs/>
          <w:color w:val="000000"/>
        </w:rPr>
        <w:t>.</w:t>
      </w:r>
      <w:r w:rsidR="00CA1A0A">
        <w:rPr>
          <w:bCs/>
          <w:iCs/>
          <w:color w:val="000000"/>
        </w:rPr>
        <w:t xml:space="preserve"> </w:t>
      </w:r>
      <w:r w:rsidRPr="00855EC8">
        <w:rPr>
          <w:bCs/>
          <w:i/>
          <w:iCs/>
          <w:color w:val="000000"/>
        </w:rPr>
        <w:t>Covehithe</w:t>
      </w:r>
      <w:r>
        <w:rPr>
          <w:bCs/>
          <w:i/>
          <w:iCs/>
          <w:color w:val="000000"/>
        </w:rPr>
        <w:t xml:space="preserve">, </w:t>
      </w:r>
      <w:r w:rsidRPr="006A1598">
        <w:rPr>
          <w:bCs/>
          <w:i/>
          <w:iCs/>
          <w:color w:val="000000"/>
        </w:rPr>
        <w:t xml:space="preserve">Suffolk </w:t>
      </w:r>
      <w:r w:rsidRPr="006A1598">
        <w:rPr>
          <w:bCs/>
          <w:iCs/>
          <w:color w:val="000000"/>
        </w:rPr>
        <w:t>(</w:t>
      </w:r>
      <w:r w:rsidRPr="006A1598">
        <w:rPr>
          <w:color w:val="000000"/>
        </w:rPr>
        <w:t>52</w:t>
      </w:r>
      <w:r w:rsidRPr="006A1598">
        <w:rPr>
          <w:szCs w:val="19"/>
        </w:rPr>
        <w:t>°</w:t>
      </w:r>
      <w:r w:rsidRPr="006A1598">
        <w:rPr>
          <w:color w:val="000000"/>
        </w:rPr>
        <w:t> 20</w:t>
      </w:r>
      <w:r w:rsidRPr="006A1598">
        <w:rPr>
          <w:szCs w:val="19"/>
        </w:rPr>
        <w:t>'</w:t>
      </w:r>
      <w:r w:rsidRPr="006A1598">
        <w:rPr>
          <w:color w:val="000000"/>
        </w:rPr>
        <w:t> 54.60″ N, 001</w:t>
      </w:r>
      <w:r w:rsidRPr="006A1598">
        <w:rPr>
          <w:szCs w:val="19"/>
        </w:rPr>
        <w:t>°</w:t>
      </w:r>
      <w:r w:rsidRPr="006A1598">
        <w:rPr>
          <w:color w:val="000000"/>
        </w:rPr>
        <w:t> 41</w:t>
      </w:r>
      <w:r w:rsidRPr="006A1598">
        <w:rPr>
          <w:szCs w:val="19"/>
        </w:rPr>
        <w:t>'</w:t>
      </w:r>
      <w:r w:rsidRPr="006A1598">
        <w:rPr>
          <w:color w:val="000000"/>
        </w:rPr>
        <w:t> 44.67″ E)</w:t>
      </w:r>
    </w:p>
    <w:p w:rsidR="00361D72" w:rsidRDefault="00361D72" w:rsidP="00776D1C">
      <w:pPr>
        <w:spacing w:line="360" w:lineRule="auto"/>
        <w:ind w:left="-142" w:right="-897"/>
        <w:rPr>
          <w:color w:val="000000"/>
        </w:rPr>
      </w:pPr>
      <w:r>
        <w:rPr>
          <w:color w:val="000000"/>
        </w:rPr>
        <w:t>The stratotype of the Baventian cold stage is located in the cliffs at Easton Bavents</w:t>
      </w:r>
      <w:r w:rsidR="00875E30">
        <w:rPr>
          <w:color w:val="000000"/>
        </w:rPr>
        <w:t xml:space="preserve">, </w:t>
      </w:r>
      <w:r>
        <w:rPr>
          <w:color w:val="000000"/>
        </w:rPr>
        <w:t xml:space="preserve">north of Southwold on the Suffolk coast.  The Baventian deposits can be traced in cliff sections between Southwold and Covehithe, and include at least 2 m of laminated blue and grey clays (Easton Bavents Clay) underlain by a thicker sequence of shelly Norwich Crag </w:t>
      </w:r>
      <w:r w:rsidR="00C21F8A">
        <w:rPr>
          <w:color w:val="000000"/>
        </w:rPr>
        <w:t xml:space="preserve">Formation </w:t>
      </w:r>
      <w:r>
        <w:rPr>
          <w:color w:val="000000"/>
        </w:rPr>
        <w:t xml:space="preserve">and overlain by two lithologically-distinct gravel bodies, the Westleton Beds (Norwich Crag Formation) and Wroxham Crag </w:t>
      </w:r>
      <w:r w:rsidR="00C21F8A">
        <w:rPr>
          <w:color w:val="000000"/>
        </w:rPr>
        <w:t xml:space="preserve">Formation </w:t>
      </w:r>
      <w:r>
        <w:rPr>
          <w:color w:val="000000"/>
        </w:rPr>
        <w:t xml:space="preserve">(Funnell and West, 1962; West, 1980; West, et al., 1980; Hamblin and Rose, 2012).  Pollen analyses of silt bands within the basal metre of crag at Easton Bavents indicate temperate forest with </w:t>
      </w:r>
      <w:r>
        <w:rPr>
          <w:i/>
          <w:iCs/>
          <w:color w:val="000000"/>
        </w:rPr>
        <w:t xml:space="preserve">Tsuga.  </w:t>
      </w:r>
      <w:r>
        <w:rPr>
          <w:iCs/>
          <w:color w:val="000000"/>
        </w:rPr>
        <w:t>T</w:t>
      </w:r>
      <w:r>
        <w:rPr>
          <w:color w:val="000000"/>
        </w:rPr>
        <w:t xml:space="preserve">he deposits have been assigned to the Antian temperate stage defined from a level in the Ludham borehole (Funnell and West, 1962).  A single pollen spectrum obtained from the upper part of the shelly crag is of intermediate character and was assigned to the early part of the Baventian.  The marine molluscan assemblages record changes from open-coast littoral conditions at the base to sublittoral conditions towards the top (Norton and Beck, 1972).  Temperatures throughout are interpreted as having been similar to those of the modern boreal region.  Pollen spectra obtained from the laminated clays at Covehithe indicate a relatively open landscape dominated by grassland heath and stands of boreal trees (West et al., 1980).  Moreover, these pollen spectra resemble those obtained from the type section of the Baventian at Easton Bavents with which the clays can be correlated.  Foraminifera from the Easton Bavents Clay indicate a deteriorating cold climate in a sublittoral or low intertidal setting (Funnell and West, 1962).  This climatic interpretation is supported by a low arctic molluscan assemblage of </w:t>
      </w:r>
      <w:r>
        <w:rPr>
          <w:i/>
          <w:iCs/>
          <w:color w:val="000000"/>
        </w:rPr>
        <w:t>Macoma calcarea</w:t>
      </w:r>
      <w:r>
        <w:rPr>
          <w:color w:val="000000"/>
        </w:rPr>
        <w:t xml:space="preserve">, </w:t>
      </w:r>
      <w:r>
        <w:rPr>
          <w:i/>
          <w:iCs/>
          <w:color w:val="000000"/>
        </w:rPr>
        <w:t>Serripes groenlandicus</w:t>
      </w:r>
      <w:r>
        <w:rPr>
          <w:color w:val="000000"/>
        </w:rPr>
        <w:t xml:space="preserve">, </w:t>
      </w:r>
      <w:r>
        <w:rPr>
          <w:i/>
          <w:iCs/>
          <w:color w:val="000000"/>
        </w:rPr>
        <w:t xml:space="preserve">Yoldia myalis </w:t>
      </w:r>
      <w:r>
        <w:rPr>
          <w:iCs/>
          <w:color w:val="000000"/>
        </w:rPr>
        <w:t xml:space="preserve">and </w:t>
      </w:r>
      <w:r>
        <w:rPr>
          <w:i/>
          <w:iCs/>
          <w:color w:val="000000"/>
        </w:rPr>
        <w:t>Ciliatocardium</w:t>
      </w:r>
      <w:r w:rsidRPr="00606DAD">
        <w:rPr>
          <w:i/>
          <w:iCs/>
          <w:color w:val="000000"/>
        </w:rPr>
        <w:t xml:space="preserve"> ciliatum</w:t>
      </w:r>
      <w:r>
        <w:rPr>
          <w:iCs/>
          <w:color w:val="000000"/>
        </w:rPr>
        <w:t xml:space="preserve"> </w:t>
      </w:r>
      <w:r>
        <w:rPr>
          <w:color w:val="000000"/>
        </w:rPr>
        <w:t>(Long, 1974, 2000) with low-diversity dinoflagellate (Head, 1998) and ostracod assemblages indicative of frigid, open-marine conditions (Lord et al., 1988; Wood, 2009).  The Baventian sediments at Easton Bavents have normal palaeomagnetic polarity (Thompson, 1991).</w:t>
      </w:r>
    </w:p>
    <w:p w:rsidR="00361D72" w:rsidRDefault="00361D72" w:rsidP="00AD024F">
      <w:pPr>
        <w:spacing w:line="360" w:lineRule="auto"/>
        <w:ind w:left="-142" w:right="-613" w:firstLine="720"/>
        <w:rPr>
          <w:color w:val="000000"/>
        </w:rPr>
      </w:pPr>
      <w:r>
        <w:rPr>
          <w:color w:val="000000"/>
        </w:rPr>
        <w:lastRenderedPageBreak/>
        <w:t>Non-marine vertebrates occur sparsely in the shelly crag.  Large mammals recorded from the ‘Upper Shell Bed’ at Easton Bavents (</w:t>
      </w:r>
      <w:r>
        <w:rPr>
          <w:i/>
          <w:iCs/>
          <w:color w:val="000000"/>
        </w:rPr>
        <w:t>Equus</w:t>
      </w:r>
      <w:r>
        <w:rPr>
          <w:color w:val="000000"/>
        </w:rPr>
        <w:t xml:space="preserve"> cf. </w:t>
      </w:r>
      <w:r>
        <w:rPr>
          <w:i/>
          <w:iCs/>
          <w:color w:val="000000"/>
        </w:rPr>
        <w:t>stenonis</w:t>
      </w:r>
      <w:r>
        <w:rPr>
          <w:color w:val="000000"/>
        </w:rPr>
        <w:t xml:space="preserve">, </w:t>
      </w:r>
      <w:r>
        <w:rPr>
          <w:i/>
          <w:iCs/>
          <w:color w:val="000000"/>
        </w:rPr>
        <w:t>Mammuthus meridionalis</w:t>
      </w:r>
      <w:r>
        <w:rPr>
          <w:color w:val="000000"/>
        </w:rPr>
        <w:t xml:space="preserve">, </w:t>
      </w:r>
      <w:r>
        <w:rPr>
          <w:i/>
          <w:iCs/>
          <w:color w:val="000000"/>
        </w:rPr>
        <w:t>Eucladoceros falconeri</w:t>
      </w:r>
      <w:r>
        <w:rPr>
          <w:color w:val="000000"/>
        </w:rPr>
        <w:t xml:space="preserve"> and </w:t>
      </w:r>
      <w:r>
        <w:rPr>
          <w:i/>
          <w:iCs/>
          <w:color w:val="000000"/>
        </w:rPr>
        <w:t>Anancus arvernensis</w:t>
      </w:r>
      <w:r>
        <w:rPr>
          <w:color w:val="000000"/>
        </w:rPr>
        <w:t>) are probably of early Baventian, or late Antian age (Larwood and Martin, 1953; Stuart, 1982).  Relatively few sm</w:t>
      </w:r>
      <w:r w:rsidR="001B799F">
        <w:rPr>
          <w:color w:val="000000"/>
        </w:rPr>
        <w:t>all mammal remains</w:t>
      </w:r>
      <w:r>
        <w:rPr>
          <w:color w:val="000000"/>
        </w:rPr>
        <w:t xml:space="preserve"> were known until recently, when bulk sampling at Easton Wood (=Covehithe Warren, </w:t>
      </w:r>
      <w:r w:rsidRPr="00F73B8F">
        <w:rPr>
          <w:color w:val="000000"/>
        </w:rPr>
        <w:t>52</w:t>
      </w:r>
      <w:r w:rsidRPr="00F73B8F">
        <w:rPr>
          <w:szCs w:val="19"/>
        </w:rPr>
        <w:t>°</w:t>
      </w:r>
      <w:r w:rsidRPr="00F73B8F">
        <w:rPr>
          <w:color w:val="000000"/>
        </w:rPr>
        <w:t xml:space="preserve"> 21' 52'' N</w:t>
      </w:r>
      <w:r>
        <w:rPr>
          <w:color w:val="000000"/>
        </w:rPr>
        <w:t>,</w:t>
      </w:r>
      <w:r w:rsidRPr="00F73B8F">
        <w:rPr>
          <w:color w:val="000000"/>
        </w:rPr>
        <w:t xml:space="preserve"> 1</w:t>
      </w:r>
      <w:r w:rsidRPr="00F73B8F">
        <w:rPr>
          <w:szCs w:val="19"/>
        </w:rPr>
        <w:t>°</w:t>
      </w:r>
      <w:r w:rsidRPr="00F73B8F">
        <w:rPr>
          <w:color w:val="000000"/>
        </w:rPr>
        <w:t xml:space="preserve"> 42' 11'' E</w:t>
      </w:r>
      <w:r>
        <w:rPr>
          <w:color w:val="000000"/>
        </w:rPr>
        <w:t xml:space="preserve">, see Mayhew, 2013, 2015) yielded </w:t>
      </w:r>
      <w:r>
        <w:rPr>
          <w:i/>
          <w:iCs/>
          <w:color w:val="000000"/>
        </w:rPr>
        <w:t>Mimomys preapliocaenicus</w:t>
      </w:r>
      <w:r>
        <w:rPr>
          <w:color w:val="000000"/>
        </w:rPr>
        <w:t xml:space="preserve">, </w:t>
      </w:r>
      <w:r>
        <w:rPr>
          <w:i/>
          <w:iCs/>
          <w:color w:val="000000"/>
        </w:rPr>
        <w:t>M. tigliensis</w:t>
      </w:r>
      <w:r>
        <w:rPr>
          <w:color w:val="000000"/>
        </w:rPr>
        <w:t xml:space="preserve">, </w:t>
      </w:r>
      <w:r>
        <w:rPr>
          <w:i/>
          <w:iCs/>
          <w:color w:val="000000"/>
        </w:rPr>
        <w:t>Borsodia praehungarica cotolovinensis</w:t>
      </w:r>
      <w:r>
        <w:rPr>
          <w:color w:val="000000"/>
        </w:rPr>
        <w:t xml:space="preserve">, </w:t>
      </w:r>
      <w:r>
        <w:rPr>
          <w:i/>
          <w:iCs/>
          <w:color w:val="000000"/>
        </w:rPr>
        <w:t>Lemmus kowalskii</w:t>
      </w:r>
      <w:r>
        <w:rPr>
          <w:color w:val="000000"/>
        </w:rPr>
        <w:t xml:space="preserve"> and the recently described arvicolid species </w:t>
      </w:r>
      <w:r>
        <w:rPr>
          <w:i/>
          <w:iCs/>
          <w:color w:val="000000"/>
        </w:rPr>
        <w:t>M. glendae</w:t>
      </w:r>
      <w:r>
        <w:rPr>
          <w:color w:val="000000"/>
        </w:rPr>
        <w:t xml:space="preserve">, the probable precursor of </w:t>
      </w:r>
      <w:r>
        <w:rPr>
          <w:i/>
          <w:iCs/>
          <w:color w:val="000000"/>
        </w:rPr>
        <w:t>M. hordijki</w:t>
      </w:r>
      <w:r>
        <w:rPr>
          <w:color w:val="000000"/>
        </w:rPr>
        <w:t xml:space="preserve"> known from the Zuurland-2 borehole and the ‘Weybourne Crag’ at Sidestrand.</w:t>
      </w:r>
    </w:p>
    <w:p w:rsidR="00361D72" w:rsidRDefault="00361D72" w:rsidP="00AD024F">
      <w:pPr>
        <w:pStyle w:val="NormalWeb"/>
        <w:spacing w:before="0" w:after="0" w:line="360" w:lineRule="auto"/>
        <w:ind w:left="-142" w:right="-613"/>
        <w:rPr>
          <w:rFonts w:ascii="Times New Roman" w:hAnsi="Times New Roman"/>
          <w:szCs w:val="19"/>
        </w:rPr>
      </w:pPr>
    </w:p>
    <w:p w:rsidR="00361D72" w:rsidRPr="00DF5E3E" w:rsidRDefault="00361D72" w:rsidP="00AD024F">
      <w:pPr>
        <w:spacing w:line="360" w:lineRule="auto"/>
        <w:ind w:left="-142" w:right="-613"/>
        <w:rPr>
          <w:b/>
        </w:rPr>
      </w:pPr>
      <w:r w:rsidRPr="007A30B9">
        <w:rPr>
          <w:i/>
          <w:szCs w:val="19"/>
        </w:rPr>
        <w:t>3.</w:t>
      </w:r>
      <w:r w:rsidR="0013287C" w:rsidRPr="007A30B9">
        <w:rPr>
          <w:i/>
          <w:szCs w:val="19"/>
        </w:rPr>
        <w:t>1.</w:t>
      </w:r>
      <w:r w:rsidRPr="007A30B9">
        <w:rPr>
          <w:i/>
          <w:szCs w:val="19"/>
        </w:rPr>
        <w:t>1</w:t>
      </w:r>
      <w:r w:rsidR="008835D4">
        <w:rPr>
          <w:i/>
          <w:szCs w:val="19"/>
        </w:rPr>
        <w:t>3</w:t>
      </w:r>
      <w:r>
        <w:rPr>
          <w:szCs w:val="19"/>
        </w:rPr>
        <w:t xml:space="preserve">. </w:t>
      </w:r>
      <w:r w:rsidRPr="0058722A">
        <w:rPr>
          <w:i/>
        </w:rPr>
        <w:t>Neutral Farm Pit, Butley, Suffolk</w:t>
      </w:r>
      <w:r>
        <w:rPr>
          <w:b/>
        </w:rPr>
        <w:t xml:space="preserve"> </w:t>
      </w:r>
      <w:r w:rsidRPr="006A1598">
        <w:t>(</w:t>
      </w:r>
      <w:r w:rsidRPr="006A1598">
        <w:rPr>
          <w:color w:val="26282A"/>
        </w:rPr>
        <w:t>52</w:t>
      </w:r>
      <w:r w:rsidRPr="006A1598">
        <w:rPr>
          <w:szCs w:val="19"/>
        </w:rPr>
        <w:t>°</w:t>
      </w:r>
      <w:r w:rsidRPr="006A1598">
        <w:rPr>
          <w:color w:val="26282A"/>
        </w:rPr>
        <w:t> 06</w:t>
      </w:r>
      <w:r w:rsidRPr="006A1598">
        <w:rPr>
          <w:szCs w:val="19"/>
        </w:rPr>
        <w:t>'</w:t>
      </w:r>
      <w:r w:rsidRPr="006A1598">
        <w:rPr>
          <w:color w:val="26282A"/>
        </w:rPr>
        <w:t> 24.84″ N, 001</w:t>
      </w:r>
      <w:r w:rsidRPr="006A1598">
        <w:rPr>
          <w:szCs w:val="19"/>
        </w:rPr>
        <w:t>°</w:t>
      </w:r>
      <w:r w:rsidRPr="006A1598">
        <w:rPr>
          <w:color w:val="26282A"/>
        </w:rPr>
        <w:t> 27</w:t>
      </w:r>
      <w:r w:rsidRPr="006A1598">
        <w:rPr>
          <w:szCs w:val="19"/>
        </w:rPr>
        <w:t>'</w:t>
      </w:r>
      <w:r w:rsidRPr="006A1598">
        <w:rPr>
          <w:color w:val="26282A"/>
        </w:rPr>
        <w:t> 42.14″ E)</w:t>
      </w:r>
      <w:r w:rsidRPr="0074410F">
        <w:t xml:space="preserve"> </w:t>
      </w:r>
    </w:p>
    <w:p w:rsidR="00361D72" w:rsidRDefault="00361D72" w:rsidP="00AD024F">
      <w:pPr>
        <w:spacing w:line="360" w:lineRule="auto"/>
        <w:ind w:left="-142" w:right="-755"/>
      </w:pPr>
      <w:r>
        <w:t xml:space="preserve">This pit has been known since the late nineteenth century for its rich and diverse marine molluscan fauna belonging to the Red Crag Formation </w:t>
      </w:r>
      <w:r>
        <w:rPr>
          <w:lang w:val="en-US"/>
        </w:rPr>
        <w:t>(</w:t>
      </w:r>
      <w:r>
        <w:t xml:space="preserve">Dixon, 1977; </w:t>
      </w:r>
      <w:r>
        <w:rPr>
          <w:lang w:val="en-US"/>
        </w:rPr>
        <w:t xml:space="preserve">Balson, 1999).  The molluscan assemblages </w:t>
      </w:r>
      <w:r>
        <w:t>also include occasional terrestrial and freshwater species (Bell, 1871).  Sections here reveal over 6 m of Red Crag consisting of two distinct units separated by a sharp horizontal truncation surface (Dixon, 1977, 1979).  The lower unit is a cross-bedded shelly sand with sedimentary structures implying deposition in water-depths of about 10-20 m (Dixon, 1979).  The higher unit of burrowed, trough-bedded sands grades to laminated silts and fine sands, reflecting a shallowing sequence from nearshore/onshore to foreshore sand flats at the top of the section.  The molluscan succession similarly indicates a shallowing nearshore marine environment (Dixon, 1977).  Foraminifera</w:t>
      </w:r>
      <w:r w:rsidR="00AF4DAF">
        <w:t>l assemblages</w:t>
      </w:r>
      <w:r>
        <w:t xml:space="preserve"> from Neutral Farm Pit </w:t>
      </w:r>
      <w:r w:rsidR="00AF4DAF">
        <w:t xml:space="preserve">are </w:t>
      </w:r>
      <w:r>
        <w:t>similar to those from the Pre-Ludhamian Stage (</w:t>
      </w:r>
      <w:r w:rsidRPr="00280651">
        <w:rPr>
          <w:lang w:val="en-US"/>
        </w:rPr>
        <w:t>Beck et al., 1972</w:t>
      </w:r>
      <w:r>
        <w:rPr>
          <w:lang w:val="en-US"/>
        </w:rPr>
        <w:t xml:space="preserve">).  Arctic species dominate the ostracod fauna </w:t>
      </w:r>
      <w:r w:rsidRPr="003C37EF">
        <w:rPr>
          <w:lang w:val="en-US"/>
        </w:rPr>
        <w:t>(Lord et al., 1988)</w:t>
      </w:r>
      <w:r>
        <w:rPr>
          <w:lang w:val="en-US"/>
        </w:rPr>
        <w:t xml:space="preserve"> with further indications of high boreal and arctic marine conditions provided by several newly described ostracods that occur at Neutral Farm and at other Pre-Ludhamian localities (Wood, 2009).</w:t>
      </w:r>
      <w:r>
        <w:t xml:space="preserve">  Neutral Farm Pit was selected as the type site for the ‘Butleyan’ division of the Red Crag (Harmer, 1900), which has been considered to equate broadly with the Praetiglian Stage of the Dutch sequence (Spaink, 1975).  Meijer et al. (2006), however, have demonstrated that three cold episodes occurred within the Praetiglian Stage, which they tentatively correlated with MIS 100</w:t>
      </w:r>
      <w:r w:rsidR="00D50839">
        <w:t>-96</w:t>
      </w:r>
      <w:r>
        <w:t>, so an age estimate for the Pre-Ludhamian sediments at Butley can currently only be given between broad limits (2.7-2.4</w:t>
      </w:r>
      <w:r w:rsidR="004847B7">
        <w:t>5</w:t>
      </w:r>
      <w:r>
        <w:t xml:space="preserve"> Ma).</w:t>
      </w:r>
    </w:p>
    <w:p w:rsidR="00361D72" w:rsidRDefault="00361D72" w:rsidP="00AD024F">
      <w:pPr>
        <w:pStyle w:val="NormalWeb"/>
        <w:spacing w:before="0" w:after="0" w:line="360" w:lineRule="auto"/>
        <w:ind w:left="-142" w:right="-613"/>
        <w:rPr>
          <w:rFonts w:ascii="Times New Roman" w:hAnsi="Times New Roman"/>
          <w:szCs w:val="19"/>
        </w:rPr>
      </w:pPr>
    </w:p>
    <w:p w:rsidR="007F6F9E" w:rsidRPr="007A30B9" w:rsidRDefault="005D6662" w:rsidP="007F6F9E">
      <w:pPr>
        <w:pStyle w:val="NormalWeb"/>
        <w:spacing w:before="0" w:after="0" w:line="360" w:lineRule="auto"/>
        <w:ind w:left="-142" w:right="-612"/>
        <w:rPr>
          <w:rFonts w:ascii="Times New Roman" w:hAnsi="Times New Roman"/>
          <w:i/>
          <w:szCs w:val="19"/>
        </w:rPr>
      </w:pPr>
      <w:r>
        <w:rPr>
          <w:rFonts w:ascii="Times New Roman" w:hAnsi="Times New Roman"/>
          <w:i/>
          <w:szCs w:val="19"/>
        </w:rPr>
        <w:t>C</w:t>
      </w:r>
      <w:r w:rsidR="007F6F9E" w:rsidRPr="007A30B9">
        <w:rPr>
          <w:rFonts w:ascii="Times New Roman" w:hAnsi="Times New Roman"/>
          <w:i/>
          <w:szCs w:val="19"/>
        </w:rPr>
        <w:t xml:space="preserve">.  </w:t>
      </w:r>
      <w:r>
        <w:rPr>
          <w:rFonts w:ascii="Times New Roman" w:hAnsi="Times New Roman"/>
          <w:i/>
          <w:szCs w:val="19"/>
        </w:rPr>
        <w:t>Stratotypes for reference</w:t>
      </w:r>
      <w:r w:rsidR="007F6F9E">
        <w:rPr>
          <w:rFonts w:ascii="Times New Roman" w:hAnsi="Times New Roman"/>
          <w:i/>
          <w:szCs w:val="19"/>
        </w:rPr>
        <w:t xml:space="preserve"> </w:t>
      </w:r>
    </w:p>
    <w:p w:rsidR="007F6F9E" w:rsidRDefault="007F6F9E" w:rsidP="00AD024F">
      <w:pPr>
        <w:pStyle w:val="NormalWeb"/>
        <w:spacing w:before="0" w:after="0" w:line="360" w:lineRule="auto"/>
        <w:ind w:left="-142" w:right="-613"/>
        <w:rPr>
          <w:rFonts w:ascii="Times New Roman" w:hAnsi="Times New Roman"/>
          <w:szCs w:val="19"/>
        </w:rPr>
      </w:pPr>
    </w:p>
    <w:p w:rsidR="00361D72" w:rsidRPr="006A1598" w:rsidRDefault="00361D72" w:rsidP="00AD024F">
      <w:pPr>
        <w:pStyle w:val="NormalWeb"/>
        <w:spacing w:before="0" w:after="0" w:line="360" w:lineRule="auto"/>
        <w:ind w:left="-142" w:right="-613"/>
        <w:rPr>
          <w:rFonts w:ascii="Times New Roman" w:hAnsi="Times New Roman"/>
          <w:szCs w:val="19"/>
        </w:rPr>
      </w:pPr>
      <w:r w:rsidRPr="007A30B9">
        <w:rPr>
          <w:rFonts w:ascii="Times New Roman" w:hAnsi="Times New Roman"/>
          <w:i/>
          <w:szCs w:val="19"/>
        </w:rPr>
        <w:t>3.</w:t>
      </w:r>
      <w:r w:rsidR="0013287C" w:rsidRPr="007A30B9">
        <w:rPr>
          <w:rFonts w:ascii="Times New Roman" w:hAnsi="Times New Roman"/>
          <w:i/>
          <w:szCs w:val="19"/>
        </w:rPr>
        <w:t>1.</w:t>
      </w:r>
      <w:r w:rsidRPr="007A30B9">
        <w:rPr>
          <w:rFonts w:ascii="Times New Roman" w:hAnsi="Times New Roman"/>
          <w:i/>
          <w:szCs w:val="19"/>
        </w:rPr>
        <w:t>1</w:t>
      </w:r>
      <w:r w:rsidR="008835D4">
        <w:rPr>
          <w:rFonts w:ascii="Times New Roman" w:hAnsi="Times New Roman"/>
          <w:i/>
          <w:szCs w:val="19"/>
        </w:rPr>
        <w:t>4</w:t>
      </w:r>
      <w:r>
        <w:rPr>
          <w:rFonts w:ascii="Times New Roman" w:hAnsi="Times New Roman"/>
          <w:szCs w:val="19"/>
        </w:rPr>
        <w:t xml:space="preserve">. </w:t>
      </w:r>
      <w:r w:rsidRPr="0058722A">
        <w:rPr>
          <w:rFonts w:ascii="Times New Roman" w:hAnsi="Times New Roman"/>
          <w:i/>
          <w:szCs w:val="19"/>
        </w:rPr>
        <w:t>Tegelen, Limburg, The Netherlands</w:t>
      </w:r>
      <w:r>
        <w:rPr>
          <w:rFonts w:ascii="Times New Roman" w:hAnsi="Times New Roman"/>
          <w:szCs w:val="19"/>
        </w:rPr>
        <w:t xml:space="preserve"> </w:t>
      </w:r>
      <w:r w:rsidRPr="006A1598">
        <w:rPr>
          <w:rFonts w:ascii="Times New Roman" w:hAnsi="Times New Roman"/>
          <w:szCs w:val="19"/>
        </w:rPr>
        <w:t>(51° 21' N, 6° 10' E)</w:t>
      </w:r>
    </w:p>
    <w:p w:rsidR="00361D72" w:rsidRDefault="00361D72" w:rsidP="00AD024F">
      <w:pPr>
        <w:pStyle w:val="NormalWeb"/>
        <w:spacing w:before="0" w:after="0" w:line="360" w:lineRule="auto"/>
        <w:ind w:left="-142" w:right="-1039"/>
        <w:rPr>
          <w:rFonts w:ascii="Times New Roman" w:hAnsi="Times New Roman"/>
          <w:szCs w:val="19"/>
        </w:rPr>
      </w:pPr>
      <w:r>
        <w:rPr>
          <w:rFonts w:ascii="Times New Roman" w:hAnsi="Times New Roman"/>
          <w:szCs w:val="19"/>
        </w:rPr>
        <w:lastRenderedPageBreak/>
        <w:t>For many years, fossils had been recovered from Early Pleistocene clays in the neighbourhood of Tegelen near Venlo</w:t>
      </w:r>
      <w:r w:rsidR="001B799F">
        <w:rPr>
          <w:rFonts w:ascii="Times New Roman" w:hAnsi="Times New Roman"/>
          <w:szCs w:val="19"/>
        </w:rPr>
        <w:t>,</w:t>
      </w:r>
      <w:r>
        <w:rPr>
          <w:rFonts w:ascii="Times New Roman" w:hAnsi="Times New Roman"/>
          <w:szCs w:val="19"/>
        </w:rPr>
        <w:t xml:space="preserve"> close to the Dutch – German border in Limburg.  The sequences exposed in these clays pits are part of the </w:t>
      </w:r>
      <w:r w:rsidRPr="0072546F">
        <w:rPr>
          <w:rFonts w:ascii="Times New Roman" w:hAnsi="Times New Roman"/>
          <w:szCs w:val="19"/>
        </w:rPr>
        <w:t>Waalre Formation and</w:t>
      </w:r>
      <w:r>
        <w:rPr>
          <w:rFonts w:ascii="Times New Roman" w:hAnsi="Times New Roman"/>
          <w:szCs w:val="19"/>
        </w:rPr>
        <w:t xml:space="preserve"> are the type sections for the Tiglian C Substage of the Dutch Early Pleistocene succession (Zagwijn, 1963).  Most of these former clay pits are now abandoned and inaccessible, including almost all of the most fossiliferous sites.  In 1970, one of these former pits, Russel-Tiglia clay-pit Egypte, was reopened allowing renewed investigations (Freudenthal et al., 1976).  Most of the new samples from this pit, including those used here for amino acid dating, came from a clayey-sand filling a gully cut into the Tegelen Clay (see van den Bosch, 2016, fig. 4).  The middle part of this gully was extremely rich in plant material.  Extensive lists of the fauna and flora now exist for various pits around Tegelen and Maalbeek (e.g. Tesakov, 1998; Westerhoff et al., 1998; van den Hoek Ostende and de Vos, 2006; Villa et al., 2018).  The small mammal assemblages include abundant remains of </w:t>
      </w:r>
      <w:r w:rsidRPr="00BD1F6A">
        <w:rPr>
          <w:rFonts w:ascii="Times New Roman" w:hAnsi="Times New Roman"/>
          <w:i/>
          <w:szCs w:val="19"/>
        </w:rPr>
        <w:t>Mimomys pliocaenicus</w:t>
      </w:r>
      <w:r>
        <w:rPr>
          <w:rFonts w:ascii="Times New Roman" w:hAnsi="Times New Roman"/>
          <w:szCs w:val="19"/>
        </w:rPr>
        <w:t xml:space="preserve"> allowing attribution to arvicolid biozone MNR1. </w:t>
      </w:r>
      <w:r w:rsidR="00FF2720">
        <w:rPr>
          <w:rFonts w:ascii="Times New Roman" w:hAnsi="Times New Roman"/>
          <w:szCs w:val="19"/>
        </w:rPr>
        <w:t xml:space="preserve"> </w:t>
      </w:r>
      <w:r>
        <w:rPr>
          <w:rFonts w:ascii="Times New Roman" w:hAnsi="Times New Roman"/>
          <w:szCs w:val="19"/>
        </w:rPr>
        <w:t xml:space="preserve">Westerhoff (2009: 95) undertook an extensive review of the geology of the Tegelen-Maalbeek area and concluded that the pollen sequences in this area are controlled largely by local sedimentary processes.  He suggested that the sequence at the Russel-Tiglia Egypte pit represents only about 10-20 ka years, considerably shorter than the 200-400 ka generally proposed for the duration of the Tiglian C Substage, characterized by high values of </w:t>
      </w:r>
      <w:r w:rsidRPr="00E64A90">
        <w:rPr>
          <w:rFonts w:ascii="Times New Roman" w:hAnsi="Times New Roman"/>
          <w:i/>
          <w:szCs w:val="19"/>
        </w:rPr>
        <w:t>Pterocarya</w:t>
      </w:r>
      <w:r>
        <w:rPr>
          <w:rFonts w:ascii="Times New Roman" w:hAnsi="Times New Roman"/>
          <w:szCs w:val="19"/>
        </w:rPr>
        <w:t xml:space="preserve">.  He discouraged further attempts to correlate small-scale fluctuations in climate with specific </w:t>
      </w:r>
      <w:r w:rsidR="00AF4DAF">
        <w:rPr>
          <w:rFonts w:ascii="Times New Roman" w:hAnsi="Times New Roman"/>
          <w:szCs w:val="19"/>
        </w:rPr>
        <w:t>events</w:t>
      </w:r>
      <w:r>
        <w:rPr>
          <w:rFonts w:ascii="Times New Roman" w:hAnsi="Times New Roman"/>
          <w:szCs w:val="19"/>
        </w:rPr>
        <w:t xml:space="preserve">, such as the cold phase TC4c, and recommended that the traditional division of the Tiglian into three phases (A-C) be abandoned.  The age of the Tiglian Stage is therefore uncertain but most authors give 2.2-1.7 Ma as the best approximation (Westerhoff, 2009). </w:t>
      </w:r>
    </w:p>
    <w:p w:rsidR="00361D72" w:rsidRDefault="00361D72" w:rsidP="00AD024F">
      <w:pPr>
        <w:pStyle w:val="NormalWeb"/>
        <w:spacing w:before="0" w:after="0" w:line="360" w:lineRule="auto"/>
        <w:ind w:left="-142" w:right="-613"/>
        <w:rPr>
          <w:rFonts w:ascii="Times New Roman" w:hAnsi="Times New Roman"/>
          <w:szCs w:val="19"/>
        </w:rPr>
      </w:pPr>
    </w:p>
    <w:p w:rsidR="00361D72" w:rsidRPr="006A1598" w:rsidRDefault="00361D72" w:rsidP="00AD024F">
      <w:pPr>
        <w:pStyle w:val="NormalWeb"/>
        <w:spacing w:before="0" w:after="0" w:line="360" w:lineRule="auto"/>
        <w:ind w:left="-142" w:right="-613"/>
        <w:rPr>
          <w:rFonts w:ascii="Times New Roman" w:hAnsi="Times New Roman"/>
          <w:szCs w:val="19"/>
        </w:rPr>
      </w:pPr>
      <w:r w:rsidRPr="007A30B9">
        <w:rPr>
          <w:rFonts w:ascii="Times New Roman" w:hAnsi="Times New Roman"/>
          <w:i/>
          <w:szCs w:val="19"/>
        </w:rPr>
        <w:t>3.</w:t>
      </w:r>
      <w:r w:rsidR="0013287C" w:rsidRPr="007A30B9">
        <w:rPr>
          <w:rFonts w:ascii="Times New Roman" w:hAnsi="Times New Roman"/>
          <w:i/>
          <w:szCs w:val="19"/>
        </w:rPr>
        <w:t>1.</w:t>
      </w:r>
      <w:r w:rsidRPr="007A30B9">
        <w:rPr>
          <w:rFonts w:ascii="Times New Roman" w:hAnsi="Times New Roman"/>
          <w:i/>
          <w:szCs w:val="19"/>
        </w:rPr>
        <w:t>1</w:t>
      </w:r>
      <w:r w:rsidR="008835D4">
        <w:rPr>
          <w:rFonts w:ascii="Times New Roman" w:hAnsi="Times New Roman"/>
          <w:i/>
          <w:szCs w:val="19"/>
        </w:rPr>
        <w:t>5</w:t>
      </w:r>
      <w:r>
        <w:rPr>
          <w:rFonts w:ascii="Times New Roman" w:hAnsi="Times New Roman"/>
          <w:szCs w:val="19"/>
        </w:rPr>
        <w:t xml:space="preserve">. </w:t>
      </w:r>
      <w:r w:rsidRPr="0058722A">
        <w:rPr>
          <w:rFonts w:ascii="Times New Roman" w:hAnsi="Times New Roman"/>
          <w:i/>
          <w:szCs w:val="19"/>
        </w:rPr>
        <w:t>Bavel, Noord Brabant, The Netherlands</w:t>
      </w:r>
      <w:r>
        <w:rPr>
          <w:rFonts w:ascii="Times New Roman" w:hAnsi="Times New Roman"/>
          <w:szCs w:val="19"/>
        </w:rPr>
        <w:t xml:space="preserve"> </w:t>
      </w:r>
      <w:r w:rsidRPr="006A1598">
        <w:rPr>
          <w:rFonts w:ascii="Times New Roman" w:hAnsi="Times New Roman"/>
          <w:szCs w:val="19"/>
        </w:rPr>
        <w:t>(51° 35' 37</w:t>
      </w:r>
      <w:r w:rsidRPr="006A1598">
        <w:rPr>
          <w:rFonts w:ascii="Times New Roman" w:eastAsia="Calibri" w:hAnsi="Times New Roman"/>
          <w:szCs w:val="21"/>
        </w:rPr>
        <w:t xml:space="preserve">" </w:t>
      </w:r>
      <w:r w:rsidRPr="006A1598">
        <w:rPr>
          <w:rFonts w:ascii="Times New Roman" w:hAnsi="Times New Roman"/>
          <w:szCs w:val="19"/>
        </w:rPr>
        <w:t>N, 004° 50' 05</w:t>
      </w:r>
      <w:r w:rsidRPr="006A1598">
        <w:rPr>
          <w:rFonts w:ascii="Times New Roman" w:eastAsia="Calibri" w:hAnsi="Times New Roman"/>
          <w:szCs w:val="21"/>
        </w:rPr>
        <w:t xml:space="preserve">" </w:t>
      </w:r>
      <w:r w:rsidRPr="006A1598">
        <w:rPr>
          <w:rFonts w:ascii="Times New Roman" w:hAnsi="Times New Roman"/>
          <w:szCs w:val="19"/>
        </w:rPr>
        <w:t>E)</w:t>
      </w:r>
    </w:p>
    <w:p w:rsidR="00361D72" w:rsidRDefault="00361D72" w:rsidP="00AD024F">
      <w:pPr>
        <w:pStyle w:val="NormalWeb"/>
        <w:spacing w:before="0" w:after="0" w:line="360" w:lineRule="auto"/>
        <w:ind w:left="-142" w:right="-897"/>
        <w:rPr>
          <w:rFonts w:ascii="Times New Roman" w:hAnsi="Times New Roman"/>
          <w:szCs w:val="19"/>
        </w:rPr>
      </w:pPr>
      <w:r>
        <w:rPr>
          <w:rFonts w:ascii="Times New Roman" w:hAnsi="Times New Roman"/>
          <w:szCs w:val="19"/>
        </w:rPr>
        <w:t>In the 1960s, clay pits in the vicinity of Bavel near Breda in the southwestern part of The Netherlands exposed fossiliferous sections belonging to an Early Pleistocene interglacial stage post-dating the Tiglian but pre-dating the Cromerian.  The geology and palynology were described by Zagwijn and de Jong (1984), who defined this as the type site of the Bavel interglacial.  They also defined the Bavelian Stage, which included this and a later temperate stage, the Leerdam</w:t>
      </w:r>
      <w:r w:rsidRPr="00FA58F2">
        <w:rPr>
          <w:rFonts w:ascii="Times New Roman" w:hAnsi="Times New Roman"/>
          <w:szCs w:val="19"/>
        </w:rPr>
        <w:t xml:space="preserve"> </w:t>
      </w:r>
      <w:r>
        <w:rPr>
          <w:rFonts w:ascii="Times New Roman" w:hAnsi="Times New Roman"/>
          <w:szCs w:val="19"/>
        </w:rPr>
        <w:t xml:space="preserve">interglacial, separated by the Linge </w:t>
      </w:r>
      <w:r w:rsidR="000C7553">
        <w:rPr>
          <w:rFonts w:ascii="Times New Roman" w:hAnsi="Times New Roman"/>
          <w:szCs w:val="19"/>
        </w:rPr>
        <w:t>g</w:t>
      </w:r>
      <w:r>
        <w:rPr>
          <w:rFonts w:ascii="Times New Roman" w:hAnsi="Times New Roman"/>
          <w:szCs w:val="19"/>
        </w:rPr>
        <w:t xml:space="preserve">lacial, and including a later cold stage, the Dorst </w:t>
      </w:r>
      <w:r w:rsidR="000C7553">
        <w:rPr>
          <w:rFonts w:ascii="Times New Roman" w:hAnsi="Times New Roman"/>
          <w:szCs w:val="19"/>
        </w:rPr>
        <w:t>g</w:t>
      </w:r>
      <w:r>
        <w:rPr>
          <w:rFonts w:ascii="Times New Roman" w:hAnsi="Times New Roman"/>
          <w:szCs w:val="19"/>
        </w:rPr>
        <w:t xml:space="preserve">lacial following the Leerdam interglacial. </w:t>
      </w:r>
    </w:p>
    <w:p w:rsidR="00361D72" w:rsidRDefault="00361D72" w:rsidP="00AD024F">
      <w:pPr>
        <w:pStyle w:val="NormalWeb"/>
        <w:spacing w:before="0" w:after="0" w:line="360" w:lineRule="auto"/>
        <w:ind w:left="-142" w:right="-755" w:firstLine="720"/>
        <w:rPr>
          <w:rFonts w:ascii="Times New Roman" w:hAnsi="Times New Roman"/>
          <w:szCs w:val="19"/>
        </w:rPr>
      </w:pPr>
      <w:r>
        <w:rPr>
          <w:rFonts w:ascii="Times New Roman" w:hAnsi="Times New Roman"/>
          <w:szCs w:val="19"/>
        </w:rPr>
        <w:t xml:space="preserve">The sediments at Bavel, which include clays, sands and gravels, are fluvial in origin and belong to the Stramproy Formation.  Pollen from the clays reveals a vegetational succession leading to temperate forest in which </w:t>
      </w:r>
      <w:r w:rsidRPr="00A543B9">
        <w:rPr>
          <w:rFonts w:ascii="Times New Roman" w:hAnsi="Times New Roman"/>
          <w:i/>
          <w:szCs w:val="19"/>
        </w:rPr>
        <w:t>Tsuga</w:t>
      </w:r>
      <w:r>
        <w:rPr>
          <w:rFonts w:ascii="Times New Roman" w:hAnsi="Times New Roman"/>
          <w:szCs w:val="19"/>
        </w:rPr>
        <w:t xml:space="preserve"> and </w:t>
      </w:r>
      <w:r w:rsidRPr="00A543B9">
        <w:rPr>
          <w:rFonts w:ascii="Times New Roman" w:hAnsi="Times New Roman"/>
          <w:i/>
          <w:szCs w:val="19"/>
        </w:rPr>
        <w:t>Carpinus</w:t>
      </w:r>
      <w:r>
        <w:rPr>
          <w:rFonts w:ascii="Times New Roman" w:hAnsi="Times New Roman"/>
          <w:szCs w:val="19"/>
        </w:rPr>
        <w:t xml:space="preserve"> are characteristic components.  The limited mammal fauna has been described by van Kolfschoten (1990).  The molluscan fauna, which includes a number of extinct species, was recovered from three adjacent pits.  Detailed analyses have still to be published, although a preliminary list from pit 1 does exist (Spaink, 1968; see also Meijer and Preece, </w:t>
      </w:r>
      <w:r>
        <w:rPr>
          <w:rFonts w:ascii="Times New Roman" w:hAnsi="Times New Roman"/>
          <w:szCs w:val="19"/>
        </w:rPr>
        <w:lastRenderedPageBreak/>
        <w:t xml:space="preserve">1996).  The </w:t>
      </w:r>
      <w:r w:rsidRPr="00FC1616">
        <w:rPr>
          <w:rFonts w:ascii="Times New Roman" w:hAnsi="Times New Roman"/>
          <w:i/>
          <w:szCs w:val="19"/>
        </w:rPr>
        <w:t>Bithynia</w:t>
      </w:r>
      <w:r>
        <w:rPr>
          <w:rFonts w:ascii="Times New Roman" w:hAnsi="Times New Roman"/>
          <w:szCs w:val="19"/>
        </w:rPr>
        <w:t xml:space="preserve"> </w:t>
      </w:r>
      <w:r w:rsidRPr="009B6159">
        <w:rPr>
          <w:rFonts w:ascii="Times New Roman" w:hAnsi="Times New Roman"/>
          <w:i/>
          <w:szCs w:val="19"/>
        </w:rPr>
        <w:t>bavelensis</w:t>
      </w:r>
      <w:r>
        <w:rPr>
          <w:rFonts w:ascii="Times New Roman" w:hAnsi="Times New Roman"/>
          <w:szCs w:val="19"/>
        </w:rPr>
        <w:t xml:space="preserve"> opercula used for amino acid dating came from </w:t>
      </w:r>
      <w:r w:rsidR="00566A42">
        <w:rPr>
          <w:rFonts w:ascii="Times New Roman" w:hAnsi="Times New Roman"/>
          <w:szCs w:val="19"/>
        </w:rPr>
        <w:t>this site</w:t>
      </w:r>
      <w:r>
        <w:rPr>
          <w:rFonts w:ascii="Times New Roman" w:hAnsi="Times New Roman"/>
          <w:szCs w:val="19"/>
        </w:rPr>
        <w:t xml:space="preserve">.  A palaeomagnetic change from reversed to normal polarity occurs within the sequence at Bavel.  This appears to represent the lower boundary of the Jaramillo subchron (1.07-0.99 Ma), which, if correct, would imply that the Bavel interglacial equates with MIS 31 (cf. </w:t>
      </w:r>
      <w:r w:rsidRPr="00600EB3">
        <w:rPr>
          <w:rFonts w:ascii="Times New Roman" w:hAnsi="Times New Roman"/>
        </w:rPr>
        <w:t>Lisiecki and Raymo, 2005</w:t>
      </w:r>
      <w:r>
        <w:rPr>
          <w:rFonts w:ascii="Times New Roman" w:hAnsi="Times New Roman"/>
        </w:rPr>
        <w:t>).</w:t>
      </w:r>
    </w:p>
    <w:p w:rsidR="00361D72" w:rsidRDefault="00361D72" w:rsidP="00AD024F">
      <w:pPr>
        <w:pStyle w:val="NormalWeb"/>
        <w:spacing w:before="0" w:after="0" w:line="360" w:lineRule="auto"/>
        <w:ind w:left="-142" w:right="-613"/>
        <w:rPr>
          <w:rFonts w:ascii="Times New Roman" w:hAnsi="Times New Roman"/>
          <w:szCs w:val="19"/>
        </w:rPr>
      </w:pPr>
    </w:p>
    <w:p w:rsidR="00361D72" w:rsidRPr="00325A46" w:rsidRDefault="00361D72" w:rsidP="00AD024F">
      <w:pPr>
        <w:pStyle w:val="NormalWeb"/>
        <w:spacing w:before="0" w:after="0" w:line="360" w:lineRule="auto"/>
        <w:ind w:left="-142" w:right="-613"/>
        <w:rPr>
          <w:rFonts w:ascii="Times New Roman" w:hAnsi="Times New Roman"/>
          <w:szCs w:val="24"/>
        </w:rPr>
      </w:pPr>
      <w:r w:rsidRPr="007A30B9">
        <w:rPr>
          <w:rFonts w:ascii="Times New Roman" w:hAnsi="Times New Roman"/>
          <w:i/>
          <w:szCs w:val="19"/>
        </w:rPr>
        <w:t>3.</w:t>
      </w:r>
      <w:r w:rsidR="0013287C" w:rsidRPr="007A30B9">
        <w:rPr>
          <w:rFonts w:ascii="Times New Roman" w:hAnsi="Times New Roman"/>
          <w:i/>
          <w:szCs w:val="19"/>
        </w:rPr>
        <w:t>1.</w:t>
      </w:r>
      <w:r w:rsidRPr="007A30B9">
        <w:rPr>
          <w:rFonts w:ascii="Times New Roman" w:hAnsi="Times New Roman"/>
          <w:i/>
          <w:szCs w:val="19"/>
        </w:rPr>
        <w:t>1</w:t>
      </w:r>
      <w:r w:rsidR="008835D4">
        <w:rPr>
          <w:rFonts w:ascii="Times New Roman" w:hAnsi="Times New Roman"/>
          <w:i/>
          <w:szCs w:val="19"/>
        </w:rPr>
        <w:t>6</w:t>
      </w:r>
      <w:r>
        <w:rPr>
          <w:rFonts w:ascii="Times New Roman" w:hAnsi="Times New Roman"/>
          <w:szCs w:val="19"/>
        </w:rPr>
        <w:t xml:space="preserve">. </w:t>
      </w:r>
      <w:r>
        <w:rPr>
          <w:rFonts w:ascii="Times New Roman" w:hAnsi="Times New Roman"/>
          <w:i/>
          <w:szCs w:val="19"/>
        </w:rPr>
        <w:t xml:space="preserve">West Runton, </w:t>
      </w:r>
      <w:r w:rsidRPr="00325A46">
        <w:rPr>
          <w:rFonts w:ascii="Times New Roman" w:hAnsi="Times New Roman"/>
          <w:i/>
          <w:szCs w:val="19"/>
        </w:rPr>
        <w:t xml:space="preserve">Norfolk </w:t>
      </w:r>
      <w:r w:rsidRPr="00325A46">
        <w:rPr>
          <w:rFonts w:ascii="Times New Roman" w:hAnsi="Times New Roman"/>
          <w:szCs w:val="19"/>
        </w:rPr>
        <w:t>(</w:t>
      </w:r>
      <w:r w:rsidRPr="00325A46">
        <w:rPr>
          <w:rFonts w:ascii="Times New Roman" w:hAnsi="Times New Roman"/>
          <w:color w:val="26282A"/>
          <w:szCs w:val="24"/>
        </w:rPr>
        <w:t>52</w:t>
      </w:r>
      <w:r w:rsidRPr="00325A46">
        <w:rPr>
          <w:rFonts w:ascii="Times New Roman" w:hAnsi="Times New Roman"/>
          <w:szCs w:val="19"/>
        </w:rPr>
        <w:t>°</w:t>
      </w:r>
      <w:r w:rsidRPr="00325A46">
        <w:rPr>
          <w:rFonts w:ascii="Times New Roman" w:hAnsi="Times New Roman"/>
          <w:color w:val="26282A"/>
          <w:szCs w:val="24"/>
        </w:rPr>
        <w:t> 56</w:t>
      </w:r>
      <w:r w:rsidRPr="00325A46">
        <w:rPr>
          <w:rFonts w:ascii="Times New Roman" w:hAnsi="Times New Roman"/>
          <w:szCs w:val="19"/>
        </w:rPr>
        <w:t>'</w:t>
      </w:r>
      <w:r w:rsidRPr="00325A46">
        <w:rPr>
          <w:rFonts w:ascii="Times New Roman" w:hAnsi="Times New Roman"/>
          <w:color w:val="26282A"/>
          <w:szCs w:val="24"/>
        </w:rPr>
        <w:t> 29.77″ N, 001</w:t>
      </w:r>
      <w:r w:rsidRPr="00325A46">
        <w:rPr>
          <w:rFonts w:ascii="Times New Roman" w:hAnsi="Times New Roman"/>
          <w:szCs w:val="19"/>
        </w:rPr>
        <w:t>°</w:t>
      </w:r>
      <w:r w:rsidRPr="00325A46">
        <w:rPr>
          <w:rFonts w:ascii="Times New Roman" w:hAnsi="Times New Roman"/>
          <w:color w:val="26282A"/>
          <w:szCs w:val="24"/>
        </w:rPr>
        <w:t> 15</w:t>
      </w:r>
      <w:r w:rsidRPr="00325A46">
        <w:rPr>
          <w:rFonts w:ascii="Times New Roman" w:hAnsi="Times New Roman"/>
          <w:szCs w:val="19"/>
        </w:rPr>
        <w:t>'</w:t>
      </w:r>
      <w:r w:rsidRPr="00325A46">
        <w:rPr>
          <w:rFonts w:ascii="Times New Roman" w:hAnsi="Times New Roman"/>
          <w:color w:val="26282A"/>
          <w:szCs w:val="24"/>
        </w:rPr>
        <w:t> 12.08″ E)</w:t>
      </w:r>
    </w:p>
    <w:p w:rsidR="00361D72" w:rsidRDefault="00361D72" w:rsidP="00AD024F">
      <w:pPr>
        <w:pStyle w:val="NormalWeb"/>
        <w:spacing w:before="0" w:after="0" w:line="360" w:lineRule="auto"/>
        <w:ind w:left="-142" w:right="-613"/>
        <w:rPr>
          <w:rFonts w:ascii="Times New Roman" w:hAnsi="Times New Roman"/>
          <w:szCs w:val="19"/>
        </w:rPr>
      </w:pPr>
      <w:r>
        <w:rPr>
          <w:rFonts w:ascii="Times New Roman" w:hAnsi="Times New Roman"/>
          <w:szCs w:val="19"/>
        </w:rPr>
        <w:t xml:space="preserve">The West Runton Freshwater Bed (WRFB) exposed at the base of the cliffs here is the stratotype of the early Middle Pleistocene Cromerian Stage but earlier and later sediments are also visible.  At the western end of the section Early Pleistocene sediments, including a sand with abundant </w:t>
      </w:r>
      <w:r w:rsidR="00DA5E0A">
        <w:rPr>
          <w:rFonts w:ascii="Times New Roman" w:hAnsi="Times New Roman"/>
          <w:i/>
          <w:szCs w:val="19"/>
        </w:rPr>
        <w:t>M</w:t>
      </w:r>
      <w:r>
        <w:rPr>
          <w:rFonts w:ascii="Times New Roman" w:hAnsi="Times New Roman"/>
          <w:i/>
          <w:szCs w:val="19"/>
        </w:rPr>
        <w:t>. balthica</w:t>
      </w:r>
      <w:r>
        <w:rPr>
          <w:rFonts w:ascii="Times New Roman" w:hAnsi="Times New Roman"/>
          <w:szCs w:val="19"/>
        </w:rPr>
        <w:t xml:space="preserve"> (bed c), occur above a stone bed resting on Chalk.  This </w:t>
      </w:r>
      <w:r w:rsidR="001E6599">
        <w:rPr>
          <w:rFonts w:ascii="Times New Roman" w:hAnsi="Times New Roman"/>
          <w:szCs w:val="19"/>
        </w:rPr>
        <w:t>is</w:t>
      </w:r>
      <w:r>
        <w:rPr>
          <w:rFonts w:ascii="Times New Roman" w:hAnsi="Times New Roman"/>
          <w:szCs w:val="19"/>
        </w:rPr>
        <w:t xml:space="preserve"> the ‘Weybourne Crag’ but </w:t>
      </w:r>
      <w:r w:rsidR="00C83F6F">
        <w:rPr>
          <w:rFonts w:ascii="Times New Roman" w:hAnsi="Times New Roman"/>
          <w:szCs w:val="19"/>
        </w:rPr>
        <w:t>i</w:t>
      </w:r>
      <w:r>
        <w:rPr>
          <w:rFonts w:ascii="Times New Roman" w:hAnsi="Times New Roman"/>
          <w:szCs w:val="19"/>
        </w:rPr>
        <w:t>t is the marine sediments that immediately overlie the WRFB that we have targeted for amino acid dating in order to provide a known point of reference.  These sediments contain marine molluscs including three species of bivalve (</w:t>
      </w:r>
      <w:r>
        <w:rPr>
          <w:rFonts w:ascii="Times New Roman" w:hAnsi="Times New Roman"/>
          <w:i/>
          <w:szCs w:val="19"/>
        </w:rPr>
        <w:t>Mya truncata</w:t>
      </w:r>
      <w:r>
        <w:rPr>
          <w:rFonts w:ascii="Times New Roman" w:hAnsi="Times New Roman"/>
          <w:szCs w:val="19"/>
        </w:rPr>
        <w:t xml:space="preserve">, </w:t>
      </w:r>
      <w:r w:rsidRPr="00EF7203">
        <w:rPr>
          <w:rFonts w:ascii="Times New Roman" w:hAnsi="Times New Roman"/>
          <w:i/>
          <w:szCs w:val="19"/>
        </w:rPr>
        <w:t>Astarte b</w:t>
      </w:r>
      <w:r>
        <w:rPr>
          <w:rFonts w:ascii="Times New Roman" w:hAnsi="Times New Roman"/>
          <w:i/>
          <w:szCs w:val="19"/>
        </w:rPr>
        <w:t>orealis</w:t>
      </w:r>
      <w:r>
        <w:rPr>
          <w:rFonts w:ascii="Times New Roman" w:hAnsi="Times New Roman"/>
          <w:szCs w:val="19"/>
        </w:rPr>
        <w:t xml:space="preserve"> and </w:t>
      </w:r>
      <w:r>
        <w:rPr>
          <w:rFonts w:ascii="Times New Roman" w:hAnsi="Times New Roman"/>
          <w:i/>
          <w:szCs w:val="19"/>
        </w:rPr>
        <w:t>Yoldia myalis</w:t>
      </w:r>
      <w:r>
        <w:rPr>
          <w:rFonts w:ascii="Times New Roman" w:hAnsi="Times New Roman"/>
          <w:szCs w:val="19"/>
        </w:rPr>
        <w:t>) that occur with united valves in life-position (Lyell, 1863: 215; Reid, 1890).  These are the most cold-resistant taxa represented.  This is ‘bed a’ of the post-West Runton Freshwater Bed succession (West, 1980: 18) but it is also known as the ‘</w:t>
      </w:r>
      <w:r>
        <w:rPr>
          <w:rFonts w:ascii="Times New Roman" w:hAnsi="Times New Roman"/>
          <w:i/>
          <w:szCs w:val="19"/>
        </w:rPr>
        <w:t>Mya</w:t>
      </w:r>
      <w:r>
        <w:rPr>
          <w:rFonts w:ascii="Times New Roman" w:hAnsi="Times New Roman"/>
          <w:szCs w:val="19"/>
        </w:rPr>
        <w:t xml:space="preserve"> bed’ or ‘</w:t>
      </w:r>
      <w:r>
        <w:rPr>
          <w:rFonts w:ascii="Times New Roman" w:hAnsi="Times New Roman"/>
          <w:i/>
          <w:szCs w:val="19"/>
        </w:rPr>
        <w:t>Leda myalis</w:t>
      </w:r>
      <w:r>
        <w:rPr>
          <w:rFonts w:ascii="Times New Roman" w:hAnsi="Times New Roman"/>
          <w:szCs w:val="19"/>
        </w:rPr>
        <w:t xml:space="preserve"> bed’ (Reid, 1890), now assigned to the Mundesley Member of the </w:t>
      </w:r>
      <w:r w:rsidR="00983446">
        <w:rPr>
          <w:rFonts w:ascii="Times New Roman" w:hAnsi="Times New Roman"/>
          <w:szCs w:val="19"/>
        </w:rPr>
        <w:t>Cromer Forest-bed Formation</w:t>
      </w:r>
      <w:r>
        <w:rPr>
          <w:rFonts w:ascii="Times New Roman" w:hAnsi="Times New Roman"/>
          <w:szCs w:val="19"/>
        </w:rPr>
        <w:t xml:space="preserve"> (West, 1980).  </w:t>
      </w:r>
      <w:r w:rsidRPr="00DF662E">
        <w:rPr>
          <w:rFonts w:ascii="Times New Roman" w:hAnsi="Times New Roman"/>
          <w:i/>
          <w:szCs w:val="19"/>
        </w:rPr>
        <w:t>Mya arenaria</w:t>
      </w:r>
      <w:r>
        <w:rPr>
          <w:rFonts w:ascii="Times New Roman" w:hAnsi="Times New Roman"/>
          <w:szCs w:val="19"/>
        </w:rPr>
        <w:t>, a characteristic component of the earlier ‘Weybourne Crag’ assemblages, does not occur in this younger ‘</w:t>
      </w:r>
      <w:r w:rsidRPr="00DF662E">
        <w:rPr>
          <w:rFonts w:ascii="Times New Roman" w:hAnsi="Times New Roman"/>
          <w:i/>
          <w:szCs w:val="19"/>
        </w:rPr>
        <w:t>Mya</w:t>
      </w:r>
      <w:r>
        <w:rPr>
          <w:rFonts w:ascii="Times New Roman" w:hAnsi="Times New Roman"/>
          <w:szCs w:val="19"/>
        </w:rPr>
        <w:t xml:space="preserve"> bed’ (Norton, 1980, Meijer, 1993).  There appears to be a stratigraphical hiatus between the underlying interglacial freshwater deposits (WRFB) and these cold-water marine sediments (Preece, 2001), which appear to post-date the type Cromerian (as defined by West, 1980).  </w:t>
      </w:r>
    </w:p>
    <w:p w:rsidR="00361D72" w:rsidRDefault="00361D72" w:rsidP="00AD024F">
      <w:pPr>
        <w:pStyle w:val="NormalWeb"/>
        <w:spacing w:before="0" w:after="0" w:line="360" w:lineRule="auto"/>
        <w:ind w:left="-142" w:right="-613"/>
        <w:rPr>
          <w:rFonts w:ascii="Times New Roman" w:hAnsi="Times New Roman"/>
          <w:szCs w:val="19"/>
        </w:rPr>
      </w:pPr>
    </w:p>
    <w:p w:rsidR="00703C29" w:rsidRDefault="00361D72" w:rsidP="00AD024F">
      <w:pPr>
        <w:pStyle w:val="NormalWeb"/>
        <w:spacing w:before="0" w:after="0" w:line="360" w:lineRule="auto"/>
        <w:ind w:left="-142" w:right="-613"/>
        <w:rPr>
          <w:rFonts w:ascii="Times New Roman" w:hAnsi="Times New Roman"/>
          <w:b/>
          <w:szCs w:val="24"/>
        </w:rPr>
      </w:pPr>
      <w:r>
        <w:rPr>
          <w:rFonts w:ascii="Times New Roman" w:hAnsi="Times New Roman"/>
          <w:b/>
          <w:szCs w:val="24"/>
        </w:rPr>
        <w:t>4</w:t>
      </w:r>
      <w:r w:rsidRPr="00E45FBE">
        <w:rPr>
          <w:rFonts w:ascii="Times New Roman" w:hAnsi="Times New Roman"/>
          <w:b/>
          <w:szCs w:val="24"/>
        </w:rPr>
        <w:t xml:space="preserve">. </w:t>
      </w:r>
      <w:r w:rsidR="0029203B">
        <w:rPr>
          <w:rFonts w:ascii="Times New Roman" w:hAnsi="Times New Roman"/>
          <w:b/>
          <w:szCs w:val="24"/>
        </w:rPr>
        <w:t xml:space="preserve">Results </w:t>
      </w:r>
    </w:p>
    <w:p w:rsidR="00703C29" w:rsidRDefault="00703C29" w:rsidP="00AD024F">
      <w:pPr>
        <w:pStyle w:val="NormalWeb"/>
        <w:spacing w:before="0" w:after="0" w:line="360" w:lineRule="auto"/>
        <w:ind w:left="-142" w:right="-613"/>
        <w:rPr>
          <w:rFonts w:ascii="Times New Roman" w:hAnsi="Times New Roman"/>
          <w:b/>
          <w:szCs w:val="24"/>
        </w:rPr>
      </w:pPr>
    </w:p>
    <w:p w:rsidR="008A3006" w:rsidRPr="007A30B9" w:rsidRDefault="008023DC" w:rsidP="00AD024F">
      <w:pPr>
        <w:pStyle w:val="NormalWeb"/>
        <w:spacing w:before="0" w:after="0" w:line="360" w:lineRule="auto"/>
        <w:ind w:left="-142" w:right="-613"/>
        <w:rPr>
          <w:rFonts w:ascii="Times New Roman" w:hAnsi="Times New Roman"/>
          <w:i/>
          <w:szCs w:val="24"/>
        </w:rPr>
      </w:pPr>
      <w:r w:rsidRPr="007A30B9">
        <w:rPr>
          <w:rFonts w:ascii="Times New Roman" w:hAnsi="Times New Roman"/>
          <w:i/>
        </w:rPr>
        <w:t>4.1.</w:t>
      </w:r>
      <w:r w:rsidR="00703C29" w:rsidRPr="007A30B9">
        <w:rPr>
          <w:rFonts w:ascii="Times New Roman" w:hAnsi="Times New Roman"/>
          <w:i/>
        </w:rPr>
        <w:t xml:space="preserve"> </w:t>
      </w:r>
      <w:r w:rsidR="00361D72" w:rsidRPr="007A30B9">
        <w:rPr>
          <w:rFonts w:ascii="Times New Roman" w:hAnsi="Times New Roman"/>
          <w:i/>
        </w:rPr>
        <w:t>Mollusca</w:t>
      </w:r>
      <w:r w:rsidR="00630386">
        <w:rPr>
          <w:rFonts w:ascii="Times New Roman" w:hAnsi="Times New Roman"/>
          <w:i/>
        </w:rPr>
        <w:t xml:space="preserve"> from the </w:t>
      </w:r>
      <w:r w:rsidR="007F7192">
        <w:rPr>
          <w:rFonts w:ascii="Times New Roman" w:hAnsi="Times New Roman"/>
          <w:i/>
        </w:rPr>
        <w:t>‘</w:t>
      </w:r>
      <w:r w:rsidR="00630386">
        <w:rPr>
          <w:rFonts w:ascii="Times New Roman" w:hAnsi="Times New Roman"/>
          <w:i/>
        </w:rPr>
        <w:t>Weybourne Crag</w:t>
      </w:r>
      <w:r w:rsidR="007F7192">
        <w:rPr>
          <w:rFonts w:ascii="Times New Roman" w:hAnsi="Times New Roman"/>
          <w:i/>
        </w:rPr>
        <w:t>’</w:t>
      </w:r>
    </w:p>
    <w:p w:rsidR="00361D72" w:rsidRDefault="005E1947" w:rsidP="00683A2D">
      <w:pPr>
        <w:pStyle w:val="NormalWeb"/>
        <w:spacing w:before="0" w:after="0" w:line="360" w:lineRule="auto"/>
        <w:ind w:left="-142" w:right="-897"/>
        <w:rPr>
          <w:rFonts w:ascii="Times New Roman" w:hAnsi="Times New Roman"/>
        </w:rPr>
      </w:pPr>
      <w:r w:rsidRPr="00170B1F">
        <w:rPr>
          <w:rFonts w:ascii="Times New Roman" w:hAnsi="Times New Roman"/>
        </w:rPr>
        <w:t xml:space="preserve">No details of the molluscan assemblages have </w:t>
      </w:r>
      <w:r>
        <w:rPr>
          <w:rFonts w:ascii="Times New Roman" w:hAnsi="Times New Roman"/>
        </w:rPr>
        <w:t>previously</w:t>
      </w:r>
      <w:r w:rsidRPr="00170B1F">
        <w:rPr>
          <w:rFonts w:ascii="Times New Roman" w:hAnsi="Times New Roman"/>
        </w:rPr>
        <w:t xml:space="preserve"> been published from the foreshore exposures </w:t>
      </w:r>
      <w:r>
        <w:rPr>
          <w:rFonts w:ascii="Times New Roman" w:hAnsi="Times New Roman"/>
        </w:rPr>
        <w:t xml:space="preserve">of the ‘Weybourne Crag’ </w:t>
      </w:r>
      <w:r w:rsidRPr="00170B1F">
        <w:rPr>
          <w:rFonts w:ascii="Times New Roman" w:hAnsi="Times New Roman"/>
        </w:rPr>
        <w:t xml:space="preserve">at sites RG and LG </w:t>
      </w:r>
      <w:r>
        <w:rPr>
          <w:rFonts w:ascii="Times New Roman" w:hAnsi="Times New Roman"/>
        </w:rPr>
        <w:t xml:space="preserve">at Sidestrand </w:t>
      </w:r>
      <w:r w:rsidRPr="00170B1F">
        <w:rPr>
          <w:rFonts w:ascii="Times New Roman" w:hAnsi="Times New Roman"/>
        </w:rPr>
        <w:t xml:space="preserve">(Table </w:t>
      </w:r>
      <w:r w:rsidR="00770B4D">
        <w:rPr>
          <w:rFonts w:ascii="Times New Roman" w:hAnsi="Times New Roman"/>
        </w:rPr>
        <w:t>2</w:t>
      </w:r>
      <w:r w:rsidRPr="00170B1F">
        <w:rPr>
          <w:rFonts w:ascii="Times New Roman" w:hAnsi="Times New Roman"/>
        </w:rPr>
        <w:t xml:space="preserve">).  A revised and updated list of Mollusca </w:t>
      </w:r>
      <w:r w:rsidR="00AD469E">
        <w:rPr>
          <w:rFonts w:ascii="Times New Roman" w:hAnsi="Times New Roman"/>
        </w:rPr>
        <w:t xml:space="preserve">from Sidestrand and other </w:t>
      </w:r>
      <w:r>
        <w:rPr>
          <w:rFonts w:ascii="Times New Roman" w:hAnsi="Times New Roman"/>
        </w:rPr>
        <w:t>‘</w:t>
      </w:r>
      <w:r w:rsidRPr="00170B1F">
        <w:rPr>
          <w:rFonts w:ascii="Times New Roman" w:hAnsi="Times New Roman"/>
        </w:rPr>
        <w:t>Weybourne Crag</w:t>
      </w:r>
      <w:r>
        <w:rPr>
          <w:rFonts w:ascii="Times New Roman" w:hAnsi="Times New Roman"/>
        </w:rPr>
        <w:t>’</w:t>
      </w:r>
      <w:r w:rsidRPr="00170B1F">
        <w:rPr>
          <w:rFonts w:ascii="Times New Roman" w:hAnsi="Times New Roman"/>
        </w:rPr>
        <w:t xml:space="preserve"> </w:t>
      </w:r>
      <w:r w:rsidR="00AD469E">
        <w:rPr>
          <w:rFonts w:ascii="Times New Roman" w:hAnsi="Times New Roman"/>
        </w:rPr>
        <w:t xml:space="preserve">sites </w:t>
      </w:r>
      <w:r w:rsidRPr="00170B1F">
        <w:rPr>
          <w:rFonts w:ascii="Times New Roman" w:hAnsi="Times New Roman"/>
        </w:rPr>
        <w:t xml:space="preserve">is given in Table </w:t>
      </w:r>
      <w:r w:rsidR="00770B4D">
        <w:rPr>
          <w:rFonts w:ascii="Times New Roman" w:hAnsi="Times New Roman"/>
        </w:rPr>
        <w:t>2</w:t>
      </w:r>
      <w:r w:rsidRPr="00170B1F">
        <w:rPr>
          <w:rFonts w:ascii="Times New Roman" w:hAnsi="Times New Roman"/>
        </w:rPr>
        <w:t>, togeth</w:t>
      </w:r>
      <w:r>
        <w:rPr>
          <w:rFonts w:ascii="Times New Roman" w:hAnsi="Times New Roman"/>
        </w:rPr>
        <w:t xml:space="preserve">er with counts obtained from other critical sites under discussion; full data from Zuurland-2 (61-65 m) is given in </w:t>
      </w:r>
      <w:r w:rsidRPr="00072154">
        <w:rPr>
          <w:rFonts w:ascii="Times New Roman" w:hAnsi="Times New Roman"/>
        </w:rPr>
        <w:t xml:space="preserve">Supplementary </w:t>
      </w:r>
      <w:r w:rsidRPr="007A30B9">
        <w:rPr>
          <w:rFonts w:ascii="Times New Roman" w:hAnsi="Times New Roman"/>
        </w:rPr>
        <w:t>t</w:t>
      </w:r>
      <w:r w:rsidRPr="00072154">
        <w:rPr>
          <w:rFonts w:ascii="Times New Roman" w:hAnsi="Times New Roman"/>
        </w:rPr>
        <w:t xml:space="preserve">able </w:t>
      </w:r>
      <w:r w:rsidRPr="007A30B9">
        <w:rPr>
          <w:rFonts w:ascii="Times New Roman" w:hAnsi="Times New Roman"/>
        </w:rPr>
        <w:t>1</w:t>
      </w:r>
      <w:r w:rsidRPr="00072154">
        <w:rPr>
          <w:rFonts w:ascii="Times New Roman" w:hAnsi="Times New Roman"/>
        </w:rPr>
        <w:t>.</w:t>
      </w:r>
      <w:r>
        <w:rPr>
          <w:rFonts w:ascii="Times New Roman" w:hAnsi="Times New Roman"/>
        </w:rPr>
        <w:t xml:space="preserve">  Notes on species of interest are provided as </w:t>
      </w:r>
      <w:r w:rsidRPr="00072154">
        <w:rPr>
          <w:rFonts w:ascii="Times New Roman" w:hAnsi="Times New Roman"/>
        </w:rPr>
        <w:t xml:space="preserve">Supplementary </w:t>
      </w:r>
      <w:r w:rsidRPr="007A30B9">
        <w:rPr>
          <w:rFonts w:ascii="Times New Roman" w:hAnsi="Times New Roman"/>
        </w:rPr>
        <w:t>d</w:t>
      </w:r>
      <w:r w:rsidRPr="00072154">
        <w:rPr>
          <w:rFonts w:ascii="Times New Roman" w:hAnsi="Times New Roman"/>
        </w:rPr>
        <w:t>ata</w:t>
      </w:r>
      <w:r w:rsidR="008E5377">
        <w:rPr>
          <w:rFonts w:ascii="Times New Roman" w:hAnsi="Times New Roman"/>
        </w:rPr>
        <w:t xml:space="preserve"> and </w:t>
      </w:r>
      <w:r w:rsidRPr="00072154">
        <w:rPr>
          <w:rFonts w:ascii="Times New Roman" w:hAnsi="Times New Roman"/>
        </w:rPr>
        <w:t>selected</w:t>
      </w:r>
      <w:r>
        <w:rPr>
          <w:rFonts w:ascii="Times New Roman" w:hAnsi="Times New Roman"/>
        </w:rPr>
        <w:t xml:space="preserve"> species are illustrated in Figs </w:t>
      </w:r>
      <w:r w:rsidR="008E5377">
        <w:rPr>
          <w:rFonts w:ascii="Times New Roman" w:hAnsi="Times New Roman"/>
        </w:rPr>
        <w:t>6</w:t>
      </w:r>
      <w:r>
        <w:rPr>
          <w:rFonts w:ascii="Times New Roman" w:hAnsi="Times New Roman"/>
        </w:rPr>
        <w:t>-</w:t>
      </w:r>
      <w:r w:rsidR="008E5377">
        <w:rPr>
          <w:rFonts w:ascii="Times New Roman" w:hAnsi="Times New Roman"/>
        </w:rPr>
        <w:t>8</w:t>
      </w:r>
      <w:r>
        <w:rPr>
          <w:rFonts w:ascii="Times New Roman" w:hAnsi="Times New Roman"/>
        </w:rPr>
        <w:t>.</w:t>
      </w:r>
      <w:r w:rsidR="00AD469E">
        <w:rPr>
          <w:rFonts w:ascii="Times New Roman" w:hAnsi="Times New Roman"/>
        </w:rPr>
        <w:t xml:space="preserve">  </w:t>
      </w:r>
      <w:r>
        <w:rPr>
          <w:rFonts w:ascii="Times New Roman" w:hAnsi="Times New Roman"/>
        </w:rPr>
        <w:t>Earlier l</w:t>
      </w:r>
      <w:r w:rsidR="00361D72">
        <w:rPr>
          <w:rFonts w:ascii="Times New Roman" w:hAnsi="Times New Roman"/>
        </w:rPr>
        <w:t>ists of Mollusca have been published from various exposures of the ‘Weybourne Crag’ but they have usually been grouped together as a composite fauna (Reid, 1890; Harmer, 1905)</w:t>
      </w:r>
      <w:r w:rsidR="00D17F2D">
        <w:rPr>
          <w:rFonts w:ascii="Times New Roman" w:hAnsi="Times New Roman"/>
        </w:rPr>
        <w:t>, although</w:t>
      </w:r>
      <w:r w:rsidR="00361D72">
        <w:rPr>
          <w:rFonts w:ascii="Times New Roman" w:hAnsi="Times New Roman"/>
        </w:rPr>
        <w:t xml:space="preserve"> Reid (1882) does provide details from individual sampling sites.  Foreshore sections at East Runton have hitherto furnished the richest assemblages.  At Sidestrand, </w:t>
      </w:r>
      <w:r w:rsidR="00361D72">
        <w:rPr>
          <w:rFonts w:ascii="Times New Roman" w:hAnsi="Times New Roman"/>
        </w:rPr>
        <w:lastRenderedPageBreak/>
        <w:t xml:space="preserve">Norton (1967) described molluscan assemblages from the basal 20 cm of site SSE (Pa II), from shelly sands of </w:t>
      </w:r>
      <w:r w:rsidR="00495DDC">
        <w:rPr>
          <w:rFonts w:ascii="Times New Roman" w:hAnsi="Times New Roman"/>
        </w:rPr>
        <w:t>‘</w:t>
      </w:r>
      <w:r w:rsidR="00361D72">
        <w:rPr>
          <w:rFonts w:ascii="Times New Roman" w:hAnsi="Times New Roman"/>
        </w:rPr>
        <w:t>Pre-Pastonian a</w:t>
      </w:r>
      <w:r w:rsidR="00495DDC">
        <w:rPr>
          <w:rFonts w:ascii="Times New Roman" w:hAnsi="Times New Roman"/>
        </w:rPr>
        <w:t>’</w:t>
      </w:r>
      <w:r w:rsidR="00361D72">
        <w:rPr>
          <w:rFonts w:ascii="Times New Roman" w:hAnsi="Times New Roman"/>
        </w:rPr>
        <w:t xml:space="preserve"> age (bed b) at site SSB, 3 m above the stone bed, and at site SSK</w:t>
      </w:r>
      <w:r w:rsidR="001C7BAE">
        <w:rPr>
          <w:rFonts w:ascii="Times New Roman" w:hAnsi="Times New Roman"/>
        </w:rPr>
        <w:t xml:space="preserve"> </w:t>
      </w:r>
      <w:r w:rsidR="00361D72">
        <w:rPr>
          <w:rFonts w:ascii="Times New Roman" w:hAnsi="Times New Roman"/>
        </w:rPr>
        <w:t xml:space="preserve">just above the stone bed </w:t>
      </w:r>
      <w:r w:rsidR="00361D72" w:rsidRPr="00170B1F">
        <w:rPr>
          <w:rFonts w:ascii="Times New Roman" w:hAnsi="Times New Roman"/>
        </w:rPr>
        <w:t xml:space="preserve">(Figs 2 and 4).  </w:t>
      </w:r>
    </w:p>
    <w:p w:rsidR="008E1931" w:rsidRDefault="00361D72" w:rsidP="00AD024F">
      <w:pPr>
        <w:pStyle w:val="NormalWeb"/>
        <w:spacing w:before="0" w:after="0" w:line="360" w:lineRule="auto"/>
        <w:ind w:left="-142" w:right="-612" w:firstLine="720"/>
        <w:rPr>
          <w:rFonts w:ascii="Times New Roman" w:hAnsi="Times New Roman"/>
        </w:rPr>
      </w:pPr>
      <w:r>
        <w:rPr>
          <w:rFonts w:ascii="Times New Roman" w:hAnsi="Times New Roman"/>
        </w:rPr>
        <w:t xml:space="preserve">The molluscan assemblages from the ‘Weybourne Crag’ at Sidestrand comprise a mixture of ecologically incompatible species that cannot have formed a single living community.  These shells must have accumulated from various sources but understanding the taphonomic processes involved in their accumulation presents a challenge.  A few species, such as </w:t>
      </w:r>
      <w:r>
        <w:rPr>
          <w:rFonts w:ascii="Times New Roman" w:hAnsi="Times New Roman"/>
          <w:i/>
        </w:rPr>
        <w:t xml:space="preserve">Turritella </w:t>
      </w:r>
      <w:r w:rsidR="00972107">
        <w:rPr>
          <w:rFonts w:ascii="Times New Roman" w:hAnsi="Times New Roman"/>
          <w:i/>
        </w:rPr>
        <w:t xml:space="preserve">incrassata </w:t>
      </w:r>
      <w:r w:rsidR="00972107">
        <w:rPr>
          <w:rFonts w:ascii="Times New Roman" w:hAnsi="Times New Roman"/>
        </w:rPr>
        <w:t xml:space="preserve">and </w:t>
      </w:r>
      <w:r w:rsidR="00972107" w:rsidRPr="007A30B9">
        <w:rPr>
          <w:rFonts w:ascii="Times New Roman" w:hAnsi="Times New Roman"/>
          <w:i/>
        </w:rPr>
        <w:t>Euspira helicina hemiclausa</w:t>
      </w:r>
      <w:r>
        <w:rPr>
          <w:rFonts w:ascii="Times New Roman" w:hAnsi="Times New Roman"/>
        </w:rPr>
        <w:t xml:space="preserve">, are otherwise known only from older Pliocene sediments from which they must have been derived, a conclusion consistent with their poor preservation </w:t>
      </w:r>
      <w:r w:rsidRPr="00170B1F">
        <w:rPr>
          <w:rFonts w:ascii="Times New Roman" w:hAnsi="Times New Roman"/>
        </w:rPr>
        <w:t xml:space="preserve">(Fig. </w:t>
      </w:r>
      <w:r w:rsidR="008E5377">
        <w:rPr>
          <w:rFonts w:ascii="Times New Roman" w:hAnsi="Times New Roman"/>
        </w:rPr>
        <w:t>7</w:t>
      </w:r>
      <w:r w:rsidRPr="00170B1F">
        <w:rPr>
          <w:rFonts w:ascii="Times New Roman" w:hAnsi="Times New Roman"/>
        </w:rPr>
        <w:t>g</w:t>
      </w:r>
      <w:r w:rsidRPr="00995922">
        <w:rPr>
          <w:rFonts w:ascii="Times New Roman" w:hAnsi="Times New Roman"/>
        </w:rPr>
        <w:t>).  Poor preservation, however, is not an infallible indication of derivation but it do</w:t>
      </w:r>
      <w:r w:rsidRPr="00837C3A">
        <w:rPr>
          <w:rFonts w:ascii="Times New Roman" w:hAnsi="Times New Roman"/>
        </w:rPr>
        <w:t>es give a general guide if an assessment is made of the whole assemblage</w:t>
      </w:r>
      <w:r w:rsidR="007A30B9" w:rsidRPr="007A30B9">
        <w:rPr>
          <w:rFonts w:ascii="Times New Roman" w:hAnsi="Times New Roman"/>
        </w:rPr>
        <w:t xml:space="preserve"> (Supplementary data</w:t>
      </w:r>
      <w:r w:rsidR="00837C3A" w:rsidRPr="007A30B9">
        <w:rPr>
          <w:rFonts w:ascii="Times New Roman" w:hAnsi="Times New Roman"/>
        </w:rPr>
        <w:t>)</w:t>
      </w:r>
      <w:r w:rsidRPr="00995922">
        <w:rPr>
          <w:rFonts w:ascii="Times New Roman" w:hAnsi="Times New Roman"/>
        </w:rPr>
        <w:t xml:space="preserve">.  </w:t>
      </w:r>
      <w:r>
        <w:rPr>
          <w:rFonts w:ascii="Times New Roman" w:hAnsi="Times New Roman"/>
        </w:rPr>
        <w:t xml:space="preserve">The occurrence of bivalves with united valves in positions of life is critical in trying to establish the composition of the original living community.  </w:t>
      </w:r>
      <w:r w:rsidR="008E1931">
        <w:rPr>
          <w:rFonts w:ascii="Times New Roman" w:hAnsi="Times New Roman"/>
        </w:rPr>
        <w:t xml:space="preserve">Reid (1890: 139) noted that between Cromer and West Runton, numerous specimens of </w:t>
      </w:r>
      <w:r w:rsidR="008E1931">
        <w:rPr>
          <w:rFonts w:ascii="Times New Roman" w:hAnsi="Times New Roman"/>
          <w:i/>
        </w:rPr>
        <w:t>Mya arenaria</w:t>
      </w:r>
      <w:r w:rsidR="008E1931">
        <w:rPr>
          <w:rFonts w:ascii="Times New Roman" w:hAnsi="Times New Roman"/>
        </w:rPr>
        <w:t xml:space="preserve">, </w:t>
      </w:r>
      <w:r w:rsidR="008E1931">
        <w:rPr>
          <w:rFonts w:ascii="Times New Roman" w:hAnsi="Times New Roman"/>
          <w:i/>
        </w:rPr>
        <w:t>Macoma obliqua</w:t>
      </w:r>
      <w:r w:rsidR="008E1931">
        <w:rPr>
          <w:rFonts w:ascii="Times New Roman" w:hAnsi="Times New Roman"/>
        </w:rPr>
        <w:t xml:space="preserve"> and occasionally </w:t>
      </w:r>
      <w:r w:rsidR="00DA5E0A">
        <w:rPr>
          <w:rFonts w:ascii="Times New Roman" w:hAnsi="Times New Roman"/>
          <w:i/>
        </w:rPr>
        <w:t>M</w:t>
      </w:r>
      <w:r w:rsidR="008E1931" w:rsidRPr="007A30B9">
        <w:rPr>
          <w:rFonts w:ascii="Times New Roman" w:hAnsi="Times New Roman"/>
          <w:i/>
        </w:rPr>
        <w:t>. balthica</w:t>
      </w:r>
      <w:r w:rsidR="008E1931">
        <w:rPr>
          <w:rFonts w:ascii="Times New Roman" w:hAnsi="Times New Roman"/>
        </w:rPr>
        <w:t>, occurred in life-positions between the unworn flints of the stone-bed.</w:t>
      </w:r>
    </w:p>
    <w:p w:rsidR="00361D72" w:rsidRDefault="00361D72" w:rsidP="00496788">
      <w:pPr>
        <w:pStyle w:val="NormalWeb"/>
        <w:spacing w:before="0" w:after="0" w:line="360" w:lineRule="auto"/>
        <w:ind w:right="-592" w:firstLine="578"/>
      </w:pPr>
      <w:r w:rsidRPr="00683A2D">
        <w:rPr>
          <w:rFonts w:ascii="Times New Roman" w:hAnsi="Times New Roman"/>
        </w:rPr>
        <w:t xml:space="preserve">Despite variable preservation, the general condition of the shells </w:t>
      </w:r>
      <w:r w:rsidR="006C6013" w:rsidRPr="00683A2D">
        <w:rPr>
          <w:rFonts w:ascii="Times New Roman" w:hAnsi="Times New Roman"/>
        </w:rPr>
        <w:t xml:space="preserve">at Sidestrand </w:t>
      </w:r>
      <w:r w:rsidRPr="00683A2D">
        <w:rPr>
          <w:rFonts w:ascii="Times New Roman" w:hAnsi="Times New Roman"/>
        </w:rPr>
        <w:t xml:space="preserve">suggests that re-working from much older deposits (as with </w:t>
      </w:r>
      <w:r w:rsidRPr="00683A2D">
        <w:rPr>
          <w:rFonts w:ascii="Times New Roman" w:hAnsi="Times New Roman"/>
          <w:i/>
        </w:rPr>
        <w:t>T. incrassata</w:t>
      </w:r>
      <w:r w:rsidRPr="00683A2D">
        <w:rPr>
          <w:rFonts w:ascii="Times New Roman" w:hAnsi="Times New Roman"/>
        </w:rPr>
        <w:t xml:space="preserve">) has not been extensive.  Several other extinct species are present including </w:t>
      </w:r>
      <w:r w:rsidRPr="00683A2D">
        <w:rPr>
          <w:rFonts w:ascii="Times New Roman" w:hAnsi="Times New Roman"/>
          <w:i/>
        </w:rPr>
        <w:t>Neptunea inversa</w:t>
      </w:r>
      <w:r w:rsidRPr="00683A2D">
        <w:rPr>
          <w:rFonts w:ascii="Times New Roman" w:hAnsi="Times New Roman"/>
        </w:rPr>
        <w:t xml:space="preserve"> (Fig. </w:t>
      </w:r>
      <w:r w:rsidR="008E5377">
        <w:rPr>
          <w:rFonts w:ascii="Times New Roman" w:hAnsi="Times New Roman"/>
        </w:rPr>
        <w:t>7</w:t>
      </w:r>
      <w:r w:rsidRPr="00683A2D">
        <w:rPr>
          <w:rFonts w:ascii="Times New Roman" w:hAnsi="Times New Roman"/>
        </w:rPr>
        <w:t xml:space="preserve">e), </w:t>
      </w:r>
      <w:r w:rsidRPr="00683A2D">
        <w:rPr>
          <w:rFonts w:ascii="Times New Roman" w:hAnsi="Times New Roman"/>
          <w:i/>
        </w:rPr>
        <w:t>Acila cobboldiae</w:t>
      </w:r>
      <w:r w:rsidRPr="00683A2D">
        <w:rPr>
          <w:rFonts w:ascii="Times New Roman" w:hAnsi="Times New Roman"/>
        </w:rPr>
        <w:t xml:space="preserve"> (Fig. </w:t>
      </w:r>
      <w:r w:rsidR="008E5377">
        <w:rPr>
          <w:rFonts w:ascii="Times New Roman" w:hAnsi="Times New Roman"/>
        </w:rPr>
        <w:t>6</w:t>
      </w:r>
      <w:r w:rsidRPr="00683A2D">
        <w:rPr>
          <w:rFonts w:ascii="Times New Roman" w:hAnsi="Times New Roman"/>
        </w:rPr>
        <w:t xml:space="preserve">e-f), </w:t>
      </w:r>
      <w:r w:rsidRPr="00683A2D">
        <w:rPr>
          <w:rFonts w:ascii="Times New Roman" w:hAnsi="Times New Roman"/>
          <w:i/>
        </w:rPr>
        <w:t>Macoma praetenuis</w:t>
      </w:r>
      <w:r w:rsidRPr="00683A2D">
        <w:rPr>
          <w:rFonts w:ascii="Times New Roman" w:hAnsi="Times New Roman"/>
        </w:rPr>
        <w:t xml:space="preserve"> and </w:t>
      </w:r>
      <w:r w:rsidRPr="00683A2D">
        <w:rPr>
          <w:rFonts w:ascii="Times New Roman" w:hAnsi="Times New Roman"/>
          <w:i/>
        </w:rPr>
        <w:t>Yoldia oblongoides</w:t>
      </w:r>
      <w:r w:rsidRPr="00683A2D">
        <w:rPr>
          <w:rFonts w:ascii="Times New Roman" w:hAnsi="Times New Roman"/>
        </w:rPr>
        <w:t xml:space="preserve"> (Fig. </w:t>
      </w:r>
      <w:r w:rsidR="008E5377">
        <w:rPr>
          <w:rFonts w:ascii="Times New Roman" w:hAnsi="Times New Roman"/>
        </w:rPr>
        <w:t>6</w:t>
      </w:r>
      <w:r w:rsidRPr="00683A2D">
        <w:rPr>
          <w:rFonts w:ascii="Times New Roman" w:hAnsi="Times New Roman"/>
        </w:rPr>
        <w:t xml:space="preserve">c-d), but these do not appear to have been derived.  Most of the assemblage </w:t>
      </w:r>
      <w:r w:rsidR="004B5BE0" w:rsidRPr="00683A2D">
        <w:rPr>
          <w:rFonts w:ascii="Times New Roman" w:hAnsi="Times New Roman"/>
        </w:rPr>
        <w:t>indicates</w:t>
      </w:r>
      <w:r w:rsidRPr="00683A2D">
        <w:rPr>
          <w:rFonts w:ascii="Times New Roman" w:hAnsi="Times New Roman"/>
        </w:rPr>
        <w:t xml:space="preserve"> intertidal or </w:t>
      </w:r>
      <w:r w:rsidR="000548C4" w:rsidRPr="00683A2D">
        <w:rPr>
          <w:rFonts w:ascii="Times New Roman" w:hAnsi="Times New Roman"/>
        </w:rPr>
        <w:t>shallow subtidal</w:t>
      </w:r>
      <w:r w:rsidRPr="00683A2D">
        <w:rPr>
          <w:rFonts w:ascii="Times New Roman" w:hAnsi="Times New Roman"/>
        </w:rPr>
        <w:t xml:space="preserve"> </w:t>
      </w:r>
      <w:r w:rsidR="006E194F" w:rsidRPr="00683A2D">
        <w:rPr>
          <w:rFonts w:ascii="Times New Roman" w:hAnsi="Times New Roman"/>
        </w:rPr>
        <w:t>soft-bottom environments</w:t>
      </w:r>
      <w:r w:rsidR="004B5BE0" w:rsidRPr="00683A2D">
        <w:rPr>
          <w:rFonts w:ascii="Times New Roman" w:hAnsi="Times New Roman"/>
        </w:rPr>
        <w:t xml:space="preserve"> but a few species (e.g. </w:t>
      </w:r>
      <w:r w:rsidR="004B5BE0" w:rsidRPr="00683A2D">
        <w:rPr>
          <w:rFonts w:ascii="Times New Roman" w:hAnsi="Times New Roman"/>
          <w:i/>
        </w:rPr>
        <w:t xml:space="preserve">Nucella lapillus </w:t>
      </w:r>
      <w:r w:rsidR="004B5BE0" w:rsidRPr="00683A2D">
        <w:rPr>
          <w:rFonts w:ascii="Times New Roman" w:hAnsi="Times New Roman"/>
        </w:rPr>
        <w:t xml:space="preserve">and </w:t>
      </w:r>
      <w:r w:rsidR="004B5BE0" w:rsidRPr="00683A2D">
        <w:rPr>
          <w:rFonts w:ascii="Times New Roman" w:hAnsi="Times New Roman"/>
          <w:i/>
        </w:rPr>
        <w:t>Littorina</w:t>
      </w:r>
      <w:r w:rsidR="004B5BE0" w:rsidRPr="00683A2D">
        <w:rPr>
          <w:rFonts w:ascii="Times New Roman" w:hAnsi="Times New Roman"/>
        </w:rPr>
        <w:t xml:space="preserve"> spp.) </w:t>
      </w:r>
      <w:r w:rsidR="006E194F" w:rsidRPr="00683A2D">
        <w:rPr>
          <w:rFonts w:ascii="Times New Roman" w:hAnsi="Times New Roman"/>
        </w:rPr>
        <w:t>prefer</w:t>
      </w:r>
      <w:r w:rsidR="004B5BE0" w:rsidRPr="00683A2D">
        <w:rPr>
          <w:rFonts w:ascii="Times New Roman" w:hAnsi="Times New Roman"/>
        </w:rPr>
        <w:t xml:space="preserve"> harder substrates.  </w:t>
      </w:r>
      <w:r w:rsidRPr="00683A2D">
        <w:rPr>
          <w:rFonts w:ascii="Times New Roman" w:hAnsi="Times New Roman"/>
        </w:rPr>
        <w:t xml:space="preserve">Reduced salinities can be inferred from the occurrence of euryhaline species characteristic of intertidal mudflats, such as </w:t>
      </w:r>
      <w:r w:rsidRPr="00683A2D">
        <w:rPr>
          <w:rFonts w:ascii="Times New Roman" w:hAnsi="Times New Roman"/>
          <w:i/>
        </w:rPr>
        <w:t>Peringia ulvae</w:t>
      </w:r>
      <w:r w:rsidRPr="00683A2D">
        <w:rPr>
          <w:rFonts w:ascii="Times New Roman" w:hAnsi="Times New Roman"/>
        </w:rPr>
        <w:t xml:space="preserve"> and </w:t>
      </w:r>
      <w:r w:rsidRPr="00683A2D">
        <w:rPr>
          <w:rFonts w:ascii="Times New Roman" w:hAnsi="Times New Roman"/>
          <w:i/>
        </w:rPr>
        <w:t>Scrobicularia plana</w:t>
      </w:r>
      <w:r w:rsidRPr="00683A2D">
        <w:rPr>
          <w:rFonts w:ascii="Times New Roman" w:hAnsi="Times New Roman"/>
        </w:rPr>
        <w:t xml:space="preserve">.  The extinct </w:t>
      </w:r>
      <w:r w:rsidR="00972107" w:rsidRPr="00683A2D">
        <w:rPr>
          <w:rFonts w:ascii="Times New Roman" w:hAnsi="Times New Roman"/>
        </w:rPr>
        <w:t xml:space="preserve">gastropod </w:t>
      </w:r>
      <w:r w:rsidRPr="00683A2D">
        <w:rPr>
          <w:rFonts w:ascii="Times New Roman" w:hAnsi="Times New Roman"/>
          <w:i/>
        </w:rPr>
        <w:t>Ellobium pyramidale</w:t>
      </w:r>
      <w:r w:rsidRPr="00683A2D">
        <w:rPr>
          <w:rFonts w:ascii="Times New Roman" w:hAnsi="Times New Roman"/>
        </w:rPr>
        <w:t xml:space="preserve"> probably also belonged to this ecological group.  </w:t>
      </w:r>
      <w:r w:rsidRPr="00683A2D">
        <w:rPr>
          <w:rFonts w:ascii="Times New Roman" w:hAnsi="Times New Roman"/>
          <w:i/>
        </w:rPr>
        <w:t>Mya arenaria</w:t>
      </w:r>
      <w:r w:rsidRPr="00683A2D">
        <w:rPr>
          <w:rFonts w:ascii="Times New Roman" w:hAnsi="Times New Roman"/>
        </w:rPr>
        <w:t xml:space="preserve"> inhabits mud and muddy</w:t>
      </w:r>
      <w:r w:rsidR="00864E6B" w:rsidRPr="00683A2D">
        <w:rPr>
          <w:rFonts w:ascii="Times New Roman" w:hAnsi="Times New Roman"/>
        </w:rPr>
        <w:t>-</w:t>
      </w:r>
      <w:r w:rsidRPr="00683A2D">
        <w:rPr>
          <w:rFonts w:ascii="Times New Roman" w:hAnsi="Times New Roman"/>
        </w:rPr>
        <w:t>sand in the intertidal zone, but can live at depths approaching 200 m.  It can tolerate a wide range of salinities and temperatures and has high resistance to the presence of hydrogen sulphide (H</w:t>
      </w:r>
      <w:r w:rsidRPr="00683A2D">
        <w:rPr>
          <w:rFonts w:ascii="Times New Roman" w:hAnsi="Times New Roman"/>
          <w:vertAlign w:val="subscript"/>
        </w:rPr>
        <w:t>2</w:t>
      </w:r>
      <w:r w:rsidRPr="00683A2D">
        <w:rPr>
          <w:rFonts w:ascii="Times New Roman" w:hAnsi="Times New Roman"/>
        </w:rPr>
        <w:t xml:space="preserve">S) and to oxygen deficiency (Strasser, 1999).  </w:t>
      </w:r>
      <w:r w:rsidR="00DA5E0A" w:rsidRPr="00683A2D">
        <w:rPr>
          <w:rFonts w:ascii="Times New Roman" w:hAnsi="Times New Roman"/>
          <w:i/>
        </w:rPr>
        <w:t xml:space="preserve">Macoma </w:t>
      </w:r>
      <w:r w:rsidRPr="00683A2D">
        <w:rPr>
          <w:rFonts w:ascii="Times New Roman" w:hAnsi="Times New Roman"/>
          <w:i/>
        </w:rPr>
        <w:t>balthica</w:t>
      </w:r>
      <w:r w:rsidRPr="00683A2D">
        <w:rPr>
          <w:rFonts w:ascii="Times New Roman" w:hAnsi="Times New Roman"/>
        </w:rPr>
        <w:t xml:space="preserve">, another euryhaline bivalve, also lives in thick mud and muddy sand and gravel in shallow water, principally from the upper regions of the intertidal zone to low-water.  It is the dominant species in the ‘Weybourne Crag’ (Table </w:t>
      </w:r>
      <w:r w:rsidR="00770B4D" w:rsidRPr="00683A2D">
        <w:rPr>
          <w:rFonts w:ascii="Times New Roman" w:hAnsi="Times New Roman"/>
        </w:rPr>
        <w:t>2</w:t>
      </w:r>
      <w:r w:rsidRPr="00683A2D">
        <w:rPr>
          <w:rFonts w:ascii="Times New Roman" w:hAnsi="Times New Roman"/>
        </w:rPr>
        <w:t xml:space="preserve">) but these specimens (Fig. </w:t>
      </w:r>
      <w:r w:rsidR="008E5377">
        <w:rPr>
          <w:rFonts w:ascii="Times New Roman" w:hAnsi="Times New Roman"/>
        </w:rPr>
        <w:t>6</w:t>
      </w:r>
      <w:r w:rsidRPr="00683A2D">
        <w:rPr>
          <w:rFonts w:ascii="Times New Roman" w:hAnsi="Times New Roman"/>
        </w:rPr>
        <w:t>h-i) are generally smaller and often have thicker shells than modern populations from the North Sea and they appear to have lived longer.  Growth-bands indicate that the thicker-shell form lived for 11-24 years (</w:t>
      </w:r>
      <w:r w:rsidRPr="00683A2D">
        <w:rPr>
          <w:rFonts w:ascii="Times New Roman" w:hAnsi="Times New Roman"/>
          <w:i/>
        </w:rPr>
        <w:t>n</w:t>
      </w:r>
      <w:r w:rsidRPr="00683A2D">
        <w:rPr>
          <w:rFonts w:ascii="Times New Roman" w:hAnsi="Times New Roman"/>
        </w:rPr>
        <w:t>=18), whereas the thin-shelled form appears to have lived for only 7-8 years (</w:t>
      </w:r>
      <w:r w:rsidRPr="00683A2D">
        <w:rPr>
          <w:rFonts w:ascii="Times New Roman" w:hAnsi="Times New Roman"/>
          <w:i/>
        </w:rPr>
        <w:t>n</w:t>
      </w:r>
      <w:r w:rsidRPr="00683A2D">
        <w:rPr>
          <w:rFonts w:ascii="Times New Roman" w:hAnsi="Times New Roman"/>
        </w:rPr>
        <w:t>=2</w:t>
      </w:r>
      <w:r w:rsidRPr="002C0385">
        <w:rPr>
          <w:rFonts w:ascii="Times New Roman" w:hAnsi="Times New Roman"/>
        </w:rPr>
        <w:t xml:space="preserve">).  </w:t>
      </w:r>
      <w:r w:rsidR="002C0385" w:rsidRPr="002C0385">
        <w:rPr>
          <w:rFonts w:ascii="Times New Roman" w:hAnsi="Times New Roman"/>
        </w:rPr>
        <w:t xml:space="preserve">Rib-counts in the cockle </w:t>
      </w:r>
      <w:r w:rsidR="002C0385" w:rsidRPr="002C0385">
        <w:rPr>
          <w:rFonts w:ascii="Times New Roman" w:hAnsi="Times New Roman"/>
          <w:i/>
        </w:rPr>
        <w:t>Cerastoderma edule</w:t>
      </w:r>
      <w:r w:rsidR="002C0385" w:rsidRPr="002C0385">
        <w:rPr>
          <w:rFonts w:ascii="Times New Roman" w:hAnsi="Times New Roman"/>
        </w:rPr>
        <w:t xml:space="preserve"> can be used as an index of palaeochlorinity (Koulman and Wolff, 1977).  In Sidestrand specimens the </w:t>
      </w:r>
      <w:r w:rsidR="002C0385" w:rsidRPr="002C0385">
        <w:rPr>
          <w:rFonts w:ascii="Times New Roman" w:hAnsi="Times New Roman"/>
        </w:rPr>
        <w:lastRenderedPageBreak/>
        <w:t>mean number of ribs was 22.4 ± 1.33 (</w:t>
      </w:r>
      <w:r w:rsidR="002C0385" w:rsidRPr="00683A2D">
        <w:rPr>
          <w:rFonts w:ascii="Times New Roman" w:hAnsi="Times New Roman"/>
          <w:i/>
        </w:rPr>
        <w:t>n</w:t>
      </w:r>
      <w:r w:rsidR="002C0385" w:rsidRPr="002C0385">
        <w:rPr>
          <w:rFonts w:ascii="Times New Roman" w:hAnsi="Times New Roman"/>
        </w:rPr>
        <w:t>=30), which indicates a palaeochlorinity of ~13‰.  This is low but similar to values from marine Tiglian deposits in the southern Netherlands, which had a reconstructed mean palaeochlorinity of ~14‰, (</w:t>
      </w:r>
      <w:r w:rsidR="002C0385" w:rsidRPr="00683A2D">
        <w:rPr>
          <w:rFonts w:ascii="Times New Roman" w:hAnsi="Times New Roman"/>
          <w:i/>
        </w:rPr>
        <w:t>n</w:t>
      </w:r>
      <w:r w:rsidR="002C0385" w:rsidRPr="002C0385">
        <w:rPr>
          <w:rFonts w:ascii="Times New Roman" w:hAnsi="Times New Roman"/>
        </w:rPr>
        <w:t>=355 from 21 sites; T. Meijer, unpublished data), compared with modern values from the Dutch coast of ~16‰ (Eisma, 1965; IDON, 2004).</w:t>
      </w:r>
      <w:r>
        <w:t xml:space="preserve"> </w:t>
      </w:r>
    </w:p>
    <w:p w:rsidR="00361D72" w:rsidRPr="00CF5B7D" w:rsidRDefault="00361D72" w:rsidP="002C0385">
      <w:pPr>
        <w:pStyle w:val="NormalWeb"/>
        <w:spacing w:before="0" w:after="0" w:line="360" w:lineRule="auto"/>
        <w:ind w:left="-142" w:right="-613" w:firstLine="720"/>
        <w:rPr>
          <w:rFonts w:ascii="Times New Roman" w:hAnsi="Times New Roman"/>
        </w:rPr>
      </w:pPr>
      <w:r>
        <w:rPr>
          <w:rFonts w:ascii="Times New Roman" w:hAnsi="Times New Roman"/>
        </w:rPr>
        <w:t xml:space="preserve">Low temperatures are indicated by the occurrence of species with arctic circumpolar or northern modern ranges including </w:t>
      </w:r>
      <w:r>
        <w:rPr>
          <w:rFonts w:ascii="Times New Roman" w:hAnsi="Times New Roman"/>
          <w:i/>
        </w:rPr>
        <w:t>Amauropsis islandica</w:t>
      </w:r>
      <w:r>
        <w:rPr>
          <w:rFonts w:ascii="Times New Roman" w:hAnsi="Times New Roman"/>
        </w:rPr>
        <w:t xml:space="preserve"> (Fig. </w:t>
      </w:r>
      <w:r w:rsidR="008E5377">
        <w:rPr>
          <w:rFonts w:ascii="Times New Roman" w:hAnsi="Times New Roman"/>
        </w:rPr>
        <w:t>7</w:t>
      </w:r>
      <w:r>
        <w:rPr>
          <w:rFonts w:ascii="Times New Roman" w:hAnsi="Times New Roman"/>
        </w:rPr>
        <w:t xml:space="preserve">f), </w:t>
      </w:r>
      <w:r>
        <w:rPr>
          <w:rFonts w:ascii="Times New Roman" w:hAnsi="Times New Roman"/>
          <w:i/>
        </w:rPr>
        <w:t>Solariella obscura</w:t>
      </w:r>
      <w:r>
        <w:rPr>
          <w:rFonts w:ascii="Times New Roman" w:hAnsi="Times New Roman"/>
        </w:rPr>
        <w:t xml:space="preserve"> (Fig. </w:t>
      </w:r>
      <w:r w:rsidR="008E5377">
        <w:rPr>
          <w:rFonts w:ascii="Times New Roman" w:hAnsi="Times New Roman"/>
        </w:rPr>
        <w:t>7</w:t>
      </w:r>
      <w:r>
        <w:rPr>
          <w:rFonts w:ascii="Times New Roman" w:hAnsi="Times New Roman"/>
        </w:rPr>
        <w:t>a-c)</w:t>
      </w:r>
      <w:r w:rsidR="00CF5B7D">
        <w:rPr>
          <w:rFonts w:ascii="Times New Roman" w:hAnsi="Times New Roman"/>
        </w:rPr>
        <w:t>,</w:t>
      </w:r>
      <w:r>
        <w:rPr>
          <w:rFonts w:ascii="Times New Roman" w:hAnsi="Times New Roman"/>
        </w:rPr>
        <w:t xml:space="preserve"> </w:t>
      </w:r>
      <w:r>
        <w:rPr>
          <w:rFonts w:ascii="Times New Roman" w:hAnsi="Times New Roman"/>
          <w:i/>
        </w:rPr>
        <w:t xml:space="preserve">Boreoscala greenlandica </w:t>
      </w:r>
      <w:r>
        <w:rPr>
          <w:rFonts w:ascii="Times New Roman" w:hAnsi="Times New Roman"/>
        </w:rPr>
        <w:t xml:space="preserve">(Fig. </w:t>
      </w:r>
      <w:r w:rsidR="008E5377">
        <w:rPr>
          <w:rFonts w:ascii="Times New Roman" w:hAnsi="Times New Roman"/>
        </w:rPr>
        <w:t>7</w:t>
      </w:r>
      <w:r>
        <w:rPr>
          <w:rFonts w:ascii="Times New Roman" w:hAnsi="Times New Roman"/>
        </w:rPr>
        <w:t>l)</w:t>
      </w:r>
      <w:r w:rsidR="00CF5B7D">
        <w:rPr>
          <w:rFonts w:ascii="Times New Roman" w:hAnsi="Times New Roman"/>
        </w:rPr>
        <w:t xml:space="preserve"> and</w:t>
      </w:r>
      <w:r>
        <w:rPr>
          <w:rFonts w:ascii="Times New Roman" w:hAnsi="Times New Roman"/>
        </w:rPr>
        <w:t xml:space="preserve"> </w:t>
      </w:r>
      <w:r w:rsidR="00CF5B7D" w:rsidRPr="00EC4AD9">
        <w:rPr>
          <w:rFonts w:ascii="Times New Roman" w:hAnsi="Times New Roman"/>
          <w:i/>
        </w:rPr>
        <w:t>Cryptonatica affinis</w:t>
      </w:r>
      <w:r w:rsidR="00CF5B7D">
        <w:rPr>
          <w:rFonts w:ascii="Times New Roman" w:hAnsi="Times New Roman"/>
        </w:rPr>
        <w:t xml:space="preserve">, </w:t>
      </w:r>
      <w:r>
        <w:rPr>
          <w:rFonts w:ascii="Times New Roman" w:hAnsi="Times New Roman"/>
        </w:rPr>
        <w:t xml:space="preserve">which are confined to high latitudes </w:t>
      </w:r>
      <w:r w:rsidR="004D77FD">
        <w:rPr>
          <w:rFonts w:ascii="Times New Roman" w:hAnsi="Times New Roman"/>
        </w:rPr>
        <w:t>to</w:t>
      </w:r>
      <w:r>
        <w:rPr>
          <w:rFonts w:ascii="Times New Roman" w:hAnsi="Times New Roman"/>
        </w:rPr>
        <w:t xml:space="preserve">day (Graham, 1988; Warén, 1993).  The bivalves </w:t>
      </w:r>
      <w:r>
        <w:rPr>
          <w:rFonts w:ascii="Times New Roman" w:hAnsi="Times New Roman"/>
          <w:i/>
        </w:rPr>
        <w:t xml:space="preserve">Yoldia oblongoides </w:t>
      </w:r>
      <w:r>
        <w:rPr>
          <w:rFonts w:ascii="Times New Roman" w:hAnsi="Times New Roman"/>
        </w:rPr>
        <w:t xml:space="preserve">(Fig. </w:t>
      </w:r>
      <w:r w:rsidR="008E5377">
        <w:rPr>
          <w:rFonts w:ascii="Times New Roman" w:hAnsi="Times New Roman"/>
        </w:rPr>
        <w:t>6</w:t>
      </w:r>
      <w:r>
        <w:rPr>
          <w:rFonts w:ascii="Times New Roman" w:hAnsi="Times New Roman"/>
        </w:rPr>
        <w:t xml:space="preserve">c-d), </w:t>
      </w:r>
      <w:r w:rsidRPr="00CF38C1">
        <w:rPr>
          <w:rFonts w:ascii="Times New Roman" w:hAnsi="Times New Roman"/>
          <w:i/>
        </w:rPr>
        <w:t>Cilia</w:t>
      </w:r>
      <w:r>
        <w:rPr>
          <w:rFonts w:ascii="Times New Roman" w:hAnsi="Times New Roman"/>
          <w:i/>
        </w:rPr>
        <w:t>to</w:t>
      </w:r>
      <w:r w:rsidRPr="00CF38C1">
        <w:rPr>
          <w:rFonts w:ascii="Times New Roman" w:hAnsi="Times New Roman"/>
          <w:i/>
        </w:rPr>
        <w:t>cardium ciliatum</w:t>
      </w:r>
      <w:r w:rsidR="00CF5B7D">
        <w:rPr>
          <w:rFonts w:ascii="Times New Roman" w:hAnsi="Times New Roman"/>
        </w:rPr>
        <w:t>,</w:t>
      </w:r>
      <w:r>
        <w:rPr>
          <w:rFonts w:ascii="Times New Roman" w:hAnsi="Times New Roman"/>
        </w:rPr>
        <w:t xml:space="preserve"> </w:t>
      </w:r>
      <w:r w:rsidR="00CF5B7D" w:rsidRPr="006A3B68">
        <w:rPr>
          <w:rFonts w:ascii="Times New Roman" w:hAnsi="Times New Roman"/>
          <w:i/>
        </w:rPr>
        <w:t>Astarte borealis</w:t>
      </w:r>
      <w:r w:rsidR="00CF5B7D">
        <w:rPr>
          <w:rFonts w:ascii="Times New Roman" w:hAnsi="Times New Roman"/>
        </w:rPr>
        <w:t xml:space="preserve">, </w:t>
      </w:r>
      <w:r w:rsidR="00CF5B7D" w:rsidRPr="000871B9">
        <w:rPr>
          <w:rFonts w:ascii="Times New Roman" w:hAnsi="Times New Roman"/>
          <w:i/>
        </w:rPr>
        <w:t>Macoma obliqua</w:t>
      </w:r>
      <w:r w:rsidR="00FC2F67">
        <w:rPr>
          <w:rFonts w:ascii="Times New Roman" w:hAnsi="Times New Roman"/>
        </w:rPr>
        <w:t xml:space="preserve"> (Fig. </w:t>
      </w:r>
      <w:r w:rsidR="008E5377">
        <w:rPr>
          <w:rFonts w:ascii="Times New Roman" w:hAnsi="Times New Roman"/>
        </w:rPr>
        <w:t>6</w:t>
      </w:r>
      <w:r w:rsidR="00FC2F67">
        <w:rPr>
          <w:rFonts w:ascii="Times New Roman" w:hAnsi="Times New Roman"/>
        </w:rPr>
        <w:t>j-k),</w:t>
      </w:r>
      <w:r>
        <w:rPr>
          <w:rFonts w:ascii="Times New Roman" w:hAnsi="Times New Roman"/>
        </w:rPr>
        <w:t xml:space="preserve"> </w:t>
      </w:r>
      <w:r w:rsidRPr="00063D7E">
        <w:rPr>
          <w:rFonts w:ascii="Times New Roman" w:hAnsi="Times New Roman"/>
          <w:i/>
        </w:rPr>
        <w:t>Lucinoma borealis</w:t>
      </w:r>
      <w:r>
        <w:rPr>
          <w:rFonts w:ascii="Times New Roman" w:hAnsi="Times New Roman"/>
        </w:rPr>
        <w:t xml:space="preserve"> (Fig. </w:t>
      </w:r>
      <w:r w:rsidR="008E5377">
        <w:rPr>
          <w:rFonts w:ascii="Times New Roman" w:hAnsi="Times New Roman"/>
        </w:rPr>
        <w:t>6</w:t>
      </w:r>
      <w:r>
        <w:rPr>
          <w:rFonts w:ascii="Times New Roman" w:hAnsi="Times New Roman"/>
        </w:rPr>
        <w:t xml:space="preserve">c-d) </w:t>
      </w:r>
      <w:r w:rsidR="00FC2F67">
        <w:rPr>
          <w:rFonts w:ascii="Times New Roman" w:hAnsi="Times New Roman"/>
        </w:rPr>
        <w:t xml:space="preserve">and </w:t>
      </w:r>
      <w:r w:rsidR="00FC2F67" w:rsidRPr="007A30B9">
        <w:rPr>
          <w:rFonts w:ascii="Times New Roman" w:hAnsi="Times New Roman"/>
          <w:i/>
        </w:rPr>
        <w:t>Mytilus trossulus</w:t>
      </w:r>
      <w:r w:rsidR="00FC2F67">
        <w:rPr>
          <w:rFonts w:ascii="Times New Roman" w:hAnsi="Times New Roman"/>
        </w:rPr>
        <w:t xml:space="preserve"> (Fig. </w:t>
      </w:r>
      <w:r w:rsidR="008E5377">
        <w:rPr>
          <w:rFonts w:ascii="Times New Roman" w:hAnsi="Times New Roman"/>
        </w:rPr>
        <w:t>6</w:t>
      </w:r>
      <w:r w:rsidR="00FC2F67">
        <w:rPr>
          <w:rFonts w:ascii="Times New Roman" w:hAnsi="Times New Roman"/>
        </w:rPr>
        <w:t xml:space="preserve">g) </w:t>
      </w:r>
      <w:r>
        <w:rPr>
          <w:rFonts w:ascii="Times New Roman" w:hAnsi="Times New Roman"/>
        </w:rPr>
        <w:t>would also belong in this category</w:t>
      </w:r>
      <w:r w:rsidR="009977B9">
        <w:rPr>
          <w:rFonts w:ascii="Times New Roman" w:hAnsi="Times New Roman"/>
        </w:rPr>
        <w:t xml:space="preserve">.  </w:t>
      </w:r>
      <w:r w:rsidR="008E50F0">
        <w:rPr>
          <w:rFonts w:ascii="Times New Roman" w:hAnsi="Times New Roman"/>
        </w:rPr>
        <w:t xml:space="preserve">Several other northern species are known from other ‘Weybourne Crag’ sites (Table </w:t>
      </w:r>
      <w:r w:rsidR="00770B4D">
        <w:rPr>
          <w:rFonts w:ascii="Times New Roman" w:hAnsi="Times New Roman"/>
        </w:rPr>
        <w:t>2</w:t>
      </w:r>
      <w:r w:rsidR="008E50F0">
        <w:rPr>
          <w:rFonts w:ascii="Times New Roman" w:hAnsi="Times New Roman"/>
        </w:rPr>
        <w:t xml:space="preserve">). </w:t>
      </w:r>
      <w:r w:rsidR="00683A2D">
        <w:rPr>
          <w:rFonts w:ascii="Times New Roman" w:hAnsi="Times New Roman"/>
        </w:rPr>
        <w:t xml:space="preserve"> </w:t>
      </w:r>
      <w:r w:rsidRPr="00CF5B7D">
        <w:rPr>
          <w:rFonts w:ascii="Times New Roman" w:hAnsi="Times New Roman"/>
        </w:rPr>
        <w:t xml:space="preserve">The assemblage therefore has a distinctly low arctic/high boreal character, a finding in keeping with earlier conclusions (Norton, 1967).  </w:t>
      </w:r>
    </w:p>
    <w:p w:rsidR="00361D72" w:rsidRDefault="00361D72" w:rsidP="00AD024F">
      <w:pPr>
        <w:pStyle w:val="NormalWeb"/>
        <w:spacing w:before="0" w:after="0" w:line="360" w:lineRule="auto"/>
        <w:ind w:left="-142" w:right="-755" w:firstLine="720"/>
        <w:rPr>
          <w:rFonts w:ascii="Times New Roman" w:hAnsi="Times New Roman"/>
        </w:rPr>
      </w:pPr>
      <w:r w:rsidRPr="00CF5B7D">
        <w:rPr>
          <w:rFonts w:ascii="Times New Roman" w:hAnsi="Times New Roman"/>
        </w:rPr>
        <w:t>Both the coarse nature of the sediments and the composition of the contained molluscs indicate shallow</w:t>
      </w:r>
      <w:r w:rsidR="00864E6B">
        <w:rPr>
          <w:rFonts w:ascii="Times New Roman" w:hAnsi="Times New Roman"/>
        </w:rPr>
        <w:t>-</w:t>
      </w:r>
      <w:r w:rsidRPr="00CF5B7D">
        <w:rPr>
          <w:rFonts w:ascii="Times New Roman" w:hAnsi="Times New Roman"/>
        </w:rPr>
        <w:t xml:space="preserve">marine conditions.  However, the new assemblages also include a few species, such as </w:t>
      </w:r>
      <w:r w:rsidRPr="00CF5B7D">
        <w:rPr>
          <w:rFonts w:ascii="Times New Roman" w:hAnsi="Times New Roman"/>
          <w:i/>
        </w:rPr>
        <w:t>Amauropsis islandica</w:t>
      </w:r>
      <w:r w:rsidRPr="00CF5B7D">
        <w:rPr>
          <w:rFonts w:ascii="Times New Roman" w:hAnsi="Times New Roman"/>
        </w:rPr>
        <w:t xml:space="preserve"> (Fig. </w:t>
      </w:r>
      <w:r w:rsidR="008E5377">
        <w:rPr>
          <w:rFonts w:ascii="Times New Roman" w:hAnsi="Times New Roman"/>
        </w:rPr>
        <w:t>7</w:t>
      </w:r>
      <w:r w:rsidRPr="00CF5B7D">
        <w:rPr>
          <w:rFonts w:ascii="Times New Roman" w:hAnsi="Times New Roman"/>
        </w:rPr>
        <w:t xml:space="preserve">f) and </w:t>
      </w:r>
      <w:r w:rsidRPr="00CF5B7D">
        <w:rPr>
          <w:rFonts w:ascii="Times New Roman" w:hAnsi="Times New Roman"/>
          <w:i/>
        </w:rPr>
        <w:t xml:space="preserve">Epitonium clathratulum </w:t>
      </w:r>
      <w:r w:rsidRPr="00CF5B7D">
        <w:rPr>
          <w:rFonts w:ascii="Times New Roman" w:hAnsi="Times New Roman"/>
        </w:rPr>
        <w:t xml:space="preserve">(Fig. </w:t>
      </w:r>
      <w:r w:rsidR="008E5377">
        <w:rPr>
          <w:rFonts w:ascii="Times New Roman" w:hAnsi="Times New Roman"/>
        </w:rPr>
        <w:t>7</w:t>
      </w:r>
      <w:r w:rsidRPr="00CF5B7D">
        <w:rPr>
          <w:rFonts w:ascii="Times New Roman" w:hAnsi="Times New Roman"/>
        </w:rPr>
        <w:t>i-k</w:t>
      </w:r>
      <w:r>
        <w:rPr>
          <w:rFonts w:ascii="Times New Roman" w:hAnsi="Times New Roman"/>
        </w:rPr>
        <w:t xml:space="preserve">), which do not live in intertidal environments but in much deeper water (&gt;30 m).  </w:t>
      </w:r>
      <w:r w:rsidRPr="00063D7E">
        <w:rPr>
          <w:rFonts w:ascii="Times New Roman" w:hAnsi="Times New Roman"/>
          <w:i/>
        </w:rPr>
        <w:t>Arctica islandica</w:t>
      </w:r>
      <w:r>
        <w:rPr>
          <w:rFonts w:ascii="Times New Roman" w:hAnsi="Times New Roman"/>
        </w:rPr>
        <w:t xml:space="preserve">, a bivalve that inhabits sublittoral sediments in water-depths reaching &gt;450 m, is also common.  Some mixing of different intertidal and deeper water habitats appears to have occurred but in high latitudes some typically ‘deep water’ species can live in much shallower water just below or even within the intertidal zone </w:t>
      </w:r>
      <w:r w:rsidRPr="009A457D">
        <w:rPr>
          <w:rFonts w:ascii="Times New Roman" w:hAnsi="Times New Roman"/>
        </w:rPr>
        <w:t>(Ockelmann,</w:t>
      </w:r>
      <w:r>
        <w:rPr>
          <w:rFonts w:ascii="Times New Roman" w:hAnsi="Times New Roman"/>
        </w:rPr>
        <w:t xml:space="preserve"> 1958).  Such mixtures may therefore also point to cold surface water. </w:t>
      </w:r>
    </w:p>
    <w:p w:rsidR="00630386" w:rsidRDefault="00361D72" w:rsidP="00AD024F">
      <w:pPr>
        <w:pStyle w:val="NormalWeb"/>
        <w:spacing w:before="0" w:after="0" w:line="360" w:lineRule="auto"/>
        <w:ind w:left="-142" w:right="-897" w:firstLine="720"/>
        <w:rPr>
          <w:rFonts w:ascii="Times New Roman" w:hAnsi="Times New Roman"/>
          <w:szCs w:val="24"/>
          <w:lang w:val="en-GB"/>
        </w:rPr>
      </w:pPr>
      <w:r>
        <w:rPr>
          <w:rFonts w:ascii="Times New Roman" w:hAnsi="Times New Roman"/>
        </w:rPr>
        <w:t>A more serious problem is the occurrence of some temperate non-marine shells.  Their occurrence suggests deposition near the outflow of a r</w:t>
      </w:r>
      <w:r w:rsidR="009B7494">
        <w:rPr>
          <w:rFonts w:ascii="Times New Roman" w:hAnsi="Times New Roman"/>
        </w:rPr>
        <w:t>elatively large stream or river, although such mixed assemblages may result from erosion in tidal channels and from bioturbation.</w:t>
      </w:r>
      <w:r>
        <w:rPr>
          <w:rFonts w:ascii="Times New Roman" w:hAnsi="Times New Roman"/>
        </w:rPr>
        <w:t xml:space="preserve">  Many of the freshwater species are fluvial, including </w:t>
      </w:r>
      <w:r w:rsidRPr="00063D7E">
        <w:rPr>
          <w:rFonts w:ascii="Times New Roman" w:hAnsi="Times New Roman"/>
          <w:i/>
        </w:rPr>
        <w:t>Pisidium amnicum</w:t>
      </w:r>
      <w:r>
        <w:rPr>
          <w:rFonts w:ascii="Times New Roman" w:hAnsi="Times New Roman"/>
        </w:rPr>
        <w:t xml:space="preserve"> and </w:t>
      </w:r>
      <w:r w:rsidRPr="00063D7E">
        <w:rPr>
          <w:rFonts w:ascii="Times New Roman" w:hAnsi="Times New Roman"/>
          <w:i/>
        </w:rPr>
        <w:t>P. clessini</w:t>
      </w:r>
      <w:r>
        <w:rPr>
          <w:rFonts w:ascii="Times New Roman" w:hAnsi="Times New Roman"/>
        </w:rPr>
        <w:t xml:space="preserve"> (Fig. </w:t>
      </w:r>
      <w:r w:rsidR="008E5377">
        <w:rPr>
          <w:rFonts w:ascii="Times New Roman" w:hAnsi="Times New Roman"/>
          <w:lang w:val="en"/>
        </w:rPr>
        <w:t>8</w:t>
      </w:r>
      <w:r>
        <w:rPr>
          <w:rFonts w:ascii="Times New Roman" w:hAnsi="Times New Roman"/>
          <w:lang w:val="en"/>
        </w:rPr>
        <w:t xml:space="preserve">i-j). </w:t>
      </w:r>
      <w:r>
        <w:rPr>
          <w:rFonts w:ascii="Times New Roman" w:hAnsi="Times New Roman"/>
        </w:rPr>
        <w:t xml:space="preserve"> However, given the thermophilous affinities of several of these species, such as </w:t>
      </w:r>
      <w:r>
        <w:rPr>
          <w:rFonts w:ascii="Times New Roman" w:hAnsi="Times New Roman"/>
          <w:i/>
        </w:rPr>
        <w:t>Corbicula</w:t>
      </w:r>
      <w:r>
        <w:rPr>
          <w:rFonts w:ascii="Times New Roman" w:hAnsi="Times New Roman"/>
        </w:rPr>
        <w:t xml:space="preserve"> sp. (Fig. </w:t>
      </w:r>
      <w:r w:rsidR="008E5377">
        <w:rPr>
          <w:rFonts w:ascii="Times New Roman" w:hAnsi="Times New Roman"/>
        </w:rPr>
        <w:t>8</w:t>
      </w:r>
      <w:r>
        <w:rPr>
          <w:rFonts w:ascii="Times New Roman" w:hAnsi="Times New Roman"/>
        </w:rPr>
        <w:t xml:space="preserve">f-h), it is unlikely that they lived at precisely the same time as the low arctic/high boreal marine molluscan assemblages.  However, </w:t>
      </w:r>
      <w:r>
        <w:rPr>
          <w:rFonts w:ascii="Times New Roman" w:hAnsi="Times New Roman"/>
          <w:i/>
        </w:rPr>
        <w:t>Corbicula</w:t>
      </w:r>
      <w:r>
        <w:rPr>
          <w:rFonts w:ascii="Times New Roman" w:hAnsi="Times New Roman"/>
        </w:rPr>
        <w:t xml:space="preserve"> was also present in the Zuurland-2 borehole in levels containing </w:t>
      </w:r>
      <w:r w:rsidR="00DA5E0A">
        <w:rPr>
          <w:rFonts w:ascii="Times New Roman" w:hAnsi="Times New Roman"/>
          <w:i/>
        </w:rPr>
        <w:t>M</w:t>
      </w:r>
      <w:r>
        <w:rPr>
          <w:rFonts w:ascii="Times New Roman" w:hAnsi="Times New Roman"/>
          <w:i/>
        </w:rPr>
        <w:t>. balthica</w:t>
      </w:r>
      <w:r>
        <w:rPr>
          <w:rFonts w:ascii="Times New Roman" w:hAnsi="Times New Roman"/>
        </w:rPr>
        <w:t xml:space="preserve"> and </w:t>
      </w:r>
      <w:r w:rsidRPr="001E6ECE">
        <w:rPr>
          <w:rFonts w:ascii="Times New Roman" w:hAnsi="Times New Roman"/>
        </w:rPr>
        <w:t xml:space="preserve">other elements </w:t>
      </w:r>
      <w:r>
        <w:rPr>
          <w:rFonts w:ascii="Times New Roman" w:hAnsi="Times New Roman"/>
        </w:rPr>
        <w:t>characterist</w:t>
      </w:r>
      <w:r w:rsidRPr="001E6ECE">
        <w:rPr>
          <w:rFonts w:ascii="Times New Roman" w:hAnsi="Times New Roman"/>
        </w:rPr>
        <w:t>ic of the</w:t>
      </w:r>
      <w:r>
        <w:rPr>
          <w:rFonts w:ascii="Times New Roman" w:hAnsi="Times New Roman"/>
        </w:rPr>
        <w:t xml:space="preserve"> ‘</w:t>
      </w:r>
      <w:r w:rsidRPr="001E6ECE">
        <w:rPr>
          <w:rFonts w:ascii="Times New Roman" w:hAnsi="Times New Roman"/>
        </w:rPr>
        <w:t>Weybourne</w:t>
      </w:r>
      <w:r>
        <w:rPr>
          <w:rFonts w:ascii="Times New Roman" w:hAnsi="Times New Roman"/>
        </w:rPr>
        <w:t xml:space="preserve"> Crag’ (Meijer, 1988; see </w:t>
      </w:r>
      <w:r w:rsidRPr="000C7553">
        <w:rPr>
          <w:rFonts w:ascii="Times New Roman" w:hAnsi="Times New Roman"/>
        </w:rPr>
        <w:t xml:space="preserve">Fig. </w:t>
      </w:r>
      <w:r w:rsidR="008816D8" w:rsidRPr="000C7553">
        <w:rPr>
          <w:rFonts w:ascii="Times New Roman" w:hAnsi="Times New Roman"/>
        </w:rPr>
        <w:t>9</w:t>
      </w:r>
      <w:r>
        <w:rPr>
          <w:rFonts w:ascii="Times New Roman" w:hAnsi="Times New Roman"/>
        </w:rPr>
        <w:t>).</w:t>
      </w:r>
      <w:r w:rsidR="004D77FD">
        <w:rPr>
          <w:rFonts w:ascii="Times New Roman" w:hAnsi="Times New Roman"/>
        </w:rPr>
        <w:t xml:space="preserve"> </w:t>
      </w:r>
      <w:r>
        <w:rPr>
          <w:rFonts w:ascii="Times New Roman" w:hAnsi="Times New Roman"/>
        </w:rPr>
        <w:t xml:space="preserve"> One possibility is that these non-marine components (Fig. </w:t>
      </w:r>
      <w:r w:rsidR="008E5377">
        <w:rPr>
          <w:rFonts w:ascii="Times New Roman" w:hAnsi="Times New Roman"/>
        </w:rPr>
        <w:t>8</w:t>
      </w:r>
      <w:r>
        <w:rPr>
          <w:rFonts w:ascii="Times New Roman" w:hAnsi="Times New Roman"/>
        </w:rPr>
        <w:t xml:space="preserve">) have been re-worked from an earlier temperate period.  However, the shells are reasonably well preserved and the fluvial species, which include </w:t>
      </w:r>
      <w:r>
        <w:rPr>
          <w:rFonts w:ascii="Times New Roman" w:hAnsi="Times New Roman"/>
          <w:i/>
        </w:rPr>
        <w:t>Viviparus glacialis</w:t>
      </w:r>
      <w:r>
        <w:rPr>
          <w:rFonts w:ascii="Times New Roman" w:hAnsi="Times New Roman"/>
        </w:rPr>
        <w:t xml:space="preserve"> (Fig. </w:t>
      </w:r>
      <w:r w:rsidR="008E5377">
        <w:rPr>
          <w:rFonts w:ascii="Times New Roman" w:hAnsi="Times New Roman"/>
        </w:rPr>
        <w:t>8</w:t>
      </w:r>
      <w:r>
        <w:rPr>
          <w:rFonts w:ascii="Times New Roman" w:hAnsi="Times New Roman"/>
        </w:rPr>
        <w:t>a-b)</w:t>
      </w:r>
      <w:r>
        <w:rPr>
          <w:rFonts w:ascii="Times New Roman" w:hAnsi="Times New Roman"/>
          <w:i/>
        </w:rPr>
        <w:t xml:space="preserve"> </w:t>
      </w:r>
      <w:r>
        <w:rPr>
          <w:rFonts w:ascii="Times New Roman" w:hAnsi="Times New Roman"/>
        </w:rPr>
        <w:t xml:space="preserve">and </w:t>
      </w:r>
      <w:r>
        <w:rPr>
          <w:rFonts w:ascii="Times New Roman" w:hAnsi="Times New Roman"/>
          <w:i/>
        </w:rPr>
        <w:t xml:space="preserve">Lithoglyphus jahni </w:t>
      </w:r>
      <w:r>
        <w:rPr>
          <w:rFonts w:ascii="Times New Roman" w:hAnsi="Times New Roman"/>
        </w:rPr>
        <w:t xml:space="preserve">(Fig. </w:t>
      </w:r>
      <w:r w:rsidR="008E5377">
        <w:rPr>
          <w:rFonts w:ascii="Times New Roman" w:hAnsi="Times New Roman"/>
        </w:rPr>
        <w:t>8</w:t>
      </w:r>
      <w:r>
        <w:rPr>
          <w:rFonts w:ascii="Times New Roman" w:hAnsi="Times New Roman"/>
        </w:rPr>
        <w:t xml:space="preserve">c-e), are ecologically coherent and form part of a recognizable assemblage known from the Late Tiglian of The Netherlands (Meijer, 1988; 1990).  </w:t>
      </w:r>
      <w:r>
        <w:rPr>
          <w:rFonts w:ascii="Times New Roman" w:hAnsi="Times New Roman"/>
          <w:i/>
        </w:rPr>
        <w:t>Borysthenia goldfussiana</w:t>
      </w:r>
      <w:r>
        <w:rPr>
          <w:rFonts w:ascii="Times New Roman" w:hAnsi="Times New Roman"/>
        </w:rPr>
        <w:t xml:space="preserve">, another extinct species, is also a component of this assemblage (see </w:t>
      </w:r>
      <w:r w:rsidRPr="00170B1F">
        <w:rPr>
          <w:rFonts w:ascii="Times New Roman" w:hAnsi="Times New Roman"/>
        </w:rPr>
        <w:t xml:space="preserve">Figs </w:t>
      </w:r>
      <w:r w:rsidR="008816D8">
        <w:rPr>
          <w:rFonts w:ascii="Times New Roman" w:hAnsi="Times New Roman"/>
        </w:rPr>
        <w:t xml:space="preserve">9 and </w:t>
      </w:r>
      <w:r w:rsidR="006D25D9">
        <w:rPr>
          <w:rFonts w:ascii="Times New Roman" w:hAnsi="Times New Roman"/>
        </w:rPr>
        <w:t>10</w:t>
      </w:r>
      <w:r>
        <w:rPr>
          <w:rFonts w:ascii="Times New Roman" w:hAnsi="Times New Roman"/>
        </w:rPr>
        <w:t xml:space="preserve">), and is known from the ‘Weybourne Crag’ at Weybourne, East Runton and West Runton, </w:t>
      </w:r>
      <w:r>
        <w:rPr>
          <w:rFonts w:ascii="Times New Roman" w:hAnsi="Times New Roman"/>
        </w:rPr>
        <w:lastRenderedPageBreak/>
        <w:t xml:space="preserve">although it still awaits discovery at Sidestrand.  </w:t>
      </w:r>
      <w:r w:rsidR="00E37D56">
        <w:rPr>
          <w:rFonts w:ascii="Times New Roman" w:hAnsi="Times New Roman"/>
          <w:i/>
          <w:szCs w:val="24"/>
          <w:lang w:val="en-GB"/>
        </w:rPr>
        <w:t>Viviparus</w:t>
      </w:r>
      <w:r>
        <w:rPr>
          <w:rFonts w:ascii="Times New Roman" w:hAnsi="Times New Roman"/>
          <w:i/>
          <w:szCs w:val="24"/>
          <w:lang w:val="en-GB"/>
        </w:rPr>
        <w:t xml:space="preserve"> glacialis</w:t>
      </w:r>
      <w:r w:rsidR="00E37D56">
        <w:rPr>
          <w:rFonts w:ascii="Times New Roman" w:hAnsi="Times New Roman"/>
          <w:szCs w:val="24"/>
          <w:lang w:val="en-GB"/>
        </w:rPr>
        <w:t xml:space="preserve"> </w:t>
      </w:r>
      <w:r>
        <w:rPr>
          <w:rFonts w:ascii="Times New Roman" w:hAnsi="Times New Roman"/>
          <w:szCs w:val="24"/>
          <w:lang w:val="en-GB"/>
        </w:rPr>
        <w:t xml:space="preserve">is an extinct freshwater species known in England only from occasional shells from the ‘Weybourne Crag’ of Norfolk (East Runton and now Sidestrand) and from a few inland localities (Belaugh, Coltishall, Horstead and Rackheath).  In The Netherlands, the only other country from which </w:t>
      </w:r>
      <w:r>
        <w:rPr>
          <w:rFonts w:ascii="Times New Roman" w:hAnsi="Times New Roman"/>
          <w:i/>
          <w:szCs w:val="24"/>
          <w:lang w:val="en-GB"/>
        </w:rPr>
        <w:t>V. glacialis</w:t>
      </w:r>
      <w:r>
        <w:rPr>
          <w:rFonts w:ascii="Times New Roman" w:hAnsi="Times New Roman"/>
          <w:szCs w:val="24"/>
          <w:lang w:val="en-GB"/>
        </w:rPr>
        <w:t xml:space="preserve"> is known </w:t>
      </w:r>
      <w:r w:rsidRPr="00170B1F">
        <w:rPr>
          <w:rFonts w:ascii="Times New Roman" w:hAnsi="Times New Roman"/>
          <w:szCs w:val="24"/>
          <w:lang w:val="en-GB"/>
        </w:rPr>
        <w:t>(Fig</w:t>
      </w:r>
      <w:r w:rsidRPr="003630BF">
        <w:rPr>
          <w:rFonts w:ascii="Times New Roman" w:hAnsi="Times New Roman"/>
          <w:szCs w:val="24"/>
          <w:lang w:val="en-GB"/>
        </w:rPr>
        <w:t xml:space="preserve">. </w:t>
      </w:r>
      <w:r w:rsidR="008816D8" w:rsidRPr="003630BF">
        <w:rPr>
          <w:rFonts w:ascii="Times New Roman" w:hAnsi="Times New Roman"/>
          <w:szCs w:val="24"/>
          <w:lang w:val="en-GB"/>
        </w:rPr>
        <w:t>11</w:t>
      </w:r>
      <w:r>
        <w:rPr>
          <w:rFonts w:ascii="Times New Roman" w:hAnsi="Times New Roman"/>
          <w:szCs w:val="24"/>
          <w:lang w:val="en-GB"/>
        </w:rPr>
        <w:t xml:space="preserve"> and Supplementary </w:t>
      </w:r>
      <w:r w:rsidR="00072154">
        <w:rPr>
          <w:rFonts w:ascii="Times New Roman" w:hAnsi="Times New Roman"/>
          <w:szCs w:val="24"/>
          <w:lang w:val="en-GB"/>
        </w:rPr>
        <w:t>t</w:t>
      </w:r>
      <w:r>
        <w:rPr>
          <w:rFonts w:ascii="Times New Roman" w:hAnsi="Times New Roman"/>
          <w:szCs w:val="24"/>
          <w:lang w:val="en-GB"/>
        </w:rPr>
        <w:t xml:space="preserve">able </w:t>
      </w:r>
      <w:r w:rsidR="003630BF">
        <w:rPr>
          <w:rFonts w:ascii="Times New Roman" w:hAnsi="Times New Roman"/>
          <w:szCs w:val="24"/>
          <w:lang w:val="en-GB"/>
        </w:rPr>
        <w:t>2</w:t>
      </w:r>
      <w:r w:rsidRPr="00170B1F">
        <w:rPr>
          <w:rFonts w:ascii="Times New Roman" w:hAnsi="Times New Roman"/>
          <w:szCs w:val="24"/>
          <w:lang w:val="en-GB"/>
        </w:rPr>
        <w:t>)</w:t>
      </w:r>
      <w:r>
        <w:rPr>
          <w:rFonts w:ascii="Times New Roman" w:hAnsi="Times New Roman"/>
          <w:szCs w:val="24"/>
          <w:lang w:val="en-GB"/>
        </w:rPr>
        <w:t xml:space="preserve">, it is far more common and occurs mainly in sediments of Praetiglian and Tiglian age (Meijer, 1990; Gittenberger et al., 1998).  The co-occurrence of </w:t>
      </w:r>
      <w:r>
        <w:rPr>
          <w:rFonts w:ascii="Times New Roman" w:hAnsi="Times New Roman"/>
          <w:i/>
          <w:iCs/>
          <w:szCs w:val="24"/>
          <w:lang w:val="en-GB"/>
        </w:rPr>
        <w:t>V. glacialis,</w:t>
      </w:r>
      <w:r>
        <w:rPr>
          <w:rFonts w:ascii="Times New Roman" w:hAnsi="Times New Roman"/>
          <w:szCs w:val="24"/>
          <w:lang w:val="en-GB"/>
        </w:rPr>
        <w:t xml:space="preserve"> </w:t>
      </w:r>
      <w:r w:rsidR="00DA5E0A">
        <w:rPr>
          <w:rFonts w:ascii="Times New Roman" w:hAnsi="Times New Roman"/>
          <w:i/>
          <w:iCs/>
          <w:szCs w:val="24"/>
          <w:lang w:val="en-GB"/>
        </w:rPr>
        <w:t xml:space="preserve">Macoma </w:t>
      </w:r>
      <w:r>
        <w:rPr>
          <w:rFonts w:ascii="Times New Roman" w:hAnsi="Times New Roman"/>
          <w:i/>
          <w:iCs/>
          <w:szCs w:val="24"/>
          <w:lang w:val="en-GB"/>
        </w:rPr>
        <w:t>balthica</w:t>
      </w:r>
      <w:r>
        <w:rPr>
          <w:rFonts w:ascii="Times New Roman" w:hAnsi="Times New Roman"/>
          <w:szCs w:val="24"/>
          <w:lang w:val="en-GB"/>
        </w:rPr>
        <w:t xml:space="preserve"> and </w:t>
      </w:r>
      <w:r>
        <w:rPr>
          <w:rFonts w:ascii="Times New Roman" w:hAnsi="Times New Roman"/>
          <w:i/>
          <w:iCs/>
          <w:szCs w:val="24"/>
          <w:lang w:val="en-GB"/>
        </w:rPr>
        <w:t>Mya arenaria</w:t>
      </w:r>
      <w:r>
        <w:rPr>
          <w:rFonts w:ascii="Times New Roman" w:hAnsi="Times New Roman"/>
          <w:szCs w:val="24"/>
          <w:lang w:val="en-GB"/>
        </w:rPr>
        <w:t xml:space="preserve"> in the Late Tiglian </w:t>
      </w:r>
      <w:r w:rsidRPr="00170B1F">
        <w:rPr>
          <w:rFonts w:ascii="Times New Roman" w:hAnsi="Times New Roman"/>
          <w:szCs w:val="24"/>
          <w:lang w:val="en-GB"/>
        </w:rPr>
        <w:t xml:space="preserve">(Fig. </w:t>
      </w:r>
      <w:r w:rsidR="008816D8">
        <w:rPr>
          <w:rFonts w:ascii="Times New Roman" w:hAnsi="Times New Roman"/>
          <w:szCs w:val="24"/>
          <w:lang w:val="en-GB"/>
        </w:rPr>
        <w:t>11</w:t>
      </w:r>
      <w:r w:rsidRPr="00170B1F">
        <w:rPr>
          <w:rFonts w:ascii="Times New Roman" w:hAnsi="Times New Roman"/>
          <w:szCs w:val="24"/>
          <w:lang w:val="en-GB"/>
        </w:rPr>
        <w:t>)</w:t>
      </w:r>
      <w:r>
        <w:rPr>
          <w:rFonts w:ascii="Times New Roman" w:hAnsi="Times New Roman"/>
          <w:szCs w:val="24"/>
          <w:lang w:val="en-GB"/>
        </w:rPr>
        <w:t xml:space="preserve"> has been used to correlate Early Pleistocene deposits across the North Sea basin (Gibbard et al., 1991). </w:t>
      </w:r>
    </w:p>
    <w:p w:rsidR="00630386" w:rsidRDefault="00630386" w:rsidP="00AD024F">
      <w:pPr>
        <w:pStyle w:val="NormalWeb"/>
        <w:spacing w:before="0" w:after="0" w:line="360" w:lineRule="auto"/>
        <w:ind w:left="-142" w:right="-897" w:firstLine="720"/>
        <w:rPr>
          <w:rFonts w:ascii="Times New Roman" w:hAnsi="Times New Roman"/>
          <w:szCs w:val="24"/>
          <w:lang w:val="en-GB"/>
        </w:rPr>
      </w:pPr>
    </w:p>
    <w:p w:rsidR="00361D72" w:rsidRDefault="00630386" w:rsidP="008E3F76">
      <w:pPr>
        <w:pStyle w:val="NormalWeb"/>
        <w:spacing w:before="0" w:after="0" w:line="360" w:lineRule="auto"/>
        <w:ind w:left="-142" w:right="-897"/>
        <w:rPr>
          <w:rFonts w:ascii="Times New Roman" w:hAnsi="Times New Roman"/>
          <w:szCs w:val="24"/>
          <w:lang w:val="en-GB"/>
        </w:rPr>
      </w:pPr>
      <w:r w:rsidRPr="008E3F76">
        <w:rPr>
          <w:rFonts w:ascii="Times New Roman" w:hAnsi="Times New Roman"/>
          <w:i/>
          <w:szCs w:val="24"/>
          <w:lang w:val="en-GB"/>
        </w:rPr>
        <w:t>4.2.</w:t>
      </w:r>
      <w:r>
        <w:rPr>
          <w:rFonts w:ascii="Times New Roman" w:hAnsi="Times New Roman"/>
          <w:szCs w:val="24"/>
          <w:lang w:val="en-GB"/>
        </w:rPr>
        <w:t xml:space="preserve"> </w:t>
      </w:r>
      <w:r w:rsidRPr="008E3F76">
        <w:rPr>
          <w:rFonts w:ascii="Times New Roman" w:hAnsi="Times New Roman"/>
          <w:i/>
          <w:szCs w:val="24"/>
          <w:lang w:val="en-GB"/>
        </w:rPr>
        <w:t xml:space="preserve">Mollusca from horizons correlated with the </w:t>
      </w:r>
      <w:r w:rsidR="007F7192">
        <w:rPr>
          <w:rFonts w:ascii="Times New Roman" w:hAnsi="Times New Roman"/>
          <w:i/>
          <w:szCs w:val="24"/>
          <w:lang w:val="en-GB"/>
        </w:rPr>
        <w:t>‘</w:t>
      </w:r>
      <w:r w:rsidRPr="008E3F76">
        <w:rPr>
          <w:rFonts w:ascii="Times New Roman" w:hAnsi="Times New Roman"/>
          <w:i/>
          <w:szCs w:val="24"/>
          <w:lang w:val="en-GB"/>
        </w:rPr>
        <w:t>Weybourne Crag</w:t>
      </w:r>
      <w:r w:rsidR="007F7192">
        <w:rPr>
          <w:rFonts w:ascii="Times New Roman" w:hAnsi="Times New Roman"/>
          <w:i/>
          <w:szCs w:val="24"/>
          <w:lang w:val="en-GB"/>
        </w:rPr>
        <w:t>’</w:t>
      </w:r>
      <w:r w:rsidR="00361D72">
        <w:rPr>
          <w:rFonts w:ascii="Times New Roman" w:hAnsi="Times New Roman"/>
          <w:szCs w:val="24"/>
          <w:lang w:val="en-GB"/>
        </w:rPr>
        <w:t xml:space="preserve"> </w:t>
      </w:r>
    </w:p>
    <w:p w:rsidR="004528FC" w:rsidRPr="000C784D" w:rsidRDefault="004528FC" w:rsidP="004528FC">
      <w:pPr>
        <w:pStyle w:val="NormalWeb"/>
        <w:spacing w:before="0" w:after="0" w:line="360" w:lineRule="auto"/>
        <w:ind w:left="-142" w:right="-755" w:firstLine="720"/>
        <w:rPr>
          <w:rFonts w:ascii="Times New Roman" w:hAnsi="Times New Roman"/>
        </w:rPr>
      </w:pPr>
      <w:r>
        <w:rPr>
          <w:rFonts w:ascii="Times New Roman" w:hAnsi="Times New Roman"/>
        </w:rPr>
        <w:t xml:space="preserve">Similar molluscan assemblages to those of the ‘Weybourne Crag’ were recovered from the sediments dredged off Great Yarmouth, the basal levels of North Sea borehole </w:t>
      </w:r>
      <w:r w:rsidRPr="00BD1F6A">
        <w:rPr>
          <w:rFonts w:ascii="Times New Roman" w:hAnsi="Times New Roman"/>
        </w:rPr>
        <w:t>BGS 52-02-472,</w:t>
      </w:r>
      <w:r>
        <w:rPr>
          <w:rFonts w:ascii="Times New Roman" w:hAnsi="Times New Roman"/>
        </w:rPr>
        <w:t xml:space="preserve"> the Zuurland-2 borehole </w:t>
      </w:r>
      <w:r w:rsidRPr="00C41413">
        <w:rPr>
          <w:rFonts w:ascii="Times New Roman" w:hAnsi="Times New Roman"/>
        </w:rPr>
        <w:t>(</w:t>
      </w:r>
      <w:r>
        <w:rPr>
          <w:rFonts w:ascii="Times New Roman" w:hAnsi="Times New Roman"/>
        </w:rPr>
        <w:t>-</w:t>
      </w:r>
      <w:r w:rsidRPr="00C41413">
        <w:rPr>
          <w:rFonts w:ascii="Times New Roman" w:hAnsi="Times New Roman"/>
        </w:rPr>
        <w:t>62</w:t>
      </w:r>
      <w:r>
        <w:rPr>
          <w:rFonts w:ascii="Times New Roman" w:hAnsi="Times New Roman"/>
        </w:rPr>
        <w:t xml:space="preserve"> m to </w:t>
      </w:r>
      <w:r w:rsidRPr="00C41413">
        <w:rPr>
          <w:rFonts w:ascii="Times New Roman" w:hAnsi="Times New Roman"/>
        </w:rPr>
        <w:t>-66</w:t>
      </w:r>
      <w:r w:rsidRPr="000C784D">
        <w:rPr>
          <w:rFonts w:ascii="Times New Roman" w:hAnsi="Times New Roman"/>
        </w:rPr>
        <w:t xml:space="preserve"> m</w:t>
      </w:r>
      <w:r>
        <w:rPr>
          <w:rFonts w:ascii="Times New Roman" w:hAnsi="Times New Roman"/>
        </w:rPr>
        <w:t xml:space="preserve">), and also from the Swafield borehole (25.9 m -26.3 m), although detailed information from this borehole is not available.  There are also similarities with the molluscan assemblage from the Baventian clay at Covehithe, although </w:t>
      </w:r>
      <w:r>
        <w:rPr>
          <w:rFonts w:ascii="Times New Roman" w:hAnsi="Times New Roman"/>
          <w:i/>
        </w:rPr>
        <w:t>M</w:t>
      </w:r>
      <w:r w:rsidRPr="00E907C6">
        <w:rPr>
          <w:rFonts w:ascii="Times New Roman" w:hAnsi="Times New Roman"/>
          <w:i/>
        </w:rPr>
        <w:t>. balthica</w:t>
      </w:r>
      <w:r>
        <w:rPr>
          <w:rFonts w:ascii="Times New Roman" w:hAnsi="Times New Roman"/>
        </w:rPr>
        <w:t xml:space="preserve"> is conspicuously absent from that fauna </w:t>
      </w:r>
      <w:r w:rsidRPr="00170B1F">
        <w:rPr>
          <w:rFonts w:ascii="Times New Roman" w:hAnsi="Times New Roman"/>
        </w:rPr>
        <w:t xml:space="preserve">(Table </w:t>
      </w:r>
      <w:r>
        <w:rPr>
          <w:rFonts w:ascii="Times New Roman" w:hAnsi="Times New Roman"/>
        </w:rPr>
        <w:t>2</w:t>
      </w:r>
      <w:r w:rsidRPr="00170B1F">
        <w:rPr>
          <w:rFonts w:ascii="Times New Roman" w:hAnsi="Times New Roman"/>
        </w:rPr>
        <w:t>)</w:t>
      </w:r>
      <w:r>
        <w:rPr>
          <w:rFonts w:ascii="Times New Roman" w:hAnsi="Times New Roman"/>
        </w:rPr>
        <w:t xml:space="preserve"> consistent with an earlier age (West et al., 1980).</w:t>
      </w:r>
    </w:p>
    <w:p w:rsidR="00630386" w:rsidRDefault="00630386" w:rsidP="00630386">
      <w:pPr>
        <w:pStyle w:val="NormalWeb"/>
        <w:spacing w:before="0" w:after="0" w:line="360" w:lineRule="auto"/>
        <w:ind w:left="-142" w:right="-897" w:hanging="142"/>
        <w:rPr>
          <w:rFonts w:ascii="Times New Roman" w:hAnsi="Times New Roman"/>
          <w:szCs w:val="24"/>
          <w:lang w:val="en-GB"/>
        </w:rPr>
      </w:pPr>
    </w:p>
    <w:p w:rsidR="00630386" w:rsidRDefault="008E3F76" w:rsidP="00630386">
      <w:pPr>
        <w:pStyle w:val="NormalWeb"/>
        <w:spacing w:before="0" w:after="0" w:line="360" w:lineRule="auto"/>
        <w:ind w:left="-142" w:right="-613"/>
        <w:rPr>
          <w:rFonts w:ascii="Times New Roman" w:hAnsi="Times New Roman"/>
        </w:rPr>
      </w:pPr>
      <w:r>
        <w:rPr>
          <w:rFonts w:ascii="Times New Roman" w:hAnsi="Times New Roman"/>
          <w:bCs/>
          <w:i/>
          <w:szCs w:val="24"/>
        </w:rPr>
        <w:t xml:space="preserve">4.2.1. </w:t>
      </w:r>
      <w:r w:rsidR="00630386" w:rsidRPr="001500EB">
        <w:rPr>
          <w:rFonts w:ascii="Times New Roman" w:hAnsi="Times New Roman"/>
          <w:bCs/>
          <w:i/>
          <w:szCs w:val="24"/>
        </w:rPr>
        <w:t>Yarmouth Roads Formation off Great Yarmouth</w:t>
      </w:r>
      <w:r w:rsidR="00630386">
        <w:rPr>
          <w:rFonts w:ascii="Times New Roman" w:hAnsi="Times New Roman"/>
          <w:bCs/>
          <w:i/>
          <w:szCs w:val="24"/>
        </w:rPr>
        <w:t xml:space="preserve"> </w:t>
      </w:r>
      <w:r w:rsidR="00630386" w:rsidRPr="006A1598">
        <w:rPr>
          <w:rFonts w:ascii="Times New Roman" w:hAnsi="Times New Roman"/>
          <w:bCs/>
          <w:szCs w:val="24"/>
        </w:rPr>
        <w:t>(</w:t>
      </w:r>
      <w:r w:rsidR="00630386" w:rsidRPr="006A1598">
        <w:rPr>
          <w:rFonts w:ascii="Times New Roman" w:hAnsi="Times New Roman"/>
        </w:rPr>
        <w:t>52</w:t>
      </w:r>
      <w:r w:rsidR="00630386">
        <w:rPr>
          <w:bCs/>
        </w:rPr>
        <w:t>º</w:t>
      </w:r>
      <w:r w:rsidR="00630386" w:rsidRPr="006A1598" w:rsidDel="00B62982">
        <w:rPr>
          <w:rFonts w:ascii="Times New Roman" w:hAnsi="Times New Roman"/>
          <w:szCs w:val="19"/>
        </w:rPr>
        <w:t xml:space="preserve"> </w:t>
      </w:r>
      <w:r w:rsidR="00630386" w:rsidRPr="006A1598">
        <w:rPr>
          <w:rFonts w:ascii="Times New Roman" w:hAnsi="Times New Roman"/>
        </w:rPr>
        <w:t>30' N, 02</w:t>
      </w:r>
      <w:r w:rsidR="00630386" w:rsidRPr="006A1598">
        <w:rPr>
          <w:rFonts w:ascii="Times New Roman" w:hAnsi="Times New Roman"/>
          <w:szCs w:val="19"/>
        </w:rPr>
        <w:t>°</w:t>
      </w:r>
      <w:r w:rsidR="00630386" w:rsidRPr="006A1598">
        <w:rPr>
          <w:rFonts w:ascii="Times New Roman" w:hAnsi="Times New Roman"/>
        </w:rPr>
        <w:t xml:space="preserve"> 00' E)</w:t>
      </w:r>
    </w:p>
    <w:p w:rsidR="00630386" w:rsidRPr="001D210E" w:rsidRDefault="00630386" w:rsidP="00630386">
      <w:pPr>
        <w:spacing w:line="360" w:lineRule="auto"/>
        <w:ind w:left="-142" w:right="-1039"/>
      </w:pPr>
      <w:r>
        <w:t xml:space="preserve">Samples of dredged material were collected from piles of dumped sediment awaiting processing by the </w:t>
      </w:r>
      <w:r>
        <w:rPr>
          <w:lang w:val="en-US"/>
        </w:rPr>
        <w:t xml:space="preserve">Sorting Centre SVB (Vlissingen, The Netherlands).  </w:t>
      </w:r>
      <w:r>
        <w:t xml:space="preserve">The samples included many species that occur in the ‘Weybourne Crag’, including </w:t>
      </w:r>
      <w:r>
        <w:rPr>
          <w:i/>
          <w:iCs/>
        </w:rPr>
        <w:t>Macoma balthica</w:t>
      </w:r>
      <w:r>
        <w:t>,</w:t>
      </w:r>
      <w:r>
        <w:rPr>
          <w:i/>
          <w:iCs/>
        </w:rPr>
        <w:t xml:space="preserve"> Mya arenaria</w:t>
      </w:r>
      <w:r>
        <w:t xml:space="preserve"> and </w:t>
      </w:r>
      <w:r>
        <w:rPr>
          <w:i/>
          <w:iCs/>
        </w:rPr>
        <w:t>Viviparus glacialis</w:t>
      </w:r>
      <w:r>
        <w:t xml:space="preserve"> </w:t>
      </w:r>
      <w:r w:rsidRPr="00170B1F">
        <w:t xml:space="preserve">(Table </w:t>
      </w:r>
      <w:r>
        <w:t>2</w:t>
      </w:r>
      <w:r w:rsidRPr="00170B1F">
        <w:t>).</w:t>
      </w:r>
      <w:r>
        <w:t xml:space="preserve">  The last species was unusually common (Raad, 2008) but the samples had been picked by eye in the field rather than by sieving in the laboratory so the numbers in </w:t>
      </w:r>
      <w:r w:rsidRPr="00170B1F">
        <w:t xml:space="preserve">Table </w:t>
      </w:r>
      <w:r>
        <w:t xml:space="preserve">2 are not comparable with those of the other samples.  The specimens were slightly leached and had a bluish colour, reminiscent of the ‘Weybourne Crag’ (cf. Figs </w:t>
      </w:r>
      <w:r w:rsidR="008816D8">
        <w:t>6</w:t>
      </w:r>
      <w:r>
        <w:t>-</w:t>
      </w:r>
      <w:r w:rsidR="008816D8">
        <w:t>8</w:t>
      </w:r>
      <w:r>
        <w:t xml:space="preserve">).  </w:t>
      </w:r>
    </w:p>
    <w:p w:rsidR="00630386" w:rsidRDefault="00630386" w:rsidP="008E3F76">
      <w:pPr>
        <w:pStyle w:val="NormalWeb"/>
        <w:spacing w:before="0" w:after="0" w:line="360" w:lineRule="auto"/>
        <w:ind w:right="-897"/>
        <w:rPr>
          <w:rFonts w:ascii="Times New Roman" w:hAnsi="Times New Roman"/>
        </w:rPr>
      </w:pPr>
    </w:p>
    <w:p w:rsidR="00361D72" w:rsidRDefault="008E3F76" w:rsidP="00AD024F">
      <w:pPr>
        <w:pStyle w:val="NormalWeb"/>
        <w:spacing w:before="0" w:after="0" w:line="360" w:lineRule="auto"/>
        <w:ind w:left="-142" w:right="-613"/>
        <w:rPr>
          <w:rFonts w:ascii="Times New Roman" w:hAnsi="Times New Roman"/>
          <w:bCs/>
        </w:rPr>
      </w:pPr>
      <w:r>
        <w:rPr>
          <w:rFonts w:ascii="Times New Roman" w:hAnsi="Times New Roman"/>
          <w:bCs/>
          <w:i/>
          <w:szCs w:val="19"/>
        </w:rPr>
        <w:t xml:space="preserve">4.2.2. </w:t>
      </w:r>
      <w:r w:rsidR="00630386" w:rsidRPr="008E3F76">
        <w:rPr>
          <w:rFonts w:ascii="Times New Roman" w:hAnsi="Times New Roman"/>
          <w:bCs/>
          <w:i/>
          <w:szCs w:val="19"/>
        </w:rPr>
        <w:t xml:space="preserve">North Sea borehole </w:t>
      </w:r>
      <w:r w:rsidR="00630386" w:rsidRPr="008E3F76">
        <w:rPr>
          <w:rFonts w:ascii="Times New Roman" w:hAnsi="Times New Roman"/>
        </w:rPr>
        <w:t xml:space="preserve">BGS 52-02-472 </w:t>
      </w:r>
      <w:r w:rsidR="00630386" w:rsidRPr="008E3F76">
        <w:rPr>
          <w:rFonts w:ascii="Times New Roman" w:hAnsi="Times New Roman"/>
          <w:bCs/>
        </w:rPr>
        <w:t>(52</w:t>
      </w:r>
      <w:r w:rsidR="00630386" w:rsidRPr="008E3F76">
        <w:rPr>
          <w:rFonts w:ascii="Times New Roman" w:hAnsi="Times New Roman"/>
          <w:szCs w:val="19"/>
        </w:rPr>
        <w:t>°</w:t>
      </w:r>
      <w:r w:rsidR="00630386" w:rsidRPr="008E3F76">
        <w:rPr>
          <w:rFonts w:ascii="Times New Roman" w:hAnsi="Times New Roman"/>
          <w:bCs/>
        </w:rPr>
        <w:t xml:space="preserve"> 03' 00" N, 2</w:t>
      </w:r>
      <w:r w:rsidR="00630386" w:rsidRPr="008E3F76">
        <w:rPr>
          <w:rFonts w:ascii="Times New Roman" w:hAnsi="Times New Roman"/>
          <w:szCs w:val="19"/>
        </w:rPr>
        <w:t>°</w:t>
      </w:r>
      <w:r w:rsidR="00630386" w:rsidRPr="008E3F76">
        <w:rPr>
          <w:rFonts w:ascii="Times New Roman" w:hAnsi="Times New Roman"/>
          <w:bCs/>
        </w:rPr>
        <w:t xml:space="preserve"> 16' 61" E)</w:t>
      </w:r>
    </w:p>
    <w:p w:rsidR="00630386" w:rsidRDefault="00630386" w:rsidP="000C7553">
      <w:pPr>
        <w:spacing w:line="360" w:lineRule="auto"/>
        <w:ind w:left="-142" w:right="-1017"/>
      </w:pPr>
      <w:r>
        <w:t xml:space="preserve">The molluscan assemblages </w:t>
      </w:r>
      <w:r w:rsidR="00630CDC">
        <w:t xml:space="preserve">from this borehole </w:t>
      </w:r>
      <w:r w:rsidR="006D25D9">
        <w:t>(Fig. 10</w:t>
      </w:r>
      <w:r w:rsidR="00263210">
        <w:t xml:space="preserve">) </w:t>
      </w:r>
      <w:r>
        <w:t>indicate a sequence of Holocene sands overlying Middle to Early Pleistocene sediments (</w:t>
      </w:r>
      <w:r>
        <w:rPr>
          <w:rFonts w:eastAsia="Ebrima"/>
          <w:lang w:val="nl-NL"/>
        </w:rPr>
        <w:t>Sliggers, 1989</w:t>
      </w:r>
      <w:r>
        <w:t xml:space="preserve">).  The lower two metres are of particular interest since they contain </w:t>
      </w:r>
      <w:r>
        <w:rPr>
          <w:i/>
          <w:iCs/>
        </w:rPr>
        <w:t>Macoma balthica</w:t>
      </w:r>
      <w:r>
        <w:t xml:space="preserve">, </w:t>
      </w:r>
      <w:r>
        <w:rPr>
          <w:i/>
          <w:iCs/>
        </w:rPr>
        <w:t>Mya arenaria</w:t>
      </w:r>
      <w:r>
        <w:t xml:space="preserve"> and </w:t>
      </w:r>
      <w:r>
        <w:rPr>
          <w:i/>
          <w:iCs/>
        </w:rPr>
        <w:t>Viviparus glacialis</w:t>
      </w:r>
      <w:r>
        <w:t xml:space="preserve"> (</w:t>
      </w:r>
      <w:r w:rsidRPr="00170B1F">
        <w:t xml:space="preserve">Table </w:t>
      </w:r>
      <w:r>
        <w:t>2</w:t>
      </w:r>
      <w:r w:rsidRPr="00170B1F">
        <w:t>).</w:t>
      </w:r>
    </w:p>
    <w:p w:rsidR="00630386" w:rsidRDefault="00630386" w:rsidP="00AD024F">
      <w:pPr>
        <w:pStyle w:val="NormalWeb"/>
        <w:spacing w:before="0" w:after="0" w:line="360" w:lineRule="auto"/>
        <w:ind w:left="-142" w:right="-613"/>
        <w:rPr>
          <w:rFonts w:ascii="Times New Roman" w:hAnsi="Times New Roman"/>
        </w:rPr>
      </w:pPr>
    </w:p>
    <w:p w:rsidR="00630386" w:rsidRPr="006A1598" w:rsidRDefault="008E3F76" w:rsidP="00630386">
      <w:pPr>
        <w:pStyle w:val="NormalWeb"/>
        <w:spacing w:before="0" w:after="0" w:line="360" w:lineRule="auto"/>
        <w:ind w:left="-142" w:right="-613"/>
        <w:rPr>
          <w:rFonts w:ascii="Times New Roman" w:hAnsi="Times New Roman"/>
          <w:i/>
        </w:rPr>
      </w:pPr>
      <w:r>
        <w:rPr>
          <w:rFonts w:ascii="Times New Roman" w:hAnsi="Times New Roman"/>
          <w:i/>
        </w:rPr>
        <w:t xml:space="preserve">4.2.3. </w:t>
      </w:r>
      <w:r w:rsidR="00630386" w:rsidRPr="001500EB">
        <w:rPr>
          <w:rFonts w:ascii="Times New Roman" w:hAnsi="Times New Roman"/>
          <w:i/>
        </w:rPr>
        <w:t>Zuurland-2 borehole</w:t>
      </w:r>
      <w:r w:rsidR="00630386">
        <w:rPr>
          <w:rFonts w:ascii="Times New Roman" w:hAnsi="Times New Roman"/>
          <w:i/>
        </w:rPr>
        <w:t xml:space="preserve">, </w:t>
      </w:r>
      <w:r w:rsidR="00630386" w:rsidRPr="001500EB">
        <w:rPr>
          <w:rFonts w:ascii="Times New Roman" w:hAnsi="Times New Roman"/>
          <w:i/>
        </w:rPr>
        <w:t>The Netherlands</w:t>
      </w:r>
      <w:r w:rsidR="00630386">
        <w:rPr>
          <w:rFonts w:ascii="Times New Roman" w:hAnsi="Times New Roman"/>
          <w:i/>
        </w:rPr>
        <w:t xml:space="preserve"> </w:t>
      </w:r>
      <w:r w:rsidR="00630386" w:rsidRPr="006A1598">
        <w:rPr>
          <w:rFonts w:ascii="Times New Roman" w:hAnsi="Times New Roman"/>
        </w:rPr>
        <w:t>(51</w:t>
      </w:r>
      <w:r w:rsidR="00630386" w:rsidRPr="006A1598">
        <w:rPr>
          <w:rFonts w:ascii="Times New Roman" w:hAnsi="Times New Roman"/>
          <w:szCs w:val="19"/>
        </w:rPr>
        <w:t>°</w:t>
      </w:r>
      <w:r w:rsidR="00630386" w:rsidRPr="006A1598">
        <w:rPr>
          <w:rFonts w:ascii="Times New Roman" w:hAnsi="Times New Roman"/>
        </w:rPr>
        <w:t xml:space="preserve"> 53' 29'' N, 4</w:t>
      </w:r>
      <w:r w:rsidR="00630386" w:rsidRPr="006A1598">
        <w:rPr>
          <w:rFonts w:ascii="Times New Roman" w:hAnsi="Times New Roman"/>
          <w:szCs w:val="19"/>
        </w:rPr>
        <w:t>°</w:t>
      </w:r>
      <w:r w:rsidR="00630386" w:rsidRPr="006A1598">
        <w:rPr>
          <w:rFonts w:ascii="Times New Roman" w:hAnsi="Times New Roman"/>
        </w:rPr>
        <w:t xml:space="preserve"> 9' 39'' E)</w:t>
      </w:r>
    </w:p>
    <w:p w:rsidR="00C11031" w:rsidRDefault="00C11031" w:rsidP="00C11031">
      <w:pPr>
        <w:pStyle w:val="NormalWeb"/>
        <w:spacing w:before="0" w:after="0" w:line="360" w:lineRule="auto"/>
        <w:ind w:left="-142" w:right="-755"/>
        <w:rPr>
          <w:rFonts w:ascii="Times New Roman" w:hAnsi="Times New Roman"/>
          <w:bCs/>
        </w:rPr>
      </w:pPr>
      <w:r>
        <w:rPr>
          <w:rFonts w:ascii="Times New Roman" w:hAnsi="Times New Roman"/>
          <w:bCs/>
        </w:rPr>
        <w:lastRenderedPageBreak/>
        <w:t xml:space="preserve">A series of local molluscan assemblage zones (A-O) has been previously been distinguished at Zuurland (Meijer, 1988).  Here we extend this zonation scheme to include the interval between -63 m and -95 m, which has now been studied in outline </w:t>
      </w:r>
      <w:r w:rsidRPr="00170B1F">
        <w:rPr>
          <w:rFonts w:ascii="Times New Roman" w:hAnsi="Times New Roman"/>
          <w:bCs/>
        </w:rPr>
        <w:t xml:space="preserve">(Fig. </w:t>
      </w:r>
      <w:r w:rsidR="008816D8">
        <w:rPr>
          <w:rFonts w:ascii="Times New Roman" w:hAnsi="Times New Roman"/>
          <w:bCs/>
        </w:rPr>
        <w:t>9</w:t>
      </w:r>
      <w:r w:rsidRPr="00170B1F">
        <w:rPr>
          <w:rFonts w:ascii="Times New Roman" w:hAnsi="Times New Roman"/>
          <w:bCs/>
        </w:rPr>
        <w:t xml:space="preserve">); detailed analysis awaits completion. </w:t>
      </w:r>
      <w:r>
        <w:rPr>
          <w:rFonts w:ascii="Times New Roman" w:hAnsi="Times New Roman"/>
          <w:bCs/>
        </w:rPr>
        <w:t xml:space="preserve"> </w:t>
      </w:r>
      <w:r w:rsidRPr="00170B1F">
        <w:rPr>
          <w:rFonts w:ascii="Times New Roman" w:hAnsi="Times New Roman"/>
          <w:bCs/>
        </w:rPr>
        <w:t>Details of this extended zonation are as</w:t>
      </w:r>
      <w:r>
        <w:rPr>
          <w:rFonts w:ascii="Times New Roman" w:hAnsi="Times New Roman"/>
          <w:bCs/>
        </w:rPr>
        <w:t xml:space="preserve"> follows (including an overlap with zones N and O previously described):</w:t>
      </w:r>
    </w:p>
    <w:p w:rsidR="00C11031" w:rsidRDefault="00C11031" w:rsidP="00C11031">
      <w:pPr>
        <w:pStyle w:val="NormalWeb"/>
        <w:spacing w:before="0" w:after="0" w:line="360" w:lineRule="auto"/>
        <w:ind w:left="-142" w:right="-613"/>
        <w:rPr>
          <w:rFonts w:ascii="Times New Roman" w:hAnsi="Times New Roman"/>
          <w:szCs w:val="19"/>
        </w:rPr>
      </w:pPr>
      <w:r>
        <w:rPr>
          <w:rFonts w:ascii="Times New Roman" w:hAnsi="Times New Roman"/>
          <w:bCs/>
        </w:rPr>
        <w:t xml:space="preserve">Zone N: </w:t>
      </w:r>
      <w:r>
        <w:rPr>
          <w:rFonts w:ascii="Times New Roman" w:hAnsi="Times New Roman"/>
          <w:szCs w:val="19"/>
        </w:rPr>
        <w:t>-60 m to -62 m. This is a quasi-sterile zone.</w:t>
      </w:r>
    </w:p>
    <w:p w:rsidR="00C11031" w:rsidRDefault="00C11031" w:rsidP="00C11031">
      <w:pPr>
        <w:pStyle w:val="NormalWeb"/>
        <w:spacing w:before="0" w:after="0" w:line="360" w:lineRule="auto"/>
        <w:ind w:left="-142" w:right="-1039"/>
        <w:rPr>
          <w:rFonts w:ascii="Times New Roman" w:hAnsi="Times New Roman"/>
          <w:szCs w:val="19"/>
        </w:rPr>
      </w:pPr>
      <w:r>
        <w:rPr>
          <w:rFonts w:ascii="Times New Roman" w:hAnsi="Times New Roman"/>
          <w:bCs/>
        </w:rPr>
        <w:t xml:space="preserve">Zone O: </w:t>
      </w:r>
      <w:r>
        <w:rPr>
          <w:rFonts w:ascii="Times New Roman" w:hAnsi="Times New Roman"/>
          <w:szCs w:val="19"/>
        </w:rPr>
        <w:t xml:space="preserve">-62 m to -64 m. This zone contains rich assemblages of marine and non-marine species in which temperate taxa dominate.  It is characterized by </w:t>
      </w:r>
      <w:r>
        <w:rPr>
          <w:rFonts w:ascii="Times New Roman" w:hAnsi="Times New Roman"/>
          <w:i/>
          <w:iCs/>
          <w:szCs w:val="19"/>
        </w:rPr>
        <w:t xml:space="preserve">Viviparus glacialis, Borysthenia goldfussiana, Tournouerina belnensis, Ellobium pyramidale, Corbicula </w:t>
      </w:r>
      <w:r w:rsidRPr="00EB01B0">
        <w:rPr>
          <w:rFonts w:ascii="Times New Roman" w:hAnsi="Times New Roman"/>
          <w:iCs/>
          <w:szCs w:val="19"/>
        </w:rPr>
        <w:t>sp.,</w:t>
      </w:r>
      <w:r>
        <w:rPr>
          <w:rFonts w:ascii="Times New Roman" w:hAnsi="Times New Roman"/>
          <w:szCs w:val="19"/>
        </w:rPr>
        <w:t xml:space="preserve"> </w:t>
      </w:r>
      <w:r>
        <w:rPr>
          <w:rFonts w:ascii="Times New Roman" w:hAnsi="Times New Roman"/>
          <w:i/>
          <w:iCs/>
          <w:szCs w:val="19"/>
        </w:rPr>
        <w:t xml:space="preserve">Mya arenaria, Macoma balthica </w:t>
      </w:r>
      <w:r>
        <w:rPr>
          <w:rFonts w:ascii="Times New Roman" w:hAnsi="Times New Roman"/>
          <w:szCs w:val="19"/>
        </w:rPr>
        <w:t>and</w:t>
      </w:r>
      <w:r>
        <w:rPr>
          <w:rFonts w:ascii="Times New Roman" w:hAnsi="Times New Roman"/>
          <w:i/>
          <w:iCs/>
          <w:szCs w:val="19"/>
        </w:rPr>
        <w:t xml:space="preserve"> Barnea candida</w:t>
      </w:r>
      <w:r>
        <w:rPr>
          <w:rFonts w:ascii="Times New Roman" w:hAnsi="Times New Roman"/>
          <w:szCs w:val="19"/>
        </w:rPr>
        <w:t xml:space="preserve">.  </w:t>
      </w:r>
      <w:r>
        <w:rPr>
          <w:rFonts w:ascii="Times New Roman" w:hAnsi="Times New Roman"/>
          <w:i/>
          <w:iCs/>
          <w:szCs w:val="19"/>
        </w:rPr>
        <w:t>Macoma praetenuis</w:t>
      </w:r>
      <w:r>
        <w:rPr>
          <w:rFonts w:ascii="Times New Roman" w:hAnsi="Times New Roman"/>
          <w:szCs w:val="19"/>
        </w:rPr>
        <w:t xml:space="preserve"> occurs in this zone but was not reported by Meijer (1988).  In addition to these temperate species, several noteworthy high boreal to arctic non-marine species (</w:t>
      </w:r>
      <w:r>
        <w:rPr>
          <w:rFonts w:ascii="Times New Roman" w:hAnsi="Times New Roman"/>
          <w:i/>
          <w:iCs/>
          <w:szCs w:val="19"/>
        </w:rPr>
        <w:t>Columella columella, Vallonia tenuilabris, Pisidium stewarti</w:t>
      </w:r>
      <w:r>
        <w:rPr>
          <w:rFonts w:ascii="Times New Roman" w:hAnsi="Times New Roman"/>
          <w:szCs w:val="19"/>
        </w:rPr>
        <w:t xml:space="preserve"> and </w:t>
      </w:r>
      <w:r>
        <w:rPr>
          <w:rFonts w:ascii="Times New Roman" w:hAnsi="Times New Roman"/>
          <w:i/>
          <w:iCs/>
          <w:szCs w:val="19"/>
        </w:rPr>
        <w:t>P. lilljeborgii</w:t>
      </w:r>
      <w:r>
        <w:rPr>
          <w:rFonts w:ascii="Times New Roman" w:hAnsi="Times New Roman"/>
          <w:szCs w:val="19"/>
        </w:rPr>
        <w:t>) also occur (</w:t>
      </w:r>
      <w:r w:rsidRPr="00072154">
        <w:rPr>
          <w:rFonts w:ascii="Times New Roman" w:hAnsi="Times New Roman"/>
          <w:szCs w:val="19"/>
        </w:rPr>
        <w:t>Supplement</w:t>
      </w:r>
      <w:r w:rsidRPr="00EB01B0">
        <w:rPr>
          <w:rFonts w:ascii="Times New Roman" w:hAnsi="Times New Roman"/>
          <w:szCs w:val="19"/>
        </w:rPr>
        <w:t>ary table 1</w:t>
      </w:r>
      <w:r>
        <w:rPr>
          <w:rFonts w:ascii="Times New Roman" w:hAnsi="Times New Roman"/>
          <w:szCs w:val="19"/>
        </w:rPr>
        <w:t>)</w:t>
      </w:r>
      <w:r w:rsidRPr="00072154">
        <w:rPr>
          <w:rFonts w:ascii="Times New Roman" w:hAnsi="Times New Roman"/>
          <w:szCs w:val="19"/>
        </w:rPr>
        <w:t>.</w:t>
      </w:r>
      <w:r>
        <w:rPr>
          <w:rFonts w:ascii="Times New Roman" w:hAnsi="Times New Roman"/>
          <w:szCs w:val="19"/>
        </w:rPr>
        <w:t xml:space="preserve">  The assemblages indicate a shallow-marine environment with a strong fluvial </w:t>
      </w:r>
      <w:r w:rsidRPr="00615B1B">
        <w:rPr>
          <w:rFonts w:ascii="Times New Roman" w:hAnsi="Times New Roman"/>
          <w:szCs w:val="19"/>
        </w:rPr>
        <w:t xml:space="preserve">influence. </w:t>
      </w:r>
      <w:r>
        <w:rPr>
          <w:rFonts w:ascii="Times New Roman" w:hAnsi="Times New Roman"/>
          <w:szCs w:val="19"/>
        </w:rPr>
        <w:t xml:space="preserve"> </w:t>
      </w:r>
      <w:r w:rsidRPr="00615B1B">
        <w:rPr>
          <w:rFonts w:ascii="Times New Roman" w:hAnsi="Times New Roman"/>
          <w:szCs w:val="19"/>
        </w:rPr>
        <w:t>The</w:t>
      </w:r>
      <w:r>
        <w:rPr>
          <w:rFonts w:ascii="Times New Roman" w:hAnsi="Times New Roman"/>
          <w:szCs w:val="19"/>
        </w:rPr>
        <w:t xml:space="preserve"> presence of cold-climate non-marine species may herald the colder conditions represented by the barren sediments between -60 and -62 m.</w:t>
      </w:r>
    </w:p>
    <w:p w:rsidR="00C11031" w:rsidRDefault="00C11031" w:rsidP="00C11031">
      <w:pPr>
        <w:pStyle w:val="NormalWeb"/>
        <w:spacing w:before="0" w:after="0" w:line="360" w:lineRule="auto"/>
        <w:ind w:left="-142" w:right="-613"/>
        <w:rPr>
          <w:rFonts w:ascii="Times New Roman" w:hAnsi="Times New Roman"/>
          <w:bCs/>
        </w:rPr>
      </w:pPr>
      <w:r>
        <w:rPr>
          <w:rFonts w:ascii="Times New Roman" w:hAnsi="Times New Roman"/>
          <w:bCs/>
        </w:rPr>
        <w:t xml:space="preserve">Zone P: </w:t>
      </w:r>
      <w:r>
        <w:rPr>
          <w:rFonts w:ascii="Times New Roman" w:hAnsi="Times New Roman"/>
          <w:szCs w:val="19"/>
        </w:rPr>
        <w:t xml:space="preserve">-64 m to -67 m.  This zone contains an impoverished subset of the species of Zone O but both temperate and cold-adapted species are already present.  </w:t>
      </w:r>
      <w:r>
        <w:rPr>
          <w:rFonts w:ascii="Times New Roman" w:hAnsi="Times New Roman"/>
          <w:i/>
          <w:szCs w:val="19"/>
        </w:rPr>
        <w:t>Macoma</w:t>
      </w:r>
      <w:r w:rsidRPr="00984ADC">
        <w:rPr>
          <w:rFonts w:ascii="Times New Roman" w:hAnsi="Times New Roman"/>
          <w:i/>
          <w:szCs w:val="19"/>
        </w:rPr>
        <w:t xml:space="preserve"> balthica</w:t>
      </w:r>
      <w:r>
        <w:rPr>
          <w:rFonts w:ascii="Times New Roman" w:hAnsi="Times New Roman"/>
          <w:szCs w:val="19"/>
        </w:rPr>
        <w:t xml:space="preserve"> appears.</w:t>
      </w:r>
    </w:p>
    <w:p w:rsidR="00C11031" w:rsidRDefault="00C11031" w:rsidP="00C11031">
      <w:pPr>
        <w:pStyle w:val="NormalWeb"/>
        <w:spacing w:before="0" w:after="0" w:line="360" w:lineRule="auto"/>
        <w:ind w:left="-142" w:right="-613"/>
        <w:rPr>
          <w:rFonts w:ascii="Times New Roman" w:hAnsi="Times New Roman"/>
          <w:bCs/>
        </w:rPr>
      </w:pPr>
      <w:r>
        <w:rPr>
          <w:rFonts w:ascii="Times New Roman" w:hAnsi="Times New Roman"/>
          <w:bCs/>
        </w:rPr>
        <w:t xml:space="preserve">Zone Q: </w:t>
      </w:r>
      <w:r>
        <w:rPr>
          <w:rFonts w:ascii="Times New Roman" w:hAnsi="Times New Roman"/>
          <w:szCs w:val="19"/>
        </w:rPr>
        <w:t xml:space="preserve">-67 m to -85 m.  </w:t>
      </w:r>
      <w:r>
        <w:rPr>
          <w:rFonts w:ascii="Times New Roman" w:hAnsi="Times New Roman"/>
          <w:bCs/>
        </w:rPr>
        <w:t>Quasi-sterile zone with very few taxa occurring in low numbers.</w:t>
      </w:r>
    </w:p>
    <w:p w:rsidR="00C11031" w:rsidRDefault="00C11031" w:rsidP="00C11031">
      <w:pPr>
        <w:pStyle w:val="NormalWeb"/>
        <w:spacing w:before="0" w:after="0" w:line="360" w:lineRule="auto"/>
        <w:ind w:left="-142" w:right="-613"/>
        <w:rPr>
          <w:rFonts w:ascii="Times New Roman" w:hAnsi="Times New Roman"/>
          <w:szCs w:val="19"/>
        </w:rPr>
      </w:pPr>
      <w:r>
        <w:rPr>
          <w:rFonts w:ascii="Times New Roman" w:hAnsi="Times New Roman"/>
          <w:bCs/>
        </w:rPr>
        <w:t xml:space="preserve">Zone R: </w:t>
      </w:r>
      <w:r>
        <w:rPr>
          <w:rFonts w:ascii="Times New Roman" w:hAnsi="Times New Roman"/>
          <w:szCs w:val="19"/>
        </w:rPr>
        <w:t xml:space="preserve">-85 m to -95 m.  Marine assemblages of high diversity with few non-marine taxa.  The diversity decreases toward the top of the zone.  The assemblages are characterized by </w:t>
      </w:r>
      <w:r>
        <w:rPr>
          <w:rFonts w:ascii="Times New Roman" w:hAnsi="Times New Roman"/>
          <w:i/>
          <w:iCs/>
          <w:szCs w:val="19"/>
        </w:rPr>
        <w:t>Aequipecten opercularis</w:t>
      </w:r>
      <w:r>
        <w:rPr>
          <w:rFonts w:ascii="Times New Roman" w:hAnsi="Times New Roman"/>
          <w:szCs w:val="19"/>
        </w:rPr>
        <w:t xml:space="preserve">, </w:t>
      </w:r>
      <w:r>
        <w:rPr>
          <w:rFonts w:ascii="Times New Roman" w:hAnsi="Times New Roman"/>
          <w:i/>
          <w:iCs/>
          <w:szCs w:val="19"/>
        </w:rPr>
        <w:t>Arctica islandica</w:t>
      </w:r>
      <w:r>
        <w:rPr>
          <w:rFonts w:ascii="Times New Roman" w:hAnsi="Times New Roman"/>
          <w:szCs w:val="19"/>
        </w:rPr>
        <w:t xml:space="preserve">, </w:t>
      </w:r>
      <w:r>
        <w:rPr>
          <w:rFonts w:ascii="Times New Roman" w:hAnsi="Times New Roman"/>
          <w:i/>
          <w:iCs/>
          <w:szCs w:val="19"/>
        </w:rPr>
        <w:t>Lucinoma borealis</w:t>
      </w:r>
      <w:r>
        <w:rPr>
          <w:rFonts w:ascii="Times New Roman" w:hAnsi="Times New Roman"/>
          <w:szCs w:val="19"/>
        </w:rPr>
        <w:t xml:space="preserve">, </w:t>
      </w:r>
      <w:r>
        <w:rPr>
          <w:rFonts w:ascii="Times New Roman" w:hAnsi="Times New Roman"/>
          <w:i/>
          <w:iCs/>
          <w:szCs w:val="19"/>
        </w:rPr>
        <w:t>Timoclea ovata</w:t>
      </w:r>
      <w:r>
        <w:rPr>
          <w:rFonts w:ascii="Times New Roman" w:hAnsi="Times New Roman"/>
          <w:szCs w:val="19"/>
        </w:rPr>
        <w:t xml:space="preserve">, </w:t>
      </w:r>
      <w:r>
        <w:rPr>
          <w:rFonts w:ascii="Times New Roman" w:hAnsi="Times New Roman"/>
          <w:i/>
          <w:iCs/>
          <w:szCs w:val="19"/>
        </w:rPr>
        <w:t>Varicorbula gibba</w:t>
      </w:r>
      <w:r>
        <w:rPr>
          <w:rFonts w:ascii="Times New Roman" w:hAnsi="Times New Roman"/>
          <w:szCs w:val="19"/>
        </w:rPr>
        <w:t xml:space="preserve">, </w:t>
      </w:r>
      <w:r>
        <w:rPr>
          <w:rFonts w:ascii="Times New Roman" w:hAnsi="Times New Roman"/>
          <w:i/>
          <w:iCs/>
          <w:szCs w:val="19"/>
        </w:rPr>
        <w:t>Littorina littorea</w:t>
      </w:r>
      <w:r>
        <w:rPr>
          <w:rFonts w:ascii="Times New Roman" w:hAnsi="Times New Roman"/>
          <w:szCs w:val="19"/>
        </w:rPr>
        <w:t xml:space="preserve">, </w:t>
      </w:r>
      <w:r>
        <w:rPr>
          <w:rFonts w:ascii="Times New Roman" w:hAnsi="Times New Roman"/>
          <w:i/>
          <w:iCs/>
          <w:szCs w:val="19"/>
        </w:rPr>
        <w:t>Propebela turricula</w:t>
      </w:r>
      <w:r>
        <w:rPr>
          <w:rFonts w:ascii="Times New Roman" w:hAnsi="Times New Roman"/>
          <w:szCs w:val="19"/>
        </w:rPr>
        <w:t xml:space="preserve">, </w:t>
      </w:r>
      <w:r>
        <w:rPr>
          <w:rFonts w:ascii="Times New Roman" w:hAnsi="Times New Roman"/>
          <w:i/>
          <w:iCs/>
          <w:szCs w:val="19"/>
        </w:rPr>
        <w:t>Acteon</w:t>
      </w:r>
      <w:r>
        <w:rPr>
          <w:rFonts w:ascii="Times New Roman" w:hAnsi="Times New Roman"/>
          <w:szCs w:val="19"/>
        </w:rPr>
        <w:t xml:space="preserve"> sp., </w:t>
      </w:r>
      <w:r>
        <w:rPr>
          <w:rFonts w:ascii="Times New Roman" w:hAnsi="Times New Roman"/>
          <w:i/>
          <w:iCs/>
          <w:szCs w:val="19"/>
        </w:rPr>
        <w:t>Epitonium clathratulum</w:t>
      </w:r>
      <w:r>
        <w:rPr>
          <w:rFonts w:ascii="Times New Roman" w:hAnsi="Times New Roman"/>
          <w:szCs w:val="19"/>
        </w:rPr>
        <w:t xml:space="preserve">, </w:t>
      </w:r>
      <w:r w:rsidRPr="006113C7">
        <w:rPr>
          <w:rStyle w:val="displaypanelheader1"/>
          <w:rFonts w:ascii="Times New Roman" w:hAnsi="Times New Roman"/>
          <w:i/>
          <w:iCs/>
        </w:rPr>
        <w:t>Ptychopotamides</w:t>
      </w:r>
      <w:r>
        <w:rPr>
          <w:rFonts w:ascii="Times New Roman" w:hAnsi="Times New Roman"/>
          <w:i/>
          <w:iCs/>
          <w:szCs w:val="19"/>
        </w:rPr>
        <w:t xml:space="preserve"> tricinctus</w:t>
      </w:r>
      <w:r>
        <w:rPr>
          <w:rFonts w:ascii="Times New Roman" w:hAnsi="Times New Roman"/>
          <w:szCs w:val="19"/>
        </w:rPr>
        <w:t xml:space="preserve"> and </w:t>
      </w:r>
      <w:r>
        <w:rPr>
          <w:rFonts w:ascii="Times New Roman" w:hAnsi="Times New Roman"/>
          <w:i/>
          <w:iCs/>
          <w:szCs w:val="19"/>
        </w:rPr>
        <w:t>Ringicula ventricosa</w:t>
      </w:r>
      <w:r>
        <w:rPr>
          <w:rFonts w:ascii="Times New Roman" w:hAnsi="Times New Roman"/>
          <w:szCs w:val="19"/>
        </w:rPr>
        <w:t>.  These assemblages point to a deeper marine environment than those of the overlying deposits.</w:t>
      </w:r>
    </w:p>
    <w:p w:rsidR="00C11031" w:rsidRDefault="00C11031" w:rsidP="00C11031">
      <w:pPr>
        <w:pStyle w:val="NormalWeb"/>
        <w:spacing w:before="0" w:after="0" w:line="360" w:lineRule="auto"/>
        <w:ind w:left="-142" w:right="-613"/>
        <w:rPr>
          <w:rFonts w:ascii="Times New Roman" w:hAnsi="Times New Roman"/>
          <w:szCs w:val="19"/>
        </w:rPr>
      </w:pPr>
      <w:r>
        <w:rPr>
          <w:rFonts w:ascii="Times New Roman" w:hAnsi="Times New Roman"/>
          <w:szCs w:val="19"/>
        </w:rPr>
        <w:tab/>
      </w:r>
      <w:r>
        <w:rPr>
          <w:rFonts w:ascii="Times New Roman" w:hAnsi="Times New Roman"/>
          <w:szCs w:val="19"/>
        </w:rPr>
        <w:tab/>
        <w:t xml:space="preserve">These sediments yielding zones R and Q belong to the Maasslius Formation and are Middle Tiglian, whereas zones P and O </w:t>
      </w:r>
      <w:r>
        <w:rPr>
          <w:rFonts w:ascii="Times New Roman" w:hAnsi="Times New Roman"/>
        </w:rPr>
        <w:t xml:space="preserve">belong to the Waalre Formation and </w:t>
      </w:r>
      <w:r>
        <w:rPr>
          <w:rFonts w:ascii="Times New Roman" w:hAnsi="Times New Roman"/>
          <w:szCs w:val="19"/>
        </w:rPr>
        <w:t xml:space="preserve">are assigned to the Late Tiglian.  </w:t>
      </w:r>
      <w:r w:rsidRPr="00D11549">
        <w:rPr>
          <w:rFonts w:ascii="Times New Roman" w:hAnsi="Times New Roman"/>
          <w:szCs w:val="19"/>
        </w:rPr>
        <w:t xml:space="preserve">Besides these </w:t>
      </w:r>
      <w:r w:rsidR="00724F54">
        <w:rPr>
          <w:rFonts w:ascii="Times New Roman" w:hAnsi="Times New Roman"/>
          <w:szCs w:val="19"/>
        </w:rPr>
        <w:t xml:space="preserve">local </w:t>
      </w:r>
      <w:r w:rsidRPr="00D11549">
        <w:rPr>
          <w:rFonts w:ascii="Times New Roman" w:hAnsi="Times New Roman"/>
          <w:szCs w:val="19"/>
        </w:rPr>
        <w:t>assemblage zones</w:t>
      </w:r>
      <w:r>
        <w:rPr>
          <w:rFonts w:ascii="Times New Roman" w:hAnsi="Times New Roman"/>
          <w:szCs w:val="19"/>
        </w:rPr>
        <w:t>,</w:t>
      </w:r>
      <w:r w:rsidRPr="00D11549">
        <w:rPr>
          <w:rFonts w:ascii="Times New Roman" w:hAnsi="Times New Roman"/>
          <w:szCs w:val="19"/>
        </w:rPr>
        <w:t xml:space="preserve"> an additional </w:t>
      </w:r>
      <w:r>
        <w:rPr>
          <w:rFonts w:ascii="Times New Roman" w:hAnsi="Times New Roman"/>
          <w:i/>
          <w:szCs w:val="19"/>
        </w:rPr>
        <w:t>Macoma</w:t>
      </w:r>
      <w:r w:rsidRPr="00D11549">
        <w:rPr>
          <w:rFonts w:ascii="Times New Roman" w:hAnsi="Times New Roman"/>
          <w:i/>
          <w:szCs w:val="19"/>
        </w:rPr>
        <w:t xml:space="preserve"> balthica</w:t>
      </w:r>
      <w:r>
        <w:rPr>
          <w:rFonts w:ascii="Times New Roman" w:hAnsi="Times New Roman"/>
          <w:szCs w:val="19"/>
        </w:rPr>
        <w:t xml:space="preserve"> – </w:t>
      </w:r>
      <w:r w:rsidRPr="00D11549">
        <w:rPr>
          <w:rFonts w:ascii="Times New Roman" w:hAnsi="Times New Roman"/>
          <w:i/>
          <w:szCs w:val="19"/>
        </w:rPr>
        <w:t xml:space="preserve">Mya arenaria </w:t>
      </w:r>
      <w:r>
        <w:rPr>
          <w:rFonts w:ascii="Times New Roman" w:hAnsi="Times New Roman"/>
          <w:szCs w:val="19"/>
        </w:rPr>
        <w:t>Concurrent R</w:t>
      </w:r>
      <w:r w:rsidRPr="00D11549">
        <w:rPr>
          <w:rFonts w:ascii="Times New Roman" w:hAnsi="Times New Roman"/>
          <w:szCs w:val="19"/>
        </w:rPr>
        <w:t>ange</w:t>
      </w:r>
      <w:r>
        <w:rPr>
          <w:rFonts w:ascii="Times New Roman" w:hAnsi="Times New Roman"/>
          <w:szCs w:val="19"/>
        </w:rPr>
        <w:t xml:space="preserve"> Z</w:t>
      </w:r>
      <w:r w:rsidRPr="00D11549">
        <w:rPr>
          <w:rFonts w:ascii="Times New Roman" w:hAnsi="Times New Roman"/>
          <w:szCs w:val="19"/>
        </w:rPr>
        <w:t xml:space="preserve">one between </w:t>
      </w:r>
      <w:r>
        <w:rPr>
          <w:rFonts w:ascii="Times New Roman" w:hAnsi="Times New Roman"/>
          <w:szCs w:val="19"/>
        </w:rPr>
        <w:t>-</w:t>
      </w:r>
      <w:r w:rsidRPr="00D11549">
        <w:rPr>
          <w:rFonts w:ascii="Times New Roman" w:hAnsi="Times New Roman"/>
          <w:szCs w:val="19"/>
        </w:rPr>
        <w:t>62</w:t>
      </w:r>
      <w:r>
        <w:rPr>
          <w:rFonts w:ascii="Times New Roman" w:hAnsi="Times New Roman"/>
          <w:szCs w:val="19"/>
        </w:rPr>
        <w:t xml:space="preserve"> m and </w:t>
      </w:r>
      <w:r w:rsidRPr="00D11549">
        <w:rPr>
          <w:rFonts w:ascii="Times New Roman" w:hAnsi="Times New Roman"/>
          <w:szCs w:val="19"/>
        </w:rPr>
        <w:t>-66 m is proposed</w:t>
      </w:r>
      <w:r>
        <w:rPr>
          <w:rFonts w:ascii="Times New Roman" w:hAnsi="Times New Roman"/>
          <w:szCs w:val="19"/>
        </w:rPr>
        <w:t xml:space="preserve"> </w:t>
      </w:r>
      <w:r w:rsidR="00724F54">
        <w:rPr>
          <w:rFonts w:ascii="Times New Roman" w:hAnsi="Times New Roman"/>
          <w:szCs w:val="19"/>
        </w:rPr>
        <w:t xml:space="preserve">with this as the stratotype </w:t>
      </w:r>
      <w:r>
        <w:rPr>
          <w:rFonts w:ascii="Times New Roman" w:hAnsi="Times New Roman"/>
          <w:szCs w:val="19"/>
        </w:rPr>
        <w:t>(see Appendix)</w:t>
      </w:r>
      <w:r w:rsidRPr="00D11549">
        <w:rPr>
          <w:rFonts w:ascii="Times New Roman" w:hAnsi="Times New Roman"/>
          <w:szCs w:val="19"/>
        </w:rPr>
        <w:t xml:space="preserve">. </w:t>
      </w:r>
    </w:p>
    <w:p w:rsidR="00630386" w:rsidRPr="00630386" w:rsidRDefault="00630386" w:rsidP="00AD024F">
      <w:pPr>
        <w:pStyle w:val="NormalWeb"/>
        <w:spacing w:before="0" w:after="0" w:line="360" w:lineRule="auto"/>
        <w:ind w:left="-142" w:right="-613"/>
        <w:rPr>
          <w:rFonts w:ascii="Times New Roman" w:hAnsi="Times New Roman"/>
        </w:rPr>
      </w:pPr>
    </w:p>
    <w:p w:rsidR="008A3006" w:rsidRPr="00221108" w:rsidRDefault="00703C29" w:rsidP="00AD024F">
      <w:pPr>
        <w:pStyle w:val="NormalWeb"/>
        <w:spacing w:before="0" w:after="0" w:line="360" w:lineRule="auto"/>
        <w:ind w:left="-142" w:right="-613"/>
        <w:rPr>
          <w:rFonts w:ascii="Times New Roman" w:hAnsi="Times New Roman"/>
          <w:i/>
        </w:rPr>
      </w:pPr>
      <w:r w:rsidRPr="00221108">
        <w:rPr>
          <w:rFonts w:ascii="Times New Roman" w:hAnsi="Times New Roman"/>
          <w:i/>
        </w:rPr>
        <w:t>4.</w:t>
      </w:r>
      <w:r w:rsidR="008E3F76">
        <w:rPr>
          <w:rFonts w:ascii="Times New Roman" w:hAnsi="Times New Roman"/>
          <w:i/>
        </w:rPr>
        <w:t>3</w:t>
      </w:r>
      <w:r w:rsidR="00361D72" w:rsidRPr="00221108">
        <w:rPr>
          <w:rFonts w:ascii="Times New Roman" w:hAnsi="Times New Roman"/>
          <w:i/>
        </w:rPr>
        <w:t>. Mammal remains</w:t>
      </w:r>
      <w:r w:rsidR="00C11031">
        <w:rPr>
          <w:rFonts w:ascii="Times New Roman" w:hAnsi="Times New Roman"/>
          <w:i/>
        </w:rPr>
        <w:t xml:space="preserve"> from the </w:t>
      </w:r>
      <w:r w:rsidR="005F6566">
        <w:rPr>
          <w:rFonts w:ascii="Times New Roman" w:hAnsi="Times New Roman"/>
          <w:i/>
        </w:rPr>
        <w:t>‘</w:t>
      </w:r>
      <w:r w:rsidR="00C11031">
        <w:rPr>
          <w:rFonts w:ascii="Times New Roman" w:hAnsi="Times New Roman"/>
          <w:i/>
        </w:rPr>
        <w:t>Weybourne Crag</w:t>
      </w:r>
      <w:r w:rsidR="005F6566">
        <w:rPr>
          <w:rFonts w:ascii="Times New Roman" w:hAnsi="Times New Roman"/>
          <w:i/>
        </w:rPr>
        <w:t>’</w:t>
      </w:r>
    </w:p>
    <w:p w:rsidR="00361D72" w:rsidRDefault="00AB3489" w:rsidP="00AD024F">
      <w:pPr>
        <w:pStyle w:val="NormalWeb"/>
        <w:spacing w:before="0" w:after="0" w:line="360" w:lineRule="auto"/>
        <w:ind w:left="-142" w:right="-755"/>
        <w:rPr>
          <w:rFonts w:ascii="Times New Roman" w:hAnsi="Times New Roman"/>
        </w:rPr>
      </w:pPr>
      <w:r>
        <w:rPr>
          <w:rFonts w:ascii="Times New Roman" w:hAnsi="Times New Roman"/>
        </w:rPr>
        <w:t>The</w:t>
      </w:r>
      <w:r w:rsidR="006C2C13">
        <w:rPr>
          <w:rFonts w:ascii="Times New Roman" w:hAnsi="Times New Roman"/>
        </w:rPr>
        <w:t xml:space="preserve"> well-proven</w:t>
      </w:r>
      <w:r>
        <w:rPr>
          <w:rFonts w:ascii="Times New Roman" w:hAnsi="Times New Roman"/>
        </w:rPr>
        <w:t>an</w:t>
      </w:r>
      <w:r w:rsidR="006C2C13">
        <w:rPr>
          <w:rFonts w:ascii="Times New Roman" w:hAnsi="Times New Roman"/>
        </w:rPr>
        <w:t xml:space="preserve">ced </w:t>
      </w:r>
      <w:r>
        <w:rPr>
          <w:rFonts w:ascii="Times New Roman" w:hAnsi="Times New Roman"/>
        </w:rPr>
        <w:t xml:space="preserve">mammals from the </w:t>
      </w:r>
      <w:r w:rsidR="00361D72">
        <w:rPr>
          <w:rFonts w:ascii="Times New Roman" w:hAnsi="Times New Roman"/>
        </w:rPr>
        <w:t xml:space="preserve">‘Weybourne Crag’ </w:t>
      </w:r>
      <w:r>
        <w:rPr>
          <w:rFonts w:ascii="Times New Roman" w:hAnsi="Times New Roman"/>
        </w:rPr>
        <w:t>(</w:t>
      </w:r>
      <w:r w:rsidR="00361D72">
        <w:rPr>
          <w:rFonts w:ascii="Times New Roman" w:hAnsi="Times New Roman"/>
        </w:rPr>
        <w:t xml:space="preserve">Table </w:t>
      </w:r>
      <w:r w:rsidR="00770B4D">
        <w:rPr>
          <w:rFonts w:ascii="Times New Roman" w:hAnsi="Times New Roman"/>
        </w:rPr>
        <w:t>3</w:t>
      </w:r>
      <w:r>
        <w:rPr>
          <w:rFonts w:ascii="Times New Roman" w:hAnsi="Times New Roman"/>
        </w:rPr>
        <w:t xml:space="preserve"> and Supplementary </w:t>
      </w:r>
      <w:r w:rsidR="00CF752D">
        <w:rPr>
          <w:rFonts w:ascii="Times New Roman" w:hAnsi="Times New Roman"/>
        </w:rPr>
        <w:t>table 3</w:t>
      </w:r>
      <w:r>
        <w:rPr>
          <w:rFonts w:ascii="Times New Roman" w:hAnsi="Times New Roman"/>
        </w:rPr>
        <w:t>)</w:t>
      </w:r>
      <w:r w:rsidR="00361D72">
        <w:rPr>
          <w:rFonts w:ascii="Times New Roman" w:hAnsi="Times New Roman"/>
        </w:rPr>
        <w:t xml:space="preserve"> </w:t>
      </w:r>
      <w:r>
        <w:rPr>
          <w:rFonts w:ascii="Times New Roman" w:hAnsi="Times New Roman"/>
        </w:rPr>
        <w:t xml:space="preserve">enable correlation of marine and non-marine biostratigraphical schemes. </w:t>
      </w:r>
      <w:r w:rsidR="00361D72" w:rsidRPr="002255B3">
        <w:rPr>
          <w:rFonts w:ascii="Times New Roman" w:hAnsi="Times New Roman"/>
        </w:rPr>
        <w:t xml:space="preserve">The remains of large vertebrates </w:t>
      </w:r>
      <w:r w:rsidR="00361D72">
        <w:rPr>
          <w:rFonts w:ascii="Times New Roman" w:hAnsi="Times New Roman"/>
        </w:rPr>
        <w:t>are</w:t>
      </w:r>
      <w:r w:rsidR="00361D72" w:rsidRPr="002255B3">
        <w:rPr>
          <w:rFonts w:ascii="Times New Roman" w:hAnsi="Times New Roman"/>
        </w:rPr>
        <w:t xml:space="preserve"> found regularly along the stretch of the Norfolk coast near Sidestrand (Lister, 199</w:t>
      </w:r>
      <w:r w:rsidR="00361D72">
        <w:rPr>
          <w:rFonts w:ascii="Times New Roman" w:hAnsi="Times New Roman"/>
        </w:rPr>
        <w:t>3</w:t>
      </w:r>
      <w:r w:rsidR="00361D72" w:rsidRPr="002255B3">
        <w:rPr>
          <w:rFonts w:ascii="Times New Roman" w:hAnsi="Times New Roman"/>
        </w:rPr>
        <w:t xml:space="preserve">, </w:t>
      </w:r>
      <w:r w:rsidR="00361D72" w:rsidRPr="002255B3">
        <w:rPr>
          <w:rFonts w:ascii="Times New Roman" w:hAnsi="Times New Roman"/>
        </w:rPr>
        <w:lastRenderedPageBreak/>
        <w:t xml:space="preserve">1996, 1998) but only the following </w:t>
      </w:r>
      <w:r w:rsidR="00361D72">
        <w:rPr>
          <w:rFonts w:ascii="Times New Roman" w:hAnsi="Times New Roman"/>
        </w:rPr>
        <w:t xml:space="preserve">identifiable </w:t>
      </w:r>
      <w:r w:rsidR="00361D72" w:rsidRPr="002255B3">
        <w:rPr>
          <w:rFonts w:ascii="Times New Roman" w:hAnsi="Times New Roman"/>
        </w:rPr>
        <w:t xml:space="preserve">remains have been recovered </w:t>
      </w:r>
      <w:r w:rsidR="00361D72" w:rsidRPr="002255B3">
        <w:rPr>
          <w:rFonts w:ascii="Times New Roman" w:hAnsi="Times New Roman"/>
          <w:i/>
        </w:rPr>
        <w:t>in situ</w:t>
      </w:r>
      <w:r w:rsidR="00361D72" w:rsidRPr="002255B3">
        <w:rPr>
          <w:rFonts w:ascii="Times New Roman" w:hAnsi="Times New Roman"/>
        </w:rPr>
        <w:t xml:space="preserve"> from the </w:t>
      </w:r>
      <w:r w:rsidR="00361D72">
        <w:rPr>
          <w:rFonts w:ascii="Times New Roman" w:hAnsi="Times New Roman"/>
        </w:rPr>
        <w:t>‘</w:t>
      </w:r>
      <w:r w:rsidR="00361D72" w:rsidRPr="002255B3">
        <w:rPr>
          <w:rFonts w:ascii="Times New Roman" w:hAnsi="Times New Roman"/>
        </w:rPr>
        <w:t>Weybourne Crag</w:t>
      </w:r>
      <w:r w:rsidR="00361D72">
        <w:rPr>
          <w:rFonts w:ascii="Times New Roman" w:hAnsi="Times New Roman"/>
        </w:rPr>
        <w:t xml:space="preserve">’.  </w:t>
      </w:r>
    </w:p>
    <w:p w:rsidR="00361D72" w:rsidRDefault="00361D72" w:rsidP="00AD024F">
      <w:pPr>
        <w:spacing w:line="360" w:lineRule="auto"/>
        <w:ind w:left="-142" w:right="-755"/>
        <w:rPr>
          <w:lang w:val="en-US"/>
        </w:rPr>
      </w:pPr>
      <w:r>
        <w:rPr>
          <w:i/>
        </w:rPr>
        <w:tab/>
      </w:r>
      <w:r w:rsidR="00B4538D">
        <w:rPr>
          <w:i/>
        </w:rPr>
        <w:tab/>
      </w:r>
      <w:r w:rsidRPr="00AB2EBB">
        <w:rPr>
          <w:lang w:val="en-US"/>
        </w:rPr>
        <w:t>The beaver-l</w:t>
      </w:r>
      <w:r>
        <w:rPr>
          <w:lang w:val="en-US"/>
        </w:rPr>
        <w:t xml:space="preserve">ike rodent </w:t>
      </w:r>
      <w:r w:rsidRPr="00AB2EBB">
        <w:rPr>
          <w:i/>
          <w:lang w:val="en-US"/>
        </w:rPr>
        <w:t>Trogontherium</w:t>
      </w:r>
      <w:r>
        <w:rPr>
          <w:lang w:val="en-US"/>
        </w:rPr>
        <w:t xml:space="preserve"> is rep</w:t>
      </w:r>
      <w:r w:rsidRPr="00AB2EBB">
        <w:rPr>
          <w:lang w:val="en-US"/>
        </w:rPr>
        <w:t>res</w:t>
      </w:r>
      <w:r>
        <w:rPr>
          <w:lang w:val="en-US"/>
        </w:rPr>
        <w:t xml:space="preserve">ented by two mandibles from RG and a maxilla from LG.  These are important additions </w:t>
      </w:r>
      <w:r w:rsidR="004653F5">
        <w:rPr>
          <w:lang w:val="en-US"/>
        </w:rPr>
        <w:t xml:space="preserve">to </w:t>
      </w:r>
      <w:r>
        <w:rPr>
          <w:lang w:val="en-US"/>
        </w:rPr>
        <w:t xml:space="preserve">the Early Pleistocene record of </w:t>
      </w:r>
      <w:r w:rsidRPr="001A30E2">
        <w:rPr>
          <w:i/>
          <w:lang w:val="en-US"/>
        </w:rPr>
        <w:t>Trogontherium</w:t>
      </w:r>
      <w:r>
        <w:rPr>
          <w:lang w:val="en-US"/>
        </w:rPr>
        <w:t xml:space="preserve">, which in Britain is otherwise only known as </w:t>
      </w:r>
      <w:r w:rsidRPr="008904C5">
        <w:rPr>
          <w:i/>
          <w:lang w:val="en-US"/>
        </w:rPr>
        <w:t>ex situ</w:t>
      </w:r>
      <w:r>
        <w:rPr>
          <w:lang w:val="en-US"/>
        </w:rPr>
        <w:t xml:space="preserve"> finds from other sites at Sidestrand and nearby coastal localities </w:t>
      </w:r>
      <w:r w:rsidRPr="003B38F0">
        <w:rPr>
          <w:lang w:val="en-US"/>
        </w:rPr>
        <w:t>(Mayhew, 1978).</w:t>
      </w:r>
    </w:p>
    <w:p w:rsidR="00361D72" w:rsidRPr="000F4853" w:rsidRDefault="00361D72" w:rsidP="00AD024F">
      <w:pPr>
        <w:spacing w:line="360" w:lineRule="auto"/>
        <w:ind w:left="-142" w:right="-613"/>
        <w:rPr>
          <w:lang w:val="en-US"/>
        </w:rPr>
      </w:pPr>
      <w:r>
        <w:rPr>
          <w:i/>
          <w:lang w:val="en-US"/>
        </w:rPr>
        <w:tab/>
      </w:r>
      <w:r w:rsidR="00B4538D">
        <w:rPr>
          <w:i/>
          <w:lang w:val="en-US"/>
        </w:rPr>
        <w:tab/>
      </w:r>
      <w:r>
        <w:rPr>
          <w:lang w:val="en-US"/>
        </w:rPr>
        <w:t xml:space="preserve">An incomplete antler of the comb-antlered deer </w:t>
      </w:r>
      <w:r w:rsidRPr="00D31394">
        <w:rPr>
          <w:i/>
          <w:lang w:val="en-US"/>
        </w:rPr>
        <w:t>Eucladocer</w:t>
      </w:r>
      <w:r>
        <w:rPr>
          <w:i/>
          <w:lang w:val="en-US"/>
        </w:rPr>
        <w:t>o</w:t>
      </w:r>
      <w:r w:rsidRPr="00D31394">
        <w:rPr>
          <w:i/>
          <w:lang w:val="en-US"/>
        </w:rPr>
        <w:t>s tetraceros</w:t>
      </w:r>
      <w:r>
        <w:rPr>
          <w:lang w:val="en-US"/>
        </w:rPr>
        <w:t xml:space="preserve"> (</w:t>
      </w:r>
      <w:r w:rsidRPr="0059681D">
        <w:rPr>
          <w:lang w:val="en-US"/>
        </w:rPr>
        <w:t>Fig. 12</w:t>
      </w:r>
      <w:r>
        <w:rPr>
          <w:lang w:val="en-US"/>
        </w:rPr>
        <w:t>a) was excavated</w:t>
      </w:r>
      <w:r w:rsidRPr="00103BCA">
        <w:rPr>
          <w:lang w:val="en-US"/>
        </w:rPr>
        <w:t xml:space="preserve"> from </w:t>
      </w:r>
      <w:r>
        <w:rPr>
          <w:lang w:val="en-US"/>
        </w:rPr>
        <w:t xml:space="preserve">the </w:t>
      </w:r>
      <w:r w:rsidRPr="00103BCA">
        <w:rPr>
          <w:lang w:val="en-US"/>
        </w:rPr>
        <w:t>shell</w:t>
      </w:r>
      <w:r>
        <w:rPr>
          <w:lang w:val="en-US"/>
        </w:rPr>
        <w:t xml:space="preserve">y sand </w:t>
      </w:r>
      <w:r w:rsidRPr="00103BCA">
        <w:rPr>
          <w:lang w:val="en-US"/>
        </w:rPr>
        <w:t>at locality RG</w:t>
      </w:r>
      <w:r>
        <w:rPr>
          <w:lang w:val="en-US"/>
        </w:rPr>
        <w:t xml:space="preserve">.  This specimen appears to represent the earliest known occurrence of this species, which is known principally from its type locality at Peyrolles, France (~1.46-1.47 Ma, according to Nomade et al., 2014a and b) and as </w:t>
      </w:r>
      <w:r w:rsidRPr="002C40FF">
        <w:rPr>
          <w:i/>
          <w:lang w:val="en-US"/>
        </w:rPr>
        <w:t>ex situ</w:t>
      </w:r>
      <w:r>
        <w:rPr>
          <w:lang w:val="en-US"/>
        </w:rPr>
        <w:t xml:space="preserve"> finds from coastal sites</w:t>
      </w:r>
      <w:r w:rsidRPr="00303266">
        <w:rPr>
          <w:lang w:val="en-US"/>
        </w:rPr>
        <w:t xml:space="preserve"> </w:t>
      </w:r>
      <w:r>
        <w:rPr>
          <w:lang w:val="en-US"/>
        </w:rPr>
        <w:t xml:space="preserve">in Norfolk.  A second species of </w:t>
      </w:r>
      <w:r w:rsidRPr="00BD1F6A">
        <w:rPr>
          <w:i/>
          <w:lang w:val="en-US"/>
        </w:rPr>
        <w:t>Eucladoceros</w:t>
      </w:r>
      <w:r>
        <w:rPr>
          <w:lang w:val="en-US"/>
        </w:rPr>
        <w:t xml:space="preserve"> tentatively referred to </w:t>
      </w:r>
      <w:r w:rsidRPr="00BD1F6A">
        <w:rPr>
          <w:i/>
          <w:lang w:val="en-US"/>
        </w:rPr>
        <w:t>sedgwicki</w:t>
      </w:r>
      <w:r>
        <w:rPr>
          <w:lang w:val="en-US"/>
        </w:rPr>
        <w:t xml:space="preserve"> is represented by a broad and flattened antler tine very different from that of </w:t>
      </w:r>
      <w:r w:rsidRPr="00BD1F6A">
        <w:rPr>
          <w:i/>
          <w:lang w:val="en-US"/>
        </w:rPr>
        <w:t>E. tetraceros</w:t>
      </w:r>
      <w:r>
        <w:rPr>
          <w:lang w:val="en-US"/>
        </w:rPr>
        <w:t>.  It was found in the ‘Weybourne Crag’ overlying a Chalk raft at Sidestrand (J. Andrews coll.)</w:t>
      </w:r>
    </w:p>
    <w:p w:rsidR="00361D72" w:rsidRDefault="00361D72" w:rsidP="00AD024F">
      <w:pPr>
        <w:pStyle w:val="PlainText"/>
        <w:spacing w:line="360" w:lineRule="auto"/>
        <w:ind w:left="-142" w:right="-755"/>
        <w:rPr>
          <w:rFonts w:ascii="Times New Roman" w:hAnsi="Times New Roman"/>
          <w:bCs/>
          <w:iCs/>
          <w:sz w:val="24"/>
          <w:szCs w:val="24"/>
        </w:rPr>
      </w:pPr>
      <w:r>
        <w:rPr>
          <w:rFonts w:ascii="Times New Roman" w:hAnsi="Times New Roman"/>
          <w:sz w:val="24"/>
          <w:szCs w:val="24"/>
        </w:rPr>
        <w:tab/>
      </w:r>
      <w:r w:rsidR="00287B26">
        <w:rPr>
          <w:rFonts w:ascii="Times New Roman" w:hAnsi="Times New Roman"/>
          <w:sz w:val="24"/>
          <w:szCs w:val="24"/>
        </w:rPr>
        <w:tab/>
      </w:r>
      <w:r>
        <w:rPr>
          <w:rFonts w:ascii="Times New Roman" w:hAnsi="Times New Roman"/>
          <w:sz w:val="24"/>
          <w:szCs w:val="24"/>
        </w:rPr>
        <w:t>A</w:t>
      </w:r>
      <w:r w:rsidR="00287B26">
        <w:rPr>
          <w:rFonts w:ascii="Times New Roman" w:hAnsi="Times New Roman"/>
          <w:sz w:val="24"/>
          <w:szCs w:val="24"/>
        </w:rPr>
        <w:t>n</w:t>
      </w:r>
      <w:r>
        <w:rPr>
          <w:rFonts w:ascii="Times New Roman" w:hAnsi="Times New Roman"/>
          <w:sz w:val="24"/>
          <w:szCs w:val="24"/>
        </w:rPr>
        <w:t xml:space="preserve"> ovibovine is represented by an upper molar from Sidestrand (RG).  This could be </w:t>
      </w:r>
      <w:r>
        <w:rPr>
          <w:rFonts w:ascii="Times New Roman" w:hAnsi="Times New Roman"/>
          <w:i/>
          <w:sz w:val="24"/>
          <w:szCs w:val="24"/>
        </w:rPr>
        <w:t xml:space="preserve">Pliotragus </w:t>
      </w:r>
      <w:r>
        <w:rPr>
          <w:rFonts w:ascii="Times New Roman" w:hAnsi="Times New Roman"/>
          <w:sz w:val="24"/>
          <w:szCs w:val="24"/>
        </w:rPr>
        <w:t xml:space="preserve">or </w:t>
      </w:r>
      <w:r>
        <w:rPr>
          <w:rFonts w:ascii="Times New Roman" w:hAnsi="Times New Roman"/>
          <w:i/>
          <w:sz w:val="24"/>
          <w:szCs w:val="24"/>
        </w:rPr>
        <w:t xml:space="preserve">Megalovis </w:t>
      </w:r>
      <w:r>
        <w:rPr>
          <w:rFonts w:ascii="Times New Roman" w:hAnsi="Times New Roman"/>
          <w:sz w:val="24"/>
          <w:szCs w:val="24"/>
        </w:rPr>
        <w:t xml:space="preserve">sp. (see Supplementary </w:t>
      </w:r>
      <w:r w:rsidR="00072154">
        <w:rPr>
          <w:rFonts w:ascii="Times New Roman" w:hAnsi="Times New Roman"/>
          <w:sz w:val="24"/>
          <w:szCs w:val="24"/>
        </w:rPr>
        <w:t>d</w:t>
      </w:r>
      <w:r>
        <w:rPr>
          <w:rFonts w:ascii="Times New Roman" w:hAnsi="Times New Roman"/>
          <w:sz w:val="24"/>
          <w:szCs w:val="24"/>
        </w:rPr>
        <w:t xml:space="preserve">ata for discussion on the nomenclature) or </w:t>
      </w:r>
      <w:r w:rsidRPr="003B3E8B">
        <w:rPr>
          <w:rFonts w:ascii="Times New Roman" w:hAnsi="Times New Roman"/>
          <w:i/>
          <w:sz w:val="24"/>
          <w:szCs w:val="24"/>
        </w:rPr>
        <w:t>Caprovis savinii</w:t>
      </w:r>
      <w:r>
        <w:rPr>
          <w:rFonts w:ascii="Times New Roman" w:hAnsi="Times New Roman"/>
          <w:sz w:val="24"/>
          <w:szCs w:val="24"/>
        </w:rPr>
        <w:t>, originally described by</w:t>
      </w:r>
      <w:r w:rsidRPr="003B3E8B">
        <w:rPr>
          <w:rFonts w:ascii="Times New Roman" w:hAnsi="Times New Roman"/>
          <w:i/>
          <w:sz w:val="24"/>
          <w:szCs w:val="24"/>
        </w:rPr>
        <w:t xml:space="preserve"> </w:t>
      </w:r>
      <w:r w:rsidRPr="003B3E8B">
        <w:rPr>
          <w:rFonts w:ascii="Times New Roman" w:hAnsi="Times New Roman"/>
          <w:iCs/>
          <w:sz w:val="24"/>
          <w:szCs w:val="24"/>
        </w:rPr>
        <w:t xml:space="preserve">Newton </w:t>
      </w:r>
      <w:r>
        <w:rPr>
          <w:rFonts w:ascii="Times New Roman" w:hAnsi="Times New Roman"/>
          <w:iCs/>
          <w:sz w:val="24"/>
          <w:szCs w:val="24"/>
        </w:rPr>
        <w:t xml:space="preserve">(1882: </w:t>
      </w:r>
      <w:r w:rsidRPr="003B3E8B">
        <w:rPr>
          <w:rFonts w:ascii="Times New Roman" w:hAnsi="Times New Roman"/>
          <w:iCs/>
          <w:sz w:val="24"/>
          <w:szCs w:val="24"/>
        </w:rPr>
        <w:t xml:space="preserve">49, pl. 10) </w:t>
      </w:r>
      <w:r>
        <w:rPr>
          <w:rFonts w:ascii="Times New Roman" w:hAnsi="Times New Roman"/>
          <w:iCs/>
          <w:sz w:val="24"/>
          <w:szCs w:val="24"/>
        </w:rPr>
        <w:t>from</w:t>
      </w:r>
      <w:r w:rsidRPr="003B3E8B">
        <w:rPr>
          <w:rFonts w:ascii="Times New Roman" w:hAnsi="Times New Roman"/>
          <w:iCs/>
          <w:sz w:val="24"/>
          <w:szCs w:val="24"/>
        </w:rPr>
        <w:t xml:space="preserve"> a single horn</w:t>
      </w:r>
      <w:r>
        <w:rPr>
          <w:rFonts w:ascii="Times New Roman" w:hAnsi="Times New Roman"/>
          <w:iCs/>
          <w:sz w:val="24"/>
          <w:szCs w:val="24"/>
        </w:rPr>
        <w:t>-</w:t>
      </w:r>
      <w:r w:rsidRPr="003B3E8B">
        <w:rPr>
          <w:rFonts w:ascii="Times New Roman" w:hAnsi="Times New Roman"/>
          <w:iCs/>
          <w:sz w:val="24"/>
          <w:szCs w:val="24"/>
        </w:rPr>
        <w:t xml:space="preserve">core </w:t>
      </w:r>
      <w:r>
        <w:rPr>
          <w:rFonts w:ascii="Times New Roman" w:hAnsi="Times New Roman"/>
          <w:iCs/>
          <w:sz w:val="24"/>
          <w:szCs w:val="24"/>
        </w:rPr>
        <w:t>from Overstrand</w:t>
      </w:r>
      <w:r w:rsidRPr="003B3E8B">
        <w:rPr>
          <w:rFonts w:ascii="Times New Roman" w:hAnsi="Times New Roman"/>
          <w:iCs/>
          <w:sz w:val="24"/>
          <w:szCs w:val="24"/>
        </w:rPr>
        <w:t xml:space="preserve">.  The biological affinity of this taxon is </w:t>
      </w:r>
      <w:r>
        <w:rPr>
          <w:rFonts w:ascii="Times New Roman" w:hAnsi="Times New Roman"/>
          <w:iCs/>
          <w:sz w:val="24"/>
          <w:szCs w:val="24"/>
        </w:rPr>
        <w:t>obscure</w:t>
      </w:r>
      <w:r w:rsidRPr="003B3E8B">
        <w:rPr>
          <w:rFonts w:ascii="Times New Roman" w:hAnsi="Times New Roman"/>
          <w:iCs/>
          <w:sz w:val="24"/>
          <w:szCs w:val="24"/>
        </w:rPr>
        <w:t xml:space="preserve"> and it is </w:t>
      </w:r>
      <w:r>
        <w:rPr>
          <w:rFonts w:ascii="Times New Roman" w:hAnsi="Times New Roman"/>
          <w:iCs/>
          <w:sz w:val="24"/>
          <w:szCs w:val="24"/>
        </w:rPr>
        <w:t>un</w:t>
      </w:r>
      <w:r w:rsidRPr="003B3E8B">
        <w:rPr>
          <w:rFonts w:ascii="Times New Roman" w:hAnsi="Times New Roman"/>
          <w:iCs/>
          <w:sz w:val="24"/>
          <w:szCs w:val="24"/>
        </w:rPr>
        <w:t xml:space="preserve">known on the continent, but de Wilde (2006) </w:t>
      </w:r>
      <w:r>
        <w:rPr>
          <w:rFonts w:ascii="Times New Roman" w:hAnsi="Times New Roman"/>
          <w:iCs/>
          <w:sz w:val="24"/>
          <w:szCs w:val="24"/>
        </w:rPr>
        <w:t>reported</w:t>
      </w:r>
      <w:r w:rsidRPr="003B3E8B">
        <w:rPr>
          <w:rFonts w:ascii="Times New Roman" w:hAnsi="Times New Roman"/>
          <w:iCs/>
          <w:sz w:val="24"/>
          <w:szCs w:val="24"/>
        </w:rPr>
        <w:t xml:space="preserve"> a number of horn-cores </w:t>
      </w:r>
      <w:r>
        <w:rPr>
          <w:rFonts w:ascii="Times New Roman" w:hAnsi="Times New Roman"/>
          <w:iCs/>
          <w:sz w:val="24"/>
          <w:szCs w:val="24"/>
        </w:rPr>
        <w:t xml:space="preserve">that he assigned to this species </w:t>
      </w:r>
      <w:r w:rsidRPr="003B3E8B">
        <w:rPr>
          <w:rFonts w:ascii="Times New Roman" w:hAnsi="Times New Roman"/>
          <w:iCs/>
          <w:sz w:val="24"/>
          <w:szCs w:val="24"/>
        </w:rPr>
        <w:t>dredged from the</w:t>
      </w:r>
      <w:r w:rsidRPr="003B3E8B">
        <w:rPr>
          <w:rFonts w:ascii="Times New Roman" w:hAnsi="Times New Roman"/>
          <w:bCs/>
          <w:iCs/>
          <w:sz w:val="24"/>
          <w:szCs w:val="24"/>
        </w:rPr>
        <w:t xml:space="preserve"> </w:t>
      </w:r>
      <w:r>
        <w:rPr>
          <w:rFonts w:ascii="Times New Roman" w:hAnsi="Times New Roman"/>
          <w:bCs/>
          <w:iCs/>
          <w:sz w:val="24"/>
          <w:szCs w:val="24"/>
        </w:rPr>
        <w:t xml:space="preserve">Early Pleistocene </w:t>
      </w:r>
      <w:r w:rsidR="003F2BD7">
        <w:rPr>
          <w:rFonts w:ascii="Times New Roman" w:hAnsi="Times New Roman"/>
          <w:bCs/>
          <w:iCs/>
          <w:sz w:val="24"/>
          <w:szCs w:val="24"/>
        </w:rPr>
        <w:t>sediments off Great Yarmouth (</w:t>
      </w:r>
      <w:r w:rsidR="003F2BD7" w:rsidRPr="00EE7311">
        <w:rPr>
          <w:rFonts w:ascii="Times New Roman" w:hAnsi="Times New Roman"/>
          <w:bCs/>
          <w:i/>
          <w:iCs/>
          <w:sz w:val="24"/>
          <w:szCs w:val="24"/>
        </w:rPr>
        <w:t>Section 3.</w:t>
      </w:r>
      <w:r w:rsidR="003B1229" w:rsidRPr="00EE7311">
        <w:rPr>
          <w:rFonts w:ascii="Times New Roman" w:hAnsi="Times New Roman"/>
          <w:bCs/>
          <w:i/>
          <w:iCs/>
          <w:sz w:val="24"/>
          <w:szCs w:val="24"/>
        </w:rPr>
        <w:t>1.7</w:t>
      </w:r>
      <w:r w:rsidR="003F2BD7" w:rsidRPr="00EE7311">
        <w:rPr>
          <w:rFonts w:ascii="Times New Roman" w:hAnsi="Times New Roman"/>
          <w:bCs/>
          <w:iCs/>
          <w:sz w:val="24"/>
          <w:szCs w:val="24"/>
        </w:rPr>
        <w:t>).</w:t>
      </w:r>
      <w:r w:rsidR="003F2BD7">
        <w:rPr>
          <w:rFonts w:ascii="Times New Roman" w:hAnsi="Times New Roman"/>
          <w:bCs/>
          <w:iCs/>
          <w:sz w:val="24"/>
          <w:szCs w:val="24"/>
        </w:rPr>
        <w:t xml:space="preserve">  </w:t>
      </w:r>
    </w:p>
    <w:p w:rsidR="00361D72" w:rsidRDefault="00361D72" w:rsidP="00AD024F">
      <w:pPr>
        <w:pStyle w:val="PlainText"/>
        <w:spacing w:line="360" w:lineRule="auto"/>
        <w:ind w:left="-142" w:right="-613" w:firstLine="720"/>
      </w:pPr>
      <w:r>
        <w:rPr>
          <w:rFonts w:ascii="Times New Roman" w:hAnsi="Times New Roman"/>
          <w:bCs/>
          <w:iCs/>
          <w:sz w:val="24"/>
          <w:szCs w:val="24"/>
        </w:rPr>
        <w:t xml:space="preserve">A few other large mammals have been recovered from </w:t>
      </w:r>
      <w:r w:rsidRPr="007C6CFA">
        <w:rPr>
          <w:rFonts w:ascii="Times New Roman" w:hAnsi="Times New Roman"/>
          <w:bCs/>
          <w:i/>
          <w:iCs/>
          <w:sz w:val="24"/>
          <w:szCs w:val="24"/>
        </w:rPr>
        <w:t>in situ</w:t>
      </w:r>
      <w:r>
        <w:rPr>
          <w:rFonts w:ascii="Times New Roman" w:hAnsi="Times New Roman"/>
          <w:bCs/>
          <w:iCs/>
          <w:sz w:val="24"/>
          <w:szCs w:val="24"/>
        </w:rPr>
        <w:t xml:space="preserve"> ‘Weybourne Crag’ at other sites.  Azzaroli (1953) mentioned a lower jaw of the elk </w:t>
      </w:r>
      <w:r>
        <w:rPr>
          <w:rFonts w:ascii="Times New Roman" w:hAnsi="Times New Roman"/>
          <w:bCs/>
          <w:i/>
          <w:iCs/>
          <w:sz w:val="24"/>
          <w:szCs w:val="24"/>
        </w:rPr>
        <w:t>Cerva</w:t>
      </w:r>
      <w:r w:rsidRPr="007C6CFA">
        <w:rPr>
          <w:rFonts w:ascii="Times New Roman" w:hAnsi="Times New Roman"/>
          <w:bCs/>
          <w:i/>
          <w:iCs/>
          <w:sz w:val="24"/>
          <w:szCs w:val="24"/>
        </w:rPr>
        <w:t>lces gallicus</w:t>
      </w:r>
      <w:r>
        <w:rPr>
          <w:rFonts w:ascii="Times New Roman" w:hAnsi="Times New Roman"/>
          <w:bCs/>
          <w:iCs/>
          <w:sz w:val="24"/>
          <w:szCs w:val="24"/>
        </w:rPr>
        <w:t xml:space="preserve"> that was said to have been extracted from “shelly crag directly overlying the stone bed” at East Runton and West (1980: 27 and section fig. 11) found a left lower M2 of </w:t>
      </w:r>
      <w:r w:rsidRPr="00D72FE8">
        <w:rPr>
          <w:rFonts w:ascii="Times New Roman" w:hAnsi="Times New Roman"/>
          <w:bCs/>
          <w:i/>
          <w:iCs/>
          <w:sz w:val="24"/>
          <w:szCs w:val="24"/>
        </w:rPr>
        <w:t>Mammuthus meridionalis</w:t>
      </w:r>
      <w:r>
        <w:rPr>
          <w:rFonts w:ascii="Times New Roman" w:hAnsi="Times New Roman"/>
          <w:bCs/>
          <w:iCs/>
          <w:sz w:val="24"/>
          <w:szCs w:val="24"/>
        </w:rPr>
        <w:t xml:space="preserve"> in his section BN cemented between the Stone Bed and ‘Weybourne Crag’ at West Runton.  Material in private collections from Weybourne includes molars of </w:t>
      </w:r>
      <w:r w:rsidRPr="00D72FE8">
        <w:rPr>
          <w:rFonts w:ascii="Times New Roman" w:hAnsi="Times New Roman"/>
          <w:bCs/>
          <w:i/>
          <w:iCs/>
          <w:sz w:val="24"/>
          <w:szCs w:val="24"/>
        </w:rPr>
        <w:t>Mammuthus meridionalis</w:t>
      </w:r>
      <w:r>
        <w:rPr>
          <w:rFonts w:ascii="Times New Roman" w:hAnsi="Times New Roman"/>
          <w:bCs/>
          <w:iCs/>
          <w:sz w:val="24"/>
          <w:szCs w:val="24"/>
        </w:rPr>
        <w:t xml:space="preserve"> and antlers of </w:t>
      </w:r>
      <w:r w:rsidRPr="00BD1F6A">
        <w:rPr>
          <w:rFonts w:ascii="Times New Roman" w:hAnsi="Times New Roman"/>
          <w:bCs/>
          <w:i/>
          <w:iCs/>
          <w:sz w:val="24"/>
          <w:szCs w:val="24"/>
        </w:rPr>
        <w:t>Eucladoceros</w:t>
      </w:r>
      <w:r>
        <w:rPr>
          <w:rFonts w:ascii="Times New Roman" w:hAnsi="Times New Roman"/>
          <w:bCs/>
          <w:iCs/>
          <w:sz w:val="24"/>
          <w:szCs w:val="24"/>
        </w:rPr>
        <w:t xml:space="preserve"> cf. </w:t>
      </w:r>
      <w:r w:rsidRPr="00BD1F6A">
        <w:rPr>
          <w:rFonts w:ascii="Times New Roman" w:hAnsi="Times New Roman"/>
          <w:bCs/>
          <w:i/>
          <w:iCs/>
          <w:sz w:val="24"/>
          <w:szCs w:val="24"/>
        </w:rPr>
        <w:t>tetraceros</w:t>
      </w:r>
      <w:r>
        <w:rPr>
          <w:rFonts w:ascii="Times New Roman" w:hAnsi="Times New Roman"/>
          <w:bCs/>
          <w:iCs/>
          <w:sz w:val="24"/>
          <w:szCs w:val="24"/>
        </w:rPr>
        <w:t xml:space="preserve"> (Cruickshank collection, Reydon, Suffolk).</w:t>
      </w:r>
    </w:p>
    <w:p w:rsidR="00361D72" w:rsidRPr="00063D7E" w:rsidRDefault="00361D72" w:rsidP="00D81712">
      <w:pPr>
        <w:pStyle w:val="NormalWeb"/>
        <w:spacing w:before="0" w:after="0" w:line="360" w:lineRule="auto"/>
        <w:ind w:left="-142" w:right="-875"/>
        <w:rPr>
          <w:rFonts w:ascii="Times New Roman" w:hAnsi="Times New Roman"/>
        </w:rPr>
      </w:pPr>
      <w:r>
        <w:rPr>
          <w:rFonts w:ascii="Times New Roman" w:hAnsi="Times New Roman"/>
        </w:rPr>
        <w:tab/>
      </w:r>
      <w:r w:rsidR="00B4538D">
        <w:rPr>
          <w:rFonts w:ascii="Times New Roman" w:hAnsi="Times New Roman"/>
        </w:rPr>
        <w:tab/>
      </w:r>
      <w:r w:rsidRPr="009F7A34">
        <w:rPr>
          <w:rFonts w:ascii="Times New Roman" w:hAnsi="Times New Roman"/>
        </w:rPr>
        <w:t>The R</w:t>
      </w:r>
      <w:r>
        <w:rPr>
          <w:rFonts w:ascii="Times New Roman" w:hAnsi="Times New Roman"/>
        </w:rPr>
        <w:t>.</w:t>
      </w:r>
      <w:r w:rsidRPr="009F7A34">
        <w:rPr>
          <w:rFonts w:ascii="Times New Roman" w:hAnsi="Times New Roman"/>
        </w:rPr>
        <w:t xml:space="preserve"> Green collection </w:t>
      </w:r>
      <w:r>
        <w:rPr>
          <w:rFonts w:ascii="Times New Roman" w:hAnsi="Times New Roman"/>
        </w:rPr>
        <w:t xml:space="preserve">from Sidestrand </w:t>
      </w:r>
      <w:r w:rsidRPr="009F7A34">
        <w:rPr>
          <w:rFonts w:ascii="Times New Roman" w:hAnsi="Times New Roman"/>
        </w:rPr>
        <w:t xml:space="preserve">contains remains of marine and freshwater fish, and small mammals, with </w:t>
      </w:r>
      <w:r>
        <w:rPr>
          <w:rFonts w:ascii="Times New Roman" w:hAnsi="Times New Roman"/>
        </w:rPr>
        <w:t>about</w:t>
      </w:r>
      <w:r w:rsidRPr="009F7A34">
        <w:rPr>
          <w:rFonts w:ascii="Times New Roman" w:hAnsi="Times New Roman"/>
        </w:rPr>
        <w:t xml:space="preserve"> 250 arvicolid remains identifiable to species</w:t>
      </w:r>
      <w:r>
        <w:rPr>
          <w:rFonts w:ascii="Times New Roman" w:hAnsi="Times New Roman"/>
        </w:rPr>
        <w:t xml:space="preserve"> (</w:t>
      </w:r>
      <w:r w:rsidRPr="00BD1F6A">
        <w:rPr>
          <w:rFonts w:ascii="Times New Roman" w:hAnsi="Times New Roman"/>
        </w:rPr>
        <w:t xml:space="preserve">Supplementary </w:t>
      </w:r>
      <w:r w:rsidR="00CF752D">
        <w:rPr>
          <w:rFonts w:ascii="Times New Roman" w:hAnsi="Times New Roman"/>
        </w:rPr>
        <w:t>t</w:t>
      </w:r>
      <w:r w:rsidRPr="00BD1F6A">
        <w:rPr>
          <w:rFonts w:ascii="Times New Roman" w:hAnsi="Times New Roman"/>
        </w:rPr>
        <w:t xml:space="preserve">able </w:t>
      </w:r>
      <w:r w:rsidR="00CF752D">
        <w:rPr>
          <w:rFonts w:ascii="Times New Roman" w:hAnsi="Times New Roman"/>
        </w:rPr>
        <w:t>3</w:t>
      </w:r>
      <w:r>
        <w:rPr>
          <w:rFonts w:ascii="Times New Roman" w:hAnsi="Times New Roman"/>
        </w:rPr>
        <w:t>)</w:t>
      </w:r>
      <w:r w:rsidRPr="009F7A34">
        <w:rPr>
          <w:rFonts w:ascii="Times New Roman" w:hAnsi="Times New Roman"/>
        </w:rPr>
        <w:t xml:space="preserve">. </w:t>
      </w:r>
      <w:r>
        <w:rPr>
          <w:rFonts w:ascii="Times New Roman" w:hAnsi="Times New Roman"/>
        </w:rPr>
        <w:t xml:space="preserve"> </w:t>
      </w:r>
      <w:r w:rsidRPr="009F7A34">
        <w:rPr>
          <w:rFonts w:ascii="Times New Roman" w:hAnsi="Times New Roman"/>
        </w:rPr>
        <w:t>The teeth are mineralized and in some cases rolled and polished</w:t>
      </w:r>
      <w:r>
        <w:rPr>
          <w:rFonts w:ascii="Times New Roman" w:hAnsi="Times New Roman"/>
        </w:rPr>
        <w:t xml:space="preserve"> (Fig. 13)</w:t>
      </w:r>
      <w:r w:rsidRPr="009F7A34">
        <w:rPr>
          <w:rFonts w:ascii="Times New Roman" w:hAnsi="Times New Roman"/>
        </w:rPr>
        <w:t xml:space="preserve">. </w:t>
      </w:r>
      <w:r>
        <w:rPr>
          <w:rFonts w:ascii="Times New Roman" w:hAnsi="Times New Roman"/>
        </w:rPr>
        <w:t xml:space="preserve"> </w:t>
      </w:r>
      <w:r w:rsidRPr="009F7A34">
        <w:rPr>
          <w:rFonts w:ascii="Times New Roman" w:hAnsi="Times New Roman"/>
        </w:rPr>
        <w:t xml:space="preserve">Additional material seen from Sidestrand </w:t>
      </w:r>
      <w:r>
        <w:rPr>
          <w:rFonts w:ascii="Times New Roman" w:hAnsi="Times New Roman"/>
        </w:rPr>
        <w:t>(</w:t>
      </w:r>
      <w:r w:rsidRPr="00BD1F6A">
        <w:rPr>
          <w:rFonts w:ascii="Times New Roman" w:hAnsi="Times New Roman"/>
        </w:rPr>
        <w:t xml:space="preserve">Supplementary </w:t>
      </w:r>
      <w:r w:rsidR="00CF752D">
        <w:rPr>
          <w:rFonts w:ascii="Times New Roman" w:hAnsi="Times New Roman"/>
        </w:rPr>
        <w:t>t</w:t>
      </w:r>
      <w:r w:rsidRPr="00BD1F6A">
        <w:rPr>
          <w:rFonts w:ascii="Times New Roman" w:hAnsi="Times New Roman"/>
        </w:rPr>
        <w:t xml:space="preserve">able </w:t>
      </w:r>
      <w:r w:rsidR="00CF752D">
        <w:rPr>
          <w:rFonts w:ascii="Times New Roman" w:hAnsi="Times New Roman"/>
        </w:rPr>
        <w:t>3</w:t>
      </w:r>
      <w:r>
        <w:rPr>
          <w:rFonts w:ascii="Times New Roman" w:hAnsi="Times New Roman"/>
        </w:rPr>
        <w:t xml:space="preserve">) </w:t>
      </w:r>
      <w:r w:rsidRPr="009F7A34">
        <w:rPr>
          <w:rFonts w:ascii="Times New Roman" w:hAnsi="Times New Roman"/>
        </w:rPr>
        <w:t>include</w:t>
      </w:r>
      <w:r>
        <w:rPr>
          <w:rFonts w:ascii="Times New Roman" w:hAnsi="Times New Roman"/>
        </w:rPr>
        <w:t>d</w:t>
      </w:r>
      <w:r w:rsidRPr="009F7A34">
        <w:rPr>
          <w:rFonts w:ascii="Times New Roman" w:hAnsi="Times New Roman"/>
        </w:rPr>
        <w:t xml:space="preserve"> the specimens figured in Mayhew </w:t>
      </w:r>
      <w:r w:rsidRPr="00FB2881">
        <w:rPr>
          <w:rFonts w:ascii="Times New Roman" w:hAnsi="Times New Roman"/>
        </w:rPr>
        <w:t>and</w:t>
      </w:r>
      <w:r>
        <w:rPr>
          <w:rFonts w:ascii="Times New Roman" w:hAnsi="Times New Roman"/>
        </w:rPr>
        <w:t xml:space="preserve"> Stuart (1986), and specimens from </w:t>
      </w:r>
      <w:r w:rsidRPr="009F7A34">
        <w:rPr>
          <w:rFonts w:ascii="Times New Roman" w:hAnsi="Times New Roman"/>
        </w:rPr>
        <w:t>the Harrison collection (</w:t>
      </w:r>
      <w:r>
        <w:rPr>
          <w:rFonts w:ascii="Times New Roman" w:hAnsi="Times New Roman"/>
        </w:rPr>
        <w:t>see</w:t>
      </w:r>
      <w:r w:rsidRPr="009F7A34">
        <w:rPr>
          <w:rFonts w:ascii="Times New Roman" w:hAnsi="Times New Roman"/>
        </w:rPr>
        <w:t xml:space="preserve"> Harrison et al.</w:t>
      </w:r>
      <w:r>
        <w:rPr>
          <w:rFonts w:ascii="Times New Roman" w:hAnsi="Times New Roman"/>
        </w:rPr>
        <w:t>,</w:t>
      </w:r>
      <w:r w:rsidRPr="009F7A34">
        <w:rPr>
          <w:rFonts w:ascii="Times New Roman" w:hAnsi="Times New Roman"/>
        </w:rPr>
        <w:t xml:space="preserve"> 1988a, b</w:t>
      </w:r>
      <w:r>
        <w:rPr>
          <w:rFonts w:ascii="Times New Roman" w:hAnsi="Times New Roman"/>
        </w:rPr>
        <w:t xml:space="preserve">).  </w:t>
      </w:r>
    </w:p>
    <w:p w:rsidR="00361D72" w:rsidRDefault="00361D72" w:rsidP="00AD024F">
      <w:pPr>
        <w:pStyle w:val="NormalWeb"/>
        <w:spacing w:before="0" w:after="0" w:line="360" w:lineRule="auto"/>
        <w:ind w:left="-142" w:right="-897" w:firstLine="720"/>
        <w:rPr>
          <w:rFonts w:ascii="Times New Roman" w:hAnsi="Times New Roman"/>
          <w:lang w:bidi="en-US"/>
        </w:rPr>
      </w:pPr>
      <w:r w:rsidRPr="009F7A34">
        <w:rPr>
          <w:rFonts w:ascii="Times New Roman" w:hAnsi="Times New Roman"/>
        </w:rPr>
        <w:t xml:space="preserve">The arvicolids are assigned to </w:t>
      </w:r>
      <w:r w:rsidRPr="009F7A34">
        <w:rPr>
          <w:rFonts w:ascii="Times New Roman" w:hAnsi="Times New Roman"/>
          <w:i/>
        </w:rPr>
        <w:t>Mimomys pliocaenicus</w:t>
      </w:r>
      <w:r w:rsidRPr="009F7A34">
        <w:rPr>
          <w:rFonts w:ascii="Times New Roman" w:hAnsi="Times New Roman"/>
        </w:rPr>
        <w:t xml:space="preserve">, </w:t>
      </w:r>
      <w:r w:rsidRPr="009F7A34">
        <w:rPr>
          <w:rFonts w:ascii="Times New Roman" w:hAnsi="Times New Roman"/>
          <w:i/>
        </w:rPr>
        <w:t>M</w:t>
      </w:r>
      <w:r>
        <w:rPr>
          <w:rFonts w:ascii="Times New Roman" w:hAnsi="Times New Roman"/>
          <w:i/>
        </w:rPr>
        <w:t>.</w:t>
      </w:r>
      <w:r w:rsidRPr="009F7A34">
        <w:rPr>
          <w:rFonts w:ascii="Times New Roman" w:hAnsi="Times New Roman"/>
          <w:i/>
        </w:rPr>
        <w:t xml:space="preserve"> reidi</w:t>
      </w:r>
      <w:r w:rsidRPr="009F7A34">
        <w:rPr>
          <w:rFonts w:ascii="Times New Roman" w:hAnsi="Times New Roman"/>
        </w:rPr>
        <w:t xml:space="preserve">, </w:t>
      </w:r>
      <w:r w:rsidRPr="009F7A34">
        <w:rPr>
          <w:rFonts w:ascii="Times New Roman" w:hAnsi="Times New Roman"/>
          <w:i/>
        </w:rPr>
        <w:t>M</w:t>
      </w:r>
      <w:r>
        <w:rPr>
          <w:rFonts w:ascii="Times New Roman" w:hAnsi="Times New Roman"/>
          <w:i/>
        </w:rPr>
        <w:t>.</w:t>
      </w:r>
      <w:r w:rsidRPr="009F7A34">
        <w:rPr>
          <w:rFonts w:ascii="Times New Roman" w:hAnsi="Times New Roman"/>
          <w:i/>
        </w:rPr>
        <w:t xml:space="preserve"> hordijki</w:t>
      </w:r>
      <w:r w:rsidRPr="009F7A34">
        <w:rPr>
          <w:rFonts w:ascii="Times New Roman" w:hAnsi="Times New Roman"/>
        </w:rPr>
        <w:t xml:space="preserve">, </w:t>
      </w:r>
      <w:r w:rsidRPr="009F7A34">
        <w:rPr>
          <w:rFonts w:ascii="Times New Roman" w:hAnsi="Times New Roman"/>
          <w:i/>
        </w:rPr>
        <w:t>M</w:t>
      </w:r>
      <w:r>
        <w:rPr>
          <w:rFonts w:ascii="Times New Roman" w:hAnsi="Times New Roman"/>
          <w:i/>
        </w:rPr>
        <w:t>.</w:t>
      </w:r>
      <w:r w:rsidRPr="009F7A34">
        <w:rPr>
          <w:rFonts w:ascii="Times New Roman" w:hAnsi="Times New Roman"/>
          <w:i/>
        </w:rPr>
        <w:t xml:space="preserve"> tigliensis</w:t>
      </w:r>
      <w:r w:rsidRPr="009F7A34">
        <w:rPr>
          <w:rFonts w:ascii="Times New Roman" w:hAnsi="Times New Roman"/>
        </w:rPr>
        <w:t xml:space="preserve">, </w:t>
      </w:r>
      <w:r w:rsidRPr="009F7A34">
        <w:rPr>
          <w:rFonts w:ascii="Times New Roman" w:hAnsi="Times New Roman"/>
          <w:i/>
        </w:rPr>
        <w:t>Pitymimomys pitymyoides</w:t>
      </w:r>
      <w:r w:rsidRPr="009F7A34">
        <w:rPr>
          <w:rFonts w:ascii="Times New Roman" w:hAnsi="Times New Roman"/>
        </w:rPr>
        <w:t>,</w:t>
      </w:r>
      <w:r w:rsidRPr="009F7A34">
        <w:rPr>
          <w:rFonts w:ascii="Times New Roman" w:hAnsi="Times New Roman"/>
          <w:i/>
        </w:rPr>
        <w:t xml:space="preserve"> Borsodia</w:t>
      </w:r>
      <w:r w:rsidRPr="009F7A34">
        <w:rPr>
          <w:rFonts w:ascii="Times New Roman" w:hAnsi="Times New Roman"/>
        </w:rPr>
        <w:t xml:space="preserve"> </w:t>
      </w:r>
      <w:r w:rsidRPr="009F7A34">
        <w:rPr>
          <w:rFonts w:ascii="Times New Roman" w:hAnsi="Times New Roman"/>
          <w:i/>
        </w:rPr>
        <w:t>newtoni</w:t>
      </w:r>
      <w:r w:rsidRPr="009F7A34">
        <w:rPr>
          <w:rFonts w:ascii="Times New Roman" w:hAnsi="Times New Roman"/>
        </w:rPr>
        <w:t xml:space="preserve">, </w:t>
      </w:r>
      <w:r w:rsidRPr="009F7A34">
        <w:rPr>
          <w:rFonts w:ascii="Times New Roman" w:hAnsi="Times New Roman"/>
          <w:i/>
        </w:rPr>
        <w:t>Clethrionomys kretzoii</w:t>
      </w:r>
      <w:r w:rsidRPr="009F7A34">
        <w:rPr>
          <w:rFonts w:ascii="Times New Roman" w:hAnsi="Times New Roman"/>
        </w:rPr>
        <w:t xml:space="preserve">, </w:t>
      </w:r>
      <w:r w:rsidRPr="009F7A34">
        <w:rPr>
          <w:rFonts w:ascii="Times New Roman" w:hAnsi="Times New Roman"/>
          <w:i/>
        </w:rPr>
        <w:t>Ungaromys dehmi</w:t>
      </w:r>
      <w:r w:rsidRPr="009F7A34">
        <w:rPr>
          <w:rFonts w:ascii="Times New Roman" w:hAnsi="Times New Roman"/>
        </w:rPr>
        <w:t xml:space="preserve">, </w:t>
      </w:r>
      <w:r w:rsidRPr="009F7A34">
        <w:rPr>
          <w:rFonts w:ascii="Times New Roman" w:hAnsi="Times New Roman"/>
          <w:i/>
        </w:rPr>
        <w:t>Lemmus kowalskii</w:t>
      </w:r>
      <w:r>
        <w:rPr>
          <w:rFonts w:ascii="Times New Roman" w:hAnsi="Times New Roman"/>
          <w:i/>
        </w:rPr>
        <w:t xml:space="preserve"> </w:t>
      </w:r>
      <w:r>
        <w:rPr>
          <w:rFonts w:ascii="Times New Roman" w:hAnsi="Times New Roman"/>
        </w:rPr>
        <w:t>(Fig. 13)</w:t>
      </w:r>
      <w:r w:rsidRPr="009F7A34">
        <w:rPr>
          <w:rFonts w:ascii="Times New Roman" w:hAnsi="Times New Roman"/>
        </w:rPr>
        <w:t xml:space="preserve">. </w:t>
      </w:r>
      <w:r>
        <w:rPr>
          <w:rFonts w:ascii="Times New Roman" w:hAnsi="Times New Roman"/>
        </w:rPr>
        <w:t xml:space="preserve"> </w:t>
      </w:r>
      <w:r w:rsidRPr="00486047">
        <w:rPr>
          <w:rFonts w:ascii="Times New Roman" w:hAnsi="Times New Roman"/>
        </w:rPr>
        <w:t>Several of these species are indicative of open and/or steppic environments.</w:t>
      </w:r>
      <w:r>
        <w:rPr>
          <w:rFonts w:ascii="Times New Roman" w:hAnsi="Times New Roman"/>
        </w:rPr>
        <w:t xml:space="preserve">  </w:t>
      </w:r>
      <w:r w:rsidRPr="00F16809">
        <w:rPr>
          <w:rFonts w:ascii="Times New Roman" w:hAnsi="Times New Roman"/>
        </w:rPr>
        <w:t xml:space="preserve">The </w:t>
      </w:r>
      <w:r w:rsidRPr="00F16809">
        <w:rPr>
          <w:rFonts w:ascii="Times New Roman" w:hAnsi="Times New Roman"/>
        </w:rPr>
        <w:lastRenderedPageBreak/>
        <w:t>taphonomy clearly indicates fluvial transport into a shallow</w:t>
      </w:r>
      <w:r w:rsidR="00864E6B">
        <w:rPr>
          <w:rFonts w:ascii="Times New Roman" w:hAnsi="Times New Roman"/>
        </w:rPr>
        <w:t>-</w:t>
      </w:r>
      <w:r w:rsidRPr="00F16809">
        <w:rPr>
          <w:rFonts w:ascii="Times New Roman" w:hAnsi="Times New Roman"/>
        </w:rPr>
        <w:t>marine environment, but the assemblage does not contain species indicating derivation from different biozones</w:t>
      </w:r>
      <w:r>
        <w:rPr>
          <w:rFonts w:ascii="Times New Roman" w:hAnsi="Times New Roman"/>
        </w:rPr>
        <w:t>.  Indeed, it</w:t>
      </w:r>
      <w:r w:rsidRPr="009F7A34">
        <w:rPr>
          <w:rFonts w:ascii="Times New Roman" w:hAnsi="Times New Roman"/>
        </w:rPr>
        <w:t xml:space="preserve"> is a typical assemblage found </w:t>
      </w:r>
      <w:r>
        <w:rPr>
          <w:rFonts w:ascii="Times New Roman" w:hAnsi="Times New Roman"/>
        </w:rPr>
        <w:t xml:space="preserve">at other ‘Weybourne Crag’ sites in Britain </w:t>
      </w:r>
      <w:r w:rsidRPr="00BD1F6A">
        <w:rPr>
          <w:rFonts w:ascii="Times New Roman" w:hAnsi="Times New Roman"/>
        </w:rPr>
        <w:t xml:space="preserve">(Table </w:t>
      </w:r>
      <w:r w:rsidR="00770B4D">
        <w:rPr>
          <w:rFonts w:ascii="Times New Roman" w:hAnsi="Times New Roman"/>
        </w:rPr>
        <w:t>3</w:t>
      </w:r>
      <w:r>
        <w:rPr>
          <w:rFonts w:ascii="Times New Roman" w:hAnsi="Times New Roman"/>
        </w:rPr>
        <w:t xml:space="preserve">) and at </w:t>
      </w:r>
      <w:r w:rsidRPr="009F7A34">
        <w:rPr>
          <w:rFonts w:ascii="Times New Roman" w:hAnsi="Times New Roman"/>
        </w:rPr>
        <w:t>localities in Europe assigned to arvicolid biozone MNR1</w:t>
      </w:r>
      <w:r>
        <w:rPr>
          <w:rFonts w:ascii="Times New Roman" w:eastAsia="Calibri" w:hAnsi="Times New Roman"/>
          <w:spacing w:val="-1"/>
        </w:rPr>
        <w:t xml:space="preserve"> </w:t>
      </w:r>
      <w:r w:rsidRPr="001E35D6">
        <w:rPr>
          <w:rFonts w:ascii="Times New Roman" w:eastAsia="Calibri" w:hAnsi="Times New Roman"/>
          <w:spacing w:val="-1"/>
        </w:rPr>
        <w:t>(=MN17, Middle Villafranchian)</w:t>
      </w:r>
      <w:r>
        <w:rPr>
          <w:rFonts w:ascii="Times New Roman" w:eastAsia="Calibri" w:hAnsi="Times New Roman"/>
          <w:spacing w:val="-1"/>
        </w:rPr>
        <w:t>.  This attribution</w:t>
      </w:r>
      <w:r w:rsidRPr="001E35D6">
        <w:rPr>
          <w:rFonts w:ascii="Times New Roman" w:eastAsia="Calibri" w:hAnsi="Times New Roman"/>
          <w:spacing w:val="-1"/>
        </w:rPr>
        <w:t xml:space="preserve"> is based on the presence of </w:t>
      </w:r>
      <w:r w:rsidRPr="001E35D6">
        <w:rPr>
          <w:rFonts w:ascii="Times New Roman" w:eastAsia="Calibri" w:hAnsi="Times New Roman"/>
          <w:i/>
          <w:spacing w:val="-1"/>
        </w:rPr>
        <w:t>M. pliocaenicus</w:t>
      </w:r>
      <w:r w:rsidRPr="001E35D6">
        <w:rPr>
          <w:rFonts w:ascii="Times New Roman" w:eastAsia="Calibri" w:hAnsi="Times New Roman"/>
          <w:spacing w:val="-1"/>
        </w:rPr>
        <w:t xml:space="preserve"> rather than the precursor </w:t>
      </w:r>
      <w:r w:rsidRPr="001E35D6">
        <w:rPr>
          <w:rFonts w:ascii="Times New Roman" w:eastAsia="Calibri" w:hAnsi="Times New Roman"/>
          <w:i/>
          <w:spacing w:val="-1"/>
        </w:rPr>
        <w:t>M. praepliocaenicus</w:t>
      </w:r>
      <w:r w:rsidRPr="001E35D6">
        <w:rPr>
          <w:rFonts w:ascii="Times New Roman" w:eastAsia="Calibri" w:hAnsi="Times New Roman"/>
          <w:spacing w:val="-1"/>
        </w:rPr>
        <w:t xml:space="preserve">, the presence of </w:t>
      </w:r>
      <w:r w:rsidRPr="001E35D6">
        <w:rPr>
          <w:rFonts w:ascii="Times New Roman" w:eastAsia="Calibri" w:hAnsi="Times New Roman"/>
          <w:i/>
          <w:spacing w:val="-1"/>
        </w:rPr>
        <w:t>M. hordijki</w:t>
      </w:r>
      <w:r w:rsidRPr="001E35D6">
        <w:rPr>
          <w:rFonts w:ascii="Times New Roman" w:eastAsia="Calibri" w:hAnsi="Times New Roman"/>
          <w:spacing w:val="-1"/>
        </w:rPr>
        <w:t xml:space="preserve">, </w:t>
      </w:r>
      <w:r w:rsidRPr="001E35D6">
        <w:rPr>
          <w:rFonts w:ascii="Times New Roman" w:eastAsia="Calibri" w:hAnsi="Times New Roman"/>
          <w:i/>
          <w:spacing w:val="-1"/>
        </w:rPr>
        <w:t>P. pitymyoides</w:t>
      </w:r>
      <w:r w:rsidRPr="001E35D6">
        <w:rPr>
          <w:rFonts w:ascii="Times New Roman" w:eastAsia="Calibri" w:hAnsi="Times New Roman"/>
          <w:spacing w:val="-1"/>
        </w:rPr>
        <w:t xml:space="preserve">, and </w:t>
      </w:r>
      <w:r w:rsidRPr="001E35D6">
        <w:rPr>
          <w:rFonts w:ascii="Times New Roman" w:eastAsia="Calibri" w:hAnsi="Times New Roman"/>
          <w:i/>
          <w:spacing w:val="-1"/>
        </w:rPr>
        <w:t xml:space="preserve">B. newtoni </w:t>
      </w:r>
      <w:r w:rsidR="00E37D56">
        <w:rPr>
          <w:rFonts w:ascii="Times New Roman" w:eastAsia="Calibri" w:hAnsi="Times New Roman"/>
          <w:spacing w:val="-1"/>
        </w:rPr>
        <w:t>(</w:t>
      </w:r>
      <w:r w:rsidRPr="001E35D6">
        <w:rPr>
          <w:rFonts w:ascii="Times New Roman" w:eastAsia="Calibri" w:hAnsi="Times New Roman"/>
          <w:spacing w:val="-1"/>
        </w:rPr>
        <w:t xml:space="preserve">rather than the precursor </w:t>
      </w:r>
      <w:r w:rsidRPr="001E35D6">
        <w:rPr>
          <w:rFonts w:ascii="Times New Roman" w:eastAsia="Calibri" w:hAnsi="Times New Roman"/>
          <w:i/>
          <w:spacing w:val="-1"/>
        </w:rPr>
        <w:t>B. praehungarica</w:t>
      </w:r>
      <w:r w:rsidR="00E37D56">
        <w:rPr>
          <w:rFonts w:ascii="Times New Roman" w:eastAsia="Calibri" w:hAnsi="Times New Roman"/>
          <w:spacing w:val="-1"/>
        </w:rPr>
        <w:t>)</w:t>
      </w:r>
      <w:r w:rsidRPr="001E35D6">
        <w:rPr>
          <w:rFonts w:ascii="Times New Roman" w:eastAsia="Calibri" w:hAnsi="Times New Roman"/>
          <w:spacing w:val="-1"/>
        </w:rPr>
        <w:t xml:space="preserve">.  </w:t>
      </w:r>
      <w:r w:rsidR="006D25D9">
        <w:rPr>
          <w:rFonts w:ascii="Times New Roman" w:eastAsia="Calibri" w:hAnsi="Times New Roman"/>
          <w:spacing w:val="-1"/>
        </w:rPr>
        <w:t xml:space="preserve">Supplementary </w:t>
      </w:r>
      <w:r w:rsidRPr="001E35D6">
        <w:rPr>
          <w:rFonts w:ascii="Times New Roman" w:eastAsia="Calibri" w:hAnsi="Times New Roman"/>
          <w:spacing w:val="-1"/>
        </w:rPr>
        <w:t xml:space="preserve">Fig. </w:t>
      </w:r>
      <w:r w:rsidR="000F160F">
        <w:rPr>
          <w:rFonts w:ascii="Times New Roman" w:eastAsia="Calibri" w:hAnsi="Times New Roman"/>
          <w:spacing w:val="-1"/>
        </w:rPr>
        <w:t>1</w:t>
      </w:r>
      <w:r w:rsidR="006D25D9" w:rsidRPr="001E35D6">
        <w:rPr>
          <w:rFonts w:ascii="Times New Roman" w:eastAsia="Calibri" w:hAnsi="Times New Roman"/>
          <w:spacing w:val="-1"/>
        </w:rPr>
        <w:t xml:space="preserve"> </w:t>
      </w:r>
      <w:r w:rsidRPr="001E35D6">
        <w:rPr>
          <w:rFonts w:ascii="Times New Roman" w:eastAsia="Calibri" w:hAnsi="Times New Roman"/>
          <w:spacing w:val="-1"/>
        </w:rPr>
        <w:t xml:space="preserve">shows the context </w:t>
      </w:r>
      <w:r w:rsidRPr="001E35D6">
        <w:rPr>
          <w:rFonts w:ascii="Times New Roman" w:hAnsi="Times New Roman"/>
          <w:lang w:bidi="en-US"/>
        </w:rPr>
        <w:t>of the assemblage at Sidestrand, and some other British and Dutch localities, in relation to the East Europ</w:t>
      </w:r>
      <w:r w:rsidRPr="004C1F06">
        <w:rPr>
          <w:rFonts w:ascii="Times New Roman" w:hAnsi="Times New Roman"/>
          <w:lang w:bidi="en-US"/>
        </w:rPr>
        <w:t xml:space="preserve">ean arvicolid biostratigraphy </w:t>
      </w:r>
      <w:r>
        <w:rPr>
          <w:rFonts w:ascii="Times New Roman" w:hAnsi="Times New Roman"/>
          <w:lang w:bidi="en-US"/>
        </w:rPr>
        <w:t>(</w:t>
      </w:r>
      <w:r w:rsidRPr="004C1F06">
        <w:rPr>
          <w:rFonts w:ascii="Times New Roman" w:hAnsi="Times New Roman"/>
          <w:lang w:bidi="en-US"/>
        </w:rPr>
        <w:t xml:space="preserve">Tesakov, </w:t>
      </w:r>
      <w:r w:rsidRPr="001E35D6">
        <w:rPr>
          <w:rFonts w:ascii="Times New Roman" w:hAnsi="Times New Roman"/>
          <w:lang w:bidi="en-US"/>
        </w:rPr>
        <w:t xml:space="preserve">2004).   </w:t>
      </w:r>
    </w:p>
    <w:p w:rsidR="00361D72" w:rsidRPr="00D42D97" w:rsidRDefault="00907719" w:rsidP="00AD024F">
      <w:pPr>
        <w:pStyle w:val="NormalWeb"/>
        <w:spacing w:before="0" w:after="0" w:line="360" w:lineRule="auto"/>
        <w:ind w:left="-142" w:right="-1039" w:firstLine="720"/>
        <w:rPr>
          <w:rFonts w:ascii="Times New Roman" w:eastAsia="Calibri" w:hAnsi="Times New Roman"/>
          <w:spacing w:val="-1"/>
        </w:rPr>
      </w:pPr>
      <w:r>
        <w:rPr>
          <w:rFonts w:ascii="Times New Roman" w:hAnsi="Times New Roman"/>
          <w:lang w:bidi="en-US"/>
        </w:rPr>
        <w:t xml:space="preserve">Arvicolid biozone MNR1 spans several cold and temperate stages between </w:t>
      </w:r>
      <w:r>
        <w:rPr>
          <w:rFonts w:ascii="Times New Roman" w:eastAsia="Calibri" w:hAnsi="Times New Roman"/>
          <w:spacing w:val="-1"/>
        </w:rPr>
        <w:t>2.1 and 2.2</w:t>
      </w:r>
      <w:r>
        <w:rPr>
          <w:rFonts w:ascii="Times New Roman" w:hAnsi="Times New Roman"/>
        </w:rPr>
        <w:t xml:space="preserve"> Ma</w:t>
      </w:r>
      <w:r w:rsidR="009B4D9B">
        <w:rPr>
          <w:rFonts w:ascii="Times New Roman" w:hAnsi="Times New Roman"/>
        </w:rPr>
        <w:t xml:space="preserve"> and therefore might exhibit </w:t>
      </w:r>
      <w:r w:rsidR="00350BAB">
        <w:rPr>
          <w:rFonts w:ascii="Times New Roman" w:hAnsi="Times New Roman"/>
        </w:rPr>
        <w:t>faunal and morphometric variations</w:t>
      </w:r>
      <w:r w:rsidR="009B4D9B">
        <w:rPr>
          <w:rFonts w:ascii="Times New Roman" w:hAnsi="Times New Roman"/>
        </w:rPr>
        <w:t xml:space="preserve"> reflecting these </w:t>
      </w:r>
      <w:r w:rsidR="00350BAB">
        <w:rPr>
          <w:rFonts w:ascii="Times New Roman" w:hAnsi="Times New Roman"/>
        </w:rPr>
        <w:t>different conditions</w:t>
      </w:r>
      <w:r w:rsidR="00FD7009">
        <w:rPr>
          <w:rFonts w:ascii="Times New Roman" w:hAnsi="Times New Roman"/>
        </w:rPr>
        <w:t xml:space="preserve">.  Assemblages from Tegelen, for example, indicate temperate conditions whereas those from the </w:t>
      </w:r>
      <w:r w:rsidR="007B2616">
        <w:rPr>
          <w:rFonts w:ascii="Times New Roman" w:hAnsi="Times New Roman"/>
        </w:rPr>
        <w:t>‘</w:t>
      </w:r>
      <w:r w:rsidR="00FD7009">
        <w:rPr>
          <w:rFonts w:ascii="Times New Roman" w:hAnsi="Times New Roman"/>
        </w:rPr>
        <w:t>Weybourne Crag</w:t>
      </w:r>
      <w:r w:rsidR="007B2616">
        <w:rPr>
          <w:rFonts w:ascii="Times New Roman" w:hAnsi="Times New Roman"/>
        </w:rPr>
        <w:t>’</w:t>
      </w:r>
      <w:r w:rsidR="00FD7009">
        <w:rPr>
          <w:rFonts w:ascii="Times New Roman" w:hAnsi="Times New Roman"/>
        </w:rPr>
        <w:t xml:space="preserve"> sites </w:t>
      </w:r>
      <w:r w:rsidR="004B47A3">
        <w:rPr>
          <w:rFonts w:ascii="Times New Roman" w:hAnsi="Times New Roman"/>
        </w:rPr>
        <w:t xml:space="preserve">are characteristic of </w:t>
      </w:r>
      <w:r w:rsidR="00FD7009">
        <w:rPr>
          <w:rFonts w:ascii="Times New Roman" w:hAnsi="Times New Roman"/>
        </w:rPr>
        <w:t>steppic</w:t>
      </w:r>
      <w:r w:rsidR="004B47A3">
        <w:rPr>
          <w:rFonts w:ascii="Times New Roman" w:hAnsi="Times New Roman"/>
        </w:rPr>
        <w:t xml:space="preserve"> and </w:t>
      </w:r>
      <w:r w:rsidR="00350BAB">
        <w:rPr>
          <w:rFonts w:ascii="Times New Roman" w:hAnsi="Times New Roman"/>
        </w:rPr>
        <w:t>arctic environments</w:t>
      </w:r>
      <w:r w:rsidR="00FD7009">
        <w:rPr>
          <w:rFonts w:ascii="Times New Roman" w:hAnsi="Times New Roman"/>
        </w:rPr>
        <w:t xml:space="preserve">. </w:t>
      </w:r>
      <w:r w:rsidR="004B47A3">
        <w:rPr>
          <w:rFonts w:ascii="Times New Roman" w:hAnsi="Times New Roman"/>
        </w:rPr>
        <w:t xml:space="preserve"> </w:t>
      </w:r>
      <w:r w:rsidR="00350BAB">
        <w:rPr>
          <w:rFonts w:ascii="Times New Roman" w:hAnsi="Times New Roman"/>
        </w:rPr>
        <w:t>The</w:t>
      </w:r>
      <w:r w:rsidR="00FD7009">
        <w:rPr>
          <w:rFonts w:ascii="Times New Roman" w:hAnsi="Times New Roman"/>
        </w:rPr>
        <w:t xml:space="preserve"> </w:t>
      </w:r>
      <w:r w:rsidR="004B47A3">
        <w:rPr>
          <w:rFonts w:ascii="Times New Roman" w:hAnsi="Times New Roman"/>
        </w:rPr>
        <w:t xml:space="preserve">question </w:t>
      </w:r>
      <w:r w:rsidR="00350BAB">
        <w:rPr>
          <w:rFonts w:ascii="Times New Roman" w:hAnsi="Times New Roman"/>
        </w:rPr>
        <w:t xml:space="preserve">then </w:t>
      </w:r>
      <w:r w:rsidR="004B47A3">
        <w:rPr>
          <w:rFonts w:ascii="Times New Roman" w:hAnsi="Times New Roman"/>
        </w:rPr>
        <w:t xml:space="preserve">arises whether all </w:t>
      </w:r>
      <w:r w:rsidR="004B47A3" w:rsidRPr="00D42D97">
        <w:rPr>
          <w:rFonts w:ascii="Times New Roman" w:hAnsi="Times New Roman"/>
        </w:rPr>
        <w:t xml:space="preserve">the </w:t>
      </w:r>
      <w:r w:rsidR="00350BAB">
        <w:rPr>
          <w:rFonts w:ascii="Times New Roman" w:hAnsi="Times New Roman"/>
        </w:rPr>
        <w:t xml:space="preserve">cold </w:t>
      </w:r>
      <w:r w:rsidR="004B47A3" w:rsidRPr="00D42D97">
        <w:rPr>
          <w:rFonts w:ascii="Times New Roman" w:hAnsi="Times New Roman"/>
        </w:rPr>
        <w:t>assemblages</w:t>
      </w:r>
      <w:r w:rsidR="00FD7009" w:rsidRPr="00D42D97">
        <w:rPr>
          <w:rFonts w:ascii="Times New Roman" w:hAnsi="Times New Roman"/>
        </w:rPr>
        <w:t xml:space="preserve"> </w:t>
      </w:r>
      <w:r w:rsidR="004B47A3" w:rsidRPr="00D42D97">
        <w:rPr>
          <w:rFonts w:ascii="Times New Roman" w:hAnsi="Times New Roman"/>
        </w:rPr>
        <w:t>assigned</w:t>
      </w:r>
      <w:r w:rsidR="00FD7009" w:rsidRPr="00D42D97">
        <w:rPr>
          <w:rFonts w:ascii="Times New Roman" w:hAnsi="Times New Roman"/>
        </w:rPr>
        <w:t xml:space="preserve"> to </w:t>
      </w:r>
      <w:r w:rsidR="00350BAB">
        <w:rPr>
          <w:rFonts w:ascii="Times New Roman" w:hAnsi="Times New Roman"/>
        </w:rPr>
        <w:t>MNR1</w:t>
      </w:r>
      <w:r w:rsidR="00FD7009" w:rsidRPr="00D42D97">
        <w:rPr>
          <w:rFonts w:ascii="Times New Roman" w:hAnsi="Times New Roman"/>
        </w:rPr>
        <w:t xml:space="preserve"> </w:t>
      </w:r>
      <w:r w:rsidR="00D42D97" w:rsidRPr="00D42D97">
        <w:rPr>
          <w:rFonts w:ascii="Times New Roman" w:hAnsi="Times New Roman"/>
        </w:rPr>
        <w:t>are</w:t>
      </w:r>
      <w:r w:rsidR="004B47A3" w:rsidRPr="00D42D97">
        <w:rPr>
          <w:rFonts w:ascii="Times New Roman" w:hAnsi="Times New Roman"/>
        </w:rPr>
        <w:t xml:space="preserve"> </w:t>
      </w:r>
      <w:r w:rsidR="00FD7009" w:rsidRPr="00D42D97">
        <w:rPr>
          <w:rFonts w:ascii="Times New Roman" w:hAnsi="Times New Roman"/>
        </w:rPr>
        <w:t xml:space="preserve">exactly contemporaneous.  </w:t>
      </w:r>
      <w:r w:rsidR="00D42D97">
        <w:rPr>
          <w:rFonts w:ascii="Times New Roman" w:hAnsi="Times New Roman"/>
        </w:rPr>
        <w:t xml:space="preserve">The </w:t>
      </w:r>
      <w:r w:rsidR="00D42D97" w:rsidRPr="00D42D97">
        <w:rPr>
          <w:rFonts w:ascii="Times New Roman" w:eastAsia="Calibri" w:hAnsi="Times New Roman"/>
          <w:spacing w:val="-1"/>
        </w:rPr>
        <w:t>progressive and marked increase in molar crown</w:t>
      </w:r>
      <w:r w:rsidR="00350BAB">
        <w:rPr>
          <w:rFonts w:ascii="Times New Roman" w:eastAsia="Calibri" w:hAnsi="Times New Roman"/>
          <w:spacing w:val="-1"/>
        </w:rPr>
        <w:t>-</w:t>
      </w:r>
      <w:r w:rsidR="00D42D97" w:rsidRPr="00D42D97">
        <w:rPr>
          <w:rFonts w:ascii="Times New Roman" w:eastAsia="Calibri" w:hAnsi="Times New Roman"/>
          <w:spacing w:val="-1"/>
        </w:rPr>
        <w:t xml:space="preserve">height </w:t>
      </w:r>
      <w:r w:rsidR="00D42D97">
        <w:rPr>
          <w:rFonts w:ascii="Times New Roman" w:eastAsia="Calibri" w:hAnsi="Times New Roman"/>
          <w:spacing w:val="-1"/>
        </w:rPr>
        <w:t>i</w:t>
      </w:r>
      <w:r w:rsidR="00361D72" w:rsidRPr="00D42D97">
        <w:rPr>
          <w:rFonts w:ascii="Times New Roman" w:eastAsia="Calibri" w:hAnsi="Times New Roman"/>
          <w:spacing w:val="-1"/>
        </w:rPr>
        <w:t>n Early Pleistocene</w:t>
      </w:r>
      <w:r w:rsidR="001744C1">
        <w:rPr>
          <w:rFonts w:ascii="Times New Roman" w:eastAsia="Calibri" w:hAnsi="Times New Roman"/>
          <w:spacing w:val="-1"/>
        </w:rPr>
        <w:t xml:space="preserve"> arvicolids, particularly in the</w:t>
      </w:r>
      <w:r w:rsidR="00361D72" w:rsidRPr="00D42D97">
        <w:rPr>
          <w:rFonts w:ascii="Times New Roman" w:eastAsia="Calibri" w:hAnsi="Times New Roman"/>
          <w:spacing w:val="-1"/>
        </w:rPr>
        <w:t xml:space="preserve"> </w:t>
      </w:r>
      <w:r w:rsidR="00361D72" w:rsidRPr="00D42D97">
        <w:rPr>
          <w:rFonts w:ascii="Times New Roman" w:eastAsia="Calibri" w:hAnsi="Times New Roman"/>
          <w:i/>
          <w:spacing w:val="-1"/>
        </w:rPr>
        <w:t>Mimomys pliocaenicus</w:t>
      </w:r>
      <w:r w:rsidR="00350BAB">
        <w:rPr>
          <w:rFonts w:ascii="Times New Roman" w:eastAsia="Calibri" w:hAnsi="Times New Roman"/>
          <w:i/>
          <w:spacing w:val="-1"/>
        </w:rPr>
        <w:t xml:space="preserve"> </w:t>
      </w:r>
      <w:r w:rsidR="00350BAB">
        <w:rPr>
          <w:rFonts w:ascii="Times New Roman" w:eastAsia="Calibri" w:hAnsi="Times New Roman"/>
          <w:spacing w:val="-1"/>
        </w:rPr>
        <w:t>lineage</w:t>
      </w:r>
      <w:r w:rsidR="007B2616">
        <w:rPr>
          <w:rFonts w:ascii="Times New Roman" w:eastAsia="Calibri" w:hAnsi="Times New Roman"/>
          <w:spacing w:val="-1"/>
        </w:rPr>
        <w:t>,</w:t>
      </w:r>
      <w:r w:rsidR="00361D72" w:rsidRPr="00D42D97">
        <w:rPr>
          <w:rFonts w:ascii="Times New Roman" w:eastAsia="Calibri" w:hAnsi="Times New Roman"/>
          <w:spacing w:val="-1"/>
        </w:rPr>
        <w:t xml:space="preserve"> </w:t>
      </w:r>
      <w:r w:rsidR="00714D32">
        <w:rPr>
          <w:rFonts w:ascii="Times New Roman" w:eastAsia="Calibri" w:hAnsi="Times New Roman"/>
          <w:spacing w:val="-1"/>
        </w:rPr>
        <w:t xml:space="preserve">provide </w:t>
      </w:r>
      <w:r w:rsidR="00350BAB">
        <w:rPr>
          <w:rFonts w:ascii="Times New Roman" w:eastAsia="Calibri" w:hAnsi="Times New Roman"/>
          <w:spacing w:val="-1"/>
        </w:rPr>
        <w:t xml:space="preserve">a means of testing the </w:t>
      </w:r>
      <w:r w:rsidR="00714D32">
        <w:rPr>
          <w:rFonts w:ascii="Times New Roman" w:eastAsia="Calibri" w:hAnsi="Times New Roman"/>
          <w:spacing w:val="-1"/>
        </w:rPr>
        <w:t>stratigraphic</w:t>
      </w:r>
      <w:r w:rsidR="007B2616">
        <w:rPr>
          <w:rFonts w:ascii="Times New Roman" w:eastAsia="Calibri" w:hAnsi="Times New Roman"/>
          <w:spacing w:val="-1"/>
        </w:rPr>
        <w:t>al</w:t>
      </w:r>
      <w:r w:rsidR="00714D32">
        <w:rPr>
          <w:rFonts w:ascii="Times New Roman" w:eastAsia="Calibri" w:hAnsi="Times New Roman"/>
          <w:spacing w:val="-1"/>
        </w:rPr>
        <w:t xml:space="preserve"> </w:t>
      </w:r>
      <w:r w:rsidR="00350BAB">
        <w:rPr>
          <w:rFonts w:ascii="Times New Roman" w:eastAsia="Calibri" w:hAnsi="Times New Roman"/>
          <w:spacing w:val="-1"/>
        </w:rPr>
        <w:t>relations between putative ‘Weybourne Crag’ sites.</w:t>
      </w:r>
      <w:r w:rsidR="00714D32">
        <w:rPr>
          <w:rFonts w:ascii="Times New Roman" w:eastAsia="Calibri" w:hAnsi="Times New Roman"/>
          <w:spacing w:val="-1"/>
        </w:rPr>
        <w:t xml:space="preserve">  </w:t>
      </w:r>
      <w:r w:rsidR="00D42D97">
        <w:rPr>
          <w:rFonts w:ascii="Times New Roman" w:eastAsia="Calibri" w:hAnsi="Times New Roman"/>
          <w:spacing w:val="-1"/>
        </w:rPr>
        <w:t>D</w:t>
      </w:r>
      <w:r w:rsidR="00361D72" w:rsidRPr="00D42D97">
        <w:rPr>
          <w:rFonts w:ascii="Times New Roman" w:eastAsia="Calibri" w:hAnsi="Times New Roman"/>
          <w:spacing w:val="-1"/>
        </w:rPr>
        <w:t xml:space="preserve">iagnostic measurements of molar teeth (Supplementary </w:t>
      </w:r>
      <w:r w:rsidR="00CF752D">
        <w:rPr>
          <w:rFonts w:ascii="Times New Roman" w:eastAsia="Calibri" w:hAnsi="Times New Roman"/>
          <w:spacing w:val="-1"/>
        </w:rPr>
        <w:t>tables 4 and 5</w:t>
      </w:r>
      <w:r w:rsidR="00361D72" w:rsidRPr="00D42D97">
        <w:rPr>
          <w:rFonts w:ascii="Times New Roman" w:eastAsia="Calibri" w:hAnsi="Times New Roman"/>
          <w:spacing w:val="-1"/>
        </w:rPr>
        <w:t xml:space="preserve">) </w:t>
      </w:r>
      <w:r w:rsidR="001744C1">
        <w:rPr>
          <w:rFonts w:ascii="Times New Roman" w:eastAsia="Calibri" w:hAnsi="Times New Roman"/>
          <w:spacing w:val="-1"/>
        </w:rPr>
        <w:t>used to assess crown</w:t>
      </w:r>
      <w:r w:rsidR="007B2616">
        <w:rPr>
          <w:rFonts w:ascii="Times New Roman" w:eastAsia="Calibri" w:hAnsi="Times New Roman"/>
          <w:spacing w:val="-1"/>
        </w:rPr>
        <w:t>-</w:t>
      </w:r>
      <w:r w:rsidR="001744C1">
        <w:rPr>
          <w:rFonts w:ascii="Times New Roman" w:eastAsia="Calibri" w:hAnsi="Times New Roman"/>
          <w:spacing w:val="-1"/>
        </w:rPr>
        <w:t xml:space="preserve">height </w:t>
      </w:r>
      <w:r w:rsidR="00361D72" w:rsidRPr="00D42D97">
        <w:rPr>
          <w:rFonts w:ascii="Times New Roman" w:eastAsia="Calibri" w:hAnsi="Times New Roman"/>
          <w:spacing w:val="-1"/>
        </w:rPr>
        <w:t>include the hypsodonty index</w:t>
      </w:r>
      <w:r w:rsidR="00361D72" w:rsidRPr="00D42D97">
        <w:rPr>
          <w:rFonts w:ascii="Times New Roman" w:hAnsi="Times New Roman"/>
        </w:rPr>
        <w:t xml:space="preserve">, the length of the </w:t>
      </w:r>
      <w:r w:rsidR="00361D72" w:rsidRPr="00D42D97">
        <w:rPr>
          <w:rFonts w:ascii="Times New Roman" w:eastAsia="Calibri" w:hAnsi="Times New Roman"/>
          <w:spacing w:val="-1"/>
        </w:rPr>
        <w:t xml:space="preserve">hyposinulid, the height of the enamel-free area in the upper third molar </w:t>
      </w:r>
      <w:r w:rsidR="00475694">
        <w:rPr>
          <w:rFonts w:ascii="Times New Roman" w:eastAsia="Calibri" w:hAnsi="Times New Roman"/>
          <w:spacing w:val="-1"/>
        </w:rPr>
        <w:t xml:space="preserve">(M3) </w:t>
      </w:r>
      <w:r w:rsidR="00361D72" w:rsidRPr="00D42D97">
        <w:rPr>
          <w:rFonts w:ascii="Times New Roman" w:eastAsia="Calibri" w:hAnsi="Times New Roman"/>
          <w:spacing w:val="-1"/>
        </w:rPr>
        <w:t>and the disappearance of enamel islets in the lower first molar in relation to crown</w:t>
      </w:r>
      <w:r w:rsidR="007B2616">
        <w:rPr>
          <w:rFonts w:ascii="Times New Roman" w:eastAsia="Calibri" w:hAnsi="Times New Roman"/>
          <w:spacing w:val="-1"/>
        </w:rPr>
        <w:t>-</w:t>
      </w:r>
      <w:r w:rsidR="00361D72" w:rsidRPr="00D42D97">
        <w:rPr>
          <w:rFonts w:ascii="Times New Roman" w:eastAsia="Calibri" w:hAnsi="Times New Roman"/>
          <w:spacing w:val="-1"/>
        </w:rPr>
        <w:t>height</w:t>
      </w:r>
      <w:r w:rsidR="00D42D97" w:rsidRPr="00D42D97">
        <w:rPr>
          <w:rFonts w:ascii="Times New Roman" w:eastAsia="Calibri" w:hAnsi="Times New Roman"/>
          <w:spacing w:val="-1"/>
        </w:rPr>
        <w:t xml:space="preserve">.  </w:t>
      </w:r>
      <w:r w:rsidR="00361D72" w:rsidRPr="00D42D97">
        <w:rPr>
          <w:rFonts w:ascii="Times New Roman" w:eastAsia="Calibri" w:hAnsi="Times New Roman"/>
          <w:spacing w:val="-1"/>
        </w:rPr>
        <w:t>Fig. 1</w:t>
      </w:r>
      <w:r w:rsidR="006D25D9">
        <w:rPr>
          <w:rFonts w:ascii="Times New Roman" w:eastAsia="Calibri" w:hAnsi="Times New Roman"/>
          <w:spacing w:val="-1"/>
        </w:rPr>
        <w:t>4</w:t>
      </w:r>
      <w:r w:rsidR="00361D72" w:rsidRPr="00D42D97">
        <w:rPr>
          <w:rFonts w:ascii="Times New Roman" w:eastAsia="Calibri" w:hAnsi="Times New Roman"/>
          <w:spacing w:val="-1"/>
        </w:rPr>
        <w:t xml:space="preserve">a compares the timing of the disappearance of enamel islets in the lower first molar of </w:t>
      </w:r>
      <w:r w:rsidR="00361D72" w:rsidRPr="00D42D97">
        <w:rPr>
          <w:rFonts w:ascii="Times New Roman" w:eastAsia="Calibri" w:hAnsi="Times New Roman"/>
          <w:i/>
          <w:spacing w:val="-1"/>
        </w:rPr>
        <w:t xml:space="preserve">M. praepliocaenicus </w:t>
      </w:r>
      <w:r w:rsidR="00361D72" w:rsidRPr="00D42D97">
        <w:rPr>
          <w:rFonts w:ascii="Times New Roman" w:eastAsia="Calibri" w:hAnsi="Times New Roman"/>
          <w:spacing w:val="-1"/>
        </w:rPr>
        <w:t xml:space="preserve">and </w:t>
      </w:r>
      <w:r w:rsidR="00361D72" w:rsidRPr="00D42D97">
        <w:rPr>
          <w:rFonts w:ascii="Times New Roman" w:eastAsia="Calibri" w:hAnsi="Times New Roman"/>
          <w:i/>
          <w:spacing w:val="-1"/>
        </w:rPr>
        <w:t>M. pliocaenicus</w:t>
      </w:r>
      <w:r w:rsidR="00D42D97">
        <w:rPr>
          <w:rFonts w:ascii="Times New Roman" w:eastAsia="Calibri" w:hAnsi="Times New Roman"/>
          <w:spacing w:val="-1"/>
        </w:rPr>
        <w:t xml:space="preserve"> at various localities.  </w:t>
      </w:r>
      <w:r w:rsidR="00361D72" w:rsidRPr="00D42D97">
        <w:rPr>
          <w:rFonts w:ascii="Times New Roman" w:eastAsia="Calibri" w:hAnsi="Times New Roman"/>
          <w:spacing w:val="-1"/>
        </w:rPr>
        <w:t xml:space="preserve">This shows a clear distinction between </w:t>
      </w:r>
      <w:r w:rsidR="00361D72" w:rsidRPr="00D42D97">
        <w:rPr>
          <w:rFonts w:ascii="Times New Roman" w:eastAsia="Calibri" w:hAnsi="Times New Roman"/>
          <w:i/>
          <w:spacing w:val="-1"/>
        </w:rPr>
        <w:t xml:space="preserve">M. praepliocaenicus </w:t>
      </w:r>
      <w:r w:rsidR="00361D72" w:rsidRPr="00D42D97">
        <w:rPr>
          <w:rFonts w:ascii="Times New Roman" w:eastAsia="Calibri" w:hAnsi="Times New Roman"/>
          <w:spacing w:val="-1"/>
        </w:rPr>
        <w:t xml:space="preserve">from Bramerton and Thorpe (near Norwich), both therefore belonging to biozone MNR2, and </w:t>
      </w:r>
      <w:r w:rsidR="00361D72" w:rsidRPr="00D42D97">
        <w:rPr>
          <w:rFonts w:ascii="Times New Roman" w:eastAsia="Calibri" w:hAnsi="Times New Roman"/>
          <w:i/>
          <w:spacing w:val="-1"/>
        </w:rPr>
        <w:t xml:space="preserve">M. pliocaenicus </w:t>
      </w:r>
      <w:r w:rsidR="00361D72" w:rsidRPr="00D42D97">
        <w:rPr>
          <w:rFonts w:ascii="Times New Roman" w:eastAsia="Calibri" w:hAnsi="Times New Roman"/>
          <w:spacing w:val="-1"/>
        </w:rPr>
        <w:t xml:space="preserve">from MNR1 (‘Weybourne Crag’ sites and Dutch localities).  </w:t>
      </w:r>
      <w:r w:rsidR="00475694">
        <w:rPr>
          <w:rFonts w:ascii="Times New Roman" w:eastAsia="Calibri" w:hAnsi="Times New Roman"/>
          <w:spacing w:val="-1"/>
        </w:rPr>
        <w:t>Moreover, t</w:t>
      </w:r>
      <w:r w:rsidR="00361D72" w:rsidRPr="00D42D97">
        <w:rPr>
          <w:rFonts w:ascii="Times New Roman" w:eastAsia="Calibri" w:hAnsi="Times New Roman"/>
          <w:spacing w:val="-1"/>
        </w:rPr>
        <w:t>he data also show considerable variation between assemblages within MNR1, Sidestrand samples, for example, are significantly higher-crowned than those from the ‘Weybourne Crag’ at West Runton.  This pattern is also reflected in the M3 with Sidestrand appearing to indicate a high-crowned, ‘advanced’ assemblage (Fig. 1</w:t>
      </w:r>
      <w:r w:rsidR="006D25D9">
        <w:rPr>
          <w:rFonts w:ascii="Times New Roman" w:eastAsia="Calibri" w:hAnsi="Times New Roman"/>
          <w:spacing w:val="-1"/>
        </w:rPr>
        <w:t>4</w:t>
      </w:r>
      <w:r w:rsidR="00361D72" w:rsidRPr="00D42D97">
        <w:rPr>
          <w:rFonts w:ascii="Times New Roman" w:eastAsia="Calibri" w:hAnsi="Times New Roman"/>
          <w:spacing w:val="-1"/>
        </w:rPr>
        <w:t>b).</w:t>
      </w:r>
      <w:r w:rsidR="00475694">
        <w:rPr>
          <w:rFonts w:ascii="Times New Roman" w:eastAsia="Calibri" w:hAnsi="Times New Roman"/>
          <w:spacing w:val="-1"/>
        </w:rPr>
        <w:t xml:space="preserve">  This complexity suggests that although the ‘Weybourne Crag’ sites are close in age, they may not be precisely contemporary.  </w:t>
      </w:r>
    </w:p>
    <w:p w:rsidR="00361D72" w:rsidRPr="00D42D97" w:rsidRDefault="00361D72" w:rsidP="00AD024F">
      <w:pPr>
        <w:spacing w:line="360" w:lineRule="auto"/>
        <w:ind w:left="-142" w:right="-613"/>
        <w:rPr>
          <w:i/>
        </w:rPr>
      </w:pPr>
    </w:p>
    <w:p w:rsidR="008A3006" w:rsidRPr="00221108" w:rsidRDefault="00D82FD0" w:rsidP="00AD024F">
      <w:pPr>
        <w:spacing w:line="360" w:lineRule="auto"/>
        <w:ind w:left="-142" w:right="-613"/>
        <w:rPr>
          <w:i/>
        </w:rPr>
      </w:pPr>
      <w:r w:rsidRPr="00221108">
        <w:rPr>
          <w:i/>
        </w:rPr>
        <w:t>4.</w:t>
      </w:r>
      <w:r w:rsidR="008E3F76">
        <w:rPr>
          <w:i/>
        </w:rPr>
        <w:t>4</w:t>
      </w:r>
      <w:r w:rsidR="00361D72" w:rsidRPr="00221108">
        <w:rPr>
          <w:i/>
        </w:rPr>
        <w:t>. Amino acid dating</w:t>
      </w:r>
    </w:p>
    <w:p w:rsidR="00395A2E" w:rsidRDefault="00395A2E" w:rsidP="00712D98">
      <w:pPr>
        <w:pStyle w:val="NormalWeb"/>
        <w:spacing w:before="0" w:after="0" w:line="360" w:lineRule="auto"/>
        <w:ind w:left="-142" w:right="-1039"/>
        <w:rPr>
          <w:rFonts w:ascii="Times New Roman" w:hAnsi="Times New Roman"/>
          <w:bCs/>
          <w:color w:val="000000"/>
          <w:szCs w:val="24"/>
        </w:rPr>
      </w:pPr>
      <w:r>
        <w:rPr>
          <w:rFonts w:ascii="Times New Roman" w:hAnsi="Times New Roman"/>
          <w:bCs/>
          <w:color w:val="000000"/>
          <w:szCs w:val="24"/>
        </w:rPr>
        <w:t>To test the correlations between the critical sequences, amino acid dating was undertaken from</w:t>
      </w:r>
      <w:r w:rsidRPr="004C1F06">
        <w:rPr>
          <w:rFonts w:ascii="Times New Roman" w:hAnsi="Times New Roman"/>
          <w:bCs/>
          <w:color w:val="000000"/>
          <w:szCs w:val="24"/>
        </w:rPr>
        <w:t xml:space="preserve"> </w:t>
      </w:r>
      <w:r>
        <w:rPr>
          <w:rFonts w:ascii="Times New Roman" w:hAnsi="Times New Roman"/>
          <w:bCs/>
          <w:color w:val="000000"/>
          <w:szCs w:val="24"/>
        </w:rPr>
        <w:t>eleven</w:t>
      </w:r>
      <w:r w:rsidRPr="004C1F06">
        <w:rPr>
          <w:rFonts w:ascii="Times New Roman" w:hAnsi="Times New Roman"/>
          <w:bCs/>
          <w:color w:val="000000"/>
          <w:szCs w:val="24"/>
        </w:rPr>
        <w:t xml:space="preserve"> </w:t>
      </w:r>
      <w:r w:rsidR="003C634F">
        <w:rPr>
          <w:rFonts w:ascii="Times New Roman" w:hAnsi="Times New Roman"/>
          <w:bCs/>
          <w:color w:val="000000"/>
          <w:szCs w:val="24"/>
        </w:rPr>
        <w:t xml:space="preserve">Early Pleistocene </w:t>
      </w:r>
      <w:r>
        <w:rPr>
          <w:rFonts w:ascii="Times New Roman" w:hAnsi="Times New Roman"/>
          <w:bCs/>
          <w:color w:val="000000"/>
          <w:szCs w:val="24"/>
        </w:rPr>
        <w:t xml:space="preserve">sites, </w:t>
      </w:r>
      <w:r w:rsidR="00823E90">
        <w:rPr>
          <w:rFonts w:ascii="Times New Roman" w:hAnsi="Times New Roman"/>
          <w:bCs/>
          <w:color w:val="000000"/>
          <w:szCs w:val="24"/>
        </w:rPr>
        <w:t>and one dating from the early Middle Pleistocene.  These included one</w:t>
      </w:r>
      <w:r>
        <w:rPr>
          <w:rFonts w:ascii="Times New Roman" w:hAnsi="Times New Roman"/>
          <w:bCs/>
          <w:color w:val="000000"/>
          <w:szCs w:val="24"/>
        </w:rPr>
        <w:t xml:space="preserve"> </w:t>
      </w:r>
      <w:r w:rsidR="00823E90">
        <w:rPr>
          <w:rFonts w:ascii="Times New Roman" w:hAnsi="Times New Roman"/>
          <w:bCs/>
          <w:color w:val="000000"/>
          <w:szCs w:val="24"/>
        </w:rPr>
        <w:t xml:space="preserve">site </w:t>
      </w:r>
      <w:r>
        <w:rPr>
          <w:rFonts w:ascii="Times New Roman" w:hAnsi="Times New Roman"/>
          <w:bCs/>
          <w:color w:val="000000"/>
          <w:szCs w:val="24"/>
        </w:rPr>
        <w:t xml:space="preserve">from </w:t>
      </w:r>
      <w:r w:rsidRPr="004C1F06">
        <w:rPr>
          <w:rFonts w:ascii="Times New Roman" w:hAnsi="Times New Roman"/>
          <w:bCs/>
          <w:color w:val="000000"/>
          <w:szCs w:val="24"/>
        </w:rPr>
        <w:t>the Red Crag Formation (Neutral Farm, Butley),</w:t>
      </w:r>
      <w:r>
        <w:rPr>
          <w:rFonts w:ascii="Times New Roman" w:hAnsi="Times New Roman"/>
          <w:bCs/>
          <w:color w:val="000000"/>
          <w:szCs w:val="24"/>
        </w:rPr>
        <w:t xml:space="preserve"> three from the Norwich Crag Formation (Thorpe Aldringham and </w:t>
      </w:r>
      <w:r w:rsidRPr="004C1F06">
        <w:rPr>
          <w:rFonts w:ascii="Times New Roman" w:hAnsi="Times New Roman"/>
          <w:bCs/>
          <w:color w:val="000000"/>
          <w:szCs w:val="24"/>
        </w:rPr>
        <w:t>Blake’s Pit, Bramerton</w:t>
      </w:r>
      <w:r>
        <w:rPr>
          <w:rFonts w:ascii="Times New Roman" w:hAnsi="Times New Roman"/>
          <w:bCs/>
          <w:color w:val="000000"/>
          <w:szCs w:val="24"/>
        </w:rPr>
        <w:t xml:space="preserve"> </w:t>
      </w:r>
      <w:r w:rsidRPr="004C1F06">
        <w:rPr>
          <w:rFonts w:ascii="Times New Roman" w:hAnsi="Times New Roman"/>
          <w:bCs/>
          <w:color w:val="000000"/>
          <w:szCs w:val="24"/>
        </w:rPr>
        <w:t>(Bramertonian temperate stage; Norwic</w:t>
      </w:r>
      <w:r w:rsidRPr="00EF7203">
        <w:rPr>
          <w:rFonts w:ascii="Times New Roman" w:hAnsi="Times New Roman"/>
          <w:bCs/>
          <w:color w:val="000000"/>
          <w:szCs w:val="24"/>
        </w:rPr>
        <w:t>h Crag), a Baventian cold</w:t>
      </w:r>
      <w:r>
        <w:rPr>
          <w:rFonts w:ascii="Times New Roman" w:hAnsi="Times New Roman"/>
          <w:bCs/>
          <w:color w:val="000000"/>
          <w:szCs w:val="24"/>
        </w:rPr>
        <w:t xml:space="preserve"> </w:t>
      </w:r>
      <w:r w:rsidRPr="00EF7203">
        <w:rPr>
          <w:rFonts w:ascii="Times New Roman" w:hAnsi="Times New Roman"/>
          <w:bCs/>
          <w:color w:val="000000"/>
          <w:szCs w:val="24"/>
        </w:rPr>
        <w:t xml:space="preserve">stage </w:t>
      </w:r>
      <w:r>
        <w:rPr>
          <w:rFonts w:ascii="Times New Roman" w:hAnsi="Times New Roman"/>
          <w:bCs/>
          <w:color w:val="000000"/>
          <w:szCs w:val="24"/>
        </w:rPr>
        <w:t>sequence</w:t>
      </w:r>
      <w:r w:rsidRPr="00EF7203">
        <w:rPr>
          <w:rFonts w:ascii="Times New Roman" w:hAnsi="Times New Roman"/>
          <w:bCs/>
          <w:color w:val="000000"/>
          <w:szCs w:val="24"/>
        </w:rPr>
        <w:t xml:space="preserve"> at Covehithe</w:t>
      </w:r>
      <w:r>
        <w:rPr>
          <w:rFonts w:ascii="Times New Roman" w:hAnsi="Times New Roman"/>
          <w:bCs/>
          <w:color w:val="000000"/>
          <w:szCs w:val="24"/>
        </w:rPr>
        <w:t>), and three from the ‘Weybourne Crag’</w:t>
      </w:r>
      <w:r w:rsidR="003C634F">
        <w:rPr>
          <w:rFonts w:ascii="Times New Roman" w:hAnsi="Times New Roman"/>
          <w:bCs/>
          <w:color w:val="000000"/>
          <w:szCs w:val="24"/>
        </w:rPr>
        <w:t xml:space="preserve"> (</w:t>
      </w:r>
      <w:r w:rsidR="003C634F" w:rsidRPr="004C1F06">
        <w:rPr>
          <w:rFonts w:ascii="Times New Roman" w:hAnsi="Times New Roman"/>
          <w:bCs/>
          <w:color w:val="000000"/>
          <w:szCs w:val="24"/>
        </w:rPr>
        <w:t>Sidestran</w:t>
      </w:r>
      <w:r w:rsidR="003C634F" w:rsidRPr="005410BE">
        <w:rPr>
          <w:rFonts w:ascii="Times New Roman" w:hAnsi="Times New Roman"/>
          <w:bCs/>
          <w:color w:val="000000"/>
          <w:szCs w:val="24"/>
        </w:rPr>
        <w:t xml:space="preserve">d, Weybourne, </w:t>
      </w:r>
      <w:r w:rsidR="003C634F" w:rsidRPr="004C1F06">
        <w:rPr>
          <w:rFonts w:ascii="Times New Roman" w:hAnsi="Times New Roman"/>
          <w:bCs/>
          <w:color w:val="000000"/>
          <w:szCs w:val="24"/>
        </w:rPr>
        <w:t xml:space="preserve">East </w:t>
      </w:r>
      <w:r w:rsidR="003C634F" w:rsidRPr="004C1F06">
        <w:rPr>
          <w:rFonts w:ascii="Times New Roman" w:hAnsi="Times New Roman"/>
          <w:bCs/>
          <w:color w:val="000000"/>
          <w:szCs w:val="24"/>
        </w:rPr>
        <w:lastRenderedPageBreak/>
        <w:t>Runton</w:t>
      </w:r>
      <w:r w:rsidR="003C634F">
        <w:rPr>
          <w:rFonts w:ascii="Times New Roman" w:hAnsi="Times New Roman"/>
          <w:bCs/>
          <w:color w:val="000000"/>
          <w:szCs w:val="24"/>
        </w:rPr>
        <w:t xml:space="preserve">), as well as three other sites correlated with this horizon (Great Yarmouth, Tegelen (type Tiglian), and </w:t>
      </w:r>
      <w:r w:rsidR="00712D98">
        <w:rPr>
          <w:rFonts w:ascii="Times New Roman" w:hAnsi="Times New Roman"/>
          <w:bCs/>
          <w:color w:val="000000"/>
          <w:szCs w:val="24"/>
        </w:rPr>
        <w:t>-</w:t>
      </w:r>
      <w:r w:rsidR="003C634F">
        <w:rPr>
          <w:rFonts w:ascii="Times New Roman" w:hAnsi="Times New Roman"/>
          <w:bCs/>
          <w:color w:val="000000"/>
          <w:szCs w:val="24"/>
        </w:rPr>
        <w:t>6</w:t>
      </w:r>
      <w:r w:rsidR="00712D98">
        <w:rPr>
          <w:rFonts w:ascii="Times New Roman" w:hAnsi="Times New Roman"/>
          <w:bCs/>
          <w:color w:val="000000"/>
          <w:szCs w:val="24"/>
        </w:rPr>
        <w:t>3 to -</w:t>
      </w:r>
      <w:r w:rsidR="003C634F">
        <w:rPr>
          <w:rFonts w:ascii="Times New Roman" w:hAnsi="Times New Roman"/>
          <w:bCs/>
          <w:color w:val="000000"/>
          <w:szCs w:val="24"/>
        </w:rPr>
        <w:t>65 m in the Zuurland-2 borehole).  In order to provide some additional points of reference, the type site of the late Early Pleistocene Bavel interglacial was also included, as was the early Middle Pleistocene ‘</w:t>
      </w:r>
      <w:r w:rsidR="003C634F" w:rsidRPr="00712D98">
        <w:rPr>
          <w:rFonts w:ascii="Times New Roman" w:hAnsi="Times New Roman"/>
          <w:bCs/>
          <w:i/>
          <w:color w:val="000000"/>
          <w:szCs w:val="24"/>
        </w:rPr>
        <w:t>Mya</w:t>
      </w:r>
      <w:r w:rsidR="003C634F">
        <w:rPr>
          <w:rFonts w:ascii="Times New Roman" w:hAnsi="Times New Roman"/>
          <w:bCs/>
          <w:color w:val="000000"/>
          <w:szCs w:val="24"/>
        </w:rPr>
        <w:t xml:space="preserve"> bed’ immediately overlying the </w:t>
      </w:r>
      <w:r w:rsidR="00B33CD4">
        <w:rPr>
          <w:rFonts w:ascii="Times New Roman" w:hAnsi="Times New Roman"/>
          <w:bCs/>
          <w:color w:val="000000"/>
          <w:szCs w:val="24"/>
        </w:rPr>
        <w:t xml:space="preserve">type Cromerian </w:t>
      </w:r>
      <w:r w:rsidR="003C634F">
        <w:rPr>
          <w:rFonts w:ascii="Times New Roman" w:hAnsi="Times New Roman"/>
          <w:bCs/>
          <w:color w:val="000000"/>
          <w:szCs w:val="24"/>
        </w:rPr>
        <w:t xml:space="preserve">West Runton Freshwater Bed </w:t>
      </w:r>
      <w:r w:rsidR="00B33CD4">
        <w:rPr>
          <w:rFonts w:ascii="Times New Roman" w:hAnsi="Times New Roman"/>
          <w:bCs/>
          <w:color w:val="000000"/>
          <w:szCs w:val="24"/>
        </w:rPr>
        <w:t>(</w:t>
      </w:r>
      <w:r w:rsidR="00B33CD4" w:rsidRPr="00B33CD4">
        <w:rPr>
          <w:rFonts w:ascii="Times New Roman" w:hAnsi="Times New Roman"/>
        </w:rPr>
        <w:t>WRFB</w:t>
      </w:r>
      <w:r w:rsidR="003C634F">
        <w:rPr>
          <w:rFonts w:ascii="Times New Roman" w:hAnsi="Times New Roman"/>
          <w:bCs/>
          <w:color w:val="000000"/>
          <w:szCs w:val="24"/>
        </w:rPr>
        <w:t xml:space="preserve">). </w:t>
      </w:r>
    </w:p>
    <w:p w:rsidR="006D7712" w:rsidRDefault="00361D72" w:rsidP="006C4E7E">
      <w:pPr>
        <w:spacing w:line="360" w:lineRule="auto"/>
        <w:ind w:left="-142" w:right="-897" w:firstLine="720"/>
      </w:pPr>
      <w:r>
        <w:t xml:space="preserve">The </w:t>
      </w:r>
      <w:r w:rsidR="00D82FD0" w:rsidRPr="00754871">
        <w:rPr>
          <w:i/>
        </w:rPr>
        <w:t>Bithynia</w:t>
      </w:r>
      <w:r w:rsidR="00D82FD0">
        <w:t xml:space="preserve"> opercula </w:t>
      </w:r>
      <w:r>
        <w:t xml:space="preserve">samples from Zuurland-2 (-63 m to -65 m) show high levels of </w:t>
      </w:r>
      <w:r w:rsidR="00712D98" w:rsidRPr="00DF628B">
        <w:rPr>
          <w:bCs/>
          <w:color w:val="000000"/>
        </w:rPr>
        <w:t xml:space="preserve">intra-crystalline protein decomposition </w:t>
      </w:r>
      <w:r w:rsidR="00712D98">
        <w:rPr>
          <w:bCs/>
          <w:color w:val="000000"/>
        </w:rPr>
        <w:t>(</w:t>
      </w:r>
      <w:r>
        <w:t>IcPD</w:t>
      </w:r>
      <w:r w:rsidR="00712D98">
        <w:t>)</w:t>
      </w:r>
      <w:r>
        <w:t>, with all samples indicating a pre-Bavelian age</w:t>
      </w:r>
      <w:r w:rsidR="00D82FD0">
        <w:t>, as expected (Fig. 1</w:t>
      </w:r>
      <w:r w:rsidR="006D25D9">
        <w:t>5</w:t>
      </w:r>
      <w:r w:rsidR="00712D98">
        <w:t>,</w:t>
      </w:r>
      <w:r w:rsidR="00712D98" w:rsidRPr="00712D98">
        <w:t xml:space="preserve"> </w:t>
      </w:r>
      <w:r w:rsidR="00712D98">
        <w:t>Supplementary table 6</w:t>
      </w:r>
      <w:r w:rsidR="00D82FD0">
        <w:t>)</w:t>
      </w:r>
      <w:r>
        <w:t xml:space="preserve">.  Valine is the most useful indicator for samples of this age, as it is a slow racemiser, although </w:t>
      </w:r>
      <w:r w:rsidR="00D82FD0">
        <w:t>Ala</w:t>
      </w:r>
      <w:r>
        <w:t xml:space="preserve"> and </w:t>
      </w:r>
      <w:r w:rsidR="00D82FD0">
        <w:t>Glx</w:t>
      </w:r>
      <w:r>
        <w:t xml:space="preserve"> also gave the same result. </w:t>
      </w:r>
      <w:r>
        <w:rPr>
          <w:color w:val="FF0000"/>
        </w:rPr>
        <w:t xml:space="preserve"> </w:t>
      </w:r>
      <w:r>
        <w:t xml:space="preserve">Opercula of both </w:t>
      </w:r>
      <w:r w:rsidRPr="00866AF1">
        <w:rPr>
          <w:i/>
        </w:rPr>
        <w:t>B. tentaculata</w:t>
      </w:r>
      <w:r>
        <w:t xml:space="preserve"> and </w:t>
      </w:r>
      <w:r w:rsidRPr="00866AF1">
        <w:rPr>
          <w:i/>
        </w:rPr>
        <w:t>B. troschelii</w:t>
      </w:r>
      <w:r>
        <w:t xml:space="preserve"> were analysed from Weybourne but the data from the two species did not cluster tightly.  Data from the single </w:t>
      </w:r>
      <w:r w:rsidRPr="005B32CD">
        <w:rPr>
          <w:i/>
        </w:rPr>
        <w:t>tentaculata</w:t>
      </w:r>
      <w:r>
        <w:t xml:space="preserve"> from Weybourne plotted close to the Val D/L values obtained from </w:t>
      </w:r>
      <w:r w:rsidRPr="00B97249">
        <w:rPr>
          <w:i/>
        </w:rPr>
        <w:t>B. troschelii</w:t>
      </w:r>
      <w:r>
        <w:t xml:space="preserve"> at Tegelen (type Tiglian), whereas data from the two </w:t>
      </w:r>
      <w:r w:rsidRPr="005B32CD">
        <w:rPr>
          <w:i/>
        </w:rPr>
        <w:t>troschelii</w:t>
      </w:r>
      <w:r>
        <w:t xml:space="preserve"> opercula plotted with the cluster from -63 m to -65 m in the Zuurland-2 borehole (Fig. 1</w:t>
      </w:r>
      <w:r w:rsidR="006D25D9">
        <w:t>5</w:t>
      </w:r>
      <w:r>
        <w:t xml:space="preserve">).  In previous studies on late Middle Pleistocene opercula of </w:t>
      </w:r>
      <w:r w:rsidRPr="00DC4F3E">
        <w:rPr>
          <w:i/>
        </w:rPr>
        <w:t>Bithynia</w:t>
      </w:r>
      <w:r>
        <w:t xml:space="preserve">, little difference in the rate of racemization was found to exist between these species (Penkman et al., 2013), so the differences observed in the ‘Weybourne Crag’ samples were unexpected.  </w:t>
      </w:r>
      <w:r w:rsidRPr="007C2F0A">
        <w:rPr>
          <w:bCs/>
        </w:rPr>
        <w:t>However</w:t>
      </w:r>
      <w:r>
        <w:t xml:space="preserve">, in this situation, where </w:t>
      </w:r>
      <w:r w:rsidRPr="007C2F0A">
        <w:t xml:space="preserve">re-working </w:t>
      </w:r>
      <w:r w:rsidRPr="007C2F0A">
        <w:rPr>
          <w:bCs/>
        </w:rPr>
        <w:t>has occurred (i.e. terrestrial material into a marine deposit)</w:t>
      </w:r>
      <w:r w:rsidRPr="007C2F0A">
        <w:t>,</w:t>
      </w:r>
      <w:r>
        <w:t xml:space="preserve"> our approach has been to assume that the youngest values are a better reflection of the true age.  We therefore conclude that the </w:t>
      </w:r>
      <w:r w:rsidRPr="002D1839">
        <w:rPr>
          <w:i/>
        </w:rPr>
        <w:t>Bithynia</w:t>
      </w:r>
      <w:r>
        <w:t xml:space="preserve"> opercula from the ‘Weybourne Crag’ at its type site are the same age as those from -63 m to -65 m in the Zuurland-2 borehole, whereas those from Tegelen appear to be slightly older.  The IcPD data from </w:t>
      </w:r>
      <w:r w:rsidRPr="002D1839">
        <w:rPr>
          <w:i/>
        </w:rPr>
        <w:t>Bithynia</w:t>
      </w:r>
      <w:r>
        <w:t xml:space="preserve"> opercula (species undetermined) from the Norwich Crag at Thorpe Aldringham demonstrate an age older than those from Weybourne, Zuurland-2 (-63 m to -65 m) and Tegelen, whereas the data based on </w:t>
      </w:r>
      <w:r w:rsidRPr="00B97249">
        <w:rPr>
          <w:i/>
        </w:rPr>
        <w:t>B. bavelensis</w:t>
      </w:r>
      <w:r>
        <w:t xml:space="preserve">, an extinct species known only from the Bavel interglacial at its type site, indicate its much younger age; </w:t>
      </w:r>
      <w:r w:rsidRPr="007C2F0A">
        <w:rPr>
          <w:bCs/>
        </w:rPr>
        <w:t>the IcPD from both these sites are therefore consistent with the current stratigraphical interpretation</w:t>
      </w:r>
      <w:r w:rsidRPr="007C2F0A">
        <w:t>.</w:t>
      </w:r>
    </w:p>
    <w:p w:rsidR="006D7712" w:rsidRPr="006C4E7E" w:rsidRDefault="006D7712" w:rsidP="006C4E7E">
      <w:pPr>
        <w:pStyle w:val="NormalWeb"/>
        <w:spacing w:before="0" w:after="0" w:line="360" w:lineRule="auto"/>
        <w:ind w:left="-142" w:right="-755" w:firstLine="720"/>
        <w:rPr>
          <w:bCs/>
          <w:color w:val="000000"/>
        </w:rPr>
      </w:pPr>
      <w:r w:rsidRPr="00DB290B">
        <w:rPr>
          <w:rStyle w:val="Emphasis"/>
          <w:rFonts w:ascii="Times New Roman" w:hAnsi="Times New Roman"/>
          <w:i w:val="0"/>
          <w:color w:val="202020"/>
          <w:szCs w:val="24"/>
        </w:rPr>
        <w:t xml:space="preserve">The mineral component of the shells of the marine </w:t>
      </w:r>
      <w:r w:rsidR="005D42D1">
        <w:rPr>
          <w:rStyle w:val="Emphasis"/>
          <w:rFonts w:ascii="Times New Roman" w:hAnsi="Times New Roman"/>
          <w:i w:val="0"/>
          <w:color w:val="202020"/>
          <w:szCs w:val="24"/>
        </w:rPr>
        <w:t>Dog-whelk</w:t>
      </w:r>
      <w:r w:rsidR="005D42D1" w:rsidRPr="00DB290B">
        <w:rPr>
          <w:rStyle w:val="Emphasis"/>
          <w:rFonts w:ascii="Times New Roman" w:hAnsi="Times New Roman"/>
          <w:i w:val="0"/>
          <w:color w:val="202020"/>
          <w:szCs w:val="24"/>
        </w:rPr>
        <w:t xml:space="preserve"> </w:t>
      </w:r>
      <w:r w:rsidRPr="00DB290B">
        <w:rPr>
          <w:rStyle w:val="Emphasis"/>
          <w:rFonts w:ascii="Times New Roman" w:hAnsi="Times New Roman"/>
          <w:color w:val="202020"/>
          <w:szCs w:val="24"/>
        </w:rPr>
        <w:t>Nucella</w:t>
      </w:r>
      <w:r w:rsidRPr="00DB290B">
        <w:rPr>
          <w:rFonts w:ascii="Times New Roman" w:hAnsi="Times New Roman"/>
          <w:color w:val="202020"/>
          <w:szCs w:val="24"/>
        </w:rPr>
        <w:t xml:space="preserve"> </w:t>
      </w:r>
      <w:r w:rsidR="005D42D1" w:rsidRPr="005D42D1">
        <w:rPr>
          <w:rFonts w:ascii="Times New Roman" w:hAnsi="Times New Roman"/>
          <w:i/>
          <w:color w:val="202020"/>
          <w:szCs w:val="24"/>
        </w:rPr>
        <w:t>lapillus</w:t>
      </w:r>
      <w:r w:rsidR="005D42D1">
        <w:rPr>
          <w:rFonts w:ascii="Times New Roman" w:hAnsi="Times New Roman"/>
          <w:color w:val="202020"/>
          <w:szCs w:val="24"/>
        </w:rPr>
        <w:t xml:space="preserve"> </w:t>
      </w:r>
      <w:r w:rsidRPr="00DB290B">
        <w:rPr>
          <w:rFonts w:ascii="Times New Roman" w:hAnsi="Times New Roman"/>
          <w:color w:val="202020"/>
          <w:szCs w:val="24"/>
        </w:rPr>
        <w:t>consists predominantly of calcite</w:t>
      </w:r>
      <w:r>
        <w:rPr>
          <w:rFonts w:ascii="Times New Roman" w:hAnsi="Times New Roman"/>
          <w:color w:val="202020"/>
          <w:szCs w:val="24"/>
        </w:rPr>
        <w:t>,</w:t>
      </w:r>
      <w:r w:rsidRPr="00DB290B">
        <w:rPr>
          <w:rFonts w:ascii="Times New Roman" w:hAnsi="Times New Roman"/>
          <w:color w:val="202020"/>
          <w:szCs w:val="24"/>
        </w:rPr>
        <w:t xml:space="preserve"> </w:t>
      </w:r>
      <w:r w:rsidRPr="00A05336">
        <w:rPr>
          <w:rFonts w:ascii="Times New Roman" w:hAnsi="Times New Roman"/>
        </w:rPr>
        <w:t xml:space="preserve">although aragonite </w:t>
      </w:r>
      <w:r>
        <w:rPr>
          <w:rFonts w:ascii="Times New Roman" w:hAnsi="Times New Roman"/>
        </w:rPr>
        <w:t>occurs</w:t>
      </w:r>
      <w:r w:rsidRPr="00A05336">
        <w:rPr>
          <w:rFonts w:ascii="Times New Roman" w:hAnsi="Times New Roman"/>
        </w:rPr>
        <w:t xml:space="preserve"> in the apical and aper</w:t>
      </w:r>
      <w:r w:rsidRPr="00DB290B">
        <w:rPr>
          <w:rFonts w:ascii="Times New Roman" w:hAnsi="Times New Roman"/>
        </w:rPr>
        <w:t>tural regions and in the inner homogeneous layer</w:t>
      </w:r>
      <w:r w:rsidRPr="00A05336">
        <w:rPr>
          <w:rFonts w:ascii="Times New Roman" w:hAnsi="Times New Roman"/>
        </w:rPr>
        <w:t xml:space="preserve"> of the shell</w:t>
      </w:r>
      <w:r w:rsidRPr="00DB290B">
        <w:rPr>
          <w:rFonts w:ascii="Times New Roman" w:hAnsi="Times New Roman"/>
          <w:color w:val="202020"/>
          <w:szCs w:val="24"/>
        </w:rPr>
        <w:t xml:space="preserve"> (</w:t>
      </w:r>
      <w:r>
        <w:rPr>
          <w:rFonts w:ascii="Times New Roman" w:hAnsi="Times New Roman"/>
          <w:color w:val="202020"/>
          <w:szCs w:val="24"/>
        </w:rPr>
        <w:t>Demarchi et al., 2014</w:t>
      </w:r>
      <w:r w:rsidRPr="00DB290B">
        <w:rPr>
          <w:rFonts w:ascii="Times New Roman" w:hAnsi="Times New Roman"/>
          <w:color w:val="202020"/>
          <w:szCs w:val="24"/>
        </w:rPr>
        <w:t>)</w:t>
      </w:r>
      <w:r>
        <w:rPr>
          <w:rFonts w:ascii="Times New Roman" w:hAnsi="Times New Roman"/>
          <w:color w:val="202020"/>
          <w:szCs w:val="24"/>
        </w:rPr>
        <w:t xml:space="preserve">.  This predominantly calcite mineralogy offers </w:t>
      </w:r>
      <w:r w:rsidRPr="00C54F8F">
        <w:rPr>
          <w:rFonts w:ascii="Times New Roman" w:hAnsi="Times New Roman"/>
          <w:szCs w:val="24"/>
        </w:rPr>
        <w:t>a</w:t>
      </w:r>
      <w:r>
        <w:rPr>
          <w:rFonts w:ascii="Times New Roman" w:hAnsi="Times New Roman"/>
          <w:szCs w:val="24"/>
        </w:rPr>
        <w:t>n</w:t>
      </w:r>
      <w:r w:rsidRPr="00C54F8F">
        <w:rPr>
          <w:rFonts w:ascii="Times New Roman" w:hAnsi="Times New Roman"/>
          <w:szCs w:val="24"/>
        </w:rPr>
        <w:t xml:space="preserve"> advantage for amino acid studies, as </w:t>
      </w:r>
      <w:r>
        <w:rPr>
          <w:rFonts w:ascii="Times New Roman" w:hAnsi="Times New Roman"/>
          <w:szCs w:val="24"/>
        </w:rPr>
        <w:t>it is</w:t>
      </w:r>
      <w:r w:rsidRPr="00C54F8F">
        <w:rPr>
          <w:rFonts w:ascii="Times New Roman" w:hAnsi="Times New Roman"/>
          <w:szCs w:val="24"/>
        </w:rPr>
        <w:t xml:space="preserve"> less subject to mineral diagenesis compared to </w:t>
      </w:r>
      <w:r>
        <w:rPr>
          <w:rFonts w:ascii="Times New Roman" w:hAnsi="Times New Roman"/>
          <w:szCs w:val="24"/>
        </w:rPr>
        <w:t xml:space="preserve">shells composed entirely of </w:t>
      </w:r>
      <w:r w:rsidRPr="00C54F8F">
        <w:rPr>
          <w:rFonts w:ascii="Times New Roman" w:hAnsi="Times New Roman"/>
          <w:szCs w:val="24"/>
        </w:rPr>
        <w:t>aragonit</w:t>
      </w:r>
      <w:r>
        <w:rPr>
          <w:rFonts w:ascii="Times New Roman" w:hAnsi="Times New Roman"/>
          <w:szCs w:val="24"/>
        </w:rPr>
        <w:t>e</w:t>
      </w:r>
      <w:r w:rsidRPr="00C54F8F">
        <w:rPr>
          <w:rFonts w:ascii="Times New Roman" w:hAnsi="Times New Roman"/>
          <w:szCs w:val="24"/>
        </w:rPr>
        <w:t xml:space="preserve"> (Penkman et al</w:t>
      </w:r>
      <w:r w:rsidRPr="00C607CB">
        <w:rPr>
          <w:rFonts w:ascii="Times New Roman" w:hAnsi="Times New Roman"/>
          <w:szCs w:val="24"/>
        </w:rPr>
        <w:t>., 2007</w:t>
      </w:r>
      <w:r>
        <w:rPr>
          <w:rFonts w:ascii="Times New Roman" w:hAnsi="Times New Roman"/>
          <w:szCs w:val="24"/>
        </w:rPr>
        <w:t>,</w:t>
      </w:r>
      <w:r w:rsidRPr="00C607CB">
        <w:rPr>
          <w:rFonts w:ascii="Times New Roman" w:hAnsi="Times New Roman"/>
          <w:szCs w:val="24"/>
        </w:rPr>
        <w:t xml:space="preserve"> 2010),</w:t>
      </w:r>
      <w:r w:rsidRPr="00C54F8F">
        <w:rPr>
          <w:rFonts w:ascii="Times New Roman" w:hAnsi="Times New Roman"/>
          <w:szCs w:val="24"/>
        </w:rPr>
        <w:t xml:space="preserve"> and </w:t>
      </w:r>
      <w:r>
        <w:rPr>
          <w:rFonts w:ascii="Times New Roman" w:hAnsi="Times New Roman"/>
          <w:szCs w:val="24"/>
        </w:rPr>
        <w:t>is</w:t>
      </w:r>
      <w:r w:rsidRPr="00C54F8F">
        <w:rPr>
          <w:rFonts w:ascii="Times New Roman" w:hAnsi="Times New Roman"/>
          <w:szCs w:val="24"/>
        </w:rPr>
        <w:t xml:space="preserve"> therefore more likely to maintain the closed system of intra-crystalline protein. </w:t>
      </w:r>
      <w:r>
        <w:rPr>
          <w:rFonts w:ascii="Times New Roman" w:hAnsi="Times New Roman"/>
          <w:szCs w:val="24"/>
        </w:rPr>
        <w:t xml:space="preserve"> This is borne out in the emerging dataset now available for </w:t>
      </w:r>
      <w:r w:rsidRPr="007C2F0A">
        <w:rPr>
          <w:rFonts w:ascii="Times New Roman" w:hAnsi="Times New Roman"/>
          <w:i/>
          <w:szCs w:val="24"/>
        </w:rPr>
        <w:t>Nucella lapillus</w:t>
      </w:r>
      <w:r>
        <w:rPr>
          <w:rFonts w:ascii="Times New Roman" w:hAnsi="Times New Roman"/>
          <w:szCs w:val="24"/>
        </w:rPr>
        <w:t>, which appears</w:t>
      </w:r>
      <w:r w:rsidRPr="00DF628B">
        <w:rPr>
          <w:rFonts w:ascii="Times New Roman" w:hAnsi="Times New Roman"/>
          <w:bCs/>
          <w:color w:val="000000"/>
          <w:szCs w:val="24"/>
        </w:rPr>
        <w:t xml:space="preserve"> to provide </w:t>
      </w:r>
      <w:r>
        <w:rPr>
          <w:rFonts w:ascii="Times New Roman" w:hAnsi="Times New Roman"/>
          <w:bCs/>
          <w:color w:val="000000"/>
          <w:szCs w:val="24"/>
        </w:rPr>
        <w:t xml:space="preserve">a </w:t>
      </w:r>
      <w:r w:rsidRPr="00DF628B">
        <w:rPr>
          <w:rFonts w:ascii="Times New Roman" w:hAnsi="Times New Roman"/>
          <w:bCs/>
          <w:color w:val="000000"/>
          <w:szCs w:val="24"/>
        </w:rPr>
        <w:t xml:space="preserve">coherent aminostratigraphic </w:t>
      </w:r>
      <w:r>
        <w:rPr>
          <w:rFonts w:ascii="Times New Roman" w:hAnsi="Times New Roman"/>
          <w:bCs/>
          <w:color w:val="000000"/>
          <w:szCs w:val="24"/>
        </w:rPr>
        <w:t>framework</w:t>
      </w:r>
      <w:r w:rsidRPr="00DF628B">
        <w:rPr>
          <w:rFonts w:ascii="Times New Roman" w:hAnsi="Times New Roman"/>
          <w:bCs/>
          <w:color w:val="000000"/>
          <w:szCs w:val="24"/>
        </w:rPr>
        <w:t xml:space="preserve"> (Demarchi, 2009</w:t>
      </w:r>
      <w:r w:rsidRPr="00E10BB5">
        <w:rPr>
          <w:rFonts w:ascii="Times New Roman" w:hAnsi="Times New Roman"/>
          <w:bCs/>
          <w:color w:val="000000"/>
          <w:szCs w:val="24"/>
        </w:rPr>
        <w:t>; Davies et al.</w:t>
      </w:r>
      <w:r>
        <w:rPr>
          <w:rFonts w:ascii="Times New Roman" w:hAnsi="Times New Roman"/>
          <w:bCs/>
          <w:color w:val="000000"/>
          <w:szCs w:val="24"/>
        </w:rPr>
        <w:t>,</w:t>
      </w:r>
      <w:r w:rsidRPr="00E10BB5">
        <w:rPr>
          <w:rFonts w:ascii="Times New Roman" w:hAnsi="Times New Roman"/>
          <w:bCs/>
          <w:color w:val="000000"/>
          <w:szCs w:val="24"/>
        </w:rPr>
        <w:t xml:space="preserve"> 2009).</w:t>
      </w:r>
      <w:r>
        <w:rPr>
          <w:rFonts w:ascii="Times New Roman" w:hAnsi="Times New Roman"/>
          <w:bCs/>
          <w:color w:val="000000"/>
          <w:szCs w:val="24"/>
        </w:rPr>
        <w:t xml:space="preserve">  </w:t>
      </w:r>
      <w:r w:rsidRPr="00DF628B">
        <w:rPr>
          <w:rFonts w:ascii="Times New Roman" w:hAnsi="Times New Roman"/>
          <w:bCs/>
          <w:color w:val="000000"/>
          <w:szCs w:val="24"/>
        </w:rPr>
        <w:t xml:space="preserve">Consequently, shells of this species were analysed from </w:t>
      </w:r>
      <w:r w:rsidRPr="00DF628B">
        <w:rPr>
          <w:rFonts w:ascii="Times New Roman" w:hAnsi="Times New Roman"/>
          <w:bCs/>
          <w:color w:val="000000"/>
          <w:szCs w:val="24"/>
        </w:rPr>
        <w:lastRenderedPageBreak/>
        <w:t>critical horizons in the British sequence, but the comparison could not be extended to most of the Dutch sites because of their non-marine character.  </w:t>
      </w:r>
    </w:p>
    <w:p w:rsidR="00361D72" w:rsidRDefault="005C6C8B" w:rsidP="007C47C4">
      <w:pPr>
        <w:spacing w:line="360" w:lineRule="auto"/>
        <w:ind w:left="-142" w:right="-1039" w:firstLine="720"/>
      </w:pPr>
      <w:r>
        <w:t xml:space="preserve">IcPD data from </w:t>
      </w:r>
      <w:r w:rsidRPr="005C6C8B">
        <w:rPr>
          <w:i/>
        </w:rPr>
        <w:t>Nucella lapillus</w:t>
      </w:r>
      <w:r>
        <w:t xml:space="preserve"> (</w:t>
      </w:r>
      <w:r w:rsidR="00361D72">
        <w:t>Fig. 1</w:t>
      </w:r>
      <w:r w:rsidR="006D25D9">
        <w:t>6</w:t>
      </w:r>
      <w:r>
        <w:t>, Supplementary table 6)</w:t>
      </w:r>
      <w:r w:rsidR="00361D72">
        <w:t xml:space="preserve"> show a clear separation of the sites belonging to the Red Crag (oldest), Norwich Crag, and ‘Weybourne Crag’ (youngest).  Comparable data from the Baventian site at Covehithe, </w:t>
      </w:r>
      <w:r w:rsidR="00E37D56">
        <w:t>that lacks</w:t>
      </w:r>
      <w:r w:rsidR="00361D72">
        <w:t xml:space="preserve"> </w:t>
      </w:r>
      <w:r w:rsidR="007D78CD">
        <w:rPr>
          <w:i/>
        </w:rPr>
        <w:t>M</w:t>
      </w:r>
      <w:r w:rsidR="00361D72" w:rsidRPr="00F54692">
        <w:rPr>
          <w:i/>
        </w:rPr>
        <w:t>. balthica</w:t>
      </w:r>
      <w:r w:rsidR="00361D72">
        <w:t xml:space="preserve">, are similar to those from Bramerton (Norwich Crag) but they are slightly lower, consistent with a slightly younger age.  The data therefore do not support the correlation of the Baventian with the </w:t>
      </w:r>
      <w:r w:rsidR="00495DDC">
        <w:t>‘</w:t>
      </w:r>
      <w:r w:rsidR="00361D72">
        <w:t>Pre-Pastonian a</w:t>
      </w:r>
      <w:r w:rsidR="00495DDC">
        <w:t>’</w:t>
      </w:r>
      <w:r w:rsidR="00361D72">
        <w:t xml:space="preserve"> (‘Weybourne Crag’).  </w:t>
      </w:r>
      <w:r w:rsidR="00361D72" w:rsidRPr="006C60FB">
        <w:t xml:space="preserve">The </w:t>
      </w:r>
      <w:r w:rsidR="00361D72" w:rsidRPr="006C60FB">
        <w:rPr>
          <w:i/>
        </w:rPr>
        <w:t>Nucella</w:t>
      </w:r>
      <w:r w:rsidR="00361D72" w:rsidRPr="006C60FB">
        <w:t xml:space="preserve"> data show significant differences between Sidestrand and Bramerton for THAA D/Ls for Ala, Val and Glx (Bonferroni-Holm posthoc test, although the equal variance test was passed for Ala only).  FAA vs THAA plots for Glx and Val (</w:t>
      </w:r>
      <w:r w:rsidR="00361D72" w:rsidRPr="00BD1F6A">
        <w:t>Fig. 1</w:t>
      </w:r>
      <w:r w:rsidR="00396FFD">
        <w:t>6</w:t>
      </w:r>
      <w:r w:rsidR="00361D72" w:rsidRPr="00BD1F6A">
        <w:t>b</w:t>
      </w:r>
      <w:r w:rsidR="00361D72" w:rsidRPr="006C60FB">
        <w:t xml:space="preserve">) reinforce this, with D/L values </w:t>
      </w:r>
      <w:r w:rsidR="00361D72">
        <w:t>from</w:t>
      </w:r>
      <w:r w:rsidR="00361D72" w:rsidRPr="006C60FB">
        <w:t xml:space="preserve"> Sidestrand consistently lower than </w:t>
      </w:r>
      <w:r w:rsidR="00361D72">
        <w:t xml:space="preserve">those from </w:t>
      </w:r>
      <w:r w:rsidR="00361D72" w:rsidRPr="006C60FB">
        <w:t xml:space="preserve">Bramerton, although much higher than </w:t>
      </w:r>
      <w:r w:rsidR="00361D72">
        <w:t xml:space="preserve">those from </w:t>
      </w:r>
      <w:r w:rsidR="00361D72" w:rsidRPr="006C60FB">
        <w:t xml:space="preserve">the </w:t>
      </w:r>
      <w:r w:rsidR="00B33CD4">
        <w:t>‘</w:t>
      </w:r>
      <w:r w:rsidR="00361D72" w:rsidRPr="006C60FB">
        <w:rPr>
          <w:i/>
        </w:rPr>
        <w:t>Mya</w:t>
      </w:r>
      <w:r w:rsidR="00361D72" w:rsidRPr="006C60FB">
        <w:t xml:space="preserve"> bed</w:t>
      </w:r>
      <w:r w:rsidR="00B33CD4">
        <w:t>’</w:t>
      </w:r>
      <w:r w:rsidR="00361D72" w:rsidRPr="006C60FB">
        <w:t xml:space="preserve"> at West Runton.  Ser D/Ls and [Ser]/[Ala] values provided limited resolution for </w:t>
      </w:r>
      <w:r w:rsidR="00361D72" w:rsidRPr="006C60FB">
        <w:rPr>
          <w:i/>
        </w:rPr>
        <w:t>Nucella</w:t>
      </w:r>
      <w:r w:rsidR="00361D72" w:rsidRPr="006C60FB">
        <w:t xml:space="preserve"> shells of these ages and are therefore not reported</w:t>
      </w:r>
      <w:r w:rsidR="00361D72" w:rsidRPr="00F14BC0">
        <w:t>.</w:t>
      </w:r>
    </w:p>
    <w:p w:rsidR="00361D72" w:rsidRDefault="00361D72" w:rsidP="00AD024F">
      <w:pPr>
        <w:spacing w:line="360" w:lineRule="auto"/>
        <w:ind w:left="-142" w:right="-613" w:firstLine="720"/>
      </w:pPr>
      <w:r>
        <w:t xml:space="preserve">The </w:t>
      </w:r>
      <w:r w:rsidRPr="00F54692">
        <w:rPr>
          <w:i/>
        </w:rPr>
        <w:t>Nucella</w:t>
      </w:r>
      <w:r>
        <w:t xml:space="preserve"> D/L values for valine are remarkably similar from all the putative ‘Weybourne Crag’ sites analysed (Sidestrand, Weybourne, East Runton</w:t>
      </w:r>
      <w:r w:rsidRPr="00F54692">
        <w:t xml:space="preserve"> </w:t>
      </w:r>
      <w:r>
        <w:t xml:space="preserve">and Great Yarmouth), indicating that they are very similar in age (Supplementary </w:t>
      </w:r>
      <w:r w:rsidR="00072154">
        <w:t>t</w:t>
      </w:r>
      <w:r>
        <w:t xml:space="preserve">able </w:t>
      </w:r>
      <w:r w:rsidR="00CF752D">
        <w:t>6</w:t>
      </w:r>
      <w:r>
        <w:t xml:space="preserve">).  They form a distinct group that is clearly separable from Bramerton and Covehithe, sites without </w:t>
      </w:r>
      <w:r w:rsidR="007D78CD">
        <w:rPr>
          <w:i/>
        </w:rPr>
        <w:t>M</w:t>
      </w:r>
      <w:r w:rsidRPr="004F02B9">
        <w:rPr>
          <w:i/>
        </w:rPr>
        <w:t>. balthica</w:t>
      </w:r>
      <w:r>
        <w:t xml:space="preserve">, which are clearly older.  </w:t>
      </w:r>
      <w:r w:rsidR="005C6C8B">
        <w:t xml:space="preserve">For all the amino acids analysed, the samples </w:t>
      </w:r>
      <w:r w:rsidRPr="00E337B1">
        <w:t xml:space="preserve">from </w:t>
      </w:r>
      <w:r w:rsidR="005C6C8B">
        <w:t xml:space="preserve">the </w:t>
      </w:r>
      <w:r w:rsidRPr="00E337B1">
        <w:t xml:space="preserve">Early Pleistocene sites </w:t>
      </w:r>
      <w:r w:rsidR="00E37D56">
        <w:t>lacking</w:t>
      </w:r>
      <w:r w:rsidRPr="00E337B1">
        <w:t xml:space="preserve"> </w:t>
      </w:r>
      <w:r w:rsidR="007D78CD">
        <w:rPr>
          <w:i/>
        </w:rPr>
        <w:t>M</w:t>
      </w:r>
      <w:r w:rsidRPr="00E337B1">
        <w:rPr>
          <w:i/>
        </w:rPr>
        <w:t>. balthica</w:t>
      </w:r>
      <w:r w:rsidRPr="00E337B1">
        <w:t xml:space="preserve"> </w:t>
      </w:r>
      <w:r w:rsidR="005C6C8B" w:rsidRPr="00E337B1">
        <w:rPr>
          <w:bCs/>
        </w:rPr>
        <w:t xml:space="preserve">are always more degraded </w:t>
      </w:r>
      <w:r w:rsidR="005C6C8B">
        <w:rPr>
          <w:bCs/>
        </w:rPr>
        <w:t>than those with</w:t>
      </w:r>
      <w:r w:rsidRPr="00E337B1">
        <w:rPr>
          <w:bCs/>
        </w:rPr>
        <w:t xml:space="preserve"> </w:t>
      </w:r>
      <w:r w:rsidR="007D78CD">
        <w:rPr>
          <w:bCs/>
          <w:i/>
          <w:iCs/>
        </w:rPr>
        <w:t>M</w:t>
      </w:r>
      <w:r w:rsidRPr="00E337B1">
        <w:rPr>
          <w:bCs/>
          <w:i/>
          <w:iCs/>
        </w:rPr>
        <w:t>. balthica</w:t>
      </w:r>
      <w:r w:rsidR="005C6C8B">
        <w:rPr>
          <w:bCs/>
          <w:i/>
          <w:iCs/>
        </w:rPr>
        <w:t xml:space="preserve"> </w:t>
      </w:r>
      <w:r w:rsidR="005C6C8B">
        <w:rPr>
          <w:bCs/>
          <w:iCs/>
        </w:rPr>
        <w:t>(Fig. 1</w:t>
      </w:r>
      <w:r w:rsidR="00396FFD">
        <w:rPr>
          <w:bCs/>
          <w:iCs/>
        </w:rPr>
        <w:t>7</w:t>
      </w:r>
      <w:r w:rsidR="005C6C8B">
        <w:rPr>
          <w:bCs/>
          <w:iCs/>
        </w:rPr>
        <w:t>)</w:t>
      </w:r>
      <w:r w:rsidRPr="00E337B1">
        <w:rPr>
          <w:bCs/>
        </w:rPr>
        <w:t xml:space="preserve">.  This </w:t>
      </w:r>
      <w:r w:rsidR="00E37D56">
        <w:rPr>
          <w:bCs/>
        </w:rPr>
        <w:t>supports the hypothesis</w:t>
      </w:r>
      <w:r w:rsidRPr="00E337B1">
        <w:t xml:space="preserve"> that the ‘Weybourne Crag’ is stratigraphically younger than the Norwich Crag, rather than just a facies of it.</w:t>
      </w:r>
    </w:p>
    <w:p w:rsidR="00361D72" w:rsidRDefault="00361D72" w:rsidP="00AD024F">
      <w:pPr>
        <w:spacing w:line="360" w:lineRule="auto"/>
        <w:ind w:left="-142" w:right="-613" w:firstLine="720"/>
      </w:pPr>
      <w:r>
        <w:t xml:space="preserve">The precise age of the </w:t>
      </w:r>
      <w:r w:rsidR="00B33CD4">
        <w:t>‘</w:t>
      </w:r>
      <w:r w:rsidRPr="00BD1F6A">
        <w:rPr>
          <w:i/>
        </w:rPr>
        <w:t>Mya</w:t>
      </w:r>
      <w:r>
        <w:t xml:space="preserve"> bed</w:t>
      </w:r>
      <w:r w:rsidR="00B33CD4">
        <w:t>’</w:t>
      </w:r>
      <w:r>
        <w:t xml:space="preserve"> that directly overlies the WRFB at West Runton is uncertain.  West (1980) believed that it formed part of the type Cromerian succession but the marine molluscs from it, including </w:t>
      </w:r>
      <w:r w:rsidRPr="00BD1F6A">
        <w:rPr>
          <w:i/>
        </w:rPr>
        <w:t>Yoldia</w:t>
      </w:r>
      <w:r>
        <w:t xml:space="preserve"> (=</w:t>
      </w:r>
      <w:r w:rsidRPr="00BD1F6A">
        <w:rPr>
          <w:i/>
        </w:rPr>
        <w:t>Leda</w:t>
      </w:r>
      <w:r>
        <w:t xml:space="preserve">) </w:t>
      </w:r>
      <w:r w:rsidRPr="00BD1F6A">
        <w:rPr>
          <w:i/>
        </w:rPr>
        <w:t>myalis</w:t>
      </w:r>
      <w:r>
        <w:t xml:space="preserve">, are cold-water species, suggesting attribution to a subsequent cold stage (Preece, 2001). </w:t>
      </w:r>
      <w:r>
        <w:rPr>
          <w:szCs w:val="19"/>
        </w:rPr>
        <w:t xml:space="preserve"> </w:t>
      </w:r>
      <w:r w:rsidR="00D82FD0">
        <w:rPr>
          <w:szCs w:val="19"/>
        </w:rPr>
        <w:t>M</w:t>
      </w:r>
      <w:r>
        <w:rPr>
          <w:szCs w:val="19"/>
        </w:rPr>
        <w:t xml:space="preserve">ore data from other British early Middle Pleistocene sites with </w:t>
      </w:r>
      <w:r w:rsidRPr="00BD1F6A">
        <w:rPr>
          <w:i/>
          <w:szCs w:val="19"/>
        </w:rPr>
        <w:t>Nucella</w:t>
      </w:r>
      <w:r>
        <w:rPr>
          <w:szCs w:val="19"/>
        </w:rPr>
        <w:t xml:space="preserve"> are needed to enable critical comparisons with the British aminostratigraphy based on </w:t>
      </w:r>
      <w:r w:rsidRPr="00BD1F6A">
        <w:rPr>
          <w:i/>
          <w:szCs w:val="19"/>
        </w:rPr>
        <w:t>Bithynia</w:t>
      </w:r>
      <w:r>
        <w:rPr>
          <w:szCs w:val="19"/>
        </w:rPr>
        <w:t xml:space="preserve"> opercula.  </w:t>
      </w:r>
    </w:p>
    <w:p w:rsidR="00361D72" w:rsidRDefault="00361D72" w:rsidP="00AD024F">
      <w:pPr>
        <w:pStyle w:val="Heading2"/>
        <w:spacing w:line="360" w:lineRule="auto"/>
        <w:ind w:left="-142" w:right="-613"/>
      </w:pPr>
    </w:p>
    <w:p w:rsidR="00027D3A" w:rsidRDefault="008E3F76" w:rsidP="00AD024F">
      <w:pPr>
        <w:pStyle w:val="NormalWeb"/>
        <w:spacing w:before="0" w:after="0" w:line="360" w:lineRule="auto"/>
        <w:ind w:left="-142" w:right="-613"/>
        <w:rPr>
          <w:rFonts w:ascii="Times New Roman" w:hAnsi="Times New Roman"/>
          <w:b/>
        </w:rPr>
      </w:pPr>
      <w:r>
        <w:rPr>
          <w:rFonts w:ascii="Times New Roman" w:hAnsi="Times New Roman"/>
          <w:b/>
        </w:rPr>
        <w:t>5</w:t>
      </w:r>
      <w:r w:rsidR="00361D72">
        <w:rPr>
          <w:rFonts w:ascii="Times New Roman" w:hAnsi="Times New Roman"/>
          <w:b/>
        </w:rPr>
        <w:t xml:space="preserve">. </w:t>
      </w:r>
      <w:r w:rsidR="00A969C3">
        <w:rPr>
          <w:rFonts w:ascii="Times New Roman" w:hAnsi="Times New Roman"/>
          <w:b/>
        </w:rPr>
        <w:t xml:space="preserve">Discussion: </w:t>
      </w:r>
      <w:r w:rsidR="00027D3A">
        <w:rPr>
          <w:rFonts w:ascii="Times New Roman" w:hAnsi="Times New Roman"/>
          <w:b/>
        </w:rPr>
        <w:t xml:space="preserve">Significance of the ‘Weybourne Crag’ for the European Early Pleistocene </w:t>
      </w:r>
    </w:p>
    <w:p w:rsidR="00B25D45" w:rsidRDefault="00B25D45" w:rsidP="00AD024F">
      <w:pPr>
        <w:pStyle w:val="NormalWeb"/>
        <w:spacing w:before="0" w:after="0" w:line="360" w:lineRule="auto"/>
        <w:ind w:left="-142" w:right="-613"/>
        <w:rPr>
          <w:rFonts w:ascii="Times New Roman" w:hAnsi="Times New Roman"/>
        </w:rPr>
      </w:pPr>
      <w:r w:rsidRPr="00B25D45">
        <w:rPr>
          <w:rFonts w:ascii="Times New Roman" w:hAnsi="Times New Roman"/>
        </w:rPr>
        <w:t xml:space="preserve">The ‘Weybourne Crag’ </w:t>
      </w:r>
      <w:r>
        <w:rPr>
          <w:rFonts w:ascii="Times New Roman" w:hAnsi="Times New Roman"/>
        </w:rPr>
        <w:t xml:space="preserve">is an important marker horizon in the southern North Sea basin that allows linkage between marine and terrestrial Early Pleistocene sequences across the North Sea.  Below we discuss its depositional environment, its palaeontology, including the definition of the </w:t>
      </w:r>
      <w:r>
        <w:rPr>
          <w:rFonts w:ascii="Times New Roman" w:hAnsi="Times New Roman"/>
          <w:i/>
        </w:rPr>
        <w:t>Macoma</w:t>
      </w:r>
      <w:r w:rsidRPr="00F2428A">
        <w:rPr>
          <w:rFonts w:ascii="Times New Roman" w:hAnsi="Times New Roman"/>
          <w:i/>
        </w:rPr>
        <w:t xml:space="preserve"> balthica</w:t>
      </w:r>
      <w:r>
        <w:rPr>
          <w:rFonts w:ascii="Times New Roman" w:hAnsi="Times New Roman"/>
        </w:rPr>
        <w:t xml:space="preserve"> – </w:t>
      </w:r>
      <w:r w:rsidRPr="00F2428A">
        <w:rPr>
          <w:rFonts w:ascii="Times New Roman" w:hAnsi="Times New Roman"/>
          <w:i/>
        </w:rPr>
        <w:t>Mya arenaria</w:t>
      </w:r>
      <w:r>
        <w:rPr>
          <w:rFonts w:ascii="Times New Roman" w:hAnsi="Times New Roman"/>
        </w:rPr>
        <w:t xml:space="preserve"> Concurrent Range Zone, its correlation with the East European mammal zonation and the implications arising from its revised age.</w:t>
      </w:r>
    </w:p>
    <w:p w:rsidR="00B25D45" w:rsidRPr="00B25D45" w:rsidRDefault="00B25D45" w:rsidP="00AD024F">
      <w:pPr>
        <w:pStyle w:val="NormalWeb"/>
        <w:spacing w:before="0" w:after="0" w:line="360" w:lineRule="auto"/>
        <w:ind w:left="-142" w:right="-613"/>
        <w:rPr>
          <w:rFonts w:ascii="Times New Roman" w:hAnsi="Times New Roman"/>
        </w:rPr>
      </w:pPr>
    </w:p>
    <w:p w:rsidR="008A3006" w:rsidRPr="00221108" w:rsidRDefault="008E3F76" w:rsidP="00AD024F">
      <w:pPr>
        <w:pStyle w:val="NormalWeb"/>
        <w:spacing w:before="0" w:after="0" w:line="360" w:lineRule="auto"/>
        <w:ind w:left="-142" w:right="-613"/>
        <w:rPr>
          <w:rFonts w:ascii="Times New Roman" w:hAnsi="Times New Roman"/>
          <w:i/>
        </w:rPr>
      </w:pPr>
      <w:r>
        <w:rPr>
          <w:rFonts w:ascii="Times New Roman" w:hAnsi="Times New Roman"/>
          <w:i/>
        </w:rPr>
        <w:lastRenderedPageBreak/>
        <w:t>5</w:t>
      </w:r>
      <w:r w:rsidR="00774723" w:rsidRPr="00221108">
        <w:rPr>
          <w:rFonts w:ascii="Times New Roman" w:hAnsi="Times New Roman"/>
          <w:i/>
        </w:rPr>
        <w:t>.1</w:t>
      </w:r>
      <w:r w:rsidR="00515A3B" w:rsidRPr="00221108">
        <w:rPr>
          <w:rFonts w:ascii="Times New Roman" w:hAnsi="Times New Roman"/>
          <w:i/>
        </w:rPr>
        <w:t>.</w:t>
      </w:r>
      <w:r w:rsidR="00774723" w:rsidRPr="00221108">
        <w:rPr>
          <w:rFonts w:ascii="Times New Roman" w:hAnsi="Times New Roman"/>
          <w:i/>
        </w:rPr>
        <w:t xml:space="preserve"> Palaeoenvironment of the </w:t>
      </w:r>
      <w:r w:rsidR="00027D3A" w:rsidRPr="00221108">
        <w:rPr>
          <w:rFonts w:ascii="Times New Roman" w:hAnsi="Times New Roman"/>
          <w:i/>
        </w:rPr>
        <w:t>‘</w:t>
      </w:r>
      <w:r w:rsidR="00774723" w:rsidRPr="00221108">
        <w:rPr>
          <w:rFonts w:ascii="Times New Roman" w:hAnsi="Times New Roman"/>
          <w:i/>
        </w:rPr>
        <w:t>Weybourne Crag</w:t>
      </w:r>
      <w:r w:rsidR="00027D3A" w:rsidRPr="00221108">
        <w:rPr>
          <w:rFonts w:ascii="Times New Roman" w:hAnsi="Times New Roman"/>
          <w:i/>
        </w:rPr>
        <w:t>’</w:t>
      </w:r>
      <w:r w:rsidR="00361D72" w:rsidRPr="00221108">
        <w:rPr>
          <w:rFonts w:ascii="Times New Roman" w:hAnsi="Times New Roman"/>
          <w:i/>
        </w:rPr>
        <w:t xml:space="preserve"> </w:t>
      </w:r>
    </w:p>
    <w:p w:rsidR="00B852B4" w:rsidRDefault="00361D72" w:rsidP="00AD024F">
      <w:pPr>
        <w:pStyle w:val="NormalWeb"/>
        <w:spacing w:before="0" w:after="0" w:line="360" w:lineRule="auto"/>
        <w:ind w:left="-142" w:right="-755"/>
        <w:rPr>
          <w:rFonts w:ascii="Times New Roman" w:hAnsi="Times New Roman"/>
        </w:rPr>
      </w:pPr>
      <w:r w:rsidRPr="00E337B1">
        <w:rPr>
          <w:rFonts w:ascii="Times New Roman" w:hAnsi="Times New Roman"/>
        </w:rPr>
        <w:t xml:space="preserve">The molluscan assemblages from the ‘Weybourne Crag’, and marine horizons in the southern North Sea correlated with it, consist mostly of marine molluscs that indicate high boreal/low arctic conditions predominantly of shallow-water with reduced salinities.  </w:t>
      </w:r>
      <w:r w:rsidR="00DB5B56">
        <w:rPr>
          <w:rFonts w:ascii="Times New Roman" w:hAnsi="Times New Roman"/>
        </w:rPr>
        <w:t xml:space="preserve">A range of </w:t>
      </w:r>
      <w:r w:rsidR="00697E63">
        <w:rPr>
          <w:rFonts w:ascii="Times New Roman" w:hAnsi="Times New Roman"/>
        </w:rPr>
        <w:t xml:space="preserve">soft-bottom </w:t>
      </w:r>
      <w:r w:rsidR="00DB5B56">
        <w:rPr>
          <w:rFonts w:ascii="Times New Roman" w:hAnsi="Times New Roman"/>
        </w:rPr>
        <w:t xml:space="preserve">intertidal habitats are represented, including </w:t>
      </w:r>
      <w:r w:rsidR="00161F68">
        <w:rPr>
          <w:rFonts w:ascii="Times New Roman" w:hAnsi="Times New Roman"/>
        </w:rPr>
        <w:t>mudflats</w:t>
      </w:r>
      <w:r w:rsidR="00B852B4">
        <w:rPr>
          <w:rFonts w:ascii="Times New Roman" w:hAnsi="Times New Roman"/>
        </w:rPr>
        <w:t xml:space="preserve">, </w:t>
      </w:r>
      <w:r w:rsidR="00DB5B56">
        <w:rPr>
          <w:rFonts w:ascii="Times New Roman" w:hAnsi="Times New Roman"/>
        </w:rPr>
        <w:t>but</w:t>
      </w:r>
      <w:r w:rsidR="00B852B4">
        <w:rPr>
          <w:rFonts w:ascii="Times New Roman" w:hAnsi="Times New Roman"/>
        </w:rPr>
        <w:t xml:space="preserve"> harder substrates </w:t>
      </w:r>
      <w:r w:rsidR="00697E63">
        <w:rPr>
          <w:rFonts w:ascii="Times New Roman" w:hAnsi="Times New Roman"/>
        </w:rPr>
        <w:t>were also present</w:t>
      </w:r>
      <w:r w:rsidR="00B852B4">
        <w:rPr>
          <w:rFonts w:ascii="Times New Roman" w:hAnsi="Times New Roman"/>
        </w:rPr>
        <w:t xml:space="preserve">.  </w:t>
      </w:r>
      <w:r w:rsidR="003E2C62">
        <w:rPr>
          <w:rFonts w:ascii="Times New Roman" w:hAnsi="Times New Roman"/>
        </w:rPr>
        <w:t xml:space="preserve">Species from deeper </w:t>
      </w:r>
      <w:r w:rsidR="00D1736B">
        <w:rPr>
          <w:rFonts w:ascii="Times New Roman" w:hAnsi="Times New Roman"/>
        </w:rPr>
        <w:t xml:space="preserve">subtidal </w:t>
      </w:r>
      <w:r w:rsidR="003E2C62">
        <w:rPr>
          <w:rFonts w:ascii="Times New Roman" w:hAnsi="Times New Roman"/>
        </w:rPr>
        <w:t xml:space="preserve">marine habitats </w:t>
      </w:r>
      <w:r w:rsidR="00F140B9">
        <w:rPr>
          <w:rFonts w:ascii="Times New Roman" w:hAnsi="Times New Roman"/>
        </w:rPr>
        <w:t xml:space="preserve">are </w:t>
      </w:r>
      <w:r w:rsidR="003E2C62">
        <w:rPr>
          <w:rFonts w:ascii="Times New Roman" w:hAnsi="Times New Roman"/>
        </w:rPr>
        <w:t xml:space="preserve">also </w:t>
      </w:r>
      <w:r w:rsidR="00F140B9">
        <w:rPr>
          <w:rFonts w:ascii="Times New Roman" w:hAnsi="Times New Roman"/>
        </w:rPr>
        <w:t>known from several sites</w:t>
      </w:r>
      <w:r w:rsidR="003E2C62">
        <w:rPr>
          <w:rFonts w:ascii="Times New Roman" w:hAnsi="Times New Roman"/>
        </w:rPr>
        <w:t xml:space="preserve">.  </w:t>
      </w:r>
      <w:r w:rsidR="00161F68">
        <w:rPr>
          <w:rFonts w:ascii="Times New Roman" w:hAnsi="Times New Roman"/>
        </w:rPr>
        <w:t xml:space="preserve">The occurrence of non-marine components (molluscs and vertebrates) </w:t>
      </w:r>
      <w:r w:rsidR="00A30844" w:rsidRPr="00E337B1">
        <w:rPr>
          <w:rFonts w:ascii="Times New Roman" w:hAnsi="Times New Roman"/>
        </w:rPr>
        <w:t xml:space="preserve">at low frequency </w:t>
      </w:r>
      <w:r w:rsidR="00161F68">
        <w:rPr>
          <w:rFonts w:ascii="Times New Roman" w:hAnsi="Times New Roman"/>
        </w:rPr>
        <w:t>at several sites suggests deposition close to the out</w:t>
      </w:r>
      <w:r w:rsidR="0033651A">
        <w:rPr>
          <w:rFonts w:ascii="Times New Roman" w:hAnsi="Times New Roman"/>
        </w:rPr>
        <w:t>flows</w:t>
      </w:r>
      <w:r w:rsidR="00161F68">
        <w:rPr>
          <w:rFonts w:ascii="Times New Roman" w:hAnsi="Times New Roman"/>
        </w:rPr>
        <w:t xml:space="preserve"> of rivers.  </w:t>
      </w:r>
      <w:r w:rsidR="003E2C62">
        <w:rPr>
          <w:rFonts w:ascii="Times New Roman" w:hAnsi="Times New Roman"/>
        </w:rPr>
        <w:t>At Zuurland (Zone O), these non-marine elements include</w:t>
      </w:r>
      <w:r w:rsidR="00A577BC">
        <w:rPr>
          <w:rFonts w:ascii="Times New Roman" w:hAnsi="Times New Roman"/>
        </w:rPr>
        <w:t>d</w:t>
      </w:r>
      <w:r w:rsidR="003E2C62">
        <w:rPr>
          <w:rFonts w:ascii="Times New Roman" w:hAnsi="Times New Roman"/>
        </w:rPr>
        <w:t xml:space="preserve"> several arctic </w:t>
      </w:r>
      <w:r w:rsidR="00A30844">
        <w:rPr>
          <w:rFonts w:ascii="Times New Roman" w:hAnsi="Times New Roman"/>
        </w:rPr>
        <w:t>molluscs but</w:t>
      </w:r>
      <w:r w:rsidR="00A30844" w:rsidRPr="00E337B1">
        <w:rPr>
          <w:rFonts w:ascii="Times New Roman" w:hAnsi="Times New Roman"/>
        </w:rPr>
        <w:t xml:space="preserve"> </w:t>
      </w:r>
      <w:r w:rsidR="00A577BC">
        <w:rPr>
          <w:rFonts w:ascii="Times New Roman" w:hAnsi="Times New Roman"/>
        </w:rPr>
        <w:t>other</w:t>
      </w:r>
      <w:r w:rsidR="00A30844" w:rsidRPr="00E337B1">
        <w:rPr>
          <w:rFonts w:ascii="Times New Roman" w:hAnsi="Times New Roman"/>
        </w:rPr>
        <w:t xml:space="preserve"> </w:t>
      </w:r>
      <w:r w:rsidR="00A577BC">
        <w:rPr>
          <w:rFonts w:ascii="Times New Roman" w:hAnsi="Times New Roman"/>
        </w:rPr>
        <w:t>species</w:t>
      </w:r>
      <w:r w:rsidR="00A30844" w:rsidRPr="00E337B1">
        <w:rPr>
          <w:rFonts w:ascii="Times New Roman" w:hAnsi="Times New Roman"/>
        </w:rPr>
        <w:t xml:space="preserve"> (e.g. </w:t>
      </w:r>
      <w:r w:rsidR="00A30844" w:rsidRPr="00E337B1">
        <w:rPr>
          <w:rFonts w:ascii="Times New Roman" w:hAnsi="Times New Roman"/>
          <w:i/>
        </w:rPr>
        <w:t>Corbicula</w:t>
      </w:r>
      <w:r w:rsidR="00A30844" w:rsidRPr="00E337B1">
        <w:rPr>
          <w:rFonts w:ascii="Times New Roman" w:hAnsi="Times New Roman"/>
        </w:rPr>
        <w:t xml:space="preserve"> sp.) </w:t>
      </w:r>
      <w:r w:rsidR="00A577BC">
        <w:rPr>
          <w:rFonts w:ascii="Times New Roman" w:hAnsi="Times New Roman"/>
        </w:rPr>
        <w:t xml:space="preserve">occurred </w:t>
      </w:r>
      <w:r w:rsidR="00A30844" w:rsidRPr="00E337B1">
        <w:rPr>
          <w:rFonts w:ascii="Times New Roman" w:hAnsi="Times New Roman"/>
        </w:rPr>
        <w:t xml:space="preserve">suggestive of much warmer conditions (Meijer and Preece, 2000). </w:t>
      </w:r>
      <w:r w:rsidR="00232DEF">
        <w:rPr>
          <w:rFonts w:ascii="Times New Roman" w:hAnsi="Times New Roman"/>
        </w:rPr>
        <w:t xml:space="preserve"> </w:t>
      </w:r>
      <w:r w:rsidR="00A30844" w:rsidRPr="00BB5477">
        <w:rPr>
          <w:rFonts w:ascii="Times New Roman" w:hAnsi="Times New Roman"/>
          <w:i/>
        </w:rPr>
        <w:t>Corbicula</w:t>
      </w:r>
      <w:r w:rsidR="00A30844">
        <w:rPr>
          <w:rFonts w:ascii="Times New Roman" w:hAnsi="Times New Roman"/>
        </w:rPr>
        <w:t xml:space="preserve">, for example, is known from the ‘Weybourne Crag’ at Sidestrand and East Runton, and occurred both in the sediment dredged off Great Yarmouth and </w:t>
      </w:r>
      <w:r w:rsidR="00A577BC">
        <w:rPr>
          <w:rFonts w:ascii="Times New Roman" w:hAnsi="Times New Roman"/>
        </w:rPr>
        <w:t>in Zone O</w:t>
      </w:r>
      <w:r w:rsidR="00A30844">
        <w:rPr>
          <w:rFonts w:ascii="Times New Roman" w:hAnsi="Times New Roman"/>
        </w:rPr>
        <w:t xml:space="preserve"> in the Zuurland-2 borehole.</w:t>
      </w:r>
      <w:r w:rsidR="00A577BC">
        <w:rPr>
          <w:rFonts w:ascii="Times New Roman" w:hAnsi="Times New Roman"/>
        </w:rPr>
        <w:t xml:space="preserve">  </w:t>
      </w:r>
      <w:r w:rsidRPr="00E337B1">
        <w:rPr>
          <w:rFonts w:ascii="Times New Roman" w:hAnsi="Times New Roman"/>
        </w:rPr>
        <w:t xml:space="preserve">Foraminiferal assemblages from Sidestrand analysed by Funnell (1961, 1970) were impoverished, dominated by </w:t>
      </w:r>
      <w:r w:rsidRPr="00E337B1">
        <w:rPr>
          <w:rFonts w:ascii="Times New Roman" w:hAnsi="Times New Roman"/>
          <w:i/>
        </w:rPr>
        <w:t>Elphidiella hannai</w:t>
      </w:r>
      <w:r w:rsidRPr="00E337B1">
        <w:rPr>
          <w:rFonts w:ascii="Times New Roman" w:hAnsi="Times New Roman"/>
        </w:rPr>
        <w:t xml:space="preserve">, and contained only cold-tolerant species.  </w:t>
      </w:r>
      <w:r w:rsidR="00221108">
        <w:rPr>
          <w:rFonts w:ascii="Times New Roman" w:hAnsi="Times New Roman"/>
        </w:rPr>
        <w:t>Pollen assembl</w:t>
      </w:r>
      <w:r w:rsidR="00495038">
        <w:rPr>
          <w:rFonts w:ascii="Times New Roman" w:hAnsi="Times New Roman"/>
        </w:rPr>
        <w:t>a</w:t>
      </w:r>
      <w:r w:rsidR="00221108">
        <w:rPr>
          <w:rFonts w:ascii="Times New Roman" w:hAnsi="Times New Roman"/>
        </w:rPr>
        <w:t>ges from ‘Weybourne Crag’</w:t>
      </w:r>
      <w:r w:rsidR="00495038">
        <w:rPr>
          <w:rFonts w:ascii="Times New Roman" w:hAnsi="Times New Roman"/>
        </w:rPr>
        <w:t xml:space="preserve"> </w:t>
      </w:r>
      <w:r w:rsidR="00221108">
        <w:rPr>
          <w:rFonts w:ascii="Times New Roman" w:hAnsi="Times New Roman"/>
        </w:rPr>
        <w:t>sites indicate open environments (West, 1980</w:t>
      </w:r>
      <w:r w:rsidR="00495038">
        <w:rPr>
          <w:rFonts w:ascii="Times New Roman" w:hAnsi="Times New Roman"/>
        </w:rPr>
        <w:t xml:space="preserve">: Table 15), a conclusion supported by the mammalian and terrestrial molluscan fauna. </w:t>
      </w:r>
      <w:r w:rsidR="00221108">
        <w:rPr>
          <w:rFonts w:ascii="Times New Roman" w:hAnsi="Times New Roman"/>
        </w:rPr>
        <w:t xml:space="preserve"> </w:t>
      </w:r>
      <w:r w:rsidRPr="00E337B1">
        <w:rPr>
          <w:rFonts w:ascii="Times New Roman" w:hAnsi="Times New Roman"/>
        </w:rPr>
        <w:t xml:space="preserve">Additional evidence for the severity of the prevailing climate is provided by </w:t>
      </w:r>
      <w:r w:rsidR="00DE4976">
        <w:rPr>
          <w:rFonts w:ascii="Times New Roman" w:hAnsi="Times New Roman"/>
        </w:rPr>
        <w:t>penecontemporaneous</w:t>
      </w:r>
      <w:r w:rsidR="00DE4976" w:rsidRPr="00E337B1">
        <w:rPr>
          <w:rFonts w:ascii="Times New Roman" w:hAnsi="Times New Roman"/>
        </w:rPr>
        <w:t xml:space="preserve"> </w:t>
      </w:r>
      <w:r w:rsidRPr="00E337B1">
        <w:rPr>
          <w:rFonts w:ascii="Times New Roman" w:hAnsi="Times New Roman"/>
        </w:rPr>
        <w:t xml:space="preserve">ice-wedge casts </w:t>
      </w:r>
      <w:r w:rsidR="00DE4976">
        <w:rPr>
          <w:rFonts w:ascii="Times New Roman" w:hAnsi="Times New Roman"/>
        </w:rPr>
        <w:t xml:space="preserve">in East Anglia </w:t>
      </w:r>
      <w:r w:rsidR="00F76E4C" w:rsidRPr="00E337B1">
        <w:rPr>
          <w:rFonts w:ascii="Times New Roman" w:hAnsi="Times New Roman"/>
        </w:rPr>
        <w:t xml:space="preserve">(Funnell and West, 1962) and </w:t>
      </w:r>
      <w:r w:rsidR="00DE4976">
        <w:rPr>
          <w:rFonts w:ascii="Times New Roman" w:hAnsi="Times New Roman"/>
        </w:rPr>
        <w:t xml:space="preserve">The Netherlands </w:t>
      </w:r>
      <w:r w:rsidR="00DE4976" w:rsidRPr="00C152E4">
        <w:rPr>
          <w:rFonts w:ascii="Times New Roman" w:hAnsi="Times New Roman"/>
        </w:rPr>
        <w:t>(</w:t>
      </w:r>
      <w:r w:rsidR="00C152E4" w:rsidRPr="00221108">
        <w:rPr>
          <w:rFonts w:ascii="Times New Roman" w:hAnsi="Times New Roman"/>
          <w:szCs w:val="24"/>
        </w:rPr>
        <w:t>de Mulder</w:t>
      </w:r>
      <w:r w:rsidR="00C152E4">
        <w:rPr>
          <w:rFonts w:ascii="Times New Roman" w:hAnsi="Times New Roman"/>
          <w:szCs w:val="24"/>
        </w:rPr>
        <w:t xml:space="preserve"> et al., 2003</w:t>
      </w:r>
      <w:r w:rsidR="00DE4976" w:rsidRPr="00C152E4">
        <w:rPr>
          <w:rFonts w:ascii="Times New Roman" w:hAnsi="Times New Roman"/>
        </w:rPr>
        <w:t>) and</w:t>
      </w:r>
      <w:r w:rsidR="00DE4976">
        <w:rPr>
          <w:rFonts w:ascii="Times New Roman" w:hAnsi="Times New Roman"/>
        </w:rPr>
        <w:t xml:space="preserve"> seismic reflection data</w:t>
      </w:r>
      <w:r w:rsidR="00DE4976" w:rsidRPr="00E337B1">
        <w:rPr>
          <w:rFonts w:ascii="Times New Roman" w:hAnsi="Times New Roman"/>
        </w:rPr>
        <w:t xml:space="preserve"> </w:t>
      </w:r>
      <w:r w:rsidR="00DE4976">
        <w:rPr>
          <w:rFonts w:ascii="Times New Roman" w:hAnsi="Times New Roman"/>
        </w:rPr>
        <w:t>indicating that</w:t>
      </w:r>
      <w:r w:rsidR="00DE4976" w:rsidRPr="00E337B1">
        <w:rPr>
          <w:rFonts w:ascii="Times New Roman" w:hAnsi="Times New Roman"/>
        </w:rPr>
        <w:t xml:space="preserve"> </w:t>
      </w:r>
      <w:r w:rsidR="00F76E4C" w:rsidRPr="00E337B1">
        <w:rPr>
          <w:rFonts w:ascii="Times New Roman" w:hAnsi="Times New Roman"/>
        </w:rPr>
        <w:t>ice sheets</w:t>
      </w:r>
      <w:r w:rsidR="00D1736B">
        <w:rPr>
          <w:rFonts w:ascii="Times New Roman" w:hAnsi="Times New Roman"/>
        </w:rPr>
        <w:t xml:space="preserve"> and icebergs</w:t>
      </w:r>
      <w:r w:rsidR="00F76E4C" w:rsidRPr="00E337B1">
        <w:rPr>
          <w:rFonts w:ascii="Times New Roman" w:hAnsi="Times New Roman"/>
        </w:rPr>
        <w:t xml:space="preserve"> repeatedly entered the North Sea, south of 60</w:t>
      </w:r>
      <w:r w:rsidR="00F76E4C" w:rsidRPr="00E337B1">
        <w:rPr>
          <w:rFonts w:ascii="Times New Roman" w:eastAsia="Arial Unicode MS" w:hAnsi="Times New Roman"/>
          <w:szCs w:val="19"/>
        </w:rPr>
        <w:t>°</w:t>
      </w:r>
      <w:r w:rsidR="00F76E4C" w:rsidRPr="00E337B1">
        <w:rPr>
          <w:rFonts w:ascii="Times New Roman" w:hAnsi="Times New Roman"/>
        </w:rPr>
        <w:t>N</w:t>
      </w:r>
      <w:r w:rsidR="00DE4976">
        <w:rPr>
          <w:rFonts w:ascii="Times New Roman" w:hAnsi="Times New Roman"/>
        </w:rPr>
        <w:t>,</w:t>
      </w:r>
      <w:r w:rsidR="00F76E4C" w:rsidRPr="00E337B1">
        <w:rPr>
          <w:rFonts w:ascii="Times New Roman" w:hAnsi="Times New Roman"/>
        </w:rPr>
        <w:t xml:space="preserve"> from 2.53 Ma ago (Rea et al., 2018).  </w:t>
      </w:r>
    </w:p>
    <w:p w:rsidR="00774723" w:rsidRDefault="00774723" w:rsidP="00AD024F">
      <w:pPr>
        <w:spacing w:line="360" w:lineRule="auto"/>
        <w:ind w:left="-142" w:right="-612" w:firstLine="720"/>
      </w:pPr>
    </w:p>
    <w:p w:rsidR="00774723" w:rsidRPr="00493AF8" w:rsidRDefault="008E3F76" w:rsidP="00AD024F">
      <w:pPr>
        <w:pStyle w:val="NormalWeb"/>
        <w:spacing w:before="0" w:after="0" w:line="360" w:lineRule="auto"/>
        <w:ind w:left="-142" w:right="-755"/>
        <w:rPr>
          <w:rFonts w:ascii="Times New Roman" w:hAnsi="Times New Roman"/>
          <w:i/>
        </w:rPr>
      </w:pPr>
      <w:r>
        <w:rPr>
          <w:rFonts w:ascii="Times New Roman" w:hAnsi="Times New Roman"/>
          <w:i/>
        </w:rPr>
        <w:t>5</w:t>
      </w:r>
      <w:r w:rsidR="00774723" w:rsidRPr="00493AF8">
        <w:rPr>
          <w:rFonts w:ascii="Times New Roman" w:hAnsi="Times New Roman"/>
          <w:i/>
        </w:rPr>
        <w:t>.2 Arrival of</w:t>
      </w:r>
      <w:r w:rsidR="00774723" w:rsidRPr="00493AF8">
        <w:rPr>
          <w:rFonts w:ascii="Times New Roman" w:hAnsi="Times New Roman"/>
        </w:rPr>
        <w:t xml:space="preserve"> </w:t>
      </w:r>
      <w:r w:rsidR="007D78CD">
        <w:rPr>
          <w:rFonts w:ascii="Times New Roman" w:hAnsi="Times New Roman"/>
        </w:rPr>
        <w:t>M</w:t>
      </w:r>
      <w:r w:rsidR="00774723" w:rsidRPr="00493AF8">
        <w:rPr>
          <w:rFonts w:ascii="Times New Roman" w:hAnsi="Times New Roman"/>
        </w:rPr>
        <w:t xml:space="preserve">. balthica </w:t>
      </w:r>
      <w:r w:rsidR="00774723" w:rsidRPr="00493AF8">
        <w:rPr>
          <w:rFonts w:ascii="Times New Roman" w:hAnsi="Times New Roman"/>
          <w:i/>
        </w:rPr>
        <w:t>and definition of the</w:t>
      </w:r>
      <w:r w:rsidR="00774723" w:rsidRPr="00493AF8">
        <w:rPr>
          <w:rFonts w:ascii="Times New Roman" w:hAnsi="Times New Roman"/>
        </w:rPr>
        <w:t xml:space="preserve"> </w:t>
      </w:r>
      <w:r w:rsidR="00DA5E0A">
        <w:rPr>
          <w:rFonts w:ascii="Times New Roman" w:hAnsi="Times New Roman"/>
        </w:rPr>
        <w:t>Macoma</w:t>
      </w:r>
      <w:r w:rsidR="00DA5E0A" w:rsidRPr="00493AF8">
        <w:rPr>
          <w:rFonts w:ascii="Times New Roman" w:hAnsi="Times New Roman"/>
        </w:rPr>
        <w:t xml:space="preserve"> </w:t>
      </w:r>
      <w:r w:rsidR="00754871" w:rsidRPr="00493AF8">
        <w:rPr>
          <w:rFonts w:ascii="Times New Roman" w:hAnsi="Times New Roman"/>
        </w:rPr>
        <w:t>balthica</w:t>
      </w:r>
      <w:r w:rsidR="00754871" w:rsidRPr="008023DC">
        <w:rPr>
          <w:rFonts w:ascii="Times New Roman" w:hAnsi="Times New Roman"/>
        </w:rPr>
        <w:t xml:space="preserve"> – </w:t>
      </w:r>
      <w:r w:rsidR="00754871" w:rsidRPr="00493AF8">
        <w:rPr>
          <w:rFonts w:ascii="Times New Roman" w:hAnsi="Times New Roman"/>
        </w:rPr>
        <w:t>Mya arenaria</w:t>
      </w:r>
      <w:r w:rsidR="00754871" w:rsidRPr="008023DC">
        <w:rPr>
          <w:rFonts w:ascii="Times New Roman" w:hAnsi="Times New Roman"/>
        </w:rPr>
        <w:t xml:space="preserve"> </w:t>
      </w:r>
      <w:r w:rsidR="00774723" w:rsidRPr="00493AF8">
        <w:rPr>
          <w:rFonts w:ascii="Times New Roman" w:hAnsi="Times New Roman"/>
          <w:i/>
        </w:rPr>
        <w:t xml:space="preserve">Concurrent Range Zone </w:t>
      </w:r>
    </w:p>
    <w:p w:rsidR="00361D72" w:rsidRDefault="00361D72" w:rsidP="00AD024F">
      <w:pPr>
        <w:spacing w:line="360" w:lineRule="auto"/>
        <w:ind w:left="-142" w:right="-612"/>
      </w:pPr>
      <w:r>
        <w:t xml:space="preserve">The opening of the Bering Strait between Alaska and Siberia </w:t>
      </w:r>
      <w:r w:rsidR="00B37419">
        <w:t xml:space="preserve">towards </w:t>
      </w:r>
      <w:r>
        <w:t xml:space="preserve">the </w:t>
      </w:r>
      <w:r w:rsidR="00B37419">
        <w:t xml:space="preserve">end of the </w:t>
      </w:r>
      <w:r>
        <w:t xml:space="preserve">Miocene at </w:t>
      </w:r>
      <w:r w:rsidR="00B37419">
        <w:t xml:space="preserve">5.32 Ma </w:t>
      </w:r>
      <w:r>
        <w:t>provided an opportunity for cool-temperate and polar marine species to move between the North Pacific and Arctic-Atlantic basins (Gladenkov</w:t>
      </w:r>
      <w:r w:rsidR="00B37419">
        <w:t xml:space="preserve"> et al.,</w:t>
      </w:r>
      <w:r>
        <w:t xml:space="preserve"> 200</w:t>
      </w:r>
      <w:r w:rsidR="00B37419">
        <w:t>2</w:t>
      </w:r>
      <w:r>
        <w:t xml:space="preserve">).  These movements were highly asymmetrical, Vermeij (1991) estimating that of 295 molluscan species that participated in trans-arctic migrations, 261 were of Pacific origin, whereas only 34 were of Arctic-Atlantic origin.  Vermeij (1991) analysed the dynamics of this biotic exchange and provided a full list of these taxa, together with details of their geological occurrence in different regions.  Many of the species encountered in the Early Pleistocene Crags of East Anglia had Pacific origins, including </w:t>
      </w:r>
      <w:r w:rsidRPr="00F152D4">
        <w:rPr>
          <w:i/>
        </w:rPr>
        <w:t>Mya arenaria</w:t>
      </w:r>
      <w:r w:rsidR="00C61D8A">
        <w:t>,</w:t>
      </w:r>
      <w:r>
        <w:t xml:space="preserve"> </w:t>
      </w:r>
      <w:r w:rsidR="00DA5E0A">
        <w:rPr>
          <w:i/>
        </w:rPr>
        <w:t>Macoma</w:t>
      </w:r>
      <w:r w:rsidR="00DA5E0A" w:rsidRPr="00F152D4">
        <w:rPr>
          <w:i/>
        </w:rPr>
        <w:t xml:space="preserve"> </w:t>
      </w:r>
      <w:r w:rsidRPr="00F152D4">
        <w:rPr>
          <w:i/>
        </w:rPr>
        <w:t>balthica</w:t>
      </w:r>
      <w:r w:rsidR="00C61D8A">
        <w:rPr>
          <w:i/>
        </w:rPr>
        <w:t xml:space="preserve"> </w:t>
      </w:r>
      <w:r w:rsidR="00C61D8A">
        <w:t xml:space="preserve">and </w:t>
      </w:r>
      <w:r w:rsidR="00C61D8A" w:rsidRPr="00C61D8A">
        <w:rPr>
          <w:i/>
        </w:rPr>
        <w:t xml:space="preserve">Littorina </w:t>
      </w:r>
      <w:r w:rsidR="00C61D8A">
        <w:t>spp</w:t>
      </w:r>
      <w:r>
        <w:t xml:space="preserve">.  </w:t>
      </w:r>
      <w:r w:rsidRPr="00F152D4">
        <w:rPr>
          <w:i/>
        </w:rPr>
        <w:t>Mya arenaria</w:t>
      </w:r>
      <w:r>
        <w:t xml:space="preserve"> originated in the Pacific during the Miocene and dispersed into the Atlantic either through the Panamanian region (before the isthmus formed) or via a route across the Arctic once the Bering Strait had opened (Strasser, 1999).  In the North Sea basin it occurred from the Late Pliocene to the Early Pleistocene, after which it became </w:t>
      </w:r>
      <w:r>
        <w:lastRenderedPageBreak/>
        <w:t xml:space="preserve">extinct in this region.  Modern populations of this species in the eastern Atlantic appear to have arisen from re-introduction, possibly by the Vikings (Petersen, 1992).  </w:t>
      </w:r>
      <w:r w:rsidRPr="00F152D4">
        <w:t xml:space="preserve">Recent molecular phylogenetic studies suggest that </w:t>
      </w:r>
      <w:r w:rsidR="007D78CD">
        <w:rPr>
          <w:i/>
        </w:rPr>
        <w:t>M</w:t>
      </w:r>
      <w:r w:rsidR="00A36A5E">
        <w:rPr>
          <w:i/>
        </w:rPr>
        <w:t>.</w:t>
      </w:r>
      <w:r w:rsidRPr="004C1F06">
        <w:rPr>
          <w:i/>
        </w:rPr>
        <w:t xml:space="preserve"> </w:t>
      </w:r>
      <w:r w:rsidRPr="00EF7203">
        <w:rPr>
          <w:i/>
        </w:rPr>
        <w:t>balthica</w:t>
      </w:r>
      <w:r w:rsidRPr="00EF7203">
        <w:t xml:space="preserve"> </w:t>
      </w:r>
      <w:r w:rsidRPr="00063D7E">
        <w:t>(</w:t>
      </w:r>
      <w:r w:rsidRPr="00F152D4">
        <w:t>which may be a</w:t>
      </w:r>
      <w:r w:rsidRPr="00EF7203">
        <w:t xml:space="preserve"> species complex) spread from the Pacific in a series of</w:t>
      </w:r>
      <w:r>
        <w:t xml:space="preserve"> trans-arctic migrations to reach the North Sea and north-east Atlantic coasts during the Early Pleistocene (Väinölä, 2003; Nikula et al., 2007).  The occurrence of </w:t>
      </w:r>
      <w:r w:rsidR="007D78CD">
        <w:rPr>
          <w:i/>
        </w:rPr>
        <w:t>M</w:t>
      </w:r>
      <w:r w:rsidRPr="00131BAA">
        <w:rPr>
          <w:i/>
        </w:rPr>
        <w:t>. balthica</w:t>
      </w:r>
      <w:r>
        <w:t xml:space="preserve"> at </w:t>
      </w:r>
      <w:r w:rsidRPr="00131BAA">
        <w:t>Kap København</w:t>
      </w:r>
      <w:r>
        <w:t xml:space="preserve"> in northern Greenland at ~2.4 Ma </w:t>
      </w:r>
      <w:r w:rsidRPr="00131BAA">
        <w:t>(Símonarson et al., 1998) is</w:t>
      </w:r>
      <w:r>
        <w:t xml:space="preserve"> consistent with this suggestion</w:t>
      </w:r>
      <w:r w:rsidR="006E0799">
        <w:t>, although the dating is uncertain</w:t>
      </w:r>
      <w:r w:rsidR="00C61D8A">
        <w:t>.</w:t>
      </w:r>
    </w:p>
    <w:p w:rsidR="00361D72" w:rsidRPr="00C61D8A" w:rsidRDefault="00361D72" w:rsidP="00997ADB">
      <w:pPr>
        <w:spacing w:line="360" w:lineRule="auto"/>
        <w:ind w:left="-142" w:right="-897" w:firstLine="720"/>
      </w:pPr>
      <w:r>
        <w:rPr>
          <w:lang w:val="en"/>
        </w:rPr>
        <w:t xml:space="preserve">There is ecophenotypic variation in the shape of </w:t>
      </w:r>
      <w:r w:rsidR="007D78CD">
        <w:rPr>
          <w:i/>
          <w:lang w:val="en"/>
        </w:rPr>
        <w:t>M</w:t>
      </w:r>
      <w:r>
        <w:rPr>
          <w:i/>
          <w:lang w:val="en"/>
        </w:rPr>
        <w:t>. balthica</w:t>
      </w:r>
      <w:r>
        <w:rPr>
          <w:lang w:val="en"/>
        </w:rPr>
        <w:t xml:space="preserve"> shells in modern populations, leading Riches (2010) to query the species definition used to distinguish crag fossils.  While a detailed morphometric study of fossil samples would be worthwhile, we feel that his conclusion that the current palaeontological definition of</w:t>
      </w:r>
      <w:r>
        <w:rPr>
          <w:i/>
          <w:lang w:val="en"/>
        </w:rPr>
        <w:t xml:space="preserve"> </w:t>
      </w:r>
      <w:r w:rsidR="007D78CD">
        <w:rPr>
          <w:i/>
          <w:lang w:val="en"/>
        </w:rPr>
        <w:t>M</w:t>
      </w:r>
      <w:r>
        <w:rPr>
          <w:i/>
          <w:lang w:val="en"/>
        </w:rPr>
        <w:t>. balthica</w:t>
      </w:r>
      <w:r>
        <w:rPr>
          <w:lang w:val="en"/>
        </w:rPr>
        <w:t xml:space="preserve"> should not be relied on as the basis for a First Appearance Datum (FAD) in the southern </w:t>
      </w:r>
      <w:smartTag w:uri="urn:schemas:contacts" w:element="Sn">
        <w:r>
          <w:rPr>
            <w:lang w:val="en"/>
          </w:rPr>
          <w:t>North Sea</w:t>
        </w:r>
      </w:smartTag>
      <w:r>
        <w:rPr>
          <w:lang w:val="en"/>
        </w:rPr>
        <w:t xml:space="preserve"> basin is unduly pessimistic.  The present populations of </w:t>
      </w:r>
      <w:r w:rsidR="007D78CD">
        <w:rPr>
          <w:i/>
          <w:lang w:val="en"/>
        </w:rPr>
        <w:t>M</w:t>
      </w:r>
      <w:r>
        <w:rPr>
          <w:i/>
          <w:lang w:val="en"/>
        </w:rPr>
        <w:t>. balthica</w:t>
      </w:r>
      <w:r>
        <w:rPr>
          <w:lang w:val="en"/>
        </w:rPr>
        <w:t xml:space="preserve"> that inhabit the North Sea may well be genetically distinct from those that occurred there during the Early Pleistocene and indeed there are suggestions that different populations may even be represented within these (see earlier comments).  However, this does not alter the fact that the arrival of this taxon in the fossil record is marked and can be recognized throughout much of the basin (Fig. 5).  In our view the FAD of </w:t>
      </w:r>
      <w:r w:rsidR="007D78CD">
        <w:rPr>
          <w:i/>
          <w:lang w:val="en"/>
        </w:rPr>
        <w:t>M</w:t>
      </w:r>
      <w:r>
        <w:rPr>
          <w:i/>
          <w:lang w:val="en"/>
        </w:rPr>
        <w:t>. balthica</w:t>
      </w:r>
      <w:r>
        <w:rPr>
          <w:lang w:val="en"/>
        </w:rPr>
        <w:t xml:space="preserve"> remains an important biostratigraphical marker horizon </w:t>
      </w:r>
      <w:r>
        <w:rPr>
          <w:rFonts w:eastAsia="Calibri"/>
          <w:spacing w:val="-1"/>
        </w:rPr>
        <w:t xml:space="preserve">(Spaink and Norton, 1967; Norton and Spaink, 1973).  This species is absent from older crag deposits and is one of the characteristic fossils of the ‘Weybourne Crag’ in which it first occurs, often in considerable abundance. </w:t>
      </w:r>
      <w:r w:rsidR="00C61D8A">
        <w:rPr>
          <w:rFonts w:eastAsia="Calibri"/>
          <w:spacing w:val="-1"/>
        </w:rPr>
        <w:t xml:space="preserve"> </w:t>
      </w:r>
      <w:r w:rsidR="00C61D8A" w:rsidRPr="006557BD">
        <w:rPr>
          <w:i/>
        </w:rPr>
        <w:t>Littorina saxatilis</w:t>
      </w:r>
      <w:r w:rsidR="00C61D8A">
        <w:t>, again absent from the Norwich Crag, also appears for the first time in the ‘Weybourne Crag’.</w:t>
      </w:r>
      <w:r w:rsidR="00C61D8A">
        <w:rPr>
          <w:rFonts w:eastAsia="Calibri"/>
          <w:spacing w:val="-1"/>
        </w:rPr>
        <w:t xml:space="preserve"> </w:t>
      </w:r>
      <w:r w:rsidR="00B13D70">
        <w:rPr>
          <w:rFonts w:eastAsia="Calibri"/>
          <w:spacing w:val="-1"/>
        </w:rPr>
        <w:t xml:space="preserve"> </w:t>
      </w:r>
      <w:r>
        <w:rPr>
          <w:rFonts w:eastAsia="Calibri"/>
          <w:spacing w:val="-1"/>
        </w:rPr>
        <w:t xml:space="preserve">Most of the ‘Weybourne Crag’ records of </w:t>
      </w:r>
      <w:r w:rsidR="007D78CD">
        <w:rPr>
          <w:rFonts w:eastAsia="Calibri"/>
          <w:i/>
          <w:spacing w:val="-1"/>
        </w:rPr>
        <w:t>M</w:t>
      </w:r>
      <w:r>
        <w:rPr>
          <w:rFonts w:eastAsia="Calibri"/>
          <w:i/>
          <w:spacing w:val="-1"/>
        </w:rPr>
        <w:t xml:space="preserve">. balthica </w:t>
      </w:r>
      <w:r>
        <w:rPr>
          <w:rFonts w:eastAsia="Calibri"/>
          <w:spacing w:val="-1"/>
        </w:rPr>
        <w:t xml:space="preserve">are from coastal sites in Norfolk </w:t>
      </w:r>
      <w:r w:rsidRPr="00170B1F">
        <w:rPr>
          <w:rFonts w:eastAsia="Calibri"/>
          <w:spacing w:val="-1"/>
        </w:rPr>
        <w:t xml:space="preserve">(Fig. </w:t>
      </w:r>
      <w:r w:rsidR="002D676B">
        <w:rPr>
          <w:rFonts w:eastAsia="Calibri"/>
          <w:spacing w:val="-1"/>
        </w:rPr>
        <w:t>11</w:t>
      </w:r>
      <w:r w:rsidRPr="00170B1F">
        <w:rPr>
          <w:rFonts w:eastAsia="Calibri"/>
          <w:spacing w:val="-1"/>
        </w:rPr>
        <w:t>) b</w:t>
      </w:r>
      <w:r>
        <w:rPr>
          <w:rFonts w:eastAsia="Calibri"/>
          <w:spacing w:val="-1"/>
        </w:rPr>
        <w:t xml:space="preserve">ut it occurred with other characteristic ‘Weybourne Crag’ species in the </w:t>
      </w:r>
      <w:r w:rsidRPr="009A457D">
        <w:rPr>
          <w:rFonts w:eastAsia="Calibri"/>
          <w:spacing w:val="-1"/>
        </w:rPr>
        <w:t>Swafield bo</w:t>
      </w:r>
      <w:r>
        <w:rPr>
          <w:rFonts w:eastAsia="Calibri"/>
          <w:spacing w:val="-1"/>
        </w:rPr>
        <w:t>rehole in levels (25.9-26.3 m) above those yielding typical ‘Norwich Crag’ molluscan assemblages (27.4-29.3 m) in which it did not occur (Norton, 2000</w:t>
      </w:r>
      <w:r w:rsidRPr="008A5BC6">
        <w:rPr>
          <w:rFonts w:eastAsia="Calibri"/>
          <w:spacing w:val="-1"/>
        </w:rPr>
        <w:t xml:space="preserve">).  In The Netherlands, this species is absent from most of the </w:t>
      </w:r>
      <w:r w:rsidRPr="008A5BC6">
        <w:t>Maassluis Formation</w:t>
      </w:r>
      <w:r w:rsidRPr="008A5BC6">
        <w:rPr>
          <w:rFonts w:eastAsia="Calibri"/>
          <w:spacing w:val="-1"/>
        </w:rPr>
        <w:t xml:space="preserve"> (equivalent to the Norwich Crag Formation) assigned to the Middle Tiglian and occurs for the first time during the Late Tiglian when it became abundant (Meijer, 1988, 1993).  This is clearly seen in the Zuurland-2 borehole where fossiliferous marine sediments lacking </w:t>
      </w:r>
      <w:r w:rsidR="007D78CD">
        <w:rPr>
          <w:rFonts w:eastAsia="Calibri"/>
          <w:i/>
          <w:spacing w:val="-1"/>
        </w:rPr>
        <w:t>M</w:t>
      </w:r>
      <w:r w:rsidRPr="008A5BC6">
        <w:rPr>
          <w:rFonts w:eastAsia="Calibri"/>
          <w:i/>
          <w:spacing w:val="-1"/>
        </w:rPr>
        <w:t>. balthica</w:t>
      </w:r>
      <w:r w:rsidRPr="008A5BC6">
        <w:rPr>
          <w:rFonts w:eastAsia="Calibri"/>
          <w:spacing w:val="-1"/>
        </w:rPr>
        <w:t xml:space="preserve"> below 75 m have been assigned to the Middle Tiglian but those above 66 m (-66 m to -75 m are unfossiliferous) contain </w:t>
      </w:r>
      <w:r w:rsidR="007D78CD">
        <w:rPr>
          <w:rFonts w:eastAsia="Calibri"/>
          <w:i/>
          <w:spacing w:val="-1"/>
        </w:rPr>
        <w:t>M</w:t>
      </w:r>
      <w:r w:rsidRPr="008A5BC6">
        <w:rPr>
          <w:rFonts w:eastAsia="Calibri"/>
          <w:i/>
          <w:spacing w:val="-1"/>
        </w:rPr>
        <w:t>. balthica</w:t>
      </w:r>
      <w:r w:rsidRPr="008A5BC6">
        <w:rPr>
          <w:rFonts w:eastAsia="Calibri"/>
          <w:spacing w:val="-1"/>
        </w:rPr>
        <w:t xml:space="preserve"> and have been attributed to the Late Tiglian (Meijer, 1988; </w:t>
      </w:r>
      <w:r w:rsidRPr="008A5BC6">
        <w:t xml:space="preserve">Fig. </w:t>
      </w:r>
      <w:r w:rsidR="000F160F">
        <w:t>9</w:t>
      </w:r>
      <w:r w:rsidRPr="008A5BC6">
        <w:rPr>
          <w:rFonts w:eastAsia="Calibri"/>
          <w:spacing w:val="-1"/>
        </w:rPr>
        <w:t>).</w:t>
      </w:r>
      <w:r w:rsidR="00C61D8A">
        <w:rPr>
          <w:rFonts w:eastAsia="Calibri"/>
          <w:spacing w:val="-1"/>
        </w:rPr>
        <w:t xml:space="preserve"> </w:t>
      </w:r>
      <w:r w:rsidR="00C61D8A">
        <w:t xml:space="preserve"> </w:t>
      </w:r>
    </w:p>
    <w:p w:rsidR="00361D72" w:rsidRDefault="00361D72" w:rsidP="00997ADB">
      <w:pPr>
        <w:pStyle w:val="NormalWeb"/>
        <w:spacing w:before="0" w:after="0" w:line="360" w:lineRule="auto"/>
        <w:ind w:left="-142" w:right="-755" w:firstLine="720"/>
        <w:rPr>
          <w:rFonts w:ascii="Times New Roman" w:hAnsi="Times New Roman"/>
        </w:rPr>
      </w:pPr>
      <w:r>
        <w:rPr>
          <w:rFonts w:ascii="Times New Roman" w:hAnsi="Times New Roman"/>
        </w:rPr>
        <w:t xml:space="preserve">A number of species occur throughout the Middle Tiglian but have their Last Appearance Datum (LAD) in the Late Tiglian (Meijer, 1988).  Of these, </w:t>
      </w:r>
      <w:r>
        <w:rPr>
          <w:rFonts w:ascii="Times New Roman" w:hAnsi="Times New Roman"/>
          <w:i/>
        </w:rPr>
        <w:t>Mya arenaria</w:t>
      </w:r>
      <w:r>
        <w:rPr>
          <w:rFonts w:ascii="Times New Roman" w:hAnsi="Times New Roman"/>
        </w:rPr>
        <w:t xml:space="preserve"> and </w:t>
      </w:r>
      <w:r>
        <w:rPr>
          <w:rFonts w:ascii="Times New Roman" w:hAnsi="Times New Roman"/>
          <w:i/>
        </w:rPr>
        <w:t>Viviparus glacialis</w:t>
      </w:r>
      <w:r>
        <w:rPr>
          <w:rFonts w:ascii="Times New Roman" w:hAnsi="Times New Roman"/>
        </w:rPr>
        <w:t xml:space="preserve"> are the most relevant.  Indeed, the co-occurrence of the freshwater gastropod </w:t>
      </w:r>
      <w:r>
        <w:rPr>
          <w:rFonts w:ascii="Times New Roman" w:hAnsi="Times New Roman"/>
          <w:i/>
        </w:rPr>
        <w:t>V. glacialis</w:t>
      </w:r>
      <w:r>
        <w:rPr>
          <w:rFonts w:ascii="Times New Roman" w:hAnsi="Times New Roman"/>
        </w:rPr>
        <w:t xml:space="preserve"> with the marine bivalve </w:t>
      </w:r>
      <w:r w:rsidR="007D78CD">
        <w:rPr>
          <w:rFonts w:ascii="Times New Roman" w:hAnsi="Times New Roman"/>
          <w:i/>
        </w:rPr>
        <w:t>M</w:t>
      </w:r>
      <w:r>
        <w:rPr>
          <w:rFonts w:ascii="Times New Roman" w:hAnsi="Times New Roman"/>
          <w:i/>
        </w:rPr>
        <w:t>. balthica</w:t>
      </w:r>
      <w:r>
        <w:rPr>
          <w:rFonts w:ascii="Times New Roman" w:hAnsi="Times New Roman"/>
        </w:rPr>
        <w:t xml:space="preserve"> was a critical element in the correlation of the ‘Weybourne Crag’ (</w:t>
      </w:r>
      <w:r w:rsidR="00495DDC">
        <w:rPr>
          <w:rFonts w:ascii="Times New Roman" w:hAnsi="Times New Roman"/>
        </w:rPr>
        <w:t>‘</w:t>
      </w:r>
      <w:r>
        <w:rPr>
          <w:rFonts w:ascii="Times New Roman" w:hAnsi="Times New Roman"/>
        </w:rPr>
        <w:t xml:space="preserve">Pre-Pastonian </w:t>
      </w:r>
      <w:r>
        <w:rPr>
          <w:rFonts w:ascii="Times New Roman" w:hAnsi="Times New Roman"/>
        </w:rPr>
        <w:lastRenderedPageBreak/>
        <w:t>a</w:t>
      </w:r>
      <w:r w:rsidR="00495DDC">
        <w:rPr>
          <w:rFonts w:ascii="Times New Roman" w:hAnsi="Times New Roman"/>
        </w:rPr>
        <w:t>’</w:t>
      </w:r>
      <w:r>
        <w:rPr>
          <w:rFonts w:ascii="Times New Roman" w:hAnsi="Times New Roman"/>
        </w:rPr>
        <w:t xml:space="preserve">) of East Anglia with the Late Tiglian of The Netherlands (Gibbard et al., 1991). However, in The Netherlands this co-occurrence was previously only known from the Zuurland-2 borehole, so the association of these critical species, together with </w:t>
      </w:r>
      <w:r>
        <w:rPr>
          <w:rFonts w:ascii="Times New Roman" w:hAnsi="Times New Roman"/>
          <w:i/>
        </w:rPr>
        <w:t>M. arenaria</w:t>
      </w:r>
      <w:r>
        <w:rPr>
          <w:rFonts w:ascii="Times New Roman" w:hAnsi="Times New Roman"/>
        </w:rPr>
        <w:t xml:space="preserve"> in North Sea borehole </w:t>
      </w:r>
      <w:r w:rsidRPr="00BD1F6A">
        <w:rPr>
          <w:rFonts w:ascii="Times New Roman" w:hAnsi="Times New Roman"/>
        </w:rPr>
        <w:t>BGS 52-02-472</w:t>
      </w:r>
      <w:r>
        <w:rPr>
          <w:rFonts w:ascii="Times New Roman" w:hAnsi="Times New Roman"/>
        </w:rPr>
        <w:t xml:space="preserve"> </w:t>
      </w:r>
      <w:r w:rsidRPr="00170B1F">
        <w:rPr>
          <w:rFonts w:ascii="Times New Roman" w:hAnsi="Times New Roman"/>
        </w:rPr>
        <w:t xml:space="preserve">(Fig. </w:t>
      </w:r>
      <w:r w:rsidR="00396FFD">
        <w:rPr>
          <w:rFonts w:ascii="Times New Roman" w:hAnsi="Times New Roman"/>
        </w:rPr>
        <w:t>10</w:t>
      </w:r>
      <w:r w:rsidRPr="00170B1F">
        <w:rPr>
          <w:rFonts w:ascii="Times New Roman" w:hAnsi="Times New Roman"/>
        </w:rPr>
        <w:t>),</w:t>
      </w:r>
      <w:r>
        <w:rPr>
          <w:rFonts w:ascii="Times New Roman" w:hAnsi="Times New Roman"/>
        </w:rPr>
        <w:t xml:space="preserve"> is important.  All of the other Dutch Late Tiglian localities with </w:t>
      </w:r>
      <w:r>
        <w:rPr>
          <w:rFonts w:ascii="Times New Roman" w:hAnsi="Times New Roman"/>
          <w:i/>
        </w:rPr>
        <w:t>V. glacialis</w:t>
      </w:r>
      <w:r>
        <w:rPr>
          <w:rFonts w:ascii="Times New Roman" w:hAnsi="Times New Roman"/>
        </w:rPr>
        <w:t xml:space="preserve"> (</w:t>
      </w:r>
      <w:r w:rsidRPr="00170B1F">
        <w:rPr>
          <w:rFonts w:ascii="Times New Roman" w:hAnsi="Times New Roman"/>
        </w:rPr>
        <w:t xml:space="preserve">Fig. </w:t>
      </w:r>
      <w:r w:rsidR="000F160F">
        <w:rPr>
          <w:rFonts w:ascii="Times New Roman" w:hAnsi="Times New Roman"/>
        </w:rPr>
        <w:t>11</w:t>
      </w:r>
      <w:r>
        <w:rPr>
          <w:rFonts w:ascii="Times New Roman" w:hAnsi="Times New Roman"/>
        </w:rPr>
        <w:t xml:space="preserve">) are fluvial with no marine influence.  The co-occurrence of these two marine bivalves (with </w:t>
      </w:r>
      <w:r w:rsidRPr="00F2428A">
        <w:rPr>
          <w:rFonts w:ascii="Times New Roman" w:hAnsi="Times New Roman"/>
          <w:i/>
        </w:rPr>
        <w:t>V. glacialis</w:t>
      </w:r>
      <w:r>
        <w:rPr>
          <w:rFonts w:ascii="Times New Roman" w:hAnsi="Times New Roman"/>
        </w:rPr>
        <w:t xml:space="preserve">) in Early Pleistocene sequences has been recognized at sites on both sides of the North Sea basin, prompting us to define the </w:t>
      </w:r>
      <w:r w:rsidR="00DA5E0A">
        <w:rPr>
          <w:rFonts w:ascii="Times New Roman" w:hAnsi="Times New Roman"/>
          <w:i/>
        </w:rPr>
        <w:t>Macoma</w:t>
      </w:r>
      <w:r w:rsidR="00DA5E0A" w:rsidRPr="00F2428A">
        <w:rPr>
          <w:rFonts w:ascii="Times New Roman" w:hAnsi="Times New Roman"/>
          <w:i/>
        </w:rPr>
        <w:t xml:space="preserve"> </w:t>
      </w:r>
      <w:r w:rsidRPr="00F2428A">
        <w:rPr>
          <w:rFonts w:ascii="Times New Roman" w:hAnsi="Times New Roman"/>
          <w:i/>
        </w:rPr>
        <w:t>balthica</w:t>
      </w:r>
      <w:r>
        <w:rPr>
          <w:rFonts w:ascii="Times New Roman" w:hAnsi="Times New Roman"/>
        </w:rPr>
        <w:t xml:space="preserve"> – </w:t>
      </w:r>
      <w:r w:rsidRPr="00F2428A">
        <w:rPr>
          <w:rFonts w:ascii="Times New Roman" w:hAnsi="Times New Roman"/>
          <w:i/>
        </w:rPr>
        <w:t>Mya arenaria</w:t>
      </w:r>
      <w:r>
        <w:rPr>
          <w:rFonts w:ascii="Times New Roman" w:hAnsi="Times New Roman"/>
        </w:rPr>
        <w:t xml:space="preserve"> Concurrent Range Zone (see Appendix).</w:t>
      </w:r>
    </w:p>
    <w:p w:rsidR="00774723" w:rsidRDefault="00774723" w:rsidP="00AD024F">
      <w:pPr>
        <w:pStyle w:val="NormalWeb"/>
        <w:spacing w:before="0" w:after="0" w:line="360" w:lineRule="auto"/>
        <w:ind w:left="-142" w:right="-613" w:firstLine="720"/>
        <w:rPr>
          <w:rFonts w:ascii="Times New Roman" w:hAnsi="Times New Roman"/>
        </w:rPr>
      </w:pPr>
    </w:p>
    <w:p w:rsidR="00774723" w:rsidRPr="00493AF8" w:rsidRDefault="008E3F76" w:rsidP="00AD024F">
      <w:pPr>
        <w:pStyle w:val="NormalWeb"/>
        <w:spacing w:before="0" w:after="0" w:line="360" w:lineRule="auto"/>
        <w:ind w:left="-142" w:right="-613"/>
        <w:rPr>
          <w:rFonts w:ascii="Times New Roman" w:hAnsi="Times New Roman"/>
          <w:i/>
        </w:rPr>
      </w:pPr>
      <w:r>
        <w:rPr>
          <w:rFonts w:ascii="Times New Roman" w:hAnsi="Times New Roman"/>
          <w:i/>
        </w:rPr>
        <w:t>5</w:t>
      </w:r>
      <w:r w:rsidR="00774723" w:rsidRPr="00493AF8">
        <w:rPr>
          <w:rFonts w:ascii="Times New Roman" w:hAnsi="Times New Roman"/>
          <w:i/>
        </w:rPr>
        <w:t>.3</w:t>
      </w:r>
      <w:r w:rsidR="008023DC" w:rsidRPr="00493AF8">
        <w:rPr>
          <w:rFonts w:ascii="Times New Roman" w:hAnsi="Times New Roman"/>
          <w:i/>
        </w:rPr>
        <w:t>.</w:t>
      </w:r>
      <w:r w:rsidR="00774723" w:rsidRPr="00493AF8">
        <w:rPr>
          <w:rFonts w:ascii="Times New Roman" w:hAnsi="Times New Roman"/>
          <w:i/>
        </w:rPr>
        <w:t xml:space="preserve"> Link to the </w:t>
      </w:r>
      <w:r w:rsidR="004A619C">
        <w:rPr>
          <w:rFonts w:ascii="Times New Roman" w:hAnsi="Times New Roman"/>
          <w:i/>
        </w:rPr>
        <w:t>E</w:t>
      </w:r>
      <w:r w:rsidR="00774723" w:rsidRPr="00493AF8">
        <w:rPr>
          <w:rFonts w:ascii="Times New Roman" w:hAnsi="Times New Roman"/>
          <w:i/>
        </w:rPr>
        <w:t>ast European mammal zonation</w:t>
      </w:r>
    </w:p>
    <w:p w:rsidR="00593BAD" w:rsidRDefault="00BA6564" w:rsidP="00AD024F">
      <w:pPr>
        <w:pStyle w:val="NormalWeb"/>
        <w:spacing w:before="0" w:after="0" w:line="360" w:lineRule="auto"/>
        <w:ind w:left="-142" w:right="-612"/>
        <w:rPr>
          <w:rFonts w:ascii="Times New Roman" w:eastAsia="Calibri" w:hAnsi="Times New Roman"/>
          <w:spacing w:val="-1"/>
        </w:rPr>
      </w:pPr>
      <w:r w:rsidRPr="00BA6564">
        <w:rPr>
          <w:rFonts w:ascii="Times New Roman" w:hAnsi="Times New Roman"/>
        </w:rPr>
        <w:t>The small mammal assemblage</w:t>
      </w:r>
      <w:r w:rsidR="00BC4A29">
        <w:rPr>
          <w:rFonts w:ascii="Times New Roman" w:hAnsi="Times New Roman"/>
        </w:rPr>
        <w:t>s</w:t>
      </w:r>
      <w:r w:rsidRPr="00BA6564">
        <w:rPr>
          <w:rFonts w:ascii="Times New Roman" w:hAnsi="Times New Roman"/>
        </w:rPr>
        <w:t xml:space="preserve"> from Sidestrand</w:t>
      </w:r>
      <w:r w:rsidR="00BC4A29">
        <w:rPr>
          <w:rFonts w:ascii="Times New Roman" w:hAnsi="Times New Roman"/>
        </w:rPr>
        <w:t xml:space="preserve">, East Runton and Weybourne </w:t>
      </w:r>
      <w:r w:rsidRPr="00BA6564">
        <w:rPr>
          <w:rFonts w:ascii="Times New Roman" w:hAnsi="Times New Roman"/>
        </w:rPr>
        <w:t xml:space="preserve">clearly belong to the </w:t>
      </w:r>
      <w:r w:rsidRPr="00BA6564">
        <w:rPr>
          <w:rFonts w:ascii="Times New Roman" w:hAnsi="Times New Roman"/>
          <w:i/>
        </w:rPr>
        <w:t>Borsodia newtoni</w:t>
      </w:r>
      <w:r w:rsidRPr="00783B83">
        <w:rPr>
          <w:rFonts w:ascii="Times New Roman" w:hAnsi="Times New Roman"/>
        </w:rPr>
        <w:t xml:space="preserve"> – </w:t>
      </w:r>
      <w:r w:rsidRPr="00783B83">
        <w:rPr>
          <w:rFonts w:ascii="Times New Roman" w:hAnsi="Times New Roman"/>
          <w:i/>
        </w:rPr>
        <w:t>Mimomys pliocaenicus</w:t>
      </w:r>
      <w:r w:rsidRPr="00783B83">
        <w:rPr>
          <w:rFonts w:ascii="Times New Roman" w:hAnsi="Times New Roman"/>
        </w:rPr>
        <w:t xml:space="preserve"> biozone (MNR1)</w:t>
      </w:r>
      <w:r w:rsidR="00BC4A29">
        <w:rPr>
          <w:rFonts w:ascii="Times New Roman" w:hAnsi="Times New Roman"/>
        </w:rPr>
        <w:t xml:space="preserve">, which can </w:t>
      </w:r>
      <w:r w:rsidR="00357072">
        <w:rPr>
          <w:rFonts w:ascii="Times New Roman" w:hAnsi="Times New Roman"/>
        </w:rPr>
        <w:t xml:space="preserve">therefore </w:t>
      </w:r>
      <w:r w:rsidR="00BC4A29">
        <w:rPr>
          <w:rFonts w:ascii="Times New Roman" w:hAnsi="Times New Roman"/>
        </w:rPr>
        <w:t>now</w:t>
      </w:r>
      <w:r w:rsidRPr="00783B83">
        <w:rPr>
          <w:rFonts w:ascii="Times New Roman" w:hAnsi="Times New Roman"/>
        </w:rPr>
        <w:t xml:space="preserve"> </w:t>
      </w:r>
      <w:r w:rsidRPr="00783B83">
        <w:rPr>
          <w:rFonts w:ascii="Times New Roman" w:eastAsia="Calibri" w:hAnsi="Times New Roman"/>
          <w:spacing w:val="-1"/>
        </w:rPr>
        <w:t xml:space="preserve">be linked to </w:t>
      </w:r>
      <w:r w:rsidR="00361D72">
        <w:rPr>
          <w:rFonts w:ascii="Times New Roman" w:hAnsi="Times New Roman"/>
        </w:rPr>
        <w:t xml:space="preserve">the </w:t>
      </w:r>
      <w:r w:rsidR="00DA5E0A">
        <w:rPr>
          <w:rFonts w:ascii="Times New Roman" w:hAnsi="Times New Roman"/>
          <w:i/>
        </w:rPr>
        <w:t>Macoma</w:t>
      </w:r>
      <w:r w:rsidR="00DA5E0A" w:rsidRPr="00F2428A">
        <w:rPr>
          <w:rFonts w:ascii="Times New Roman" w:hAnsi="Times New Roman"/>
          <w:i/>
        </w:rPr>
        <w:t xml:space="preserve"> </w:t>
      </w:r>
      <w:r w:rsidR="00361D72" w:rsidRPr="00F2428A">
        <w:rPr>
          <w:rFonts w:ascii="Times New Roman" w:hAnsi="Times New Roman"/>
          <w:i/>
        </w:rPr>
        <w:t>balthica</w:t>
      </w:r>
      <w:r w:rsidR="00361D72">
        <w:rPr>
          <w:rFonts w:ascii="Times New Roman" w:hAnsi="Times New Roman"/>
        </w:rPr>
        <w:t xml:space="preserve"> – </w:t>
      </w:r>
      <w:r w:rsidR="00361D72" w:rsidRPr="00F2428A">
        <w:rPr>
          <w:rFonts w:ascii="Times New Roman" w:hAnsi="Times New Roman"/>
          <w:i/>
        </w:rPr>
        <w:t>Mya arenaria</w:t>
      </w:r>
      <w:r w:rsidR="00361D72">
        <w:rPr>
          <w:rFonts w:ascii="Times New Roman" w:hAnsi="Times New Roman"/>
        </w:rPr>
        <w:t xml:space="preserve"> Concurrent Range Zone</w:t>
      </w:r>
      <w:r w:rsidR="00BC4A29">
        <w:rPr>
          <w:rFonts w:ascii="Times New Roman" w:hAnsi="Times New Roman"/>
        </w:rPr>
        <w:t>.</w:t>
      </w:r>
      <w:r w:rsidR="00361D72">
        <w:rPr>
          <w:rFonts w:ascii="Times New Roman" w:hAnsi="Times New Roman"/>
        </w:rPr>
        <w:t xml:space="preserve"> </w:t>
      </w:r>
      <w:r w:rsidR="00BC4A29">
        <w:rPr>
          <w:rFonts w:ascii="Times New Roman" w:hAnsi="Times New Roman"/>
        </w:rPr>
        <w:t xml:space="preserve"> </w:t>
      </w:r>
      <w:r w:rsidR="00361D72">
        <w:rPr>
          <w:rFonts w:ascii="Times New Roman" w:hAnsi="Times New Roman"/>
        </w:rPr>
        <w:t xml:space="preserve">In Zuurland-2, the FAD of </w:t>
      </w:r>
      <w:r w:rsidR="007D78CD">
        <w:rPr>
          <w:rFonts w:ascii="Times New Roman" w:hAnsi="Times New Roman"/>
          <w:i/>
        </w:rPr>
        <w:t>M</w:t>
      </w:r>
      <w:r w:rsidR="00361D72">
        <w:rPr>
          <w:rFonts w:ascii="Times New Roman" w:hAnsi="Times New Roman"/>
          <w:i/>
        </w:rPr>
        <w:t>. balthica</w:t>
      </w:r>
      <w:r w:rsidR="00361D72">
        <w:rPr>
          <w:rFonts w:ascii="Times New Roman" w:hAnsi="Times New Roman"/>
        </w:rPr>
        <w:t xml:space="preserve"> occurs at -66 m and the LADs of </w:t>
      </w:r>
      <w:r w:rsidR="00361D72">
        <w:rPr>
          <w:rFonts w:ascii="Times New Roman" w:hAnsi="Times New Roman"/>
          <w:i/>
          <w:iCs/>
        </w:rPr>
        <w:t>M. arenaria</w:t>
      </w:r>
      <w:r w:rsidR="00361D72">
        <w:rPr>
          <w:rFonts w:ascii="Times New Roman" w:hAnsi="Times New Roman"/>
        </w:rPr>
        <w:t xml:space="preserve"> and </w:t>
      </w:r>
      <w:r w:rsidR="00361D72">
        <w:rPr>
          <w:rFonts w:ascii="Times New Roman" w:hAnsi="Times New Roman"/>
          <w:i/>
        </w:rPr>
        <w:t>V. glacialis</w:t>
      </w:r>
      <w:r w:rsidR="00361D72">
        <w:rPr>
          <w:rFonts w:ascii="Times New Roman" w:hAnsi="Times New Roman"/>
        </w:rPr>
        <w:t xml:space="preserve"> occur at -62 m.  Small mammal assemblages from -61 m to -65 m </w:t>
      </w:r>
      <w:r w:rsidR="00357072">
        <w:rPr>
          <w:rFonts w:ascii="Times New Roman" w:hAnsi="Times New Roman"/>
        </w:rPr>
        <w:t xml:space="preserve">also </w:t>
      </w:r>
      <w:r w:rsidR="00361D72">
        <w:rPr>
          <w:rFonts w:ascii="Times New Roman" w:hAnsi="Times New Roman"/>
        </w:rPr>
        <w:t xml:space="preserve">belong to </w:t>
      </w:r>
      <w:r w:rsidR="00357072">
        <w:rPr>
          <w:rFonts w:ascii="Times New Roman" w:hAnsi="Times New Roman"/>
        </w:rPr>
        <w:t>arvicolid</w:t>
      </w:r>
      <w:r w:rsidR="00361D72">
        <w:rPr>
          <w:rFonts w:ascii="Times New Roman" w:hAnsi="Times New Roman"/>
        </w:rPr>
        <w:t xml:space="preserve"> biozone MNR1</w:t>
      </w:r>
      <w:r w:rsidR="00357072">
        <w:rPr>
          <w:rFonts w:ascii="Times New Roman" w:hAnsi="Times New Roman"/>
        </w:rPr>
        <w:t xml:space="preserve"> (Mayhew, 2015)</w:t>
      </w:r>
      <w:r w:rsidR="00361D72">
        <w:rPr>
          <w:rFonts w:ascii="Times New Roman" w:hAnsi="Times New Roman"/>
        </w:rPr>
        <w:t xml:space="preserve">, </w:t>
      </w:r>
      <w:r w:rsidR="00357072">
        <w:rPr>
          <w:rFonts w:ascii="Times New Roman" w:hAnsi="Times New Roman"/>
        </w:rPr>
        <w:t>which is</w:t>
      </w:r>
      <w:r w:rsidR="00361D72">
        <w:rPr>
          <w:rFonts w:ascii="Times New Roman" w:hAnsi="Times New Roman"/>
        </w:rPr>
        <w:t xml:space="preserve"> again </w:t>
      </w:r>
      <w:r w:rsidR="00357072">
        <w:rPr>
          <w:rFonts w:ascii="Times New Roman" w:hAnsi="Times New Roman"/>
        </w:rPr>
        <w:t xml:space="preserve">associated </w:t>
      </w:r>
      <w:r w:rsidR="00361D72">
        <w:rPr>
          <w:rFonts w:ascii="Times New Roman" w:hAnsi="Times New Roman"/>
        </w:rPr>
        <w:t xml:space="preserve">with </w:t>
      </w:r>
      <w:r w:rsidR="007D78CD">
        <w:rPr>
          <w:rFonts w:ascii="Times New Roman" w:hAnsi="Times New Roman"/>
          <w:i/>
        </w:rPr>
        <w:t>M</w:t>
      </w:r>
      <w:r w:rsidR="00361D72">
        <w:rPr>
          <w:rFonts w:ascii="Times New Roman" w:hAnsi="Times New Roman"/>
          <w:i/>
        </w:rPr>
        <w:t>. balthica, M. arenaria</w:t>
      </w:r>
      <w:r w:rsidR="00361D72">
        <w:rPr>
          <w:rFonts w:ascii="Times New Roman" w:hAnsi="Times New Roman"/>
        </w:rPr>
        <w:t xml:space="preserve"> and </w:t>
      </w:r>
      <w:r w:rsidR="00361D72">
        <w:rPr>
          <w:rFonts w:ascii="Times New Roman" w:hAnsi="Times New Roman"/>
          <w:i/>
        </w:rPr>
        <w:t>V. glacialis</w:t>
      </w:r>
      <w:r w:rsidR="00361D72">
        <w:rPr>
          <w:rFonts w:ascii="Times New Roman" w:hAnsi="Times New Roman"/>
        </w:rPr>
        <w:t xml:space="preserve">.  This </w:t>
      </w:r>
      <w:r w:rsidR="0011449E">
        <w:rPr>
          <w:rFonts w:ascii="Times New Roman" w:hAnsi="Times New Roman"/>
        </w:rPr>
        <w:t>suggested correlation is</w:t>
      </w:r>
      <w:r w:rsidR="00361D72">
        <w:rPr>
          <w:rFonts w:ascii="Times New Roman" w:hAnsi="Times New Roman"/>
        </w:rPr>
        <w:t xml:space="preserve"> supported by </w:t>
      </w:r>
      <w:r w:rsidR="00C861E1">
        <w:rPr>
          <w:rFonts w:ascii="Times New Roman" w:hAnsi="Times New Roman"/>
        </w:rPr>
        <w:t>amino acid</w:t>
      </w:r>
      <w:r w:rsidR="00361D72">
        <w:rPr>
          <w:rFonts w:ascii="Times New Roman" w:hAnsi="Times New Roman"/>
        </w:rPr>
        <w:t xml:space="preserve"> data from </w:t>
      </w:r>
      <w:r w:rsidR="00361D72" w:rsidRPr="00BD1F6A">
        <w:rPr>
          <w:rFonts w:ascii="Times New Roman" w:hAnsi="Times New Roman"/>
          <w:i/>
        </w:rPr>
        <w:t>Bithynia</w:t>
      </w:r>
      <w:r w:rsidR="00361D72">
        <w:rPr>
          <w:rFonts w:ascii="Times New Roman" w:hAnsi="Times New Roman"/>
        </w:rPr>
        <w:t xml:space="preserve"> opercula showing similar </w:t>
      </w:r>
      <w:r w:rsidR="00361D72" w:rsidRPr="00BD1F6A">
        <w:rPr>
          <w:rFonts w:ascii="Times New Roman" w:hAnsi="Times New Roman"/>
        </w:rPr>
        <w:t xml:space="preserve">IcPD </w:t>
      </w:r>
      <w:r w:rsidR="00361D72">
        <w:rPr>
          <w:rFonts w:ascii="Times New Roman" w:hAnsi="Times New Roman"/>
        </w:rPr>
        <w:t>values between Zuurland (-63 m to -65 m) and the ‘Weybourne Crag’ at its type locality.</w:t>
      </w:r>
      <w:r w:rsidR="00361D72">
        <w:rPr>
          <w:rFonts w:ascii="Times New Roman" w:eastAsia="Calibri" w:hAnsi="Times New Roman"/>
          <w:spacing w:val="-1"/>
        </w:rPr>
        <w:t xml:space="preserve">  Moreover, it is noteworthy that</w:t>
      </w:r>
      <w:r w:rsidR="00361D72">
        <w:rPr>
          <w:rFonts w:ascii="Times New Roman" w:eastAsia="Calibri" w:hAnsi="Times New Roman"/>
          <w:i/>
          <w:spacing w:val="-1"/>
        </w:rPr>
        <w:t xml:space="preserve"> M. hordijki</w:t>
      </w:r>
      <w:r w:rsidR="00361D72">
        <w:rPr>
          <w:rFonts w:ascii="Times New Roman" w:eastAsia="Calibri" w:hAnsi="Times New Roman"/>
          <w:spacing w:val="-1"/>
        </w:rPr>
        <w:t>, reported here from Sidestrand (its first British record), was originally described from -61 m to -65 m in the Zuurland-2 borehole (</w:t>
      </w:r>
      <w:r w:rsidR="00361D72">
        <w:rPr>
          <w:rFonts w:ascii="Times New Roman" w:hAnsi="Times New Roman"/>
        </w:rPr>
        <w:t>van Kolfschoten and Tesakov, 1998).</w:t>
      </w:r>
      <w:r w:rsidR="00361D72">
        <w:rPr>
          <w:rFonts w:ascii="Times New Roman" w:eastAsia="Calibri" w:hAnsi="Times New Roman"/>
          <w:spacing w:val="-1"/>
        </w:rPr>
        <w:t xml:space="preserve">  Teeth of another significant vole, </w:t>
      </w:r>
      <w:r w:rsidR="00361D72" w:rsidRPr="0012768F">
        <w:rPr>
          <w:rFonts w:ascii="Times New Roman" w:eastAsia="Calibri" w:hAnsi="Times New Roman"/>
          <w:i/>
          <w:spacing w:val="-1"/>
        </w:rPr>
        <w:t>Phenacomys</w:t>
      </w:r>
      <w:r w:rsidR="00361D72">
        <w:rPr>
          <w:rFonts w:ascii="Times New Roman" w:eastAsia="Calibri" w:hAnsi="Times New Roman"/>
          <w:spacing w:val="-1"/>
        </w:rPr>
        <w:t xml:space="preserve">, have also recently been reported from the same levels in the Zuurland-2 borehole (van Kolfschoten et al., 2018).  This genus has North American origins, suggesting the existence of a Holarctic component in the Early Pleistocene mammal fauna of northern Eurasia.  If so then the opportunity for long-distance correlations between Europe and North America may eventually be possible (van Kolfschoten et al., 2018). </w:t>
      </w:r>
    </w:p>
    <w:p w:rsidR="00FB3367" w:rsidRPr="00493AF8" w:rsidRDefault="0011449E" w:rsidP="00B4538D">
      <w:pPr>
        <w:pStyle w:val="NormalWeb"/>
        <w:spacing w:before="0" w:after="0" w:line="360" w:lineRule="auto"/>
        <w:ind w:left="-142" w:right="-612" w:firstLine="862"/>
        <w:rPr>
          <w:rFonts w:ascii="Times New Roman" w:eastAsia="Calibri" w:hAnsi="Times New Roman"/>
          <w:spacing w:val="-1"/>
        </w:rPr>
      </w:pPr>
      <w:r>
        <w:rPr>
          <w:rFonts w:ascii="Times New Roman" w:hAnsi="Times New Roman"/>
        </w:rPr>
        <w:t xml:space="preserve">The non-marine character of the sediments at Tegelen precludes linkage of these two biozones at this locality.  However, </w:t>
      </w:r>
      <w:r w:rsidRPr="00291D9C">
        <w:rPr>
          <w:rFonts w:ascii="Times New Roman" w:hAnsi="Times New Roman"/>
          <w:i/>
        </w:rPr>
        <w:t>Viviparus glacialis</w:t>
      </w:r>
      <w:r w:rsidRPr="00291D9C">
        <w:rPr>
          <w:rFonts w:ascii="Times New Roman" w:hAnsi="Times New Roman"/>
        </w:rPr>
        <w:t xml:space="preserve"> and </w:t>
      </w:r>
      <w:r w:rsidRPr="00291D9C">
        <w:rPr>
          <w:rFonts w:ascii="Times New Roman" w:hAnsi="Times New Roman"/>
          <w:i/>
        </w:rPr>
        <w:t>Lithoglyphus jahni</w:t>
      </w:r>
      <w:r w:rsidR="00593BAD" w:rsidRPr="00593BAD">
        <w:rPr>
          <w:rFonts w:ascii="Times New Roman" w:hAnsi="Times New Roman"/>
        </w:rPr>
        <w:t xml:space="preserve"> </w:t>
      </w:r>
      <w:r w:rsidR="00593BAD">
        <w:rPr>
          <w:rFonts w:ascii="Times New Roman" w:hAnsi="Times New Roman"/>
        </w:rPr>
        <w:t xml:space="preserve">are both present in an assemblage that reflects more temperate conditions than those reconstructed from the ‘Weybourne Crag’ </w:t>
      </w:r>
      <w:r w:rsidR="00593BAD" w:rsidRPr="00793208">
        <w:rPr>
          <w:rFonts w:ascii="Times New Roman" w:hAnsi="Times New Roman"/>
        </w:rPr>
        <w:t>(Freudenthal et al.</w:t>
      </w:r>
      <w:r w:rsidR="00593BAD">
        <w:rPr>
          <w:rFonts w:ascii="Times New Roman" w:hAnsi="Times New Roman"/>
        </w:rPr>
        <w:t>, 1976; Westerhoff et al., 1998</w:t>
      </w:r>
      <w:r w:rsidR="00593BAD" w:rsidRPr="00793208">
        <w:rPr>
          <w:rFonts w:ascii="Times New Roman" w:hAnsi="Times New Roman"/>
        </w:rPr>
        <w:t>).</w:t>
      </w:r>
      <w:r w:rsidR="00593BAD">
        <w:rPr>
          <w:rFonts w:ascii="Times New Roman" w:hAnsi="Times New Roman"/>
        </w:rPr>
        <w:t xml:space="preserve">  The small mammal assemblage lacks open steppic species, such as </w:t>
      </w:r>
      <w:r w:rsidR="00593BAD" w:rsidRPr="00493AF8">
        <w:rPr>
          <w:rFonts w:ascii="Times New Roman" w:hAnsi="Times New Roman"/>
          <w:i/>
        </w:rPr>
        <w:t>Borsodia</w:t>
      </w:r>
      <w:r w:rsidR="00593BAD">
        <w:rPr>
          <w:rFonts w:ascii="Times New Roman" w:hAnsi="Times New Roman"/>
        </w:rPr>
        <w:t xml:space="preserve"> </w:t>
      </w:r>
      <w:r w:rsidR="00593BAD" w:rsidRPr="00BA6564">
        <w:rPr>
          <w:rFonts w:ascii="Times New Roman" w:hAnsi="Times New Roman"/>
          <w:i/>
        </w:rPr>
        <w:t>newtoni</w:t>
      </w:r>
      <w:r w:rsidR="00593BAD">
        <w:rPr>
          <w:rFonts w:ascii="Times New Roman" w:hAnsi="Times New Roman"/>
        </w:rPr>
        <w:t xml:space="preserve">, but </w:t>
      </w:r>
      <w:r w:rsidR="00593BAD" w:rsidRPr="00783B83">
        <w:rPr>
          <w:rFonts w:ascii="Times New Roman" w:hAnsi="Times New Roman"/>
          <w:i/>
        </w:rPr>
        <w:t>Mimomys pliocaenicus</w:t>
      </w:r>
      <w:r w:rsidR="00593BAD">
        <w:rPr>
          <w:rFonts w:ascii="Times New Roman" w:hAnsi="Times New Roman"/>
        </w:rPr>
        <w:t xml:space="preserve"> does occur, allowing attribution to arvicolid biozone MNR1 (</w:t>
      </w:r>
      <w:r w:rsidR="00593BAD" w:rsidRPr="00793208">
        <w:rPr>
          <w:rFonts w:ascii="Times New Roman" w:hAnsi="Times New Roman"/>
        </w:rPr>
        <w:t>Tesakov, 1998</w:t>
      </w:r>
      <w:r w:rsidR="00593BAD">
        <w:rPr>
          <w:rFonts w:ascii="Times New Roman" w:hAnsi="Times New Roman"/>
        </w:rPr>
        <w:t>; Mayhew, 2015).</w:t>
      </w:r>
    </w:p>
    <w:p w:rsidR="0011449E" w:rsidRDefault="0011449E" w:rsidP="00AD024F">
      <w:pPr>
        <w:pStyle w:val="NormalWeb"/>
        <w:spacing w:before="0" w:after="0" w:line="360" w:lineRule="auto"/>
        <w:ind w:left="-142" w:right="-612"/>
        <w:rPr>
          <w:rFonts w:ascii="Times New Roman" w:eastAsia="Calibri" w:hAnsi="Times New Roman"/>
          <w:spacing w:val="-1"/>
        </w:rPr>
      </w:pPr>
    </w:p>
    <w:p w:rsidR="00774723" w:rsidRPr="00493AF8" w:rsidRDefault="008E3F76" w:rsidP="00AD024F">
      <w:pPr>
        <w:pStyle w:val="NormalWeb"/>
        <w:spacing w:before="0" w:after="0" w:line="360" w:lineRule="auto"/>
        <w:ind w:left="-142" w:right="-613"/>
        <w:rPr>
          <w:rFonts w:ascii="Times New Roman" w:hAnsi="Times New Roman"/>
          <w:i/>
        </w:rPr>
      </w:pPr>
      <w:r>
        <w:rPr>
          <w:rFonts w:ascii="Times New Roman" w:hAnsi="Times New Roman"/>
          <w:i/>
        </w:rPr>
        <w:t>5</w:t>
      </w:r>
      <w:r w:rsidR="003216DA" w:rsidRPr="008872BB">
        <w:rPr>
          <w:rFonts w:ascii="Times New Roman" w:hAnsi="Times New Roman"/>
          <w:i/>
        </w:rPr>
        <w:t>.4</w:t>
      </w:r>
      <w:r w:rsidR="008023DC" w:rsidRPr="00493AF8">
        <w:rPr>
          <w:rFonts w:ascii="Times New Roman" w:hAnsi="Times New Roman"/>
          <w:i/>
        </w:rPr>
        <w:t>.</w:t>
      </w:r>
      <w:r w:rsidR="00774723" w:rsidRPr="00493AF8">
        <w:rPr>
          <w:rFonts w:ascii="Times New Roman" w:hAnsi="Times New Roman"/>
          <w:i/>
        </w:rPr>
        <w:t xml:space="preserve"> Relevance to Early Pleistocene stratigraphy </w:t>
      </w:r>
      <w:r w:rsidR="006E29F8" w:rsidRPr="00493AF8">
        <w:rPr>
          <w:rFonts w:ascii="Times New Roman" w:hAnsi="Times New Roman"/>
          <w:i/>
        </w:rPr>
        <w:t>and its chronology</w:t>
      </w:r>
    </w:p>
    <w:p w:rsidR="00361D72" w:rsidRDefault="00361D72" w:rsidP="00AD024F">
      <w:pPr>
        <w:pStyle w:val="NormalWeb"/>
        <w:spacing w:before="0" w:after="0" w:line="360" w:lineRule="auto"/>
        <w:ind w:left="-142" w:right="-755"/>
        <w:rPr>
          <w:rFonts w:ascii="Times New Roman" w:hAnsi="Times New Roman"/>
        </w:rPr>
      </w:pPr>
      <w:r>
        <w:rPr>
          <w:rFonts w:ascii="Times New Roman" w:hAnsi="Times New Roman"/>
        </w:rPr>
        <w:lastRenderedPageBreak/>
        <w:t xml:space="preserve">The ‘Weybourne Crag’ was assigned by West (1980) to the </w:t>
      </w:r>
      <w:r w:rsidR="00495DDC">
        <w:rPr>
          <w:rFonts w:ascii="Times New Roman" w:hAnsi="Times New Roman"/>
        </w:rPr>
        <w:t>‘</w:t>
      </w:r>
      <w:r>
        <w:rPr>
          <w:rFonts w:ascii="Times New Roman" w:hAnsi="Times New Roman"/>
        </w:rPr>
        <w:t>Pre-Pastonian a</w:t>
      </w:r>
      <w:r w:rsidR="00495DDC">
        <w:rPr>
          <w:rFonts w:ascii="Times New Roman" w:hAnsi="Times New Roman"/>
        </w:rPr>
        <w:t>’</w:t>
      </w:r>
      <w:r>
        <w:rPr>
          <w:rFonts w:ascii="Times New Roman" w:hAnsi="Times New Roman"/>
        </w:rPr>
        <w:t xml:space="preserve"> Substage but there has been considerable debate as to whether this cold episode is identical to that represented by the type Baventian at Easton Bavents in Suffolk, which Funnell (1995) thought occurred during the Olduvai Subchron (1.77-1.97 Ma), or whether it represents a different event.  The current consensus seems to be that the </w:t>
      </w:r>
      <w:r w:rsidR="00495DDC">
        <w:rPr>
          <w:rFonts w:ascii="Times New Roman" w:hAnsi="Times New Roman"/>
        </w:rPr>
        <w:t>‘</w:t>
      </w:r>
      <w:r>
        <w:rPr>
          <w:rFonts w:ascii="Times New Roman" w:hAnsi="Times New Roman"/>
        </w:rPr>
        <w:t>Pre-Pastonian a</w:t>
      </w:r>
      <w:r w:rsidR="00495DDC">
        <w:rPr>
          <w:rFonts w:ascii="Times New Roman" w:hAnsi="Times New Roman"/>
        </w:rPr>
        <w:t>’</w:t>
      </w:r>
      <w:r>
        <w:rPr>
          <w:rFonts w:ascii="Times New Roman" w:hAnsi="Times New Roman"/>
        </w:rPr>
        <w:t xml:space="preserve"> merely forms a later part of the same cold stage as that represented by the Baventian (Funnell, 1987; Zalasiewicz et al., 1991; Gibbard et al., 1998</w:t>
      </w:r>
      <w:r w:rsidR="006E0799">
        <w:rPr>
          <w:rFonts w:ascii="Times New Roman" w:hAnsi="Times New Roman"/>
        </w:rPr>
        <w:t>; Lee et al., 2015</w:t>
      </w:r>
      <w:r>
        <w:rPr>
          <w:rFonts w:ascii="Times New Roman" w:hAnsi="Times New Roman"/>
        </w:rPr>
        <w:t xml:space="preserve">) and that this occurred during the later part of the Tiglian (Gibbard et al., 1991).  </w:t>
      </w:r>
    </w:p>
    <w:p w:rsidR="00361D72" w:rsidRDefault="00361D72" w:rsidP="00AD024F">
      <w:pPr>
        <w:pStyle w:val="NormalWeb"/>
        <w:spacing w:before="0" w:after="0" w:line="360" w:lineRule="auto"/>
        <w:ind w:left="-142" w:right="-755" w:firstLine="720"/>
        <w:rPr>
          <w:rFonts w:ascii="Times New Roman" w:hAnsi="Times New Roman"/>
          <w:szCs w:val="19"/>
        </w:rPr>
      </w:pPr>
      <w:r>
        <w:rPr>
          <w:rFonts w:ascii="Times New Roman" w:hAnsi="Times New Roman"/>
          <w:szCs w:val="19"/>
        </w:rPr>
        <w:t xml:space="preserve">Evidence for a cold episode at Tegelen within the Late Tiglian (attributed to </w:t>
      </w:r>
      <w:r w:rsidR="00546382">
        <w:rPr>
          <w:rFonts w:ascii="Times New Roman" w:hAnsi="Times New Roman"/>
          <w:szCs w:val="19"/>
        </w:rPr>
        <w:t>S</w:t>
      </w:r>
      <w:r>
        <w:rPr>
          <w:rFonts w:ascii="Times New Roman" w:hAnsi="Times New Roman"/>
          <w:szCs w:val="19"/>
        </w:rPr>
        <w:t xml:space="preserve">ubstage TC4c) was originally suggested on the basis of a thin layer of fine sand generally lacking pollen, except for </w:t>
      </w:r>
      <w:r w:rsidRPr="00DF662E">
        <w:rPr>
          <w:rFonts w:ascii="Times New Roman" w:hAnsi="Times New Roman"/>
          <w:i/>
          <w:szCs w:val="19"/>
        </w:rPr>
        <w:t>Pinus</w:t>
      </w:r>
      <w:r>
        <w:rPr>
          <w:rFonts w:ascii="Times New Roman" w:hAnsi="Times New Roman"/>
          <w:szCs w:val="19"/>
        </w:rPr>
        <w:t xml:space="preserve">, which dominated (Zagwijn, 1963).  This cold TC4c Substage that Funnell (1996) thought equated with MIS 68 became part of the stratigraphical template of the Dutch Quaternary, which itself became the standard framework for much of NW Europe (Zagwijn, 1985).  </w:t>
      </w:r>
      <w:r w:rsidR="00546382">
        <w:rPr>
          <w:rFonts w:ascii="Times New Roman" w:hAnsi="Times New Roman"/>
          <w:szCs w:val="19"/>
        </w:rPr>
        <w:t>Any</w:t>
      </w:r>
      <w:r w:rsidR="00575A23">
        <w:rPr>
          <w:rFonts w:ascii="Times New Roman" w:hAnsi="Times New Roman"/>
          <w:szCs w:val="19"/>
        </w:rPr>
        <w:t xml:space="preserve"> cold event in the late Early Pleistocene was consequently</w:t>
      </w:r>
      <w:r>
        <w:rPr>
          <w:rFonts w:ascii="Times New Roman" w:hAnsi="Times New Roman"/>
          <w:szCs w:val="19"/>
        </w:rPr>
        <w:t xml:space="preserve"> correlate</w:t>
      </w:r>
      <w:r w:rsidR="00575A23">
        <w:rPr>
          <w:rFonts w:ascii="Times New Roman" w:hAnsi="Times New Roman"/>
          <w:szCs w:val="19"/>
        </w:rPr>
        <w:t>d</w:t>
      </w:r>
      <w:r>
        <w:rPr>
          <w:rFonts w:ascii="Times New Roman" w:hAnsi="Times New Roman"/>
          <w:szCs w:val="19"/>
        </w:rPr>
        <w:t xml:space="preserve"> with TC4c including periglacial features at </w:t>
      </w:r>
      <w:r w:rsidRPr="00771E8C">
        <w:rPr>
          <w:rFonts w:ascii="Times New Roman" w:hAnsi="Times New Roman"/>
        </w:rPr>
        <w:t>Ö</w:t>
      </w:r>
      <w:r>
        <w:rPr>
          <w:rFonts w:ascii="Times New Roman" w:hAnsi="Times New Roman"/>
          <w:szCs w:val="19"/>
        </w:rPr>
        <w:t>bel, Germany (Gibbard et al., 1995), the Westleton Beds (Richards et al., 1999), the Baventian/</w:t>
      </w:r>
      <w:r w:rsidR="00495DDC">
        <w:rPr>
          <w:rFonts w:ascii="Times New Roman" w:hAnsi="Times New Roman"/>
          <w:szCs w:val="19"/>
        </w:rPr>
        <w:t xml:space="preserve"> ‘</w:t>
      </w:r>
      <w:r>
        <w:rPr>
          <w:rFonts w:ascii="Times New Roman" w:hAnsi="Times New Roman"/>
          <w:szCs w:val="19"/>
        </w:rPr>
        <w:t>Pre-Pastonian a</w:t>
      </w:r>
      <w:r w:rsidR="00495DDC">
        <w:rPr>
          <w:rFonts w:ascii="Times New Roman" w:hAnsi="Times New Roman"/>
          <w:szCs w:val="19"/>
        </w:rPr>
        <w:t>’</w:t>
      </w:r>
      <w:r>
        <w:rPr>
          <w:rFonts w:ascii="Times New Roman" w:hAnsi="Times New Roman"/>
          <w:szCs w:val="19"/>
        </w:rPr>
        <w:t xml:space="preserve"> (Gibbard et al., 1998) and regressive (low sea-level) sequences with periglacial features (frost-cracks and cryoturbation) in the Beerse area of northern Belgium (Kasse, 1993).  A recent reappraisal of the type sequences, however, suggested that this sand body in the Russel-Tiglia Egypte pit at Tegelen formed during the onset of local crevassing, casting serious doubt on its significance as an indicator of (supra)regional climatic deterioration (Westerhoff, 2009).  On the other hand, evidence for two cold episodes within ‘Tiglian C’ ha</w:t>
      </w:r>
      <w:r w:rsidR="005A526A">
        <w:rPr>
          <w:rFonts w:ascii="Times New Roman" w:hAnsi="Times New Roman"/>
          <w:szCs w:val="19"/>
        </w:rPr>
        <w:t>s</w:t>
      </w:r>
      <w:r>
        <w:rPr>
          <w:rFonts w:ascii="Times New Roman" w:hAnsi="Times New Roman"/>
          <w:szCs w:val="19"/>
        </w:rPr>
        <w:t xml:space="preserve"> been reported from Belgium (Kasse and Bohncke, 2001), the first correlated with TC4c and a second (assigned to ‘TC5b’) somewhat later, although precisely how these relate to the standard Dutch sequence in the light of recent re-interpretations is unclear. </w:t>
      </w:r>
    </w:p>
    <w:p w:rsidR="00361D72" w:rsidRDefault="00361D72" w:rsidP="00AD024F">
      <w:pPr>
        <w:pStyle w:val="NormalWeb"/>
        <w:spacing w:before="0" w:after="0" w:line="360" w:lineRule="auto"/>
        <w:ind w:left="-142" w:right="-755" w:firstLine="720"/>
        <w:rPr>
          <w:rFonts w:ascii="Times New Roman" w:hAnsi="Times New Roman"/>
        </w:rPr>
      </w:pPr>
      <w:r>
        <w:rPr>
          <w:rFonts w:ascii="Times New Roman" w:hAnsi="Times New Roman"/>
        </w:rPr>
        <w:t xml:space="preserve">Returning to the British sequence, much of the debate here depends on the veracity of the proposed correlation of the Chillesford Clay with the Easton Bavents Clay and thence with </w:t>
      </w:r>
      <w:r w:rsidR="00CC1D48">
        <w:rPr>
          <w:rFonts w:ascii="Times New Roman" w:hAnsi="Times New Roman"/>
        </w:rPr>
        <w:t>‘</w:t>
      </w:r>
      <w:r>
        <w:rPr>
          <w:rFonts w:ascii="Times New Roman" w:hAnsi="Times New Roman"/>
        </w:rPr>
        <w:t>Pre-Pastonian a</w:t>
      </w:r>
      <w:r w:rsidR="00CC1D48">
        <w:rPr>
          <w:rFonts w:ascii="Times New Roman" w:hAnsi="Times New Roman"/>
        </w:rPr>
        <w:t>’</w:t>
      </w:r>
      <w:r>
        <w:rPr>
          <w:rFonts w:ascii="Times New Roman" w:hAnsi="Times New Roman"/>
        </w:rPr>
        <w:t xml:space="preserve"> deposits (Zalasiewicz et al., 1991).  If this correlation was correct, it follows that the Baventian and the </w:t>
      </w:r>
      <w:r w:rsidR="00CC1D48">
        <w:rPr>
          <w:rFonts w:ascii="Times New Roman" w:hAnsi="Times New Roman"/>
        </w:rPr>
        <w:t>‘</w:t>
      </w:r>
      <w:r>
        <w:rPr>
          <w:rFonts w:ascii="Times New Roman" w:hAnsi="Times New Roman"/>
        </w:rPr>
        <w:t>Pre-Pastonian a</w:t>
      </w:r>
      <w:r w:rsidR="00CC1D48">
        <w:rPr>
          <w:rFonts w:ascii="Times New Roman" w:hAnsi="Times New Roman"/>
        </w:rPr>
        <w:t>’</w:t>
      </w:r>
      <w:r>
        <w:rPr>
          <w:rFonts w:ascii="Times New Roman" w:hAnsi="Times New Roman"/>
        </w:rPr>
        <w:t xml:space="preserve"> represent successive parts of a single cold episode, the Baventian succeeding the Bramertonian rather than preceding it (contra Funnell et al., 1979).  However, as highlighted by Zalasiewicz et al. (1991), there are problems with such an interpretation including differences in foraminiferal and dinoflagellate assemblages, differences in height (+14 m to +10 m O.D. for the Chillesford Clay vs 0 to +2 m O.D. for the Easton Bavents Clay) and the recognition of possible Baventian foraminifera and pollen assemblages beneath undoubted Bramertonian sediments at Sizewell.  Riding et al. (1997) also reported differences in derived palynomorphs between Baventian clays at Easton Bavents/Covehithe and the Chillesford Clay, indicating different </w:t>
      </w:r>
      <w:r>
        <w:rPr>
          <w:rFonts w:ascii="Times New Roman" w:hAnsi="Times New Roman"/>
        </w:rPr>
        <w:lastRenderedPageBreak/>
        <w:t xml:space="preserve">provenances and pathways into the Crag basin.  In this case, correlation of these </w:t>
      </w:r>
      <w:r w:rsidR="00072061">
        <w:rPr>
          <w:rFonts w:ascii="Times New Roman" w:hAnsi="Times New Roman"/>
        </w:rPr>
        <w:t>‘</w:t>
      </w:r>
      <w:r>
        <w:rPr>
          <w:rFonts w:ascii="Times New Roman" w:hAnsi="Times New Roman"/>
        </w:rPr>
        <w:t>Baventian</w:t>
      </w:r>
      <w:r w:rsidR="00072061">
        <w:rPr>
          <w:rFonts w:ascii="Times New Roman" w:hAnsi="Times New Roman"/>
        </w:rPr>
        <w:t>’</w:t>
      </w:r>
      <w:r>
        <w:rPr>
          <w:rFonts w:ascii="Times New Roman" w:hAnsi="Times New Roman"/>
        </w:rPr>
        <w:t xml:space="preserve"> assemblages with those of </w:t>
      </w:r>
      <w:r w:rsidR="00CC1D48">
        <w:rPr>
          <w:rFonts w:ascii="Times New Roman" w:hAnsi="Times New Roman"/>
        </w:rPr>
        <w:t>‘</w:t>
      </w:r>
      <w:r>
        <w:rPr>
          <w:rFonts w:ascii="Times New Roman" w:hAnsi="Times New Roman"/>
        </w:rPr>
        <w:t>Pre-Pastonian a</w:t>
      </w:r>
      <w:r w:rsidR="00CC1D48">
        <w:rPr>
          <w:rFonts w:ascii="Times New Roman" w:hAnsi="Times New Roman"/>
        </w:rPr>
        <w:t>’</w:t>
      </w:r>
      <w:r>
        <w:rPr>
          <w:rFonts w:ascii="Times New Roman" w:hAnsi="Times New Roman"/>
        </w:rPr>
        <w:t xml:space="preserve"> are precluded both by the occurrence of </w:t>
      </w:r>
      <w:r w:rsidR="007D78CD">
        <w:rPr>
          <w:rFonts w:ascii="Times New Roman" w:hAnsi="Times New Roman"/>
          <w:i/>
        </w:rPr>
        <w:t>M</w:t>
      </w:r>
      <w:r>
        <w:rPr>
          <w:rFonts w:ascii="Times New Roman" w:hAnsi="Times New Roman"/>
          <w:i/>
        </w:rPr>
        <w:t xml:space="preserve">. balthica </w:t>
      </w:r>
      <w:r>
        <w:rPr>
          <w:rFonts w:ascii="Times New Roman" w:hAnsi="Times New Roman"/>
        </w:rPr>
        <w:t xml:space="preserve">in the latter and the fact that the small mammals from Bramerton and from </w:t>
      </w:r>
      <w:r w:rsidR="00CC1D48">
        <w:rPr>
          <w:rFonts w:ascii="Times New Roman" w:hAnsi="Times New Roman"/>
        </w:rPr>
        <w:t>‘</w:t>
      </w:r>
      <w:r>
        <w:rPr>
          <w:rFonts w:ascii="Times New Roman" w:hAnsi="Times New Roman"/>
        </w:rPr>
        <w:t>Pre-Pastonian a</w:t>
      </w:r>
      <w:r w:rsidR="00CC1D48">
        <w:rPr>
          <w:rFonts w:ascii="Times New Roman" w:hAnsi="Times New Roman"/>
        </w:rPr>
        <w:t>’</w:t>
      </w:r>
      <w:r>
        <w:rPr>
          <w:rFonts w:ascii="Times New Roman" w:hAnsi="Times New Roman"/>
        </w:rPr>
        <w:t xml:space="preserve"> deposits (‘Weybourne Crag’) belong to different mammal biozones (Mayhew and Stuart, 1986; Mayhew, 2013; 2015).  Indeed, at Covehithe, Suffolk, the only site to have yielded both molluscs and foraminifers from the Baventian clay, the similarity between the arctic molluscan assemblages there and those from the ‘Weybourne Crag’ at Sidestrand and in North Sea borehole </w:t>
      </w:r>
      <w:r w:rsidRPr="00BD1F6A">
        <w:rPr>
          <w:rFonts w:ascii="Times New Roman" w:hAnsi="Times New Roman"/>
        </w:rPr>
        <w:t>BGS 52-02-472</w:t>
      </w:r>
      <w:r>
        <w:t xml:space="preserve"> </w:t>
      </w:r>
      <w:r>
        <w:rPr>
          <w:rFonts w:ascii="Times New Roman" w:hAnsi="Times New Roman"/>
        </w:rPr>
        <w:t xml:space="preserve">is remarkable, the critical difference being the absence of </w:t>
      </w:r>
      <w:r w:rsidR="007D78CD">
        <w:rPr>
          <w:rFonts w:ascii="Times New Roman" w:hAnsi="Times New Roman"/>
          <w:i/>
        </w:rPr>
        <w:t>M</w:t>
      </w:r>
      <w:r>
        <w:rPr>
          <w:rFonts w:ascii="Times New Roman" w:hAnsi="Times New Roman"/>
          <w:i/>
        </w:rPr>
        <w:t>. balthica</w:t>
      </w:r>
      <w:r>
        <w:rPr>
          <w:rFonts w:ascii="Times New Roman" w:hAnsi="Times New Roman"/>
        </w:rPr>
        <w:t xml:space="preserve"> at Covehithe (West et al., 1980).</w:t>
      </w:r>
    </w:p>
    <w:p w:rsidR="00361D72" w:rsidRDefault="00361D72" w:rsidP="00AD024F">
      <w:pPr>
        <w:pStyle w:val="NormalWeb"/>
        <w:spacing w:before="0" w:after="0" w:line="360" w:lineRule="auto"/>
        <w:ind w:left="-142" w:right="-613" w:firstLine="720"/>
        <w:rPr>
          <w:rFonts w:ascii="Times New Roman" w:hAnsi="Times New Roman"/>
        </w:rPr>
      </w:pPr>
      <w:r>
        <w:rPr>
          <w:rFonts w:ascii="Times New Roman" w:hAnsi="Times New Roman"/>
        </w:rPr>
        <w:t xml:space="preserve">Our new </w:t>
      </w:r>
      <w:r w:rsidR="00EB2C09">
        <w:rPr>
          <w:rFonts w:ascii="Times New Roman" w:hAnsi="Times New Roman"/>
        </w:rPr>
        <w:t>IcPD</w:t>
      </w:r>
      <w:r>
        <w:rPr>
          <w:rFonts w:ascii="Times New Roman" w:hAnsi="Times New Roman"/>
        </w:rPr>
        <w:t xml:space="preserve"> data based on </w:t>
      </w:r>
      <w:r w:rsidRPr="00950ED9">
        <w:rPr>
          <w:rFonts w:ascii="Times New Roman" w:hAnsi="Times New Roman"/>
          <w:i/>
        </w:rPr>
        <w:t>Nucella</w:t>
      </w:r>
      <w:r>
        <w:rPr>
          <w:rFonts w:ascii="Times New Roman" w:hAnsi="Times New Roman"/>
        </w:rPr>
        <w:t xml:space="preserve"> shells has a direct bearing on these discussions, and indicates that the Baventian sediments at Covehithe post-date the Norwich Crag at Bramerton (Bramertonian) but are older than the ‘Weybourne Crag’ (</w:t>
      </w:r>
      <w:r w:rsidR="00CC1D48">
        <w:rPr>
          <w:rFonts w:ascii="Times New Roman" w:hAnsi="Times New Roman"/>
        </w:rPr>
        <w:t>‘</w:t>
      </w:r>
      <w:r>
        <w:rPr>
          <w:rFonts w:ascii="Times New Roman" w:hAnsi="Times New Roman"/>
        </w:rPr>
        <w:t>Pre-Pastonian a</w:t>
      </w:r>
      <w:r w:rsidR="00CC1D48">
        <w:rPr>
          <w:rFonts w:ascii="Times New Roman" w:hAnsi="Times New Roman"/>
        </w:rPr>
        <w:t>’</w:t>
      </w:r>
      <w:r>
        <w:rPr>
          <w:rFonts w:ascii="Times New Roman" w:hAnsi="Times New Roman"/>
        </w:rPr>
        <w:t xml:space="preserve">) at the various sites analysed.  The extent of racemization between the Covehithe samples and those from the ‘Weybourne Crag’ are enough to suggest that they are unlikely to belong to the same cold stage, as has been suggested.  </w:t>
      </w:r>
    </w:p>
    <w:p w:rsidR="00361D72" w:rsidRDefault="00361D72" w:rsidP="006C4E7E">
      <w:pPr>
        <w:pStyle w:val="NormalWeb"/>
        <w:spacing w:before="0" w:after="0" w:line="360" w:lineRule="auto"/>
        <w:ind w:left="-142" w:right="-1039" w:firstLine="720"/>
        <w:rPr>
          <w:rFonts w:ascii="Times New Roman" w:hAnsi="Times New Roman"/>
        </w:rPr>
      </w:pPr>
      <w:r>
        <w:rPr>
          <w:rFonts w:ascii="Times New Roman" w:hAnsi="Times New Roman"/>
        </w:rPr>
        <w:t>Arvicolid biozone MNR1 spans a number of climatic cycles between MIS 8</w:t>
      </w:r>
      <w:r w:rsidR="00AF4DAF">
        <w:rPr>
          <w:rFonts w:ascii="Times New Roman" w:hAnsi="Times New Roman"/>
        </w:rPr>
        <w:t>4</w:t>
      </w:r>
      <w:r>
        <w:rPr>
          <w:rFonts w:ascii="Times New Roman" w:hAnsi="Times New Roman"/>
        </w:rPr>
        <w:t xml:space="preserve"> and MIS 79 (</w:t>
      </w:r>
      <w:r w:rsidR="000F160F">
        <w:rPr>
          <w:rFonts w:ascii="Times New Roman" w:hAnsi="Times New Roman"/>
        </w:rPr>
        <w:t>Supplementary Fig. 1</w:t>
      </w:r>
      <w:r w:rsidR="00375772">
        <w:rPr>
          <w:rFonts w:ascii="Times New Roman" w:hAnsi="Times New Roman"/>
        </w:rPr>
        <w:t>, Fig. 18</w:t>
      </w:r>
      <w:r>
        <w:rPr>
          <w:rFonts w:ascii="Times New Roman" w:hAnsi="Times New Roman"/>
        </w:rPr>
        <w:t xml:space="preserve">).  Assemblages from this interval are therefore likely to reflect both temperate and cold environments.  The assemblages from Tegelen, for example, include many species with thermophilous affinities (e.g. Westerhoff et al., 1998; </w:t>
      </w:r>
      <w:r>
        <w:rPr>
          <w:rFonts w:ascii="Times New Roman" w:hAnsi="Times New Roman"/>
          <w:lang w:val="nl-NL"/>
        </w:rPr>
        <w:t>v</w:t>
      </w:r>
      <w:r w:rsidRPr="00B15F2A">
        <w:rPr>
          <w:rFonts w:ascii="Times New Roman" w:hAnsi="Times New Roman"/>
          <w:lang w:val="nl-NL"/>
        </w:rPr>
        <w:t xml:space="preserve">an den Hoek Ostende and de Vos, 2006). </w:t>
      </w:r>
      <w:r>
        <w:rPr>
          <w:rFonts w:ascii="Times New Roman" w:hAnsi="Times New Roman"/>
          <w:lang w:val="nl-NL"/>
        </w:rPr>
        <w:t xml:space="preserve"> </w:t>
      </w:r>
      <w:r w:rsidRPr="00B15F2A">
        <w:rPr>
          <w:rFonts w:ascii="Times New Roman" w:hAnsi="Times New Roman"/>
          <w:lang w:val="nl-NL"/>
        </w:rPr>
        <w:t xml:space="preserve">Indeed, </w:t>
      </w:r>
      <w:r>
        <w:rPr>
          <w:rFonts w:ascii="Times New Roman" w:hAnsi="Times New Roman"/>
          <w:lang w:val="nl-NL"/>
        </w:rPr>
        <w:t>a recent palaeoclimate reconstruction based on the herpetofauna of Tegelen indicated a humid subtropical climate with a mean annual temperature of 13.4 ± 0.3°C and a mean annual precipitation of 542 ± 50 mm (</w:t>
      </w:r>
      <w:r>
        <w:rPr>
          <w:rFonts w:ascii="Times New Roman" w:hAnsi="Times New Roman"/>
        </w:rPr>
        <w:t xml:space="preserve">Villa et al., 2018).  This forms a marked contrast to the high boreal/low arctic conditions reconstructed from the marine assemblages of the ‘Weybourne Crag’ and the open/steppic environments indicated from the contemporary small mammals.  </w:t>
      </w:r>
      <w:r w:rsidRPr="00BD1F6A">
        <w:rPr>
          <w:rFonts w:ascii="Times New Roman" w:hAnsi="Times New Roman"/>
        </w:rPr>
        <w:t xml:space="preserve">The next question to consider is whether </w:t>
      </w:r>
      <w:r>
        <w:rPr>
          <w:rFonts w:ascii="Times New Roman" w:hAnsi="Times New Roman"/>
        </w:rPr>
        <w:t xml:space="preserve">all </w:t>
      </w:r>
      <w:r w:rsidRPr="00BD1F6A">
        <w:rPr>
          <w:rFonts w:ascii="Times New Roman" w:hAnsi="Times New Roman"/>
        </w:rPr>
        <w:t xml:space="preserve">the ‘Weybourne Crag’ assemblages </w:t>
      </w:r>
      <w:r>
        <w:rPr>
          <w:rFonts w:ascii="Times New Roman" w:hAnsi="Times New Roman"/>
        </w:rPr>
        <w:t>belong</w:t>
      </w:r>
      <w:r w:rsidRPr="00BD1F6A">
        <w:rPr>
          <w:rFonts w:ascii="Times New Roman" w:hAnsi="Times New Roman"/>
        </w:rPr>
        <w:t xml:space="preserve"> to a single stage. </w:t>
      </w:r>
      <w:r w:rsidR="00F72806">
        <w:rPr>
          <w:rFonts w:ascii="Times New Roman" w:hAnsi="Times New Roman"/>
        </w:rPr>
        <w:t xml:space="preserve"> </w:t>
      </w:r>
      <w:r w:rsidRPr="00BD1F6A">
        <w:rPr>
          <w:rFonts w:ascii="Times New Roman" w:hAnsi="Times New Roman"/>
        </w:rPr>
        <w:t>Morphometric comparisons of the molars of arvicolid</w:t>
      </w:r>
      <w:r>
        <w:rPr>
          <w:rFonts w:ascii="Times New Roman" w:hAnsi="Times New Roman"/>
        </w:rPr>
        <w:t>s</w:t>
      </w:r>
      <w:r w:rsidRPr="00BD1F6A">
        <w:rPr>
          <w:rFonts w:ascii="Times New Roman" w:hAnsi="Times New Roman"/>
        </w:rPr>
        <w:t xml:space="preserve"> such as </w:t>
      </w:r>
      <w:r w:rsidRPr="00BD1F6A">
        <w:rPr>
          <w:rFonts w:ascii="Times New Roman" w:hAnsi="Times New Roman"/>
          <w:i/>
        </w:rPr>
        <w:t>Mimomys pliocaenicus</w:t>
      </w:r>
      <w:r w:rsidRPr="00BD1F6A">
        <w:rPr>
          <w:rFonts w:ascii="Times New Roman" w:hAnsi="Times New Roman"/>
        </w:rPr>
        <w:t xml:space="preserve"> reveal differences between sites</w:t>
      </w:r>
      <w:r>
        <w:rPr>
          <w:rFonts w:ascii="Times New Roman" w:hAnsi="Times New Roman"/>
        </w:rPr>
        <w:t xml:space="preserve"> </w:t>
      </w:r>
      <w:r w:rsidRPr="00BD1F6A">
        <w:rPr>
          <w:rFonts w:ascii="Times New Roman" w:hAnsi="Times New Roman"/>
        </w:rPr>
        <w:t>(Fig. 1</w:t>
      </w:r>
      <w:r w:rsidR="00396FFD">
        <w:rPr>
          <w:rFonts w:ascii="Times New Roman" w:hAnsi="Times New Roman"/>
        </w:rPr>
        <w:t>4</w:t>
      </w:r>
      <w:r w:rsidRPr="00BD1F6A">
        <w:rPr>
          <w:rFonts w:ascii="Times New Roman" w:hAnsi="Times New Roman"/>
        </w:rPr>
        <w:t>), hinting that</w:t>
      </w:r>
      <w:r>
        <w:rPr>
          <w:rFonts w:ascii="Times New Roman" w:hAnsi="Times New Roman"/>
        </w:rPr>
        <w:t xml:space="preserve"> although close in age,</w:t>
      </w:r>
      <w:r w:rsidRPr="00BD1F6A">
        <w:rPr>
          <w:rFonts w:ascii="Times New Roman" w:hAnsi="Times New Roman"/>
        </w:rPr>
        <w:t xml:space="preserve"> they </w:t>
      </w:r>
      <w:r>
        <w:rPr>
          <w:rFonts w:ascii="Times New Roman" w:hAnsi="Times New Roman"/>
        </w:rPr>
        <w:t>may not be</w:t>
      </w:r>
      <w:r w:rsidRPr="00BD1F6A">
        <w:rPr>
          <w:rFonts w:ascii="Times New Roman" w:hAnsi="Times New Roman"/>
        </w:rPr>
        <w:t xml:space="preserve"> exactly contemporary. This possibility merits further work.</w:t>
      </w:r>
      <w:r>
        <w:rPr>
          <w:rFonts w:ascii="Times New Roman" w:hAnsi="Times New Roman"/>
        </w:rPr>
        <w:t xml:space="preserve"> </w:t>
      </w:r>
    </w:p>
    <w:p w:rsidR="00724F54" w:rsidRDefault="00724F54" w:rsidP="006C4E7E">
      <w:pPr>
        <w:pStyle w:val="NormalWeb"/>
        <w:spacing w:before="0" w:after="0" w:line="360" w:lineRule="auto"/>
        <w:ind w:left="-142" w:right="-1039" w:firstLine="720"/>
        <w:rPr>
          <w:rFonts w:ascii="Times New Roman" w:hAnsi="Times New Roman"/>
        </w:rPr>
      </w:pPr>
    </w:p>
    <w:p w:rsidR="00724F54" w:rsidRPr="001E43C3" w:rsidRDefault="00724F54" w:rsidP="001E43C3">
      <w:pPr>
        <w:pStyle w:val="NormalWeb"/>
        <w:spacing w:before="0" w:after="0" w:line="360" w:lineRule="auto"/>
        <w:ind w:left="-142" w:right="-1039"/>
        <w:rPr>
          <w:rFonts w:ascii="Times New Roman" w:hAnsi="Times New Roman"/>
          <w:i/>
        </w:rPr>
      </w:pPr>
      <w:r w:rsidRPr="001E43C3">
        <w:rPr>
          <w:rFonts w:ascii="Times New Roman" w:hAnsi="Times New Roman"/>
          <w:i/>
        </w:rPr>
        <w:t>5.5. Age of the ‘Weybourne Crag’</w:t>
      </w:r>
    </w:p>
    <w:p w:rsidR="00361D72" w:rsidRPr="00536D3A" w:rsidRDefault="00361D72" w:rsidP="001E43C3">
      <w:pPr>
        <w:pStyle w:val="NormalWeb"/>
        <w:spacing w:before="0" w:after="0" w:line="360" w:lineRule="auto"/>
        <w:ind w:left="-142" w:right="-1039"/>
        <w:rPr>
          <w:rFonts w:ascii="Times New Roman" w:hAnsi="Times New Roman"/>
          <w:color w:val="505050"/>
          <w:lang w:val="en"/>
        </w:rPr>
      </w:pPr>
      <w:r w:rsidRPr="00950ED9">
        <w:rPr>
          <w:rFonts w:ascii="Times New Roman" w:hAnsi="Times New Roman"/>
        </w:rPr>
        <w:t xml:space="preserve">While there is little doubt that the </w:t>
      </w:r>
      <w:r>
        <w:rPr>
          <w:rFonts w:ascii="Times New Roman" w:hAnsi="Times New Roman"/>
        </w:rPr>
        <w:t>‘</w:t>
      </w:r>
      <w:r w:rsidRPr="00950ED9">
        <w:rPr>
          <w:rFonts w:ascii="Times New Roman" w:hAnsi="Times New Roman"/>
        </w:rPr>
        <w:t>Weybourne Crag</w:t>
      </w:r>
      <w:r>
        <w:rPr>
          <w:rFonts w:ascii="Times New Roman" w:hAnsi="Times New Roman"/>
        </w:rPr>
        <w:t>’</w:t>
      </w:r>
      <w:r w:rsidRPr="00950ED9">
        <w:rPr>
          <w:rFonts w:ascii="Times New Roman" w:hAnsi="Times New Roman"/>
        </w:rPr>
        <w:t xml:space="preserve"> does </w:t>
      </w:r>
      <w:r w:rsidRPr="00515A3B">
        <w:rPr>
          <w:rFonts w:ascii="Times New Roman" w:hAnsi="Times New Roman"/>
        </w:rPr>
        <w:t>indeed correlate with a cold event</w:t>
      </w:r>
      <w:r w:rsidR="00515A3B">
        <w:rPr>
          <w:rFonts w:ascii="Times New Roman" w:hAnsi="Times New Roman"/>
        </w:rPr>
        <w:t>(s)</w:t>
      </w:r>
      <w:r w:rsidRPr="00950ED9">
        <w:rPr>
          <w:rFonts w:ascii="Times New Roman" w:hAnsi="Times New Roman"/>
        </w:rPr>
        <w:t xml:space="preserve"> in the Late Tiglian, </w:t>
      </w:r>
      <w:r>
        <w:rPr>
          <w:rFonts w:ascii="Times New Roman" w:hAnsi="Times New Roman"/>
        </w:rPr>
        <w:t>the belief that this occurred in MIS 68 during</w:t>
      </w:r>
      <w:r w:rsidRPr="00950ED9" w:rsidDel="00DF0BAD">
        <w:rPr>
          <w:rFonts w:ascii="Times New Roman" w:hAnsi="Times New Roman"/>
        </w:rPr>
        <w:t xml:space="preserve"> </w:t>
      </w:r>
      <w:r>
        <w:rPr>
          <w:rFonts w:ascii="Times New Roman" w:hAnsi="Times New Roman"/>
        </w:rPr>
        <w:t xml:space="preserve">the Olduvai Event </w:t>
      </w:r>
      <w:r w:rsidRPr="00950ED9">
        <w:rPr>
          <w:rFonts w:ascii="Times New Roman" w:hAnsi="Times New Roman"/>
        </w:rPr>
        <w:t xml:space="preserve">(~1.8 Ma) is at variance with the dates attached to </w:t>
      </w:r>
      <w:r w:rsidRPr="00950ED9">
        <w:rPr>
          <w:rFonts w:ascii="Times New Roman" w:eastAsia="Calibri" w:hAnsi="Times New Roman"/>
          <w:spacing w:val="-1"/>
        </w:rPr>
        <w:t xml:space="preserve">arvicolid biozone MNR1 </w:t>
      </w:r>
      <w:r>
        <w:rPr>
          <w:rFonts w:ascii="Times New Roman" w:eastAsia="Calibri" w:hAnsi="Times New Roman"/>
          <w:spacing w:val="-1"/>
        </w:rPr>
        <w:t>by</w:t>
      </w:r>
      <w:r w:rsidRPr="00950ED9">
        <w:rPr>
          <w:rFonts w:ascii="Times New Roman" w:eastAsia="Calibri" w:hAnsi="Times New Roman"/>
          <w:spacing w:val="-1"/>
        </w:rPr>
        <w:t xml:space="preserve"> Tesakov (2004), which imply a somewhat older age (2.</w:t>
      </w:r>
      <w:r w:rsidR="00D50839">
        <w:rPr>
          <w:rFonts w:ascii="Times New Roman" w:eastAsia="Calibri" w:hAnsi="Times New Roman"/>
          <w:spacing w:val="-1"/>
        </w:rPr>
        <w:t>2</w:t>
      </w:r>
      <w:r w:rsidRPr="00950ED9">
        <w:rPr>
          <w:rFonts w:ascii="Times New Roman" w:eastAsia="Calibri" w:hAnsi="Times New Roman"/>
          <w:spacing w:val="-1"/>
        </w:rPr>
        <w:t>-2.</w:t>
      </w:r>
      <w:r w:rsidR="00D50839">
        <w:rPr>
          <w:rFonts w:ascii="Times New Roman" w:eastAsia="Calibri" w:hAnsi="Times New Roman"/>
          <w:spacing w:val="-1"/>
        </w:rPr>
        <w:t>1</w:t>
      </w:r>
      <w:r w:rsidRPr="00950ED9">
        <w:rPr>
          <w:rFonts w:ascii="Times New Roman" w:eastAsia="Calibri" w:hAnsi="Times New Roman"/>
          <w:spacing w:val="-1"/>
        </w:rPr>
        <w:t xml:space="preserve"> Ma, approximately MIS </w:t>
      </w:r>
      <w:r w:rsidR="00BC17B2" w:rsidRPr="00950ED9">
        <w:rPr>
          <w:rFonts w:ascii="Times New Roman" w:eastAsia="Calibri" w:hAnsi="Times New Roman"/>
          <w:spacing w:val="-1"/>
        </w:rPr>
        <w:t>8</w:t>
      </w:r>
      <w:r w:rsidR="00BC17B2">
        <w:rPr>
          <w:rFonts w:ascii="Times New Roman" w:eastAsia="Calibri" w:hAnsi="Times New Roman"/>
          <w:spacing w:val="-1"/>
        </w:rPr>
        <w:t>4-</w:t>
      </w:r>
      <w:r w:rsidRPr="00950ED9">
        <w:rPr>
          <w:rFonts w:ascii="Times New Roman" w:eastAsia="Calibri" w:hAnsi="Times New Roman"/>
          <w:spacing w:val="-1"/>
        </w:rPr>
        <w:t>79).  Using arvicolids (</w:t>
      </w:r>
      <w:r w:rsidR="000F160F">
        <w:rPr>
          <w:rFonts w:ascii="Times New Roman" w:eastAsia="Calibri" w:hAnsi="Times New Roman"/>
          <w:spacing w:val="-1"/>
        </w:rPr>
        <w:t>Supplementary Fig. 1, Fig. 18</w:t>
      </w:r>
      <w:r w:rsidRPr="00950ED9">
        <w:rPr>
          <w:rFonts w:ascii="Times New Roman" w:eastAsia="Calibri" w:hAnsi="Times New Roman"/>
          <w:spacing w:val="-1"/>
        </w:rPr>
        <w:t xml:space="preserve">), this dating of the assemblage relies on current palaeomagnetic interpretations of Russian sequences. </w:t>
      </w:r>
      <w:r>
        <w:rPr>
          <w:rFonts w:ascii="Times New Roman" w:eastAsia="Calibri" w:hAnsi="Times New Roman"/>
          <w:spacing w:val="-1"/>
        </w:rPr>
        <w:t xml:space="preserve"> </w:t>
      </w:r>
      <w:r w:rsidRPr="00950ED9">
        <w:rPr>
          <w:rFonts w:ascii="Times New Roman" w:eastAsia="Calibri" w:hAnsi="Times New Roman"/>
          <w:spacing w:val="-1"/>
        </w:rPr>
        <w:t>Here, the</w:t>
      </w:r>
      <w:r>
        <w:rPr>
          <w:rFonts w:ascii="Times New Roman" w:eastAsia="Calibri" w:hAnsi="Times New Roman"/>
          <w:spacing w:val="-1"/>
        </w:rPr>
        <w:t xml:space="preserve"> Ukrainian and</w:t>
      </w:r>
      <w:r w:rsidRPr="00950ED9">
        <w:rPr>
          <w:rFonts w:ascii="Times New Roman" w:eastAsia="Calibri" w:hAnsi="Times New Roman"/>
          <w:spacing w:val="-1"/>
        </w:rPr>
        <w:t xml:space="preserve"> </w:t>
      </w:r>
      <w:r>
        <w:rPr>
          <w:rFonts w:ascii="Times New Roman" w:eastAsia="Calibri" w:hAnsi="Times New Roman"/>
          <w:spacing w:val="-1"/>
        </w:rPr>
        <w:t>Russian localities</w:t>
      </w:r>
      <w:r w:rsidRPr="00950ED9">
        <w:rPr>
          <w:rFonts w:ascii="Times New Roman" w:eastAsia="Calibri" w:hAnsi="Times New Roman"/>
          <w:spacing w:val="-1"/>
        </w:rPr>
        <w:t xml:space="preserve"> </w:t>
      </w:r>
      <w:r>
        <w:rPr>
          <w:rFonts w:ascii="Times New Roman" w:eastAsia="Calibri" w:hAnsi="Times New Roman"/>
          <w:spacing w:val="-1"/>
        </w:rPr>
        <w:t xml:space="preserve">of Kryzhanovka 4, </w:t>
      </w:r>
      <w:r w:rsidRPr="00950ED9">
        <w:rPr>
          <w:rFonts w:ascii="Times New Roman" w:eastAsia="Calibri" w:hAnsi="Times New Roman"/>
          <w:spacing w:val="-1"/>
        </w:rPr>
        <w:t>Tizdar</w:t>
      </w:r>
      <w:r>
        <w:rPr>
          <w:rFonts w:ascii="Times New Roman" w:eastAsia="Calibri" w:hAnsi="Times New Roman"/>
          <w:spacing w:val="-1"/>
        </w:rPr>
        <w:t xml:space="preserve"> 1 and Tizdar 2</w:t>
      </w:r>
      <w:r w:rsidRPr="00950ED9">
        <w:rPr>
          <w:rFonts w:ascii="Times New Roman" w:eastAsia="Calibri" w:hAnsi="Times New Roman"/>
          <w:spacing w:val="-1"/>
        </w:rPr>
        <w:t xml:space="preserve"> </w:t>
      </w:r>
      <w:r>
        <w:rPr>
          <w:rFonts w:ascii="Times New Roman" w:eastAsia="Calibri" w:hAnsi="Times New Roman"/>
          <w:spacing w:val="-1"/>
        </w:rPr>
        <w:t>appear</w:t>
      </w:r>
      <w:r w:rsidRPr="00950ED9">
        <w:rPr>
          <w:rFonts w:ascii="Times New Roman" w:eastAsia="Calibri" w:hAnsi="Times New Roman"/>
          <w:spacing w:val="-1"/>
        </w:rPr>
        <w:t xml:space="preserve"> to demonstrate the </w:t>
      </w:r>
      <w:r w:rsidRPr="00950ED9">
        <w:rPr>
          <w:rFonts w:ascii="Times New Roman" w:eastAsia="Calibri" w:hAnsi="Times New Roman"/>
          <w:spacing w:val="-1"/>
        </w:rPr>
        <w:lastRenderedPageBreak/>
        <w:t xml:space="preserve">arrival of </w:t>
      </w:r>
      <w:r w:rsidRPr="00950ED9">
        <w:rPr>
          <w:rFonts w:ascii="Times New Roman" w:eastAsia="Calibri" w:hAnsi="Times New Roman"/>
          <w:i/>
          <w:spacing w:val="-1"/>
        </w:rPr>
        <w:t>Allophaiomys</w:t>
      </w:r>
      <w:r w:rsidRPr="00950ED9">
        <w:rPr>
          <w:rFonts w:ascii="Times New Roman" w:eastAsia="Calibri" w:hAnsi="Times New Roman"/>
          <w:spacing w:val="-1"/>
        </w:rPr>
        <w:t xml:space="preserve"> (biozone MQR11)</w:t>
      </w:r>
      <w:r w:rsidRPr="00950ED9">
        <w:rPr>
          <w:rFonts w:ascii="Times New Roman" w:eastAsia="Calibri" w:hAnsi="Times New Roman"/>
          <w:i/>
          <w:spacing w:val="-1"/>
        </w:rPr>
        <w:t xml:space="preserve"> </w:t>
      </w:r>
      <w:r w:rsidRPr="00950ED9">
        <w:rPr>
          <w:rFonts w:ascii="Times New Roman" w:eastAsia="Calibri" w:hAnsi="Times New Roman"/>
          <w:spacing w:val="-1"/>
        </w:rPr>
        <w:t>before the start of the Olduvai Subchron (Pevsner et al., 1998</w:t>
      </w:r>
      <w:r>
        <w:rPr>
          <w:rFonts w:ascii="Times New Roman" w:eastAsia="Calibri" w:hAnsi="Times New Roman"/>
          <w:spacing w:val="-1"/>
        </w:rPr>
        <w:t xml:space="preserve">; Maul et al., </w:t>
      </w:r>
      <w:r w:rsidRPr="0005020B">
        <w:rPr>
          <w:rFonts w:ascii="Times New Roman" w:eastAsia="Calibri" w:hAnsi="Times New Roman"/>
          <w:spacing w:val="-1"/>
        </w:rPr>
        <w:t xml:space="preserve">2007). </w:t>
      </w:r>
      <w:r w:rsidR="00EE56EA">
        <w:rPr>
          <w:rFonts w:ascii="Times New Roman" w:eastAsia="Calibri" w:hAnsi="Times New Roman"/>
          <w:spacing w:val="-1"/>
        </w:rPr>
        <w:t xml:space="preserve"> </w:t>
      </w:r>
      <w:r w:rsidR="004A1681">
        <w:rPr>
          <w:rFonts w:ascii="Times New Roman" w:hAnsi="Times New Roman"/>
          <w:color w:val="505050"/>
          <w:lang w:val="en"/>
        </w:rPr>
        <w:t xml:space="preserve">In </w:t>
      </w:r>
      <w:r w:rsidR="0005020B" w:rsidRPr="00EE56EA">
        <w:rPr>
          <w:rFonts w:ascii="Times New Roman" w:hAnsi="Times New Roman"/>
          <w:color w:val="505050"/>
          <w:lang w:val="en"/>
        </w:rPr>
        <w:t xml:space="preserve">North America, </w:t>
      </w:r>
      <w:r w:rsidR="00EE56EA" w:rsidRPr="00536D3A">
        <w:rPr>
          <w:rFonts w:ascii="Times New Roman" w:hAnsi="Times New Roman"/>
          <w:color w:val="505050"/>
          <w:lang w:val="en"/>
        </w:rPr>
        <w:t xml:space="preserve">the arrival of </w:t>
      </w:r>
      <w:r w:rsidR="00EE56EA" w:rsidRPr="00536D3A">
        <w:rPr>
          <w:rStyle w:val="Emphasis"/>
          <w:rFonts w:ascii="Times New Roman" w:hAnsi="Times New Roman"/>
          <w:color w:val="505050"/>
          <w:lang w:val="en"/>
        </w:rPr>
        <w:t>Allophaiomys</w:t>
      </w:r>
      <w:r w:rsidR="00EE56EA" w:rsidRPr="00536D3A">
        <w:rPr>
          <w:rFonts w:ascii="Times New Roman" w:hAnsi="Times New Roman"/>
          <w:color w:val="505050"/>
          <w:lang w:val="en"/>
        </w:rPr>
        <w:t xml:space="preserve"> </w:t>
      </w:r>
      <w:r w:rsidR="004A1681">
        <w:rPr>
          <w:rFonts w:ascii="Times New Roman" w:hAnsi="Times New Roman"/>
          <w:color w:val="505050"/>
          <w:lang w:val="en"/>
        </w:rPr>
        <w:t xml:space="preserve">(= </w:t>
      </w:r>
      <w:r w:rsidR="004A1681" w:rsidRPr="00536D3A">
        <w:rPr>
          <w:rFonts w:ascii="Times New Roman" w:hAnsi="Times New Roman"/>
          <w:i/>
          <w:color w:val="505050"/>
          <w:lang w:val="en"/>
        </w:rPr>
        <w:t>Microtus</w:t>
      </w:r>
      <w:r w:rsidR="004A1681">
        <w:rPr>
          <w:rFonts w:ascii="Times New Roman" w:hAnsi="Times New Roman"/>
          <w:color w:val="505050"/>
          <w:lang w:val="en"/>
        </w:rPr>
        <w:t xml:space="preserve"> (</w:t>
      </w:r>
      <w:r w:rsidR="004A1681" w:rsidRPr="00536D3A">
        <w:rPr>
          <w:rFonts w:ascii="Times New Roman" w:hAnsi="Times New Roman"/>
          <w:i/>
          <w:color w:val="505050"/>
          <w:lang w:val="en"/>
        </w:rPr>
        <w:t>Allophaiomys</w:t>
      </w:r>
      <w:r w:rsidR="004A1681">
        <w:rPr>
          <w:rFonts w:ascii="Times New Roman" w:hAnsi="Times New Roman"/>
          <w:color w:val="505050"/>
          <w:lang w:val="en"/>
        </w:rPr>
        <w:t>)</w:t>
      </w:r>
      <w:r w:rsidR="00536D3A">
        <w:rPr>
          <w:rFonts w:ascii="Times New Roman" w:hAnsi="Times New Roman"/>
          <w:i/>
          <w:color w:val="505050"/>
          <w:lang w:val="en"/>
        </w:rPr>
        <w:t xml:space="preserve"> </w:t>
      </w:r>
      <w:r w:rsidR="00536D3A" w:rsidRPr="00536D3A">
        <w:rPr>
          <w:rFonts w:ascii="Times New Roman" w:hAnsi="Times New Roman"/>
          <w:color w:val="505050"/>
          <w:lang w:val="en"/>
        </w:rPr>
        <w:t>sp.</w:t>
      </w:r>
      <w:r w:rsidR="004A1681" w:rsidRPr="00536D3A">
        <w:rPr>
          <w:rFonts w:ascii="Times New Roman" w:hAnsi="Times New Roman"/>
          <w:color w:val="505050"/>
          <w:lang w:val="en"/>
        </w:rPr>
        <w:t>)</w:t>
      </w:r>
      <w:r w:rsidR="004A1681">
        <w:rPr>
          <w:rFonts w:ascii="Times New Roman" w:hAnsi="Times New Roman"/>
          <w:color w:val="505050"/>
          <w:lang w:val="en"/>
        </w:rPr>
        <w:t xml:space="preserve"> </w:t>
      </w:r>
      <w:r w:rsidR="00EE56EA" w:rsidRPr="00536D3A">
        <w:rPr>
          <w:rFonts w:ascii="Times New Roman" w:hAnsi="Times New Roman"/>
          <w:color w:val="505050"/>
          <w:lang w:val="en"/>
        </w:rPr>
        <w:t>is constrained to a period between 1.95 and 2.</w:t>
      </w:r>
      <w:r w:rsidR="004A1681">
        <w:rPr>
          <w:rFonts w:ascii="Times New Roman" w:hAnsi="Times New Roman"/>
          <w:color w:val="505050"/>
          <w:lang w:val="en"/>
        </w:rPr>
        <w:t>11</w:t>
      </w:r>
      <w:r w:rsidR="00EE56EA" w:rsidRPr="00536D3A">
        <w:rPr>
          <w:rFonts w:ascii="Times New Roman" w:hAnsi="Times New Roman"/>
          <w:color w:val="505050"/>
          <w:lang w:val="en"/>
        </w:rPr>
        <w:t xml:space="preserve"> Ma, suggesting that </w:t>
      </w:r>
      <w:r w:rsidR="00EE56EA" w:rsidRPr="00EE56EA">
        <w:rPr>
          <w:rFonts w:ascii="Times New Roman" w:hAnsi="Times New Roman"/>
          <w:color w:val="505050"/>
          <w:lang w:val="en"/>
        </w:rPr>
        <w:t xml:space="preserve">early forms of </w:t>
      </w:r>
      <w:r w:rsidR="00EE56EA" w:rsidRPr="00536D3A">
        <w:rPr>
          <w:rFonts w:ascii="Times New Roman" w:hAnsi="Times New Roman"/>
          <w:i/>
          <w:color w:val="505050"/>
          <w:lang w:val="en"/>
        </w:rPr>
        <w:t>Microtus</w:t>
      </w:r>
      <w:r w:rsidR="00EE56EA" w:rsidRPr="00EE56EA">
        <w:rPr>
          <w:rFonts w:ascii="Times New Roman" w:hAnsi="Times New Roman"/>
          <w:color w:val="505050"/>
          <w:lang w:val="en"/>
        </w:rPr>
        <w:t xml:space="preserve"> had spread </w:t>
      </w:r>
      <w:r w:rsidR="0005020B" w:rsidRPr="00536D3A">
        <w:rPr>
          <w:rFonts w:ascii="Times New Roman" w:hAnsi="Times New Roman"/>
          <w:color w:val="505050"/>
          <w:lang w:val="en"/>
        </w:rPr>
        <w:t xml:space="preserve">throughout both Eurasia and North America </w:t>
      </w:r>
      <w:r w:rsidR="00EE56EA" w:rsidRPr="00536D3A">
        <w:rPr>
          <w:rFonts w:ascii="Times New Roman" w:hAnsi="Times New Roman"/>
          <w:color w:val="505050"/>
          <w:lang w:val="en"/>
        </w:rPr>
        <w:t xml:space="preserve">at this time </w:t>
      </w:r>
      <w:r w:rsidR="0005020B" w:rsidRPr="00536D3A">
        <w:rPr>
          <w:rFonts w:ascii="Times New Roman" w:hAnsi="Times New Roman"/>
          <w:color w:val="505050"/>
          <w:lang w:val="en"/>
        </w:rPr>
        <w:t>(</w:t>
      </w:r>
      <w:r w:rsidR="005F4F5B">
        <w:rPr>
          <w:rFonts w:ascii="Times New Roman" w:hAnsi="Times New Roman"/>
          <w:color w:val="505050"/>
          <w:lang w:val="en"/>
        </w:rPr>
        <w:t>Martin, 2019</w:t>
      </w:r>
      <w:r w:rsidR="0005020B" w:rsidRPr="00536D3A">
        <w:rPr>
          <w:rFonts w:ascii="Times New Roman" w:hAnsi="Times New Roman"/>
          <w:color w:val="505050"/>
          <w:lang w:val="en"/>
        </w:rPr>
        <w:t xml:space="preserve">).  </w:t>
      </w:r>
      <w:r w:rsidRPr="00BD1F6A">
        <w:rPr>
          <w:rFonts w:ascii="Times New Roman" w:eastAsia="Calibri" w:hAnsi="Times New Roman"/>
          <w:spacing w:val="-1"/>
        </w:rPr>
        <w:t xml:space="preserve">The arrival of </w:t>
      </w:r>
      <w:r w:rsidRPr="00BD1F6A">
        <w:rPr>
          <w:rFonts w:ascii="Times New Roman" w:eastAsia="Calibri" w:hAnsi="Times New Roman"/>
          <w:i/>
          <w:spacing w:val="-1"/>
        </w:rPr>
        <w:t>Allophaiomys</w:t>
      </w:r>
      <w:r w:rsidRPr="00BD1F6A">
        <w:rPr>
          <w:rFonts w:ascii="Times New Roman" w:eastAsia="Calibri" w:hAnsi="Times New Roman"/>
          <w:spacing w:val="-1"/>
        </w:rPr>
        <w:t xml:space="preserve"> is thought to post-date the ‘Weybourne Crag’ assemblages (MNR1), meaning that the</w:t>
      </w:r>
      <w:r>
        <w:rPr>
          <w:rFonts w:ascii="Times New Roman" w:eastAsia="Calibri" w:hAnsi="Times New Roman"/>
          <w:spacing w:val="-1"/>
        </w:rPr>
        <w:t>y</w:t>
      </w:r>
      <w:r w:rsidRPr="00BD1F6A">
        <w:rPr>
          <w:rFonts w:ascii="Times New Roman" w:eastAsia="Calibri" w:hAnsi="Times New Roman"/>
          <w:spacing w:val="-1"/>
        </w:rPr>
        <w:t xml:space="preserve"> </w:t>
      </w:r>
      <w:r>
        <w:rPr>
          <w:rFonts w:ascii="Times New Roman" w:eastAsia="Calibri" w:hAnsi="Times New Roman"/>
          <w:spacing w:val="-1"/>
        </w:rPr>
        <w:t>pre-date</w:t>
      </w:r>
      <w:r w:rsidRPr="00BD1F6A">
        <w:rPr>
          <w:rFonts w:ascii="Times New Roman" w:eastAsia="Calibri" w:hAnsi="Times New Roman"/>
          <w:spacing w:val="-1"/>
        </w:rPr>
        <w:t xml:space="preserve"> the Olduvai Subchron, and </w:t>
      </w:r>
      <w:r>
        <w:rPr>
          <w:rFonts w:ascii="Times New Roman" w:eastAsia="Calibri" w:hAnsi="Times New Roman"/>
          <w:spacing w:val="-1"/>
        </w:rPr>
        <w:t>are</w:t>
      </w:r>
      <w:r w:rsidRPr="00BD1F6A">
        <w:rPr>
          <w:rFonts w:ascii="Times New Roman" w:eastAsia="Calibri" w:hAnsi="Times New Roman"/>
          <w:spacing w:val="-1"/>
        </w:rPr>
        <w:t xml:space="preserve"> </w:t>
      </w:r>
      <w:r w:rsidRPr="006903AF">
        <w:rPr>
          <w:rFonts w:ascii="Times New Roman" w:eastAsia="Calibri" w:hAnsi="Times New Roman"/>
          <w:spacing w:val="-1"/>
        </w:rPr>
        <w:t>probably ~2.1-2.2 Ma.</w:t>
      </w:r>
      <w:r w:rsidRPr="00950ED9">
        <w:rPr>
          <w:rFonts w:ascii="Times New Roman" w:eastAsia="Calibri" w:hAnsi="Times New Roman"/>
          <w:spacing w:val="-1"/>
        </w:rPr>
        <w:t xml:space="preserve">  </w:t>
      </w:r>
      <w:r w:rsidRPr="00BD1F6A">
        <w:rPr>
          <w:rFonts w:ascii="Times New Roman" w:eastAsia="Calibri" w:hAnsi="Times New Roman"/>
          <w:spacing w:val="-1"/>
        </w:rPr>
        <w:t xml:space="preserve">Such a date might encounter objections in the form of evidence for persistence of </w:t>
      </w:r>
      <w:r w:rsidRPr="00BD1F6A">
        <w:rPr>
          <w:rFonts w:ascii="Times New Roman" w:eastAsia="Calibri" w:hAnsi="Times New Roman"/>
          <w:i/>
          <w:spacing w:val="-1"/>
        </w:rPr>
        <w:t>M</w:t>
      </w:r>
      <w:r w:rsidR="00536D3A">
        <w:rPr>
          <w:rFonts w:ascii="Times New Roman" w:eastAsia="Calibri" w:hAnsi="Times New Roman"/>
          <w:i/>
          <w:spacing w:val="-1"/>
        </w:rPr>
        <w:t>.</w:t>
      </w:r>
      <w:r w:rsidRPr="00BD1F6A">
        <w:rPr>
          <w:rFonts w:ascii="Times New Roman" w:eastAsia="Calibri" w:hAnsi="Times New Roman"/>
          <w:i/>
          <w:spacing w:val="-1"/>
        </w:rPr>
        <w:t xml:space="preserve"> pliocaenicus</w:t>
      </w:r>
      <w:r w:rsidRPr="00BD1F6A">
        <w:rPr>
          <w:rFonts w:ascii="Times New Roman" w:eastAsia="Calibri" w:hAnsi="Times New Roman"/>
          <w:spacing w:val="-1"/>
        </w:rPr>
        <w:t xml:space="preserve"> through or after the Olduvai Subchron.</w:t>
      </w:r>
      <w:r>
        <w:rPr>
          <w:rFonts w:ascii="Times New Roman" w:eastAsia="Calibri" w:hAnsi="Times New Roman"/>
          <w:spacing w:val="-1"/>
        </w:rPr>
        <w:t xml:space="preserve"> </w:t>
      </w:r>
      <w:r w:rsidRPr="00BD1F6A">
        <w:rPr>
          <w:rFonts w:ascii="Times New Roman" w:eastAsia="Calibri" w:hAnsi="Times New Roman"/>
          <w:spacing w:val="-1"/>
        </w:rPr>
        <w:t xml:space="preserve"> For example, </w:t>
      </w:r>
      <w:r w:rsidRPr="00BD1F6A">
        <w:rPr>
          <w:rFonts w:ascii="Times New Roman" w:eastAsia="Calibri" w:hAnsi="Times New Roman"/>
          <w:i/>
          <w:spacing w:val="-1"/>
        </w:rPr>
        <w:t>M. pliocaenicus</w:t>
      </w:r>
      <w:r w:rsidRPr="00BD1F6A">
        <w:rPr>
          <w:rFonts w:ascii="Times New Roman" w:eastAsia="Calibri" w:hAnsi="Times New Roman"/>
          <w:spacing w:val="-1"/>
        </w:rPr>
        <w:t xml:space="preserve"> is said to be present at Dmanisi, Georgia, in ash layers above a basalt collectively dated at </w:t>
      </w:r>
      <w:r>
        <w:rPr>
          <w:rFonts w:ascii="Times New Roman" w:eastAsia="Calibri" w:hAnsi="Times New Roman"/>
          <w:spacing w:val="-1"/>
        </w:rPr>
        <w:t>~</w:t>
      </w:r>
      <w:r w:rsidRPr="00BD1F6A">
        <w:rPr>
          <w:rFonts w:ascii="Times New Roman" w:eastAsia="Calibri" w:hAnsi="Times New Roman"/>
          <w:spacing w:val="-1"/>
        </w:rPr>
        <w:t xml:space="preserve">1.85-1.77 Ma with no unrooted voles present (Ferring et al., 2011). </w:t>
      </w:r>
      <w:r>
        <w:rPr>
          <w:rFonts w:ascii="Times New Roman" w:eastAsia="Calibri" w:hAnsi="Times New Roman"/>
          <w:spacing w:val="-1"/>
        </w:rPr>
        <w:t xml:space="preserve"> </w:t>
      </w:r>
      <w:r w:rsidRPr="00BD1F6A">
        <w:rPr>
          <w:rFonts w:ascii="Times New Roman" w:eastAsia="Calibri" w:hAnsi="Times New Roman"/>
          <w:spacing w:val="-1"/>
        </w:rPr>
        <w:t xml:space="preserve">Reworking of the vole material cannot be excluded. </w:t>
      </w:r>
      <w:r>
        <w:rPr>
          <w:rFonts w:ascii="Times New Roman" w:eastAsia="Calibri" w:hAnsi="Times New Roman"/>
          <w:spacing w:val="-1"/>
        </w:rPr>
        <w:t xml:space="preserve"> </w:t>
      </w:r>
      <w:r w:rsidRPr="00BD1F6A">
        <w:rPr>
          <w:rFonts w:ascii="Times New Roman" w:eastAsia="Calibri" w:hAnsi="Times New Roman"/>
          <w:spacing w:val="-1"/>
        </w:rPr>
        <w:t xml:space="preserve">In Russia and Ukraine, many workers consider arvicolid faunas of MN17 (including </w:t>
      </w:r>
      <w:r w:rsidRPr="00BD1F6A">
        <w:rPr>
          <w:rFonts w:ascii="Times New Roman" w:eastAsia="Calibri" w:hAnsi="Times New Roman"/>
          <w:i/>
          <w:spacing w:val="-1"/>
        </w:rPr>
        <w:t>M. pliocaenicus</w:t>
      </w:r>
      <w:r w:rsidRPr="00BD1F6A">
        <w:rPr>
          <w:rFonts w:ascii="Times New Roman" w:eastAsia="Calibri" w:hAnsi="Times New Roman"/>
          <w:spacing w:val="-1"/>
        </w:rPr>
        <w:t xml:space="preserve">) to occur in the Olduvai (e.g. Iossifova and Agadjanian, 2010) or even that </w:t>
      </w:r>
      <w:r w:rsidRPr="00BD1F6A">
        <w:rPr>
          <w:rFonts w:ascii="Times New Roman" w:eastAsia="Calibri" w:hAnsi="Times New Roman"/>
          <w:i/>
          <w:spacing w:val="-1"/>
        </w:rPr>
        <w:t>Allophaiomys</w:t>
      </w:r>
      <w:r w:rsidRPr="00BD1F6A">
        <w:rPr>
          <w:rFonts w:ascii="Times New Roman" w:eastAsia="Calibri" w:hAnsi="Times New Roman"/>
          <w:spacing w:val="-1"/>
        </w:rPr>
        <w:t xml:space="preserve"> appears after the Olduvai (Krokhmal, 2010) but the basis for this interpretation is not clear.</w:t>
      </w:r>
      <w:r w:rsidRPr="00950ED9">
        <w:rPr>
          <w:rFonts w:ascii="Times New Roman" w:eastAsia="Calibri" w:hAnsi="Times New Roman"/>
          <w:spacing w:val="-1"/>
        </w:rPr>
        <w:t xml:space="preserve"> </w:t>
      </w:r>
    </w:p>
    <w:p w:rsidR="00361D72" w:rsidRPr="00D81712" w:rsidRDefault="00361D72" w:rsidP="001E43C3">
      <w:pPr>
        <w:pStyle w:val="NormalWeb"/>
        <w:spacing w:before="0" w:after="0" w:line="360" w:lineRule="auto"/>
        <w:ind w:left="-142" w:right="-613" w:firstLine="862"/>
        <w:rPr>
          <w:rFonts w:ascii="Times New Roman" w:hAnsi="Times New Roman"/>
        </w:rPr>
      </w:pPr>
      <w:r>
        <w:rPr>
          <w:rFonts w:ascii="Times New Roman" w:eastAsia="Calibri" w:hAnsi="Times New Roman"/>
          <w:spacing w:val="-1"/>
        </w:rPr>
        <w:t xml:space="preserve">If the dating of MNR1 between </w:t>
      </w:r>
      <w:r w:rsidRPr="00EF2B59">
        <w:rPr>
          <w:rFonts w:ascii="Times New Roman" w:eastAsia="Calibri" w:hAnsi="Times New Roman"/>
          <w:spacing w:val="-1"/>
        </w:rPr>
        <w:t>2.1-2.2</w:t>
      </w:r>
      <w:r>
        <w:rPr>
          <w:rFonts w:ascii="Times New Roman" w:eastAsia="Calibri" w:hAnsi="Times New Roman"/>
          <w:spacing w:val="-1"/>
        </w:rPr>
        <w:t xml:space="preserve"> Ma is correct, it follows that the normal palaeomagnetic polarity recorded at ‘Weybourne Crag’ sites such as Sidestrand (Hallam and Maher, 1994) must relate to </w:t>
      </w:r>
      <w:r w:rsidR="00387047">
        <w:rPr>
          <w:rFonts w:ascii="Times New Roman" w:eastAsia="Calibri" w:hAnsi="Times New Roman"/>
          <w:spacing w:val="-1"/>
        </w:rPr>
        <w:t xml:space="preserve">a period of normal palaeomagnetic polarity pre-dating </w:t>
      </w:r>
      <w:r w:rsidRPr="00536D3A">
        <w:rPr>
          <w:rFonts w:ascii="Times New Roman" w:eastAsia="Calibri" w:hAnsi="Times New Roman"/>
          <w:spacing w:val="-1"/>
        </w:rPr>
        <w:t>the Olduvai Subchron</w:t>
      </w:r>
      <w:r w:rsidRPr="00387047">
        <w:rPr>
          <w:rFonts w:ascii="Times New Roman" w:eastAsia="Calibri" w:hAnsi="Times New Roman"/>
          <w:spacing w:val="-1"/>
        </w:rPr>
        <w:t>.</w:t>
      </w:r>
      <w:r>
        <w:rPr>
          <w:rFonts w:ascii="Times New Roman" w:eastAsia="Calibri" w:hAnsi="Times New Roman"/>
          <w:spacing w:val="-1"/>
        </w:rPr>
        <w:t xml:space="preserve">  It would also imply that the palaeomagnetic reversal recorded from the laminated clays above the ‘Weybourne Crag’ at Skelding Hill, assigned by West (1980) to the Pastonian, falls within the early part of the Matuyama Chron, assuming that there is no major hiatus between these units.  We have shown that the Baventian appears to belong to a cold stage pre-dating the ‘Weybourne Crag’, which if correct, implies that its normal palaeomagnetic polarity (Thompson, 1991) pre-dates the Réunion Event.  </w:t>
      </w:r>
      <w:r w:rsidR="009342FC">
        <w:rPr>
          <w:rFonts w:ascii="Times New Roman" w:hAnsi="Times New Roman"/>
        </w:rPr>
        <w:t>The</w:t>
      </w:r>
      <w:r w:rsidR="00D81712">
        <w:rPr>
          <w:rFonts w:ascii="Times New Roman" w:hAnsi="Times New Roman"/>
        </w:rPr>
        <w:t xml:space="preserve"> revised age of the ‘Weybourne Crag’ has implications for the duration of the Norwich Crag Formation</w:t>
      </w:r>
      <w:r w:rsidR="00BE5D8F">
        <w:rPr>
          <w:rFonts w:ascii="Times New Roman" w:hAnsi="Times New Roman"/>
        </w:rPr>
        <w:t xml:space="preserve"> and the Tiglian Stage, which become</w:t>
      </w:r>
      <w:r w:rsidR="00D81712">
        <w:rPr>
          <w:rFonts w:ascii="Times New Roman" w:hAnsi="Times New Roman"/>
        </w:rPr>
        <w:t xml:space="preserve"> shorter, and for the Kesgrave Thames formations, which </w:t>
      </w:r>
      <w:r w:rsidR="00CA2A15">
        <w:rPr>
          <w:rFonts w:ascii="Times New Roman" w:hAnsi="Times New Roman"/>
        </w:rPr>
        <w:t>are older</w:t>
      </w:r>
      <w:r w:rsidR="00D81712">
        <w:rPr>
          <w:rFonts w:ascii="Times New Roman" w:hAnsi="Times New Roman"/>
        </w:rPr>
        <w:t xml:space="preserve"> than previously supposed (Fig. 1</w:t>
      </w:r>
      <w:r w:rsidR="00396FFD">
        <w:rPr>
          <w:rFonts w:ascii="Times New Roman" w:hAnsi="Times New Roman"/>
        </w:rPr>
        <w:t>8</w:t>
      </w:r>
      <w:r w:rsidR="00D81712">
        <w:rPr>
          <w:rFonts w:ascii="Times New Roman" w:hAnsi="Times New Roman"/>
        </w:rPr>
        <w:t xml:space="preserve">).  </w:t>
      </w:r>
      <w:r>
        <w:rPr>
          <w:rFonts w:ascii="Times New Roman" w:eastAsia="Calibri" w:hAnsi="Times New Roman"/>
          <w:spacing w:val="-1"/>
        </w:rPr>
        <w:t>It remains to be seen whether these correlations are supported by further work.</w:t>
      </w:r>
    </w:p>
    <w:p w:rsidR="00D81712" w:rsidRDefault="00D81712" w:rsidP="00CA2A15">
      <w:pPr>
        <w:pStyle w:val="NormalWeb"/>
        <w:spacing w:before="0" w:after="0" w:line="360" w:lineRule="auto"/>
        <w:ind w:right="-613"/>
        <w:rPr>
          <w:rFonts w:ascii="Times New Roman" w:hAnsi="Times New Roman"/>
        </w:rPr>
      </w:pPr>
    </w:p>
    <w:p w:rsidR="00361D72" w:rsidRDefault="00A969C3" w:rsidP="00AD024F">
      <w:pPr>
        <w:pStyle w:val="NormalWeb"/>
        <w:spacing w:before="0" w:after="0" w:line="360" w:lineRule="auto"/>
        <w:ind w:left="-142" w:right="-613"/>
        <w:rPr>
          <w:rFonts w:ascii="Times New Roman" w:hAnsi="Times New Roman"/>
          <w:b/>
        </w:rPr>
      </w:pPr>
      <w:r>
        <w:rPr>
          <w:rFonts w:ascii="Times New Roman" w:hAnsi="Times New Roman"/>
          <w:b/>
        </w:rPr>
        <w:t>6</w:t>
      </w:r>
      <w:r w:rsidR="00361D72">
        <w:rPr>
          <w:rFonts w:ascii="Times New Roman" w:hAnsi="Times New Roman"/>
          <w:b/>
        </w:rPr>
        <w:t>. Conclusions</w:t>
      </w:r>
    </w:p>
    <w:p w:rsidR="00361D72" w:rsidRDefault="00361D72" w:rsidP="00AD024F">
      <w:pPr>
        <w:pStyle w:val="NormalWeb"/>
        <w:spacing w:before="0" w:after="0" w:line="360" w:lineRule="auto"/>
        <w:ind w:left="-142" w:right="-613"/>
        <w:rPr>
          <w:rFonts w:ascii="Times New Roman" w:hAnsi="Times New Roman"/>
        </w:rPr>
      </w:pPr>
    </w:p>
    <w:p w:rsidR="00361D72" w:rsidRDefault="00E37D56" w:rsidP="00AD024F">
      <w:pPr>
        <w:pStyle w:val="NormalWeb"/>
        <w:spacing w:before="0" w:after="0" w:line="360" w:lineRule="auto"/>
        <w:ind w:left="-142" w:right="-755"/>
        <w:rPr>
          <w:rFonts w:ascii="Times New Roman" w:hAnsi="Times New Roman"/>
        </w:rPr>
      </w:pPr>
      <w:r>
        <w:rPr>
          <w:rFonts w:ascii="Times New Roman" w:hAnsi="Times New Roman"/>
        </w:rPr>
        <w:t>(a) The molluscs</w:t>
      </w:r>
      <w:r w:rsidR="00361D72">
        <w:rPr>
          <w:rFonts w:ascii="Times New Roman" w:hAnsi="Times New Roman"/>
        </w:rPr>
        <w:t xml:space="preserve"> from the ‘Weybourne Crag’ </w:t>
      </w:r>
      <w:r>
        <w:rPr>
          <w:rFonts w:ascii="Times New Roman" w:hAnsi="Times New Roman"/>
        </w:rPr>
        <w:t>are</w:t>
      </w:r>
      <w:r w:rsidR="00361D72">
        <w:rPr>
          <w:rFonts w:ascii="Times New Roman" w:hAnsi="Times New Roman"/>
        </w:rPr>
        <w:t xml:space="preserve"> dominated by shallow-water marine species</w:t>
      </w:r>
      <w:r w:rsidR="00146916">
        <w:rPr>
          <w:rFonts w:ascii="Times New Roman" w:hAnsi="Times New Roman"/>
        </w:rPr>
        <w:t>, including many</w:t>
      </w:r>
      <w:r w:rsidR="00361D72">
        <w:rPr>
          <w:rFonts w:ascii="Times New Roman" w:hAnsi="Times New Roman"/>
        </w:rPr>
        <w:t xml:space="preserve"> characteristic of reduced salinities, together with </w:t>
      </w:r>
      <w:r w:rsidR="00146916">
        <w:rPr>
          <w:rFonts w:ascii="Times New Roman" w:hAnsi="Times New Roman"/>
        </w:rPr>
        <w:t>a few</w:t>
      </w:r>
      <w:r w:rsidR="00361D72">
        <w:rPr>
          <w:rFonts w:ascii="Times New Roman" w:hAnsi="Times New Roman"/>
        </w:rPr>
        <w:t xml:space="preserve"> implying deeper, subtidal habitats.  The molluscan assemblages contain a range of species that now inhabit low arctic/high boreal marine environments.  </w:t>
      </w:r>
      <w:r w:rsidR="00DA5E0A">
        <w:rPr>
          <w:rFonts w:ascii="Times New Roman" w:hAnsi="Times New Roman"/>
          <w:i/>
        </w:rPr>
        <w:t xml:space="preserve">Macoma </w:t>
      </w:r>
      <w:r w:rsidR="00361D72">
        <w:rPr>
          <w:rFonts w:ascii="Times New Roman" w:hAnsi="Times New Roman"/>
          <w:i/>
        </w:rPr>
        <w:t>balthica</w:t>
      </w:r>
      <w:r w:rsidR="00361D72">
        <w:rPr>
          <w:rFonts w:ascii="Times New Roman" w:hAnsi="Times New Roman"/>
        </w:rPr>
        <w:t xml:space="preserve"> is the most abundant species.</w:t>
      </w:r>
    </w:p>
    <w:p w:rsidR="00361D72" w:rsidRDefault="00361D72" w:rsidP="00AD024F">
      <w:pPr>
        <w:pStyle w:val="NormalWeb"/>
        <w:spacing w:before="0" w:after="0" w:line="360" w:lineRule="auto"/>
        <w:ind w:left="-142" w:right="-613"/>
        <w:rPr>
          <w:rFonts w:ascii="Times New Roman" w:hAnsi="Times New Roman"/>
        </w:rPr>
      </w:pPr>
    </w:p>
    <w:p w:rsidR="00361D72" w:rsidRDefault="00E37D56" w:rsidP="00AD024F">
      <w:pPr>
        <w:pStyle w:val="NormalWeb"/>
        <w:spacing w:before="0" w:after="0" w:line="360" w:lineRule="auto"/>
        <w:ind w:left="-142" w:right="-613"/>
        <w:rPr>
          <w:rFonts w:ascii="Times New Roman" w:hAnsi="Times New Roman"/>
        </w:rPr>
      </w:pPr>
      <w:r>
        <w:rPr>
          <w:rFonts w:ascii="Times New Roman" w:hAnsi="Times New Roman"/>
        </w:rPr>
        <w:t>(b) Non-marine molluscs</w:t>
      </w:r>
      <w:r w:rsidR="00361D72">
        <w:rPr>
          <w:rFonts w:ascii="Times New Roman" w:hAnsi="Times New Roman"/>
        </w:rPr>
        <w:t xml:space="preserve"> occur at low frequency, </w:t>
      </w:r>
      <w:r w:rsidR="000A71AC">
        <w:rPr>
          <w:rFonts w:ascii="Times New Roman" w:hAnsi="Times New Roman"/>
        </w:rPr>
        <w:t>but u</w:t>
      </w:r>
      <w:r w:rsidR="00361D72">
        <w:rPr>
          <w:rFonts w:ascii="Times New Roman" w:hAnsi="Times New Roman"/>
        </w:rPr>
        <w:t xml:space="preserve">nlike the marine molluscan assemblages these include species, such as </w:t>
      </w:r>
      <w:r w:rsidR="00361D72">
        <w:rPr>
          <w:rFonts w:ascii="Times New Roman" w:hAnsi="Times New Roman"/>
          <w:i/>
        </w:rPr>
        <w:t>Corbicula</w:t>
      </w:r>
      <w:r w:rsidR="00361D72">
        <w:rPr>
          <w:rFonts w:ascii="Times New Roman" w:hAnsi="Times New Roman"/>
        </w:rPr>
        <w:t xml:space="preserve">, otherwise known only from temperate contexts.  The </w:t>
      </w:r>
      <w:r w:rsidR="00361D72">
        <w:rPr>
          <w:rFonts w:ascii="Times New Roman" w:hAnsi="Times New Roman"/>
        </w:rPr>
        <w:lastRenderedPageBreak/>
        <w:t xml:space="preserve">extinct freshwater gastropods </w:t>
      </w:r>
      <w:r w:rsidR="00361D72">
        <w:rPr>
          <w:rFonts w:ascii="Times New Roman" w:hAnsi="Times New Roman"/>
          <w:i/>
        </w:rPr>
        <w:t>Viviparus glacialis</w:t>
      </w:r>
      <w:r w:rsidR="00361D72">
        <w:rPr>
          <w:rFonts w:ascii="Times New Roman" w:hAnsi="Times New Roman"/>
        </w:rPr>
        <w:t xml:space="preserve">, </w:t>
      </w:r>
      <w:r w:rsidR="00361D72">
        <w:rPr>
          <w:rFonts w:ascii="Times New Roman" w:hAnsi="Times New Roman"/>
          <w:i/>
        </w:rPr>
        <w:t>Lithoglyphus jahni</w:t>
      </w:r>
      <w:r w:rsidR="00361D72">
        <w:rPr>
          <w:rFonts w:ascii="Times New Roman" w:hAnsi="Times New Roman"/>
        </w:rPr>
        <w:t xml:space="preserve"> and </w:t>
      </w:r>
      <w:r w:rsidR="00361D72" w:rsidRPr="00ED71A8">
        <w:rPr>
          <w:rFonts w:ascii="Times New Roman" w:hAnsi="Times New Roman"/>
          <w:i/>
        </w:rPr>
        <w:t>Borysthenia goldfussiana</w:t>
      </w:r>
      <w:r w:rsidR="00361D72">
        <w:rPr>
          <w:rFonts w:ascii="Times New Roman" w:hAnsi="Times New Roman"/>
        </w:rPr>
        <w:t xml:space="preserve"> are stratigraphically significant records from the ‘Weybourne Crag’ (and from horizons in the southern North Sea correlated with it).  The last two species also occur in later deposits but </w:t>
      </w:r>
      <w:r w:rsidR="00361D72" w:rsidRPr="00971E04">
        <w:rPr>
          <w:rFonts w:ascii="Times New Roman" w:hAnsi="Times New Roman"/>
          <w:i/>
        </w:rPr>
        <w:t>V. glacialis</w:t>
      </w:r>
      <w:r w:rsidR="00361D72">
        <w:rPr>
          <w:rFonts w:ascii="Times New Roman" w:hAnsi="Times New Roman"/>
        </w:rPr>
        <w:t xml:space="preserve"> is unknown after the Tiglian.</w:t>
      </w:r>
    </w:p>
    <w:p w:rsidR="00361D72" w:rsidRDefault="00361D72" w:rsidP="00AD024F">
      <w:pPr>
        <w:pStyle w:val="NormalWeb"/>
        <w:spacing w:before="0" w:after="0" w:line="360" w:lineRule="auto"/>
        <w:ind w:left="-142" w:right="-613"/>
        <w:rPr>
          <w:rFonts w:ascii="Times New Roman" w:hAnsi="Times New Roman"/>
        </w:rPr>
      </w:pPr>
    </w:p>
    <w:p w:rsidR="00361D72" w:rsidRDefault="00361D72" w:rsidP="00AD024F">
      <w:pPr>
        <w:pStyle w:val="NormalWeb"/>
        <w:spacing w:before="0" w:after="0" w:line="360" w:lineRule="auto"/>
        <w:ind w:left="-142" w:right="-612"/>
        <w:rPr>
          <w:rFonts w:ascii="Times New Roman" w:hAnsi="Times New Roman"/>
        </w:rPr>
      </w:pPr>
      <w:r>
        <w:rPr>
          <w:rFonts w:ascii="Times New Roman" w:hAnsi="Times New Roman"/>
        </w:rPr>
        <w:t xml:space="preserve">(c)  The co-occurrence of the marine bivalves </w:t>
      </w:r>
      <w:r w:rsidR="00DA5E0A">
        <w:rPr>
          <w:rFonts w:ascii="Times New Roman" w:hAnsi="Times New Roman"/>
          <w:i/>
        </w:rPr>
        <w:t xml:space="preserve">Macoma </w:t>
      </w:r>
      <w:r>
        <w:rPr>
          <w:rFonts w:ascii="Times New Roman" w:hAnsi="Times New Roman"/>
          <w:i/>
        </w:rPr>
        <w:t>balthica</w:t>
      </w:r>
      <w:r>
        <w:rPr>
          <w:rFonts w:ascii="Times New Roman" w:hAnsi="Times New Roman"/>
        </w:rPr>
        <w:t xml:space="preserve"> and </w:t>
      </w:r>
      <w:r>
        <w:rPr>
          <w:rFonts w:ascii="Times New Roman" w:hAnsi="Times New Roman"/>
          <w:i/>
        </w:rPr>
        <w:t>Mya arenaria</w:t>
      </w:r>
      <w:r>
        <w:rPr>
          <w:rFonts w:ascii="Times New Roman" w:hAnsi="Times New Roman"/>
        </w:rPr>
        <w:t xml:space="preserve"> is biostratigraphically important as recognized by the definition </w:t>
      </w:r>
      <w:r w:rsidR="00805AE7">
        <w:rPr>
          <w:rFonts w:ascii="Times New Roman" w:hAnsi="Times New Roman"/>
        </w:rPr>
        <w:t xml:space="preserve">here </w:t>
      </w:r>
      <w:r>
        <w:rPr>
          <w:rFonts w:ascii="Times New Roman" w:hAnsi="Times New Roman"/>
        </w:rPr>
        <w:t xml:space="preserve">of the </w:t>
      </w:r>
      <w:r w:rsidR="00DA5E0A">
        <w:rPr>
          <w:rFonts w:ascii="Times New Roman" w:hAnsi="Times New Roman"/>
          <w:i/>
        </w:rPr>
        <w:t>Macoma</w:t>
      </w:r>
      <w:r w:rsidR="00DA5E0A" w:rsidRPr="00F2428A">
        <w:rPr>
          <w:rFonts w:ascii="Times New Roman" w:hAnsi="Times New Roman"/>
          <w:i/>
        </w:rPr>
        <w:t xml:space="preserve"> </w:t>
      </w:r>
      <w:r w:rsidRPr="00F2428A">
        <w:rPr>
          <w:rFonts w:ascii="Times New Roman" w:hAnsi="Times New Roman"/>
          <w:i/>
        </w:rPr>
        <w:t>balthica</w:t>
      </w:r>
      <w:r>
        <w:rPr>
          <w:rFonts w:ascii="Times New Roman" w:hAnsi="Times New Roman"/>
        </w:rPr>
        <w:t xml:space="preserve"> – </w:t>
      </w:r>
      <w:r w:rsidRPr="00F2428A">
        <w:rPr>
          <w:rFonts w:ascii="Times New Roman" w:hAnsi="Times New Roman"/>
          <w:i/>
        </w:rPr>
        <w:t>Mya arenaria</w:t>
      </w:r>
      <w:r>
        <w:rPr>
          <w:rFonts w:ascii="Times New Roman" w:hAnsi="Times New Roman"/>
        </w:rPr>
        <w:t xml:space="preserve"> Concurrent Range Zone (Appendix).  This zone is known from ‘Weybourne Crag’ localities in Britain, from the Zuurland-2 borehole in The Netherlands, and from North Sea borehole </w:t>
      </w:r>
      <w:r w:rsidRPr="00BD1F6A">
        <w:rPr>
          <w:rFonts w:ascii="Times New Roman" w:hAnsi="Times New Roman"/>
        </w:rPr>
        <w:t>BGS 52-02-472</w:t>
      </w:r>
      <w:r>
        <w:rPr>
          <w:rFonts w:ascii="Times New Roman" w:hAnsi="Times New Roman"/>
        </w:rPr>
        <w:t xml:space="preserve">. </w:t>
      </w:r>
      <w:r w:rsidR="00822E3F">
        <w:rPr>
          <w:rFonts w:ascii="Times New Roman" w:hAnsi="Times New Roman"/>
        </w:rPr>
        <w:t xml:space="preserve"> </w:t>
      </w:r>
      <w:r>
        <w:rPr>
          <w:rFonts w:ascii="Times New Roman" w:hAnsi="Times New Roman"/>
        </w:rPr>
        <w:t xml:space="preserve">The </w:t>
      </w:r>
      <w:r w:rsidR="00DA5E0A">
        <w:rPr>
          <w:rFonts w:ascii="Times New Roman" w:hAnsi="Times New Roman"/>
          <w:i/>
        </w:rPr>
        <w:t>Macoma</w:t>
      </w:r>
      <w:r w:rsidR="00DA5E0A" w:rsidRPr="00F2428A">
        <w:rPr>
          <w:rFonts w:ascii="Times New Roman" w:hAnsi="Times New Roman"/>
          <w:i/>
        </w:rPr>
        <w:t xml:space="preserve"> </w:t>
      </w:r>
      <w:r w:rsidRPr="00F2428A">
        <w:rPr>
          <w:rFonts w:ascii="Times New Roman" w:hAnsi="Times New Roman"/>
          <w:i/>
        </w:rPr>
        <w:t>balthica</w:t>
      </w:r>
      <w:r>
        <w:rPr>
          <w:rFonts w:ascii="Times New Roman" w:hAnsi="Times New Roman"/>
        </w:rPr>
        <w:t xml:space="preserve"> – </w:t>
      </w:r>
      <w:r w:rsidRPr="00F2428A">
        <w:rPr>
          <w:rFonts w:ascii="Times New Roman" w:hAnsi="Times New Roman"/>
          <w:i/>
        </w:rPr>
        <w:t>Mya arenaria</w:t>
      </w:r>
      <w:r>
        <w:rPr>
          <w:rFonts w:ascii="Times New Roman" w:hAnsi="Times New Roman"/>
        </w:rPr>
        <w:t xml:space="preserve"> Concurrent Range Zone occurs within the Late Tiglian.</w:t>
      </w:r>
    </w:p>
    <w:p w:rsidR="00361D72" w:rsidRDefault="00361D72" w:rsidP="00AD024F">
      <w:pPr>
        <w:pStyle w:val="NormalWeb"/>
        <w:spacing w:before="0" w:after="0" w:line="360" w:lineRule="auto"/>
        <w:ind w:left="-142" w:right="-612"/>
        <w:rPr>
          <w:rFonts w:ascii="Times New Roman" w:hAnsi="Times New Roman"/>
        </w:rPr>
      </w:pPr>
    </w:p>
    <w:p w:rsidR="00361D72" w:rsidRDefault="00361D72" w:rsidP="00AD024F">
      <w:pPr>
        <w:pStyle w:val="NormalWeb"/>
        <w:spacing w:before="0" w:after="0" w:line="360" w:lineRule="auto"/>
        <w:ind w:left="-142" w:right="-755"/>
        <w:rPr>
          <w:rFonts w:ascii="Times New Roman" w:hAnsi="Times New Roman"/>
        </w:rPr>
      </w:pPr>
      <w:r>
        <w:rPr>
          <w:rFonts w:ascii="Times New Roman" w:hAnsi="Times New Roman"/>
        </w:rPr>
        <w:t xml:space="preserve">(d)  This conclusion is strongly supported by the assemblage of small mammals, which belongs to the </w:t>
      </w:r>
      <w:r>
        <w:rPr>
          <w:rFonts w:ascii="Times New Roman" w:hAnsi="Times New Roman"/>
          <w:i/>
        </w:rPr>
        <w:t>Borsodia newtoni</w:t>
      </w:r>
      <w:r>
        <w:rPr>
          <w:rFonts w:ascii="Times New Roman" w:hAnsi="Times New Roman"/>
        </w:rPr>
        <w:t xml:space="preserve"> – </w:t>
      </w:r>
      <w:r>
        <w:rPr>
          <w:rFonts w:ascii="Times New Roman" w:hAnsi="Times New Roman"/>
          <w:i/>
        </w:rPr>
        <w:t>Mimomys pliocaenicus</w:t>
      </w:r>
      <w:r>
        <w:rPr>
          <w:rFonts w:ascii="Times New Roman" w:hAnsi="Times New Roman"/>
        </w:rPr>
        <w:t xml:space="preserve"> biozone (MNR1).  This assemblage has been recognized in the Zuurland-2 borehole (-61 m to -65 m) in the </w:t>
      </w:r>
      <w:r w:rsidR="00DA5E0A">
        <w:rPr>
          <w:rFonts w:ascii="Times New Roman" w:hAnsi="Times New Roman"/>
          <w:i/>
        </w:rPr>
        <w:t>Macoma</w:t>
      </w:r>
      <w:r w:rsidR="00DA5E0A" w:rsidRPr="00F2428A">
        <w:rPr>
          <w:rFonts w:ascii="Times New Roman" w:hAnsi="Times New Roman"/>
          <w:i/>
        </w:rPr>
        <w:t xml:space="preserve"> </w:t>
      </w:r>
      <w:r w:rsidRPr="00F2428A">
        <w:rPr>
          <w:rFonts w:ascii="Times New Roman" w:hAnsi="Times New Roman"/>
          <w:i/>
        </w:rPr>
        <w:t>balthica</w:t>
      </w:r>
      <w:r>
        <w:rPr>
          <w:rFonts w:ascii="Times New Roman" w:hAnsi="Times New Roman"/>
        </w:rPr>
        <w:t xml:space="preserve"> – </w:t>
      </w:r>
      <w:r w:rsidRPr="00F2428A">
        <w:rPr>
          <w:rFonts w:ascii="Times New Roman" w:hAnsi="Times New Roman"/>
          <w:i/>
        </w:rPr>
        <w:t>Mya arenaria</w:t>
      </w:r>
      <w:r>
        <w:rPr>
          <w:rFonts w:ascii="Times New Roman" w:hAnsi="Times New Roman"/>
        </w:rPr>
        <w:t xml:space="preserve"> Concurrent Range Zone, and at Tegelen, as well as sites in central Europe.  The ‘Weybourne Crag’ mammal assemblage at Sidestrand </w:t>
      </w:r>
      <w:r w:rsidRPr="003C07CF">
        <w:rPr>
          <w:rFonts w:ascii="Times New Roman" w:hAnsi="Times New Roman"/>
        </w:rPr>
        <w:t xml:space="preserve">is dominated by voles </w:t>
      </w:r>
      <w:r>
        <w:rPr>
          <w:rFonts w:ascii="Times New Roman" w:hAnsi="Times New Roman"/>
        </w:rPr>
        <w:t>and includes two species (</w:t>
      </w:r>
      <w:r>
        <w:rPr>
          <w:rFonts w:ascii="Times New Roman" w:hAnsi="Times New Roman"/>
          <w:i/>
        </w:rPr>
        <w:t>Mimomys hordijki</w:t>
      </w:r>
      <w:r>
        <w:rPr>
          <w:rFonts w:ascii="Times New Roman" w:hAnsi="Times New Roman"/>
        </w:rPr>
        <w:t xml:space="preserve"> and </w:t>
      </w:r>
      <w:r>
        <w:rPr>
          <w:rFonts w:ascii="Times New Roman" w:hAnsi="Times New Roman"/>
          <w:i/>
        </w:rPr>
        <w:t>Ungaromys dehmi</w:t>
      </w:r>
      <w:r>
        <w:rPr>
          <w:rFonts w:ascii="Times New Roman" w:hAnsi="Times New Roman"/>
        </w:rPr>
        <w:t>) previously unknown from the British Pleistocene.  Significantly, the former</w:t>
      </w:r>
      <w:r>
        <w:rPr>
          <w:rFonts w:ascii="Times New Roman" w:eastAsia="Calibri" w:hAnsi="Times New Roman"/>
          <w:spacing w:val="-1"/>
        </w:rPr>
        <w:t xml:space="preserve"> was originally described from -61 m to -65 m in the Zuurland-2 borehole (</w:t>
      </w:r>
      <w:r>
        <w:rPr>
          <w:rFonts w:ascii="Times New Roman" w:hAnsi="Times New Roman"/>
        </w:rPr>
        <w:t>van Kolfschoten and Tesakov, 1998).</w:t>
      </w:r>
      <w:r>
        <w:rPr>
          <w:rFonts w:ascii="Times New Roman" w:eastAsia="Calibri" w:hAnsi="Times New Roman"/>
          <w:spacing w:val="-1"/>
        </w:rPr>
        <w:t xml:space="preserve">  </w:t>
      </w:r>
    </w:p>
    <w:p w:rsidR="00361D72" w:rsidRDefault="00361D72" w:rsidP="00AD024F">
      <w:pPr>
        <w:pStyle w:val="NormalWeb"/>
        <w:spacing w:before="0" w:after="0" w:line="360" w:lineRule="auto"/>
        <w:ind w:left="-142" w:right="-613"/>
        <w:rPr>
          <w:rFonts w:ascii="Times New Roman" w:hAnsi="Times New Roman"/>
        </w:rPr>
      </w:pPr>
    </w:p>
    <w:p w:rsidR="00361D72" w:rsidRDefault="00361D72" w:rsidP="00AD024F">
      <w:pPr>
        <w:pStyle w:val="NormalWeb"/>
        <w:spacing w:before="0" w:after="0" w:line="360" w:lineRule="auto"/>
        <w:ind w:left="-142" w:right="-613"/>
        <w:rPr>
          <w:rFonts w:ascii="Times New Roman" w:hAnsi="Times New Roman"/>
        </w:rPr>
      </w:pPr>
      <w:r>
        <w:rPr>
          <w:rFonts w:ascii="Times New Roman" w:hAnsi="Times New Roman"/>
        </w:rPr>
        <w:t>(e)  The age of biozone MNR1 established at sites in Eastern Europe (</w:t>
      </w:r>
      <w:r>
        <w:rPr>
          <w:rFonts w:ascii="Times New Roman" w:eastAsia="Calibri" w:hAnsi="Times New Roman"/>
          <w:spacing w:val="-1"/>
        </w:rPr>
        <w:t>2.</w:t>
      </w:r>
      <w:r w:rsidRPr="00EF2B59">
        <w:rPr>
          <w:rFonts w:ascii="Times New Roman" w:eastAsia="Calibri" w:hAnsi="Times New Roman"/>
          <w:spacing w:val="-1"/>
        </w:rPr>
        <w:t>1-2.2</w:t>
      </w:r>
      <w:r>
        <w:rPr>
          <w:rFonts w:ascii="Times New Roman" w:hAnsi="Times New Roman"/>
        </w:rPr>
        <w:t xml:space="preserve"> Ma) indicates that the age of the ‘Weybourne Crag’ is older than previously supposed (~1.8 Ma).  The previous conclusion was based on palaeomagnetic data and perhaps on incomplete knowledge of the stratigraphical ranges of certain taxa in relation to the magnetostratigraphy.</w:t>
      </w:r>
    </w:p>
    <w:p w:rsidR="00B63026" w:rsidRDefault="00B63026" w:rsidP="00AD024F">
      <w:pPr>
        <w:pStyle w:val="NormalWeb"/>
        <w:spacing w:before="0" w:after="0" w:line="360" w:lineRule="auto"/>
        <w:ind w:left="-142" w:right="-613"/>
        <w:rPr>
          <w:rFonts w:ascii="Times New Roman" w:hAnsi="Times New Roman"/>
        </w:rPr>
      </w:pPr>
    </w:p>
    <w:p w:rsidR="00B63026" w:rsidRDefault="00B63026" w:rsidP="00176824">
      <w:pPr>
        <w:pStyle w:val="NormalWeb"/>
        <w:spacing w:before="0" w:after="0" w:line="360" w:lineRule="auto"/>
        <w:ind w:left="-142" w:right="-755"/>
        <w:rPr>
          <w:rFonts w:ascii="Times New Roman" w:hAnsi="Times New Roman"/>
        </w:rPr>
      </w:pPr>
      <w:r>
        <w:rPr>
          <w:rFonts w:ascii="Times New Roman" w:hAnsi="Times New Roman"/>
        </w:rPr>
        <w:t>(f) Morphometric variation in arvicolid molars suggest that, although close in age, not all ‘Weybourne Crag’ sites are exactly contemporary.</w:t>
      </w:r>
    </w:p>
    <w:p w:rsidR="00361D72" w:rsidRDefault="00361D72" w:rsidP="00AD024F">
      <w:pPr>
        <w:pStyle w:val="NormalWeb"/>
        <w:spacing w:before="0" w:after="0" w:line="360" w:lineRule="auto"/>
        <w:ind w:left="-142" w:right="-612"/>
        <w:rPr>
          <w:rFonts w:ascii="Times New Roman" w:hAnsi="Times New Roman"/>
        </w:rPr>
      </w:pPr>
    </w:p>
    <w:p w:rsidR="00361D72" w:rsidRDefault="00361D72" w:rsidP="00AD024F">
      <w:pPr>
        <w:pStyle w:val="NormalWeb"/>
        <w:spacing w:before="0" w:after="0" w:line="360" w:lineRule="auto"/>
        <w:ind w:left="-142" w:right="-612"/>
        <w:rPr>
          <w:rFonts w:ascii="Times New Roman" w:hAnsi="Times New Roman"/>
        </w:rPr>
      </w:pPr>
      <w:r>
        <w:rPr>
          <w:rFonts w:ascii="Times New Roman" w:hAnsi="Times New Roman"/>
        </w:rPr>
        <w:t>(</w:t>
      </w:r>
      <w:r w:rsidR="00B63026">
        <w:rPr>
          <w:rFonts w:ascii="Times New Roman" w:hAnsi="Times New Roman"/>
        </w:rPr>
        <w:t>g</w:t>
      </w:r>
      <w:r>
        <w:rPr>
          <w:rFonts w:ascii="Times New Roman" w:hAnsi="Times New Roman"/>
        </w:rPr>
        <w:t xml:space="preserve">)  </w:t>
      </w:r>
      <w:r w:rsidR="00DA5E0A">
        <w:rPr>
          <w:rFonts w:ascii="Times New Roman" w:hAnsi="Times New Roman"/>
          <w:i/>
        </w:rPr>
        <w:t xml:space="preserve">Macoma </w:t>
      </w:r>
      <w:r>
        <w:rPr>
          <w:rFonts w:ascii="Times New Roman" w:hAnsi="Times New Roman"/>
          <w:i/>
        </w:rPr>
        <w:t xml:space="preserve">balthica </w:t>
      </w:r>
      <w:r>
        <w:rPr>
          <w:rFonts w:ascii="Times New Roman" w:hAnsi="Times New Roman"/>
        </w:rPr>
        <w:t>is absent in the Baventian, which is considered to be a cold stage pre-dating the ‘Weybourne Crag’, a conclusion now supported by a</w:t>
      </w:r>
      <w:r w:rsidRPr="00D41771">
        <w:rPr>
          <w:rFonts w:ascii="Times New Roman" w:hAnsi="Times New Roman"/>
        </w:rPr>
        <w:t xml:space="preserve">mino acid </w:t>
      </w:r>
      <w:r>
        <w:rPr>
          <w:rFonts w:ascii="Times New Roman" w:hAnsi="Times New Roman"/>
        </w:rPr>
        <w:t xml:space="preserve">data on the shells of </w:t>
      </w:r>
      <w:r w:rsidRPr="005E4CDE">
        <w:rPr>
          <w:rFonts w:ascii="Times New Roman" w:hAnsi="Times New Roman"/>
          <w:i/>
        </w:rPr>
        <w:t>Nucella</w:t>
      </w:r>
      <w:r>
        <w:rPr>
          <w:rFonts w:ascii="Times New Roman" w:hAnsi="Times New Roman"/>
        </w:rPr>
        <w:t xml:space="preserve"> </w:t>
      </w:r>
      <w:r w:rsidRPr="00F4226B">
        <w:rPr>
          <w:rFonts w:ascii="Times New Roman" w:hAnsi="Times New Roman"/>
          <w:i/>
        </w:rPr>
        <w:t>lapillus</w:t>
      </w:r>
      <w:r>
        <w:rPr>
          <w:rFonts w:ascii="Times New Roman" w:hAnsi="Times New Roman"/>
        </w:rPr>
        <w:t xml:space="preserve">.  The </w:t>
      </w:r>
      <w:r w:rsidRPr="00E22D2F">
        <w:rPr>
          <w:rFonts w:ascii="Times New Roman" w:hAnsi="Times New Roman"/>
        </w:rPr>
        <w:t>IcPD data</w:t>
      </w:r>
      <w:r>
        <w:t xml:space="preserve"> </w:t>
      </w:r>
      <w:r>
        <w:rPr>
          <w:rFonts w:ascii="Times New Roman" w:hAnsi="Times New Roman"/>
        </w:rPr>
        <w:t xml:space="preserve">for the Baventian at Covehithe plot close to those from Bramerton (Norwich Crag) but the proteins are more degraded than those from </w:t>
      </w:r>
      <w:r w:rsidRPr="00E91629">
        <w:rPr>
          <w:rFonts w:ascii="Times New Roman" w:hAnsi="Times New Roman"/>
          <w:i/>
        </w:rPr>
        <w:t>Nucella</w:t>
      </w:r>
      <w:r>
        <w:rPr>
          <w:rFonts w:ascii="Times New Roman" w:hAnsi="Times New Roman"/>
        </w:rPr>
        <w:t xml:space="preserve"> shells from the </w:t>
      </w:r>
      <w:r>
        <w:rPr>
          <w:rFonts w:ascii="Times New Roman" w:hAnsi="Times New Roman"/>
        </w:rPr>
        <w:lastRenderedPageBreak/>
        <w:t xml:space="preserve">‘Weybourne Crag’ sites studied here.  This suggests that the Baventian and </w:t>
      </w:r>
      <w:r w:rsidR="00146916">
        <w:rPr>
          <w:rFonts w:ascii="Times New Roman" w:hAnsi="Times New Roman"/>
        </w:rPr>
        <w:t>‘Weybourne Crag’</w:t>
      </w:r>
      <w:r>
        <w:rPr>
          <w:rFonts w:ascii="Times New Roman" w:hAnsi="Times New Roman"/>
        </w:rPr>
        <w:t xml:space="preserve"> belong to separate cold stages rather than belonging to different parts of a single stage. </w:t>
      </w:r>
    </w:p>
    <w:p w:rsidR="00361D72" w:rsidRDefault="00361D72" w:rsidP="00AD024F">
      <w:pPr>
        <w:pStyle w:val="NormalWeb"/>
        <w:spacing w:before="0" w:after="0" w:line="360" w:lineRule="auto"/>
        <w:ind w:left="-142" w:right="-613"/>
        <w:rPr>
          <w:rFonts w:ascii="Times New Roman" w:hAnsi="Times New Roman"/>
        </w:rPr>
      </w:pPr>
    </w:p>
    <w:p w:rsidR="00361D72" w:rsidRDefault="00361D72" w:rsidP="00AD024F">
      <w:pPr>
        <w:spacing w:line="360" w:lineRule="auto"/>
        <w:ind w:left="-142" w:right="-613"/>
      </w:pPr>
      <w:bookmarkStart w:id="3" w:name="OLE_LINK5"/>
      <w:bookmarkStart w:id="4" w:name="OLE_LINK6"/>
      <w:r w:rsidRPr="00504E4D">
        <w:t>(</w:t>
      </w:r>
      <w:r w:rsidR="00B63026">
        <w:t>h</w:t>
      </w:r>
      <w:r w:rsidRPr="00504E4D">
        <w:t>)</w:t>
      </w:r>
      <w:r w:rsidRPr="00504E4D">
        <w:rPr>
          <w:b/>
        </w:rPr>
        <w:t xml:space="preserve"> </w:t>
      </w:r>
      <w:r>
        <w:rPr>
          <w:b/>
        </w:rPr>
        <w:t xml:space="preserve"> </w:t>
      </w:r>
      <w:r w:rsidR="00EB2C09">
        <w:t>IcPD</w:t>
      </w:r>
      <w:r w:rsidRPr="00D9168D">
        <w:t xml:space="preserve"> </w:t>
      </w:r>
      <w:r>
        <w:t>data</w:t>
      </w:r>
      <w:r w:rsidRPr="00D9168D">
        <w:t xml:space="preserve"> </w:t>
      </w:r>
      <w:r>
        <w:t>from</w:t>
      </w:r>
      <w:r w:rsidRPr="00D9168D">
        <w:t xml:space="preserve"> </w:t>
      </w:r>
      <w:r>
        <w:t xml:space="preserve">opercula of </w:t>
      </w:r>
      <w:r w:rsidRPr="00AF2A49">
        <w:rPr>
          <w:i/>
        </w:rPr>
        <w:t>Bithynia</w:t>
      </w:r>
      <w:r>
        <w:t xml:space="preserve"> from the Zuurland-2 borehole (-63 m to -65 m) </w:t>
      </w:r>
      <w:r w:rsidRPr="00CC1972">
        <w:rPr>
          <w:bCs/>
        </w:rPr>
        <w:t>show more degradation</w:t>
      </w:r>
      <w:r w:rsidRPr="00CC1972">
        <w:t xml:space="preserve"> </w:t>
      </w:r>
      <w:r>
        <w:t xml:space="preserve">than samples from the type site of the Bavel interglacial and </w:t>
      </w:r>
      <w:r w:rsidRPr="00CC1972">
        <w:rPr>
          <w:bCs/>
        </w:rPr>
        <w:t>less degradation</w:t>
      </w:r>
      <w:r>
        <w:t xml:space="preserve"> than those from the Norwich Crag at Thorpe Aldringham.  </w:t>
      </w:r>
      <w:r w:rsidRPr="00E22D2F">
        <w:t>IcPD</w:t>
      </w:r>
      <w:r>
        <w:t xml:space="preserve"> data from the Tiglian type site at Tegelen plot in an intermediate position, but hint at a slightly older age than the samples from Zuurland-2 </w:t>
      </w:r>
      <w:r w:rsidR="00146916">
        <w:t>(</w:t>
      </w:r>
      <w:r>
        <w:t>-63 m to -65 m</w:t>
      </w:r>
      <w:r w:rsidR="00146916">
        <w:t>)</w:t>
      </w:r>
      <w:r>
        <w:t xml:space="preserve">, which are similar to those from the ‘Weybourne Crag’ at its type locality.  </w:t>
      </w:r>
    </w:p>
    <w:p w:rsidR="00361D72" w:rsidRDefault="00361D72" w:rsidP="00AD024F">
      <w:pPr>
        <w:spacing w:line="360" w:lineRule="auto"/>
        <w:ind w:left="-142" w:right="-613"/>
      </w:pPr>
    </w:p>
    <w:p w:rsidR="00361D72" w:rsidRDefault="00361D72" w:rsidP="00AD024F">
      <w:pPr>
        <w:spacing w:line="360" w:lineRule="auto"/>
        <w:ind w:left="-142" w:right="-613"/>
      </w:pPr>
      <w:r>
        <w:t>(</w:t>
      </w:r>
      <w:r w:rsidR="00B63026">
        <w:t>i</w:t>
      </w:r>
      <w:r>
        <w:t xml:space="preserve">)  </w:t>
      </w:r>
      <w:r w:rsidR="00EB2C09">
        <w:t>IcPD</w:t>
      </w:r>
      <w:r>
        <w:t xml:space="preserve"> from shells of the </w:t>
      </w:r>
      <w:r w:rsidRPr="00D9168D">
        <w:t xml:space="preserve">marine </w:t>
      </w:r>
      <w:r>
        <w:t>gastropod</w:t>
      </w:r>
      <w:r w:rsidRPr="00D9168D">
        <w:t xml:space="preserve"> </w:t>
      </w:r>
      <w:r w:rsidRPr="00D9168D">
        <w:rPr>
          <w:i/>
        </w:rPr>
        <w:t>N</w:t>
      </w:r>
      <w:r>
        <w:rPr>
          <w:i/>
        </w:rPr>
        <w:t>ucella</w:t>
      </w:r>
      <w:r w:rsidRPr="00D9168D">
        <w:rPr>
          <w:i/>
        </w:rPr>
        <w:t xml:space="preserve"> lapillus</w:t>
      </w:r>
      <w:r w:rsidRPr="00D9168D">
        <w:t xml:space="preserve"> from </w:t>
      </w:r>
      <w:r>
        <w:t xml:space="preserve">‘Weybourne Crag’ sites (with </w:t>
      </w:r>
      <w:r w:rsidR="007D78CD">
        <w:rPr>
          <w:i/>
        </w:rPr>
        <w:t>M</w:t>
      </w:r>
      <w:r w:rsidRPr="00B12F11">
        <w:rPr>
          <w:i/>
        </w:rPr>
        <w:t>. balthica</w:t>
      </w:r>
      <w:r>
        <w:t xml:space="preserve">) </w:t>
      </w:r>
      <w:r w:rsidR="00EB2C09">
        <w:rPr>
          <w:bCs/>
        </w:rPr>
        <w:t>is lower</w:t>
      </w:r>
      <w:r>
        <w:t xml:space="preserve"> than those from the Norwich Crag and other Early Pleistocene sites (without </w:t>
      </w:r>
      <w:r w:rsidR="007D78CD">
        <w:rPr>
          <w:i/>
        </w:rPr>
        <w:t>M</w:t>
      </w:r>
      <w:r w:rsidRPr="00B12F11">
        <w:rPr>
          <w:i/>
        </w:rPr>
        <w:t>. balthica</w:t>
      </w:r>
      <w:r>
        <w:t>).  The ‘Weybourne Crag’ therefore appears to be stratigraphically younger than the Norwich Crag rather than a facies of it.</w:t>
      </w:r>
    </w:p>
    <w:p w:rsidR="004A74AA" w:rsidRDefault="004A74AA" w:rsidP="00AD024F">
      <w:pPr>
        <w:spacing w:line="360" w:lineRule="auto"/>
        <w:ind w:left="-142" w:right="-613"/>
      </w:pPr>
    </w:p>
    <w:p w:rsidR="00361D72" w:rsidRDefault="004A74AA" w:rsidP="00AD024F">
      <w:pPr>
        <w:spacing w:line="360" w:lineRule="auto"/>
        <w:ind w:left="-142" w:right="-613"/>
      </w:pPr>
      <w:r>
        <w:t xml:space="preserve">(j) </w:t>
      </w:r>
      <w:r w:rsidR="0080133E">
        <w:t>The ‘Weybourne Crag’ is one of a number of Early Pleistocene sea-level highstands from East Anglia associated with high boreal/low arctic conditions</w:t>
      </w:r>
      <w:r w:rsidR="00D937A2">
        <w:t xml:space="preserve"> and ice-rafting in the southern North Sea</w:t>
      </w:r>
      <w:r w:rsidR="007240AE">
        <w:t xml:space="preserve"> (Larkin et al., 2011)</w:t>
      </w:r>
      <w:r w:rsidR="0080133E">
        <w:t>.  This anomalous situation is the result of a lag in sea-level response to climate forcing (cf. Donders et al., 2018).</w:t>
      </w:r>
    </w:p>
    <w:p w:rsidR="0080133E" w:rsidRDefault="0080133E" w:rsidP="00EE1CDB">
      <w:pPr>
        <w:ind w:left="-142" w:right="-613"/>
      </w:pPr>
    </w:p>
    <w:p w:rsidR="00361D72" w:rsidRDefault="00361D72" w:rsidP="00EE1CDB">
      <w:pPr>
        <w:pStyle w:val="NormalWeb"/>
        <w:spacing w:before="0" w:after="0"/>
        <w:ind w:left="-142" w:right="-613"/>
        <w:rPr>
          <w:rFonts w:ascii="Times New Roman" w:hAnsi="Times New Roman"/>
          <w:b/>
        </w:rPr>
      </w:pPr>
      <w:r>
        <w:rPr>
          <w:rFonts w:ascii="Times New Roman" w:hAnsi="Times New Roman"/>
          <w:b/>
        </w:rPr>
        <w:t>Declarations of interest</w:t>
      </w:r>
    </w:p>
    <w:p w:rsidR="00361D72" w:rsidRPr="00BD1F6A" w:rsidRDefault="00361D72" w:rsidP="00EE1CDB">
      <w:pPr>
        <w:pStyle w:val="NormalWeb"/>
        <w:spacing w:before="0" w:after="0"/>
        <w:ind w:left="-142" w:right="-613"/>
        <w:rPr>
          <w:rFonts w:ascii="Times New Roman" w:hAnsi="Times New Roman"/>
        </w:rPr>
      </w:pPr>
      <w:r w:rsidRPr="00BD1F6A">
        <w:rPr>
          <w:rFonts w:ascii="Times New Roman" w:hAnsi="Times New Roman"/>
        </w:rPr>
        <w:t>None</w:t>
      </w:r>
    </w:p>
    <w:p w:rsidR="00361D72" w:rsidRDefault="00361D72" w:rsidP="00EE1CDB">
      <w:pPr>
        <w:pStyle w:val="NormalWeb"/>
        <w:spacing w:before="0" w:after="0"/>
        <w:ind w:left="-142" w:right="-613"/>
        <w:rPr>
          <w:rFonts w:ascii="Times New Roman" w:hAnsi="Times New Roman"/>
          <w:b/>
        </w:rPr>
      </w:pPr>
    </w:p>
    <w:p w:rsidR="00361D72" w:rsidRDefault="00361D72" w:rsidP="00EE1CDB">
      <w:pPr>
        <w:pStyle w:val="NormalWeb"/>
        <w:spacing w:before="0" w:after="0"/>
        <w:ind w:left="-142" w:right="-613"/>
        <w:rPr>
          <w:rFonts w:ascii="Times New Roman" w:hAnsi="Times New Roman"/>
          <w:b/>
        </w:rPr>
      </w:pPr>
      <w:r>
        <w:rPr>
          <w:rFonts w:ascii="Times New Roman" w:hAnsi="Times New Roman"/>
          <w:b/>
        </w:rPr>
        <w:t>Acknowledgements</w:t>
      </w:r>
    </w:p>
    <w:p w:rsidR="00361D72" w:rsidRDefault="00361D72" w:rsidP="00EE1CDB">
      <w:pPr>
        <w:ind w:left="-142" w:right="-1039"/>
        <w:rPr>
          <w:b/>
        </w:rPr>
      </w:pPr>
      <w:r>
        <w:t xml:space="preserve">We wish to acknowledge the dedication of David Mayhew, who despite being terminally ill worked hard to complete his contribution on the small mammals in the weeks preceding his untimely death.  In the aftermath of this sad event, we thank </w:t>
      </w:r>
      <w:r w:rsidRPr="00103BCA">
        <w:rPr>
          <w:lang w:val="en-US"/>
        </w:rPr>
        <w:t xml:space="preserve">Francien Dieleman and Lars </w:t>
      </w:r>
      <w:r>
        <w:rPr>
          <w:lang w:val="en-US"/>
        </w:rPr>
        <w:t>v</w:t>
      </w:r>
      <w:r w:rsidRPr="00103BCA">
        <w:rPr>
          <w:lang w:val="en-US"/>
        </w:rPr>
        <w:t xml:space="preserve">an den Hoek Ostende for repatriating specimens and for </w:t>
      </w:r>
      <w:r>
        <w:rPr>
          <w:lang w:val="en-US"/>
        </w:rPr>
        <w:t xml:space="preserve">supplying information from </w:t>
      </w:r>
      <w:r w:rsidRPr="00103BCA">
        <w:rPr>
          <w:lang w:val="en-US"/>
        </w:rPr>
        <w:t>David Mayhew’</w:t>
      </w:r>
      <w:r>
        <w:rPr>
          <w:lang w:val="en-US"/>
        </w:rPr>
        <w:t>s archive</w:t>
      </w:r>
      <w:r w:rsidRPr="00103BCA">
        <w:rPr>
          <w:lang w:val="en-US"/>
        </w:rPr>
        <w:t>.</w:t>
      </w:r>
      <w:r>
        <w:t xml:space="preserve">  Ricky Green provided the residues from Sidestrand and allowed us access to his private collection.  Leen Hordijk also allowed access to material from the Zuurland-2 borehole and Anton Janse and Frank Wesselingh shared their own molluscan analyses from this borehole.  Nigel Larkin and Martin Warren provided photographs and gave assistance in the field, </w:t>
      </w:r>
      <w:r>
        <w:rPr>
          <w:lang w:val="en-US"/>
        </w:rPr>
        <w:t>Bram Goetheer</w:t>
      </w:r>
      <w:r>
        <w:t xml:space="preserve"> and Harry Raad provided information about the material dredged off Great Yarmouth, and Tony Stuart, Adrian Lister and Alan Gentry commented on some of the large mammals. Leen Hordijk, Peter Moerdijk, Bob Markham and the Cruickshank family kindly provided shells for </w:t>
      </w:r>
      <w:r w:rsidR="00EB2C09">
        <w:t xml:space="preserve">amino acid </w:t>
      </w:r>
      <w:r>
        <w:t xml:space="preserve">dating and other information and Sylvia Peglar undertook some pollen analyses.  </w:t>
      </w:r>
      <w:r w:rsidR="009C5104">
        <w:t xml:space="preserve">Amino acid analyses were undertaken thanks to technical support from Sheila Taylor and Matt von Tersch and funding from the Leverhulme Trust (PLP-2012-116). </w:t>
      </w:r>
      <w:r w:rsidR="00754871">
        <w:t xml:space="preserve"> </w:t>
      </w:r>
      <w:r>
        <w:t>Svend Funder and J</w:t>
      </w:r>
      <w:r w:rsidR="000A55A4">
        <w:t>ó</w:t>
      </w:r>
      <w:r>
        <w:t>n Eir</w:t>
      </w:r>
      <w:r w:rsidR="000A55A4">
        <w:t>í</w:t>
      </w:r>
      <w:r>
        <w:t>ksson provided relevant information about Greenland and Iceland respectively</w:t>
      </w:r>
      <w:r w:rsidR="00532DE3">
        <w:t xml:space="preserve"> and</w:t>
      </w:r>
      <w:r>
        <w:t xml:space="preserve"> Phil Gibbard, Peter Riches, Jim Rose</w:t>
      </w:r>
      <w:r w:rsidR="00D937A2">
        <w:t>, Jon Lee</w:t>
      </w:r>
      <w:r>
        <w:t xml:space="preserve"> and Simon Lewis advised us about clast lithologies and pre-Anglian drainage history.  Jamie Gundry and Russell Stebbings helped with some of the photography and Tom White assisted with the preparation of some of the figures. </w:t>
      </w:r>
      <w:r w:rsidR="00063EED">
        <w:t xml:space="preserve">The manuscript was improved as the result of </w:t>
      </w:r>
      <w:r w:rsidR="00063EED">
        <w:lastRenderedPageBreak/>
        <w:t xml:space="preserve">feedback from both the editors and reviewers.  </w:t>
      </w:r>
      <w:r>
        <w:t>This is a contribution to the Pathways to Ancient Britain Project funded by the Calleva Foundation.</w:t>
      </w:r>
    </w:p>
    <w:p w:rsidR="00361D72" w:rsidRDefault="00361D72" w:rsidP="00EE1CDB">
      <w:pPr>
        <w:widowControl w:val="0"/>
        <w:autoSpaceDE w:val="0"/>
        <w:autoSpaceDN w:val="0"/>
        <w:adjustRightInd w:val="0"/>
        <w:ind w:left="-142" w:right="-613"/>
        <w:rPr>
          <w:b/>
        </w:rPr>
      </w:pPr>
    </w:p>
    <w:p w:rsidR="00361D72" w:rsidRDefault="00361D72" w:rsidP="00EE1CDB">
      <w:pPr>
        <w:widowControl w:val="0"/>
        <w:autoSpaceDE w:val="0"/>
        <w:autoSpaceDN w:val="0"/>
        <w:adjustRightInd w:val="0"/>
        <w:ind w:left="-142" w:right="-613"/>
        <w:rPr>
          <w:b/>
        </w:rPr>
      </w:pPr>
      <w:r>
        <w:rPr>
          <w:b/>
        </w:rPr>
        <w:t>References</w:t>
      </w:r>
    </w:p>
    <w:p w:rsidR="00361D72" w:rsidRDefault="00361D72" w:rsidP="00EE1CDB">
      <w:pPr>
        <w:widowControl w:val="0"/>
        <w:autoSpaceDE w:val="0"/>
        <w:autoSpaceDN w:val="0"/>
        <w:adjustRightInd w:val="0"/>
        <w:ind w:left="-142" w:right="-613"/>
      </w:pPr>
    </w:p>
    <w:p w:rsidR="00361D72" w:rsidRDefault="00361D72" w:rsidP="00EE1CDB">
      <w:pPr>
        <w:ind w:left="-142" w:right="-612"/>
        <w:rPr>
          <w:lang w:val="en-US"/>
        </w:rPr>
      </w:pPr>
      <w:r>
        <w:rPr>
          <w:lang w:val="en-US"/>
        </w:rPr>
        <w:t xml:space="preserve">Azzaroli, A., 1953.  The deer of the Weybourne Crag and Forest Bed of Norfolk.  Bulletin of the British Museum (Natural History), A (Geology) 2, 3-96. </w:t>
      </w:r>
    </w:p>
    <w:p w:rsidR="00361D72" w:rsidRDefault="00361D72" w:rsidP="00EE1CDB">
      <w:pPr>
        <w:ind w:left="-142" w:right="-612"/>
        <w:rPr>
          <w:lang w:val="en-US"/>
        </w:rPr>
      </w:pPr>
    </w:p>
    <w:p w:rsidR="00361D72" w:rsidRDefault="00361D72" w:rsidP="00EE1CDB">
      <w:pPr>
        <w:ind w:left="-142" w:right="-612"/>
        <w:rPr>
          <w:lang w:val="en-US"/>
        </w:rPr>
      </w:pPr>
      <w:r>
        <w:rPr>
          <w:lang w:val="en-US"/>
        </w:rPr>
        <w:t xml:space="preserve">Balson P., 1999.  Neutral Farm Pit, Butley, Suffolk (TM 37155105). In: Daley, B., Balson, P. (Eds), </w:t>
      </w:r>
      <w:r w:rsidRPr="00C9768F">
        <w:rPr>
          <w:lang w:val="en-US"/>
        </w:rPr>
        <w:t>British Tertiary Stratigraphy</w:t>
      </w:r>
      <w:r>
        <w:rPr>
          <w:lang w:val="en-US"/>
        </w:rPr>
        <w:t xml:space="preserve">. Geological Conservation Review Series No. 15, Joint Nature Conservation Committee, </w:t>
      </w:r>
      <w:smartTag w:uri="urn:schemas-microsoft-com:office:smarttags" w:element="City">
        <w:smartTag w:uri="urn:schemas-microsoft-com:office:smarttags" w:element="place">
          <w:r>
            <w:rPr>
              <w:lang w:val="en-US"/>
            </w:rPr>
            <w:t>Peterborough</w:t>
          </w:r>
        </w:smartTag>
      </w:smartTag>
      <w:r>
        <w:rPr>
          <w:lang w:val="en-US"/>
        </w:rPr>
        <w:t>, pp. 315–317.</w:t>
      </w:r>
    </w:p>
    <w:p w:rsidR="00361D72" w:rsidRDefault="00361D72" w:rsidP="00EE1CDB">
      <w:pPr>
        <w:ind w:left="-142" w:right="-613"/>
        <w:rPr>
          <w:lang w:val="en-US"/>
        </w:rPr>
      </w:pPr>
    </w:p>
    <w:p w:rsidR="00361D72" w:rsidRPr="00B2633A" w:rsidRDefault="00361D72" w:rsidP="00EE1CDB">
      <w:pPr>
        <w:ind w:left="-142" w:right="-613"/>
      </w:pPr>
      <w:r w:rsidRPr="00207AA9">
        <w:t>Beck, R.B., Funn</w:t>
      </w:r>
      <w:r>
        <w:t>ell, B.M., Lord, A.R.</w:t>
      </w:r>
      <w:r w:rsidRPr="00207AA9">
        <w:t>, 1972.</w:t>
      </w:r>
      <w:r>
        <w:t xml:space="preserve"> Correlation of </w:t>
      </w:r>
      <w:r w:rsidRPr="00B2633A">
        <w:t>the Lower</w:t>
      </w:r>
      <w:r>
        <w:t xml:space="preserve"> Pleistocene Crag at depth in </w:t>
      </w:r>
      <w:smartTag w:uri="urn:schemas-microsoft-com:office:smarttags" w:element="place">
        <w:smartTag w:uri="urn:schemas-microsoft-com:office:smarttags" w:element="City">
          <w:r>
            <w:t>Suffolk</w:t>
          </w:r>
        </w:smartTag>
      </w:smartTag>
      <w:r>
        <w:t xml:space="preserve">. Geological Magazine 109, 137–139. </w:t>
      </w:r>
    </w:p>
    <w:p w:rsidR="00361D72" w:rsidRDefault="00361D72" w:rsidP="00EE1CDB">
      <w:pPr>
        <w:ind w:left="-142" w:right="-613"/>
        <w:rPr>
          <w:lang w:val="en-US"/>
        </w:rPr>
      </w:pPr>
    </w:p>
    <w:p w:rsidR="00361D72" w:rsidRDefault="00361D72" w:rsidP="00EE1CDB">
      <w:pPr>
        <w:ind w:left="-142" w:right="-613"/>
        <w:rPr>
          <w:lang w:val="en-US"/>
        </w:rPr>
      </w:pPr>
      <w:smartTag w:uri="urn:schemas-microsoft-com:office:smarttags" w:element="City">
        <w:smartTag w:uri="urn:schemas-microsoft-com:office:smarttags" w:element="place">
          <w:r>
            <w:rPr>
              <w:lang w:val="en-US"/>
            </w:rPr>
            <w:t>Bell</w:t>
          </w:r>
        </w:smartTag>
      </w:smartTag>
      <w:r>
        <w:rPr>
          <w:lang w:val="en-US"/>
        </w:rPr>
        <w:t xml:space="preserve">, A., 1871. The Butley Crag pits. Geological Magazine </w:t>
      </w:r>
      <w:r w:rsidR="004653F5">
        <w:t>8, 450-455</w:t>
      </w:r>
      <w:r>
        <w:rPr>
          <w:lang w:val="en-US"/>
        </w:rPr>
        <w:t xml:space="preserve">. </w:t>
      </w:r>
    </w:p>
    <w:p w:rsidR="00361D72" w:rsidRDefault="00361D72" w:rsidP="00EE1CDB">
      <w:pPr>
        <w:ind w:left="-142" w:right="-613"/>
      </w:pPr>
    </w:p>
    <w:p w:rsidR="00361D72" w:rsidRDefault="00361D72" w:rsidP="00EE1CDB">
      <w:pPr>
        <w:ind w:left="-142" w:right="-613"/>
      </w:pPr>
      <w:r w:rsidRPr="00116BCA">
        <w:t xml:space="preserve">Bowen, D.Q. (Ed.), 1999.  A revised correlation of Quaternary deposits in the </w:t>
      </w:r>
      <w:smartTag w:uri="urn:schemas-microsoft-com:office:smarttags" w:element="place">
        <w:r w:rsidRPr="00116BCA">
          <w:t>British Isles</w:t>
        </w:r>
      </w:smartTag>
      <w:r w:rsidRPr="00116BCA">
        <w:t>.  Geological Society Special Report No 23.</w:t>
      </w:r>
    </w:p>
    <w:p w:rsidR="00361D72" w:rsidRDefault="00361D72" w:rsidP="00EE1CDB">
      <w:pPr>
        <w:widowControl w:val="0"/>
        <w:autoSpaceDE w:val="0"/>
        <w:autoSpaceDN w:val="0"/>
        <w:adjustRightInd w:val="0"/>
        <w:ind w:left="-142" w:right="-613"/>
      </w:pPr>
    </w:p>
    <w:p w:rsidR="00361D72" w:rsidRDefault="00361D72" w:rsidP="00EE1CDB">
      <w:pPr>
        <w:pStyle w:val="NormalWeb"/>
        <w:spacing w:before="0" w:after="0"/>
        <w:ind w:left="-142" w:right="-613"/>
        <w:rPr>
          <w:rFonts w:ascii="Times New Roman" w:hAnsi="Times New Roman"/>
          <w:szCs w:val="24"/>
          <w:lang w:val="en-GB"/>
        </w:rPr>
      </w:pPr>
      <w:r>
        <w:rPr>
          <w:rFonts w:ascii="Times New Roman" w:hAnsi="Times New Roman"/>
          <w:szCs w:val="24"/>
          <w:lang w:val="en-GB"/>
        </w:rPr>
        <w:t xml:space="preserve">Burger, A.W., Hordijk, L.W., Meijer, T., 1988. Lithological description of the borehole at Zuurland, The Netherlands. Mededelingen van de Werkgroep voor Tertiaire en Kwartaire Geologie 25, 17-22. </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Burke, H., Phillips, E., Lee, J.R., Wilkinson, I.P., 2009.  Imbricate thrust stack model for the formation of glaciotectonic rafts: an example from the Middle Pleistocene of north </w:t>
      </w:r>
      <w:smartTag w:uri="urn:schemas:contacts" w:element="Sn">
        <w:smartTag w:uri="urn:schemas-microsoft-com:office:smarttags" w:element="City">
          <w:r>
            <w:t>Norfolk</w:t>
          </w:r>
        </w:smartTag>
        <w:r>
          <w:t xml:space="preserve">, </w:t>
        </w:r>
        <w:smartTag w:uri="urn:schemas-microsoft-com:office:smarttags" w:element="country-region">
          <w:r>
            <w:t>UK</w:t>
          </w:r>
        </w:smartTag>
      </w:smartTag>
      <w:r>
        <w:t>.  Boreas 38, 620-637.</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smartTag w:uri="urn:schemas-microsoft-com:office:smarttags" w:element="City">
        <w:smartTag w:uri="urn:schemas:contacts" w:element="Sn">
          <w:r>
            <w:t>Cambridge</w:t>
          </w:r>
        </w:smartTag>
      </w:smartTag>
      <w:r>
        <w:t xml:space="preserve">, P.G., 1978.  A section in the ‘Bure Valley Beds’ near Wroxham (TG 273158).  Bulletin of the Geological Society of </w:t>
      </w:r>
      <w:smartTag w:uri="urn:schemas-microsoft-com:office:smarttags" w:element="City">
        <w:smartTag w:uri="urn:schemas:contacts" w:element="Sn">
          <w:r>
            <w:t>Norfolk</w:t>
          </w:r>
        </w:smartTag>
      </w:smartTag>
      <w:r>
        <w:t xml:space="preserve"> 30, 79-91.</w:t>
      </w:r>
    </w:p>
    <w:p w:rsidR="00361D72" w:rsidRDefault="00361D72" w:rsidP="00EE1CDB">
      <w:pPr>
        <w:widowControl w:val="0"/>
        <w:autoSpaceDE w:val="0"/>
        <w:autoSpaceDN w:val="0"/>
        <w:adjustRightInd w:val="0"/>
        <w:ind w:left="-142" w:right="-613"/>
      </w:pPr>
    </w:p>
    <w:p w:rsidR="00361D72" w:rsidRDefault="00361D72" w:rsidP="00AB2E14">
      <w:pPr>
        <w:widowControl w:val="0"/>
        <w:autoSpaceDE w:val="0"/>
        <w:autoSpaceDN w:val="0"/>
        <w:adjustRightInd w:val="0"/>
        <w:ind w:left="-142" w:right="-755"/>
      </w:pPr>
      <w:r>
        <w:t>Cameron, T.D.J., Laban, C., Schüttenhelm, R.T.E., 1984.  Flemish Bight: sheet 52</w:t>
      </w:r>
      <w:r w:rsidR="007E2F81">
        <w:rPr>
          <w:vertAlign w:val="superscript"/>
        </w:rPr>
        <w:t>°</w:t>
      </w:r>
      <w:r>
        <w:t>N/02</w:t>
      </w:r>
      <w:r w:rsidR="007E2F81">
        <w:rPr>
          <w:vertAlign w:val="superscript"/>
        </w:rPr>
        <w:t>°</w:t>
      </w:r>
      <w:r>
        <w:t>E, Quaternary Geology, 1: 250,000 series.  British Geological Survey and Geological Survey of The Netherlands.</w:t>
      </w:r>
    </w:p>
    <w:p w:rsidR="00CA2A15" w:rsidRDefault="00CA2A15" w:rsidP="00AB2E14">
      <w:pPr>
        <w:widowControl w:val="0"/>
        <w:autoSpaceDE w:val="0"/>
        <w:autoSpaceDN w:val="0"/>
        <w:adjustRightInd w:val="0"/>
        <w:ind w:left="-142" w:right="-755"/>
      </w:pPr>
    </w:p>
    <w:p w:rsidR="00CA2A15" w:rsidRDefault="00CA2A15" w:rsidP="00AB2E14">
      <w:pPr>
        <w:widowControl w:val="0"/>
        <w:autoSpaceDE w:val="0"/>
        <w:autoSpaceDN w:val="0"/>
        <w:adjustRightInd w:val="0"/>
        <w:ind w:left="-142" w:right="-755"/>
      </w:pPr>
      <w:r>
        <w:t>Cohen, K.M., Gibbard, P.L.</w:t>
      </w:r>
      <w:r w:rsidR="00D5387F">
        <w:t>, 2019.  Global chronostratigraphical correlation table for the last 2.7 million years, version 2019 QI-500.  Quaternary International 500, 20-31.</w:t>
      </w:r>
    </w:p>
    <w:p w:rsidR="00361D72" w:rsidRDefault="00361D72" w:rsidP="00EE1CDB">
      <w:pPr>
        <w:widowControl w:val="0"/>
        <w:autoSpaceDE w:val="0"/>
        <w:autoSpaceDN w:val="0"/>
        <w:adjustRightInd w:val="0"/>
        <w:ind w:left="-142" w:right="-613"/>
      </w:pPr>
    </w:p>
    <w:p w:rsidR="00361D72" w:rsidRDefault="00361D72" w:rsidP="00EE1CDB">
      <w:pPr>
        <w:pStyle w:val="CommentText"/>
        <w:ind w:left="-142" w:right="-612"/>
        <w:rPr>
          <w:rFonts w:eastAsia="Candara"/>
          <w:sz w:val="24"/>
          <w:szCs w:val="24"/>
          <w:lang w:eastAsia="en-US"/>
        </w:rPr>
      </w:pPr>
      <w:r w:rsidRPr="00A67963">
        <w:rPr>
          <w:rFonts w:eastAsia="Candara"/>
          <w:sz w:val="24"/>
          <w:szCs w:val="24"/>
          <w:lang w:eastAsia="en-US"/>
        </w:rPr>
        <w:t>Davies, B.J., Bridgland</w:t>
      </w:r>
      <w:r w:rsidR="0078345B">
        <w:rPr>
          <w:rFonts w:eastAsia="Candara"/>
          <w:sz w:val="24"/>
          <w:szCs w:val="24"/>
          <w:lang w:eastAsia="en-US"/>
        </w:rPr>
        <w:t>,</w:t>
      </w:r>
      <w:r w:rsidRPr="00A67963">
        <w:rPr>
          <w:rFonts w:eastAsia="Candara"/>
          <w:sz w:val="24"/>
          <w:szCs w:val="24"/>
          <w:lang w:eastAsia="en-US"/>
        </w:rPr>
        <w:t xml:space="preserve"> D.R., Roberts, D.H., Ó Cofaigh, C., Pawley, S.M., Candy, I., Demarchi, B., Penkman, K.E.H., Austin, W.E.N., 2009. The age and stratigraphic context of the Easington Raised Beach, County Durham, UK.  Proceedings of the Geologists’ Association 120, 183-198.</w:t>
      </w:r>
    </w:p>
    <w:p w:rsidR="00C152E4" w:rsidRDefault="00C152E4" w:rsidP="00EE1CDB">
      <w:pPr>
        <w:pStyle w:val="CommentText"/>
        <w:ind w:left="-142" w:right="-612"/>
        <w:rPr>
          <w:rFonts w:eastAsia="Candara"/>
          <w:sz w:val="24"/>
          <w:szCs w:val="24"/>
          <w:lang w:eastAsia="en-US"/>
        </w:rPr>
      </w:pPr>
    </w:p>
    <w:p w:rsidR="00C152E4" w:rsidRDefault="00C152E4" w:rsidP="007E2F81">
      <w:pPr>
        <w:pStyle w:val="CommentText"/>
        <w:ind w:left="-142" w:right="-897"/>
        <w:rPr>
          <w:sz w:val="24"/>
          <w:szCs w:val="24"/>
        </w:rPr>
      </w:pPr>
      <w:r w:rsidRPr="001D3C95">
        <w:rPr>
          <w:sz w:val="24"/>
          <w:szCs w:val="24"/>
        </w:rPr>
        <w:t>de Mulder, E.F.J., Gelu</w:t>
      </w:r>
      <w:r w:rsidRPr="00C152E4">
        <w:rPr>
          <w:sz w:val="24"/>
          <w:szCs w:val="24"/>
        </w:rPr>
        <w:t xml:space="preserve">k, </w:t>
      </w:r>
      <w:r w:rsidRPr="006828F0">
        <w:rPr>
          <w:sz w:val="24"/>
          <w:szCs w:val="24"/>
        </w:rPr>
        <w:t>M.C.</w:t>
      </w:r>
      <w:r>
        <w:rPr>
          <w:sz w:val="24"/>
          <w:szCs w:val="24"/>
        </w:rPr>
        <w:t>,</w:t>
      </w:r>
      <w:r w:rsidRPr="006828F0">
        <w:rPr>
          <w:sz w:val="24"/>
          <w:szCs w:val="24"/>
        </w:rPr>
        <w:t xml:space="preserve"> </w:t>
      </w:r>
      <w:r w:rsidRPr="00C152E4">
        <w:rPr>
          <w:sz w:val="24"/>
          <w:szCs w:val="24"/>
        </w:rPr>
        <w:t>Ritsema, I.</w:t>
      </w:r>
      <w:r>
        <w:rPr>
          <w:sz w:val="24"/>
          <w:szCs w:val="24"/>
        </w:rPr>
        <w:t xml:space="preserve">, </w:t>
      </w:r>
      <w:r w:rsidRPr="00C152E4">
        <w:rPr>
          <w:sz w:val="24"/>
          <w:szCs w:val="24"/>
        </w:rPr>
        <w:t>Westerhoff,</w:t>
      </w:r>
      <w:r w:rsidRPr="001D3C95">
        <w:rPr>
          <w:sz w:val="24"/>
          <w:szCs w:val="24"/>
        </w:rPr>
        <w:t xml:space="preserve"> </w:t>
      </w:r>
      <w:r w:rsidRPr="00C152E4">
        <w:rPr>
          <w:sz w:val="24"/>
          <w:szCs w:val="24"/>
        </w:rPr>
        <w:t>W.E.</w:t>
      </w:r>
      <w:r>
        <w:rPr>
          <w:sz w:val="24"/>
          <w:szCs w:val="24"/>
        </w:rPr>
        <w:t>,</w:t>
      </w:r>
      <w:r w:rsidRPr="00C152E4">
        <w:rPr>
          <w:sz w:val="24"/>
          <w:szCs w:val="24"/>
        </w:rPr>
        <w:t xml:space="preserve"> </w:t>
      </w:r>
      <w:r w:rsidRPr="001D3C95">
        <w:rPr>
          <w:sz w:val="24"/>
          <w:szCs w:val="24"/>
        </w:rPr>
        <w:t xml:space="preserve">Wong, </w:t>
      </w:r>
      <w:r w:rsidRPr="000D222D">
        <w:rPr>
          <w:sz w:val="24"/>
          <w:szCs w:val="24"/>
        </w:rPr>
        <w:t>T.E.</w:t>
      </w:r>
      <w:r>
        <w:rPr>
          <w:sz w:val="24"/>
          <w:szCs w:val="24"/>
        </w:rPr>
        <w:t>,</w:t>
      </w:r>
      <w:r w:rsidRPr="000D222D">
        <w:rPr>
          <w:sz w:val="24"/>
          <w:szCs w:val="24"/>
        </w:rPr>
        <w:t xml:space="preserve"> </w:t>
      </w:r>
      <w:r w:rsidRPr="001D3C95">
        <w:rPr>
          <w:sz w:val="24"/>
          <w:szCs w:val="24"/>
        </w:rPr>
        <w:t>2003. De ondergrond van Nederland. Geologie van Nederland, 7: 1-379, Nederlands Instituut voor Toegepaste Geowetenschappen TNO; Peeters, Herent, België.</w:t>
      </w:r>
    </w:p>
    <w:p w:rsidR="0078345B" w:rsidRDefault="0078345B" w:rsidP="00EE1CDB">
      <w:pPr>
        <w:pStyle w:val="CommentText"/>
        <w:ind w:left="-142" w:right="-612"/>
        <w:rPr>
          <w:sz w:val="24"/>
          <w:szCs w:val="24"/>
        </w:rPr>
      </w:pPr>
    </w:p>
    <w:p w:rsidR="0078345B" w:rsidRPr="0078345B" w:rsidRDefault="0078345B" w:rsidP="0078345B">
      <w:pPr>
        <w:pStyle w:val="CommentText"/>
        <w:ind w:left="-142" w:right="-755"/>
        <w:rPr>
          <w:rFonts w:eastAsia="Candara"/>
          <w:sz w:val="24"/>
          <w:szCs w:val="24"/>
          <w:lang w:eastAsia="en-US"/>
        </w:rPr>
      </w:pPr>
      <w:r w:rsidRPr="0078345B">
        <w:rPr>
          <w:color w:val="202020"/>
          <w:sz w:val="24"/>
          <w:szCs w:val="24"/>
          <w:lang w:val="en"/>
        </w:rPr>
        <w:t>Demarchi</w:t>
      </w:r>
      <w:r>
        <w:rPr>
          <w:color w:val="202020"/>
          <w:sz w:val="24"/>
          <w:szCs w:val="24"/>
          <w:lang w:val="en"/>
        </w:rPr>
        <w:t>,</w:t>
      </w:r>
      <w:r w:rsidRPr="0078345B">
        <w:rPr>
          <w:color w:val="202020"/>
          <w:sz w:val="24"/>
          <w:szCs w:val="24"/>
          <w:lang w:val="en"/>
        </w:rPr>
        <w:t xml:space="preserve"> B</w:t>
      </w:r>
      <w:r>
        <w:rPr>
          <w:color w:val="202020"/>
          <w:sz w:val="24"/>
          <w:szCs w:val="24"/>
          <w:lang w:val="en"/>
        </w:rPr>
        <w:t>.</w:t>
      </w:r>
      <w:r w:rsidRPr="0078345B">
        <w:rPr>
          <w:color w:val="202020"/>
          <w:sz w:val="24"/>
          <w:szCs w:val="24"/>
          <w:lang w:val="en"/>
        </w:rPr>
        <w:t>, O'Connor</w:t>
      </w:r>
      <w:r>
        <w:rPr>
          <w:color w:val="202020"/>
          <w:sz w:val="24"/>
          <w:szCs w:val="24"/>
          <w:lang w:val="en"/>
        </w:rPr>
        <w:t>,</w:t>
      </w:r>
      <w:r w:rsidRPr="0078345B">
        <w:rPr>
          <w:color w:val="202020"/>
          <w:sz w:val="24"/>
          <w:szCs w:val="24"/>
          <w:lang w:val="en"/>
        </w:rPr>
        <w:t xml:space="preserve"> S</w:t>
      </w:r>
      <w:r>
        <w:rPr>
          <w:color w:val="202020"/>
          <w:sz w:val="24"/>
          <w:szCs w:val="24"/>
          <w:lang w:val="en"/>
        </w:rPr>
        <w:t>.</w:t>
      </w:r>
      <w:r w:rsidRPr="0078345B">
        <w:rPr>
          <w:color w:val="202020"/>
          <w:sz w:val="24"/>
          <w:szCs w:val="24"/>
          <w:lang w:val="en"/>
        </w:rPr>
        <w:t>, de Lima Ponzoni</w:t>
      </w:r>
      <w:r>
        <w:rPr>
          <w:color w:val="202020"/>
          <w:sz w:val="24"/>
          <w:szCs w:val="24"/>
          <w:lang w:val="en"/>
        </w:rPr>
        <w:t>,</w:t>
      </w:r>
      <w:r w:rsidRPr="0078345B">
        <w:rPr>
          <w:color w:val="202020"/>
          <w:sz w:val="24"/>
          <w:szCs w:val="24"/>
          <w:lang w:val="en"/>
        </w:rPr>
        <w:t xml:space="preserve"> A</w:t>
      </w:r>
      <w:r>
        <w:rPr>
          <w:color w:val="202020"/>
          <w:sz w:val="24"/>
          <w:szCs w:val="24"/>
          <w:lang w:val="en"/>
        </w:rPr>
        <w:t>.</w:t>
      </w:r>
      <w:r w:rsidRPr="0078345B">
        <w:rPr>
          <w:color w:val="202020"/>
          <w:sz w:val="24"/>
          <w:szCs w:val="24"/>
          <w:lang w:val="en"/>
        </w:rPr>
        <w:t>, de Almeida Rocha Ponzoni</w:t>
      </w:r>
      <w:r>
        <w:rPr>
          <w:color w:val="202020"/>
          <w:sz w:val="24"/>
          <w:szCs w:val="24"/>
          <w:lang w:val="en"/>
        </w:rPr>
        <w:t>,</w:t>
      </w:r>
      <w:r w:rsidRPr="0078345B">
        <w:rPr>
          <w:color w:val="202020"/>
          <w:sz w:val="24"/>
          <w:szCs w:val="24"/>
          <w:lang w:val="en"/>
        </w:rPr>
        <w:t xml:space="preserve"> R</w:t>
      </w:r>
      <w:r>
        <w:rPr>
          <w:color w:val="202020"/>
          <w:sz w:val="24"/>
          <w:szCs w:val="24"/>
          <w:lang w:val="en"/>
        </w:rPr>
        <w:t>.</w:t>
      </w:r>
      <w:r w:rsidRPr="0078345B">
        <w:rPr>
          <w:color w:val="202020"/>
          <w:sz w:val="24"/>
          <w:szCs w:val="24"/>
          <w:lang w:val="en"/>
        </w:rPr>
        <w:t>, Sheridan</w:t>
      </w:r>
      <w:r>
        <w:rPr>
          <w:color w:val="202020"/>
          <w:sz w:val="24"/>
          <w:szCs w:val="24"/>
          <w:lang w:val="en"/>
        </w:rPr>
        <w:t>,</w:t>
      </w:r>
      <w:r w:rsidRPr="0078345B">
        <w:rPr>
          <w:color w:val="202020"/>
          <w:sz w:val="24"/>
          <w:szCs w:val="24"/>
          <w:lang w:val="en"/>
        </w:rPr>
        <w:t xml:space="preserve"> A</w:t>
      </w:r>
      <w:r>
        <w:rPr>
          <w:color w:val="202020"/>
          <w:sz w:val="24"/>
          <w:szCs w:val="24"/>
          <w:lang w:val="en"/>
        </w:rPr>
        <w:t>.</w:t>
      </w:r>
      <w:r w:rsidRPr="0078345B">
        <w:rPr>
          <w:color w:val="202020"/>
          <w:sz w:val="24"/>
          <w:szCs w:val="24"/>
          <w:lang w:val="en"/>
        </w:rPr>
        <w:t>, Penkman</w:t>
      </w:r>
      <w:r w:rsidR="004653F5">
        <w:rPr>
          <w:color w:val="202020"/>
          <w:sz w:val="24"/>
          <w:szCs w:val="24"/>
          <w:lang w:val="en"/>
        </w:rPr>
        <w:t>,</w:t>
      </w:r>
      <w:r w:rsidRPr="0078345B">
        <w:rPr>
          <w:color w:val="202020"/>
          <w:sz w:val="24"/>
          <w:szCs w:val="24"/>
          <w:lang w:val="en"/>
        </w:rPr>
        <w:t xml:space="preserve"> K</w:t>
      </w:r>
      <w:r>
        <w:rPr>
          <w:color w:val="202020"/>
          <w:sz w:val="24"/>
          <w:szCs w:val="24"/>
          <w:lang w:val="en"/>
        </w:rPr>
        <w:t>.</w:t>
      </w:r>
      <w:r w:rsidRPr="0078345B">
        <w:rPr>
          <w:color w:val="202020"/>
          <w:sz w:val="24"/>
          <w:szCs w:val="24"/>
          <w:lang w:val="en"/>
        </w:rPr>
        <w:t xml:space="preserve">, </w:t>
      </w:r>
      <w:r>
        <w:rPr>
          <w:color w:val="202020"/>
          <w:sz w:val="24"/>
          <w:szCs w:val="24"/>
          <w:lang w:val="en"/>
        </w:rPr>
        <w:t>Hancock, Y., Wilson, J.,</w:t>
      </w:r>
      <w:r w:rsidRPr="0078345B">
        <w:rPr>
          <w:color w:val="202020"/>
          <w:sz w:val="24"/>
          <w:szCs w:val="24"/>
          <w:lang w:val="en"/>
        </w:rPr>
        <w:t xml:space="preserve"> 2014.  An integrated approach to the taxonomic identification of prehistoric shell ornaments.</w:t>
      </w:r>
      <w:r>
        <w:rPr>
          <w:color w:val="202020"/>
          <w:sz w:val="24"/>
          <w:szCs w:val="24"/>
          <w:lang w:val="en"/>
        </w:rPr>
        <w:t xml:space="preserve"> </w:t>
      </w:r>
      <w:r w:rsidRPr="0078345B">
        <w:rPr>
          <w:color w:val="202020"/>
          <w:sz w:val="24"/>
          <w:szCs w:val="24"/>
          <w:lang w:val="en"/>
        </w:rPr>
        <w:t xml:space="preserve"> PLoS ONE 9(6): e99839. https://doi.org/10.1371/journal.pone.0099839</w:t>
      </w:r>
    </w:p>
    <w:p w:rsidR="00361D72" w:rsidRPr="004A0DAF" w:rsidRDefault="00361D72" w:rsidP="00EE1CDB">
      <w:pPr>
        <w:widowControl w:val="0"/>
        <w:autoSpaceDE w:val="0"/>
        <w:autoSpaceDN w:val="0"/>
        <w:adjustRightInd w:val="0"/>
        <w:ind w:left="-142" w:right="-613"/>
      </w:pPr>
    </w:p>
    <w:p w:rsidR="00361D72" w:rsidRDefault="00361D72" w:rsidP="00EE1CDB">
      <w:pPr>
        <w:ind w:left="-142" w:right="-613"/>
      </w:pPr>
      <w:r>
        <w:lastRenderedPageBreak/>
        <w:t xml:space="preserve">Dixon, R.G., 1977.  </w:t>
      </w:r>
      <w:r>
        <w:rPr>
          <w:lang w:val="en-US"/>
        </w:rPr>
        <w:t>Neutral Farm Pit, Butley.  Bulletin of the Ipswich Geological Group 19, 6–12.</w:t>
      </w:r>
    </w:p>
    <w:p w:rsidR="00361D72" w:rsidRDefault="00361D72" w:rsidP="00EE1CDB">
      <w:pPr>
        <w:ind w:left="-142" w:right="-613"/>
      </w:pPr>
    </w:p>
    <w:p w:rsidR="00361D72" w:rsidRDefault="00361D72" w:rsidP="00EE1CDB">
      <w:pPr>
        <w:ind w:left="-142" w:right="-613"/>
        <w:rPr>
          <w:color w:val="000000"/>
        </w:rPr>
      </w:pPr>
      <w:smartTag w:uri="urn:schemas-microsoft-com:office:smarttags" w:element="City">
        <w:smartTag w:uri="urn:schemas-microsoft-com:office:smarttags" w:element="place">
          <w:r>
            <w:t>Dixon</w:t>
          </w:r>
        </w:smartTag>
      </w:smartTag>
      <w:r>
        <w:t xml:space="preserve">, R.G., 1979. </w:t>
      </w:r>
      <w:r w:rsidR="00C05FAE">
        <w:t xml:space="preserve"> </w:t>
      </w:r>
      <w:r>
        <w:t>Sedimentary facies in the Red Crag (Lower Pleistocene), East Anglia.  Proceedings of the Geologists’ Association 90, 117–132.</w:t>
      </w:r>
      <w:r>
        <w:rPr>
          <w:color w:val="000000"/>
        </w:rPr>
        <w:t xml:space="preserve"> </w:t>
      </w:r>
    </w:p>
    <w:p w:rsidR="00361D72" w:rsidRDefault="00361D72" w:rsidP="00EE1CDB">
      <w:pPr>
        <w:ind w:left="-142" w:right="-613"/>
        <w:rPr>
          <w:color w:val="000000"/>
        </w:rPr>
      </w:pPr>
    </w:p>
    <w:p w:rsidR="00361D72" w:rsidRPr="00F152D4" w:rsidRDefault="00361D72" w:rsidP="00C05FAE">
      <w:pPr>
        <w:pStyle w:val="NormalWeb"/>
        <w:spacing w:before="0" w:after="0"/>
        <w:ind w:left="-142" w:right="-755"/>
        <w:rPr>
          <w:rFonts w:ascii="Times New Roman" w:hAnsi="Times New Roman"/>
        </w:rPr>
      </w:pPr>
      <w:r w:rsidRPr="00F16809">
        <w:rPr>
          <w:rFonts w:ascii="Times New Roman" w:hAnsi="Times New Roman"/>
        </w:rPr>
        <w:t xml:space="preserve">Donders, T.H., van Helmond, N.A.G.M., </w:t>
      </w:r>
      <w:r>
        <w:rPr>
          <w:rFonts w:ascii="Times New Roman" w:hAnsi="Times New Roman"/>
        </w:rPr>
        <w:t>Verreussel, R., Munsterman, D., ten Veen, J., Speeijer, R.P., Weijers, J.W.H., Sangiorgi, F., Peterse, F., Reichart, G-J., Damste, J.S.S., Lourens, L., Kuhlmann, G., Brinkhuis, H.,</w:t>
      </w:r>
      <w:r w:rsidRPr="00F16809">
        <w:rPr>
          <w:rFonts w:ascii="Times New Roman" w:hAnsi="Times New Roman"/>
        </w:rPr>
        <w:t xml:space="preserve"> 2018. </w:t>
      </w:r>
      <w:r>
        <w:rPr>
          <w:rFonts w:ascii="Times New Roman" w:hAnsi="Times New Roman"/>
        </w:rPr>
        <w:t xml:space="preserve"> </w:t>
      </w:r>
      <w:r w:rsidRPr="00F16809">
        <w:rPr>
          <w:rFonts w:ascii="Times New Roman" w:hAnsi="Times New Roman"/>
        </w:rPr>
        <w:t>Land–sea coupling of early Pleistocene glacial cycles in the southern North Sea exhibit dominant No</w:t>
      </w:r>
      <w:r>
        <w:rPr>
          <w:rFonts w:ascii="Times New Roman" w:hAnsi="Times New Roman"/>
        </w:rPr>
        <w:t>rthern Hemisphere forcing. Climate of the</w:t>
      </w:r>
      <w:r w:rsidRPr="00F16809">
        <w:rPr>
          <w:rFonts w:ascii="Times New Roman" w:hAnsi="Times New Roman"/>
        </w:rPr>
        <w:t xml:space="preserve"> Past 14, 397-411.</w:t>
      </w:r>
      <w:r>
        <w:rPr>
          <w:color w:val="000000"/>
        </w:rPr>
        <w:t xml:space="preserve"> </w:t>
      </w:r>
    </w:p>
    <w:p w:rsidR="00361D72" w:rsidRDefault="00361D72" w:rsidP="00EE1CDB">
      <w:pPr>
        <w:widowControl w:val="0"/>
        <w:autoSpaceDE w:val="0"/>
        <w:autoSpaceDN w:val="0"/>
        <w:adjustRightInd w:val="0"/>
        <w:ind w:left="-142" w:right="-612"/>
      </w:pPr>
    </w:p>
    <w:p w:rsidR="00361D72" w:rsidRDefault="00361D72" w:rsidP="00EE1CDB">
      <w:pPr>
        <w:autoSpaceDE w:val="0"/>
        <w:autoSpaceDN w:val="0"/>
        <w:adjustRightInd w:val="0"/>
        <w:ind w:left="-142" w:right="-612"/>
        <w:rPr>
          <w:szCs w:val="20"/>
          <w:lang w:val="en-US" w:eastAsia="en-US"/>
        </w:rPr>
      </w:pPr>
      <w:r w:rsidRPr="004C1F06">
        <w:rPr>
          <w:szCs w:val="20"/>
          <w:lang w:val="en-US" w:eastAsia="en-US"/>
        </w:rPr>
        <w:t xml:space="preserve">Eisma, D., 1965. Shell-characteristics of </w:t>
      </w:r>
      <w:r w:rsidRPr="004C1F06">
        <w:rPr>
          <w:i/>
          <w:szCs w:val="20"/>
          <w:lang w:val="en-US" w:eastAsia="en-US"/>
        </w:rPr>
        <w:t>Cardium edule</w:t>
      </w:r>
      <w:r w:rsidRPr="00EF7203">
        <w:rPr>
          <w:szCs w:val="20"/>
          <w:lang w:val="en-US" w:eastAsia="en-US"/>
        </w:rPr>
        <w:t xml:space="preserve"> L. as indicators of salinity. </w:t>
      </w:r>
      <w:smartTag w:uri="urn:schemas:contacts" w:element="Sn">
        <w:smartTag w:uri="urn:schemas-microsoft-com:office:smarttags" w:element="country-region">
          <w:r w:rsidRPr="00063D7E">
            <w:rPr>
              <w:iCs/>
              <w:szCs w:val="20"/>
              <w:lang w:val="en-US" w:eastAsia="en-US"/>
            </w:rPr>
            <w:t>Netherlands</w:t>
          </w:r>
        </w:smartTag>
      </w:smartTag>
      <w:r w:rsidRPr="00063D7E">
        <w:rPr>
          <w:iCs/>
          <w:szCs w:val="20"/>
          <w:lang w:val="en-US" w:eastAsia="en-US"/>
        </w:rPr>
        <w:t xml:space="preserve"> Journal of Sea Research</w:t>
      </w:r>
      <w:r w:rsidRPr="00063D7E">
        <w:rPr>
          <w:szCs w:val="20"/>
          <w:lang w:val="en-US" w:eastAsia="en-US"/>
        </w:rPr>
        <w:t xml:space="preserve"> 2, 493-540.</w:t>
      </w:r>
    </w:p>
    <w:p w:rsidR="00361D72" w:rsidRDefault="00361D72" w:rsidP="00EE1CDB">
      <w:pPr>
        <w:autoSpaceDE w:val="0"/>
        <w:autoSpaceDN w:val="0"/>
        <w:adjustRightInd w:val="0"/>
        <w:ind w:left="-142" w:right="-613"/>
        <w:rPr>
          <w:szCs w:val="20"/>
          <w:lang w:val="en-US" w:eastAsia="en-US"/>
        </w:rPr>
      </w:pPr>
    </w:p>
    <w:p w:rsidR="00361D72" w:rsidRPr="00840FD5" w:rsidRDefault="00361D72" w:rsidP="00EE1CDB">
      <w:pPr>
        <w:pStyle w:val="NormalWeb"/>
        <w:spacing w:before="0" w:after="0"/>
        <w:ind w:left="-142" w:right="-612"/>
        <w:rPr>
          <w:rFonts w:ascii="Times New Roman" w:hAnsi="Times New Roman"/>
          <w:szCs w:val="24"/>
          <w:lang w:val="en-GB"/>
        </w:rPr>
      </w:pPr>
      <w:r>
        <w:rPr>
          <w:rFonts w:ascii="Times New Roman" w:hAnsi="Times New Roman"/>
        </w:rPr>
        <w:t xml:space="preserve">Ferring, R., Oms, O., </w:t>
      </w:r>
      <w:r w:rsidRPr="00840FD5">
        <w:rPr>
          <w:rFonts w:ascii="Times New Roman" w:hAnsi="Times New Roman"/>
        </w:rPr>
        <w:t>Agusti, J., Berna, F., Nioadze, M., Shelia, T., Tappen, M., Vekua, A., Zhvania, D., Lordkipanidze, D.</w:t>
      </w:r>
      <w:r>
        <w:rPr>
          <w:rFonts w:ascii="Times New Roman" w:hAnsi="Times New Roman"/>
        </w:rPr>
        <w:t>,</w:t>
      </w:r>
      <w:r w:rsidRPr="00840FD5">
        <w:rPr>
          <w:rFonts w:ascii="Times New Roman" w:hAnsi="Times New Roman"/>
        </w:rPr>
        <w:t xml:space="preserve"> 2011. </w:t>
      </w:r>
      <w:r w:rsidRPr="00840FD5">
        <w:rPr>
          <w:rFonts w:ascii="Times New Roman" w:hAnsi="Times New Roman"/>
          <w:bCs/>
          <w:kern w:val="36"/>
          <w:lang w:val="en"/>
        </w:rPr>
        <w:t>Earliest human occupations at Dmanisi (Georgian Caucasus) dated to 1.85–1.78 Ma</w:t>
      </w:r>
      <w:r>
        <w:rPr>
          <w:rFonts w:ascii="Times New Roman" w:hAnsi="Times New Roman"/>
          <w:bCs/>
          <w:kern w:val="36"/>
          <w:lang w:val="en"/>
        </w:rPr>
        <w:t>.  Proceedings of the National Academy of Sciences 108, 10432-10436.</w:t>
      </w:r>
    </w:p>
    <w:p w:rsidR="00361D72" w:rsidRDefault="00361D72" w:rsidP="00EE1CDB">
      <w:pPr>
        <w:widowControl w:val="0"/>
        <w:autoSpaceDE w:val="0"/>
        <w:autoSpaceDN w:val="0"/>
        <w:adjustRightInd w:val="0"/>
        <w:ind w:left="-142" w:right="-612"/>
      </w:pPr>
    </w:p>
    <w:p w:rsidR="00361D72" w:rsidRDefault="00361D72" w:rsidP="00EE1CDB">
      <w:pPr>
        <w:widowControl w:val="0"/>
        <w:autoSpaceDE w:val="0"/>
        <w:autoSpaceDN w:val="0"/>
        <w:adjustRightInd w:val="0"/>
        <w:ind w:left="-142" w:right="-612"/>
      </w:pPr>
      <w:r>
        <w:t xml:space="preserve">Freudenthal, M., Meijer, T., van der Meulen, A.J., 1976.  Preliminary report on a field campaign in the continental Pleistocene of Tegelen (The Netherlands).  </w:t>
      </w:r>
      <w:r w:rsidRPr="002C5054">
        <w:rPr>
          <w:iCs/>
        </w:rPr>
        <w:t>Scripta Geologica</w:t>
      </w:r>
      <w:r w:rsidRPr="002C5054">
        <w:t xml:space="preserve"> </w:t>
      </w:r>
      <w:r>
        <w:t>34, 1-27.</w:t>
      </w:r>
    </w:p>
    <w:p w:rsidR="00361D72" w:rsidRDefault="00361D72" w:rsidP="00EE1CDB">
      <w:pPr>
        <w:widowControl w:val="0"/>
        <w:autoSpaceDE w:val="0"/>
        <w:autoSpaceDN w:val="0"/>
        <w:adjustRightInd w:val="0"/>
        <w:ind w:left="-142" w:right="-612"/>
      </w:pPr>
    </w:p>
    <w:p w:rsidR="00361D72" w:rsidRDefault="00361D72" w:rsidP="00EE1CDB">
      <w:pPr>
        <w:widowControl w:val="0"/>
        <w:autoSpaceDE w:val="0"/>
        <w:autoSpaceDN w:val="0"/>
        <w:adjustRightInd w:val="0"/>
        <w:ind w:left="-142" w:right="-613"/>
      </w:pPr>
      <w:r>
        <w:t xml:space="preserve">Funnell, B.M., 1961.  The Palaeogene and Early Pleistocene of </w:t>
      </w:r>
      <w:smartTag w:uri="urn:schemas:contacts" w:element="Sn">
        <w:smartTag w:uri="urn:schemas-microsoft-com:office:smarttags" w:element="City">
          <w:r>
            <w:t>Norfolk</w:t>
          </w:r>
        </w:smartTag>
      </w:smartTag>
      <w:r>
        <w:t xml:space="preserve">.  </w:t>
      </w:r>
      <w:r w:rsidRPr="002C5054">
        <w:rPr>
          <w:iCs/>
        </w:rPr>
        <w:t>Transactions of the Norfolk and Norwich Naturalists’ Society</w:t>
      </w:r>
      <w:r>
        <w:t xml:space="preserve"> 19, 340-356.</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rsidRPr="001C5712">
        <w:t xml:space="preserve">Funnell, B.M., 1970.  The Palaeogene and Early Pleistocene of </w:t>
      </w:r>
      <w:smartTag w:uri="urn:schemas:contacts" w:element="Sn">
        <w:smartTag w:uri="urn:schemas-microsoft-com:office:smarttags" w:element="City">
          <w:r w:rsidRPr="001C5712">
            <w:t>Norfolk</w:t>
          </w:r>
        </w:smartTag>
      </w:smartTag>
      <w:r w:rsidRPr="001C5712">
        <w:t xml:space="preserve">.  In: Larwood, P., Funnell, B.M. (Eds).  The Geology of </w:t>
      </w:r>
      <w:smartTag w:uri="urn:schemas:contacts" w:element="Sn">
        <w:smartTag w:uri="urn:schemas-microsoft-com:office:smarttags" w:element="City">
          <w:r w:rsidRPr="001C5712">
            <w:t>Norfolk</w:t>
          </w:r>
        </w:smartTag>
      </w:smartTag>
      <w:r w:rsidRPr="001C5712">
        <w:t xml:space="preserve">.  Geological Society of </w:t>
      </w:r>
      <w:smartTag w:uri="urn:schemas-microsoft-com:office:smarttags" w:element="City">
        <w:smartTag w:uri="urn:schemas:contacts" w:element="Sn">
          <w:r w:rsidRPr="001C5712">
            <w:t>Norfolk</w:t>
          </w:r>
        </w:smartTag>
      </w:smartTag>
      <w:r w:rsidRPr="001C5712">
        <w:t>, pp. 340-364.</w:t>
      </w:r>
    </w:p>
    <w:p w:rsidR="00361D72" w:rsidRDefault="00361D72" w:rsidP="00EE1CDB">
      <w:pPr>
        <w:pStyle w:val="NormalWeb"/>
        <w:widowControl w:val="0"/>
        <w:autoSpaceDE w:val="0"/>
        <w:autoSpaceDN w:val="0"/>
        <w:adjustRightInd w:val="0"/>
        <w:spacing w:before="0" w:after="0"/>
        <w:ind w:left="-142" w:right="-613"/>
        <w:rPr>
          <w:rFonts w:ascii="Times New Roman" w:hAnsi="Times New Roman"/>
          <w:szCs w:val="24"/>
          <w:lang w:val="en-GB" w:eastAsia="en-GB"/>
        </w:rPr>
      </w:pPr>
    </w:p>
    <w:p w:rsidR="00361D72" w:rsidRDefault="00361D72" w:rsidP="00C05FAE">
      <w:pPr>
        <w:pStyle w:val="NormalWeb"/>
        <w:widowControl w:val="0"/>
        <w:autoSpaceDE w:val="0"/>
        <w:autoSpaceDN w:val="0"/>
        <w:adjustRightInd w:val="0"/>
        <w:spacing w:before="0" w:after="0"/>
        <w:ind w:left="-142" w:right="-897"/>
        <w:rPr>
          <w:rFonts w:ascii="Times New Roman" w:hAnsi="Times New Roman"/>
          <w:szCs w:val="24"/>
          <w:lang w:val="en-GB" w:eastAsia="en-GB"/>
        </w:rPr>
      </w:pPr>
      <w:r w:rsidRPr="000A5A59">
        <w:rPr>
          <w:rFonts w:ascii="Times New Roman" w:hAnsi="Times New Roman"/>
          <w:szCs w:val="24"/>
          <w:lang w:val="en-GB" w:eastAsia="en-GB"/>
        </w:rPr>
        <w:t>Funnell, B.M.</w:t>
      </w:r>
      <w:r>
        <w:rPr>
          <w:rFonts w:ascii="Times New Roman" w:hAnsi="Times New Roman"/>
          <w:szCs w:val="24"/>
          <w:lang w:val="en-GB" w:eastAsia="en-GB"/>
        </w:rPr>
        <w:t>,</w:t>
      </w:r>
      <w:r w:rsidRPr="000A5A59">
        <w:rPr>
          <w:rFonts w:ascii="Times New Roman" w:hAnsi="Times New Roman"/>
          <w:szCs w:val="24"/>
          <w:lang w:val="en-GB" w:eastAsia="en-GB"/>
        </w:rPr>
        <w:t xml:space="preserve"> 1980. Palaeoenvironmental analysis of the Dobb’s </w:t>
      </w:r>
      <w:smartTag w:uri="urn:schemas-microsoft-com:office:smarttags" w:element="City">
        <w:r w:rsidRPr="000A5A59">
          <w:rPr>
            <w:rFonts w:ascii="Times New Roman" w:hAnsi="Times New Roman"/>
            <w:szCs w:val="24"/>
            <w:lang w:val="en-GB" w:eastAsia="en-GB"/>
          </w:rPr>
          <w:t>Plantation</w:t>
        </w:r>
      </w:smartTag>
      <w:r w:rsidRPr="000A5A59">
        <w:rPr>
          <w:rFonts w:ascii="Times New Roman" w:hAnsi="Times New Roman"/>
          <w:szCs w:val="24"/>
          <w:lang w:val="en-GB" w:eastAsia="en-GB"/>
        </w:rPr>
        <w:t xml:space="preserve"> section, Crostwick (and comparisons with the type localities of the </w:t>
      </w:r>
      <w:smartTag w:uri="urn:schemas:contacts" w:element="Sn">
        <w:smartTag w:uri="urn:schemas-microsoft-com:office:smarttags" w:element="City">
          <w:r w:rsidRPr="000A5A59">
            <w:rPr>
              <w:rFonts w:ascii="Times New Roman" w:hAnsi="Times New Roman"/>
              <w:szCs w:val="24"/>
              <w:lang w:val="en-GB" w:eastAsia="en-GB"/>
            </w:rPr>
            <w:t>Norwich</w:t>
          </w:r>
        </w:smartTag>
      </w:smartTag>
      <w:r w:rsidRPr="000A5A59">
        <w:rPr>
          <w:rFonts w:ascii="Times New Roman" w:hAnsi="Times New Roman"/>
          <w:szCs w:val="24"/>
          <w:lang w:val="en-GB" w:eastAsia="en-GB"/>
        </w:rPr>
        <w:t xml:space="preserve"> and</w:t>
      </w:r>
      <w:r>
        <w:rPr>
          <w:rFonts w:ascii="Times New Roman" w:hAnsi="Times New Roman"/>
          <w:szCs w:val="24"/>
          <w:lang w:val="en-GB" w:eastAsia="en-GB"/>
        </w:rPr>
        <w:t xml:space="preserve"> Weybourne Crags).  Bulletin of the Geological Society of Norfolk 31, 1-10.</w:t>
      </w:r>
    </w:p>
    <w:p w:rsidR="00361D72" w:rsidRDefault="00361D72" w:rsidP="00EE1CDB">
      <w:pPr>
        <w:pStyle w:val="NormalWeb"/>
        <w:widowControl w:val="0"/>
        <w:autoSpaceDE w:val="0"/>
        <w:autoSpaceDN w:val="0"/>
        <w:adjustRightInd w:val="0"/>
        <w:spacing w:before="0" w:after="0"/>
        <w:ind w:left="-142" w:right="-613"/>
        <w:rPr>
          <w:rFonts w:ascii="Times New Roman" w:hAnsi="Times New Roman"/>
          <w:szCs w:val="24"/>
          <w:lang w:val="en-GB" w:eastAsia="en-GB"/>
        </w:rPr>
      </w:pPr>
    </w:p>
    <w:p w:rsidR="00361D72" w:rsidRDefault="00361D72" w:rsidP="00EE1CDB">
      <w:pPr>
        <w:widowControl w:val="0"/>
        <w:autoSpaceDE w:val="0"/>
        <w:autoSpaceDN w:val="0"/>
        <w:adjustRightInd w:val="0"/>
        <w:ind w:left="-142" w:right="-613"/>
      </w:pPr>
      <w:r>
        <w:t xml:space="preserve">Funnell, B.M., 1987.  Late Pliocene and Early Pleistocene stages of </w:t>
      </w:r>
      <w:smartTag w:uri="urn:schemas-microsoft-com:office:smarttags" w:element="country-region">
        <w:r>
          <w:t>East Anglia</w:t>
        </w:r>
      </w:smartTag>
      <w:r>
        <w:t xml:space="preserve"> and the adjacent </w:t>
      </w:r>
      <w:smartTag w:uri="urn:schemas:contacts" w:element="Sn">
        <w:r>
          <w:t>North Sea</w:t>
        </w:r>
      </w:smartTag>
      <w:r>
        <w:t xml:space="preserve">.  </w:t>
      </w:r>
      <w:r w:rsidRPr="002C5054">
        <w:rPr>
          <w:iCs/>
        </w:rPr>
        <w:t>Quaternary Newsletter</w:t>
      </w:r>
      <w:r>
        <w:t xml:space="preserve"> 52, 1-11.</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Funnell, B.M., 1995.  Global sea-level and the (pen-)insularity of late Cenozoic Britain.  In: Preece, R.C. (Ed.) Island </w:t>
      </w:r>
      <w:smartTag w:uri="urn:schemas-microsoft-com:office:smarttags" w:element="country-region">
        <w:smartTag w:uri="urn:schemas:contacts" w:element="Sn">
          <w:r>
            <w:t>Britain</w:t>
          </w:r>
        </w:smartTag>
      </w:smartTag>
      <w:r>
        <w:t>: a Quaternary perspective.  Geological Society Special Publication No 96, 3-13.</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Funnell, B.M., 1996.  Plio-Pleistocene palaeogeography of the southern North Sea Basin (3.75-0.60 Ma).  Quaternary Science Reviews 15, 391-405.</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Funnell, B.M., Norton, P.E.P., West, R.G., 1979.  The Crag at Bramerton, near </w:t>
      </w:r>
      <w:smartTag w:uri="urn:schemas-microsoft-com:office:smarttags" w:element="City">
        <w:r>
          <w:t>Norwich</w:t>
        </w:r>
      </w:smartTag>
      <w:r>
        <w:t xml:space="preserve">, </w:t>
      </w:r>
      <w:smartTag w:uri="urn:schemas:contacts" w:element="Sn">
        <w:smartTag w:uri="urn:schemas-microsoft-com:office:smarttags" w:element="City">
          <w:r>
            <w:t>Norfolk</w:t>
          </w:r>
        </w:smartTag>
      </w:smartTag>
      <w:r>
        <w:t xml:space="preserve">.  Philosophical Transactions of the Royal Society of </w:t>
      </w:r>
      <w:smartTag w:uri="urn:schemas-microsoft-com:office:smarttags" w:element="City">
        <w:smartTag w:uri="urn:schemas:contacts" w:element="Sn">
          <w:r>
            <w:t>London</w:t>
          </w:r>
        </w:smartTag>
      </w:smartTag>
      <w:r>
        <w:t xml:space="preserve"> B, 287, 489-534.</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rsidRPr="00F86FEA">
        <w:t xml:space="preserve">Funnell, B.M., West, R.G., 1962.  The Early Pleistocene of </w:t>
      </w:r>
      <w:smartTag w:uri="urn:schemas-microsoft-com:office:smarttags" w:element="City">
        <w:r w:rsidRPr="00F86FEA">
          <w:t>Easton</w:t>
        </w:r>
      </w:smartTag>
      <w:r w:rsidRPr="00F86FEA">
        <w:t xml:space="preserve"> Bavents, </w:t>
      </w:r>
      <w:smartTag w:uri="urn:schemas:contacts" w:element="Sn">
        <w:smartTag w:uri="urn:schemas-microsoft-com:office:smarttags" w:element="City">
          <w:r w:rsidRPr="00F86FEA">
            <w:t>Suffolk</w:t>
          </w:r>
        </w:smartTag>
      </w:smartTag>
      <w:r w:rsidRPr="00F86FEA">
        <w:t xml:space="preserve">.  Quarterly Journal of the Geological Society of </w:t>
      </w:r>
      <w:smartTag w:uri="urn:schemas-microsoft-com:office:smarttags" w:element="City">
        <w:smartTag w:uri="urn:schemas:contacts" w:element="Sn">
          <w:r w:rsidRPr="00F86FEA">
            <w:t>London</w:t>
          </w:r>
        </w:smartTag>
      </w:smartTag>
      <w:r w:rsidRPr="00F86FEA">
        <w:t xml:space="preserve"> 117, 125-141.</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Gibbard, P.L., Krook, L., Vandenberge, J., 1995.  Early Pleistocene depositional environments and stratigraphy at Öbel (Bruggen), Nordrhein-Westfalen, Germany.  </w:t>
      </w:r>
      <w:r w:rsidRPr="00116BCA">
        <w:rPr>
          <w:lang w:val="de-DE"/>
        </w:rPr>
        <w:t>Mededelingen Rijks Geologische Dienst</w:t>
      </w:r>
      <w:r>
        <w:rPr>
          <w:lang w:val="de-DE"/>
        </w:rPr>
        <w:t xml:space="preserve"> 52, 83-96.</w:t>
      </w:r>
    </w:p>
    <w:p w:rsidR="00361D72" w:rsidRDefault="00361D72" w:rsidP="00EE1CDB">
      <w:pPr>
        <w:widowControl w:val="0"/>
        <w:autoSpaceDE w:val="0"/>
        <w:autoSpaceDN w:val="0"/>
        <w:adjustRightInd w:val="0"/>
        <w:ind w:left="-142" w:right="-613"/>
      </w:pPr>
    </w:p>
    <w:p w:rsidR="00361D72" w:rsidRDefault="00361D72" w:rsidP="00C05FAE">
      <w:pPr>
        <w:ind w:left="-142" w:right="-755"/>
      </w:pPr>
      <w:r>
        <w:lastRenderedPageBreak/>
        <w:t xml:space="preserve">Gibbard, P.L., West, R.G., Zagwijn, W.H., Balson, P.S., Burger, A.W., Funnell, B.M., Jeffery, D.H., de Jong, J., van Kolfschoten, T., Lister, A.M., Meijer, T., Norton, P.E.P., Preece, R.C., Rose, J., Stuart, A.J., Whiteman, C.A., Zalasiewicz, J.A., 1991.  Early and early Middle Pleistocene correlations in the southern </w:t>
      </w:r>
      <w:smartTag w:uri="urn:schemas:contacts" w:element="Sn">
        <w:r>
          <w:t>North Sea</w:t>
        </w:r>
      </w:smartTag>
      <w:r>
        <w:t xml:space="preserve"> basin.  Quaternary Science Reviews 10, 23-52.</w:t>
      </w:r>
    </w:p>
    <w:p w:rsidR="00361D72" w:rsidRDefault="00361D72" w:rsidP="00EE1CDB">
      <w:pPr>
        <w:widowControl w:val="0"/>
        <w:autoSpaceDE w:val="0"/>
        <w:autoSpaceDN w:val="0"/>
        <w:adjustRightInd w:val="0"/>
        <w:ind w:left="-142" w:right="-613"/>
      </w:pPr>
    </w:p>
    <w:p w:rsidR="00361D72" w:rsidRDefault="00361D72" w:rsidP="00C05FAE">
      <w:pPr>
        <w:ind w:left="-142" w:right="-897"/>
      </w:pPr>
      <w:r>
        <w:t xml:space="preserve">Gibbard, P.L., Zalasiewicz, J.A., Mathers, S.J., 1998.  Stratigraphy of the Plio-Pleistocene crag deposits of </w:t>
      </w:r>
      <w:smartTag w:uri="urn:schemas-microsoft-com:office:smarttags" w:element="country-region">
        <w:smartTag w:uri="urn:schemas:contacts" w:element="Sn">
          <w:r>
            <w:t>East Anglia</w:t>
          </w:r>
        </w:smartTag>
      </w:smartTag>
      <w:r>
        <w:t>.  In:</w:t>
      </w:r>
      <w:r w:rsidR="00656B8A">
        <w:t xml:space="preserve"> van Kolfschoten, T., Gibbard, P.L.</w:t>
      </w:r>
      <w:r>
        <w:t xml:space="preserve"> (Eds), Dawn of the Quaternary.  Mededelingen Nederlands Instituut voor Toegepaste Geowetenschappen TNO 60, 239-262.</w:t>
      </w:r>
    </w:p>
    <w:p w:rsidR="00361D72" w:rsidRDefault="00361D72" w:rsidP="00EE1CDB">
      <w:pPr>
        <w:widowControl w:val="0"/>
        <w:autoSpaceDE w:val="0"/>
        <w:autoSpaceDN w:val="0"/>
        <w:adjustRightInd w:val="0"/>
        <w:ind w:left="-142" w:right="-613"/>
      </w:pPr>
    </w:p>
    <w:p w:rsidR="00361D72" w:rsidRDefault="00361D72" w:rsidP="00EE1CDB">
      <w:pPr>
        <w:widowControl w:val="0"/>
        <w:tabs>
          <w:tab w:val="left" w:pos="720"/>
        </w:tabs>
        <w:ind w:left="-142" w:right="-613"/>
        <w:jc w:val="both"/>
        <w:rPr>
          <w:lang w:val="de-DE"/>
        </w:rPr>
      </w:pPr>
      <w:r>
        <w:t xml:space="preserve">Gittenberger, E., Janssen, A.W., Kuijper, W.J., Kuiper, J.G.J., Meijer, T., van der Velde, G., de Vries, J.N., 1998. De Nederlandse zoetwatermollusken. Recente en fossiele weekdieren uit zoet en brak water.  </w:t>
      </w:r>
      <w:r>
        <w:rPr>
          <w:lang w:val="de-DE"/>
        </w:rPr>
        <w:t>Nederlandse Fauna 2.  Nationaal Natuurhistorisch Museum Naturalis, KNNV Uitgeverij &amp; EIS-Nederland, Leiden.</w:t>
      </w:r>
    </w:p>
    <w:p w:rsidR="00FC7BD2" w:rsidRDefault="00FC7BD2" w:rsidP="00EE1CDB">
      <w:pPr>
        <w:widowControl w:val="0"/>
        <w:tabs>
          <w:tab w:val="left" w:pos="720"/>
        </w:tabs>
        <w:ind w:left="-142" w:right="-613"/>
        <w:jc w:val="both"/>
        <w:rPr>
          <w:lang w:val="de-DE"/>
        </w:rPr>
      </w:pPr>
    </w:p>
    <w:p w:rsidR="00FC7BD2" w:rsidRDefault="00FC7BD2" w:rsidP="00EE1CDB">
      <w:pPr>
        <w:widowControl w:val="0"/>
        <w:tabs>
          <w:tab w:val="left" w:pos="720"/>
        </w:tabs>
        <w:ind w:left="-142" w:right="-613"/>
        <w:jc w:val="both"/>
        <w:rPr>
          <w:lang w:val="de-DE"/>
        </w:rPr>
      </w:pPr>
      <w:r>
        <w:rPr>
          <w:lang w:val="de-DE"/>
        </w:rPr>
        <w:t>Gladenkov, A.Y., Oleinik, A.E., Marincovich, L., Barinov, K.B., 2002. A refined age for the earliest opening of the Bering Strait.  Palaeogeography, Palaeoclimatology, Palaeoecology 183, 321-328.</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Graham, A., 1988. </w:t>
      </w:r>
      <w:r w:rsidRPr="009347B6">
        <w:rPr>
          <w:i/>
        </w:rPr>
        <w:t xml:space="preserve"> </w:t>
      </w:r>
      <w:r w:rsidRPr="009347B6">
        <w:t>Molluscs: Prosobranch and Pyramidellid Gastropods</w:t>
      </w:r>
      <w:r w:rsidRPr="009347B6">
        <w:rPr>
          <w:i/>
        </w:rPr>
        <w:t>.</w:t>
      </w:r>
      <w:r>
        <w:t xml:space="preserve">  Synopses of the British Fauna (New Series) No 2 (Second edition).  Published for The Linnean Society of London/The Estuarine and Brackish-Water Sciences Association by E.J. Brill/Dr W. Backhuys.</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Green, C.P., McGregor, D.F.M., 1990. Pleistocene gravels of the north </w:t>
      </w:r>
      <w:smartTag w:uri="urn:schemas-microsoft-com:office:smarttags" w:element="City">
        <w:smartTag w:uri="urn:schemas:contacts" w:element="Sn">
          <w:r>
            <w:t>Norfolk</w:t>
          </w:r>
        </w:smartTag>
      </w:smartTag>
      <w:r>
        <w:t xml:space="preserve"> coast. Proceedings of the Geologists’ Association 101, 197-202.</w:t>
      </w:r>
    </w:p>
    <w:p w:rsidR="00361D72" w:rsidRDefault="00361D72" w:rsidP="00EE1CDB">
      <w:pPr>
        <w:widowControl w:val="0"/>
        <w:autoSpaceDE w:val="0"/>
        <w:autoSpaceDN w:val="0"/>
        <w:adjustRightInd w:val="0"/>
        <w:ind w:left="-142" w:right="-613"/>
      </w:pPr>
    </w:p>
    <w:p w:rsidR="006C6013" w:rsidRDefault="00361D72" w:rsidP="00EE1CDB">
      <w:pPr>
        <w:widowControl w:val="0"/>
        <w:autoSpaceDE w:val="0"/>
        <w:autoSpaceDN w:val="0"/>
        <w:adjustRightInd w:val="0"/>
        <w:ind w:left="-142" w:right="-613"/>
      </w:pPr>
      <w:r>
        <w:t>Green, C.P., McGregor, D.F.M., 1999.  Pre-Anglian gravel deposits of the River Thames and its tributaries between Goring and Cromer.  Proceedings of the Geologists’ Association 110, 117-132.</w:t>
      </w:r>
    </w:p>
    <w:p w:rsidR="006C6013" w:rsidRDefault="006C6013"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Hallam, D.F., Maher, B.A., 1994.  A record of reversed polarity carried by the iron sulphide greigite in British early Pleistocene sediments.  Earth and Planetary Science Letters 121, 71-80.</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Hamblin, R.J.O., Moorlock, B.S.P., Booth, S.J., Jeffery, D.H., Morigi, A.N., 1997.  The Red Crag and Norwich Crag formations in eastern Suffolk.  Proceedings of the Geologists’ Association 108, 11-23.</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Hamblin, R.J.O., Rose, J., 2012.  The Red, Norwich and Wroxham Crags of northern Suffolk.  In: Dixon, R. (Ed.) A Celebration of Suffolk Geology.  GeoSuffolk, pp. 175-197. </w:t>
      </w:r>
    </w:p>
    <w:p w:rsidR="00361D72" w:rsidRDefault="00361D72" w:rsidP="00EE1CDB">
      <w:pPr>
        <w:widowControl w:val="0"/>
        <w:autoSpaceDE w:val="0"/>
        <w:autoSpaceDN w:val="0"/>
        <w:adjustRightInd w:val="0"/>
        <w:ind w:left="-142" w:right="-613"/>
      </w:pPr>
    </w:p>
    <w:p w:rsidR="00361D72" w:rsidRDefault="00361D72" w:rsidP="00EE1CDB">
      <w:pPr>
        <w:ind w:left="-142" w:right="-613"/>
      </w:pPr>
      <w:r>
        <w:t>Harrison, D.L., Bates, P.J., Clayden, J.D., 19</w:t>
      </w:r>
      <w:r w:rsidRPr="005661E6">
        <w:t>88</w:t>
      </w:r>
      <w:r>
        <w:t xml:space="preserve">a.  Sidestrand (TG 252410). Vertebrate fauna.  In: Gibbard, P.L., Zalasiewicz, J.A. (Eds), Pliocene-Middle Pleistocene of </w:t>
      </w:r>
      <w:smartTag w:uri="urn:schemas-microsoft-com:office:smarttags" w:element="country-region">
        <w:smartTag w:uri="urn:schemas:contacts" w:element="Sn">
          <w:r>
            <w:t>East Anglia</w:t>
          </w:r>
        </w:smartTag>
      </w:smartTag>
      <w:r>
        <w:t>.  Field Guide, Quaternary Research Association, pp. 178-179.</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smartTag w:uri="urn:schemas:contacts" w:element="Sn">
        <w:r>
          <w:t>Harrison</w:t>
        </w:r>
      </w:smartTag>
      <w:r>
        <w:t>, D.L., Bates, P.J., Clayden, J.D., 19</w:t>
      </w:r>
      <w:r w:rsidRPr="005661E6">
        <w:t>88b.</w:t>
      </w:r>
      <w:r>
        <w:t xml:space="preserve">  On the occurrence of </w:t>
      </w:r>
      <w:r>
        <w:rPr>
          <w:i/>
        </w:rPr>
        <w:t xml:space="preserve">Galemys kormosi </w:t>
      </w:r>
      <w:r>
        <w:t>(Schreuder, 1940) (Insectivora: Desmaninae) in the British Lower Pleistocene.  Acta Theriologica 33, 369-378.</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smartTag w:uri="urn:schemas:contacts" w:element="Sn">
        <w:r>
          <w:t>Harrison</w:t>
        </w:r>
      </w:smartTag>
      <w:r>
        <w:t xml:space="preserve">, D.L., Bates, P.J., Clayden, J.D., 1989. Occurrence of </w:t>
      </w:r>
      <w:r>
        <w:rPr>
          <w:i/>
        </w:rPr>
        <w:t xml:space="preserve">Lemmus kowalskii </w:t>
      </w:r>
      <w:r>
        <w:t>Carls and Rabeder, 1988 in the Lower Pleistocene of East Anglia.  Acta Theriologia 34, 55-65.</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Harrison, D.L., Parfitt, S.A., 2009.  Fossil remains of shrews (Soricomorpha: Soricidae) and desmans (Talpidae: Desmaninae) from Norfolk, England, with biostratigraphic implications for the </w:t>
      </w:r>
      <w:r>
        <w:lastRenderedPageBreak/>
        <w:t>Plio-Pleistocene boundary in East Anglia.  Acta Zoologica Cracoviensia, Series A, 52(1-2), 61-79.</w:t>
      </w:r>
    </w:p>
    <w:p w:rsidR="00361D72" w:rsidRDefault="00361D72" w:rsidP="00EE1CDB">
      <w:pPr>
        <w:widowControl w:val="0"/>
        <w:autoSpaceDE w:val="0"/>
        <w:autoSpaceDN w:val="0"/>
        <w:adjustRightInd w:val="0"/>
        <w:ind w:left="-142" w:right="-613"/>
      </w:pPr>
    </w:p>
    <w:p w:rsidR="00361D72" w:rsidRDefault="00361D72" w:rsidP="00C05FAE">
      <w:pPr>
        <w:widowControl w:val="0"/>
        <w:autoSpaceDE w:val="0"/>
        <w:autoSpaceDN w:val="0"/>
        <w:adjustRightInd w:val="0"/>
        <w:ind w:left="-142" w:right="-755"/>
      </w:pPr>
      <w:r>
        <w:t xml:space="preserve">Harmer, F.W., 1900. On a proposed new classification for the Pliocene deposits of the east of England.  Report of the British Association for the Advancement of Science.  Transactions of Section C (for 1899), 751-753. </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Harmer, F.W., 1905.  L’horizon Weybournian du Crag Icenian dans l’Est de l’Angleterre.  Bulletin de la Société Belge de Géologie, de Paléontologie et d’Hydrologie 19, 322-328.</w:t>
      </w:r>
    </w:p>
    <w:p w:rsidR="00361D72" w:rsidRDefault="00361D72" w:rsidP="00EE1CDB">
      <w:pPr>
        <w:widowControl w:val="0"/>
        <w:autoSpaceDE w:val="0"/>
        <w:autoSpaceDN w:val="0"/>
        <w:adjustRightInd w:val="0"/>
        <w:ind w:left="-142" w:right="-613"/>
      </w:pPr>
    </w:p>
    <w:p w:rsidR="00361D72" w:rsidRDefault="00361D72" w:rsidP="00C05FAE">
      <w:pPr>
        <w:widowControl w:val="0"/>
        <w:autoSpaceDE w:val="0"/>
        <w:autoSpaceDN w:val="0"/>
        <w:adjustRightInd w:val="0"/>
        <w:ind w:left="-142" w:right="-755"/>
      </w:pPr>
      <w:r>
        <w:t xml:space="preserve">Harmer, F.W., 1914-1925. </w:t>
      </w:r>
      <w:r w:rsidR="00C05FAE">
        <w:t xml:space="preserve"> </w:t>
      </w:r>
      <w:r>
        <w:t xml:space="preserve">Pliocene Mollusca of Great Britain.  Volumes 1 and 2. </w:t>
      </w:r>
      <w:r w:rsidRPr="00D93A2C">
        <w:t>Palaeontographical Society Monograph.</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Hey, R.W., 1967.  The Westleton Beds reconsidered.  Proceedings of the Geologists’ Association 78, 427-445.</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Hey, R.W., 1976.  Provenance of far-travelled pebbles in the pre-Anglian Pleistocene of East Anglia.  Proceedings of the Geologists’ Association 87, 69-82.</w:t>
      </w:r>
    </w:p>
    <w:p w:rsidR="00361D72" w:rsidRDefault="00361D72" w:rsidP="00EE1CDB">
      <w:pPr>
        <w:widowControl w:val="0"/>
        <w:autoSpaceDE w:val="0"/>
        <w:autoSpaceDN w:val="0"/>
        <w:adjustRightInd w:val="0"/>
        <w:ind w:left="-142" w:right="-613"/>
      </w:pPr>
    </w:p>
    <w:p w:rsidR="00A84BF8" w:rsidRDefault="00361D72" w:rsidP="00A84BF8">
      <w:pPr>
        <w:widowControl w:val="0"/>
        <w:autoSpaceDE w:val="0"/>
        <w:autoSpaceDN w:val="0"/>
        <w:adjustRightInd w:val="0"/>
        <w:ind w:left="-142" w:right="-613"/>
      </w:pPr>
      <w:r>
        <w:t>Hill, R.L., 1965.  Hydrolysis of proteins.  Advances in Protein Chemistry 20, 37-107.</w:t>
      </w:r>
    </w:p>
    <w:p w:rsidR="00A84BF8" w:rsidRDefault="00A84BF8" w:rsidP="00A84BF8">
      <w:pPr>
        <w:widowControl w:val="0"/>
        <w:autoSpaceDE w:val="0"/>
        <w:autoSpaceDN w:val="0"/>
        <w:adjustRightInd w:val="0"/>
        <w:ind w:left="-142" w:right="-613"/>
      </w:pPr>
    </w:p>
    <w:p w:rsidR="00A84BF8" w:rsidRPr="00A84BF8" w:rsidRDefault="00A84BF8" w:rsidP="00A84BF8">
      <w:pPr>
        <w:widowControl w:val="0"/>
        <w:autoSpaceDE w:val="0"/>
        <w:autoSpaceDN w:val="0"/>
        <w:adjustRightInd w:val="0"/>
        <w:ind w:left="-142" w:right="-613"/>
      </w:pPr>
      <w:r w:rsidRPr="00A84BF8">
        <w:t>IDON, 2004. Noordzee-atlas. pp 1-77.</w:t>
      </w:r>
    </w:p>
    <w:p w:rsidR="00A84BF8" w:rsidRDefault="00A84BF8"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rsidRPr="006D1390">
        <w:rPr>
          <w:rFonts w:eastAsia="Calibri"/>
          <w:spacing w:val="-1"/>
        </w:rPr>
        <w:t>Iosifova, Y., Agadjanian, A., 2010.  Quaternary climatic changes, stratigraphy and sedimentology of the Don River basin.</w:t>
      </w:r>
      <w:r w:rsidRPr="006D1390">
        <w:t xml:space="preserve"> In: Titov V.V., Tesakov A.S. (Eds.) Quaternary stratigraphy and paleontology</w:t>
      </w:r>
      <w:r>
        <w:t xml:space="preserve"> of the Southern Russia: connections between Europe, Africa and </w:t>
      </w:r>
      <w:smartTag w:uri="urn:schemas:contacts" w:element="Sn">
        <w:r>
          <w:t>Asia</w:t>
        </w:r>
      </w:smartTag>
      <w:r>
        <w:t>: Abstracts of the International INQUA-SEQS Conference (Rostov-on-Don, June 21-</w:t>
      </w:r>
      <w:r>
        <w:softHyphen/>
        <w:t>26, 2010). Southern Scientific Centre RAS, Rostov-on-Don, pp. 61-63.</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Kasse, C., 1993.  Periglacial environments and climatic developments during the Early Pleistocene Tiglian Stage (Beerse Glacial) in northern </w:t>
      </w:r>
      <w:smartTag w:uri="urn:schemas:contacts" w:element="Sn">
        <w:smartTag w:uri="urn:schemas-microsoft-com:office:smarttags" w:element="country-region">
          <w:r>
            <w:t>Belgium</w:t>
          </w:r>
        </w:smartTag>
      </w:smartTag>
      <w:r>
        <w:t>.  Geologie en Mijnbouw 72, 107-124.</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Kasse, C., Bohncke, S., 2001.  Early Pleistocene fluvial and estuarine records of climate change in the southern Netherlands and northern Belgium.  In: Maddy, D., Macklin, M.G., Woodward, J.C. (Eds).  River Basin sediment systems.  Archives of environmental change.  Balkema, Rotterdam, pp. 171-193.</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Koulman, J.G., Wolff, W.J., 1977.  The Mollusca of the estuarine region of the rivers Rhine, Meuse, and </w:t>
      </w:r>
      <w:smartTag w:uri="urn:schemas:contacts" w:element="Sn">
        <w:r>
          <w:t>Scheldt</w:t>
        </w:r>
      </w:smartTag>
      <w:r>
        <w:t xml:space="preserve"> in relation to the hydrography of the area.  V. The Cardiidae.  Basteria 41, 21-32. </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Krokhmal, A.I., 2010. Morphogenesis of </w:t>
      </w:r>
      <w:r w:rsidRPr="00AA216C">
        <w:rPr>
          <w:i/>
        </w:rPr>
        <w:t>Allophaiomys</w:t>
      </w:r>
      <w:r>
        <w:t xml:space="preserve"> teeth - </w:t>
      </w:r>
      <w:r>
        <w:softHyphen/>
        <w:t xml:space="preserve">The basis of European Early Pleistocene biostratigraphy. In: Titov V.V., Tesakov A.S. (Eds.) Quaternary stratigraphy and paleontology of the Southern Russia: connections between Europe, Africa and </w:t>
      </w:r>
      <w:smartTag w:uri="urn:schemas:contacts" w:element="Sn">
        <w:r>
          <w:t>Asia</w:t>
        </w:r>
      </w:smartTag>
      <w:r>
        <w:t>: Abstracts of the International INQUA-SEQS Conference (Rostov-on-Don, June 21-</w:t>
      </w:r>
      <w:r>
        <w:softHyphen/>
        <w:t>26, 2010). Southern Scientific Centre RAS, Rostov-on-Don, pp. 85-87.</w:t>
      </w:r>
    </w:p>
    <w:p w:rsidR="00361D72" w:rsidRDefault="00361D72" w:rsidP="00EE1CDB">
      <w:pPr>
        <w:widowControl w:val="0"/>
        <w:autoSpaceDE w:val="0"/>
        <w:autoSpaceDN w:val="0"/>
        <w:adjustRightInd w:val="0"/>
        <w:ind w:left="-142" w:right="-613"/>
      </w:pPr>
    </w:p>
    <w:p w:rsidR="00361D72" w:rsidRDefault="00361D72" w:rsidP="00EE1CDB">
      <w:pPr>
        <w:autoSpaceDE w:val="0"/>
        <w:autoSpaceDN w:val="0"/>
        <w:adjustRightInd w:val="0"/>
        <w:ind w:left="-142" w:right="-613"/>
        <w:rPr>
          <w:szCs w:val="13"/>
          <w:lang w:val="en-US" w:eastAsia="en-US"/>
        </w:rPr>
      </w:pPr>
      <w:r>
        <w:rPr>
          <w:szCs w:val="13"/>
          <w:lang w:val="en-US" w:eastAsia="en-US"/>
        </w:rPr>
        <w:t xml:space="preserve">Kuhlmann, G., Langereis, C.G., Munsterman, D., Van Leeuwen, R.-J., Verreussel, R., Meulenkamp, J.E., Wong, Th.E., 2006.  Integrated chronostratigraphy of the Pliocene-Pleistocene interval and its relation to the regional stratigraphical stages in the southern </w:t>
      </w:r>
      <w:smartTag w:uri="urn:schemas:contacts" w:element="Sn">
        <w:r>
          <w:rPr>
            <w:szCs w:val="13"/>
            <w:lang w:val="en-US" w:eastAsia="en-US"/>
          </w:rPr>
          <w:t>North Sea</w:t>
        </w:r>
      </w:smartTag>
      <w:r>
        <w:rPr>
          <w:szCs w:val="13"/>
          <w:lang w:val="en-US" w:eastAsia="en-US"/>
        </w:rPr>
        <w:t xml:space="preserve"> region. Netherlands Journal of Geosciences - Geologie en Mijnbouw 85, 19-35.</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lastRenderedPageBreak/>
        <w:t xml:space="preserve">Larkin, N.R., Coope, G.R., Lee, J.R., Silva, B., 2014.  Early Middle Pleistocene sediments at Sidestrand, northeast </w:t>
      </w:r>
      <w:smartTag w:uri="urn:schemas-microsoft-com:office:smarttags" w:element="City">
        <w:r>
          <w:t>Norfolk</w:t>
        </w:r>
      </w:smartTag>
      <w:r>
        <w:t xml:space="preserve">, yield the most extensive preglacial cold stage beetle assemblage from </w:t>
      </w:r>
      <w:smartTag w:uri="urn:schemas-microsoft-com:office:smarttags" w:element="country-region">
        <w:smartTag w:uri="urn:schemas:contacts" w:element="Sn">
          <w:r>
            <w:t>Britain</w:t>
          </w:r>
        </w:smartTag>
      </w:smartTag>
      <w:r>
        <w:t>.  Quaternary International 341, 46-58.</w:t>
      </w:r>
    </w:p>
    <w:p w:rsidR="00361D72" w:rsidRDefault="00361D72" w:rsidP="00EE1CDB">
      <w:pPr>
        <w:widowControl w:val="0"/>
        <w:autoSpaceDE w:val="0"/>
        <w:autoSpaceDN w:val="0"/>
        <w:adjustRightInd w:val="0"/>
        <w:ind w:left="-142" w:right="-613"/>
      </w:pPr>
    </w:p>
    <w:p w:rsidR="00361D72" w:rsidRDefault="00361D72" w:rsidP="00EE1CDB">
      <w:pPr>
        <w:ind w:left="-142" w:right="-613"/>
      </w:pPr>
      <w:r w:rsidRPr="00D84266">
        <w:t>Larkin, N.R., Lee, J.R., Connell, E.R., 2011.  Possible ice-rafted erratics in late Early to early Middle Pleistocene shallow marine and coastal deposits in northeast Norfolk, UK.  Proceedings of the Geologists’ Association 122, 445-454.</w:t>
      </w:r>
    </w:p>
    <w:p w:rsidR="00361D72" w:rsidRDefault="00361D72" w:rsidP="00EE1CDB">
      <w:pPr>
        <w:ind w:left="-142" w:right="-613"/>
      </w:pPr>
      <w:r>
        <w:t xml:space="preserve"> </w:t>
      </w:r>
    </w:p>
    <w:p w:rsidR="00361D72" w:rsidRDefault="00361D72" w:rsidP="00EE1CDB">
      <w:pPr>
        <w:ind w:left="-142" w:right="-613"/>
      </w:pPr>
      <w:r>
        <w:t>Larwood, G.P., Martin, A.J., 1953.  Stratigraphy and fauna of the Easton Bavents cliff sections, near Southwold, Suffolk.  Transactions of the Suffolk Naturalists Society 8, 157-170.</w:t>
      </w:r>
    </w:p>
    <w:p w:rsidR="00361D72" w:rsidRDefault="00361D72" w:rsidP="00EE1CDB">
      <w:pPr>
        <w:widowControl w:val="0"/>
        <w:autoSpaceDE w:val="0"/>
        <w:autoSpaceDN w:val="0"/>
        <w:adjustRightInd w:val="0"/>
        <w:ind w:left="-142" w:right="-613"/>
      </w:pPr>
    </w:p>
    <w:p w:rsidR="00361D72" w:rsidRDefault="00361D72" w:rsidP="00EE1CDB">
      <w:pPr>
        <w:ind w:left="-142" w:right="-613"/>
      </w:pPr>
      <w:r>
        <w:t xml:space="preserve">Lee, J.R., 2009. </w:t>
      </w:r>
      <w:r w:rsidR="00C05FAE">
        <w:t xml:space="preserve"> </w:t>
      </w:r>
      <w:r>
        <w:t>Patterns of Preglacial sedimentation and glaciotectonic deformation within the early Middle Pleistocene sediments at Sidestrand, north Norfolk, UK.  Proceedings of the Geologists’ Association</w:t>
      </w:r>
      <w:r>
        <w:rPr>
          <w:i/>
        </w:rPr>
        <w:t xml:space="preserve"> </w:t>
      </w:r>
      <w:r>
        <w:t>120, 34-48.</w:t>
      </w:r>
    </w:p>
    <w:p w:rsidR="00361D72" w:rsidRDefault="00361D72" w:rsidP="00EE1CDB">
      <w:pPr>
        <w:ind w:left="-142" w:right="-613"/>
      </w:pPr>
    </w:p>
    <w:p w:rsidR="00361D72" w:rsidRDefault="00361D72" w:rsidP="00EE1CDB">
      <w:pPr>
        <w:ind w:left="-142" w:right="-755"/>
      </w:pPr>
      <w:r>
        <w:t xml:space="preserve">Lee, J.R., Phillips, E., Booth, S.J., Rose, J., </w:t>
      </w:r>
      <w:smartTag w:uri="urn:schemas-microsoft-com:office:smarttags" w:element="country-region">
        <w:r>
          <w:t>Jordan</w:t>
        </w:r>
      </w:smartTag>
      <w:r>
        <w:t xml:space="preserve">, H.M., Pawley, S.M., </w:t>
      </w:r>
      <w:smartTag w:uri="urn:schemas:contacts" w:element="Sn">
        <w:smartTag w:uri="urn:schemas-microsoft-com:office:smarttags" w:element="City">
          <w:r>
            <w:t>Warren</w:t>
          </w:r>
        </w:smartTag>
      </w:smartTag>
      <w:r>
        <w:t>, M., Lawley, R.S., 2013.  A polyphase glacitectonic model for ice-marginal retreat and terminal moraine development: the Middle Pleistocene British Ice Sheet, northern Norfolk.  Proceedings of the Geologists’ Association</w:t>
      </w:r>
      <w:r>
        <w:rPr>
          <w:i/>
        </w:rPr>
        <w:t xml:space="preserve"> </w:t>
      </w:r>
      <w:r>
        <w:t>124, 753-777.</w:t>
      </w:r>
    </w:p>
    <w:p w:rsidR="00C66E79" w:rsidRDefault="00C66E79" w:rsidP="00EE1CDB">
      <w:pPr>
        <w:ind w:left="-142" w:right="-755"/>
      </w:pPr>
    </w:p>
    <w:p w:rsidR="00C66E79" w:rsidRDefault="00C66E79" w:rsidP="00EE1CDB">
      <w:pPr>
        <w:ind w:left="-142" w:right="-755"/>
      </w:pPr>
      <w:r>
        <w:t>Lee, J.R., Woods, M.A., Moorlock, B.S.</w:t>
      </w:r>
      <w:r w:rsidR="00805015">
        <w:t>P. (Eds), 2015. British Regional Geology: East Anglia (Fifth edition).  British Geological Survey, Keyworth, Nottingham.</w:t>
      </w:r>
    </w:p>
    <w:p w:rsidR="00361D72" w:rsidRDefault="00361D72" w:rsidP="00EE1CDB">
      <w:pPr>
        <w:ind w:left="-142" w:right="-613"/>
      </w:pPr>
    </w:p>
    <w:p w:rsidR="00361D72" w:rsidRPr="00116BCA" w:rsidRDefault="00361D72" w:rsidP="00EE1CDB">
      <w:pPr>
        <w:ind w:left="-142" w:right="-613"/>
      </w:pPr>
      <w:r w:rsidRPr="00116BCA">
        <w:t xml:space="preserve">Lisiecki L.E., </w:t>
      </w:r>
      <w:smartTag w:uri="urn:schemas-microsoft-com:office:smarttags" w:element="place">
        <w:smartTag w:uri="urn:schemas-microsoft-com:office:smarttags" w:element="City">
          <w:r w:rsidRPr="00116BCA">
            <w:t>Raymo</w:t>
          </w:r>
        </w:smartTag>
        <w:r w:rsidRPr="00116BCA">
          <w:t xml:space="preserve">, </w:t>
        </w:r>
        <w:smartTag w:uri="urn:schemas-microsoft-com:office:smarttags" w:element="State">
          <w:r w:rsidRPr="00116BCA">
            <w:t>M.E.</w:t>
          </w:r>
        </w:smartTag>
      </w:smartTag>
      <w:r w:rsidRPr="00116BCA">
        <w:t>, 2005.  A Pliocene-Pleistocene stack of 57 globally distributed benthic δ</w:t>
      </w:r>
      <w:r w:rsidRPr="00116BCA">
        <w:rPr>
          <w:vertAlign w:val="superscript"/>
        </w:rPr>
        <w:t>18</w:t>
      </w:r>
      <w:r w:rsidRPr="00116BCA">
        <w:t xml:space="preserve">O records.  </w:t>
      </w:r>
      <w:r w:rsidRPr="00A10D09">
        <w:t xml:space="preserve">Paleoceanography </w:t>
      </w:r>
      <w:r w:rsidRPr="00116BCA">
        <w:t>20: PA1003, doi:10.1029/2004PA00171, 2005.</w:t>
      </w:r>
    </w:p>
    <w:p w:rsidR="00361D72" w:rsidRDefault="00361D72" w:rsidP="00EE1CDB">
      <w:pPr>
        <w:ind w:left="-142" w:right="-613"/>
      </w:pPr>
    </w:p>
    <w:p w:rsidR="00361D72" w:rsidRDefault="00361D72" w:rsidP="00EE1CDB">
      <w:pPr>
        <w:ind w:left="-142" w:right="-613"/>
      </w:pPr>
      <w:r>
        <w:t xml:space="preserve">Lister, A.M., 1993.  The stratigraphical significance of deer species in the Cromer Forest-bed Formation.  </w:t>
      </w:r>
      <w:r>
        <w:rPr>
          <w:iCs/>
        </w:rPr>
        <w:t>Journal of Quaternary Science</w:t>
      </w:r>
      <w:r>
        <w:t xml:space="preserve"> </w:t>
      </w:r>
      <w:r>
        <w:rPr>
          <w:bCs/>
        </w:rPr>
        <w:t>8,</w:t>
      </w:r>
      <w:r>
        <w:t xml:space="preserve"> 95-108.</w:t>
      </w:r>
    </w:p>
    <w:p w:rsidR="00361D72" w:rsidRDefault="00361D72" w:rsidP="00EE1CDB">
      <w:pPr>
        <w:ind w:left="-142" w:right="-613"/>
      </w:pPr>
    </w:p>
    <w:p w:rsidR="00361D72" w:rsidRDefault="00361D72" w:rsidP="00EE1CDB">
      <w:pPr>
        <w:ind w:left="-142" w:right="-613"/>
        <w:rPr>
          <w:lang w:val="de-DE"/>
        </w:rPr>
      </w:pPr>
      <w:r>
        <w:t>Lister, A.M., 1996.  The stratigraphical interpretation of large mammal remains from the Cromer Forest-bed Formation.  In:</w:t>
      </w:r>
      <w:r>
        <w:rPr>
          <w:i/>
        </w:rPr>
        <w:t xml:space="preserve"> </w:t>
      </w:r>
      <w:r>
        <w:t xml:space="preserve">Turner C (Ed.) </w:t>
      </w:r>
      <w:r w:rsidRPr="00317520">
        <w:t xml:space="preserve">The early Middle Pleistocene in </w:t>
      </w:r>
      <w:smartTag w:uri="urn:schemas:contacts" w:element="Sn">
        <w:r w:rsidRPr="00317520">
          <w:t>Europe</w:t>
        </w:r>
      </w:smartTag>
      <w:r>
        <w:t xml:space="preserve">.  </w:t>
      </w:r>
      <w:r>
        <w:rPr>
          <w:lang w:val="de-DE"/>
        </w:rPr>
        <w:t>Balkema, Rotterdam, pp. 25-44.</w:t>
      </w:r>
    </w:p>
    <w:p w:rsidR="00361D72" w:rsidRDefault="00361D72" w:rsidP="00EE1CDB">
      <w:pPr>
        <w:ind w:left="-142" w:right="-613"/>
      </w:pPr>
    </w:p>
    <w:p w:rsidR="00361D72" w:rsidRDefault="00361D72" w:rsidP="00EE1CDB">
      <w:pPr>
        <w:ind w:left="-142" w:right="-613"/>
      </w:pPr>
      <w:r>
        <w:t>Lister, A.M., 1998. The age of Early Pleistocene mammal faunas from the ‘Weybourne Crag’ and Cromer Forest-bed Formation (</w:t>
      </w:r>
      <w:smartTag w:uri="urn:schemas:contacts" w:element="Sn">
        <w:smartTag w:uri="urn:schemas-microsoft-com:office:smarttags" w:element="City">
          <w:r>
            <w:t>Norfolk</w:t>
          </w:r>
        </w:smartTag>
        <w:r>
          <w:t xml:space="preserve">, </w:t>
        </w:r>
        <w:smartTag w:uri="urn:schemas-microsoft-com:office:smarttags" w:element="country-region">
          <w:r>
            <w:t>England</w:t>
          </w:r>
        </w:smartTag>
      </w:smartTag>
      <w:r>
        <w:t>). In:</w:t>
      </w:r>
      <w:r w:rsidR="00656B8A">
        <w:t xml:space="preserve"> van Kolfschoten, T., Gibbard, P.L.</w:t>
      </w:r>
      <w:r w:rsidR="00656B8A" w:rsidDel="00656B8A">
        <w:t xml:space="preserve"> </w:t>
      </w:r>
      <w:r>
        <w:t>(Eds), Dawn of the Quaternary.  Mededelingen Nederlands Instituut voor Toegepaste Geowetenschappen TNO 60, 271-280.</w:t>
      </w:r>
    </w:p>
    <w:p w:rsidR="00361D72" w:rsidRDefault="00361D72" w:rsidP="00EE1CDB">
      <w:pPr>
        <w:ind w:left="-142" w:right="-613"/>
      </w:pPr>
    </w:p>
    <w:p w:rsidR="00361D72" w:rsidRDefault="00361D72" w:rsidP="00EE1CDB">
      <w:pPr>
        <w:ind w:left="-142" w:right="-613"/>
      </w:pPr>
      <w:r>
        <w:t>Long, P., 2000.  Norwich Crag puzzles: two questions raised by molluscs.  The Geological Society of Norfolk, 50</w:t>
      </w:r>
      <w:r w:rsidRPr="005B2EB5">
        <w:rPr>
          <w:vertAlign w:val="superscript"/>
        </w:rPr>
        <w:t>th</w:t>
      </w:r>
      <w:r>
        <w:t xml:space="preserve"> Anniversary Jubilee Volume, 59-65.</w:t>
      </w:r>
    </w:p>
    <w:p w:rsidR="00361D72" w:rsidRDefault="00361D72" w:rsidP="00EE1CDB">
      <w:pPr>
        <w:ind w:left="-142" w:right="-613"/>
      </w:pPr>
    </w:p>
    <w:p w:rsidR="00361D72" w:rsidRDefault="00361D72" w:rsidP="00EE1CDB">
      <w:pPr>
        <w:ind w:left="-142" w:right="-613"/>
      </w:pPr>
      <w:r>
        <w:t>Long, P.E., 1974.  Norwich Crag at Covehithe.  Transactions of the Suffolk Naturalists’ Society 16, 199-208.</w:t>
      </w:r>
    </w:p>
    <w:p w:rsidR="00361D72" w:rsidRDefault="00361D72" w:rsidP="00EE1CDB">
      <w:pPr>
        <w:ind w:left="-142" w:right="-613"/>
      </w:pPr>
    </w:p>
    <w:p w:rsidR="00361D72" w:rsidRDefault="00361D72" w:rsidP="00EE1CDB">
      <w:pPr>
        <w:ind w:left="-142" w:right="-613"/>
      </w:pPr>
      <w:r w:rsidRPr="00843765">
        <w:t>Lord, A.R., Horne, D.J., Robinson, J.E., 1988.</w:t>
      </w:r>
      <w:r>
        <w:t xml:space="preserve">  An introductory guide to the Neogene and Quaternary of East Anglia for ostracod workers. British Micropalaeontological Society Field Guide 5.</w:t>
      </w:r>
    </w:p>
    <w:p w:rsidR="00361D72" w:rsidRDefault="00361D72" w:rsidP="00EE1CDB">
      <w:pPr>
        <w:ind w:left="-142" w:right="-613"/>
      </w:pPr>
    </w:p>
    <w:p w:rsidR="00361D72" w:rsidRDefault="00361D72" w:rsidP="00EE1CDB">
      <w:pPr>
        <w:ind w:left="-142" w:right="-613"/>
      </w:pPr>
      <w:r>
        <w:t>Lyell, C. 1863.  The Geological Evidences of the Antiquity of Man with Remarks on Theories of the Origin of Species by Variation.  John Murray, London.</w:t>
      </w:r>
    </w:p>
    <w:p w:rsidR="00361D72" w:rsidRDefault="00361D72" w:rsidP="00EE1CDB">
      <w:pPr>
        <w:ind w:left="-142" w:right="-613"/>
      </w:pPr>
    </w:p>
    <w:p w:rsidR="00361D72" w:rsidRDefault="00361D72" w:rsidP="00EE1CDB">
      <w:pPr>
        <w:ind w:left="-142" w:right="-613"/>
      </w:pPr>
      <w:r>
        <w:t>Maher, B.A., Hallam, D.F., 2005. Palaeomagnetic correlation and dating of Plio/Pleistocene sediments at the southern margins of the North Sea Basin.  Journal of Quaternary Science 20, 67-77.</w:t>
      </w:r>
    </w:p>
    <w:p w:rsidR="004A1681" w:rsidRDefault="004A1681" w:rsidP="00FC7BD2">
      <w:pPr>
        <w:widowControl w:val="0"/>
        <w:autoSpaceDE w:val="0"/>
        <w:autoSpaceDN w:val="0"/>
        <w:adjustRightInd w:val="0"/>
        <w:ind w:right="-613"/>
      </w:pPr>
    </w:p>
    <w:p w:rsidR="005F4F5B" w:rsidRPr="004A1681" w:rsidRDefault="005F4F5B" w:rsidP="004A1681">
      <w:pPr>
        <w:widowControl w:val="0"/>
        <w:autoSpaceDE w:val="0"/>
        <w:autoSpaceDN w:val="0"/>
        <w:adjustRightInd w:val="0"/>
        <w:ind w:left="-142" w:right="-613"/>
      </w:pPr>
      <w:r w:rsidRPr="004A1681">
        <w:t>Martin, R.A.</w:t>
      </w:r>
      <w:r w:rsidR="00536D3A">
        <w:t>,</w:t>
      </w:r>
      <w:r w:rsidRPr="004A1681">
        <w:t xml:space="preserve"> 2019</w:t>
      </w:r>
      <w:r w:rsidR="004A1681" w:rsidRPr="004A1681">
        <w:t>.</w:t>
      </w:r>
      <w:r w:rsidR="00536D3A">
        <w:t xml:space="preserve"> </w:t>
      </w:r>
      <w:r w:rsidR="004A1681" w:rsidRPr="004A1681">
        <w:t xml:space="preserve"> </w:t>
      </w:r>
      <w:r w:rsidR="004A1681" w:rsidRPr="00FC7BD2">
        <w:rPr>
          <w:rFonts w:eastAsiaTheme="minorHAnsi"/>
          <w:lang w:eastAsia="en-US"/>
        </w:rPr>
        <w:t>Correlation of Pliocene and Pleistocene fossil assemblages from the central and eastern United States: toward a continental rodent biochronology.</w:t>
      </w:r>
      <w:r w:rsidR="00536D3A" w:rsidRPr="00FC7BD2">
        <w:rPr>
          <w:rFonts w:eastAsiaTheme="minorHAnsi"/>
          <w:lang w:eastAsia="en-US"/>
        </w:rPr>
        <w:t xml:space="preserve"> </w:t>
      </w:r>
      <w:r w:rsidR="004A1681" w:rsidRPr="00FC7BD2">
        <w:rPr>
          <w:rFonts w:eastAsiaTheme="minorHAnsi"/>
          <w:lang w:eastAsia="en-US"/>
        </w:rPr>
        <w:t xml:space="preserve"> Historical Biology, DOI: </w:t>
      </w:r>
      <w:r w:rsidR="004A1681" w:rsidRPr="00536D3A">
        <w:rPr>
          <w:rFonts w:eastAsiaTheme="minorHAnsi"/>
          <w:lang w:eastAsia="en-US"/>
        </w:rPr>
        <w:t>10.1080/08912963.2019.1666118</w:t>
      </w:r>
    </w:p>
    <w:p w:rsidR="000A1133" w:rsidRDefault="000A1133"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Mathers, S.J.,</w:t>
      </w:r>
      <w:r w:rsidRPr="00E61FEE">
        <w:t xml:space="preserve"> </w:t>
      </w:r>
      <w:r>
        <w:t xml:space="preserve">Zalasiewicz, J.A., 1988.  The Red Crag and Norwich Crag formations of southern East Anglia.  </w:t>
      </w:r>
      <w:r w:rsidRPr="004B7BA6">
        <w:t>Proceedings of the Geologists' Association</w:t>
      </w:r>
      <w:r>
        <w:t xml:space="preserve"> 99, 261-278.</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Mathers, S.,</w:t>
      </w:r>
      <w:r w:rsidRPr="00E61FEE">
        <w:t xml:space="preserve"> </w:t>
      </w:r>
      <w:r>
        <w:t xml:space="preserve">Zalasiewicz, J., 1996.  A gravel beach-rip channel system: the Westleton Beds (Pleistocene) of Suffolk, England.   </w:t>
      </w:r>
      <w:r w:rsidRPr="004B7BA6">
        <w:t>Proceedings of the Geologists' Association</w:t>
      </w:r>
      <w:r>
        <w:t xml:space="preserve"> 107, 57-67.</w:t>
      </w:r>
    </w:p>
    <w:p w:rsidR="00361D72" w:rsidRDefault="00361D72" w:rsidP="00EE1CDB">
      <w:pPr>
        <w:widowControl w:val="0"/>
        <w:autoSpaceDE w:val="0"/>
        <w:autoSpaceDN w:val="0"/>
        <w:adjustRightInd w:val="0"/>
        <w:ind w:left="-142" w:right="-613"/>
      </w:pPr>
    </w:p>
    <w:p w:rsidR="00361D72" w:rsidRDefault="00361D72" w:rsidP="00C63BA2">
      <w:pPr>
        <w:widowControl w:val="0"/>
        <w:autoSpaceDE w:val="0"/>
        <w:autoSpaceDN w:val="0"/>
        <w:adjustRightInd w:val="0"/>
        <w:ind w:left="-142" w:right="-755"/>
      </w:pPr>
      <w:r>
        <w:t xml:space="preserve">Maul, L.C., Heinrich, W-D., Parfitt, S.A., Paunescu, A-C., 2007.  Comment on the correlation between magnetostratigraphy and the evolution of </w:t>
      </w:r>
      <w:r w:rsidRPr="005C5FC5">
        <w:rPr>
          <w:i/>
        </w:rPr>
        <w:t>Microtus</w:t>
      </w:r>
      <w:r>
        <w:t xml:space="preserve"> (Arvicolidae, Rodentia, Mammalia) during the Early and early Middle Pleistocene.  </w:t>
      </w:r>
      <w:r w:rsidRPr="005C5FC5">
        <w:rPr>
          <w:color w:val="000000"/>
          <w:kern w:val="36"/>
        </w:rPr>
        <w:t>Courier Forschungsinstitut Senckenberg</w:t>
      </w:r>
      <w:r w:rsidRPr="005C5FC5">
        <w:t xml:space="preserve"> </w:t>
      </w:r>
      <w:r>
        <w:t>259, 243-263.</w:t>
      </w:r>
    </w:p>
    <w:p w:rsidR="00361D72" w:rsidRDefault="00361D72" w:rsidP="00EE1CDB">
      <w:pPr>
        <w:widowControl w:val="0"/>
        <w:autoSpaceDE w:val="0"/>
        <w:autoSpaceDN w:val="0"/>
        <w:adjustRightInd w:val="0"/>
        <w:ind w:left="-142" w:right="-613"/>
      </w:pPr>
    </w:p>
    <w:p w:rsidR="00361D72" w:rsidRDefault="00361D72" w:rsidP="00EE1CDB">
      <w:pPr>
        <w:ind w:left="-142" w:right="-613"/>
        <w:rPr>
          <w:lang w:val="en-US"/>
        </w:rPr>
      </w:pPr>
      <w:r w:rsidRPr="00855BA9">
        <w:rPr>
          <w:lang w:val="en-US"/>
        </w:rPr>
        <w:t xml:space="preserve">Mayhew, D.F., 1978. </w:t>
      </w:r>
      <w:r w:rsidR="00C05FAE">
        <w:rPr>
          <w:lang w:val="en-US"/>
        </w:rPr>
        <w:t xml:space="preserve"> </w:t>
      </w:r>
      <w:r w:rsidRPr="00855BA9">
        <w:rPr>
          <w:lang w:val="en-US"/>
        </w:rPr>
        <w:t>Reinterpretation of the extinct beaver</w:t>
      </w:r>
      <w:r w:rsidRPr="00FE2CC9">
        <w:rPr>
          <w:lang w:val="en-US"/>
        </w:rPr>
        <w:t xml:space="preserve"> </w:t>
      </w:r>
      <w:r w:rsidRPr="00FE2CC9">
        <w:rPr>
          <w:i/>
          <w:lang w:val="en-US"/>
        </w:rPr>
        <w:t>Trogontherium</w:t>
      </w:r>
      <w:r w:rsidRPr="00FE2CC9">
        <w:rPr>
          <w:lang w:val="en-US"/>
        </w:rPr>
        <w:t xml:space="preserve"> (</w:t>
      </w:r>
      <w:r>
        <w:rPr>
          <w:lang w:val="en-US"/>
        </w:rPr>
        <w:t xml:space="preserve">Mammalia, </w:t>
      </w:r>
      <w:r w:rsidRPr="00FE2CC9">
        <w:rPr>
          <w:lang w:val="en-US"/>
        </w:rPr>
        <w:t>Rodentia)</w:t>
      </w:r>
      <w:r>
        <w:rPr>
          <w:lang w:val="en-US"/>
        </w:rPr>
        <w:t xml:space="preserve">.  Philosophical Transactions of the Royal Society of </w:t>
      </w:r>
      <w:smartTag w:uri="urn:schemas-microsoft-com:office:smarttags" w:element="City">
        <w:smartTag w:uri="urn:schemas-microsoft-com:office:smarttags" w:element="place">
          <w:r>
            <w:rPr>
              <w:lang w:val="en-US"/>
            </w:rPr>
            <w:t>London</w:t>
          </w:r>
        </w:smartTag>
      </w:smartTag>
      <w:r>
        <w:rPr>
          <w:lang w:val="en-US"/>
        </w:rPr>
        <w:t xml:space="preserve"> B 282, 407–438.</w:t>
      </w:r>
    </w:p>
    <w:p w:rsidR="00361D72" w:rsidRDefault="00361D72" w:rsidP="00EE1CDB">
      <w:pPr>
        <w:ind w:left="-142" w:right="-613"/>
        <w:rPr>
          <w:lang w:val="en-US"/>
        </w:rPr>
      </w:pPr>
    </w:p>
    <w:p w:rsidR="00361D72" w:rsidRPr="00FE2CC9" w:rsidRDefault="00361D72" w:rsidP="00EE1CDB">
      <w:pPr>
        <w:ind w:left="-142" w:right="-613"/>
        <w:rPr>
          <w:lang w:val="en-US"/>
        </w:rPr>
      </w:pPr>
      <w:r>
        <w:t>Mayhew, D.F., 1990.  Small mammal remains from Early Pleistocene Crag at Bulcamp, Suffolk.  Bulletin of the Geological Society of Norfolk 39, 59-85.</w:t>
      </w:r>
    </w:p>
    <w:p w:rsidR="00361D72" w:rsidRPr="005C5FC5"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Mayhew, D.F., 2013. West European arvicolid evidence of intercontinental connections during the Early Pleistocene.  Quaternary International 284, 62-73.</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Mayhew, D.F., 2015. Revised biostratigraphic scheme for the Early Pleistocene of the </w:t>
      </w:r>
      <w:smartTag w:uri="urn:schemas-microsoft-com:office:smarttags" w:element="country-region">
        <w:smartTag w:uri="urn:schemas:contacts" w:element="Sn">
          <w:r>
            <w:t>UK</w:t>
          </w:r>
        </w:smartTag>
      </w:smartTag>
      <w:r>
        <w:t xml:space="preserve"> based on arvicolids (Mammalia, Rodentia).  Geological Journal 50, 246-256.</w:t>
      </w:r>
    </w:p>
    <w:p w:rsidR="00361D72" w:rsidRDefault="00361D72" w:rsidP="00EE1CDB">
      <w:pPr>
        <w:widowControl w:val="0"/>
        <w:autoSpaceDE w:val="0"/>
        <w:autoSpaceDN w:val="0"/>
        <w:adjustRightInd w:val="0"/>
        <w:ind w:left="-142" w:right="-613"/>
      </w:pPr>
    </w:p>
    <w:p w:rsidR="00361D72" w:rsidRDefault="00361D72" w:rsidP="00BB6C88">
      <w:pPr>
        <w:ind w:left="-142" w:right="-897"/>
      </w:pPr>
      <w:r>
        <w:t xml:space="preserve">Mayhew, D.F., Gibbard, P.L., 1998.  Early Pleistocene small mammal remains and pollen flora from the Crag at Weybourne, </w:t>
      </w:r>
      <w:smartTag w:uri="urn:schemas:contacts" w:element="Sn">
        <w:smartTag w:uri="urn:schemas-microsoft-com:office:smarttags" w:element="City">
          <w:r>
            <w:t>Norfolk</w:t>
          </w:r>
        </w:smartTag>
        <w:r>
          <w:t xml:space="preserve">, </w:t>
        </w:r>
        <w:smartTag w:uri="urn:schemas-microsoft-com:office:smarttags" w:element="country-region">
          <w:r>
            <w:t>England</w:t>
          </w:r>
        </w:smartTag>
      </w:smartTag>
      <w:r>
        <w:t>.  In:</w:t>
      </w:r>
      <w:r w:rsidR="00656B8A">
        <w:t xml:space="preserve"> van Kolfschoten, T., Gibbard, P.L. (Eds), </w:t>
      </w:r>
      <w:r>
        <w:t xml:space="preserve">Dawn of the Quaternary.  </w:t>
      </w:r>
      <w:r w:rsidRPr="0017700F">
        <w:rPr>
          <w:iCs/>
        </w:rPr>
        <w:t>Mededelingen Nederlands Instituut voor Toegepaste Geowetenschappen TNO</w:t>
      </w:r>
      <w:r>
        <w:t xml:space="preserve"> 60, 263-269.</w:t>
      </w:r>
    </w:p>
    <w:p w:rsidR="00361D72" w:rsidRDefault="00361D72" w:rsidP="00EE1CDB">
      <w:pPr>
        <w:ind w:left="-142" w:right="-613"/>
      </w:pPr>
    </w:p>
    <w:p w:rsidR="00361D72" w:rsidRDefault="00361D72" w:rsidP="00EE1CDB">
      <w:pPr>
        <w:ind w:left="-142" w:right="-897"/>
      </w:pPr>
      <w:r>
        <w:t xml:space="preserve">Mayhew, D.F., Stuart, A.J., 1986.  Stratigraphic and taxonomic revision of the fossil vole remains (Rodentia, Microtinae) from the Lower Pleistocene deposits of </w:t>
      </w:r>
      <w:smartTag w:uri="urn:schemas:contacts" w:element="Sn">
        <w:r>
          <w:t>Eastern England</w:t>
        </w:r>
      </w:smartTag>
      <w:r>
        <w:t>. Philosophical Transactions of the Royal Society of London B, 312, 431-485.</w:t>
      </w:r>
    </w:p>
    <w:p w:rsidR="00361D72" w:rsidRDefault="00361D72" w:rsidP="00EE1CDB">
      <w:pPr>
        <w:ind w:left="-142" w:right="-613"/>
      </w:pPr>
    </w:p>
    <w:p w:rsidR="00361D72" w:rsidRDefault="00361D72" w:rsidP="00EE1CDB">
      <w:pPr>
        <w:ind w:left="-142" w:right="-613"/>
      </w:pPr>
      <w:r>
        <w:t xml:space="preserve">Meijer, T., 1988.  Mollusca from the borehole Zuurland-2 at Brielle, The Netherlands (An interim report).  </w:t>
      </w:r>
      <w:r w:rsidRPr="0017700F">
        <w:rPr>
          <w:iCs/>
        </w:rPr>
        <w:t>Mededelingen van de Werkgroep voor Tertiaire en Kwartaire Geologie</w:t>
      </w:r>
      <w:r w:rsidRPr="0017700F">
        <w:t xml:space="preserve"> </w:t>
      </w:r>
      <w:r>
        <w:t>25, 49-60.</w:t>
      </w:r>
    </w:p>
    <w:p w:rsidR="00361D72" w:rsidRDefault="00361D72" w:rsidP="00EE1CDB">
      <w:pPr>
        <w:ind w:left="-142" w:right="-613"/>
      </w:pPr>
    </w:p>
    <w:p w:rsidR="00361D72" w:rsidRDefault="00361D72" w:rsidP="00EE1CDB">
      <w:pPr>
        <w:widowControl w:val="0"/>
        <w:tabs>
          <w:tab w:val="left" w:pos="720"/>
        </w:tabs>
        <w:ind w:left="-142" w:right="-613"/>
        <w:jc w:val="both"/>
      </w:pPr>
      <w:r>
        <w:t xml:space="preserve">Meijer, T., 1990.  Notes on Quaternary freshwater Mollusca of The Netherlands, with descriptions of some new species.  </w:t>
      </w:r>
      <w:r w:rsidRPr="0017700F">
        <w:rPr>
          <w:iCs/>
        </w:rPr>
        <w:t>Mededelingen Werkgroep Tertiaire &amp; Kwartaire Geologie</w:t>
      </w:r>
      <w:r>
        <w:t xml:space="preserve"> 26, 145-181.</w:t>
      </w:r>
    </w:p>
    <w:p w:rsidR="00361D72" w:rsidRDefault="00361D72" w:rsidP="00EE1CDB">
      <w:pPr>
        <w:widowControl w:val="0"/>
        <w:tabs>
          <w:tab w:val="left" w:pos="720"/>
        </w:tabs>
        <w:ind w:left="-142" w:right="-613"/>
        <w:jc w:val="both"/>
      </w:pPr>
    </w:p>
    <w:p w:rsidR="00361D72" w:rsidRDefault="00361D72" w:rsidP="00087646">
      <w:pPr>
        <w:ind w:left="-142" w:right="-897"/>
      </w:pPr>
      <w:r>
        <w:t xml:space="preserve">Meijer, T., 1993.  Stratigraphical notes on </w:t>
      </w:r>
      <w:r>
        <w:rPr>
          <w:i/>
        </w:rPr>
        <w:t>Macoma</w:t>
      </w:r>
      <w:r>
        <w:t xml:space="preserve"> (Bivalvia) in the southern part of the </w:t>
      </w:r>
      <w:smartTag w:uri="urn:schemas:contacts" w:element="Sn">
        <w:r>
          <w:t>North Sea</w:t>
        </w:r>
      </w:smartTag>
      <w:r>
        <w:t xml:space="preserve"> basin and some remarks on the arrival of Pacific species.  </w:t>
      </w:r>
      <w:r w:rsidRPr="0017700F">
        <w:rPr>
          <w:iCs/>
        </w:rPr>
        <w:t>Scripta Geologica</w:t>
      </w:r>
      <w:r w:rsidRPr="0017700F">
        <w:t xml:space="preserve"> </w:t>
      </w:r>
      <w:r>
        <w:t>2 (Special Issue), 297-312.</w:t>
      </w:r>
    </w:p>
    <w:p w:rsidR="00361D72" w:rsidRDefault="00361D72" w:rsidP="00EE1CDB">
      <w:pPr>
        <w:ind w:left="-142" w:right="-613"/>
      </w:pPr>
    </w:p>
    <w:p w:rsidR="00361D72" w:rsidRDefault="00361D72" w:rsidP="00C05FAE">
      <w:pPr>
        <w:ind w:left="-142" w:right="-755"/>
        <w:rPr>
          <w:szCs w:val="20"/>
        </w:rPr>
      </w:pPr>
      <w:r>
        <w:rPr>
          <w:szCs w:val="20"/>
        </w:rPr>
        <w:lastRenderedPageBreak/>
        <w:t xml:space="preserve">Meijer, T., 2003. The late Middle Pleistocene non-marine molluscan fauna of borehole Noorderhoeve-19E117 (province of Noord-Holland, the </w:t>
      </w:r>
      <w:smartTag w:uri="urn:schemas:contacts" w:element="Sn">
        <w:smartTag w:uri="urn:schemas-microsoft-com:office:smarttags" w:element="country-region">
          <w:r>
            <w:rPr>
              <w:szCs w:val="20"/>
            </w:rPr>
            <w:t>Netherlands</w:t>
          </w:r>
        </w:smartTag>
      </w:smartTag>
      <w:r>
        <w:rPr>
          <w:szCs w:val="20"/>
        </w:rPr>
        <w:t xml:space="preserve">). </w:t>
      </w:r>
      <w:r w:rsidRPr="00A90C9A">
        <w:rPr>
          <w:iCs/>
          <w:szCs w:val="20"/>
        </w:rPr>
        <w:t>Cainozoic Research</w:t>
      </w:r>
      <w:r>
        <w:rPr>
          <w:szCs w:val="20"/>
        </w:rPr>
        <w:t xml:space="preserve"> 2(2002), 129-134.</w:t>
      </w:r>
    </w:p>
    <w:p w:rsidR="00361D72" w:rsidRDefault="00361D72" w:rsidP="00EE1CDB">
      <w:pPr>
        <w:ind w:left="-142" w:right="-613"/>
        <w:rPr>
          <w:szCs w:val="20"/>
        </w:rPr>
      </w:pPr>
    </w:p>
    <w:p w:rsidR="00361D72" w:rsidRDefault="00361D72" w:rsidP="00EE1CDB">
      <w:pPr>
        <w:ind w:left="-142" w:right="-613"/>
      </w:pPr>
      <w:r>
        <w:t>Meijer, T., Cleveringa, P., Munsterman, D.K., Verreussel, R.M.C.H., 2006.  The Early Pleistocene Praetiglian and Ludhamian pollen stages in the North Sea Basin and their relationship to the marine isotope record.  Journal of Quaternary Science 21, 307–310.</w:t>
      </w:r>
    </w:p>
    <w:p w:rsidR="00361D72" w:rsidRDefault="00361D72" w:rsidP="00EE1CDB">
      <w:pPr>
        <w:ind w:left="-142" w:right="-613"/>
      </w:pPr>
    </w:p>
    <w:p w:rsidR="00361D72" w:rsidRDefault="00361D72" w:rsidP="00EE1CDB">
      <w:pPr>
        <w:ind w:left="-142" w:right="-613"/>
      </w:pPr>
      <w:r>
        <w:t xml:space="preserve">Meijer, T., Preece, R.C., 1995. Malacological evidence relating to the insularity of the </w:t>
      </w:r>
      <w:smartTag w:uri="urn:schemas:contacts" w:element="Sn">
        <w:r>
          <w:t>British Isles</w:t>
        </w:r>
      </w:smartTag>
      <w:r>
        <w:t xml:space="preserve"> during the Quaternary. </w:t>
      </w:r>
      <w:r w:rsidRPr="00A90C9A">
        <w:rPr>
          <w:iCs/>
        </w:rPr>
        <w:t>In:</w:t>
      </w:r>
      <w:r>
        <w:t xml:space="preserve"> Preece, R.C. (Ed.), Island </w:t>
      </w:r>
      <w:smartTag w:uri="urn:schemas:contacts" w:element="Sn">
        <w:smartTag w:uri="urn:schemas-microsoft-com:office:smarttags" w:element="country-region">
          <w:r>
            <w:t>Britain</w:t>
          </w:r>
        </w:smartTag>
      </w:smartTag>
      <w:r>
        <w:t>: a Quaternary perspective.</w:t>
      </w:r>
      <w:r w:rsidRPr="00A90C9A">
        <w:t xml:space="preserve"> </w:t>
      </w:r>
      <w:r w:rsidRPr="00A90C9A">
        <w:rPr>
          <w:iCs/>
        </w:rPr>
        <w:t>Geological Society Special Publication</w:t>
      </w:r>
      <w:r>
        <w:rPr>
          <w:i/>
          <w:iCs/>
        </w:rPr>
        <w:t xml:space="preserve"> </w:t>
      </w:r>
      <w:r>
        <w:t>No. 96, 89-110.</w:t>
      </w:r>
    </w:p>
    <w:p w:rsidR="00361D72" w:rsidRDefault="00361D72" w:rsidP="00EE1CDB">
      <w:pPr>
        <w:ind w:left="-142" w:right="-613"/>
      </w:pPr>
    </w:p>
    <w:p w:rsidR="00361D72" w:rsidRDefault="00361D72" w:rsidP="00EE1CDB">
      <w:pPr>
        <w:ind w:left="-142" w:right="-613"/>
      </w:pPr>
      <w:r>
        <w:t xml:space="preserve">Meijer, T., Preece, R.C., 1996.  Malacological evidence relating to the stratigraphical position of the Cromerian. In: Turner, C. (Ed.) </w:t>
      </w:r>
      <w:r w:rsidRPr="0019580A">
        <w:t>The early Middle Pleistocene of Europe</w:t>
      </w:r>
      <w:r>
        <w:rPr>
          <w:i/>
        </w:rPr>
        <w:t xml:space="preserve">.  </w:t>
      </w:r>
      <w:r>
        <w:t xml:space="preserve">Balkema, </w:t>
      </w:r>
      <w:smartTag w:uri="urn:schemas-microsoft-com:office:smarttags" w:element="City">
        <w:smartTag w:uri="urn:schemas-microsoft-com:office:smarttags" w:element="place">
          <w:r>
            <w:t>Rotterdam</w:t>
          </w:r>
        </w:smartTag>
      </w:smartTag>
      <w:r>
        <w:t>, pp 53-82.</w:t>
      </w:r>
    </w:p>
    <w:p w:rsidR="00361D72" w:rsidRDefault="00361D72" w:rsidP="00EE1CDB">
      <w:pPr>
        <w:ind w:left="-142" w:right="-613"/>
      </w:pPr>
    </w:p>
    <w:p w:rsidR="00361D72" w:rsidRDefault="00361D72" w:rsidP="00EE1CDB">
      <w:pPr>
        <w:ind w:left="-142" w:right="-613"/>
      </w:pPr>
      <w:r w:rsidRPr="004C1F06">
        <w:t xml:space="preserve">Meijer, T., Preece, R.C., 2000. A review of the occurrence of </w:t>
      </w:r>
      <w:r w:rsidRPr="004C1F06">
        <w:rPr>
          <w:i/>
          <w:iCs/>
        </w:rPr>
        <w:t xml:space="preserve">Corbicula </w:t>
      </w:r>
      <w:r w:rsidRPr="00EF7203">
        <w:t>in the Pleistocene of North-West Europe. Geologie en Mijnbouw</w:t>
      </w:r>
      <w:r w:rsidRPr="00063D7E">
        <w:t xml:space="preserve"> - Netherlands Journal of Geosciences </w:t>
      </w:r>
      <w:r w:rsidRPr="00063D7E">
        <w:rPr>
          <w:bCs/>
        </w:rPr>
        <w:t>79,</w:t>
      </w:r>
      <w:r w:rsidRPr="00063D7E">
        <w:t xml:space="preserve"> 241–255.</w:t>
      </w:r>
    </w:p>
    <w:p w:rsidR="00361D72" w:rsidRDefault="00361D72" w:rsidP="00EE1CDB">
      <w:pPr>
        <w:ind w:left="-142" w:right="-613"/>
      </w:pPr>
    </w:p>
    <w:p w:rsidR="00361D72" w:rsidRDefault="00361D72" w:rsidP="00EE1CDB">
      <w:pPr>
        <w:ind w:left="-142" w:right="-613"/>
      </w:pPr>
      <w:r w:rsidRPr="004B7BA6">
        <w:t>Mottram, H.B., 2017.  Tidal-inlets and gravel deposition during the late Norwich Crag (Lower Pleistocene) of north-eastern Suffolk, UK.  Proceedings of the Geologists' Association 128, 547-557.</w:t>
      </w:r>
    </w:p>
    <w:p w:rsidR="00361D72" w:rsidRDefault="00361D72" w:rsidP="00EE1CDB">
      <w:pPr>
        <w:ind w:left="-142" w:right="-613"/>
      </w:pPr>
    </w:p>
    <w:p w:rsidR="00361D72" w:rsidRDefault="00361D72" w:rsidP="00EE1CDB">
      <w:pPr>
        <w:ind w:left="-142" w:right="-613"/>
      </w:pPr>
      <w:smartTag w:uri="urn:schemas-microsoft-com:office:smarttags" w:element="City">
        <w:smartTag w:uri="urn:schemas:contacts" w:element="Sn">
          <w:r>
            <w:t>Newton</w:t>
          </w:r>
        </w:smartTag>
      </w:smartTag>
      <w:r>
        <w:t xml:space="preserve">, E.T., 1882. The Vertebrata of the Forest Bed Series of </w:t>
      </w:r>
      <w:smartTag w:uri="urn:schemas-microsoft-com:office:smarttags" w:element="City">
        <w:r>
          <w:t>Norfolk</w:t>
        </w:r>
      </w:smartTag>
      <w:r>
        <w:t xml:space="preserve"> and </w:t>
      </w:r>
      <w:smartTag w:uri="urn:schemas:contacts" w:element="Sn">
        <w:smartTag w:uri="urn:schemas-microsoft-com:office:smarttags" w:element="City">
          <w:r>
            <w:t>Suffolk</w:t>
          </w:r>
        </w:smartTag>
      </w:smartTag>
      <w:r>
        <w:t xml:space="preserve">. </w:t>
      </w:r>
      <w:r w:rsidRPr="0017700F">
        <w:rPr>
          <w:iCs/>
        </w:rPr>
        <w:t xml:space="preserve">Memoirs of the Geological </w:t>
      </w:r>
      <w:smartTag w:uri="urn:schemas-microsoft-com:office:smarttags" w:element="City">
        <w:r w:rsidRPr="0017700F">
          <w:rPr>
            <w:iCs/>
          </w:rPr>
          <w:t>Survey</w:t>
        </w:r>
      </w:smartTag>
      <w:r w:rsidRPr="0017700F">
        <w:rPr>
          <w:iCs/>
        </w:rPr>
        <w:t xml:space="preserve">, </w:t>
      </w:r>
      <w:smartTag w:uri="urn:schemas-microsoft-com:office:smarttags" w:element="country-region">
        <w:r w:rsidRPr="0017700F">
          <w:rPr>
            <w:iCs/>
          </w:rPr>
          <w:t>England</w:t>
        </w:r>
      </w:smartTag>
      <w:r w:rsidRPr="0017700F">
        <w:rPr>
          <w:iCs/>
        </w:rPr>
        <w:t xml:space="preserve"> and </w:t>
      </w:r>
      <w:smartTag w:uri="urn:schemas:contacts" w:element="Sn">
        <w:smartTag w:uri="urn:schemas-microsoft-com:office:smarttags" w:element="country-region">
          <w:r w:rsidRPr="0017700F">
            <w:rPr>
              <w:iCs/>
            </w:rPr>
            <w:t>Wales</w:t>
          </w:r>
        </w:smartTag>
      </w:smartTag>
      <w:r>
        <w:t>, 143 pp.</w:t>
      </w:r>
    </w:p>
    <w:p w:rsidR="00361D72" w:rsidRDefault="00361D72" w:rsidP="00EE1CDB">
      <w:pPr>
        <w:ind w:left="-142" w:right="-613"/>
      </w:pPr>
    </w:p>
    <w:p w:rsidR="00361D72" w:rsidRDefault="00361D72" w:rsidP="00EE1CDB">
      <w:pPr>
        <w:ind w:left="-142" w:right="-613"/>
      </w:pPr>
      <w:r>
        <w:t>Nikul</w:t>
      </w:r>
      <w:r w:rsidR="004653F5">
        <w:t>a</w:t>
      </w:r>
      <w:r>
        <w:t xml:space="preserve">, R., Strelkov, P., Väinölä, R., 2007.  Diversity and trans-arctic invasion history of mitochondrial lineages in the </w:t>
      </w:r>
      <w:smartTag w:uri="urn:schemas:contacts" w:element="Sn">
        <w:r>
          <w:t>North Atlantic</w:t>
        </w:r>
      </w:smartTag>
      <w:r>
        <w:t xml:space="preserve"> </w:t>
      </w:r>
      <w:r>
        <w:rPr>
          <w:i/>
        </w:rPr>
        <w:t>Macoma balthica</w:t>
      </w:r>
      <w:r>
        <w:t xml:space="preserve"> complex (Bivalvia: Tellinidae).  </w:t>
      </w:r>
      <w:r w:rsidRPr="0017700F">
        <w:rPr>
          <w:iCs/>
        </w:rPr>
        <w:t>Evolution</w:t>
      </w:r>
      <w:r>
        <w:t xml:space="preserve"> 61, 928-941.</w:t>
      </w:r>
    </w:p>
    <w:p w:rsidR="00361D72" w:rsidRDefault="00361D72" w:rsidP="00EE1CDB">
      <w:pPr>
        <w:ind w:left="-142" w:right="-613"/>
      </w:pPr>
    </w:p>
    <w:p w:rsidR="00361D72" w:rsidRDefault="00361D72" w:rsidP="00EE1CDB">
      <w:pPr>
        <w:ind w:left="-142" w:right="-613"/>
        <w:rPr>
          <w:lang w:val="en-US"/>
        </w:rPr>
      </w:pPr>
      <w:r w:rsidRPr="00303266">
        <w:rPr>
          <w:lang w:val="fr-FR"/>
        </w:rPr>
        <w:t xml:space="preserve">Nomade, S., Pastre, J.-P., Nehlig, H., </w:t>
      </w:r>
      <w:r>
        <w:rPr>
          <w:lang w:val="fr-FR"/>
        </w:rPr>
        <w:t xml:space="preserve">Guillou, H., </w:t>
      </w:r>
      <w:r w:rsidRPr="00303266">
        <w:rPr>
          <w:lang w:val="fr-FR"/>
        </w:rPr>
        <w:t>Scao, V.</w:t>
      </w:r>
      <w:r>
        <w:rPr>
          <w:lang w:val="fr-FR"/>
        </w:rPr>
        <w:t>,</w:t>
      </w:r>
      <w:r w:rsidRPr="00303266">
        <w:rPr>
          <w:lang w:val="fr-FR"/>
        </w:rPr>
        <w:t xml:space="preserve"> </w:t>
      </w:r>
      <w:r>
        <w:rPr>
          <w:lang w:val="fr-FR"/>
        </w:rPr>
        <w:t>Scaillet, S</w:t>
      </w:r>
      <w:r w:rsidRPr="00303266">
        <w:rPr>
          <w:lang w:val="fr-FR"/>
        </w:rPr>
        <w:t>.</w:t>
      </w:r>
      <w:r>
        <w:rPr>
          <w:lang w:val="fr-FR"/>
        </w:rPr>
        <w:t xml:space="preserve">, </w:t>
      </w:r>
      <w:r w:rsidRPr="00303266">
        <w:rPr>
          <w:lang w:val="fr-FR"/>
        </w:rPr>
        <w:t>2014</w:t>
      </w:r>
      <w:r>
        <w:rPr>
          <w:lang w:val="fr-FR"/>
        </w:rPr>
        <w:t xml:space="preserve">a. </w:t>
      </w:r>
      <w:r w:rsidRPr="00303266">
        <w:rPr>
          <w:lang w:val="en-US"/>
        </w:rPr>
        <w:t>Tephrachronology of the Mont-Dore volcanic massif (</w:t>
      </w:r>
      <w:smartTag w:uri="urn:schemas-microsoft-com:office:smarttags" w:element="place">
        <w:r w:rsidRPr="00303266">
          <w:rPr>
            <w:lang w:val="en-US"/>
          </w:rPr>
          <w:t>Massif Central</w:t>
        </w:r>
      </w:smartTag>
      <w:r w:rsidRPr="00303266">
        <w:rPr>
          <w:lang w:val="en-US"/>
        </w:rPr>
        <w:t xml:space="preserve">): new </w:t>
      </w:r>
      <w:r w:rsidRPr="00C96277">
        <w:rPr>
          <w:vertAlign w:val="superscript"/>
          <w:lang w:val="en-US"/>
        </w:rPr>
        <w:t>40</w:t>
      </w:r>
      <w:r w:rsidRPr="00303266">
        <w:rPr>
          <w:lang w:val="en-US"/>
        </w:rPr>
        <w:t>Ar/</w:t>
      </w:r>
      <w:r w:rsidRPr="00C96277">
        <w:rPr>
          <w:vertAlign w:val="superscript"/>
          <w:lang w:val="en-US"/>
        </w:rPr>
        <w:t>39</w:t>
      </w:r>
      <w:r w:rsidRPr="00303266">
        <w:rPr>
          <w:lang w:val="en-US"/>
        </w:rPr>
        <w:t xml:space="preserve">Ar constraints on the Late Pliocene and Early Pleistocene activity. </w:t>
      </w:r>
      <w:r>
        <w:rPr>
          <w:lang w:val="en-US"/>
        </w:rPr>
        <w:t xml:space="preserve"> Bulletin of Volcanology 76, 1–17.</w:t>
      </w:r>
    </w:p>
    <w:p w:rsidR="00361D72" w:rsidRPr="00303266" w:rsidRDefault="00361D72" w:rsidP="00EE1CDB">
      <w:pPr>
        <w:ind w:left="-142" w:right="-613"/>
        <w:rPr>
          <w:lang w:val="en-US"/>
        </w:rPr>
      </w:pPr>
    </w:p>
    <w:p w:rsidR="00361D72" w:rsidRPr="00604214" w:rsidRDefault="00361D72" w:rsidP="00EE1CDB">
      <w:pPr>
        <w:ind w:left="-142" w:right="-613"/>
        <w:rPr>
          <w:lang w:val="en-US"/>
        </w:rPr>
      </w:pPr>
      <w:r w:rsidRPr="00C96277">
        <w:rPr>
          <w:lang w:val="fr-FR"/>
        </w:rPr>
        <w:t>Nomade, S., Guillou, H., Faure, M., Guerin, C., Delson, E., Debard, E., Voinchet,</w:t>
      </w:r>
      <w:r>
        <w:rPr>
          <w:lang w:val="fr-FR"/>
        </w:rPr>
        <w:t xml:space="preserve"> P., Messager, E., </w:t>
      </w:r>
      <w:r w:rsidRPr="00C96277">
        <w:rPr>
          <w:lang w:val="fr-FR"/>
        </w:rPr>
        <w:t>2014b.</w:t>
      </w:r>
      <w:r>
        <w:rPr>
          <w:lang w:val="fr-FR"/>
        </w:rPr>
        <w:t xml:space="preserve"> </w:t>
      </w:r>
      <w:r w:rsidRPr="00C96277">
        <w:rPr>
          <w:lang w:val="fr-FR"/>
        </w:rPr>
        <w:t xml:space="preserve"> </w:t>
      </w:r>
      <w:r w:rsidRPr="00C96277">
        <w:rPr>
          <w:vertAlign w:val="superscript"/>
          <w:lang w:val="en-US"/>
        </w:rPr>
        <w:t>40</w:t>
      </w:r>
      <w:r w:rsidRPr="00303266">
        <w:rPr>
          <w:lang w:val="en-US"/>
        </w:rPr>
        <w:t>Ar/</w:t>
      </w:r>
      <w:r w:rsidRPr="00C96277">
        <w:rPr>
          <w:vertAlign w:val="superscript"/>
          <w:lang w:val="en-US"/>
        </w:rPr>
        <w:t>39</w:t>
      </w:r>
      <w:r w:rsidRPr="00303266">
        <w:rPr>
          <w:lang w:val="en-US"/>
        </w:rPr>
        <w:t xml:space="preserve">Ar </w:t>
      </w:r>
      <w:r>
        <w:rPr>
          <w:lang w:val="en-US"/>
        </w:rPr>
        <w:t>constraints on some French landmark Late Pliocene to Early Pleistocene large mammalian paleofaunas: Paleoenvironmental and paleoecological implications.  Quaternary Geochronology 21, 2–15.</w:t>
      </w:r>
    </w:p>
    <w:p w:rsidR="00361D72" w:rsidRDefault="00361D72" w:rsidP="00EE1CDB">
      <w:pPr>
        <w:ind w:left="-142" w:right="-613"/>
      </w:pPr>
    </w:p>
    <w:p w:rsidR="00361D72" w:rsidRDefault="00361D72" w:rsidP="00EE1CDB">
      <w:pPr>
        <w:ind w:left="-142" w:right="-613"/>
      </w:pPr>
      <w:r>
        <w:t xml:space="preserve">Norton, P.E.P., 1967.  Marine molluscan assemblages in the Early Pleistocene of Sidestrand, Bramerton and the Royal Society borehole at Ludham, </w:t>
      </w:r>
      <w:smartTag w:uri="urn:schemas:contacts" w:element="Sn">
        <w:smartTag w:uri="urn:schemas-microsoft-com:office:smarttags" w:element="City">
          <w:r>
            <w:t>Norfolk</w:t>
          </w:r>
        </w:smartTag>
      </w:smartTag>
      <w:r>
        <w:t xml:space="preserve">.  </w:t>
      </w:r>
      <w:r w:rsidRPr="0017700F">
        <w:rPr>
          <w:iCs/>
        </w:rPr>
        <w:t xml:space="preserve">Philosophical Transactions of the Royal Society of </w:t>
      </w:r>
      <w:smartTag w:uri="urn:schemas-microsoft-com:office:smarttags" w:element="City">
        <w:smartTag w:uri="urn:schemas:contacts" w:element="Sn">
          <w:r w:rsidRPr="0017700F">
            <w:rPr>
              <w:iCs/>
            </w:rPr>
            <w:t>London</w:t>
          </w:r>
        </w:smartTag>
      </w:smartTag>
      <w:r w:rsidRPr="0017700F">
        <w:rPr>
          <w:iCs/>
        </w:rPr>
        <w:t xml:space="preserve"> B</w:t>
      </w:r>
      <w:r>
        <w:t>, 253, 161-200.</w:t>
      </w:r>
    </w:p>
    <w:p w:rsidR="00361D72" w:rsidRDefault="00361D72" w:rsidP="00EE1CDB">
      <w:pPr>
        <w:ind w:left="-142" w:right="-613"/>
      </w:pPr>
    </w:p>
    <w:p w:rsidR="00361D72" w:rsidRDefault="00361D72" w:rsidP="00EE1CDB">
      <w:pPr>
        <w:ind w:left="-142" w:right="-613"/>
      </w:pPr>
      <w:r>
        <w:t xml:space="preserve">Norton, P.E.P., 1980.  Marine mollusc faunas.  In: West, R.G. The pre-glacial Pleistocene of the </w:t>
      </w:r>
      <w:smartTag w:uri="urn:schemas-microsoft-com:office:smarttags" w:element="City">
        <w:r>
          <w:t>Norfolk</w:t>
        </w:r>
      </w:smartTag>
      <w:r>
        <w:t xml:space="preserve"> and </w:t>
      </w:r>
      <w:smartTag w:uri="urn:schemas:contacts" w:element="Sn">
        <w:smartTag w:uri="urn:schemas-microsoft-com:office:smarttags" w:element="City">
          <w:r>
            <w:t>Suffolk</w:t>
          </w:r>
        </w:smartTag>
      </w:smartTag>
      <w:r>
        <w:t xml:space="preserve"> coasts.  </w:t>
      </w:r>
      <w:smartTag w:uri="urn:schemas:contacts" w:element="Sn">
        <w:smartTag w:uri="urn:schemas-microsoft-com:office:smarttags" w:element="PlaceName">
          <w:r>
            <w:t>Cambridge</w:t>
          </w:r>
        </w:smartTag>
        <w:r>
          <w:t xml:space="preserve"> </w:t>
        </w:r>
        <w:smartTag w:uri="urn:schemas-microsoft-com:office:smarttags" w:element="PlaceType">
          <w:r>
            <w:t>University</w:t>
          </w:r>
        </w:smartTag>
      </w:smartTag>
      <w:r>
        <w:t xml:space="preserve"> Press, pp. 25-27.</w:t>
      </w:r>
    </w:p>
    <w:p w:rsidR="00361D72" w:rsidRDefault="00361D72" w:rsidP="00EE1CDB">
      <w:pPr>
        <w:pStyle w:val="NormalWeb"/>
        <w:widowControl w:val="0"/>
        <w:autoSpaceDE w:val="0"/>
        <w:autoSpaceDN w:val="0"/>
        <w:adjustRightInd w:val="0"/>
        <w:spacing w:before="0" w:after="0"/>
        <w:ind w:left="-142" w:right="-613"/>
        <w:rPr>
          <w:rFonts w:ascii="Times New Roman" w:hAnsi="Times New Roman"/>
          <w:szCs w:val="24"/>
          <w:lang w:val="en-GB" w:eastAsia="en-GB"/>
        </w:rPr>
      </w:pPr>
    </w:p>
    <w:p w:rsidR="00361D72" w:rsidRDefault="00361D72" w:rsidP="00EE1CDB">
      <w:pPr>
        <w:widowControl w:val="0"/>
        <w:autoSpaceDE w:val="0"/>
        <w:autoSpaceDN w:val="0"/>
        <w:adjustRightInd w:val="0"/>
        <w:ind w:left="-142" w:right="-613"/>
      </w:pPr>
      <w:r>
        <w:t>Norton, P.E.P., 2000.  Shells in sugar bags or, the Crag Mollusca revisited.  The Geological Society of Norfolk, 50</w:t>
      </w:r>
      <w:r>
        <w:rPr>
          <w:vertAlign w:val="superscript"/>
        </w:rPr>
        <w:t>th</w:t>
      </w:r>
      <w:r>
        <w:t xml:space="preserve"> Anniversary Jubilee Volume, 55-58.</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3"/>
      </w:pPr>
      <w:r>
        <w:t xml:space="preserve">Norton, P.E.P., Beck, R.B., 1972.  Lower Pleistocene molluscan assemblages and pollen from the </w:t>
      </w:r>
      <w:r>
        <w:lastRenderedPageBreak/>
        <w:t>Crag of Aldeby (Norfolk) and Easton Bavents (Suffolk). Bulletin of the Geological Society of Norfolk 22, 11-31.</w:t>
      </w:r>
    </w:p>
    <w:p w:rsidR="00361D72" w:rsidRDefault="00361D72" w:rsidP="00EE1CDB">
      <w:pPr>
        <w:widowControl w:val="0"/>
        <w:autoSpaceDE w:val="0"/>
        <w:autoSpaceDN w:val="0"/>
        <w:adjustRightInd w:val="0"/>
        <w:ind w:left="-142" w:right="-613"/>
      </w:pPr>
    </w:p>
    <w:p w:rsidR="00361D72" w:rsidRDefault="00361D72" w:rsidP="00EE1CDB">
      <w:pPr>
        <w:widowControl w:val="0"/>
        <w:tabs>
          <w:tab w:val="left" w:pos="720"/>
        </w:tabs>
        <w:ind w:left="-142" w:right="-613"/>
      </w:pPr>
      <w:r>
        <w:t xml:space="preserve">Norton, P.E.P., Spaink, G., 1973.  The earliest occurrence of </w:t>
      </w:r>
      <w:r>
        <w:rPr>
          <w:i/>
        </w:rPr>
        <w:t>Macoma balthica</w:t>
      </w:r>
      <w:r>
        <w:t xml:space="preserve"> (L.) as a fossil in the </w:t>
      </w:r>
      <w:smartTag w:uri="urn:schemas:contacts" w:element="Sn">
        <w:r>
          <w:t>North Sea</w:t>
        </w:r>
      </w:smartTag>
      <w:r>
        <w:t xml:space="preserve"> deposits.  Malacologia 14, 33-37.</w:t>
      </w:r>
    </w:p>
    <w:p w:rsidR="00361D72" w:rsidRDefault="00361D72" w:rsidP="00EE1CDB">
      <w:pPr>
        <w:ind w:left="-142" w:right="-613"/>
      </w:pPr>
    </w:p>
    <w:p w:rsidR="00361D72" w:rsidRDefault="00361D72" w:rsidP="00EE1CDB">
      <w:pPr>
        <w:ind w:left="-142" w:right="-613"/>
      </w:pPr>
      <w:r>
        <w:t xml:space="preserve">Ocklemann, W.K., 1958. The Zoology of </w:t>
      </w:r>
      <w:smartTag w:uri="urn:schemas:contacts" w:element="Sn">
        <w:r>
          <w:t>East Greenland</w:t>
        </w:r>
      </w:smartTag>
      <w:r>
        <w:t xml:space="preserve">.  Marine Lamellibranchiata.  Meddelelser om Grønland 122, No 4. </w:t>
      </w:r>
    </w:p>
    <w:p w:rsidR="00361D72" w:rsidRDefault="00361D72" w:rsidP="00EE1CDB">
      <w:pPr>
        <w:ind w:left="-142" w:right="-613"/>
      </w:pPr>
      <w:r>
        <w:t xml:space="preserve">  </w:t>
      </w:r>
    </w:p>
    <w:p w:rsidR="00361D72" w:rsidRDefault="00361D72" w:rsidP="00EE1CDB">
      <w:pPr>
        <w:autoSpaceDE w:val="0"/>
        <w:autoSpaceDN w:val="0"/>
        <w:adjustRightInd w:val="0"/>
        <w:ind w:left="-142" w:right="-613"/>
        <w:rPr>
          <w:szCs w:val="13"/>
          <w:lang w:val="en-US" w:eastAsia="en-US"/>
        </w:rPr>
      </w:pPr>
      <w:r>
        <w:rPr>
          <w:szCs w:val="13"/>
          <w:lang w:val="en-US" w:eastAsia="en-US"/>
        </w:rPr>
        <w:t xml:space="preserve">Overeem, </w:t>
      </w:r>
      <w:smartTag w:uri="urn:schemas:contacts" w:element="Sn">
        <w:r>
          <w:rPr>
            <w:szCs w:val="13"/>
            <w:lang w:val="en-US" w:eastAsia="en-US"/>
          </w:rPr>
          <w:t>I.</w:t>
        </w:r>
      </w:smartTag>
      <w:r>
        <w:rPr>
          <w:szCs w:val="13"/>
          <w:lang w:val="en-US" w:eastAsia="en-US"/>
        </w:rPr>
        <w:t xml:space="preserve">, Weltje, G.J., Bishop-Kay, C., Koonenberg, S.B., 2001. The Late Cenozoic Eridanos delta system in the </w:t>
      </w:r>
      <w:smartTag w:uri="urn:schemas:contacts" w:element="Sn">
        <w:r>
          <w:rPr>
            <w:szCs w:val="13"/>
            <w:lang w:val="en-US" w:eastAsia="en-US"/>
          </w:rPr>
          <w:t>Southern North Sea</w:t>
        </w:r>
      </w:smartTag>
      <w:r>
        <w:rPr>
          <w:szCs w:val="13"/>
          <w:lang w:val="en-US" w:eastAsia="en-US"/>
        </w:rPr>
        <w:t xml:space="preserve"> basin: a climate signal in sediment supply. Basin Research 13, 293-312.</w:t>
      </w:r>
    </w:p>
    <w:p w:rsidR="00361D72" w:rsidRDefault="00361D72" w:rsidP="00EE1CDB">
      <w:pPr>
        <w:ind w:left="-142" w:right="-613"/>
      </w:pPr>
    </w:p>
    <w:p w:rsidR="00361D72" w:rsidRDefault="00361D72" w:rsidP="00EE1CDB">
      <w:pPr>
        <w:ind w:left="-142" w:right="-613"/>
      </w:pPr>
      <w:r>
        <w:t>Pawley, S.M., Rose, J., Lee, J.R., Moorlock, B.S.P., Hamblin. R.J.O., 2004.  Middle Pleistocene sedimentology and lithostratigraphy of Weybourne, northeast Norfolk, England. Proceedings of the Geologists' Association, 115, 25-42.</w:t>
      </w:r>
    </w:p>
    <w:p w:rsidR="00361D72" w:rsidRDefault="00361D72" w:rsidP="00EE1CDB">
      <w:pPr>
        <w:ind w:left="-142" w:right="-613"/>
      </w:pPr>
    </w:p>
    <w:p w:rsidR="00361D72" w:rsidRDefault="00361D72" w:rsidP="00EE1CDB">
      <w:pPr>
        <w:ind w:left="-142" w:right="-613"/>
      </w:pPr>
      <w:r w:rsidRPr="00116BCA">
        <w:t>Penkman, K.E.H., Kaufman, D.S.,</w:t>
      </w:r>
      <w:r>
        <w:t xml:space="preserve"> Maddy, D., Collins, M.J., 2008</w:t>
      </w:r>
      <w:r w:rsidRPr="00116BCA">
        <w:t>.  Closed-system behaviour of the intra-crystalline fraction of amino acids in mollusc shells.  Quaternary Geochronology 3, 2-25.</w:t>
      </w:r>
    </w:p>
    <w:p w:rsidR="00361D72" w:rsidRDefault="00361D72" w:rsidP="00EE1CDB">
      <w:pPr>
        <w:ind w:left="-142" w:right="-613"/>
      </w:pPr>
    </w:p>
    <w:p w:rsidR="00361D72" w:rsidRDefault="00361D72" w:rsidP="00EE1CDB">
      <w:pPr>
        <w:widowControl w:val="0"/>
        <w:tabs>
          <w:tab w:val="left" w:pos="0"/>
        </w:tabs>
        <w:ind w:left="-142" w:right="-613"/>
        <w:rPr>
          <w:rFonts w:ascii="Times" w:hAnsi="Times"/>
          <w:szCs w:val="20"/>
        </w:rPr>
      </w:pPr>
      <w:r w:rsidRPr="00C607CB">
        <w:rPr>
          <w:rFonts w:ascii="Times" w:hAnsi="Times"/>
          <w:szCs w:val="20"/>
        </w:rPr>
        <w:t xml:space="preserve">Penkman, K.E.H., Preece, R.C., Keen, </w:t>
      </w:r>
      <w:r>
        <w:rPr>
          <w:rFonts w:ascii="Times" w:hAnsi="Times"/>
          <w:szCs w:val="20"/>
        </w:rPr>
        <w:t>D.H., Maddy, D., Schreve, D.C.,</w:t>
      </w:r>
      <w:r w:rsidRPr="00C607CB">
        <w:rPr>
          <w:rFonts w:ascii="Times" w:hAnsi="Times"/>
          <w:szCs w:val="20"/>
        </w:rPr>
        <w:t xml:space="preserve"> Collins, M.J.</w:t>
      </w:r>
      <w:r>
        <w:rPr>
          <w:rFonts w:ascii="Times" w:hAnsi="Times"/>
          <w:szCs w:val="20"/>
        </w:rPr>
        <w:t>, 2007.</w:t>
      </w:r>
      <w:r w:rsidRPr="00C607CB">
        <w:rPr>
          <w:rFonts w:ascii="Times" w:hAnsi="Times"/>
          <w:szCs w:val="20"/>
        </w:rPr>
        <w:t xml:space="preserve">  Testing the aminostratigraphy of fluvial archives: the evidence from intra-crystalline proteins within freshwater shells.  Quaternary Science Reviews</w:t>
      </w:r>
      <w:r w:rsidRPr="00C607CB">
        <w:rPr>
          <w:rFonts w:ascii="Times" w:hAnsi="Times"/>
          <w:i/>
          <w:szCs w:val="20"/>
        </w:rPr>
        <w:t xml:space="preserve"> </w:t>
      </w:r>
      <w:r w:rsidRPr="00C607CB">
        <w:rPr>
          <w:rFonts w:ascii="Times" w:hAnsi="Times"/>
          <w:szCs w:val="20"/>
        </w:rPr>
        <w:t>26, 2958-2969.</w:t>
      </w:r>
    </w:p>
    <w:p w:rsidR="00361D72" w:rsidRDefault="00361D72" w:rsidP="00EE1CDB">
      <w:pPr>
        <w:widowControl w:val="0"/>
        <w:tabs>
          <w:tab w:val="left" w:pos="0"/>
        </w:tabs>
        <w:ind w:left="-142" w:right="-613"/>
        <w:rPr>
          <w:rFonts w:ascii="Times" w:hAnsi="Times"/>
          <w:szCs w:val="20"/>
        </w:rPr>
      </w:pPr>
    </w:p>
    <w:p w:rsidR="00361D72" w:rsidRDefault="00361D72" w:rsidP="00EE1CDB">
      <w:pPr>
        <w:ind w:left="-142" w:right="-613"/>
      </w:pPr>
      <w:r w:rsidRPr="00E8113E">
        <w:rPr>
          <w:bCs/>
        </w:rPr>
        <w:t>Penkman, K.E.H</w:t>
      </w:r>
      <w:r>
        <w:t>., Preece, R.C., Keen, D.H., Collins, M.J., 2010</w:t>
      </w:r>
      <w:r>
        <w:rPr>
          <w:i/>
          <w:iCs/>
        </w:rPr>
        <w:t xml:space="preserve">. </w:t>
      </w:r>
      <w:r>
        <w:t xml:space="preserve">Amino acid geochronology of the type Cromerian of West Runton, Norfolk, UK.  </w:t>
      </w:r>
      <w:r w:rsidRPr="00E8113E">
        <w:rPr>
          <w:iCs/>
        </w:rPr>
        <w:t>Quaternary International</w:t>
      </w:r>
      <w:r>
        <w:t xml:space="preserve"> </w:t>
      </w:r>
      <w:r w:rsidRPr="00E8113E">
        <w:rPr>
          <w:bCs/>
        </w:rPr>
        <w:t>228</w:t>
      </w:r>
      <w:r>
        <w:t>, 25-37.</w:t>
      </w:r>
      <w:r>
        <w:rPr>
          <w:sz w:val="19"/>
          <w:szCs w:val="19"/>
        </w:rPr>
        <w:t> </w:t>
      </w:r>
    </w:p>
    <w:p w:rsidR="00361D72" w:rsidRPr="00C607CB" w:rsidRDefault="00361D72" w:rsidP="00EE1CDB">
      <w:pPr>
        <w:widowControl w:val="0"/>
        <w:tabs>
          <w:tab w:val="left" w:pos="0"/>
        </w:tabs>
        <w:ind w:left="-142" w:right="-613"/>
        <w:rPr>
          <w:rFonts w:ascii="Times" w:hAnsi="Times"/>
          <w:szCs w:val="20"/>
        </w:rPr>
      </w:pPr>
    </w:p>
    <w:p w:rsidR="00361D72" w:rsidRDefault="00361D72" w:rsidP="00EE1CDB">
      <w:pPr>
        <w:ind w:left="-142" w:right="-613"/>
      </w:pPr>
      <w:r w:rsidRPr="007B6767">
        <w:t xml:space="preserve">Penkman, K.E.H., Preece, R.C., Bridgland, D.R., Keen, D.H., Meijer, T., </w:t>
      </w:r>
      <w:smartTag w:uri="urn:schemas:contacts" w:element="Sn">
        <w:smartTag w:uri="urn:schemas-microsoft-com:office:smarttags" w:element="City">
          <w:r w:rsidRPr="007B6767">
            <w:t>Parfitt</w:t>
          </w:r>
        </w:smartTag>
        <w:r w:rsidRPr="007B6767">
          <w:t xml:space="preserve">, </w:t>
        </w:r>
        <w:smartTag w:uri="urn:schemas-microsoft-com:office:smarttags" w:element="country-region">
          <w:r w:rsidRPr="007B6767">
            <w:t>S.A.</w:t>
          </w:r>
        </w:smartTag>
      </w:smartTag>
      <w:r w:rsidRPr="007B6767">
        <w:t xml:space="preserve">, White, T.S, Collins, M.J., 2011.  A chronological framework for the British Quaternary based on </w:t>
      </w:r>
      <w:smartTag w:uri="urn:schemas-microsoft-com:office:smarttags" w:element="country-region">
        <w:smartTag w:uri="urn:schemas:contacts" w:element="Sn">
          <w:r w:rsidRPr="007B6767">
            <w:rPr>
              <w:i/>
            </w:rPr>
            <w:t>Bithynia</w:t>
          </w:r>
        </w:smartTag>
      </w:smartTag>
      <w:r w:rsidRPr="007B6767">
        <w:t xml:space="preserve"> opercula.  Nature 476, 446-449.</w:t>
      </w:r>
    </w:p>
    <w:p w:rsidR="00361D72" w:rsidRDefault="00361D72" w:rsidP="00EE1CDB">
      <w:pPr>
        <w:ind w:left="-142" w:right="-613"/>
      </w:pPr>
    </w:p>
    <w:p w:rsidR="00361D72" w:rsidRDefault="00361D72" w:rsidP="00EE1CDB">
      <w:pPr>
        <w:ind w:left="-142" w:right="-613"/>
      </w:pPr>
      <w:r w:rsidRPr="001F1E3D">
        <w:t xml:space="preserve">Penkman, K.E.H., Preece, R.C., Bridgland, D.R., Keen, D.H., Meijer, T., </w:t>
      </w:r>
      <w:smartTag w:uri="urn:schemas-microsoft-com:office:smarttags" w:element="place">
        <w:smartTag w:uri="urn:schemas-microsoft-com:office:smarttags" w:element="City">
          <w:r w:rsidRPr="001F1E3D">
            <w:t>Parfitt</w:t>
          </w:r>
        </w:smartTag>
        <w:r w:rsidRPr="001F1E3D">
          <w:t xml:space="preserve">, </w:t>
        </w:r>
        <w:smartTag w:uri="urn:schemas-microsoft-com:office:smarttags" w:element="country-region">
          <w:r w:rsidRPr="001F1E3D">
            <w:t>S.A.</w:t>
          </w:r>
        </w:smartTag>
      </w:smartTag>
      <w:r w:rsidRPr="001F1E3D">
        <w:t>, Whi</w:t>
      </w:r>
      <w:r>
        <w:t>te, T.S., Collins, M.J., 2013</w:t>
      </w:r>
      <w:r w:rsidRPr="001F1E3D">
        <w:t xml:space="preserve">. An aminostratigraphy for the British Quaternary based on </w:t>
      </w:r>
      <w:smartTag w:uri="urn:schemas-microsoft-com:office:smarttags" w:element="country-region">
        <w:smartTag w:uri="urn:schemas-microsoft-com:office:smarttags" w:element="place">
          <w:r w:rsidRPr="001F1E3D">
            <w:rPr>
              <w:i/>
            </w:rPr>
            <w:t>Bithynia</w:t>
          </w:r>
        </w:smartTag>
      </w:smartTag>
      <w:r w:rsidRPr="001F1E3D">
        <w:rPr>
          <w:i/>
        </w:rPr>
        <w:t xml:space="preserve"> </w:t>
      </w:r>
      <w:r w:rsidRPr="001F1E3D">
        <w:t>oper</w:t>
      </w:r>
      <w:r>
        <w:t>cula. Quaternary Science Reviews 61, 111-134.</w:t>
      </w:r>
    </w:p>
    <w:p w:rsidR="00361D72" w:rsidRDefault="00361D72" w:rsidP="00EE1CDB">
      <w:pPr>
        <w:ind w:left="-142" w:right="-613"/>
      </w:pPr>
    </w:p>
    <w:p w:rsidR="00361D72" w:rsidRPr="00F152D4" w:rsidRDefault="00361D72" w:rsidP="00EE1CDB">
      <w:pPr>
        <w:ind w:left="-142" w:right="-613"/>
      </w:pPr>
      <w:r>
        <w:t xml:space="preserve">Petersen, K.S., Rasmussen, K.L., Heinemeier, G., 1992.  Clams before </w:t>
      </w:r>
      <w:smartTag w:uri="urn:schemas:contacts" w:element="Sn">
        <w:smartTag w:uri="urn:schemas-microsoft-com:office:smarttags" w:element="City">
          <w:r>
            <w:t>Columbus</w:t>
          </w:r>
        </w:smartTag>
      </w:smartTag>
      <w:r>
        <w:t>?  Nature 359, 679.</w:t>
      </w:r>
    </w:p>
    <w:p w:rsidR="00361D72" w:rsidRDefault="00361D72" w:rsidP="00EE1CDB">
      <w:pPr>
        <w:ind w:left="-142" w:right="-613"/>
      </w:pPr>
    </w:p>
    <w:p w:rsidR="00361D72" w:rsidRDefault="00361D72" w:rsidP="00EE1CDB">
      <w:pPr>
        <w:ind w:left="-142" w:right="-613"/>
      </w:pPr>
      <w:r>
        <w:t>Pevsner, M., Tesakov, A., Vangengeim, E., 1998. The position of the Tizdar locality (Taman peninsula, Russia) in the magnetochronological scale.  Paludicola 2, 95-97.</w:t>
      </w:r>
    </w:p>
    <w:p w:rsidR="00361D72" w:rsidRDefault="00361D72" w:rsidP="00EE1CDB">
      <w:pPr>
        <w:ind w:left="-142" w:right="-613"/>
      </w:pPr>
    </w:p>
    <w:p w:rsidR="00C14E06" w:rsidRDefault="00361D72" w:rsidP="00EE1CDB">
      <w:pPr>
        <w:ind w:left="-142" w:right="-755"/>
      </w:pPr>
      <w:r>
        <w:t xml:space="preserve">Phillips, E., Lee, J.R., 2013.  Development of a subglacial drainage system and its effect on glacitectonism within the polydeformed Middle Pleistocene (Anglian) glacigenic sequence of north </w:t>
      </w:r>
      <w:smartTag w:uri="urn:schemas-microsoft-com:office:smarttags" w:element="City">
        <w:r>
          <w:t>Norfolk</w:t>
        </w:r>
      </w:smartTag>
      <w:r>
        <w:t xml:space="preserve">, </w:t>
      </w:r>
      <w:smartTag w:uri="urn:schemas:contacts" w:element="Sn">
        <w:r>
          <w:t>Eastern England</w:t>
        </w:r>
      </w:smartTag>
      <w:r>
        <w:t>.  Proceedings of the Geologists’ Association</w:t>
      </w:r>
      <w:r>
        <w:rPr>
          <w:i/>
        </w:rPr>
        <w:t xml:space="preserve"> </w:t>
      </w:r>
      <w:r>
        <w:t>124, 855-875.</w:t>
      </w:r>
    </w:p>
    <w:p w:rsidR="00C14E06" w:rsidRDefault="00C14E06" w:rsidP="00EE1CDB">
      <w:pPr>
        <w:ind w:left="-142" w:right="-755"/>
      </w:pPr>
    </w:p>
    <w:p w:rsidR="00361D72" w:rsidRDefault="00361D72" w:rsidP="00C14E06">
      <w:pPr>
        <w:ind w:left="-142" w:right="-755"/>
      </w:pPr>
      <w:r>
        <w:t xml:space="preserve">Preece, R.C., 2001. Molluscan evidence for differentiation of interglacials within the ‘Cromerian Complex’. </w:t>
      </w:r>
      <w:r w:rsidRPr="00DB19DC">
        <w:t>Quaternary Science Reviews</w:t>
      </w:r>
      <w:r w:rsidRPr="00DB19DC">
        <w:rPr>
          <w:b/>
        </w:rPr>
        <w:t xml:space="preserve"> </w:t>
      </w:r>
      <w:r w:rsidRPr="00DB19DC">
        <w:t>20</w:t>
      </w:r>
      <w:r>
        <w:t>, 1643-1656.</w:t>
      </w:r>
    </w:p>
    <w:p w:rsidR="00361D72" w:rsidRDefault="00361D72" w:rsidP="00EE1CDB">
      <w:pPr>
        <w:ind w:left="-142" w:right="-613"/>
      </w:pPr>
    </w:p>
    <w:p w:rsidR="00361D72" w:rsidRDefault="00361D72" w:rsidP="00EE1CDB">
      <w:pPr>
        <w:ind w:left="-142" w:right="-613"/>
      </w:pPr>
      <w:r>
        <w:lastRenderedPageBreak/>
        <w:t xml:space="preserve">Preece, R.C., Parfitt, S.A., Coope, G.R., Penkman, K.E.H., Ponel, P., Whittaker, J.E., 2009.  Biostratigraphic and aminostratigraphic constraints on the age of the Middle Pleistocene glacial succession in </w:t>
      </w:r>
      <w:smartTag w:uri="urn:schemas:contacts" w:element="Sn">
        <w:smartTag w:uri="urn:schemas-microsoft-com:office:smarttags" w:element="City">
          <w:r>
            <w:t>North Norfolk</w:t>
          </w:r>
        </w:smartTag>
        <w:r>
          <w:t xml:space="preserve">, </w:t>
        </w:r>
        <w:smartTag w:uri="urn:schemas-microsoft-com:office:smarttags" w:element="country-region">
          <w:r>
            <w:t>UK</w:t>
          </w:r>
        </w:smartTag>
      </w:smartTag>
      <w:r>
        <w:t>.  Journal of Quaternary Science 24, 557-580.</w:t>
      </w:r>
    </w:p>
    <w:p w:rsidR="00361D72" w:rsidRDefault="00361D72" w:rsidP="00EE1CDB">
      <w:pPr>
        <w:widowControl w:val="0"/>
        <w:autoSpaceDE w:val="0"/>
        <w:autoSpaceDN w:val="0"/>
        <w:adjustRightInd w:val="0"/>
        <w:ind w:left="-142" w:right="-613"/>
      </w:pPr>
    </w:p>
    <w:p w:rsidR="00361D72" w:rsidRDefault="00361D72" w:rsidP="00EE1CDB">
      <w:pPr>
        <w:widowControl w:val="0"/>
        <w:autoSpaceDE w:val="0"/>
        <w:autoSpaceDN w:val="0"/>
        <w:adjustRightInd w:val="0"/>
        <w:ind w:left="-142" w:right="-612"/>
      </w:pPr>
      <w:r>
        <w:t xml:space="preserve">Raad, H., 2008.  De moerasslak </w:t>
      </w:r>
      <w:r>
        <w:rPr>
          <w:i/>
        </w:rPr>
        <w:t>Viviparus glacialis</w:t>
      </w:r>
      <w:r>
        <w:t xml:space="preserve"> in </w:t>
      </w:r>
      <w:smartTag w:uri="urn:schemas:contacts" w:element="Sn">
        <w:smartTag w:uri="urn:schemas-microsoft-com:office:smarttags" w:element="City">
          <w:r>
            <w:t>Vlissingen</w:t>
          </w:r>
        </w:smartTag>
      </w:smartTag>
      <w:r>
        <w:t>.  Voluta 14, 11-13.</w:t>
      </w:r>
    </w:p>
    <w:p w:rsidR="00361D72" w:rsidRDefault="00361D72" w:rsidP="00EE1CDB">
      <w:pPr>
        <w:pStyle w:val="NormalWeb"/>
        <w:spacing w:before="0" w:after="0"/>
        <w:ind w:left="-142" w:right="-612"/>
        <w:rPr>
          <w:rFonts w:ascii="Times New Roman" w:hAnsi="Times New Roman"/>
          <w:szCs w:val="24"/>
          <w:lang w:val="en-GB" w:eastAsia="en-GB"/>
        </w:rPr>
      </w:pPr>
    </w:p>
    <w:p w:rsidR="00361D72" w:rsidRPr="00F152D4" w:rsidRDefault="00361D72" w:rsidP="00EE1CDB">
      <w:pPr>
        <w:pStyle w:val="NormalWeb"/>
        <w:spacing w:before="0" w:after="0"/>
        <w:ind w:left="-142" w:right="-612"/>
        <w:rPr>
          <w:rFonts w:ascii="Times New Roman" w:hAnsi="Times New Roman"/>
        </w:rPr>
      </w:pPr>
      <w:r w:rsidRPr="00F16809">
        <w:rPr>
          <w:rFonts w:ascii="Times New Roman" w:hAnsi="Times New Roman"/>
        </w:rPr>
        <w:t>Rea, B.R., Newton, A.M.W</w:t>
      </w:r>
      <w:r>
        <w:rPr>
          <w:rFonts w:ascii="Times New Roman" w:hAnsi="Times New Roman"/>
        </w:rPr>
        <w:t>., Lamb, R.M</w:t>
      </w:r>
      <w:r w:rsidRPr="00F16809">
        <w:rPr>
          <w:rFonts w:ascii="Times New Roman" w:hAnsi="Times New Roman"/>
        </w:rPr>
        <w:t>.,</w:t>
      </w:r>
      <w:r>
        <w:rPr>
          <w:rFonts w:ascii="Times New Roman" w:hAnsi="Times New Roman"/>
        </w:rPr>
        <w:t xml:space="preserve"> Harding, R., Bigg, G.R., Rose, P., Spagnolo, M., Huuse, M., Cater, J.M.L., Archer, St., Buckley, F., Halliyeva, M., Huuse, J., Cornwell, D.G., Brocklehurst, S.H., Howell, J.A.,</w:t>
      </w:r>
      <w:r w:rsidRPr="00F16809">
        <w:rPr>
          <w:rFonts w:ascii="Times New Roman" w:hAnsi="Times New Roman"/>
        </w:rPr>
        <w:t xml:space="preserve"> 2018. Extensive marine-terminating ice sheets in Europe from 2.5 million years ago. Science Advances 4, doi:10.1126/sciadv.aar8327.</w:t>
      </w:r>
    </w:p>
    <w:p w:rsidR="00361D72" w:rsidRDefault="00361D72" w:rsidP="00EE1CDB">
      <w:pPr>
        <w:widowControl w:val="0"/>
        <w:autoSpaceDE w:val="0"/>
        <w:autoSpaceDN w:val="0"/>
        <w:adjustRightInd w:val="0"/>
        <w:ind w:left="-142" w:right="-613"/>
      </w:pPr>
    </w:p>
    <w:p w:rsidR="00361D72" w:rsidRDefault="00361D72" w:rsidP="00EE1CDB">
      <w:pPr>
        <w:ind w:left="-142" w:right="-613"/>
      </w:pPr>
      <w:r>
        <w:t>Reid, C., 1882.  The geology of the country around Cromer.  Memoirs of the Geological Survey of England and Wales.</w:t>
      </w:r>
    </w:p>
    <w:p w:rsidR="00361D72" w:rsidRDefault="00361D72" w:rsidP="00EE1CDB">
      <w:pPr>
        <w:ind w:left="-142" w:right="-613"/>
      </w:pPr>
    </w:p>
    <w:p w:rsidR="00361D72" w:rsidRDefault="00361D72" w:rsidP="00EE1CDB">
      <w:pPr>
        <w:ind w:left="-142" w:right="-613"/>
      </w:pPr>
      <w:r>
        <w:t>Reid, C., 1890.  The Pliocene deposits of Britain.  Memoirs of the Geological Survey of England and Wales.</w:t>
      </w:r>
    </w:p>
    <w:p w:rsidR="00361D72" w:rsidRDefault="00361D72" w:rsidP="00EE1CDB">
      <w:pPr>
        <w:ind w:left="-142" w:right="-613"/>
      </w:pPr>
    </w:p>
    <w:p w:rsidR="00361D72" w:rsidRDefault="00361D72" w:rsidP="00EE1CDB">
      <w:pPr>
        <w:ind w:left="-142" w:right="-613"/>
      </w:pPr>
      <w:r>
        <w:t>Richards, A.E., Gibbard, P.L., Pettit, M.E., 1999. The sedimentology and palaeoecology of the Westleton Beds Member of the Norwich Crag Formation (Early Pleistocene) at Thorington, Suffolk, England.  Geological Magazine 136, 453-464.</w:t>
      </w:r>
    </w:p>
    <w:p w:rsidR="00361D72" w:rsidRDefault="00361D72" w:rsidP="00EE1CDB">
      <w:pPr>
        <w:ind w:left="-142" w:right="-613"/>
      </w:pPr>
    </w:p>
    <w:p w:rsidR="00361D72" w:rsidRDefault="00361D72" w:rsidP="00087646">
      <w:pPr>
        <w:ind w:left="-142" w:right="-755"/>
      </w:pPr>
      <w:r>
        <w:t xml:space="preserve">Riches, P.F., 2010.  A review of </w:t>
      </w:r>
      <w:r>
        <w:rPr>
          <w:i/>
        </w:rPr>
        <w:t>Macoma balthica</w:t>
      </w:r>
      <w:r>
        <w:t xml:space="preserve"> (L.) as a stratigraphic marker in the Pleistocene sediments of the southern </w:t>
      </w:r>
      <w:smartTag w:uri="urn:schemas:contacts" w:element="Sn">
        <w:smartTag w:uri="urn:schemas-microsoft-com:office:smarttags" w:element="PlaceName">
          <w:r>
            <w:t>North Sea</w:t>
          </w:r>
        </w:smartTag>
        <w:r>
          <w:t xml:space="preserve"> </w:t>
        </w:r>
        <w:smartTag w:uri="urn:schemas-microsoft-com:office:smarttags" w:element="PlaceType">
          <w:r>
            <w:t>Basin</w:t>
          </w:r>
        </w:smartTag>
      </w:smartTag>
      <w:r>
        <w:t>.  Proceedings of the Geologists’ Association 121, 293-300.</w:t>
      </w:r>
    </w:p>
    <w:p w:rsidR="00361D72" w:rsidRDefault="00361D72" w:rsidP="00EE1CDB">
      <w:pPr>
        <w:ind w:left="-142" w:right="-613"/>
      </w:pPr>
    </w:p>
    <w:p w:rsidR="00361D72" w:rsidRDefault="00361D72" w:rsidP="00EE1CDB">
      <w:pPr>
        <w:ind w:left="-142" w:right="-613"/>
      </w:pPr>
      <w:r>
        <w:t>Riches, P.F., 2012.  The palaeoenvironmental and neotectonic history of the Early Pleistocene Crag basin in East Anglia.  Ph.D. thesis, Royal Holloway, University of London.</w:t>
      </w:r>
    </w:p>
    <w:p w:rsidR="00361D72" w:rsidRDefault="00361D72" w:rsidP="00EE1CDB">
      <w:pPr>
        <w:ind w:left="-142" w:right="-613"/>
      </w:pPr>
    </w:p>
    <w:p w:rsidR="00361D72" w:rsidRDefault="00361D72" w:rsidP="00EE1CDB">
      <w:pPr>
        <w:ind w:left="-142" w:right="-613"/>
      </w:pPr>
      <w:r>
        <w:t xml:space="preserve">Riches, P.F., Norton, P.E.P., Schreve, D.C., Rose, J., 2008.  Bramerton Pits S.S.S.I.  pp. 84-96.  In: Candy, I., Lee, J.R., Harrison, A.M. (Eds) The Quaternary of Northern East Anglia.  Field Guide.  Quaternary Research Association.  </w:t>
      </w:r>
    </w:p>
    <w:p w:rsidR="00361D72" w:rsidRDefault="00361D72" w:rsidP="00EE1CDB">
      <w:pPr>
        <w:ind w:left="-142" w:right="-613"/>
      </w:pPr>
    </w:p>
    <w:p w:rsidR="00361D72" w:rsidRDefault="00361D72" w:rsidP="00EE1CDB">
      <w:pPr>
        <w:ind w:left="-142" w:right="-613"/>
      </w:pPr>
      <w:r>
        <w:t>Riding, J.B., Moorlock, B.S.P., Jeffery, D.H., Hamblin, R.J.O., 1997.  Reworked and indigenous palynomorphs from the Norwich Crag Formation (Pleistocene) of eastern Suffolk: implications for provenance, palaeogeography and climate.  Proceedings of the Geologists’ Association 108, 25-38.</w:t>
      </w:r>
    </w:p>
    <w:p w:rsidR="00361D72" w:rsidRDefault="00361D72" w:rsidP="00EE1CDB">
      <w:pPr>
        <w:ind w:left="-142" w:right="-613"/>
      </w:pPr>
    </w:p>
    <w:p w:rsidR="00361D72" w:rsidRDefault="00361D72" w:rsidP="00EE1CDB">
      <w:pPr>
        <w:autoSpaceDE w:val="0"/>
        <w:autoSpaceDN w:val="0"/>
        <w:adjustRightInd w:val="0"/>
        <w:ind w:left="-142" w:right="-613"/>
        <w:rPr>
          <w:szCs w:val="13"/>
          <w:lang w:val="en-US" w:eastAsia="en-US"/>
        </w:rPr>
      </w:pPr>
      <w:r>
        <w:rPr>
          <w:szCs w:val="13"/>
          <w:lang w:val="en-US" w:eastAsia="en-US"/>
        </w:rPr>
        <w:t xml:space="preserve">Rijsdijk, K.F., Passchier, S., Weerts, H.J.T., Laban, C., van Leeuwen, R.J.W., Ebbing, J.H.J., 2005. Revised Upper Cenozoic stratigraphy of the Dutch sector of the </w:t>
      </w:r>
      <w:smartTag w:uri="urn:schemas:contacts" w:element="Sn">
        <w:smartTag w:uri="urn:schemas-microsoft-com:office:smarttags" w:element="PlaceName">
          <w:r>
            <w:rPr>
              <w:szCs w:val="13"/>
              <w:lang w:val="en-US" w:eastAsia="en-US"/>
            </w:rPr>
            <w:t>North Sea</w:t>
          </w:r>
        </w:smartTag>
        <w:r>
          <w:rPr>
            <w:szCs w:val="13"/>
            <w:lang w:val="en-US" w:eastAsia="en-US"/>
          </w:rPr>
          <w:t xml:space="preserve"> </w:t>
        </w:r>
        <w:smartTag w:uri="urn:schemas-microsoft-com:office:smarttags" w:element="PlaceType">
          <w:r>
            <w:rPr>
              <w:szCs w:val="13"/>
              <w:lang w:val="en-US" w:eastAsia="en-US"/>
            </w:rPr>
            <w:t>Basin</w:t>
          </w:r>
        </w:smartTag>
      </w:smartTag>
      <w:r>
        <w:rPr>
          <w:szCs w:val="13"/>
          <w:lang w:val="en-US" w:eastAsia="en-US"/>
        </w:rPr>
        <w:t xml:space="preserve">: towards an integrated lithostratigraphic, seismostratigraphic and allostratigraphic approach. </w:t>
      </w:r>
      <w:smartTag w:uri="urn:schemas:contacts" w:element="Sn">
        <w:smartTag w:uri="urn:schemas-microsoft-com:office:smarttags" w:element="country-region">
          <w:r>
            <w:rPr>
              <w:szCs w:val="13"/>
              <w:lang w:val="en-US" w:eastAsia="en-US"/>
            </w:rPr>
            <w:t>Netherlands</w:t>
          </w:r>
        </w:smartTag>
      </w:smartTag>
      <w:r>
        <w:rPr>
          <w:szCs w:val="13"/>
          <w:lang w:val="en-US" w:eastAsia="en-US"/>
        </w:rPr>
        <w:t xml:space="preserve"> Journal of Geosciences - Geologie en Mijnbouw 84, 129-146.</w:t>
      </w:r>
    </w:p>
    <w:p w:rsidR="00C14E06" w:rsidRDefault="00C14E06" w:rsidP="00EE1CDB">
      <w:pPr>
        <w:autoSpaceDE w:val="0"/>
        <w:autoSpaceDN w:val="0"/>
        <w:adjustRightInd w:val="0"/>
        <w:ind w:left="-142" w:right="-613"/>
        <w:rPr>
          <w:szCs w:val="13"/>
          <w:lang w:val="en-US" w:eastAsia="en-US"/>
        </w:rPr>
      </w:pPr>
    </w:p>
    <w:p w:rsidR="00C14E06" w:rsidRPr="00C14E06" w:rsidRDefault="00C14E06" w:rsidP="00C14E06">
      <w:pPr>
        <w:ind w:left="-142" w:right="-755"/>
      </w:pPr>
      <w:r w:rsidRPr="0092111E">
        <w:t>Rohlf, F.J. 2015. The tps series of software.</w:t>
      </w:r>
      <w:r>
        <w:t xml:space="preserve"> </w:t>
      </w:r>
      <w:r w:rsidRPr="0092111E">
        <w:t xml:space="preserve"> Hystrix </w:t>
      </w:r>
      <w:r w:rsidRPr="00536D3A">
        <w:rPr>
          <w:color w:val="000000"/>
          <w:lang w:val="en"/>
        </w:rPr>
        <w:t>26, 9-12</w:t>
      </w:r>
      <w:r>
        <w:rPr>
          <w:color w:val="000000"/>
          <w:lang w:val="en"/>
        </w:rPr>
        <w:t>.</w:t>
      </w:r>
    </w:p>
    <w:p w:rsidR="00361D72" w:rsidRDefault="00361D72" w:rsidP="00EE1CDB">
      <w:pPr>
        <w:autoSpaceDE w:val="0"/>
        <w:autoSpaceDN w:val="0"/>
        <w:adjustRightInd w:val="0"/>
        <w:ind w:left="-142" w:right="-613"/>
        <w:rPr>
          <w:szCs w:val="13"/>
          <w:lang w:val="en-US" w:eastAsia="en-US"/>
        </w:rPr>
      </w:pPr>
    </w:p>
    <w:p w:rsidR="00361D72" w:rsidRDefault="00361D72" w:rsidP="00EE1CDB">
      <w:pPr>
        <w:ind w:left="-142" w:right="-613"/>
      </w:pPr>
      <w:r>
        <w:t>Rose, J., 1994. Major river systems of central and southern Britain during the Early and Middle Pleistocene. Terra Nova 6, 435-443.</w:t>
      </w:r>
    </w:p>
    <w:p w:rsidR="00361D72" w:rsidRDefault="00361D72" w:rsidP="00EE1CDB">
      <w:pPr>
        <w:autoSpaceDE w:val="0"/>
        <w:autoSpaceDN w:val="0"/>
        <w:adjustRightInd w:val="0"/>
        <w:ind w:left="-142" w:right="-613"/>
        <w:rPr>
          <w:szCs w:val="13"/>
          <w:lang w:val="en-US" w:eastAsia="en-US"/>
        </w:rPr>
      </w:pPr>
    </w:p>
    <w:p w:rsidR="00361D72" w:rsidRDefault="00361D72" w:rsidP="00EE1CDB">
      <w:pPr>
        <w:ind w:left="-142" w:right="-613"/>
      </w:pPr>
      <w:r>
        <w:t xml:space="preserve">Rose, J., 2009.  Early and Middle Pleistocene landscapes of eastern </w:t>
      </w:r>
      <w:smartTag w:uri="urn:schemas:contacts" w:element="Sn">
        <w:smartTag w:uri="urn:schemas-microsoft-com:office:smarttags" w:element="country-region">
          <w:r>
            <w:t>England</w:t>
          </w:r>
        </w:smartTag>
      </w:smartTag>
      <w:r>
        <w:t>.  Proceedings of the Geologists’ Association</w:t>
      </w:r>
      <w:r>
        <w:rPr>
          <w:i/>
        </w:rPr>
        <w:t xml:space="preserve"> </w:t>
      </w:r>
      <w:r>
        <w:t>120, 3-33.</w:t>
      </w:r>
    </w:p>
    <w:p w:rsidR="00361D72" w:rsidRDefault="00361D72" w:rsidP="00EE1CDB">
      <w:pPr>
        <w:widowControl w:val="0"/>
        <w:autoSpaceDE w:val="0"/>
        <w:autoSpaceDN w:val="0"/>
        <w:adjustRightInd w:val="0"/>
        <w:ind w:left="-142" w:right="-613"/>
      </w:pPr>
    </w:p>
    <w:p w:rsidR="00361D72" w:rsidRDefault="00361D72" w:rsidP="00EE1CDB">
      <w:pPr>
        <w:ind w:left="-142" w:right="-613"/>
      </w:pPr>
      <w:r>
        <w:lastRenderedPageBreak/>
        <w:t xml:space="preserve">Rose, J., Candy, </w:t>
      </w:r>
      <w:smartTag w:uri="urn:schemas:contacts" w:element="Sn">
        <w:r>
          <w:t>I.</w:t>
        </w:r>
      </w:smartTag>
      <w:r>
        <w:t xml:space="preserve">, Moorlock, B.S.P., Wilkins, H., Lee, J.A., Hamblin, R.J.O., Lee, J.R., Riding, J.B., Morigi, A.N., 2002.  Early and early Middle Pleistocene river, coastal and neotectonic processes, southeast </w:t>
      </w:r>
      <w:smartTag w:uri="urn:schemas:contacts" w:element="Sn">
        <w:smartTag w:uri="urn:schemas-microsoft-com:office:smarttags" w:element="City">
          <w:r>
            <w:t>Norfolk</w:t>
          </w:r>
        </w:smartTag>
        <w:r>
          <w:t xml:space="preserve">, </w:t>
        </w:r>
        <w:smartTag w:uri="urn:schemas-microsoft-com:office:smarttags" w:element="country-region">
          <w:r>
            <w:t>England</w:t>
          </w:r>
        </w:smartTag>
      </w:smartTag>
      <w:r>
        <w:t>.  Proceedings of the Geologists’ Association 113, 47-67.</w:t>
      </w:r>
    </w:p>
    <w:p w:rsidR="00361D72" w:rsidRDefault="00361D72" w:rsidP="00EE1CDB">
      <w:pPr>
        <w:ind w:left="-142" w:right="-613"/>
      </w:pPr>
    </w:p>
    <w:p w:rsidR="00361D72" w:rsidRDefault="00361D72" w:rsidP="00EE1CDB">
      <w:pPr>
        <w:ind w:left="-142" w:right="-613"/>
      </w:pPr>
      <w:r w:rsidRPr="00686F5A">
        <w:t xml:space="preserve">Rose, J., Moorlock, B.S.P., Hamblin, R.J.O., 2001.  Pre-Anglian fluvial and coastal deposits in </w:t>
      </w:r>
      <w:smartTag w:uri="urn:schemas:contacts" w:element="Sn">
        <w:r w:rsidRPr="00686F5A">
          <w:t>Eastern England</w:t>
        </w:r>
      </w:smartTag>
      <w:r w:rsidRPr="00686F5A">
        <w:t>: lithostratigraphy and palaeoenvironments.  Quaternary International 79, 5-22.</w:t>
      </w:r>
    </w:p>
    <w:p w:rsidR="00361D72" w:rsidRDefault="00361D72" w:rsidP="00EE1CDB">
      <w:pPr>
        <w:pStyle w:val="PlainText"/>
        <w:ind w:left="-142" w:right="-613"/>
        <w:rPr>
          <w:rFonts w:ascii="Times New Roman" w:hAnsi="Times New Roman"/>
          <w:color w:val="000000"/>
          <w:sz w:val="24"/>
          <w:szCs w:val="24"/>
        </w:rPr>
      </w:pPr>
    </w:p>
    <w:p w:rsidR="00361D72" w:rsidRDefault="00361D72" w:rsidP="00EE1CDB">
      <w:pPr>
        <w:ind w:left="-142" w:right="-613"/>
      </w:pPr>
      <w:r w:rsidRPr="00131BAA">
        <w:t xml:space="preserve">Símonarson, L.A., Petersen, K.S., Funder, S., 1998.  Molluscan palaeontology of the Pliocene-Pleistocene Kap København Formation, </w:t>
      </w:r>
      <w:smartTag w:uri="urn:schemas:contacts" w:element="Sn">
        <w:r w:rsidRPr="00131BAA">
          <w:t>North Greenland</w:t>
        </w:r>
      </w:smartTag>
      <w:r w:rsidRPr="00131BAA">
        <w:t>. Meddelelser om Grønland, Geoscience 36, 104pp.</w:t>
      </w:r>
    </w:p>
    <w:p w:rsidR="00361D72" w:rsidRDefault="00361D72" w:rsidP="00EE1CDB">
      <w:pPr>
        <w:ind w:left="-142" w:right="-613"/>
      </w:pPr>
    </w:p>
    <w:p w:rsidR="00361D72" w:rsidRDefault="00361D72" w:rsidP="00EE1CDB">
      <w:pPr>
        <w:ind w:left="-142" w:right="-613"/>
      </w:pPr>
      <w:r>
        <w:t>Sliggers, B., 1989.  Molluskenonderzoek aan twee boringen op het Britse plat. Rijks Geologische Dienst, Afdeling Palaeozoologie Kenozoicum – Mollusken, Intern rapport 1568, Haarlem.</w:t>
      </w:r>
    </w:p>
    <w:p w:rsidR="00361D72" w:rsidRDefault="00361D72" w:rsidP="00EE1CDB">
      <w:pPr>
        <w:ind w:left="-142" w:right="-613"/>
      </w:pPr>
    </w:p>
    <w:p w:rsidR="00361D72" w:rsidRDefault="00361D72" w:rsidP="00EE1CDB">
      <w:pPr>
        <w:pStyle w:val="NormalWeb"/>
        <w:spacing w:before="0" w:after="0"/>
        <w:ind w:left="-142" w:right="-612"/>
        <w:rPr>
          <w:rFonts w:ascii="Times New Roman" w:hAnsi="Times New Roman"/>
          <w:lang w:val="en-GB"/>
        </w:rPr>
      </w:pPr>
      <w:r>
        <w:rPr>
          <w:rFonts w:ascii="Times New Roman" w:hAnsi="Times New Roman"/>
          <w:lang w:val="en-GB"/>
        </w:rPr>
        <w:t xml:space="preserve">Slupik, A.A., Wesselingh, F.P., Janse, A.C., Reumer, J.W.F., 2007. The stratigraphy of the Neogene-Quaternary succession in the southwest </w:t>
      </w:r>
      <w:smartTag w:uri="urn:schemas:contacts" w:element="Sn">
        <w:smartTag w:uri="urn:schemas-microsoft-com:office:smarttags" w:element="country-region">
          <w:r>
            <w:rPr>
              <w:rFonts w:ascii="Times New Roman" w:hAnsi="Times New Roman"/>
              <w:lang w:val="en-GB"/>
            </w:rPr>
            <w:t>Netherlands</w:t>
          </w:r>
        </w:smartTag>
      </w:smartTag>
      <w:r>
        <w:rPr>
          <w:rFonts w:ascii="Times New Roman" w:hAnsi="Times New Roman"/>
          <w:lang w:val="en-GB"/>
        </w:rPr>
        <w:t xml:space="preserve"> from the Schelphoek borehole (42G4-11/42G0022) - a sequence-stratigraphic approach.  Netherlands Journal of Geosciences - Geologie en Mijnbouw 86, 317-332.</w:t>
      </w:r>
    </w:p>
    <w:p w:rsidR="00361D72" w:rsidRDefault="00361D72" w:rsidP="00EE1CDB">
      <w:pPr>
        <w:pStyle w:val="NormalWeb"/>
        <w:spacing w:before="0" w:after="0"/>
        <w:ind w:left="-142" w:right="-612"/>
        <w:rPr>
          <w:rFonts w:ascii="Times New Roman" w:hAnsi="Times New Roman"/>
          <w:lang w:val="en-GB"/>
        </w:rPr>
      </w:pPr>
    </w:p>
    <w:p w:rsidR="00361D72" w:rsidRPr="003F1007" w:rsidRDefault="00361D72" w:rsidP="00EE1CDB">
      <w:pPr>
        <w:pStyle w:val="NormalWeb"/>
        <w:spacing w:before="0" w:after="0"/>
        <w:ind w:left="-142" w:right="-612"/>
        <w:rPr>
          <w:rFonts w:ascii="Times New Roman" w:eastAsia="Calibri" w:hAnsi="Times New Roman"/>
          <w:szCs w:val="24"/>
        </w:rPr>
      </w:pPr>
      <w:r w:rsidRPr="003F1007">
        <w:rPr>
          <w:rFonts w:ascii="Times New Roman" w:hAnsi="Times New Roman"/>
        </w:rPr>
        <w:t xml:space="preserve">Spaink, G., 1968. </w:t>
      </w:r>
      <w:r>
        <w:rPr>
          <w:rFonts w:ascii="Times New Roman" w:hAnsi="Times New Roman"/>
        </w:rPr>
        <w:t xml:space="preserve"> </w:t>
      </w:r>
      <w:r w:rsidRPr="003F1007">
        <w:rPr>
          <w:rFonts w:ascii="Times New Roman" w:hAnsi="Times New Roman"/>
        </w:rPr>
        <w:t>Een bijzondere continentale molluskenfauna uit het Oud Pleistoceen uit een kleigroeve tussen Bavel en Dorst nabij Breda.</w:t>
      </w:r>
      <w:r>
        <w:rPr>
          <w:rFonts w:ascii="Times New Roman" w:hAnsi="Times New Roman"/>
        </w:rPr>
        <w:t xml:space="preserve"> </w:t>
      </w:r>
      <w:r w:rsidRPr="003F1007">
        <w:rPr>
          <w:rFonts w:ascii="Times New Roman" w:hAnsi="Times New Roman"/>
        </w:rPr>
        <w:t xml:space="preserve"> Correspondentieblad van de Nederlandse Malacologische Vereniging, 129</w:t>
      </w:r>
      <w:r>
        <w:rPr>
          <w:rFonts w:ascii="Times New Roman" w:hAnsi="Times New Roman"/>
        </w:rPr>
        <w:t>,</w:t>
      </w:r>
      <w:r w:rsidRPr="003F1007">
        <w:rPr>
          <w:rFonts w:ascii="Times New Roman" w:hAnsi="Times New Roman"/>
        </w:rPr>
        <w:t xml:space="preserve"> 1382-1384.</w:t>
      </w:r>
    </w:p>
    <w:p w:rsidR="00361D72" w:rsidRDefault="00361D72" w:rsidP="00EE1CDB">
      <w:pPr>
        <w:pStyle w:val="NormalWeb"/>
        <w:spacing w:before="0" w:after="0"/>
        <w:ind w:left="-142" w:right="-613"/>
        <w:rPr>
          <w:rFonts w:ascii="Times New Roman" w:hAnsi="Times New Roman"/>
          <w:lang w:val="en-GB"/>
        </w:rPr>
      </w:pPr>
    </w:p>
    <w:p w:rsidR="00361D72" w:rsidRDefault="00C14E06" w:rsidP="00C14E06">
      <w:pPr>
        <w:ind w:left="-142" w:right="-755"/>
      </w:pPr>
      <w:r>
        <w:t>Spaink, G., 1975. Zonering van het mariene Onder-Pleistoceen en Plioceen op grond van mollusken fauna's. In: Zagwijn, W.H., van Staalduinen, C.J. (Eds), Toelichting bij geologische overzichtskaarten van Nederland. Rijks Geologische Dienst, Haarlem, 118-122.</w:t>
      </w:r>
      <w:r>
        <w:br/>
      </w:r>
    </w:p>
    <w:p w:rsidR="00361D72" w:rsidRDefault="00361D72" w:rsidP="00EE1CDB">
      <w:pPr>
        <w:ind w:left="-142" w:right="-613"/>
      </w:pPr>
      <w:r>
        <w:t xml:space="preserve">Spaink, G., Norton, P.E.P., 1967.  The stratigraphical range of </w:t>
      </w:r>
      <w:r>
        <w:rPr>
          <w:i/>
        </w:rPr>
        <w:t>Macoma balthica</w:t>
      </w:r>
      <w:r>
        <w:t xml:space="preserve"> (L.) [Bivalvia, Tellinacea] in the Pleistocene of the </w:t>
      </w:r>
      <w:smartTag w:uri="urn:schemas-microsoft-com:office:smarttags" w:element="country-region">
        <w:r>
          <w:t>Netherlands</w:t>
        </w:r>
      </w:smartTag>
      <w:r>
        <w:t xml:space="preserve"> and </w:t>
      </w:r>
      <w:smartTag w:uri="urn:schemas:contacts" w:element="Sn">
        <w:r>
          <w:t>Eastern England</w:t>
        </w:r>
      </w:smartTag>
      <w:r>
        <w:t xml:space="preserve">.  Mededelingen van de Geologische Stichting </w:t>
      </w:r>
      <w:r w:rsidR="00373010">
        <w:t>Nieuwe</w:t>
      </w:r>
      <w:r>
        <w:t xml:space="preserve"> Serie 18, 39-44.</w:t>
      </w:r>
    </w:p>
    <w:p w:rsidR="00361D72" w:rsidRDefault="00361D72" w:rsidP="00EE1CDB">
      <w:pPr>
        <w:ind w:left="-142" w:right="-613"/>
      </w:pPr>
    </w:p>
    <w:p w:rsidR="00361D72" w:rsidRDefault="00361D72" w:rsidP="00EE1CDB">
      <w:pPr>
        <w:ind w:left="-142" w:right="-613"/>
      </w:pPr>
      <w:r>
        <w:t xml:space="preserve">Strasser, M., 1999.  </w:t>
      </w:r>
      <w:r w:rsidRPr="00062E0C">
        <w:rPr>
          <w:i/>
        </w:rPr>
        <w:t>Mya arenaria</w:t>
      </w:r>
      <w:r>
        <w:t xml:space="preserve"> – an ancient invader of the North Sea coast.  Helgoländer Meeresuntersuchungen 52, 309-324.</w:t>
      </w:r>
    </w:p>
    <w:p w:rsidR="00361D72" w:rsidRDefault="00361D72" w:rsidP="00EE1CDB">
      <w:pPr>
        <w:ind w:left="-142" w:right="-613"/>
      </w:pPr>
    </w:p>
    <w:p w:rsidR="00361D72" w:rsidRDefault="005F598A" w:rsidP="00EE1CDB">
      <w:pPr>
        <w:ind w:left="-142" w:right="-613"/>
      </w:pPr>
      <w:r>
        <w:t>Tesakov, A.S., 1998.  Voles of the Tegelen fauna.  In: van Kolfschoten, T., Gibbard, P.L. (Eds), The Dawn of the Quaternary. Mededelingen Nederlands Instituut voor Toegepaste Geowetenschappen TNO 60, 71-134.</w:t>
      </w:r>
      <w:r>
        <w:br/>
      </w:r>
    </w:p>
    <w:p w:rsidR="00361D72" w:rsidRDefault="00361D72" w:rsidP="00EE1CDB">
      <w:pPr>
        <w:ind w:left="-142" w:right="-613"/>
      </w:pPr>
      <w:r>
        <w:t>Tesakov, A.S., 2004.  Biostratigrafiya srednego pliotsena – eopleistotsena vostochnoi Evropy [Biostratigraphy of the Middle Pliocene - Eopleistocene of Eastern Europe].  Russian Academy of Sciences, Transactions of the Geological Institute 554 Nauka, Moscow, 247 pp. (In Russian with English summary).</w:t>
      </w:r>
    </w:p>
    <w:p w:rsidR="00361D72" w:rsidRDefault="00361D72" w:rsidP="00EE1CDB">
      <w:pPr>
        <w:ind w:left="-142" w:right="-613"/>
      </w:pPr>
    </w:p>
    <w:p w:rsidR="00361D72" w:rsidRDefault="00361D72" w:rsidP="00EE1CDB">
      <w:pPr>
        <w:ind w:left="-142" w:right="-613"/>
      </w:pPr>
      <w:r>
        <w:t xml:space="preserve">Tesakov, A.S., Kolfschoten, T. van, 2011. The Early Pleistocene </w:t>
      </w:r>
      <w:r>
        <w:rPr>
          <w:i/>
        </w:rPr>
        <w:t>Mimomys hordijki</w:t>
      </w:r>
      <w:r>
        <w:t xml:space="preserve"> (Arvicolinae, Rodentia) from </w:t>
      </w:r>
      <w:smartTag w:uri="urn:schemas:contacts" w:element="Sn">
        <w:r>
          <w:t>Europe</w:t>
        </w:r>
      </w:smartTag>
      <w:r>
        <w:t xml:space="preserve"> and the origin of modern nearctic sagebrush voles (</w:t>
      </w:r>
      <w:r>
        <w:rPr>
          <w:i/>
        </w:rPr>
        <w:t>Lemmiscus</w:t>
      </w:r>
      <w:r>
        <w:t xml:space="preserve">).  Palaeontologia Electronica 14 (3), 39A, 11pp. </w:t>
      </w:r>
    </w:p>
    <w:p w:rsidR="00361D72" w:rsidRDefault="00361D72" w:rsidP="00EE1CDB">
      <w:pPr>
        <w:ind w:left="-142" w:right="-613"/>
      </w:pPr>
    </w:p>
    <w:p w:rsidR="00361D72" w:rsidRDefault="00361D72" w:rsidP="00EE1CDB">
      <w:pPr>
        <w:ind w:left="-142" w:right="-613"/>
      </w:pPr>
      <w:r>
        <w:t>Thompson, R. 1991.  Palaeomagnetism pp. 177-198.  In: Smart, P.L. and Frances, P.D. (Eds) Quaternary Dating Methods – A User’s Guide.  Technical Guide No 4.  Quaternary Research Association, London.</w:t>
      </w:r>
    </w:p>
    <w:p w:rsidR="004F68F8" w:rsidRDefault="004F68F8" w:rsidP="00EE1CDB">
      <w:pPr>
        <w:ind w:left="-142" w:right="-613"/>
      </w:pPr>
    </w:p>
    <w:p w:rsidR="004F68F8" w:rsidRDefault="004F68F8" w:rsidP="00EE1CDB">
      <w:pPr>
        <w:ind w:left="-142" w:right="-613"/>
      </w:pPr>
      <w:r>
        <w:t>Tzedakis, P.C., Margari, V., Hodell, D.A., 2015.  Coupled ocean-land millennial-scale changes 1.26 million years ago, recorded at Site U1385 off Portugal.  Global and Planetary Change 135, 83-88.</w:t>
      </w:r>
    </w:p>
    <w:p w:rsidR="00361D72" w:rsidRDefault="00361D72" w:rsidP="00EE1CDB">
      <w:pPr>
        <w:ind w:left="-142" w:right="-613"/>
      </w:pPr>
    </w:p>
    <w:p w:rsidR="00361D72" w:rsidRDefault="00361D72" w:rsidP="00EE1CDB">
      <w:pPr>
        <w:ind w:left="-142" w:right="-613"/>
      </w:pPr>
      <w:r>
        <w:t xml:space="preserve">Väinölä, R., 2003.  Repeated trans-Arctic invasions in littoral bivalves: molecular zoogeography of the </w:t>
      </w:r>
      <w:r>
        <w:rPr>
          <w:i/>
        </w:rPr>
        <w:t>Macoma balthica</w:t>
      </w:r>
      <w:r>
        <w:t xml:space="preserve"> complex.  Marine Biology 143, 935-946.</w:t>
      </w:r>
    </w:p>
    <w:p w:rsidR="00361D72" w:rsidRDefault="00361D72" w:rsidP="00EE1CDB">
      <w:pPr>
        <w:ind w:left="-142" w:right="-613"/>
      </w:pPr>
    </w:p>
    <w:p w:rsidR="00361D72" w:rsidRPr="00F024FA" w:rsidRDefault="00361D72" w:rsidP="00EE1CDB">
      <w:pPr>
        <w:pStyle w:val="NormalWeb"/>
        <w:spacing w:before="0" w:after="0"/>
        <w:ind w:left="-142" w:right="-613"/>
        <w:rPr>
          <w:rFonts w:ascii="Times New Roman" w:hAnsi="Times New Roman"/>
          <w:sz w:val="22"/>
          <w:szCs w:val="22"/>
        </w:rPr>
      </w:pPr>
      <w:r>
        <w:rPr>
          <w:rFonts w:ascii="Times New Roman" w:hAnsi="Times New Roman"/>
        </w:rPr>
        <w:t>V</w:t>
      </w:r>
      <w:r w:rsidRPr="00F024FA">
        <w:rPr>
          <w:rFonts w:ascii="Times New Roman" w:hAnsi="Times New Roman"/>
        </w:rPr>
        <w:t xml:space="preserve">an den Bosch, M., 2016. </w:t>
      </w:r>
      <w:r>
        <w:rPr>
          <w:rFonts w:ascii="Times New Roman" w:hAnsi="Times New Roman"/>
        </w:rPr>
        <w:t xml:space="preserve"> </w:t>
      </w:r>
      <w:r w:rsidRPr="00F024FA">
        <w:rPr>
          <w:rFonts w:ascii="Times New Roman" w:hAnsi="Times New Roman"/>
        </w:rPr>
        <w:t>Een dwarsprofiel door de voormalige groeve van Russ</w:t>
      </w:r>
      <w:r>
        <w:rPr>
          <w:rFonts w:ascii="Times New Roman" w:hAnsi="Times New Roman"/>
        </w:rPr>
        <w:t>el-Tiglia-Egypte bij Tegelen.  Afzettingen WTKG 37(1),</w:t>
      </w:r>
      <w:r w:rsidRPr="00F024FA">
        <w:rPr>
          <w:rFonts w:ascii="Times New Roman" w:hAnsi="Times New Roman"/>
        </w:rPr>
        <w:t xml:space="preserve"> 4-7.</w:t>
      </w:r>
    </w:p>
    <w:p w:rsidR="00361D72" w:rsidRDefault="00361D72" w:rsidP="00EE1CDB">
      <w:pPr>
        <w:ind w:left="-142" w:right="-613"/>
      </w:pPr>
    </w:p>
    <w:p w:rsidR="00361D72" w:rsidRPr="00604214" w:rsidRDefault="00361D72" w:rsidP="00EE1CDB">
      <w:pPr>
        <w:ind w:left="-142" w:right="-613"/>
        <w:rPr>
          <w:lang w:val="en-US"/>
        </w:rPr>
      </w:pPr>
      <w:r>
        <w:rPr>
          <w:lang w:val="nl-NL"/>
        </w:rPr>
        <w:t>Van</w:t>
      </w:r>
      <w:r w:rsidRPr="00FC523A">
        <w:rPr>
          <w:lang w:val="nl-NL"/>
        </w:rPr>
        <w:t xml:space="preserve"> den Hoek Ostende, L.W., </w:t>
      </w:r>
      <w:r>
        <w:rPr>
          <w:lang w:val="nl-NL"/>
        </w:rPr>
        <w:t>de Vos, J., 2006.</w:t>
      </w:r>
      <w:r w:rsidRPr="00FC523A">
        <w:rPr>
          <w:lang w:val="nl-NL"/>
        </w:rPr>
        <w:t xml:space="preserve"> </w:t>
      </w:r>
      <w:r>
        <w:rPr>
          <w:lang w:val="nl-NL"/>
        </w:rPr>
        <w:t xml:space="preserve"> </w:t>
      </w:r>
      <w:r>
        <w:rPr>
          <w:lang w:val="en-US"/>
        </w:rPr>
        <w:t>A century of research on the classic locality of Tegelen (Province of Limburg, The Netherlands). Courier Forschung-Institut Senckenberg 256, 291–304.</w:t>
      </w:r>
    </w:p>
    <w:p w:rsidR="00361D72" w:rsidRDefault="00361D72" w:rsidP="00EE1CDB">
      <w:pPr>
        <w:ind w:left="-142" w:right="-613"/>
      </w:pPr>
    </w:p>
    <w:p w:rsidR="00255024" w:rsidRDefault="00255024" w:rsidP="00255024">
      <w:pPr>
        <w:ind w:left="-142" w:right="-755"/>
      </w:pPr>
      <w:r>
        <w:t xml:space="preserve">Van Kolfschoten, T., 1988. The Pleistocene mammalian faunas from the Zuurland boreholes at Brielle, The Netherlands. Mededelingen van de Werkgroep voor Tertiaire en Kwartaire Geologie 25, 73-86. </w:t>
      </w:r>
    </w:p>
    <w:p w:rsidR="00361D72" w:rsidRDefault="00361D72" w:rsidP="00EE1CDB">
      <w:pPr>
        <w:ind w:left="-142" w:right="-613"/>
      </w:pPr>
    </w:p>
    <w:p w:rsidR="00361D72" w:rsidRDefault="00361D72" w:rsidP="00EE1CDB">
      <w:pPr>
        <w:ind w:left="-142" w:right="-613"/>
      </w:pPr>
      <w:r>
        <w:t>Van Kolfschoten, T., 1990.  The Early Biharian mammal faunas from Bavel and Dorst-Surae.  Quartärpaläontologie 8, 265-272.</w:t>
      </w:r>
    </w:p>
    <w:p w:rsidR="00361D72" w:rsidRDefault="00361D72" w:rsidP="00EE1CDB">
      <w:pPr>
        <w:ind w:left="-142" w:right="-613"/>
      </w:pPr>
    </w:p>
    <w:p w:rsidR="00361D72" w:rsidRDefault="00361D72" w:rsidP="00EE1CDB">
      <w:pPr>
        <w:ind w:left="-142" w:right="-613"/>
      </w:pPr>
      <w:r>
        <w:t xml:space="preserve">Van Kolfschoten, T., 1998.  The </w:t>
      </w:r>
      <w:r w:rsidRPr="00BD1F6A">
        <w:rPr>
          <w:i/>
        </w:rPr>
        <w:t>Allophaiomys</w:t>
      </w:r>
      <w:r>
        <w:t xml:space="preserve"> record from Zuurland, The Netherlands.  Palidicola 2(1), 110-115.</w:t>
      </w:r>
    </w:p>
    <w:p w:rsidR="00361D72" w:rsidRDefault="00361D72" w:rsidP="00EE1CDB">
      <w:pPr>
        <w:ind w:left="-142" w:right="-613"/>
      </w:pPr>
    </w:p>
    <w:p w:rsidR="00361D72" w:rsidRPr="00604214" w:rsidRDefault="00361D72" w:rsidP="00EE1CDB">
      <w:pPr>
        <w:ind w:left="-142" w:right="-755"/>
        <w:rPr>
          <w:lang w:val="en-US"/>
        </w:rPr>
      </w:pPr>
      <w:r w:rsidRPr="00E47F82">
        <w:rPr>
          <w:lang w:val="en-US"/>
        </w:rPr>
        <w:t>Van Kolfschoten, T., 2012. The Sch</w:t>
      </w:r>
      <w:r>
        <w:rPr>
          <w:lang w:val="en-US"/>
        </w:rPr>
        <w:t>ö</w:t>
      </w:r>
      <w:r w:rsidRPr="00E47F82">
        <w:rPr>
          <w:lang w:val="en-US"/>
        </w:rPr>
        <w:t xml:space="preserve">ningen mammalian fauna in biostratigraphical perspective. In: </w:t>
      </w:r>
      <w:r>
        <w:rPr>
          <w:lang w:val="en-US"/>
        </w:rPr>
        <w:t xml:space="preserve">Behre, K.-E. (Ed.), The Chronological Setting of the Palaeolithic Sites of </w:t>
      </w:r>
      <w:r w:rsidRPr="00E47F82">
        <w:rPr>
          <w:lang w:val="en-US"/>
        </w:rPr>
        <w:t>Sch</w:t>
      </w:r>
      <w:r>
        <w:rPr>
          <w:lang w:val="en-US"/>
        </w:rPr>
        <w:t>ö</w:t>
      </w:r>
      <w:r w:rsidRPr="00E47F82">
        <w:rPr>
          <w:lang w:val="en-US"/>
        </w:rPr>
        <w:t>ningen</w:t>
      </w:r>
      <w:r>
        <w:rPr>
          <w:lang w:val="en-US"/>
        </w:rPr>
        <w:t xml:space="preserve">. Römisch-Germanischen Zentralmuseums, </w:t>
      </w:r>
      <w:smartTag w:uri="urn:schemas-microsoft-com:office:smarttags" w:element="place">
        <w:smartTag w:uri="urn:schemas-microsoft-com:office:smarttags" w:element="City">
          <w:r>
            <w:rPr>
              <w:lang w:val="en-US"/>
            </w:rPr>
            <w:t>Mainz</w:t>
          </w:r>
        </w:smartTag>
      </w:smartTag>
      <w:r>
        <w:rPr>
          <w:lang w:val="en-US"/>
        </w:rPr>
        <w:t>, pp. 113–124.</w:t>
      </w:r>
    </w:p>
    <w:p w:rsidR="00361D72" w:rsidRDefault="00361D72" w:rsidP="00EE1CDB">
      <w:pPr>
        <w:ind w:left="-142" w:right="-613"/>
      </w:pPr>
    </w:p>
    <w:p w:rsidR="00361D72" w:rsidRDefault="00361D72" w:rsidP="00EE1CDB">
      <w:pPr>
        <w:ind w:left="-142" w:right="-613"/>
      </w:pPr>
      <w:r>
        <w:t>Van Kolfschoten, T., de Boer, P.L.</w:t>
      </w:r>
      <w:r w:rsidRPr="008215B5">
        <w:t xml:space="preserve"> </w:t>
      </w:r>
      <w:r>
        <w:t>(Eds), 1988. The Zuurland-2 borehole. Mededelingen van de Werkgroep voor Tertiaire en Kwartaire Geologie, 25(1), 1-106.</w:t>
      </w:r>
    </w:p>
    <w:p w:rsidR="00361D72" w:rsidRDefault="00361D72" w:rsidP="00EE1CDB">
      <w:pPr>
        <w:ind w:left="-142" w:right="-613"/>
      </w:pPr>
    </w:p>
    <w:p w:rsidR="00361D72" w:rsidRDefault="00361D72" w:rsidP="00EE1CDB">
      <w:pPr>
        <w:ind w:left="-142" w:right="-1039"/>
      </w:pPr>
      <w:r>
        <w:t xml:space="preserve">Van Kolfschoten, T., Tesakov, A.S., 1998.  The Early Pleistocene </w:t>
      </w:r>
      <w:r>
        <w:rPr>
          <w:i/>
        </w:rPr>
        <w:t>Mimomys hordijki</w:t>
      </w:r>
      <w:r>
        <w:t xml:space="preserve"> sp. nov. from the Zuurland borehole (The Netherlands).  In:</w:t>
      </w:r>
      <w:r w:rsidR="00656B8A">
        <w:t xml:space="preserve"> van Kolfschoten, T., Gibbard, P.L. (Eds)</w:t>
      </w:r>
      <w:r>
        <w:t xml:space="preserve">, Dawn of the Quaternary.  Mededelingen Nederlands Instituut voor Toegepaste Geowetenschappen TNO, 60, 187-192. </w:t>
      </w:r>
    </w:p>
    <w:p w:rsidR="00361D72" w:rsidRDefault="00361D72" w:rsidP="00EE1CDB">
      <w:pPr>
        <w:ind w:left="-142" w:right="-613"/>
      </w:pPr>
    </w:p>
    <w:p w:rsidR="00361D72" w:rsidRDefault="00361D72" w:rsidP="00DA585C">
      <w:pPr>
        <w:widowControl w:val="0"/>
        <w:autoSpaceDE w:val="0"/>
        <w:autoSpaceDN w:val="0"/>
        <w:adjustRightInd w:val="0"/>
        <w:ind w:left="-142" w:right="-897"/>
      </w:pPr>
      <w:r>
        <w:t>Van Kolfschoten, T., Tesakov, A.S., 2010.  Biostratigraphy of arvicoline assemblages from the Zuurland (The Netherlands) drilling project. In: Titov V.V., Tesakov A.S. (Eds) Quaternary stratigraphy and paleontology of the Southern Russia: connections between Europe, Africa and Asia: Abstracts of the International INQUA-SEQS Conference (Rostov-on-Don, June 21-</w:t>
      </w:r>
      <w:r>
        <w:softHyphen/>
        <w:t>26, 2010). Southern Scientific Centre RAS, Rostov-on-Don, p. 75.</w:t>
      </w:r>
    </w:p>
    <w:p w:rsidR="00361D72" w:rsidRDefault="00361D72" w:rsidP="00EE1CDB">
      <w:pPr>
        <w:widowControl w:val="0"/>
        <w:autoSpaceDE w:val="0"/>
        <w:autoSpaceDN w:val="0"/>
        <w:adjustRightInd w:val="0"/>
        <w:ind w:left="-142" w:right="-613"/>
      </w:pPr>
    </w:p>
    <w:p w:rsidR="00361D72" w:rsidRDefault="00361D72" w:rsidP="00EE1CDB">
      <w:pPr>
        <w:ind w:left="-142" w:right="-613"/>
      </w:pPr>
      <w:r>
        <w:t xml:space="preserve">Van Kolfschoten, T., Tesakov, A.S., Bell, C.J., 2018.  The first record of </w:t>
      </w:r>
      <w:r w:rsidRPr="00121C36">
        <w:rPr>
          <w:i/>
        </w:rPr>
        <w:t>Phenacomys</w:t>
      </w:r>
      <w:r>
        <w:t xml:space="preserve"> (Mammalia, Rodentia, Cricetidae) in Europe (early Pleistocene, Zuurland, The Netherlands).  Quaternary Science Reviews 192, 274-281.</w:t>
      </w:r>
    </w:p>
    <w:p w:rsidR="00361D72" w:rsidRDefault="00361D72" w:rsidP="00EE1CDB">
      <w:pPr>
        <w:ind w:left="-142" w:right="-613"/>
      </w:pPr>
    </w:p>
    <w:p w:rsidR="00361D72" w:rsidRDefault="00361D72" w:rsidP="00EE1CDB">
      <w:pPr>
        <w:ind w:left="-142" w:right="-613"/>
      </w:pPr>
      <w:r>
        <w:t xml:space="preserve">Van Kolfschoten, T., van der Meulen, A.J., 1986.  Villanyian and Biharian mammal faunas of the Netherlands.  </w:t>
      </w:r>
      <w:r w:rsidRPr="00BD1F6A">
        <w:t>Memorie della Società Geologica Italiana</w:t>
      </w:r>
      <w:r>
        <w:t xml:space="preserve"> 31, 191-200.</w:t>
      </w:r>
    </w:p>
    <w:p w:rsidR="00361D72" w:rsidRDefault="00361D72" w:rsidP="00EE1CDB">
      <w:pPr>
        <w:ind w:left="-142" w:right="-613"/>
      </w:pPr>
    </w:p>
    <w:p w:rsidR="00361D72" w:rsidRDefault="00361D72" w:rsidP="00EE1CDB">
      <w:pPr>
        <w:ind w:left="-142" w:right="-613"/>
      </w:pPr>
      <w:r>
        <w:lastRenderedPageBreak/>
        <w:t>Vermeij, G.J., 1991.  Anatomy of an invasion: the trans-Arctic interchange.  Paleobiology 17(3), 281-307.</w:t>
      </w:r>
    </w:p>
    <w:p w:rsidR="00361D72" w:rsidRDefault="00361D72" w:rsidP="004653F5">
      <w:pPr>
        <w:ind w:right="-613"/>
      </w:pPr>
    </w:p>
    <w:p w:rsidR="00361D72" w:rsidRPr="00BD1F6A" w:rsidRDefault="00361D72" w:rsidP="00EE1CDB">
      <w:pPr>
        <w:pStyle w:val="NormalWeb"/>
        <w:ind w:left="-142" w:right="-613"/>
        <w:rPr>
          <w:rFonts w:ascii="Times New Roman" w:hAnsi="Times New Roman"/>
          <w:szCs w:val="24"/>
          <w:lang w:val="en-GB"/>
        </w:rPr>
      </w:pPr>
      <w:r>
        <w:rPr>
          <w:rFonts w:ascii="Times New Roman" w:hAnsi="Times New Roman"/>
          <w:szCs w:val="24"/>
          <w:lang w:val="en-GB"/>
        </w:rPr>
        <w:t xml:space="preserve">Villa, A., Blain, H.-A., van den Hoek Ostende, L.W., 2018.  Fossil amphibians and reptiles from Tegelen (Province of Limburg) and the early Pleistocene palaeoclimate of The Netherlands.  </w:t>
      </w:r>
      <w:r w:rsidRPr="00BD1F6A">
        <w:rPr>
          <w:rFonts w:ascii="Times New Roman" w:hAnsi="Times New Roman"/>
        </w:rPr>
        <w:t>Quaternary Science Reviews</w:t>
      </w:r>
      <w:r>
        <w:rPr>
          <w:rFonts w:ascii="Times New Roman" w:hAnsi="Times New Roman"/>
        </w:rPr>
        <w:t xml:space="preserve"> 187, 203-219.</w:t>
      </w:r>
    </w:p>
    <w:p w:rsidR="00361D72" w:rsidRDefault="00361D72" w:rsidP="00EE1CDB">
      <w:pPr>
        <w:ind w:left="-142" w:right="-613"/>
      </w:pPr>
    </w:p>
    <w:p w:rsidR="00361D72" w:rsidRDefault="00361D72" w:rsidP="00EE1CDB">
      <w:pPr>
        <w:ind w:left="-142" w:right="-613"/>
      </w:pPr>
      <w:r>
        <w:t xml:space="preserve">Warén, A., 1993.  New and little known Mollusca from </w:t>
      </w:r>
      <w:smartTag w:uri="urn:schemas-microsoft-com:office:smarttags" w:element="country-region">
        <w:r>
          <w:t>Iceland</w:t>
        </w:r>
      </w:smartTag>
      <w:r>
        <w:t xml:space="preserve"> and </w:t>
      </w:r>
      <w:smartTag w:uri="urn:schemas:contacts" w:element="Sn">
        <w:r>
          <w:t>Scandinavia</w:t>
        </w:r>
      </w:smartTag>
      <w:r>
        <w:t>.  Part 2.  Sarsia 78(3-4), 159-201.</w:t>
      </w:r>
    </w:p>
    <w:p w:rsidR="00361D72" w:rsidRDefault="00361D72" w:rsidP="00EE1CDB">
      <w:pPr>
        <w:ind w:left="-142" w:right="-613"/>
      </w:pPr>
    </w:p>
    <w:p w:rsidR="00361D72" w:rsidRDefault="00361D72" w:rsidP="00EE1CDB">
      <w:pPr>
        <w:ind w:left="-142" w:right="-613"/>
      </w:pPr>
      <w:r>
        <w:t xml:space="preserve">West, R.G., 1980. The pre-glacial Pleistocene of the </w:t>
      </w:r>
      <w:smartTag w:uri="urn:schemas-microsoft-com:office:smarttags" w:element="City">
        <w:r>
          <w:t>Norfolk</w:t>
        </w:r>
      </w:smartTag>
      <w:r>
        <w:t xml:space="preserve"> and </w:t>
      </w:r>
      <w:smartTag w:uri="urn:schemas:contacts" w:element="Sn">
        <w:smartTag w:uri="urn:schemas-microsoft-com:office:smarttags" w:element="City">
          <w:r>
            <w:t>Suffolk</w:t>
          </w:r>
        </w:smartTag>
      </w:smartTag>
      <w:r>
        <w:t xml:space="preserve"> coasts.  </w:t>
      </w:r>
      <w:smartTag w:uri="urn:schemas-microsoft-com:office:smarttags" w:element="PlaceName">
        <w:r>
          <w:t>Cambridge</w:t>
        </w:r>
      </w:smartTag>
      <w:r>
        <w:t xml:space="preserve"> </w:t>
      </w:r>
      <w:smartTag w:uri="urn:schemas-microsoft-com:office:smarttags" w:element="PlaceType">
        <w:r>
          <w:t>University</w:t>
        </w:r>
      </w:smartTag>
      <w:r>
        <w:t xml:space="preserve"> Press, </w:t>
      </w:r>
      <w:smartTag w:uri="urn:schemas-microsoft-com:office:smarttags" w:element="City">
        <w:smartTag w:uri="urn:schemas:contacts" w:element="Sn">
          <w:r>
            <w:t>Cambridge</w:t>
          </w:r>
        </w:smartTag>
      </w:smartTag>
      <w:r>
        <w:t>.</w:t>
      </w:r>
    </w:p>
    <w:p w:rsidR="00361D72" w:rsidRDefault="00361D72" w:rsidP="00EE1CDB">
      <w:pPr>
        <w:ind w:left="-142" w:right="-613"/>
      </w:pPr>
    </w:p>
    <w:p w:rsidR="00361D72" w:rsidRDefault="00361D72" w:rsidP="00EE1CDB">
      <w:pPr>
        <w:ind w:left="-142" w:right="-613"/>
      </w:pPr>
      <w:r>
        <w:t xml:space="preserve">West, R.G., Funnell, B.M., Norton, P.E.P., 1980.  An Early Pleistocene cold marine episode in the North Sea: pollen and faunal assemblages at Covehithe, </w:t>
      </w:r>
      <w:smartTag w:uri="urn:schemas:contacts" w:element="Sn">
        <w:smartTag w:uri="urn:schemas-microsoft-com:office:smarttags" w:element="City">
          <w:r>
            <w:t>Suffolk</w:t>
          </w:r>
        </w:smartTag>
        <w:r>
          <w:t xml:space="preserve">, </w:t>
        </w:r>
        <w:smartTag w:uri="urn:schemas-microsoft-com:office:smarttags" w:element="country-region">
          <w:r>
            <w:t>England</w:t>
          </w:r>
        </w:smartTag>
      </w:smartTag>
      <w:r>
        <w:t>.  Boreas 9, 1-10.</w:t>
      </w:r>
    </w:p>
    <w:p w:rsidR="00361D72" w:rsidRDefault="00361D72" w:rsidP="00EE1CDB">
      <w:pPr>
        <w:ind w:left="-142" w:right="-613"/>
      </w:pPr>
    </w:p>
    <w:p w:rsidR="00361D72" w:rsidRDefault="00361D72" w:rsidP="00C05FAE">
      <w:pPr>
        <w:ind w:left="-142" w:right="-755"/>
        <w:rPr>
          <w:iCs/>
        </w:rPr>
      </w:pPr>
      <w:r>
        <w:t xml:space="preserve">West, R.G., Norton, P.E.P., 1974.  The Icenian Crag of southeast Suffolk.  </w:t>
      </w:r>
      <w:r w:rsidRPr="0017700F">
        <w:rPr>
          <w:iCs/>
        </w:rPr>
        <w:t>Philosophical Transactions of the Royal Society of London B</w:t>
      </w:r>
      <w:r>
        <w:rPr>
          <w:iCs/>
        </w:rPr>
        <w:t>, 269, 1-28.</w:t>
      </w:r>
    </w:p>
    <w:p w:rsidR="00361D72" w:rsidRDefault="00361D72" w:rsidP="00EE1CDB">
      <w:pPr>
        <w:ind w:left="-142" w:right="-613"/>
        <w:rPr>
          <w:iCs/>
        </w:rPr>
      </w:pPr>
    </w:p>
    <w:p w:rsidR="00361D72" w:rsidRPr="00B43521" w:rsidRDefault="00361D72" w:rsidP="00EE1CDB">
      <w:pPr>
        <w:ind w:left="-142" w:right="-1039"/>
      </w:pPr>
      <w:r>
        <w:rPr>
          <w:color w:val="000000"/>
        </w:rPr>
        <w:t>Westerhoff, W.E., 2009.  Early Pleistocene Tiglian sites in The Netherlands: a revised view on the significance for Quaternary stratigraphy, 71-101 pp. In: Westerhoff, W.E. (Ed.) Stratigraphy and sedimentary evolution. The lower Rhine-Meuse system during the Late Pliocene and Early Pleistocene (southern North Sea Basin).  Dissertation, Geology of the Netherlands 2, Vrije Universiteit Amsterdam. 168 pp.</w:t>
      </w:r>
    </w:p>
    <w:p w:rsidR="00361D72" w:rsidRPr="00C66546" w:rsidRDefault="00361D72" w:rsidP="00EE1CDB">
      <w:pPr>
        <w:ind w:left="-142" w:right="-613"/>
        <w:rPr>
          <w:iCs/>
        </w:rPr>
      </w:pPr>
      <w:r>
        <w:t xml:space="preserve"> </w:t>
      </w:r>
    </w:p>
    <w:p w:rsidR="00361D72" w:rsidRDefault="00361D72" w:rsidP="00EE1CDB">
      <w:pPr>
        <w:ind w:left="-142" w:right="-613"/>
      </w:pPr>
      <w:r>
        <w:t>Westerhoff, W., Cleveringa, P., Meijer, T., van Kolfschoten, T., Zagwijn, W.H., 1998.  The Lower Pleistocene fluvial (clay) deposits in the Maalbeek pit near Tegelen, The Netherlands. In:</w:t>
      </w:r>
      <w:r w:rsidR="00656B8A">
        <w:t xml:space="preserve"> van Kolfschoten, T., Gibbard, P.L.</w:t>
      </w:r>
      <w:r w:rsidR="00656B8A" w:rsidDel="00656B8A">
        <w:t xml:space="preserve"> </w:t>
      </w:r>
      <w:r>
        <w:t>(Eds), Dawn of the Quaternary.  Mededelingen Nederlands Instituut voor Toegepaste Geowetenschappen TNO 60, 35-69.</w:t>
      </w:r>
    </w:p>
    <w:p w:rsidR="00361D72" w:rsidRDefault="00361D72" w:rsidP="00EE1CDB">
      <w:pPr>
        <w:ind w:left="-142" w:right="-613"/>
      </w:pPr>
    </w:p>
    <w:p w:rsidR="00361D72" w:rsidRDefault="00361D72" w:rsidP="00EE1CDB">
      <w:pPr>
        <w:widowControl w:val="0"/>
        <w:autoSpaceDE w:val="0"/>
        <w:autoSpaceDN w:val="0"/>
        <w:adjustRightInd w:val="0"/>
        <w:ind w:left="-142" w:right="-613"/>
        <w:rPr>
          <w:rFonts w:ascii="OfficinaSans-Bold" w:hAnsi="OfficinaSans-Bold"/>
          <w:b/>
          <w:bCs/>
          <w:sz w:val="16"/>
          <w:szCs w:val="16"/>
          <w:lang w:val="en-US" w:eastAsia="en-US"/>
        </w:rPr>
      </w:pPr>
      <w:r>
        <w:t xml:space="preserve">Wilde de, B., 2006. </w:t>
      </w:r>
      <w:r>
        <w:rPr>
          <w:i/>
          <w:iCs/>
        </w:rPr>
        <w:t>Caprovis savini</w:t>
      </w:r>
      <w:r w:rsidR="00D41EB3">
        <w:rPr>
          <w:i/>
          <w:iCs/>
        </w:rPr>
        <w:t>i</w:t>
      </w:r>
      <w:r>
        <w:t xml:space="preserve"> (Bovidae, Mammalia) rediscovered: horn core finds of an Early Pleistocene antelope from the North Sea floor.  </w:t>
      </w:r>
      <w:r w:rsidRPr="009347B6">
        <w:rPr>
          <w:iCs/>
        </w:rPr>
        <w:t>Netherlands Journal of Geosciences</w:t>
      </w:r>
      <w:r>
        <w:rPr>
          <w:iCs/>
        </w:rPr>
        <w:t>.</w:t>
      </w:r>
      <w:r w:rsidRPr="009347B6">
        <w:rPr>
          <w:iCs/>
        </w:rPr>
        <w:t xml:space="preserve"> </w:t>
      </w:r>
      <w:r w:rsidRPr="009347B6">
        <w:rPr>
          <w:iCs/>
          <w:szCs w:val="16"/>
          <w:lang w:val="en-US" w:eastAsia="en-US"/>
        </w:rPr>
        <w:t xml:space="preserve"> Geologie en Mijnbouw</w:t>
      </w:r>
      <w:r>
        <w:t xml:space="preserve"> </w:t>
      </w:r>
      <w:r w:rsidRPr="009347B6">
        <w:rPr>
          <w:bCs/>
        </w:rPr>
        <w:t>85</w:t>
      </w:r>
      <w:r>
        <w:t>, 239-43.</w:t>
      </w:r>
      <w:r>
        <w:rPr>
          <w:rFonts w:ascii="OfficinaSans-Bold" w:hAnsi="OfficinaSans-Bold"/>
          <w:b/>
          <w:bCs/>
          <w:sz w:val="16"/>
          <w:szCs w:val="16"/>
          <w:lang w:val="en-US" w:eastAsia="en-US"/>
        </w:rPr>
        <w:t xml:space="preserve"> </w:t>
      </w:r>
      <w:bookmarkStart w:id="5" w:name="OLE_LINK4"/>
      <w:bookmarkStart w:id="6" w:name="OLE_LINK11"/>
    </w:p>
    <w:p w:rsidR="00361D72" w:rsidRDefault="00361D72" w:rsidP="00EE1CDB">
      <w:pPr>
        <w:widowControl w:val="0"/>
        <w:autoSpaceDE w:val="0"/>
        <w:autoSpaceDN w:val="0"/>
        <w:adjustRightInd w:val="0"/>
        <w:ind w:left="-142" w:right="-613"/>
        <w:rPr>
          <w:rFonts w:ascii="OfficinaSans-Bold" w:hAnsi="OfficinaSans-Bold"/>
          <w:b/>
          <w:bCs/>
          <w:sz w:val="16"/>
          <w:szCs w:val="16"/>
          <w:lang w:val="en-US" w:eastAsia="en-US"/>
        </w:rPr>
      </w:pPr>
    </w:p>
    <w:p w:rsidR="00361D72" w:rsidRDefault="00361D72" w:rsidP="00EE1CDB">
      <w:pPr>
        <w:ind w:left="-142" w:right="-755"/>
        <w:rPr>
          <w:lang w:val="en-US"/>
        </w:rPr>
      </w:pPr>
      <w:r>
        <w:rPr>
          <w:lang w:val="en-US"/>
        </w:rPr>
        <w:t xml:space="preserve">Wood, A.M., 2009. The phylogeny and palaeozoogeography of cold-water species of ostracod (Crustacea) from the Pre-Ludhamian Stage (late Pliocene-early Pleistocene), Red Crag Formation, </w:t>
      </w:r>
      <w:smartTag w:uri="urn:schemas-microsoft-com:office:smarttags" w:element="country-region">
        <w:r>
          <w:rPr>
            <w:lang w:val="en-US"/>
          </w:rPr>
          <w:t>East Anglia</w:t>
        </w:r>
      </w:smartTag>
      <w:r>
        <w:rPr>
          <w:lang w:val="en-US"/>
        </w:rPr>
        <w:t>, England: with reference to the earliest arrival of Pacific species.  Paleontological Research 13, 345–366.</w:t>
      </w:r>
    </w:p>
    <w:p w:rsidR="00361D72" w:rsidRDefault="00361D72" w:rsidP="00EE1CDB">
      <w:pPr>
        <w:ind w:left="-142" w:right="-612"/>
        <w:rPr>
          <w:lang w:val="en-US"/>
        </w:rPr>
      </w:pPr>
    </w:p>
    <w:p w:rsidR="00361D72" w:rsidRPr="00BF56E4" w:rsidRDefault="00361D72" w:rsidP="00EE1CDB">
      <w:pPr>
        <w:ind w:left="-142" w:right="-612"/>
        <w:rPr>
          <w:lang w:val="nl-NL"/>
        </w:rPr>
      </w:pPr>
      <w:r w:rsidRPr="00116BCA">
        <w:rPr>
          <w:lang w:val="nl-NL"/>
        </w:rPr>
        <w:t xml:space="preserve">Zagwijn, W.H., 1963. </w:t>
      </w:r>
      <w:r w:rsidRPr="00116BCA">
        <w:t xml:space="preserve">Pollen-analytic investigations in the Tiglian of the </w:t>
      </w:r>
      <w:smartTag w:uri="urn:schemas-microsoft-com:office:smarttags" w:element="place">
        <w:smartTag w:uri="urn:schemas-microsoft-com:office:smarttags" w:element="country-region">
          <w:r w:rsidRPr="00116BCA">
            <w:t>Netherlands</w:t>
          </w:r>
        </w:smartTag>
      </w:smartTag>
      <w:r w:rsidRPr="00116BCA">
        <w:t xml:space="preserve">. </w:t>
      </w:r>
      <w:r w:rsidRPr="00116BCA">
        <w:rPr>
          <w:lang w:val="nl-NL"/>
        </w:rPr>
        <w:t>Mededelingen Geologische Stichting N</w:t>
      </w:r>
      <w:r>
        <w:rPr>
          <w:lang w:val="nl-NL"/>
        </w:rPr>
        <w:t xml:space="preserve">ieuwe </w:t>
      </w:r>
      <w:r w:rsidRPr="00116BCA">
        <w:rPr>
          <w:lang w:val="nl-NL"/>
        </w:rPr>
        <w:t>S</w:t>
      </w:r>
      <w:r>
        <w:rPr>
          <w:lang w:val="nl-NL"/>
        </w:rPr>
        <w:t>erie</w:t>
      </w:r>
      <w:r w:rsidRPr="00116BCA">
        <w:rPr>
          <w:lang w:val="nl-NL"/>
        </w:rPr>
        <w:t xml:space="preserve"> 16</w:t>
      </w:r>
      <w:r>
        <w:rPr>
          <w:lang w:val="nl-NL"/>
        </w:rPr>
        <w:t>, 49-71.</w:t>
      </w:r>
    </w:p>
    <w:p w:rsidR="00361D72" w:rsidRDefault="00361D72" w:rsidP="00EE1CDB">
      <w:pPr>
        <w:ind w:left="-142" w:right="-613"/>
        <w:rPr>
          <w:lang w:val="en-US"/>
        </w:rPr>
      </w:pPr>
    </w:p>
    <w:p w:rsidR="00361D72" w:rsidRDefault="00361D72" w:rsidP="00EE1CDB">
      <w:pPr>
        <w:ind w:left="-142" w:right="-613"/>
        <w:rPr>
          <w:iCs/>
          <w:szCs w:val="16"/>
          <w:lang w:val="en-US" w:eastAsia="en-US"/>
        </w:rPr>
      </w:pPr>
      <w:r>
        <w:rPr>
          <w:lang w:val="nl-NL"/>
        </w:rPr>
        <w:t xml:space="preserve">Zagwijn, W.H., 1985.  An outline of the Quaternary stratigraphy of The Netherlands.  </w:t>
      </w:r>
      <w:r w:rsidRPr="009347B6">
        <w:rPr>
          <w:iCs/>
          <w:szCs w:val="16"/>
          <w:lang w:val="en-US" w:eastAsia="en-US"/>
        </w:rPr>
        <w:t>Geologie en Mijnbouw</w:t>
      </w:r>
      <w:r>
        <w:rPr>
          <w:iCs/>
          <w:szCs w:val="16"/>
          <w:lang w:val="en-US" w:eastAsia="en-US"/>
        </w:rPr>
        <w:t xml:space="preserve"> 64, 17-24.</w:t>
      </w:r>
    </w:p>
    <w:p w:rsidR="00361D72" w:rsidRPr="00116BCA" w:rsidRDefault="00361D72" w:rsidP="00EE1CDB">
      <w:pPr>
        <w:ind w:left="-142" w:right="-613"/>
        <w:rPr>
          <w:lang w:val="de-DE"/>
        </w:rPr>
      </w:pPr>
    </w:p>
    <w:p w:rsidR="00361D72" w:rsidRDefault="00361D72" w:rsidP="00EE1CDB">
      <w:pPr>
        <w:ind w:left="-142" w:right="-613"/>
        <w:rPr>
          <w:lang w:val="de-DE"/>
        </w:rPr>
      </w:pPr>
      <w:r w:rsidRPr="00116BCA">
        <w:rPr>
          <w:lang w:val="nl-NL"/>
        </w:rPr>
        <w:t xml:space="preserve">Zagwijn, W.H., de Jong, J., 1984. </w:t>
      </w:r>
      <w:r w:rsidRPr="00116BCA">
        <w:rPr>
          <w:lang w:val="de-DE"/>
        </w:rPr>
        <w:t>Die Interglaziale von Bavel und Leerdam und ihre stratigraphische Stellung im niederl</w:t>
      </w:r>
      <w:r>
        <w:rPr>
          <w:lang w:val="de-DE"/>
        </w:rPr>
        <w:t>ä</w:t>
      </w:r>
      <w:r w:rsidRPr="00116BCA">
        <w:rPr>
          <w:lang w:val="de-DE"/>
        </w:rPr>
        <w:t>ndischen Früh-Pleistozän. Mededelingen Rijks Geologische Dienst 37-3, 155-169.</w:t>
      </w:r>
    </w:p>
    <w:p w:rsidR="00361D72" w:rsidRDefault="00361D72" w:rsidP="00EE1CDB">
      <w:pPr>
        <w:ind w:left="-142" w:right="-613"/>
        <w:rPr>
          <w:lang w:val="de-DE"/>
        </w:rPr>
      </w:pPr>
    </w:p>
    <w:p w:rsidR="00361D72" w:rsidRDefault="00361D72" w:rsidP="00EE1CDB">
      <w:pPr>
        <w:widowControl w:val="0"/>
        <w:autoSpaceDE w:val="0"/>
        <w:autoSpaceDN w:val="0"/>
        <w:adjustRightInd w:val="0"/>
        <w:ind w:left="-142" w:right="-613"/>
      </w:pPr>
      <w:r>
        <w:t>Zalasiewicz</w:t>
      </w:r>
      <w:bookmarkEnd w:id="5"/>
      <w:bookmarkEnd w:id="6"/>
      <w:r>
        <w:t xml:space="preserve">, J.A., Mathers, S.J., Gibbard, P.L., Peglar, S.M., Funnell, B.M., Catt, J.A., Harland, R., </w:t>
      </w:r>
      <w:r>
        <w:lastRenderedPageBreak/>
        <w:t xml:space="preserve">Long, P.E., </w:t>
      </w:r>
      <w:smartTag w:uri="urn:schemas:contacts" w:element="Sn">
        <w:smartTag w:uri="urn:schemas-microsoft-com:office:smarttags" w:element="City">
          <w:r>
            <w:t>Austin</w:t>
          </w:r>
        </w:smartTag>
      </w:smartTag>
      <w:r>
        <w:t xml:space="preserve">, T.J.F., 1991.  Age and relationships of the Chillesford Clay (early Pleistocene: </w:t>
      </w:r>
      <w:smartTag w:uri="urn:schemas:contacts" w:element="Sn">
        <w:smartTag w:uri="urn:schemas-microsoft-com:office:smarttags" w:element="City">
          <w:r>
            <w:t>Suffolk</w:t>
          </w:r>
        </w:smartTag>
        <w:r>
          <w:t xml:space="preserve">, </w:t>
        </w:r>
        <w:smartTag w:uri="urn:schemas-microsoft-com:office:smarttags" w:element="country-region">
          <w:r>
            <w:t>England</w:t>
          </w:r>
        </w:smartTag>
      </w:smartTag>
      <w:r>
        <w:t>).  Philosophical Transactions of the Royal Society of London 333, 81-100.</w:t>
      </w:r>
    </w:p>
    <w:p w:rsidR="00361D72" w:rsidRDefault="00361D72" w:rsidP="00EE1CDB">
      <w:pPr>
        <w:widowControl w:val="0"/>
        <w:autoSpaceDE w:val="0"/>
        <w:autoSpaceDN w:val="0"/>
        <w:adjustRightInd w:val="0"/>
        <w:ind w:left="-142" w:right="-613"/>
      </w:pPr>
    </w:p>
    <w:p w:rsidR="00361D72" w:rsidRPr="00DB0F8F" w:rsidRDefault="00361D72" w:rsidP="00EE1CDB">
      <w:pPr>
        <w:widowControl w:val="0"/>
        <w:autoSpaceDE w:val="0"/>
        <w:autoSpaceDN w:val="0"/>
        <w:adjustRightInd w:val="0"/>
        <w:ind w:left="-142" w:right="-613"/>
      </w:pPr>
      <w:r>
        <w:t>Zalasiewicz, J.A., Mathers, S.J., Hughes, M.J., Gibbard, P.L., Peglar, S.M., Harland, R., Nicholson, R.A., Boulton, G.S., Cambridge, P., Wealthall, G.P., 1988.  Stratigraphy and palaeoenvironments of the Red Crag and Norwich Crag formations between Aldeburgh and Sizewell, Suffolk, England.  Philosophical Transactions of the Royal Society of London 322, 221-272.</w:t>
      </w:r>
    </w:p>
    <w:p w:rsidR="00361D72" w:rsidRPr="002B0932" w:rsidRDefault="00361D72" w:rsidP="00EE1CDB">
      <w:pPr>
        <w:widowControl w:val="0"/>
        <w:autoSpaceDE w:val="0"/>
        <w:autoSpaceDN w:val="0"/>
        <w:adjustRightInd w:val="0"/>
        <w:ind w:left="-142" w:right="-613"/>
      </w:pPr>
      <w:r>
        <w:br w:type="page"/>
      </w:r>
      <w:r w:rsidRPr="00CC1BE1" w:rsidDel="001E35D6">
        <w:rPr>
          <w:b/>
          <w:szCs w:val="19"/>
        </w:rPr>
        <w:lastRenderedPageBreak/>
        <w:t xml:space="preserve"> </w:t>
      </w:r>
      <w:bookmarkEnd w:id="3"/>
      <w:bookmarkEnd w:id="4"/>
      <w:r>
        <w:rPr>
          <w:b/>
        </w:rPr>
        <w:t>F</w:t>
      </w:r>
      <w:r w:rsidRPr="002B0932">
        <w:rPr>
          <w:b/>
        </w:rPr>
        <w:t>igure and Table captions</w:t>
      </w:r>
    </w:p>
    <w:p w:rsidR="00361D72" w:rsidRDefault="00361D72" w:rsidP="00EE1CDB">
      <w:pPr>
        <w:ind w:left="-142" w:right="-613"/>
      </w:pPr>
    </w:p>
    <w:p w:rsidR="00361D72" w:rsidRPr="000A1A80" w:rsidRDefault="00C05FAE" w:rsidP="00EE1CDB">
      <w:pPr>
        <w:ind w:left="-142" w:right="-613"/>
      </w:pPr>
      <w:r>
        <w:t>Fig. 1. </w:t>
      </w:r>
      <w:r w:rsidR="00361D72">
        <w:t xml:space="preserve">a. Map of Europe showing sites mentioned in the text. b. Location of critical sites in </w:t>
      </w:r>
      <w:smartTag w:uri="urn:schemas:contacts" w:element="Sn">
        <w:smartTag w:uri="urn:schemas-microsoft-com:office:smarttags" w:element="country-region">
          <w:r w:rsidR="00361D72">
            <w:t>East Anglia</w:t>
          </w:r>
        </w:smartTag>
      </w:smartTag>
      <w:r w:rsidR="00361D72">
        <w:t xml:space="preserve"> in relation to the Crag basin.  Depositional area of the ‘Weybourne Crag’ (Wroxham Crag</w:t>
      </w:r>
      <w:r w:rsidR="009D507A">
        <w:t xml:space="preserve"> Formation</w:t>
      </w:r>
      <w:r w:rsidR="00361D72">
        <w:t>) modified from Riches (2012, fig. 6.8).</w:t>
      </w:r>
    </w:p>
    <w:p w:rsidR="00361D72" w:rsidRDefault="00361D72" w:rsidP="00EE1CDB">
      <w:pPr>
        <w:ind w:left="-142" w:right="-613"/>
      </w:pPr>
    </w:p>
    <w:p w:rsidR="00361D72" w:rsidRDefault="00361D72" w:rsidP="00EE1CDB">
      <w:pPr>
        <w:ind w:left="-142" w:right="-613"/>
      </w:pPr>
      <w:r>
        <w:t>Fig. 2.  Map of the coastline between Overstrand and Trimingham showing the l</w:t>
      </w:r>
      <w:r w:rsidR="00D04A13">
        <w:t>ocation of West's sites SSB, SSV, SSF</w:t>
      </w:r>
      <w:r>
        <w:t xml:space="preserve">, </w:t>
      </w:r>
      <w:r w:rsidR="00D04A13">
        <w:t>SSE</w:t>
      </w:r>
      <w:r>
        <w:t xml:space="preserve"> (all sampled for pollen and forams), Borehole BHT 16 and our sites RG, </w:t>
      </w:r>
      <w:r w:rsidRPr="009A7D7E">
        <w:t>LG a</w:t>
      </w:r>
      <w:r>
        <w:t xml:space="preserve">nd NRL 1 and NRL 2 (inset).  Norton's samples came from a site south-eastward from the end of Overstrand promenade (TG 252410), where the Crag </w:t>
      </w:r>
      <w:r w:rsidR="00C57C18">
        <w:t>and Chalk have been</w:t>
      </w:r>
      <w:r>
        <w:t xml:space="preserve"> displaced</w:t>
      </w:r>
      <w:r w:rsidR="00C57C18">
        <w:t xml:space="preserve"> by glacitectonic deformation. </w:t>
      </w:r>
      <w:r>
        <w:t xml:space="preserve"> </w:t>
      </w:r>
    </w:p>
    <w:p w:rsidR="00361D72" w:rsidRDefault="00361D72" w:rsidP="00EE1CDB">
      <w:pPr>
        <w:ind w:left="-142" w:right="-613"/>
      </w:pPr>
    </w:p>
    <w:p w:rsidR="00361D72" w:rsidRDefault="00361D72" w:rsidP="002222ED">
      <w:pPr>
        <w:ind w:left="-142" w:right="-733"/>
      </w:pPr>
      <w:r>
        <w:t>Fig. 3.  Photographs of the exposures of the ‘Weybourne Crag’ at Sidestrand. a. The ‘Weybourne Crag’ occurs on the surface of the Chalk rafts displaced by glaciotectonics</w:t>
      </w:r>
      <w:r w:rsidR="00134416">
        <w:t>.  Height of cliff about 60 m</w:t>
      </w:r>
      <w:r>
        <w:t xml:space="preserve"> (photograph by Martin Warren); b. View of the foreshore looking north-west showing the location of NRL 1 (c) and NRL 2 (d); c. Site NRL 1 showing organic mud (dark grey) overlying the ‘Weybourne Crag’; d. Close-up of the ‘Weybourne Crag’ at NRL 2 showing bedding and characteristic fossils (inset). Photographs b-d taken by Nigel Larkin.  For precise locations see </w:t>
      </w:r>
      <w:r w:rsidRPr="00E3448A">
        <w:t>Fig. 2.</w:t>
      </w:r>
      <w:r>
        <w:t xml:space="preserve"> </w:t>
      </w:r>
    </w:p>
    <w:p w:rsidR="00361D72" w:rsidRDefault="00361D72" w:rsidP="00EE1CDB">
      <w:pPr>
        <w:ind w:left="-142" w:right="-613"/>
      </w:pPr>
    </w:p>
    <w:p w:rsidR="00361D72" w:rsidRDefault="00361D72" w:rsidP="00EE1CDB">
      <w:pPr>
        <w:ind w:left="-142" w:right="-613"/>
      </w:pPr>
      <w:r>
        <w:t xml:space="preserve">Fig. 4.  a. </w:t>
      </w:r>
      <w:r w:rsidRPr="00B422AB">
        <w:t>Stratigraphical logs of various pre-glacial Pleistocene sequences between Trimingham (BH</w:t>
      </w:r>
      <w:r w:rsidR="00B17EF9">
        <w:t xml:space="preserve"> </w:t>
      </w:r>
      <w:r w:rsidRPr="00B422AB">
        <w:t>T16) and Cromer (BH</w:t>
      </w:r>
      <w:r w:rsidR="00E86ECD">
        <w:t xml:space="preserve"> </w:t>
      </w:r>
      <w:r w:rsidRPr="00B422AB">
        <w:t xml:space="preserve">O3B), showing the position of sampled horizons in the </w:t>
      </w:r>
      <w:r>
        <w:t>‘</w:t>
      </w:r>
      <w:r w:rsidRPr="00B422AB">
        <w:t>Weybourne Crag</w:t>
      </w:r>
      <w:r>
        <w:t>’</w:t>
      </w:r>
      <w:r w:rsidRPr="00B422AB">
        <w:t xml:space="preserve"> (site codes follow West (1980), except for RG and NRL, which are described herein).  </w:t>
      </w:r>
      <w:r>
        <w:t xml:space="preserve">b. Location of some of the critical sampling horizons in relation to elevation (height in m O.D.). The Chalk </w:t>
      </w:r>
      <w:r w:rsidR="00C57C18">
        <w:t>occurs on the foreshore</w:t>
      </w:r>
      <w:r w:rsidRPr="00BD1F6A">
        <w:t xml:space="preserve"> at</w:t>
      </w:r>
      <w:r>
        <w:t xml:space="preserve"> sites RG and BH</w:t>
      </w:r>
      <w:r w:rsidR="00E86ECD">
        <w:t xml:space="preserve"> </w:t>
      </w:r>
      <w:r>
        <w:t xml:space="preserve">O3B but has been </w:t>
      </w:r>
      <w:r w:rsidR="00C57C18">
        <w:t xml:space="preserve">severely </w:t>
      </w:r>
      <w:r>
        <w:t xml:space="preserve">displaced by glaciotectonics into massive rafts at intermediate locations (see </w:t>
      </w:r>
      <w:r w:rsidRPr="005C733F">
        <w:t>Fig. 3a</w:t>
      </w:r>
      <w:r>
        <w:t xml:space="preserve">). </w:t>
      </w:r>
    </w:p>
    <w:p w:rsidR="00361D72" w:rsidRDefault="00361D72" w:rsidP="00EE1CDB">
      <w:pPr>
        <w:ind w:left="-142" w:right="-613"/>
        <w:rPr>
          <w:b/>
        </w:rPr>
      </w:pPr>
    </w:p>
    <w:p w:rsidR="00361D72" w:rsidRDefault="00361D72" w:rsidP="00EE1CDB">
      <w:pPr>
        <w:ind w:left="-142" w:right="-613"/>
      </w:pPr>
      <w:r w:rsidRPr="0014570A">
        <w:t xml:space="preserve">Fig. 5. </w:t>
      </w:r>
      <w:r>
        <w:rPr>
          <w:b/>
        </w:rPr>
        <w:t xml:space="preserve"> </w:t>
      </w:r>
      <w:r>
        <w:t xml:space="preserve">Height relations of critical localities showing the </w:t>
      </w:r>
      <w:r w:rsidRPr="00F61687">
        <w:t>First Appearance Datum</w:t>
      </w:r>
      <w:r>
        <w:t xml:space="preserve"> (FAD) for </w:t>
      </w:r>
      <w:r w:rsidR="00DA5E0A">
        <w:rPr>
          <w:i/>
        </w:rPr>
        <w:t xml:space="preserve">Macoma </w:t>
      </w:r>
      <w:r>
        <w:rPr>
          <w:i/>
        </w:rPr>
        <w:t>balthica</w:t>
      </w:r>
      <w:r>
        <w:t xml:space="preserve">.  The Last Appearance Datum (LAD) of </w:t>
      </w:r>
      <w:r w:rsidRPr="00262535">
        <w:rPr>
          <w:i/>
        </w:rPr>
        <w:t>Mya arenaria</w:t>
      </w:r>
      <w:r>
        <w:t xml:space="preserve"> extends above this datum at all the sites (data from Swafield are not available) to form the </w:t>
      </w:r>
      <w:r w:rsidR="00DA5E0A">
        <w:rPr>
          <w:i/>
        </w:rPr>
        <w:t>Macoma</w:t>
      </w:r>
      <w:r w:rsidR="00DA5E0A" w:rsidRPr="00262535">
        <w:rPr>
          <w:i/>
        </w:rPr>
        <w:t xml:space="preserve"> </w:t>
      </w:r>
      <w:r w:rsidRPr="00262535">
        <w:rPr>
          <w:i/>
        </w:rPr>
        <w:t>balthica</w:t>
      </w:r>
      <w:r>
        <w:t xml:space="preserve"> – </w:t>
      </w:r>
      <w:r w:rsidRPr="00262535">
        <w:rPr>
          <w:i/>
        </w:rPr>
        <w:t>Mya arenaria</w:t>
      </w:r>
      <w:r>
        <w:t xml:space="preserve"> Concurrent Range Zone (see Appendix).</w:t>
      </w:r>
    </w:p>
    <w:p w:rsidR="00361D72" w:rsidRDefault="00361D72" w:rsidP="00DA19D1">
      <w:pPr>
        <w:ind w:right="-613"/>
        <w:rPr>
          <w:b/>
        </w:rPr>
      </w:pPr>
    </w:p>
    <w:p w:rsidR="00361D72" w:rsidRDefault="00361D72" w:rsidP="00EE1CDB">
      <w:pPr>
        <w:ind w:left="-142" w:right="-613"/>
      </w:pPr>
      <w:r>
        <w:t xml:space="preserve">Fig. </w:t>
      </w:r>
      <w:r w:rsidR="00AF72C6">
        <w:t>6</w:t>
      </w:r>
      <w:r>
        <w:t xml:space="preserve">.  Selected marine bivalves from the ‘Weybourne Crag’ at Sidestrand.  a-b. </w:t>
      </w:r>
      <w:r>
        <w:rPr>
          <w:i/>
        </w:rPr>
        <w:t>Lucinoma borealis</w:t>
      </w:r>
      <w:r>
        <w:t xml:space="preserve"> (Linnaeus).  c-d. </w:t>
      </w:r>
      <w:r>
        <w:rPr>
          <w:i/>
        </w:rPr>
        <w:t>Yoldia oblongoides</w:t>
      </w:r>
      <w:r>
        <w:t xml:space="preserve"> (Wood).  e-f. </w:t>
      </w:r>
      <w:r>
        <w:rPr>
          <w:i/>
        </w:rPr>
        <w:t>Acila cobboldiae</w:t>
      </w:r>
      <w:r>
        <w:t xml:space="preserve"> (Sowerby).  g. </w:t>
      </w:r>
      <w:r>
        <w:rPr>
          <w:i/>
        </w:rPr>
        <w:t>Mytilus</w:t>
      </w:r>
      <w:r>
        <w:t xml:space="preserve"> cf.</w:t>
      </w:r>
      <w:r>
        <w:rPr>
          <w:i/>
        </w:rPr>
        <w:t xml:space="preserve"> trossulus</w:t>
      </w:r>
      <w:r>
        <w:t xml:space="preserve"> Gould, umbonal fragment.  h.</w:t>
      </w:r>
      <w:r>
        <w:rPr>
          <w:i/>
        </w:rPr>
        <w:t xml:space="preserve"> </w:t>
      </w:r>
      <w:r w:rsidR="00DA5E0A">
        <w:rPr>
          <w:i/>
        </w:rPr>
        <w:t xml:space="preserve">Macoma </w:t>
      </w:r>
      <w:r>
        <w:rPr>
          <w:i/>
        </w:rPr>
        <w:t>balthica</w:t>
      </w:r>
      <w:r>
        <w:t xml:space="preserve">, small form.  i. </w:t>
      </w:r>
      <w:r w:rsidR="00DA5E0A">
        <w:rPr>
          <w:i/>
        </w:rPr>
        <w:t xml:space="preserve">Macoma </w:t>
      </w:r>
      <w:r>
        <w:rPr>
          <w:i/>
        </w:rPr>
        <w:t>balthica</w:t>
      </w:r>
      <w:r>
        <w:t xml:space="preserve"> (Linnaeus).  j-k. </w:t>
      </w:r>
      <w:r>
        <w:rPr>
          <w:i/>
        </w:rPr>
        <w:t>Macoma obliqua</w:t>
      </w:r>
      <w:r>
        <w:t xml:space="preserve"> (Sowerby).</w:t>
      </w:r>
    </w:p>
    <w:p w:rsidR="00361D72" w:rsidRDefault="00361D72" w:rsidP="00EE1CDB">
      <w:pPr>
        <w:ind w:left="-142" w:right="-613"/>
      </w:pPr>
    </w:p>
    <w:p w:rsidR="00361D72" w:rsidRDefault="00361D72" w:rsidP="00EE1CDB">
      <w:pPr>
        <w:ind w:left="-142" w:right="-613"/>
      </w:pPr>
      <w:r>
        <w:t xml:space="preserve">Fig. </w:t>
      </w:r>
      <w:r w:rsidR="00AF72C6">
        <w:t>7</w:t>
      </w:r>
      <w:r>
        <w:t xml:space="preserve">.  Selected marine gastropods from the ‘Weybourne Crag’ at Sidestrand.  a-c. </w:t>
      </w:r>
      <w:r>
        <w:rPr>
          <w:i/>
        </w:rPr>
        <w:t xml:space="preserve">Solariella obscura </w:t>
      </w:r>
      <w:r>
        <w:t xml:space="preserve">(Couthouy).  d. </w:t>
      </w:r>
      <w:r>
        <w:rPr>
          <w:i/>
        </w:rPr>
        <w:t>Nucella lapillus</w:t>
      </w:r>
      <w:r>
        <w:t xml:space="preserve"> (Linnaeus).  e. </w:t>
      </w:r>
      <w:r>
        <w:rPr>
          <w:i/>
        </w:rPr>
        <w:t>Neptunea inversa</w:t>
      </w:r>
      <w:r>
        <w:t xml:space="preserve"> Harmer), juvenile.  f. </w:t>
      </w:r>
      <w:r>
        <w:rPr>
          <w:i/>
        </w:rPr>
        <w:t>Amauropsis islandicus</w:t>
      </w:r>
      <w:r>
        <w:t xml:space="preserve"> (Gmelin).  g. </w:t>
      </w:r>
      <w:bookmarkStart w:id="7" w:name="OLE_LINK1"/>
      <w:r>
        <w:rPr>
          <w:i/>
        </w:rPr>
        <w:t>Turritella incrassat</w:t>
      </w:r>
      <w:bookmarkEnd w:id="7"/>
      <w:r>
        <w:rPr>
          <w:i/>
        </w:rPr>
        <w:t>a</w:t>
      </w:r>
      <w:r>
        <w:t xml:space="preserve"> Sowerby.  Reworked.  h. </w:t>
      </w:r>
      <w:r>
        <w:rPr>
          <w:i/>
        </w:rPr>
        <w:t>Turritella communis</w:t>
      </w:r>
      <w:r>
        <w:t xml:space="preserve"> Risso.  i-k. </w:t>
      </w:r>
      <w:r>
        <w:rPr>
          <w:i/>
        </w:rPr>
        <w:t>Epitonium clathratulum</w:t>
      </w:r>
      <w:r>
        <w:t xml:space="preserve"> (Kanmacher).  l. </w:t>
      </w:r>
      <w:r>
        <w:rPr>
          <w:i/>
        </w:rPr>
        <w:t>Boreoscala greenlandica</w:t>
      </w:r>
      <w:r>
        <w:t xml:space="preserve"> (Perry).</w:t>
      </w:r>
    </w:p>
    <w:p w:rsidR="00361D72" w:rsidRDefault="00361D72" w:rsidP="00EE1CDB">
      <w:pPr>
        <w:ind w:left="-142" w:right="-613"/>
      </w:pPr>
    </w:p>
    <w:p w:rsidR="00361D72" w:rsidRDefault="00361D72" w:rsidP="00EE1CDB">
      <w:pPr>
        <w:ind w:left="-142" w:right="-613"/>
      </w:pPr>
      <w:r>
        <w:t xml:space="preserve">Fig. </w:t>
      </w:r>
      <w:r w:rsidR="00AF72C6">
        <w:t>8</w:t>
      </w:r>
      <w:r>
        <w:t xml:space="preserve">. Selected non-marine molluscs from the ‘Weybourne Crag’ at Sidestrand.  a-b. </w:t>
      </w:r>
      <w:r>
        <w:rPr>
          <w:i/>
        </w:rPr>
        <w:t>Viviparus glacialis</w:t>
      </w:r>
      <w:r>
        <w:t xml:space="preserve"> (Wood), juvenile.  c-e. </w:t>
      </w:r>
      <w:r>
        <w:rPr>
          <w:i/>
        </w:rPr>
        <w:t>Lithoglyphus jahni</w:t>
      </w:r>
      <w:r>
        <w:t xml:space="preserve"> Urbański.  f-h. </w:t>
      </w:r>
      <w:r>
        <w:rPr>
          <w:i/>
        </w:rPr>
        <w:t>Corbicula</w:t>
      </w:r>
      <w:r>
        <w:t xml:space="preserve"> sp., immature shell.  i-j. </w:t>
      </w:r>
      <w:r>
        <w:rPr>
          <w:i/>
        </w:rPr>
        <w:t>Pisidium clessini</w:t>
      </w:r>
      <w:r>
        <w:t xml:space="preserve"> Neumayr. </w:t>
      </w:r>
    </w:p>
    <w:p w:rsidR="00AF72C6" w:rsidRDefault="00AF72C6" w:rsidP="00EE1CDB">
      <w:pPr>
        <w:ind w:left="-142" w:right="-613"/>
      </w:pPr>
    </w:p>
    <w:p w:rsidR="00AF72C6" w:rsidRDefault="00AF72C6" w:rsidP="00AF72C6">
      <w:pPr>
        <w:ind w:left="-142" w:right="-897"/>
        <w:rPr>
          <w:bCs/>
        </w:rPr>
      </w:pPr>
      <w:r>
        <w:rPr>
          <w:bCs/>
        </w:rPr>
        <w:t xml:space="preserve">Fig. 9.  Molluscan range chart for the Zuurland-2 borehole showing the occurrence of species between -62 m and -95 m (see Meijer (1988) for data from higher levels).  The </w:t>
      </w:r>
      <w:r>
        <w:rPr>
          <w:i/>
        </w:rPr>
        <w:t xml:space="preserve">Macoma </w:t>
      </w:r>
      <w:r w:rsidRPr="00262535">
        <w:rPr>
          <w:i/>
        </w:rPr>
        <w:t>balthica</w:t>
      </w:r>
      <w:r>
        <w:t xml:space="preserve"> – </w:t>
      </w:r>
      <w:r w:rsidRPr="00262535">
        <w:rPr>
          <w:i/>
        </w:rPr>
        <w:t>Mya arenaria</w:t>
      </w:r>
      <w:r>
        <w:t xml:space="preserve"> Concurrent Range Zone</w:t>
      </w:r>
      <w:r>
        <w:rPr>
          <w:bCs/>
        </w:rPr>
        <w:t xml:space="preserve"> (CRZ) is indicated.  For details of other zones see text.  For explanation of symbols see </w:t>
      </w:r>
      <w:r w:rsidR="00E72F68">
        <w:rPr>
          <w:bCs/>
        </w:rPr>
        <w:t>Fig. 10</w:t>
      </w:r>
      <w:r>
        <w:rPr>
          <w:bCs/>
        </w:rPr>
        <w:t xml:space="preserve">.  </w:t>
      </w:r>
      <w:r w:rsidRPr="00FB364A">
        <w:rPr>
          <w:bCs/>
        </w:rPr>
        <w:t>*1</w:t>
      </w:r>
      <w:r>
        <w:rPr>
          <w:bCs/>
        </w:rPr>
        <w:t>= (Leathes in Woodward, 1833); *2= (Delafond and Depéret, 1893).</w:t>
      </w:r>
    </w:p>
    <w:p w:rsidR="00AF72C6" w:rsidRDefault="00AF72C6" w:rsidP="00AF72C6">
      <w:pPr>
        <w:ind w:left="-142" w:right="-897"/>
        <w:rPr>
          <w:bCs/>
        </w:rPr>
      </w:pPr>
    </w:p>
    <w:p w:rsidR="00AF72C6" w:rsidRDefault="00AF72C6" w:rsidP="00AF72C6">
      <w:pPr>
        <w:ind w:left="-142" w:right="-613"/>
        <w:rPr>
          <w:bCs/>
        </w:rPr>
      </w:pPr>
      <w:r w:rsidRPr="0014570A">
        <w:t xml:space="preserve">Fig. </w:t>
      </w:r>
      <w:r>
        <w:t>10</w:t>
      </w:r>
      <w:r w:rsidRPr="0014570A">
        <w:t>.</w:t>
      </w:r>
      <w:r>
        <w:rPr>
          <w:b/>
        </w:rPr>
        <w:t xml:space="preserve"> </w:t>
      </w:r>
      <w:r w:rsidRPr="00FB364A">
        <w:t xml:space="preserve"> Molluscan range chart for North Sea borehole</w:t>
      </w:r>
      <w:r>
        <w:rPr>
          <w:b/>
        </w:rPr>
        <w:t xml:space="preserve"> </w:t>
      </w:r>
      <w:r>
        <w:t xml:space="preserve">BGS 52-02-472 </w:t>
      </w:r>
      <w:r>
        <w:rPr>
          <w:bCs/>
        </w:rPr>
        <w:t xml:space="preserve">showing a ‘Weybourne Crag’ assemblage at the base.  *(Leathes in Woodward, 1833). The </w:t>
      </w:r>
      <w:r>
        <w:rPr>
          <w:i/>
        </w:rPr>
        <w:t xml:space="preserve">Macoma </w:t>
      </w:r>
      <w:r w:rsidRPr="00262535">
        <w:rPr>
          <w:i/>
        </w:rPr>
        <w:t>balthica</w:t>
      </w:r>
      <w:r>
        <w:t xml:space="preserve"> – </w:t>
      </w:r>
      <w:r w:rsidRPr="00262535">
        <w:rPr>
          <w:i/>
        </w:rPr>
        <w:t>Mya arenaria</w:t>
      </w:r>
      <w:r>
        <w:t xml:space="preserve"> Concurrent Range Zone</w:t>
      </w:r>
      <w:r>
        <w:rPr>
          <w:bCs/>
        </w:rPr>
        <w:t xml:space="preserve"> (CRZ) is indicated.</w:t>
      </w:r>
    </w:p>
    <w:p w:rsidR="00361D72" w:rsidRDefault="00361D72" w:rsidP="00727C7F">
      <w:pPr>
        <w:ind w:right="-613"/>
      </w:pPr>
    </w:p>
    <w:p w:rsidR="00D134A3" w:rsidRDefault="00361D72" w:rsidP="00AF72C6">
      <w:pPr>
        <w:ind w:left="-142" w:right="-613"/>
      </w:pPr>
      <w:r w:rsidRPr="00C41337">
        <w:t xml:space="preserve">Fig. </w:t>
      </w:r>
      <w:r>
        <w:t xml:space="preserve">11.  Maps showing the occurrence of Early Pleistocene records of </w:t>
      </w:r>
      <w:r w:rsidR="00DA5E0A">
        <w:rPr>
          <w:i/>
        </w:rPr>
        <w:t>Macoma</w:t>
      </w:r>
      <w:r w:rsidR="00DA5E0A" w:rsidRPr="00B03663">
        <w:rPr>
          <w:i/>
        </w:rPr>
        <w:t xml:space="preserve"> </w:t>
      </w:r>
      <w:r w:rsidRPr="00B03663">
        <w:rPr>
          <w:i/>
        </w:rPr>
        <w:t>balthica</w:t>
      </w:r>
      <w:r>
        <w:t xml:space="preserve"> and </w:t>
      </w:r>
      <w:r w:rsidRPr="00B03663">
        <w:rPr>
          <w:i/>
        </w:rPr>
        <w:t>Viviparus glacialis</w:t>
      </w:r>
      <w:r>
        <w:t xml:space="preserve">.  Open dots: </w:t>
      </w:r>
      <w:r w:rsidRPr="00B03663">
        <w:rPr>
          <w:i/>
        </w:rPr>
        <w:t>M</w:t>
      </w:r>
      <w:r>
        <w:rPr>
          <w:i/>
        </w:rPr>
        <w:t>.</w:t>
      </w:r>
      <w:r w:rsidRPr="00B03663">
        <w:rPr>
          <w:i/>
        </w:rPr>
        <w:t xml:space="preserve"> balthica</w:t>
      </w:r>
      <w:r>
        <w:t xml:space="preserve"> present, </w:t>
      </w:r>
      <w:r w:rsidRPr="00B03663">
        <w:rPr>
          <w:i/>
        </w:rPr>
        <w:t>V</w:t>
      </w:r>
      <w:r>
        <w:rPr>
          <w:i/>
        </w:rPr>
        <w:t>.</w:t>
      </w:r>
      <w:r w:rsidRPr="00B03663">
        <w:rPr>
          <w:i/>
        </w:rPr>
        <w:t xml:space="preserve"> glacialis</w:t>
      </w:r>
      <w:r>
        <w:t xml:space="preserve"> absent; Black dots: </w:t>
      </w:r>
      <w:r w:rsidRPr="00B03663">
        <w:rPr>
          <w:i/>
        </w:rPr>
        <w:t>V</w:t>
      </w:r>
      <w:r>
        <w:rPr>
          <w:i/>
        </w:rPr>
        <w:t>.</w:t>
      </w:r>
      <w:r w:rsidRPr="00B03663">
        <w:rPr>
          <w:i/>
        </w:rPr>
        <w:t xml:space="preserve"> glacialis</w:t>
      </w:r>
      <w:r>
        <w:t xml:space="preserve"> present, </w:t>
      </w:r>
      <w:r w:rsidR="007D78CD">
        <w:rPr>
          <w:i/>
        </w:rPr>
        <w:t>M</w:t>
      </w:r>
      <w:r>
        <w:rPr>
          <w:i/>
        </w:rPr>
        <w:t>.</w:t>
      </w:r>
      <w:r w:rsidRPr="00B03663">
        <w:rPr>
          <w:i/>
        </w:rPr>
        <w:t xml:space="preserve"> balthica</w:t>
      </w:r>
      <w:r>
        <w:t xml:space="preserve"> absent; Grey dots: </w:t>
      </w:r>
      <w:r w:rsidRPr="00B03663">
        <w:rPr>
          <w:i/>
        </w:rPr>
        <w:t>V</w:t>
      </w:r>
      <w:r>
        <w:rPr>
          <w:i/>
        </w:rPr>
        <w:t>.</w:t>
      </w:r>
      <w:r w:rsidRPr="00B03663">
        <w:rPr>
          <w:i/>
        </w:rPr>
        <w:t xml:space="preserve"> glacialis</w:t>
      </w:r>
      <w:r>
        <w:t xml:space="preserve"> and </w:t>
      </w:r>
      <w:r w:rsidR="00DA5E0A">
        <w:rPr>
          <w:i/>
        </w:rPr>
        <w:t>M</w:t>
      </w:r>
      <w:r>
        <w:rPr>
          <w:i/>
        </w:rPr>
        <w:t>.</w:t>
      </w:r>
      <w:r w:rsidRPr="00B03663">
        <w:rPr>
          <w:i/>
        </w:rPr>
        <w:t xml:space="preserve"> balthica</w:t>
      </w:r>
      <w:r>
        <w:t xml:space="preserve"> present.  Zuurland-2 (</w:t>
      </w:r>
      <w:r w:rsidRPr="00BD1F6A">
        <w:t>site 68</w:t>
      </w:r>
      <w:r>
        <w:t xml:space="preserve">) is the only Dutch site where both these species </w:t>
      </w:r>
      <w:r w:rsidR="009D507A">
        <w:t>co-occur</w:t>
      </w:r>
      <w:r>
        <w:t xml:space="preserve">; the other sites are either pre-Late Tiglian or else are exclusively non-marine.  All British sites with </w:t>
      </w:r>
      <w:r w:rsidRPr="00B03663">
        <w:rPr>
          <w:i/>
        </w:rPr>
        <w:t>V. glacialis</w:t>
      </w:r>
      <w:r>
        <w:t xml:space="preserve"> also yield </w:t>
      </w:r>
      <w:r w:rsidR="00DA5E0A">
        <w:rPr>
          <w:i/>
        </w:rPr>
        <w:t>M</w:t>
      </w:r>
      <w:r w:rsidRPr="00B03663">
        <w:rPr>
          <w:i/>
        </w:rPr>
        <w:t>. balthica</w:t>
      </w:r>
      <w:r>
        <w:t xml:space="preserve">.  Supplementary </w:t>
      </w:r>
      <w:r w:rsidR="00CF752D">
        <w:t>t</w:t>
      </w:r>
      <w:r>
        <w:t xml:space="preserve">able </w:t>
      </w:r>
      <w:r w:rsidR="00CF752D">
        <w:t>2</w:t>
      </w:r>
      <w:r>
        <w:t xml:space="preserve"> provides details of the sites.</w:t>
      </w:r>
    </w:p>
    <w:p w:rsidR="00361D72" w:rsidRDefault="00361D72" w:rsidP="00D134A3">
      <w:pPr>
        <w:ind w:right="-613"/>
        <w:rPr>
          <w:b/>
        </w:rPr>
      </w:pPr>
    </w:p>
    <w:p w:rsidR="00361D72" w:rsidRPr="00802560" w:rsidRDefault="00361D72" w:rsidP="00EE1CDB">
      <w:pPr>
        <w:pStyle w:val="PlainText"/>
        <w:ind w:left="-142" w:right="-613"/>
        <w:rPr>
          <w:rFonts w:ascii="Times New Roman" w:hAnsi="Times New Roman"/>
          <w:sz w:val="24"/>
          <w:szCs w:val="24"/>
        </w:rPr>
      </w:pPr>
      <w:r w:rsidRPr="00802560">
        <w:rPr>
          <w:rFonts w:ascii="Times New Roman" w:hAnsi="Times New Roman"/>
          <w:sz w:val="24"/>
          <w:szCs w:val="24"/>
        </w:rPr>
        <w:t xml:space="preserve">Fig. 12.  Selected large mammals from the </w:t>
      </w:r>
      <w:r>
        <w:rPr>
          <w:rFonts w:ascii="Times New Roman" w:hAnsi="Times New Roman"/>
          <w:sz w:val="24"/>
          <w:szCs w:val="24"/>
        </w:rPr>
        <w:t>‘</w:t>
      </w:r>
      <w:r w:rsidRPr="00802560">
        <w:rPr>
          <w:rFonts w:ascii="Times New Roman" w:hAnsi="Times New Roman"/>
          <w:sz w:val="24"/>
          <w:szCs w:val="24"/>
        </w:rPr>
        <w:t>Weybourne Crag</w:t>
      </w:r>
      <w:r>
        <w:rPr>
          <w:rFonts w:ascii="Times New Roman" w:hAnsi="Times New Roman"/>
          <w:sz w:val="24"/>
          <w:szCs w:val="24"/>
        </w:rPr>
        <w:t>’</w:t>
      </w:r>
      <w:r w:rsidRPr="00802560">
        <w:rPr>
          <w:rFonts w:ascii="Times New Roman" w:hAnsi="Times New Roman"/>
          <w:sz w:val="24"/>
          <w:szCs w:val="24"/>
        </w:rPr>
        <w:t xml:space="preserve"> at Sidestrand.  </w:t>
      </w:r>
      <w:r>
        <w:rPr>
          <w:rFonts w:ascii="Times New Roman" w:hAnsi="Times New Roman"/>
          <w:sz w:val="24"/>
          <w:szCs w:val="24"/>
        </w:rPr>
        <w:t>a</w:t>
      </w:r>
      <w:r w:rsidRPr="00802560">
        <w:rPr>
          <w:rFonts w:ascii="Times New Roman" w:hAnsi="Times New Roman"/>
          <w:sz w:val="24"/>
          <w:szCs w:val="24"/>
        </w:rPr>
        <w:t xml:space="preserve">. </w:t>
      </w:r>
      <w:r w:rsidRPr="00463B22">
        <w:rPr>
          <w:rFonts w:ascii="Times New Roman" w:hAnsi="Times New Roman"/>
          <w:i/>
          <w:sz w:val="24"/>
          <w:szCs w:val="24"/>
        </w:rPr>
        <w:t>Eucladoceros tetracer</w:t>
      </w:r>
      <w:r>
        <w:rPr>
          <w:rFonts w:ascii="Times New Roman" w:hAnsi="Times New Roman"/>
          <w:i/>
          <w:sz w:val="24"/>
          <w:szCs w:val="24"/>
        </w:rPr>
        <w:t>o</w:t>
      </w:r>
      <w:r w:rsidRPr="00463B22">
        <w:rPr>
          <w:rFonts w:ascii="Times New Roman" w:hAnsi="Times New Roman"/>
          <w:i/>
          <w:sz w:val="24"/>
          <w:szCs w:val="24"/>
        </w:rPr>
        <w:t>s</w:t>
      </w:r>
      <w:r>
        <w:rPr>
          <w:rFonts w:ascii="Times New Roman" w:hAnsi="Times New Roman"/>
          <w:i/>
          <w:sz w:val="24"/>
          <w:szCs w:val="24"/>
        </w:rPr>
        <w:t xml:space="preserve"> </w:t>
      </w:r>
      <w:r w:rsidRPr="00855F5D">
        <w:rPr>
          <w:rFonts w:ascii="Times New Roman" w:hAnsi="Times New Roman"/>
          <w:sz w:val="24"/>
          <w:szCs w:val="24"/>
        </w:rPr>
        <w:t>Kunst,</w:t>
      </w:r>
      <w:r>
        <w:rPr>
          <w:rFonts w:ascii="Times New Roman" w:hAnsi="Times New Roman"/>
          <w:sz w:val="24"/>
          <w:szCs w:val="24"/>
        </w:rPr>
        <w:t xml:space="preserve"> antler.</w:t>
      </w:r>
      <w:r w:rsidRPr="00802560">
        <w:rPr>
          <w:rFonts w:ascii="Times New Roman" w:hAnsi="Times New Roman"/>
          <w:sz w:val="24"/>
          <w:szCs w:val="24"/>
        </w:rPr>
        <w:t xml:space="preserve"> </w:t>
      </w:r>
      <w:r>
        <w:rPr>
          <w:rFonts w:ascii="Times New Roman" w:hAnsi="Times New Roman"/>
          <w:sz w:val="24"/>
          <w:szCs w:val="24"/>
        </w:rPr>
        <w:t>b-d</w:t>
      </w:r>
      <w:r w:rsidRPr="00802560">
        <w:rPr>
          <w:rFonts w:ascii="Times New Roman" w:hAnsi="Times New Roman"/>
          <w:sz w:val="24"/>
          <w:szCs w:val="24"/>
        </w:rPr>
        <w:t>.</w:t>
      </w:r>
      <w:r w:rsidRPr="00802560">
        <w:rPr>
          <w:rFonts w:ascii="Times New Roman" w:hAnsi="Times New Roman"/>
          <w:b/>
          <w:sz w:val="24"/>
          <w:szCs w:val="24"/>
        </w:rPr>
        <w:t xml:space="preserve"> </w:t>
      </w:r>
      <w:r w:rsidRPr="00802560">
        <w:rPr>
          <w:rFonts w:ascii="Times New Roman" w:hAnsi="Times New Roman"/>
          <w:sz w:val="24"/>
          <w:szCs w:val="24"/>
        </w:rPr>
        <w:t xml:space="preserve">Ovibovini, </w:t>
      </w:r>
      <w:r w:rsidRPr="004D44FA">
        <w:rPr>
          <w:rFonts w:ascii="Times New Roman" w:hAnsi="Times New Roman"/>
          <w:sz w:val="24"/>
          <w:szCs w:val="24"/>
        </w:rPr>
        <w:t>?</w:t>
      </w:r>
      <w:r w:rsidRPr="00802560">
        <w:rPr>
          <w:rFonts w:ascii="Times New Roman" w:hAnsi="Times New Roman"/>
          <w:i/>
          <w:sz w:val="24"/>
          <w:szCs w:val="24"/>
        </w:rPr>
        <w:t xml:space="preserve">Pliotragus </w:t>
      </w:r>
      <w:r w:rsidRPr="00802560">
        <w:rPr>
          <w:rFonts w:ascii="Times New Roman" w:hAnsi="Times New Roman"/>
          <w:sz w:val="24"/>
          <w:szCs w:val="24"/>
        </w:rPr>
        <w:t xml:space="preserve">or </w:t>
      </w:r>
      <w:r w:rsidRPr="00802560">
        <w:rPr>
          <w:rFonts w:ascii="Times New Roman" w:hAnsi="Times New Roman"/>
          <w:i/>
          <w:sz w:val="24"/>
          <w:szCs w:val="24"/>
        </w:rPr>
        <w:t xml:space="preserve">Megalovis </w:t>
      </w:r>
      <w:r w:rsidRPr="00802560">
        <w:rPr>
          <w:rFonts w:ascii="Times New Roman" w:hAnsi="Times New Roman"/>
          <w:sz w:val="24"/>
          <w:szCs w:val="24"/>
        </w:rPr>
        <w:t>sp.</w:t>
      </w:r>
      <w:r>
        <w:rPr>
          <w:rFonts w:ascii="Times New Roman" w:hAnsi="Times New Roman"/>
          <w:sz w:val="24"/>
          <w:szCs w:val="24"/>
        </w:rPr>
        <w:t xml:space="preserve">, upper molar. </w:t>
      </w:r>
    </w:p>
    <w:p w:rsidR="00361D72" w:rsidRDefault="00361D72" w:rsidP="00EE1CDB">
      <w:pPr>
        <w:ind w:left="-142" w:right="-613"/>
        <w:rPr>
          <w:b/>
        </w:rPr>
      </w:pPr>
    </w:p>
    <w:p w:rsidR="00361D72" w:rsidRDefault="00361D72" w:rsidP="00EE1CDB">
      <w:pPr>
        <w:ind w:left="-142" w:right="-613"/>
        <w:rPr>
          <w:b/>
        </w:rPr>
      </w:pPr>
      <w:r>
        <w:t xml:space="preserve">Fig. 13.  Selected </w:t>
      </w:r>
      <w:r w:rsidR="00481D61">
        <w:t>vole teeth</w:t>
      </w:r>
      <w:r>
        <w:t xml:space="preserve"> from the ‘Weybourne Crag’ at Sidestrand. a-c  M1 </w:t>
      </w:r>
      <w:r>
        <w:rPr>
          <w:i/>
        </w:rPr>
        <w:t>Ungaromys dehmi</w:t>
      </w:r>
      <w:r w:rsidRPr="00463B22">
        <w:t xml:space="preserve"> </w:t>
      </w:r>
      <w:r>
        <w:t xml:space="preserve">Carls and Rabeder; d. m1 </w:t>
      </w:r>
      <w:r>
        <w:rPr>
          <w:i/>
        </w:rPr>
        <w:t>Lemmus kowalskii</w:t>
      </w:r>
      <w:r w:rsidRPr="00463B22">
        <w:t xml:space="preserve"> </w:t>
      </w:r>
      <w:r>
        <w:t xml:space="preserve">Carls and Rabeder; e. M2 </w:t>
      </w:r>
      <w:r>
        <w:rPr>
          <w:i/>
        </w:rPr>
        <w:t xml:space="preserve">Pitymimomys pitymyoides </w:t>
      </w:r>
      <w:r w:rsidRPr="009F7A34">
        <w:t>(Jáno</w:t>
      </w:r>
      <w:r w:rsidR="00FF0252">
        <w:t>ssy and van der Meulen</w:t>
      </w:r>
      <w:r>
        <w:t>)</w:t>
      </w:r>
      <w:r w:rsidRPr="00E344E2">
        <w:t xml:space="preserve">; </w:t>
      </w:r>
      <w:r>
        <w:t xml:space="preserve">f. M3 </w:t>
      </w:r>
      <w:r>
        <w:rPr>
          <w:i/>
        </w:rPr>
        <w:t>Lemmus kowalskii</w:t>
      </w:r>
      <w:r w:rsidRPr="00463B22">
        <w:t xml:space="preserve"> </w:t>
      </w:r>
      <w:r>
        <w:t xml:space="preserve">Carls and Rabeder; g-i. m1 anterior loop </w:t>
      </w:r>
      <w:r>
        <w:rPr>
          <w:i/>
        </w:rPr>
        <w:t>Mimomys hordijki</w:t>
      </w:r>
      <w:r w:rsidRPr="00C318FB">
        <w:t xml:space="preserve"> </w:t>
      </w:r>
      <w:r w:rsidRPr="009F7A34">
        <w:t xml:space="preserve">van </w:t>
      </w:r>
      <w:r>
        <w:t xml:space="preserve">Kolfschoten and Tesakov; j-l. m1 </w:t>
      </w:r>
      <w:r>
        <w:rPr>
          <w:i/>
        </w:rPr>
        <w:t>Mimomys hordijki</w:t>
      </w:r>
      <w:r w:rsidRPr="00463B22">
        <w:t xml:space="preserve"> </w:t>
      </w:r>
      <w:r w:rsidRPr="009F7A34">
        <w:t xml:space="preserve">van </w:t>
      </w:r>
      <w:r>
        <w:t xml:space="preserve">Kolfschoten and Tesakov.  Scale bars for side and wear surface views </w:t>
      </w:r>
      <w:r w:rsidR="00481D61">
        <w:t xml:space="preserve">= </w:t>
      </w:r>
      <w:r>
        <w:t>2 mm.</w:t>
      </w:r>
      <w:r>
        <w:rPr>
          <w:b/>
        </w:rPr>
        <w:t xml:space="preserve"> </w:t>
      </w:r>
    </w:p>
    <w:p w:rsidR="00361D72" w:rsidRDefault="00361D72" w:rsidP="00727C7F">
      <w:pPr>
        <w:ind w:right="-613"/>
        <w:rPr>
          <w:lang w:val="en-US" w:bidi="en-US"/>
        </w:rPr>
      </w:pPr>
    </w:p>
    <w:p w:rsidR="00361D72" w:rsidRDefault="00361D72" w:rsidP="00C05FAE">
      <w:pPr>
        <w:ind w:left="-142" w:right="-897"/>
        <w:rPr>
          <w:rFonts w:eastAsia="Calibri"/>
          <w:spacing w:val="-1"/>
          <w:lang w:eastAsia="en-US"/>
        </w:rPr>
      </w:pPr>
      <w:r w:rsidRPr="00BD1F6A">
        <w:t>Fig. 1</w:t>
      </w:r>
      <w:r w:rsidR="00AF72C6">
        <w:t>4</w:t>
      </w:r>
      <w:r>
        <w:t>a</w:t>
      </w:r>
      <w:r w:rsidRPr="00BD1F6A">
        <w:t>.</w:t>
      </w:r>
      <w:r>
        <w:t xml:space="preserve">  </w:t>
      </w:r>
      <w:r>
        <w:rPr>
          <w:rFonts w:eastAsia="Calibri"/>
          <w:spacing w:val="-1"/>
          <w:lang w:eastAsia="en-US"/>
        </w:rPr>
        <w:t xml:space="preserve">Height of enamel-free area in the upper third molars of </w:t>
      </w:r>
      <w:r>
        <w:rPr>
          <w:rFonts w:eastAsia="Calibri"/>
          <w:i/>
          <w:spacing w:val="-1"/>
          <w:lang w:eastAsia="en-US"/>
        </w:rPr>
        <w:t>Mimomys</w:t>
      </w:r>
      <w:r w:rsidRPr="009F7A34">
        <w:rPr>
          <w:rFonts w:eastAsia="Calibri"/>
          <w:i/>
          <w:spacing w:val="-1"/>
          <w:lang w:eastAsia="en-US"/>
        </w:rPr>
        <w:t xml:space="preserve"> </w:t>
      </w:r>
      <w:r>
        <w:rPr>
          <w:rFonts w:eastAsia="Calibri"/>
          <w:i/>
          <w:spacing w:val="-1"/>
          <w:lang w:eastAsia="en-US"/>
        </w:rPr>
        <w:t xml:space="preserve">polonicus, M. </w:t>
      </w:r>
      <w:r w:rsidRPr="009F7A34">
        <w:rPr>
          <w:rFonts w:eastAsia="Calibri"/>
          <w:i/>
          <w:spacing w:val="-1"/>
          <w:lang w:eastAsia="en-US"/>
        </w:rPr>
        <w:t xml:space="preserve">praepliocaenicus </w:t>
      </w:r>
      <w:r>
        <w:rPr>
          <w:rFonts w:eastAsia="Calibri"/>
          <w:spacing w:val="-1"/>
          <w:lang w:eastAsia="en-US"/>
        </w:rPr>
        <w:t xml:space="preserve">and </w:t>
      </w:r>
      <w:r w:rsidRPr="00E92A78">
        <w:rPr>
          <w:rFonts w:eastAsia="Calibri"/>
          <w:i/>
          <w:spacing w:val="-1"/>
          <w:lang w:eastAsia="en-US"/>
        </w:rPr>
        <w:t>M. pliocaenicus</w:t>
      </w:r>
      <w:r>
        <w:rPr>
          <w:rFonts w:eastAsia="Calibri"/>
          <w:spacing w:val="-1"/>
          <w:lang w:eastAsia="en-US"/>
        </w:rPr>
        <w:t xml:space="preserve"> at various localities (Mayhew, 1990, figs 1-2).  b. Comparison of the timing of the disappearance of enamel islets in the lower first molar (m1) of </w:t>
      </w:r>
      <w:r>
        <w:rPr>
          <w:rFonts w:eastAsia="Calibri"/>
          <w:i/>
          <w:spacing w:val="-1"/>
          <w:lang w:eastAsia="en-US"/>
        </w:rPr>
        <w:t>M.</w:t>
      </w:r>
      <w:r w:rsidRPr="009F7A34">
        <w:rPr>
          <w:rFonts w:eastAsia="Calibri"/>
          <w:i/>
          <w:spacing w:val="-1"/>
          <w:lang w:eastAsia="en-US"/>
        </w:rPr>
        <w:t xml:space="preserve"> praepliocaenicus </w:t>
      </w:r>
      <w:r>
        <w:rPr>
          <w:rFonts w:eastAsia="Calibri"/>
          <w:spacing w:val="-1"/>
          <w:lang w:eastAsia="en-US"/>
        </w:rPr>
        <w:t xml:space="preserve">and </w:t>
      </w:r>
      <w:r w:rsidRPr="00E92A78">
        <w:rPr>
          <w:rFonts w:eastAsia="Calibri"/>
          <w:i/>
          <w:spacing w:val="-1"/>
          <w:lang w:eastAsia="en-US"/>
        </w:rPr>
        <w:t>M. pliocaenicus</w:t>
      </w:r>
      <w:r>
        <w:rPr>
          <w:rFonts w:eastAsia="Calibri"/>
          <w:spacing w:val="-1"/>
          <w:lang w:eastAsia="en-US"/>
        </w:rPr>
        <w:t xml:space="preserve"> at various localities.  There is a clear distinction between </w:t>
      </w:r>
      <w:r>
        <w:rPr>
          <w:rFonts w:eastAsia="Calibri"/>
          <w:i/>
          <w:spacing w:val="-1"/>
          <w:lang w:eastAsia="en-US"/>
        </w:rPr>
        <w:t>M.</w:t>
      </w:r>
      <w:r w:rsidRPr="009F7A34">
        <w:rPr>
          <w:rFonts w:eastAsia="Calibri"/>
          <w:i/>
          <w:spacing w:val="-1"/>
          <w:lang w:eastAsia="en-US"/>
        </w:rPr>
        <w:t xml:space="preserve"> praepliocaenicus</w:t>
      </w:r>
      <w:r>
        <w:rPr>
          <w:rFonts w:eastAsia="Calibri"/>
          <w:i/>
          <w:spacing w:val="-1"/>
          <w:lang w:eastAsia="en-US"/>
        </w:rPr>
        <w:t xml:space="preserve"> </w:t>
      </w:r>
      <w:r>
        <w:rPr>
          <w:rFonts w:eastAsia="Calibri"/>
          <w:spacing w:val="-1"/>
          <w:lang w:eastAsia="en-US"/>
        </w:rPr>
        <w:t xml:space="preserve">from Bramerton and Thorpe (near Norwich), both therefore belonging to biozone MNR2, and </w:t>
      </w:r>
      <w:r w:rsidRPr="00E92A78">
        <w:rPr>
          <w:rFonts w:eastAsia="Calibri"/>
          <w:i/>
          <w:spacing w:val="-1"/>
          <w:lang w:eastAsia="en-US"/>
        </w:rPr>
        <w:t>M. pliocaenicus</w:t>
      </w:r>
      <w:r>
        <w:rPr>
          <w:rFonts w:eastAsia="Calibri"/>
          <w:i/>
          <w:spacing w:val="-1"/>
          <w:lang w:eastAsia="en-US"/>
        </w:rPr>
        <w:t xml:space="preserve"> </w:t>
      </w:r>
      <w:r>
        <w:rPr>
          <w:rFonts w:eastAsia="Calibri"/>
          <w:spacing w:val="-1"/>
          <w:lang w:eastAsia="en-US"/>
        </w:rPr>
        <w:t xml:space="preserve">from MNR1 (‘Weybourne Crag’ sites and Dutch localities).  The data also show considerable variation between assemblages within MNR1, suggesting that although close in age, the sites may not be exactly contemporary.  </w:t>
      </w:r>
    </w:p>
    <w:p w:rsidR="00361D72" w:rsidRPr="00BD1F6A" w:rsidRDefault="00361D72" w:rsidP="00EE1CDB">
      <w:pPr>
        <w:ind w:left="-142" w:right="-613"/>
      </w:pPr>
    </w:p>
    <w:p w:rsidR="00361D72" w:rsidRDefault="00361D72" w:rsidP="00C05FAE">
      <w:pPr>
        <w:pStyle w:val="gmail-m1397451778422927264msolistparagraph"/>
        <w:spacing w:before="0" w:beforeAutospacing="0" w:after="0" w:afterAutospacing="0"/>
        <w:ind w:left="-142" w:right="-1039"/>
        <w:rPr>
          <w:color w:val="1F497D"/>
        </w:rPr>
      </w:pPr>
      <w:r>
        <w:t>Fig. 1</w:t>
      </w:r>
      <w:r w:rsidR="00AF72C6">
        <w:t>5</w:t>
      </w:r>
      <w:r>
        <w:t xml:space="preserve">. </w:t>
      </w:r>
      <w:r w:rsidRPr="00243948">
        <w:t xml:space="preserve">Intra-crystalline free amino acid (FAA) vs total hydrolysable amino acid (THAA) D/L for valine in </w:t>
      </w:r>
      <w:r w:rsidRPr="00243948">
        <w:rPr>
          <w:i/>
          <w:iCs/>
        </w:rPr>
        <w:t>Bithynia</w:t>
      </w:r>
      <w:r w:rsidRPr="00243948">
        <w:t xml:space="preserve"> opercula from</w:t>
      </w:r>
      <w:r w:rsidRPr="00243948">
        <w:rPr>
          <w:color w:val="1F497D"/>
        </w:rPr>
        <w:t xml:space="preserve"> </w:t>
      </w:r>
      <w:r>
        <w:t>Zuurland-2 (-63 m to -65 m), plotted with comparable data from the Bavel interglacial (~ 1.1 Ma) at Bavel, Weybourne (‘Weybourne Crag’), Tegelen and Thorpe Aldringham (Norwich Crag)</w:t>
      </w:r>
      <w:r w:rsidRPr="00243948">
        <w:rPr>
          <w:color w:val="1F497D"/>
        </w:rPr>
        <w:t>. </w:t>
      </w:r>
    </w:p>
    <w:p w:rsidR="00361D72" w:rsidRDefault="00361D72" w:rsidP="00EE1CDB">
      <w:pPr>
        <w:pStyle w:val="gmail-m1397451778422927264msolistparagraph"/>
        <w:spacing w:before="0" w:beforeAutospacing="0" w:after="0" w:afterAutospacing="0"/>
        <w:ind w:left="-142" w:right="-613"/>
        <w:rPr>
          <w:color w:val="1F497D"/>
        </w:rPr>
      </w:pPr>
    </w:p>
    <w:p w:rsidR="00361D72" w:rsidRPr="00243948" w:rsidRDefault="00361D72" w:rsidP="00EE1CDB">
      <w:pPr>
        <w:pStyle w:val="gmail-m1397451778422927264msolistparagraph"/>
        <w:spacing w:before="0" w:beforeAutospacing="0" w:after="0" w:afterAutospacing="0"/>
        <w:ind w:left="-142" w:right="-613"/>
      </w:pPr>
      <w:r w:rsidRPr="00243948">
        <w:t>Fig. 1</w:t>
      </w:r>
      <w:r w:rsidR="00AF72C6">
        <w:t>6</w:t>
      </w:r>
      <w:r>
        <w:t xml:space="preserve">. </w:t>
      </w:r>
      <w:r w:rsidRPr="00243948">
        <w:t xml:space="preserve"> </w:t>
      </w:r>
      <w:r>
        <w:t xml:space="preserve">Amino acid data from the shells of </w:t>
      </w:r>
      <w:r w:rsidRPr="00BD1F6A">
        <w:rPr>
          <w:i/>
        </w:rPr>
        <w:t>Nucella lapillus</w:t>
      </w:r>
      <w:r>
        <w:t xml:space="preserve"> from various sites studied here.  a. </w:t>
      </w:r>
      <w:r w:rsidRPr="00243948">
        <w:t>Intra-crystalline free amino acid (FAA) vs total hydrolysable amino acid (THAA) D/L for valine</w:t>
      </w:r>
      <w:r>
        <w:t>.  b.</w:t>
      </w:r>
      <w:r w:rsidRPr="00243948">
        <w:t xml:space="preserve"> Intra-crystalline free amino acid (FAA) vs total hydrolysable amino acid (TH</w:t>
      </w:r>
      <w:r>
        <w:t>AA) D/L for glutamic acid.</w:t>
      </w:r>
    </w:p>
    <w:p w:rsidR="00361D72" w:rsidRPr="00243948" w:rsidRDefault="00361D72" w:rsidP="00EE1CDB">
      <w:pPr>
        <w:pStyle w:val="gmail-m1397451778422927264msolistparagraph"/>
        <w:spacing w:before="0" w:beforeAutospacing="0" w:after="0" w:afterAutospacing="0"/>
        <w:ind w:left="-142" w:right="-613"/>
      </w:pPr>
      <w:r w:rsidRPr="00243948">
        <w:t xml:space="preserve"> </w:t>
      </w:r>
    </w:p>
    <w:p w:rsidR="00361D72" w:rsidRDefault="00361D72" w:rsidP="00DA19D1">
      <w:pPr>
        <w:pStyle w:val="gmail-m1397451778422927264msolistparagraph"/>
        <w:spacing w:before="0" w:beforeAutospacing="0" w:after="0" w:afterAutospacing="0"/>
        <w:ind w:left="-142" w:right="-1017"/>
      </w:pPr>
      <w:r w:rsidRPr="00BD1F6A">
        <w:t>Fig. 1</w:t>
      </w:r>
      <w:r w:rsidR="00AF72C6">
        <w:t>7</w:t>
      </w:r>
      <w:r w:rsidRPr="00BD1F6A">
        <w:t xml:space="preserve">.  Comparisons of amino acid data from the shells of </w:t>
      </w:r>
      <w:r w:rsidRPr="00BD1F6A">
        <w:rPr>
          <w:i/>
        </w:rPr>
        <w:t>Nucella lapillus</w:t>
      </w:r>
      <w:r w:rsidRPr="00BD1F6A">
        <w:t xml:space="preserve"> from assemblages with</w:t>
      </w:r>
      <w:r w:rsidRPr="00BD1F6A">
        <w:rPr>
          <w:color w:val="1F497D"/>
        </w:rPr>
        <w:t xml:space="preserve"> </w:t>
      </w:r>
      <w:r w:rsidRPr="00BD1F6A">
        <w:t>(</w:t>
      </w:r>
      <w:r w:rsidRPr="00BD1F6A">
        <w:rPr>
          <w:bCs/>
        </w:rPr>
        <w:t>Sidestrand, Weybourne Hope, East Runton</w:t>
      </w:r>
      <w:r w:rsidRPr="00BD1F6A">
        <w:t>) and without (</w:t>
      </w:r>
      <w:r w:rsidRPr="00BD1F6A">
        <w:rPr>
          <w:bCs/>
        </w:rPr>
        <w:t>Bramerton, Covehithe</w:t>
      </w:r>
      <w:r w:rsidRPr="00BD1F6A">
        <w:t xml:space="preserve">) </w:t>
      </w:r>
      <w:r w:rsidR="00DA5E0A">
        <w:rPr>
          <w:i/>
        </w:rPr>
        <w:t xml:space="preserve">Macoma </w:t>
      </w:r>
      <w:r w:rsidRPr="00BD1F6A">
        <w:rPr>
          <w:i/>
        </w:rPr>
        <w:t>balthica</w:t>
      </w:r>
      <w:r w:rsidRPr="00BD1F6A">
        <w:t>. </w:t>
      </w:r>
      <w:r>
        <w:t xml:space="preserve"> a-d. </w:t>
      </w:r>
      <w:r w:rsidRPr="00BD1F6A">
        <w:t xml:space="preserve"> D/L values of Asx, Glx, Ala, Val for the free amino acid (FAA; F) fraction</w:t>
      </w:r>
      <w:r>
        <w:t>.</w:t>
      </w:r>
      <w:r w:rsidRPr="00243948">
        <w:t> </w:t>
      </w:r>
      <w:r>
        <w:t xml:space="preserve"> e-h. </w:t>
      </w:r>
      <w:r w:rsidRPr="00243948">
        <w:t xml:space="preserve"> </w:t>
      </w:r>
      <w:r w:rsidRPr="00220C9E">
        <w:t xml:space="preserve">D/L values of Asx, Glx, Ala, Val for the total hydrolysable amino acid (THAA; H) </w:t>
      </w:r>
      <w:r>
        <w:t xml:space="preserve">fraction.  </w:t>
      </w:r>
      <w:r w:rsidRPr="00243948">
        <w:t xml:space="preserve">For each group, the base of the box indicates the 25th percentile.  Within the box, the solid line plots the median and the dashed line shows the mean.  The top of the box indicates the 75th percentile.  Where more than </w:t>
      </w:r>
      <w:r w:rsidR="001D3C95">
        <w:t>nine</w:t>
      </w:r>
      <w:r w:rsidRPr="00243948">
        <w:t xml:space="preserve"> data points are available, the 10th and 90th percentiles can be calculated (shown by lines below and above the boxes respectively).  The results of each duplicate analysis are included in order to provide a statistically significant sample size.  Note different scales on the y-axes.  </w:t>
      </w:r>
    </w:p>
    <w:p w:rsidR="00D134A3" w:rsidRDefault="00D134A3" w:rsidP="00293920">
      <w:pPr>
        <w:ind w:left="-142" w:right="-897"/>
      </w:pPr>
      <w:r>
        <w:lastRenderedPageBreak/>
        <w:t xml:space="preserve">Figure 18.  </w:t>
      </w:r>
      <w:r w:rsidRPr="00727C7F">
        <w:t>Revision of the ages of sites and stages discussed in this paper shown alongside existing stratigraphical schemes for Early and early Middle Pleistocene sequences in the southern North Sea basin (</w:t>
      </w:r>
      <w:r w:rsidR="00C66E79" w:rsidRPr="00727C7F">
        <w:rPr>
          <w:szCs w:val="13"/>
          <w:lang w:val="en-US" w:eastAsia="en-US"/>
        </w:rPr>
        <w:t>Rijsdijk et al., 2005</w:t>
      </w:r>
      <w:r w:rsidR="00607997" w:rsidRPr="00727C7F">
        <w:rPr>
          <w:szCs w:val="13"/>
          <w:lang w:val="en-US" w:eastAsia="en-US"/>
        </w:rPr>
        <w:t>; Kuhlmann et al., 2006</w:t>
      </w:r>
      <w:r w:rsidR="007060CF" w:rsidRPr="00727C7F">
        <w:rPr>
          <w:szCs w:val="13"/>
          <w:lang w:val="en-US" w:eastAsia="en-US"/>
        </w:rPr>
        <w:t>;</w:t>
      </w:r>
      <w:r w:rsidR="007060CF" w:rsidRPr="00727C7F">
        <w:t xml:space="preserve"> Lee et al., 2015; Gibbard and Cohen, 2019</w:t>
      </w:r>
      <w:r w:rsidRPr="00727C7F">
        <w:t xml:space="preserve">).  </w:t>
      </w:r>
      <w:r w:rsidR="00293920">
        <w:t>The Cromer Forest-bed Formation (CF-bF) as defined by West (1980) included all the pre-glacial sediments above the ‘Weybourne Crag’ (‘Pre-Pastonian a’) but in the most recent British Geological Survey scheme</w:t>
      </w:r>
      <w:r w:rsidR="00015E5C">
        <w:t xml:space="preserve"> (Lee et al., 2015)</w:t>
      </w:r>
      <w:r w:rsidR="00293920">
        <w:t xml:space="preserve">, the CF-bF is used in the more restricted way shown here on the left.  </w:t>
      </w:r>
      <w:r w:rsidRPr="00727C7F">
        <w:t>Key British and Dutch stages tabulated on the right relate only to sites</w:t>
      </w:r>
      <w:r w:rsidR="001B617B" w:rsidRPr="00727C7F">
        <w:t>/stages</w:t>
      </w:r>
      <w:r w:rsidRPr="00727C7F">
        <w:t xml:space="preserve"> mentioned in </w:t>
      </w:r>
      <w:r w:rsidR="006D7626">
        <w:t>this paper</w:t>
      </w:r>
      <w:r w:rsidRPr="00727C7F">
        <w:t xml:space="preserve">.  The ages attributed to the arvicolid biozones are taken from Tesakov (2004); the revised age of the Ludhamian and its inclusion within the Praetiglian is based on Meijer et al. (2006). The mammal assemblages from Bavel and the Cromerian cannot be securely tied to the East European Mammal zonation. </w:t>
      </w:r>
    </w:p>
    <w:p w:rsidR="00293920" w:rsidRDefault="00293920" w:rsidP="00D134A3">
      <w:pPr>
        <w:ind w:left="-142" w:right="-897"/>
      </w:pPr>
    </w:p>
    <w:p w:rsidR="00361D72" w:rsidRDefault="00361D72" w:rsidP="00727C7F">
      <w:pPr>
        <w:ind w:right="-613"/>
      </w:pPr>
    </w:p>
    <w:p w:rsidR="004662FB" w:rsidRDefault="00361D72" w:rsidP="002222ED">
      <w:pPr>
        <w:ind w:left="-142" w:right="-897"/>
      </w:pPr>
      <w:r>
        <w:t xml:space="preserve">Table 1.  </w:t>
      </w:r>
      <w:r w:rsidR="002222ED">
        <w:t>Stratigraphical context of the British onshore sites discussed here.  This simplified scheme essentially follows Bowen (1999).  *assigned to the CF-bF by West (1980) but would be included within the Wroxham Crag Formation according to the definition of Rose et al. (2001). Meijer et al. (2006) tentatively linked the Ludhamian with transition of MIS 97 to MIS 96 (~2.45 Ma).  Other ages are based on the estimated duration of the mammal biozones defined by Tesakov (2004) and on MIS boundaries defined by Lisiecki and Raymo (2005).  The stages fall within these temporal limits rather than occupying the full range.</w:t>
      </w:r>
    </w:p>
    <w:p w:rsidR="00490462" w:rsidRDefault="00490462" w:rsidP="00727C7F">
      <w:pPr>
        <w:ind w:right="-897"/>
      </w:pPr>
    </w:p>
    <w:p w:rsidR="00A70916" w:rsidRDefault="00361D72" w:rsidP="00770B4D">
      <w:pPr>
        <w:ind w:left="-142" w:right="-897"/>
      </w:pPr>
      <w:r>
        <w:t xml:space="preserve">Table </w:t>
      </w:r>
      <w:r w:rsidR="00770B4D">
        <w:t>2</w:t>
      </w:r>
      <w:r>
        <w:t xml:space="preserve">.  Revised list of Mollusca from critical ‘Weybourne Crag’ sites and from </w:t>
      </w:r>
      <w:r w:rsidR="00927908">
        <w:t>other sites discussed</w:t>
      </w:r>
      <w:r>
        <w:t xml:space="preserve">.  Sources: 1. Reid, 1882, 1890;  2. Harmer, 1905, 1914;  3. Norton, 1967;  4. This paper;  5. Norton in West, 1980;  6. Gibbard et al., 1991;  7. </w:t>
      </w:r>
      <w:r w:rsidR="00521EEE">
        <w:t xml:space="preserve">Cambridge, 1978; 8. </w:t>
      </w:r>
      <w:r>
        <w:t xml:space="preserve">West et al., 1980, Long, 2000;  </w:t>
      </w:r>
      <w:r w:rsidR="00521EEE">
        <w:t>9</w:t>
      </w:r>
      <w:r>
        <w:t xml:space="preserve"> and </w:t>
      </w:r>
      <w:r w:rsidR="00521EEE">
        <w:t>10</w:t>
      </w:r>
      <w:r>
        <w:t>. This paper.  Key: (†) extinct; (?) possibly extinct</w:t>
      </w:r>
      <w:r w:rsidR="00521EEE">
        <w:t xml:space="preserve">; </w:t>
      </w:r>
      <w:r w:rsidR="00521EEE">
        <w:rPr>
          <w:rFonts w:hint="eastAsia"/>
        </w:rPr>
        <w:t xml:space="preserve">O </w:t>
      </w:r>
      <w:r w:rsidR="00521EEE">
        <w:t>–</w:t>
      </w:r>
      <w:r w:rsidR="00521EEE">
        <w:rPr>
          <w:rFonts w:hint="eastAsia"/>
        </w:rPr>
        <w:t xml:space="preserve"> </w:t>
      </w:r>
      <w:r w:rsidR="00521EEE">
        <w:t>not living in the southern North Sea</w:t>
      </w:r>
      <w:r>
        <w:t xml:space="preserve">.  Frequency estimates from Reid (1890): vr = very rare; r = rare; c = common; vc = very common; X = present.  </w:t>
      </w:r>
      <w:r w:rsidR="0095138A">
        <w:t>Species in square brackets are probably derived.</w:t>
      </w:r>
      <w:r w:rsidR="007D2934">
        <w:t xml:space="preserve">  Data from the Zuurland-2 borehole </w:t>
      </w:r>
      <w:r w:rsidR="00A34706">
        <w:t>are</w:t>
      </w:r>
      <w:r w:rsidR="007D2934">
        <w:t xml:space="preserve"> given in Supplementary</w:t>
      </w:r>
      <w:r w:rsidR="00CF752D">
        <w:t xml:space="preserve"> t</w:t>
      </w:r>
      <w:r w:rsidR="007D2934">
        <w:t xml:space="preserve">able </w:t>
      </w:r>
      <w:r w:rsidR="00CF752D" w:rsidRPr="00CA591B">
        <w:t>1</w:t>
      </w:r>
      <w:r w:rsidR="00BF5FD3">
        <w:t>.</w:t>
      </w:r>
    </w:p>
    <w:p w:rsidR="00A70916" w:rsidRDefault="00A70916" w:rsidP="00EE1CDB">
      <w:pPr>
        <w:ind w:left="-142" w:right="-612"/>
      </w:pPr>
    </w:p>
    <w:p w:rsidR="00770B4D" w:rsidRDefault="00770B4D" w:rsidP="00770B4D">
      <w:pPr>
        <w:ind w:left="-142" w:right="-613"/>
      </w:pPr>
      <w:r>
        <w:t xml:space="preserve">Table 3.  </w:t>
      </w:r>
      <w:r w:rsidRPr="00E92A78">
        <w:t xml:space="preserve">Mammal remains recovered </w:t>
      </w:r>
      <w:r w:rsidRPr="00E92A78">
        <w:rPr>
          <w:i/>
        </w:rPr>
        <w:t>in situ</w:t>
      </w:r>
      <w:r w:rsidRPr="00E92A78">
        <w:t xml:space="preserve"> from the ‘Weybourne Crag’</w:t>
      </w:r>
      <w:r>
        <w:t xml:space="preserve">. </w:t>
      </w:r>
    </w:p>
    <w:p w:rsidR="00CC0E82" w:rsidRDefault="00CC0E82" w:rsidP="00EE1CDB">
      <w:pPr>
        <w:ind w:left="-142" w:right="-612"/>
      </w:pPr>
    </w:p>
    <w:p w:rsidR="00521EEE" w:rsidRDefault="00CF752D" w:rsidP="00EE1CDB">
      <w:pPr>
        <w:ind w:left="-142" w:right="-612"/>
      </w:pPr>
      <w:r>
        <w:t>Supplementary t</w:t>
      </w:r>
      <w:r w:rsidR="00A70916">
        <w:t xml:space="preserve">able 1. </w:t>
      </w:r>
      <w:r>
        <w:t xml:space="preserve"> </w:t>
      </w:r>
      <w:r w:rsidR="00A70916">
        <w:t>Mollusca from the Zuurland-2 borehole (</w:t>
      </w:r>
      <w:r w:rsidR="00BF5FD3">
        <w:t>-</w:t>
      </w:r>
      <w:r w:rsidR="00A70916">
        <w:t>62</w:t>
      </w:r>
      <w:r w:rsidR="00BF5FD3">
        <w:t xml:space="preserve"> to </w:t>
      </w:r>
      <w:r w:rsidR="00A70916">
        <w:t xml:space="preserve">-67 m).  Key: (†) extinct; </w:t>
      </w:r>
      <w:r w:rsidR="00A70916">
        <w:rPr>
          <w:rFonts w:hint="eastAsia"/>
        </w:rPr>
        <w:t xml:space="preserve">O </w:t>
      </w:r>
      <w:r w:rsidR="00A70916">
        <w:t>–</w:t>
      </w:r>
      <w:r w:rsidR="00A70916">
        <w:rPr>
          <w:rFonts w:hint="eastAsia"/>
        </w:rPr>
        <w:t xml:space="preserve"> </w:t>
      </w:r>
      <w:r w:rsidR="00A70916">
        <w:t xml:space="preserve">not living in the </w:t>
      </w:r>
      <w:r>
        <w:t>region</w:t>
      </w:r>
      <w:r w:rsidR="00A70916">
        <w:t xml:space="preserve">.  </w:t>
      </w:r>
    </w:p>
    <w:p w:rsidR="00521EEE" w:rsidRPr="00CA591B" w:rsidRDefault="00521EEE" w:rsidP="00EE1CDB">
      <w:pPr>
        <w:ind w:left="-142" w:right="-613"/>
      </w:pPr>
    </w:p>
    <w:p w:rsidR="00361D72" w:rsidRDefault="00361D72" w:rsidP="00EE1CDB">
      <w:pPr>
        <w:spacing w:after="200" w:line="276" w:lineRule="auto"/>
        <w:ind w:left="-142" w:right="-613"/>
        <w:rPr>
          <w:rFonts w:eastAsia="Calibri"/>
          <w:spacing w:val="-1"/>
          <w:lang w:eastAsia="en-US"/>
        </w:rPr>
      </w:pPr>
      <w:r>
        <w:rPr>
          <w:rFonts w:eastAsia="Calibri"/>
          <w:spacing w:val="-1"/>
          <w:lang w:eastAsia="en-US"/>
        </w:rPr>
        <w:t xml:space="preserve">Supplementary </w:t>
      </w:r>
      <w:r w:rsidR="00CF752D">
        <w:rPr>
          <w:rFonts w:eastAsia="Calibri"/>
          <w:spacing w:val="-1"/>
          <w:lang w:eastAsia="en-US"/>
        </w:rPr>
        <w:t>t</w:t>
      </w:r>
      <w:r>
        <w:rPr>
          <w:rFonts w:eastAsia="Calibri"/>
          <w:spacing w:val="-1"/>
          <w:lang w:eastAsia="en-US"/>
        </w:rPr>
        <w:t xml:space="preserve">able </w:t>
      </w:r>
      <w:r w:rsidR="00CF752D">
        <w:rPr>
          <w:rFonts w:eastAsia="Calibri"/>
          <w:spacing w:val="-1"/>
          <w:lang w:eastAsia="en-US"/>
        </w:rPr>
        <w:t>2</w:t>
      </w:r>
      <w:r>
        <w:rPr>
          <w:rFonts w:eastAsia="Calibri"/>
          <w:spacing w:val="-1"/>
          <w:lang w:eastAsia="en-US"/>
        </w:rPr>
        <w:t xml:space="preserve">. </w:t>
      </w:r>
      <w:r w:rsidR="00A34706">
        <w:rPr>
          <w:rFonts w:eastAsia="Calibri"/>
          <w:spacing w:val="-1"/>
          <w:lang w:eastAsia="en-US"/>
        </w:rPr>
        <w:t xml:space="preserve"> </w:t>
      </w:r>
      <w:r>
        <w:rPr>
          <w:rFonts w:eastAsia="Calibri"/>
          <w:spacing w:val="-1"/>
          <w:lang w:eastAsia="en-US"/>
        </w:rPr>
        <w:t xml:space="preserve">Details of the sites shown on Figure </w:t>
      </w:r>
      <w:r w:rsidR="00F35EB3">
        <w:rPr>
          <w:rFonts w:eastAsia="Calibri"/>
          <w:spacing w:val="-1"/>
          <w:lang w:eastAsia="en-US"/>
        </w:rPr>
        <w:t>11</w:t>
      </w:r>
      <w:r>
        <w:rPr>
          <w:rFonts w:eastAsia="Calibri"/>
          <w:spacing w:val="-1"/>
          <w:lang w:eastAsia="en-US"/>
        </w:rPr>
        <w:t>.</w:t>
      </w:r>
    </w:p>
    <w:p w:rsidR="00361D72" w:rsidRDefault="00361D72" w:rsidP="00EE1CDB">
      <w:pPr>
        <w:ind w:left="-142" w:right="-897"/>
      </w:pPr>
      <w:r>
        <w:t xml:space="preserve">Supplementary </w:t>
      </w:r>
      <w:r w:rsidR="00CF752D">
        <w:t>t</w:t>
      </w:r>
      <w:r w:rsidRPr="00E92A78">
        <w:t xml:space="preserve">able </w:t>
      </w:r>
      <w:r w:rsidR="00CF752D">
        <w:t>3</w:t>
      </w:r>
      <w:r w:rsidRPr="00E92A78">
        <w:t xml:space="preserve">.  Mammal remains recovered </w:t>
      </w:r>
      <w:r w:rsidRPr="00E92A78">
        <w:rPr>
          <w:i/>
        </w:rPr>
        <w:t>in situ</w:t>
      </w:r>
      <w:r w:rsidRPr="00E92A78">
        <w:t xml:space="preserve"> from the ‘Weybourne Crag’ at Sidestrand.  Most of the previously published material was sieved from sediments overlying the Chalk raft at several locations at the eastern end of the sea defences (Fig. 2), as well as from localities on the foreshore (see Mayhew and Stuart, 1986; Harrison et al., 1988a and b; Harrison and Parfitt, 2009 for details).  Unprovenanced remains of large vertebrates (especially deer and elephant) have also been recovered from the foreshore and some of these are likely to have come from the ‘Weybourne Crag’ (see Lister, 1993, 1996, 1998)</w:t>
      </w:r>
      <w:r>
        <w:t>.</w:t>
      </w:r>
    </w:p>
    <w:p w:rsidR="0095138A" w:rsidRPr="008131BC" w:rsidRDefault="0095138A" w:rsidP="00EE1CDB">
      <w:pPr>
        <w:ind w:left="-142" w:right="-612"/>
        <w:rPr>
          <w:rFonts w:eastAsia="Calibri"/>
          <w:spacing w:val="-1"/>
          <w:lang w:eastAsia="en-US"/>
        </w:rPr>
      </w:pPr>
    </w:p>
    <w:p w:rsidR="003404CC" w:rsidRPr="003404CC" w:rsidRDefault="00361D72" w:rsidP="00EE1CDB">
      <w:pPr>
        <w:pStyle w:val="NormalWeb"/>
        <w:spacing w:before="0" w:after="0"/>
        <w:ind w:left="-142" w:right="-613"/>
        <w:rPr>
          <w:rFonts w:ascii="Times New Roman" w:hAnsi="Times New Roman"/>
          <w:szCs w:val="24"/>
        </w:rPr>
      </w:pPr>
      <w:r w:rsidRPr="003404CC">
        <w:rPr>
          <w:rFonts w:ascii="Times New Roman" w:hAnsi="Times New Roman"/>
          <w:szCs w:val="24"/>
        </w:rPr>
        <w:t xml:space="preserve">Supplementary </w:t>
      </w:r>
      <w:r w:rsidR="00CF752D" w:rsidRPr="003404CC">
        <w:rPr>
          <w:rFonts w:ascii="Times New Roman" w:hAnsi="Times New Roman"/>
          <w:szCs w:val="24"/>
        </w:rPr>
        <w:t>t</w:t>
      </w:r>
      <w:r w:rsidRPr="003404CC">
        <w:rPr>
          <w:rFonts w:ascii="Times New Roman" w:hAnsi="Times New Roman"/>
          <w:szCs w:val="24"/>
        </w:rPr>
        <w:t xml:space="preserve">able </w:t>
      </w:r>
      <w:r w:rsidR="00CF752D" w:rsidRPr="003404CC">
        <w:rPr>
          <w:rFonts w:ascii="Times New Roman" w:hAnsi="Times New Roman"/>
          <w:szCs w:val="24"/>
        </w:rPr>
        <w:t>4</w:t>
      </w:r>
      <w:r w:rsidRPr="003404CC">
        <w:rPr>
          <w:rFonts w:ascii="Times New Roman" w:hAnsi="Times New Roman"/>
          <w:szCs w:val="24"/>
        </w:rPr>
        <w:t xml:space="preserve">. </w:t>
      </w:r>
      <w:r w:rsidR="00A34706" w:rsidRPr="003404CC">
        <w:rPr>
          <w:rFonts w:ascii="Times New Roman" w:hAnsi="Times New Roman"/>
          <w:szCs w:val="24"/>
        </w:rPr>
        <w:t xml:space="preserve"> </w:t>
      </w:r>
      <w:r w:rsidRPr="003404CC">
        <w:rPr>
          <w:rFonts w:ascii="Times New Roman" w:hAnsi="Times New Roman"/>
          <w:szCs w:val="24"/>
        </w:rPr>
        <w:t xml:space="preserve">Measurements (mm) of </w:t>
      </w:r>
      <w:r w:rsidRPr="003404CC">
        <w:rPr>
          <w:rFonts w:ascii="Times New Roman" w:hAnsi="Times New Roman"/>
          <w:i/>
          <w:szCs w:val="24"/>
        </w:rPr>
        <w:t>M</w:t>
      </w:r>
      <w:r w:rsidR="00C771D9" w:rsidRPr="003404CC">
        <w:rPr>
          <w:rFonts w:ascii="Times New Roman" w:hAnsi="Times New Roman"/>
          <w:i/>
          <w:szCs w:val="24"/>
        </w:rPr>
        <w:t>imomys</w:t>
      </w:r>
      <w:r w:rsidRPr="003404CC">
        <w:rPr>
          <w:rFonts w:ascii="Times New Roman" w:hAnsi="Times New Roman"/>
          <w:i/>
          <w:szCs w:val="24"/>
        </w:rPr>
        <w:t xml:space="preserve"> pliocaenicus </w:t>
      </w:r>
      <w:r w:rsidRPr="003404CC">
        <w:rPr>
          <w:rFonts w:ascii="Times New Roman" w:hAnsi="Times New Roman"/>
          <w:szCs w:val="24"/>
        </w:rPr>
        <w:t>m1 from Sidestrand.</w:t>
      </w:r>
    </w:p>
    <w:p w:rsidR="003404CC" w:rsidRPr="003404CC" w:rsidRDefault="003404CC" w:rsidP="00EE1CDB">
      <w:pPr>
        <w:pStyle w:val="NormalWeb"/>
        <w:spacing w:before="0" w:after="0"/>
        <w:ind w:left="-142" w:right="-613"/>
        <w:rPr>
          <w:rFonts w:ascii="Times New Roman" w:hAnsi="Times New Roman"/>
          <w:szCs w:val="24"/>
        </w:rPr>
      </w:pPr>
    </w:p>
    <w:p w:rsidR="00361D72" w:rsidRDefault="00361D72" w:rsidP="003404CC">
      <w:pPr>
        <w:pStyle w:val="NormalWeb"/>
        <w:spacing w:before="0" w:after="0"/>
        <w:ind w:left="-142" w:right="-613"/>
        <w:rPr>
          <w:rFonts w:ascii="Times New Roman" w:eastAsia="Calibri" w:hAnsi="Times New Roman"/>
        </w:rPr>
      </w:pPr>
      <w:r w:rsidRPr="003404CC">
        <w:rPr>
          <w:rFonts w:ascii="Times New Roman" w:eastAsia="Calibri" w:hAnsi="Times New Roman"/>
        </w:rPr>
        <w:t xml:space="preserve">Supplementary </w:t>
      </w:r>
      <w:r w:rsidR="00CF752D" w:rsidRPr="003404CC">
        <w:rPr>
          <w:rFonts w:ascii="Times New Roman" w:eastAsia="Calibri" w:hAnsi="Times New Roman"/>
        </w:rPr>
        <w:t>t</w:t>
      </w:r>
      <w:r w:rsidRPr="003404CC">
        <w:rPr>
          <w:rFonts w:ascii="Times New Roman" w:eastAsia="Calibri" w:hAnsi="Times New Roman"/>
        </w:rPr>
        <w:t xml:space="preserve">able </w:t>
      </w:r>
      <w:r w:rsidR="00CF752D" w:rsidRPr="003404CC">
        <w:rPr>
          <w:rFonts w:ascii="Times New Roman" w:eastAsia="Calibri" w:hAnsi="Times New Roman"/>
        </w:rPr>
        <w:t>5</w:t>
      </w:r>
      <w:r w:rsidRPr="003404CC">
        <w:rPr>
          <w:rFonts w:ascii="Times New Roman" w:eastAsia="Calibri" w:hAnsi="Times New Roman"/>
        </w:rPr>
        <w:t xml:space="preserve">.  </w:t>
      </w:r>
      <w:r w:rsidR="003404CC" w:rsidRPr="003404CC">
        <w:rPr>
          <w:rFonts w:ascii="Times New Roman" w:eastAsia="Calibri" w:hAnsi="Times New Roman"/>
        </w:rPr>
        <w:t>Hyposinulid (</w:t>
      </w:r>
      <w:r w:rsidRPr="003404CC">
        <w:rPr>
          <w:rFonts w:ascii="Times New Roman" w:eastAsia="Calibri" w:hAnsi="Times New Roman"/>
        </w:rPr>
        <w:t>HSLD</w:t>
      </w:r>
      <w:r w:rsidR="003404CC" w:rsidRPr="003404CC">
        <w:rPr>
          <w:rFonts w:ascii="Times New Roman" w:eastAsia="Calibri" w:hAnsi="Times New Roman"/>
        </w:rPr>
        <w:t>)</w:t>
      </w:r>
      <w:r w:rsidRPr="003404CC">
        <w:rPr>
          <w:rFonts w:ascii="Times New Roman" w:eastAsia="Calibri" w:hAnsi="Times New Roman"/>
        </w:rPr>
        <w:t xml:space="preserve"> height of m1 of large </w:t>
      </w:r>
      <w:r w:rsidRPr="003404CC">
        <w:rPr>
          <w:rFonts w:ascii="Times New Roman" w:eastAsia="Calibri" w:hAnsi="Times New Roman"/>
          <w:i/>
        </w:rPr>
        <w:t>Mimomys</w:t>
      </w:r>
      <w:r w:rsidRPr="003404CC">
        <w:rPr>
          <w:rFonts w:ascii="Times New Roman" w:eastAsia="Calibri" w:hAnsi="Times New Roman"/>
        </w:rPr>
        <w:t xml:space="preserve"> (data from Tesakov, 1998; Mayhew, 2013 and 2015).</w:t>
      </w:r>
    </w:p>
    <w:p w:rsidR="003404CC" w:rsidRPr="003404CC" w:rsidRDefault="003404CC" w:rsidP="003404CC">
      <w:pPr>
        <w:pStyle w:val="NormalWeb"/>
        <w:spacing w:before="0" w:after="0"/>
        <w:ind w:left="-142" w:right="-613"/>
        <w:rPr>
          <w:rFonts w:ascii="Times New Roman" w:eastAsia="Calibri" w:hAnsi="Times New Roman"/>
        </w:rPr>
      </w:pPr>
    </w:p>
    <w:p w:rsidR="003F17A2" w:rsidRDefault="00361D72" w:rsidP="00B13D70">
      <w:pPr>
        <w:ind w:left="-142" w:right="-897"/>
      </w:pPr>
      <w:r w:rsidRPr="003404CC">
        <w:lastRenderedPageBreak/>
        <w:t xml:space="preserve">Supplementary </w:t>
      </w:r>
      <w:r w:rsidR="00CF752D" w:rsidRPr="003404CC">
        <w:t>t</w:t>
      </w:r>
      <w:r w:rsidRPr="003404CC">
        <w:t xml:space="preserve">able </w:t>
      </w:r>
      <w:r w:rsidR="00CF752D" w:rsidRPr="003404CC">
        <w:t>6</w:t>
      </w:r>
      <w:r w:rsidRPr="003404CC">
        <w:t>.  Amino acid data from</w:t>
      </w:r>
      <w:r>
        <w:t xml:space="preserve"> opercula of </w:t>
      </w:r>
      <w:r w:rsidRPr="008775C7">
        <w:rPr>
          <w:i/>
        </w:rPr>
        <w:t xml:space="preserve">Bithynia </w:t>
      </w:r>
      <w:r>
        <w:rPr>
          <w:i/>
        </w:rPr>
        <w:t>troschelii</w:t>
      </w:r>
      <w:r>
        <w:t xml:space="preserve"> from the Zuurland-2 borehole (-63 m to -65 m) and from </w:t>
      </w:r>
      <w:r w:rsidRPr="006F5AF3">
        <w:rPr>
          <w:i/>
        </w:rPr>
        <w:t>Nucella lapillus</w:t>
      </w:r>
      <w:r>
        <w:t xml:space="preserve"> shells from the various sites under discussion.  Error terms represent one standard deviation about the mean for the duplicate analyses for an individual sample.  Each sample was bleached (b), with the free amino acid fraction signified by ‘F’ and the total hydrolysable fraction by ‘H*’. </w:t>
      </w:r>
    </w:p>
    <w:p w:rsidR="00D134A3" w:rsidRDefault="00D134A3" w:rsidP="00B13D70">
      <w:pPr>
        <w:ind w:left="-142" w:right="-897"/>
      </w:pPr>
    </w:p>
    <w:p w:rsidR="00D134A3" w:rsidRDefault="00D134A3" w:rsidP="00D134A3">
      <w:pPr>
        <w:ind w:left="-142" w:right="-1039"/>
        <w:rPr>
          <w:lang w:val="en-US" w:bidi="en-US"/>
        </w:rPr>
      </w:pPr>
      <w:r w:rsidRPr="00EF3388">
        <w:t>Supplementary Figure 1.</w:t>
      </w:r>
      <w:r w:rsidRPr="00EF3388">
        <w:rPr>
          <w:lang w:val="en-US" w:bidi="en-US"/>
        </w:rPr>
        <w:t xml:space="preserve"> The position of Sidestrand and other British and Dutch localities in relation to the East European arvicolid biostratigraphy (Tesakov, 2004); figure adapted from Mayhew (2015). The </w:t>
      </w:r>
      <w:r w:rsidRPr="00EF3388">
        <w:t xml:space="preserve">Concurrent-range zone of </w:t>
      </w:r>
      <w:r w:rsidRPr="00EF3388">
        <w:rPr>
          <w:i/>
        </w:rPr>
        <w:t>Macoma balthica</w:t>
      </w:r>
      <w:r w:rsidRPr="00EF3388">
        <w:t xml:space="preserve"> and </w:t>
      </w:r>
      <w:r w:rsidRPr="00EF3388">
        <w:rPr>
          <w:i/>
        </w:rPr>
        <w:t>Mya arenaria</w:t>
      </w:r>
      <w:r w:rsidRPr="00EF3388">
        <w:rPr>
          <w:b/>
        </w:rPr>
        <w:t xml:space="preserve"> </w:t>
      </w:r>
      <w:r w:rsidRPr="00EF3388">
        <w:t xml:space="preserve">is shown.  </w:t>
      </w:r>
      <w:r w:rsidRPr="00EF3388">
        <w:rPr>
          <w:lang w:val="en-US" w:bidi="en-US"/>
        </w:rPr>
        <w:t xml:space="preserve">The stratigraphical position of sites within square brackets is inferred from evidence other than arvicolid biostratigraphy.  The palaeomagnetic record and marine isotope stage data are taken from </w:t>
      </w:r>
      <w:r w:rsidR="006858D3">
        <w:rPr>
          <w:lang w:val="en-US" w:bidi="en-US"/>
        </w:rPr>
        <w:t>Cohen and Gibbard (2019).</w:t>
      </w:r>
    </w:p>
    <w:p w:rsidR="005C7532" w:rsidRDefault="005C7532">
      <w:pPr>
        <w:spacing w:after="160" w:line="259" w:lineRule="auto"/>
      </w:pPr>
      <w:r>
        <w:br w:type="page"/>
      </w:r>
    </w:p>
    <w:p w:rsidR="005C7532" w:rsidRPr="00CC1BE1" w:rsidRDefault="005C7532" w:rsidP="005C7532">
      <w:pPr>
        <w:pStyle w:val="NormalWeb"/>
        <w:spacing w:before="0" w:after="0"/>
        <w:rPr>
          <w:rFonts w:ascii="Times New Roman" w:hAnsi="Times New Roman"/>
          <w:b/>
          <w:szCs w:val="19"/>
        </w:rPr>
      </w:pPr>
      <w:r w:rsidRPr="00CC1BE1">
        <w:rPr>
          <w:rFonts w:ascii="Times New Roman" w:hAnsi="Times New Roman"/>
          <w:b/>
          <w:szCs w:val="19"/>
        </w:rPr>
        <w:lastRenderedPageBreak/>
        <w:t>Appendix</w:t>
      </w:r>
    </w:p>
    <w:p w:rsidR="005C7532" w:rsidRDefault="005C7532" w:rsidP="005C7532">
      <w:pPr>
        <w:pStyle w:val="NormalWeb"/>
        <w:spacing w:before="0" w:after="0"/>
        <w:rPr>
          <w:rFonts w:ascii="Times New Roman" w:hAnsi="Times New Roman"/>
          <w:szCs w:val="19"/>
        </w:rPr>
      </w:pPr>
    </w:p>
    <w:p w:rsidR="005C7532" w:rsidRDefault="005C7532" w:rsidP="005C7532">
      <w:pPr>
        <w:pStyle w:val="NormalWeb"/>
        <w:spacing w:before="0" w:after="0"/>
        <w:rPr>
          <w:rFonts w:ascii="Times New Roman" w:hAnsi="Times New Roman"/>
          <w:b/>
        </w:rPr>
      </w:pPr>
      <w:r>
        <w:rPr>
          <w:rFonts w:ascii="Times New Roman" w:hAnsi="Times New Roman"/>
          <w:b/>
          <w:szCs w:val="19"/>
        </w:rPr>
        <w:t>T</w:t>
      </w:r>
      <w:r w:rsidRPr="00CC1BE1">
        <w:rPr>
          <w:rFonts w:ascii="Times New Roman" w:hAnsi="Times New Roman"/>
          <w:b/>
          <w:szCs w:val="19"/>
        </w:rPr>
        <w:t>he</w:t>
      </w:r>
      <w:r>
        <w:rPr>
          <w:rFonts w:ascii="Times New Roman" w:hAnsi="Times New Roman"/>
          <w:szCs w:val="19"/>
        </w:rPr>
        <w:t xml:space="preserve"> </w:t>
      </w:r>
      <w:r w:rsidRPr="00CC1BE1">
        <w:rPr>
          <w:rFonts w:ascii="Times New Roman" w:hAnsi="Times New Roman"/>
          <w:b/>
        </w:rPr>
        <w:t xml:space="preserve">Concurrent-range zone of </w:t>
      </w:r>
      <w:r>
        <w:rPr>
          <w:rFonts w:ascii="Times New Roman" w:hAnsi="Times New Roman"/>
          <w:b/>
          <w:i/>
        </w:rPr>
        <w:t>Macoma</w:t>
      </w:r>
      <w:r w:rsidRPr="00CC1BE1">
        <w:rPr>
          <w:rFonts w:ascii="Times New Roman" w:hAnsi="Times New Roman"/>
          <w:b/>
          <w:i/>
        </w:rPr>
        <w:t xml:space="preserve"> balthica</w:t>
      </w:r>
      <w:r w:rsidRPr="00CC1BE1">
        <w:rPr>
          <w:rFonts w:ascii="Times New Roman" w:hAnsi="Times New Roman"/>
          <w:b/>
        </w:rPr>
        <w:t xml:space="preserve"> and </w:t>
      </w:r>
      <w:r w:rsidRPr="00CC1BE1">
        <w:rPr>
          <w:rFonts w:ascii="Times New Roman" w:hAnsi="Times New Roman"/>
          <w:b/>
          <w:i/>
        </w:rPr>
        <w:t>Mya arenaria</w:t>
      </w:r>
      <w:r>
        <w:rPr>
          <w:rFonts w:ascii="Times New Roman" w:hAnsi="Times New Roman"/>
          <w:b/>
        </w:rPr>
        <w:t xml:space="preserve"> defined from the Pleistocene of the North Sea basin</w:t>
      </w:r>
    </w:p>
    <w:p w:rsidR="005C7532" w:rsidRPr="0091531D" w:rsidRDefault="005C7532" w:rsidP="005C7532">
      <w:pPr>
        <w:pStyle w:val="NormalWeb"/>
        <w:spacing w:before="0" w:after="0"/>
        <w:rPr>
          <w:rFonts w:ascii="Times New Roman" w:hAnsi="Times New Roman"/>
          <w:szCs w:val="19"/>
        </w:rPr>
      </w:pPr>
    </w:p>
    <w:p w:rsidR="005C7532" w:rsidRPr="00CC1BE1" w:rsidRDefault="005C7532" w:rsidP="005C7532">
      <w:pPr>
        <w:pStyle w:val="NormalWeb"/>
        <w:ind w:right="-1186"/>
        <w:rPr>
          <w:rFonts w:ascii="Times New Roman" w:hAnsi="Times New Roman"/>
          <w:bCs/>
        </w:rPr>
      </w:pPr>
      <w:r>
        <w:rPr>
          <w:rFonts w:ascii="Times New Roman" w:hAnsi="Times New Roman"/>
          <w:bCs/>
        </w:rPr>
        <w:t>The zone, present in the s</w:t>
      </w:r>
      <w:r w:rsidRPr="00CC1BE1">
        <w:rPr>
          <w:rFonts w:ascii="Times New Roman" w:hAnsi="Times New Roman"/>
          <w:bCs/>
        </w:rPr>
        <w:t>outhern part of the North Sea Basin</w:t>
      </w:r>
      <w:r>
        <w:rPr>
          <w:rFonts w:ascii="Times New Roman" w:hAnsi="Times New Roman"/>
          <w:bCs/>
        </w:rPr>
        <w:t>,</w:t>
      </w:r>
      <w:r w:rsidRPr="00CC1BE1">
        <w:rPr>
          <w:rFonts w:ascii="Times New Roman" w:hAnsi="Times New Roman"/>
          <w:bCs/>
        </w:rPr>
        <w:t xml:space="preserve"> is characterized by the co-occurrence of the marine bivalves </w:t>
      </w:r>
      <w:r>
        <w:rPr>
          <w:rFonts w:ascii="Times New Roman" w:hAnsi="Times New Roman"/>
          <w:bCs/>
          <w:i/>
          <w:iCs/>
        </w:rPr>
        <w:t>Macoma</w:t>
      </w:r>
      <w:r w:rsidRPr="00CC1BE1">
        <w:rPr>
          <w:rFonts w:ascii="Times New Roman" w:hAnsi="Times New Roman"/>
          <w:bCs/>
          <w:i/>
          <w:iCs/>
        </w:rPr>
        <w:t xml:space="preserve"> balthica</w:t>
      </w:r>
      <w:r w:rsidRPr="00CC1BE1">
        <w:rPr>
          <w:rFonts w:ascii="Times New Roman" w:hAnsi="Times New Roman"/>
          <w:bCs/>
        </w:rPr>
        <w:t xml:space="preserve"> and </w:t>
      </w:r>
      <w:r w:rsidRPr="00CC1BE1">
        <w:rPr>
          <w:rFonts w:ascii="Times New Roman" w:hAnsi="Times New Roman"/>
          <w:bCs/>
          <w:i/>
          <w:iCs/>
        </w:rPr>
        <w:t>Mya arenaria</w:t>
      </w:r>
      <w:r>
        <w:rPr>
          <w:rFonts w:ascii="Times New Roman" w:hAnsi="Times New Roman"/>
          <w:bCs/>
          <w:iCs/>
        </w:rPr>
        <w:t>,</w:t>
      </w:r>
      <w:r w:rsidRPr="00CC1BE1">
        <w:rPr>
          <w:rFonts w:ascii="Times New Roman" w:hAnsi="Times New Roman"/>
          <w:bCs/>
        </w:rPr>
        <w:t xml:space="preserve"> which </w:t>
      </w:r>
      <w:r>
        <w:rPr>
          <w:rFonts w:ascii="Times New Roman" w:hAnsi="Times New Roman"/>
          <w:bCs/>
        </w:rPr>
        <w:t xml:space="preserve">have their </w:t>
      </w:r>
      <w:r w:rsidRPr="00CC1BE1">
        <w:rPr>
          <w:rFonts w:ascii="Times New Roman" w:hAnsi="Times New Roman"/>
          <w:bCs/>
        </w:rPr>
        <w:t>FAD and LAD respectively in this zone.</w:t>
      </w:r>
      <w:r>
        <w:rPr>
          <w:rFonts w:ascii="Times New Roman" w:hAnsi="Times New Roman"/>
          <w:bCs/>
        </w:rPr>
        <w:t xml:space="preserve"> </w:t>
      </w:r>
      <w:r w:rsidRPr="00CC1BE1">
        <w:rPr>
          <w:rFonts w:ascii="Times New Roman" w:hAnsi="Times New Roman"/>
          <w:bCs/>
        </w:rPr>
        <w:t xml:space="preserve">The extinct freshwater gastropod </w:t>
      </w:r>
      <w:r w:rsidRPr="00CC1BE1">
        <w:rPr>
          <w:rFonts w:ascii="Times New Roman" w:hAnsi="Times New Roman"/>
          <w:bCs/>
          <w:i/>
          <w:iCs/>
        </w:rPr>
        <w:t>Viviparus glacialis</w:t>
      </w:r>
      <w:r w:rsidRPr="00CC1BE1">
        <w:rPr>
          <w:rFonts w:ascii="Times New Roman" w:hAnsi="Times New Roman"/>
          <w:bCs/>
        </w:rPr>
        <w:t xml:space="preserve"> </w:t>
      </w:r>
      <w:r>
        <w:rPr>
          <w:rFonts w:ascii="Times New Roman" w:hAnsi="Times New Roman"/>
          <w:bCs/>
        </w:rPr>
        <w:t>occurs</w:t>
      </w:r>
      <w:r w:rsidRPr="00CC1BE1">
        <w:rPr>
          <w:rFonts w:ascii="Times New Roman" w:hAnsi="Times New Roman"/>
          <w:bCs/>
        </w:rPr>
        <w:t xml:space="preserve"> regularly</w:t>
      </w:r>
      <w:r>
        <w:rPr>
          <w:rFonts w:ascii="Times New Roman" w:hAnsi="Times New Roman"/>
          <w:bCs/>
        </w:rPr>
        <w:t xml:space="preserve"> and also has its</w:t>
      </w:r>
      <w:r w:rsidRPr="00CC1BE1">
        <w:rPr>
          <w:rFonts w:ascii="Times New Roman" w:hAnsi="Times New Roman"/>
          <w:bCs/>
        </w:rPr>
        <w:t xml:space="preserve"> LAD in this zone. </w:t>
      </w:r>
      <w:r>
        <w:rPr>
          <w:rFonts w:ascii="Times New Roman" w:hAnsi="Times New Roman"/>
          <w:bCs/>
        </w:rPr>
        <w:t xml:space="preserve"> </w:t>
      </w:r>
      <w:r w:rsidRPr="00CC1BE1">
        <w:rPr>
          <w:rFonts w:ascii="Times New Roman" w:hAnsi="Times New Roman"/>
          <w:bCs/>
        </w:rPr>
        <w:t>Less frequent species</w:t>
      </w:r>
      <w:r>
        <w:rPr>
          <w:rFonts w:ascii="Times New Roman" w:hAnsi="Times New Roman"/>
          <w:bCs/>
        </w:rPr>
        <w:t>, which are</w:t>
      </w:r>
      <w:r w:rsidRPr="00CC1BE1">
        <w:rPr>
          <w:rFonts w:ascii="Times New Roman" w:hAnsi="Times New Roman"/>
          <w:bCs/>
        </w:rPr>
        <w:t xml:space="preserve"> not restricted to this zone</w:t>
      </w:r>
      <w:r>
        <w:rPr>
          <w:rFonts w:ascii="Times New Roman" w:hAnsi="Times New Roman"/>
          <w:bCs/>
        </w:rPr>
        <w:t>,</w:t>
      </w:r>
      <w:r w:rsidRPr="00CC1BE1">
        <w:rPr>
          <w:rFonts w:ascii="Times New Roman" w:hAnsi="Times New Roman"/>
          <w:bCs/>
        </w:rPr>
        <w:t xml:space="preserve"> </w:t>
      </w:r>
      <w:r>
        <w:rPr>
          <w:rFonts w:ascii="Times New Roman" w:hAnsi="Times New Roman"/>
          <w:bCs/>
        </w:rPr>
        <w:t>include</w:t>
      </w:r>
      <w:r w:rsidRPr="00CC1BE1">
        <w:rPr>
          <w:rFonts w:ascii="Times New Roman" w:hAnsi="Times New Roman"/>
          <w:bCs/>
        </w:rPr>
        <w:t xml:space="preserve"> </w:t>
      </w:r>
      <w:r w:rsidRPr="00CC1BE1">
        <w:rPr>
          <w:rFonts w:ascii="Times New Roman" w:hAnsi="Times New Roman"/>
          <w:bCs/>
          <w:i/>
          <w:iCs/>
        </w:rPr>
        <w:t xml:space="preserve">Borysthenia goldfussiana, Lithoglyphus jahni, </w:t>
      </w:r>
      <w:r>
        <w:rPr>
          <w:rFonts w:ascii="Times New Roman" w:hAnsi="Times New Roman"/>
          <w:i/>
        </w:rPr>
        <w:t>Boreoscala</w:t>
      </w:r>
      <w:r>
        <w:rPr>
          <w:rFonts w:ascii="Times New Roman" w:hAnsi="Times New Roman"/>
          <w:bCs/>
          <w:i/>
          <w:iCs/>
        </w:rPr>
        <w:t xml:space="preserve"> greenlandica</w:t>
      </w:r>
      <w:r w:rsidRPr="00CC1BE1">
        <w:rPr>
          <w:rFonts w:ascii="Times New Roman" w:hAnsi="Times New Roman"/>
          <w:bCs/>
          <w:i/>
          <w:iCs/>
        </w:rPr>
        <w:t xml:space="preserve">, Ellobium pyramidale, Acila cobboldiae, Yoldia oblongoides, </w:t>
      </w:r>
      <w:r>
        <w:rPr>
          <w:rFonts w:ascii="Times New Roman" w:hAnsi="Times New Roman"/>
          <w:bCs/>
          <w:i/>
          <w:iCs/>
        </w:rPr>
        <w:t>Macoma</w:t>
      </w:r>
      <w:r w:rsidRPr="00CC1BE1">
        <w:rPr>
          <w:rFonts w:ascii="Times New Roman" w:hAnsi="Times New Roman"/>
          <w:bCs/>
          <w:i/>
          <w:iCs/>
        </w:rPr>
        <w:t xml:space="preserve"> obliqua</w:t>
      </w:r>
      <w:r w:rsidRPr="00CC1BE1">
        <w:rPr>
          <w:rFonts w:ascii="Times New Roman" w:hAnsi="Times New Roman"/>
          <w:bCs/>
        </w:rPr>
        <w:t xml:space="preserve">, and </w:t>
      </w:r>
      <w:r>
        <w:rPr>
          <w:rFonts w:ascii="Times New Roman" w:hAnsi="Times New Roman"/>
          <w:bCs/>
          <w:i/>
          <w:iCs/>
        </w:rPr>
        <w:t>Macoma</w:t>
      </w:r>
      <w:r w:rsidRPr="00CC1BE1">
        <w:rPr>
          <w:rFonts w:ascii="Times New Roman" w:hAnsi="Times New Roman"/>
          <w:bCs/>
          <w:i/>
          <w:iCs/>
        </w:rPr>
        <w:t xml:space="preserve"> praetenuis</w:t>
      </w:r>
      <w:r>
        <w:rPr>
          <w:rFonts w:ascii="Times New Roman" w:hAnsi="Times New Roman"/>
          <w:bCs/>
        </w:rPr>
        <w:t xml:space="preserve">.  </w:t>
      </w:r>
      <w:r w:rsidRPr="006A6103">
        <w:rPr>
          <w:rFonts w:ascii="Times New Roman" w:hAnsi="Times New Roman"/>
          <w:bCs/>
          <w:i/>
        </w:rPr>
        <w:t>Mya arenaria</w:t>
      </w:r>
      <w:r>
        <w:rPr>
          <w:rFonts w:ascii="Times New Roman" w:hAnsi="Times New Roman"/>
          <w:bCs/>
        </w:rPr>
        <w:t xml:space="preserve"> was reintroduced to the North Sea from eastern North America about 1000 years ago but between ~2.1 Ma and the late Holocene it was absent.</w:t>
      </w:r>
    </w:p>
    <w:p w:rsidR="005C7532" w:rsidRPr="00CC1BE1" w:rsidRDefault="005C7532" w:rsidP="005C7532">
      <w:pPr>
        <w:pStyle w:val="NormalWeb"/>
        <w:ind w:right="-902"/>
        <w:rPr>
          <w:rFonts w:ascii="Times New Roman" w:hAnsi="Times New Roman"/>
          <w:bCs/>
        </w:rPr>
      </w:pPr>
      <w:r w:rsidRPr="00CC1BE1">
        <w:rPr>
          <w:rFonts w:ascii="Times New Roman" w:hAnsi="Times New Roman"/>
          <w:bCs/>
        </w:rPr>
        <w:t xml:space="preserve">The stratotype of this zone is </w:t>
      </w:r>
      <w:r>
        <w:rPr>
          <w:rFonts w:ascii="Times New Roman" w:hAnsi="Times New Roman"/>
          <w:bCs/>
        </w:rPr>
        <w:t xml:space="preserve">defined </w:t>
      </w:r>
      <w:r w:rsidRPr="00CC1BE1">
        <w:rPr>
          <w:rFonts w:ascii="Times New Roman" w:hAnsi="Times New Roman"/>
          <w:bCs/>
        </w:rPr>
        <w:t xml:space="preserve">in </w:t>
      </w:r>
      <w:r>
        <w:rPr>
          <w:rFonts w:ascii="Times New Roman" w:hAnsi="Times New Roman"/>
          <w:bCs/>
        </w:rPr>
        <w:t xml:space="preserve">the </w:t>
      </w:r>
      <w:r w:rsidRPr="00CC1BE1">
        <w:rPr>
          <w:rFonts w:ascii="Times New Roman" w:hAnsi="Times New Roman"/>
          <w:bCs/>
        </w:rPr>
        <w:t>Zuurland-</w:t>
      </w:r>
      <w:r>
        <w:rPr>
          <w:rFonts w:ascii="Times New Roman" w:hAnsi="Times New Roman"/>
          <w:bCs/>
        </w:rPr>
        <w:t xml:space="preserve">2 </w:t>
      </w:r>
      <w:r w:rsidRPr="00CC1BE1">
        <w:rPr>
          <w:rFonts w:ascii="Times New Roman" w:hAnsi="Times New Roman"/>
          <w:bCs/>
        </w:rPr>
        <w:t>borehole</w:t>
      </w:r>
      <w:r>
        <w:rPr>
          <w:rFonts w:ascii="Times New Roman" w:hAnsi="Times New Roman"/>
          <w:bCs/>
        </w:rPr>
        <w:t xml:space="preserve"> (registration number </w:t>
      </w:r>
      <w:r w:rsidRPr="00CC1BE1">
        <w:rPr>
          <w:rFonts w:ascii="Times New Roman" w:hAnsi="Times New Roman"/>
          <w:bCs/>
        </w:rPr>
        <w:t>37C554</w:t>
      </w:r>
      <w:r>
        <w:rPr>
          <w:rFonts w:ascii="Times New Roman" w:hAnsi="Times New Roman"/>
          <w:bCs/>
        </w:rPr>
        <w:t>)</w:t>
      </w:r>
      <w:r w:rsidRPr="00CC1BE1">
        <w:rPr>
          <w:rFonts w:ascii="Times New Roman" w:hAnsi="Times New Roman"/>
          <w:bCs/>
        </w:rPr>
        <w:t xml:space="preserve">, The Netherlands (51º 53' 29" N, 4º 09' 39" E) </w:t>
      </w:r>
      <w:r>
        <w:rPr>
          <w:rFonts w:ascii="Times New Roman" w:hAnsi="Times New Roman"/>
          <w:bCs/>
        </w:rPr>
        <w:t>at a depth of 62</w:t>
      </w:r>
      <w:r w:rsidRPr="00CC1BE1">
        <w:rPr>
          <w:rFonts w:ascii="Times New Roman" w:hAnsi="Times New Roman"/>
          <w:bCs/>
        </w:rPr>
        <w:t xml:space="preserve">-66 m below </w:t>
      </w:r>
      <w:r>
        <w:rPr>
          <w:rFonts w:ascii="Times New Roman" w:hAnsi="Times New Roman"/>
          <w:bCs/>
        </w:rPr>
        <w:t xml:space="preserve">ground </w:t>
      </w:r>
      <w:r w:rsidRPr="00CC1BE1">
        <w:rPr>
          <w:rFonts w:ascii="Times New Roman" w:hAnsi="Times New Roman"/>
          <w:bCs/>
        </w:rPr>
        <w:t>surface</w:t>
      </w:r>
      <w:r>
        <w:rPr>
          <w:rFonts w:ascii="Times New Roman" w:hAnsi="Times New Roman"/>
          <w:bCs/>
        </w:rPr>
        <w:t xml:space="preserve"> </w:t>
      </w:r>
      <w:r w:rsidRPr="00231DAE">
        <w:rPr>
          <w:rFonts w:ascii="Times New Roman" w:hAnsi="Times New Roman"/>
          <w:bCs/>
        </w:rPr>
        <w:t>(Figs 5 and 7).</w:t>
      </w:r>
      <w:r w:rsidRPr="00CC1BE1">
        <w:rPr>
          <w:rFonts w:ascii="Times New Roman" w:hAnsi="Times New Roman"/>
          <w:bCs/>
        </w:rPr>
        <w:t xml:space="preserve"> </w:t>
      </w:r>
      <w:r>
        <w:rPr>
          <w:rFonts w:ascii="Times New Roman" w:hAnsi="Times New Roman"/>
          <w:bCs/>
          <w:i/>
          <w:iCs/>
        </w:rPr>
        <w:t xml:space="preserve"> Macoma</w:t>
      </w:r>
      <w:r w:rsidRPr="00CC1BE1">
        <w:rPr>
          <w:rFonts w:ascii="Times New Roman" w:hAnsi="Times New Roman"/>
          <w:bCs/>
          <w:i/>
          <w:iCs/>
        </w:rPr>
        <w:t xml:space="preserve"> balthica</w:t>
      </w:r>
      <w:r w:rsidRPr="00CC1BE1">
        <w:rPr>
          <w:rFonts w:ascii="Times New Roman" w:hAnsi="Times New Roman"/>
          <w:bCs/>
        </w:rPr>
        <w:t xml:space="preserve"> </w:t>
      </w:r>
      <w:r>
        <w:rPr>
          <w:rFonts w:ascii="Times New Roman" w:hAnsi="Times New Roman"/>
          <w:bCs/>
        </w:rPr>
        <w:t>occurs</w:t>
      </w:r>
      <w:r w:rsidRPr="00CC1BE1">
        <w:rPr>
          <w:rFonts w:ascii="Times New Roman" w:hAnsi="Times New Roman"/>
          <w:bCs/>
        </w:rPr>
        <w:t xml:space="preserve"> </w:t>
      </w:r>
      <w:r>
        <w:rPr>
          <w:rFonts w:ascii="Times New Roman" w:hAnsi="Times New Roman"/>
          <w:bCs/>
        </w:rPr>
        <w:t>above</w:t>
      </w:r>
      <w:r w:rsidRPr="00CC1BE1">
        <w:rPr>
          <w:rFonts w:ascii="Times New Roman" w:hAnsi="Times New Roman"/>
          <w:bCs/>
        </w:rPr>
        <w:t xml:space="preserve"> 66 m, whereas </w:t>
      </w:r>
      <w:r w:rsidRPr="00CC1BE1">
        <w:rPr>
          <w:rFonts w:ascii="Times New Roman" w:hAnsi="Times New Roman"/>
          <w:bCs/>
          <w:i/>
          <w:iCs/>
        </w:rPr>
        <w:t>Mya arenaria</w:t>
      </w:r>
      <w:r w:rsidRPr="00CC1BE1">
        <w:rPr>
          <w:rFonts w:ascii="Times New Roman" w:hAnsi="Times New Roman"/>
          <w:bCs/>
        </w:rPr>
        <w:t xml:space="preserve"> occurs </w:t>
      </w:r>
      <w:r>
        <w:rPr>
          <w:rFonts w:ascii="Times New Roman" w:hAnsi="Times New Roman"/>
          <w:bCs/>
        </w:rPr>
        <w:t>below</w:t>
      </w:r>
      <w:r w:rsidRPr="00CC1BE1">
        <w:rPr>
          <w:rFonts w:ascii="Times New Roman" w:hAnsi="Times New Roman"/>
          <w:bCs/>
        </w:rPr>
        <w:t xml:space="preserve"> 62 m. </w:t>
      </w:r>
      <w:r>
        <w:rPr>
          <w:rFonts w:ascii="Times New Roman" w:hAnsi="Times New Roman"/>
          <w:bCs/>
        </w:rPr>
        <w:t xml:space="preserve"> </w:t>
      </w:r>
      <w:r w:rsidRPr="00CC1BE1">
        <w:rPr>
          <w:rFonts w:ascii="Times New Roman" w:hAnsi="Times New Roman"/>
          <w:bCs/>
        </w:rPr>
        <w:t xml:space="preserve">Both species </w:t>
      </w:r>
      <w:r>
        <w:rPr>
          <w:rFonts w:ascii="Times New Roman" w:hAnsi="Times New Roman"/>
          <w:bCs/>
        </w:rPr>
        <w:t>co-</w:t>
      </w:r>
      <w:r w:rsidRPr="00CC1BE1">
        <w:rPr>
          <w:rFonts w:ascii="Times New Roman" w:hAnsi="Times New Roman"/>
          <w:bCs/>
        </w:rPr>
        <w:t xml:space="preserve">occur with </w:t>
      </w:r>
      <w:r w:rsidRPr="00CC1BE1">
        <w:rPr>
          <w:rFonts w:ascii="Times New Roman" w:hAnsi="Times New Roman"/>
          <w:bCs/>
          <w:i/>
          <w:iCs/>
        </w:rPr>
        <w:t>Viviparus glacialis</w:t>
      </w:r>
      <w:r w:rsidRPr="00CC1BE1">
        <w:rPr>
          <w:rFonts w:ascii="Times New Roman" w:hAnsi="Times New Roman"/>
          <w:bCs/>
        </w:rPr>
        <w:t xml:space="preserve"> </w:t>
      </w:r>
      <w:r>
        <w:rPr>
          <w:rFonts w:ascii="Times New Roman" w:hAnsi="Times New Roman"/>
          <w:bCs/>
        </w:rPr>
        <w:t>below</w:t>
      </w:r>
      <w:r w:rsidRPr="00CC1BE1">
        <w:rPr>
          <w:rFonts w:ascii="Times New Roman" w:hAnsi="Times New Roman"/>
          <w:bCs/>
        </w:rPr>
        <w:t xml:space="preserve"> 62 m.</w:t>
      </w:r>
    </w:p>
    <w:p w:rsidR="005C7532" w:rsidRPr="00CC1BE1" w:rsidRDefault="005C7532" w:rsidP="005C7532">
      <w:pPr>
        <w:pStyle w:val="NormalWeb"/>
        <w:ind w:right="-902"/>
        <w:rPr>
          <w:rFonts w:ascii="Times New Roman" w:hAnsi="Times New Roman"/>
          <w:bCs/>
        </w:rPr>
      </w:pPr>
      <w:r w:rsidRPr="00CC1BE1">
        <w:rPr>
          <w:rFonts w:ascii="Times New Roman" w:hAnsi="Times New Roman"/>
          <w:bCs/>
        </w:rPr>
        <w:t xml:space="preserve">The zone is </w:t>
      </w:r>
      <w:r>
        <w:rPr>
          <w:rFonts w:ascii="Times New Roman" w:hAnsi="Times New Roman"/>
          <w:bCs/>
        </w:rPr>
        <w:t xml:space="preserve">recognizable at </w:t>
      </w:r>
      <w:r w:rsidRPr="00CC1BE1">
        <w:rPr>
          <w:rFonts w:ascii="Times New Roman" w:hAnsi="Times New Roman"/>
          <w:bCs/>
        </w:rPr>
        <w:t xml:space="preserve">the following British sites </w:t>
      </w:r>
      <w:r>
        <w:rPr>
          <w:rFonts w:ascii="Times New Roman" w:hAnsi="Times New Roman"/>
          <w:bCs/>
        </w:rPr>
        <w:t>at</w:t>
      </w:r>
      <w:r w:rsidRPr="00CC1BE1">
        <w:rPr>
          <w:rFonts w:ascii="Times New Roman" w:hAnsi="Times New Roman"/>
          <w:bCs/>
        </w:rPr>
        <w:t xml:space="preserve"> which </w:t>
      </w:r>
      <w:r w:rsidRPr="00CC1BE1">
        <w:rPr>
          <w:rFonts w:ascii="Times New Roman" w:hAnsi="Times New Roman"/>
          <w:bCs/>
          <w:i/>
          <w:iCs/>
        </w:rPr>
        <w:t>Viviparus glacialis</w:t>
      </w:r>
      <w:r w:rsidRPr="00CC1BE1">
        <w:rPr>
          <w:rFonts w:ascii="Times New Roman" w:hAnsi="Times New Roman"/>
          <w:bCs/>
        </w:rPr>
        <w:t xml:space="preserve"> </w:t>
      </w:r>
      <w:r>
        <w:rPr>
          <w:rFonts w:ascii="Times New Roman" w:hAnsi="Times New Roman"/>
          <w:bCs/>
        </w:rPr>
        <w:t xml:space="preserve">also </w:t>
      </w:r>
      <w:r w:rsidRPr="00CC1BE1">
        <w:rPr>
          <w:rFonts w:ascii="Times New Roman" w:hAnsi="Times New Roman"/>
          <w:bCs/>
        </w:rPr>
        <w:t>occurs:</w:t>
      </w:r>
    </w:p>
    <w:p w:rsidR="005C7532" w:rsidRDefault="005C7532" w:rsidP="005C7532">
      <w:pPr>
        <w:pStyle w:val="NormalWeb"/>
        <w:ind w:right="-1044"/>
        <w:rPr>
          <w:rFonts w:ascii="Times New Roman" w:hAnsi="Times New Roman"/>
          <w:bCs/>
        </w:rPr>
      </w:pPr>
      <w:r w:rsidRPr="00CC1BE1">
        <w:rPr>
          <w:rFonts w:ascii="Times New Roman" w:hAnsi="Times New Roman"/>
          <w:bCs/>
        </w:rPr>
        <w:t xml:space="preserve">North Sea borehole </w:t>
      </w:r>
      <w:r w:rsidRPr="00BD1F6A">
        <w:rPr>
          <w:rFonts w:ascii="Times New Roman" w:hAnsi="Times New Roman"/>
        </w:rPr>
        <w:t>BGS 52-02-472</w:t>
      </w:r>
      <w:r w:rsidRPr="00CC1BE1">
        <w:rPr>
          <w:rFonts w:ascii="Times New Roman" w:hAnsi="Times New Roman"/>
          <w:bCs/>
        </w:rPr>
        <w:t xml:space="preserve"> (52º 03' 00" N, 2º 16' 61" E) at a depth of 8-10 m</w:t>
      </w:r>
      <w:r>
        <w:rPr>
          <w:rFonts w:ascii="Times New Roman" w:hAnsi="Times New Roman"/>
          <w:bCs/>
        </w:rPr>
        <w:t xml:space="preserve"> below seafloor;</w:t>
      </w:r>
      <w:r w:rsidRPr="00CC1BE1">
        <w:rPr>
          <w:rFonts w:ascii="Times New Roman" w:hAnsi="Times New Roman"/>
          <w:bCs/>
        </w:rPr>
        <w:t xml:space="preserve"> </w:t>
      </w:r>
      <w:r>
        <w:rPr>
          <w:rFonts w:ascii="Times New Roman" w:hAnsi="Times New Roman"/>
          <w:bCs/>
        </w:rPr>
        <w:t xml:space="preserve">gravel </w:t>
      </w:r>
      <w:r w:rsidRPr="00CC1BE1">
        <w:rPr>
          <w:rFonts w:ascii="Times New Roman" w:hAnsi="Times New Roman"/>
          <w:bCs/>
        </w:rPr>
        <w:t>dredge</w:t>
      </w:r>
      <w:r>
        <w:rPr>
          <w:rFonts w:ascii="Times New Roman" w:hAnsi="Times New Roman"/>
          <w:bCs/>
        </w:rPr>
        <w:t>d</w:t>
      </w:r>
      <w:r w:rsidRPr="00CC1BE1">
        <w:rPr>
          <w:rFonts w:ascii="Times New Roman" w:hAnsi="Times New Roman"/>
          <w:bCs/>
        </w:rPr>
        <w:t xml:space="preserve"> off the coast of Great Yarmouth (52º 30' N, 2º 00' E) at unkn</w:t>
      </w:r>
      <w:r>
        <w:rPr>
          <w:rFonts w:ascii="Times New Roman" w:hAnsi="Times New Roman"/>
          <w:bCs/>
        </w:rPr>
        <w:t>own depth below seafloor;</w:t>
      </w:r>
      <w:r w:rsidRPr="00CC1BE1">
        <w:rPr>
          <w:rFonts w:ascii="Times New Roman" w:hAnsi="Times New Roman"/>
          <w:bCs/>
        </w:rPr>
        <w:t xml:space="preserve"> Belaugh (52º 43' 15" N, 1º</w:t>
      </w:r>
      <w:r>
        <w:rPr>
          <w:rFonts w:ascii="Times New Roman" w:hAnsi="Times New Roman"/>
          <w:bCs/>
        </w:rPr>
        <w:t xml:space="preserve"> 22' 51" E), East Runton (52º 56' 15" N, 1º 16' 28</w:t>
      </w:r>
      <w:r w:rsidRPr="00CC1BE1">
        <w:rPr>
          <w:rFonts w:ascii="Times New Roman" w:hAnsi="Times New Roman"/>
          <w:bCs/>
        </w:rPr>
        <w:t xml:space="preserve">" E), Rackheath (52º 40' 31" N, 1º 22' 12" E), Sidestrand (52º 54' 32" N, 1º 21' 56" E). </w:t>
      </w:r>
    </w:p>
    <w:p w:rsidR="005C7532" w:rsidRPr="002C311E" w:rsidRDefault="005C7532" w:rsidP="005C7532">
      <w:pPr>
        <w:pStyle w:val="NormalWeb"/>
        <w:rPr>
          <w:rFonts w:ascii="Times New Roman" w:hAnsi="Times New Roman"/>
          <w:bCs/>
        </w:rPr>
      </w:pPr>
      <w:r w:rsidRPr="00CC1BE1">
        <w:rPr>
          <w:rFonts w:ascii="Times New Roman" w:hAnsi="Times New Roman"/>
          <w:bCs/>
        </w:rPr>
        <w:t xml:space="preserve">British sites </w:t>
      </w:r>
      <w:r>
        <w:rPr>
          <w:rFonts w:ascii="Times New Roman" w:hAnsi="Times New Roman"/>
          <w:bCs/>
        </w:rPr>
        <w:t xml:space="preserve">where this zone occurs </w:t>
      </w:r>
      <w:r w:rsidRPr="00CC1BE1">
        <w:rPr>
          <w:rFonts w:ascii="Times New Roman" w:hAnsi="Times New Roman"/>
          <w:bCs/>
        </w:rPr>
        <w:t xml:space="preserve">without </w:t>
      </w:r>
      <w:r w:rsidRPr="00CC1BE1">
        <w:rPr>
          <w:rFonts w:ascii="Times New Roman" w:hAnsi="Times New Roman"/>
          <w:bCs/>
          <w:i/>
          <w:iCs/>
        </w:rPr>
        <w:t>Viviparus glacialis</w:t>
      </w:r>
      <w:r w:rsidRPr="00CC1BE1">
        <w:rPr>
          <w:rFonts w:ascii="Times New Roman" w:hAnsi="Times New Roman"/>
          <w:bCs/>
          <w:iCs/>
        </w:rPr>
        <w:t xml:space="preserve"> include</w:t>
      </w:r>
      <w:r w:rsidRPr="00CC1BE1">
        <w:rPr>
          <w:rFonts w:ascii="Times New Roman" w:hAnsi="Times New Roman"/>
          <w:bCs/>
        </w:rPr>
        <w:t xml:space="preserve">: Crostwick (52º 41' 50" N, 1° 20' 24" E), Dobb's Plantation Pit near Wroxham (52º 41' 32" N, 1º 21' 37" E), Overstrand (52º 54' 56" N, 1º 21' 02" E), Sheringham (52º 56' 24" N, 1º 12' 47" E), Spixworth </w:t>
      </w:r>
      <w:r w:rsidRPr="002C311E">
        <w:rPr>
          <w:rFonts w:ascii="Times New Roman" w:hAnsi="Times New Roman"/>
          <w:bCs/>
        </w:rPr>
        <w:t>(52º 41' 22" N, 1º 19' 36" E), Swafield (52º 50' 33" N, 1º 23' 43"E), Trimingham (52º 54' 04" N, 1º 23' 08"), West Runton (52º 56' 28" N, 1º 15' 22" E), Beeston (</w:t>
      </w:r>
      <w:r w:rsidRPr="002C311E">
        <w:rPr>
          <w:rFonts w:ascii="Times New Roman" w:hAnsi="Times New Roman"/>
          <w:szCs w:val="24"/>
        </w:rPr>
        <w:t>52</w:t>
      </w:r>
      <w:r w:rsidRPr="002C311E">
        <w:rPr>
          <w:rFonts w:ascii="Times New Roman" w:hAnsi="Times New Roman"/>
          <w:bCs/>
        </w:rPr>
        <w:t>º</w:t>
      </w:r>
      <w:r w:rsidRPr="002C311E">
        <w:rPr>
          <w:rFonts w:ascii="Times New Roman" w:hAnsi="Times New Roman"/>
        </w:rPr>
        <w:t xml:space="preserve"> 56</w:t>
      </w:r>
      <w:r w:rsidRPr="002C311E">
        <w:rPr>
          <w:rFonts w:ascii="Times New Roman" w:hAnsi="Times New Roman"/>
          <w:bCs/>
        </w:rPr>
        <w:t>'</w:t>
      </w:r>
      <w:r w:rsidRPr="002C311E">
        <w:rPr>
          <w:rFonts w:ascii="Times New Roman" w:hAnsi="Times New Roman"/>
        </w:rPr>
        <w:t xml:space="preserve"> 40</w:t>
      </w:r>
      <w:r w:rsidRPr="002C311E">
        <w:rPr>
          <w:rFonts w:ascii="Times New Roman" w:hAnsi="Times New Roman"/>
          <w:bCs/>
        </w:rPr>
        <w:t>"</w:t>
      </w:r>
      <w:r w:rsidRPr="002C311E">
        <w:rPr>
          <w:rFonts w:ascii="Times New Roman" w:hAnsi="Times New Roman"/>
          <w:szCs w:val="24"/>
        </w:rPr>
        <w:t xml:space="preserve"> N</w:t>
      </w:r>
      <w:r w:rsidRPr="002C311E">
        <w:rPr>
          <w:rFonts w:ascii="Times New Roman" w:hAnsi="Times New Roman"/>
        </w:rPr>
        <w:t xml:space="preserve">, </w:t>
      </w:r>
      <w:r w:rsidRPr="002C311E">
        <w:rPr>
          <w:rFonts w:ascii="Times New Roman" w:hAnsi="Times New Roman"/>
          <w:szCs w:val="24"/>
        </w:rPr>
        <w:t>1</w:t>
      </w:r>
      <w:r w:rsidRPr="002C311E">
        <w:rPr>
          <w:rFonts w:ascii="Times New Roman" w:hAnsi="Times New Roman"/>
          <w:bCs/>
        </w:rPr>
        <w:t>º</w:t>
      </w:r>
      <w:r w:rsidRPr="002C311E">
        <w:rPr>
          <w:rFonts w:ascii="Times New Roman" w:hAnsi="Times New Roman"/>
          <w:szCs w:val="24"/>
        </w:rPr>
        <w:t xml:space="preserve"> 13</w:t>
      </w:r>
      <w:r w:rsidRPr="002C311E">
        <w:rPr>
          <w:rFonts w:ascii="Times New Roman" w:hAnsi="Times New Roman"/>
          <w:bCs/>
        </w:rPr>
        <w:t>'</w:t>
      </w:r>
      <w:r w:rsidRPr="002C311E">
        <w:rPr>
          <w:rFonts w:ascii="Times New Roman" w:hAnsi="Times New Roman"/>
          <w:szCs w:val="24"/>
        </w:rPr>
        <w:t xml:space="preserve"> 51</w:t>
      </w:r>
      <w:r w:rsidRPr="002C311E">
        <w:rPr>
          <w:rFonts w:ascii="Times New Roman" w:hAnsi="Times New Roman"/>
          <w:bCs/>
        </w:rPr>
        <w:t>"</w:t>
      </w:r>
      <w:r w:rsidRPr="002C311E">
        <w:rPr>
          <w:rFonts w:ascii="Times New Roman" w:hAnsi="Times New Roman"/>
          <w:szCs w:val="24"/>
        </w:rPr>
        <w:t xml:space="preserve"> E)</w:t>
      </w:r>
      <w:r w:rsidRPr="002C311E">
        <w:rPr>
          <w:rFonts w:ascii="Times New Roman" w:hAnsi="Times New Roman"/>
          <w:bCs/>
        </w:rPr>
        <w:t xml:space="preserve"> and Weybourne (52º 56' 55" N, 1º 08' 33" E).</w:t>
      </w:r>
    </w:p>
    <w:p w:rsidR="005C7532" w:rsidRDefault="005C7532" w:rsidP="005C7532"/>
    <w:p w:rsidR="005C7532" w:rsidRDefault="005C7532">
      <w:pPr>
        <w:spacing w:after="160" w:line="259" w:lineRule="auto"/>
      </w:pPr>
      <w:r>
        <w:br w:type="page"/>
      </w:r>
    </w:p>
    <w:p w:rsidR="005C7532" w:rsidRPr="00DB0F8F" w:rsidRDefault="005C7532" w:rsidP="005C7532">
      <w:pPr>
        <w:ind w:right="-472"/>
        <w:rPr>
          <w:b/>
        </w:rPr>
      </w:pPr>
      <w:r w:rsidRPr="00DB0F8F">
        <w:rPr>
          <w:b/>
        </w:rPr>
        <w:lastRenderedPageBreak/>
        <w:t xml:space="preserve">Supplementary </w:t>
      </w:r>
      <w:r>
        <w:rPr>
          <w:b/>
        </w:rPr>
        <w:t>Data</w:t>
      </w:r>
    </w:p>
    <w:p w:rsidR="005C7532" w:rsidRDefault="005C7532" w:rsidP="005C7532">
      <w:pPr>
        <w:ind w:right="-472"/>
      </w:pPr>
    </w:p>
    <w:p w:rsidR="005C7532" w:rsidRPr="00E45FBE" w:rsidRDefault="005C7532" w:rsidP="005C7532">
      <w:pPr>
        <w:pStyle w:val="NormalWeb"/>
        <w:spacing w:before="0" w:after="0"/>
        <w:ind w:right="-472"/>
        <w:rPr>
          <w:rFonts w:ascii="Times New Roman" w:hAnsi="Times New Roman"/>
          <w:i/>
          <w:szCs w:val="24"/>
        </w:rPr>
      </w:pPr>
      <w:r w:rsidRPr="00E45FBE">
        <w:rPr>
          <w:rFonts w:ascii="Times New Roman" w:hAnsi="Times New Roman"/>
          <w:i/>
          <w:szCs w:val="24"/>
        </w:rPr>
        <w:t>Notes on species of interest</w:t>
      </w:r>
    </w:p>
    <w:p w:rsidR="005C7532" w:rsidRDefault="005C7532" w:rsidP="005C7532">
      <w:pPr>
        <w:pStyle w:val="NormalWeb"/>
        <w:spacing w:before="0" w:after="0"/>
        <w:ind w:right="-472"/>
        <w:rPr>
          <w:rFonts w:ascii="Times New Roman" w:hAnsi="Times New Roman"/>
        </w:rPr>
      </w:pPr>
    </w:p>
    <w:p w:rsidR="005C7532" w:rsidRDefault="005C7532" w:rsidP="005C7532">
      <w:pPr>
        <w:pStyle w:val="NormalWeb"/>
        <w:spacing w:before="0" w:after="0"/>
        <w:ind w:right="-472"/>
        <w:rPr>
          <w:rFonts w:ascii="Times New Roman" w:hAnsi="Times New Roman"/>
          <w:b/>
        </w:rPr>
      </w:pPr>
      <w:r>
        <w:rPr>
          <w:rFonts w:ascii="Times New Roman" w:hAnsi="Times New Roman"/>
          <w:b/>
        </w:rPr>
        <w:t>Molluscs</w:t>
      </w:r>
    </w:p>
    <w:p w:rsidR="005C7532" w:rsidRDefault="005C7532" w:rsidP="005C7532">
      <w:pPr>
        <w:pStyle w:val="NormalWeb"/>
        <w:spacing w:before="0" w:after="0"/>
        <w:ind w:right="-472"/>
        <w:rPr>
          <w:rFonts w:ascii="Times New Roman" w:hAnsi="Times New Roman"/>
        </w:rPr>
      </w:pPr>
    </w:p>
    <w:p w:rsidR="005C7532" w:rsidRDefault="005C7532" w:rsidP="005C7532">
      <w:pPr>
        <w:pStyle w:val="NormalWeb"/>
        <w:spacing w:before="0" w:after="0"/>
        <w:ind w:right="-472"/>
        <w:rPr>
          <w:rFonts w:ascii="Times New Roman" w:hAnsi="Times New Roman"/>
        </w:rPr>
      </w:pPr>
      <w:r>
        <w:rPr>
          <w:rFonts w:ascii="Times New Roman" w:hAnsi="Times New Roman"/>
        </w:rPr>
        <w:t xml:space="preserve">The following discussion is based on material recovered from the ‘Weybourne Crag’ at Sidestrand unless otherwise stated.  </w:t>
      </w:r>
    </w:p>
    <w:p w:rsidR="005C7532" w:rsidRDefault="005C7532" w:rsidP="005C7532">
      <w:pPr>
        <w:pStyle w:val="NormalWeb"/>
        <w:spacing w:before="0" w:after="0"/>
        <w:ind w:right="-472"/>
        <w:rPr>
          <w:rFonts w:ascii="Times New Roman" w:hAnsi="Times New Roman"/>
        </w:rPr>
      </w:pPr>
    </w:p>
    <w:p w:rsidR="005C7532" w:rsidRPr="00AB3505" w:rsidRDefault="005C7532" w:rsidP="005C7532">
      <w:pPr>
        <w:pStyle w:val="NormalWeb"/>
        <w:spacing w:before="0" w:after="0"/>
        <w:ind w:right="-472"/>
        <w:rPr>
          <w:rFonts w:ascii="Times New Roman" w:hAnsi="Times New Roman"/>
          <w:i/>
        </w:rPr>
      </w:pPr>
      <w:r w:rsidRPr="00AB3505">
        <w:rPr>
          <w:rFonts w:ascii="Times New Roman" w:hAnsi="Times New Roman"/>
          <w:i/>
        </w:rPr>
        <w:t>Notes on preservation</w:t>
      </w:r>
    </w:p>
    <w:p w:rsidR="005C7532" w:rsidRDefault="005C7532" w:rsidP="005C7532">
      <w:pPr>
        <w:pStyle w:val="NormalWeb"/>
        <w:spacing w:before="0" w:after="0"/>
        <w:ind w:right="-613"/>
        <w:rPr>
          <w:rFonts w:ascii="Times New Roman" w:hAnsi="Times New Roman"/>
        </w:rPr>
      </w:pPr>
      <w:r w:rsidRPr="00AB3505">
        <w:rPr>
          <w:rFonts w:ascii="Times New Roman" w:hAnsi="Times New Roman"/>
        </w:rPr>
        <w:t xml:space="preserve">Poor preservation is not an infallible indication of derivation but it does give a general guide if an assessment is made of the whole assemblage.  The distinction between ‘well preserved’ and ‘poorly preserved’ is somewhat arbitrary since different taxa show different modes of degradation.  In </w:t>
      </w:r>
      <w:r w:rsidRPr="00AB3505">
        <w:rPr>
          <w:rFonts w:ascii="Times New Roman" w:hAnsi="Times New Roman"/>
          <w:i/>
        </w:rPr>
        <w:t>Littorina littorea</w:t>
      </w:r>
      <w:r w:rsidRPr="00AB3505">
        <w:rPr>
          <w:rFonts w:ascii="Times New Roman" w:hAnsi="Times New Roman"/>
        </w:rPr>
        <w:t xml:space="preserve">, for example, shells of living animals can already be poorly preserved, especially on exposed shores.  In the </w:t>
      </w:r>
      <w:r w:rsidRPr="00AB3505">
        <w:rPr>
          <w:rFonts w:ascii="Times New Roman" w:hAnsi="Times New Roman"/>
          <w:i/>
        </w:rPr>
        <w:t>Spisula</w:t>
      </w:r>
      <w:r w:rsidRPr="00AB3505">
        <w:rPr>
          <w:rFonts w:ascii="Times New Roman" w:hAnsi="Times New Roman"/>
        </w:rPr>
        <w:t xml:space="preserve"> present in this assemblage, the outer shell layer was almost completely leached, whereas this was not the case with other species such as </w:t>
      </w:r>
      <w:r w:rsidRPr="00AB3505">
        <w:rPr>
          <w:rFonts w:ascii="Times New Roman" w:hAnsi="Times New Roman"/>
          <w:i/>
        </w:rPr>
        <w:t xml:space="preserve">Yoldia oblongoides </w:t>
      </w:r>
      <w:r>
        <w:rPr>
          <w:rFonts w:ascii="Times New Roman" w:hAnsi="Times New Roman"/>
        </w:rPr>
        <w:t>(Fig. 6</w:t>
      </w:r>
      <w:r w:rsidRPr="00AB3505">
        <w:rPr>
          <w:rFonts w:ascii="Times New Roman" w:hAnsi="Times New Roman"/>
        </w:rPr>
        <w:t xml:space="preserve">c-d), </w:t>
      </w:r>
      <w:r w:rsidRPr="00AB3505">
        <w:rPr>
          <w:rFonts w:ascii="Times New Roman" w:hAnsi="Times New Roman"/>
          <w:i/>
        </w:rPr>
        <w:t>Mactra stultorum</w:t>
      </w:r>
      <w:r w:rsidRPr="00AB3505">
        <w:rPr>
          <w:rFonts w:ascii="Times New Roman" w:hAnsi="Times New Roman"/>
        </w:rPr>
        <w:t xml:space="preserve">, </w:t>
      </w:r>
      <w:r>
        <w:rPr>
          <w:rFonts w:ascii="Times New Roman" w:hAnsi="Times New Roman"/>
          <w:i/>
        </w:rPr>
        <w:t>Macoma</w:t>
      </w:r>
      <w:r w:rsidRPr="00AB3505">
        <w:rPr>
          <w:rFonts w:ascii="Times New Roman" w:hAnsi="Times New Roman"/>
          <w:i/>
        </w:rPr>
        <w:t xml:space="preserve"> balthica</w:t>
      </w:r>
      <w:r w:rsidRPr="00AB3505">
        <w:rPr>
          <w:rFonts w:ascii="Times New Roman" w:hAnsi="Times New Roman"/>
        </w:rPr>
        <w:t xml:space="preserve"> and </w:t>
      </w:r>
      <w:r>
        <w:rPr>
          <w:rFonts w:ascii="Times New Roman" w:hAnsi="Times New Roman"/>
          <w:i/>
        </w:rPr>
        <w:t>Fabulina fabula</w:t>
      </w:r>
      <w:r w:rsidRPr="00AB3505">
        <w:rPr>
          <w:rFonts w:ascii="Times New Roman" w:hAnsi="Times New Roman"/>
        </w:rPr>
        <w:t xml:space="preserve">.  Some specimens (e.g. </w:t>
      </w:r>
      <w:r w:rsidRPr="00AB3505">
        <w:rPr>
          <w:rFonts w:ascii="Times New Roman" w:hAnsi="Times New Roman"/>
          <w:i/>
        </w:rPr>
        <w:t>Mytilus</w:t>
      </w:r>
      <w:r w:rsidRPr="00AB3505">
        <w:rPr>
          <w:rFonts w:ascii="Times New Roman" w:hAnsi="Times New Roman"/>
        </w:rPr>
        <w:t xml:space="preserve"> and </w:t>
      </w:r>
      <w:r w:rsidRPr="00AB3505">
        <w:rPr>
          <w:rFonts w:ascii="Times New Roman" w:hAnsi="Times New Roman"/>
          <w:i/>
        </w:rPr>
        <w:t>Acila</w:t>
      </w:r>
      <w:r w:rsidRPr="00AB3505">
        <w:rPr>
          <w:rFonts w:ascii="Times New Roman" w:hAnsi="Times New Roman"/>
        </w:rPr>
        <w:t>) are difficult to assign to either category.  Poor preservation may be caused during transport and as the result of post-depositional leaching processes.  Damage during transport may be penecontemporaneous or may result from the re-working of much older shells.  Leaching can affect shells that have not been transported but it is not always easy to distinguish such damage from abrasion caused during transport.  The distinction is important, however, because leached shells that have not been mechanically abraded are more likely to represent components of the original assemblage.  Minute crystals of pyrite occur on the surface of many of the shells and these are likely to have caused most of the leaching, although imprints of sand grains suggests that pressure dissolution may also have been involved</w:t>
      </w:r>
      <w:r>
        <w:rPr>
          <w:rFonts w:ascii="Times New Roman" w:hAnsi="Times New Roman"/>
        </w:rPr>
        <w:t xml:space="preserve"> (Cadée and Wesselingh, 2005)</w:t>
      </w:r>
      <w:r w:rsidRPr="00AB3505">
        <w:rPr>
          <w:rFonts w:ascii="Times New Roman" w:hAnsi="Times New Roman"/>
        </w:rPr>
        <w:t>.</w:t>
      </w:r>
      <w:r>
        <w:rPr>
          <w:rFonts w:ascii="Times New Roman" w:hAnsi="Times New Roman"/>
        </w:rPr>
        <w:t xml:space="preserve">  </w:t>
      </w:r>
    </w:p>
    <w:p w:rsidR="005C7532" w:rsidRDefault="005C7532" w:rsidP="005C7532">
      <w:pPr>
        <w:pStyle w:val="NormalWeb"/>
        <w:spacing w:before="0" w:after="0"/>
        <w:ind w:right="-472"/>
        <w:rPr>
          <w:rFonts w:ascii="Times New Roman" w:hAnsi="Times New Roman"/>
        </w:rPr>
      </w:pPr>
    </w:p>
    <w:p w:rsidR="005C7532" w:rsidRPr="001500EB" w:rsidRDefault="005C7532" w:rsidP="005C7532">
      <w:pPr>
        <w:pStyle w:val="NormalWeb"/>
        <w:spacing w:before="0" w:after="0"/>
        <w:ind w:right="-472"/>
        <w:rPr>
          <w:rFonts w:ascii="Times New Roman" w:hAnsi="Times New Roman"/>
          <w:bCs/>
          <w:i/>
        </w:rPr>
      </w:pPr>
      <w:r w:rsidRPr="001500EB">
        <w:rPr>
          <w:rFonts w:ascii="Times New Roman" w:hAnsi="Times New Roman"/>
          <w:bCs/>
          <w:i/>
        </w:rPr>
        <w:t>Marine species</w:t>
      </w:r>
    </w:p>
    <w:p w:rsidR="005C7532" w:rsidRDefault="005C7532" w:rsidP="005C7532">
      <w:pPr>
        <w:pStyle w:val="NormalWeb"/>
        <w:spacing w:before="0" w:after="0"/>
        <w:ind w:right="-472"/>
        <w:rPr>
          <w:rFonts w:ascii="Times New Roman" w:hAnsi="Times New Roman"/>
          <w:b/>
          <w:bCs/>
        </w:rPr>
      </w:pPr>
    </w:p>
    <w:p w:rsidR="005C7532" w:rsidRPr="001500EB" w:rsidRDefault="005C7532" w:rsidP="005C7532">
      <w:pPr>
        <w:ind w:right="-472"/>
      </w:pPr>
      <w:r w:rsidRPr="001500EB">
        <w:rPr>
          <w:i/>
        </w:rPr>
        <w:t>Neptunea inversa</w:t>
      </w:r>
      <w:r w:rsidRPr="001500EB">
        <w:t xml:space="preserve"> Harmer, 1918</w:t>
      </w:r>
    </w:p>
    <w:p w:rsidR="005C7532" w:rsidRDefault="005C7532" w:rsidP="005C7532">
      <w:pPr>
        <w:ind w:right="-472"/>
        <w:rPr>
          <w:bCs/>
        </w:rPr>
      </w:pPr>
      <w:r w:rsidRPr="00374158">
        <w:t xml:space="preserve">The taxonomy of this species </w:t>
      </w:r>
      <w:r>
        <w:t xml:space="preserve">(Fig. 7e) </w:t>
      </w:r>
      <w:r w:rsidRPr="00374158">
        <w:t xml:space="preserve">has been problematic.  Reid (1890) recorded large sinistral whelks from the East Anglian crags as </w:t>
      </w:r>
      <w:r w:rsidRPr="00374158">
        <w:rPr>
          <w:i/>
        </w:rPr>
        <w:t>Trophon antiqua</w:t>
      </w:r>
      <w:r w:rsidRPr="00374158">
        <w:t xml:space="preserve"> var </w:t>
      </w:r>
      <w:r w:rsidRPr="00374158">
        <w:rPr>
          <w:i/>
        </w:rPr>
        <w:t>contraria</w:t>
      </w:r>
      <w:r w:rsidRPr="00374158">
        <w:t xml:space="preserve"> but most </w:t>
      </w:r>
      <w:r>
        <w:t>subsequent</w:t>
      </w:r>
      <w:r w:rsidRPr="00374158">
        <w:t xml:space="preserve"> workers referred them to </w:t>
      </w:r>
      <w:r w:rsidRPr="00374158">
        <w:rPr>
          <w:i/>
        </w:rPr>
        <w:t>Neptunea contraria</w:t>
      </w:r>
      <w:r w:rsidRPr="00374158">
        <w:t xml:space="preserve">, a modern species </w:t>
      </w:r>
      <w:r>
        <w:t>originally</w:t>
      </w:r>
      <w:r w:rsidRPr="00374158">
        <w:t xml:space="preserve"> described from Vigo, Spain.  The crag shells were subsequently thought to differ from the modern species and were given the name </w:t>
      </w:r>
      <w:r w:rsidRPr="00374158">
        <w:rPr>
          <w:i/>
        </w:rPr>
        <w:t>N. angulata</w:t>
      </w:r>
      <w:r w:rsidRPr="00374158">
        <w:t xml:space="preserve"> </w:t>
      </w:r>
      <w:r>
        <w:t>Harmer, 1914</w:t>
      </w:r>
      <w:r w:rsidRPr="00374158">
        <w:t xml:space="preserve"> but </w:t>
      </w:r>
      <w:r w:rsidRPr="00374158">
        <w:rPr>
          <w:i/>
        </w:rPr>
        <w:t>N. inversa</w:t>
      </w:r>
      <w:r>
        <w:t xml:space="preserve"> Harmer, </w:t>
      </w:r>
      <w:r w:rsidRPr="00374158">
        <w:t>191</w:t>
      </w:r>
      <w:r>
        <w:t>8</w:t>
      </w:r>
      <w:r w:rsidRPr="00374158">
        <w:t xml:space="preserve"> is the correct attribution for the shells from the Norwich and Weybourne crags (Vervoenen et al., 2014).  </w:t>
      </w:r>
    </w:p>
    <w:p w:rsidR="005C7532" w:rsidRPr="001500EB" w:rsidRDefault="005C7532" w:rsidP="005C7532">
      <w:pPr>
        <w:pStyle w:val="Heading1"/>
        <w:ind w:right="-472"/>
        <w:rPr>
          <w:rFonts w:ascii="Times New Roman" w:hAnsi="Times New Roman" w:cs="Times New Roman"/>
          <w:b w:val="0"/>
          <w:sz w:val="24"/>
          <w:szCs w:val="24"/>
        </w:rPr>
      </w:pPr>
      <w:r w:rsidRPr="001500EB">
        <w:rPr>
          <w:rFonts w:ascii="Times New Roman" w:hAnsi="Times New Roman" w:cs="Times New Roman"/>
          <w:b w:val="0"/>
          <w:i/>
          <w:sz w:val="24"/>
          <w:szCs w:val="24"/>
        </w:rPr>
        <w:t>Nucella lapillus</w:t>
      </w:r>
      <w:r w:rsidRPr="001500EB">
        <w:rPr>
          <w:rFonts w:ascii="Times New Roman" w:hAnsi="Times New Roman" w:cs="Times New Roman"/>
          <w:b w:val="0"/>
          <w:sz w:val="24"/>
          <w:szCs w:val="24"/>
        </w:rPr>
        <w:t xml:space="preserve"> (Linnaeus, 1858)</w:t>
      </w:r>
    </w:p>
    <w:p w:rsidR="005C7532" w:rsidRDefault="005C7532" w:rsidP="005C7532">
      <w:pPr>
        <w:ind w:right="-472"/>
      </w:pPr>
      <w:r>
        <w:t xml:space="preserve">Molecular phylogenetic and fossil evidence indicates that </w:t>
      </w:r>
      <w:r w:rsidRPr="00AB53BC">
        <w:rPr>
          <w:i/>
        </w:rPr>
        <w:t>N. lapillus</w:t>
      </w:r>
      <w:r>
        <w:t xml:space="preserve"> arose from a North Pacific ancestor and that the genus was an early participant in the trans-Arctic migration (Collins et al., 1996; Marko et al., 2014).  This species is now abundant on rocky shores around the North Atlantic, where different shell morphologies reflect an ecophenotypic response to factors such as the degree of wave-exposure and predation pressure (Cambridge and Kitching, 1982; Crothers, 1985).  Specimens from Sidestrand show slight angulation (Fig. 7d), also seen in </w:t>
      </w:r>
      <w:r>
        <w:rPr>
          <w:i/>
          <w:iCs/>
        </w:rPr>
        <w:t>Nucella lapillus incrassatus</w:t>
      </w:r>
      <w:r>
        <w:t xml:space="preserve"> (J. Sowerby, 1823) from the Norwich and Red Crag formations.  The fossil specimens of </w:t>
      </w:r>
      <w:r>
        <w:rPr>
          <w:i/>
          <w:iCs/>
        </w:rPr>
        <w:t xml:space="preserve">N. lapillus </w:t>
      </w:r>
      <w:r>
        <w:t xml:space="preserve">from the Yarmouth Roads Formation off Great Yarmouth do not show this angulation, perhaps indicating less intense wave-exposure. </w:t>
      </w:r>
    </w:p>
    <w:p w:rsidR="005C7532" w:rsidRDefault="005C7532" w:rsidP="005C7532">
      <w:pPr>
        <w:ind w:right="-472"/>
      </w:pPr>
    </w:p>
    <w:p w:rsidR="005C7532" w:rsidRPr="001500EB" w:rsidRDefault="005C7532" w:rsidP="005C7532">
      <w:pPr>
        <w:ind w:right="-472"/>
        <w:rPr>
          <w:rStyle w:val="st1"/>
          <w:color w:val="444444"/>
        </w:rPr>
      </w:pPr>
      <w:r w:rsidRPr="001500EB">
        <w:rPr>
          <w:i/>
        </w:rPr>
        <w:t>Solariella obscura</w:t>
      </w:r>
      <w:r w:rsidRPr="001500EB">
        <w:t xml:space="preserve"> </w:t>
      </w:r>
      <w:r w:rsidRPr="001500EB">
        <w:rPr>
          <w:rStyle w:val="st1"/>
        </w:rPr>
        <w:t>(Couthouy, 1838)</w:t>
      </w:r>
    </w:p>
    <w:p w:rsidR="005C7532" w:rsidRDefault="005C7532" w:rsidP="005C7532">
      <w:pPr>
        <w:ind w:right="-472"/>
        <w:rPr>
          <w:rStyle w:val="st1"/>
        </w:rPr>
      </w:pPr>
      <w:r>
        <w:rPr>
          <w:rStyle w:val="st1"/>
        </w:rPr>
        <w:lastRenderedPageBreak/>
        <w:t>This arctic circumpolar species (Fig. 7a-c) today occurs south to the New England area, eastern and western Greenland, Iceland, between the Faroes and Shetland, Lofoten, and Norway, north to 64</w:t>
      </w:r>
      <w:r>
        <w:rPr>
          <w:rFonts w:ascii="Calibri" w:hAnsi="Calibri"/>
          <w:szCs w:val="19"/>
        </w:rPr>
        <w:t>°</w:t>
      </w:r>
      <w:r>
        <w:rPr>
          <w:rStyle w:val="st1"/>
        </w:rPr>
        <w:t xml:space="preserve"> N (</w:t>
      </w:r>
      <w:r>
        <w:t>Warén</w:t>
      </w:r>
      <w:r>
        <w:rPr>
          <w:rStyle w:val="st1"/>
        </w:rPr>
        <w:t xml:space="preserve">, 1993).  Its normal depth range is 20-200 m (rarely 0-900 m) but it has occasionally been found intertidally. </w:t>
      </w:r>
    </w:p>
    <w:p w:rsidR="005C7532" w:rsidRDefault="005C7532" w:rsidP="005C7532">
      <w:pPr>
        <w:ind w:right="-472"/>
        <w:rPr>
          <w:i/>
        </w:rPr>
      </w:pPr>
    </w:p>
    <w:p w:rsidR="005C7532" w:rsidRPr="001500EB" w:rsidRDefault="005C7532" w:rsidP="005C7532">
      <w:pPr>
        <w:ind w:right="-472"/>
      </w:pPr>
      <w:r w:rsidRPr="001500EB">
        <w:rPr>
          <w:i/>
        </w:rPr>
        <w:t>Amauropsis islandic</w:t>
      </w:r>
      <w:r>
        <w:rPr>
          <w:i/>
        </w:rPr>
        <w:t>a</w:t>
      </w:r>
      <w:r w:rsidRPr="001500EB">
        <w:t xml:space="preserve"> (Gmelin, 1791)</w:t>
      </w:r>
    </w:p>
    <w:p w:rsidR="005C7532" w:rsidRDefault="005C7532" w:rsidP="005C7532">
      <w:pPr>
        <w:ind w:right="-472"/>
      </w:pPr>
      <w:r>
        <w:t xml:space="preserve">This is a circumpolar species (Fig. 7f) recorded locally only from the northern parts of the North Sea on sandy bottoms mostly in water-depths up to 80 m (Graham, 1988), although much deeper records are known (Peacock, 1993).  It does not live in the intertidal zone. As a fossil this is an uncommon species that occurs in cold water assemblages in Quaternary deposits of the Southern Bight of the </w:t>
      </w:r>
      <w:smartTag w:uri="urn:schemas:contacts" w:element="Sn">
        <w:r>
          <w:t>North Sea</w:t>
        </w:r>
      </w:smartTag>
      <w:r>
        <w:t>.</w:t>
      </w:r>
    </w:p>
    <w:p w:rsidR="005C7532" w:rsidRDefault="005C7532" w:rsidP="005C7532">
      <w:pPr>
        <w:ind w:right="-472"/>
      </w:pPr>
      <w:r>
        <w:t xml:space="preserve"> </w:t>
      </w:r>
    </w:p>
    <w:p w:rsidR="005C7532" w:rsidRPr="001500EB" w:rsidRDefault="005C7532" w:rsidP="005C7532">
      <w:pPr>
        <w:ind w:right="-472"/>
      </w:pPr>
      <w:r w:rsidRPr="001500EB">
        <w:rPr>
          <w:i/>
        </w:rPr>
        <w:t>Boreoscala greenlandica</w:t>
      </w:r>
      <w:r w:rsidRPr="001500EB">
        <w:t xml:space="preserve"> (Perry, 1811)</w:t>
      </w:r>
    </w:p>
    <w:p w:rsidR="005C7532" w:rsidRDefault="005C7532" w:rsidP="005C7532">
      <w:pPr>
        <w:ind w:right="-755"/>
      </w:pPr>
      <w:r>
        <w:t xml:space="preserve">The Greenland Wentletrap (Fig. 7l) has an arctic to high boreal distribution occurring to a maximum depth of 300 m where it feeds on sea anemones.  It now lives in the North Atlantic from the Bay of Fundy, Gulf of St Lawrence and other sites in Canada to Greenland and along the entire Norwegian coast south to Oslofjorden (Bouchet and Warén, 1986).  In the North Sea basin it is associated with Late Pliocene and Quaternary cold water assemblages (cf. Wesselingh et al., 2013). </w:t>
      </w:r>
    </w:p>
    <w:p w:rsidR="005C7532" w:rsidRDefault="005C7532" w:rsidP="005C7532">
      <w:pPr>
        <w:ind w:right="-472"/>
      </w:pPr>
    </w:p>
    <w:p w:rsidR="005C7532" w:rsidRPr="001500EB" w:rsidRDefault="005C7532" w:rsidP="005C7532">
      <w:pPr>
        <w:ind w:right="-472"/>
      </w:pPr>
      <w:r w:rsidRPr="001500EB">
        <w:rPr>
          <w:i/>
        </w:rPr>
        <w:t>Epitonium clathratulum</w:t>
      </w:r>
      <w:r w:rsidRPr="001500EB">
        <w:t xml:space="preserve"> (Kanmacher, 1897)</w:t>
      </w:r>
    </w:p>
    <w:p w:rsidR="005C7532" w:rsidRDefault="005C7532" w:rsidP="005C7532">
      <w:pPr>
        <w:ind w:right="-472"/>
      </w:pPr>
      <w:r>
        <w:t>This species (Fig. 7i-k), a new record for the ‘Weybourne Crag’, ranges from the western Mediterranean to Norway and typically inhabits water 30-100 m in depth (Graham, 1988).  In the British Isles there are records from the south west, western Ireland and Orkney, as well as from the southern North Sea (Graham, 1988).</w:t>
      </w:r>
    </w:p>
    <w:p w:rsidR="005C7532" w:rsidRDefault="005C7532" w:rsidP="005C7532">
      <w:pPr>
        <w:ind w:right="-472"/>
      </w:pPr>
    </w:p>
    <w:p w:rsidR="005C7532" w:rsidRPr="001500EB" w:rsidRDefault="005C7532" w:rsidP="005C7532">
      <w:pPr>
        <w:pStyle w:val="NormalWeb"/>
        <w:spacing w:before="0" w:after="0"/>
        <w:ind w:right="-472"/>
        <w:rPr>
          <w:rFonts w:ascii="Times New Roman" w:hAnsi="Times New Roman"/>
          <w:bCs/>
          <w:i/>
          <w:iCs/>
        </w:rPr>
      </w:pPr>
      <w:r w:rsidRPr="001500EB">
        <w:rPr>
          <w:rFonts w:ascii="Times New Roman" w:hAnsi="Times New Roman"/>
          <w:bCs/>
          <w:i/>
          <w:iCs/>
        </w:rPr>
        <w:t xml:space="preserve">Acila cobboldiae </w:t>
      </w:r>
      <w:r w:rsidRPr="001500EB">
        <w:rPr>
          <w:rFonts w:ascii="Times New Roman" w:hAnsi="Times New Roman"/>
          <w:bCs/>
        </w:rPr>
        <w:t>(Sowerby, 1817)</w:t>
      </w:r>
    </w:p>
    <w:p w:rsidR="005C7532" w:rsidRPr="009A457D" w:rsidRDefault="005C7532" w:rsidP="005C7532">
      <w:pPr>
        <w:pStyle w:val="NormalWeb"/>
        <w:spacing w:before="0" w:after="0"/>
        <w:ind w:right="-472"/>
        <w:rPr>
          <w:rFonts w:ascii="Times New Roman" w:hAnsi="Times New Roman"/>
        </w:rPr>
      </w:pPr>
      <w:r>
        <w:rPr>
          <w:rFonts w:ascii="Times New Roman" w:hAnsi="Times New Roman"/>
        </w:rPr>
        <w:t xml:space="preserve">This extinct subtidal marine bivalve is readily recognizable by virtue of its taxodont hinge and characteristic zigzag sculpture (Fig. 6e-f).  It is a component of cold water assemblages of boreal affinity (Moerdijk et al., 2010).  </w:t>
      </w:r>
      <w:r w:rsidRPr="009A457D">
        <w:rPr>
          <w:rFonts w:ascii="Times New Roman" w:hAnsi="Times New Roman"/>
        </w:rPr>
        <w:t>This is a species of Pacific origin</w:t>
      </w:r>
      <w:r>
        <w:rPr>
          <w:rFonts w:ascii="Times New Roman" w:hAnsi="Times New Roman"/>
        </w:rPr>
        <w:t xml:space="preserve"> (Vermeij, 1991), which in the North Sea basin first appears in the Late Pliocene, persisting into the late Early Pleistocene.  There are no secure British records after the ‘Weybourne Crag’.  </w:t>
      </w:r>
      <w:r>
        <w:rPr>
          <w:rFonts w:ascii="Times New Roman" w:hAnsi="Times New Roman"/>
          <w:szCs w:val="24"/>
        </w:rPr>
        <w:t xml:space="preserve">Specimens from Sidestrand may have lived for at least 20 years as inferred from the growth banding on the shells </w:t>
      </w:r>
      <w:r>
        <w:rPr>
          <w:rFonts w:ascii="Times New Roman" w:hAnsi="Times New Roman"/>
          <w:lang w:val="en"/>
        </w:rPr>
        <w:t>(</w:t>
      </w:r>
      <w:r>
        <w:rPr>
          <w:rFonts w:ascii="Times New Roman" w:hAnsi="Times New Roman"/>
          <w:i/>
          <w:lang w:val="en"/>
        </w:rPr>
        <w:t>n</w:t>
      </w:r>
      <w:r>
        <w:rPr>
          <w:rFonts w:ascii="Times New Roman" w:hAnsi="Times New Roman"/>
          <w:lang w:val="en"/>
        </w:rPr>
        <w:t>=5).</w:t>
      </w:r>
    </w:p>
    <w:p w:rsidR="005C7532" w:rsidRDefault="005C7532" w:rsidP="005C7532">
      <w:pPr>
        <w:ind w:right="-472"/>
        <w:rPr>
          <w:b/>
          <w:i/>
        </w:rPr>
      </w:pPr>
    </w:p>
    <w:p w:rsidR="005C7532" w:rsidRPr="001500EB" w:rsidRDefault="005C7532" w:rsidP="005C7532">
      <w:pPr>
        <w:ind w:right="-472"/>
      </w:pPr>
      <w:r w:rsidRPr="001500EB">
        <w:rPr>
          <w:i/>
        </w:rPr>
        <w:t>Yoldia oblongoides</w:t>
      </w:r>
      <w:r w:rsidRPr="001500EB">
        <w:t xml:space="preserve"> (Wood, 1840)</w:t>
      </w:r>
    </w:p>
    <w:p w:rsidR="005C7532" w:rsidRDefault="005C7532" w:rsidP="005C7532">
      <w:pPr>
        <w:ind w:right="-472"/>
        <w:rPr>
          <w:lang w:val="en"/>
        </w:rPr>
      </w:pPr>
      <w:r w:rsidRPr="007A7BD1">
        <w:t xml:space="preserve">This taxodont species </w:t>
      </w:r>
      <w:r>
        <w:t xml:space="preserve">(Fig. 6c-d) </w:t>
      </w:r>
      <w:r w:rsidRPr="007A7BD1">
        <w:t>was recorded from several horizons with</w:t>
      </w:r>
      <w:r>
        <w:t>in</w:t>
      </w:r>
      <w:r w:rsidRPr="007A7BD1">
        <w:t xml:space="preserve"> the crags by Reid (1890), who distinguished it from ‘</w:t>
      </w:r>
      <w:r w:rsidRPr="007A7BD1">
        <w:rPr>
          <w:i/>
        </w:rPr>
        <w:t>Leda myalis</w:t>
      </w:r>
      <w:r w:rsidRPr="007A7BD1">
        <w:t>’ the index fossil of the ‘</w:t>
      </w:r>
      <w:r w:rsidRPr="007A7BD1">
        <w:rPr>
          <w:i/>
        </w:rPr>
        <w:t>Leda myalis</w:t>
      </w:r>
      <w:r w:rsidRPr="007A7BD1">
        <w:t xml:space="preserve"> bed’ that occurs above the ‘Forest-bed’.  T</w:t>
      </w:r>
      <w:r w:rsidRPr="007A7BD1">
        <w:rPr>
          <w:bCs/>
        </w:rPr>
        <w:t xml:space="preserve">hese two species are similar to the extant </w:t>
      </w:r>
      <w:r w:rsidRPr="007A7BD1">
        <w:rPr>
          <w:bCs/>
          <w:i/>
          <w:iCs/>
        </w:rPr>
        <w:t>Yoldia myalis</w:t>
      </w:r>
      <w:r w:rsidRPr="007A7BD1">
        <w:rPr>
          <w:bCs/>
        </w:rPr>
        <w:t xml:space="preserve"> (Couthouy, 1838), which </w:t>
      </w:r>
      <w:r>
        <w:rPr>
          <w:lang w:val="en"/>
        </w:rPr>
        <w:t>has a circum-</w:t>
      </w:r>
      <w:r w:rsidRPr="007A7BD1">
        <w:rPr>
          <w:lang w:val="en"/>
        </w:rPr>
        <w:t xml:space="preserve">arctic and boreal distribution and lives at depths between 20 </w:t>
      </w:r>
      <w:r>
        <w:rPr>
          <w:lang w:val="en"/>
        </w:rPr>
        <w:t xml:space="preserve">m </w:t>
      </w:r>
      <w:r w:rsidRPr="007A7BD1">
        <w:rPr>
          <w:lang w:val="en"/>
        </w:rPr>
        <w:t xml:space="preserve">and 165 m.  </w:t>
      </w:r>
      <w:r w:rsidRPr="007A7BD1">
        <w:rPr>
          <w:bCs/>
        </w:rPr>
        <w:t xml:space="preserve">However, Early Pleistocene specimens from the North Sea are larger with thicker shells and more pointed posteriors </w:t>
      </w:r>
      <w:r>
        <w:rPr>
          <w:bCs/>
        </w:rPr>
        <w:t xml:space="preserve">(rostrate) </w:t>
      </w:r>
      <w:r w:rsidRPr="007A7BD1">
        <w:rPr>
          <w:bCs/>
        </w:rPr>
        <w:t xml:space="preserve">than modern </w:t>
      </w:r>
      <w:r w:rsidRPr="007A7BD1">
        <w:rPr>
          <w:bCs/>
          <w:i/>
        </w:rPr>
        <w:t>Y. myalis</w:t>
      </w:r>
      <w:r w:rsidRPr="007A7BD1">
        <w:rPr>
          <w:bCs/>
        </w:rPr>
        <w:t xml:space="preserve">, and it therefore seems safer to regard them provisionally as separate species, the Early Pleistocene fossils belonging to </w:t>
      </w:r>
      <w:r w:rsidRPr="007A7BD1">
        <w:rPr>
          <w:bCs/>
          <w:i/>
        </w:rPr>
        <w:t>Y. oblongoides</w:t>
      </w:r>
      <w:r w:rsidRPr="007A7BD1">
        <w:rPr>
          <w:bCs/>
        </w:rPr>
        <w:t xml:space="preserve"> (P. </w:t>
      </w:r>
      <w:r w:rsidRPr="007A7BD1">
        <w:rPr>
          <w:sz w:val="22"/>
          <w:szCs w:val="22"/>
        </w:rPr>
        <w:t>Moerdijk</w:t>
      </w:r>
      <w:r w:rsidRPr="007A7BD1">
        <w:rPr>
          <w:bCs/>
        </w:rPr>
        <w:t>, pers</w:t>
      </w:r>
      <w:r>
        <w:rPr>
          <w:bCs/>
        </w:rPr>
        <w:t>onal communication</w:t>
      </w:r>
      <w:r w:rsidRPr="007A7BD1">
        <w:rPr>
          <w:bCs/>
        </w:rPr>
        <w:t>).  Critical comparisons between the early Middle Pleistocene ‘</w:t>
      </w:r>
      <w:r w:rsidRPr="007A7BD1">
        <w:rPr>
          <w:bCs/>
          <w:i/>
        </w:rPr>
        <w:t>Leda myalis</w:t>
      </w:r>
      <w:r w:rsidRPr="007A7BD1">
        <w:rPr>
          <w:bCs/>
        </w:rPr>
        <w:t xml:space="preserve">’ and modern specimens of </w:t>
      </w:r>
      <w:r w:rsidRPr="007A7BD1">
        <w:rPr>
          <w:bCs/>
          <w:i/>
        </w:rPr>
        <w:t>Y. myalis</w:t>
      </w:r>
      <w:r w:rsidRPr="007A7BD1">
        <w:rPr>
          <w:bCs/>
        </w:rPr>
        <w:t xml:space="preserve"> have yet to be undertaken.</w:t>
      </w:r>
      <w:r w:rsidRPr="007A7BD1">
        <w:rPr>
          <w:lang w:val="en"/>
        </w:rPr>
        <w:t xml:space="preserve">  </w:t>
      </w:r>
      <w:r w:rsidRPr="007A7BD1">
        <w:rPr>
          <w:i/>
          <w:iCs/>
          <w:lang w:val="en"/>
        </w:rPr>
        <w:t xml:space="preserve">Y. oblongoides </w:t>
      </w:r>
      <w:r w:rsidRPr="007A7BD1">
        <w:rPr>
          <w:lang w:val="en"/>
        </w:rPr>
        <w:t>is locally abundant in Early Pleistocene co</w:t>
      </w:r>
      <w:r>
        <w:rPr>
          <w:lang w:val="en"/>
        </w:rPr>
        <w:t>ld water assemblages in the s</w:t>
      </w:r>
      <w:r w:rsidRPr="007A7BD1">
        <w:rPr>
          <w:lang w:val="en"/>
        </w:rPr>
        <w:t xml:space="preserve">outhern part of the </w:t>
      </w:r>
      <w:smartTag w:uri="urn:schemas:contacts" w:element="Sn">
        <w:r w:rsidRPr="007A7BD1">
          <w:rPr>
            <w:lang w:val="en"/>
          </w:rPr>
          <w:t>North Sea</w:t>
        </w:r>
      </w:smartTag>
      <w:r w:rsidRPr="007A7BD1">
        <w:rPr>
          <w:lang w:val="en"/>
        </w:rPr>
        <w:t xml:space="preserve"> basin. </w:t>
      </w:r>
      <w:r>
        <w:rPr>
          <w:lang w:val="en"/>
        </w:rPr>
        <w:t xml:space="preserve"> </w:t>
      </w:r>
      <w:r w:rsidRPr="007A7BD1">
        <w:t xml:space="preserve">Specimens from Sidestrand may </w:t>
      </w:r>
      <w:r>
        <w:t>have lived for</w:t>
      </w:r>
      <w:r w:rsidRPr="007A7BD1">
        <w:t xml:space="preserve"> at least 16 years according to the growth banding </w:t>
      </w:r>
      <w:r w:rsidRPr="007A7BD1">
        <w:rPr>
          <w:lang w:val="en"/>
        </w:rPr>
        <w:t>(</w:t>
      </w:r>
      <w:r w:rsidRPr="007A7BD1">
        <w:rPr>
          <w:i/>
          <w:lang w:val="en"/>
        </w:rPr>
        <w:t>n</w:t>
      </w:r>
      <w:r w:rsidRPr="007A7BD1">
        <w:rPr>
          <w:lang w:val="en"/>
        </w:rPr>
        <w:t>=6).</w:t>
      </w:r>
    </w:p>
    <w:p w:rsidR="005C7532" w:rsidRDefault="005C7532" w:rsidP="005C7532">
      <w:pPr>
        <w:pStyle w:val="NormalWeb"/>
        <w:spacing w:before="0" w:after="0"/>
        <w:ind w:right="-472"/>
        <w:rPr>
          <w:rFonts w:ascii="Times New Roman" w:hAnsi="Times New Roman"/>
        </w:rPr>
      </w:pPr>
    </w:p>
    <w:p w:rsidR="005C7532" w:rsidRPr="001500EB" w:rsidRDefault="005C7532" w:rsidP="005C7532">
      <w:pPr>
        <w:rPr>
          <w:bCs/>
          <w:lang w:val="en"/>
        </w:rPr>
      </w:pPr>
      <w:r w:rsidRPr="001500EB">
        <w:rPr>
          <w:bCs/>
          <w:i/>
          <w:lang w:val="en"/>
        </w:rPr>
        <w:t>Macoma balthica</w:t>
      </w:r>
      <w:r w:rsidRPr="001500EB">
        <w:rPr>
          <w:bCs/>
          <w:lang w:val="en"/>
        </w:rPr>
        <w:t xml:space="preserve"> (Linnaeus, 1758)</w:t>
      </w:r>
    </w:p>
    <w:p w:rsidR="005C7532" w:rsidRDefault="005C7532" w:rsidP="005C7532">
      <w:pPr>
        <w:ind w:right="-188"/>
        <w:rPr>
          <w:lang w:val="en"/>
        </w:rPr>
      </w:pPr>
      <w:r>
        <w:rPr>
          <w:lang w:val="en"/>
        </w:rPr>
        <w:t xml:space="preserve">This euryhaline bivalve lives in thick mud, muddy sand and gravels in shallow water, principally from the upper regions of the intertidal zone to low water, although it has been </w:t>
      </w:r>
      <w:r>
        <w:rPr>
          <w:lang w:val="en"/>
        </w:rPr>
        <w:lastRenderedPageBreak/>
        <w:t xml:space="preserve">recorded to depths of 45 m (Peacock, 1993).  It occurs in the northern parts of both the Atlantic and Pacific, and also extends to the Subarctic both in North America and Europe.  In the southern North Sea basin it first appears in the ‘Weybourne Crag’ in which it is often the most abundant species.  Unlike most of the specimens of </w:t>
      </w:r>
      <w:r>
        <w:rPr>
          <w:i/>
          <w:lang w:val="en"/>
        </w:rPr>
        <w:t>M. balthica</w:t>
      </w:r>
      <w:r>
        <w:rPr>
          <w:lang w:val="en"/>
        </w:rPr>
        <w:t xml:space="preserve"> that inhabit the </w:t>
      </w:r>
      <w:smartTag w:uri="urn:schemas:contacts" w:element="Sn">
        <w:r>
          <w:rPr>
            <w:lang w:val="en"/>
          </w:rPr>
          <w:t>North Sea</w:t>
        </w:r>
      </w:smartTag>
      <w:r>
        <w:rPr>
          <w:lang w:val="en"/>
        </w:rPr>
        <w:t xml:space="preserve"> today, the fossils from Sidestrand are smaller and have rather thick shells (Fig. 6h), although some thin-shelled forms (Fig. 6i) were also present.  There is evidence that the smaller thicker shells lived longer (growth bands indicating minimum ages of 11-24 years; </w:t>
      </w:r>
      <w:r>
        <w:rPr>
          <w:i/>
          <w:lang w:val="en"/>
        </w:rPr>
        <w:t>n</w:t>
      </w:r>
      <w:r>
        <w:rPr>
          <w:lang w:val="en"/>
        </w:rPr>
        <w:t>=18) than the thinner-shelled forms, which appear to have grown for only 7-8 years (</w:t>
      </w:r>
      <w:r>
        <w:rPr>
          <w:i/>
          <w:lang w:val="en"/>
        </w:rPr>
        <w:t>n</w:t>
      </w:r>
      <w:r>
        <w:rPr>
          <w:lang w:val="en"/>
        </w:rPr>
        <w:t xml:space="preserve">=2).  The significance of these differences is not clear but recent molecular analyses have revealed a complex phylogenetic structure of </w:t>
      </w:r>
      <w:r>
        <w:rPr>
          <w:i/>
          <w:lang w:val="en"/>
        </w:rPr>
        <w:t>M.</w:t>
      </w:r>
      <w:r w:rsidRPr="00871C26">
        <w:rPr>
          <w:i/>
          <w:lang w:val="en"/>
        </w:rPr>
        <w:t xml:space="preserve"> balthica</w:t>
      </w:r>
      <w:r>
        <w:rPr>
          <w:lang w:val="en"/>
        </w:rPr>
        <w:t xml:space="preserve"> populations in the North Atlantic, particularly in the North European marginal seas (the Baltic, White, Barents, and Pechora), suggesting that four independent trans-Arctic invasions from the Pacific gave rise to the current diversity in the North Atlantic (Nikula et al., 2007).  Huber et al. (2015) have recently assigned this species to the genus </w:t>
      </w:r>
      <w:r w:rsidRPr="007052A8">
        <w:rPr>
          <w:i/>
          <w:lang w:val="en"/>
        </w:rPr>
        <w:t>Limecola</w:t>
      </w:r>
      <w:r>
        <w:rPr>
          <w:lang w:val="en"/>
        </w:rPr>
        <w:t xml:space="preserve"> Brown but the justification for doing so is not strong and we provisionally retain </w:t>
      </w:r>
      <w:r w:rsidRPr="007052A8">
        <w:rPr>
          <w:i/>
          <w:lang w:val="en"/>
        </w:rPr>
        <w:t>balthica</w:t>
      </w:r>
      <w:r>
        <w:rPr>
          <w:lang w:val="en"/>
        </w:rPr>
        <w:t xml:space="preserve"> within </w:t>
      </w:r>
      <w:r w:rsidRPr="007052A8">
        <w:rPr>
          <w:i/>
          <w:lang w:val="en"/>
        </w:rPr>
        <w:t>Macoma</w:t>
      </w:r>
      <w:r>
        <w:rPr>
          <w:lang w:val="en"/>
        </w:rPr>
        <w:t xml:space="preserve">. </w:t>
      </w:r>
    </w:p>
    <w:p w:rsidR="005C7532" w:rsidRDefault="005C7532" w:rsidP="005C7532">
      <w:pPr>
        <w:pStyle w:val="NormalWeb"/>
        <w:spacing w:before="0" w:after="0"/>
        <w:ind w:right="-472"/>
        <w:rPr>
          <w:rFonts w:ascii="Times New Roman" w:hAnsi="Times New Roman"/>
          <w:bCs/>
          <w:i/>
          <w:iCs/>
          <w:szCs w:val="24"/>
        </w:rPr>
      </w:pPr>
    </w:p>
    <w:p w:rsidR="005C7532" w:rsidRPr="001500EB" w:rsidRDefault="005C7532" w:rsidP="005C7532">
      <w:pPr>
        <w:pStyle w:val="NormalWeb"/>
        <w:spacing w:before="0" w:after="0"/>
        <w:ind w:right="-472"/>
        <w:rPr>
          <w:rFonts w:ascii="Times New Roman" w:hAnsi="Times New Roman"/>
          <w:bCs/>
          <w:szCs w:val="24"/>
        </w:rPr>
      </w:pPr>
      <w:r>
        <w:rPr>
          <w:rFonts w:ascii="Times New Roman" w:hAnsi="Times New Roman"/>
          <w:bCs/>
          <w:i/>
          <w:iCs/>
          <w:szCs w:val="24"/>
        </w:rPr>
        <w:t>Macoma</w:t>
      </w:r>
      <w:r w:rsidRPr="001500EB">
        <w:rPr>
          <w:rFonts w:ascii="Times New Roman" w:hAnsi="Times New Roman"/>
          <w:bCs/>
          <w:i/>
          <w:iCs/>
          <w:szCs w:val="24"/>
        </w:rPr>
        <w:t xml:space="preserve"> obliqua</w:t>
      </w:r>
      <w:r w:rsidRPr="001500EB">
        <w:rPr>
          <w:rFonts w:ascii="Times New Roman" w:hAnsi="Times New Roman"/>
          <w:bCs/>
          <w:szCs w:val="24"/>
        </w:rPr>
        <w:t xml:space="preserve"> (Sowerby, 1817)</w:t>
      </w:r>
    </w:p>
    <w:p w:rsidR="005C7532" w:rsidRDefault="005C7532" w:rsidP="005C7532">
      <w:pPr>
        <w:ind w:right="-472"/>
        <w:rPr>
          <w:lang w:val="en"/>
        </w:rPr>
      </w:pPr>
      <w:r>
        <w:t xml:space="preserve">This marine bivalve (Fig. 6j-k) was formerly thought to be restricted to the Late Pliocene and Early Pleistocene until its discovery in the Eemian of the Netherlands (Meijer, 1993).  It occurs commonly in the ‘Weybourne Crag’ but is far less common than the smaller </w:t>
      </w:r>
      <w:r>
        <w:rPr>
          <w:i/>
          <w:iCs/>
        </w:rPr>
        <w:t>M. balthica</w:t>
      </w:r>
      <w:r>
        <w:t xml:space="preserve">.  It similarly occurs in the lower samples in the North Sea borehole BGS 52-02-472 (Fig. 10) and is present in the equivalent levels in the Zuurland-2 borehole (Fig. 9).  Specimens from Sidestrand may have lived for about 75 years according to counts of the growth bands </w:t>
      </w:r>
      <w:r>
        <w:rPr>
          <w:lang w:val="en"/>
        </w:rPr>
        <w:t>(</w:t>
      </w:r>
      <w:r>
        <w:rPr>
          <w:i/>
          <w:lang w:val="en"/>
        </w:rPr>
        <w:t>n</w:t>
      </w:r>
      <w:r>
        <w:rPr>
          <w:lang w:val="en"/>
        </w:rPr>
        <w:t>=5).</w:t>
      </w:r>
    </w:p>
    <w:p w:rsidR="005C7532" w:rsidRDefault="005C7532" w:rsidP="005C7532">
      <w:pPr>
        <w:pStyle w:val="NormalWeb"/>
        <w:spacing w:before="0" w:after="0"/>
        <w:ind w:right="-472"/>
        <w:rPr>
          <w:rFonts w:ascii="Times New Roman" w:hAnsi="Times New Roman"/>
        </w:rPr>
      </w:pPr>
    </w:p>
    <w:p w:rsidR="005C7532" w:rsidRPr="001500EB" w:rsidRDefault="005C7532" w:rsidP="005C7532">
      <w:pPr>
        <w:ind w:right="-472"/>
      </w:pPr>
      <w:r w:rsidRPr="001500EB">
        <w:rPr>
          <w:bCs/>
          <w:i/>
          <w:iCs/>
        </w:rPr>
        <w:t>Mytilus</w:t>
      </w:r>
      <w:r w:rsidRPr="001500EB">
        <w:t xml:space="preserve"> cf. </w:t>
      </w:r>
      <w:r w:rsidRPr="001500EB">
        <w:rPr>
          <w:bCs/>
          <w:i/>
          <w:iCs/>
        </w:rPr>
        <w:t>trossulus</w:t>
      </w:r>
      <w:r w:rsidRPr="001500EB">
        <w:rPr>
          <w:bCs/>
          <w:iCs/>
        </w:rPr>
        <w:t xml:space="preserve"> Gould, 1850</w:t>
      </w:r>
    </w:p>
    <w:p w:rsidR="005C7532" w:rsidRDefault="005C7532" w:rsidP="005C7532">
      <w:pPr>
        <w:ind w:right="-755"/>
        <w:rPr>
          <w:lang w:val="en"/>
        </w:rPr>
      </w:pPr>
      <w:r>
        <w:t xml:space="preserve">Many Early Pleistocene mytilid mussels from the North Sea region appear to have been misidentified as </w:t>
      </w:r>
      <w:r>
        <w:rPr>
          <w:i/>
        </w:rPr>
        <w:t>Mytilus edulis</w:t>
      </w:r>
      <w:r>
        <w:t xml:space="preserve">, and most of the better preserved specimens are clearly </w:t>
      </w:r>
      <w:r>
        <w:rPr>
          <w:i/>
        </w:rPr>
        <w:t>M. trossulus</w:t>
      </w:r>
      <w:r>
        <w:t xml:space="preserve">, which can be distinguished by colour and by differences in the shape and pattern of the interior (Vervoenen et al., 2000).  </w:t>
      </w:r>
      <w:r>
        <w:rPr>
          <w:i/>
        </w:rPr>
        <w:t>Mytilus trossulus</w:t>
      </w:r>
      <w:r>
        <w:t xml:space="preserve"> is another species that has spread eastwards from its original range in the North Pacific and Northwest Atlantic.  </w:t>
      </w:r>
      <w:r>
        <w:rPr>
          <w:lang w:val="en"/>
        </w:rPr>
        <w:t xml:space="preserve">In the North Atlantic, </w:t>
      </w:r>
      <w:r>
        <w:rPr>
          <w:i/>
          <w:iCs/>
          <w:lang w:val="en"/>
        </w:rPr>
        <w:t>M. trossulus</w:t>
      </w:r>
      <w:r>
        <w:rPr>
          <w:lang w:val="en"/>
        </w:rPr>
        <w:t xml:space="preserve"> is found on the </w:t>
      </w:r>
      <w:smartTag w:uri="urn:schemas-microsoft-com:office:smarttags" w:element="country-region">
        <w:r>
          <w:rPr>
            <w:lang w:val="en"/>
          </w:rPr>
          <w:t>U.S.</w:t>
        </w:r>
      </w:smartTag>
      <w:r>
        <w:rPr>
          <w:lang w:val="en"/>
        </w:rPr>
        <w:t xml:space="preserve"> coast of </w:t>
      </w:r>
      <w:smartTag w:uri="urn:schemas-microsoft-com:office:smarttags" w:element="State">
        <w:r>
          <w:rPr>
            <w:lang w:val="en"/>
          </w:rPr>
          <w:t>Maine</w:t>
        </w:r>
      </w:smartTag>
      <w:r>
        <w:rPr>
          <w:lang w:val="en"/>
        </w:rPr>
        <w:t xml:space="preserve"> and northwards to </w:t>
      </w:r>
      <w:smartTag w:uri="urn:schemas-microsoft-com:office:smarttags" w:element="country-region">
        <w:smartTag w:uri="urn:schemas:contacts" w:element="Sn">
          <w:r>
            <w:rPr>
              <w:lang w:val="en"/>
            </w:rPr>
            <w:t>Canada</w:t>
          </w:r>
        </w:smartTag>
      </w:smartTag>
      <w:r>
        <w:rPr>
          <w:lang w:val="en"/>
        </w:rPr>
        <w:t xml:space="preserve">, as well as in scattered localities on North European coasts.  In these regions it often coexists and hybridizes with </w:t>
      </w:r>
      <w:r>
        <w:rPr>
          <w:i/>
          <w:iCs/>
          <w:lang w:val="en"/>
        </w:rPr>
        <w:t>Mytilus edulis</w:t>
      </w:r>
      <w:r>
        <w:rPr>
          <w:lang w:val="en"/>
        </w:rPr>
        <w:t xml:space="preserve"> (</w:t>
      </w:r>
      <w:r>
        <w:t>Väinölä and Strelkov, 2011).</w:t>
      </w:r>
      <w:r>
        <w:rPr>
          <w:lang w:val="en"/>
        </w:rPr>
        <w:t xml:space="preserve">  The identifications of the Sidestrand fossils (Fig. 6g) are only tentative because of poor preservation and because in the Plio-Pleistocene two additional species of</w:t>
      </w:r>
      <w:r>
        <w:rPr>
          <w:i/>
          <w:lang w:val="en"/>
        </w:rPr>
        <w:t xml:space="preserve"> Mytilus</w:t>
      </w:r>
      <w:r>
        <w:rPr>
          <w:lang w:val="en"/>
        </w:rPr>
        <w:t xml:space="preserve"> have been conflated with </w:t>
      </w:r>
      <w:r>
        <w:rPr>
          <w:i/>
          <w:lang w:val="en"/>
        </w:rPr>
        <w:t xml:space="preserve">M. edulis </w:t>
      </w:r>
      <w:r>
        <w:rPr>
          <w:iCs/>
          <w:lang w:val="en"/>
        </w:rPr>
        <w:t>(</w:t>
      </w:r>
      <w:r>
        <w:t>Vervoenen et al., 2000)</w:t>
      </w:r>
      <w:r>
        <w:rPr>
          <w:lang w:val="en"/>
        </w:rPr>
        <w:t>.</w:t>
      </w:r>
    </w:p>
    <w:p w:rsidR="005C7532" w:rsidRDefault="005C7532" w:rsidP="005C7532">
      <w:pPr>
        <w:ind w:right="-472"/>
      </w:pPr>
    </w:p>
    <w:p w:rsidR="005C7532" w:rsidRDefault="005C7532" w:rsidP="005C7532">
      <w:pPr>
        <w:ind w:right="-472"/>
      </w:pPr>
      <w:r w:rsidRPr="00E11EB1">
        <w:rPr>
          <w:i/>
        </w:rPr>
        <w:t>Cilia</w:t>
      </w:r>
      <w:r>
        <w:rPr>
          <w:i/>
        </w:rPr>
        <w:t>to</w:t>
      </w:r>
      <w:r w:rsidRPr="00E11EB1">
        <w:rPr>
          <w:i/>
        </w:rPr>
        <w:t>cardium ciliatum</w:t>
      </w:r>
      <w:r>
        <w:t xml:space="preserve"> (Fabricius)</w:t>
      </w:r>
    </w:p>
    <w:p w:rsidR="005C7532" w:rsidRPr="007F39DE" w:rsidRDefault="005C7532" w:rsidP="005C7532">
      <w:pPr>
        <w:pStyle w:val="NormalWeb"/>
        <w:spacing w:before="0" w:after="0"/>
        <w:ind w:right="-472"/>
        <w:rPr>
          <w:rFonts w:ascii="Times New Roman" w:hAnsi="Times New Roman"/>
          <w:szCs w:val="24"/>
          <w:lang w:val="en" w:eastAsia="en-GB"/>
        </w:rPr>
      </w:pPr>
      <w:r>
        <w:rPr>
          <w:rFonts w:ascii="Times New Roman" w:hAnsi="Times New Roman"/>
          <w:szCs w:val="24"/>
          <w:lang w:val="en" w:eastAsia="en-GB"/>
        </w:rPr>
        <w:t xml:space="preserve">This cockle inhabits sand and clay sediments to depths of &gt;600 m (Ockelmann, 1958: 121).  It has a modern arctic circum-polar range that extends south to the Faroes and Iceland but does not live in British waters.  Two specimens of this species were found at Sidestrand, a new record for the ‘Weybourne Crag’.  It had previously been recorded (as either </w:t>
      </w:r>
      <w:r w:rsidRPr="000F57EF">
        <w:rPr>
          <w:rFonts w:ascii="Times New Roman" w:hAnsi="Times New Roman"/>
          <w:i/>
          <w:szCs w:val="24"/>
          <w:lang w:val="en" w:eastAsia="en-GB"/>
        </w:rPr>
        <w:t>Laevicardium</w:t>
      </w:r>
      <w:r>
        <w:rPr>
          <w:rFonts w:ascii="Times New Roman" w:hAnsi="Times New Roman"/>
          <w:szCs w:val="24"/>
          <w:lang w:val="en" w:eastAsia="en-GB"/>
        </w:rPr>
        <w:t xml:space="preserve"> cf. </w:t>
      </w:r>
      <w:r w:rsidRPr="000F57EF">
        <w:rPr>
          <w:rFonts w:ascii="Times New Roman" w:hAnsi="Times New Roman"/>
          <w:i/>
          <w:szCs w:val="24"/>
          <w:lang w:val="en" w:eastAsia="en-GB"/>
        </w:rPr>
        <w:t>interruptum</w:t>
      </w:r>
      <w:r>
        <w:rPr>
          <w:rFonts w:ascii="Times New Roman" w:hAnsi="Times New Roman"/>
          <w:szCs w:val="24"/>
          <w:lang w:val="en" w:eastAsia="en-GB"/>
        </w:rPr>
        <w:t xml:space="preserve"> or </w:t>
      </w:r>
      <w:r w:rsidRPr="007F39DE">
        <w:rPr>
          <w:rFonts w:ascii="Times New Roman" w:hAnsi="Times New Roman"/>
          <w:i/>
          <w:szCs w:val="24"/>
          <w:lang w:val="en" w:eastAsia="en-GB"/>
        </w:rPr>
        <w:t>Clinocardium ciliatum</w:t>
      </w:r>
      <w:r>
        <w:rPr>
          <w:rFonts w:ascii="Times New Roman" w:hAnsi="Times New Roman"/>
          <w:szCs w:val="24"/>
          <w:lang w:val="en" w:eastAsia="en-GB"/>
        </w:rPr>
        <w:t xml:space="preserve">) from the Baventian at Covehithe (Long, 1974; 2000).   </w:t>
      </w:r>
    </w:p>
    <w:p w:rsidR="005C7532" w:rsidRDefault="005C7532" w:rsidP="005C7532">
      <w:pPr>
        <w:ind w:right="-472"/>
        <w:rPr>
          <w:lang w:val="en"/>
        </w:rPr>
      </w:pPr>
    </w:p>
    <w:p w:rsidR="005C7532" w:rsidRPr="00A172F9" w:rsidRDefault="005C7532" w:rsidP="005C7532">
      <w:pPr>
        <w:ind w:right="-472"/>
        <w:rPr>
          <w:i/>
        </w:rPr>
      </w:pPr>
      <w:r w:rsidRPr="00A172F9">
        <w:rPr>
          <w:i/>
        </w:rPr>
        <w:t>Non-marine species</w:t>
      </w:r>
    </w:p>
    <w:p w:rsidR="005C7532" w:rsidRDefault="005C7532" w:rsidP="005C7532">
      <w:pPr>
        <w:ind w:right="-472"/>
        <w:rPr>
          <w:b/>
        </w:rPr>
      </w:pPr>
    </w:p>
    <w:p w:rsidR="005C7532" w:rsidRPr="00A172F9" w:rsidRDefault="005C7532" w:rsidP="005C7532">
      <w:pPr>
        <w:pStyle w:val="WPNormaal"/>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right="-472"/>
        <w:rPr>
          <w:rFonts w:ascii="Times New Roman" w:hAnsi="Times New Roman"/>
          <w:szCs w:val="24"/>
          <w:lang w:val="en-GB"/>
        </w:rPr>
      </w:pPr>
      <w:r w:rsidRPr="00A172F9">
        <w:rPr>
          <w:rFonts w:ascii="Times New Roman" w:hAnsi="Times New Roman"/>
          <w:i/>
          <w:szCs w:val="24"/>
          <w:lang w:val="en-GB"/>
        </w:rPr>
        <w:t xml:space="preserve">Lithoglyphus jahni </w:t>
      </w:r>
      <w:r w:rsidRPr="00A172F9">
        <w:rPr>
          <w:rFonts w:ascii="Times New Roman" w:hAnsi="Times New Roman"/>
        </w:rPr>
        <w:t>Urbański</w:t>
      </w:r>
      <w:r w:rsidRPr="00A172F9">
        <w:rPr>
          <w:rFonts w:ascii="Times New Roman" w:hAnsi="Times New Roman"/>
          <w:szCs w:val="24"/>
          <w:lang w:val="en-GB"/>
        </w:rPr>
        <w:t>, 1975</w:t>
      </w:r>
    </w:p>
    <w:p w:rsidR="005C7532" w:rsidRDefault="005C7532" w:rsidP="005C7532">
      <w:pPr>
        <w:pStyle w:val="WPNormaal"/>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right="-613"/>
        <w:rPr>
          <w:rFonts w:ascii="Times New Roman" w:hAnsi="Times New Roman"/>
          <w:szCs w:val="24"/>
          <w:lang w:val="en-GB"/>
        </w:rPr>
      </w:pPr>
      <w:r>
        <w:rPr>
          <w:rFonts w:ascii="Times New Roman" w:hAnsi="Times New Roman"/>
          <w:szCs w:val="24"/>
          <w:lang w:val="en-GB"/>
        </w:rPr>
        <w:t xml:space="preserve">The freshwater genus </w:t>
      </w:r>
      <w:r>
        <w:rPr>
          <w:rFonts w:ascii="Times New Roman" w:hAnsi="Times New Roman"/>
          <w:i/>
          <w:szCs w:val="24"/>
          <w:lang w:val="en-GB"/>
        </w:rPr>
        <w:t xml:space="preserve">Lithoglyphus </w:t>
      </w:r>
      <w:r>
        <w:rPr>
          <w:rFonts w:ascii="Times New Roman" w:hAnsi="Times New Roman"/>
          <w:szCs w:val="24"/>
          <w:lang w:val="en-GB"/>
        </w:rPr>
        <w:t xml:space="preserve">has an essentially East European and SW Asian (Ponto-Caspian) distribution, where it is represented by several species.  Until recently NW European fossils of this genus from the Early and Middle Pleistocene were assigned to </w:t>
      </w:r>
      <w:r>
        <w:rPr>
          <w:rFonts w:ascii="Times New Roman" w:hAnsi="Times New Roman"/>
          <w:i/>
          <w:szCs w:val="24"/>
          <w:lang w:val="en-GB"/>
        </w:rPr>
        <w:t>L. naticoides</w:t>
      </w:r>
      <w:r>
        <w:rPr>
          <w:rFonts w:ascii="Times New Roman" w:hAnsi="Times New Roman"/>
          <w:szCs w:val="24"/>
          <w:lang w:val="en-GB"/>
        </w:rPr>
        <w:t xml:space="preserve">, the species that still inhabits modern European rivers.  During the Early and Middle Pleistocene </w:t>
      </w:r>
      <w:r>
        <w:rPr>
          <w:rFonts w:ascii="Times New Roman" w:hAnsi="Times New Roman"/>
          <w:i/>
          <w:szCs w:val="24"/>
          <w:lang w:val="en-GB"/>
        </w:rPr>
        <w:lastRenderedPageBreak/>
        <w:t>Lithoglyphus</w:t>
      </w:r>
      <w:r>
        <w:rPr>
          <w:rFonts w:ascii="Times New Roman" w:hAnsi="Times New Roman"/>
          <w:szCs w:val="24"/>
          <w:lang w:val="en-GB"/>
        </w:rPr>
        <w:t xml:space="preserve"> extended much further west, </w:t>
      </w:r>
      <w:r>
        <w:rPr>
          <w:rFonts w:ascii="Times New Roman" w:hAnsi="Times New Roman"/>
          <w:i/>
          <w:iCs/>
          <w:szCs w:val="24"/>
          <w:lang w:val="en-GB"/>
        </w:rPr>
        <w:t xml:space="preserve">L. jahni </w:t>
      </w:r>
      <w:r>
        <w:rPr>
          <w:rFonts w:ascii="Times New Roman" w:hAnsi="Times New Roman"/>
          <w:szCs w:val="24"/>
          <w:lang w:val="en-GB"/>
        </w:rPr>
        <w:t xml:space="preserve">being recorded in deposits of the River Rhine of Tiglian and Bavelian age (Meijer, 1990; Gittenberger et al., 1998: figs 109-111).  In Britain </w:t>
      </w:r>
      <w:r>
        <w:rPr>
          <w:rFonts w:ascii="Times New Roman" w:hAnsi="Times New Roman"/>
          <w:i/>
          <w:szCs w:val="24"/>
          <w:lang w:val="en-GB"/>
        </w:rPr>
        <w:t>L. jahni</w:t>
      </w:r>
      <w:r>
        <w:rPr>
          <w:rFonts w:ascii="Times New Roman" w:hAnsi="Times New Roman"/>
          <w:szCs w:val="24"/>
          <w:lang w:val="en-GB"/>
        </w:rPr>
        <w:t xml:space="preserve"> (Fig. 8c-e) has previously been recorded from two ‘Weybourne Crag’ localities (East Runton and the North Walsham borehole) under the name </w:t>
      </w:r>
      <w:r>
        <w:rPr>
          <w:rFonts w:ascii="Times New Roman" w:hAnsi="Times New Roman"/>
          <w:i/>
          <w:szCs w:val="24"/>
          <w:lang w:val="en-GB"/>
        </w:rPr>
        <w:t>L. fuscus</w:t>
      </w:r>
      <w:r>
        <w:rPr>
          <w:rFonts w:ascii="Times New Roman" w:hAnsi="Times New Roman"/>
          <w:szCs w:val="24"/>
          <w:lang w:val="en-GB"/>
        </w:rPr>
        <w:t xml:space="preserve"> (Reid, 1882, 1890, pl. 5, figs 9a-b; Harmer, 1914, pl. 1, fig. 16).  In the Middle Pleistocene </w:t>
      </w:r>
      <w:r>
        <w:rPr>
          <w:rFonts w:ascii="Times New Roman" w:hAnsi="Times New Roman"/>
          <w:i/>
          <w:szCs w:val="24"/>
          <w:lang w:val="en-GB"/>
        </w:rPr>
        <w:t xml:space="preserve">L. jahni </w:t>
      </w:r>
      <w:r>
        <w:rPr>
          <w:rFonts w:ascii="Times New Roman" w:hAnsi="Times New Roman"/>
          <w:szCs w:val="24"/>
          <w:lang w:val="en-GB"/>
        </w:rPr>
        <w:t xml:space="preserve">was apparently not as widespread and has only been recorded from the ‘Holsteinian’ of </w:t>
      </w:r>
      <w:smartTag w:uri="urn:schemas-microsoft-com:office:smarttags" w:element="country-region">
        <w:r>
          <w:rPr>
            <w:rFonts w:ascii="Times New Roman" w:hAnsi="Times New Roman"/>
            <w:szCs w:val="24"/>
            <w:lang w:val="en-GB"/>
          </w:rPr>
          <w:t>Germany</w:t>
        </w:r>
      </w:smartTag>
      <w:r>
        <w:rPr>
          <w:rFonts w:ascii="Times New Roman" w:hAnsi="Times New Roman"/>
          <w:szCs w:val="24"/>
          <w:lang w:val="en-GB"/>
        </w:rPr>
        <w:t xml:space="preserve"> and </w:t>
      </w:r>
      <w:smartTag w:uri="urn:schemas-microsoft-com:office:smarttags" w:element="country-region">
        <w:smartTag w:uri="urn:schemas:contacts" w:element="Sn">
          <w:r>
            <w:rPr>
              <w:rFonts w:ascii="Times New Roman" w:hAnsi="Times New Roman"/>
              <w:szCs w:val="24"/>
              <w:lang w:val="en-GB"/>
            </w:rPr>
            <w:t>Poland</w:t>
          </w:r>
        </w:smartTag>
      </w:smartTag>
      <w:r>
        <w:rPr>
          <w:rFonts w:ascii="Times New Roman" w:hAnsi="Times New Roman"/>
          <w:szCs w:val="24"/>
          <w:lang w:val="en-GB"/>
        </w:rPr>
        <w:t xml:space="preserve"> (</w:t>
      </w:r>
      <w:r>
        <w:rPr>
          <w:rFonts w:ascii="Times New Roman" w:hAnsi="Times New Roman"/>
        </w:rPr>
        <w:t>Urbański, 1975</w:t>
      </w:r>
      <w:r>
        <w:rPr>
          <w:rFonts w:ascii="Times New Roman" w:hAnsi="Times New Roman"/>
          <w:szCs w:val="24"/>
          <w:lang w:val="en-GB"/>
        </w:rPr>
        <w:t>).</w:t>
      </w:r>
    </w:p>
    <w:p w:rsidR="005C7532" w:rsidRDefault="005C7532" w:rsidP="005C7532">
      <w:pPr>
        <w:pStyle w:val="WPNormaal"/>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right="-472"/>
        <w:rPr>
          <w:rFonts w:ascii="Times New Roman" w:hAnsi="Times New Roman"/>
          <w:szCs w:val="24"/>
          <w:lang w:val="en-GB"/>
        </w:rPr>
      </w:pPr>
    </w:p>
    <w:p w:rsidR="005C7532" w:rsidRPr="00A172F9" w:rsidRDefault="005C7532" w:rsidP="005C7532">
      <w:pPr>
        <w:pStyle w:val="NormalWeb"/>
        <w:spacing w:before="0" w:after="0"/>
        <w:ind w:right="-472"/>
        <w:rPr>
          <w:rFonts w:ascii="Times New Roman" w:hAnsi="Times New Roman"/>
        </w:rPr>
      </w:pPr>
      <w:r w:rsidRPr="00A172F9">
        <w:rPr>
          <w:rFonts w:ascii="Times New Roman" w:hAnsi="Times New Roman"/>
          <w:i/>
        </w:rPr>
        <w:t>Corbicula</w:t>
      </w:r>
      <w:r w:rsidRPr="00A172F9">
        <w:rPr>
          <w:rFonts w:ascii="Times New Roman" w:hAnsi="Times New Roman"/>
        </w:rPr>
        <w:t xml:space="preserve"> sp.</w:t>
      </w:r>
    </w:p>
    <w:p w:rsidR="005C7532" w:rsidRDefault="005C7532" w:rsidP="005C7532">
      <w:pPr>
        <w:pStyle w:val="NormalWeb"/>
        <w:spacing w:before="0" w:after="0"/>
        <w:ind w:right="-472"/>
        <w:rPr>
          <w:rFonts w:ascii="Times New Roman" w:hAnsi="Times New Roman"/>
        </w:rPr>
      </w:pPr>
      <w:r>
        <w:rPr>
          <w:rFonts w:ascii="Times New Roman" w:hAnsi="Times New Roman"/>
        </w:rPr>
        <w:t xml:space="preserve">This freshwater bivalve is generally regarded as an ‘interglacial indicator’ species since it is unknown from cold stages in NW Europe (Meijer and Preece, 2000).  Reid (1890) also recorded </w:t>
      </w:r>
      <w:r>
        <w:rPr>
          <w:rFonts w:ascii="Times New Roman" w:hAnsi="Times New Roman"/>
          <w:i/>
        </w:rPr>
        <w:t>Corbicula</w:t>
      </w:r>
      <w:r>
        <w:rPr>
          <w:rFonts w:ascii="Times New Roman" w:hAnsi="Times New Roman"/>
        </w:rPr>
        <w:t xml:space="preserve"> from the ‘Weybourne Crag’, which he attributed to </w:t>
      </w:r>
      <w:r>
        <w:rPr>
          <w:rFonts w:ascii="Times New Roman" w:hAnsi="Times New Roman"/>
          <w:i/>
        </w:rPr>
        <w:t>C. fluminalis</w:t>
      </w:r>
      <w:r>
        <w:rPr>
          <w:rFonts w:ascii="Times New Roman" w:hAnsi="Times New Roman"/>
        </w:rPr>
        <w:t xml:space="preserve">.  Our specimen (an immature shell) does have the finer ribbing present in this species (Fig. 8f-h) but the systematics of this genus are still not resolved (Meijer and Preece, 2000) and it seems best to leave the species attribution open.  In the Zuurland-2 borehole </w:t>
      </w:r>
      <w:r>
        <w:rPr>
          <w:rFonts w:ascii="Times New Roman" w:hAnsi="Times New Roman"/>
          <w:i/>
        </w:rPr>
        <w:t>Corbicula</w:t>
      </w:r>
      <w:r>
        <w:rPr>
          <w:rFonts w:ascii="Times New Roman" w:hAnsi="Times New Roman"/>
        </w:rPr>
        <w:t xml:space="preserve"> was frequent below 75 m and was recovered from 64-66 m (Fig. 9).</w:t>
      </w:r>
    </w:p>
    <w:p w:rsidR="005C7532" w:rsidRDefault="005C7532" w:rsidP="005C7532">
      <w:pPr>
        <w:pStyle w:val="WPNormaal"/>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right="-472"/>
        <w:rPr>
          <w:rFonts w:ascii="Times New Roman" w:hAnsi="Times New Roman"/>
          <w:szCs w:val="24"/>
          <w:lang w:val="en-GB"/>
        </w:rPr>
      </w:pPr>
    </w:p>
    <w:p w:rsidR="005C7532" w:rsidRPr="00A172F9" w:rsidRDefault="005C7532" w:rsidP="005C7532">
      <w:pPr>
        <w:pStyle w:val="NormalWeb"/>
        <w:spacing w:before="0" w:after="0"/>
        <w:ind w:right="-472"/>
        <w:rPr>
          <w:rFonts w:ascii="Times New Roman" w:hAnsi="Times New Roman"/>
          <w:bCs/>
          <w:lang w:val="en"/>
        </w:rPr>
      </w:pPr>
      <w:r w:rsidRPr="00A172F9">
        <w:rPr>
          <w:rFonts w:ascii="Times New Roman" w:hAnsi="Times New Roman"/>
          <w:bCs/>
          <w:i/>
          <w:iCs/>
          <w:lang w:val="en"/>
        </w:rPr>
        <w:t>Pisidium clessini</w:t>
      </w:r>
      <w:r w:rsidRPr="00A172F9">
        <w:rPr>
          <w:rFonts w:ascii="Times New Roman" w:hAnsi="Times New Roman"/>
          <w:bCs/>
          <w:lang w:val="en"/>
        </w:rPr>
        <w:t xml:space="preserve"> Neumayr, 1875</w:t>
      </w:r>
    </w:p>
    <w:p w:rsidR="005C7532" w:rsidRPr="006E0190" w:rsidRDefault="005C7532" w:rsidP="005C7532">
      <w:pPr>
        <w:pStyle w:val="NormalWeb"/>
        <w:ind w:right="-472"/>
        <w:rPr>
          <w:rFonts w:ascii="Times New Roman" w:hAnsi="Times New Roman"/>
          <w:lang w:val="en"/>
        </w:rPr>
      </w:pPr>
      <w:r>
        <w:rPr>
          <w:rFonts w:ascii="Times New Roman" w:hAnsi="Times New Roman"/>
          <w:lang w:val="en"/>
        </w:rPr>
        <w:t xml:space="preserve">This species is characterized by its strong concentric ribbing, especially in the umbonal area, but this is less well developed on the specimen recovered from Sidestrand (Fig. 8i-j).  This extinct freshwater bivalve occurs in fluvial deposits from the Lower Pleistocene until the late Middle Pleistocene of NW Europe.  Reid (1890) recorded this species as </w:t>
      </w:r>
      <w:r>
        <w:rPr>
          <w:rFonts w:ascii="Times New Roman" w:hAnsi="Times New Roman"/>
          <w:i/>
          <w:iCs/>
          <w:lang w:val="en"/>
        </w:rPr>
        <w:t>P. astartoides</w:t>
      </w:r>
      <w:r>
        <w:rPr>
          <w:rFonts w:ascii="Times New Roman" w:hAnsi="Times New Roman"/>
          <w:lang w:val="en"/>
        </w:rPr>
        <w:t xml:space="preserve"> from the Red and Norwich Crags, as well as the Forest Bed.  In Britain it is also known from the ‘Weybourne Crag’ at West Runton and from several later interglacials.  In the Netherlands </w:t>
      </w:r>
      <w:r>
        <w:rPr>
          <w:rFonts w:ascii="Times New Roman" w:hAnsi="Times New Roman"/>
          <w:i/>
          <w:iCs/>
          <w:lang w:val="en"/>
        </w:rPr>
        <w:t>P. clessini</w:t>
      </w:r>
      <w:r>
        <w:rPr>
          <w:rFonts w:ascii="Times New Roman" w:hAnsi="Times New Roman"/>
          <w:lang w:val="en"/>
        </w:rPr>
        <w:t xml:space="preserve"> occurs in all interglacials yielding fluvial molluscan assemblages, from the Tiglian to the late Middle Pleistocene (Meijer, 1990; 2003).</w:t>
      </w:r>
    </w:p>
    <w:p w:rsidR="005C7532" w:rsidRDefault="005C7532" w:rsidP="005C7532">
      <w:pPr>
        <w:pStyle w:val="NormalWeb"/>
        <w:spacing w:before="0" w:after="0"/>
        <w:ind w:right="-472"/>
        <w:rPr>
          <w:rFonts w:ascii="Times New Roman" w:hAnsi="Times New Roman"/>
          <w:b/>
        </w:rPr>
      </w:pPr>
    </w:p>
    <w:p w:rsidR="005C7532" w:rsidRDefault="005C7532" w:rsidP="005C7532">
      <w:pPr>
        <w:pStyle w:val="NormalWeb"/>
        <w:spacing w:before="0" w:after="0"/>
        <w:ind w:right="-472"/>
        <w:rPr>
          <w:rFonts w:ascii="Times New Roman" w:hAnsi="Times New Roman"/>
          <w:b/>
        </w:rPr>
      </w:pPr>
      <w:r>
        <w:rPr>
          <w:rFonts w:ascii="Times New Roman" w:hAnsi="Times New Roman"/>
          <w:b/>
        </w:rPr>
        <w:t>Mammal remains</w:t>
      </w:r>
    </w:p>
    <w:p w:rsidR="005C7532" w:rsidRDefault="005C7532" w:rsidP="005C7532">
      <w:pPr>
        <w:pStyle w:val="NormalWeb"/>
        <w:spacing w:before="0" w:after="0"/>
        <w:ind w:right="-472"/>
        <w:rPr>
          <w:rFonts w:ascii="Times New Roman" w:hAnsi="Times New Roman"/>
          <w:b/>
        </w:rPr>
      </w:pPr>
    </w:p>
    <w:p w:rsidR="005C7532" w:rsidRPr="001500EB" w:rsidRDefault="005C7532" w:rsidP="005C7532">
      <w:pPr>
        <w:pStyle w:val="NormalWeb"/>
        <w:spacing w:before="0" w:after="0"/>
        <w:ind w:right="-472"/>
        <w:rPr>
          <w:rFonts w:ascii="Times New Roman" w:hAnsi="Times New Roman"/>
          <w:i/>
        </w:rPr>
      </w:pPr>
      <w:r w:rsidRPr="001500EB">
        <w:rPr>
          <w:rFonts w:ascii="Times New Roman" w:hAnsi="Times New Roman"/>
          <w:i/>
        </w:rPr>
        <w:t xml:space="preserve">Large </w:t>
      </w:r>
      <w:r>
        <w:rPr>
          <w:rFonts w:ascii="Times New Roman" w:hAnsi="Times New Roman"/>
          <w:i/>
        </w:rPr>
        <w:t>mammals from Sidestrand and other ‘Weybourne Crag’ localities</w:t>
      </w:r>
    </w:p>
    <w:p w:rsidR="005C7532" w:rsidRDefault="005C7532" w:rsidP="005C7532">
      <w:pPr>
        <w:pStyle w:val="NormalWeb"/>
        <w:spacing w:before="0" w:after="0"/>
        <w:ind w:right="-472"/>
        <w:rPr>
          <w:rFonts w:ascii="Times New Roman" w:hAnsi="Times New Roman"/>
        </w:rPr>
      </w:pPr>
      <w:r>
        <w:rPr>
          <w:rFonts w:ascii="Times New Roman" w:hAnsi="Times New Roman"/>
        </w:rPr>
        <w:t xml:space="preserve">A complete list of well-provenanced mammals from the ‘Weybourne Crag’ is given in </w:t>
      </w:r>
      <w:r w:rsidRPr="0008375D">
        <w:rPr>
          <w:rFonts w:ascii="Times New Roman" w:hAnsi="Times New Roman"/>
        </w:rPr>
        <w:t>Table 2.</w:t>
      </w:r>
      <w:r>
        <w:rPr>
          <w:rFonts w:ascii="Times New Roman" w:hAnsi="Times New Roman"/>
        </w:rPr>
        <w:t xml:space="preserve">  </w:t>
      </w:r>
      <w:r w:rsidRPr="002255B3">
        <w:rPr>
          <w:rFonts w:ascii="Times New Roman" w:hAnsi="Times New Roman"/>
        </w:rPr>
        <w:t xml:space="preserve">The remains of large vertebrates </w:t>
      </w:r>
      <w:r>
        <w:rPr>
          <w:rFonts w:ascii="Times New Roman" w:hAnsi="Times New Roman"/>
        </w:rPr>
        <w:t>are</w:t>
      </w:r>
      <w:r w:rsidRPr="002255B3">
        <w:rPr>
          <w:rFonts w:ascii="Times New Roman" w:hAnsi="Times New Roman"/>
        </w:rPr>
        <w:t xml:space="preserve"> found regularly along the stretch of the Norfolk coast near Sidestrand (Lister, 199</w:t>
      </w:r>
      <w:r>
        <w:rPr>
          <w:rFonts w:ascii="Times New Roman" w:hAnsi="Times New Roman"/>
        </w:rPr>
        <w:t>3</w:t>
      </w:r>
      <w:r w:rsidRPr="002255B3">
        <w:rPr>
          <w:rFonts w:ascii="Times New Roman" w:hAnsi="Times New Roman"/>
        </w:rPr>
        <w:t xml:space="preserve">, 1996, 1998) but only the following </w:t>
      </w:r>
      <w:r>
        <w:rPr>
          <w:rFonts w:ascii="Times New Roman" w:hAnsi="Times New Roman"/>
        </w:rPr>
        <w:t xml:space="preserve">identifiable </w:t>
      </w:r>
      <w:r w:rsidRPr="002255B3">
        <w:rPr>
          <w:rFonts w:ascii="Times New Roman" w:hAnsi="Times New Roman"/>
        </w:rPr>
        <w:t xml:space="preserve">remains have been recovered </w:t>
      </w:r>
      <w:r w:rsidRPr="002255B3">
        <w:rPr>
          <w:rFonts w:ascii="Times New Roman" w:hAnsi="Times New Roman"/>
          <w:i/>
        </w:rPr>
        <w:t>in situ</w:t>
      </w:r>
      <w:r w:rsidRPr="002255B3">
        <w:rPr>
          <w:rFonts w:ascii="Times New Roman" w:hAnsi="Times New Roman"/>
        </w:rPr>
        <w:t xml:space="preserve"> from the </w:t>
      </w:r>
      <w:r>
        <w:rPr>
          <w:rFonts w:ascii="Times New Roman" w:hAnsi="Times New Roman"/>
        </w:rPr>
        <w:t>‘</w:t>
      </w:r>
      <w:r w:rsidRPr="002255B3">
        <w:rPr>
          <w:rFonts w:ascii="Times New Roman" w:hAnsi="Times New Roman"/>
        </w:rPr>
        <w:t>Weybourne Crag</w:t>
      </w:r>
      <w:r>
        <w:rPr>
          <w:rFonts w:ascii="Times New Roman" w:hAnsi="Times New Roman"/>
        </w:rPr>
        <w:t xml:space="preserve">’.  </w:t>
      </w:r>
    </w:p>
    <w:p w:rsidR="005C7532" w:rsidRDefault="005C7532" w:rsidP="005C7532">
      <w:pPr>
        <w:pStyle w:val="NormalWeb"/>
        <w:spacing w:before="0" w:after="0"/>
        <w:ind w:right="-472"/>
        <w:rPr>
          <w:rFonts w:ascii="Times New Roman" w:hAnsi="Times New Roman"/>
        </w:rPr>
      </w:pPr>
    </w:p>
    <w:p w:rsidR="005C7532" w:rsidRPr="00C734BB" w:rsidRDefault="005C7532" w:rsidP="005C7532">
      <w:pPr>
        <w:ind w:right="-472"/>
        <w:rPr>
          <w:i/>
        </w:rPr>
      </w:pPr>
      <w:r w:rsidRPr="00C734BB">
        <w:rPr>
          <w:i/>
        </w:rPr>
        <w:t xml:space="preserve">Trogontherium </w:t>
      </w:r>
    </w:p>
    <w:p w:rsidR="005C7532" w:rsidRDefault="005C7532" w:rsidP="005C7532">
      <w:pPr>
        <w:ind w:right="-472"/>
        <w:rPr>
          <w:lang w:val="en-US"/>
        </w:rPr>
      </w:pPr>
      <w:r w:rsidRPr="00AB2EBB">
        <w:rPr>
          <w:lang w:val="en-US"/>
        </w:rPr>
        <w:t>The beaver-l</w:t>
      </w:r>
      <w:r>
        <w:rPr>
          <w:lang w:val="en-US"/>
        </w:rPr>
        <w:t xml:space="preserve">ike rodent </w:t>
      </w:r>
      <w:r w:rsidRPr="00AB2EBB">
        <w:rPr>
          <w:i/>
          <w:lang w:val="en-US"/>
        </w:rPr>
        <w:t>Trogontherium</w:t>
      </w:r>
      <w:r>
        <w:rPr>
          <w:lang w:val="en-US"/>
        </w:rPr>
        <w:t xml:space="preserve"> is rep</w:t>
      </w:r>
      <w:r w:rsidRPr="00AB2EBB">
        <w:rPr>
          <w:lang w:val="en-US"/>
        </w:rPr>
        <w:t>res</w:t>
      </w:r>
      <w:r>
        <w:rPr>
          <w:lang w:val="en-US"/>
        </w:rPr>
        <w:t xml:space="preserve">ented by two mandibles from RG and a maxilla from LG.  These are important additions the Early Pleistocene record of </w:t>
      </w:r>
      <w:r w:rsidRPr="001A30E2">
        <w:rPr>
          <w:i/>
          <w:lang w:val="en-US"/>
        </w:rPr>
        <w:t>Trogontherium</w:t>
      </w:r>
      <w:r>
        <w:rPr>
          <w:lang w:val="en-US"/>
        </w:rPr>
        <w:t xml:space="preserve">, which in Britain is otherwise only known as </w:t>
      </w:r>
      <w:r w:rsidRPr="008904C5">
        <w:rPr>
          <w:i/>
          <w:lang w:val="en-US"/>
        </w:rPr>
        <w:t>ex situ</w:t>
      </w:r>
      <w:r>
        <w:rPr>
          <w:lang w:val="en-US"/>
        </w:rPr>
        <w:t xml:space="preserve"> finds from other sites at Sidestrand and nearby coastal localities </w:t>
      </w:r>
      <w:r w:rsidRPr="003B38F0">
        <w:rPr>
          <w:lang w:val="en-US"/>
        </w:rPr>
        <w:t>(Mayhew, 1978).</w:t>
      </w:r>
    </w:p>
    <w:p w:rsidR="005C7532" w:rsidRDefault="005C7532" w:rsidP="005C7532">
      <w:pPr>
        <w:ind w:right="-613" w:firstLine="720"/>
        <w:rPr>
          <w:lang w:val="en-US"/>
        </w:rPr>
      </w:pPr>
      <w:r>
        <w:rPr>
          <w:lang w:val="en-US"/>
        </w:rPr>
        <w:t xml:space="preserve">Mayhew (1978) and Heinrich (1998) have argued that Pleistocene </w:t>
      </w:r>
      <w:r w:rsidRPr="00F9697D">
        <w:rPr>
          <w:i/>
          <w:lang w:val="en-US"/>
        </w:rPr>
        <w:t>Trogontherium</w:t>
      </w:r>
      <w:r>
        <w:rPr>
          <w:lang w:val="en-US"/>
        </w:rPr>
        <w:t xml:space="preserve"> remains from Western Europe all </w:t>
      </w:r>
      <w:r>
        <w:t xml:space="preserve">belong to a single, probably geographically variable (Mayhew et al., 2008), species, </w:t>
      </w:r>
      <w:r w:rsidRPr="00F9697D">
        <w:rPr>
          <w:i/>
        </w:rPr>
        <w:t>Trogontherium cuvieri</w:t>
      </w:r>
      <w:r>
        <w:t xml:space="preserve">.  The </w:t>
      </w:r>
      <w:r>
        <w:rPr>
          <w:lang w:val="en-US"/>
        </w:rPr>
        <w:t>ecomorphology</w:t>
      </w:r>
      <w:r w:rsidRPr="002A5EFC">
        <w:rPr>
          <w:i/>
          <w:lang w:val="en-US"/>
        </w:rPr>
        <w:t xml:space="preserve"> </w:t>
      </w:r>
      <w:r>
        <w:rPr>
          <w:lang w:val="en-US"/>
        </w:rPr>
        <w:t xml:space="preserve">of </w:t>
      </w:r>
      <w:r w:rsidRPr="002A5EFC">
        <w:rPr>
          <w:i/>
          <w:lang w:val="en-US"/>
        </w:rPr>
        <w:t>T</w:t>
      </w:r>
      <w:r>
        <w:rPr>
          <w:i/>
          <w:lang w:val="en-US"/>
        </w:rPr>
        <w:t>. cuvieri</w:t>
      </w:r>
      <w:r>
        <w:rPr>
          <w:lang w:val="en-US"/>
        </w:rPr>
        <w:t xml:space="preserve"> suggests that it was semi-aquatic and inhabited slow-flowing rivers, lakes, fens, marshes and water-meadows, where it fed on succulent aquatic and waterside vegetation.  Most occurrences are associated with temperate woodland (Mayhew, 1978) but </w:t>
      </w:r>
      <w:r w:rsidRPr="00AB2EBB">
        <w:rPr>
          <w:i/>
          <w:lang w:val="en-US"/>
        </w:rPr>
        <w:t>Trogontherium</w:t>
      </w:r>
      <w:r>
        <w:rPr>
          <w:lang w:val="en-US"/>
        </w:rPr>
        <w:t xml:space="preserve"> also occurred during Middle Pleistocene interstadials at Hoxne, Suffolk (Ashton et al., 2008) and Schöningen, Germany (van Kolfschoten, 2012), and in association with conifer-dominated forest at the close of the Dutch Tiglian TC5 (Schreuder, 1929; </w:t>
      </w:r>
      <w:r w:rsidRPr="00381D86">
        <w:rPr>
          <w:lang w:val="en-US"/>
        </w:rPr>
        <w:t xml:space="preserve">van den Hoek Ostende and </w:t>
      </w:r>
      <w:r>
        <w:rPr>
          <w:lang w:val="en-US"/>
        </w:rPr>
        <w:t>d</w:t>
      </w:r>
      <w:r w:rsidRPr="00381D86">
        <w:rPr>
          <w:lang w:val="en-US"/>
        </w:rPr>
        <w:t>e Vos, 2006</w:t>
      </w:r>
      <w:r>
        <w:rPr>
          <w:lang w:val="en-US"/>
        </w:rPr>
        <w:t>).</w:t>
      </w:r>
    </w:p>
    <w:p w:rsidR="005C7532" w:rsidRDefault="005C7532" w:rsidP="005C7532">
      <w:pPr>
        <w:ind w:right="-472" w:firstLine="720"/>
        <w:rPr>
          <w:lang w:val="en-US"/>
        </w:rPr>
      </w:pPr>
    </w:p>
    <w:p w:rsidR="005C7532" w:rsidRPr="000F4853" w:rsidRDefault="005C7532" w:rsidP="005C7532">
      <w:pPr>
        <w:ind w:right="-472"/>
        <w:rPr>
          <w:lang w:val="en-US"/>
        </w:rPr>
      </w:pPr>
      <w:r w:rsidRPr="00C734BB">
        <w:rPr>
          <w:i/>
          <w:lang w:val="en-US"/>
        </w:rPr>
        <w:lastRenderedPageBreak/>
        <w:t>Eucladoceros tetraceros</w:t>
      </w:r>
      <w:r>
        <w:rPr>
          <w:lang w:val="en-US"/>
        </w:rPr>
        <w:t xml:space="preserve"> (Dawkins, 1878)</w:t>
      </w:r>
    </w:p>
    <w:p w:rsidR="005C7532" w:rsidRDefault="005C7532" w:rsidP="005C7532">
      <w:pPr>
        <w:ind w:right="-472"/>
        <w:rPr>
          <w:lang w:val="en-US"/>
        </w:rPr>
      </w:pPr>
      <w:r>
        <w:rPr>
          <w:lang w:val="en-US"/>
        </w:rPr>
        <w:t xml:space="preserve">An incomplete antler of the comb-antlered deer </w:t>
      </w:r>
      <w:r w:rsidRPr="00D31394">
        <w:rPr>
          <w:i/>
          <w:lang w:val="en-US"/>
        </w:rPr>
        <w:t>Eucladocer</w:t>
      </w:r>
      <w:r>
        <w:rPr>
          <w:i/>
          <w:lang w:val="en-US"/>
        </w:rPr>
        <w:t>o</w:t>
      </w:r>
      <w:r w:rsidRPr="00D31394">
        <w:rPr>
          <w:i/>
          <w:lang w:val="en-US"/>
        </w:rPr>
        <w:t>s tetraceros</w:t>
      </w:r>
      <w:r>
        <w:rPr>
          <w:lang w:val="en-US"/>
        </w:rPr>
        <w:t xml:space="preserve"> (</w:t>
      </w:r>
      <w:r w:rsidRPr="0059681D">
        <w:rPr>
          <w:lang w:val="en-US"/>
        </w:rPr>
        <w:t xml:space="preserve">Fig. </w:t>
      </w:r>
      <w:r w:rsidRPr="000D3E4A">
        <w:rPr>
          <w:lang w:val="en-US"/>
        </w:rPr>
        <w:t>12a)</w:t>
      </w:r>
      <w:r>
        <w:rPr>
          <w:lang w:val="en-US"/>
        </w:rPr>
        <w:t xml:space="preserve"> was excavated</w:t>
      </w:r>
      <w:r w:rsidRPr="00103BCA">
        <w:rPr>
          <w:lang w:val="en-US"/>
        </w:rPr>
        <w:t xml:space="preserve"> from </w:t>
      </w:r>
      <w:r>
        <w:rPr>
          <w:lang w:val="en-US"/>
        </w:rPr>
        <w:t xml:space="preserve">the </w:t>
      </w:r>
      <w:r w:rsidRPr="00103BCA">
        <w:rPr>
          <w:lang w:val="en-US"/>
        </w:rPr>
        <w:t>shell</w:t>
      </w:r>
      <w:r>
        <w:rPr>
          <w:lang w:val="en-US"/>
        </w:rPr>
        <w:t xml:space="preserve">y sand </w:t>
      </w:r>
      <w:r w:rsidRPr="00103BCA">
        <w:rPr>
          <w:lang w:val="en-US"/>
        </w:rPr>
        <w:t>at locality RG</w:t>
      </w:r>
      <w:r>
        <w:rPr>
          <w:lang w:val="en-US"/>
        </w:rPr>
        <w:t xml:space="preserve">.  The antler is shed and includes at least half of the beam with three largely intact tines; fresh damage suggests that other parts of the antler were recently lost to the sea.  This specimen appears to represent the earliest known occurrence of this species, which is known principally from its type locality at Peyrolles, France (~1.46-1.47 Ma, according to Nomade et al., 2014a and b) and as </w:t>
      </w:r>
      <w:r w:rsidRPr="002C40FF">
        <w:rPr>
          <w:i/>
          <w:lang w:val="en-US"/>
        </w:rPr>
        <w:t>ex situ</w:t>
      </w:r>
      <w:r>
        <w:rPr>
          <w:lang w:val="en-US"/>
        </w:rPr>
        <w:t xml:space="preserve"> finds from coastal sites</w:t>
      </w:r>
      <w:r w:rsidRPr="00303266">
        <w:rPr>
          <w:lang w:val="en-US"/>
        </w:rPr>
        <w:t xml:space="preserve"> </w:t>
      </w:r>
      <w:r>
        <w:rPr>
          <w:lang w:val="en-US"/>
        </w:rPr>
        <w:t>in Norfolk.</w:t>
      </w:r>
    </w:p>
    <w:p w:rsidR="005C7532" w:rsidRDefault="005C7532" w:rsidP="005C7532">
      <w:pPr>
        <w:ind w:right="-472" w:firstLine="720"/>
        <w:rPr>
          <w:lang w:val="en-US"/>
        </w:rPr>
      </w:pPr>
      <w:r>
        <w:rPr>
          <w:lang w:val="en-US"/>
        </w:rPr>
        <w:t xml:space="preserve">At least two other species of comb-antlered deer are recognized in the ‘Weybourne Crag’/CF-bF of Norfolk, namely </w:t>
      </w:r>
      <w:r w:rsidRPr="00125139">
        <w:rPr>
          <w:i/>
          <w:lang w:val="en-US"/>
        </w:rPr>
        <w:t>E</w:t>
      </w:r>
      <w:r>
        <w:rPr>
          <w:lang w:val="en-US"/>
        </w:rPr>
        <w:t xml:space="preserve">. </w:t>
      </w:r>
      <w:r w:rsidRPr="00125139">
        <w:rPr>
          <w:i/>
          <w:lang w:val="en-US"/>
        </w:rPr>
        <w:t>ctenoides</w:t>
      </w:r>
      <w:r>
        <w:rPr>
          <w:lang w:val="en-US"/>
        </w:rPr>
        <w:t>/</w:t>
      </w:r>
      <w:r w:rsidRPr="00125139">
        <w:rPr>
          <w:i/>
          <w:lang w:val="en-US"/>
        </w:rPr>
        <w:t>tegulensis</w:t>
      </w:r>
      <w:r>
        <w:rPr>
          <w:i/>
          <w:lang w:val="en-US"/>
        </w:rPr>
        <w:t xml:space="preserve"> </w:t>
      </w:r>
      <w:r>
        <w:rPr>
          <w:lang w:val="en-US"/>
        </w:rPr>
        <w:t>(=</w:t>
      </w:r>
      <w:r w:rsidRPr="00EE3523">
        <w:rPr>
          <w:i/>
          <w:lang w:val="en-US"/>
        </w:rPr>
        <w:t>senezensis</w:t>
      </w:r>
      <w:r>
        <w:rPr>
          <w:lang w:val="en-US"/>
        </w:rPr>
        <w:t xml:space="preserve">) and </w:t>
      </w:r>
      <w:r w:rsidRPr="00125139">
        <w:rPr>
          <w:i/>
          <w:lang w:val="en-US"/>
        </w:rPr>
        <w:t>E</w:t>
      </w:r>
      <w:r>
        <w:rPr>
          <w:lang w:val="en-US"/>
        </w:rPr>
        <w:t xml:space="preserve">. </w:t>
      </w:r>
      <w:r>
        <w:rPr>
          <w:i/>
          <w:lang w:val="en-US"/>
        </w:rPr>
        <w:t>sedgwickii</w:t>
      </w:r>
      <w:r>
        <w:rPr>
          <w:lang w:val="en-US"/>
        </w:rPr>
        <w:t xml:space="preserve">.  Lister (1993, 1996) highlighted intriguing patterns in the distribution and relative abundance of eucladocerine deer between these Norfolk sites.  </w:t>
      </w:r>
      <w:r w:rsidRPr="00D31394">
        <w:rPr>
          <w:i/>
          <w:lang w:val="en-US"/>
        </w:rPr>
        <w:t>Eucladocer</w:t>
      </w:r>
      <w:r>
        <w:rPr>
          <w:i/>
          <w:lang w:val="en-US"/>
        </w:rPr>
        <w:t>o</w:t>
      </w:r>
      <w:r w:rsidRPr="00D31394">
        <w:rPr>
          <w:i/>
          <w:lang w:val="en-US"/>
        </w:rPr>
        <w:t>s tetraceros</w:t>
      </w:r>
      <w:r>
        <w:rPr>
          <w:lang w:val="en-US"/>
        </w:rPr>
        <w:t xml:space="preserve"> is well represented at Trimingham–Overstrand and East Runton (where it accounted for about half of the cervid antlers), but is absent at Mundesley and Bacton, where </w:t>
      </w:r>
      <w:r w:rsidRPr="002F1799">
        <w:rPr>
          <w:i/>
          <w:lang w:val="en-US"/>
        </w:rPr>
        <w:t>E. sedgwicki</w:t>
      </w:r>
      <w:r>
        <w:rPr>
          <w:lang w:val="en-US"/>
        </w:rPr>
        <w:t xml:space="preserve"> is the dominant eucladocerine.  Extending these comparisons to the continent, Lister (1993, 1996, see also d</w:t>
      </w:r>
      <w:r w:rsidRPr="0059157A">
        <w:rPr>
          <w:lang w:val="en-US"/>
        </w:rPr>
        <w:t xml:space="preserve">e Vos et al., 1995; Alcalde and van den Hoek Ostende, </w:t>
      </w:r>
      <w:r>
        <w:rPr>
          <w:lang w:val="en-US"/>
        </w:rPr>
        <w:t>2014) noted that at Tegelen</w:t>
      </w:r>
      <w:r w:rsidRPr="00567BED">
        <w:rPr>
          <w:lang w:val="en-US"/>
        </w:rPr>
        <w:t xml:space="preserve">, </w:t>
      </w:r>
      <w:r w:rsidRPr="00FA67A4">
        <w:rPr>
          <w:lang w:val="en-US"/>
        </w:rPr>
        <w:t xml:space="preserve">which has </w:t>
      </w:r>
      <w:r>
        <w:rPr>
          <w:lang w:val="en-US"/>
        </w:rPr>
        <w:t xml:space="preserve">also </w:t>
      </w:r>
      <w:r w:rsidRPr="00FA67A4">
        <w:rPr>
          <w:lang w:val="en-US"/>
        </w:rPr>
        <w:t xml:space="preserve">yielded a large number of </w:t>
      </w:r>
      <w:r>
        <w:rPr>
          <w:lang w:val="en-US"/>
        </w:rPr>
        <w:t xml:space="preserve">eucladocerine </w:t>
      </w:r>
      <w:r w:rsidRPr="00FA67A4">
        <w:rPr>
          <w:lang w:val="en-US"/>
        </w:rPr>
        <w:t>specimens</w:t>
      </w:r>
      <w:r>
        <w:rPr>
          <w:lang w:val="en-US"/>
        </w:rPr>
        <w:t xml:space="preserve"> (Spaan, 1992; de </w:t>
      </w:r>
      <w:r w:rsidRPr="0059157A">
        <w:rPr>
          <w:lang w:val="en-US"/>
        </w:rPr>
        <w:t>Vos et al., 1995</w:t>
      </w:r>
      <w:r>
        <w:rPr>
          <w:lang w:val="en-US"/>
        </w:rPr>
        <w:t>)</w:t>
      </w:r>
      <w:r w:rsidRPr="00567BED">
        <w:rPr>
          <w:lang w:val="en-US"/>
        </w:rPr>
        <w:t>,</w:t>
      </w:r>
      <w:r>
        <w:rPr>
          <w:lang w:val="en-US"/>
        </w:rPr>
        <w:t xml:space="preserve"> only one eucladocerine deer (</w:t>
      </w:r>
      <w:r w:rsidRPr="00125139">
        <w:rPr>
          <w:i/>
          <w:lang w:val="en-US"/>
        </w:rPr>
        <w:t>E</w:t>
      </w:r>
      <w:r>
        <w:rPr>
          <w:lang w:val="en-US"/>
        </w:rPr>
        <w:t xml:space="preserve">. </w:t>
      </w:r>
      <w:r w:rsidRPr="00125139">
        <w:rPr>
          <w:i/>
          <w:lang w:val="en-US"/>
        </w:rPr>
        <w:t>tegulensis</w:t>
      </w:r>
      <w:r>
        <w:rPr>
          <w:lang w:val="en-US"/>
        </w:rPr>
        <w:t>) is known</w:t>
      </w:r>
      <w:r w:rsidRPr="0059157A">
        <w:rPr>
          <w:lang w:val="en-US"/>
        </w:rPr>
        <w:t xml:space="preserve">. </w:t>
      </w:r>
      <w:r>
        <w:rPr>
          <w:lang w:val="en-US"/>
        </w:rPr>
        <w:t xml:space="preserve"> The factors behind these patterns of occurrence, whether taphonomic, ecological or chronological, remain unclear.</w:t>
      </w:r>
    </w:p>
    <w:p w:rsidR="005C7532" w:rsidRDefault="005C7532" w:rsidP="005C7532">
      <w:pPr>
        <w:ind w:right="-472" w:firstLine="720"/>
        <w:rPr>
          <w:lang w:val="en-US"/>
        </w:rPr>
      </w:pPr>
    </w:p>
    <w:p w:rsidR="005C7532" w:rsidRDefault="005C7532" w:rsidP="005C7532">
      <w:pPr>
        <w:ind w:right="-472"/>
        <w:rPr>
          <w:lang w:val="en-US"/>
        </w:rPr>
      </w:pPr>
      <w:r w:rsidRPr="00C734BB">
        <w:rPr>
          <w:i/>
          <w:lang w:val="en-US"/>
        </w:rPr>
        <w:t xml:space="preserve">Eucladoceros </w:t>
      </w:r>
      <w:r>
        <w:rPr>
          <w:lang w:val="en-US"/>
        </w:rPr>
        <w:t xml:space="preserve">cf. </w:t>
      </w:r>
      <w:r>
        <w:rPr>
          <w:i/>
          <w:lang w:val="en-US"/>
        </w:rPr>
        <w:t>sedgwicki</w:t>
      </w:r>
      <w:r>
        <w:rPr>
          <w:lang w:val="en-US"/>
        </w:rPr>
        <w:t xml:space="preserve"> Falconer, 1868</w:t>
      </w:r>
    </w:p>
    <w:p w:rsidR="005C7532" w:rsidRPr="000F4853" w:rsidRDefault="005C7532" w:rsidP="005C7532">
      <w:pPr>
        <w:ind w:right="-472"/>
        <w:rPr>
          <w:lang w:val="en-US"/>
        </w:rPr>
      </w:pPr>
      <w:r>
        <w:rPr>
          <w:lang w:val="en-US"/>
        </w:rPr>
        <w:t xml:space="preserve">A second species of </w:t>
      </w:r>
      <w:r w:rsidRPr="00BD1F6A">
        <w:rPr>
          <w:i/>
          <w:lang w:val="en-US"/>
        </w:rPr>
        <w:t>Eucladoceros</w:t>
      </w:r>
      <w:r>
        <w:rPr>
          <w:lang w:val="en-US"/>
        </w:rPr>
        <w:t xml:space="preserve"> tentatively referred to </w:t>
      </w:r>
      <w:r w:rsidRPr="00BD1F6A">
        <w:rPr>
          <w:i/>
          <w:lang w:val="en-US"/>
        </w:rPr>
        <w:t>sedgwicki</w:t>
      </w:r>
      <w:r>
        <w:rPr>
          <w:lang w:val="en-US"/>
        </w:rPr>
        <w:t xml:space="preserve"> is represented by a broad and flattened antler tine very different from that of </w:t>
      </w:r>
      <w:r w:rsidRPr="00BD1F6A">
        <w:rPr>
          <w:i/>
          <w:lang w:val="en-US"/>
        </w:rPr>
        <w:t>E. tetraceros</w:t>
      </w:r>
      <w:r>
        <w:rPr>
          <w:lang w:val="en-US"/>
        </w:rPr>
        <w:t>.  It was found in the ‘Weybourne Crag’ overlying a Chalk raft at Sidestrand (J. Andrews coll.)</w:t>
      </w:r>
    </w:p>
    <w:p w:rsidR="005C7532" w:rsidRDefault="005C7532" w:rsidP="005C7532">
      <w:pPr>
        <w:ind w:right="-472"/>
        <w:rPr>
          <w:lang w:val="en-US"/>
        </w:rPr>
      </w:pPr>
    </w:p>
    <w:p w:rsidR="005C7532" w:rsidRDefault="005C7532" w:rsidP="005C7532">
      <w:pPr>
        <w:pStyle w:val="PlainText"/>
        <w:ind w:right="-472"/>
        <w:rPr>
          <w:rFonts w:ascii="Times New Roman" w:hAnsi="Times New Roman"/>
          <w:sz w:val="24"/>
          <w:szCs w:val="24"/>
        </w:rPr>
      </w:pPr>
      <w:r>
        <w:rPr>
          <w:rFonts w:ascii="Times New Roman" w:hAnsi="Times New Roman"/>
          <w:sz w:val="24"/>
          <w:szCs w:val="24"/>
        </w:rPr>
        <w:t xml:space="preserve">Ovibovini, </w:t>
      </w:r>
      <w:r w:rsidRPr="00A578E4">
        <w:rPr>
          <w:rFonts w:ascii="Times New Roman" w:hAnsi="Times New Roman"/>
          <w:sz w:val="24"/>
          <w:szCs w:val="24"/>
        </w:rPr>
        <w:t>?</w:t>
      </w:r>
      <w:r>
        <w:rPr>
          <w:rFonts w:ascii="Times New Roman" w:hAnsi="Times New Roman"/>
          <w:i/>
          <w:sz w:val="24"/>
          <w:szCs w:val="24"/>
        </w:rPr>
        <w:t xml:space="preserve">Pliotragus </w:t>
      </w:r>
      <w:r>
        <w:rPr>
          <w:rFonts w:ascii="Times New Roman" w:hAnsi="Times New Roman"/>
          <w:sz w:val="24"/>
          <w:szCs w:val="24"/>
        </w:rPr>
        <w:t xml:space="preserve">or </w:t>
      </w:r>
      <w:r>
        <w:rPr>
          <w:rFonts w:ascii="Times New Roman" w:hAnsi="Times New Roman"/>
          <w:i/>
          <w:sz w:val="24"/>
          <w:szCs w:val="24"/>
        </w:rPr>
        <w:t xml:space="preserve">Megalovis </w:t>
      </w:r>
      <w:r>
        <w:rPr>
          <w:rFonts w:ascii="Times New Roman" w:hAnsi="Times New Roman"/>
          <w:sz w:val="24"/>
          <w:szCs w:val="24"/>
        </w:rPr>
        <w:t>sp.</w:t>
      </w:r>
    </w:p>
    <w:p w:rsidR="005C7532" w:rsidRDefault="005C7532" w:rsidP="005C7532">
      <w:pPr>
        <w:pStyle w:val="PlainText"/>
        <w:ind w:right="-613"/>
        <w:rPr>
          <w:rFonts w:ascii="Times New Roman" w:hAnsi="Times New Roman"/>
          <w:color w:val="000000"/>
          <w:sz w:val="24"/>
          <w:szCs w:val="24"/>
        </w:rPr>
      </w:pPr>
      <w:r>
        <w:rPr>
          <w:rFonts w:ascii="Times New Roman" w:hAnsi="Times New Roman"/>
          <w:sz w:val="24"/>
          <w:szCs w:val="24"/>
        </w:rPr>
        <w:t xml:space="preserve">This is represented by an upper molar (occlusal length 23.6 mm; crown height to top of mesostyle 29 mm), passing from early into middle wear </w:t>
      </w:r>
      <w:r w:rsidRPr="003C2965">
        <w:rPr>
          <w:rFonts w:ascii="Times New Roman" w:hAnsi="Times New Roman"/>
          <w:sz w:val="24"/>
          <w:szCs w:val="24"/>
        </w:rPr>
        <w:t xml:space="preserve">(Fig. </w:t>
      </w:r>
      <w:r w:rsidRPr="000D3E4A">
        <w:rPr>
          <w:rFonts w:ascii="Times New Roman" w:hAnsi="Times New Roman"/>
          <w:sz w:val="24"/>
          <w:szCs w:val="24"/>
        </w:rPr>
        <w:t>12b-d</w:t>
      </w:r>
      <w:r w:rsidRPr="003C2965">
        <w:rPr>
          <w:rFonts w:ascii="Times New Roman" w:hAnsi="Times New Roman"/>
          <w:sz w:val="24"/>
          <w:szCs w:val="24"/>
        </w:rPr>
        <w:t>).</w:t>
      </w:r>
      <w:r>
        <w:rPr>
          <w:rFonts w:ascii="Times New Roman" w:hAnsi="Times New Roman"/>
          <w:sz w:val="24"/>
          <w:szCs w:val="24"/>
        </w:rPr>
        <w:t xml:space="preserve">  The tooth is hypsodont and does not have a basal pillar.  The mesostyle is fairly prominent, the central fossettes are long from front to back, the vertical rib on the labial surface of the paracone is clear but not overly prominent, and there is a less noticeable rib on the metacone.  Such characters suggest an ovibovine affiliation attributable to </w:t>
      </w:r>
      <w:r>
        <w:rPr>
          <w:rFonts w:ascii="Times New Roman" w:hAnsi="Times New Roman"/>
          <w:bCs/>
          <w:i/>
          <w:iCs/>
          <w:sz w:val="24"/>
          <w:szCs w:val="24"/>
        </w:rPr>
        <w:t xml:space="preserve">Pliotragus </w:t>
      </w:r>
      <w:r>
        <w:rPr>
          <w:rFonts w:ascii="Times New Roman" w:hAnsi="Times New Roman"/>
          <w:bCs/>
          <w:iCs/>
          <w:sz w:val="24"/>
          <w:szCs w:val="24"/>
        </w:rPr>
        <w:t xml:space="preserve">or </w:t>
      </w:r>
      <w:r>
        <w:rPr>
          <w:rFonts w:ascii="Times New Roman" w:hAnsi="Times New Roman"/>
          <w:bCs/>
          <w:i/>
          <w:iCs/>
          <w:sz w:val="24"/>
          <w:szCs w:val="24"/>
        </w:rPr>
        <w:t>Megalovis</w:t>
      </w:r>
      <w:r>
        <w:rPr>
          <w:rFonts w:ascii="Times New Roman" w:hAnsi="Times New Roman"/>
          <w:sz w:val="24"/>
          <w:szCs w:val="24"/>
        </w:rPr>
        <w:t xml:space="preserve"> </w:t>
      </w:r>
      <w:r>
        <w:rPr>
          <w:rFonts w:ascii="Times New Roman" w:hAnsi="Times New Roman"/>
          <w:bCs/>
          <w:iCs/>
          <w:sz w:val="24"/>
          <w:szCs w:val="24"/>
        </w:rPr>
        <w:t>(A. Gentry, personal communication).</w:t>
      </w:r>
      <w:r>
        <w:rPr>
          <w:rFonts w:ascii="Times New Roman" w:hAnsi="Times New Roman"/>
          <w:sz w:val="24"/>
          <w:szCs w:val="24"/>
        </w:rPr>
        <w:t xml:space="preserve"> </w:t>
      </w:r>
      <w:r>
        <w:rPr>
          <w:rFonts w:ascii="Times New Roman" w:hAnsi="Times New Roman"/>
          <w:bCs/>
          <w:iCs/>
          <w:sz w:val="24"/>
          <w:szCs w:val="24"/>
        </w:rPr>
        <w:t xml:space="preserve"> The type species of </w:t>
      </w:r>
      <w:r>
        <w:rPr>
          <w:rFonts w:ascii="Times New Roman" w:hAnsi="Times New Roman"/>
          <w:bCs/>
          <w:i/>
          <w:iCs/>
          <w:sz w:val="24"/>
          <w:szCs w:val="24"/>
        </w:rPr>
        <w:t>Pliotragus</w:t>
      </w:r>
      <w:r>
        <w:rPr>
          <w:rFonts w:ascii="Times New Roman" w:hAnsi="Times New Roman"/>
          <w:bCs/>
          <w:iCs/>
          <w:sz w:val="24"/>
          <w:szCs w:val="24"/>
        </w:rPr>
        <w:t xml:space="preserve"> is </w:t>
      </w:r>
      <w:r>
        <w:rPr>
          <w:rFonts w:ascii="Times New Roman" w:hAnsi="Times New Roman"/>
          <w:bCs/>
          <w:i/>
          <w:iCs/>
          <w:sz w:val="24"/>
          <w:szCs w:val="24"/>
        </w:rPr>
        <w:t>Antilope ardea</w:t>
      </w:r>
      <w:r>
        <w:rPr>
          <w:rFonts w:ascii="Times New Roman" w:hAnsi="Times New Roman"/>
          <w:sz w:val="24"/>
          <w:szCs w:val="24"/>
        </w:rPr>
        <w:t xml:space="preserve"> </w:t>
      </w:r>
      <w:r>
        <w:rPr>
          <w:rFonts w:ascii="Times New Roman" w:hAnsi="Times New Roman"/>
          <w:bCs/>
          <w:iCs/>
          <w:sz w:val="24"/>
          <w:szCs w:val="24"/>
        </w:rPr>
        <w:t xml:space="preserve">Depéret, 1884 (p. 252, pl. 8, fig. 3) based on </w:t>
      </w:r>
      <w:r>
        <w:rPr>
          <w:rFonts w:ascii="Times New Roman" w:hAnsi="Times New Roman"/>
          <w:sz w:val="24"/>
          <w:szCs w:val="24"/>
        </w:rPr>
        <w:t xml:space="preserve">an upper tooth row from Côte d’Ardé, Étouaires, the Basle cast of which was figured by Duvernois </w:t>
      </w:r>
      <w:r w:rsidRPr="005A3E35">
        <w:rPr>
          <w:rFonts w:ascii="Times New Roman" w:hAnsi="Times New Roman"/>
          <w:sz w:val="24"/>
          <w:szCs w:val="24"/>
        </w:rPr>
        <w:t>and</w:t>
      </w:r>
      <w:r>
        <w:rPr>
          <w:rFonts w:ascii="Times New Roman" w:hAnsi="Times New Roman"/>
          <w:sz w:val="24"/>
          <w:szCs w:val="24"/>
        </w:rPr>
        <w:t xml:space="preserve"> Guérin (1989, pl. 3 figs 4-5).  The probable temporal range for the species in Western Europe is </w:t>
      </w:r>
      <w:r>
        <w:rPr>
          <w:rFonts w:ascii="Times New Roman" w:hAnsi="Times New Roman"/>
          <w:bCs/>
          <w:iCs/>
          <w:sz w:val="24"/>
          <w:szCs w:val="24"/>
        </w:rPr>
        <w:t xml:space="preserve">3.1-1.8 Ma.  </w:t>
      </w:r>
      <w:r>
        <w:rPr>
          <w:rFonts w:ascii="Times New Roman" w:hAnsi="Times New Roman"/>
          <w:sz w:val="24"/>
          <w:szCs w:val="24"/>
        </w:rPr>
        <w:t xml:space="preserve">Duvernois and Guérin, pl. 2 also figure a cast of a cranium from Senèze (just after 2.0 Ma).  </w:t>
      </w:r>
      <w:r>
        <w:rPr>
          <w:rFonts w:ascii="Times New Roman" w:hAnsi="Times New Roman"/>
          <w:i/>
          <w:sz w:val="24"/>
          <w:szCs w:val="24"/>
        </w:rPr>
        <w:t>Pliotragus</w:t>
      </w:r>
      <w:r>
        <w:rPr>
          <w:rFonts w:ascii="Times New Roman" w:hAnsi="Times New Roman"/>
          <w:sz w:val="24"/>
          <w:szCs w:val="24"/>
        </w:rPr>
        <w:t xml:space="preserve"> Kretzoi, 1941 is a replacement name for the preoccupied </w:t>
      </w:r>
      <w:r>
        <w:rPr>
          <w:rFonts w:ascii="Times New Roman" w:hAnsi="Times New Roman"/>
          <w:i/>
          <w:iCs/>
          <w:sz w:val="24"/>
          <w:szCs w:val="24"/>
        </w:rPr>
        <w:t>Deperetia</w:t>
      </w:r>
      <w:r>
        <w:rPr>
          <w:rFonts w:ascii="Times New Roman" w:hAnsi="Times New Roman"/>
          <w:iCs/>
          <w:sz w:val="24"/>
          <w:szCs w:val="24"/>
        </w:rPr>
        <w:t>,</w:t>
      </w:r>
      <w:r>
        <w:rPr>
          <w:rFonts w:ascii="Times New Roman" w:hAnsi="Times New Roman"/>
          <w:sz w:val="24"/>
          <w:szCs w:val="24"/>
        </w:rPr>
        <w:t xml:space="preserve"> which Schaub (1923) had founded for </w:t>
      </w:r>
      <w:r>
        <w:rPr>
          <w:rFonts w:ascii="Times New Roman" w:hAnsi="Times New Roman"/>
          <w:i/>
          <w:sz w:val="24"/>
          <w:szCs w:val="24"/>
        </w:rPr>
        <w:t>ardea</w:t>
      </w:r>
      <w:r>
        <w:rPr>
          <w:rFonts w:ascii="Times New Roman" w:hAnsi="Times New Roman"/>
          <w:sz w:val="24"/>
          <w:szCs w:val="24"/>
        </w:rPr>
        <w:t xml:space="preserve">.  Schaub also described and figured a skull from Senèze as </w:t>
      </w:r>
      <w:r>
        <w:rPr>
          <w:rFonts w:ascii="Times New Roman" w:hAnsi="Times New Roman"/>
          <w:i/>
          <w:sz w:val="24"/>
          <w:szCs w:val="24"/>
        </w:rPr>
        <w:t>Megalovis latifrons</w:t>
      </w:r>
      <w:r>
        <w:rPr>
          <w:rFonts w:ascii="Times New Roman" w:hAnsi="Times New Roman"/>
          <w:bCs/>
          <w:iCs/>
          <w:sz w:val="24"/>
          <w:szCs w:val="24"/>
        </w:rPr>
        <w:t xml:space="preserve"> and Schaub (1944) showed it after restoration.  It is unlikely that two ovibovine species occurred at </w:t>
      </w:r>
      <w:r>
        <w:rPr>
          <w:rFonts w:ascii="Times New Roman" w:hAnsi="Times New Roman"/>
          <w:sz w:val="24"/>
          <w:szCs w:val="24"/>
        </w:rPr>
        <w:t xml:space="preserve">Senèze, but if they were synonymised </w:t>
      </w:r>
      <w:r>
        <w:rPr>
          <w:rFonts w:ascii="Times New Roman" w:hAnsi="Times New Roman"/>
          <w:i/>
          <w:sz w:val="24"/>
          <w:szCs w:val="24"/>
        </w:rPr>
        <w:t xml:space="preserve">Megalovis </w:t>
      </w:r>
      <w:r>
        <w:rPr>
          <w:rFonts w:ascii="Times New Roman" w:hAnsi="Times New Roman"/>
          <w:sz w:val="24"/>
          <w:szCs w:val="24"/>
        </w:rPr>
        <w:t xml:space="preserve">would be senior to the more widely used </w:t>
      </w:r>
      <w:r>
        <w:rPr>
          <w:rFonts w:ascii="Times New Roman" w:hAnsi="Times New Roman"/>
          <w:i/>
          <w:sz w:val="24"/>
          <w:szCs w:val="24"/>
        </w:rPr>
        <w:t>Pliotragus</w:t>
      </w:r>
      <w:r>
        <w:rPr>
          <w:rFonts w:ascii="Times New Roman" w:hAnsi="Times New Roman"/>
          <w:sz w:val="24"/>
          <w:szCs w:val="24"/>
        </w:rPr>
        <w:t>.</w:t>
      </w:r>
    </w:p>
    <w:p w:rsidR="005C7532" w:rsidRDefault="005C7532" w:rsidP="005C7532">
      <w:pPr>
        <w:pStyle w:val="PlainText"/>
        <w:ind w:right="-472" w:firstLine="720"/>
        <w:rPr>
          <w:rFonts w:ascii="Times New Roman" w:hAnsi="Times New Roman"/>
          <w:bCs/>
          <w:iCs/>
          <w:sz w:val="24"/>
          <w:szCs w:val="24"/>
        </w:rPr>
      </w:pPr>
      <w:r w:rsidRPr="003B3E8B">
        <w:rPr>
          <w:rFonts w:ascii="Times New Roman" w:hAnsi="Times New Roman"/>
          <w:sz w:val="24"/>
          <w:szCs w:val="24"/>
        </w:rPr>
        <w:t xml:space="preserve">There are bovids in the later Pliocene of </w:t>
      </w:r>
      <w:r>
        <w:rPr>
          <w:rFonts w:ascii="Times New Roman" w:hAnsi="Times New Roman"/>
          <w:sz w:val="24"/>
          <w:szCs w:val="24"/>
        </w:rPr>
        <w:t>W</w:t>
      </w:r>
      <w:r w:rsidRPr="003B3E8B">
        <w:rPr>
          <w:rFonts w:ascii="Times New Roman" w:hAnsi="Times New Roman"/>
          <w:sz w:val="24"/>
          <w:szCs w:val="24"/>
        </w:rPr>
        <w:t xml:space="preserve">estern Europe other than a gazelle, an ovibovine and </w:t>
      </w:r>
      <w:r w:rsidRPr="003B3E8B">
        <w:rPr>
          <w:rFonts w:ascii="Times New Roman" w:hAnsi="Times New Roman"/>
          <w:i/>
          <w:sz w:val="24"/>
          <w:szCs w:val="24"/>
        </w:rPr>
        <w:t>Leptobos</w:t>
      </w:r>
      <w:r w:rsidRPr="003B3E8B">
        <w:rPr>
          <w:rFonts w:ascii="Times New Roman" w:hAnsi="Times New Roman"/>
          <w:sz w:val="24"/>
          <w:szCs w:val="24"/>
        </w:rPr>
        <w:t xml:space="preserve">.  </w:t>
      </w:r>
      <w:r w:rsidRPr="003B3E8B">
        <w:rPr>
          <w:rFonts w:ascii="Times New Roman" w:hAnsi="Times New Roman"/>
          <w:i/>
          <w:sz w:val="24"/>
          <w:szCs w:val="24"/>
        </w:rPr>
        <w:t xml:space="preserve">Procamptoceras </w:t>
      </w:r>
      <w:r w:rsidRPr="003B3E8B">
        <w:rPr>
          <w:rFonts w:ascii="Times New Roman" w:hAnsi="Times New Roman"/>
          <w:sz w:val="24"/>
          <w:szCs w:val="24"/>
        </w:rPr>
        <w:t xml:space="preserve">teeth are smaller than those of </w:t>
      </w:r>
      <w:r w:rsidRPr="003B3E8B">
        <w:rPr>
          <w:rFonts w:ascii="Times New Roman" w:hAnsi="Times New Roman"/>
          <w:i/>
          <w:iCs/>
          <w:sz w:val="24"/>
          <w:szCs w:val="24"/>
        </w:rPr>
        <w:t xml:space="preserve">Pliotragus </w:t>
      </w:r>
      <w:r w:rsidRPr="003B3E8B">
        <w:rPr>
          <w:rFonts w:ascii="Times New Roman" w:hAnsi="Times New Roman"/>
          <w:iCs/>
          <w:sz w:val="24"/>
          <w:szCs w:val="24"/>
        </w:rPr>
        <w:t xml:space="preserve">(Duvernois and Guerin 1989, table 3) and therefore too small to match the Sidestrand tooth. </w:t>
      </w:r>
      <w:r>
        <w:rPr>
          <w:rFonts w:ascii="Times New Roman" w:hAnsi="Times New Roman"/>
          <w:iCs/>
          <w:sz w:val="24"/>
          <w:szCs w:val="24"/>
        </w:rPr>
        <w:t xml:space="preserve"> </w:t>
      </w:r>
      <w:r w:rsidRPr="003B3E8B">
        <w:rPr>
          <w:rFonts w:ascii="Times New Roman" w:hAnsi="Times New Roman"/>
          <w:i/>
          <w:sz w:val="24"/>
          <w:szCs w:val="24"/>
        </w:rPr>
        <w:t xml:space="preserve">Gazellospira </w:t>
      </w:r>
      <w:r w:rsidRPr="003B3E8B">
        <w:rPr>
          <w:rFonts w:ascii="Times New Roman" w:hAnsi="Times New Roman"/>
          <w:sz w:val="24"/>
          <w:szCs w:val="24"/>
        </w:rPr>
        <w:t>has teeth about the same size as the Sidestrand molar, but the labial ribs may be weaker and the hypsodonty less.</w:t>
      </w:r>
      <w:r>
        <w:rPr>
          <w:rFonts w:ascii="Times New Roman" w:hAnsi="Times New Roman"/>
          <w:sz w:val="24"/>
          <w:szCs w:val="24"/>
        </w:rPr>
        <w:t xml:space="preserve"> </w:t>
      </w:r>
      <w:r w:rsidRPr="003B3E8B">
        <w:rPr>
          <w:rFonts w:ascii="Times New Roman" w:hAnsi="Times New Roman"/>
          <w:sz w:val="24"/>
          <w:szCs w:val="24"/>
        </w:rPr>
        <w:t xml:space="preserve"> A further possibility that should be considered for the Sidestrand molar is </w:t>
      </w:r>
      <w:r w:rsidRPr="003B3E8B">
        <w:rPr>
          <w:rFonts w:ascii="Times New Roman" w:hAnsi="Times New Roman"/>
          <w:i/>
          <w:sz w:val="24"/>
          <w:szCs w:val="24"/>
        </w:rPr>
        <w:t xml:space="preserve">Caprovis savinii </w:t>
      </w:r>
      <w:r w:rsidRPr="003B3E8B">
        <w:rPr>
          <w:rFonts w:ascii="Times New Roman" w:hAnsi="Times New Roman"/>
          <w:iCs/>
          <w:sz w:val="24"/>
          <w:szCs w:val="24"/>
        </w:rPr>
        <w:t>Newton</w:t>
      </w:r>
      <w:r>
        <w:rPr>
          <w:rFonts w:ascii="Times New Roman" w:hAnsi="Times New Roman"/>
          <w:iCs/>
          <w:sz w:val="24"/>
          <w:szCs w:val="24"/>
        </w:rPr>
        <w:t>,</w:t>
      </w:r>
      <w:r w:rsidRPr="003B3E8B">
        <w:rPr>
          <w:rFonts w:ascii="Times New Roman" w:hAnsi="Times New Roman"/>
          <w:iCs/>
          <w:sz w:val="24"/>
          <w:szCs w:val="24"/>
        </w:rPr>
        <w:t xml:space="preserve"> 1882 (page 49, pl. 10) based on a single </w:t>
      </w:r>
      <w:r w:rsidRPr="003B3E8B">
        <w:rPr>
          <w:rFonts w:ascii="Times New Roman" w:hAnsi="Times New Roman"/>
          <w:sz w:val="24"/>
          <w:szCs w:val="24"/>
        </w:rPr>
        <w:t xml:space="preserve">right </w:t>
      </w:r>
      <w:r w:rsidRPr="003B3E8B">
        <w:rPr>
          <w:rFonts w:ascii="Times New Roman" w:hAnsi="Times New Roman"/>
          <w:iCs/>
          <w:sz w:val="24"/>
          <w:szCs w:val="24"/>
        </w:rPr>
        <w:t xml:space="preserve">horn core in the Savin collection from Overstrand </w:t>
      </w:r>
      <w:bookmarkStart w:id="8" w:name="OLE_LINK3"/>
      <w:r w:rsidRPr="003B3E8B">
        <w:rPr>
          <w:rFonts w:ascii="Times New Roman" w:hAnsi="Times New Roman"/>
          <w:iCs/>
          <w:sz w:val="24"/>
          <w:szCs w:val="24"/>
        </w:rPr>
        <w:t xml:space="preserve">(NHMUK </w:t>
      </w:r>
      <w:r w:rsidRPr="003B3E8B">
        <w:rPr>
          <w:rFonts w:ascii="Times New Roman" w:hAnsi="Times New Roman"/>
          <w:sz w:val="24"/>
          <w:szCs w:val="24"/>
        </w:rPr>
        <w:t>M6108</w:t>
      </w:r>
      <w:r w:rsidRPr="003B3E8B">
        <w:rPr>
          <w:rFonts w:ascii="Times New Roman" w:hAnsi="Times New Roman"/>
          <w:iCs/>
          <w:sz w:val="24"/>
          <w:szCs w:val="24"/>
        </w:rPr>
        <w:t>)</w:t>
      </w:r>
      <w:bookmarkEnd w:id="8"/>
      <w:r w:rsidRPr="003B3E8B">
        <w:rPr>
          <w:rFonts w:ascii="Times New Roman" w:hAnsi="Times New Roman"/>
          <w:iCs/>
          <w:sz w:val="24"/>
          <w:szCs w:val="24"/>
        </w:rPr>
        <w:t xml:space="preserve">.  The biological affinity of this taxon is </w:t>
      </w:r>
      <w:r>
        <w:rPr>
          <w:rFonts w:ascii="Times New Roman" w:hAnsi="Times New Roman"/>
          <w:iCs/>
          <w:sz w:val="24"/>
          <w:szCs w:val="24"/>
        </w:rPr>
        <w:t>obscure</w:t>
      </w:r>
      <w:r w:rsidRPr="003B3E8B">
        <w:rPr>
          <w:rFonts w:ascii="Times New Roman" w:hAnsi="Times New Roman"/>
          <w:iCs/>
          <w:sz w:val="24"/>
          <w:szCs w:val="24"/>
        </w:rPr>
        <w:t xml:space="preserve"> and it is </w:t>
      </w:r>
      <w:r>
        <w:rPr>
          <w:rFonts w:ascii="Times New Roman" w:hAnsi="Times New Roman"/>
          <w:iCs/>
          <w:sz w:val="24"/>
          <w:szCs w:val="24"/>
        </w:rPr>
        <w:t>un</w:t>
      </w:r>
      <w:r w:rsidRPr="003B3E8B">
        <w:rPr>
          <w:rFonts w:ascii="Times New Roman" w:hAnsi="Times New Roman"/>
          <w:iCs/>
          <w:sz w:val="24"/>
          <w:szCs w:val="24"/>
        </w:rPr>
        <w:t xml:space="preserve">known on the continent, but de Wilde (2006) </w:t>
      </w:r>
      <w:r>
        <w:rPr>
          <w:rFonts w:ascii="Times New Roman" w:hAnsi="Times New Roman"/>
          <w:iCs/>
          <w:sz w:val="24"/>
          <w:szCs w:val="24"/>
        </w:rPr>
        <w:t>reported</w:t>
      </w:r>
      <w:r w:rsidRPr="003B3E8B">
        <w:rPr>
          <w:rFonts w:ascii="Times New Roman" w:hAnsi="Times New Roman"/>
          <w:iCs/>
          <w:sz w:val="24"/>
          <w:szCs w:val="24"/>
        </w:rPr>
        <w:t xml:space="preserve"> a number of horn-cores </w:t>
      </w:r>
      <w:r>
        <w:rPr>
          <w:rFonts w:ascii="Times New Roman" w:hAnsi="Times New Roman"/>
          <w:iCs/>
          <w:sz w:val="24"/>
          <w:szCs w:val="24"/>
        </w:rPr>
        <w:t xml:space="preserve">that he assigned to this species </w:t>
      </w:r>
      <w:r w:rsidRPr="003B3E8B">
        <w:rPr>
          <w:rFonts w:ascii="Times New Roman" w:hAnsi="Times New Roman"/>
          <w:iCs/>
          <w:sz w:val="24"/>
          <w:szCs w:val="24"/>
        </w:rPr>
        <w:t>dredged from the</w:t>
      </w:r>
      <w:r w:rsidRPr="003B3E8B">
        <w:rPr>
          <w:rFonts w:ascii="Times New Roman" w:hAnsi="Times New Roman"/>
          <w:bCs/>
          <w:iCs/>
          <w:sz w:val="24"/>
          <w:szCs w:val="24"/>
        </w:rPr>
        <w:t xml:space="preserve"> </w:t>
      </w:r>
      <w:r>
        <w:rPr>
          <w:rFonts w:ascii="Times New Roman" w:hAnsi="Times New Roman"/>
          <w:bCs/>
          <w:iCs/>
          <w:sz w:val="24"/>
          <w:szCs w:val="24"/>
        </w:rPr>
        <w:t xml:space="preserve">Early Pleistocene </w:t>
      </w:r>
      <w:r w:rsidRPr="003B3E8B">
        <w:rPr>
          <w:rFonts w:ascii="Times New Roman" w:hAnsi="Times New Roman"/>
          <w:bCs/>
          <w:iCs/>
          <w:sz w:val="24"/>
          <w:szCs w:val="24"/>
        </w:rPr>
        <w:t>Yarmouth Roads Formation in the North Sea.</w:t>
      </w:r>
    </w:p>
    <w:p w:rsidR="005C7532" w:rsidRDefault="005C7532" w:rsidP="005C7532">
      <w:pPr>
        <w:pStyle w:val="PlainText"/>
        <w:ind w:right="-472" w:firstLine="720"/>
        <w:rPr>
          <w:rFonts w:ascii="Times New Roman" w:hAnsi="Times New Roman"/>
          <w:bCs/>
          <w:iCs/>
          <w:sz w:val="24"/>
          <w:szCs w:val="24"/>
        </w:rPr>
      </w:pPr>
    </w:p>
    <w:p w:rsidR="005C7532" w:rsidRDefault="005C7532" w:rsidP="005C7532">
      <w:pPr>
        <w:pStyle w:val="PlainText"/>
        <w:ind w:right="-472" w:firstLine="720"/>
      </w:pPr>
      <w:r>
        <w:rPr>
          <w:rFonts w:ascii="Times New Roman" w:hAnsi="Times New Roman"/>
          <w:bCs/>
          <w:iCs/>
          <w:sz w:val="24"/>
          <w:szCs w:val="24"/>
        </w:rPr>
        <w:t xml:space="preserve">A few other large mammals have been recovered from </w:t>
      </w:r>
      <w:r w:rsidRPr="007C6CFA">
        <w:rPr>
          <w:rFonts w:ascii="Times New Roman" w:hAnsi="Times New Roman"/>
          <w:bCs/>
          <w:i/>
          <w:iCs/>
          <w:sz w:val="24"/>
          <w:szCs w:val="24"/>
        </w:rPr>
        <w:t>in situ</w:t>
      </w:r>
      <w:r>
        <w:rPr>
          <w:rFonts w:ascii="Times New Roman" w:hAnsi="Times New Roman"/>
          <w:bCs/>
          <w:iCs/>
          <w:sz w:val="24"/>
          <w:szCs w:val="24"/>
        </w:rPr>
        <w:t xml:space="preserve"> ‘Weybourne Crag’ at other sites.  Azzaroli (1953) mentioned a lower jaw of the elk </w:t>
      </w:r>
      <w:r>
        <w:rPr>
          <w:rFonts w:ascii="Times New Roman" w:hAnsi="Times New Roman"/>
          <w:bCs/>
          <w:i/>
          <w:iCs/>
          <w:sz w:val="24"/>
          <w:szCs w:val="24"/>
        </w:rPr>
        <w:t>Cerva</w:t>
      </w:r>
      <w:r w:rsidRPr="007C6CFA">
        <w:rPr>
          <w:rFonts w:ascii="Times New Roman" w:hAnsi="Times New Roman"/>
          <w:bCs/>
          <w:i/>
          <w:iCs/>
          <w:sz w:val="24"/>
          <w:szCs w:val="24"/>
        </w:rPr>
        <w:t>lces gallicus</w:t>
      </w:r>
      <w:r>
        <w:rPr>
          <w:rFonts w:ascii="Times New Roman" w:hAnsi="Times New Roman"/>
          <w:bCs/>
          <w:iCs/>
          <w:sz w:val="24"/>
          <w:szCs w:val="24"/>
        </w:rPr>
        <w:t xml:space="preserve"> that was said to have been extracted from “shelly crag directly overlying the stone bed” at East Runton and West (1980: 27 and section fig. 11) found a left lower M2 of </w:t>
      </w:r>
      <w:r w:rsidRPr="00D72FE8">
        <w:rPr>
          <w:rFonts w:ascii="Times New Roman" w:hAnsi="Times New Roman"/>
          <w:bCs/>
          <w:i/>
          <w:iCs/>
          <w:sz w:val="24"/>
          <w:szCs w:val="24"/>
        </w:rPr>
        <w:t>Mammuthus meridionalis</w:t>
      </w:r>
      <w:r>
        <w:rPr>
          <w:rFonts w:ascii="Times New Roman" w:hAnsi="Times New Roman"/>
          <w:bCs/>
          <w:iCs/>
          <w:sz w:val="24"/>
          <w:szCs w:val="24"/>
        </w:rPr>
        <w:t xml:space="preserve"> in his section BN cemented between the Stone Bed and ‘Weybourne Crag’ at West Runton.  The latter is now in Norwich Castle Museum (Accession number </w:t>
      </w:r>
      <w:r w:rsidRPr="00BD1F6A">
        <w:rPr>
          <w:rFonts w:ascii="Times New Roman" w:hAnsi="Times New Roman"/>
          <w:bCs/>
          <w:iCs/>
          <w:sz w:val="24"/>
          <w:szCs w:val="24"/>
        </w:rPr>
        <w:t>CRRMU : 1997.43).</w:t>
      </w:r>
      <w:r>
        <w:rPr>
          <w:rFonts w:ascii="Times New Roman" w:hAnsi="Times New Roman"/>
          <w:bCs/>
          <w:iCs/>
          <w:sz w:val="24"/>
          <w:szCs w:val="24"/>
        </w:rPr>
        <w:t xml:space="preserve">  Material in private collections from Weybourne include other molars of </w:t>
      </w:r>
      <w:r w:rsidRPr="00D72FE8">
        <w:rPr>
          <w:rFonts w:ascii="Times New Roman" w:hAnsi="Times New Roman"/>
          <w:bCs/>
          <w:i/>
          <w:iCs/>
          <w:sz w:val="24"/>
          <w:szCs w:val="24"/>
        </w:rPr>
        <w:t>Mammuthus meridionalis</w:t>
      </w:r>
      <w:r>
        <w:rPr>
          <w:rFonts w:ascii="Times New Roman" w:hAnsi="Times New Roman"/>
          <w:bCs/>
          <w:iCs/>
          <w:sz w:val="24"/>
          <w:szCs w:val="24"/>
        </w:rPr>
        <w:t xml:space="preserve"> and antlers of </w:t>
      </w:r>
      <w:r w:rsidRPr="00BD1F6A">
        <w:rPr>
          <w:rFonts w:ascii="Times New Roman" w:hAnsi="Times New Roman"/>
          <w:bCs/>
          <w:i/>
          <w:iCs/>
          <w:sz w:val="24"/>
          <w:szCs w:val="24"/>
        </w:rPr>
        <w:t>Eucladoceros</w:t>
      </w:r>
      <w:r>
        <w:rPr>
          <w:rFonts w:ascii="Times New Roman" w:hAnsi="Times New Roman"/>
          <w:bCs/>
          <w:iCs/>
          <w:sz w:val="24"/>
          <w:szCs w:val="24"/>
        </w:rPr>
        <w:t xml:space="preserve"> cf. </w:t>
      </w:r>
      <w:r w:rsidRPr="00BD1F6A">
        <w:rPr>
          <w:rFonts w:ascii="Times New Roman" w:hAnsi="Times New Roman"/>
          <w:bCs/>
          <w:i/>
          <w:iCs/>
          <w:sz w:val="24"/>
          <w:szCs w:val="24"/>
        </w:rPr>
        <w:t>tetraceros</w:t>
      </w:r>
      <w:r>
        <w:rPr>
          <w:rFonts w:ascii="Times New Roman" w:hAnsi="Times New Roman"/>
          <w:bCs/>
          <w:iCs/>
          <w:sz w:val="24"/>
          <w:szCs w:val="24"/>
        </w:rPr>
        <w:t xml:space="preserve"> (Cruickshank collection, Reydon, Suffolk).</w:t>
      </w:r>
    </w:p>
    <w:p w:rsidR="005C7532" w:rsidRDefault="005C7532" w:rsidP="005C7532">
      <w:pPr>
        <w:pStyle w:val="NormalWeb"/>
        <w:spacing w:before="0" w:after="0"/>
        <w:ind w:right="-472"/>
        <w:rPr>
          <w:rFonts w:ascii="Times New Roman" w:hAnsi="Times New Roman"/>
        </w:rPr>
      </w:pPr>
    </w:p>
    <w:p w:rsidR="005C7532" w:rsidRPr="00A172F9" w:rsidRDefault="005C7532" w:rsidP="005C7532">
      <w:pPr>
        <w:pStyle w:val="NormalWeb"/>
        <w:spacing w:before="0" w:after="0"/>
        <w:ind w:right="-472"/>
        <w:rPr>
          <w:rFonts w:ascii="Times New Roman" w:hAnsi="Times New Roman"/>
          <w:i/>
        </w:rPr>
      </w:pPr>
      <w:r w:rsidRPr="00A172F9">
        <w:rPr>
          <w:rFonts w:ascii="Times New Roman" w:hAnsi="Times New Roman"/>
          <w:i/>
        </w:rPr>
        <w:t>Small mammals</w:t>
      </w:r>
      <w:r>
        <w:rPr>
          <w:rFonts w:ascii="Times New Roman" w:hAnsi="Times New Roman"/>
          <w:i/>
        </w:rPr>
        <w:t xml:space="preserve"> from the ‘Weybourne Crag’ at Sidestrand</w:t>
      </w:r>
    </w:p>
    <w:p w:rsidR="005C7532" w:rsidRPr="009F7A34" w:rsidRDefault="005C7532" w:rsidP="005C7532">
      <w:pPr>
        <w:pStyle w:val="NormalWeb"/>
        <w:spacing w:before="0" w:after="0"/>
        <w:ind w:right="-472"/>
        <w:rPr>
          <w:rFonts w:ascii="Times New Roman" w:hAnsi="Times New Roman"/>
          <w:b/>
          <w:i/>
        </w:rPr>
      </w:pPr>
    </w:p>
    <w:p w:rsidR="005C7532" w:rsidRPr="000D3E4A" w:rsidRDefault="005C7532" w:rsidP="005C7532">
      <w:pPr>
        <w:pStyle w:val="NormalWeb"/>
        <w:spacing w:before="0" w:after="0"/>
        <w:ind w:right="-472"/>
        <w:rPr>
          <w:rFonts w:ascii="Times New Roman" w:hAnsi="Times New Roman"/>
        </w:rPr>
      </w:pPr>
      <w:r w:rsidRPr="009F7A34">
        <w:rPr>
          <w:rFonts w:ascii="Times New Roman" w:hAnsi="Times New Roman"/>
        </w:rPr>
        <w:t>The R</w:t>
      </w:r>
      <w:r>
        <w:rPr>
          <w:rFonts w:ascii="Times New Roman" w:hAnsi="Times New Roman"/>
        </w:rPr>
        <w:t>.</w:t>
      </w:r>
      <w:r w:rsidRPr="009F7A34">
        <w:rPr>
          <w:rFonts w:ascii="Times New Roman" w:hAnsi="Times New Roman"/>
        </w:rPr>
        <w:t xml:space="preserve"> Green collection </w:t>
      </w:r>
      <w:r>
        <w:rPr>
          <w:rFonts w:ascii="Times New Roman" w:hAnsi="Times New Roman"/>
        </w:rPr>
        <w:t xml:space="preserve">from Sidestrand </w:t>
      </w:r>
      <w:r w:rsidRPr="009F7A34">
        <w:rPr>
          <w:rFonts w:ascii="Times New Roman" w:hAnsi="Times New Roman"/>
        </w:rPr>
        <w:t xml:space="preserve">studied here contains remains of marine and freshwater fish, and small mammals, with </w:t>
      </w:r>
      <w:r>
        <w:rPr>
          <w:rFonts w:ascii="Times New Roman" w:hAnsi="Times New Roman"/>
        </w:rPr>
        <w:t>about</w:t>
      </w:r>
      <w:r w:rsidRPr="009F7A34">
        <w:rPr>
          <w:rFonts w:ascii="Times New Roman" w:hAnsi="Times New Roman"/>
        </w:rPr>
        <w:t xml:space="preserve"> 250 arvicolid remains identifiable to </w:t>
      </w:r>
      <w:r w:rsidRPr="000D3E4A">
        <w:rPr>
          <w:rFonts w:ascii="Times New Roman" w:hAnsi="Times New Roman"/>
        </w:rPr>
        <w:t xml:space="preserve">species (Supplementary Table 2).  The teeth are mineralized and in some cases rolled and polished (Fig. 13).  Additional material seen from Sidestrand (Supplementary Table 2) included the specimens figured in Mayhew and Stuart (1986), and specimens from the Harrison collection (see Harrison et al., 1988a, b).  </w:t>
      </w:r>
    </w:p>
    <w:p w:rsidR="005C7532" w:rsidRPr="00816E5C" w:rsidRDefault="005C7532" w:rsidP="005C7532">
      <w:pPr>
        <w:pStyle w:val="NormalWeb"/>
        <w:spacing w:before="0" w:after="0"/>
        <w:ind w:right="-755" w:firstLine="720"/>
        <w:rPr>
          <w:rFonts w:ascii="Times New Roman" w:hAnsi="Times New Roman"/>
        </w:rPr>
      </w:pPr>
      <w:r w:rsidRPr="000D3E4A">
        <w:rPr>
          <w:rFonts w:ascii="Times New Roman" w:hAnsi="Times New Roman"/>
        </w:rPr>
        <w:t xml:space="preserve">The arvicolids are assigned to </w:t>
      </w:r>
      <w:r w:rsidRPr="000D3E4A">
        <w:rPr>
          <w:rFonts w:ascii="Times New Roman" w:hAnsi="Times New Roman"/>
          <w:i/>
        </w:rPr>
        <w:t>Mimomys pliocaenicus</w:t>
      </w:r>
      <w:r w:rsidRPr="000D3E4A">
        <w:rPr>
          <w:rFonts w:ascii="Times New Roman" w:hAnsi="Times New Roman"/>
        </w:rPr>
        <w:t xml:space="preserve">, </w:t>
      </w:r>
      <w:r w:rsidRPr="000D3E4A">
        <w:rPr>
          <w:rFonts w:ascii="Times New Roman" w:hAnsi="Times New Roman"/>
          <w:i/>
        </w:rPr>
        <w:t>M. reidi</w:t>
      </w:r>
      <w:r w:rsidRPr="000D3E4A">
        <w:rPr>
          <w:rFonts w:ascii="Times New Roman" w:hAnsi="Times New Roman"/>
        </w:rPr>
        <w:t xml:space="preserve">, </w:t>
      </w:r>
      <w:r w:rsidRPr="000D3E4A">
        <w:rPr>
          <w:rFonts w:ascii="Times New Roman" w:hAnsi="Times New Roman"/>
          <w:i/>
        </w:rPr>
        <w:t>M. hordijki</w:t>
      </w:r>
      <w:r w:rsidRPr="000D3E4A">
        <w:rPr>
          <w:rFonts w:ascii="Times New Roman" w:hAnsi="Times New Roman"/>
        </w:rPr>
        <w:t xml:space="preserve">, </w:t>
      </w:r>
      <w:r w:rsidRPr="000D3E4A">
        <w:rPr>
          <w:rFonts w:ascii="Times New Roman" w:hAnsi="Times New Roman"/>
          <w:i/>
        </w:rPr>
        <w:t>M. tigliensis</w:t>
      </w:r>
      <w:r w:rsidRPr="000D3E4A">
        <w:rPr>
          <w:rFonts w:ascii="Times New Roman" w:hAnsi="Times New Roman"/>
        </w:rPr>
        <w:t xml:space="preserve">, </w:t>
      </w:r>
      <w:r w:rsidRPr="000D3E4A">
        <w:rPr>
          <w:rFonts w:ascii="Times New Roman" w:hAnsi="Times New Roman"/>
          <w:i/>
        </w:rPr>
        <w:t>Pitymimomys pitymyoides</w:t>
      </w:r>
      <w:r w:rsidRPr="000D3E4A">
        <w:rPr>
          <w:rFonts w:ascii="Times New Roman" w:hAnsi="Times New Roman"/>
        </w:rPr>
        <w:t>,</w:t>
      </w:r>
      <w:r w:rsidRPr="000D3E4A">
        <w:rPr>
          <w:rFonts w:ascii="Times New Roman" w:hAnsi="Times New Roman"/>
          <w:i/>
        </w:rPr>
        <w:t xml:space="preserve"> Borsodia</w:t>
      </w:r>
      <w:r w:rsidRPr="000D3E4A">
        <w:rPr>
          <w:rFonts w:ascii="Times New Roman" w:hAnsi="Times New Roman"/>
        </w:rPr>
        <w:t xml:space="preserve"> </w:t>
      </w:r>
      <w:r w:rsidRPr="000D3E4A">
        <w:rPr>
          <w:rFonts w:ascii="Times New Roman" w:hAnsi="Times New Roman"/>
          <w:i/>
        </w:rPr>
        <w:t>newtoni</w:t>
      </w:r>
      <w:r w:rsidRPr="000D3E4A">
        <w:rPr>
          <w:rFonts w:ascii="Times New Roman" w:hAnsi="Times New Roman"/>
        </w:rPr>
        <w:t xml:space="preserve">, </w:t>
      </w:r>
      <w:r w:rsidRPr="000D3E4A">
        <w:rPr>
          <w:rFonts w:ascii="Times New Roman" w:hAnsi="Times New Roman"/>
          <w:i/>
        </w:rPr>
        <w:t>Clethrionomys kretzoii</w:t>
      </w:r>
      <w:r w:rsidRPr="000D3E4A">
        <w:rPr>
          <w:rFonts w:ascii="Times New Roman" w:hAnsi="Times New Roman"/>
        </w:rPr>
        <w:t xml:space="preserve">, </w:t>
      </w:r>
      <w:r w:rsidRPr="000D3E4A">
        <w:rPr>
          <w:rFonts w:ascii="Times New Roman" w:hAnsi="Times New Roman"/>
          <w:i/>
        </w:rPr>
        <w:t>Ungaromys dehmi</w:t>
      </w:r>
      <w:r w:rsidRPr="000D3E4A">
        <w:rPr>
          <w:rFonts w:ascii="Times New Roman" w:hAnsi="Times New Roman"/>
        </w:rPr>
        <w:t xml:space="preserve">, </w:t>
      </w:r>
      <w:r w:rsidRPr="000D3E4A">
        <w:rPr>
          <w:rFonts w:ascii="Times New Roman" w:hAnsi="Times New Roman"/>
          <w:i/>
        </w:rPr>
        <w:t>Lemmus kowalskii</w:t>
      </w:r>
      <w:r w:rsidRPr="000D3E4A">
        <w:rPr>
          <w:rFonts w:ascii="Times New Roman" w:hAnsi="Times New Roman"/>
        </w:rPr>
        <w:t>.  Several of these species are indicative of open and/or steppic environments.  The taphonomy clearly indicates fluvial transport into a shallow marine environment, but the assemblage does not contain species indicating derivation from different biozones.  Indeed, it is a typical assemblage found at other ‘Weybourne Crag’ sites in Britain (Table 2) and at localities in Europe assigned to arvicolid biozone MNR1</w:t>
      </w:r>
      <w:r w:rsidRPr="000D3E4A">
        <w:rPr>
          <w:rFonts w:ascii="Times New Roman" w:eastAsia="Calibri" w:hAnsi="Times New Roman"/>
          <w:spacing w:val="-1"/>
        </w:rPr>
        <w:t xml:space="preserve"> (=MN17, Middle Villafranchian).  This attribution is based on the presence of </w:t>
      </w:r>
      <w:r w:rsidRPr="000D3E4A">
        <w:rPr>
          <w:rFonts w:ascii="Times New Roman" w:eastAsia="Calibri" w:hAnsi="Times New Roman"/>
          <w:i/>
          <w:spacing w:val="-1"/>
        </w:rPr>
        <w:t>M. pliocaenicus</w:t>
      </w:r>
      <w:r w:rsidRPr="000D3E4A">
        <w:rPr>
          <w:rFonts w:ascii="Times New Roman" w:eastAsia="Calibri" w:hAnsi="Times New Roman"/>
          <w:spacing w:val="-1"/>
        </w:rPr>
        <w:t xml:space="preserve"> rather than the precursor </w:t>
      </w:r>
      <w:r w:rsidRPr="000D3E4A">
        <w:rPr>
          <w:rFonts w:ascii="Times New Roman" w:eastAsia="Calibri" w:hAnsi="Times New Roman"/>
          <w:i/>
          <w:spacing w:val="-1"/>
        </w:rPr>
        <w:t>M. praepliocaenicus</w:t>
      </w:r>
      <w:r w:rsidRPr="000D3E4A">
        <w:rPr>
          <w:rFonts w:ascii="Times New Roman" w:eastAsia="Calibri" w:hAnsi="Times New Roman"/>
          <w:spacing w:val="-1"/>
        </w:rPr>
        <w:t xml:space="preserve">, the presence of </w:t>
      </w:r>
      <w:r w:rsidRPr="000D3E4A">
        <w:rPr>
          <w:rFonts w:ascii="Times New Roman" w:eastAsia="Calibri" w:hAnsi="Times New Roman"/>
          <w:i/>
          <w:spacing w:val="-1"/>
        </w:rPr>
        <w:t>M. hordijki</w:t>
      </w:r>
      <w:r w:rsidRPr="000D3E4A">
        <w:rPr>
          <w:rFonts w:ascii="Times New Roman" w:eastAsia="Calibri" w:hAnsi="Times New Roman"/>
          <w:spacing w:val="-1"/>
        </w:rPr>
        <w:t xml:space="preserve">, the presence of </w:t>
      </w:r>
      <w:r w:rsidRPr="000D3E4A">
        <w:rPr>
          <w:rFonts w:ascii="Times New Roman" w:eastAsia="Calibri" w:hAnsi="Times New Roman"/>
          <w:i/>
          <w:spacing w:val="-1"/>
        </w:rPr>
        <w:t>P. pitymyoides</w:t>
      </w:r>
      <w:r w:rsidRPr="000D3E4A">
        <w:rPr>
          <w:rFonts w:ascii="Times New Roman" w:eastAsia="Calibri" w:hAnsi="Times New Roman"/>
          <w:spacing w:val="-1"/>
        </w:rPr>
        <w:t xml:space="preserve">, and the presence of </w:t>
      </w:r>
      <w:r w:rsidRPr="000D3E4A">
        <w:rPr>
          <w:rFonts w:ascii="Times New Roman" w:eastAsia="Calibri" w:hAnsi="Times New Roman"/>
          <w:i/>
          <w:spacing w:val="-1"/>
        </w:rPr>
        <w:t xml:space="preserve">B. newtoni </w:t>
      </w:r>
      <w:r w:rsidRPr="000D3E4A">
        <w:rPr>
          <w:rFonts w:ascii="Times New Roman" w:eastAsia="Calibri" w:hAnsi="Times New Roman"/>
          <w:spacing w:val="-1"/>
        </w:rPr>
        <w:t xml:space="preserve">rather than the precursor </w:t>
      </w:r>
      <w:r w:rsidRPr="000D3E4A">
        <w:rPr>
          <w:rFonts w:ascii="Times New Roman" w:eastAsia="Calibri" w:hAnsi="Times New Roman"/>
          <w:i/>
          <w:spacing w:val="-1"/>
        </w:rPr>
        <w:t>B. praehungarica</w:t>
      </w:r>
      <w:r w:rsidRPr="000D3E4A">
        <w:rPr>
          <w:rFonts w:ascii="Times New Roman" w:eastAsia="Calibri" w:hAnsi="Times New Roman"/>
          <w:spacing w:val="-1"/>
        </w:rPr>
        <w:t xml:space="preserve">.  </w:t>
      </w:r>
      <w:r>
        <w:rPr>
          <w:rFonts w:ascii="Times New Roman" w:eastAsia="Calibri" w:hAnsi="Times New Roman"/>
          <w:spacing w:val="-1"/>
        </w:rPr>
        <w:t>Supplementary figure 1</w:t>
      </w:r>
      <w:r w:rsidRPr="00DB0F8F">
        <w:rPr>
          <w:rFonts w:ascii="Times New Roman" w:eastAsia="Calibri" w:hAnsi="Times New Roman"/>
          <w:spacing w:val="-1"/>
        </w:rPr>
        <w:t xml:space="preserve"> shows the context </w:t>
      </w:r>
      <w:r w:rsidRPr="00DB0F8F">
        <w:rPr>
          <w:rFonts w:ascii="Times New Roman" w:hAnsi="Times New Roman"/>
          <w:lang w:bidi="en-US"/>
        </w:rPr>
        <w:t>of the assemblage at Sidestrand, and some other British and Dutch localities, in relation to the Eastern Europ</w:t>
      </w:r>
      <w:r w:rsidRPr="00BB38EF">
        <w:rPr>
          <w:rFonts w:ascii="Times New Roman" w:hAnsi="Times New Roman"/>
          <w:lang w:bidi="en-US"/>
        </w:rPr>
        <w:t xml:space="preserve">ean arvicolid biostratigraphy </w:t>
      </w:r>
      <w:r>
        <w:rPr>
          <w:rFonts w:ascii="Times New Roman" w:hAnsi="Times New Roman"/>
          <w:lang w:bidi="en-US"/>
        </w:rPr>
        <w:t>(</w:t>
      </w:r>
      <w:r w:rsidRPr="00BB38EF">
        <w:rPr>
          <w:rFonts w:ascii="Times New Roman" w:hAnsi="Times New Roman"/>
          <w:lang w:bidi="en-US"/>
        </w:rPr>
        <w:t xml:space="preserve">Tesakov, </w:t>
      </w:r>
      <w:r w:rsidRPr="00DB0F8F">
        <w:rPr>
          <w:rFonts w:ascii="Times New Roman" w:hAnsi="Times New Roman"/>
          <w:lang w:bidi="en-US"/>
        </w:rPr>
        <w:t xml:space="preserve">2004).   </w:t>
      </w:r>
    </w:p>
    <w:p w:rsidR="005C7532" w:rsidRPr="009F7A34" w:rsidRDefault="005C7532" w:rsidP="005C7532">
      <w:pPr>
        <w:pStyle w:val="NormalWeb"/>
        <w:spacing w:before="0" w:after="0"/>
        <w:ind w:right="-472"/>
        <w:rPr>
          <w:rFonts w:ascii="Times New Roman" w:hAnsi="Times New Roman"/>
        </w:rPr>
      </w:pPr>
    </w:p>
    <w:p w:rsidR="005C7532" w:rsidRPr="00A172F9" w:rsidRDefault="005C7532" w:rsidP="005C7532">
      <w:pPr>
        <w:pStyle w:val="NormalWeb"/>
        <w:spacing w:before="0" w:after="0"/>
        <w:ind w:right="-472"/>
        <w:rPr>
          <w:rFonts w:ascii="Times New Roman" w:hAnsi="Times New Roman"/>
          <w:i/>
        </w:rPr>
      </w:pPr>
      <w:r w:rsidRPr="00A172F9">
        <w:rPr>
          <w:rFonts w:ascii="Times New Roman" w:hAnsi="Times New Roman"/>
          <w:i/>
        </w:rPr>
        <w:t>Notes on selected species</w:t>
      </w:r>
    </w:p>
    <w:p w:rsidR="005C7532" w:rsidRPr="009F7A34" w:rsidRDefault="005C7532" w:rsidP="005C7532">
      <w:pPr>
        <w:pStyle w:val="NormalWeb"/>
        <w:spacing w:before="0" w:after="0"/>
        <w:ind w:right="-472"/>
        <w:rPr>
          <w:rFonts w:ascii="Times New Roman" w:hAnsi="Times New Roman"/>
          <w:b/>
          <w:i/>
        </w:rPr>
      </w:pPr>
    </w:p>
    <w:p w:rsidR="005C7532" w:rsidRDefault="005C7532" w:rsidP="005C7532">
      <w:pPr>
        <w:spacing w:line="276" w:lineRule="auto"/>
        <w:ind w:right="-472"/>
      </w:pPr>
      <w:r w:rsidRPr="009F7A34">
        <w:rPr>
          <w:i/>
        </w:rPr>
        <w:t xml:space="preserve">Mimomys </w:t>
      </w:r>
      <w:r w:rsidRPr="009F7A34">
        <w:t>(</w:t>
      </w:r>
      <w:r w:rsidRPr="009F7A34">
        <w:rPr>
          <w:i/>
        </w:rPr>
        <w:t>Mimomys</w:t>
      </w:r>
      <w:r w:rsidRPr="009F7A34">
        <w:t>)</w:t>
      </w:r>
      <w:r w:rsidRPr="009F7A34">
        <w:rPr>
          <w:i/>
        </w:rPr>
        <w:t xml:space="preserve"> pliocaenicus</w:t>
      </w:r>
      <w:r w:rsidRPr="009F7A34">
        <w:t xml:space="preserve"> Forsyth Major, 1902</w:t>
      </w:r>
    </w:p>
    <w:p w:rsidR="005C7532" w:rsidRPr="007270A9" w:rsidRDefault="005C7532" w:rsidP="005C7532">
      <w:pPr>
        <w:ind w:right="-472"/>
      </w:pPr>
      <w:r w:rsidRPr="009F7A34">
        <w:t xml:space="preserve">This is the most abundant species in the assemblage </w:t>
      </w:r>
      <w:r>
        <w:t xml:space="preserve">at Sidestrand </w:t>
      </w:r>
      <w:r w:rsidRPr="009F7A34">
        <w:t xml:space="preserve">(19 m1, 15 m2, 13 m3, 23 M1, 11 M2, 14 M3). </w:t>
      </w:r>
      <w:r>
        <w:t xml:space="preserve"> The teeth represent a large arvicolid species with clearly differentiated enamel, abundant crown cement and islands in m1 and M3.  There is some variation in morphology of the anterior loop of m1, some specimens resembling those illustrated and assigned to the new species </w:t>
      </w:r>
      <w:r w:rsidRPr="00773B86">
        <w:rPr>
          <w:i/>
        </w:rPr>
        <w:t xml:space="preserve">Mimomys clairi </w:t>
      </w:r>
      <w:r w:rsidRPr="0008375D">
        <w:t>by Chaline (1984) in</w:t>
      </w:r>
      <w:r>
        <w:t xml:space="preserve"> having a pointed backwardly directed T4 at a medium or advanced stage of wear.  The M1 has 3 (n=8) or 2 (n=2) roots. </w:t>
      </w:r>
      <w:r w:rsidRPr="00D42D97">
        <w:rPr>
          <w:rFonts w:eastAsia="Calibri"/>
          <w:spacing w:val="-1"/>
          <w:lang w:eastAsia="en-US"/>
        </w:rPr>
        <w:t>)</w:t>
      </w:r>
      <w:r>
        <w:rPr>
          <w:rFonts w:eastAsia="Calibri"/>
          <w:spacing w:val="-1"/>
          <w:lang w:eastAsia="en-US"/>
        </w:rPr>
        <w:t>. Th</w:t>
      </w:r>
      <w:r w:rsidRPr="00D42D97">
        <w:rPr>
          <w:rFonts w:eastAsia="Calibri"/>
          <w:spacing w:val="-1"/>
          <w:lang w:eastAsia="en-US"/>
        </w:rPr>
        <w:t xml:space="preserve">e height of the enamel-free area in the upper third molar (M3) and the </w:t>
      </w:r>
      <w:r w:rsidRPr="007270A9">
        <w:rPr>
          <w:rFonts w:eastAsia="Calibri"/>
          <w:spacing w:val="-1"/>
          <w:lang w:eastAsia="en-US"/>
        </w:rPr>
        <w:t xml:space="preserve">disappearance of enamel islets in the lower first molar (m1) in relation to crown height are shown in </w:t>
      </w:r>
      <w:r>
        <w:t>Fig. 14</w:t>
      </w:r>
      <w:r w:rsidRPr="007270A9">
        <w:t>.</w:t>
      </w:r>
    </w:p>
    <w:p w:rsidR="005C7532" w:rsidRPr="000D3E4A" w:rsidRDefault="005C7532" w:rsidP="005C7532">
      <w:pPr>
        <w:ind w:right="-472" w:firstLine="720"/>
      </w:pPr>
      <w:r w:rsidRPr="007270A9">
        <w:rPr>
          <w:rFonts w:eastAsia="Calibri"/>
          <w:spacing w:val="-1"/>
          <w:lang w:eastAsia="en-US"/>
        </w:rPr>
        <w:t xml:space="preserve">In the Early Pleistocene </w:t>
      </w:r>
      <w:r w:rsidRPr="007270A9">
        <w:rPr>
          <w:rFonts w:eastAsia="Calibri"/>
          <w:i/>
          <w:spacing w:val="-1"/>
          <w:lang w:eastAsia="en-US"/>
        </w:rPr>
        <w:t>Mimomys pliocaenicus</w:t>
      </w:r>
      <w:r w:rsidRPr="007270A9">
        <w:rPr>
          <w:rFonts w:eastAsia="Calibri"/>
          <w:spacing w:val="-1"/>
          <w:lang w:eastAsia="en-US"/>
        </w:rPr>
        <w:t xml:space="preserve"> shows a progressive and marked increase in molar crown height.  The names </w:t>
      </w:r>
      <w:r w:rsidRPr="007270A9">
        <w:rPr>
          <w:rFonts w:eastAsia="Calibri"/>
          <w:i/>
          <w:spacing w:val="-1"/>
          <w:lang w:eastAsia="en-US"/>
        </w:rPr>
        <w:t xml:space="preserve">Mimomys praepliocaenicus </w:t>
      </w:r>
      <w:r w:rsidRPr="007270A9">
        <w:rPr>
          <w:rFonts w:eastAsia="Calibri"/>
          <w:spacing w:val="-1"/>
          <w:lang w:eastAsia="en-US"/>
        </w:rPr>
        <w:t xml:space="preserve">and </w:t>
      </w:r>
      <w:r w:rsidRPr="007270A9">
        <w:rPr>
          <w:rFonts w:eastAsia="Calibri"/>
          <w:i/>
          <w:spacing w:val="-1"/>
          <w:lang w:eastAsia="en-US"/>
        </w:rPr>
        <w:t>M. pliocaenicus</w:t>
      </w:r>
      <w:r w:rsidRPr="007270A9">
        <w:rPr>
          <w:rFonts w:eastAsia="Calibri"/>
          <w:spacing w:val="-1"/>
          <w:lang w:eastAsia="en-US"/>
        </w:rPr>
        <w:t xml:space="preserve"> have recently been applied to populations at the beginning and end of this evolutionary trend, differentiating Mammal biozone MNR2 and MNR1.  Diagnostic measurements of molar teeth (Supplementary Tables 3-4) include the hypsodonty (HH) index (see </w:t>
      </w:r>
      <w:r w:rsidRPr="007270A9">
        <w:t xml:space="preserve">Carls and Rabeder, 1988), the length of the </w:t>
      </w:r>
      <w:r w:rsidRPr="007270A9">
        <w:rPr>
          <w:rFonts w:eastAsia="Calibri"/>
          <w:spacing w:val="-1"/>
          <w:lang w:eastAsia="en-US"/>
        </w:rPr>
        <w:t>hyposinulid (HSLD), the</w:t>
      </w:r>
      <w:r>
        <w:rPr>
          <w:rFonts w:eastAsia="Calibri"/>
          <w:spacing w:val="-1"/>
          <w:lang w:eastAsia="en-US"/>
        </w:rPr>
        <w:t xml:space="preserve"> height of the enamel-free area in the upper third molar (M3) and the disappearance of enamel islets in the lower first molar (m1) in relation to crown height.  At Sidestrand t</w:t>
      </w:r>
      <w:r w:rsidRPr="009F7A34">
        <w:rPr>
          <w:rFonts w:eastAsia="Calibri"/>
          <w:spacing w:val="-1"/>
          <w:lang w:eastAsia="en-US"/>
        </w:rPr>
        <w:t>he hypsodonty (HH) index (2 teeth) was 5.11 and 5.22.</w:t>
      </w:r>
      <w:r>
        <w:rPr>
          <w:rFonts w:eastAsia="Calibri"/>
          <w:spacing w:val="-1"/>
          <w:lang w:eastAsia="en-US"/>
        </w:rPr>
        <w:t xml:space="preserve"> </w:t>
      </w:r>
      <w:r w:rsidRPr="009F7A34">
        <w:rPr>
          <w:rFonts w:eastAsia="Calibri"/>
          <w:spacing w:val="-1"/>
          <w:lang w:eastAsia="en-US"/>
        </w:rPr>
        <w:t xml:space="preserve"> A further two teeth of crown </w:t>
      </w:r>
      <w:r w:rsidRPr="009F7A34">
        <w:rPr>
          <w:rFonts w:eastAsia="Calibri"/>
          <w:spacing w:val="-1"/>
          <w:lang w:eastAsia="en-US"/>
        </w:rPr>
        <w:lastRenderedPageBreak/>
        <w:t>height &gt;3.5</w:t>
      </w:r>
      <w:r>
        <w:rPr>
          <w:rFonts w:eastAsia="Calibri"/>
          <w:spacing w:val="-1"/>
          <w:lang w:eastAsia="en-US"/>
        </w:rPr>
        <w:t xml:space="preserve"> </w:t>
      </w:r>
      <w:r w:rsidRPr="009F7A34">
        <w:rPr>
          <w:rFonts w:eastAsia="Calibri"/>
          <w:spacing w:val="-1"/>
          <w:lang w:eastAsia="en-US"/>
        </w:rPr>
        <w:t xml:space="preserve">mm provided minimum HH index values of &gt;6.13, &gt;5.54. </w:t>
      </w:r>
      <w:r>
        <w:rPr>
          <w:rFonts w:eastAsia="Calibri"/>
          <w:spacing w:val="-1"/>
          <w:lang w:eastAsia="en-US"/>
        </w:rPr>
        <w:t xml:space="preserve"> </w:t>
      </w:r>
      <w:r w:rsidRPr="009F7A34">
        <w:rPr>
          <w:rFonts w:eastAsia="Calibri"/>
          <w:spacing w:val="-1"/>
          <w:lang w:eastAsia="en-US"/>
        </w:rPr>
        <w:t xml:space="preserve">These HH values are clearly greater than in </w:t>
      </w:r>
      <w:r w:rsidRPr="009F7A34">
        <w:rPr>
          <w:rFonts w:eastAsia="Calibri"/>
          <w:i/>
          <w:spacing w:val="-1"/>
          <w:lang w:eastAsia="en-US"/>
        </w:rPr>
        <w:t xml:space="preserve">M. praepliocaenicus </w:t>
      </w:r>
      <w:r w:rsidRPr="009F7A34">
        <w:rPr>
          <w:rFonts w:eastAsia="Calibri"/>
          <w:spacing w:val="-1"/>
          <w:lang w:eastAsia="en-US"/>
        </w:rPr>
        <w:t>from the Norwich Crag at Easton Wood (mean 4.52, range 4.08-5.05, n 6, SD 0.34)</w:t>
      </w:r>
      <w:r>
        <w:rPr>
          <w:rFonts w:eastAsia="Calibri"/>
          <w:spacing w:val="-1"/>
          <w:lang w:eastAsia="en-US"/>
        </w:rPr>
        <w:t xml:space="preserve"> </w:t>
      </w:r>
      <w:r w:rsidRPr="009F7A34">
        <w:rPr>
          <w:rFonts w:eastAsia="Calibri"/>
          <w:spacing w:val="-1"/>
          <w:lang w:eastAsia="en-US"/>
        </w:rPr>
        <w:t>(Mayhew, 2013</w:t>
      </w:r>
      <w:r>
        <w:rPr>
          <w:rFonts w:eastAsia="Calibri"/>
          <w:spacing w:val="-1"/>
          <w:lang w:eastAsia="en-US"/>
        </w:rPr>
        <w:t>; 2015</w:t>
      </w:r>
      <w:r w:rsidRPr="009F7A34">
        <w:rPr>
          <w:rFonts w:eastAsia="Calibri"/>
          <w:spacing w:val="-1"/>
          <w:lang w:eastAsia="en-US"/>
        </w:rPr>
        <w:t xml:space="preserve">). </w:t>
      </w:r>
      <w:r>
        <w:rPr>
          <w:rFonts w:eastAsia="Calibri"/>
          <w:spacing w:val="-1"/>
          <w:lang w:eastAsia="en-US"/>
        </w:rPr>
        <w:t xml:space="preserve"> H</w:t>
      </w:r>
      <w:r w:rsidRPr="009F7A34">
        <w:rPr>
          <w:rFonts w:eastAsia="Calibri"/>
          <w:spacing w:val="-1"/>
          <w:lang w:eastAsia="en-US"/>
        </w:rPr>
        <w:t xml:space="preserve">yposinulid </w:t>
      </w:r>
      <w:r>
        <w:rPr>
          <w:rFonts w:eastAsia="Calibri"/>
          <w:spacing w:val="-1"/>
          <w:lang w:eastAsia="en-US"/>
        </w:rPr>
        <w:t>(</w:t>
      </w:r>
      <w:r w:rsidRPr="009F7A34">
        <w:rPr>
          <w:rFonts w:eastAsia="Calibri"/>
          <w:spacing w:val="-1"/>
          <w:lang w:eastAsia="en-US"/>
        </w:rPr>
        <w:t>HSLD</w:t>
      </w:r>
      <w:r>
        <w:rPr>
          <w:rFonts w:eastAsia="Calibri"/>
          <w:spacing w:val="-1"/>
          <w:lang w:eastAsia="en-US"/>
        </w:rPr>
        <w:t>)</w:t>
      </w:r>
      <w:r w:rsidRPr="009F7A34">
        <w:rPr>
          <w:rFonts w:eastAsia="Calibri"/>
          <w:spacing w:val="-1"/>
          <w:lang w:eastAsia="en-US"/>
        </w:rPr>
        <w:t xml:space="preserve"> values from the m1 from </w:t>
      </w:r>
      <w:r w:rsidRPr="000D3E4A">
        <w:rPr>
          <w:rFonts w:eastAsia="Calibri"/>
          <w:spacing w:val="-1"/>
          <w:lang w:eastAsia="en-US"/>
        </w:rPr>
        <w:t xml:space="preserve">Sidestrand are compared with Norwich Crag localities and Tegelen in Supplementary Table 4. </w:t>
      </w:r>
    </w:p>
    <w:p w:rsidR="005C7532" w:rsidRPr="00BD1F6A" w:rsidRDefault="005C7532" w:rsidP="005C7532">
      <w:pPr>
        <w:ind w:right="-472" w:firstLine="720"/>
        <w:rPr>
          <w:rFonts w:eastAsia="Calibri"/>
          <w:spacing w:val="-1"/>
          <w:lang w:eastAsia="en-US"/>
        </w:rPr>
      </w:pPr>
      <w:r>
        <w:rPr>
          <w:rFonts w:eastAsia="Calibri"/>
          <w:spacing w:val="-1"/>
          <w:lang w:eastAsia="en-US"/>
        </w:rPr>
        <w:t>Fig. 14</w:t>
      </w:r>
      <w:r w:rsidRPr="000D3E4A">
        <w:rPr>
          <w:rFonts w:eastAsia="Calibri"/>
          <w:spacing w:val="-1"/>
          <w:lang w:eastAsia="en-US"/>
        </w:rPr>
        <w:t xml:space="preserve">a compares the timing of the disappearance of enamel islets in the lower first molar (m1) of </w:t>
      </w:r>
      <w:r w:rsidRPr="000D3E4A">
        <w:rPr>
          <w:rFonts w:eastAsia="Calibri"/>
          <w:i/>
          <w:spacing w:val="-1"/>
          <w:lang w:eastAsia="en-US"/>
        </w:rPr>
        <w:t xml:space="preserve">M. praepliocaenicus </w:t>
      </w:r>
      <w:r w:rsidRPr="000D3E4A">
        <w:rPr>
          <w:rFonts w:eastAsia="Calibri"/>
          <w:spacing w:val="-1"/>
          <w:lang w:eastAsia="en-US"/>
        </w:rPr>
        <w:t xml:space="preserve">and </w:t>
      </w:r>
      <w:r w:rsidRPr="000D3E4A">
        <w:rPr>
          <w:rFonts w:eastAsia="Calibri"/>
          <w:i/>
          <w:spacing w:val="-1"/>
          <w:lang w:eastAsia="en-US"/>
        </w:rPr>
        <w:t>M. pliocaenicus</w:t>
      </w:r>
      <w:r w:rsidRPr="000D3E4A">
        <w:rPr>
          <w:rFonts w:eastAsia="Calibri"/>
          <w:spacing w:val="-1"/>
          <w:lang w:eastAsia="en-US"/>
        </w:rPr>
        <w:t xml:space="preserve"> at various localities.  This shows a clear distinction between </w:t>
      </w:r>
      <w:r w:rsidRPr="000D3E4A">
        <w:rPr>
          <w:rFonts w:eastAsia="Calibri"/>
          <w:i/>
          <w:spacing w:val="-1"/>
          <w:lang w:eastAsia="en-US"/>
        </w:rPr>
        <w:t xml:space="preserve">M. praepliocaenicus </w:t>
      </w:r>
      <w:r w:rsidRPr="000D3E4A">
        <w:rPr>
          <w:rFonts w:eastAsia="Calibri"/>
          <w:spacing w:val="-1"/>
          <w:lang w:eastAsia="en-US"/>
        </w:rPr>
        <w:t xml:space="preserve">from Bramerton and Thorpe (near Norwich), both therefore belonging to biozone MNR2, and </w:t>
      </w:r>
      <w:r w:rsidRPr="000D3E4A">
        <w:rPr>
          <w:rFonts w:eastAsia="Calibri"/>
          <w:i/>
          <w:spacing w:val="-1"/>
          <w:lang w:eastAsia="en-US"/>
        </w:rPr>
        <w:t xml:space="preserve">M. pliocaenicus </w:t>
      </w:r>
      <w:r w:rsidRPr="000D3E4A">
        <w:rPr>
          <w:rFonts w:eastAsia="Calibri"/>
          <w:spacing w:val="-1"/>
          <w:lang w:eastAsia="en-US"/>
        </w:rPr>
        <w:t xml:space="preserve">from MNR1 (‘Weybourne Crag’ sites and Dutch localities).  The data also show considerable variation between assemblages within MNR1, Sidestrand samples, for example, are significantly higher-crowned than those from the ‘Weybourne Crag’ at West Runton.  This pattern is also reflected in the M3 with Sidestrand appearing to indicate a high-crowned, ‘advanced’ </w:t>
      </w:r>
      <w:r>
        <w:rPr>
          <w:rFonts w:eastAsia="Calibri"/>
          <w:spacing w:val="-1"/>
          <w:lang w:eastAsia="en-US"/>
        </w:rPr>
        <w:t>assemblage (Fig. 14</w:t>
      </w:r>
      <w:r w:rsidRPr="000D3E4A">
        <w:rPr>
          <w:rFonts w:eastAsia="Calibri"/>
          <w:spacing w:val="-1"/>
          <w:lang w:eastAsia="en-US"/>
        </w:rPr>
        <w:t>b).</w:t>
      </w:r>
    </w:p>
    <w:p w:rsidR="005C7532" w:rsidRPr="00BD1F6A" w:rsidRDefault="005C7532" w:rsidP="005C7532">
      <w:pPr>
        <w:ind w:right="-472" w:firstLine="720"/>
        <w:rPr>
          <w:rFonts w:eastAsia="Calibri"/>
          <w:spacing w:val="-1"/>
          <w:lang w:eastAsia="en-US"/>
        </w:rPr>
      </w:pPr>
    </w:p>
    <w:p w:rsidR="005C7532" w:rsidRPr="009F7A34" w:rsidRDefault="005C7532" w:rsidP="005C7532">
      <w:pPr>
        <w:ind w:right="-472"/>
        <w:rPr>
          <w:rFonts w:eastAsia="Calibri"/>
          <w:spacing w:val="-1"/>
          <w:lang w:eastAsia="en-US"/>
        </w:rPr>
      </w:pPr>
      <w:r w:rsidRPr="009F7A34">
        <w:rPr>
          <w:rFonts w:eastAsia="Calibri"/>
          <w:i/>
          <w:spacing w:val="-1"/>
          <w:lang w:eastAsia="en-US"/>
        </w:rPr>
        <w:t xml:space="preserve">Mimomys </w:t>
      </w:r>
      <w:r w:rsidRPr="009F7A34">
        <w:rPr>
          <w:rFonts w:eastAsia="Calibri"/>
          <w:spacing w:val="-1"/>
          <w:lang w:eastAsia="en-US"/>
        </w:rPr>
        <w:t>(</w:t>
      </w:r>
      <w:r w:rsidRPr="009F7A34">
        <w:rPr>
          <w:rFonts w:eastAsia="Calibri"/>
          <w:i/>
          <w:spacing w:val="-1"/>
          <w:lang w:eastAsia="en-US"/>
        </w:rPr>
        <w:t>Tcharinomys</w:t>
      </w:r>
      <w:r w:rsidRPr="009F7A34">
        <w:rPr>
          <w:rFonts w:eastAsia="Calibri"/>
          <w:spacing w:val="-1"/>
          <w:lang w:eastAsia="en-US"/>
        </w:rPr>
        <w:t>)</w:t>
      </w:r>
      <w:r w:rsidRPr="009F7A34">
        <w:rPr>
          <w:rFonts w:eastAsia="Calibri"/>
          <w:i/>
          <w:spacing w:val="-1"/>
          <w:lang w:eastAsia="en-US"/>
        </w:rPr>
        <w:t xml:space="preserve"> tigliensis</w:t>
      </w:r>
      <w:r w:rsidRPr="009F7A34">
        <w:rPr>
          <w:rFonts w:eastAsia="Calibri"/>
          <w:spacing w:val="-1"/>
          <w:lang w:eastAsia="en-US"/>
        </w:rPr>
        <w:t xml:space="preserve"> Tesakov, 1998</w:t>
      </w:r>
    </w:p>
    <w:p w:rsidR="005C7532" w:rsidRDefault="005C7532" w:rsidP="005C7532">
      <w:pPr>
        <w:ind w:right="-472"/>
        <w:rPr>
          <w:rFonts w:eastAsia="Calibri"/>
          <w:spacing w:val="-1"/>
          <w:lang w:eastAsia="en-US"/>
        </w:rPr>
      </w:pPr>
      <w:r w:rsidRPr="009F7A34">
        <w:rPr>
          <w:rFonts w:eastAsia="Calibri"/>
          <w:spacing w:val="-1"/>
          <w:lang w:eastAsia="en-US"/>
        </w:rPr>
        <w:t xml:space="preserve">The most frequent of the smaller species has very high crowned teeth and abundant crown cement and no enamel islet in m1. </w:t>
      </w:r>
      <w:r>
        <w:rPr>
          <w:rFonts w:eastAsia="Calibri"/>
          <w:spacing w:val="-1"/>
          <w:lang w:eastAsia="en-US"/>
        </w:rPr>
        <w:t xml:space="preserve"> </w:t>
      </w:r>
      <w:r w:rsidRPr="009F7A34">
        <w:rPr>
          <w:rFonts w:eastAsia="Calibri"/>
          <w:spacing w:val="-1"/>
          <w:lang w:eastAsia="en-US"/>
        </w:rPr>
        <w:t xml:space="preserve">The name </w:t>
      </w:r>
      <w:r w:rsidRPr="009F7A34">
        <w:rPr>
          <w:rFonts w:eastAsia="Calibri"/>
          <w:i/>
          <w:spacing w:val="-1"/>
          <w:lang w:eastAsia="en-US"/>
        </w:rPr>
        <w:t xml:space="preserve">M. blanci </w:t>
      </w:r>
      <w:r>
        <w:rPr>
          <w:rFonts w:eastAsia="Calibri"/>
          <w:spacing w:val="-1"/>
          <w:lang w:eastAsia="en-US"/>
        </w:rPr>
        <w:t>was incorrectly</w:t>
      </w:r>
      <w:r w:rsidRPr="009F7A34">
        <w:rPr>
          <w:rFonts w:eastAsia="Calibri"/>
          <w:spacing w:val="-1"/>
          <w:lang w:eastAsia="en-US"/>
        </w:rPr>
        <w:t xml:space="preserve"> applied to this taxon by Mayhew and Stuart </w:t>
      </w:r>
      <w:r>
        <w:rPr>
          <w:rFonts w:eastAsia="Calibri"/>
          <w:spacing w:val="-1"/>
          <w:lang w:eastAsia="en-US"/>
        </w:rPr>
        <w:t>(</w:t>
      </w:r>
      <w:r w:rsidRPr="009F7A34">
        <w:rPr>
          <w:rFonts w:eastAsia="Calibri"/>
          <w:spacing w:val="-1"/>
          <w:lang w:eastAsia="en-US"/>
        </w:rPr>
        <w:t>1986</w:t>
      </w:r>
      <w:r>
        <w:rPr>
          <w:rFonts w:eastAsia="Calibri"/>
          <w:spacing w:val="-1"/>
          <w:lang w:eastAsia="en-US"/>
        </w:rPr>
        <w:t>)</w:t>
      </w:r>
      <w:r w:rsidRPr="009F7A34">
        <w:rPr>
          <w:rFonts w:eastAsia="Calibri"/>
          <w:spacing w:val="-1"/>
          <w:lang w:eastAsia="en-US"/>
        </w:rPr>
        <w:t xml:space="preserve">, and Tesakov (1998) proposed the new name </w:t>
      </w:r>
      <w:r w:rsidRPr="009F7A34">
        <w:rPr>
          <w:rFonts w:eastAsia="Calibri"/>
          <w:i/>
          <w:spacing w:val="-1"/>
          <w:lang w:eastAsia="en-US"/>
        </w:rPr>
        <w:t>M. tigliensis</w:t>
      </w:r>
      <w:r w:rsidRPr="009F7A34">
        <w:rPr>
          <w:rFonts w:eastAsia="Calibri"/>
          <w:spacing w:val="-1"/>
          <w:lang w:eastAsia="en-US"/>
        </w:rPr>
        <w:t xml:space="preserve"> based on material from Tegelen, </w:t>
      </w:r>
      <w:r>
        <w:rPr>
          <w:rFonts w:eastAsia="Calibri"/>
          <w:spacing w:val="-1"/>
          <w:lang w:eastAsia="en-US"/>
        </w:rPr>
        <w:t xml:space="preserve">The </w:t>
      </w:r>
      <w:r w:rsidRPr="009F7A34">
        <w:rPr>
          <w:rFonts w:eastAsia="Calibri"/>
          <w:spacing w:val="-1"/>
          <w:lang w:eastAsia="en-US"/>
        </w:rPr>
        <w:t xml:space="preserve">Netherlands. </w:t>
      </w:r>
      <w:r>
        <w:rPr>
          <w:rFonts w:eastAsia="Calibri"/>
          <w:spacing w:val="-1"/>
          <w:lang w:eastAsia="en-US"/>
        </w:rPr>
        <w:t xml:space="preserve"> </w:t>
      </w:r>
      <w:r w:rsidRPr="009F7A34">
        <w:rPr>
          <w:rFonts w:eastAsia="Calibri"/>
          <w:spacing w:val="-1"/>
          <w:lang w:eastAsia="en-US"/>
        </w:rPr>
        <w:t xml:space="preserve">The Sidestrand material </w:t>
      </w:r>
      <w:r>
        <w:rPr>
          <w:rFonts w:eastAsia="Calibri"/>
          <w:spacing w:val="-1"/>
          <w:lang w:eastAsia="en-US"/>
        </w:rPr>
        <w:t>(</w:t>
      </w:r>
      <w:r w:rsidRPr="001262EC">
        <w:rPr>
          <w:rFonts w:eastAsia="Calibri"/>
          <w:spacing w:val="-1"/>
          <w:lang w:eastAsia="en-US"/>
        </w:rPr>
        <w:t>16m1, 3 m2, 4 m3, 11 M1, 8 M2, 3 M3</w:t>
      </w:r>
      <w:r>
        <w:rPr>
          <w:rFonts w:eastAsia="Calibri"/>
          <w:spacing w:val="-1"/>
          <w:lang w:eastAsia="en-US"/>
        </w:rPr>
        <w:t xml:space="preserve">) </w:t>
      </w:r>
      <w:r w:rsidRPr="009F7A34">
        <w:rPr>
          <w:rFonts w:eastAsia="Calibri"/>
          <w:spacing w:val="-1"/>
          <w:lang w:eastAsia="en-US"/>
        </w:rPr>
        <w:t>closely resembles the type material from Tegelen (collection NCB Naturalis, Leiden).</w:t>
      </w:r>
    </w:p>
    <w:p w:rsidR="005C7532" w:rsidRPr="000B3BE8" w:rsidRDefault="005C7532" w:rsidP="005C7532">
      <w:pPr>
        <w:ind w:right="-472" w:firstLine="720"/>
        <w:rPr>
          <w:rFonts w:eastAsia="Calibri"/>
          <w:spacing w:val="-1"/>
          <w:lang w:eastAsia="en-US"/>
        </w:rPr>
      </w:pPr>
      <w:r w:rsidRPr="000B3BE8">
        <w:rPr>
          <w:rFonts w:eastAsia="Calibri"/>
          <w:i/>
          <w:spacing w:val="-1"/>
          <w:lang w:eastAsia="en-US"/>
        </w:rPr>
        <w:t>M</w:t>
      </w:r>
      <w:r>
        <w:rPr>
          <w:rFonts w:eastAsia="Calibri"/>
          <w:i/>
          <w:spacing w:val="-1"/>
          <w:lang w:eastAsia="en-US"/>
        </w:rPr>
        <w:t>imomys</w:t>
      </w:r>
      <w:r w:rsidRPr="000B3BE8">
        <w:rPr>
          <w:rFonts w:eastAsia="Calibri"/>
          <w:i/>
          <w:spacing w:val="-1"/>
          <w:lang w:eastAsia="en-US"/>
        </w:rPr>
        <w:t xml:space="preserve"> tigliensis</w:t>
      </w:r>
      <w:r>
        <w:rPr>
          <w:rFonts w:eastAsia="Calibri"/>
          <w:spacing w:val="-1"/>
          <w:lang w:eastAsia="en-US"/>
        </w:rPr>
        <w:t xml:space="preserve"> is relatively abundant in ‘</w:t>
      </w:r>
      <w:r w:rsidRPr="000B3BE8">
        <w:rPr>
          <w:rFonts w:eastAsia="Calibri"/>
          <w:spacing w:val="-1"/>
          <w:lang w:eastAsia="en-US"/>
        </w:rPr>
        <w:t>Weybo</w:t>
      </w:r>
      <w:r>
        <w:rPr>
          <w:rFonts w:eastAsia="Calibri"/>
          <w:spacing w:val="-1"/>
          <w:lang w:eastAsia="en-US"/>
        </w:rPr>
        <w:t>urne crag’</w:t>
      </w:r>
      <w:r w:rsidRPr="000B3BE8">
        <w:rPr>
          <w:rFonts w:eastAsia="Calibri"/>
          <w:spacing w:val="-1"/>
          <w:lang w:eastAsia="en-US"/>
        </w:rPr>
        <w:t xml:space="preserve"> localities</w:t>
      </w:r>
      <w:r>
        <w:rPr>
          <w:rFonts w:eastAsia="Calibri"/>
          <w:spacing w:val="-1"/>
          <w:lang w:eastAsia="en-US"/>
        </w:rPr>
        <w:t xml:space="preserve"> (biozone </w:t>
      </w:r>
      <w:r w:rsidRPr="000B3BE8">
        <w:rPr>
          <w:rFonts w:eastAsia="Calibri"/>
          <w:spacing w:val="-1"/>
          <w:lang w:eastAsia="en-US"/>
        </w:rPr>
        <w:t>MNR1), and very rare in upper Norwich crag</w:t>
      </w:r>
      <w:r>
        <w:rPr>
          <w:rFonts w:eastAsia="Calibri"/>
          <w:spacing w:val="-1"/>
          <w:lang w:eastAsia="en-US"/>
        </w:rPr>
        <w:t xml:space="preserve"> localities (biozone </w:t>
      </w:r>
      <w:r w:rsidRPr="000B3BE8">
        <w:rPr>
          <w:rFonts w:eastAsia="Calibri"/>
          <w:spacing w:val="-1"/>
          <w:lang w:eastAsia="en-US"/>
        </w:rPr>
        <w:t>MNR2) (Mayhew, 2011). It currently appears to be absent from earlier Norwich crag localities</w:t>
      </w:r>
      <w:r>
        <w:rPr>
          <w:rFonts w:eastAsia="Calibri"/>
          <w:spacing w:val="-1"/>
          <w:lang w:eastAsia="en-US"/>
        </w:rPr>
        <w:t xml:space="preserve">, such as </w:t>
      </w:r>
      <w:r w:rsidRPr="000B3BE8">
        <w:rPr>
          <w:rFonts w:eastAsia="Calibri"/>
          <w:spacing w:val="-1"/>
          <w:lang w:eastAsia="en-US"/>
        </w:rPr>
        <w:t>Bulcamp, Bramerton</w:t>
      </w:r>
      <w:r>
        <w:rPr>
          <w:rFonts w:eastAsia="Calibri"/>
          <w:spacing w:val="-1"/>
          <w:lang w:eastAsia="en-US"/>
        </w:rPr>
        <w:t xml:space="preserve"> and Sizewell </w:t>
      </w:r>
      <w:r w:rsidRPr="000B3BE8">
        <w:rPr>
          <w:rFonts w:eastAsia="Calibri"/>
          <w:spacing w:val="-1"/>
          <w:lang w:eastAsia="en-US"/>
        </w:rPr>
        <w:t>(Mayhew, 1990; M</w:t>
      </w:r>
      <w:r>
        <w:rPr>
          <w:rFonts w:eastAsia="Calibri"/>
          <w:spacing w:val="-1"/>
          <w:lang w:eastAsia="en-US"/>
        </w:rPr>
        <w:t>ayhew and Stuart 1986</w:t>
      </w:r>
      <w:r w:rsidRPr="000B3BE8">
        <w:rPr>
          <w:rFonts w:eastAsia="Calibri"/>
          <w:spacing w:val="-1"/>
          <w:lang w:eastAsia="en-US"/>
        </w:rPr>
        <w:t xml:space="preserve">). </w:t>
      </w:r>
    </w:p>
    <w:p w:rsidR="005C7532" w:rsidRPr="009F7A34" w:rsidRDefault="005C7532" w:rsidP="005C7532">
      <w:pPr>
        <w:ind w:right="-472"/>
        <w:rPr>
          <w:rFonts w:eastAsia="Calibri"/>
          <w:i/>
          <w:spacing w:val="-1"/>
          <w:lang w:eastAsia="en-US"/>
        </w:rPr>
      </w:pPr>
    </w:p>
    <w:p w:rsidR="005C7532" w:rsidRPr="009F7A34" w:rsidRDefault="005C7532" w:rsidP="005C7532">
      <w:pPr>
        <w:ind w:right="-472"/>
        <w:rPr>
          <w:rFonts w:eastAsia="Calibri"/>
          <w:spacing w:val="-1"/>
          <w:lang w:eastAsia="en-US"/>
        </w:rPr>
      </w:pPr>
      <w:r w:rsidRPr="009F7A34">
        <w:rPr>
          <w:rFonts w:eastAsia="Calibri"/>
          <w:i/>
          <w:spacing w:val="-1"/>
          <w:lang w:eastAsia="en-US"/>
        </w:rPr>
        <w:t>Mimomys</w:t>
      </w:r>
      <w:r w:rsidRPr="009F7A34">
        <w:rPr>
          <w:rFonts w:eastAsia="Calibri"/>
          <w:spacing w:val="-1"/>
          <w:lang w:eastAsia="en-US"/>
        </w:rPr>
        <w:t xml:space="preserve"> (</w:t>
      </w:r>
      <w:r w:rsidRPr="009F7A34">
        <w:rPr>
          <w:rFonts w:eastAsia="Calibri"/>
          <w:i/>
          <w:spacing w:val="-1"/>
          <w:lang w:eastAsia="en-US"/>
        </w:rPr>
        <w:t>Pusillomimus</w:t>
      </w:r>
      <w:r w:rsidRPr="009F7A34">
        <w:rPr>
          <w:rFonts w:eastAsia="Calibri"/>
          <w:spacing w:val="-1"/>
          <w:lang w:eastAsia="en-US"/>
        </w:rPr>
        <w:t>)</w:t>
      </w:r>
      <w:r w:rsidRPr="009F7A34">
        <w:rPr>
          <w:rFonts w:eastAsia="Calibri"/>
          <w:i/>
          <w:spacing w:val="-1"/>
          <w:lang w:eastAsia="en-US"/>
        </w:rPr>
        <w:t xml:space="preserve"> reidi </w:t>
      </w:r>
      <w:r w:rsidRPr="009F7A34">
        <w:rPr>
          <w:rFonts w:eastAsia="Calibri"/>
          <w:spacing w:val="-1"/>
          <w:lang w:eastAsia="en-US"/>
        </w:rPr>
        <w:t>Hinton, 1910</w:t>
      </w:r>
    </w:p>
    <w:p w:rsidR="005C7532" w:rsidRPr="009F7A34" w:rsidRDefault="005C7532" w:rsidP="005C7532">
      <w:pPr>
        <w:ind w:right="-472"/>
        <w:rPr>
          <w:rFonts w:eastAsia="Calibri"/>
          <w:spacing w:val="-1"/>
          <w:lang w:eastAsia="en-US"/>
        </w:rPr>
      </w:pPr>
      <w:r w:rsidRPr="009F7A34">
        <w:rPr>
          <w:rFonts w:eastAsia="Calibri"/>
          <w:spacing w:val="-1"/>
          <w:lang w:eastAsia="en-US"/>
        </w:rPr>
        <w:t xml:space="preserve">These teeth represent a medium-sized species of the subgenus </w:t>
      </w:r>
      <w:r w:rsidRPr="009F7A34">
        <w:rPr>
          <w:rFonts w:eastAsia="Calibri"/>
          <w:i/>
          <w:spacing w:val="-1"/>
          <w:lang w:eastAsia="en-US"/>
        </w:rPr>
        <w:t>Pusillomimus</w:t>
      </w:r>
      <w:r w:rsidRPr="009F7A34">
        <w:rPr>
          <w:rFonts w:eastAsia="Calibri"/>
          <w:spacing w:val="-1"/>
          <w:lang w:eastAsia="en-US"/>
        </w:rPr>
        <w:t xml:space="preserve"> as redefined by Tesakov (2004) and are similar to the type of </w:t>
      </w:r>
      <w:r w:rsidRPr="009F7A34">
        <w:rPr>
          <w:rFonts w:eastAsia="Calibri"/>
          <w:i/>
          <w:spacing w:val="-1"/>
          <w:lang w:eastAsia="en-US"/>
        </w:rPr>
        <w:t xml:space="preserve">M. reidi </w:t>
      </w:r>
      <w:r w:rsidRPr="009F7A34">
        <w:rPr>
          <w:rFonts w:eastAsia="Calibri"/>
          <w:spacing w:val="-1"/>
          <w:lang w:eastAsia="en-US"/>
        </w:rPr>
        <w:t xml:space="preserve">from the </w:t>
      </w:r>
      <w:r>
        <w:rPr>
          <w:rFonts w:eastAsia="Calibri"/>
          <w:spacing w:val="-1"/>
          <w:lang w:eastAsia="en-US"/>
        </w:rPr>
        <w:t>‘</w:t>
      </w:r>
      <w:r w:rsidRPr="009F7A34">
        <w:rPr>
          <w:rFonts w:eastAsia="Calibri"/>
          <w:spacing w:val="-1"/>
          <w:lang w:eastAsia="en-US"/>
        </w:rPr>
        <w:t>Weybourne Crag</w:t>
      </w:r>
      <w:r>
        <w:rPr>
          <w:rFonts w:eastAsia="Calibri"/>
          <w:spacing w:val="-1"/>
          <w:lang w:eastAsia="en-US"/>
        </w:rPr>
        <w:t>’</w:t>
      </w:r>
      <w:r w:rsidRPr="009F7A34">
        <w:rPr>
          <w:rFonts w:eastAsia="Calibri"/>
          <w:spacing w:val="-1"/>
          <w:lang w:eastAsia="en-US"/>
        </w:rPr>
        <w:t xml:space="preserve"> at Trimingham. The heights of the enamel free areas are similar to those of </w:t>
      </w:r>
      <w:r w:rsidRPr="009F7A34">
        <w:rPr>
          <w:rFonts w:eastAsia="Calibri"/>
          <w:i/>
          <w:spacing w:val="-1"/>
          <w:lang w:eastAsia="en-US"/>
        </w:rPr>
        <w:t xml:space="preserve">M. reidi </w:t>
      </w:r>
      <w:r w:rsidRPr="009F7A34">
        <w:rPr>
          <w:rFonts w:eastAsia="Calibri"/>
          <w:spacing w:val="-1"/>
          <w:lang w:eastAsia="en-US"/>
        </w:rPr>
        <w:t xml:space="preserve">from Tegelen described by Tesakov (1998). </w:t>
      </w:r>
      <w:r>
        <w:rPr>
          <w:rFonts w:eastAsia="Calibri"/>
          <w:spacing w:val="-1"/>
          <w:lang w:eastAsia="en-US"/>
        </w:rPr>
        <w:t xml:space="preserve"> </w:t>
      </w:r>
      <w:r w:rsidRPr="009F7A34">
        <w:rPr>
          <w:rFonts w:eastAsia="Calibri"/>
          <w:spacing w:val="-1"/>
          <w:lang w:eastAsia="en-US"/>
        </w:rPr>
        <w:t xml:space="preserve">The Sidestrand material </w:t>
      </w:r>
      <w:r>
        <w:rPr>
          <w:rFonts w:eastAsia="Calibri"/>
          <w:spacing w:val="-1"/>
          <w:lang w:eastAsia="en-US"/>
        </w:rPr>
        <w:t>(</w:t>
      </w:r>
      <w:r w:rsidRPr="003527D9">
        <w:rPr>
          <w:rFonts w:eastAsia="Calibri"/>
          <w:spacing w:val="-1"/>
          <w:lang w:eastAsia="en-US"/>
        </w:rPr>
        <w:t>11 m1, 4 m2, 1 m3, 8 M1, 3 M2, 5 M3</w:t>
      </w:r>
      <w:r>
        <w:rPr>
          <w:rFonts w:eastAsia="Calibri"/>
          <w:spacing w:val="-1"/>
          <w:lang w:eastAsia="en-US"/>
        </w:rPr>
        <w:t xml:space="preserve">) </w:t>
      </w:r>
      <w:r w:rsidRPr="009F7A34">
        <w:rPr>
          <w:rFonts w:eastAsia="Calibri"/>
          <w:spacing w:val="-1"/>
          <w:lang w:eastAsia="en-US"/>
        </w:rPr>
        <w:t xml:space="preserve">falls within the range of variation of the teeth of </w:t>
      </w:r>
      <w:r w:rsidRPr="009F7A34">
        <w:rPr>
          <w:rFonts w:eastAsia="Calibri"/>
          <w:i/>
          <w:spacing w:val="-1"/>
          <w:lang w:eastAsia="en-US"/>
        </w:rPr>
        <w:t>M. reidi</w:t>
      </w:r>
      <w:r w:rsidRPr="009F7A34">
        <w:rPr>
          <w:rFonts w:eastAsia="Calibri"/>
          <w:spacing w:val="-1"/>
          <w:lang w:eastAsia="en-US"/>
        </w:rPr>
        <w:t xml:space="preserve"> previously described from the </w:t>
      </w:r>
      <w:r>
        <w:rPr>
          <w:rFonts w:eastAsia="Calibri"/>
          <w:spacing w:val="-1"/>
          <w:lang w:eastAsia="en-US"/>
        </w:rPr>
        <w:t>‘</w:t>
      </w:r>
      <w:r w:rsidRPr="009F7A34">
        <w:rPr>
          <w:rFonts w:eastAsia="Calibri"/>
          <w:spacing w:val="-1"/>
          <w:lang w:eastAsia="en-US"/>
        </w:rPr>
        <w:t>Weybourne Crag</w:t>
      </w:r>
      <w:r>
        <w:rPr>
          <w:rFonts w:eastAsia="Calibri"/>
          <w:spacing w:val="-1"/>
          <w:lang w:eastAsia="en-US"/>
        </w:rPr>
        <w:t>’</w:t>
      </w:r>
      <w:r w:rsidRPr="009F7A34">
        <w:rPr>
          <w:rFonts w:eastAsia="Calibri"/>
          <w:spacing w:val="-1"/>
          <w:lang w:eastAsia="en-US"/>
        </w:rPr>
        <w:t xml:space="preserve"> by Mayhew and Stuart (1986).</w:t>
      </w:r>
    </w:p>
    <w:p w:rsidR="005C7532" w:rsidRPr="009F7A34" w:rsidRDefault="005C7532" w:rsidP="005C7532">
      <w:pPr>
        <w:pStyle w:val="NormalWeb"/>
        <w:spacing w:before="0" w:after="0"/>
        <w:ind w:right="-472"/>
        <w:rPr>
          <w:rFonts w:ascii="Times New Roman" w:hAnsi="Times New Roman"/>
          <w:i/>
        </w:rPr>
      </w:pPr>
    </w:p>
    <w:p w:rsidR="005C7532" w:rsidRPr="007270A9" w:rsidRDefault="005C7532" w:rsidP="005C7532">
      <w:pPr>
        <w:pStyle w:val="NormalWeb"/>
        <w:spacing w:before="0" w:after="0"/>
        <w:ind w:right="-472"/>
        <w:rPr>
          <w:rFonts w:ascii="Times New Roman" w:hAnsi="Times New Roman"/>
        </w:rPr>
      </w:pPr>
      <w:r w:rsidRPr="009F7A34">
        <w:rPr>
          <w:rFonts w:ascii="Times New Roman" w:hAnsi="Times New Roman"/>
          <w:i/>
        </w:rPr>
        <w:t xml:space="preserve">Mimomys </w:t>
      </w:r>
      <w:r w:rsidRPr="009F7A34">
        <w:rPr>
          <w:rFonts w:ascii="Times New Roman" w:hAnsi="Times New Roman"/>
        </w:rPr>
        <w:t>(</w:t>
      </w:r>
      <w:r w:rsidRPr="009F7A34">
        <w:rPr>
          <w:rFonts w:ascii="Times New Roman" w:hAnsi="Times New Roman"/>
          <w:i/>
        </w:rPr>
        <w:t>Cromeromys</w:t>
      </w:r>
      <w:r w:rsidRPr="009F7A34">
        <w:rPr>
          <w:rFonts w:ascii="Times New Roman" w:hAnsi="Times New Roman"/>
        </w:rPr>
        <w:t>)</w:t>
      </w:r>
      <w:r w:rsidRPr="009F7A34">
        <w:rPr>
          <w:rFonts w:ascii="Times New Roman" w:hAnsi="Times New Roman"/>
          <w:i/>
        </w:rPr>
        <w:t xml:space="preserve"> hordijki</w:t>
      </w:r>
      <w:r w:rsidRPr="009F7A34">
        <w:rPr>
          <w:rFonts w:ascii="Times New Roman" w:hAnsi="Times New Roman"/>
        </w:rPr>
        <w:t xml:space="preserve"> van </w:t>
      </w:r>
      <w:r>
        <w:rPr>
          <w:rFonts w:ascii="Times New Roman" w:hAnsi="Times New Roman"/>
        </w:rPr>
        <w:t>Kolfschoten and Tesakov, 1998 (F</w:t>
      </w:r>
      <w:r w:rsidRPr="009F7A34">
        <w:rPr>
          <w:rFonts w:ascii="Times New Roman" w:hAnsi="Times New Roman"/>
        </w:rPr>
        <w:t>ig</w:t>
      </w:r>
      <w:r w:rsidRPr="007270A9">
        <w:rPr>
          <w:rFonts w:ascii="Times New Roman" w:hAnsi="Times New Roman"/>
        </w:rPr>
        <w:t>. 13g-l)</w:t>
      </w:r>
    </w:p>
    <w:p w:rsidR="005C7532" w:rsidRDefault="005C7532" w:rsidP="005C7532">
      <w:pPr>
        <w:pStyle w:val="NormalWeb"/>
        <w:spacing w:before="0" w:after="0"/>
        <w:ind w:right="-755"/>
        <w:rPr>
          <w:rFonts w:ascii="Times New Roman" w:hAnsi="Times New Roman"/>
        </w:rPr>
      </w:pPr>
      <w:r w:rsidRPr="007270A9">
        <w:rPr>
          <w:rFonts w:ascii="Times New Roman" w:hAnsi="Times New Roman"/>
        </w:rPr>
        <w:t xml:space="preserve">The material consists of two fragmentary lower first molars and two upper first molars believed to belong to </w:t>
      </w:r>
      <w:r w:rsidRPr="007270A9">
        <w:rPr>
          <w:rFonts w:ascii="Times New Roman" w:hAnsi="Times New Roman"/>
          <w:i/>
        </w:rPr>
        <w:t>M. hordijki</w:t>
      </w:r>
      <w:r w:rsidRPr="007270A9">
        <w:rPr>
          <w:rFonts w:ascii="Times New Roman" w:hAnsi="Times New Roman"/>
        </w:rPr>
        <w:t xml:space="preserve">, but this dental element is so far undescribed in the literature.  One m1 fragment preserves part of the prominent </w:t>
      </w:r>
      <w:r w:rsidRPr="007270A9">
        <w:rPr>
          <w:rFonts w:ascii="Times New Roman" w:hAnsi="Times New Roman"/>
          <w:i/>
        </w:rPr>
        <w:t>Mimomys</w:t>
      </w:r>
      <w:r w:rsidRPr="007270A9">
        <w:rPr>
          <w:rFonts w:ascii="Times New Roman" w:hAnsi="Times New Roman"/>
        </w:rPr>
        <w:t xml:space="preserve"> ridge, with high mimosinuid, and the characteristically-shaped anterior loop (Fig. 13g-i).  The m1s closely match the type and material from the type locality</w:t>
      </w:r>
      <w:r w:rsidRPr="009F7A34">
        <w:rPr>
          <w:rFonts w:ascii="Times New Roman" w:hAnsi="Times New Roman"/>
        </w:rPr>
        <w:t xml:space="preserve"> (Hordijk coll.).  </w:t>
      </w:r>
      <w:r w:rsidRPr="009F7A34">
        <w:rPr>
          <w:rFonts w:ascii="Times New Roman" w:hAnsi="Times New Roman"/>
          <w:i/>
        </w:rPr>
        <w:t>M. hordijki</w:t>
      </w:r>
      <w:r w:rsidRPr="009F7A34">
        <w:rPr>
          <w:rFonts w:ascii="Times New Roman" w:hAnsi="Times New Roman"/>
        </w:rPr>
        <w:t xml:space="preserve"> was previously known only from two Dutch localities, its type locality at Zuurland (</w:t>
      </w:r>
      <w:r>
        <w:rPr>
          <w:rFonts w:ascii="Times New Roman" w:hAnsi="Times New Roman"/>
        </w:rPr>
        <w:t>-</w:t>
      </w:r>
      <w:r w:rsidRPr="009F7A34">
        <w:rPr>
          <w:rFonts w:ascii="Times New Roman" w:hAnsi="Times New Roman"/>
        </w:rPr>
        <w:t>60</w:t>
      </w:r>
      <w:r>
        <w:rPr>
          <w:rFonts w:ascii="Times New Roman" w:hAnsi="Times New Roman"/>
        </w:rPr>
        <w:t xml:space="preserve"> m to </w:t>
      </w:r>
      <w:r w:rsidRPr="009F7A34">
        <w:rPr>
          <w:rFonts w:ascii="Times New Roman" w:hAnsi="Times New Roman"/>
        </w:rPr>
        <w:t xml:space="preserve">-65 m), and from Maalbeek (van Kolfschoten and Tesakov, 1998; Tesakov and van Kolfschoten, 2011).  </w:t>
      </w:r>
      <w:r w:rsidRPr="000B3BE8">
        <w:rPr>
          <w:rFonts w:ascii="Times New Roman" w:hAnsi="Times New Roman"/>
          <w:lang w:val="en-GB"/>
        </w:rPr>
        <w:t xml:space="preserve">This is the first record of </w:t>
      </w:r>
      <w:r w:rsidRPr="000B3BE8">
        <w:rPr>
          <w:rFonts w:ascii="Times New Roman" w:hAnsi="Times New Roman"/>
          <w:i/>
          <w:lang w:val="en-GB"/>
        </w:rPr>
        <w:t>M. hordijki</w:t>
      </w:r>
      <w:r w:rsidRPr="000B3BE8">
        <w:rPr>
          <w:rFonts w:ascii="Times New Roman" w:hAnsi="Times New Roman"/>
          <w:lang w:val="en-GB"/>
        </w:rPr>
        <w:t xml:space="preserve"> from the UK, and the first report f</w:t>
      </w:r>
      <w:r>
        <w:rPr>
          <w:rFonts w:ascii="Times New Roman" w:hAnsi="Times New Roman"/>
          <w:lang w:val="en-GB"/>
        </w:rPr>
        <w:t>rom</w:t>
      </w:r>
      <w:r w:rsidRPr="000B3BE8">
        <w:rPr>
          <w:rFonts w:ascii="Times New Roman" w:hAnsi="Times New Roman"/>
          <w:lang w:val="en-GB"/>
        </w:rPr>
        <w:t xml:space="preserve"> outside of the Netherlands. </w:t>
      </w:r>
      <w:r w:rsidRPr="009F7A34">
        <w:rPr>
          <w:rFonts w:ascii="Times New Roman" w:hAnsi="Times New Roman"/>
        </w:rPr>
        <w:t xml:space="preserve">A possible precursor of </w:t>
      </w:r>
      <w:r w:rsidRPr="009F7A34">
        <w:rPr>
          <w:rFonts w:ascii="Times New Roman" w:hAnsi="Times New Roman"/>
          <w:i/>
        </w:rPr>
        <w:t>M. hordijki</w:t>
      </w:r>
      <w:r w:rsidRPr="009F7A34">
        <w:rPr>
          <w:rFonts w:ascii="Times New Roman" w:hAnsi="Times New Roman"/>
        </w:rPr>
        <w:t xml:space="preserve"> is </w:t>
      </w:r>
      <w:r w:rsidRPr="009F7A34">
        <w:rPr>
          <w:rFonts w:ascii="Times New Roman" w:hAnsi="Times New Roman"/>
          <w:i/>
        </w:rPr>
        <w:t>M. glendae,</w:t>
      </w:r>
      <w:r w:rsidRPr="009F7A34">
        <w:rPr>
          <w:rFonts w:ascii="Times New Roman" w:hAnsi="Times New Roman"/>
        </w:rPr>
        <w:t xml:space="preserve"> described from Norwich Crag deposits at Easton Wood, </w:t>
      </w:r>
      <w:r>
        <w:rPr>
          <w:rFonts w:ascii="Times New Roman" w:hAnsi="Times New Roman"/>
        </w:rPr>
        <w:t>Suffolk</w:t>
      </w:r>
      <w:r w:rsidRPr="009F7A34">
        <w:rPr>
          <w:rFonts w:ascii="Times New Roman" w:hAnsi="Times New Roman"/>
        </w:rPr>
        <w:t xml:space="preserve"> (Mayhew, 2013</w:t>
      </w:r>
      <w:r>
        <w:rPr>
          <w:rFonts w:ascii="Times New Roman" w:hAnsi="Times New Roman"/>
        </w:rPr>
        <w:t>; 2015</w:t>
      </w:r>
      <w:r w:rsidRPr="009F7A34">
        <w:rPr>
          <w:rFonts w:ascii="Times New Roman" w:hAnsi="Times New Roman"/>
        </w:rPr>
        <w:t>).</w:t>
      </w:r>
    </w:p>
    <w:p w:rsidR="005C7532" w:rsidRDefault="005C7532" w:rsidP="005C7532">
      <w:pPr>
        <w:pStyle w:val="NormalWeb"/>
        <w:spacing w:before="0" w:after="0"/>
        <w:ind w:right="-472"/>
        <w:rPr>
          <w:rFonts w:ascii="Times New Roman" w:hAnsi="Times New Roman"/>
        </w:rPr>
      </w:pPr>
    </w:p>
    <w:p w:rsidR="005C7532" w:rsidRDefault="005C7532" w:rsidP="005C7532">
      <w:pPr>
        <w:ind w:right="-472"/>
      </w:pPr>
      <w:r w:rsidRPr="00DB0F8F">
        <w:rPr>
          <w:i/>
        </w:rPr>
        <w:t>Mimomys</w:t>
      </w:r>
      <w:r w:rsidRPr="00DB0F8F">
        <w:t xml:space="preserve"> sp</w:t>
      </w:r>
      <w:r>
        <w:t>. (large form)</w:t>
      </w:r>
    </w:p>
    <w:p w:rsidR="005C7532" w:rsidRPr="00172862" w:rsidRDefault="005C7532" w:rsidP="005C7532">
      <w:pPr>
        <w:ind w:right="-472"/>
      </w:pPr>
      <w:r>
        <w:t xml:space="preserve">A fragmentary anterior loop of a lower first molar and another m1 fragment represent a large arvicolid, larger than </w:t>
      </w:r>
      <w:r w:rsidRPr="00B82CE9">
        <w:rPr>
          <w:i/>
        </w:rPr>
        <w:t>Mimomys pliocaenicus.</w:t>
      </w:r>
      <w:r>
        <w:t xml:space="preserve"> The Sidestrand specimens resemble</w:t>
      </w:r>
      <w:r w:rsidRPr="009E74D9">
        <w:rPr>
          <w:i/>
        </w:rPr>
        <w:t xml:space="preserve"> </w:t>
      </w:r>
      <w:r>
        <w:t xml:space="preserve">a large arvicolid from Bramerton described in Mayhew and Stuart (1986), which may represent an earlier part of the same clade. Both specimens are so large that it seems improbable they could </w:t>
      </w:r>
      <w:r>
        <w:lastRenderedPageBreak/>
        <w:t xml:space="preserve">come from coeval populations of </w:t>
      </w:r>
      <w:r w:rsidRPr="00172862">
        <w:rPr>
          <w:i/>
        </w:rPr>
        <w:t>M.</w:t>
      </w:r>
      <w:r>
        <w:rPr>
          <w:i/>
        </w:rPr>
        <w:t xml:space="preserve"> </w:t>
      </w:r>
      <w:r w:rsidRPr="00172862">
        <w:rPr>
          <w:i/>
        </w:rPr>
        <w:t>praepliocaenicus</w:t>
      </w:r>
      <w:r>
        <w:t xml:space="preserve"> or </w:t>
      </w:r>
      <w:r w:rsidRPr="00172862">
        <w:rPr>
          <w:i/>
        </w:rPr>
        <w:t>M.pliocaenicus</w:t>
      </w:r>
      <w:r>
        <w:rPr>
          <w:i/>
        </w:rPr>
        <w:t xml:space="preserve"> </w:t>
      </w:r>
      <w:r>
        <w:t>(where the variability is now quite well quantified).</w:t>
      </w:r>
    </w:p>
    <w:p w:rsidR="005C7532" w:rsidRPr="007270A9" w:rsidRDefault="005C7532" w:rsidP="005C7532">
      <w:pPr>
        <w:ind w:right="-472" w:firstLine="720"/>
      </w:pPr>
      <w:r>
        <w:t xml:space="preserve">They resembles the genus </w:t>
      </w:r>
      <w:r w:rsidRPr="009E74D9">
        <w:rPr>
          <w:i/>
        </w:rPr>
        <w:t>Kislangia</w:t>
      </w:r>
      <w:r>
        <w:t xml:space="preserve"> in large size and relatively thin enamel. However, the anterior part of the loop (LSA5) does not have the lingual extension or the cement filled LRA4 and the very abundant cement seen in </w:t>
      </w:r>
      <w:r w:rsidRPr="009E74D9">
        <w:rPr>
          <w:i/>
        </w:rPr>
        <w:t>K.</w:t>
      </w:r>
      <w:r>
        <w:rPr>
          <w:i/>
        </w:rPr>
        <w:t xml:space="preserve"> </w:t>
      </w:r>
      <w:r w:rsidRPr="009E74D9">
        <w:rPr>
          <w:i/>
        </w:rPr>
        <w:t>rex</w:t>
      </w:r>
      <w:r>
        <w:t xml:space="preserve"> from the type locality Villany-3.  Arvicolids of exceptional size during the later Gelasian period have generally been referred to the genus </w:t>
      </w:r>
      <w:r w:rsidRPr="00F227B4">
        <w:rPr>
          <w:i/>
        </w:rPr>
        <w:t>Kislangia</w:t>
      </w:r>
      <w:r>
        <w:t xml:space="preserve"> </w:t>
      </w:r>
      <w:r w:rsidRPr="007270A9">
        <w:t xml:space="preserve">(Agusti et al., 1993, Mayhew, 2012), although there is unclarity about the position of some allocated species. This specimens are therefore identified here provisionally as </w:t>
      </w:r>
      <w:r w:rsidRPr="007270A9">
        <w:rPr>
          <w:i/>
        </w:rPr>
        <w:t>Mimomys</w:t>
      </w:r>
      <w:r w:rsidRPr="007270A9">
        <w:t xml:space="preserve"> sp.? but may represent a new form or part of the </w:t>
      </w:r>
      <w:r w:rsidRPr="007270A9">
        <w:rPr>
          <w:i/>
        </w:rPr>
        <w:t xml:space="preserve">Kislangia </w:t>
      </w:r>
      <w:r w:rsidRPr="007270A9">
        <w:t>clade.</w:t>
      </w:r>
    </w:p>
    <w:p w:rsidR="005C7532" w:rsidRPr="007270A9" w:rsidRDefault="005C7532" w:rsidP="005C7532">
      <w:pPr>
        <w:pStyle w:val="NormalWeb"/>
        <w:spacing w:before="0" w:after="0"/>
        <w:ind w:right="-472"/>
        <w:rPr>
          <w:rFonts w:ascii="Times New Roman" w:hAnsi="Times New Roman"/>
        </w:rPr>
      </w:pPr>
    </w:p>
    <w:p w:rsidR="005C7532" w:rsidRPr="007270A9" w:rsidRDefault="005C7532" w:rsidP="005C7532">
      <w:pPr>
        <w:pStyle w:val="NormalWeb"/>
        <w:spacing w:before="0" w:after="0"/>
        <w:ind w:right="-472"/>
        <w:rPr>
          <w:rFonts w:ascii="Times New Roman" w:hAnsi="Times New Roman"/>
          <w:szCs w:val="24"/>
        </w:rPr>
      </w:pPr>
      <w:r w:rsidRPr="007270A9">
        <w:rPr>
          <w:rFonts w:ascii="Times New Roman" w:hAnsi="Times New Roman"/>
          <w:i/>
          <w:szCs w:val="24"/>
        </w:rPr>
        <w:t>Pitymimomys pitymyoides</w:t>
      </w:r>
      <w:r w:rsidRPr="007270A9">
        <w:rPr>
          <w:rFonts w:ascii="Times New Roman" w:hAnsi="Times New Roman"/>
          <w:szCs w:val="24"/>
        </w:rPr>
        <w:t xml:space="preserve"> (Jánossy and van der Meulen, 1975) (Fig. 13e)</w:t>
      </w:r>
    </w:p>
    <w:p w:rsidR="005C7532" w:rsidRPr="009F7A34" w:rsidRDefault="005C7532" w:rsidP="005C7532">
      <w:pPr>
        <w:ind w:right="-472"/>
        <w:rPr>
          <w:rFonts w:eastAsia="Calibri"/>
          <w:spacing w:val="-1"/>
          <w:lang w:eastAsia="en-US"/>
        </w:rPr>
      </w:pPr>
      <w:r w:rsidRPr="007270A9">
        <w:t>Nine teeth are assigned to this taxon (</w:t>
      </w:r>
      <w:r w:rsidRPr="007270A9">
        <w:rPr>
          <w:rFonts w:eastAsia="Calibri"/>
          <w:spacing w:val="-1"/>
          <w:lang w:eastAsia="en-US"/>
        </w:rPr>
        <w:t>3</w:t>
      </w:r>
      <w:r>
        <w:rPr>
          <w:rFonts w:eastAsia="Calibri"/>
          <w:spacing w:val="-1"/>
          <w:lang w:eastAsia="en-US"/>
        </w:rPr>
        <w:t xml:space="preserve"> </w:t>
      </w:r>
      <w:r w:rsidRPr="007270A9">
        <w:rPr>
          <w:rFonts w:eastAsia="Calibri"/>
          <w:spacing w:val="-1"/>
          <w:lang w:eastAsia="en-US"/>
        </w:rPr>
        <w:t>m1, 2</w:t>
      </w:r>
      <w:r>
        <w:rPr>
          <w:rFonts w:eastAsia="Calibri"/>
          <w:spacing w:val="-1"/>
          <w:lang w:eastAsia="en-US"/>
        </w:rPr>
        <w:t xml:space="preserve"> </w:t>
      </w:r>
      <w:r w:rsidRPr="007270A9">
        <w:rPr>
          <w:rFonts w:eastAsia="Calibri"/>
          <w:spacing w:val="-1"/>
          <w:lang w:eastAsia="en-US"/>
        </w:rPr>
        <w:t>m2, 1</w:t>
      </w:r>
      <w:r>
        <w:rPr>
          <w:rFonts w:eastAsia="Calibri"/>
          <w:spacing w:val="-1"/>
          <w:lang w:eastAsia="en-US"/>
        </w:rPr>
        <w:t xml:space="preserve"> </w:t>
      </w:r>
      <w:r w:rsidRPr="007270A9">
        <w:rPr>
          <w:rFonts w:eastAsia="Calibri"/>
          <w:spacing w:val="-1"/>
          <w:lang w:eastAsia="en-US"/>
        </w:rPr>
        <w:t>M1, 1</w:t>
      </w:r>
      <w:r>
        <w:rPr>
          <w:rFonts w:eastAsia="Calibri"/>
          <w:spacing w:val="-1"/>
          <w:lang w:eastAsia="en-US"/>
        </w:rPr>
        <w:t xml:space="preserve"> </w:t>
      </w:r>
      <w:r w:rsidRPr="007270A9">
        <w:rPr>
          <w:rFonts w:eastAsia="Calibri"/>
          <w:spacing w:val="-1"/>
          <w:lang w:eastAsia="en-US"/>
        </w:rPr>
        <w:t>M2, 2</w:t>
      </w:r>
      <w:r>
        <w:rPr>
          <w:rFonts w:eastAsia="Calibri"/>
          <w:spacing w:val="-1"/>
          <w:lang w:eastAsia="en-US"/>
        </w:rPr>
        <w:t xml:space="preserve"> </w:t>
      </w:r>
      <w:r w:rsidRPr="007270A9">
        <w:rPr>
          <w:rFonts w:eastAsia="Calibri"/>
          <w:spacing w:val="-1"/>
          <w:lang w:eastAsia="en-US"/>
        </w:rPr>
        <w:t>M3).  The M2 has th</w:t>
      </w:r>
      <w:r w:rsidRPr="009F7A34">
        <w:rPr>
          <w:rFonts w:eastAsia="Calibri"/>
          <w:spacing w:val="-1"/>
          <w:lang w:eastAsia="en-US"/>
        </w:rPr>
        <w:t xml:space="preserve">e complete confluence of the triangles characteristic for </w:t>
      </w:r>
      <w:r w:rsidRPr="009F7A34">
        <w:rPr>
          <w:rFonts w:eastAsia="Calibri"/>
          <w:i/>
          <w:spacing w:val="-1"/>
          <w:lang w:eastAsia="en-US"/>
        </w:rPr>
        <w:t>Pitymimomys.</w:t>
      </w:r>
      <w:r w:rsidRPr="009F7A34">
        <w:rPr>
          <w:rFonts w:eastAsia="Calibri"/>
          <w:spacing w:val="-1"/>
          <w:lang w:eastAsia="en-US"/>
        </w:rPr>
        <w:t xml:space="preserve"> </w:t>
      </w:r>
      <w:r>
        <w:rPr>
          <w:rFonts w:eastAsia="Calibri"/>
          <w:spacing w:val="-1"/>
          <w:lang w:eastAsia="en-US"/>
        </w:rPr>
        <w:t xml:space="preserve"> </w:t>
      </w:r>
      <w:r w:rsidRPr="009F7A34">
        <w:rPr>
          <w:rFonts w:eastAsia="Calibri"/>
          <w:spacing w:val="-1"/>
          <w:lang w:eastAsia="en-US"/>
        </w:rPr>
        <w:t xml:space="preserve">The wear surface of the M3 is divided into two dentine fields in moderately worn teeth.  </w:t>
      </w:r>
      <w:r w:rsidRPr="009F7A34">
        <w:rPr>
          <w:rFonts w:eastAsia="Calibri"/>
          <w:i/>
          <w:spacing w:val="-1"/>
          <w:lang w:eastAsia="en-US"/>
        </w:rPr>
        <w:t xml:space="preserve">Pitymimomys </w:t>
      </w:r>
      <w:r w:rsidRPr="009F7A34">
        <w:rPr>
          <w:rFonts w:eastAsia="Calibri"/>
          <w:spacing w:val="-1"/>
          <w:lang w:eastAsia="en-US"/>
        </w:rPr>
        <w:t xml:space="preserve">has been recognised as a component of many European Early Pleistocene faunas. </w:t>
      </w:r>
      <w:r>
        <w:rPr>
          <w:rFonts w:eastAsia="Calibri"/>
          <w:spacing w:val="-1"/>
          <w:lang w:eastAsia="en-US"/>
        </w:rPr>
        <w:t xml:space="preserve"> </w:t>
      </w:r>
      <w:r w:rsidRPr="009F7A34">
        <w:rPr>
          <w:rFonts w:eastAsia="Calibri"/>
          <w:spacing w:val="-1"/>
          <w:lang w:eastAsia="en-US"/>
        </w:rPr>
        <w:t xml:space="preserve">Evolution in the lineage, indicated by increasing hypsodonty, was reviewed by Tesakov (2003, 2004). </w:t>
      </w:r>
      <w:r>
        <w:rPr>
          <w:rFonts w:eastAsia="Calibri"/>
          <w:spacing w:val="-1"/>
          <w:lang w:eastAsia="en-US"/>
        </w:rPr>
        <w:t xml:space="preserve"> </w:t>
      </w:r>
      <w:r w:rsidRPr="009F7A34">
        <w:rPr>
          <w:rFonts w:eastAsia="Calibri"/>
          <w:spacing w:val="-1"/>
          <w:lang w:eastAsia="en-US"/>
        </w:rPr>
        <w:t xml:space="preserve">The material from Sidestrand belongs to the later part of the lineage. </w:t>
      </w:r>
      <w:r>
        <w:rPr>
          <w:rFonts w:eastAsia="Calibri"/>
          <w:spacing w:val="-1"/>
          <w:lang w:eastAsia="en-US"/>
        </w:rPr>
        <w:t xml:space="preserve"> </w:t>
      </w:r>
      <w:r w:rsidRPr="009F7A34">
        <w:rPr>
          <w:rFonts w:eastAsia="Calibri"/>
          <w:i/>
          <w:spacing w:val="-1"/>
          <w:lang w:eastAsia="en-US"/>
        </w:rPr>
        <w:t>P. pitymyoides</w:t>
      </w:r>
      <w:r w:rsidRPr="009F7A34">
        <w:rPr>
          <w:rFonts w:eastAsia="Calibri"/>
          <w:spacing w:val="-1"/>
          <w:lang w:eastAsia="en-US"/>
        </w:rPr>
        <w:t xml:space="preserve"> was previously recorded from other </w:t>
      </w:r>
      <w:r>
        <w:rPr>
          <w:rFonts w:eastAsia="Calibri"/>
          <w:spacing w:val="-1"/>
          <w:lang w:eastAsia="en-US"/>
        </w:rPr>
        <w:t>‘</w:t>
      </w:r>
      <w:r w:rsidRPr="009F7A34">
        <w:rPr>
          <w:rFonts w:eastAsia="Calibri"/>
          <w:spacing w:val="-1"/>
          <w:lang w:eastAsia="en-US"/>
        </w:rPr>
        <w:t>Weybourne Crag</w:t>
      </w:r>
      <w:r>
        <w:rPr>
          <w:rFonts w:eastAsia="Calibri"/>
          <w:spacing w:val="-1"/>
          <w:lang w:eastAsia="en-US"/>
        </w:rPr>
        <w:t>’</w:t>
      </w:r>
      <w:r w:rsidRPr="009F7A34">
        <w:rPr>
          <w:rFonts w:eastAsia="Calibri"/>
          <w:spacing w:val="-1"/>
          <w:lang w:eastAsia="en-US"/>
        </w:rPr>
        <w:t xml:space="preserve"> localities (Mayhew and Stuart, 1986).</w:t>
      </w:r>
    </w:p>
    <w:p w:rsidR="005C7532" w:rsidRPr="009F7A34" w:rsidRDefault="005C7532" w:rsidP="005C7532">
      <w:pPr>
        <w:ind w:right="-472"/>
        <w:rPr>
          <w:rFonts w:eastAsia="Calibri"/>
          <w:spacing w:val="-1"/>
          <w:lang w:eastAsia="en-US"/>
        </w:rPr>
      </w:pPr>
    </w:p>
    <w:p w:rsidR="005C7532" w:rsidRPr="009F7A34" w:rsidRDefault="005C7532" w:rsidP="005C7532">
      <w:pPr>
        <w:ind w:right="-472"/>
        <w:rPr>
          <w:rFonts w:eastAsia="Calibri"/>
          <w:spacing w:val="-1"/>
          <w:lang w:val="nl-NL" w:eastAsia="en-US"/>
        </w:rPr>
      </w:pPr>
      <w:r w:rsidRPr="009F7A34">
        <w:rPr>
          <w:rFonts w:eastAsia="Calibri"/>
          <w:i/>
          <w:spacing w:val="-1"/>
          <w:lang w:val="nl-NL" w:eastAsia="en-US"/>
        </w:rPr>
        <w:t>Borsodia newtoni</w:t>
      </w:r>
      <w:r w:rsidRPr="009F7A34">
        <w:rPr>
          <w:rFonts w:eastAsia="Calibri"/>
          <w:spacing w:val="-1"/>
          <w:lang w:val="nl-NL" w:eastAsia="en-US"/>
        </w:rPr>
        <w:t xml:space="preserve"> (Forsyth Major, 1902)</w:t>
      </w:r>
    </w:p>
    <w:p w:rsidR="005C7532" w:rsidRDefault="005C7532" w:rsidP="005C7532">
      <w:pPr>
        <w:ind w:right="-472"/>
      </w:pPr>
      <w:r w:rsidRPr="009F7A34">
        <w:rPr>
          <w:rFonts w:eastAsia="Calibri"/>
        </w:rPr>
        <w:t xml:space="preserve">A few teeth lacking crown cement belong to the genus </w:t>
      </w:r>
      <w:r w:rsidRPr="009F7A34">
        <w:rPr>
          <w:rFonts w:eastAsia="Calibri"/>
          <w:i/>
        </w:rPr>
        <w:t>Borsodia</w:t>
      </w:r>
      <w:r w:rsidRPr="009F7A34">
        <w:rPr>
          <w:rFonts w:eastAsia="Calibri"/>
        </w:rPr>
        <w:t xml:space="preserve"> (Jánossy and van der Meulen, 1975). </w:t>
      </w:r>
      <w:r>
        <w:rPr>
          <w:rFonts w:eastAsia="Calibri"/>
        </w:rPr>
        <w:t xml:space="preserve">The teeth include </w:t>
      </w:r>
      <w:r>
        <w:t>1 m1, 4 m2, 1 M1, 3 M2, 1 M3</w:t>
      </w:r>
      <w:r>
        <w:rPr>
          <w:rFonts w:eastAsia="Calibri"/>
        </w:rPr>
        <w:t xml:space="preserve">; measurements are as follows: </w:t>
      </w:r>
      <w:r>
        <w:t>M1: L 2.34 mm, W 1.45 mm, CH 1.58 mm; M2: L 1.86 mm, W 0.99 mm, PRS 3.03 mm, AS &gt;3.57 mm, DS &gt;3.16 mm.</w:t>
      </w:r>
    </w:p>
    <w:p w:rsidR="005C7532" w:rsidRDefault="005C7532" w:rsidP="005C7532">
      <w:pPr>
        <w:ind w:right="-613" w:firstLine="720"/>
        <w:rPr>
          <w:rFonts w:eastAsia="Calibri"/>
        </w:rPr>
      </w:pPr>
      <w:r w:rsidRPr="009F7A34">
        <w:rPr>
          <w:rFonts w:eastAsia="Calibri"/>
        </w:rPr>
        <w:t xml:space="preserve">These teeth are referred on the basis of the height of the enamel free areas of M2 to </w:t>
      </w:r>
      <w:r w:rsidRPr="009F7A34">
        <w:rPr>
          <w:rFonts w:eastAsia="Calibri"/>
          <w:i/>
        </w:rPr>
        <w:t>B</w:t>
      </w:r>
      <w:r>
        <w:rPr>
          <w:rFonts w:eastAsia="Calibri"/>
          <w:i/>
        </w:rPr>
        <w:t>.</w:t>
      </w:r>
      <w:r w:rsidRPr="009F7A34">
        <w:rPr>
          <w:rFonts w:eastAsia="Calibri"/>
          <w:i/>
        </w:rPr>
        <w:t xml:space="preserve"> newtoni</w:t>
      </w:r>
      <w:r w:rsidRPr="009F7A34">
        <w:rPr>
          <w:rFonts w:eastAsia="Calibri"/>
        </w:rPr>
        <w:t xml:space="preserve"> (see Tesakov, 2004 for values at different stages of evolution). </w:t>
      </w:r>
      <w:r>
        <w:rPr>
          <w:rFonts w:eastAsia="Calibri"/>
        </w:rPr>
        <w:t xml:space="preserve"> </w:t>
      </w:r>
      <w:r w:rsidRPr="009F7A34">
        <w:rPr>
          <w:rFonts w:eastAsia="Calibri"/>
        </w:rPr>
        <w:t xml:space="preserve">The type of </w:t>
      </w:r>
      <w:r w:rsidRPr="009F7A34">
        <w:rPr>
          <w:rFonts w:eastAsia="Calibri"/>
          <w:i/>
        </w:rPr>
        <w:t>Borsodia newtoni</w:t>
      </w:r>
      <w:r w:rsidRPr="009F7A34">
        <w:rPr>
          <w:rFonts w:eastAsia="Calibri"/>
        </w:rPr>
        <w:t xml:space="preserve"> was described from East Runton by Forsyth Major (1902) as </w:t>
      </w:r>
      <w:r w:rsidRPr="009F7A34">
        <w:rPr>
          <w:rFonts w:eastAsia="Calibri"/>
          <w:i/>
        </w:rPr>
        <w:t>Mimomys newtoni</w:t>
      </w:r>
      <w:r w:rsidRPr="009F7A34">
        <w:rPr>
          <w:rFonts w:eastAsia="Calibri"/>
        </w:rPr>
        <w:t xml:space="preserve">. </w:t>
      </w:r>
      <w:r>
        <w:rPr>
          <w:rFonts w:eastAsia="Calibri"/>
        </w:rPr>
        <w:t xml:space="preserve"> </w:t>
      </w:r>
      <w:r w:rsidRPr="009F7A34">
        <w:rPr>
          <w:rFonts w:eastAsia="Calibri"/>
        </w:rPr>
        <w:t>The synonymy was clarified by Mayhew and Stuart (1986) who reco</w:t>
      </w:r>
      <w:r>
        <w:rPr>
          <w:rFonts w:eastAsia="Calibri"/>
        </w:rPr>
        <w:t>rded the species also from the ‘Weybourne Crag’</w:t>
      </w:r>
      <w:r w:rsidRPr="009F7A34">
        <w:rPr>
          <w:rFonts w:eastAsia="Calibri"/>
        </w:rPr>
        <w:t xml:space="preserve"> at West Runton. </w:t>
      </w:r>
      <w:r>
        <w:rPr>
          <w:rFonts w:eastAsia="Calibri"/>
        </w:rPr>
        <w:t xml:space="preserve"> </w:t>
      </w:r>
      <w:r w:rsidRPr="009F7A34">
        <w:rPr>
          <w:rFonts w:eastAsia="Calibri"/>
        </w:rPr>
        <w:t>Mayhew and Gibbard (1998) described it</w:t>
      </w:r>
      <w:r>
        <w:rPr>
          <w:rFonts w:eastAsia="Calibri"/>
        </w:rPr>
        <w:t xml:space="preserve"> from crag overlying the C</w:t>
      </w:r>
      <w:r w:rsidRPr="009F7A34">
        <w:rPr>
          <w:rFonts w:eastAsia="Calibri"/>
        </w:rPr>
        <w:t xml:space="preserve">halk at Weybourne. </w:t>
      </w:r>
      <w:r>
        <w:rPr>
          <w:rFonts w:eastAsia="Calibri"/>
        </w:rPr>
        <w:t xml:space="preserve"> </w:t>
      </w:r>
      <w:r w:rsidRPr="009F7A34">
        <w:rPr>
          <w:rFonts w:eastAsia="Calibri"/>
        </w:rPr>
        <w:t xml:space="preserve">The species occurs in biozone MNR1, and later (Tesakov, 2004). </w:t>
      </w:r>
      <w:r>
        <w:rPr>
          <w:rFonts w:eastAsia="Calibri"/>
        </w:rPr>
        <w:t xml:space="preserve"> </w:t>
      </w:r>
      <w:r w:rsidRPr="009F7A34">
        <w:rPr>
          <w:rFonts w:eastAsia="Calibri"/>
          <w:i/>
        </w:rPr>
        <w:t xml:space="preserve">Borsodia </w:t>
      </w:r>
      <w:r w:rsidRPr="009F7A34">
        <w:rPr>
          <w:rFonts w:eastAsia="Calibri"/>
        </w:rPr>
        <w:t xml:space="preserve">is a common component of assemblages from central and </w:t>
      </w:r>
      <w:r>
        <w:rPr>
          <w:rFonts w:eastAsia="Calibri"/>
        </w:rPr>
        <w:t>E</w:t>
      </w:r>
      <w:r w:rsidRPr="009F7A34">
        <w:rPr>
          <w:rFonts w:eastAsia="Calibri"/>
        </w:rPr>
        <w:t xml:space="preserve">astern Europe associated with steppe environments (e.g. Villany-5, Hungary) repeatedly extending westwards as far as </w:t>
      </w:r>
      <w:r>
        <w:rPr>
          <w:rFonts w:eastAsia="Calibri"/>
        </w:rPr>
        <w:t>Britain</w:t>
      </w:r>
      <w:r w:rsidRPr="009F7A34">
        <w:rPr>
          <w:rFonts w:eastAsia="Calibri"/>
        </w:rPr>
        <w:t>.</w:t>
      </w:r>
    </w:p>
    <w:p w:rsidR="005C7532" w:rsidRDefault="005C7532" w:rsidP="005C7532">
      <w:pPr>
        <w:ind w:right="-472"/>
        <w:rPr>
          <w:rFonts w:eastAsia="Calibri"/>
        </w:rPr>
      </w:pPr>
    </w:p>
    <w:p w:rsidR="005C7532" w:rsidRPr="000862A3" w:rsidRDefault="005C7532" w:rsidP="005C7532">
      <w:pPr>
        <w:ind w:right="-472"/>
        <w:rPr>
          <w:rFonts w:eastAsia="Calibri"/>
        </w:rPr>
      </w:pPr>
      <w:r w:rsidRPr="000862A3">
        <w:rPr>
          <w:rFonts w:eastAsia="Calibri"/>
          <w:i/>
        </w:rPr>
        <w:t>Clethrionomys kretzoii</w:t>
      </w:r>
      <w:r w:rsidRPr="000862A3">
        <w:rPr>
          <w:rFonts w:eastAsia="Calibri"/>
        </w:rPr>
        <w:t xml:space="preserve"> (Kowalski, 1958)</w:t>
      </w:r>
    </w:p>
    <w:p w:rsidR="005C7532" w:rsidRPr="000862A3" w:rsidRDefault="005C7532" w:rsidP="005C7532">
      <w:pPr>
        <w:ind w:right="-613"/>
        <w:rPr>
          <w:rFonts w:eastAsia="Calibri"/>
        </w:rPr>
      </w:pPr>
      <w:r>
        <w:rPr>
          <w:rFonts w:eastAsia="Calibri"/>
        </w:rPr>
        <w:t xml:space="preserve">The material consists of nine molars: </w:t>
      </w:r>
      <w:r w:rsidRPr="000862A3">
        <w:rPr>
          <w:rFonts w:eastAsia="Calibri"/>
        </w:rPr>
        <w:t>3</w:t>
      </w:r>
      <w:r>
        <w:rPr>
          <w:rFonts w:eastAsia="Calibri"/>
        </w:rPr>
        <w:t xml:space="preserve"> </w:t>
      </w:r>
      <w:r w:rsidRPr="000862A3">
        <w:rPr>
          <w:rFonts w:eastAsia="Calibri"/>
        </w:rPr>
        <w:t>m1, 3</w:t>
      </w:r>
      <w:r>
        <w:rPr>
          <w:rFonts w:eastAsia="Calibri"/>
        </w:rPr>
        <w:t xml:space="preserve"> </w:t>
      </w:r>
      <w:r w:rsidRPr="000862A3">
        <w:rPr>
          <w:rFonts w:eastAsia="Calibri"/>
        </w:rPr>
        <w:t>M1, 2</w:t>
      </w:r>
      <w:r>
        <w:rPr>
          <w:rFonts w:eastAsia="Calibri"/>
        </w:rPr>
        <w:t xml:space="preserve"> </w:t>
      </w:r>
      <w:r w:rsidRPr="000862A3">
        <w:rPr>
          <w:rFonts w:eastAsia="Calibri"/>
        </w:rPr>
        <w:t>m2, 1</w:t>
      </w:r>
      <w:r>
        <w:rPr>
          <w:rFonts w:eastAsia="Calibri"/>
        </w:rPr>
        <w:t xml:space="preserve"> </w:t>
      </w:r>
      <w:r w:rsidRPr="000862A3">
        <w:rPr>
          <w:rFonts w:eastAsia="Calibri"/>
        </w:rPr>
        <w:t xml:space="preserve">M2. The teeth are moderately hypsodont with poorly differentiated enamel and a small amount of crown cement. The m1 and M3 lack an enamel islet. They belong to an early representative of the clade of red-backed voles, </w:t>
      </w:r>
      <w:r w:rsidRPr="000862A3">
        <w:rPr>
          <w:rFonts w:eastAsia="Calibri"/>
          <w:i/>
        </w:rPr>
        <w:t>Clethrionomys kretzoii</w:t>
      </w:r>
      <w:r w:rsidRPr="000862A3">
        <w:rPr>
          <w:rFonts w:eastAsia="Calibri"/>
        </w:rPr>
        <w:t xml:space="preserve">. </w:t>
      </w:r>
    </w:p>
    <w:p w:rsidR="005C7532" w:rsidRPr="009F7A34" w:rsidRDefault="005C7532" w:rsidP="005C7532">
      <w:pPr>
        <w:ind w:right="-472" w:firstLine="720"/>
        <w:rPr>
          <w:rFonts w:eastAsia="Calibri"/>
        </w:rPr>
      </w:pPr>
      <w:r w:rsidRPr="000862A3">
        <w:rPr>
          <w:rFonts w:eastAsia="Calibri"/>
          <w:i/>
        </w:rPr>
        <w:t xml:space="preserve">Clethrionomys kretzoii </w:t>
      </w:r>
      <w:r w:rsidRPr="000862A3">
        <w:rPr>
          <w:rFonts w:eastAsia="Calibri"/>
        </w:rPr>
        <w:t xml:space="preserve">is a rare component of UK arvicolid biozone MNR1 faunas, occurring for the first time in the "Weybourne Crag". It is recorded from an unpublished locality, Weybourne 2, and from Overstrand/Sidestrand (see here and also Mayhew and Stuart, 1986: Harrison </w:t>
      </w:r>
      <w:r>
        <w:rPr>
          <w:rFonts w:eastAsia="Calibri"/>
        </w:rPr>
        <w:t>et al. 1998a</w:t>
      </w:r>
      <w:r w:rsidRPr="000862A3">
        <w:rPr>
          <w:rFonts w:eastAsia="Calibri"/>
        </w:rPr>
        <w:t xml:space="preserve">). </w:t>
      </w:r>
      <w:r>
        <w:rPr>
          <w:rFonts w:eastAsia="Calibri"/>
        </w:rPr>
        <w:t xml:space="preserve"> </w:t>
      </w:r>
      <w:r w:rsidRPr="000862A3">
        <w:rPr>
          <w:rFonts w:eastAsia="Calibri"/>
        </w:rPr>
        <w:t>It is unknown at present from the earlier MNR2 faunas of the Norwich Crag. It occurs widely in faunas from MNR1 across Europe, and is a common component in the assemblages from Tegelen, Netherlands, and Osztramos-3, Hungary, thought to represent forested environments (Tesakov, 1998</w:t>
      </w:r>
      <w:r>
        <w:rPr>
          <w:rFonts w:eastAsia="Calibri"/>
        </w:rPr>
        <w:t>;</w:t>
      </w:r>
      <w:r w:rsidRPr="000D3E4A">
        <w:rPr>
          <w:rFonts w:eastAsia="Calibri"/>
        </w:rPr>
        <w:t xml:space="preserve"> J</w:t>
      </w:r>
      <w:r w:rsidRPr="000D3E4A">
        <w:t>á</w:t>
      </w:r>
      <w:r w:rsidRPr="000D3E4A">
        <w:rPr>
          <w:rFonts w:eastAsia="Calibri"/>
        </w:rPr>
        <w:t>nossy,</w:t>
      </w:r>
      <w:r>
        <w:rPr>
          <w:rFonts w:eastAsia="Calibri"/>
        </w:rPr>
        <w:t xml:space="preserve"> 1986</w:t>
      </w:r>
      <w:r w:rsidRPr="000862A3">
        <w:rPr>
          <w:rFonts w:eastAsia="Calibri"/>
        </w:rPr>
        <w:t xml:space="preserve">). </w:t>
      </w:r>
    </w:p>
    <w:p w:rsidR="005C7532" w:rsidRPr="009F7A34" w:rsidRDefault="005C7532" w:rsidP="005C7532">
      <w:pPr>
        <w:ind w:right="-472"/>
        <w:rPr>
          <w:rFonts w:eastAsia="Calibri"/>
          <w:spacing w:val="-1"/>
          <w:lang w:val="nl-NL" w:eastAsia="en-US"/>
        </w:rPr>
      </w:pPr>
    </w:p>
    <w:p w:rsidR="005C7532" w:rsidRPr="009F7A34" w:rsidRDefault="005C7532" w:rsidP="005C7532">
      <w:pPr>
        <w:pStyle w:val="NormalWeb"/>
        <w:spacing w:before="0" w:after="0"/>
        <w:ind w:right="-472"/>
        <w:rPr>
          <w:rFonts w:ascii="Times New Roman" w:hAnsi="Times New Roman"/>
        </w:rPr>
      </w:pPr>
      <w:r w:rsidRPr="009F7A34">
        <w:rPr>
          <w:rFonts w:ascii="Times New Roman" w:hAnsi="Times New Roman"/>
          <w:i/>
        </w:rPr>
        <w:t>Ungaromys dehmi</w:t>
      </w:r>
      <w:r>
        <w:rPr>
          <w:rFonts w:ascii="Times New Roman" w:hAnsi="Times New Roman"/>
        </w:rPr>
        <w:t xml:space="preserve"> Carls and Rabeder, 1988 (F</w:t>
      </w:r>
      <w:r w:rsidRPr="009F7A34">
        <w:rPr>
          <w:rFonts w:ascii="Times New Roman" w:hAnsi="Times New Roman"/>
        </w:rPr>
        <w:t>ig</w:t>
      </w:r>
      <w:r w:rsidRPr="000D3E4A">
        <w:rPr>
          <w:rFonts w:ascii="Times New Roman" w:hAnsi="Times New Roman"/>
        </w:rPr>
        <w:t>. 13a-c)</w:t>
      </w:r>
    </w:p>
    <w:p w:rsidR="005C7532" w:rsidRDefault="005C7532" w:rsidP="005C7532">
      <w:pPr>
        <w:ind w:right="-472"/>
        <w:rPr>
          <w:i/>
        </w:rPr>
      </w:pPr>
      <w:r w:rsidRPr="009F7A34">
        <w:t>The material consists of a single upper M1</w:t>
      </w:r>
      <w:r>
        <w:t xml:space="preserve"> </w:t>
      </w:r>
      <w:r w:rsidRPr="000862A3">
        <w:t>(</w:t>
      </w:r>
      <w:r w:rsidRPr="00DB0F8F">
        <w:t>Measurements: L 2.09</w:t>
      </w:r>
      <w:r>
        <w:t xml:space="preserve"> mm</w:t>
      </w:r>
      <w:r w:rsidRPr="00DB0F8F">
        <w:t>, W 1.06</w:t>
      </w:r>
      <w:r>
        <w:t xml:space="preserve"> mm</w:t>
      </w:r>
      <w:r w:rsidRPr="00DB0F8F">
        <w:t>, CH 2.29</w:t>
      </w:r>
      <w:r>
        <w:t xml:space="preserve"> mm</w:t>
      </w:r>
      <w:r w:rsidRPr="00DB0F8F">
        <w:t>, PRS 0.36</w:t>
      </w:r>
      <w:r>
        <w:t xml:space="preserve"> mm</w:t>
      </w:r>
      <w:r w:rsidRPr="00DB0F8F">
        <w:t>, AS 1.52</w:t>
      </w:r>
      <w:r>
        <w:t xml:space="preserve"> mm</w:t>
      </w:r>
      <w:r w:rsidRPr="00DB0F8F">
        <w:t>, ASL 1.55</w:t>
      </w:r>
      <w:r>
        <w:t xml:space="preserve"> mm</w:t>
      </w:r>
      <w:r w:rsidRPr="000862A3">
        <w:t>), having the thick</w:t>
      </w:r>
      <w:r w:rsidRPr="009F7A34">
        <w:t xml:space="preserve"> enamel, confluent dentine </w:t>
      </w:r>
      <w:r w:rsidRPr="009F7A34">
        <w:lastRenderedPageBreak/>
        <w:t xml:space="preserve">triangles on the wear surface, and enamel free areas with a low protosinus characteristic of this species. </w:t>
      </w:r>
      <w:r>
        <w:t xml:space="preserve"> </w:t>
      </w:r>
      <w:r w:rsidRPr="009F7A34">
        <w:t xml:space="preserve">It agrees in size and morphology with material from Tegelen.  This small-sized arvicolid was first described from Schernfeld, Germany, and occurs at Early Pleistocene localities of biozone MNR1 through northern and central Europe, including Tegelen, </w:t>
      </w:r>
      <w:r>
        <w:t xml:space="preserve">The </w:t>
      </w:r>
      <w:r w:rsidRPr="009F7A34">
        <w:t xml:space="preserve">Netherlands (Tesakov, 1998) and Osztramos-3, Hungary (D.F. Mayhew, </w:t>
      </w:r>
      <w:r>
        <w:t>unpublished</w:t>
      </w:r>
      <w:r w:rsidRPr="009F7A34">
        <w:t>).</w:t>
      </w:r>
      <w:r>
        <w:t xml:space="preserve"> Sidestrand is the first British record of </w:t>
      </w:r>
      <w:r w:rsidRPr="000862A3">
        <w:rPr>
          <w:i/>
        </w:rPr>
        <w:t>Ungaromys</w:t>
      </w:r>
      <w:r>
        <w:rPr>
          <w:i/>
        </w:rPr>
        <w:t>.</w:t>
      </w:r>
      <w:r w:rsidRPr="000862A3">
        <w:t xml:space="preserve"> </w:t>
      </w:r>
    </w:p>
    <w:p w:rsidR="005C7532" w:rsidRDefault="005C7532" w:rsidP="005C7532">
      <w:pPr>
        <w:ind w:right="-472"/>
        <w:rPr>
          <w:i/>
        </w:rPr>
      </w:pPr>
    </w:p>
    <w:p w:rsidR="005C7532" w:rsidRPr="009F7A34" w:rsidRDefault="005C7532" w:rsidP="005C7532">
      <w:pPr>
        <w:ind w:right="-472"/>
      </w:pPr>
      <w:r w:rsidRPr="009F7A34">
        <w:rPr>
          <w:i/>
        </w:rPr>
        <w:t>Lemmus kowalskii</w:t>
      </w:r>
      <w:r>
        <w:t xml:space="preserve"> Carls and Rabeder, 1988 (F</w:t>
      </w:r>
      <w:r w:rsidRPr="009F7A34">
        <w:t>ig</w:t>
      </w:r>
      <w:r>
        <w:t xml:space="preserve">. </w:t>
      </w:r>
      <w:r w:rsidRPr="007270A9">
        <w:t>13d and f)</w:t>
      </w:r>
    </w:p>
    <w:p w:rsidR="005C7532" w:rsidRDefault="005C7532" w:rsidP="005C7532">
      <w:pPr>
        <w:ind w:right="-472"/>
        <w:rPr>
          <w:b/>
        </w:rPr>
      </w:pPr>
      <w:r w:rsidRPr="009F7A34">
        <w:t xml:space="preserve">This species was first recorded </w:t>
      </w:r>
      <w:r>
        <w:t>in Britain</w:t>
      </w:r>
      <w:r w:rsidRPr="009F7A34">
        <w:t xml:space="preserve"> from Sidestrand (Harrison et al., 198</w:t>
      </w:r>
      <w:r w:rsidRPr="007F483B">
        <w:t>9)</w:t>
      </w:r>
      <w:r w:rsidRPr="009F7A34">
        <w:t xml:space="preserve">. </w:t>
      </w:r>
      <w:r>
        <w:t xml:space="preserve"> </w:t>
      </w:r>
      <w:r w:rsidRPr="009F7A34">
        <w:t xml:space="preserve">It has since been found </w:t>
      </w:r>
      <w:r>
        <w:t>in</w:t>
      </w:r>
      <w:r w:rsidRPr="009F7A34">
        <w:t xml:space="preserve"> earlier </w:t>
      </w:r>
      <w:r>
        <w:t>sediments at</w:t>
      </w:r>
      <w:r w:rsidRPr="009F7A34">
        <w:t xml:space="preserve"> Easton Wood (Mayhew, 2013), as well as at a new </w:t>
      </w:r>
      <w:r>
        <w:t>‘</w:t>
      </w:r>
      <w:r w:rsidRPr="009F7A34">
        <w:t>Weybourne Crag</w:t>
      </w:r>
      <w:r>
        <w:t>’</w:t>
      </w:r>
      <w:r w:rsidRPr="009F7A34">
        <w:t xml:space="preserve"> locality, Weybourne 2 (</w:t>
      </w:r>
      <w:r>
        <w:t>Mayhew, 2015)</w:t>
      </w:r>
      <w:r w:rsidRPr="009F7A34">
        <w:t xml:space="preserve">. </w:t>
      </w:r>
      <w:r>
        <w:t xml:space="preserve"> </w:t>
      </w:r>
      <w:r w:rsidRPr="009F7A34">
        <w:t xml:space="preserve">The Sidestrand material </w:t>
      </w:r>
      <w:r>
        <w:t xml:space="preserve">(1m1, 1M1, 1M3) </w:t>
      </w:r>
      <w:r w:rsidRPr="009F7A34">
        <w:t>closely resembles the type material described by Carls and Rabeder (1988).</w:t>
      </w:r>
      <w:r>
        <w:t xml:space="preserve"> Measurements are as follows: m1: L 3.11 mm, W 1.28 mm; M3: L 2.45 mm, W 1.28 mm.</w:t>
      </w:r>
    </w:p>
    <w:p w:rsidR="005C7532" w:rsidRDefault="005C7532" w:rsidP="005C7532">
      <w:pPr>
        <w:widowControl w:val="0"/>
        <w:autoSpaceDE w:val="0"/>
        <w:autoSpaceDN w:val="0"/>
        <w:adjustRightInd w:val="0"/>
        <w:ind w:right="-472"/>
        <w:rPr>
          <w:b/>
        </w:rPr>
      </w:pPr>
    </w:p>
    <w:p w:rsidR="005C7532" w:rsidRDefault="005C7532" w:rsidP="005C7532">
      <w:pPr>
        <w:widowControl w:val="0"/>
        <w:autoSpaceDE w:val="0"/>
        <w:autoSpaceDN w:val="0"/>
        <w:adjustRightInd w:val="0"/>
        <w:ind w:right="-472"/>
        <w:rPr>
          <w:b/>
        </w:rPr>
      </w:pPr>
      <w:r>
        <w:rPr>
          <w:b/>
        </w:rPr>
        <w:t>References</w:t>
      </w:r>
    </w:p>
    <w:p w:rsidR="005C7532" w:rsidRDefault="005C7532" w:rsidP="005C7532">
      <w:pPr>
        <w:widowControl w:val="0"/>
        <w:autoSpaceDE w:val="0"/>
        <w:autoSpaceDN w:val="0"/>
        <w:adjustRightInd w:val="0"/>
        <w:ind w:right="-472"/>
      </w:pPr>
    </w:p>
    <w:p w:rsidR="005C7532" w:rsidRPr="00DE41D6" w:rsidRDefault="005C7532" w:rsidP="005C7532">
      <w:pPr>
        <w:ind w:right="-472"/>
        <w:rPr>
          <w:highlight w:val="yellow"/>
          <w:lang w:val="nl-NL"/>
        </w:rPr>
      </w:pPr>
      <w:r>
        <w:rPr>
          <w:bCs/>
        </w:rPr>
        <w:t>Agustí, J., Galobart,</w:t>
      </w:r>
      <w:r w:rsidRPr="007270A9">
        <w:rPr>
          <w:bCs/>
        </w:rPr>
        <w:t xml:space="preserve"> </w:t>
      </w:r>
      <w:r>
        <w:rPr>
          <w:bCs/>
        </w:rPr>
        <w:t>A.,</w:t>
      </w:r>
      <w:r w:rsidRPr="00DE41D6">
        <w:rPr>
          <w:bCs/>
        </w:rPr>
        <w:t xml:space="preserve"> Mart</w:t>
      </w:r>
      <w:r>
        <w:rPr>
          <w:bCs/>
        </w:rPr>
        <w:t>í</w:t>
      </w:r>
      <w:r w:rsidRPr="00DE41D6">
        <w:rPr>
          <w:bCs/>
        </w:rPr>
        <w:t>n Su</w:t>
      </w:r>
      <w:r>
        <w:rPr>
          <w:bCs/>
        </w:rPr>
        <w:t>árez,</w:t>
      </w:r>
      <w:r w:rsidRPr="00DE41D6">
        <w:rPr>
          <w:bCs/>
        </w:rPr>
        <w:t xml:space="preserve"> E.</w:t>
      </w:r>
      <w:r>
        <w:rPr>
          <w:bCs/>
        </w:rPr>
        <w:t xml:space="preserve">, 1993. </w:t>
      </w:r>
      <w:r w:rsidRPr="00DE41D6">
        <w:rPr>
          <w:bCs/>
          <w:i/>
          <w:iCs/>
        </w:rPr>
        <w:t xml:space="preserve">Kislangia gusii </w:t>
      </w:r>
      <w:r w:rsidRPr="00DE41D6">
        <w:rPr>
          <w:bCs/>
        </w:rPr>
        <w:t xml:space="preserve">sp. nov., a new arvicolid (Rodentia) from the Late Pliocene of Spain. </w:t>
      </w:r>
      <w:r>
        <w:rPr>
          <w:bCs/>
        </w:rPr>
        <w:t xml:space="preserve"> </w:t>
      </w:r>
      <w:r w:rsidRPr="00DE41D6">
        <w:rPr>
          <w:bCs/>
        </w:rPr>
        <w:t>Scripta Geol</w:t>
      </w:r>
      <w:r>
        <w:rPr>
          <w:bCs/>
        </w:rPr>
        <w:t>ogica</w:t>
      </w:r>
      <w:r w:rsidRPr="00DE41D6">
        <w:rPr>
          <w:bCs/>
        </w:rPr>
        <w:t xml:space="preserve"> 103</w:t>
      </w:r>
      <w:r>
        <w:rPr>
          <w:bCs/>
        </w:rPr>
        <w:t>,</w:t>
      </w:r>
      <w:r w:rsidRPr="00DE41D6">
        <w:rPr>
          <w:bCs/>
        </w:rPr>
        <w:t>119-134</w:t>
      </w:r>
      <w:r>
        <w:rPr>
          <w:bCs/>
        </w:rPr>
        <w:t>.</w:t>
      </w:r>
    </w:p>
    <w:p w:rsidR="005C7532" w:rsidRPr="00DE41D6" w:rsidRDefault="005C7532" w:rsidP="005C7532">
      <w:pPr>
        <w:ind w:right="-472"/>
        <w:rPr>
          <w:highlight w:val="cyan"/>
          <w:lang w:val="nl-NL"/>
        </w:rPr>
      </w:pPr>
    </w:p>
    <w:p w:rsidR="005C7532" w:rsidRPr="00DB0F8F" w:rsidRDefault="005C7532" w:rsidP="005C7532">
      <w:pPr>
        <w:ind w:right="-472"/>
        <w:rPr>
          <w:lang w:val="en-US"/>
        </w:rPr>
      </w:pPr>
      <w:r w:rsidRPr="00DB0F8F">
        <w:rPr>
          <w:lang w:val="nl-NL"/>
        </w:rPr>
        <w:t xml:space="preserve">Alcalde, G.M., van den Hoek Ostende, L.W., 2014. </w:t>
      </w:r>
      <w:r w:rsidRPr="00DB0F8F">
        <w:rPr>
          <w:lang w:val="en-US"/>
        </w:rPr>
        <w:t>Above the hoof: functional morphology of the fossil deer from Tegelen, The Netherlands. Geological Journal 50, 271–289.</w:t>
      </w:r>
    </w:p>
    <w:p w:rsidR="005C7532" w:rsidRPr="00DB0F8F" w:rsidRDefault="005C7532" w:rsidP="005C7532">
      <w:pPr>
        <w:ind w:right="-472"/>
        <w:rPr>
          <w:lang w:val="en-US"/>
        </w:rPr>
      </w:pPr>
    </w:p>
    <w:p w:rsidR="005C7532" w:rsidRPr="00DB0F8F" w:rsidRDefault="005C7532" w:rsidP="005C7532">
      <w:pPr>
        <w:ind w:right="-472"/>
        <w:rPr>
          <w:lang w:val="en-US"/>
        </w:rPr>
      </w:pPr>
      <w:r w:rsidRPr="00DB0F8F">
        <w:rPr>
          <w:lang w:val="en-US"/>
        </w:rPr>
        <w:t xml:space="preserve">Ashton, N., Lewis, S.G., Parfitt, S., Penkman, K.E.H., Coope, G.R., 2008. New evidence for complex climatic change during MIS 11 from Hoxne, </w:t>
      </w:r>
      <w:smartTag w:uri="urn:schemas-microsoft-com:office:smarttags" w:element="place">
        <w:smartTag w:uri="urn:schemas-microsoft-com:office:smarttags" w:element="City">
          <w:r w:rsidRPr="00DB0F8F">
            <w:rPr>
              <w:lang w:val="en-US"/>
            </w:rPr>
            <w:t>Suffolk</w:t>
          </w:r>
        </w:smartTag>
        <w:r w:rsidRPr="00DB0F8F">
          <w:rPr>
            <w:lang w:val="en-US"/>
          </w:rPr>
          <w:t xml:space="preserve">, </w:t>
        </w:r>
        <w:smartTag w:uri="urn:schemas-microsoft-com:office:smarttags" w:element="country-region">
          <w:r w:rsidRPr="00DB0F8F">
            <w:rPr>
              <w:lang w:val="en-US"/>
            </w:rPr>
            <w:t>UK</w:t>
          </w:r>
        </w:smartTag>
      </w:smartTag>
      <w:r w:rsidRPr="00DB0F8F">
        <w:rPr>
          <w:lang w:val="en-US"/>
        </w:rPr>
        <w:t>. Quaternary Science Reviews 27, 652–668.</w:t>
      </w:r>
    </w:p>
    <w:p w:rsidR="005C7532" w:rsidRPr="00DB0F8F" w:rsidRDefault="005C7532" w:rsidP="005C7532">
      <w:pPr>
        <w:ind w:right="-472"/>
        <w:rPr>
          <w:lang w:val="en-US"/>
        </w:rPr>
      </w:pPr>
    </w:p>
    <w:p w:rsidR="005C7532" w:rsidRPr="008965B7" w:rsidRDefault="005C7532" w:rsidP="005C7532">
      <w:pPr>
        <w:ind w:right="-472"/>
        <w:rPr>
          <w:lang w:val="en-US"/>
        </w:rPr>
      </w:pPr>
      <w:r w:rsidRPr="008965B7">
        <w:rPr>
          <w:lang w:val="en-US"/>
        </w:rPr>
        <w:t xml:space="preserve">Azzaroli, A., 1953.  The deer of the Weybourne Crag and Forest Bed of Norfolk.  Bulletin of the British Museum (Natural History), A (Geology) 2, 3-96. </w:t>
      </w:r>
    </w:p>
    <w:p w:rsidR="005C7532" w:rsidRPr="008965B7" w:rsidRDefault="005C7532" w:rsidP="005C7532">
      <w:pPr>
        <w:ind w:right="-472"/>
      </w:pPr>
    </w:p>
    <w:p w:rsidR="005C7532" w:rsidRDefault="005C7532" w:rsidP="005C7532">
      <w:pPr>
        <w:ind w:right="-472"/>
      </w:pPr>
      <w:r w:rsidRPr="008965B7">
        <w:t xml:space="preserve">Bouchet, P., Warén, A., 1986.  Revision of the </w:t>
      </w:r>
      <w:smartTag w:uri="urn:schemas:contacts" w:element="Sn">
        <w:r w:rsidRPr="008965B7">
          <w:t>Northeast Atlantic</w:t>
        </w:r>
      </w:smartTag>
      <w:r w:rsidRPr="008965B7">
        <w:t xml:space="preserve"> bathyal and abyssal Aclididae, Euliminidae, Epitoniidae (Mollusca, Gastropoda).  Bollettino Malacologico, Supplement 2, 299-576.</w:t>
      </w:r>
    </w:p>
    <w:p w:rsidR="005C7532" w:rsidRDefault="005C7532" w:rsidP="005C7532">
      <w:pPr>
        <w:ind w:right="-472"/>
      </w:pPr>
    </w:p>
    <w:p w:rsidR="005C7532" w:rsidRPr="008965B7" w:rsidRDefault="005C7532" w:rsidP="005C7532">
      <w:pPr>
        <w:ind w:right="-472"/>
      </w:pPr>
      <w:r>
        <w:t xml:space="preserve">Cadée, G.C., Wesselingh, F., 2005.  Van levend schelpdier naar fossile schelp: tafonomie van Nederlandse strandschelpen.  Spirula 343, 36-52. </w:t>
      </w:r>
    </w:p>
    <w:p w:rsidR="005C7532" w:rsidRPr="008965B7" w:rsidRDefault="005C7532" w:rsidP="005C7532">
      <w:pPr>
        <w:ind w:right="-472"/>
      </w:pPr>
    </w:p>
    <w:p w:rsidR="005C7532" w:rsidRDefault="005C7532" w:rsidP="005C7532">
      <w:pPr>
        <w:ind w:right="-472"/>
      </w:pPr>
      <w:smartTag w:uri="urn:schemas:contacts" w:element="Sn">
        <w:smartTag w:uri="urn:schemas-microsoft-com:office:smarttags" w:element="City">
          <w:r w:rsidRPr="008965B7">
            <w:t>Cambridge</w:t>
          </w:r>
        </w:smartTag>
      </w:smartTag>
      <w:r w:rsidRPr="008965B7">
        <w:t xml:space="preserve">, P.G., Kitching, J.A., 1982. Shell shape in living and fossil (Norwich Crag) </w:t>
      </w:r>
      <w:r w:rsidRPr="008965B7">
        <w:rPr>
          <w:i/>
        </w:rPr>
        <w:t>Nucella lapillus</w:t>
      </w:r>
      <w:r w:rsidRPr="008965B7">
        <w:t xml:space="preserve"> (L.) in relation to habitat.  Journal of Conchology 31, 31-38.</w:t>
      </w:r>
    </w:p>
    <w:p w:rsidR="005C7532" w:rsidRPr="00DB0F8F" w:rsidRDefault="005C7532" w:rsidP="005C7532">
      <w:pPr>
        <w:widowControl w:val="0"/>
        <w:autoSpaceDE w:val="0"/>
        <w:autoSpaceDN w:val="0"/>
        <w:adjustRightInd w:val="0"/>
        <w:ind w:right="-472"/>
      </w:pPr>
    </w:p>
    <w:p w:rsidR="005C7532" w:rsidRDefault="005C7532" w:rsidP="005C7532">
      <w:pPr>
        <w:widowControl w:val="0"/>
        <w:autoSpaceDE w:val="0"/>
        <w:autoSpaceDN w:val="0"/>
        <w:adjustRightInd w:val="0"/>
        <w:ind w:right="-472"/>
      </w:pPr>
      <w:r w:rsidRPr="00DB0F8F">
        <w:t>Carls, N., Rabeder, G., 1988. Die Arvicolen (Rodentia, Mammalia) aus dem Ältest-Pleistozän von Schernfeld (Bayern).  [Arvicolids (Rodentia, Mammalia) from the Earliest Pleistocene of Schernfeld (</w:t>
      </w:r>
      <w:smartTag w:uri="urn:schemas:contacts" w:element="Sn">
        <w:smartTag w:uri="urn:schemas-microsoft-com:office:smarttags" w:element="State">
          <w:r w:rsidRPr="00DB0F8F">
            <w:t>Bavaria</w:t>
          </w:r>
        </w:smartTag>
      </w:smartTag>
      <w:r w:rsidRPr="00DB0F8F">
        <w:t>)].  Beiträge zur Paläontologie von Österreich 14, 123-237.</w:t>
      </w:r>
    </w:p>
    <w:p w:rsidR="005C7532" w:rsidRDefault="005C7532" w:rsidP="005C7532">
      <w:pPr>
        <w:widowControl w:val="0"/>
        <w:autoSpaceDE w:val="0"/>
        <w:autoSpaceDN w:val="0"/>
        <w:adjustRightInd w:val="0"/>
        <w:ind w:right="-472"/>
      </w:pPr>
    </w:p>
    <w:p w:rsidR="005C7532" w:rsidRDefault="005C7532" w:rsidP="005C7532">
      <w:pPr>
        <w:widowControl w:val="0"/>
        <w:autoSpaceDE w:val="0"/>
        <w:autoSpaceDN w:val="0"/>
        <w:adjustRightInd w:val="0"/>
        <w:ind w:right="-472"/>
        <w:rPr>
          <w:rFonts w:eastAsiaTheme="minorHAnsi"/>
          <w:lang w:eastAsia="en-US"/>
        </w:rPr>
      </w:pPr>
      <w:r w:rsidRPr="00DE41D6">
        <w:rPr>
          <w:rFonts w:eastAsiaTheme="minorHAnsi"/>
          <w:lang w:eastAsia="en-US"/>
        </w:rPr>
        <w:t xml:space="preserve">Chaline, </w:t>
      </w:r>
      <w:r w:rsidRPr="00DE41D6">
        <w:rPr>
          <w:rFonts w:eastAsiaTheme="minorHAnsi"/>
          <w:bCs/>
          <w:lang w:eastAsia="en-US"/>
        </w:rPr>
        <w:t>J.</w:t>
      </w:r>
      <w:r>
        <w:rPr>
          <w:rFonts w:eastAsiaTheme="minorHAnsi"/>
          <w:bCs/>
          <w:lang w:eastAsia="en-US"/>
        </w:rPr>
        <w:t>,</w:t>
      </w:r>
      <w:r w:rsidRPr="00DE41D6">
        <w:rPr>
          <w:rFonts w:eastAsiaTheme="minorHAnsi"/>
          <w:bCs/>
          <w:lang w:eastAsia="en-US"/>
        </w:rPr>
        <w:t xml:space="preserve"> </w:t>
      </w:r>
      <w:r>
        <w:rPr>
          <w:rFonts w:eastAsiaTheme="minorHAnsi"/>
          <w:lang w:eastAsia="en-US"/>
        </w:rPr>
        <w:t>1984.</w:t>
      </w:r>
      <w:r w:rsidRPr="00DE41D6">
        <w:rPr>
          <w:rFonts w:eastAsiaTheme="minorHAnsi"/>
          <w:lang w:eastAsia="en-US"/>
        </w:rPr>
        <w:t xml:space="preserve"> La s</w:t>
      </w:r>
      <w:r>
        <w:rPr>
          <w:rFonts w:eastAsiaTheme="minorHAnsi"/>
          <w:lang w:eastAsia="en-US"/>
        </w:rPr>
        <w:t>é</w:t>
      </w:r>
      <w:r w:rsidRPr="00DE41D6">
        <w:rPr>
          <w:rFonts w:eastAsiaTheme="minorHAnsi"/>
          <w:lang w:eastAsia="en-US"/>
        </w:rPr>
        <w:t>quence des rongeurs de Bresse, en tant que r</w:t>
      </w:r>
      <w:r>
        <w:rPr>
          <w:rFonts w:eastAsiaTheme="minorHAnsi"/>
          <w:lang w:eastAsia="en-US"/>
        </w:rPr>
        <w:t>é</w:t>
      </w:r>
      <w:r w:rsidRPr="00DE41D6">
        <w:rPr>
          <w:rFonts w:eastAsiaTheme="minorHAnsi"/>
          <w:lang w:eastAsia="en-US"/>
        </w:rPr>
        <w:t>f</w:t>
      </w:r>
      <w:r>
        <w:rPr>
          <w:rFonts w:eastAsiaTheme="minorHAnsi"/>
          <w:lang w:eastAsia="en-US"/>
        </w:rPr>
        <w:t>é</w:t>
      </w:r>
      <w:r w:rsidRPr="00DE41D6">
        <w:rPr>
          <w:rFonts w:eastAsiaTheme="minorHAnsi"/>
          <w:lang w:eastAsia="en-US"/>
        </w:rPr>
        <w:t>rence biostratigraphique et pal</w:t>
      </w:r>
      <w:r>
        <w:rPr>
          <w:rFonts w:eastAsiaTheme="minorHAnsi"/>
          <w:lang w:eastAsia="en-US"/>
        </w:rPr>
        <w:t>é</w:t>
      </w:r>
      <w:r w:rsidRPr="00DE41D6">
        <w:rPr>
          <w:rFonts w:eastAsiaTheme="minorHAnsi"/>
          <w:lang w:eastAsia="en-US"/>
        </w:rPr>
        <w:t xml:space="preserve">oclimatique. </w:t>
      </w:r>
      <w:r w:rsidRPr="00DE41D6">
        <w:rPr>
          <w:rFonts w:eastAsiaTheme="minorHAnsi"/>
          <w:bCs/>
          <w:iCs/>
          <w:lang w:eastAsia="en-US"/>
        </w:rPr>
        <w:t>G</w:t>
      </w:r>
      <w:r>
        <w:rPr>
          <w:rFonts w:eastAsiaTheme="minorHAnsi"/>
          <w:bCs/>
          <w:iCs/>
          <w:lang w:eastAsia="en-US"/>
        </w:rPr>
        <w:t>é</w:t>
      </w:r>
      <w:r w:rsidRPr="00DE41D6">
        <w:rPr>
          <w:rFonts w:eastAsiaTheme="minorHAnsi"/>
          <w:bCs/>
          <w:iCs/>
          <w:lang w:eastAsia="en-US"/>
        </w:rPr>
        <w:t>ol</w:t>
      </w:r>
      <w:r>
        <w:rPr>
          <w:rFonts w:eastAsiaTheme="minorHAnsi"/>
          <w:bCs/>
          <w:iCs/>
          <w:lang w:eastAsia="en-US"/>
        </w:rPr>
        <w:t xml:space="preserve">ogie de la </w:t>
      </w:r>
      <w:r w:rsidRPr="00DE41D6">
        <w:rPr>
          <w:rFonts w:eastAsiaTheme="minorHAnsi"/>
          <w:bCs/>
          <w:iCs/>
          <w:lang w:eastAsia="en-US"/>
        </w:rPr>
        <w:t xml:space="preserve">France 3, </w:t>
      </w:r>
      <w:r w:rsidRPr="00DE41D6">
        <w:rPr>
          <w:rFonts w:eastAsiaTheme="minorHAnsi"/>
          <w:lang w:eastAsia="en-US"/>
        </w:rPr>
        <w:t>251-268.</w:t>
      </w:r>
    </w:p>
    <w:p w:rsidR="005C7532" w:rsidRPr="00DE41D6" w:rsidRDefault="005C7532" w:rsidP="005C7532">
      <w:pPr>
        <w:widowControl w:val="0"/>
        <w:autoSpaceDE w:val="0"/>
        <w:autoSpaceDN w:val="0"/>
        <w:adjustRightInd w:val="0"/>
        <w:ind w:right="-472"/>
      </w:pPr>
    </w:p>
    <w:p w:rsidR="005C7532" w:rsidRPr="008965B7" w:rsidRDefault="005C7532" w:rsidP="005C7532">
      <w:pPr>
        <w:ind w:right="-472"/>
      </w:pPr>
      <w:r w:rsidRPr="008965B7">
        <w:t xml:space="preserve">Collins, T.M., Frazer, K., Palmer, A.R., Vermeij, G.J., Brown, W.M., 1996. Evolutionary history of Northern Hemisphere </w:t>
      </w:r>
      <w:r w:rsidRPr="008965B7">
        <w:rPr>
          <w:i/>
        </w:rPr>
        <w:t>Nucella</w:t>
      </w:r>
      <w:r w:rsidRPr="008965B7">
        <w:t xml:space="preserve"> (Gastropoda, Muricidae): molecular, morphological, ecological, and paleontological evidence.  Evolution 50(6), 2287-2304.</w:t>
      </w:r>
    </w:p>
    <w:p w:rsidR="005C7532" w:rsidRPr="008965B7" w:rsidRDefault="005C7532" w:rsidP="005C7532">
      <w:pPr>
        <w:ind w:right="-472"/>
      </w:pPr>
    </w:p>
    <w:p w:rsidR="005C7532" w:rsidRPr="008965B7" w:rsidRDefault="005C7532" w:rsidP="005C7532">
      <w:pPr>
        <w:pStyle w:val="NormalWeb"/>
        <w:spacing w:before="0" w:after="0"/>
        <w:ind w:right="-472"/>
        <w:rPr>
          <w:rFonts w:ascii="Times New Roman" w:hAnsi="Times New Roman"/>
          <w:szCs w:val="24"/>
          <w:lang w:val="en-GB"/>
        </w:rPr>
      </w:pPr>
      <w:r w:rsidRPr="008965B7">
        <w:rPr>
          <w:rFonts w:ascii="Times New Roman" w:hAnsi="Times New Roman"/>
          <w:szCs w:val="24"/>
          <w:lang w:val="en-GB"/>
        </w:rPr>
        <w:lastRenderedPageBreak/>
        <w:t xml:space="preserve">Crothers, J.H., 1985.  Dog-whelks: an introduction to the biology of </w:t>
      </w:r>
      <w:r w:rsidRPr="008965B7">
        <w:rPr>
          <w:rFonts w:ascii="Times New Roman" w:hAnsi="Times New Roman"/>
          <w:i/>
          <w:szCs w:val="24"/>
          <w:lang w:val="en-GB"/>
        </w:rPr>
        <w:t xml:space="preserve">Nucella lapillus </w:t>
      </w:r>
      <w:r w:rsidRPr="008965B7">
        <w:rPr>
          <w:rFonts w:ascii="Times New Roman" w:hAnsi="Times New Roman"/>
          <w:szCs w:val="24"/>
          <w:lang w:val="en-GB"/>
        </w:rPr>
        <w:t xml:space="preserve">(L.).  </w:t>
      </w:r>
      <w:r w:rsidRPr="008965B7">
        <w:rPr>
          <w:rFonts w:ascii="Times New Roman" w:hAnsi="Times New Roman"/>
          <w:iCs/>
          <w:szCs w:val="24"/>
          <w:lang w:val="en-GB"/>
        </w:rPr>
        <w:t>Field Studies</w:t>
      </w:r>
      <w:r w:rsidRPr="008965B7">
        <w:rPr>
          <w:rFonts w:ascii="Times New Roman" w:hAnsi="Times New Roman"/>
          <w:szCs w:val="24"/>
          <w:lang w:val="en-GB"/>
        </w:rPr>
        <w:t xml:space="preserve"> 6, 291-360.</w:t>
      </w:r>
    </w:p>
    <w:p w:rsidR="005C7532" w:rsidRPr="008965B7" w:rsidRDefault="005C7532" w:rsidP="005C7532">
      <w:pPr>
        <w:ind w:right="-472"/>
      </w:pPr>
    </w:p>
    <w:p w:rsidR="005C7532" w:rsidRPr="00DB0F8F" w:rsidRDefault="005C7532" w:rsidP="005C7532">
      <w:pPr>
        <w:ind w:right="-472"/>
        <w:rPr>
          <w:lang w:val="en-US"/>
        </w:rPr>
      </w:pPr>
      <w:r w:rsidRPr="008965B7">
        <w:rPr>
          <w:lang w:val="en-US"/>
        </w:rPr>
        <w:t>De Vos, J., Mol, D., Reumer, J.W.F., 1995. Early Pleistocene Cervidae (Mammalia, Artiodactyla) from</w:t>
      </w:r>
      <w:r w:rsidRPr="00DB0F8F">
        <w:rPr>
          <w:lang w:val="en-US"/>
        </w:rPr>
        <w:t xml:space="preserve"> Oosterschelde (the </w:t>
      </w:r>
      <w:smartTag w:uri="urn:schemas-microsoft-com:office:smarttags" w:element="place">
        <w:smartTag w:uri="urn:schemas-microsoft-com:office:smarttags" w:element="country-region">
          <w:r w:rsidRPr="00DB0F8F">
            <w:rPr>
              <w:lang w:val="en-US"/>
            </w:rPr>
            <w:t>Netherlands</w:t>
          </w:r>
        </w:smartTag>
      </w:smartTag>
      <w:r w:rsidRPr="00DB0F8F">
        <w:rPr>
          <w:lang w:val="en-US"/>
        </w:rPr>
        <w:t xml:space="preserve">), with a revision of the cervid genus </w:t>
      </w:r>
      <w:r w:rsidRPr="00DB0F8F">
        <w:rPr>
          <w:i/>
          <w:lang w:val="en-US"/>
        </w:rPr>
        <w:t>Eucladoceros</w:t>
      </w:r>
      <w:r w:rsidRPr="00DB0F8F">
        <w:rPr>
          <w:lang w:val="en-US"/>
        </w:rPr>
        <w:t xml:space="preserve"> Falconer, 1868.  Deinsea 2, 95–121.</w:t>
      </w:r>
    </w:p>
    <w:p w:rsidR="005C7532" w:rsidRPr="00DB0F8F" w:rsidRDefault="005C7532" w:rsidP="005C7532">
      <w:pPr>
        <w:widowControl w:val="0"/>
        <w:autoSpaceDE w:val="0"/>
        <w:autoSpaceDN w:val="0"/>
        <w:adjustRightInd w:val="0"/>
        <w:ind w:right="-472"/>
      </w:pPr>
    </w:p>
    <w:p w:rsidR="005C7532" w:rsidRPr="00DB0F8F" w:rsidRDefault="005C7532" w:rsidP="005C7532">
      <w:pPr>
        <w:ind w:right="-472"/>
        <w:rPr>
          <w:color w:val="000000"/>
        </w:rPr>
      </w:pPr>
      <w:r w:rsidRPr="00DB0F8F">
        <w:rPr>
          <w:color w:val="000000"/>
        </w:rPr>
        <w:t xml:space="preserve">Depéret, C., 1884. </w:t>
      </w:r>
      <w:r>
        <w:rPr>
          <w:color w:val="000000"/>
        </w:rPr>
        <w:t xml:space="preserve"> </w:t>
      </w:r>
      <w:r w:rsidRPr="00DB0F8F">
        <w:rPr>
          <w:color w:val="000000"/>
        </w:rPr>
        <w:t xml:space="preserve">Nouvelles études sur les ruminants pliocènes et quaternaires d'Auvergne. </w:t>
      </w:r>
      <w:r w:rsidRPr="00DB0F8F">
        <w:rPr>
          <w:iCs/>
          <w:color w:val="000000"/>
        </w:rPr>
        <w:t>Bulletin de la Société Géologique de France</w:t>
      </w:r>
      <w:r w:rsidRPr="00DB0F8F">
        <w:rPr>
          <w:i/>
          <w:iCs/>
          <w:color w:val="000000"/>
        </w:rPr>
        <w:t xml:space="preserve"> </w:t>
      </w:r>
      <w:r w:rsidRPr="00DB0F8F">
        <w:rPr>
          <w:color w:val="000000"/>
        </w:rPr>
        <w:t xml:space="preserve">(3) </w:t>
      </w:r>
      <w:r w:rsidRPr="00DB0F8F">
        <w:rPr>
          <w:bCs/>
          <w:color w:val="000000"/>
        </w:rPr>
        <w:t>12</w:t>
      </w:r>
      <w:r w:rsidRPr="00DB0F8F">
        <w:rPr>
          <w:color w:val="000000"/>
        </w:rPr>
        <w:t xml:space="preserve">, 247-284.  </w:t>
      </w:r>
    </w:p>
    <w:p w:rsidR="005C7532" w:rsidRPr="00DB0F8F" w:rsidRDefault="005C7532" w:rsidP="005C7532">
      <w:pPr>
        <w:ind w:right="-472"/>
        <w:rPr>
          <w:color w:val="000000"/>
        </w:rPr>
      </w:pPr>
    </w:p>
    <w:p w:rsidR="005C7532" w:rsidRPr="00DB0F8F" w:rsidRDefault="005C7532" w:rsidP="005C7532">
      <w:pPr>
        <w:ind w:right="-472"/>
      </w:pPr>
      <w:r w:rsidRPr="00DB0F8F">
        <w:t xml:space="preserve">Duvernois, M.-P., Guérin, C., 1989. Les Bovidae (Mammalia, Artiodactyla) du Villafranchien supérieur d’Europe occidentale. </w:t>
      </w:r>
      <w:r w:rsidRPr="00DB0F8F">
        <w:rPr>
          <w:iCs/>
        </w:rPr>
        <w:t>Geobios</w:t>
      </w:r>
      <w:r w:rsidRPr="00DB0F8F">
        <w:t xml:space="preserve"> </w:t>
      </w:r>
      <w:r w:rsidRPr="00DB0F8F">
        <w:rPr>
          <w:bCs/>
        </w:rPr>
        <w:t>22</w:t>
      </w:r>
      <w:r w:rsidRPr="00DB0F8F">
        <w:t xml:space="preserve">, 339-379. </w:t>
      </w:r>
    </w:p>
    <w:p w:rsidR="005C7532" w:rsidRPr="00DB0F8F" w:rsidRDefault="005C7532" w:rsidP="005C7532">
      <w:pPr>
        <w:widowControl w:val="0"/>
        <w:autoSpaceDE w:val="0"/>
        <w:autoSpaceDN w:val="0"/>
        <w:adjustRightInd w:val="0"/>
        <w:ind w:right="-472"/>
      </w:pPr>
    </w:p>
    <w:p w:rsidR="005C7532" w:rsidRPr="00DB0F8F" w:rsidRDefault="005C7532" w:rsidP="005C7532">
      <w:pPr>
        <w:widowControl w:val="0"/>
        <w:autoSpaceDE w:val="0"/>
        <w:autoSpaceDN w:val="0"/>
        <w:adjustRightInd w:val="0"/>
        <w:ind w:right="-472"/>
      </w:pPr>
      <w:r w:rsidRPr="00DB0F8F">
        <w:t>Forsyth Major, C.I., 1902. [Exhibit] Some jaws and teeth of Pliocene voles (</w:t>
      </w:r>
      <w:r w:rsidRPr="00DB0F8F">
        <w:rPr>
          <w:i/>
        </w:rPr>
        <w:t>Mimomys</w:t>
      </w:r>
      <w:r w:rsidRPr="00DB0F8F">
        <w:t xml:space="preserve">, gen. nov.) from the Norwich Crag at Thorpe, and from the Upper Vald’Arno.  </w:t>
      </w:r>
      <w:r w:rsidRPr="00DB0F8F">
        <w:rPr>
          <w:iCs/>
        </w:rPr>
        <w:t xml:space="preserve">Proceedings of the Zoological Society of </w:t>
      </w:r>
      <w:smartTag w:uri="urn:schemas-microsoft-com:office:smarttags" w:element="City">
        <w:smartTag w:uri="urn:schemas:contacts" w:element="Sn">
          <w:r w:rsidRPr="00DB0F8F">
            <w:rPr>
              <w:iCs/>
            </w:rPr>
            <w:t>London</w:t>
          </w:r>
        </w:smartTag>
      </w:smartTag>
      <w:r w:rsidRPr="00DB0F8F">
        <w:t xml:space="preserve"> 1, 102-107. </w:t>
      </w:r>
    </w:p>
    <w:p w:rsidR="005C7532" w:rsidRPr="00DB0F8F" w:rsidRDefault="005C7532" w:rsidP="005C7532">
      <w:pPr>
        <w:widowControl w:val="0"/>
        <w:autoSpaceDE w:val="0"/>
        <w:autoSpaceDN w:val="0"/>
        <w:adjustRightInd w:val="0"/>
        <w:ind w:right="-472"/>
      </w:pPr>
    </w:p>
    <w:p w:rsidR="005C7532" w:rsidRPr="00DB0F8F" w:rsidRDefault="005C7532" w:rsidP="005C7532">
      <w:pPr>
        <w:ind w:right="-472"/>
      </w:pPr>
      <w:r w:rsidRPr="00DB0F8F">
        <w:t xml:space="preserve">Harrison, D.L., Bates, P.J., Clayden, J.D., 1988a.  Sidestrand (TG 252410). Vertebrate fauna.  In: Gibbard, P.L., Zalasiewicz, J.A. (Eds), Pliocene-Middle Pleistocene of </w:t>
      </w:r>
      <w:smartTag w:uri="urn:schemas-microsoft-com:office:smarttags" w:element="country-region">
        <w:smartTag w:uri="urn:schemas:contacts" w:element="Sn">
          <w:r w:rsidRPr="00DB0F8F">
            <w:t>East Anglia</w:t>
          </w:r>
        </w:smartTag>
      </w:smartTag>
      <w:r w:rsidRPr="00DB0F8F">
        <w:t>.  Field Guide, Quaternary Research Association, pp. 178-179.</w:t>
      </w:r>
    </w:p>
    <w:p w:rsidR="005C7532" w:rsidRPr="00DB0F8F" w:rsidRDefault="005C7532" w:rsidP="005C7532">
      <w:pPr>
        <w:widowControl w:val="0"/>
        <w:autoSpaceDE w:val="0"/>
        <w:autoSpaceDN w:val="0"/>
        <w:adjustRightInd w:val="0"/>
        <w:ind w:right="-472"/>
      </w:pPr>
    </w:p>
    <w:p w:rsidR="005C7532" w:rsidRPr="00DB0F8F" w:rsidRDefault="005C7532" w:rsidP="005C7532">
      <w:pPr>
        <w:widowControl w:val="0"/>
        <w:autoSpaceDE w:val="0"/>
        <w:autoSpaceDN w:val="0"/>
        <w:adjustRightInd w:val="0"/>
        <w:ind w:right="-472"/>
      </w:pPr>
      <w:smartTag w:uri="urn:schemas:contacts" w:element="Sn">
        <w:r w:rsidRPr="00DB0F8F">
          <w:t>Harrison</w:t>
        </w:r>
      </w:smartTag>
      <w:r w:rsidRPr="00DB0F8F">
        <w:t xml:space="preserve">, D.L., Bates, P.J., Clayden, J.D., 1988b.  On the occurrence of </w:t>
      </w:r>
      <w:r w:rsidRPr="00DB0F8F">
        <w:rPr>
          <w:i/>
        </w:rPr>
        <w:t xml:space="preserve">Galemys kormosi </w:t>
      </w:r>
      <w:r w:rsidRPr="00DB0F8F">
        <w:t>(Schreuder, 1940) (Insectivora: Desmaninae) in the British Lower Pleistocene.  Acta Theriologica 33, 369-378.</w:t>
      </w:r>
    </w:p>
    <w:p w:rsidR="005C7532" w:rsidRPr="00DB0F8F" w:rsidRDefault="005C7532" w:rsidP="005C7532">
      <w:pPr>
        <w:widowControl w:val="0"/>
        <w:autoSpaceDE w:val="0"/>
        <w:autoSpaceDN w:val="0"/>
        <w:adjustRightInd w:val="0"/>
        <w:ind w:right="-472"/>
      </w:pPr>
    </w:p>
    <w:p w:rsidR="005C7532" w:rsidRPr="00DB0F8F" w:rsidRDefault="005C7532" w:rsidP="005C7532">
      <w:pPr>
        <w:widowControl w:val="0"/>
        <w:autoSpaceDE w:val="0"/>
        <w:autoSpaceDN w:val="0"/>
        <w:adjustRightInd w:val="0"/>
        <w:ind w:right="-472"/>
      </w:pPr>
      <w:smartTag w:uri="urn:schemas:contacts" w:element="Sn">
        <w:r w:rsidRPr="00DB0F8F">
          <w:t>Harrison</w:t>
        </w:r>
      </w:smartTag>
      <w:r w:rsidRPr="00DB0F8F">
        <w:t xml:space="preserve">, D.L., Bates, P.J., Clayden, J.D., 1989. Occurrence of </w:t>
      </w:r>
      <w:r w:rsidRPr="00DB0F8F">
        <w:rPr>
          <w:i/>
        </w:rPr>
        <w:t xml:space="preserve">Lemmus kowalskii </w:t>
      </w:r>
      <w:r w:rsidRPr="00DB0F8F">
        <w:t>Carls and Rabeder, 1988 in the Lower Pleistocene of East Anglia.  Acta Theriologia 34, 55-65.</w:t>
      </w:r>
    </w:p>
    <w:p w:rsidR="005C7532" w:rsidRPr="00DB0F8F" w:rsidRDefault="005C7532" w:rsidP="005C7532">
      <w:pPr>
        <w:widowControl w:val="0"/>
        <w:autoSpaceDE w:val="0"/>
        <w:autoSpaceDN w:val="0"/>
        <w:adjustRightInd w:val="0"/>
        <w:ind w:right="-472"/>
      </w:pPr>
    </w:p>
    <w:p w:rsidR="005C7532" w:rsidRDefault="005C7532" w:rsidP="005C7532">
      <w:pPr>
        <w:ind w:right="-472"/>
        <w:rPr>
          <w:lang w:val="nl-NL"/>
        </w:rPr>
      </w:pPr>
      <w:r w:rsidRPr="00DB0F8F">
        <w:rPr>
          <w:lang w:val="en-US"/>
        </w:rPr>
        <w:t xml:space="preserve">Heinrich W.-D., 1998. Evolutionary trends in </w:t>
      </w:r>
      <w:r w:rsidRPr="00DB0F8F">
        <w:rPr>
          <w:i/>
          <w:lang w:val="en-US"/>
        </w:rPr>
        <w:t>Trogontherium cuvieri</w:t>
      </w:r>
      <w:r w:rsidRPr="00DB0F8F">
        <w:rPr>
          <w:lang w:val="en-US"/>
        </w:rPr>
        <w:t xml:space="preserve"> (Mammalia, Rodentia, Castoridae) and their implications. </w:t>
      </w:r>
      <w:r>
        <w:rPr>
          <w:lang w:val="nl-NL"/>
        </w:rPr>
        <w:t>In:</w:t>
      </w:r>
      <w:r>
        <w:t xml:space="preserve"> van Kolfschoten, T., Gibbard, P.L. (Eds), </w:t>
      </w:r>
      <w:r w:rsidRPr="00DB0F8F">
        <w:rPr>
          <w:lang w:val="nl-NL"/>
        </w:rPr>
        <w:t>Dawn of the Quaternary. Mededelingen Nederlands Instituut voor Toegepaste Geowetenschappen TNO 60, 573–578.</w:t>
      </w:r>
    </w:p>
    <w:p w:rsidR="005C7532" w:rsidRDefault="005C7532" w:rsidP="005C7532">
      <w:pPr>
        <w:ind w:right="-472"/>
        <w:rPr>
          <w:lang w:val="nl-NL"/>
        </w:rPr>
      </w:pPr>
    </w:p>
    <w:p w:rsidR="005C7532" w:rsidRPr="00D27DA8" w:rsidRDefault="005C7532" w:rsidP="005C7532">
      <w:pPr>
        <w:ind w:right="-421"/>
      </w:pPr>
      <w:r>
        <w:t xml:space="preserve">Huber, M., Langleit, A. and Kreipl, K., 2015.  Tellinidae, In Huber, M.  </w:t>
      </w:r>
      <w:r w:rsidRPr="00A54015">
        <w:t xml:space="preserve">Compendium of Bivalves 2. A full-colour guide to the remaining seven families.  A systematic listing of 8,500 Bivalve species and 10,500 synonyms. </w:t>
      </w:r>
      <w:r>
        <w:t xml:space="preserve"> </w:t>
      </w:r>
      <w:r w:rsidRPr="00D27DA8">
        <w:t>ConchBooks</w:t>
      </w:r>
      <w:r>
        <w:t>, Hackenheim, Germany.  907 pp.</w:t>
      </w:r>
    </w:p>
    <w:p w:rsidR="005C7532" w:rsidRDefault="005C7532" w:rsidP="005C7532">
      <w:pPr>
        <w:ind w:right="-472"/>
        <w:rPr>
          <w:lang w:val="nl-NL"/>
        </w:rPr>
      </w:pPr>
    </w:p>
    <w:p w:rsidR="005C7532" w:rsidRPr="0089049A" w:rsidRDefault="005C7532" w:rsidP="005C7532">
      <w:pPr>
        <w:ind w:right="-472"/>
        <w:rPr>
          <w:color w:val="333333"/>
          <w:lang w:val="en"/>
        </w:rPr>
      </w:pPr>
      <w:r w:rsidRPr="0089049A">
        <w:rPr>
          <w:color w:val="333333"/>
          <w:lang w:val="en"/>
        </w:rPr>
        <w:t>J</w:t>
      </w:r>
      <w:r w:rsidRPr="0089049A">
        <w:t>á</w:t>
      </w:r>
      <w:r w:rsidRPr="0089049A">
        <w:rPr>
          <w:color w:val="333333"/>
          <w:lang w:val="en"/>
        </w:rPr>
        <w:t>nossy</w:t>
      </w:r>
      <w:r>
        <w:rPr>
          <w:color w:val="333333"/>
          <w:lang w:val="en"/>
        </w:rPr>
        <w:t>,</w:t>
      </w:r>
      <w:r w:rsidRPr="0089049A">
        <w:rPr>
          <w:color w:val="333333"/>
          <w:lang w:val="en"/>
        </w:rPr>
        <w:t xml:space="preserve"> </w:t>
      </w:r>
      <w:r>
        <w:rPr>
          <w:color w:val="333333"/>
          <w:lang w:val="en"/>
        </w:rPr>
        <w:t>D</w:t>
      </w:r>
      <w:r w:rsidRPr="0089049A">
        <w:rPr>
          <w:color w:val="333333"/>
          <w:lang w:val="en"/>
        </w:rPr>
        <w:t>.</w:t>
      </w:r>
      <w:r>
        <w:rPr>
          <w:color w:val="333333"/>
          <w:lang w:val="en"/>
        </w:rPr>
        <w:t>,</w:t>
      </w:r>
      <w:r w:rsidRPr="0089049A">
        <w:rPr>
          <w:color w:val="333333"/>
          <w:lang w:val="en"/>
        </w:rPr>
        <w:t xml:space="preserve"> 1986. Pleistocene vertebrate faunas of Hungary. </w:t>
      </w:r>
      <w:r w:rsidRPr="0089049A">
        <w:rPr>
          <w:iCs/>
          <w:color w:val="333333"/>
          <w:lang w:val="en"/>
        </w:rPr>
        <w:t>Developments in Palaeontology and Stratigraphy, 8. Elsevier, Amsterdam</w:t>
      </w:r>
      <w:r>
        <w:rPr>
          <w:iCs/>
          <w:color w:val="333333"/>
          <w:lang w:val="en"/>
        </w:rPr>
        <w:t>, 2</w:t>
      </w:r>
      <w:r w:rsidRPr="0089049A">
        <w:rPr>
          <w:color w:val="333333"/>
          <w:lang w:val="en"/>
        </w:rPr>
        <w:t>08</w:t>
      </w:r>
      <w:r>
        <w:rPr>
          <w:color w:val="333333"/>
          <w:lang w:val="en"/>
        </w:rPr>
        <w:t xml:space="preserve"> pp.</w:t>
      </w:r>
    </w:p>
    <w:p w:rsidR="005C7532" w:rsidRPr="0089049A" w:rsidRDefault="005C7532" w:rsidP="005C7532">
      <w:pPr>
        <w:widowControl w:val="0"/>
        <w:autoSpaceDE w:val="0"/>
        <w:autoSpaceDN w:val="0"/>
        <w:adjustRightInd w:val="0"/>
        <w:ind w:right="-472"/>
      </w:pPr>
    </w:p>
    <w:p w:rsidR="005C7532" w:rsidRPr="0089049A" w:rsidRDefault="005C7532" w:rsidP="005C7532">
      <w:pPr>
        <w:widowControl w:val="0"/>
        <w:autoSpaceDE w:val="0"/>
        <w:autoSpaceDN w:val="0"/>
        <w:adjustRightInd w:val="0"/>
        <w:ind w:right="-472"/>
      </w:pPr>
      <w:r w:rsidRPr="0089049A">
        <w:t xml:space="preserve">Jánossy, D., van der Meulen, A.J., 1975.  On </w:t>
      </w:r>
      <w:r w:rsidRPr="0089049A">
        <w:rPr>
          <w:i/>
        </w:rPr>
        <w:t>Mimomys</w:t>
      </w:r>
      <w:r w:rsidRPr="0089049A">
        <w:t xml:space="preserve"> (Rodentia) from Osztramos-3, North Hungary.  Proceedings Koninklijke Akademie Wetenschap Series B 78, 381-391.</w:t>
      </w:r>
    </w:p>
    <w:p w:rsidR="005C7532" w:rsidRPr="00DB0F8F" w:rsidRDefault="005C7532" w:rsidP="005C7532">
      <w:pPr>
        <w:ind w:right="-472"/>
      </w:pPr>
    </w:p>
    <w:p w:rsidR="005C7532" w:rsidRPr="00DB0F8F" w:rsidRDefault="005C7532" w:rsidP="005C7532">
      <w:pPr>
        <w:ind w:right="-472"/>
      </w:pPr>
      <w:r w:rsidRPr="00DB0F8F">
        <w:t xml:space="preserve">Lister, A.M., 1993.  The stratigraphical significance of deer species in the Cromer Forest-bed Formation.  </w:t>
      </w:r>
      <w:r w:rsidRPr="00DB0F8F">
        <w:rPr>
          <w:iCs/>
        </w:rPr>
        <w:t>Journal of Quaternary Science</w:t>
      </w:r>
      <w:r w:rsidRPr="00DB0F8F">
        <w:t xml:space="preserve"> </w:t>
      </w:r>
      <w:r w:rsidRPr="00DB0F8F">
        <w:rPr>
          <w:bCs/>
        </w:rPr>
        <w:t>8,</w:t>
      </w:r>
      <w:r w:rsidRPr="00DB0F8F">
        <w:t xml:space="preserve"> 95-108.</w:t>
      </w:r>
    </w:p>
    <w:p w:rsidR="005C7532" w:rsidRPr="00DB0F8F" w:rsidRDefault="005C7532" w:rsidP="005C7532">
      <w:pPr>
        <w:ind w:right="-472"/>
      </w:pPr>
    </w:p>
    <w:p w:rsidR="005C7532" w:rsidRPr="00DB0F8F" w:rsidRDefault="005C7532" w:rsidP="005C7532">
      <w:pPr>
        <w:ind w:right="-472"/>
        <w:rPr>
          <w:lang w:val="de-DE"/>
        </w:rPr>
      </w:pPr>
      <w:r w:rsidRPr="00DB0F8F">
        <w:t>Lister, A.M., 1996.  The stratigraphical interpretation of large mammal remains from the Cromer Forest-bed Formation.  In:</w:t>
      </w:r>
      <w:r w:rsidRPr="00DB0F8F">
        <w:rPr>
          <w:i/>
        </w:rPr>
        <w:t xml:space="preserve"> </w:t>
      </w:r>
      <w:r w:rsidRPr="00DB0F8F">
        <w:t xml:space="preserve">Turner C (Ed.) The early Middle Pleistocene in </w:t>
      </w:r>
      <w:smartTag w:uri="urn:schemas:contacts" w:element="Sn">
        <w:r w:rsidRPr="00DB0F8F">
          <w:t>Europe</w:t>
        </w:r>
      </w:smartTag>
      <w:r w:rsidRPr="00DB0F8F">
        <w:t xml:space="preserve">.  </w:t>
      </w:r>
      <w:r w:rsidRPr="00DB0F8F">
        <w:rPr>
          <w:lang w:val="de-DE"/>
        </w:rPr>
        <w:t>Balkema, Rotterdam, pp. 25-44.</w:t>
      </w:r>
    </w:p>
    <w:p w:rsidR="005C7532" w:rsidRPr="00DB0F8F" w:rsidRDefault="005C7532" w:rsidP="005C7532">
      <w:pPr>
        <w:ind w:right="-472"/>
      </w:pPr>
    </w:p>
    <w:p w:rsidR="005C7532" w:rsidRPr="00DB0F8F" w:rsidRDefault="005C7532" w:rsidP="005C7532">
      <w:pPr>
        <w:ind w:right="-472"/>
      </w:pPr>
      <w:r w:rsidRPr="00DB0F8F">
        <w:lastRenderedPageBreak/>
        <w:t>Lister, A.M., 1998. The age of Early Pleistocene mammal faunas from the ‘Weybourne Crag’ and Cromer Forest-bed Formation (</w:t>
      </w:r>
      <w:smartTag w:uri="urn:schemas:contacts" w:element="Sn">
        <w:smartTag w:uri="urn:schemas-microsoft-com:office:smarttags" w:element="City">
          <w:r w:rsidRPr="00DB0F8F">
            <w:t>Norfolk</w:t>
          </w:r>
        </w:smartTag>
        <w:r w:rsidRPr="00DB0F8F">
          <w:t xml:space="preserve">, </w:t>
        </w:r>
        <w:smartTag w:uri="urn:schemas-microsoft-com:office:smarttags" w:element="country-region">
          <w:r w:rsidRPr="00DB0F8F">
            <w:t>England</w:t>
          </w:r>
        </w:smartTag>
      </w:smartTag>
      <w:r>
        <w:t xml:space="preserve">). In: van Kolfschoten, T., Gibbard, P.L. (Eds), </w:t>
      </w:r>
      <w:r w:rsidRPr="00DB0F8F">
        <w:t>Dawn of the Quaternary.  Mededelingen Nederlands Instituut voor Toegepaste Geowetenschappen TNO 60, 271-280.</w:t>
      </w:r>
    </w:p>
    <w:p w:rsidR="005C7532" w:rsidRDefault="005C7532" w:rsidP="005C7532">
      <w:pPr>
        <w:ind w:right="-472"/>
      </w:pPr>
    </w:p>
    <w:p w:rsidR="005C7532" w:rsidRPr="008965B7" w:rsidRDefault="005C7532" w:rsidP="005C7532">
      <w:pPr>
        <w:widowControl w:val="0"/>
        <w:autoSpaceDE w:val="0"/>
        <w:autoSpaceDN w:val="0"/>
        <w:adjustRightInd w:val="0"/>
        <w:ind w:right="-472"/>
      </w:pPr>
      <w:r w:rsidRPr="008965B7">
        <w:t xml:space="preserve">Marko, P.B., Moran, A.L., Kolotuchina, N.K., Zaslavskaya, N.I., 2014.  Phylogenetics of the gastropod genus </w:t>
      </w:r>
      <w:r w:rsidRPr="008965B7">
        <w:rPr>
          <w:i/>
        </w:rPr>
        <w:t>Nucella</w:t>
      </w:r>
      <w:r w:rsidRPr="008965B7">
        <w:t xml:space="preserve"> (Neogastropoda: Muricidae): species identities, timing of diversification and correlated patterns of life-history evolution.  Journal of Molluscan Studies 80(4), 341-353.</w:t>
      </w:r>
    </w:p>
    <w:p w:rsidR="005C7532" w:rsidRPr="008965B7" w:rsidRDefault="005C7532" w:rsidP="005C7532">
      <w:pPr>
        <w:ind w:right="-472"/>
      </w:pPr>
    </w:p>
    <w:p w:rsidR="005C7532" w:rsidRPr="00DB0F8F" w:rsidRDefault="005C7532" w:rsidP="005C7532">
      <w:pPr>
        <w:ind w:right="-472"/>
        <w:rPr>
          <w:lang w:val="en-US"/>
        </w:rPr>
      </w:pPr>
      <w:r w:rsidRPr="008965B7">
        <w:rPr>
          <w:lang w:val="en-US"/>
        </w:rPr>
        <w:t xml:space="preserve">Mayhew, D.F., 1978. Reinterpretation of the extinct beaver </w:t>
      </w:r>
      <w:r w:rsidRPr="008965B7">
        <w:rPr>
          <w:i/>
          <w:lang w:val="en-US"/>
        </w:rPr>
        <w:t>Trogontherium</w:t>
      </w:r>
      <w:r w:rsidRPr="008965B7">
        <w:rPr>
          <w:lang w:val="en-US"/>
        </w:rPr>
        <w:t xml:space="preserve"> (Mammalia, Rodentia).  Philosophical Transactions of the Royal Society of </w:t>
      </w:r>
      <w:smartTag w:uri="urn:schemas-microsoft-com:office:smarttags" w:element="City">
        <w:smartTag w:uri="urn:schemas-microsoft-com:office:smarttags" w:element="place">
          <w:r w:rsidRPr="008965B7">
            <w:rPr>
              <w:lang w:val="en-US"/>
            </w:rPr>
            <w:t>London</w:t>
          </w:r>
        </w:smartTag>
      </w:smartTag>
      <w:r w:rsidRPr="008965B7">
        <w:rPr>
          <w:lang w:val="en-US"/>
        </w:rPr>
        <w:t xml:space="preserve"> B 282, 407–438.</w:t>
      </w:r>
    </w:p>
    <w:p w:rsidR="005C7532" w:rsidRPr="00DB0F8F" w:rsidRDefault="005C7532" w:rsidP="005C7532">
      <w:pPr>
        <w:ind w:right="-472"/>
        <w:rPr>
          <w:lang w:val="en-US"/>
        </w:rPr>
      </w:pPr>
    </w:p>
    <w:p w:rsidR="005C7532" w:rsidRPr="00DB0F8F" w:rsidRDefault="005C7532" w:rsidP="005C7532">
      <w:pPr>
        <w:ind w:right="-472"/>
        <w:rPr>
          <w:lang w:val="en-US"/>
        </w:rPr>
      </w:pPr>
      <w:r w:rsidRPr="00DB0F8F">
        <w:t>Mayhew, D.F., 1990.  Small mammal remains from Early Pleistocene Crag at Bulcamp, Suffolk.  Bulletin of the Geological Society of Norfolk 39, 59-85.</w:t>
      </w:r>
    </w:p>
    <w:p w:rsidR="005C7532" w:rsidRPr="00DB0F8F" w:rsidRDefault="005C7532" w:rsidP="005C7532">
      <w:pPr>
        <w:widowControl w:val="0"/>
        <w:autoSpaceDE w:val="0"/>
        <w:autoSpaceDN w:val="0"/>
        <w:adjustRightInd w:val="0"/>
        <w:ind w:right="-472"/>
      </w:pPr>
    </w:p>
    <w:p w:rsidR="005C7532" w:rsidRPr="00DB0F8F" w:rsidRDefault="005C7532" w:rsidP="005C7532">
      <w:pPr>
        <w:widowControl w:val="0"/>
        <w:autoSpaceDE w:val="0"/>
        <w:autoSpaceDN w:val="0"/>
        <w:adjustRightInd w:val="0"/>
        <w:ind w:right="-472"/>
      </w:pPr>
      <w:r w:rsidRPr="00DB0F8F">
        <w:t xml:space="preserve">Mayhew, D.F., 2012.  Burrowing into the past: history of research on the </w:t>
      </w:r>
      <w:smartTag w:uri="urn:schemas:contacts" w:element="Sn">
        <w:smartTag w:uri="urn:schemas-microsoft-com:office:smarttags" w:element="City">
          <w:r w:rsidRPr="00DB0F8F">
            <w:t>Norwich</w:t>
          </w:r>
        </w:smartTag>
      </w:smartTag>
      <w:r w:rsidRPr="00DB0F8F">
        <w:t xml:space="preserve"> and Weybourne Crag voles (Arvicolidae, Rodentia). In: </w:t>
      </w:r>
      <w:smartTag w:uri="urn:schemas-microsoft-com:office:smarttags" w:element="City">
        <w:r w:rsidRPr="00DB0F8F">
          <w:t>Dixon</w:t>
        </w:r>
      </w:smartTag>
      <w:r w:rsidRPr="00DB0F8F">
        <w:t xml:space="preserve">, R. (Ed.) A Celebration of </w:t>
      </w:r>
      <w:smartTag w:uri="urn:schemas-microsoft-com:office:smarttags" w:element="City">
        <w:r w:rsidRPr="00DB0F8F">
          <w:t>Suffolk</w:t>
        </w:r>
      </w:smartTag>
      <w:r w:rsidRPr="00DB0F8F">
        <w:t xml:space="preserve"> Geology, GeoSuffolk, </w:t>
      </w:r>
      <w:smartTag w:uri="urn:schemas:contacts" w:element="Sn">
        <w:r w:rsidRPr="00DB0F8F">
          <w:t>Ipswich</w:t>
        </w:r>
      </w:smartTag>
      <w:r w:rsidRPr="00DB0F8F">
        <w:t>, pp. 243-249.</w:t>
      </w:r>
    </w:p>
    <w:p w:rsidR="005C7532" w:rsidRPr="00DB0F8F" w:rsidRDefault="005C7532" w:rsidP="005C7532">
      <w:pPr>
        <w:widowControl w:val="0"/>
        <w:autoSpaceDE w:val="0"/>
        <w:autoSpaceDN w:val="0"/>
        <w:adjustRightInd w:val="0"/>
        <w:ind w:right="-472"/>
      </w:pPr>
    </w:p>
    <w:p w:rsidR="005C7532" w:rsidRPr="00DB0F8F" w:rsidRDefault="005C7532" w:rsidP="005C7532">
      <w:pPr>
        <w:widowControl w:val="0"/>
        <w:autoSpaceDE w:val="0"/>
        <w:autoSpaceDN w:val="0"/>
        <w:adjustRightInd w:val="0"/>
        <w:ind w:right="-472"/>
      </w:pPr>
      <w:r w:rsidRPr="00DB0F8F">
        <w:t>Mayhew, D.F., 2013. West European arvicolid evidence of intercontinental connections during the Early Pleistocene.  Quaternary International 284, 62-73.</w:t>
      </w:r>
    </w:p>
    <w:p w:rsidR="005C7532" w:rsidRPr="00DB0F8F" w:rsidRDefault="005C7532" w:rsidP="005C7532">
      <w:pPr>
        <w:widowControl w:val="0"/>
        <w:autoSpaceDE w:val="0"/>
        <w:autoSpaceDN w:val="0"/>
        <w:adjustRightInd w:val="0"/>
        <w:ind w:right="-472"/>
      </w:pPr>
    </w:p>
    <w:p w:rsidR="005C7532" w:rsidRPr="00DB0F8F" w:rsidRDefault="005C7532" w:rsidP="005C7532">
      <w:pPr>
        <w:widowControl w:val="0"/>
        <w:autoSpaceDE w:val="0"/>
        <w:autoSpaceDN w:val="0"/>
        <w:adjustRightInd w:val="0"/>
        <w:ind w:right="-472"/>
      </w:pPr>
      <w:r w:rsidRPr="00DB0F8F">
        <w:t xml:space="preserve">Mayhew, D.F., 2015. Revised biostratigraphic scheme for the Early Pleistocene of the </w:t>
      </w:r>
      <w:smartTag w:uri="urn:schemas-microsoft-com:office:smarttags" w:element="country-region">
        <w:smartTag w:uri="urn:schemas:contacts" w:element="Sn">
          <w:r w:rsidRPr="00DB0F8F">
            <w:t>UK</w:t>
          </w:r>
        </w:smartTag>
      </w:smartTag>
      <w:r w:rsidRPr="00DB0F8F">
        <w:t xml:space="preserve"> based on arvicolids (Mammalia, Rodentia).  Geological Journal 50, 246-256.</w:t>
      </w:r>
    </w:p>
    <w:p w:rsidR="005C7532" w:rsidRPr="00DB0F8F" w:rsidRDefault="005C7532" w:rsidP="005C7532">
      <w:pPr>
        <w:widowControl w:val="0"/>
        <w:autoSpaceDE w:val="0"/>
        <w:autoSpaceDN w:val="0"/>
        <w:adjustRightInd w:val="0"/>
        <w:ind w:right="-472"/>
      </w:pPr>
    </w:p>
    <w:p w:rsidR="005C7532" w:rsidRPr="00DB0F8F" w:rsidRDefault="005C7532" w:rsidP="005C7532">
      <w:pPr>
        <w:ind w:right="-472"/>
      </w:pPr>
      <w:r w:rsidRPr="00DB0F8F">
        <w:t xml:space="preserve">Mayhew, D.F., Gibbard, P.L., 1998.  Early Pleistocene small mammal remains and pollen flora from the Crag at Weybourne, </w:t>
      </w:r>
      <w:smartTag w:uri="urn:schemas:contacts" w:element="Sn">
        <w:smartTag w:uri="urn:schemas-microsoft-com:office:smarttags" w:element="City">
          <w:r w:rsidRPr="00DB0F8F">
            <w:t>Norfolk</w:t>
          </w:r>
        </w:smartTag>
        <w:r w:rsidRPr="00DB0F8F">
          <w:t xml:space="preserve">, </w:t>
        </w:r>
        <w:smartTag w:uri="urn:schemas-microsoft-com:office:smarttags" w:element="country-region">
          <w:r w:rsidRPr="00DB0F8F">
            <w:t>England</w:t>
          </w:r>
        </w:smartTag>
      </w:smartTag>
      <w:r>
        <w:t xml:space="preserve">.  In: van Kolfschoten, T., Gibbard, P.L. (Eds), </w:t>
      </w:r>
      <w:r w:rsidRPr="00DB0F8F">
        <w:t xml:space="preserve">Dawn of the Quaternary.  </w:t>
      </w:r>
      <w:r w:rsidRPr="00DB0F8F">
        <w:rPr>
          <w:iCs/>
        </w:rPr>
        <w:t>Mededelingen Nederlands Instituut voor Toegepaste Geowetenschappen TNO</w:t>
      </w:r>
      <w:r w:rsidRPr="00DB0F8F">
        <w:t xml:space="preserve"> 60, 263-269.</w:t>
      </w:r>
    </w:p>
    <w:p w:rsidR="005C7532" w:rsidRPr="00DB0F8F" w:rsidRDefault="005C7532" w:rsidP="005C7532">
      <w:pPr>
        <w:ind w:right="-472"/>
      </w:pPr>
    </w:p>
    <w:p w:rsidR="005C7532" w:rsidRPr="00DB0F8F" w:rsidRDefault="005C7532" w:rsidP="005C7532">
      <w:pPr>
        <w:ind w:right="-472"/>
      </w:pPr>
      <w:r w:rsidRPr="00DB0F8F">
        <w:t xml:space="preserve">Mayhew, D.F., Stuart, A.J., 1986.  Stratigraphic and taxonomic revision of the fossil vole remains (Rodentia, Microtinae) from the Lower Pleistocene deposits of </w:t>
      </w:r>
      <w:smartTag w:uri="urn:schemas:contacts" w:element="Sn">
        <w:r w:rsidRPr="00DB0F8F">
          <w:t>Eastern England</w:t>
        </w:r>
      </w:smartTag>
      <w:r w:rsidRPr="00DB0F8F">
        <w:t xml:space="preserve">. Philosophical Transactions of the Royal Society of </w:t>
      </w:r>
      <w:smartTag w:uri="urn:schemas-microsoft-com:office:smarttags" w:element="City">
        <w:smartTag w:uri="urn:schemas:contacts" w:element="Sn">
          <w:r w:rsidRPr="00DB0F8F">
            <w:t>London</w:t>
          </w:r>
        </w:smartTag>
      </w:smartTag>
      <w:r w:rsidRPr="00DB0F8F">
        <w:t xml:space="preserve"> B, 312, 431-485.</w:t>
      </w:r>
    </w:p>
    <w:p w:rsidR="005C7532" w:rsidRPr="00DB0F8F" w:rsidRDefault="005C7532" w:rsidP="005C7532">
      <w:pPr>
        <w:ind w:right="-472"/>
      </w:pPr>
    </w:p>
    <w:p w:rsidR="005C7532" w:rsidRPr="00DB0F8F" w:rsidRDefault="005C7532" w:rsidP="005C7532">
      <w:pPr>
        <w:ind w:right="-472"/>
      </w:pPr>
      <w:r w:rsidRPr="00DB0F8F">
        <w:rPr>
          <w:lang w:val="nl-NL"/>
        </w:rPr>
        <w:t xml:space="preserve">Mayhew, D.F., de Vos, J., van Veen, J.C., 2008.  </w:t>
      </w:r>
      <w:r w:rsidRPr="00DB0F8F">
        <w:rPr>
          <w:lang w:val="en-US"/>
        </w:rPr>
        <w:t xml:space="preserve">First record of </w:t>
      </w:r>
      <w:r w:rsidRPr="00DB0F8F">
        <w:rPr>
          <w:i/>
          <w:lang w:val="en-US"/>
        </w:rPr>
        <w:t>Trogontherium cuvieri</w:t>
      </w:r>
      <w:r w:rsidRPr="00DB0F8F">
        <w:rPr>
          <w:lang w:val="en-US"/>
        </w:rPr>
        <w:t xml:space="preserve"> (Rodentia, Castoridae) from the Oosterschelde.  Deinsea 12, 17–20.</w:t>
      </w:r>
    </w:p>
    <w:p w:rsidR="005C7532" w:rsidRDefault="005C7532" w:rsidP="005C7532">
      <w:pPr>
        <w:widowControl w:val="0"/>
        <w:autoSpaceDE w:val="0"/>
        <w:autoSpaceDN w:val="0"/>
        <w:adjustRightInd w:val="0"/>
        <w:ind w:right="-472"/>
      </w:pPr>
    </w:p>
    <w:p w:rsidR="005C7532" w:rsidRDefault="005C7532" w:rsidP="005C7532">
      <w:pPr>
        <w:ind w:right="-897"/>
      </w:pPr>
      <w:r>
        <w:t>Moerdijk, P.W., Janssen, A.W., Wesselingh, F.P., Peeters, G.A., Pouwer, R., van Nieulande,  F.A.D., Janse, A.C., van der Slik, L., Meijer, T., Rijken, R., Cadée, G.C., Hoeksema, D., Doeksen, G., Bastemeijer, A., Strack, H., Vervoenen, M., ter Poorten, J.J., 2010. De Fossiele Schelpen van de Nederlandse kust. Geologie van Nederland, NCB Naturalis, Leiden, 320 pp.</w:t>
      </w:r>
    </w:p>
    <w:p w:rsidR="005C7532" w:rsidRPr="00DB0F8F" w:rsidRDefault="005C7532" w:rsidP="005C7532">
      <w:pPr>
        <w:pStyle w:val="NormalWeb"/>
        <w:spacing w:before="0" w:after="0"/>
        <w:ind w:right="-472"/>
        <w:rPr>
          <w:rFonts w:ascii="Times New Roman" w:hAnsi="Times New Roman"/>
          <w:szCs w:val="24"/>
          <w:lang w:val="en-GB" w:eastAsia="en-GB"/>
        </w:rPr>
      </w:pPr>
    </w:p>
    <w:p w:rsidR="005C7532" w:rsidRDefault="005C7532" w:rsidP="005C7532">
      <w:pPr>
        <w:ind w:right="-472"/>
      </w:pPr>
      <w:r w:rsidRPr="00DB0F8F">
        <w:t xml:space="preserve">Newton, E.T., 1882. The Vertebrata of the Forest Bed Series of </w:t>
      </w:r>
      <w:smartTag w:uri="urn:schemas-microsoft-com:office:smarttags" w:element="City">
        <w:r w:rsidRPr="00DB0F8F">
          <w:t>Norfolk</w:t>
        </w:r>
      </w:smartTag>
      <w:r w:rsidRPr="00DB0F8F">
        <w:t xml:space="preserve"> and </w:t>
      </w:r>
      <w:smartTag w:uri="urn:schemas:contacts" w:element="Sn">
        <w:smartTag w:uri="urn:schemas-microsoft-com:office:smarttags" w:element="City">
          <w:r w:rsidRPr="00DB0F8F">
            <w:t>Suffolk</w:t>
          </w:r>
        </w:smartTag>
      </w:smartTag>
      <w:r w:rsidRPr="00DB0F8F">
        <w:t xml:space="preserve">. </w:t>
      </w:r>
      <w:r w:rsidRPr="00DB0F8F">
        <w:rPr>
          <w:iCs/>
        </w:rPr>
        <w:t xml:space="preserve">Memoirs of the Geological </w:t>
      </w:r>
      <w:smartTag w:uri="urn:schemas-microsoft-com:office:smarttags" w:element="City">
        <w:r w:rsidRPr="00DB0F8F">
          <w:rPr>
            <w:iCs/>
          </w:rPr>
          <w:t>Survey</w:t>
        </w:r>
      </w:smartTag>
      <w:r w:rsidRPr="00DB0F8F">
        <w:rPr>
          <w:iCs/>
        </w:rPr>
        <w:t xml:space="preserve">, </w:t>
      </w:r>
      <w:smartTag w:uri="urn:schemas-microsoft-com:office:smarttags" w:element="country-region">
        <w:r w:rsidRPr="00DB0F8F">
          <w:rPr>
            <w:iCs/>
          </w:rPr>
          <w:t>England</w:t>
        </w:r>
      </w:smartTag>
      <w:r w:rsidRPr="00DB0F8F">
        <w:rPr>
          <w:iCs/>
        </w:rPr>
        <w:t xml:space="preserve"> and </w:t>
      </w:r>
      <w:smartTag w:uri="urn:schemas:contacts" w:element="Sn">
        <w:smartTag w:uri="urn:schemas-microsoft-com:office:smarttags" w:element="country-region">
          <w:r w:rsidRPr="00DB0F8F">
            <w:rPr>
              <w:iCs/>
            </w:rPr>
            <w:t>Wales</w:t>
          </w:r>
        </w:smartTag>
      </w:smartTag>
      <w:r w:rsidRPr="00DB0F8F">
        <w:t>, 143 pp.</w:t>
      </w:r>
    </w:p>
    <w:p w:rsidR="005C7532" w:rsidRDefault="005C7532" w:rsidP="005C7532">
      <w:pPr>
        <w:ind w:right="-472"/>
      </w:pPr>
    </w:p>
    <w:p w:rsidR="005C7532" w:rsidRDefault="005C7532" w:rsidP="005C7532">
      <w:pPr>
        <w:ind w:right="-613"/>
      </w:pPr>
      <w:r>
        <w:t xml:space="preserve">Nikula, R., Strelkov, P., Väinölä, R., 2007.  Diversity and trans-arctic invasion history of mitochondrial lineages in the North Atlantic </w:t>
      </w:r>
      <w:r>
        <w:rPr>
          <w:i/>
        </w:rPr>
        <w:t>Macoma balthica</w:t>
      </w:r>
      <w:r>
        <w:t xml:space="preserve"> complex (Bivalvia: Tellinidae).  </w:t>
      </w:r>
      <w:r w:rsidRPr="0017700F">
        <w:rPr>
          <w:iCs/>
        </w:rPr>
        <w:t>Evolution</w:t>
      </w:r>
      <w:r>
        <w:t xml:space="preserve"> 61, 928-941.</w:t>
      </w:r>
    </w:p>
    <w:p w:rsidR="005C7532" w:rsidRPr="00DB0F8F" w:rsidRDefault="005C7532" w:rsidP="005C7532">
      <w:pPr>
        <w:ind w:right="-472"/>
      </w:pPr>
    </w:p>
    <w:p w:rsidR="005C7532" w:rsidRPr="00DB0F8F" w:rsidRDefault="005C7532" w:rsidP="005C7532">
      <w:pPr>
        <w:ind w:right="-472"/>
      </w:pPr>
    </w:p>
    <w:p w:rsidR="005C7532" w:rsidRPr="00DB0F8F" w:rsidRDefault="005C7532" w:rsidP="005C7532">
      <w:pPr>
        <w:ind w:right="-472"/>
        <w:rPr>
          <w:lang w:val="en-US"/>
        </w:rPr>
      </w:pPr>
      <w:r w:rsidRPr="00DB0F8F">
        <w:rPr>
          <w:lang w:val="fr-FR"/>
        </w:rPr>
        <w:lastRenderedPageBreak/>
        <w:t xml:space="preserve">Nomade, S., Pastre, J.-P., Nehlig, H., Guillou, H., Scao, V., Scaillet, S., 2014a. </w:t>
      </w:r>
      <w:r w:rsidRPr="00DB0F8F">
        <w:rPr>
          <w:lang w:val="en-US"/>
        </w:rPr>
        <w:t>Tephrachronology of the Mont-Dore volcanic massif (</w:t>
      </w:r>
      <w:smartTag w:uri="urn:schemas-microsoft-com:office:smarttags" w:element="place">
        <w:r w:rsidRPr="00DB0F8F">
          <w:rPr>
            <w:lang w:val="en-US"/>
          </w:rPr>
          <w:t>Massif Central</w:t>
        </w:r>
      </w:smartTag>
      <w:r w:rsidRPr="00DB0F8F">
        <w:rPr>
          <w:lang w:val="en-US"/>
        </w:rPr>
        <w:t xml:space="preserve">): new </w:t>
      </w:r>
      <w:r w:rsidRPr="00DB0F8F">
        <w:rPr>
          <w:vertAlign w:val="superscript"/>
          <w:lang w:val="en-US"/>
        </w:rPr>
        <w:t>40</w:t>
      </w:r>
      <w:r w:rsidRPr="00DB0F8F">
        <w:rPr>
          <w:lang w:val="en-US"/>
        </w:rPr>
        <w:t>Ar/</w:t>
      </w:r>
      <w:r w:rsidRPr="00DB0F8F">
        <w:rPr>
          <w:vertAlign w:val="superscript"/>
          <w:lang w:val="en-US"/>
        </w:rPr>
        <w:t>39</w:t>
      </w:r>
      <w:r w:rsidRPr="00DB0F8F">
        <w:rPr>
          <w:lang w:val="en-US"/>
        </w:rPr>
        <w:t>Ar constraints on the Late Pliocene and Early Pleistocene activity.  Bulletin of Volcanology 76, 1–17.</w:t>
      </w:r>
    </w:p>
    <w:p w:rsidR="005C7532" w:rsidRPr="00DB0F8F" w:rsidRDefault="005C7532" w:rsidP="005C7532">
      <w:pPr>
        <w:ind w:right="-472"/>
        <w:rPr>
          <w:lang w:val="en-US"/>
        </w:rPr>
      </w:pPr>
    </w:p>
    <w:p w:rsidR="005C7532" w:rsidRPr="00DB0F8F" w:rsidRDefault="005C7532" w:rsidP="005C7532">
      <w:pPr>
        <w:ind w:right="-472"/>
        <w:rPr>
          <w:lang w:val="en-US"/>
        </w:rPr>
      </w:pPr>
      <w:r w:rsidRPr="00DB0F8F">
        <w:rPr>
          <w:lang w:val="fr-FR"/>
        </w:rPr>
        <w:t xml:space="preserve">Nomade, S., Guillou, H., Faure, M., Guerin, C., Delson, E., Debard, E., Voinchet, P., Messager, E., 2014b.  </w:t>
      </w:r>
      <w:r w:rsidRPr="00DB0F8F">
        <w:rPr>
          <w:vertAlign w:val="superscript"/>
          <w:lang w:val="en-US"/>
        </w:rPr>
        <w:t>40</w:t>
      </w:r>
      <w:r w:rsidRPr="00DB0F8F">
        <w:rPr>
          <w:lang w:val="en-US"/>
        </w:rPr>
        <w:t>Ar/</w:t>
      </w:r>
      <w:r w:rsidRPr="00DB0F8F">
        <w:rPr>
          <w:vertAlign w:val="superscript"/>
          <w:lang w:val="en-US"/>
        </w:rPr>
        <w:t>39</w:t>
      </w:r>
      <w:r w:rsidRPr="00DB0F8F">
        <w:rPr>
          <w:lang w:val="en-US"/>
        </w:rPr>
        <w:t>Ar constraints on some French landmark Late Pliocene to Early Pleistocene large mammalian paleofaunas: Paleoenvironmental and paleoecological implications.  Quaternary Geochronology 21, 2–15.</w:t>
      </w:r>
    </w:p>
    <w:p w:rsidR="005C7532" w:rsidRDefault="005C7532" w:rsidP="005C7532">
      <w:pPr>
        <w:ind w:right="-472"/>
      </w:pPr>
    </w:p>
    <w:p w:rsidR="005C7532" w:rsidRDefault="005C7532" w:rsidP="005C7532">
      <w:pPr>
        <w:ind w:right="-472"/>
      </w:pPr>
      <w:r>
        <w:t xml:space="preserve">Peacock, J.D., 1993.  Late Quaternary marine Mollusca as palaeoenvironmental proxies: A compilation and assessment of basic numerical data for </w:t>
      </w:r>
      <w:smartTag w:uri="urn:schemas:contacts" w:element="Sn">
        <w:r>
          <w:t>NE Atlantic</w:t>
        </w:r>
      </w:smartTag>
      <w:r>
        <w:t xml:space="preserve"> species found in shallow water.  Quaternary Science Reviews 12, 263-275.</w:t>
      </w:r>
    </w:p>
    <w:p w:rsidR="005C7532" w:rsidRPr="00DB0F8F" w:rsidRDefault="005C7532" w:rsidP="005C7532">
      <w:pPr>
        <w:ind w:right="-472"/>
      </w:pPr>
    </w:p>
    <w:p w:rsidR="005C7532" w:rsidRPr="00DB0F8F" w:rsidRDefault="005C7532" w:rsidP="005C7532">
      <w:pPr>
        <w:ind w:right="-472"/>
      </w:pPr>
      <w:r w:rsidRPr="00DB0F8F">
        <w:t xml:space="preserve">Schaub, S., 1923. Neue und wenig bekannte Cavicornier von Senèze. </w:t>
      </w:r>
      <w:bookmarkStart w:id="9" w:name="OLE_LINK7"/>
      <w:r w:rsidRPr="00DB0F8F">
        <w:t xml:space="preserve"> </w:t>
      </w:r>
      <w:r w:rsidRPr="00DB0F8F">
        <w:rPr>
          <w:iCs/>
        </w:rPr>
        <w:t xml:space="preserve">Eclogae </w:t>
      </w:r>
      <w:bookmarkEnd w:id="9"/>
      <w:r w:rsidRPr="00DB0F8F">
        <w:rPr>
          <w:iCs/>
        </w:rPr>
        <w:t>Geologicae Helvetiae</w:t>
      </w:r>
      <w:r w:rsidRPr="00DB0F8F">
        <w:rPr>
          <w:i/>
          <w:iCs/>
        </w:rPr>
        <w:t xml:space="preserve"> </w:t>
      </w:r>
      <w:r w:rsidRPr="00DB0F8F">
        <w:rPr>
          <w:bCs/>
        </w:rPr>
        <w:t>18</w:t>
      </w:r>
      <w:r w:rsidRPr="00DB0F8F">
        <w:t>, 281-295.</w:t>
      </w:r>
    </w:p>
    <w:p w:rsidR="005C7532" w:rsidRPr="00DB0F8F" w:rsidRDefault="005C7532" w:rsidP="005C7532">
      <w:pPr>
        <w:ind w:right="-472"/>
      </w:pPr>
    </w:p>
    <w:p w:rsidR="005C7532" w:rsidRPr="00DB0F8F" w:rsidRDefault="005C7532" w:rsidP="005C7532">
      <w:pPr>
        <w:pStyle w:val="PlainText"/>
        <w:ind w:right="-472"/>
        <w:rPr>
          <w:rFonts w:ascii="Times New Roman" w:hAnsi="Times New Roman"/>
          <w:color w:val="000000"/>
          <w:sz w:val="24"/>
          <w:szCs w:val="24"/>
        </w:rPr>
      </w:pPr>
      <w:r w:rsidRPr="00DB0F8F">
        <w:rPr>
          <w:rFonts w:ascii="Times New Roman" w:hAnsi="Times New Roman"/>
          <w:color w:val="000000"/>
          <w:sz w:val="24"/>
          <w:szCs w:val="24"/>
        </w:rPr>
        <w:t xml:space="preserve">Schaub, S., 1944.  Die oberpliocaene Säugetierfauna von Senèze (Haute-Loire) und ihre verbreitungsgeschichtliche Stellung. </w:t>
      </w:r>
      <w:r w:rsidRPr="00DB0F8F">
        <w:rPr>
          <w:rFonts w:ascii="Times New Roman" w:hAnsi="Times New Roman"/>
          <w:iCs/>
          <w:color w:val="000000"/>
          <w:sz w:val="24"/>
          <w:szCs w:val="24"/>
        </w:rPr>
        <w:t>Eclogae Geologicae Helvetiae</w:t>
      </w:r>
      <w:r w:rsidRPr="00DB0F8F">
        <w:rPr>
          <w:rFonts w:ascii="Times New Roman" w:hAnsi="Times New Roman"/>
          <w:i/>
          <w:iCs/>
          <w:color w:val="000000"/>
          <w:sz w:val="24"/>
          <w:szCs w:val="24"/>
        </w:rPr>
        <w:t xml:space="preserve"> </w:t>
      </w:r>
      <w:r w:rsidRPr="00DB0F8F">
        <w:rPr>
          <w:rFonts w:ascii="Times New Roman" w:hAnsi="Times New Roman"/>
          <w:bCs/>
          <w:color w:val="000000"/>
          <w:sz w:val="24"/>
          <w:szCs w:val="24"/>
        </w:rPr>
        <w:t>36</w:t>
      </w:r>
      <w:r w:rsidRPr="00DB0F8F">
        <w:rPr>
          <w:rFonts w:ascii="Times New Roman" w:hAnsi="Times New Roman"/>
          <w:color w:val="000000"/>
          <w:sz w:val="24"/>
          <w:szCs w:val="24"/>
        </w:rPr>
        <w:t>, 270-289.</w:t>
      </w:r>
    </w:p>
    <w:p w:rsidR="005C7532" w:rsidRPr="00DB0F8F" w:rsidRDefault="005C7532" w:rsidP="005C7532">
      <w:pPr>
        <w:pStyle w:val="PlainText"/>
        <w:ind w:right="-472"/>
        <w:rPr>
          <w:rFonts w:ascii="Times New Roman" w:hAnsi="Times New Roman"/>
          <w:color w:val="000000"/>
          <w:sz w:val="24"/>
          <w:szCs w:val="24"/>
        </w:rPr>
      </w:pPr>
    </w:p>
    <w:p w:rsidR="005C7532" w:rsidRPr="00DB0F8F" w:rsidRDefault="005C7532" w:rsidP="005C7532">
      <w:pPr>
        <w:ind w:right="-472"/>
        <w:rPr>
          <w:lang w:val="en-US"/>
        </w:rPr>
      </w:pPr>
      <w:r w:rsidRPr="00DB0F8F">
        <w:rPr>
          <w:lang w:val="en-US"/>
        </w:rPr>
        <w:t xml:space="preserve">Schreuder, A., 1929. </w:t>
      </w:r>
      <w:r w:rsidRPr="00DB0F8F">
        <w:rPr>
          <w:i/>
          <w:lang w:val="en-US"/>
        </w:rPr>
        <w:t>Conodontes</w:t>
      </w:r>
      <w:r w:rsidRPr="00DB0F8F">
        <w:rPr>
          <w:lang w:val="en-US"/>
        </w:rPr>
        <w:t xml:space="preserve"> (</w:t>
      </w:r>
      <w:r w:rsidRPr="00DB0F8F">
        <w:rPr>
          <w:i/>
          <w:lang w:val="en-US"/>
        </w:rPr>
        <w:t>Trogontherium</w:t>
      </w:r>
      <w:r w:rsidRPr="00DB0F8F">
        <w:rPr>
          <w:lang w:val="en-US"/>
        </w:rPr>
        <w:t xml:space="preserve">) and </w:t>
      </w:r>
      <w:r w:rsidRPr="00DB0F8F">
        <w:rPr>
          <w:i/>
          <w:lang w:val="en-US"/>
        </w:rPr>
        <w:t>Castor</w:t>
      </w:r>
      <w:r w:rsidRPr="00DB0F8F">
        <w:rPr>
          <w:lang w:val="en-US"/>
        </w:rPr>
        <w:t xml:space="preserve"> from the Tegelen Clay compared with Castoridae from other localities.  Archives Musée Teyler 6, 99–321. </w:t>
      </w:r>
    </w:p>
    <w:p w:rsidR="005C7532" w:rsidRPr="00DB0F8F" w:rsidRDefault="005C7532" w:rsidP="005C7532">
      <w:pPr>
        <w:ind w:right="-472"/>
      </w:pPr>
    </w:p>
    <w:p w:rsidR="005C7532" w:rsidRPr="00DB0F8F" w:rsidRDefault="005C7532" w:rsidP="005C7532">
      <w:pPr>
        <w:pStyle w:val="NormalWeb"/>
        <w:spacing w:before="0" w:after="0"/>
        <w:ind w:right="-472"/>
        <w:rPr>
          <w:rFonts w:ascii="Times New Roman" w:hAnsi="Times New Roman"/>
          <w:lang w:val="en-GB"/>
        </w:rPr>
      </w:pPr>
      <w:r w:rsidRPr="00DB0F8F">
        <w:rPr>
          <w:rFonts w:ascii="Times New Roman" w:hAnsi="Times New Roman"/>
          <w:lang w:val="en-GB"/>
        </w:rPr>
        <w:t>Spaan, A., 1992.  A revision of the deer from Tegelen (province of Limburg, The Netherlands).  Scripta Geologica 98, 1-85.</w:t>
      </w:r>
    </w:p>
    <w:p w:rsidR="005C7532" w:rsidRPr="00DB0F8F" w:rsidRDefault="005C7532" w:rsidP="005C7532">
      <w:pPr>
        <w:pStyle w:val="NormalWeb"/>
        <w:spacing w:before="0" w:after="0"/>
        <w:ind w:right="-472"/>
        <w:rPr>
          <w:rFonts w:ascii="Times New Roman" w:hAnsi="Times New Roman"/>
          <w:lang w:val="en-GB"/>
        </w:rPr>
      </w:pPr>
    </w:p>
    <w:p w:rsidR="005C7532" w:rsidRPr="00DB0F8F" w:rsidRDefault="005C7532" w:rsidP="005C7532">
      <w:pPr>
        <w:ind w:right="-472"/>
      </w:pPr>
      <w:r>
        <w:t>Tesakov, A.S., 1998.  Voles of the Tegelen fauna.  In: van Kolfschoten, T., Gibbard, P.L. (Eds), The Dawn of the Quaternary. Mededelingen Nederlands Instituut voor Toegepaste Geowetenschappen TNO 60, 71-134.</w:t>
      </w:r>
      <w:r>
        <w:br/>
      </w:r>
    </w:p>
    <w:p w:rsidR="005C7532" w:rsidRPr="00DB0F8F" w:rsidRDefault="005C7532" w:rsidP="005C7532">
      <w:pPr>
        <w:ind w:right="-472"/>
      </w:pPr>
      <w:r w:rsidRPr="00DB0F8F">
        <w:t>Tesakov, A.S., 2003.  Early evolutionary stages of pitymyoid mimomyine voles (</w:t>
      </w:r>
      <w:r w:rsidRPr="00DB0F8F">
        <w:rPr>
          <w:i/>
        </w:rPr>
        <w:t>Pitymimomys</w:t>
      </w:r>
      <w:r w:rsidRPr="00DB0F8F">
        <w:t>, Arvicolinae, Cricetidae) from the Early Villanyian of Eastern Europe.  Coloquios de Paleontologia vol. ext 1, 659-668.</w:t>
      </w:r>
    </w:p>
    <w:p w:rsidR="005C7532" w:rsidRPr="00DB0F8F" w:rsidRDefault="005C7532" w:rsidP="005C7532">
      <w:pPr>
        <w:ind w:right="-472"/>
      </w:pPr>
    </w:p>
    <w:p w:rsidR="005C7532" w:rsidRPr="00DB0F8F" w:rsidRDefault="005C7532" w:rsidP="005C7532">
      <w:pPr>
        <w:ind w:right="-472"/>
      </w:pPr>
      <w:r w:rsidRPr="00DB0F8F">
        <w:t>Tesakov, A.S., 2004.  Biostratigrafiya srednego pliotsena – eopleistotsena vostochnoi Evropy [Biostratigraphy of the Middle Pliocene - Eopleistocene of Eastern Europe].  Russian Academy of Sciences, Transactions of the Geological Institute 554 Nauka, Moscow, 247 pp. (In Russian with English summary).</w:t>
      </w:r>
    </w:p>
    <w:p w:rsidR="005C7532" w:rsidRPr="00DB0F8F" w:rsidRDefault="005C7532" w:rsidP="005C7532">
      <w:pPr>
        <w:ind w:right="-472"/>
      </w:pPr>
    </w:p>
    <w:p w:rsidR="005C7532" w:rsidRPr="00DB0F8F" w:rsidRDefault="005C7532" w:rsidP="005C7532">
      <w:pPr>
        <w:ind w:right="-472"/>
      </w:pPr>
      <w:r w:rsidRPr="00DB0F8F">
        <w:t xml:space="preserve">Tesakov, A.S., Kolfschoten, T. van, 2011. The Early Pleistocene </w:t>
      </w:r>
      <w:r w:rsidRPr="00DB0F8F">
        <w:rPr>
          <w:i/>
        </w:rPr>
        <w:t>Mimomys hordijki</w:t>
      </w:r>
      <w:r w:rsidRPr="00DB0F8F">
        <w:t xml:space="preserve"> (Arvicolinae, Rodentia) from </w:t>
      </w:r>
      <w:smartTag w:uri="urn:schemas:contacts" w:element="Sn">
        <w:r w:rsidRPr="00DB0F8F">
          <w:t>Europe</w:t>
        </w:r>
      </w:smartTag>
      <w:r w:rsidRPr="00DB0F8F">
        <w:t xml:space="preserve"> and the origin of modern nearctic sagebrush voles (</w:t>
      </w:r>
      <w:r w:rsidRPr="00DB0F8F">
        <w:rPr>
          <w:i/>
        </w:rPr>
        <w:t>Lemmiscus</w:t>
      </w:r>
      <w:r w:rsidRPr="00DB0F8F">
        <w:t xml:space="preserve">).  Palaeontologia Electronica 14 (3), 39A, 11pp. </w:t>
      </w:r>
    </w:p>
    <w:p w:rsidR="005C7532" w:rsidRDefault="005C7532" w:rsidP="005C7532">
      <w:pPr>
        <w:widowControl w:val="0"/>
        <w:autoSpaceDE w:val="0"/>
        <w:autoSpaceDN w:val="0"/>
        <w:adjustRightInd w:val="0"/>
        <w:ind w:right="-472"/>
      </w:pPr>
    </w:p>
    <w:p w:rsidR="005C7532" w:rsidRPr="008965B7" w:rsidRDefault="005C7532" w:rsidP="005C7532">
      <w:pPr>
        <w:ind w:right="-472"/>
      </w:pPr>
      <w:r w:rsidRPr="008965B7">
        <w:t xml:space="preserve">Urbański, J., 1975.  </w:t>
      </w:r>
      <w:r w:rsidRPr="008965B7">
        <w:rPr>
          <w:i/>
        </w:rPr>
        <w:t>Lithoglyphus jahni</w:t>
      </w:r>
      <w:r w:rsidRPr="008965B7">
        <w:t xml:space="preserve"> n. sp. aus den Mitteleuropäishen Ablagerungen des Mindel/Riss Interglazials, nebst Bemerkungen über den nordbalkanischen </w:t>
      </w:r>
      <w:r w:rsidRPr="008965B7">
        <w:rPr>
          <w:i/>
        </w:rPr>
        <w:t>Lithoglyphus fuscus</w:t>
      </w:r>
      <w:r w:rsidRPr="008965B7">
        <w:t xml:space="preserve"> (C. Pfeiffer) (=</w:t>
      </w:r>
      <w:r w:rsidRPr="008965B7">
        <w:rPr>
          <w:i/>
        </w:rPr>
        <w:t>L. pyramidatus</w:t>
      </w:r>
      <w:r w:rsidRPr="008965B7">
        <w:t xml:space="preserve"> Moellendorff, 1873) (Gastropoda, Prosobranchia, Hydrobiidae).  Bulletin de la Société des Amis des Sciences et des Lettres de Poznań 15, 107-111.</w:t>
      </w:r>
    </w:p>
    <w:p w:rsidR="005C7532" w:rsidRPr="008965B7" w:rsidRDefault="005C7532" w:rsidP="005C7532">
      <w:pPr>
        <w:ind w:right="-472"/>
      </w:pPr>
    </w:p>
    <w:p w:rsidR="005C7532" w:rsidRPr="008965B7" w:rsidRDefault="005C7532" w:rsidP="005C7532">
      <w:pPr>
        <w:ind w:right="-472"/>
      </w:pPr>
      <w:r w:rsidRPr="008965B7">
        <w:t xml:space="preserve">Väinölä, R., Strelkov, P., 2011. </w:t>
      </w:r>
      <w:r w:rsidRPr="008965B7">
        <w:rPr>
          <w:i/>
        </w:rPr>
        <w:t xml:space="preserve">Mytilus trossulus </w:t>
      </w:r>
      <w:r w:rsidRPr="008965B7">
        <w:t xml:space="preserve">in </w:t>
      </w:r>
      <w:smartTag w:uri="urn:schemas:contacts" w:element="Sn">
        <w:r w:rsidRPr="008965B7">
          <w:t>Northern Europe</w:t>
        </w:r>
      </w:smartTag>
      <w:r w:rsidRPr="008965B7">
        <w:t>.  Marine Biology 158, 817-833.</w:t>
      </w:r>
    </w:p>
    <w:p w:rsidR="005C7532" w:rsidRPr="008965B7" w:rsidRDefault="005C7532" w:rsidP="005C7532">
      <w:pPr>
        <w:ind w:right="-472"/>
      </w:pPr>
    </w:p>
    <w:p w:rsidR="005C7532" w:rsidRPr="00DB0F8F" w:rsidRDefault="005C7532" w:rsidP="005C7532">
      <w:pPr>
        <w:ind w:right="-472"/>
        <w:rPr>
          <w:lang w:val="en-US"/>
        </w:rPr>
      </w:pPr>
      <w:r w:rsidRPr="008965B7">
        <w:rPr>
          <w:lang w:val="nl-NL"/>
        </w:rPr>
        <w:lastRenderedPageBreak/>
        <w:t xml:space="preserve">Van den Hoek Ostende, L.W., de Vos, J., 2006.  </w:t>
      </w:r>
      <w:r w:rsidRPr="008965B7">
        <w:rPr>
          <w:lang w:val="en-US"/>
        </w:rPr>
        <w:t>A century of research on the classic locality of</w:t>
      </w:r>
      <w:r w:rsidRPr="00DB0F8F">
        <w:rPr>
          <w:lang w:val="en-US"/>
        </w:rPr>
        <w:t xml:space="preserve"> Tegelen (Province of Limburg, The Netherlands). Courier Forschung-Institut Senckenberg 256, 291–304.</w:t>
      </w:r>
    </w:p>
    <w:p w:rsidR="005C7532" w:rsidRPr="00DB0F8F" w:rsidRDefault="005C7532" w:rsidP="005C7532">
      <w:pPr>
        <w:ind w:right="-472"/>
      </w:pPr>
    </w:p>
    <w:p w:rsidR="005C7532" w:rsidRPr="00DB0F8F" w:rsidRDefault="005C7532" w:rsidP="005C7532">
      <w:pPr>
        <w:ind w:right="-472"/>
        <w:rPr>
          <w:lang w:val="en-US"/>
        </w:rPr>
      </w:pPr>
      <w:r w:rsidRPr="00DB0F8F">
        <w:rPr>
          <w:lang w:val="en-US"/>
        </w:rPr>
        <w:t xml:space="preserve">Van Kolfschoten, T., 2012. The Schöningen mammalian fauna in biostratigraphical perspective. In: Behre, K.-E. (Ed.), The Chronological Setting of the Palaeolithic Sites of Schöningen. Römisch-Germanischen Zentralmuseums, </w:t>
      </w:r>
      <w:smartTag w:uri="urn:schemas-microsoft-com:office:smarttags" w:element="place">
        <w:smartTag w:uri="urn:schemas-microsoft-com:office:smarttags" w:element="City">
          <w:r w:rsidRPr="00DB0F8F">
            <w:rPr>
              <w:lang w:val="en-US"/>
            </w:rPr>
            <w:t>Mainz</w:t>
          </w:r>
        </w:smartTag>
      </w:smartTag>
      <w:r w:rsidRPr="00DB0F8F">
        <w:rPr>
          <w:lang w:val="en-US"/>
        </w:rPr>
        <w:t>, pp. 113–124.</w:t>
      </w:r>
    </w:p>
    <w:p w:rsidR="005C7532" w:rsidRPr="00DB0F8F" w:rsidRDefault="005C7532" w:rsidP="005C7532">
      <w:pPr>
        <w:ind w:right="-472"/>
      </w:pPr>
    </w:p>
    <w:p w:rsidR="005C7532" w:rsidRPr="00DB0F8F" w:rsidRDefault="005C7532" w:rsidP="005C7532">
      <w:pPr>
        <w:ind w:right="-472"/>
      </w:pPr>
      <w:r w:rsidRPr="00DB0F8F">
        <w:t xml:space="preserve">Van Kolfschoten, T., Tesakov, A.S., 1998.  The Early Pleistocene </w:t>
      </w:r>
      <w:r w:rsidRPr="00DB0F8F">
        <w:rPr>
          <w:i/>
        </w:rPr>
        <w:t>Mimomys hordijki</w:t>
      </w:r>
      <w:r w:rsidRPr="00DB0F8F">
        <w:t xml:space="preserve"> sp. nov. from the Zuurland borehole (The Netherlands).  In: van Kolfschoten, T.</w:t>
      </w:r>
      <w:r>
        <w:t>,</w:t>
      </w:r>
      <w:r w:rsidRPr="00DB0F8F">
        <w:t xml:space="preserve"> Gibbard, P.L., (Eds), Dawn of the Quaternary.  Mededelingen Nederlands Instituut voor Toegepaste Geowetenschappen TNO, 60, 187-192. </w:t>
      </w:r>
    </w:p>
    <w:p w:rsidR="005C7532" w:rsidRDefault="005C7532" w:rsidP="005C7532">
      <w:pPr>
        <w:ind w:right="-472"/>
      </w:pPr>
    </w:p>
    <w:p w:rsidR="005C7532" w:rsidRPr="008965B7" w:rsidRDefault="005C7532" w:rsidP="005C7532">
      <w:pPr>
        <w:ind w:right="-472"/>
      </w:pPr>
      <w:r w:rsidRPr="008965B7">
        <w:t xml:space="preserve">Vervoenen, M., van Nielande, F., Fraussen, K., Wesselingh, F.P., Pouwer, R., 2014. Pliocene to Quaternary sinistral </w:t>
      </w:r>
      <w:r w:rsidRPr="008965B7">
        <w:rPr>
          <w:i/>
        </w:rPr>
        <w:t>Neptunea</w:t>
      </w:r>
      <w:r w:rsidRPr="008965B7">
        <w:t xml:space="preserve"> species (Mollusca, Gastropoda, Buccinidae) from the </w:t>
      </w:r>
      <w:smartTag w:uri="urn:schemas:contacts" w:element="Sn">
        <w:r w:rsidRPr="008965B7">
          <w:t>NE Atlantic</w:t>
        </w:r>
      </w:smartTag>
      <w:r w:rsidRPr="008965B7">
        <w:t>.  Cainozoic Research 14(1), 17-34.</w:t>
      </w:r>
    </w:p>
    <w:p w:rsidR="005C7532" w:rsidRPr="008965B7" w:rsidRDefault="005C7532" w:rsidP="005C7532">
      <w:pPr>
        <w:pStyle w:val="NormalWeb"/>
        <w:spacing w:before="0" w:after="0"/>
        <w:ind w:right="-472"/>
        <w:rPr>
          <w:rFonts w:ascii="Times New Roman" w:hAnsi="Times New Roman"/>
          <w:szCs w:val="24"/>
          <w:lang w:val="en-GB" w:eastAsia="en-GB"/>
        </w:rPr>
      </w:pPr>
    </w:p>
    <w:p w:rsidR="005C7532" w:rsidRPr="008965B7" w:rsidRDefault="005C7532" w:rsidP="005C7532">
      <w:pPr>
        <w:pStyle w:val="NormalWeb"/>
        <w:spacing w:before="0" w:after="0"/>
        <w:ind w:right="-472"/>
        <w:rPr>
          <w:rFonts w:ascii="Times New Roman" w:hAnsi="Times New Roman"/>
          <w:szCs w:val="24"/>
          <w:lang w:val="en-GB"/>
        </w:rPr>
      </w:pPr>
      <w:r w:rsidRPr="008965B7">
        <w:rPr>
          <w:rFonts w:ascii="Times New Roman" w:hAnsi="Times New Roman"/>
          <w:szCs w:val="24"/>
          <w:lang w:val="en-GB"/>
        </w:rPr>
        <w:t xml:space="preserve">Vervoenen, M., Wesselingh, F.P., van Nieulande, F.A.D., 2000. </w:t>
      </w:r>
      <w:r w:rsidRPr="008965B7">
        <w:rPr>
          <w:rFonts w:ascii="Times New Roman" w:hAnsi="Times New Roman"/>
          <w:i/>
          <w:iCs/>
          <w:szCs w:val="24"/>
          <w:lang w:val="en-GB"/>
        </w:rPr>
        <w:t>Mytilus antiquorum</w:t>
      </w:r>
      <w:r w:rsidRPr="008965B7">
        <w:rPr>
          <w:rFonts w:ascii="Times New Roman" w:hAnsi="Times New Roman"/>
          <w:szCs w:val="24"/>
          <w:lang w:val="en-GB"/>
        </w:rPr>
        <w:t xml:space="preserve"> J. Sowerby, 1821 and other Pliocene mussels (Mollusca, Bivalvia) from the southern </w:t>
      </w:r>
      <w:smartTag w:uri="urn:schemas:contacts" w:element="Sn">
        <w:smartTag w:uri="urn:schemas-microsoft-com:office:smarttags" w:element="PlaceName">
          <w:r w:rsidRPr="008965B7">
            <w:rPr>
              <w:rFonts w:ascii="Times New Roman" w:hAnsi="Times New Roman"/>
              <w:szCs w:val="24"/>
              <w:lang w:val="en-GB"/>
            </w:rPr>
            <w:t>North Sea</w:t>
          </w:r>
        </w:smartTag>
        <w:r w:rsidRPr="008965B7">
          <w:rPr>
            <w:rFonts w:ascii="Times New Roman" w:hAnsi="Times New Roman"/>
            <w:szCs w:val="24"/>
            <w:lang w:val="en-GB"/>
          </w:rPr>
          <w:t xml:space="preserve"> </w:t>
        </w:r>
        <w:smartTag w:uri="urn:schemas-microsoft-com:office:smarttags" w:element="PlaceType">
          <w:r w:rsidRPr="008965B7">
            <w:rPr>
              <w:rFonts w:ascii="Times New Roman" w:hAnsi="Times New Roman"/>
              <w:szCs w:val="24"/>
              <w:lang w:val="en-GB"/>
            </w:rPr>
            <w:t>Basin</w:t>
          </w:r>
        </w:smartTag>
      </w:smartTag>
      <w:r w:rsidRPr="008965B7">
        <w:rPr>
          <w:rFonts w:ascii="Times New Roman" w:hAnsi="Times New Roman"/>
          <w:szCs w:val="24"/>
          <w:lang w:val="en-GB"/>
        </w:rPr>
        <w:t>.  Contributions to Tertiary and Quaternary Geology 37(3-4), 73-81, Leiden.</w:t>
      </w:r>
    </w:p>
    <w:p w:rsidR="005C7532" w:rsidRPr="008965B7" w:rsidRDefault="005C7532" w:rsidP="005C7532">
      <w:pPr>
        <w:pStyle w:val="NormalWeb"/>
        <w:spacing w:before="0" w:after="0"/>
        <w:ind w:right="-472"/>
        <w:rPr>
          <w:rFonts w:ascii="Times New Roman" w:hAnsi="Times New Roman"/>
          <w:szCs w:val="24"/>
          <w:lang w:val="en-GB"/>
        </w:rPr>
      </w:pPr>
    </w:p>
    <w:p w:rsidR="005C7532" w:rsidRDefault="005C7532" w:rsidP="005C7532">
      <w:pPr>
        <w:ind w:right="-472"/>
      </w:pPr>
      <w:r w:rsidRPr="008965B7">
        <w:t>Wesselingh, F.P., Rijken, R., van Nieulande, F., 2013. De fossiele schelpen van de Nederlandse kust II, deel 5. Epitoniidae. Spirula, 395, 170-177.</w:t>
      </w:r>
    </w:p>
    <w:p w:rsidR="005C7532" w:rsidRPr="00DB0F8F" w:rsidRDefault="005C7532" w:rsidP="005C7532">
      <w:pPr>
        <w:ind w:right="-472"/>
      </w:pPr>
    </w:p>
    <w:p w:rsidR="005C7532" w:rsidRPr="00932A10" w:rsidRDefault="005C7532" w:rsidP="005C7532">
      <w:pPr>
        <w:widowControl w:val="0"/>
        <w:autoSpaceDE w:val="0"/>
        <w:autoSpaceDN w:val="0"/>
        <w:adjustRightInd w:val="0"/>
        <w:ind w:right="-472"/>
        <w:rPr>
          <w:rFonts w:ascii="OfficinaSans-Bold" w:hAnsi="OfficinaSans-Bold"/>
          <w:b/>
          <w:bCs/>
          <w:sz w:val="16"/>
          <w:szCs w:val="16"/>
          <w:lang w:val="en-US" w:eastAsia="en-US"/>
        </w:rPr>
      </w:pPr>
      <w:r w:rsidRPr="00DB0F8F">
        <w:t xml:space="preserve">Wilde de, B., 2006. </w:t>
      </w:r>
      <w:r w:rsidRPr="00DB0F8F">
        <w:rPr>
          <w:i/>
          <w:iCs/>
        </w:rPr>
        <w:t>Caprovis savin</w:t>
      </w:r>
      <w:r>
        <w:rPr>
          <w:i/>
          <w:iCs/>
        </w:rPr>
        <w:t>i</w:t>
      </w:r>
      <w:r w:rsidRPr="00DB0F8F">
        <w:rPr>
          <w:i/>
          <w:iCs/>
        </w:rPr>
        <w:t>i</w:t>
      </w:r>
      <w:r w:rsidRPr="00DB0F8F">
        <w:t xml:space="preserve"> (Bovidae, Mammalia) rediscovered: horn core finds of an Early Pleistocene antelope from the North Sea floor.  </w:t>
      </w:r>
      <w:r w:rsidRPr="00DB0F8F">
        <w:rPr>
          <w:iCs/>
        </w:rPr>
        <w:t xml:space="preserve">Netherlands Journal of Geosciences. </w:t>
      </w:r>
      <w:r w:rsidRPr="00DB0F8F">
        <w:rPr>
          <w:iCs/>
          <w:szCs w:val="16"/>
          <w:lang w:val="en-US" w:eastAsia="en-US"/>
        </w:rPr>
        <w:t xml:space="preserve"> Geologie en Mijnbouw</w:t>
      </w:r>
      <w:r w:rsidRPr="00DB0F8F">
        <w:t xml:space="preserve"> </w:t>
      </w:r>
      <w:r w:rsidRPr="00DB0F8F">
        <w:rPr>
          <w:bCs/>
        </w:rPr>
        <w:t>85</w:t>
      </w:r>
      <w:r w:rsidRPr="00DB0F8F">
        <w:t>, 239-43.</w:t>
      </w:r>
      <w:r>
        <w:rPr>
          <w:rFonts w:ascii="OfficinaSans-Bold" w:hAnsi="OfficinaSans-Bold"/>
          <w:b/>
          <w:bCs/>
          <w:sz w:val="16"/>
          <w:szCs w:val="16"/>
          <w:lang w:val="en-US" w:eastAsia="en-US"/>
        </w:rPr>
        <w:t xml:space="preserve"> </w:t>
      </w:r>
    </w:p>
    <w:p w:rsidR="005C7532" w:rsidRDefault="005C7532" w:rsidP="00B13D70">
      <w:pPr>
        <w:ind w:left="-142" w:right="-897"/>
      </w:pPr>
    </w:p>
    <w:sectPr w:rsidR="005C7532" w:rsidSect="00D81712">
      <w:pgSz w:w="11906" w:h="16838" w:code="9"/>
      <w:pgMar w:top="1440" w:right="1440" w:bottom="1440" w:left="156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auto"/>
    <w:pitch w:val="variable"/>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OfficinaSans-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96B47"/>
    <w:multiLevelType w:val="hybridMultilevel"/>
    <w:tmpl w:val="4DDEBE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C22E38"/>
    <w:multiLevelType w:val="multilevel"/>
    <w:tmpl w:val="9B80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72"/>
    <w:rsid w:val="000120B1"/>
    <w:rsid w:val="00015CBA"/>
    <w:rsid w:val="00015E5C"/>
    <w:rsid w:val="00022F9B"/>
    <w:rsid w:val="0002316A"/>
    <w:rsid w:val="00025067"/>
    <w:rsid w:val="000270B2"/>
    <w:rsid w:val="00027D3A"/>
    <w:rsid w:val="00040000"/>
    <w:rsid w:val="0005020B"/>
    <w:rsid w:val="000548C4"/>
    <w:rsid w:val="00063EED"/>
    <w:rsid w:val="00072061"/>
    <w:rsid w:val="00072154"/>
    <w:rsid w:val="00076204"/>
    <w:rsid w:val="00081B73"/>
    <w:rsid w:val="00087646"/>
    <w:rsid w:val="000945C9"/>
    <w:rsid w:val="000A04CA"/>
    <w:rsid w:val="000A1133"/>
    <w:rsid w:val="000A152F"/>
    <w:rsid w:val="000A55A4"/>
    <w:rsid w:val="000A71AC"/>
    <w:rsid w:val="000C7553"/>
    <w:rsid w:val="000D6E3C"/>
    <w:rsid w:val="000F160F"/>
    <w:rsid w:val="0011449E"/>
    <w:rsid w:val="00114FE7"/>
    <w:rsid w:val="00123A36"/>
    <w:rsid w:val="0012574F"/>
    <w:rsid w:val="0013287C"/>
    <w:rsid w:val="00134416"/>
    <w:rsid w:val="00146916"/>
    <w:rsid w:val="00161F68"/>
    <w:rsid w:val="001744C1"/>
    <w:rsid w:val="00176824"/>
    <w:rsid w:val="00183408"/>
    <w:rsid w:val="001933E9"/>
    <w:rsid w:val="001A2028"/>
    <w:rsid w:val="001A5116"/>
    <w:rsid w:val="001A55E3"/>
    <w:rsid w:val="001B617B"/>
    <w:rsid w:val="001B799F"/>
    <w:rsid w:val="001C0B6F"/>
    <w:rsid w:val="001C7BAE"/>
    <w:rsid w:val="001D3C95"/>
    <w:rsid w:val="001D41D6"/>
    <w:rsid w:val="001E43C3"/>
    <w:rsid w:val="001E6599"/>
    <w:rsid w:val="001F587B"/>
    <w:rsid w:val="00205251"/>
    <w:rsid w:val="00212E7A"/>
    <w:rsid w:val="00221108"/>
    <w:rsid w:val="002222ED"/>
    <w:rsid w:val="00222DBE"/>
    <w:rsid w:val="00224EC7"/>
    <w:rsid w:val="00230D32"/>
    <w:rsid w:val="00232A19"/>
    <w:rsid w:val="00232DEF"/>
    <w:rsid w:val="00244927"/>
    <w:rsid w:val="00255024"/>
    <w:rsid w:val="00256D35"/>
    <w:rsid w:val="00263210"/>
    <w:rsid w:val="00264AB3"/>
    <w:rsid w:val="00264F61"/>
    <w:rsid w:val="00282186"/>
    <w:rsid w:val="00287B26"/>
    <w:rsid w:val="0029203B"/>
    <w:rsid w:val="00293920"/>
    <w:rsid w:val="002A0EB9"/>
    <w:rsid w:val="002B331D"/>
    <w:rsid w:val="002C0096"/>
    <w:rsid w:val="002C0385"/>
    <w:rsid w:val="002C3E1B"/>
    <w:rsid w:val="002D3EC8"/>
    <w:rsid w:val="002D676B"/>
    <w:rsid w:val="002D6AA0"/>
    <w:rsid w:val="002F1534"/>
    <w:rsid w:val="003051F8"/>
    <w:rsid w:val="00306287"/>
    <w:rsid w:val="003216DA"/>
    <w:rsid w:val="003329C6"/>
    <w:rsid w:val="003353D3"/>
    <w:rsid w:val="0033651A"/>
    <w:rsid w:val="003404CC"/>
    <w:rsid w:val="00350BAB"/>
    <w:rsid w:val="00353885"/>
    <w:rsid w:val="00357072"/>
    <w:rsid w:val="00361D72"/>
    <w:rsid w:val="003630BF"/>
    <w:rsid w:val="00372140"/>
    <w:rsid w:val="00373010"/>
    <w:rsid w:val="00375772"/>
    <w:rsid w:val="00376FC3"/>
    <w:rsid w:val="00387047"/>
    <w:rsid w:val="00394294"/>
    <w:rsid w:val="00395A2E"/>
    <w:rsid w:val="00396FFD"/>
    <w:rsid w:val="003A51DB"/>
    <w:rsid w:val="003B1229"/>
    <w:rsid w:val="003B6293"/>
    <w:rsid w:val="003C5861"/>
    <w:rsid w:val="003C634F"/>
    <w:rsid w:val="003E2C62"/>
    <w:rsid w:val="003F17A2"/>
    <w:rsid w:val="003F18D1"/>
    <w:rsid w:val="003F2BD7"/>
    <w:rsid w:val="00405AEA"/>
    <w:rsid w:val="00407B3D"/>
    <w:rsid w:val="004115F6"/>
    <w:rsid w:val="004219B0"/>
    <w:rsid w:val="00426A8F"/>
    <w:rsid w:val="004333C3"/>
    <w:rsid w:val="0043355B"/>
    <w:rsid w:val="004528FC"/>
    <w:rsid w:val="00452F5D"/>
    <w:rsid w:val="00457D88"/>
    <w:rsid w:val="00461348"/>
    <w:rsid w:val="004643D8"/>
    <w:rsid w:val="004653F5"/>
    <w:rsid w:val="004662FB"/>
    <w:rsid w:val="00475694"/>
    <w:rsid w:val="00481D61"/>
    <w:rsid w:val="004847B7"/>
    <w:rsid w:val="004859D9"/>
    <w:rsid w:val="00490462"/>
    <w:rsid w:val="00493AF8"/>
    <w:rsid w:val="00495038"/>
    <w:rsid w:val="00495DDC"/>
    <w:rsid w:val="00496788"/>
    <w:rsid w:val="004A1681"/>
    <w:rsid w:val="004A619C"/>
    <w:rsid w:val="004A74AA"/>
    <w:rsid w:val="004B3586"/>
    <w:rsid w:val="004B47A3"/>
    <w:rsid w:val="004B5BE0"/>
    <w:rsid w:val="004D77FD"/>
    <w:rsid w:val="004E05DD"/>
    <w:rsid w:val="004F5491"/>
    <w:rsid w:val="004F68F8"/>
    <w:rsid w:val="00515A3B"/>
    <w:rsid w:val="00521EEE"/>
    <w:rsid w:val="00532DE3"/>
    <w:rsid w:val="00536D3A"/>
    <w:rsid w:val="00546382"/>
    <w:rsid w:val="0054667C"/>
    <w:rsid w:val="00563AF3"/>
    <w:rsid w:val="00566A42"/>
    <w:rsid w:val="00575A23"/>
    <w:rsid w:val="005925A8"/>
    <w:rsid w:val="00593BAD"/>
    <w:rsid w:val="005A42FA"/>
    <w:rsid w:val="005A526A"/>
    <w:rsid w:val="005B31D4"/>
    <w:rsid w:val="005C3552"/>
    <w:rsid w:val="005C5BD3"/>
    <w:rsid w:val="005C6C8B"/>
    <w:rsid w:val="005C7532"/>
    <w:rsid w:val="005D42D1"/>
    <w:rsid w:val="005D6662"/>
    <w:rsid w:val="005D71D2"/>
    <w:rsid w:val="005D7497"/>
    <w:rsid w:val="005E1947"/>
    <w:rsid w:val="005E4AE2"/>
    <w:rsid w:val="005F01CC"/>
    <w:rsid w:val="005F1A86"/>
    <w:rsid w:val="005F1F68"/>
    <w:rsid w:val="005F4F5B"/>
    <w:rsid w:val="005F598A"/>
    <w:rsid w:val="005F6566"/>
    <w:rsid w:val="006006F3"/>
    <w:rsid w:val="00601990"/>
    <w:rsid w:val="00604AA4"/>
    <w:rsid w:val="006055EA"/>
    <w:rsid w:val="00607997"/>
    <w:rsid w:val="00612491"/>
    <w:rsid w:val="0061670E"/>
    <w:rsid w:val="00630386"/>
    <w:rsid w:val="00630CDC"/>
    <w:rsid w:val="00633597"/>
    <w:rsid w:val="00636915"/>
    <w:rsid w:val="00656B8A"/>
    <w:rsid w:val="00665F75"/>
    <w:rsid w:val="00674320"/>
    <w:rsid w:val="00676EE2"/>
    <w:rsid w:val="00683A2D"/>
    <w:rsid w:val="006858D3"/>
    <w:rsid w:val="006903AF"/>
    <w:rsid w:val="00696FF9"/>
    <w:rsid w:val="00697E63"/>
    <w:rsid w:val="006A04BF"/>
    <w:rsid w:val="006A4278"/>
    <w:rsid w:val="006A5484"/>
    <w:rsid w:val="006C2C13"/>
    <w:rsid w:val="006C4E7E"/>
    <w:rsid w:val="006C6013"/>
    <w:rsid w:val="006C641C"/>
    <w:rsid w:val="006D25D9"/>
    <w:rsid w:val="006D3A1A"/>
    <w:rsid w:val="006D7626"/>
    <w:rsid w:val="006D7712"/>
    <w:rsid w:val="006E0799"/>
    <w:rsid w:val="006E194F"/>
    <w:rsid w:val="006E29F8"/>
    <w:rsid w:val="006E2BC3"/>
    <w:rsid w:val="00703C29"/>
    <w:rsid w:val="00704ABD"/>
    <w:rsid w:val="007060CF"/>
    <w:rsid w:val="00712C28"/>
    <w:rsid w:val="00712D98"/>
    <w:rsid w:val="00714D32"/>
    <w:rsid w:val="00720C1E"/>
    <w:rsid w:val="00721D0B"/>
    <w:rsid w:val="0072296B"/>
    <w:rsid w:val="007240AE"/>
    <w:rsid w:val="00724F54"/>
    <w:rsid w:val="00727532"/>
    <w:rsid w:val="00727C7F"/>
    <w:rsid w:val="0073101A"/>
    <w:rsid w:val="007463D6"/>
    <w:rsid w:val="0075339F"/>
    <w:rsid w:val="00754871"/>
    <w:rsid w:val="00770B4D"/>
    <w:rsid w:val="00771824"/>
    <w:rsid w:val="00774723"/>
    <w:rsid w:val="00776D1C"/>
    <w:rsid w:val="00782D24"/>
    <w:rsid w:val="0078345B"/>
    <w:rsid w:val="00786F03"/>
    <w:rsid w:val="00786FD9"/>
    <w:rsid w:val="0079270A"/>
    <w:rsid w:val="007A30B9"/>
    <w:rsid w:val="007B2616"/>
    <w:rsid w:val="007C47C4"/>
    <w:rsid w:val="007C7874"/>
    <w:rsid w:val="007D2934"/>
    <w:rsid w:val="007D78CD"/>
    <w:rsid w:val="007E2F81"/>
    <w:rsid w:val="007F6F9E"/>
    <w:rsid w:val="007F7192"/>
    <w:rsid w:val="0080133E"/>
    <w:rsid w:val="008023DC"/>
    <w:rsid w:val="00805015"/>
    <w:rsid w:val="00805AE7"/>
    <w:rsid w:val="0082096F"/>
    <w:rsid w:val="00822E3F"/>
    <w:rsid w:val="00823E90"/>
    <w:rsid w:val="00832176"/>
    <w:rsid w:val="00837C3A"/>
    <w:rsid w:val="00841D05"/>
    <w:rsid w:val="00853AFE"/>
    <w:rsid w:val="00863204"/>
    <w:rsid w:val="00864E6B"/>
    <w:rsid w:val="00871A9A"/>
    <w:rsid w:val="00875DF7"/>
    <w:rsid w:val="00875E30"/>
    <w:rsid w:val="008816D8"/>
    <w:rsid w:val="008819C7"/>
    <w:rsid w:val="008835D4"/>
    <w:rsid w:val="008872BB"/>
    <w:rsid w:val="00894985"/>
    <w:rsid w:val="00897F54"/>
    <w:rsid w:val="008A3006"/>
    <w:rsid w:val="008B04CD"/>
    <w:rsid w:val="008B1195"/>
    <w:rsid w:val="008B49EA"/>
    <w:rsid w:val="008B5EC4"/>
    <w:rsid w:val="008C7687"/>
    <w:rsid w:val="008E1931"/>
    <w:rsid w:val="008E3F76"/>
    <w:rsid w:val="008E50F0"/>
    <w:rsid w:val="008E5377"/>
    <w:rsid w:val="009046F0"/>
    <w:rsid w:val="00907719"/>
    <w:rsid w:val="00910081"/>
    <w:rsid w:val="00910CC8"/>
    <w:rsid w:val="0092111E"/>
    <w:rsid w:val="009213AA"/>
    <w:rsid w:val="00927908"/>
    <w:rsid w:val="00932AC5"/>
    <w:rsid w:val="009342FC"/>
    <w:rsid w:val="00946F8E"/>
    <w:rsid w:val="009471F7"/>
    <w:rsid w:val="0095138A"/>
    <w:rsid w:val="0095440B"/>
    <w:rsid w:val="00965DA0"/>
    <w:rsid w:val="00972107"/>
    <w:rsid w:val="00974A58"/>
    <w:rsid w:val="00980F66"/>
    <w:rsid w:val="00983446"/>
    <w:rsid w:val="00995922"/>
    <w:rsid w:val="009977B9"/>
    <w:rsid w:val="00997ADB"/>
    <w:rsid w:val="009A2AF8"/>
    <w:rsid w:val="009A482A"/>
    <w:rsid w:val="009B28A4"/>
    <w:rsid w:val="009B4D9B"/>
    <w:rsid w:val="009B7494"/>
    <w:rsid w:val="009C5104"/>
    <w:rsid w:val="009D0283"/>
    <w:rsid w:val="009D507A"/>
    <w:rsid w:val="009D581E"/>
    <w:rsid w:val="009E7B6D"/>
    <w:rsid w:val="009F609F"/>
    <w:rsid w:val="009F6745"/>
    <w:rsid w:val="00A05336"/>
    <w:rsid w:val="00A1438A"/>
    <w:rsid w:val="00A20CC2"/>
    <w:rsid w:val="00A21FD8"/>
    <w:rsid w:val="00A23F57"/>
    <w:rsid w:val="00A27FE1"/>
    <w:rsid w:val="00A30844"/>
    <w:rsid w:val="00A34706"/>
    <w:rsid w:val="00A36A5E"/>
    <w:rsid w:val="00A379F7"/>
    <w:rsid w:val="00A577BC"/>
    <w:rsid w:val="00A70488"/>
    <w:rsid w:val="00A70916"/>
    <w:rsid w:val="00A7665A"/>
    <w:rsid w:val="00A84BF8"/>
    <w:rsid w:val="00A85AA7"/>
    <w:rsid w:val="00A969C3"/>
    <w:rsid w:val="00A97B6A"/>
    <w:rsid w:val="00AB2E14"/>
    <w:rsid w:val="00AB3489"/>
    <w:rsid w:val="00AB3BFD"/>
    <w:rsid w:val="00AC068A"/>
    <w:rsid w:val="00AC3296"/>
    <w:rsid w:val="00AD024F"/>
    <w:rsid w:val="00AD3A4D"/>
    <w:rsid w:val="00AD469E"/>
    <w:rsid w:val="00AD6400"/>
    <w:rsid w:val="00AF2A9E"/>
    <w:rsid w:val="00AF477D"/>
    <w:rsid w:val="00AF4DAF"/>
    <w:rsid w:val="00AF72C6"/>
    <w:rsid w:val="00B07355"/>
    <w:rsid w:val="00B11914"/>
    <w:rsid w:val="00B13D70"/>
    <w:rsid w:val="00B17EF9"/>
    <w:rsid w:val="00B25D45"/>
    <w:rsid w:val="00B33CD4"/>
    <w:rsid w:val="00B363E3"/>
    <w:rsid w:val="00B37419"/>
    <w:rsid w:val="00B41CC8"/>
    <w:rsid w:val="00B44D6D"/>
    <w:rsid w:val="00B4538D"/>
    <w:rsid w:val="00B50E47"/>
    <w:rsid w:val="00B533F1"/>
    <w:rsid w:val="00B60D56"/>
    <w:rsid w:val="00B62982"/>
    <w:rsid w:val="00B63026"/>
    <w:rsid w:val="00B76C51"/>
    <w:rsid w:val="00B82BCC"/>
    <w:rsid w:val="00B852B4"/>
    <w:rsid w:val="00B8631B"/>
    <w:rsid w:val="00BA6564"/>
    <w:rsid w:val="00BB6C88"/>
    <w:rsid w:val="00BC17B2"/>
    <w:rsid w:val="00BC4A29"/>
    <w:rsid w:val="00BD0774"/>
    <w:rsid w:val="00BD69B9"/>
    <w:rsid w:val="00BE2D27"/>
    <w:rsid w:val="00BE5D8F"/>
    <w:rsid w:val="00BF5FD3"/>
    <w:rsid w:val="00C05FAE"/>
    <w:rsid w:val="00C11031"/>
    <w:rsid w:val="00C14E06"/>
    <w:rsid w:val="00C152E4"/>
    <w:rsid w:val="00C21F8A"/>
    <w:rsid w:val="00C3060F"/>
    <w:rsid w:val="00C43DB4"/>
    <w:rsid w:val="00C44428"/>
    <w:rsid w:val="00C508C7"/>
    <w:rsid w:val="00C57C18"/>
    <w:rsid w:val="00C61D8A"/>
    <w:rsid w:val="00C63BA2"/>
    <w:rsid w:val="00C6574F"/>
    <w:rsid w:val="00C6671C"/>
    <w:rsid w:val="00C66E79"/>
    <w:rsid w:val="00C67C8D"/>
    <w:rsid w:val="00C7137F"/>
    <w:rsid w:val="00C71476"/>
    <w:rsid w:val="00C7182E"/>
    <w:rsid w:val="00C771D9"/>
    <w:rsid w:val="00C77386"/>
    <w:rsid w:val="00C80AE7"/>
    <w:rsid w:val="00C83174"/>
    <w:rsid w:val="00C83F6F"/>
    <w:rsid w:val="00C85A73"/>
    <w:rsid w:val="00C861E1"/>
    <w:rsid w:val="00C91E59"/>
    <w:rsid w:val="00CA1A0A"/>
    <w:rsid w:val="00CA2A15"/>
    <w:rsid w:val="00CA4C00"/>
    <w:rsid w:val="00CA591B"/>
    <w:rsid w:val="00CB3205"/>
    <w:rsid w:val="00CB4E09"/>
    <w:rsid w:val="00CC0E82"/>
    <w:rsid w:val="00CC1D48"/>
    <w:rsid w:val="00CC5989"/>
    <w:rsid w:val="00CD336E"/>
    <w:rsid w:val="00CF3C9A"/>
    <w:rsid w:val="00CF5B7D"/>
    <w:rsid w:val="00CF752D"/>
    <w:rsid w:val="00D04A13"/>
    <w:rsid w:val="00D070B7"/>
    <w:rsid w:val="00D10BB9"/>
    <w:rsid w:val="00D134A3"/>
    <w:rsid w:val="00D14F96"/>
    <w:rsid w:val="00D1736B"/>
    <w:rsid w:val="00D17F2D"/>
    <w:rsid w:val="00D33C45"/>
    <w:rsid w:val="00D41EB3"/>
    <w:rsid w:val="00D42D97"/>
    <w:rsid w:val="00D44CCD"/>
    <w:rsid w:val="00D50839"/>
    <w:rsid w:val="00D5387F"/>
    <w:rsid w:val="00D66699"/>
    <w:rsid w:val="00D672E2"/>
    <w:rsid w:val="00D71F25"/>
    <w:rsid w:val="00D72C50"/>
    <w:rsid w:val="00D731AB"/>
    <w:rsid w:val="00D75688"/>
    <w:rsid w:val="00D81712"/>
    <w:rsid w:val="00D82FD0"/>
    <w:rsid w:val="00D86833"/>
    <w:rsid w:val="00D937A2"/>
    <w:rsid w:val="00DA19D1"/>
    <w:rsid w:val="00DA585C"/>
    <w:rsid w:val="00DA5E0A"/>
    <w:rsid w:val="00DB290B"/>
    <w:rsid w:val="00DB4B1F"/>
    <w:rsid w:val="00DB5B56"/>
    <w:rsid w:val="00DD78CF"/>
    <w:rsid w:val="00DE4976"/>
    <w:rsid w:val="00DF4085"/>
    <w:rsid w:val="00E0094E"/>
    <w:rsid w:val="00E042D3"/>
    <w:rsid w:val="00E30283"/>
    <w:rsid w:val="00E337B1"/>
    <w:rsid w:val="00E37D56"/>
    <w:rsid w:val="00E460F3"/>
    <w:rsid w:val="00E510DA"/>
    <w:rsid w:val="00E62789"/>
    <w:rsid w:val="00E72F68"/>
    <w:rsid w:val="00E812F6"/>
    <w:rsid w:val="00E81DFF"/>
    <w:rsid w:val="00E86ECD"/>
    <w:rsid w:val="00E87B95"/>
    <w:rsid w:val="00E9793C"/>
    <w:rsid w:val="00EB01B0"/>
    <w:rsid w:val="00EB2C09"/>
    <w:rsid w:val="00EB3BCC"/>
    <w:rsid w:val="00EC2391"/>
    <w:rsid w:val="00EE1CDB"/>
    <w:rsid w:val="00EE56EA"/>
    <w:rsid w:val="00EE67E3"/>
    <w:rsid w:val="00EE7311"/>
    <w:rsid w:val="00EF2B59"/>
    <w:rsid w:val="00EF3388"/>
    <w:rsid w:val="00F02EF1"/>
    <w:rsid w:val="00F10F09"/>
    <w:rsid w:val="00F140B9"/>
    <w:rsid w:val="00F14A74"/>
    <w:rsid w:val="00F175DA"/>
    <w:rsid w:val="00F22BE2"/>
    <w:rsid w:val="00F30160"/>
    <w:rsid w:val="00F33960"/>
    <w:rsid w:val="00F343C9"/>
    <w:rsid w:val="00F35EB3"/>
    <w:rsid w:val="00F36C8E"/>
    <w:rsid w:val="00F46AE5"/>
    <w:rsid w:val="00F601AF"/>
    <w:rsid w:val="00F72806"/>
    <w:rsid w:val="00F76E4C"/>
    <w:rsid w:val="00F90D33"/>
    <w:rsid w:val="00FA2A63"/>
    <w:rsid w:val="00FB3367"/>
    <w:rsid w:val="00FB5554"/>
    <w:rsid w:val="00FC2F67"/>
    <w:rsid w:val="00FC7BD2"/>
    <w:rsid w:val="00FD49AF"/>
    <w:rsid w:val="00FD7009"/>
    <w:rsid w:val="00FE25E0"/>
    <w:rsid w:val="00FF0252"/>
    <w:rsid w:val="00FF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martTagType w:namespaceuri="urn:schemas:contacts" w:name="Sn"/>
  <w:shapeDefaults>
    <o:shapedefaults v:ext="edit" spidmax="1026"/>
    <o:shapelayout v:ext="edit">
      <o:idmap v:ext="edit" data="1"/>
    </o:shapelayout>
  </w:shapeDefaults>
  <w:decimalSymbol w:val="."/>
  <w:listSeparator w:val=","/>
  <w15:chartTrackingRefBased/>
  <w15:docId w15:val="{D93E61AA-1B3A-4CFC-B267-1DD891DD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D7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61D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61D72"/>
    <w:pPr>
      <w:keepNext/>
      <w:outlineLvl w:val="1"/>
    </w:pPr>
    <w:rPr>
      <w:b/>
      <w:bCs/>
      <w:i/>
      <w:iCs/>
    </w:rPr>
  </w:style>
  <w:style w:type="paragraph" w:styleId="Heading3">
    <w:name w:val="heading 3"/>
    <w:basedOn w:val="Normal"/>
    <w:link w:val="Heading3Char"/>
    <w:qFormat/>
    <w:rsid w:val="00361D72"/>
    <w:pPr>
      <w:spacing w:before="100" w:beforeAutospacing="1" w:after="100" w:afterAutospacing="1"/>
      <w:outlineLvl w:val="2"/>
    </w:pPr>
    <w:rPr>
      <w:b/>
      <w:bCs/>
      <w:sz w:val="27"/>
      <w:szCs w:val="27"/>
    </w:rPr>
  </w:style>
  <w:style w:type="paragraph" w:styleId="Heading6">
    <w:name w:val="heading 6"/>
    <w:basedOn w:val="Normal"/>
    <w:next w:val="Normal"/>
    <w:link w:val="Heading6Char"/>
    <w:qFormat/>
    <w:rsid w:val="00361D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D72"/>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361D72"/>
    <w:rPr>
      <w:rFonts w:ascii="Times New Roman" w:eastAsia="Times New Roman" w:hAnsi="Times New Roman" w:cs="Times New Roman"/>
      <w:b/>
      <w:bCs/>
      <w:i/>
      <w:iCs/>
      <w:sz w:val="24"/>
      <w:szCs w:val="24"/>
      <w:lang w:eastAsia="en-GB"/>
    </w:rPr>
  </w:style>
  <w:style w:type="character" w:customStyle="1" w:styleId="Heading3Char">
    <w:name w:val="Heading 3 Char"/>
    <w:basedOn w:val="DefaultParagraphFont"/>
    <w:link w:val="Heading3"/>
    <w:rsid w:val="00361D72"/>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rsid w:val="00361D72"/>
    <w:rPr>
      <w:rFonts w:ascii="Times New Roman" w:eastAsia="Times New Roman" w:hAnsi="Times New Roman" w:cs="Times New Roman"/>
      <w:b/>
      <w:bCs/>
      <w:lang w:eastAsia="en-GB"/>
    </w:rPr>
  </w:style>
  <w:style w:type="paragraph" w:styleId="NormalWeb">
    <w:name w:val="Normal (Web)"/>
    <w:basedOn w:val="Normal"/>
    <w:uiPriority w:val="99"/>
    <w:rsid w:val="00361D72"/>
    <w:pPr>
      <w:spacing w:before="100" w:after="100"/>
    </w:pPr>
    <w:rPr>
      <w:rFonts w:ascii="Arial Unicode MS" w:hAnsi="Arial Unicode MS"/>
      <w:szCs w:val="20"/>
      <w:lang w:val="en-US" w:eastAsia="en-US"/>
    </w:rPr>
  </w:style>
  <w:style w:type="character" w:styleId="CommentReference">
    <w:name w:val="annotation reference"/>
    <w:rsid w:val="00361D72"/>
    <w:rPr>
      <w:sz w:val="16"/>
      <w:szCs w:val="16"/>
    </w:rPr>
  </w:style>
  <w:style w:type="paragraph" w:styleId="CommentText">
    <w:name w:val="annotation text"/>
    <w:basedOn w:val="Normal"/>
    <w:link w:val="CommentTextChar"/>
    <w:rsid w:val="00361D72"/>
    <w:rPr>
      <w:sz w:val="20"/>
      <w:szCs w:val="20"/>
    </w:rPr>
  </w:style>
  <w:style w:type="character" w:customStyle="1" w:styleId="CommentTextChar">
    <w:name w:val="Comment Text Char"/>
    <w:basedOn w:val="DefaultParagraphFont"/>
    <w:link w:val="CommentText"/>
    <w:rsid w:val="00361D72"/>
    <w:rPr>
      <w:rFonts w:ascii="Times New Roman" w:eastAsia="Times New Roman" w:hAnsi="Times New Roman" w:cs="Times New Roman"/>
      <w:sz w:val="20"/>
      <w:szCs w:val="20"/>
      <w:lang w:eastAsia="en-GB"/>
    </w:rPr>
  </w:style>
  <w:style w:type="character" w:customStyle="1" w:styleId="CharChar2">
    <w:name w:val="Char Char2"/>
    <w:basedOn w:val="DefaultParagraphFont"/>
    <w:rsid w:val="00361D72"/>
  </w:style>
  <w:style w:type="paragraph" w:styleId="CommentSubject">
    <w:name w:val="annotation subject"/>
    <w:basedOn w:val="CommentText"/>
    <w:next w:val="CommentText"/>
    <w:link w:val="CommentSubjectChar"/>
    <w:rsid w:val="00361D72"/>
    <w:rPr>
      <w:b/>
      <w:bCs/>
    </w:rPr>
  </w:style>
  <w:style w:type="character" w:customStyle="1" w:styleId="CommentSubjectChar">
    <w:name w:val="Comment Subject Char"/>
    <w:basedOn w:val="CommentTextChar"/>
    <w:link w:val="CommentSubject"/>
    <w:rsid w:val="00361D72"/>
    <w:rPr>
      <w:rFonts w:ascii="Times New Roman" w:eastAsia="Times New Roman" w:hAnsi="Times New Roman" w:cs="Times New Roman"/>
      <w:b/>
      <w:bCs/>
      <w:sz w:val="20"/>
      <w:szCs w:val="20"/>
      <w:lang w:eastAsia="en-GB"/>
    </w:rPr>
  </w:style>
  <w:style w:type="character" w:customStyle="1" w:styleId="CharChar1">
    <w:name w:val="Char Char1"/>
    <w:rsid w:val="00361D72"/>
    <w:rPr>
      <w:b/>
      <w:bCs/>
    </w:rPr>
  </w:style>
  <w:style w:type="paragraph" w:styleId="BalloonText">
    <w:name w:val="Balloon Text"/>
    <w:basedOn w:val="Normal"/>
    <w:link w:val="BalloonTextChar"/>
    <w:rsid w:val="00361D72"/>
    <w:rPr>
      <w:rFonts w:ascii="Tahoma" w:hAnsi="Tahoma" w:cs="Tahoma"/>
      <w:sz w:val="16"/>
      <w:szCs w:val="16"/>
    </w:rPr>
  </w:style>
  <w:style w:type="character" w:customStyle="1" w:styleId="BalloonTextChar">
    <w:name w:val="Balloon Text Char"/>
    <w:basedOn w:val="DefaultParagraphFont"/>
    <w:link w:val="BalloonText"/>
    <w:rsid w:val="00361D72"/>
    <w:rPr>
      <w:rFonts w:ascii="Tahoma" w:eastAsia="Times New Roman" w:hAnsi="Tahoma" w:cs="Tahoma"/>
      <w:sz w:val="16"/>
      <w:szCs w:val="16"/>
      <w:lang w:eastAsia="en-GB"/>
    </w:rPr>
  </w:style>
  <w:style w:type="character" w:customStyle="1" w:styleId="CharChar">
    <w:name w:val="Char Char"/>
    <w:rsid w:val="00361D72"/>
    <w:rPr>
      <w:rFonts w:ascii="Tahoma" w:hAnsi="Tahoma" w:cs="Tahoma"/>
      <w:sz w:val="16"/>
      <w:szCs w:val="16"/>
    </w:rPr>
  </w:style>
  <w:style w:type="paragraph" w:customStyle="1" w:styleId="WPNormaal">
    <w:name w:val="WP_Normaal"/>
    <w:basedOn w:val="Normal"/>
    <w:rsid w:val="00361D72"/>
    <w:rPr>
      <w:rFonts w:ascii="Chicago" w:hAnsi="Chicago"/>
      <w:szCs w:val="20"/>
      <w:lang w:val="en-US"/>
    </w:rPr>
  </w:style>
  <w:style w:type="character" w:styleId="Hyperlink">
    <w:name w:val="Hyperlink"/>
    <w:rsid w:val="00361D72"/>
    <w:rPr>
      <w:color w:val="0000FF"/>
      <w:u w:val="single"/>
    </w:rPr>
  </w:style>
  <w:style w:type="character" w:customStyle="1" w:styleId="st1">
    <w:name w:val="st1"/>
    <w:basedOn w:val="DefaultParagraphFont"/>
    <w:rsid w:val="00361D72"/>
  </w:style>
  <w:style w:type="paragraph" w:styleId="PlainText">
    <w:name w:val="Plain Text"/>
    <w:basedOn w:val="Normal"/>
    <w:link w:val="PlainTextChar"/>
    <w:rsid w:val="00361D72"/>
    <w:rPr>
      <w:rFonts w:ascii="Courier New" w:eastAsia="Calibri" w:hAnsi="Courier New"/>
      <w:sz w:val="20"/>
      <w:szCs w:val="20"/>
      <w:lang w:eastAsia="en-US"/>
    </w:rPr>
  </w:style>
  <w:style w:type="character" w:customStyle="1" w:styleId="PlainTextChar">
    <w:name w:val="Plain Text Char"/>
    <w:basedOn w:val="DefaultParagraphFont"/>
    <w:link w:val="PlainText"/>
    <w:rsid w:val="00361D72"/>
    <w:rPr>
      <w:rFonts w:ascii="Courier New" w:eastAsia="Calibri" w:hAnsi="Courier New" w:cs="Times New Roman"/>
      <w:sz w:val="20"/>
      <w:szCs w:val="20"/>
    </w:rPr>
  </w:style>
  <w:style w:type="character" w:customStyle="1" w:styleId="hps">
    <w:name w:val="hps"/>
    <w:basedOn w:val="DefaultParagraphFont"/>
    <w:rsid w:val="00361D72"/>
  </w:style>
  <w:style w:type="character" w:customStyle="1" w:styleId="hpsalt-edited">
    <w:name w:val="hps alt-edited"/>
    <w:basedOn w:val="DefaultParagraphFont"/>
    <w:rsid w:val="00361D72"/>
  </w:style>
  <w:style w:type="character" w:customStyle="1" w:styleId="displaypanelheader1">
    <w:name w:val="displaypanelheader1"/>
    <w:rsid w:val="00361D72"/>
    <w:rPr>
      <w:sz w:val="24"/>
      <w:szCs w:val="24"/>
      <w:shd w:val="clear" w:color="auto" w:fill="FFFFFF"/>
    </w:rPr>
  </w:style>
  <w:style w:type="character" w:customStyle="1" w:styleId="name">
    <w:name w:val="name"/>
    <w:basedOn w:val="DefaultParagraphFont"/>
    <w:rsid w:val="00361D72"/>
  </w:style>
  <w:style w:type="character" w:customStyle="1" w:styleId="xref-sep3">
    <w:name w:val="xref-sep3"/>
    <w:basedOn w:val="DefaultParagraphFont"/>
    <w:rsid w:val="00361D72"/>
  </w:style>
  <w:style w:type="table" w:styleId="TableGrid">
    <w:name w:val="Table Grid"/>
    <w:basedOn w:val="TableNormal"/>
    <w:uiPriority w:val="59"/>
    <w:rsid w:val="00361D72"/>
    <w:pPr>
      <w:widowControl w:val="0"/>
      <w:spacing w:after="0" w:line="240" w:lineRule="auto"/>
      <w:contextualSpacing/>
    </w:pPr>
    <w:rPr>
      <w:rFonts w:ascii="Times New Roman" w:eastAsia="Times New Roman" w:hAnsi="Times New Roman" w:cs="Times New Roman"/>
      <w:color w:val="000000"/>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61D72"/>
    <w:rPr>
      <w:i/>
      <w:iCs/>
    </w:rPr>
  </w:style>
  <w:style w:type="paragraph" w:customStyle="1" w:styleId="gmail-m1397451778422927264msolistparagraph">
    <w:name w:val="gmail-m_1397451778422927264msolistparagraph"/>
    <w:basedOn w:val="Normal"/>
    <w:rsid w:val="00361D72"/>
    <w:pPr>
      <w:spacing w:before="100" w:beforeAutospacing="1" w:after="100" w:afterAutospacing="1"/>
    </w:pPr>
    <w:rPr>
      <w:rFonts w:eastAsia="Calibri"/>
    </w:rPr>
  </w:style>
  <w:style w:type="character" w:styleId="LineNumber">
    <w:name w:val="line number"/>
    <w:rsid w:val="00361D72"/>
  </w:style>
  <w:style w:type="paragraph" w:styleId="Revision">
    <w:name w:val="Revision"/>
    <w:hidden/>
    <w:uiPriority w:val="99"/>
    <w:semiHidden/>
    <w:rsid w:val="00361D72"/>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7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1179">
      <w:bodyDiv w:val="1"/>
      <w:marLeft w:val="0"/>
      <w:marRight w:val="0"/>
      <w:marTop w:val="0"/>
      <w:marBottom w:val="0"/>
      <w:divBdr>
        <w:top w:val="none" w:sz="0" w:space="0" w:color="auto"/>
        <w:left w:val="none" w:sz="0" w:space="0" w:color="auto"/>
        <w:bottom w:val="none" w:sz="0" w:space="0" w:color="auto"/>
        <w:right w:val="none" w:sz="0" w:space="0" w:color="auto"/>
      </w:divBdr>
    </w:div>
    <w:div w:id="183979742">
      <w:bodyDiv w:val="1"/>
      <w:marLeft w:val="0"/>
      <w:marRight w:val="0"/>
      <w:marTop w:val="0"/>
      <w:marBottom w:val="0"/>
      <w:divBdr>
        <w:top w:val="none" w:sz="0" w:space="0" w:color="auto"/>
        <w:left w:val="none" w:sz="0" w:space="0" w:color="auto"/>
        <w:bottom w:val="none" w:sz="0" w:space="0" w:color="auto"/>
        <w:right w:val="none" w:sz="0" w:space="0" w:color="auto"/>
      </w:divBdr>
    </w:div>
    <w:div w:id="232660778">
      <w:bodyDiv w:val="1"/>
      <w:marLeft w:val="0"/>
      <w:marRight w:val="0"/>
      <w:marTop w:val="0"/>
      <w:marBottom w:val="0"/>
      <w:divBdr>
        <w:top w:val="none" w:sz="0" w:space="0" w:color="auto"/>
        <w:left w:val="none" w:sz="0" w:space="0" w:color="auto"/>
        <w:bottom w:val="none" w:sz="0" w:space="0" w:color="auto"/>
        <w:right w:val="none" w:sz="0" w:space="0" w:color="auto"/>
      </w:divBdr>
    </w:div>
    <w:div w:id="439647041">
      <w:bodyDiv w:val="1"/>
      <w:marLeft w:val="0"/>
      <w:marRight w:val="0"/>
      <w:marTop w:val="0"/>
      <w:marBottom w:val="0"/>
      <w:divBdr>
        <w:top w:val="none" w:sz="0" w:space="0" w:color="auto"/>
        <w:left w:val="none" w:sz="0" w:space="0" w:color="auto"/>
        <w:bottom w:val="none" w:sz="0" w:space="0" w:color="auto"/>
        <w:right w:val="none" w:sz="0" w:space="0" w:color="auto"/>
      </w:divBdr>
    </w:div>
    <w:div w:id="1337263620">
      <w:bodyDiv w:val="1"/>
      <w:marLeft w:val="0"/>
      <w:marRight w:val="0"/>
      <w:marTop w:val="0"/>
      <w:marBottom w:val="0"/>
      <w:divBdr>
        <w:top w:val="none" w:sz="0" w:space="0" w:color="auto"/>
        <w:left w:val="none" w:sz="0" w:space="0" w:color="auto"/>
        <w:bottom w:val="none" w:sz="0" w:space="0" w:color="auto"/>
        <w:right w:val="none" w:sz="0" w:space="0" w:color="auto"/>
      </w:divBdr>
    </w:div>
    <w:div w:id="1446198595">
      <w:bodyDiv w:val="1"/>
      <w:marLeft w:val="0"/>
      <w:marRight w:val="0"/>
      <w:marTop w:val="0"/>
      <w:marBottom w:val="0"/>
      <w:divBdr>
        <w:top w:val="none" w:sz="0" w:space="0" w:color="auto"/>
        <w:left w:val="none" w:sz="0" w:space="0" w:color="auto"/>
        <w:bottom w:val="none" w:sz="0" w:space="0" w:color="auto"/>
        <w:right w:val="none" w:sz="0" w:space="0" w:color="auto"/>
      </w:divBdr>
    </w:div>
    <w:div w:id="20050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p1001@cam.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DE42-5D21-4E81-9FB8-4FFC7A5D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27006</Words>
  <Characters>153939</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180584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Preece</dc:creator>
  <cp:keywords/>
  <dc:description/>
  <cp:lastModifiedBy>Kirsty Penkman</cp:lastModifiedBy>
  <cp:revision>2</cp:revision>
  <dcterms:created xsi:type="dcterms:W3CDTF">2020-01-22T12:33:00Z</dcterms:created>
  <dcterms:modified xsi:type="dcterms:W3CDTF">2020-01-22T12:33:00Z</dcterms:modified>
</cp:coreProperties>
</file>