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6A5C1" w14:textId="0467D95F" w:rsidR="00F83B45" w:rsidRPr="009F0E9E" w:rsidRDefault="00DB3D4E" w:rsidP="009F0E9E">
      <w:pPr>
        <w:spacing w:line="240" w:lineRule="auto"/>
        <w:rPr>
          <w:rFonts w:asciiTheme="minorHAnsi" w:hAnsiTheme="minorHAnsi" w:cstheme="minorHAnsi"/>
          <w:b/>
          <w:bCs/>
          <w:sz w:val="24"/>
        </w:rPr>
      </w:pPr>
      <w:r w:rsidRPr="009F0E9E">
        <w:rPr>
          <w:rFonts w:asciiTheme="minorHAnsi" w:hAnsiTheme="minorHAnsi" w:cstheme="minorHAnsi"/>
          <w:b/>
          <w:bCs/>
          <w:sz w:val="24"/>
        </w:rPr>
        <w:t xml:space="preserve">Syntactic cueing of spoken naming in </w:t>
      </w:r>
      <w:r w:rsidR="00F83B45" w:rsidRPr="009F0E9E">
        <w:rPr>
          <w:rFonts w:asciiTheme="minorHAnsi" w:hAnsiTheme="minorHAnsi" w:cstheme="minorHAnsi"/>
          <w:b/>
          <w:bCs/>
          <w:sz w:val="24"/>
        </w:rPr>
        <w:t>jargon aphasia</w:t>
      </w:r>
    </w:p>
    <w:p w14:paraId="78A1AB87" w14:textId="77777777" w:rsidR="006E29C5" w:rsidRPr="009F0E9E" w:rsidRDefault="006E29C5" w:rsidP="009F0E9E">
      <w:pPr>
        <w:spacing w:line="240" w:lineRule="auto"/>
        <w:rPr>
          <w:rFonts w:asciiTheme="minorHAnsi" w:hAnsiTheme="minorHAnsi" w:cstheme="minorHAnsi"/>
          <w:b/>
          <w:bCs/>
          <w:sz w:val="24"/>
        </w:rPr>
      </w:pPr>
    </w:p>
    <w:p w14:paraId="72D1AA5D" w14:textId="5A828F6C" w:rsidR="00F83B45" w:rsidRPr="009F0E9E" w:rsidRDefault="00F83B45" w:rsidP="009F0E9E">
      <w:pPr>
        <w:spacing w:line="240" w:lineRule="auto"/>
        <w:rPr>
          <w:rFonts w:asciiTheme="minorHAnsi" w:hAnsiTheme="minorHAnsi" w:cstheme="minorHAnsi"/>
          <w:sz w:val="24"/>
        </w:rPr>
      </w:pPr>
      <w:r w:rsidRPr="009F0E9E">
        <w:rPr>
          <w:rFonts w:asciiTheme="minorHAnsi" w:hAnsiTheme="minorHAnsi" w:cstheme="minorHAnsi"/>
          <w:sz w:val="24"/>
        </w:rPr>
        <w:t>Ruth Herbert, Dee Webster, Elizabeth Anderson</w:t>
      </w:r>
    </w:p>
    <w:p w14:paraId="5DC5103A" w14:textId="0F093BE8" w:rsidR="00F83B45" w:rsidRPr="009F0E9E" w:rsidRDefault="00F83B45" w:rsidP="009F0E9E">
      <w:pPr>
        <w:spacing w:line="240" w:lineRule="auto"/>
        <w:rPr>
          <w:rFonts w:asciiTheme="minorHAnsi" w:hAnsiTheme="minorHAnsi" w:cstheme="minorHAnsi"/>
          <w:sz w:val="24"/>
        </w:rPr>
      </w:pPr>
      <w:r w:rsidRPr="009F0E9E">
        <w:rPr>
          <w:rFonts w:asciiTheme="minorHAnsi" w:hAnsiTheme="minorHAnsi" w:cstheme="minorHAnsi"/>
          <w:sz w:val="24"/>
        </w:rPr>
        <w:t>Affiliation: Department o</w:t>
      </w:r>
      <w:r w:rsidR="00DB3D4E" w:rsidRPr="009F0E9E">
        <w:rPr>
          <w:rFonts w:asciiTheme="minorHAnsi" w:hAnsiTheme="minorHAnsi" w:cstheme="minorHAnsi"/>
          <w:sz w:val="24"/>
        </w:rPr>
        <w:t xml:space="preserve">f Human Communication Sciences, </w:t>
      </w:r>
      <w:r w:rsidRPr="009F0E9E">
        <w:rPr>
          <w:rFonts w:asciiTheme="minorHAnsi" w:hAnsiTheme="minorHAnsi" w:cstheme="minorHAnsi"/>
          <w:sz w:val="24"/>
        </w:rPr>
        <w:t>University of Sheffield</w:t>
      </w:r>
    </w:p>
    <w:p w14:paraId="0245B67D" w14:textId="77777777" w:rsidR="00F83B45" w:rsidRPr="009F0E9E" w:rsidRDefault="00F83B45" w:rsidP="009F0E9E">
      <w:pPr>
        <w:spacing w:line="240" w:lineRule="auto"/>
        <w:rPr>
          <w:rFonts w:asciiTheme="minorHAnsi" w:hAnsiTheme="minorHAnsi" w:cstheme="minorHAnsi"/>
          <w:sz w:val="24"/>
        </w:rPr>
      </w:pPr>
    </w:p>
    <w:p w14:paraId="78A8F909" w14:textId="51EC8238" w:rsidR="00F83B45" w:rsidRPr="009F0E9E" w:rsidRDefault="00F83B45" w:rsidP="009F0E9E">
      <w:pPr>
        <w:spacing w:line="240" w:lineRule="auto"/>
        <w:rPr>
          <w:rFonts w:asciiTheme="minorHAnsi" w:hAnsiTheme="minorHAnsi" w:cstheme="minorHAnsi"/>
          <w:sz w:val="24"/>
        </w:rPr>
      </w:pPr>
      <w:r w:rsidRPr="009F0E9E">
        <w:rPr>
          <w:rFonts w:asciiTheme="minorHAnsi" w:hAnsiTheme="minorHAnsi" w:cstheme="minorHAnsi"/>
          <w:sz w:val="24"/>
        </w:rPr>
        <w:t>Corresponding author:</w:t>
      </w:r>
    </w:p>
    <w:p w14:paraId="0566C050" w14:textId="096E696D" w:rsidR="00F83B45" w:rsidRPr="009F0E9E" w:rsidRDefault="00F83B45" w:rsidP="009F0E9E">
      <w:pPr>
        <w:spacing w:line="240" w:lineRule="auto"/>
        <w:rPr>
          <w:rFonts w:asciiTheme="minorHAnsi" w:hAnsiTheme="minorHAnsi" w:cstheme="minorHAnsi"/>
          <w:sz w:val="24"/>
        </w:rPr>
      </w:pPr>
      <w:r w:rsidRPr="009F0E9E">
        <w:rPr>
          <w:rFonts w:asciiTheme="minorHAnsi" w:hAnsiTheme="minorHAnsi" w:cstheme="minorHAnsi"/>
          <w:sz w:val="24"/>
        </w:rPr>
        <w:t>Dr Ruth Herbert</w:t>
      </w:r>
    </w:p>
    <w:p w14:paraId="21243FF3" w14:textId="1286786A" w:rsidR="00F83B45" w:rsidRPr="009F0E9E" w:rsidRDefault="00F83B45" w:rsidP="009F0E9E">
      <w:pPr>
        <w:spacing w:line="240" w:lineRule="auto"/>
        <w:rPr>
          <w:rFonts w:asciiTheme="minorHAnsi" w:hAnsiTheme="minorHAnsi" w:cstheme="minorHAnsi"/>
          <w:sz w:val="24"/>
        </w:rPr>
      </w:pPr>
      <w:r w:rsidRPr="009F0E9E">
        <w:rPr>
          <w:rFonts w:asciiTheme="minorHAnsi" w:hAnsiTheme="minorHAnsi" w:cstheme="minorHAnsi"/>
          <w:sz w:val="24"/>
        </w:rPr>
        <w:t>Department of Human Communication Sciences. University of Sheffield, 362 Mushroom Lane, Sheffield, S10 2TS.</w:t>
      </w:r>
    </w:p>
    <w:p w14:paraId="06B61669" w14:textId="0C8B91F9" w:rsidR="00F83B45" w:rsidRPr="009F0E9E" w:rsidRDefault="00F83B45" w:rsidP="009F0E9E">
      <w:pPr>
        <w:spacing w:line="240" w:lineRule="auto"/>
        <w:rPr>
          <w:rFonts w:asciiTheme="minorHAnsi" w:hAnsiTheme="minorHAnsi" w:cstheme="minorHAnsi"/>
          <w:sz w:val="24"/>
          <w:lang w:val="fr-FR"/>
        </w:rPr>
      </w:pPr>
      <w:r w:rsidRPr="009F0E9E">
        <w:rPr>
          <w:rFonts w:asciiTheme="minorHAnsi" w:hAnsiTheme="minorHAnsi" w:cstheme="minorHAnsi"/>
          <w:sz w:val="24"/>
          <w:lang w:val="fr-FR"/>
        </w:rPr>
        <w:t>Tel: +44 (0) 114 222 2403</w:t>
      </w:r>
    </w:p>
    <w:p w14:paraId="4BC62BCF" w14:textId="1CBA8ACD" w:rsidR="00F83B45" w:rsidRPr="009F0E9E" w:rsidRDefault="00F83B45" w:rsidP="009F0E9E">
      <w:pPr>
        <w:spacing w:line="240" w:lineRule="auto"/>
        <w:rPr>
          <w:rStyle w:val="Hyperlink"/>
          <w:rFonts w:asciiTheme="minorHAnsi" w:hAnsiTheme="minorHAnsi" w:cstheme="minorHAnsi"/>
          <w:color w:val="auto"/>
          <w:sz w:val="24"/>
          <w:lang w:val="fr-FR"/>
        </w:rPr>
      </w:pPr>
      <w:r w:rsidRPr="009F0E9E">
        <w:rPr>
          <w:rFonts w:asciiTheme="minorHAnsi" w:hAnsiTheme="minorHAnsi" w:cstheme="minorHAnsi"/>
          <w:sz w:val="24"/>
          <w:lang w:val="fr-FR"/>
        </w:rPr>
        <w:t xml:space="preserve">Email: </w:t>
      </w:r>
      <w:hyperlink r:id="rId8" w:history="1">
        <w:r w:rsidRPr="009F0E9E">
          <w:rPr>
            <w:rStyle w:val="Hyperlink"/>
            <w:rFonts w:asciiTheme="minorHAnsi" w:hAnsiTheme="minorHAnsi" w:cstheme="minorHAnsi"/>
            <w:color w:val="auto"/>
            <w:sz w:val="24"/>
            <w:lang w:val="fr-FR"/>
          </w:rPr>
          <w:t>r.herbert@sheffield.ac.uk</w:t>
        </w:r>
      </w:hyperlink>
    </w:p>
    <w:p w14:paraId="3B6B93F1" w14:textId="77777777" w:rsidR="007D1419" w:rsidRPr="009F0E9E" w:rsidRDefault="007D1419" w:rsidP="009F0E9E">
      <w:pPr>
        <w:spacing w:line="240" w:lineRule="auto"/>
        <w:rPr>
          <w:rFonts w:asciiTheme="minorHAnsi" w:hAnsiTheme="minorHAnsi" w:cstheme="minorHAnsi"/>
          <w:sz w:val="24"/>
          <w:lang w:val="fr-FR"/>
        </w:rPr>
      </w:pPr>
    </w:p>
    <w:p w14:paraId="477679B4" w14:textId="77777777" w:rsidR="00F83B45" w:rsidRPr="009F0E9E" w:rsidRDefault="00F83B45" w:rsidP="009F0E9E">
      <w:pPr>
        <w:spacing w:line="240" w:lineRule="auto"/>
        <w:rPr>
          <w:rFonts w:asciiTheme="minorHAnsi" w:hAnsiTheme="minorHAnsi" w:cstheme="minorHAnsi"/>
          <w:sz w:val="24"/>
          <w:lang w:val="fr-FR"/>
        </w:rPr>
      </w:pPr>
    </w:p>
    <w:p w14:paraId="5A1CD7AF" w14:textId="77777777" w:rsidR="003437B9" w:rsidRPr="009F0E9E" w:rsidRDefault="003437B9" w:rsidP="009F0E9E">
      <w:pPr>
        <w:spacing w:line="240" w:lineRule="auto"/>
        <w:rPr>
          <w:rFonts w:asciiTheme="minorHAnsi" w:hAnsiTheme="minorHAnsi" w:cstheme="minorHAnsi"/>
          <w:sz w:val="24"/>
          <w:lang w:val="fr-FR"/>
        </w:rPr>
      </w:pPr>
      <w:r w:rsidRPr="009F0E9E">
        <w:rPr>
          <w:rFonts w:asciiTheme="minorHAnsi" w:hAnsiTheme="minorHAnsi" w:cstheme="minorHAnsi"/>
          <w:sz w:val="24"/>
          <w:lang w:val="fr-FR"/>
        </w:rPr>
        <w:br w:type="page"/>
      </w:r>
    </w:p>
    <w:p w14:paraId="1E4646FF" w14:textId="220FFAFF" w:rsidR="00F83B45" w:rsidRPr="009F0E9E" w:rsidRDefault="00F83B45" w:rsidP="009F0E9E">
      <w:pPr>
        <w:spacing w:line="240" w:lineRule="auto"/>
        <w:rPr>
          <w:rFonts w:asciiTheme="minorHAnsi" w:hAnsiTheme="minorHAnsi" w:cstheme="minorHAnsi"/>
          <w:sz w:val="24"/>
        </w:rPr>
      </w:pPr>
      <w:r w:rsidRPr="009F0E9E">
        <w:rPr>
          <w:rFonts w:asciiTheme="minorHAnsi" w:hAnsiTheme="minorHAnsi" w:cstheme="minorHAnsi"/>
          <w:sz w:val="24"/>
        </w:rPr>
        <w:lastRenderedPageBreak/>
        <w:t>Abstract</w:t>
      </w:r>
    </w:p>
    <w:p w14:paraId="188BA088" w14:textId="77777777" w:rsidR="007E5BC5" w:rsidRPr="009F0E9E" w:rsidRDefault="007E5BC5" w:rsidP="009F0E9E">
      <w:pPr>
        <w:spacing w:line="240" w:lineRule="auto"/>
        <w:rPr>
          <w:rFonts w:asciiTheme="minorHAnsi" w:hAnsiTheme="minorHAnsi" w:cstheme="minorHAnsi"/>
          <w:sz w:val="24"/>
        </w:rPr>
      </w:pPr>
      <w:r w:rsidRPr="009F0E9E">
        <w:rPr>
          <w:rFonts w:asciiTheme="minorHAnsi" w:hAnsiTheme="minorHAnsi" w:cstheme="minorHAnsi"/>
          <w:sz w:val="24"/>
        </w:rPr>
        <w:t>Background</w:t>
      </w:r>
    </w:p>
    <w:p w14:paraId="42C43E3F" w14:textId="46117E66" w:rsidR="007E5BC5" w:rsidRPr="009F0E9E" w:rsidRDefault="00646E3E" w:rsidP="009F0E9E">
      <w:pPr>
        <w:spacing w:line="240" w:lineRule="auto"/>
        <w:rPr>
          <w:rFonts w:asciiTheme="minorHAnsi" w:hAnsiTheme="minorHAnsi" w:cstheme="minorHAnsi"/>
          <w:sz w:val="24"/>
        </w:rPr>
      </w:pPr>
      <w:r w:rsidRPr="009F0E9E">
        <w:rPr>
          <w:rFonts w:asciiTheme="minorHAnsi" w:hAnsiTheme="minorHAnsi" w:cstheme="minorHAnsi"/>
          <w:sz w:val="24"/>
        </w:rPr>
        <w:t>Debate surrounds</w:t>
      </w:r>
      <w:r w:rsidR="0036288B" w:rsidRPr="009F0E9E">
        <w:rPr>
          <w:rFonts w:asciiTheme="minorHAnsi" w:hAnsiTheme="minorHAnsi" w:cstheme="minorHAnsi"/>
          <w:sz w:val="24"/>
        </w:rPr>
        <w:t xml:space="preserve"> the relationships between</w:t>
      </w:r>
      <w:r w:rsidRPr="009F0E9E">
        <w:rPr>
          <w:rFonts w:asciiTheme="minorHAnsi" w:hAnsiTheme="minorHAnsi" w:cstheme="minorHAnsi"/>
          <w:sz w:val="24"/>
        </w:rPr>
        <w:t xml:space="preserve"> </w:t>
      </w:r>
      <w:r w:rsidR="00DB3D4E" w:rsidRPr="009F0E9E">
        <w:rPr>
          <w:rFonts w:asciiTheme="minorHAnsi" w:hAnsiTheme="minorHAnsi" w:cstheme="minorHAnsi"/>
          <w:sz w:val="24"/>
        </w:rPr>
        <w:t>the</w:t>
      </w:r>
      <w:r w:rsidR="0036288B" w:rsidRPr="009F0E9E">
        <w:rPr>
          <w:rFonts w:asciiTheme="minorHAnsi" w:hAnsiTheme="minorHAnsi" w:cstheme="minorHAnsi"/>
          <w:sz w:val="24"/>
        </w:rPr>
        <w:t xml:space="preserve"> </w:t>
      </w:r>
      <w:r w:rsidRPr="009F0E9E">
        <w:rPr>
          <w:rFonts w:asciiTheme="minorHAnsi" w:hAnsiTheme="minorHAnsi" w:cstheme="minorHAnsi"/>
          <w:sz w:val="24"/>
        </w:rPr>
        <w:t>systems</w:t>
      </w:r>
      <w:r w:rsidR="0036288B" w:rsidRPr="009F0E9E">
        <w:rPr>
          <w:rFonts w:asciiTheme="minorHAnsi" w:hAnsiTheme="minorHAnsi" w:cstheme="minorHAnsi"/>
          <w:sz w:val="24"/>
        </w:rPr>
        <w:t xml:space="preserve"> involved in spoken word production, </w:t>
      </w:r>
      <w:r w:rsidRPr="009F0E9E">
        <w:rPr>
          <w:rFonts w:asciiTheme="minorHAnsi" w:hAnsiTheme="minorHAnsi" w:cstheme="minorHAnsi"/>
          <w:sz w:val="24"/>
        </w:rPr>
        <w:t xml:space="preserve">the </w:t>
      </w:r>
      <w:r w:rsidR="0036288B" w:rsidRPr="009F0E9E">
        <w:rPr>
          <w:rFonts w:asciiTheme="minorHAnsi" w:hAnsiTheme="minorHAnsi" w:cstheme="minorHAnsi"/>
          <w:sz w:val="24"/>
        </w:rPr>
        <w:t>activation governing production</w:t>
      </w:r>
      <w:r w:rsidR="007A1668" w:rsidRPr="009F0E9E">
        <w:rPr>
          <w:rFonts w:asciiTheme="minorHAnsi" w:hAnsiTheme="minorHAnsi" w:cstheme="minorHAnsi"/>
          <w:sz w:val="24"/>
        </w:rPr>
        <w:t xml:space="preserve">, and the role of syntax </w:t>
      </w:r>
      <w:r w:rsidR="00DB3D4E" w:rsidRPr="009F0E9E">
        <w:rPr>
          <w:rFonts w:asciiTheme="minorHAnsi" w:hAnsiTheme="minorHAnsi" w:cstheme="minorHAnsi"/>
          <w:sz w:val="24"/>
        </w:rPr>
        <w:t>in</w:t>
      </w:r>
      <w:r w:rsidR="007A1668" w:rsidRPr="009F0E9E">
        <w:rPr>
          <w:rFonts w:asciiTheme="minorHAnsi" w:hAnsiTheme="minorHAnsi" w:cstheme="minorHAnsi"/>
          <w:sz w:val="24"/>
        </w:rPr>
        <w:t xml:space="preserve"> production</w:t>
      </w:r>
      <w:r w:rsidRPr="009F0E9E">
        <w:rPr>
          <w:rFonts w:asciiTheme="minorHAnsi" w:hAnsiTheme="minorHAnsi" w:cstheme="minorHAnsi"/>
          <w:sz w:val="24"/>
        </w:rPr>
        <w:t xml:space="preserve">. </w:t>
      </w:r>
      <w:r w:rsidR="007E5BC5" w:rsidRPr="009F0E9E">
        <w:rPr>
          <w:rFonts w:asciiTheme="minorHAnsi" w:hAnsiTheme="minorHAnsi" w:cstheme="minorHAnsi"/>
          <w:sz w:val="24"/>
        </w:rPr>
        <w:t xml:space="preserve">Jargon aphasia provides an opportunity to investigate the relationship between syntax and phonology </w:t>
      </w:r>
      <w:r w:rsidR="00030077" w:rsidRPr="009F0E9E">
        <w:rPr>
          <w:rFonts w:asciiTheme="minorHAnsi" w:hAnsiTheme="minorHAnsi" w:cstheme="minorHAnsi"/>
          <w:sz w:val="24"/>
        </w:rPr>
        <w:t xml:space="preserve">as </w:t>
      </w:r>
      <w:r w:rsidR="007E5BC5" w:rsidRPr="009F0E9E">
        <w:rPr>
          <w:rFonts w:asciiTheme="minorHAnsi" w:hAnsiTheme="minorHAnsi" w:cstheme="minorHAnsi"/>
          <w:sz w:val="24"/>
        </w:rPr>
        <w:t>it often involves retained syntax</w:t>
      </w:r>
      <w:r w:rsidR="007D1419" w:rsidRPr="009F0E9E">
        <w:rPr>
          <w:rFonts w:asciiTheme="minorHAnsi" w:hAnsiTheme="minorHAnsi" w:cstheme="minorHAnsi"/>
          <w:sz w:val="24"/>
        </w:rPr>
        <w:t>,</w:t>
      </w:r>
      <w:r w:rsidR="007E5BC5" w:rsidRPr="009F0E9E">
        <w:rPr>
          <w:rFonts w:asciiTheme="minorHAnsi" w:hAnsiTheme="minorHAnsi" w:cstheme="minorHAnsi"/>
          <w:sz w:val="24"/>
        </w:rPr>
        <w:t xml:space="preserve"> </w:t>
      </w:r>
      <w:r w:rsidR="007D1419" w:rsidRPr="009F0E9E">
        <w:rPr>
          <w:rFonts w:asciiTheme="minorHAnsi" w:hAnsiTheme="minorHAnsi" w:cstheme="minorHAnsi"/>
          <w:sz w:val="24"/>
        </w:rPr>
        <w:t xml:space="preserve">alongside phonological deficits </w:t>
      </w:r>
      <w:r w:rsidR="007E5BC5" w:rsidRPr="009F0E9E">
        <w:rPr>
          <w:rFonts w:asciiTheme="minorHAnsi" w:hAnsiTheme="minorHAnsi" w:cstheme="minorHAnsi"/>
          <w:sz w:val="24"/>
        </w:rPr>
        <w:t>shown through neologistic output. Models of spoken word production differ in terms of their accounts of the processing relationships between these two levels of representation</w:t>
      </w:r>
      <w:r w:rsidR="007D1419" w:rsidRPr="009F0E9E">
        <w:rPr>
          <w:rFonts w:asciiTheme="minorHAnsi" w:hAnsiTheme="minorHAnsi" w:cstheme="minorHAnsi"/>
          <w:sz w:val="24"/>
        </w:rPr>
        <w:t>, and the degree to which syntax is activated and affects phonology</w:t>
      </w:r>
      <w:r w:rsidR="007E5BC5" w:rsidRPr="009F0E9E">
        <w:rPr>
          <w:rFonts w:asciiTheme="minorHAnsi" w:hAnsiTheme="minorHAnsi" w:cstheme="minorHAnsi"/>
          <w:sz w:val="24"/>
        </w:rPr>
        <w:t>.</w:t>
      </w:r>
    </w:p>
    <w:p w14:paraId="7E85B1FA" w14:textId="699DB3C9" w:rsidR="007E5BC5" w:rsidRPr="009F0E9E" w:rsidRDefault="007E5BC5" w:rsidP="009F0E9E">
      <w:pPr>
        <w:spacing w:line="240" w:lineRule="auto"/>
        <w:rPr>
          <w:rFonts w:asciiTheme="minorHAnsi" w:hAnsiTheme="minorHAnsi" w:cstheme="minorHAnsi"/>
          <w:sz w:val="24"/>
        </w:rPr>
      </w:pPr>
      <w:r w:rsidRPr="009F0E9E">
        <w:rPr>
          <w:rFonts w:asciiTheme="minorHAnsi" w:hAnsiTheme="minorHAnsi" w:cstheme="minorHAnsi"/>
          <w:sz w:val="24"/>
        </w:rPr>
        <w:t>Aims</w:t>
      </w:r>
    </w:p>
    <w:p w14:paraId="62071A62" w14:textId="455E5113" w:rsidR="007E5BC5" w:rsidRPr="009F0E9E" w:rsidRDefault="007D1419" w:rsidP="009F0E9E">
      <w:pPr>
        <w:spacing w:line="240" w:lineRule="auto"/>
        <w:rPr>
          <w:rFonts w:asciiTheme="minorHAnsi" w:hAnsiTheme="minorHAnsi" w:cstheme="minorHAnsi"/>
          <w:sz w:val="24"/>
        </w:rPr>
      </w:pPr>
      <w:r w:rsidRPr="009F0E9E">
        <w:rPr>
          <w:rFonts w:asciiTheme="minorHAnsi" w:hAnsiTheme="minorHAnsi" w:cstheme="minorHAnsi"/>
          <w:sz w:val="24"/>
        </w:rPr>
        <w:t>W</w:t>
      </w:r>
      <w:r w:rsidR="007E5BC5" w:rsidRPr="009F0E9E">
        <w:rPr>
          <w:rFonts w:asciiTheme="minorHAnsi" w:hAnsiTheme="minorHAnsi" w:cstheme="minorHAnsi"/>
          <w:sz w:val="24"/>
        </w:rPr>
        <w:t xml:space="preserve">e aimed to </w:t>
      </w:r>
      <w:r w:rsidRPr="009F0E9E">
        <w:rPr>
          <w:rFonts w:asciiTheme="minorHAnsi" w:hAnsiTheme="minorHAnsi" w:cstheme="minorHAnsi"/>
          <w:sz w:val="24"/>
        </w:rPr>
        <w:t>complete a single case study investigation of</w:t>
      </w:r>
      <w:r w:rsidR="007E5BC5" w:rsidRPr="009F0E9E">
        <w:rPr>
          <w:rFonts w:asciiTheme="minorHAnsi" w:hAnsiTheme="minorHAnsi" w:cstheme="minorHAnsi"/>
          <w:sz w:val="24"/>
        </w:rPr>
        <w:t xml:space="preserve"> the impact </w:t>
      </w:r>
      <w:r w:rsidR="00DB3D4E" w:rsidRPr="009F0E9E">
        <w:rPr>
          <w:rFonts w:asciiTheme="minorHAnsi" w:hAnsiTheme="minorHAnsi" w:cstheme="minorHAnsi"/>
          <w:sz w:val="24"/>
        </w:rPr>
        <w:t xml:space="preserve">of syntactic cues on </w:t>
      </w:r>
      <w:r w:rsidR="007E5BC5" w:rsidRPr="009F0E9E">
        <w:rPr>
          <w:rFonts w:asciiTheme="minorHAnsi" w:hAnsiTheme="minorHAnsi" w:cstheme="minorHAnsi"/>
          <w:sz w:val="24"/>
        </w:rPr>
        <w:t>on spoken word production</w:t>
      </w:r>
      <w:r w:rsidR="00DB3D4E" w:rsidRPr="009F0E9E">
        <w:rPr>
          <w:rFonts w:asciiTheme="minorHAnsi" w:hAnsiTheme="minorHAnsi" w:cstheme="minorHAnsi"/>
          <w:sz w:val="24"/>
        </w:rPr>
        <w:t xml:space="preserve">, and </w:t>
      </w:r>
      <w:r w:rsidR="007E5BC5" w:rsidRPr="009F0E9E">
        <w:rPr>
          <w:rFonts w:asciiTheme="minorHAnsi" w:hAnsiTheme="minorHAnsi" w:cstheme="minorHAnsi"/>
          <w:sz w:val="24"/>
        </w:rPr>
        <w:t xml:space="preserve">to compare </w:t>
      </w:r>
      <w:r w:rsidR="00DB3D4E" w:rsidRPr="009F0E9E">
        <w:rPr>
          <w:rFonts w:asciiTheme="minorHAnsi" w:hAnsiTheme="minorHAnsi" w:cstheme="minorHAnsi"/>
          <w:sz w:val="24"/>
        </w:rPr>
        <w:t xml:space="preserve">data from </w:t>
      </w:r>
      <w:r w:rsidR="007E5BC5" w:rsidRPr="009F0E9E">
        <w:rPr>
          <w:rFonts w:asciiTheme="minorHAnsi" w:hAnsiTheme="minorHAnsi" w:cstheme="minorHAnsi"/>
          <w:sz w:val="24"/>
        </w:rPr>
        <w:t xml:space="preserve">this implicit task with </w:t>
      </w:r>
      <w:r w:rsidR="00DB3D4E" w:rsidRPr="009F0E9E">
        <w:rPr>
          <w:rFonts w:asciiTheme="minorHAnsi" w:hAnsiTheme="minorHAnsi" w:cstheme="minorHAnsi"/>
          <w:sz w:val="24"/>
        </w:rPr>
        <w:t xml:space="preserve">data from </w:t>
      </w:r>
      <w:r w:rsidR="007E5BC5" w:rsidRPr="009F0E9E">
        <w:rPr>
          <w:rFonts w:asciiTheme="minorHAnsi" w:hAnsiTheme="minorHAnsi" w:cstheme="minorHAnsi"/>
          <w:sz w:val="24"/>
        </w:rPr>
        <w:t xml:space="preserve">an explicit </w:t>
      </w:r>
      <w:r w:rsidRPr="009F0E9E">
        <w:rPr>
          <w:rFonts w:asciiTheme="minorHAnsi" w:hAnsiTheme="minorHAnsi" w:cstheme="minorHAnsi"/>
          <w:sz w:val="24"/>
        </w:rPr>
        <w:t xml:space="preserve">syntax </w:t>
      </w:r>
      <w:r w:rsidR="007E5BC5" w:rsidRPr="009F0E9E">
        <w:rPr>
          <w:rFonts w:asciiTheme="minorHAnsi" w:hAnsiTheme="minorHAnsi" w:cstheme="minorHAnsi"/>
          <w:sz w:val="24"/>
        </w:rPr>
        <w:t xml:space="preserve">judgement task. The </w:t>
      </w:r>
      <w:r w:rsidRPr="009F0E9E">
        <w:rPr>
          <w:rFonts w:asciiTheme="minorHAnsi" w:hAnsiTheme="minorHAnsi" w:cstheme="minorHAnsi"/>
          <w:sz w:val="24"/>
        </w:rPr>
        <w:t xml:space="preserve">investigation aims to </w:t>
      </w:r>
      <w:r w:rsidR="007E5BC5" w:rsidRPr="009F0E9E">
        <w:rPr>
          <w:rFonts w:asciiTheme="minorHAnsi" w:hAnsiTheme="minorHAnsi" w:cstheme="minorHAnsi"/>
          <w:sz w:val="24"/>
        </w:rPr>
        <w:t>shed light on different theories of spoken word production</w:t>
      </w:r>
      <w:r w:rsidR="00A61E8C" w:rsidRPr="009F0E9E">
        <w:rPr>
          <w:rFonts w:asciiTheme="minorHAnsi" w:hAnsiTheme="minorHAnsi" w:cstheme="minorHAnsi"/>
          <w:sz w:val="24"/>
        </w:rPr>
        <w:t>,</w:t>
      </w:r>
      <w:r w:rsidR="007E5BC5" w:rsidRPr="009F0E9E">
        <w:rPr>
          <w:rFonts w:asciiTheme="minorHAnsi" w:hAnsiTheme="minorHAnsi" w:cstheme="minorHAnsi"/>
          <w:sz w:val="24"/>
        </w:rPr>
        <w:t xml:space="preserve"> provide new evidence concerning the nature of the deficit in jargon aphasia</w:t>
      </w:r>
      <w:r w:rsidR="00A61E8C" w:rsidRPr="009F0E9E">
        <w:rPr>
          <w:rFonts w:asciiTheme="minorHAnsi" w:hAnsiTheme="minorHAnsi" w:cstheme="minorHAnsi"/>
          <w:sz w:val="24"/>
        </w:rPr>
        <w:t>,</w:t>
      </w:r>
      <w:r w:rsidR="00DB3D4E" w:rsidRPr="009F0E9E">
        <w:rPr>
          <w:rFonts w:asciiTheme="minorHAnsi" w:hAnsiTheme="minorHAnsi" w:cstheme="minorHAnsi"/>
          <w:sz w:val="24"/>
        </w:rPr>
        <w:t xml:space="preserve"> and identify</w:t>
      </w:r>
      <w:r w:rsidR="00A61E8C" w:rsidRPr="009F0E9E">
        <w:rPr>
          <w:rFonts w:asciiTheme="minorHAnsi" w:hAnsiTheme="minorHAnsi" w:cstheme="minorHAnsi"/>
          <w:sz w:val="24"/>
        </w:rPr>
        <w:t xml:space="preserve"> </w:t>
      </w:r>
      <w:r w:rsidR="007E5BC5" w:rsidRPr="009F0E9E">
        <w:rPr>
          <w:rFonts w:asciiTheme="minorHAnsi" w:hAnsiTheme="minorHAnsi" w:cstheme="minorHAnsi"/>
          <w:sz w:val="24"/>
        </w:rPr>
        <w:t xml:space="preserve">potential intervention methods. </w:t>
      </w:r>
    </w:p>
    <w:p w14:paraId="59BA5641" w14:textId="5E90563A" w:rsidR="007E5BC5" w:rsidRPr="009F0E9E" w:rsidRDefault="007E5BC5" w:rsidP="009F0E9E">
      <w:pPr>
        <w:spacing w:line="240" w:lineRule="auto"/>
        <w:rPr>
          <w:rFonts w:asciiTheme="minorHAnsi" w:hAnsiTheme="minorHAnsi" w:cstheme="minorHAnsi"/>
          <w:sz w:val="24"/>
        </w:rPr>
      </w:pPr>
      <w:r w:rsidRPr="009F0E9E">
        <w:rPr>
          <w:rFonts w:asciiTheme="minorHAnsi" w:hAnsiTheme="minorHAnsi" w:cstheme="minorHAnsi"/>
          <w:sz w:val="24"/>
        </w:rPr>
        <w:t>Methods</w:t>
      </w:r>
      <w:r w:rsidR="007D1419" w:rsidRPr="009F0E9E">
        <w:rPr>
          <w:rFonts w:asciiTheme="minorHAnsi" w:hAnsiTheme="minorHAnsi" w:cstheme="minorHAnsi"/>
          <w:sz w:val="24"/>
        </w:rPr>
        <w:t xml:space="preserve"> &amp; Procedures </w:t>
      </w:r>
    </w:p>
    <w:p w14:paraId="7696E5A5" w14:textId="1CD2D5BE" w:rsidR="007E5BC5" w:rsidRPr="009F0E9E" w:rsidRDefault="00DB3D4E"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participant </w:t>
      </w:r>
      <w:r w:rsidR="00A61E8C" w:rsidRPr="009F0E9E">
        <w:rPr>
          <w:rFonts w:asciiTheme="minorHAnsi" w:hAnsiTheme="minorHAnsi" w:cstheme="minorHAnsi"/>
          <w:sz w:val="24"/>
        </w:rPr>
        <w:t>DP</w:t>
      </w:r>
      <w:r w:rsidRPr="009F0E9E">
        <w:rPr>
          <w:rFonts w:asciiTheme="minorHAnsi" w:hAnsiTheme="minorHAnsi" w:cstheme="minorHAnsi"/>
          <w:sz w:val="24"/>
        </w:rPr>
        <w:t xml:space="preserve"> presented with transcortical sensory aphasia, with fluent n</w:t>
      </w:r>
      <w:r w:rsidR="00A61E8C" w:rsidRPr="009F0E9E">
        <w:rPr>
          <w:rFonts w:asciiTheme="minorHAnsi" w:hAnsiTheme="minorHAnsi" w:cstheme="minorHAnsi"/>
          <w:sz w:val="24"/>
        </w:rPr>
        <w:t>eologistic</w:t>
      </w:r>
      <w:r w:rsidRPr="009F0E9E">
        <w:rPr>
          <w:rFonts w:asciiTheme="minorHAnsi" w:hAnsiTheme="minorHAnsi" w:cstheme="minorHAnsi"/>
          <w:sz w:val="24"/>
        </w:rPr>
        <w:t xml:space="preserve"> output</w:t>
      </w:r>
      <w:r w:rsidR="00A61E8C" w:rsidRPr="009F0E9E">
        <w:rPr>
          <w:rFonts w:asciiTheme="minorHAnsi" w:hAnsiTheme="minorHAnsi" w:cstheme="minorHAnsi"/>
          <w:sz w:val="24"/>
        </w:rPr>
        <w:t xml:space="preserve">, </w:t>
      </w:r>
      <w:r w:rsidRPr="009F0E9E">
        <w:rPr>
          <w:rFonts w:asciiTheme="minorHAnsi" w:hAnsiTheme="minorHAnsi" w:cstheme="minorHAnsi"/>
          <w:sz w:val="24"/>
        </w:rPr>
        <w:t xml:space="preserve">a comprehension deficit, </w:t>
      </w:r>
      <w:r w:rsidR="00A61E8C" w:rsidRPr="009F0E9E">
        <w:rPr>
          <w:rFonts w:asciiTheme="minorHAnsi" w:hAnsiTheme="minorHAnsi" w:cstheme="minorHAnsi"/>
          <w:sz w:val="24"/>
        </w:rPr>
        <w:t xml:space="preserve">anomia, and preserved repetition. </w:t>
      </w:r>
      <w:r w:rsidR="007E5BC5" w:rsidRPr="009F0E9E">
        <w:rPr>
          <w:rFonts w:asciiTheme="minorHAnsi" w:hAnsiTheme="minorHAnsi" w:cstheme="minorHAnsi"/>
          <w:sz w:val="24"/>
        </w:rPr>
        <w:t xml:space="preserve">The investigations into </w:t>
      </w:r>
      <w:r w:rsidRPr="009F0E9E">
        <w:rPr>
          <w:rFonts w:asciiTheme="minorHAnsi" w:hAnsiTheme="minorHAnsi" w:cstheme="minorHAnsi"/>
          <w:sz w:val="24"/>
        </w:rPr>
        <w:t xml:space="preserve">DP’s </w:t>
      </w:r>
      <w:r w:rsidR="007E5BC5" w:rsidRPr="009F0E9E">
        <w:rPr>
          <w:rFonts w:asciiTheme="minorHAnsi" w:hAnsiTheme="minorHAnsi" w:cstheme="minorHAnsi"/>
          <w:sz w:val="24"/>
        </w:rPr>
        <w:t>noun syntax</w:t>
      </w:r>
      <w:r w:rsidRPr="009F0E9E">
        <w:rPr>
          <w:rFonts w:asciiTheme="minorHAnsi" w:hAnsiTheme="minorHAnsi" w:cstheme="minorHAnsi"/>
          <w:sz w:val="24"/>
        </w:rPr>
        <w:t xml:space="preserve"> processing</w:t>
      </w:r>
      <w:r w:rsidR="007E5BC5" w:rsidRPr="009F0E9E">
        <w:rPr>
          <w:rFonts w:asciiTheme="minorHAnsi" w:hAnsiTheme="minorHAnsi" w:cstheme="minorHAnsi"/>
          <w:sz w:val="24"/>
        </w:rPr>
        <w:t xml:space="preserve"> included syntactic cueing</w:t>
      </w:r>
      <w:r w:rsidR="007D1419" w:rsidRPr="009F0E9E">
        <w:rPr>
          <w:rFonts w:asciiTheme="minorHAnsi" w:hAnsiTheme="minorHAnsi" w:cstheme="minorHAnsi"/>
          <w:sz w:val="24"/>
        </w:rPr>
        <w:t xml:space="preserve"> of naming,</w:t>
      </w:r>
      <w:r w:rsidR="007E5BC5" w:rsidRPr="009F0E9E">
        <w:rPr>
          <w:rFonts w:asciiTheme="minorHAnsi" w:hAnsiTheme="minorHAnsi" w:cstheme="minorHAnsi"/>
          <w:sz w:val="24"/>
        </w:rPr>
        <w:t xml:space="preserve"> and a syntactic judgement task. The cueing task compared cued and uncued naming, where cues provided syntactic information relevant to count or mass noun targets. The judgement task investigated DP’s knowledge of </w:t>
      </w:r>
      <w:r w:rsidR="00A61E8C" w:rsidRPr="009F0E9E">
        <w:rPr>
          <w:rFonts w:asciiTheme="minorHAnsi" w:hAnsiTheme="minorHAnsi" w:cstheme="minorHAnsi"/>
          <w:sz w:val="24"/>
        </w:rPr>
        <w:t xml:space="preserve">potential </w:t>
      </w:r>
      <w:r w:rsidR="007E5BC5" w:rsidRPr="009F0E9E">
        <w:rPr>
          <w:rFonts w:asciiTheme="minorHAnsi" w:hAnsiTheme="minorHAnsi" w:cstheme="minorHAnsi"/>
          <w:sz w:val="24"/>
        </w:rPr>
        <w:t xml:space="preserve">determiner plus noun combinations. </w:t>
      </w:r>
    </w:p>
    <w:p w14:paraId="67107CFE" w14:textId="77777777" w:rsidR="007D1419" w:rsidRPr="009F0E9E" w:rsidRDefault="007D1419" w:rsidP="009F0E9E">
      <w:pPr>
        <w:spacing w:line="240" w:lineRule="auto"/>
        <w:rPr>
          <w:rFonts w:asciiTheme="minorHAnsi" w:hAnsiTheme="minorHAnsi" w:cstheme="minorHAnsi"/>
          <w:sz w:val="24"/>
        </w:rPr>
      </w:pPr>
      <w:r w:rsidRPr="009F0E9E">
        <w:rPr>
          <w:rFonts w:asciiTheme="minorHAnsi" w:hAnsiTheme="minorHAnsi" w:cstheme="minorHAnsi"/>
          <w:sz w:val="24"/>
        </w:rPr>
        <w:t>Outcomes and results</w:t>
      </w:r>
    </w:p>
    <w:p w14:paraId="4C2CD401" w14:textId="250537FF" w:rsidR="007E5BC5" w:rsidRPr="009F0E9E" w:rsidRDefault="00646E3E"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Syntactic cues led to increased overall </w:t>
      </w:r>
      <w:r w:rsidR="00A61E8C" w:rsidRPr="009F0E9E">
        <w:rPr>
          <w:rFonts w:asciiTheme="minorHAnsi" w:hAnsiTheme="minorHAnsi" w:cstheme="minorHAnsi"/>
          <w:sz w:val="24"/>
        </w:rPr>
        <w:t xml:space="preserve">naming </w:t>
      </w:r>
      <w:r w:rsidRPr="009F0E9E">
        <w:rPr>
          <w:rFonts w:asciiTheme="minorHAnsi" w:hAnsiTheme="minorHAnsi" w:cstheme="minorHAnsi"/>
          <w:sz w:val="24"/>
        </w:rPr>
        <w:t xml:space="preserve">accuracy, increased numbers of </w:t>
      </w:r>
      <w:r w:rsidR="007E5BC5" w:rsidRPr="009F0E9E">
        <w:rPr>
          <w:rFonts w:asciiTheme="minorHAnsi" w:hAnsiTheme="minorHAnsi" w:cstheme="minorHAnsi"/>
          <w:sz w:val="24"/>
        </w:rPr>
        <w:t xml:space="preserve">nouns, more </w:t>
      </w:r>
      <w:r w:rsidR="007A1668" w:rsidRPr="009F0E9E">
        <w:rPr>
          <w:rFonts w:asciiTheme="minorHAnsi" w:hAnsiTheme="minorHAnsi" w:cstheme="minorHAnsi"/>
          <w:sz w:val="24"/>
        </w:rPr>
        <w:t>phonologica</w:t>
      </w:r>
      <w:r w:rsidR="007E5BC5" w:rsidRPr="009F0E9E">
        <w:rPr>
          <w:rFonts w:asciiTheme="minorHAnsi" w:hAnsiTheme="minorHAnsi" w:cstheme="minorHAnsi"/>
          <w:sz w:val="24"/>
        </w:rPr>
        <w:t>l</w:t>
      </w:r>
      <w:r w:rsidR="007A1668" w:rsidRPr="009F0E9E">
        <w:rPr>
          <w:rFonts w:asciiTheme="minorHAnsi" w:hAnsiTheme="minorHAnsi" w:cstheme="minorHAnsi"/>
          <w:sz w:val="24"/>
        </w:rPr>
        <w:t>l</w:t>
      </w:r>
      <w:r w:rsidR="007E5BC5" w:rsidRPr="009F0E9E">
        <w:rPr>
          <w:rFonts w:asciiTheme="minorHAnsi" w:hAnsiTheme="minorHAnsi" w:cstheme="minorHAnsi"/>
          <w:sz w:val="24"/>
        </w:rPr>
        <w:t>y related</w:t>
      </w:r>
      <w:r w:rsidRPr="009F0E9E">
        <w:rPr>
          <w:rFonts w:asciiTheme="minorHAnsi" w:hAnsiTheme="minorHAnsi" w:cstheme="minorHAnsi"/>
          <w:sz w:val="24"/>
        </w:rPr>
        <w:t xml:space="preserve"> errors,</w:t>
      </w:r>
      <w:r w:rsidR="007E5BC5" w:rsidRPr="009F0E9E">
        <w:rPr>
          <w:rFonts w:asciiTheme="minorHAnsi" w:hAnsiTheme="minorHAnsi" w:cstheme="minorHAnsi"/>
          <w:sz w:val="24"/>
        </w:rPr>
        <w:t xml:space="preserve"> and</w:t>
      </w:r>
      <w:r w:rsidRPr="009F0E9E">
        <w:rPr>
          <w:rFonts w:asciiTheme="minorHAnsi" w:hAnsiTheme="minorHAnsi" w:cstheme="minorHAnsi"/>
          <w:sz w:val="24"/>
        </w:rPr>
        <w:t xml:space="preserve"> </w:t>
      </w:r>
      <w:r w:rsidR="007E5BC5" w:rsidRPr="009F0E9E">
        <w:rPr>
          <w:rFonts w:asciiTheme="minorHAnsi" w:hAnsiTheme="minorHAnsi" w:cstheme="minorHAnsi"/>
          <w:sz w:val="24"/>
        </w:rPr>
        <w:t xml:space="preserve">fewer unrelated word errors. </w:t>
      </w:r>
      <w:r w:rsidRPr="009F0E9E">
        <w:rPr>
          <w:rFonts w:asciiTheme="minorHAnsi" w:hAnsiTheme="minorHAnsi" w:cstheme="minorHAnsi"/>
          <w:sz w:val="24"/>
        </w:rPr>
        <w:t>The cues had no effect on the proportion of lexical versus non-lexical responses,</w:t>
      </w:r>
      <w:r w:rsidR="00A61E8C" w:rsidRPr="009F0E9E">
        <w:rPr>
          <w:rFonts w:asciiTheme="minorHAnsi" w:hAnsiTheme="minorHAnsi" w:cstheme="minorHAnsi"/>
          <w:sz w:val="24"/>
        </w:rPr>
        <w:t xml:space="preserve"> nor on rates of semantic errors.</w:t>
      </w:r>
      <w:r w:rsidRPr="009F0E9E">
        <w:rPr>
          <w:rFonts w:asciiTheme="minorHAnsi" w:hAnsiTheme="minorHAnsi" w:cstheme="minorHAnsi"/>
          <w:sz w:val="24"/>
        </w:rPr>
        <w:t xml:space="preserve"> </w:t>
      </w:r>
      <w:r w:rsidR="00A61E8C" w:rsidRPr="009F0E9E">
        <w:rPr>
          <w:rFonts w:asciiTheme="minorHAnsi" w:hAnsiTheme="minorHAnsi" w:cstheme="minorHAnsi"/>
          <w:sz w:val="24"/>
        </w:rPr>
        <w:t>In contrast to the positive impact of cues, DP showed limited knowledge of the meanings of determiners via the</w:t>
      </w:r>
      <w:r w:rsidR="00DB3D4E" w:rsidRPr="009F0E9E">
        <w:rPr>
          <w:rFonts w:asciiTheme="minorHAnsi" w:hAnsiTheme="minorHAnsi" w:cstheme="minorHAnsi"/>
          <w:sz w:val="24"/>
        </w:rPr>
        <w:t xml:space="preserve"> explicit</w:t>
      </w:r>
      <w:r w:rsidR="00A61E8C" w:rsidRPr="009F0E9E">
        <w:rPr>
          <w:rFonts w:asciiTheme="minorHAnsi" w:hAnsiTheme="minorHAnsi" w:cstheme="minorHAnsi"/>
          <w:sz w:val="24"/>
        </w:rPr>
        <w:t xml:space="preserve"> judgement task.</w:t>
      </w:r>
    </w:p>
    <w:p w14:paraId="6D30C161" w14:textId="2AE8DB4F" w:rsidR="007D1419" w:rsidRPr="009F0E9E" w:rsidRDefault="007D1419" w:rsidP="009F0E9E">
      <w:pPr>
        <w:spacing w:line="240" w:lineRule="auto"/>
        <w:rPr>
          <w:rFonts w:asciiTheme="minorHAnsi" w:hAnsiTheme="minorHAnsi" w:cstheme="minorHAnsi"/>
          <w:sz w:val="24"/>
        </w:rPr>
      </w:pPr>
      <w:r w:rsidRPr="009F0E9E">
        <w:rPr>
          <w:rFonts w:asciiTheme="minorHAnsi" w:hAnsiTheme="minorHAnsi" w:cstheme="minorHAnsi"/>
          <w:sz w:val="24"/>
        </w:rPr>
        <w:t>Conclusions</w:t>
      </w:r>
    </w:p>
    <w:p w14:paraId="5F51F08C" w14:textId="38423679" w:rsidR="00A61E8C" w:rsidRPr="009F0E9E" w:rsidRDefault="00A61E8C"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evidence supports a spoken word production theory that has feedforward </w:t>
      </w:r>
      <w:r w:rsidR="007D1419" w:rsidRPr="009F0E9E">
        <w:rPr>
          <w:rFonts w:asciiTheme="minorHAnsi" w:hAnsiTheme="minorHAnsi" w:cstheme="minorHAnsi"/>
          <w:sz w:val="24"/>
        </w:rPr>
        <w:t xml:space="preserve">only </w:t>
      </w:r>
      <w:r w:rsidRPr="009F0E9E">
        <w:rPr>
          <w:rFonts w:asciiTheme="minorHAnsi" w:hAnsiTheme="minorHAnsi" w:cstheme="minorHAnsi"/>
          <w:sz w:val="24"/>
        </w:rPr>
        <w:t xml:space="preserve">activation from the </w:t>
      </w:r>
      <w:r w:rsidR="007D1419" w:rsidRPr="009F0E9E">
        <w:rPr>
          <w:rFonts w:asciiTheme="minorHAnsi" w:hAnsiTheme="minorHAnsi" w:cstheme="minorHAnsi"/>
          <w:sz w:val="24"/>
        </w:rPr>
        <w:t>syntactic</w:t>
      </w:r>
      <w:r w:rsidRPr="009F0E9E">
        <w:rPr>
          <w:rFonts w:asciiTheme="minorHAnsi" w:hAnsiTheme="minorHAnsi" w:cstheme="minorHAnsi"/>
          <w:sz w:val="24"/>
        </w:rPr>
        <w:t xml:space="preserve"> to the semantic level, but allows interaction between </w:t>
      </w:r>
      <w:r w:rsidR="007D1419" w:rsidRPr="009F0E9E">
        <w:rPr>
          <w:rFonts w:asciiTheme="minorHAnsi" w:hAnsiTheme="minorHAnsi" w:cstheme="minorHAnsi"/>
          <w:sz w:val="24"/>
        </w:rPr>
        <w:t xml:space="preserve">syntactic </w:t>
      </w:r>
      <w:r w:rsidRPr="009F0E9E">
        <w:rPr>
          <w:rFonts w:asciiTheme="minorHAnsi" w:hAnsiTheme="minorHAnsi" w:cstheme="minorHAnsi"/>
          <w:sz w:val="24"/>
        </w:rPr>
        <w:t>and phonological representations. This account explains the lack of semantic errors, and the increase in phonologically related errors</w:t>
      </w:r>
      <w:r w:rsidR="00CB4760" w:rsidRPr="009F0E9E">
        <w:rPr>
          <w:rFonts w:asciiTheme="minorHAnsi" w:hAnsiTheme="minorHAnsi" w:cstheme="minorHAnsi"/>
          <w:sz w:val="24"/>
        </w:rPr>
        <w:t xml:space="preserve"> in the cued condition</w:t>
      </w:r>
      <w:r w:rsidRPr="009F0E9E">
        <w:rPr>
          <w:rFonts w:asciiTheme="minorHAnsi" w:hAnsiTheme="minorHAnsi" w:cstheme="minorHAnsi"/>
          <w:sz w:val="24"/>
        </w:rPr>
        <w:t xml:space="preserve">. </w:t>
      </w:r>
      <w:r w:rsidR="00030077" w:rsidRPr="009F0E9E">
        <w:rPr>
          <w:rFonts w:asciiTheme="minorHAnsi" w:hAnsiTheme="minorHAnsi" w:cstheme="minorHAnsi"/>
          <w:sz w:val="24"/>
        </w:rPr>
        <w:t>DP’s difficulties completing</w:t>
      </w:r>
      <w:r w:rsidRPr="009F0E9E">
        <w:rPr>
          <w:rFonts w:asciiTheme="minorHAnsi" w:hAnsiTheme="minorHAnsi" w:cstheme="minorHAnsi"/>
          <w:sz w:val="24"/>
        </w:rPr>
        <w:t xml:space="preserve"> the explicit judgement task provide more evidence of the need for </w:t>
      </w:r>
      <w:r w:rsidR="00030077" w:rsidRPr="009F0E9E">
        <w:rPr>
          <w:rFonts w:asciiTheme="minorHAnsi" w:hAnsiTheme="minorHAnsi" w:cstheme="minorHAnsi"/>
          <w:sz w:val="24"/>
        </w:rPr>
        <w:t xml:space="preserve">online </w:t>
      </w:r>
      <w:r w:rsidRPr="009F0E9E">
        <w:rPr>
          <w:rFonts w:asciiTheme="minorHAnsi" w:hAnsiTheme="minorHAnsi" w:cstheme="minorHAnsi"/>
          <w:sz w:val="24"/>
        </w:rPr>
        <w:t xml:space="preserve">tasks which address language processing directly. New evidence of positive effects of syntactic cues </w:t>
      </w:r>
      <w:r w:rsidR="00DB3D4E" w:rsidRPr="009F0E9E">
        <w:rPr>
          <w:rFonts w:asciiTheme="minorHAnsi" w:hAnsiTheme="minorHAnsi" w:cstheme="minorHAnsi"/>
          <w:sz w:val="24"/>
        </w:rPr>
        <w:t>on word retrieval</w:t>
      </w:r>
      <w:r w:rsidRPr="009F0E9E">
        <w:rPr>
          <w:rFonts w:asciiTheme="minorHAnsi" w:hAnsiTheme="minorHAnsi" w:cstheme="minorHAnsi"/>
          <w:sz w:val="24"/>
        </w:rPr>
        <w:t xml:space="preserve"> inform</w:t>
      </w:r>
      <w:r w:rsidR="00DB3D4E" w:rsidRPr="009F0E9E">
        <w:rPr>
          <w:rFonts w:asciiTheme="minorHAnsi" w:hAnsiTheme="minorHAnsi" w:cstheme="minorHAnsi"/>
          <w:sz w:val="24"/>
        </w:rPr>
        <w:t>s</w:t>
      </w:r>
      <w:r w:rsidRPr="009F0E9E">
        <w:rPr>
          <w:rFonts w:asciiTheme="minorHAnsi" w:hAnsiTheme="minorHAnsi" w:cstheme="minorHAnsi"/>
          <w:sz w:val="24"/>
        </w:rPr>
        <w:t xml:space="preserve"> future interventions</w:t>
      </w:r>
      <w:r w:rsidR="00DB3D4E" w:rsidRPr="009F0E9E">
        <w:rPr>
          <w:rFonts w:asciiTheme="minorHAnsi" w:hAnsiTheme="minorHAnsi" w:cstheme="minorHAnsi"/>
          <w:sz w:val="24"/>
        </w:rPr>
        <w:t xml:space="preserve"> for speakers with jargon aphasia</w:t>
      </w:r>
      <w:r w:rsidRPr="009F0E9E">
        <w:rPr>
          <w:rFonts w:asciiTheme="minorHAnsi" w:hAnsiTheme="minorHAnsi" w:cstheme="minorHAnsi"/>
          <w:sz w:val="24"/>
        </w:rPr>
        <w:t xml:space="preserve">. </w:t>
      </w:r>
    </w:p>
    <w:p w14:paraId="121B8932" w14:textId="7B17E8FB" w:rsidR="00F83B45" w:rsidRPr="009F0E9E" w:rsidRDefault="00F83B45" w:rsidP="009F0E9E">
      <w:pPr>
        <w:spacing w:line="240" w:lineRule="auto"/>
        <w:rPr>
          <w:rFonts w:asciiTheme="minorHAnsi" w:hAnsiTheme="minorHAnsi" w:cstheme="minorHAnsi"/>
          <w:sz w:val="24"/>
        </w:rPr>
      </w:pPr>
      <w:r w:rsidRPr="009F0E9E">
        <w:rPr>
          <w:rFonts w:asciiTheme="minorHAnsi" w:hAnsiTheme="minorHAnsi" w:cstheme="minorHAnsi"/>
          <w:sz w:val="24"/>
        </w:rPr>
        <w:t>Keywords</w:t>
      </w:r>
      <w:r w:rsidR="0036288B" w:rsidRPr="009F0E9E">
        <w:rPr>
          <w:rFonts w:asciiTheme="minorHAnsi" w:hAnsiTheme="minorHAnsi" w:cstheme="minorHAnsi"/>
          <w:sz w:val="24"/>
        </w:rPr>
        <w:t>:</w:t>
      </w:r>
    </w:p>
    <w:p w14:paraId="31799A61" w14:textId="40A17EB9" w:rsidR="00F83B45" w:rsidRPr="009F0E9E" w:rsidRDefault="00BE2D27" w:rsidP="009F0E9E">
      <w:pPr>
        <w:spacing w:line="240" w:lineRule="auto"/>
        <w:rPr>
          <w:rFonts w:asciiTheme="minorHAnsi" w:hAnsiTheme="minorHAnsi" w:cstheme="minorHAnsi"/>
          <w:sz w:val="24"/>
        </w:rPr>
      </w:pPr>
      <w:r w:rsidRPr="009F0E9E">
        <w:rPr>
          <w:rFonts w:asciiTheme="minorHAnsi" w:hAnsiTheme="minorHAnsi" w:cstheme="minorHAnsi"/>
          <w:sz w:val="24"/>
        </w:rPr>
        <w:t>Aphasia</w:t>
      </w:r>
      <w:r w:rsidR="00F83B45" w:rsidRPr="009F0E9E">
        <w:rPr>
          <w:rFonts w:asciiTheme="minorHAnsi" w:hAnsiTheme="minorHAnsi" w:cstheme="minorHAnsi"/>
          <w:sz w:val="24"/>
        </w:rPr>
        <w:t>, jargon aphasia</w:t>
      </w:r>
      <w:r w:rsidRPr="009F0E9E">
        <w:rPr>
          <w:rFonts w:asciiTheme="minorHAnsi" w:hAnsiTheme="minorHAnsi" w:cstheme="minorHAnsi"/>
          <w:sz w:val="24"/>
        </w:rPr>
        <w:t>, spoken word production, syntactic cues</w:t>
      </w:r>
    </w:p>
    <w:p w14:paraId="1B746DD4" w14:textId="77777777" w:rsidR="00214EF7" w:rsidRPr="009F0E9E" w:rsidRDefault="00214EF7" w:rsidP="009F0E9E">
      <w:pPr>
        <w:spacing w:line="240" w:lineRule="auto"/>
        <w:rPr>
          <w:rFonts w:asciiTheme="minorHAnsi" w:hAnsiTheme="minorHAnsi" w:cstheme="minorHAnsi"/>
          <w:b/>
          <w:bCs/>
          <w:sz w:val="24"/>
        </w:rPr>
      </w:pPr>
      <w:r w:rsidRPr="009F0E9E">
        <w:rPr>
          <w:rFonts w:asciiTheme="minorHAnsi" w:hAnsiTheme="minorHAnsi" w:cstheme="minorHAnsi"/>
          <w:b/>
          <w:bCs/>
          <w:sz w:val="24"/>
        </w:rPr>
        <w:lastRenderedPageBreak/>
        <w:t xml:space="preserve">Funding </w:t>
      </w:r>
    </w:p>
    <w:p w14:paraId="5BE47031" w14:textId="6D6B04E8" w:rsidR="00214EF7" w:rsidRPr="009F0E9E" w:rsidRDefault="00214EF7" w:rsidP="009F0E9E">
      <w:pPr>
        <w:spacing w:line="240" w:lineRule="auto"/>
        <w:rPr>
          <w:rFonts w:asciiTheme="minorHAnsi" w:hAnsiTheme="minorHAnsi"/>
          <w:szCs w:val="22"/>
        </w:rPr>
      </w:pPr>
      <w:r w:rsidRPr="009F0E9E">
        <w:rPr>
          <w:rFonts w:asciiTheme="minorHAnsi" w:hAnsiTheme="minorHAnsi" w:cstheme="minorHAnsi"/>
          <w:sz w:val="24"/>
        </w:rPr>
        <w:t>This research was completed with the support of grants from The Yorkshire Concept Proof of Commercial Concept Fund, Sheffield University Enterprises Limited, and the University of Sheffield Proof of Concept Fund</w:t>
      </w:r>
    </w:p>
    <w:p w14:paraId="0B288C84" w14:textId="04D0DE15" w:rsidR="00214EF7" w:rsidRPr="009F0E9E" w:rsidRDefault="00214EF7" w:rsidP="009F0E9E">
      <w:pPr>
        <w:spacing w:line="240" w:lineRule="auto"/>
        <w:rPr>
          <w:rFonts w:asciiTheme="minorHAnsi" w:hAnsiTheme="minorHAnsi" w:cstheme="minorHAnsi"/>
          <w:b/>
          <w:bCs/>
          <w:sz w:val="24"/>
        </w:rPr>
      </w:pPr>
      <w:r w:rsidRPr="009F0E9E">
        <w:rPr>
          <w:rFonts w:asciiTheme="minorHAnsi" w:hAnsiTheme="minorHAnsi" w:cstheme="minorHAnsi"/>
          <w:b/>
          <w:bCs/>
          <w:sz w:val="24"/>
        </w:rPr>
        <w:br w:type="page"/>
      </w:r>
    </w:p>
    <w:p w14:paraId="70FC62A9" w14:textId="77777777" w:rsidR="00DB3D4E" w:rsidRPr="009F0E9E" w:rsidRDefault="004136F7" w:rsidP="009F0E9E">
      <w:pPr>
        <w:spacing w:line="240" w:lineRule="auto"/>
        <w:rPr>
          <w:rFonts w:asciiTheme="minorHAnsi" w:hAnsiTheme="minorHAnsi" w:cstheme="minorHAnsi"/>
          <w:b/>
          <w:bCs/>
          <w:sz w:val="24"/>
        </w:rPr>
      </w:pPr>
      <w:r w:rsidRPr="009F0E9E">
        <w:rPr>
          <w:rFonts w:asciiTheme="minorHAnsi" w:hAnsiTheme="minorHAnsi" w:cstheme="minorHAnsi"/>
          <w:b/>
          <w:bCs/>
          <w:sz w:val="24"/>
        </w:rPr>
        <w:lastRenderedPageBreak/>
        <w:t>Introduction</w:t>
      </w:r>
    </w:p>
    <w:p w14:paraId="57F9C89F" w14:textId="326F102C" w:rsidR="0057383E" w:rsidRPr="009F0E9E" w:rsidRDefault="00DB3D4E" w:rsidP="009F0E9E">
      <w:pPr>
        <w:spacing w:line="240" w:lineRule="auto"/>
        <w:rPr>
          <w:rFonts w:asciiTheme="minorHAnsi" w:hAnsiTheme="minorHAnsi" w:cstheme="minorHAnsi"/>
          <w:b/>
          <w:bCs/>
          <w:sz w:val="24"/>
        </w:rPr>
      </w:pPr>
      <w:r w:rsidRPr="009F0E9E">
        <w:rPr>
          <w:rFonts w:asciiTheme="minorHAnsi" w:hAnsiTheme="minorHAnsi" w:cstheme="minorHAnsi"/>
          <w:sz w:val="24"/>
        </w:rPr>
        <w:t>Investigations of</w:t>
      </w:r>
      <w:r w:rsidR="004548D3" w:rsidRPr="009F0E9E">
        <w:rPr>
          <w:rFonts w:asciiTheme="minorHAnsi" w:hAnsiTheme="minorHAnsi" w:cstheme="minorHAnsi"/>
          <w:sz w:val="24"/>
        </w:rPr>
        <w:t xml:space="preserve"> language</w:t>
      </w:r>
      <w:r w:rsidRPr="009F0E9E">
        <w:rPr>
          <w:rFonts w:asciiTheme="minorHAnsi" w:hAnsiTheme="minorHAnsi" w:cstheme="minorHAnsi"/>
          <w:sz w:val="24"/>
        </w:rPr>
        <w:t xml:space="preserve"> processing</w:t>
      </w:r>
      <w:r w:rsidR="004548D3" w:rsidRPr="009F0E9E">
        <w:rPr>
          <w:rFonts w:asciiTheme="minorHAnsi" w:hAnsiTheme="minorHAnsi" w:cstheme="minorHAnsi"/>
          <w:sz w:val="24"/>
        </w:rPr>
        <w:t xml:space="preserve"> in </w:t>
      </w:r>
      <w:r w:rsidR="0002384B" w:rsidRPr="009F0E9E">
        <w:rPr>
          <w:rFonts w:asciiTheme="minorHAnsi" w:hAnsiTheme="minorHAnsi" w:cstheme="minorHAnsi"/>
          <w:sz w:val="24"/>
        </w:rPr>
        <w:t>spea</w:t>
      </w:r>
      <w:r w:rsidR="00EF072A" w:rsidRPr="009F0E9E">
        <w:rPr>
          <w:rFonts w:asciiTheme="minorHAnsi" w:hAnsiTheme="minorHAnsi" w:cstheme="minorHAnsi"/>
          <w:sz w:val="24"/>
        </w:rPr>
        <w:t xml:space="preserve">kers with jargon aphasia </w:t>
      </w:r>
      <w:r w:rsidRPr="009F0E9E">
        <w:rPr>
          <w:rFonts w:asciiTheme="minorHAnsi" w:hAnsiTheme="minorHAnsi" w:cstheme="minorHAnsi"/>
          <w:sz w:val="24"/>
        </w:rPr>
        <w:t xml:space="preserve">have </w:t>
      </w:r>
      <w:r w:rsidR="00EF072A" w:rsidRPr="009F0E9E">
        <w:rPr>
          <w:rFonts w:asciiTheme="minorHAnsi" w:hAnsiTheme="minorHAnsi" w:cstheme="minorHAnsi"/>
          <w:sz w:val="24"/>
        </w:rPr>
        <w:t>concentrate</w:t>
      </w:r>
      <w:r w:rsidRPr="009F0E9E">
        <w:rPr>
          <w:rFonts w:asciiTheme="minorHAnsi" w:hAnsiTheme="minorHAnsi" w:cstheme="minorHAnsi"/>
          <w:sz w:val="24"/>
        </w:rPr>
        <w:t>d</w:t>
      </w:r>
      <w:r w:rsidR="00EF072A" w:rsidRPr="009F0E9E">
        <w:rPr>
          <w:rFonts w:asciiTheme="minorHAnsi" w:hAnsiTheme="minorHAnsi" w:cstheme="minorHAnsi"/>
          <w:sz w:val="24"/>
        </w:rPr>
        <w:t xml:space="preserve"> on</w:t>
      </w:r>
      <w:r w:rsidR="0002384B" w:rsidRPr="009F0E9E">
        <w:rPr>
          <w:rFonts w:asciiTheme="minorHAnsi" w:hAnsiTheme="minorHAnsi" w:cstheme="minorHAnsi"/>
          <w:sz w:val="24"/>
        </w:rPr>
        <w:t xml:space="preserve"> lexical productions</w:t>
      </w:r>
      <w:r w:rsidR="00EF072A" w:rsidRPr="009F0E9E">
        <w:rPr>
          <w:rFonts w:asciiTheme="minorHAnsi" w:hAnsiTheme="minorHAnsi" w:cstheme="minorHAnsi"/>
          <w:sz w:val="24"/>
        </w:rPr>
        <w:t xml:space="preserve"> including </w:t>
      </w:r>
      <w:r w:rsidR="004548D3" w:rsidRPr="009F0E9E">
        <w:rPr>
          <w:rFonts w:asciiTheme="minorHAnsi" w:hAnsiTheme="minorHAnsi" w:cstheme="minorHAnsi"/>
          <w:sz w:val="24"/>
        </w:rPr>
        <w:t xml:space="preserve">semantic errors </w:t>
      </w:r>
      <w:r w:rsidR="0002384B" w:rsidRPr="009F0E9E">
        <w:rPr>
          <w:rFonts w:asciiTheme="minorHAnsi" w:hAnsiTheme="minorHAnsi" w:cstheme="minorHAnsi"/>
          <w:sz w:val="24"/>
        </w:rPr>
        <w:t>(</w:t>
      </w:r>
      <w:r w:rsidR="00CE5A7E" w:rsidRPr="009F0E9E">
        <w:rPr>
          <w:rFonts w:asciiTheme="minorHAnsi" w:hAnsiTheme="minorHAnsi" w:cstheme="minorHAnsi"/>
          <w:sz w:val="24"/>
        </w:rPr>
        <w:t xml:space="preserve">e.g. Perecman &amp; Brown, 1985; </w:t>
      </w:r>
      <w:r w:rsidR="004548D3" w:rsidRPr="009F0E9E">
        <w:rPr>
          <w:rFonts w:asciiTheme="minorHAnsi" w:hAnsiTheme="minorHAnsi" w:cstheme="minorHAnsi"/>
          <w:sz w:val="24"/>
        </w:rPr>
        <w:t>Marshall, Pring, Chiat &amp; Robson, 1995)</w:t>
      </w:r>
      <w:r w:rsidRPr="009F0E9E">
        <w:rPr>
          <w:rFonts w:asciiTheme="minorHAnsi" w:hAnsiTheme="minorHAnsi" w:cstheme="minorHAnsi"/>
          <w:sz w:val="24"/>
        </w:rPr>
        <w:t>,</w:t>
      </w:r>
      <w:r w:rsidR="004548D3" w:rsidRPr="009F0E9E">
        <w:rPr>
          <w:rFonts w:asciiTheme="minorHAnsi" w:hAnsiTheme="minorHAnsi" w:cstheme="minorHAnsi"/>
          <w:sz w:val="24"/>
        </w:rPr>
        <w:t xml:space="preserve"> and neologisms </w:t>
      </w:r>
      <w:r w:rsidR="0002384B" w:rsidRPr="009F0E9E">
        <w:rPr>
          <w:rFonts w:asciiTheme="minorHAnsi" w:hAnsiTheme="minorHAnsi" w:cstheme="minorHAnsi"/>
          <w:sz w:val="24"/>
        </w:rPr>
        <w:t>(</w:t>
      </w:r>
      <w:r w:rsidR="004548D3" w:rsidRPr="009F0E9E">
        <w:rPr>
          <w:rFonts w:asciiTheme="minorHAnsi" w:hAnsiTheme="minorHAnsi" w:cstheme="minorHAnsi"/>
          <w:sz w:val="24"/>
        </w:rPr>
        <w:t>Butterworth, 1979; Butterworth, 1985</w:t>
      </w:r>
      <w:r w:rsidR="0002384B" w:rsidRPr="009F0E9E">
        <w:rPr>
          <w:rFonts w:asciiTheme="minorHAnsi" w:hAnsiTheme="minorHAnsi" w:cstheme="minorHAnsi"/>
          <w:sz w:val="24"/>
        </w:rPr>
        <w:t xml:space="preserve">). Many speakers with jargon aphasia appear to retain relatively good syntactic knowledge </w:t>
      </w:r>
      <w:r w:rsidR="004E7061" w:rsidRPr="009F0E9E">
        <w:rPr>
          <w:rFonts w:asciiTheme="minorHAnsi" w:hAnsiTheme="minorHAnsi" w:cstheme="minorHAnsi"/>
          <w:sz w:val="24"/>
        </w:rPr>
        <w:t xml:space="preserve">(e.g. </w:t>
      </w:r>
      <w:r w:rsidR="005A7B6E" w:rsidRPr="009F0E9E">
        <w:rPr>
          <w:rFonts w:asciiTheme="minorHAnsi" w:hAnsiTheme="minorHAnsi" w:cstheme="minorHAnsi"/>
          <w:sz w:val="24"/>
        </w:rPr>
        <w:t>BF described by Buckingham &amp; Kertesz, 1974</w:t>
      </w:r>
      <w:r w:rsidR="0002384B" w:rsidRPr="009F0E9E">
        <w:rPr>
          <w:rFonts w:asciiTheme="minorHAnsi" w:hAnsiTheme="minorHAnsi" w:cstheme="minorHAnsi"/>
          <w:sz w:val="24"/>
        </w:rPr>
        <w:t xml:space="preserve">), but this has been under-researched. The combination of retained syntactic knowledge with impaired phonology found in speakers with neologistic jargon presents a unique opportunity to explore the relationship between the two processing systems. </w:t>
      </w:r>
      <w:r w:rsidR="00AC0931" w:rsidRPr="009F0E9E">
        <w:rPr>
          <w:rFonts w:asciiTheme="minorHAnsi" w:hAnsiTheme="minorHAnsi" w:cstheme="minorHAnsi"/>
          <w:sz w:val="24"/>
        </w:rPr>
        <w:t>In this study</w:t>
      </w:r>
      <w:r w:rsidR="0002384B" w:rsidRPr="009F0E9E">
        <w:rPr>
          <w:rFonts w:asciiTheme="minorHAnsi" w:hAnsiTheme="minorHAnsi" w:cstheme="minorHAnsi"/>
          <w:sz w:val="24"/>
        </w:rPr>
        <w:t xml:space="preserve"> we explore </w:t>
      </w:r>
      <w:r w:rsidR="00EF072A" w:rsidRPr="009F0E9E">
        <w:rPr>
          <w:rFonts w:asciiTheme="minorHAnsi" w:hAnsiTheme="minorHAnsi" w:cstheme="minorHAnsi"/>
          <w:sz w:val="24"/>
        </w:rPr>
        <w:t>spoken</w:t>
      </w:r>
      <w:r w:rsidR="0002384B" w:rsidRPr="009F0E9E">
        <w:rPr>
          <w:rFonts w:asciiTheme="minorHAnsi" w:hAnsiTheme="minorHAnsi" w:cstheme="minorHAnsi"/>
          <w:sz w:val="24"/>
        </w:rPr>
        <w:t xml:space="preserve"> production with DP, a speaker with jargon aphasia, in order to inform existing theories of production</w:t>
      </w:r>
      <w:r w:rsidR="00AC0931" w:rsidRPr="009F0E9E">
        <w:rPr>
          <w:rFonts w:asciiTheme="minorHAnsi" w:hAnsiTheme="minorHAnsi" w:cstheme="minorHAnsi"/>
          <w:sz w:val="24"/>
        </w:rPr>
        <w:t>,</w:t>
      </w:r>
      <w:r w:rsidR="0002384B" w:rsidRPr="009F0E9E">
        <w:rPr>
          <w:rFonts w:asciiTheme="minorHAnsi" w:hAnsiTheme="minorHAnsi" w:cstheme="minorHAnsi"/>
          <w:sz w:val="24"/>
        </w:rPr>
        <w:t xml:space="preserve"> and to add to the clinical </w:t>
      </w:r>
      <w:r w:rsidR="003B1DC3" w:rsidRPr="009F0E9E">
        <w:rPr>
          <w:rFonts w:asciiTheme="minorHAnsi" w:hAnsiTheme="minorHAnsi" w:cstheme="minorHAnsi"/>
          <w:sz w:val="24"/>
        </w:rPr>
        <w:t>evidence base</w:t>
      </w:r>
      <w:r w:rsidR="0002384B" w:rsidRPr="009F0E9E">
        <w:rPr>
          <w:rFonts w:asciiTheme="minorHAnsi" w:hAnsiTheme="minorHAnsi" w:cstheme="minorHAnsi"/>
          <w:sz w:val="24"/>
        </w:rPr>
        <w:t xml:space="preserve">. </w:t>
      </w:r>
    </w:p>
    <w:p w14:paraId="766751F7" w14:textId="77777777" w:rsidR="00AC0931" w:rsidRPr="009F0E9E" w:rsidRDefault="00AC0931" w:rsidP="009F0E9E">
      <w:pPr>
        <w:spacing w:line="240" w:lineRule="auto"/>
        <w:rPr>
          <w:rFonts w:asciiTheme="minorHAnsi" w:hAnsiTheme="minorHAnsi" w:cstheme="minorHAnsi"/>
          <w:b/>
          <w:bCs/>
          <w:sz w:val="24"/>
        </w:rPr>
      </w:pPr>
      <w:r w:rsidRPr="009F0E9E">
        <w:rPr>
          <w:rFonts w:asciiTheme="minorHAnsi" w:hAnsiTheme="minorHAnsi" w:cstheme="minorHAnsi"/>
          <w:b/>
          <w:bCs/>
          <w:sz w:val="24"/>
        </w:rPr>
        <w:t>Theories of spoken word production</w:t>
      </w:r>
    </w:p>
    <w:p w14:paraId="4E8A533F" w14:textId="25F54AD2" w:rsidR="003B1DC3" w:rsidRPr="009F0E9E" w:rsidRDefault="003B1DC3"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Theories of </w:t>
      </w:r>
      <w:r w:rsidR="00586E91" w:rsidRPr="009F0E9E">
        <w:rPr>
          <w:rFonts w:asciiTheme="minorHAnsi" w:hAnsiTheme="minorHAnsi" w:cstheme="minorHAnsi"/>
          <w:sz w:val="24"/>
        </w:rPr>
        <w:t>spoken word production agree that</w:t>
      </w:r>
      <w:r w:rsidR="003853B8" w:rsidRPr="009F0E9E">
        <w:rPr>
          <w:rFonts w:asciiTheme="minorHAnsi" w:hAnsiTheme="minorHAnsi" w:cstheme="minorHAnsi"/>
          <w:sz w:val="24"/>
        </w:rPr>
        <w:t xml:space="preserve"> the</w:t>
      </w:r>
      <w:r w:rsidR="00F83B45" w:rsidRPr="009F0E9E">
        <w:rPr>
          <w:rFonts w:asciiTheme="minorHAnsi" w:hAnsiTheme="minorHAnsi" w:cstheme="minorHAnsi"/>
          <w:sz w:val="24"/>
        </w:rPr>
        <w:t xml:space="preserve"> </w:t>
      </w:r>
      <w:r w:rsidR="009A4582" w:rsidRPr="009F0E9E">
        <w:rPr>
          <w:rFonts w:asciiTheme="minorHAnsi" w:hAnsiTheme="minorHAnsi" w:cstheme="minorHAnsi"/>
          <w:sz w:val="24"/>
        </w:rPr>
        <w:t xml:space="preserve">architecture </w:t>
      </w:r>
      <w:r w:rsidR="00586E91" w:rsidRPr="009F0E9E">
        <w:rPr>
          <w:rFonts w:asciiTheme="minorHAnsi" w:hAnsiTheme="minorHAnsi" w:cstheme="minorHAnsi"/>
          <w:sz w:val="24"/>
        </w:rPr>
        <w:t>consists</w:t>
      </w:r>
      <w:r w:rsidR="00F83B45" w:rsidRPr="009F0E9E">
        <w:rPr>
          <w:rFonts w:asciiTheme="minorHAnsi" w:hAnsiTheme="minorHAnsi" w:cstheme="minorHAnsi"/>
          <w:sz w:val="24"/>
        </w:rPr>
        <w:t xml:space="preserve"> of</w:t>
      </w:r>
      <w:r w:rsidR="00DB3D4E" w:rsidRPr="009F0E9E">
        <w:rPr>
          <w:rFonts w:asciiTheme="minorHAnsi" w:hAnsiTheme="minorHAnsi" w:cstheme="minorHAnsi"/>
          <w:sz w:val="24"/>
        </w:rPr>
        <w:t xml:space="preserve"> three representational systems:</w:t>
      </w:r>
      <w:r w:rsidR="00F83B45" w:rsidRPr="009F0E9E">
        <w:rPr>
          <w:rFonts w:asciiTheme="minorHAnsi" w:hAnsiTheme="minorHAnsi" w:cstheme="minorHAnsi"/>
          <w:sz w:val="24"/>
        </w:rPr>
        <w:t xml:space="preserve"> semantic representation</w:t>
      </w:r>
      <w:r w:rsidR="009A4582" w:rsidRPr="009F0E9E">
        <w:rPr>
          <w:rFonts w:asciiTheme="minorHAnsi" w:hAnsiTheme="minorHAnsi" w:cstheme="minorHAnsi"/>
          <w:sz w:val="24"/>
        </w:rPr>
        <w:t>s</w:t>
      </w:r>
      <w:r w:rsidR="00F83B45" w:rsidRPr="009F0E9E">
        <w:rPr>
          <w:rFonts w:asciiTheme="minorHAnsi" w:hAnsiTheme="minorHAnsi" w:cstheme="minorHAnsi"/>
          <w:sz w:val="24"/>
        </w:rPr>
        <w:t>,</w:t>
      </w:r>
      <w:r w:rsidR="00BA7C0B" w:rsidRPr="009F0E9E">
        <w:rPr>
          <w:rFonts w:asciiTheme="minorHAnsi" w:hAnsiTheme="minorHAnsi" w:cstheme="minorHAnsi"/>
          <w:sz w:val="24"/>
        </w:rPr>
        <w:t xml:space="preserve"> </w:t>
      </w:r>
      <w:r w:rsidR="009A4582" w:rsidRPr="009F0E9E">
        <w:rPr>
          <w:rFonts w:asciiTheme="minorHAnsi" w:hAnsiTheme="minorHAnsi" w:cstheme="minorHAnsi"/>
          <w:sz w:val="24"/>
        </w:rPr>
        <w:t>syntax</w:t>
      </w:r>
      <w:r w:rsidR="00AC0931" w:rsidRPr="009F0E9E">
        <w:rPr>
          <w:rFonts w:asciiTheme="minorHAnsi" w:hAnsiTheme="minorHAnsi" w:cstheme="minorHAnsi"/>
          <w:sz w:val="24"/>
        </w:rPr>
        <w:t xml:space="preserve"> </w:t>
      </w:r>
      <w:r w:rsidRPr="009F0E9E">
        <w:rPr>
          <w:rFonts w:asciiTheme="minorHAnsi" w:hAnsiTheme="minorHAnsi" w:cstheme="minorHAnsi"/>
          <w:sz w:val="24"/>
        </w:rPr>
        <w:t>accessed via</w:t>
      </w:r>
      <w:r w:rsidR="009A4582" w:rsidRPr="009F0E9E">
        <w:rPr>
          <w:rFonts w:asciiTheme="minorHAnsi" w:hAnsiTheme="minorHAnsi" w:cstheme="minorHAnsi"/>
          <w:sz w:val="24"/>
        </w:rPr>
        <w:t xml:space="preserve"> </w:t>
      </w:r>
      <w:r w:rsidR="00AC0931" w:rsidRPr="009F0E9E">
        <w:rPr>
          <w:rFonts w:asciiTheme="minorHAnsi" w:hAnsiTheme="minorHAnsi" w:cstheme="minorHAnsi"/>
          <w:sz w:val="24"/>
        </w:rPr>
        <w:t>word or lemma node</w:t>
      </w:r>
      <w:r w:rsidR="009A4582" w:rsidRPr="009F0E9E">
        <w:rPr>
          <w:rFonts w:asciiTheme="minorHAnsi" w:hAnsiTheme="minorHAnsi" w:cstheme="minorHAnsi"/>
          <w:sz w:val="24"/>
        </w:rPr>
        <w:t>s</w:t>
      </w:r>
      <w:r w:rsidR="00F83B45" w:rsidRPr="009F0E9E">
        <w:rPr>
          <w:rFonts w:asciiTheme="minorHAnsi" w:hAnsiTheme="minorHAnsi" w:cstheme="minorHAnsi"/>
          <w:sz w:val="24"/>
        </w:rPr>
        <w:t>, and phonological representations (</w:t>
      </w:r>
      <w:r w:rsidR="00AC0931" w:rsidRPr="009F0E9E">
        <w:rPr>
          <w:rFonts w:asciiTheme="minorHAnsi" w:hAnsiTheme="minorHAnsi" w:cstheme="minorHAnsi"/>
          <w:sz w:val="24"/>
        </w:rPr>
        <w:t xml:space="preserve">e.g. </w:t>
      </w:r>
      <w:r w:rsidR="00F83B45" w:rsidRPr="009F0E9E">
        <w:rPr>
          <w:rFonts w:asciiTheme="minorHAnsi" w:hAnsiTheme="minorHAnsi" w:cstheme="minorHAnsi"/>
          <w:sz w:val="24"/>
        </w:rPr>
        <w:t>Caramazza, 1997; Dell</w:t>
      </w:r>
      <w:r w:rsidR="00AC0931" w:rsidRPr="009F0E9E">
        <w:rPr>
          <w:rFonts w:asciiTheme="minorHAnsi" w:hAnsiTheme="minorHAnsi" w:cstheme="minorHAnsi"/>
          <w:sz w:val="24"/>
        </w:rPr>
        <w:t>, Martin, Saffran et al., 1997; Levelt, Roelofs &amp; Meyer</w:t>
      </w:r>
      <w:r w:rsidR="00F83B45" w:rsidRPr="009F0E9E">
        <w:rPr>
          <w:rFonts w:asciiTheme="minorHAnsi" w:hAnsiTheme="minorHAnsi" w:cstheme="minorHAnsi"/>
          <w:sz w:val="24"/>
        </w:rPr>
        <w:t xml:space="preserve">, 1999). </w:t>
      </w:r>
      <w:r w:rsidR="009A4582" w:rsidRPr="009F0E9E">
        <w:rPr>
          <w:rFonts w:asciiTheme="minorHAnsi" w:hAnsiTheme="minorHAnsi" w:cstheme="minorHAnsi"/>
          <w:sz w:val="24"/>
        </w:rPr>
        <w:t>There</w:t>
      </w:r>
      <w:r w:rsidR="003853B8" w:rsidRPr="009F0E9E">
        <w:rPr>
          <w:rFonts w:asciiTheme="minorHAnsi" w:hAnsiTheme="minorHAnsi" w:cstheme="minorHAnsi"/>
          <w:sz w:val="24"/>
        </w:rPr>
        <w:t xml:space="preserve"> are significant disagreements r</w:t>
      </w:r>
      <w:r w:rsidR="009A4582" w:rsidRPr="009F0E9E">
        <w:rPr>
          <w:rFonts w:asciiTheme="minorHAnsi" w:hAnsiTheme="minorHAnsi" w:cstheme="minorHAnsi"/>
          <w:sz w:val="24"/>
        </w:rPr>
        <w:t xml:space="preserve">egarding the means by which activation spreads </w:t>
      </w:r>
      <w:r w:rsidR="00BA7C0B" w:rsidRPr="009F0E9E">
        <w:rPr>
          <w:rFonts w:asciiTheme="minorHAnsi" w:hAnsiTheme="minorHAnsi" w:cstheme="minorHAnsi"/>
          <w:sz w:val="24"/>
        </w:rPr>
        <w:t>within the architecture.</w:t>
      </w:r>
      <w:r w:rsidR="009A4582" w:rsidRPr="009F0E9E">
        <w:rPr>
          <w:rFonts w:asciiTheme="minorHAnsi" w:hAnsiTheme="minorHAnsi" w:cstheme="minorHAnsi"/>
          <w:sz w:val="24"/>
        </w:rPr>
        <w:t xml:space="preserve"> </w:t>
      </w:r>
      <w:r w:rsidR="003853B8" w:rsidRPr="009F0E9E">
        <w:rPr>
          <w:rFonts w:asciiTheme="minorHAnsi" w:hAnsiTheme="minorHAnsi" w:cstheme="minorHAnsi"/>
          <w:sz w:val="24"/>
        </w:rPr>
        <w:t>D</w:t>
      </w:r>
      <w:r w:rsidR="009A4582" w:rsidRPr="009F0E9E">
        <w:rPr>
          <w:rFonts w:asciiTheme="minorHAnsi" w:hAnsiTheme="minorHAnsi" w:cstheme="minorHAnsi"/>
          <w:sz w:val="24"/>
        </w:rPr>
        <w:t>iscrete theories propose completed activation at one level before activation starts at the next (e.g. Levelt et al., 1999)</w:t>
      </w:r>
      <w:r w:rsidR="00AC0931" w:rsidRPr="009F0E9E">
        <w:rPr>
          <w:rFonts w:asciiTheme="minorHAnsi" w:hAnsiTheme="minorHAnsi" w:cstheme="minorHAnsi"/>
          <w:sz w:val="24"/>
        </w:rPr>
        <w:t xml:space="preserve">. </w:t>
      </w:r>
      <w:r w:rsidR="001D0217" w:rsidRPr="009F0E9E">
        <w:rPr>
          <w:rFonts w:asciiTheme="minorHAnsi" w:hAnsiTheme="minorHAnsi" w:cstheme="minorHAnsi"/>
          <w:sz w:val="24"/>
        </w:rPr>
        <w:t>In contrast</w:t>
      </w:r>
      <w:r w:rsidRPr="009F0E9E">
        <w:rPr>
          <w:rFonts w:asciiTheme="minorHAnsi" w:hAnsiTheme="minorHAnsi" w:cstheme="minorHAnsi"/>
          <w:sz w:val="24"/>
        </w:rPr>
        <w:t xml:space="preserve"> interactive activation accounts (e.g. Dell, Martin, Saffran et al., 1997) propose feedback and feedforward activation between levels. </w:t>
      </w:r>
    </w:p>
    <w:p w14:paraId="356E8FD2" w14:textId="49D5F988" w:rsidR="0092661D" w:rsidRPr="009F0E9E" w:rsidRDefault="003B1DC3"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Levelt et al. (1999) described the </w:t>
      </w:r>
      <w:r w:rsidR="0092661D" w:rsidRPr="009F0E9E">
        <w:rPr>
          <w:rFonts w:asciiTheme="minorHAnsi" w:hAnsiTheme="minorHAnsi" w:cstheme="minorHAnsi"/>
          <w:sz w:val="24"/>
        </w:rPr>
        <w:t xml:space="preserve">WEAVER ++ model </w:t>
      </w:r>
      <w:r w:rsidR="003853B8" w:rsidRPr="009F0E9E">
        <w:rPr>
          <w:rFonts w:asciiTheme="minorHAnsi" w:hAnsiTheme="minorHAnsi" w:cstheme="minorHAnsi"/>
          <w:sz w:val="24"/>
        </w:rPr>
        <w:t xml:space="preserve">which includes </w:t>
      </w:r>
      <w:r w:rsidR="0092661D" w:rsidRPr="009F0E9E">
        <w:rPr>
          <w:rFonts w:asciiTheme="minorHAnsi" w:hAnsiTheme="minorHAnsi" w:cstheme="minorHAnsi"/>
          <w:sz w:val="24"/>
        </w:rPr>
        <w:t xml:space="preserve">conceptual nodes, which map onto lemma nodes </w:t>
      </w:r>
      <w:r w:rsidR="003853B8" w:rsidRPr="009F0E9E">
        <w:rPr>
          <w:rFonts w:asciiTheme="minorHAnsi" w:hAnsiTheme="minorHAnsi" w:cstheme="minorHAnsi"/>
          <w:sz w:val="24"/>
        </w:rPr>
        <w:t>where syntax is retrieved, which in turn map</w:t>
      </w:r>
      <w:r w:rsidR="0092661D" w:rsidRPr="009F0E9E">
        <w:rPr>
          <w:rFonts w:asciiTheme="minorHAnsi" w:hAnsiTheme="minorHAnsi" w:cstheme="minorHAnsi"/>
          <w:sz w:val="24"/>
        </w:rPr>
        <w:t xml:space="preserve"> onto phonological nodes or lexemes. Activation flows forward</w:t>
      </w:r>
      <w:r w:rsidRPr="009F0E9E">
        <w:rPr>
          <w:rFonts w:asciiTheme="minorHAnsi" w:hAnsiTheme="minorHAnsi" w:cstheme="minorHAnsi"/>
          <w:sz w:val="24"/>
        </w:rPr>
        <w:t>,</w:t>
      </w:r>
      <w:r w:rsidR="0092661D" w:rsidRPr="009F0E9E">
        <w:rPr>
          <w:rFonts w:asciiTheme="minorHAnsi" w:hAnsiTheme="minorHAnsi" w:cstheme="minorHAnsi"/>
          <w:sz w:val="24"/>
        </w:rPr>
        <w:t xml:space="preserve"> and activation at one level is complete before subsequent activation commences at the next level</w:t>
      </w:r>
      <w:r w:rsidR="00030077" w:rsidRPr="009F0E9E">
        <w:rPr>
          <w:rFonts w:asciiTheme="minorHAnsi" w:hAnsiTheme="minorHAnsi" w:cstheme="minorHAnsi"/>
          <w:sz w:val="24"/>
        </w:rPr>
        <w:t>, known as discrete processing</w:t>
      </w:r>
      <w:r w:rsidR="0092661D" w:rsidRPr="009F0E9E">
        <w:rPr>
          <w:rFonts w:asciiTheme="minorHAnsi" w:hAnsiTheme="minorHAnsi" w:cstheme="minorHAnsi"/>
          <w:sz w:val="24"/>
        </w:rPr>
        <w:t xml:space="preserve">. This theory assumes automatic and obligatory activation of lemma nodes, involving subsequent activation of syntactic nodes from the lemma, prior to phonological activation. </w:t>
      </w:r>
    </w:p>
    <w:p w14:paraId="73F58A07" w14:textId="4B46D4E8" w:rsidR="00AC0931" w:rsidRPr="009F0E9E" w:rsidRDefault="00030077" w:rsidP="009F0E9E">
      <w:pPr>
        <w:spacing w:line="240" w:lineRule="auto"/>
        <w:rPr>
          <w:rFonts w:asciiTheme="minorHAnsi" w:hAnsiTheme="minorHAnsi" w:cstheme="minorHAnsi"/>
          <w:sz w:val="24"/>
        </w:rPr>
      </w:pPr>
      <w:r w:rsidRPr="009F0E9E">
        <w:rPr>
          <w:rFonts w:asciiTheme="minorHAnsi" w:hAnsiTheme="minorHAnsi" w:cstheme="minorHAnsi"/>
          <w:sz w:val="24"/>
        </w:rPr>
        <w:t>In contrast to discrete processing accounts</w:t>
      </w:r>
      <w:r w:rsidR="00746FE4" w:rsidRPr="009F0E9E">
        <w:rPr>
          <w:rFonts w:asciiTheme="minorHAnsi" w:hAnsiTheme="minorHAnsi" w:cstheme="minorHAnsi"/>
          <w:sz w:val="24"/>
        </w:rPr>
        <w:t xml:space="preserve"> the</w:t>
      </w:r>
      <w:r w:rsidR="009A4582" w:rsidRPr="009F0E9E">
        <w:rPr>
          <w:rFonts w:asciiTheme="minorHAnsi" w:hAnsiTheme="minorHAnsi" w:cstheme="minorHAnsi"/>
          <w:sz w:val="24"/>
        </w:rPr>
        <w:t xml:space="preserve"> </w:t>
      </w:r>
      <w:r w:rsidR="00AC0931" w:rsidRPr="009F0E9E">
        <w:rPr>
          <w:rFonts w:asciiTheme="minorHAnsi" w:hAnsiTheme="minorHAnsi" w:cstheme="minorHAnsi"/>
          <w:sz w:val="24"/>
        </w:rPr>
        <w:t xml:space="preserve">Interactive Activation (IA) </w:t>
      </w:r>
      <w:r w:rsidR="00746FE4" w:rsidRPr="009F0E9E">
        <w:rPr>
          <w:rFonts w:asciiTheme="minorHAnsi" w:hAnsiTheme="minorHAnsi" w:cstheme="minorHAnsi"/>
          <w:sz w:val="24"/>
        </w:rPr>
        <w:t xml:space="preserve">model of </w:t>
      </w:r>
      <w:r w:rsidR="00DB3D4E" w:rsidRPr="009F0E9E">
        <w:rPr>
          <w:rFonts w:asciiTheme="minorHAnsi" w:hAnsiTheme="minorHAnsi" w:cstheme="minorHAnsi"/>
          <w:sz w:val="24"/>
        </w:rPr>
        <w:t>Dell et al.</w:t>
      </w:r>
      <w:r w:rsidR="0092661D" w:rsidRPr="009F0E9E">
        <w:rPr>
          <w:rFonts w:asciiTheme="minorHAnsi" w:hAnsiTheme="minorHAnsi" w:cstheme="minorHAnsi"/>
          <w:sz w:val="24"/>
        </w:rPr>
        <w:t xml:space="preserve"> </w:t>
      </w:r>
      <w:r w:rsidR="00746FE4" w:rsidRPr="009F0E9E">
        <w:rPr>
          <w:rFonts w:asciiTheme="minorHAnsi" w:hAnsiTheme="minorHAnsi" w:cstheme="minorHAnsi"/>
          <w:sz w:val="24"/>
        </w:rPr>
        <w:t>(1997)</w:t>
      </w:r>
      <w:r w:rsidR="00275E01" w:rsidRPr="009F0E9E">
        <w:rPr>
          <w:rFonts w:asciiTheme="minorHAnsi" w:hAnsiTheme="minorHAnsi" w:cstheme="minorHAnsi"/>
          <w:sz w:val="24"/>
        </w:rPr>
        <w:t xml:space="preserve"> </w:t>
      </w:r>
      <w:r w:rsidR="00746FE4" w:rsidRPr="009F0E9E">
        <w:rPr>
          <w:rFonts w:asciiTheme="minorHAnsi" w:hAnsiTheme="minorHAnsi" w:cstheme="minorHAnsi"/>
          <w:sz w:val="24"/>
        </w:rPr>
        <w:t xml:space="preserve">involves </w:t>
      </w:r>
      <w:r w:rsidR="0092661D" w:rsidRPr="009F0E9E">
        <w:rPr>
          <w:rFonts w:asciiTheme="minorHAnsi" w:hAnsiTheme="minorHAnsi" w:cstheme="minorHAnsi"/>
          <w:sz w:val="24"/>
        </w:rPr>
        <w:t xml:space="preserve">feed-forward activation from one level to the </w:t>
      </w:r>
      <w:r w:rsidR="00275E01" w:rsidRPr="009F0E9E">
        <w:rPr>
          <w:rFonts w:asciiTheme="minorHAnsi" w:hAnsiTheme="minorHAnsi" w:cstheme="minorHAnsi"/>
          <w:sz w:val="24"/>
        </w:rPr>
        <w:t>next</w:t>
      </w:r>
      <w:r w:rsidR="0092661D" w:rsidRPr="009F0E9E">
        <w:rPr>
          <w:rFonts w:asciiTheme="minorHAnsi" w:hAnsiTheme="minorHAnsi" w:cstheme="minorHAnsi"/>
          <w:sz w:val="24"/>
        </w:rPr>
        <w:t xml:space="preserve">, and feedback from that level to the preceding level. Hence there is an influence of the semantic level on word selection and phonological processing, and of the phonological level on word selection and semantic processing. This account of spoken word production was </w:t>
      </w:r>
      <w:r w:rsidR="009A4582" w:rsidRPr="009F0E9E">
        <w:rPr>
          <w:rFonts w:asciiTheme="minorHAnsi" w:hAnsiTheme="minorHAnsi" w:cstheme="minorHAnsi"/>
          <w:sz w:val="24"/>
        </w:rPr>
        <w:t>devised to explain phenomena such as</w:t>
      </w:r>
      <w:r w:rsidR="00BA7C0B" w:rsidRPr="009F0E9E">
        <w:rPr>
          <w:rFonts w:asciiTheme="minorHAnsi" w:hAnsiTheme="minorHAnsi" w:cstheme="minorHAnsi"/>
          <w:sz w:val="24"/>
        </w:rPr>
        <w:t xml:space="preserve"> mixed errors (e.g. Dell </w:t>
      </w:r>
      <w:r w:rsidR="008149B1" w:rsidRPr="009F0E9E">
        <w:rPr>
          <w:rFonts w:asciiTheme="minorHAnsi" w:hAnsiTheme="minorHAnsi" w:cstheme="minorHAnsi"/>
          <w:sz w:val="24"/>
        </w:rPr>
        <w:t>&amp;</w:t>
      </w:r>
      <w:r w:rsidR="00BA7C0B" w:rsidRPr="009F0E9E">
        <w:rPr>
          <w:rFonts w:asciiTheme="minorHAnsi" w:hAnsiTheme="minorHAnsi" w:cstheme="minorHAnsi"/>
          <w:sz w:val="24"/>
        </w:rPr>
        <w:t xml:space="preserve"> Reich, 1981; Harley, 1984)</w:t>
      </w:r>
      <w:r w:rsidR="009A4582" w:rsidRPr="009F0E9E">
        <w:rPr>
          <w:rFonts w:asciiTheme="minorHAnsi" w:hAnsiTheme="minorHAnsi" w:cstheme="minorHAnsi"/>
          <w:sz w:val="24"/>
        </w:rPr>
        <w:t xml:space="preserve">. </w:t>
      </w:r>
      <w:r w:rsidR="00AC0931" w:rsidRPr="009F0E9E">
        <w:rPr>
          <w:rFonts w:asciiTheme="minorHAnsi" w:hAnsiTheme="minorHAnsi" w:cstheme="minorHAnsi"/>
          <w:sz w:val="24"/>
        </w:rPr>
        <w:t xml:space="preserve">Mixed errors share both semantic and phonological features with the target, such as target </w:t>
      </w:r>
      <w:r w:rsidR="00AC0931" w:rsidRPr="009F0E9E">
        <w:rPr>
          <w:rFonts w:asciiTheme="minorHAnsi" w:hAnsiTheme="minorHAnsi" w:cstheme="minorHAnsi"/>
          <w:i/>
          <w:iCs/>
          <w:sz w:val="24"/>
        </w:rPr>
        <w:t xml:space="preserve">lobster </w:t>
      </w:r>
      <w:r w:rsidR="00AC0931" w:rsidRPr="009F0E9E">
        <w:rPr>
          <w:rFonts w:asciiTheme="minorHAnsi" w:hAnsiTheme="minorHAnsi" w:cstheme="minorHAnsi"/>
          <w:sz w:val="24"/>
        </w:rPr>
        <w:t xml:space="preserve">produced as error </w:t>
      </w:r>
      <w:r w:rsidR="00AC0931" w:rsidRPr="009F0E9E">
        <w:rPr>
          <w:rFonts w:asciiTheme="minorHAnsi" w:hAnsiTheme="minorHAnsi" w:cstheme="minorHAnsi"/>
          <w:i/>
          <w:iCs/>
          <w:sz w:val="24"/>
        </w:rPr>
        <w:t>oyster</w:t>
      </w:r>
      <w:r w:rsidR="00746FE4" w:rsidRPr="009F0E9E">
        <w:rPr>
          <w:rFonts w:asciiTheme="minorHAnsi" w:hAnsiTheme="minorHAnsi" w:cstheme="minorHAnsi"/>
          <w:sz w:val="24"/>
        </w:rPr>
        <w:t>.</w:t>
      </w:r>
      <w:r w:rsidR="0092661D" w:rsidRPr="009F0E9E">
        <w:rPr>
          <w:rFonts w:asciiTheme="minorHAnsi" w:hAnsiTheme="minorHAnsi" w:cstheme="minorHAnsi"/>
          <w:sz w:val="24"/>
        </w:rPr>
        <w:t xml:space="preserve"> </w:t>
      </w:r>
    </w:p>
    <w:p w14:paraId="45B772E9" w14:textId="033D9F80" w:rsidR="00EA1A63" w:rsidRPr="009F0E9E" w:rsidRDefault="007274DE"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As Goldrick and Rapp (2002) argue </w:t>
      </w:r>
      <w:r w:rsidR="00407A5A" w:rsidRPr="009F0E9E">
        <w:rPr>
          <w:rFonts w:asciiTheme="minorHAnsi" w:hAnsiTheme="minorHAnsi" w:cstheme="minorHAnsi"/>
          <w:sz w:val="24"/>
        </w:rPr>
        <w:t>there are problems with</w:t>
      </w:r>
      <w:r w:rsidR="00041190" w:rsidRPr="009F0E9E">
        <w:rPr>
          <w:rFonts w:asciiTheme="minorHAnsi" w:hAnsiTheme="minorHAnsi" w:cstheme="minorHAnsi"/>
          <w:sz w:val="24"/>
        </w:rPr>
        <w:t xml:space="preserve"> </w:t>
      </w:r>
      <w:r w:rsidR="00746FE4" w:rsidRPr="009F0E9E">
        <w:rPr>
          <w:rFonts w:asciiTheme="minorHAnsi" w:hAnsiTheme="minorHAnsi" w:cstheme="minorHAnsi"/>
          <w:sz w:val="24"/>
        </w:rPr>
        <w:t xml:space="preserve">both </w:t>
      </w:r>
      <w:r w:rsidR="00041190" w:rsidRPr="009F0E9E">
        <w:rPr>
          <w:rFonts w:asciiTheme="minorHAnsi" w:hAnsiTheme="minorHAnsi" w:cstheme="minorHAnsi"/>
          <w:sz w:val="24"/>
        </w:rPr>
        <w:t xml:space="preserve">accounts. </w:t>
      </w:r>
      <w:r w:rsidR="0092661D" w:rsidRPr="009F0E9E">
        <w:rPr>
          <w:rFonts w:asciiTheme="minorHAnsi" w:hAnsiTheme="minorHAnsi" w:cstheme="minorHAnsi"/>
          <w:sz w:val="24"/>
        </w:rPr>
        <w:t>D</w:t>
      </w:r>
      <w:r w:rsidR="00041190" w:rsidRPr="009F0E9E">
        <w:rPr>
          <w:rFonts w:asciiTheme="minorHAnsi" w:hAnsiTheme="minorHAnsi" w:cstheme="minorHAnsi"/>
          <w:sz w:val="24"/>
        </w:rPr>
        <w:t>iscrete account</w:t>
      </w:r>
      <w:r w:rsidR="0092661D" w:rsidRPr="009F0E9E">
        <w:rPr>
          <w:rFonts w:asciiTheme="minorHAnsi" w:hAnsiTheme="minorHAnsi" w:cstheme="minorHAnsi"/>
          <w:sz w:val="24"/>
        </w:rPr>
        <w:t>s</w:t>
      </w:r>
      <w:r w:rsidR="00041190" w:rsidRPr="009F0E9E">
        <w:rPr>
          <w:rFonts w:asciiTheme="minorHAnsi" w:hAnsiTheme="minorHAnsi" w:cstheme="minorHAnsi"/>
          <w:sz w:val="24"/>
        </w:rPr>
        <w:t xml:space="preserve"> cannot explain</w:t>
      </w:r>
      <w:r w:rsidR="00EA1A63" w:rsidRPr="009F0E9E">
        <w:rPr>
          <w:rFonts w:asciiTheme="minorHAnsi" w:hAnsiTheme="minorHAnsi" w:cstheme="minorHAnsi"/>
          <w:sz w:val="24"/>
        </w:rPr>
        <w:t xml:space="preserve"> mixed errors, as semantically driven word selection is completed before phonological activation takes place. Hence semantic errors produced to a given target should have no necessary phonological relationship with the target. L</w:t>
      </w:r>
      <w:r w:rsidR="00103702" w:rsidRPr="009F0E9E">
        <w:rPr>
          <w:rFonts w:asciiTheme="minorHAnsi" w:hAnsiTheme="minorHAnsi" w:cstheme="minorHAnsi"/>
          <w:sz w:val="24"/>
        </w:rPr>
        <w:t>exical effects o</w:t>
      </w:r>
      <w:r w:rsidR="00EA1A63" w:rsidRPr="009F0E9E">
        <w:rPr>
          <w:rFonts w:asciiTheme="minorHAnsi" w:hAnsiTheme="minorHAnsi" w:cstheme="minorHAnsi"/>
          <w:sz w:val="24"/>
        </w:rPr>
        <w:t>n phonological errors are also pr</w:t>
      </w:r>
      <w:r w:rsidR="00DB3D4E" w:rsidRPr="009F0E9E">
        <w:rPr>
          <w:rFonts w:asciiTheme="minorHAnsi" w:hAnsiTheme="minorHAnsi" w:cstheme="minorHAnsi"/>
          <w:sz w:val="24"/>
        </w:rPr>
        <w:t xml:space="preserve">oblematic for this account e.g. </w:t>
      </w:r>
      <w:r w:rsidR="00B32310" w:rsidRPr="009F0E9E">
        <w:rPr>
          <w:rFonts w:asciiTheme="minorHAnsi" w:hAnsiTheme="minorHAnsi" w:cstheme="minorHAnsi"/>
          <w:sz w:val="24"/>
        </w:rPr>
        <w:t>syntactic catego</w:t>
      </w:r>
      <w:r w:rsidR="00EA1A63" w:rsidRPr="009F0E9E">
        <w:rPr>
          <w:rFonts w:asciiTheme="minorHAnsi" w:hAnsiTheme="minorHAnsi" w:cstheme="minorHAnsi"/>
          <w:sz w:val="24"/>
        </w:rPr>
        <w:t xml:space="preserve">ry preservation in phonologically related </w:t>
      </w:r>
      <w:r w:rsidR="00B32310" w:rsidRPr="009F0E9E">
        <w:rPr>
          <w:rFonts w:asciiTheme="minorHAnsi" w:hAnsiTheme="minorHAnsi" w:cstheme="minorHAnsi"/>
          <w:sz w:val="24"/>
        </w:rPr>
        <w:t>errors</w:t>
      </w:r>
      <w:r w:rsidR="00EA1A63" w:rsidRPr="009F0E9E">
        <w:rPr>
          <w:rFonts w:asciiTheme="minorHAnsi" w:hAnsiTheme="minorHAnsi" w:cstheme="minorHAnsi"/>
          <w:sz w:val="24"/>
        </w:rPr>
        <w:t>.</w:t>
      </w:r>
      <w:r w:rsidR="00B32310" w:rsidRPr="009F0E9E">
        <w:rPr>
          <w:rFonts w:asciiTheme="minorHAnsi" w:hAnsiTheme="minorHAnsi" w:cstheme="minorHAnsi"/>
          <w:sz w:val="24"/>
        </w:rPr>
        <w:t xml:space="preserve"> </w:t>
      </w:r>
      <w:r w:rsidR="00EA1A63" w:rsidRPr="009F0E9E">
        <w:rPr>
          <w:rFonts w:asciiTheme="minorHAnsi" w:hAnsiTheme="minorHAnsi" w:cstheme="minorHAnsi"/>
          <w:sz w:val="24"/>
        </w:rPr>
        <w:t xml:space="preserve">Processing at the phonological level should be completely independent of lexical processing, which includes syntactic category information, and is governed by frequency (Kittredge, Dell, Verkuilen, &amp; Schwartz, 2008). </w:t>
      </w:r>
      <w:r w:rsidR="00EA1A63" w:rsidRPr="009F0E9E">
        <w:rPr>
          <w:rFonts w:asciiTheme="minorHAnsi" w:hAnsiTheme="minorHAnsi" w:cstheme="minorHAnsi"/>
          <w:sz w:val="24"/>
        </w:rPr>
        <w:lastRenderedPageBreak/>
        <w:t>Finally, as there is no feedback from the phonological to the word level, the latter does not constrain selection to those phonemes activated by a word node i.e. produce lexical bias.</w:t>
      </w:r>
    </w:p>
    <w:p w14:paraId="32115140" w14:textId="1068C02F" w:rsidR="00041190" w:rsidRPr="009F0E9E" w:rsidRDefault="00407A5A" w:rsidP="009F0E9E">
      <w:pPr>
        <w:spacing w:line="240" w:lineRule="auto"/>
        <w:rPr>
          <w:rFonts w:asciiTheme="minorHAnsi" w:hAnsiTheme="minorHAnsi" w:cstheme="minorHAnsi"/>
          <w:sz w:val="24"/>
        </w:rPr>
      </w:pPr>
      <w:r w:rsidRPr="009F0E9E">
        <w:rPr>
          <w:rFonts w:asciiTheme="minorHAnsi" w:hAnsiTheme="minorHAnsi" w:cstheme="minorHAnsi"/>
          <w:sz w:val="24"/>
        </w:rPr>
        <w:t>In contra</w:t>
      </w:r>
      <w:r w:rsidR="00590325" w:rsidRPr="009F0E9E">
        <w:rPr>
          <w:rFonts w:asciiTheme="minorHAnsi" w:hAnsiTheme="minorHAnsi" w:cstheme="minorHAnsi"/>
          <w:sz w:val="24"/>
        </w:rPr>
        <w:t>st the challenges to</w:t>
      </w:r>
      <w:r w:rsidRPr="009F0E9E">
        <w:rPr>
          <w:rFonts w:asciiTheme="minorHAnsi" w:hAnsiTheme="minorHAnsi" w:cstheme="minorHAnsi"/>
          <w:sz w:val="24"/>
        </w:rPr>
        <w:t xml:space="preserve"> highly interactive accounts are fewer. </w:t>
      </w:r>
      <w:r w:rsidR="00103702" w:rsidRPr="009F0E9E">
        <w:rPr>
          <w:rFonts w:asciiTheme="minorHAnsi" w:hAnsiTheme="minorHAnsi" w:cstheme="minorHAnsi"/>
          <w:sz w:val="24"/>
        </w:rPr>
        <w:t>G</w:t>
      </w:r>
      <w:r w:rsidR="00590325" w:rsidRPr="009F0E9E">
        <w:rPr>
          <w:rFonts w:asciiTheme="minorHAnsi" w:hAnsiTheme="minorHAnsi" w:cstheme="minorHAnsi"/>
          <w:sz w:val="24"/>
        </w:rPr>
        <w:t xml:space="preserve">oldrick and Rapp (2002) </w:t>
      </w:r>
      <w:r w:rsidR="00103702" w:rsidRPr="009F0E9E">
        <w:rPr>
          <w:rFonts w:asciiTheme="minorHAnsi" w:hAnsiTheme="minorHAnsi" w:cstheme="minorHAnsi"/>
          <w:sz w:val="24"/>
        </w:rPr>
        <w:t xml:space="preserve">claim that such accounts predict phonological influences on semantic errors, </w:t>
      </w:r>
      <w:r w:rsidR="00B32310" w:rsidRPr="009F0E9E">
        <w:rPr>
          <w:rFonts w:asciiTheme="minorHAnsi" w:hAnsiTheme="minorHAnsi" w:cstheme="minorHAnsi"/>
          <w:sz w:val="24"/>
        </w:rPr>
        <w:t xml:space="preserve">with semantic errors being more likely to retain a phonological relationship with the target. They </w:t>
      </w:r>
      <w:r w:rsidR="00103702" w:rsidRPr="009F0E9E">
        <w:rPr>
          <w:rFonts w:asciiTheme="minorHAnsi" w:hAnsiTheme="minorHAnsi" w:cstheme="minorHAnsi"/>
          <w:sz w:val="24"/>
        </w:rPr>
        <w:t xml:space="preserve">cite </w:t>
      </w:r>
      <w:r w:rsidR="00B32310" w:rsidRPr="009F0E9E">
        <w:rPr>
          <w:rFonts w:asciiTheme="minorHAnsi" w:hAnsiTheme="minorHAnsi" w:cstheme="minorHAnsi"/>
          <w:sz w:val="24"/>
        </w:rPr>
        <w:t>reports of</w:t>
      </w:r>
      <w:r w:rsidR="00103702" w:rsidRPr="009F0E9E">
        <w:rPr>
          <w:rFonts w:asciiTheme="minorHAnsi" w:hAnsiTheme="minorHAnsi" w:cstheme="minorHAnsi"/>
          <w:sz w:val="24"/>
        </w:rPr>
        <w:t xml:space="preserve"> speakers </w:t>
      </w:r>
      <w:r w:rsidR="00B32310" w:rsidRPr="009F0E9E">
        <w:rPr>
          <w:rFonts w:asciiTheme="minorHAnsi" w:hAnsiTheme="minorHAnsi" w:cstheme="minorHAnsi"/>
          <w:sz w:val="24"/>
        </w:rPr>
        <w:t>with a</w:t>
      </w:r>
      <w:r w:rsidR="00A67EE8" w:rsidRPr="009F0E9E">
        <w:rPr>
          <w:rFonts w:asciiTheme="minorHAnsi" w:hAnsiTheme="minorHAnsi" w:cstheme="minorHAnsi"/>
          <w:sz w:val="24"/>
        </w:rPr>
        <w:t>phasia who show no such effects</w:t>
      </w:r>
      <w:r w:rsidR="00431464" w:rsidRPr="009F0E9E">
        <w:rPr>
          <w:rFonts w:asciiTheme="minorHAnsi" w:hAnsiTheme="minorHAnsi" w:cstheme="minorHAnsi"/>
          <w:sz w:val="24"/>
        </w:rPr>
        <w:t xml:space="preserve">. </w:t>
      </w:r>
      <w:r w:rsidR="00B25CEC" w:rsidRPr="009F0E9E">
        <w:rPr>
          <w:rFonts w:asciiTheme="minorHAnsi" w:hAnsiTheme="minorHAnsi" w:cstheme="minorHAnsi"/>
          <w:sz w:val="24"/>
        </w:rPr>
        <w:t xml:space="preserve">The </w:t>
      </w:r>
      <w:r w:rsidR="004A77EF" w:rsidRPr="009F0E9E">
        <w:rPr>
          <w:rFonts w:asciiTheme="minorHAnsi" w:hAnsiTheme="minorHAnsi" w:cstheme="minorHAnsi"/>
          <w:sz w:val="24"/>
        </w:rPr>
        <w:t xml:space="preserve">lack of such errors in the </w:t>
      </w:r>
      <w:r w:rsidR="00A4201A" w:rsidRPr="009F0E9E">
        <w:rPr>
          <w:rFonts w:asciiTheme="minorHAnsi" w:hAnsiTheme="minorHAnsi" w:cstheme="minorHAnsi"/>
          <w:sz w:val="24"/>
        </w:rPr>
        <w:t xml:space="preserve">aphasia </w:t>
      </w:r>
      <w:r w:rsidR="004A77EF" w:rsidRPr="009F0E9E">
        <w:rPr>
          <w:rFonts w:asciiTheme="minorHAnsi" w:hAnsiTheme="minorHAnsi" w:cstheme="minorHAnsi"/>
          <w:sz w:val="24"/>
        </w:rPr>
        <w:t>data provides support for</w:t>
      </w:r>
      <w:r w:rsidR="00B25CEC" w:rsidRPr="009F0E9E">
        <w:rPr>
          <w:rFonts w:asciiTheme="minorHAnsi" w:hAnsiTheme="minorHAnsi" w:cstheme="minorHAnsi"/>
          <w:sz w:val="24"/>
        </w:rPr>
        <w:t xml:space="preserve"> </w:t>
      </w:r>
      <w:r w:rsidR="00431464" w:rsidRPr="009F0E9E">
        <w:rPr>
          <w:rFonts w:asciiTheme="minorHAnsi" w:hAnsiTheme="minorHAnsi" w:cstheme="minorHAnsi"/>
          <w:sz w:val="24"/>
        </w:rPr>
        <w:t xml:space="preserve">the notion of </w:t>
      </w:r>
      <w:r w:rsidR="00B25CEC" w:rsidRPr="009F0E9E">
        <w:rPr>
          <w:rFonts w:asciiTheme="minorHAnsi" w:hAnsiTheme="minorHAnsi" w:cstheme="minorHAnsi"/>
          <w:sz w:val="24"/>
        </w:rPr>
        <w:t>discrete semantic-lexical processing</w:t>
      </w:r>
      <w:r w:rsidR="00431464" w:rsidRPr="009F0E9E">
        <w:rPr>
          <w:rFonts w:asciiTheme="minorHAnsi" w:hAnsiTheme="minorHAnsi" w:cstheme="minorHAnsi"/>
          <w:sz w:val="24"/>
        </w:rPr>
        <w:t>, free from the influence of subsequent phonological activation</w:t>
      </w:r>
      <w:r w:rsidR="00B25CEC" w:rsidRPr="009F0E9E">
        <w:rPr>
          <w:rFonts w:asciiTheme="minorHAnsi" w:hAnsiTheme="minorHAnsi" w:cstheme="minorHAnsi"/>
          <w:sz w:val="24"/>
        </w:rPr>
        <w:t>.</w:t>
      </w:r>
    </w:p>
    <w:p w14:paraId="4E00C216" w14:textId="36BD5D98" w:rsidR="00B32310" w:rsidRPr="009F0E9E" w:rsidRDefault="003853B8" w:rsidP="009F0E9E">
      <w:pPr>
        <w:spacing w:line="240" w:lineRule="auto"/>
        <w:rPr>
          <w:rFonts w:asciiTheme="minorHAnsi" w:hAnsiTheme="minorHAnsi" w:cstheme="minorHAnsi"/>
          <w:sz w:val="24"/>
        </w:rPr>
      </w:pPr>
      <w:r w:rsidRPr="009F0E9E">
        <w:rPr>
          <w:rFonts w:asciiTheme="minorHAnsi" w:hAnsiTheme="minorHAnsi" w:cstheme="minorHAnsi"/>
          <w:sz w:val="24"/>
        </w:rPr>
        <w:t>T</w:t>
      </w:r>
      <w:r w:rsidR="00B32310" w:rsidRPr="009F0E9E">
        <w:rPr>
          <w:rFonts w:asciiTheme="minorHAnsi" w:hAnsiTheme="minorHAnsi" w:cstheme="minorHAnsi"/>
          <w:sz w:val="24"/>
        </w:rPr>
        <w:t>he Restricted Interaction Account or RIA proposed by Rapp and Goldrick (2000) and Goldrick and Rapp (2002)</w:t>
      </w:r>
      <w:r w:rsidRPr="009F0E9E">
        <w:rPr>
          <w:rFonts w:asciiTheme="minorHAnsi" w:hAnsiTheme="minorHAnsi" w:cstheme="minorHAnsi"/>
          <w:sz w:val="24"/>
        </w:rPr>
        <w:t xml:space="preserve"> provides </w:t>
      </w:r>
      <w:r w:rsidR="00A67EE8" w:rsidRPr="009F0E9E">
        <w:rPr>
          <w:rFonts w:asciiTheme="minorHAnsi" w:hAnsiTheme="minorHAnsi" w:cstheme="minorHAnsi"/>
          <w:sz w:val="24"/>
        </w:rPr>
        <w:t xml:space="preserve">an alternative </w:t>
      </w:r>
      <w:r w:rsidRPr="009F0E9E">
        <w:rPr>
          <w:rFonts w:asciiTheme="minorHAnsi" w:hAnsiTheme="minorHAnsi" w:cstheme="minorHAnsi"/>
          <w:sz w:val="24"/>
        </w:rPr>
        <w:t>account</w:t>
      </w:r>
      <w:r w:rsidR="00B32310" w:rsidRPr="009F0E9E">
        <w:rPr>
          <w:rFonts w:asciiTheme="minorHAnsi" w:hAnsiTheme="minorHAnsi" w:cstheme="minorHAnsi"/>
          <w:sz w:val="24"/>
        </w:rPr>
        <w:t xml:space="preserve">. </w:t>
      </w:r>
      <w:r w:rsidR="00294692" w:rsidRPr="009F0E9E">
        <w:rPr>
          <w:rFonts w:asciiTheme="minorHAnsi" w:hAnsiTheme="minorHAnsi" w:cstheme="minorHAnsi"/>
          <w:sz w:val="24"/>
        </w:rPr>
        <w:t>T</w:t>
      </w:r>
      <w:r w:rsidR="00B32310" w:rsidRPr="009F0E9E">
        <w:rPr>
          <w:rFonts w:asciiTheme="minorHAnsi" w:hAnsiTheme="minorHAnsi" w:cstheme="minorHAnsi"/>
          <w:sz w:val="24"/>
        </w:rPr>
        <w:t xml:space="preserve">here is no </w:t>
      </w:r>
      <w:r w:rsidR="00DB3D4E" w:rsidRPr="009F0E9E">
        <w:rPr>
          <w:rFonts w:asciiTheme="minorHAnsi" w:hAnsiTheme="minorHAnsi" w:cstheme="minorHAnsi"/>
          <w:sz w:val="24"/>
        </w:rPr>
        <w:t>feedback between their L-level (</w:t>
      </w:r>
      <w:r w:rsidR="00B32310" w:rsidRPr="009F0E9E">
        <w:rPr>
          <w:rFonts w:asciiTheme="minorHAnsi" w:hAnsiTheme="minorHAnsi" w:cstheme="minorHAnsi"/>
          <w:sz w:val="24"/>
        </w:rPr>
        <w:t xml:space="preserve">which corresponds to </w:t>
      </w:r>
      <w:r w:rsidR="00A4201A" w:rsidRPr="009F0E9E">
        <w:rPr>
          <w:rFonts w:asciiTheme="minorHAnsi" w:hAnsiTheme="minorHAnsi" w:cstheme="minorHAnsi"/>
          <w:sz w:val="24"/>
        </w:rPr>
        <w:t xml:space="preserve">the word or </w:t>
      </w:r>
      <w:r w:rsidR="00B32310" w:rsidRPr="009F0E9E">
        <w:rPr>
          <w:rFonts w:asciiTheme="minorHAnsi" w:hAnsiTheme="minorHAnsi" w:cstheme="minorHAnsi"/>
          <w:sz w:val="24"/>
        </w:rPr>
        <w:t>lemma</w:t>
      </w:r>
      <w:r w:rsidR="00A4201A" w:rsidRPr="009F0E9E">
        <w:rPr>
          <w:rFonts w:asciiTheme="minorHAnsi" w:hAnsiTheme="minorHAnsi" w:cstheme="minorHAnsi"/>
          <w:sz w:val="24"/>
        </w:rPr>
        <w:t xml:space="preserve"> level</w:t>
      </w:r>
      <w:r w:rsidR="00DB3D4E" w:rsidRPr="009F0E9E">
        <w:rPr>
          <w:rFonts w:asciiTheme="minorHAnsi" w:hAnsiTheme="minorHAnsi" w:cstheme="minorHAnsi"/>
          <w:sz w:val="24"/>
        </w:rPr>
        <w:t>)</w:t>
      </w:r>
      <w:r w:rsidR="00294692" w:rsidRPr="009F0E9E">
        <w:rPr>
          <w:rFonts w:asciiTheme="minorHAnsi" w:hAnsiTheme="minorHAnsi" w:cstheme="minorHAnsi"/>
          <w:sz w:val="24"/>
        </w:rPr>
        <w:t xml:space="preserve"> </w:t>
      </w:r>
      <w:r w:rsidR="00B32310" w:rsidRPr="009F0E9E">
        <w:rPr>
          <w:rFonts w:asciiTheme="minorHAnsi" w:hAnsiTheme="minorHAnsi" w:cstheme="minorHAnsi"/>
          <w:sz w:val="24"/>
        </w:rPr>
        <w:t xml:space="preserve">and the semantic level, and </w:t>
      </w:r>
      <w:r w:rsidR="00294692" w:rsidRPr="009F0E9E">
        <w:rPr>
          <w:rFonts w:asciiTheme="minorHAnsi" w:hAnsiTheme="minorHAnsi" w:cstheme="minorHAnsi"/>
          <w:sz w:val="24"/>
        </w:rPr>
        <w:t xml:space="preserve">there is </w:t>
      </w:r>
      <w:r w:rsidR="00B32310" w:rsidRPr="009F0E9E">
        <w:rPr>
          <w:rFonts w:asciiTheme="minorHAnsi" w:hAnsiTheme="minorHAnsi" w:cstheme="minorHAnsi"/>
          <w:sz w:val="24"/>
        </w:rPr>
        <w:t>restricted feedbac</w:t>
      </w:r>
      <w:r w:rsidR="00294692" w:rsidRPr="009F0E9E">
        <w:rPr>
          <w:rFonts w:asciiTheme="minorHAnsi" w:hAnsiTheme="minorHAnsi" w:cstheme="minorHAnsi"/>
          <w:sz w:val="24"/>
        </w:rPr>
        <w:t>k from the phonological to the word</w:t>
      </w:r>
      <w:r w:rsidR="00B32310" w:rsidRPr="009F0E9E">
        <w:rPr>
          <w:rFonts w:asciiTheme="minorHAnsi" w:hAnsiTheme="minorHAnsi" w:cstheme="minorHAnsi"/>
          <w:sz w:val="24"/>
        </w:rPr>
        <w:t xml:space="preserve"> level. This was proposed to account for deficit and error data from two single case studies of language impairment in people with aphasia, which th</w:t>
      </w:r>
      <w:r w:rsidR="001D0217" w:rsidRPr="009F0E9E">
        <w:rPr>
          <w:rFonts w:asciiTheme="minorHAnsi" w:hAnsiTheme="minorHAnsi" w:cstheme="minorHAnsi"/>
          <w:sz w:val="24"/>
        </w:rPr>
        <w:t>e alternative theories struggle</w:t>
      </w:r>
      <w:r w:rsidR="00B32310" w:rsidRPr="009F0E9E">
        <w:rPr>
          <w:rFonts w:asciiTheme="minorHAnsi" w:hAnsiTheme="minorHAnsi" w:cstheme="minorHAnsi"/>
          <w:sz w:val="24"/>
        </w:rPr>
        <w:t xml:space="preserve"> to </w:t>
      </w:r>
      <w:r w:rsidR="00294692" w:rsidRPr="009F0E9E">
        <w:rPr>
          <w:rFonts w:asciiTheme="minorHAnsi" w:hAnsiTheme="minorHAnsi" w:cstheme="minorHAnsi"/>
          <w:sz w:val="24"/>
        </w:rPr>
        <w:t>explain</w:t>
      </w:r>
      <w:r w:rsidR="00B32310" w:rsidRPr="009F0E9E">
        <w:rPr>
          <w:rFonts w:asciiTheme="minorHAnsi" w:hAnsiTheme="minorHAnsi" w:cstheme="minorHAnsi"/>
          <w:sz w:val="24"/>
        </w:rPr>
        <w:t xml:space="preserve">. </w:t>
      </w:r>
    </w:p>
    <w:p w14:paraId="69B44385" w14:textId="77777777" w:rsidR="00B32310" w:rsidRPr="009F0E9E" w:rsidRDefault="00B32310" w:rsidP="009F0E9E">
      <w:pPr>
        <w:spacing w:line="240" w:lineRule="auto"/>
        <w:rPr>
          <w:rFonts w:asciiTheme="minorHAnsi" w:hAnsiTheme="minorHAnsi" w:cstheme="minorHAnsi"/>
          <w:b/>
          <w:bCs/>
          <w:sz w:val="24"/>
        </w:rPr>
      </w:pPr>
      <w:r w:rsidRPr="009F0E9E">
        <w:rPr>
          <w:rFonts w:asciiTheme="minorHAnsi" w:hAnsiTheme="minorHAnsi" w:cstheme="minorHAnsi"/>
          <w:b/>
          <w:bCs/>
          <w:sz w:val="24"/>
        </w:rPr>
        <w:t>Activation of syntax in production</w:t>
      </w:r>
    </w:p>
    <w:p w14:paraId="042C3BC7" w14:textId="31ED39A0" w:rsidR="008A03CB" w:rsidRPr="009F0E9E" w:rsidRDefault="00B32310" w:rsidP="009F0E9E">
      <w:pPr>
        <w:spacing w:line="240" w:lineRule="auto"/>
        <w:rPr>
          <w:rFonts w:asciiTheme="minorHAnsi" w:hAnsiTheme="minorHAnsi" w:cstheme="minorHAnsi"/>
          <w:sz w:val="24"/>
        </w:rPr>
      </w:pPr>
      <w:r w:rsidRPr="009F0E9E">
        <w:rPr>
          <w:rFonts w:asciiTheme="minorHAnsi" w:hAnsiTheme="minorHAnsi" w:cstheme="minorHAnsi"/>
          <w:sz w:val="24"/>
        </w:rPr>
        <w:t>All of the theories outlined above propose a syn</w:t>
      </w:r>
      <w:r w:rsidR="003853B8" w:rsidRPr="009F0E9E">
        <w:rPr>
          <w:rFonts w:asciiTheme="minorHAnsi" w:hAnsiTheme="minorHAnsi" w:cstheme="minorHAnsi"/>
          <w:sz w:val="24"/>
        </w:rPr>
        <w:t xml:space="preserve">tactic level of representation mediating </w:t>
      </w:r>
      <w:r w:rsidRPr="009F0E9E">
        <w:rPr>
          <w:rFonts w:asciiTheme="minorHAnsi" w:hAnsiTheme="minorHAnsi" w:cstheme="minorHAnsi"/>
          <w:sz w:val="24"/>
        </w:rPr>
        <w:t xml:space="preserve">between the semantic and phonological levels. </w:t>
      </w:r>
      <w:r w:rsidR="008A03CB" w:rsidRPr="009F0E9E">
        <w:rPr>
          <w:rFonts w:asciiTheme="minorHAnsi" w:hAnsiTheme="minorHAnsi" w:cstheme="minorHAnsi"/>
          <w:sz w:val="24"/>
        </w:rPr>
        <w:t>Access to syntax is therefore obligatory in production, regardless of the demands of the speech task. F</w:t>
      </w:r>
      <w:r w:rsidR="00FA4970" w:rsidRPr="009F0E9E">
        <w:rPr>
          <w:rFonts w:asciiTheme="minorHAnsi" w:hAnsiTheme="minorHAnsi" w:cstheme="minorHAnsi"/>
          <w:sz w:val="24"/>
        </w:rPr>
        <w:t xml:space="preserve">or phrase and sentence production to proceed, </w:t>
      </w:r>
      <w:r w:rsidR="008A03CB" w:rsidRPr="009F0E9E">
        <w:rPr>
          <w:rFonts w:asciiTheme="minorHAnsi" w:hAnsiTheme="minorHAnsi" w:cstheme="minorHAnsi"/>
          <w:sz w:val="24"/>
        </w:rPr>
        <w:t xml:space="preserve">where the syntactic role </w:t>
      </w:r>
      <w:r w:rsidR="003853B8" w:rsidRPr="009F0E9E">
        <w:rPr>
          <w:rFonts w:asciiTheme="minorHAnsi" w:hAnsiTheme="minorHAnsi" w:cstheme="minorHAnsi"/>
          <w:sz w:val="24"/>
        </w:rPr>
        <w:t xml:space="preserve">of the target word is essential, </w:t>
      </w:r>
      <w:r w:rsidR="00FA4970" w:rsidRPr="009F0E9E">
        <w:rPr>
          <w:rFonts w:asciiTheme="minorHAnsi" w:hAnsiTheme="minorHAnsi" w:cstheme="minorHAnsi"/>
          <w:sz w:val="24"/>
        </w:rPr>
        <w:t xml:space="preserve">syntax must be activated. </w:t>
      </w:r>
      <w:r w:rsidR="008A03CB" w:rsidRPr="009F0E9E">
        <w:rPr>
          <w:rFonts w:asciiTheme="minorHAnsi" w:hAnsiTheme="minorHAnsi" w:cstheme="minorHAnsi"/>
          <w:sz w:val="24"/>
        </w:rPr>
        <w:t>In naming single nouns however, where no explicit knowledge of syntax is required, its role is more controversial. Caramazza (1997</w:t>
      </w:r>
      <w:r w:rsidR="007945EA" w:rsidRPr="009F0E9E">
        <w:rPr>
          <w:rFonts w:asciiTheme="minorHAnsi" w:hAnsiTheme="minorHAnsi" w:cstheme="minorHAnsi"/>
          <w:sz w:val="24"/>
        </w:rPr>
        <w:t>: 188</w:t>
      </w:r>
      <w:r w:rsidR="008A03CB" w:rsidRPr="009F0E9E">
        <w:rPr>
          <w:rFonts w:asciiTheme="minorHAnsi" w:hAnsiTheme="minorHAnsi" w:cstheme="minorHAnsi"/>
          <w:sz w:val="24"/>
        </w:rPr>
        <w:t>) labelled the lemma a ‘contentless waystation’ in this context,</w:t>
      </w:r>
      <w:r w:rsidR="003853B8" w:rsidRPr="009F0E9E">
        <w:rPr>
          <w:rFonts w:asciiTheme="minorHAnsi" w:hAnsiTheme="minorHAnsi" w:cstheme="minorHAnsi"/>
          <w:sz w:val="24"/>
        </w:rPr>
        <w:t xml:space="preserve"> as the level of representation</w:t>
      </w:r>
      <w:r w:rsidR="008A03CB" w:rsidRPr="009F0E9E">
        <w:rPr>
          <w:rFonts w:asciiTheme="minorHAnsi" w:hAnsiTheme="minorHAnsi" w:cstheme="minorHAnsi"/>
          <w:sz w:val="24"/>
        </w:rPr>
        <w:t xml:space="preserve"> had to be pas</w:t>
      </w:r>
      <w:r w:rsidR="003853B8" w:rsidRPr="009F0E9E">
        <w:rPr>
          <w:rFonts w:asciiTheme="minorHAnsi" w:hAnsiTheme="minorHAnsi" w:cstheme="minorHAnsi"/>
          <w:sz w:val="24"/>
        </w:rPr>
        <w:t xml:space="preserve">sed through, but for no explicit purpose. </w:t>
      </w:r>
    </w:p>
    <w:p w14:paraId="17FA654B" w14:textId="7868C5D2" w:rsidR="00416DD0" w:rsidRPr="009F0E9E" w:rsidRDefault="00CF517F"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evidence </w:t>
      </w:r>
      <w:r w:rsidR="0057383E" w:rsidRPr="009F0E9E">
        <w:rPr>
          <w:rFonts w:asciiTheme="minorHAnsi" w:hAnsiTheme="minorHAnsi" w:cstheme="minorHAnsi"/>
          <w:sz w:val="24"/>
        </w:rPr>
        <w:t xml:space="preserve">for the </w:t>
      </w:r>
      <w:r w:rsidR="008A03CB" w:rsidRPr="009F0E9E">
        <w:rPr>
          <w:rFonts w:asciiTheme="minorHAnsi" w:hAnsiTheme="minorHAnsi" w:cstheme="minorHAnsi"/>
          <w:sz w:val="24"/>
        </w:rPr>
        <w:t xml:space="preserve">involvement of syntax in noun production </w:t>
      </w:r>
      <w:r w:rsidRPr="009F0E9E">
        <w:rPr>
          <w:rFonts w:asciiTheme="minorHAnsi" w:hAnsiTheme="minorHAnsi" w:cstheme="minorHAnsi"/>
          <w:sz w:val="24"/>
        </w:rPr>
        <w:t xml:space="preserve">comes </w:t>
      </w:r>
      <w:r w:rsidR="008A03CB" w:rsidRPr="009F0E9E">
        <w:rPr>
          <w:rFonts w:asciiTheme="minorHAnsi" w:hAnsiTheme="minorHAnsi" w:cstheme="minorHAnsi"/>
          <w:sz w:val="24"/>
        </w:rPr>
        <w:t xml:space="preserve">from studies with neurotypical speakers and those with aphasia. One form of investigation is gender priming </w:t>
      </w:r>
      <w:r w:rsidR="0057383E" w:rsidRPr="009F0E9E">
        <w:rPr>
          <w:rFonts w:asciiTheme="minorHAnsi" w:hAnsiTheme="minorHAnsi" w:cstheme="minorHAnsi"/>
          <w:sz w:val="24"/>
        </w:rPr>
        <w:t>conducted with healthy speakers</w:t>
      </w:r>
      <w:r w:rsidRPr="009F0E9E">
        <w:rPr>
          <w:rFonts w:asciiTheme="minorHAnsi" w:hAnsiTheme="minorHAnsi" w:cstheme="minorHAnsi"/>
          <w:sz w:val="24"/>
        </w:rPr>
        <w:t xml:space="preserve">, </w:t>
      </w:r>
      <w:r w:rsidR="008A03CB" w:rsidRPr="009F0E9E">
        <w:rPr>
          <w:rFonts w:asciiTheme="minorHAnsi" w:hAnsiTheme="minorHAnsi" w:cstheme="minorHAnsi"/>
          <w:sz w:val="24"/>
        </w:rPr>
        <w:t>a second is the</w:t>
      </w:r>
      <w:r w:rsidR="0057383E" w:rsidRPr="009F0E9E">
        <w:rPr>
          <w:rFonts w:asciiTheme="minorHAnsi" w:hAnsiTheme="minorHAnsi" w:cstheme="minorHAnsi"/>
          <w:sz w:val="24"/>
        </w:rPr>
        <w:t xml:space="preserve"> analysis of </w:t>
      </w:r>
      <w:r w:rsidR="008A03CB" w:rsidRPr="009F0E9E">
        <w:rPr>
          <w:rFonts w:asciiTheme="minorHAnsi" w:hAnsiTheme="minorHAnsi" w:cstheme="minorHAnsi"/>
          <w:sz w:val="24"/>
        </w:rPr>
        <w:t>syntactic</w:t>
      </w:r>
      <w:r w:rsidR="0057383E" w:rsidRPr="009F0E9E">
        <w:rPr>
          <w:rFonts w:asciiTheme="minorHAnsi" w:hAnsiTheme="minorHAnsi" w:cstheme="minorHAnsi"/>
          <w:sz w:val="24"/>
        </w:rPr>
        <w:t xml:space="preserve"> knowledge in speakers with </w:t>
      </w:r>
      <w:r w:rsidR="008A03CB" w:rsidRPr="009F0E9E">
        <w:rPr>
          <w:rFonts w:asciiTheme="minorHAnsi" w:hAnsiTheme="minorHAnsi" w:cstheme="minorHAnsi"/>
          <w:sz w:val="24"/>
        </w:rPr>
        <w:t xml:space="preserve">anomia in </w:t>
      </w:r>
      <w:r w:rsidR="0057383E" w:rsidRPr="009F0E9E">
        <w:rPr>
          <w:rFonts w:asciiTheme="minorHAnsi" w:hAnsiTheme="minorHAnsi" w:cstheme="minorHAnsi"/>
          <w:sz w:val="24"/>
        </w:rPr>
        <w:t>aphasia. In addition there is a small body of work using cueing and grammatical judgement tasks to investigate the phenomenon in English</w:t>
      </w:r>
      <w:r w:rsidR="00416DD0" w:rsidRPr="009F0E9E">
        <w:rPr>
          <w:rFonts w:asciiTheme="minorHAnsi" w:hAnsiTheme="minorHAnsi" w:cstheme="minorHAnsi"/>
          <w:sz w:val="24"/>
        </w:rPr>
        <w:t>, using the fac</w:t>
      </w:r>
      <w:r w:rsidR="00DB3D4E" w:rsidRPr="009F0E9E">
        <w:rPr>
          <w:rFonts w:asciiTheme="minorHAnsi" w:hAnsiTheme="minorHAnsi" w:cstheme="minorHAnsi"/>
          <w:sz w:val="24"/>
        </w:rPr>
        <w:t>t that mass and count nouns inha</w:t>
      </w:r>
      <w:r w:rsidR="00416DD0" w:rsidRPr="009F0E9E">
        <w:rPr>
          <w:rFonts w:asciiTheme="minorHAnsi" w:hAnsiTheme="minorHAnsi" w:cstheme="minorHAnsi"/>
          <w:sz w:val="24"/>
        </w:rPr>
        <w:t>bit di</w:t>
      </w:r>
      <w:r w:rsidR="00DB3D4E" w:rsidRPr="009F0E9E">
        <w:rPr>
          <w:rFonts w:asciiTheme="minorHAnsi" w:hAnsiTheme="minorHAnsi" w:cstheme="minorHAnsi"/>
          <w:sz w:val="24"/>
        </w:rPr>
        <w:t xml:space="preserve">fferent determiner frames with </w:t>
      </w:r>
      <w:r w:rsidR="00416DD0" w:rsidRPr="009F0E9E">
        <w:rPr>
          <w:rFonts w:asciiTheme="minorHAnsi" w:hAnsiTheme="minorHAnsi" w:cstheme="minorHAnsi"/>
          <w:i/>
          <w:iCs/>
          <w:sz w:val="24"/>
        </w:rPr>
        <w:t>a ca</w:t>
      </w:r>
      <w:r w:rsidR="00DB3D4E" w:rsidRPr="009F0E9E">
        <w:rPr>
          <w:rFonts w:asciiTheme="minorHAnsi" w:hAnsiTheme="minorHAnsi" w:cstheme="minorHAnsi"/>
          <w:i/>
          <w:iCs/>
          <w:sz w:val="24"/>
        </w:rPr>
        <w:t>t</w:t>
      </w:r>
      <w:r w:rsidR="00DB3D4E" w:rsidRPr="009F0E9E">
        <w:rPr>
          <w:rFonts w:asciiTheme="minorHAnsi" w:hAnsiTheme="minorHAnsi" w:cstheme="minorHAnsi"/>
          <w:sz w:val="24"/>
        </w:rPr>
        <w:t xml:space="preserve"> being in common use and </w:t>
      </w:r>
      <w:r w:rsidR="00DB3D4E" w:rsidRPr="009F0E9E">
        <w:rPr>
          <w:rFonts w:asciiTheme="minorHAnsi" w:hAnsiTheme="minorHAnsi" w:cstheme="minorHAnsi"/>
          <w:i/>
          <w:iCs/>
          <w:sz w:val="24"/>
        </w:rPr>
        <w:t>some cat</w:t>
      </w:r>
      <w:r w:rsidR="00416DD0" w:rsidRPr="009F0E9E">
        <w:rPr>
          <w:rFonts w:asciiTheme="minorHAnsi" w:hAnsiTheme="minorHAnsi" w:cstheme="minorHAnsi"/>
          <w:sz w:val="24"/>
        </w:rPr>
        <w:t xml:space="preserve"> being less common, whereas the opposite is the case</w:t>
      </w:r>
      <w:r w:rsidR="00DB3D4E" w:rsidRPr="009F0E9E">
        <w:rPr>
          <w:rFonts w:asciiTheme="minorHAnsi" w:hAnsiTheme="minorHAnsi" w:cstheme="minorHAnsi"/>
          <w:sz w:val="24"/>
        </w:rPr>
        <w:t xml:space="preserve"> for mass nouns such as </w:t>
      </w:r>
      <w:r w:rsidR="00DB3D4E" w:rsidRPr="009F0E9E">
        <w:rPr>
          <w:rFonts w:asciiTheme="minorHAnsi" w:hAnsiTheme="minorHAnsi" w:cstheme="minorHAnsi"/>
          <w:i/>
          <w:iCs/>
          <w:sz w:val="24"/>
        </w:rPr>
        <w:t>petrol</w:t>
      </w:r>
      <w:r w:rsidR="00416DD0" w:rsidRPr="009F0E9E">
        <w:rPr>
          <w:rFonts w:asciiTheme="minorHAnsi" w:hAnsiTheme="minorHAnsi" w:cstheme="minorHAnsi"/>
          <w:i/>
          <w:iCs/>
          <w:sz w:val="24"/>
        </w:rPr>
        <w:t>.</w:t>
      </w:r>
    </w:p>
    <w:p w14:paraId="75DE8C6A" w14:textId="0E76F4F0" w:rsidR="009123A5" w:rsidRPr="009F0E9E" w:rsidRDefault="008A03CB"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Gender priming </w:t>
      </w:r>
      <w:r w:rsidR="00E67A5C" w:rsidRPr="009F0E9E">
        <w:rPr>
          <w:rFonts w:asciiTheme="minorHAnsi" w:hAnsiTheme="minorHAnsi" w:cstheme="minorHAnsi"/>
          <w:sz w:val="24"/>
        </w:rPr>
        <w:t xml:space="preserve">experiments </w:t>
      </w:r>
      <w:r w:rsidRPr="009F0E9E">
        <w:rPr>
          <w:rFonts w:asciiTheme="minorHAnsi" w:hAnsiTheme="minorHAnsi" w:cstheme="minorHAnsi"/>
          <w:sz w:val="24"/>
        </w:rPr>
        <w:t>inv</w:t>
      </w:r>
      <w:r w:rsidR="00E67A5C" w:rsidRPr="009F0E9E">
        <w:rPr>
          <w:rFonts w:asciiTheme="minorHAnsi" w:hAnsiTheme="minorHAnsi" w:cstheme="minorHAnsi"/>
          <w:sz w:val="24"/>
        </w:rPr>
        <w:t>estigate the activation or otherwise of grammatical gender in spoken word production tasks. A typical task inv</w:t>
      </w:r>
      <w:r w:rsidRPr="009F0E9E">
        <w:rPr>
          <w:rFonts w:asciiTheme="minorHAnsi" w:hAnsiTheme="minorHAnsi" w:cstheme="minorHAnsi"/>
          <w:sz w:val="24"/>
        </w:rPr>
        <w:t>olves the presentation of a picture to name, while simultaneous</w:t>
      </w:r>
      <w:r w:rsidR="00DB3D4E" w:rsidRPr="009F0E9E">
        <w:rPr>
          <w:rFonts w:asciiTheme="minorHAnsi" w:hAnsiTheme="minorHAnsi" w:cstheme="minorHAnsi"/>
          <w:sz w:val="24"/>
        </w:rPr>
        <w:t>ly presenting a second stimulus</w:t>
      </w:r>
      <w:r w:rsidRPr="009F0E9E">
        <w:rPr>
          <w:rFonts w:asciiTheme="minorHAnsi" w:hAnsiTheme="minorHAnsi" w:cstheme="minorHAnsi"/>
          <w:sz w:val="24"/>
        </w:rPr>
        <w:t xml:space="preserve"> which is either gender congruent or gender incongruent with the target word. </w:t>
      </w:r>
      <w:r w:rsidR="00E67A5C" w:rsidRPr="009F0E9E">
        <w:rPr>
          <w:rFonts w:asciiTheme="minorHAnsi" w:hAnsiTheme="minorHAnsi" w:cstheme="minorHAnsi"/>
          <w:sz w:val="24"/>
        </w:rPr>
        <w:t xml:space="preserve">The second stimulus may be a written word such as a determiner, or another picture. For example, the French word for apple is ‘la pomme’. The picture of an apple would be presented along with either the congruent gender article ‘la’ or the incongruent article ‘le’. </w:t>
      </w:r>
      <w:r w:rsidRPr="009F0E9E">
        <w:rPr>
          <w:rFonts w:asciiTheme="minorHAnsi" w:hAnsiTheme="minorHAnsi" w:cstheme="minorHAnsi"/>
          <w:sz w:val="24"/>
        </w:rPr>
        <w:t xml:space="preserve">The response required may be the target name, or a phrase </w:t>
      </w:r>
      <w:r w:rsidR="007A1197" w:rsidRPr="009F0E9E">
        <w:rPr>
          <w:rFonts w:asciiTheme="minorHAnsi" w:hAnsiTheme="minorHAnsi" w:cstheme="minorHAnsi"/>
          <w:sz w:val="24"/>
        </w:rPr>
        <w:t>such as determiner plus noun</w:t>
      </w:r>
      <w:r w:rsidRPr="009F0E9E">
        <w:rPr>
          <w:rFonts w:asciiTheme="minorHAnsi" w:hAnsiTheme="minorHAnsi" w:cstheme="minorHAnsi"/>
          <w:sz w:val="24"/>
        </w:rPr>
        <w:t>. The difference in response latencies between the two conditions is</w:t>
      </w:r>
      <w:r w:rsidR="00E67A5C" w:rsidRPr="009F0E9E">
        <w:rPr>
          <w:rFonts w:asciiTheme="minorHAnsi" w:hAnsiTheme="minorHAnsi" w:cstheme="minorHAnsi"/>
          <w:sz w:val="24"/>
        </w:rPr>
        <w:t xml:space="preserve"> then</w:t>
      </w:r>
      <w:r w:rsidRPr="009F0E9E">
        <w:rPr>
          <w:rFonts w:asciiTheme="minorHAnsi" w:hAnsiTheme="minorHAnsi" w:cstheme="minorHAnsi"/>
          <w:sz w:val="24"/>
        </w:rPr>
        <w:t xml:space="preserve"> compared. </w:t>
      </w:r>
      <w:r w:rsidR="003853B8" w:rsidRPr="009F0E9E">
        <w:rPr>
          <w:rFonts w:asciiTheme="minorHAnsi" w:hAnsiTheme="minorHAnsi" w:cstheme="minorHAnsi"/>
          <w:sz w:val="24"/>
        </w:rPr>
        <w:t>R</w:t>
      </w:r>
      <w:r w:rsidRPr="009F0E9E">
        <w:rPr>
          <w:rFonts w:asciiTheme="minorHAnsi" w:hAnsiTheme="minorHAnsi" w:cstheme="minorHAnsi"/>
          <w:sz w:val="24"/>
        </w:rPr>
        <w:t>esearch</w:t>
      </w:r>
      <w:r w:rsidR="00CF517F" w:rsidRPr="009F0E9E">
        <w:rPr>
          <w:rFonts w:asciiTheme="minorHAnsi" w:hAnsiTheme="minorHAnsi" w:cstheme="minorHAnsi"/>
          <w:sz w:val="24"/>
        </w:rPr>
        <w:t xml:space="preserve"> in</w:t>
      </w:r>
      <w:r w:rsidRPr="009F0E9E">
        <w:rPr>
          <w:rFonts w:asciiTheme="minorHAnsi" w:hAnsiTheme="minorHAnsi" w:cstheme="minorHAnsi"/>
          <w:sz w:val="24"/>
        </w:rPr>
        <w:t>to the effects of</w:t>
      </w:r>
      <w:r w:rsidR="00CF517F" w:rsidRPr="009F0E9E">
        <w:rPr>
          <w:rFonts w:asciiTheme="minorHAnsi" w:hAnsiTheme="minorHAnsi" w:cstheme="minorHAnsi"/>
          <w:sz w:val="24"/>
        </w:rPr>
        <w:t xml:space="preserve"> gender priming with </w:t>
      </w:r>
      <w:r w:rsidRPr="009F0E9E">
        <w:rPr>
          <w:rFonts w:asciiTheme="minorHAnsi" w:hAnsiTheme="minorHAnsi" w:cstheme="minorHAnsi"/>
          <w:sz w:val="24"/>
        </w:rPr>
        <w:t>neurotypical speakers</w:t>
      </w:r>
      <w:r w:rsidR="00CF517F" w:rsidRPr="009F0E9E">
        <w:rPr>
          <w:rFonts w:asciiTheme="minorHAnsi" w:hAnsiTheme="minorHAnsi" w:cstheme="minorHAnsi"/>
          <w:sz w:val="24"/>
        </w:rPr>
        <w:t xml:space="preserve"> is inconclusive</w:t>
      </w:r>
      <w:r w:rsidR="00BF4D7F" w:rsidRPr="009F0E9E">
        <w:rPr>
          <w:rFonts w:asciiTheme="minorHAnsi" w:hAnsiTheme="minorHAnsi" w:cstheme="minorHAnsi"/>
          <w:sz w:val="24"/>
        </w:rPr>
        <w:t xml:space="preserve"> with regard to the degree to which syntactic processing is involved in bare noun pro</w:t>
      </w:r>
      <w:r w:rsidR="00E67A5C" w:rsidRPr="009F0E9E">
        <w:rPr>
          <w:rFonts w:asciiTheme="minorHAnsi" w:hAnsiTheme="minorHAnsi" w:cstheme="minorHAnsi"/>
          <w:sz w:val="24"/>
        </w:rPr>
        <w:t>duction e.g. ‘pomme’</w:t>
      </w:r>
      <w:r w:rsidR="00BF4D7F" w:rsidRPr="009F0E9E">
        <w:rPr>
          <w:rFonts w:asciiTheme="minorHAnsi" w:hAnsiTheme="minorHAnsi" w:cstheme="minorHAnsi"/>
          <w:sz w:val="24"/>
        </w:rPr>
        <w:t xml:space="preserve">. </w:t>
      </w:r>
      <w:r w:rsidR="003853B8" w:rsidRPr="009F0E9E">
        <w:rPr>
          <w:rFonts w:asciiTheme="minorHAnsi" w:hAnsiTheme="minorHAnsi" w:cstheme="minorHAnsi"/>
          <w:sz w:val="24"/>
        </w:rPr>
        <w:t>Several studies claim that g</w:t>
      </w:r>
      <w:r w:rsidRPr="009F0E9E">
        <w:rPr>
          <w:rFonts w:asciiTheme="minorHAnsi" w:hAnsiTheme="minorHAnsi" w:cstheme="minorHAnsi"/>
          <w:sz w:val="24"/>
        </w:rPr>
        <w:t>ender priming in</w:t>
      </w:r>
      <w:r w:rsidR="00CF517F" w:rsidRPr="009F0E9E">
        <w:rPr>
          <w:rFonts w:asciiTheme="minorHAnsi" w:hAnsiTheme="minorHAnsi" w:cstheme="minorHAnsi"/>
          <w:sz w:val="24"/>
        </w:rPr>
        <w:t xml:space="preserve"> production </w:t>
      </w:r>
      <w:r w:rsidRPr="009F0E9E">
        <w:rPr>
          <w:rFonts w:asciiTheme="minorHAnsi" w:hAnsiTheme="minorHAnsi" w:cstheme="minorHAnsi"/>
          <w:sz w:val="24"/>
        </w:rPr>
        <w:t xml:space="preserve">is </w:t>
      </w:r>
      <w:r w:rsidR="003853B8" w:rsidRPr="009F0E9E">
        <w:rPr>
          <w:rFonts w:asciiTheme="minorHAnsi" w:hAnsiTheme="minorHAnsi" w:cstheme="minorHAnsi"/>
          <w:sz w:val="24"/>
        </w:rPr>
        <w:t>found</w:t>
      </w:r>
      <w:r w:rsidRPr="009F0E9E">
        <w:rPr>
          <w:rFonts w:asciiTheme="minorHAnsi" w:hAnsiTheme="minorHAnsi" w:cstheme="minorHAnsi"/>
          <w:sz w:val="24"/>
        </w:rPr>
        <w:t xml:space="preserve"> </w:t>
      </w:r>
      <w:r w:rsidR="00CF517F" w:rsidRPr="009F0E9E">
        <w:rPr>
          <w:rFonts w:asciiTheme="minorHAnsi" w:hAnsiTheme="minorHAnsi" w:cstheme="minorHAnsi"/>
          <w:sz w:val="24"/>
        </w:rPr>
        <w:t>only when the ge</w:t>
      </w:r>
      <w:r w:rsidRPr="009F0E9E">
        <w:rPr>
          <w:rFonts w:asciiTheme="minorHAnsi" w:hAnsiTheme="minorHAnsi" w:cstheme="minorHAnsi"/>
          <w:sz w:val="24"/>
        </w:rPr>
        <w:t>nder information i</w:t>
      </w:r>
      <w:r w:rsidR="00CF517F" w:rsidRPr="009F0E9E">
        <w:rPr>
          <w:rFonts w:asciiTheme="minorHAnsi" w:hAnsiTheme="minorHAnsi" w:cstheme="minorHAnsi"/>
          <w:sz w:val="24"/>
        </w:rPr>
        <w:t xml:space="preserve">s explicitly </w:t>
      </w:r>
      <w:r w:rsidR="00CF517F" w:rsidRPr="009F0E9E">
        <w:rPr>
          <w:rFonts w:asciiTheme="minorHAnsi" w:hAnsiTheme="minorHAnsi" w:cstheme="minorHAnsi"/>
          <w:sz w:val="24"/>
        </w:rPr>
        <w:lastRenderedPageBreak/>
        <w:t>required in the morpho-syntax of the response</w:t>
      </w:r>
      <w:r w:rsidRPr="009F0E9E">
        <w:rPr>
          <w:rFonts w:asciiTheme="minorHAnsi" w:hAnsiTheme="minorHAnsi" w:cstheme="minorHAnsi"/>
          <w:sz w:val="24"/>
        </w:rPr>
        <w:t>, such as on a gender marked adjective</w:t>
      </w:r>
      <w:r w:rsidR="00E67A5C" w:rsidRPr="009F0E9E">
        <w:rPr>
          <w:rFonts w:asciiTheme="minorHAnsi" w:hAnsiTheme="minorHAnsi" w:cstheme="minorHAnsi"/>
          <w:sz w:val="24"/>
        </w:rPr>
        <w:t xml:space="preserve"> e.g. ‘la belle pomme’</w:t>
      </w:r>
      <w:r w:rsidR="00CF517F" w:rsidRPr="009F0E9E">
        <w:rPr>
          <w:rFonts w:asciiTheme="minorHAnsi" w:hAnsiTheme="minorHAnsi" w:cstheme="minorHAnsi"/>
          <w:sz w:val="24"/>
        </w:rPr>
        <w:t xml:space="preserve"> (e.g. Pechmann </w:t>
      </w:r>
      <w:r w:rsidR="008149B1" w:rsidRPr="009F0E9E">
        <w:rPr>
          <w:rFonts w:asciiTheme="minorHAnsi" w:hAnsiTheme="minorHAnsi" w:cstheme="minorHAnsi"/>
          <w:sz w:val="24"/>
        </w:rPr>
        <w:t>&amp;</w:t>
      </w:r>
      <w:r w:rsidR="00CF517F" w:rsidRPr="009F0E9E">
        <w:rPr>
          <w:rFonts w:asciiTheme="minorHAnsi" w:hAnsiTheme="minorHAnsi" w:cstheme="minorHAnsi"/>
          <w:sz w:val="24"/>
        </w:rPr>
        <w:t xml:space="preserve"> Zerbst, 2002; Pechmann et al., 2004; Akhutina et al., 1999; LaHeij et al., 1998; Schriefers, 1993; Schriefers </w:t>
      </w:r>
      <w:r w:rsidR="008149B1" w:rsidRPr="009F0E9E">
        <w:rPr>
          <w:rFonts w:asciiTheme="minorHAnsi" w:hAnsiTheme="minorHAnsi" w:cstheme="minorHAnsi"/>
          <w:sz w:val="24"/>
        </w:rPr>
        <w:t>&amp;</w:t>
      </w:r>
      <w:r w:rsidR="00CF517F" w:rsidRPr="009F0E9E">
        <w:rPr>
          <w:rFonts w:asciiTheme="minorHAnsi" w:hAnsiTheme="minorHAnsi" w:cstheme="minorHAnsi"/>
          <w:sz w:val="24"/>
        </w:rPr>
        <w:t xml:space="preserve"> Teruel, 2000; Starreveld </w:t>
      </w:r>
      <w:r w:rsidR="008149B1" w:rsidRPr="009F0E9E">
        <w:rPr>
          <w:rFonts w:asciiTheme="minorHAnsi" w:hAnsiTheme="minorHAnsi" w:cstheme="minorHAnsi"/>
          <w:sz w:val="24"/>
        </w:rPr>
        <w:t>&amp;</w:t>
      </w:r>
      <w:r w:rsidR="00CF517F" w:rsidRPr="009F0E9E">
        <w:rPr>
          <w:rFonts w:asciiTheme="minorHAnsi" w:hAnsiTheme="minorHAnsi" w:cstheme="minorHAnsi"/>
          <w:sz w:val="24"/>
        </w:rPr>
        <w:t xml:space="preserve"> La Heij, 2004; Vigliocco et al., 2002). </w:t>
      </w:r>
      <w:r w:rsidRPr="009F0E9E">
        <w:rPr>
          <w:rFonts w:asciiTheme="minorHAnsi" w:hAnsiTheme="minorHAnsi" w:cstheme="minorHAnsi"/>
          <w:sz w:val="24"/>
        </w:rPr>
        <w:t>There is however</w:t>
      </w:r>
      <w:r w:rsidR="00CF517F" w:rsidRPr="009F0E9E">
        <w:rPr>
          <w:rFonts w:asciiTheme="minorHAnsi" w:hAnsiTheme="minorHAnsi" w:cstheme="minorHAnsi"/>
          <w:sz w:val="24"/>
        </w:rPr>
        <w:t xml:space="preserve"> a second smaller group of studies</w:t>
      </w:r>
      <w:r w:rsidRPr="009F0E9E">
        <w:rPr>
          <w:rFonts w:asciiTheme="minorHAnsi" w:hAnsiTheme="minorHAnsi" w:cstheme="minorHAnsi"/>
          <w:sz w:val="24"/>
        </w:rPr>
        <w:t xml:space="preserve"> which</w:t>
      </w:r>
      <w:r w:rsidR="005B2A19" w:rsidRPr="009F0E9E">
        <w:rPr>
          <w:rFonts w:asciiTheme="minorHAnsi" w:hAnsiTheme="minorHAnsi" w:cstheme="minorHAnsi"/>
          <w:sz w:val="24"/>
        </w:rPr>
        <w:t xml:space="preserve"> has</w:t>
      </w:r>
      <w:r w:rsidR="00CF517F" w:rsidRPr="009F0E9E">
        <w:rPr>
          <w:rFonts w:asciiTheme="minorHAnsi" w:hAnsiTheme="minorHAnsi" w:cstheme="minorHAnsi"/>
          <w:sz w:val="24"/>
        </w:rPr>
        <w:t xml:space="preserve"> identified </w:t>
      </w:r>
      <w:r w:rsidRPr="009F0E9E">
        <w:rPr>
          <w:rFonts w:asciiTheme="minorHAnsi" w:hAnsiTheme="minorHAnsi" w:cstheme="minorHAnsi"/>
          <w:sz w:val="24"/>
        </w:rPr>
        <w:t xml:space="preserve">positive effects of </w:t>
      </w:r>
      <w:r w:rsidR="00CF517F" w:rsidRPr="009F0E9E">
        <w:rPr>
          <w:rFonts w:asciiTheme="minorHAnsi" w:hAnsiTheme="minorHAnsi" w:cstheme="minorHAnsi"/>
          <w:sz w:val="24"/>
        </w:rPr>
        <w:t>gender priming in bare noun responses</w:t>
      </w:r>
      <w:r w:rsidR="005B2A19" w:rsidRPr="009F0E9E">
        <w:rPr>
          <w:rFonts w:asciiTheme="minorHAnsi" w:hAnsiTheme="minorHAnsi" w:cstheme="minorHAnsi"/>
          <w:sz w:val="24"/>
        </w:rPr>
        <w:t>, i.e. when no explicit knowledge of the grammatical gender of the target is required in the response</w:t>
      </w:r>
      <w:r w:rsidR="00CF517F" w:rsidRPr="009F0E9E">
        <w:rPr>
          <w:rFonts w:asciiTheme="minorHAnsi" w:hAnsiTheme="minorHAnsi" w:cstheme="minorHAnsi"/>
          <w:sz w:val="24"/>
        </w:rPr>
        <w:t xml:space="preserve"> (</w:t>
      </w:r>
      <w:r w:rsidR="005B2A19" w:rsidRPr="009F0E9E">
        <w:rPr>
          <w:rFonts w:asciiTheme="minorHAnsi" w:hAnsiTheme="minorHAnsi" w:cstheme="minorHAnsi"/>
          <w:sz w:val="24"/>
        </w:rPr>
        <w:t xml:space="preserve">e.g. </w:t>
      </w:r>
      <w:r w:rsidR="00CF517F" w:rsidRPr="009F0E9E">
        <w:rPr>
          <w:rFonts w:asciiTheme="minorHAnsi" w:hAnsiTheme="minorHAnsi" w:cstheme="minorHAnsi"/>
          <w:sz w:val="24"/>
        </w:rPr>
        <w:t xml:space="preserve">Alario et al., 2004; </w:t>
      </w:r>
      <w:r w:rsidR="0057383E" w:rsidRPr="009F0E9E">
        <w:rPr>
          <w:rFonts w:asciiTheme="minorHAnsi" w:hAnsiTheme="minorHAnsi" w:cstheme="minorHAnsi"/>
          <w:sz w:val="24"/>
        </w:rPr>
        <w:t xml:space="preserve">Cubelli et al., </w:t>
      </w:r>
      <w:r w:rsidR="00CF517F" w:rsidRPr="009F0E9E">
        <w:rPr>
          <w:rFonts w:asciiTheme="minorHAnsi" w:hAnsiTheme="minorHAnsi" w:cstheme="minorHAnsi"/>
          <w:sz w:val="24"/>
        </w:rPr>
        <w:t>2005</w:t>
      </w:r>
      <w:r w:rsidR="0057383E" w:rsidRPr="009F0E9E">
        <w:rPr>
          <w:rFonts w:asciiTheme="minorHAnsi" w:hAnsiTheme="minorHAnsi" w:cstheme="minorHAnsi"/>
          <w:sz w:val="24"/>
        </w:rPr>
        <w:t xml:space="preserve">; Akhutina et al., 2001; Paolieri et al., 2011). </w:t>
      </w:r>
    </w:p>
    <w:p w14:paraId="0CD21F0E" w14:textId="47E9DAD6" w:rsidR="005B2A19" w:rsidRPr="009F0E9E" w:rsidRDefault="00416DD0" w:rsidP="009F0E9E">
      <w:pPr>
        <w:spacing w:line="240" w:lineRule="auto"/>
        <w:rPr>
          <w:rFonts w:asciiTheme="minorHAnsi" w:hAnsiTheme="minorHAnsi" w:cstheme="minorHAnsi"/>
          <w:sz w:val="24"/>
        </w:rPr>
      </w:pPr>
      <w:r w:rsidRPr="009F0E9E">
        <w:rPr>
          <w:rFonts w:asciiTheme="minorHAnsi" w:hAnsiTheme="minorHAnsi" w:cstheme="minorHAnsi"/>
          <w:sz w:val="24"/>
        </w:rPr>
        <w:t>In English the mass and count distinction maps in a quasi-regular fashion onto syntax</w:t>
      </w:r>
      <w:r w:rsidR="00DB3D4E" w:rsidRPr="009F0E9E">
        <w:rPr>
          <w:rFonts w:asciiTheme="minorHAnsi" w:hAnsiTheme="minorHAnsi" w:cstheme="minorHAnsi"/>
          <w:sz w:val="24"/>
        </w:rPr>
        <w:t>,</w:t>
      </w:r>
      <w:r w:rsidRPr="009F0E9E">
        <w:rPr>
          <w:rFonts w:asciiTheme="minorHAnsi" w:hAnsiTheme="minorHAnsi" w:cstheme="minorHAnsi"/>
          <w:sz w:val="24"/>
        </w:rPr>
        <w:t xml:space="preserve"> and hence investigations into mass and count noun syntax have added to the evidence base. </w:t>
      </w:r>
      <w:r w:rsidR="003853B8" w:rsidRPr="009F0E9E">
        <w:rPr>
          <w:rFonts w:asciiTheme="minorHAnsi" w:hAnsiTheme="minorHAnsi" w:cstheme="minorHAnsi"/>
          <w:sz w:val="24"/>
        </w:rPr>
        <w:t>Gregory</w:t>
      </w:r>
      <w:r w:rsidR="00462BA5" w:rsidRPr="009F0E9E">
        <w:rPr>
          <w:rFonts w:asciiTheme="minorHAnsi" w:hAnsiTheme="minorHAnsi" w:cstheme="minorHAnsi"/>
          <w:sz w:val="24"/>
        </w:rPr>
        <w:t xml:space="preserve">, </w:t>
      </w:r>
      <w:r w:rsidR="003853B8" w:rsidRPr="009F0E9E">
        <w:rPr>
          <w:rFonts w:asciiTheme="minorHAnsi" w:hAnsiTheme="minorHAnsi" w:cstheme="minorHAnsi"/>
          <w:sz w:val="24"/>
        </w:rPr>
        <w:t xml:space="preserve">Varley and Herbert </w:t>
      </w:r>
      <w:r w:rsidR="0057383E" w:rsidRPr="009F0E9E">
        <w:rPr>
          <w:rFonts w:asciiTheme="minorHAnsi" w:hAnsiTheme="minorHAnsi" w:cstheme="minorHAnsi"/>
          <w:sz w:val="24"/>
        </w:rPr>
        <w:t>(2012)</w:t>
      </w:r>
      <w:r w:rsidR="003853B8" w:rsidRPr="009F0E9E">
        <w:rPr>
          <w:rFonts w:asciiTheme="minorHAnsi" w:hAnsiTheme="minorHAnsi" w:cstheme="minorHAnsi"/>
          <w:sz w:val="24"/>
        </w:rPr>
        <w:t xml:space="preserve"> </w:t>
      </w:r>
      <w:r w:rsidRPr="009F0E9E">
        <w:rPr>
          <w:rFonts w:asciiTheme="minorHAnsi" w:hAnsiTheme="minorHAnsi" w:cstheme="minorHAnsi"/>
          <w:sz w:val="24"/>
        </w:rPr>
        <w:t>investigated the impact of spoken cues on noun production latencies</w:t>
      </w:r>
      <w:r w:rsidR="007A1197" w:rsidRPr="009F0E9E">
        <w:rPr>
          <w:rFonts w:asciiTheme="minorHAnsi" w:hAnsiTheme="minorHAnsi" w:cstheme="minorHAnsi"/>
          <w:sz w:val="24"/>
        </w:rPr>
        <w:t xml:space="preserve"> with neurotypical speakers</w:t>
      </w:r>
      <w:r w:rsidRPr="009F0E9E">
        <w:rPr>
          <w:rFonts w:asciiTheme="minorHAnsi" w:hAnsiTheme="minorHAnsi" w:cstheme="minorHAnsi"/>
          <w:sz w:val="24"/>
        </w:rPr>
        <w:t>. They</w:t>
      </w:r>
      <w:r w:rsidR="0057383E" w:rsidRPr="009F0E9E">
        <w:rPr>
          <w:rFonts w:asciiTheme="minorHAnsi" w:hAnsiTheme="minorHAnsi" w:cstheme="minorHAnsi"/>
          <w:sz w:val="24"/>
        </w:rPr>
        <w:t xml:space="preserve"> found</w:t>
      </w:r>
      <w:r w:rsidR="005B2A19" w:rsidRPr="009F0E9E">
        <w:rPr>
          <w:rFonts w:asciiTheme="minorHAnsi" w:hAnsiTheme="minorHAnsi" w:cstheme="minorHAnsi"/>
          <w:sz w:val="24"/>
        </w:rPr>
        <w:t xml:space="preserve"> priming</w:t>
      </w:r>
      <w:r w:rsidR="007A1197" w:rsidRPr="009F0E9E">
        <w:rPr>
          <w:rFonts w:asciiTheme="minorHAnsi" w:hAnsiTheme="minorHAnsi" w:cstheme="minorHAnsi"/>
          <w:sz w:val="24"/>
        </w:rPr>
        <w:t xml:space="preserve"> of</w:t>
      </w:r>
      <w:r w:rsidR="0057383E" w:rsidRPr="009F0E9E">
        <w:rPr>
          <w:rFonts w:asciiTheme="minorHAnsi" w:hAnsiTheme="minorHAnsi" w:cstheme="minorHAnsi"/>
          <w:sz w:val="24"/>
        </w:rPr>
        <w:t xml:space="preserve"> bare noun naming of English nouns</w:t>
      </w:r>
      <w:r w:rsidR="005B2A19" w:rsidRPr="009F0E9E">
        <w:rPr>
          <w:rFonts w:asciiTheme="minorHAnsi" w:hAnsiTheme="minorHAnsi" w:cstheme="minorHAnsi"/>
          <w:sz w:val="24"/>
        </w:rPr>
        <w:t>, with faster response times to target words presented with a cl</w:t>
      </w:r>
      <w:r w:rsidR="00DB3D4E" w:rsidRPr="009F0E9E">
        <w:rPr>
          <w:rFonts w:asciiTheme="minorHAnsi" w:hAnsiTheme="minorHAnsi" w:cstheme="minorHAnsi"/>
          <w:sz w:val="24"/>
        </w:rPr>
        <w:t xml:space="preserve">ause + determiner cue, such as </w:t>
      </w:r>
      <w:r w:rsidR="00DB3D4E" w:rsidRPr="009F0E9E">
        <w:rPr>
          <w:rFonts w:asciiTheme="minorHAnsi" w:hAnsiTheme="minorHAnsi" w:cstheme="minorHAnsi"/>
          <w:i/>
          <w:iCs/>
          <w:sz w:val="24"/>
        </w:rPr>
        <w:t>this is some</w:t>
      </w:r>
      <w:r w:rsidR="00DB3D4E" w:rsidRPr="009F0E9E">
        <w:rPr>
          <w:rFonts w:asciiTheme="minorHAnsi" w:hAnsiTheme="minorHAnsi" w:cstheme="minorHAnsi"/>
          <w:sz w:val="24"/>
        </w:rPr>
        <w:t>_</w:t>
      </w:r>
      <w:r w:rsidRPr="009F0E9E">
        <w:rPr>
          <w:rFonts w:asciiTheme="minorHAnsi" w:hAnsiTheme="minorHAnsi" w:cstheme="minorHAnsi"/>
          <w:sz w:val="24"/>
        </w:rPr>
        <w:t xml:space="preserve">, than when presented with no cue or a determiner cue. </w:t>
      </w:r>
      <w:r w:rsidR="00803A5F" w:rsidRPr="009F0E9E">
        <w:rPr>
          <w:rFonts w:asciiTheme="minorHAnsi" w:hAnsiTheme="minorHAnsi" w:cstheme="minorHAnsi"/>
          <w:sz w:val="24"/>
        </w:rPr>
        <w:t>This</w:t>
      </w:r>
      <w:r w:rsidR="005B2A19" w:rsidRPr="009F0E9E">
        <w:rPr>
          <w:rFonts w:asciiTheme="minorHAnsi" w:hAnsiTheme="minorHAnsi" w:cstheme="minorHAnsi"/>
          <w:sz w:val="24"/>
        </w:rPr>
        <w:t xml:space="preserve"> evidence </w:t>
      </w:r>
      <w:r w:rsidRPr="009F0E9E">
        <w:rPr>
          <w:rFonts w:asciiTheme="minorHAnsi" w:hAnsiTheme="minorHAnsi" w:cstheme="minorHAnsi"/>
          <w:sz w:val="24"/>
        </w:rPr>
        <w:t xml:space="preserve">and </w:t>
      </w:r>
      <w:r w:rsidR="00803A5F" w:rsidRPr="009F0E9E">
        <w:rPr>
          <w:rFonts w:asciiTheme="minorHAnsi" w:hAnsiTheme="minorHAnsi" w:cstheme="minorHAnsi"/>
          <w:sz w:val="24"/>
        </w:rPr>
        <w:t xml:space="preserve">that </w:t>
      </w:r>
      <w:r w:rsidRPr="009F0E9E">
        <w:rPr>
          <w:rFonts w:asciiTheme="minorHAnsi" w:hAnsiTheme="minorHAnsi" w:cstheme="minorHAnsi"/>
          <w:sz w:val="24"/>
        </w:rPr>
        <w:t>from gender priming</w:t>
      </w:r>
      <w:r w:rsidR="005B2A19" w:rsidRPr="009F0E9E">
        <w:rPr>
          <w:rFonts w:asciiTheme="minorHAnsi" w:hAnsiTheme="minorHAnsi" w:cstheme="minorHAnsi"/>
          <w:sz w:val="24"/>
        </w:rPr>
        <w:t xml:space="preserve"> shows that grammatical cues can speed noun production, providing support for theories which include syntactic information as an essential comp</w:t>
      </w:r>
      <w:r w:rsidRPr="009F0E9E">
        <w:rPr>
          <w:rFonts w:asciiTheme="minorHAnsi" w:hAnsiTheme="minorHAnsi" w:cstheme="minorHAnsi"/>
          <w:sz w:val="24"/>
        </w:rPr>
        <w:t xml:space="preserve">onent in the production system, and argue that </w:t>
      </w:r>
      <w:r w:rsidR="00803A5F" w:rsidRPr="009F0E9E">
        <w:rPr>
          <w:rFonts w:asciiTheme="minorHAnsi" w:hAnsiTheme="minorHAnsi" w:cstheme="minorHAnsi"/>
          <w:sz w:val="24"/>
        </w:rPr>
        <w:t>syntax</w:t>
      </w:r>
      <w:r w:rsidRPr="009F0E9E">
        <w:rPr>
          <w:rFonts w:asciiTheme="minorHAnsi" w:hAnsiTheme="minorHAnsi" w:cstheme="minorHAnsi"/>
          <w:sz w:val="24"/>
        </w:rPr>
        <w:t xml:space="preserve"> is activated in production regardless </w:t>
      </w:r>
      <w:r w:rsidR="00803A5F" w:rsidRPr="009F0E9E">
        <w:rPr>
          <w:rFonts w:asciiTheme="minorHAnsi" w:hAnsiTheme="minorHAnsi" w:cstheme="minorHAnsi"/>
          <w:sz w:val="24"/>
        </w:rPr>
        <w:t xml:space="preserve">of </w:t>
      </w:r>
      <w:r w:rsidRPr="009F0E9E">
        <w:rPr>
          <w:rFonts w:asciiTheme="minorHAnsi" w:hAnsiTheme="minorHAnsi" w:cstheme="minorHAnsi"/>
          <w:sz w:val="24"/>
        </w:rPr>
        <w:t xml:space="preserve">whether it is explicitly required in spoken production. </w:t>
      </w:r>
    </w:p>
    <w:p w14:paraId="3436094A" w14:textId="40907692" w:rsidR="00E8198B" w:rsidRPr="009F0E9E" w:rsidRDefault="00FD000D" w:rsidP="009F0E9E">
      <w:pPr>
        <w:spacing w:line="240" w:lineRule="auto"/>
        <w:rPr>
          <w:rFonts w:asciiTheme="minorHAnsi" w:hAnsiTheme="minorHAnsi" w:cstheme="minorHAnsi"/>
          <w:sz w:val="24"/>
        </w:rPr>
      </w:pPr>
      <w:r w:rsidRPr="009F0E9E">
        <w:rPr>
          <w:rFonts w:asciiTheme="minorHAnsi" w:hAnsiTheme="minorHAnsi" w:cstheme="minorHAnsi"/>
          <w:sz w:val="24"/>
        </w:rPr>
        <w:t>Further e</w:t>
      </w:r>
      <w:r w:rsidR="00431464" w:rsidRPr="009F0E9E">
        <w:rPr>
          <w:rFonts w:asciiTheme="minorHAnsi" w:hAnsiTheme="minorHAnsi" w:cstheme="minorHAnsi"/>
          <w:sz w:val="24"/>
        </w:rPr>
        <w:t>vidence comes from studies of speakers with aphasia, wher</w:t>
      </w:r>
      <w:r w:rsidR="00E8198B" w:rsidRPr="009F0E9E">
        <w:rPr>
          <w:rFonts w:asciiTheme="minorHAnsi" w:hAnsiTheme="minorHAnsi" w:cstheme="minorHAnsi"/>
          <w:sz w:val="24"/>
        </w:rPr>
        <w:t>e participants with anomia are</w:t>
      </w:r>
      <w:r w:rsidR="00431464" w:rsidRPr="009F0E9E">
        <w:rPr>
          <w:rFonts w:asciiTheme="minorHAnsi" w:hAnsiTheme="minorHAnsi" w:cstheme="minorHAnsi"/>
          <w:sz w:val="24"/>
        </w:rPr>
        <w:t xml:space="preserve"> </w:t>
      </w:r>
      <w:r w:rsidRPr="009F0E9E">
        <w:rPr>
          <w:rFonts w:asciiTheme="minorHAnsi" w:hAnsiTheme="minorHAnsi" w:cstheme="minorHAnsi"/>
          <w:sz w:val="24"/>
        </w:rPr>
        <w:t xml:space="preserve">asked to </w:t>
      </w:r>
      <w:r w:rsidR="00FA4970" w:rsidRPr="009F0E9E">
        <w:rPr>
          <w:rFonts w:asciiTheme="minorHAnsi" w:hAnsiTheme="minorHAnsi" w:cstheme="minorHAnsi"/>
          <w:sz w:val="24"/>
        </w:rPr>
        <w:t xml:space="preserve">judge </w:t>
      </w:r>
      <w:r w:rsidRPr="009F0E9E">
        <w:rPr>
          <w:rFonts w:asciiTheme="minorHAnsi" w:hAnsiTheme="minorHAnsi" w:cstheme="minorHAnsi"/>
          <w:sz w:val="24"/>
        </w:rPr>
        <w:t xml:space="preserve">the </w:t>
      </w:r>
      <w:r w:rsidR="00FA4970" w:rsidRPr="009F0E9E">
        <w:rPr>
          <w:rFonts w:asciiTheme="minorHAnsi" w:hAnsiTheme="minorHAnsi" w:cstheme="minorHAnsi"/>
          <w:sz w:val="24"/>
        </w:rPr>
        <w:t>syntactic properties of words they cannot produce</w:t>
      </w:r>
      <w:r w:rsidR="00CF517F" w:rsidRPr="009F0E9E">
        <w:rPr>
          <w:rFonts w:asciiTheme="minorHAnsi" w:hAnsiTheme="minorHAnsi" w:cstheme="minorHAnsi"/>
          <w:sz w:val="24"/>
        </w:rPr>
        <w:t xml:space="preserve">. </w:t>
      </w:r>
      <w:r w:rsidR="003853B8" w:rsidRPr="009F0E9E">
        <w:rPr>
          <w:rFonts w:asciiTheme="minorHAnsi" w:hAnsiTheme="minorHAnsi" w:cstheme="minorHAnsi"/>
          <w:sz w:val="24"/>
        </w:rPr>
        <w:t xml:space="preserve">Typically </w:t>
      </w:r>
      <w:r w:rsidRPr="009F0E9E">
        <w:rPr>
          <w:rFonts w:asciiTheme="minorHAnsi" w:hAnsiTheme="minorHAnsi" w:cstheme="minorHAnsi"/>
          <w:sz w:val="24"/>
        </w:rPr>
        <w:t xml:space="preserve">participants are asked to point to one of a choice of two cards depicting the grammatical gender of the target. </w:t>
      </w:r>
      <w:r w:rsidR="00E8198B" w:rsidRPr="009F0E9E">
        <w:rPr>
          <w:rFonts w:asciiTheme="minorHAnsi" w:hAnsiTheme="minorHAnsi" w:cstheme="minorHAnsi"/>
          <w:sz w:val="24"/>
        </w:rPr>
        <w:t>Two single case</w:t>
      </w:r>
      <w:r w:rsidR="0001479E" w:rsidRPr="009F0E9E">
        <w:rPr>
          <w:rFonts w:asciiTheme="minorHAnsi" w:hAnsiTheme="minorHAnsi" w:cstheme="minorHAnsi"/>
          <w:sz w:val="24"/>
        </w:rPr>
        <w:t xml:space="preserve"> reports provide evidence that </w:t>
      </w:r>
      <w:r w:rsidR="00E8198B" w:rsidRPr="009F0E9E">
        <w:rPr>
          <w:rFonts w:asciiTheme="minorHAnsi" w:hAnsiTheme="minorHAnsi" w:cstheme="minorHAnsi"/>
          <w:sz w:val="24"/>
        </w:rPr>
        <w:t>participants</w:t>
      </w:r>
      <w:r w:rsidR="00CF517F" w:rsidRPr="009F0E9E">
        <w:rPr>
          <w:rFonts w:asciiTheme="minorHAnsi" w:hAnsiTheme="minorHAnsi" w:cstheme="minorHAnsi"/>
          <w:sz w:val="24"/>
        </w:rPr>
        <w:t xml:space="preserve"> </w:t>
      </w:r>
      <w:r w:rsidR="00E8198B" w:rsidRPr="009F0E9E">
        <w:rPr>
          <w:rFonts w:asciiTheme="minorHAnsi" w:hAnsiTheme="minorHAnsi" w:cstheme="minorHAnsi"/>
          <w:sz w:val="24"/>
        </w:rPr>
        <w:t xml:space="preserve">retained </w:t>
      </w:r>
      <w:r w:rsidR="00CF517F" w:rsidRPr="009F0E9E">
        <w:rPr>
          <w:rFonts w:asciiTheme="minorHAnsi" w:hAnsiTheme="minorHAnsi" w:cstheme="minorHAnsi"/>
          <w:sz w:val="24"/>
        </w:rPr>
        <w:t>grammatical gender</w:t>
      </w:r>
      <w:r w:rsidR="00E8198B" w:rsidRPr="009F0E9E">
        <w:rPr>
          <w:rFonts w:asciiTheme="minorHAnsi" w:hAnsiTheme="minorHAnsi" w:cstheme="minorHAnsi"/>
          <w:sz w:val="24"/>
        </w:rPr>
        <w:t xml:space="preserve"> knowledge of words they </w:t>
      </w:r>
      <w:r w:rsidR="00CF517F" w:rsidRPr="009F0E9E">
        <w:rPr>
          <w:rFonts w:asciiTheme="minorHAnsi" w:hAnsiTheme="minorHAnsi" w:cstheme="minorHAnsi"/>
          <w:sz w:val="24"/>
        </w:rPr>
        <w:t>were unable to name (Dante reported by Badecker et al., 1995; GM reported</w:t>
      </w:r>
      <w:r w:rsidR="00E8198B" w:rsidRPr="009F0E9E">
        <w:rPr>
          <w:rFonts w:asciiTheme="minorHAnsi" w:hAnsiTheme="minorHAnsi" w:cstheme="minorHAnsi"/>
          <w:sz w:val="24"/>
        </w:rPr>
        <w:t xml:space="preserve"> by Henaff-Gonon et al., 1989). </w:t>
      </w:r>
      <w:r w:rsidR="00CF517F" w:rsidRPr="009F0E9E">
        <w:rPr>
          <w:rFonts w:asciiTheme="minorHAnsi" w:hAnsiTheme="minorHAnsi" w:cstheme="minorHAnsi"/>
          <w:sz w:val="24"/>
        </w:rPr>
        <w:t>Avila et al. (2001), Bachoud-Lévi and Dupoux (2003), Macoir and Béland (2004)</w:t>
      </w:r>
      <w:r w:rsidR="00E8198B" w:rsidRPr="009F0E9E">
        <w:rPr>
          <w:rFonts w:asciiTheme="minorHAnsi" w:hAnsiTheme="minorHAnsi" w:cstheme="minorHAnsi"/>
          <w:sz w:val="24"/>
        </w:rPr>
        <w:t xml:space="preserve"> report similar findings,</w:t>
      </w:r>
      <w:r w:rsidR="00CF517F" w:rsidRPr="009F0E9E">
        <w:rPr>
          <w:rFonts w:asciiTheme="minorHAnsi" w:hAnsiTheme="minorHAnsi" w:cstheme="minorHAnsi"/>
          <w:sz w:val="24"/>
        </w:rPr>
        <w:t xml:space="preserve"> and Scarnà and Ellis (2002)</w:t>
      </w:r>
      <w:r w:rsidR="00E8198B" w:rsidRPr="009F0E9E">
        <w:rPr>
          <w:rFonts w:asciiTheme="minorHAnsi" w:hAnsiTheme="minorHAnsi" w:cstheme="minorHAnsi"/>
          <w:sz w:val="24"/>
        </w:rPr>
        <w:t xml:space="preserve"> demonstrated similar retained syntactic knowledge using a translation task.</w:t>
      </w:r>
    </w:p>
    <w:p w14:paraId="6C8016F0" w14:textId="62C3F05C" w:rsidR="008C2D46" w:rsidRPr="009F0E9E" w:rsidRDefault="00CF517F" w:rsidP="009F0E9E">
      <w:pPr>
        <w:spacing w:line="240" w:lineRule="auto"/>
        <w:rPr>
          <w:rFonts w:asciiTheme="minorHAnsi" w:hAnsiTheme="minorHAnsi" w:cstheme="minorHAnsi"/>
          <w:sz w:val="24"/>
        </w:rPr>
      </w:pPr>
      <w:r w:rsidRPr="009F0E9E">
        <w:rPr>
          <w:rFonts w:asciiTheme="minorHAnsi" w:hAnsiTheme="minorHAnsi" w:cstheme="minorHAnsi"/>
          <w:sz w:val="24"/>
        </w:rPr>
        <w:t>There is limited evidence from speakers of English</w:t>
      </w:r>
      <w:r w:rsidR="00E8198B" w:rsidRPr="009F0E9E">
        <w:rPr>
          <w:rFonts w:asciiTheme="minorHAnsi" w:hAnsiTheme="minorHAnsi" w:cstheme="minorHAnsi"/>
          <w:sz w:val="24"/>
        </w:rPr>
        <w:t xml:space="preserve">. </w:t>
      </w:r>
      <w:r w:rsidRPr="009F0E9E">
        <w:rPr>
          <w:rFonts w:asciiTheme="minorHAnsi" w:hAnsiTheme="minorHAnsi" w:cstheme="minorHAnsi"/>
          <w:sz w:val="24"/>
        </w:rPr>
        <w:t xml:space="preserve">Vigliocco et al. (1999) report </w:t>
      </w:r>
      <w:r w:rsidR="0057383E" w:rsidRPr="009F0E9E">
        <w:rPr>
          <w:rFonts w:asciiTheme="minorHAnsi" w:hAnsiTheme="minorHAnsi" w:cstheme="minorHAnsi"/>
          <w:sz w:val="24"/>
        </w:rPr>
        <w:t xml:space="preserve">data from </w:t>
      </w:r>
      <w:r w:rsidR="00857AED" w:rsidRPr="009F0E9E">
        <w:rPr>
          <w:rFonts w:asciiTheme="minorHAnsi" w:hAnsiTheme="minorHAnsi" w:cstheme="minorHAnsi"/>
          <w:sz w:val="24"/>
        </w:rPr>
        <w:t xml:space="preserve">participant </w:t>
      </w:r>
      <w:r w:rsidR="0057383E" w:rsidRPr="009F0E9E">
        <w:rPr>
          <w:rFonts w:asciiTheme="minorHAnsi" w:hAnsiTheme="minorHAnsi" w:cstheme="minorHAnsi"/>
          <w:sz w:val="24"/>
        </w:rPr>
        <w:t>MS who had anomia</w:t>
      </w:r>
      <w:r w:rsidR="00E8198B" w:rsidRPr="009F0E9E">
        <w:rPr>
          <w:rFonts w:asciiTheme="minorHAnsi" w:hAnsiTheme="minorHAnsi" w:cstheme="minorHAnsi"/>
          <w:sz w:val="24"/>
        </w:rPr>
        <w:t>,</w:t>
      </w:r>
      <w:r w:rsidR="0057383E" w:rsidRPr="009F0E9E">
        <w:rPr>
          <w:rFonts w:asciiTheme="minorHAnsi" w:hAnsiTheme="minorHAnsi" w:cstheme="minorHAnsi"/>
          <w:sz w:val="24"/>
        </w:rPr>
        <w:t xml:space="preserve"> and who accurately judged the syntax of mass and count nouns which he could not produce. </w:t>
      </w:r>
      <w:r w:rsidR="00234137" w:rsidRPr="009F0E9E">
        <w:rPr>
          <w:rFonts w:asciiTheme="minorHAnsi" w:hAnsiTheme="minorHAnsi" w:cstheme="minorHAnsi"/>
          <w:sz w:val="24"/>
        </w:rPr>
        <w:t>Herbert and Bes</w:t>
      </w:r>
      <w:r w:rsidR="00E8198B" w:rsidRPr="009F0E9E">
        <w:rPr>
          <w:rFonts w:asciiTheme="minorHAnsi" w:hAnsiTheme="minorHAnsi" w:cstheme="minorHAnsi"/>
          <w:sz w:val="24"/>
        </w:rPr>
        <w:t xml:space="preserve">t (2005; 2010) report data from participant MH who showed a significant effect of syntactic cues in naming mass nouns. In a larger study involving 13 speakers with aphasia, Herbert, Anderson, Best and Gregory (2014) explored participants’ knowledge of the syntax of nouns, using mass and count nouns. They found </w:t>
      </w:r>
      <w:r w:rsidR="00BC748D" w:rsidRPr="009F0E9E">
        <w:rPr>
          <w:rFonts w:asciiTheme="minorHAnsi" w:hAnsiTheme="minorHAnsi" w:cstheme="minorHAnsi"/>
          <w:sz w:val="24"/>
        </w:rPr>
        <w:t xml:space="preserve">accurate syntactic judgements for most accurately named nouns, but </w:t>
      </w:r>
      <w:r w:rsidR="00E8198B" w:rsidRPr="009F0E9E">
        <w:rPr>
          <w:rFonts w:asciiTheme="minorHAnsi" w:hAnsiTheme="minorHAnsi" w:cstheme="minorHAnsi"/>
          <w:sz w:val="24"/>
        </w:rPr>
        <w:t>no relationship between naming a</w:t>
      </w:r>
      <w:r w:rsidR="00BC748D" w:rsidRPr="009F0E9E">
        <w:rPr>
          <w:rFonts w:asciiTheme="minorHAnsi" w:hAnsiTheme="minorHAnsi" w:cstheme="minorHAnsi"/>
          <w:sz w:val="24"/>
        </w:rPr>
        <w:t>c</w:t>
      </w:r>
      <w:r w:rsidR="0001479E" w:rsidRPr="009F0E9E">
        <w:rPr>
          <w:rFonts w:asciiTheme="minorHAnsi" w:hAnsiTheme="minorHAnsi" w:cstheme="minorHAnsi"/>
          <w:sz w:val="24"/>
        </w:rPr>
        <w:t xml:space="preserve">curacy and syntactic knowledge, indicating </w:t>
      </w:r>
      <w:r w:rsidR="00BC748D" w:rsidRPr="009F0E9E">
        <w:rPr>
          <w:rFonts w:asciiTheme="minorHAnsi" w:hAnsiTheme="minorHAnsi" w:cstheme="minorHAnsi"/>
          <w:sz w:val="24"/>
        </w:rPr>
        <w:t>that noun syntax was available but was not essential for naming.</w:t>
      </w:r>
    </w:p>
    <w:p w14:paraId="13354F3D" w14:textId="4DD6D1CD" w:rsidR="00AD1224" w:rsidRPr="009F0E9E" w:rsidRDefault="002F67AE" w:rsidP="009F0E9E">
      <w:pPr>
        <w:spacing w:line="240" w:lineRule="auto"/>
        <w:rPr>
          <w:rFonts w:asciiTheme="minorHAnsi" w:hAnsiTheme="minorHAnsi" w:cstheme="minorHAnsi"/>
          <w:b/>
          <w:bCs/>
          <w:sz w:val="24"/>
        </w:rPr>
      </w:pPr>
      <w:r w:rsidRPr="009F0E9E">
        <w:rPr>
          <w:rFonts w:asciiTheme="minorHAnsi" w:hAnsiTheme="minorHAnsi" w:cstheme="minorHAnsi"/>
          <w:b/>
          <w:bCs/>
          <w:sz w:val="24"/>
        </w:rPr>
        <w:t>Jargon aphasia</w:t>
      </w:r>
    </w:p>
    <w:p w14:paraId="1C3445E7" w14:textId="3C280A76" w:rsidR="00CA4732" w:rsidRPr="009F0E9E" w:rsidRDefault="009F579D" w:rsidP="009F0E9E">
      <w:pPr>
        <w:spacing w:line="240" w:lineRule="auto"/>
        <w:rPr>
          <w:rFonts w:asciiTheme="minorHAnsi" w:hAnsiTheme="minorHAnsi" w:cstheme="minorHAnsi"/>
          <w:sz w:val="24"/>
        </w:rPr>
      </w:pPr>
      <w:r w:rsidRPr="009F0E9E">
        <w:rPr>
          <w:rFonts w:asciiTheme="minorHAnsi" w:hAnsiTheme="minorHAnsi" w:cstheme="minorHAnsi"/>
          <w:sz w:val="24"/>
        </w:rPr>
        <w:t>The term j</w:t>
      </w:r>
      <w:r w:rsidR="00913A56" w:rsidRPr="009F0E9E">
        <w:rPr>
          <w:rFonts w:asciiTheme="minorHAnsi" w:hAnsiTheme="minorHAnsi" w:cstheme="minorHAnsi"/>
          <w:sz w:val="24"/>
        </w:rPr>
        <w:t xml:space="preserve">argon aphasia </w:t>
      </w:r>
      <w:r w:rsidR="002F67AE" w:rsidRPr="009F0E9E">
        <w:rPr>
          <w:rFonts w:asciiTheme="minorHAnsi" w:hAnsiTheme="minorHAnsi" w:cstheme="minorHAnsi"/>
          <w:sz w:val="24"/>
        </w:rPr>
        <w:t xml:space="preserve">is used to refer to </w:t>
      </w:r>
      <w:r w:rsidR="00913A56" w:rsidRPr="009F0E9E">
        <w:rPr>
          <w:rFonts w:asciiTheme="minorHAnsi" w:hAnsiTheme="minorHAnsi" w:cstheme="minorHAnsi"/>
          <w:sz w:val="24"/>
        </w:rPr>
        <w:t>fluent and</w:t>
      </w:r>
      <w:r w:rsidR="00CE5A7E" w:rsidRPr="009F0E9E">
        <w:rPr>
          <w:rFonts w:asciiTheme="minorHAnsi" w:hAnsiTheme="minorHAnsi" w:cstheme="minorHAnsi"/>
          <w:sz w:val="24"/>
        </w:rPr>
        <w:t xml:space="preserve"> often</w:t>
      </w:r>
      <w:r w:rsidR="00913A56" w:rsidRPr="009F0E9E">
        <w:rPr>
          <w:rFonts w:asciiTheme="minorHAnsi" w:hAnsiTheme="minorHAnsi" w:cstheme="minorHAnsi"/>
          <w:sz w:val="24"/>
        </w:rPr>
        <w:t xml:space="preserve"> largely unintelligible spoken language </w:t>
      </w:r>
      <w:r w:rsidRPr="009F0E9E">
        <w:rPr>
          <w:rFonts w:asciiTheme="minorHAnsi" w:hAnsiTheme="minorHAnsi" w:cstheme="minorHAnsi"/>
          <w:sz w:val="24"/>
        </w:rPr>
        <w:t xml:space="preserve">production in connected speech, </w:t>
      </w:r>
      <w:r w:rsidR="002F67AE" w:rsidRPr="009F0E9E">
        <w:rPr>
          <w:rFonts w:asciiTheme="minorHAnsi" w:hAnsiTheme="minorHAnsi" w:cstheme="minorHAnsi"/>
          <w:sz w:val="24"/>
        </w:rPr>
        <w:t xml:space="preserve">which </w:t>
      </w:r>
      <w:r w:rsidR="004A3296" w:rsidRPr="009F0E9E">
        <w:rPr>
          <w:rFonts w:asciiTheme="minorHAnsi" w:hAnsiTheme="minorHAnsi" w:cstheme="minorHAnsi"/>
          <w:sz w:val="24"/>
        </w:rPr>
        <w:t xml:space="preserve">occurs </w:t>
      </w:r>
      <w:r w:rsidR="00913A56" w:rsidRPr="009F0E9E">
        <w:rPr>
          <w:rFonts w:asciiTheme="minorHAnsi" w:hAnsiTheme="minorHAnsi" w:cstheme="minorHAnsi"/>
          <w:sz w:val="24"/>
        </w:rPr>
        <w:t>in certain speakers with aphasia</w:t>
      </w:r>
      <w:r w:rsidR="002F67AE" w:rsidRPr="009F0E9E">
        <w:rPr>
          <w:rFonts w:asciiTheme="minorHAnsi" w:hAnsiTheme="minorHAnsi" w:cstheme="minorHAnsi"/>
          <w:sz w:val="24"/>
        </w:rPr>
        <w:t xml:space="preserve"> (see Marshall, 2006</w:t>
      </w:r>
      <w:r w:rsidR="00A11418" w:rsidRPr="009F0E9E">
        <w:rPr>
          <w:rFonts w:asciiTheme="minorHAnsi" w:hAnsiTheme="minorHAnsi" w:cstheme="minorHAnsi"/>
          <w:sz w:val="24"/>
        </w:rPr>
        <w:t>, 2017</w:t>
      </w:r>
      <w:r w:rsidR="002F67AE" w:rsidRPr="009F0E9E">
        <w:rPr>
          <w:rFonts w:asciiTheme="minorHAnsi" w:hAnsiTheme="minorHAnsi" w:cstheme="minorHAnsi"/>
          <w:sz w:val="24"/>
        </w:rPr>
        <w:t>)</w:t>
      </w:r>
      <w:r w:rsidR="00913A56" w:rsidRPr="009F0E9E">
        <w:rPr>
          <w:rFonts w:asciiTheme="minorHAnsi" w:hAnsiTheme="minorHAnsi" w:cstheme="minorHAnsi"/>
          <w:sz w:val="24"/>
        </w:rPr>
        <w:t xml:space="preserve">. </w:t>
      </w:r>
      <w:r w:rsidR="00A2085C" w:rsidRPr="009F0E9E">
        <w:rPr>
          <w:rFonts w:asciiTheme="minorHAnsi" w:hAnsiTheme="minorHAnsi" w:cstheme="minorHAnsi"/>
          <w:sz w:val="24"/>
        </w:rPr>
        <w:t>The typical profile</w:t>
      </w:r>
      <w:r w:rsidR="00234137" w:rsidRPr="009F0E9E">
        <w:rPr>
          <w:rFonts w:asciiTheme="minorHAnsi" w:hAnsiTheme="minorHAnsi" w:cstheme="minorHAnsi"/>
          <w:sz w:val="24"/>
        </w:rPr>
        <w:t xml:space="preserve"> of neologistic jargon</w:t>
      </w:r>
      <w:r w:rsidR="00A2085C" w:rsidRPr="009F0E9E">
        <w:rPr>
          <w:rFonts w:asciiTheme="minorHAnsi" w:hAnsiTheme="minorHAnsi" w:cstheme="minorHAnsi"/>
          <w:sz w:val="24"/>
        </w:rPr>
        <w:t xml:space="preserve"> is of fluent and syntactically accurate or at least recognisable sentence structure</w:t>
      </w:r>
      <w:r w:rsidRPr="009F0E9E">
        <w:rPr>
          <w:rFonts w:asciiTheme="minorHAnsi" w:hAnsiTheme="minorHAnsi" w:cstheme="minorHAnsi"/>
          <w:sz w:val="24"/>
        </w:rPr>
        <w:t>,</w:t>
      </w:r>
      <w:r w:rsidR="00A2085C" w:rsidRPr="009F0E9E">
        <w:rPr>
          <w:rFonts w:asciiTheme="minorHAnsi" w:hAnsiTheme="minorHAnsi" w:cstheme="minorHAnsi"/>
          <w:sz w:val="24"/>
        </w:rPr>
        <w:t xml:space="preserve"> with lexical content </w:t>
      </w:r>
      <w:r w:rsidRPr="009F0E9E">
        <w:rPr>
          <w:rFonts w:asciiTheme="minorHAnsi" w:hAnsiTheme="minorHAnsi" w:cstheme="minorHAnsi"/>
          <w:sz w:val="24"/>
        </w:rPr>
        <w:t xml:space="preserve">fairly consistently replaced by </w:t>
      </w:r>
      <w:r w:rsidR="00A11418" w:rsidRPr="009F0E9E">
        <w:rPr>
          <w:rFonts w:asciiTheme="minorHAnsi" w:hAnsiTheme="minorHAnsi" w:cstheme="minorHAnsi"/>
          <w:sz w:val="24"/>
        </w:rPr>
        <w:t xml:space="preserve">errors including lexical errors, </w:t>
      </w:r>
      <w:r w:rsidR="00A2085C" w:rsidRPr="009F0E9E">
        <w:rPr>
          <w:rFonts w:asciiTheme="minorHAnsi" w:hAnsiTheme="minorHAnsi" w:cstheme="minorHAnsi"/>
          <w:sz w:val="24"/>
        </w:rPr>
        <w:t>non-word</w:t>
      </w:r>
      <w:r w:rsidRPr="009F0E9E">
        <w:rPr>
          <w:rFonts w:asciiTheme="minorHAnsi" w:hAnsiTheme="minorHAnsi" w:cstheme="minorHAnsi"/>
          <w:sz w:val="24"/>
        </w:rPr>
        <w:t xml:space="preserve"> error</w:t>
      </w:r>
      <w:r w:rsidR="00A2085C" w:rsidRPr="009F0E9E">
        <w:rPr>
          <w:rFonts w:asciiTheme="minorHAnsi" w:hAnsiTheme="minorHAnsi" w:cstheme="minorHAnsi"/>
          <w:sz w:val="24"/>
        </w:rPr>
        <w:t>s and perseverations</w:t>
      </w:r>
      <w:r w:rsidR="008C2D46" w:rsidRPr="009F0E9E">
        <w:rPr>
          <w:rFonts w:asciiTheme="minorHAnsi" w:hAnsiTheme="minorHAnsi" w:cstheme="minorHAnsi"/>
          <w:sz w:val="24"/>
        </w:rPr>
        <w:t xml:space="preserve"> </w:t>
      </w:r>
      <w:r w:rsidR="00A2085C" w:rsidRPr="009F0E9E">
        <w:rPr>
          <w:rFonts w:asciiTheme="minorHAnsi" w:hAnsiTheme="minorHAnsi" w:cstheme="minorHAnsi"/>
          <w:sz w:val="24"/>
        </w:rPr>
        <w:t>(e.g. Butterworth, 1979</w:t>
      </w:r>
      <w:r w:rsidR="002F67AE" w:rsidRPr="009F0E9E">
        <w:rPr>
          <w:rFonts w:asciiTheme="minorHAnsi" w:hAnsiTheme="minorHAnsi" w:cstheme="minorHAnsi"/>
          <w:sz w:val="24"/>
        </w:rPr>
        <w:t>; Butterworth, 1985</w:t>
      </w:r>
      <w:r w:rsidR="00A2085C" w:rsidRPr="009F0E9E">
        <w:rPr>
          <w:rFonts w:asciiTheme="minorHAnsi" w:hAnsiTheme="minorHAnsi" w:cstheme="minorHAnsi"/>
          <w:sz w:val="24"/>
        </w:rPr>
        <w:t>).</w:t>
      </w:r>
      <w:r w:rsidR="00431464" w:rsidRPr="009F0E9E">
        <w:rPr>
          <w:rFonts w:asciiTheme="minorHAnsi" w:hAnsiTheme="minorHAnsi" w:cstheme="minorHAnsi"/>
          <w:sz w:val="24"/>
        </w:rPr>
        <w:t xml:space="preserve"> </w:t>
      </w:r>
      <w:r w:rsidR="00CA4732" w:rsidRPr="009F0E9E">
        <w:rPr>
          <w:rFonts w:asciiTheme="minorHAnsi" w:hAnsiTheme="minorHAnsi" w:cstheme="minorHAnsi"/>
          <w:sz w:val="24"/>
        </w:rPr>
        <w:t>Awareness and correction of errors is usually impaired, often totally (Kinsbourne &amp; Warrington, 1963; Marshall, Robson, Pring &amp; Chiat, 1998)</w:t>
      </w:r>
      <w:r w:rsidR="009246A1" w:rsidRPr="009F0E9E">
        <w:rPr>
          <w:rFonts w:asciiTheme="minorHAnsi" w:hAnsiTheme="minorHAnsi" w:cstheme="minorHAnsi"/>
          <w:sz w:val="24"/>
        </w:rPr>
        <w:t xml:space="preserve">. </w:t>
      </w:r>
    </w:p>
    <w:p w14:paraId="3359DF81" w14:textId="34072ECB" w:rsidR="00E90AC7" w:rsidRPr="009F0E9E" w:rsidRDefault="00F64AF8" w:rsidP="009F0E9E">
      <w:pPr>
        <w:spacing w:line="240" w:lineRule="auto"/>
        <w:rPr>
          <w:rFonts w:asciiTheme="minorHAnsi" w:hAnsiTheme="minorHAnsi" w:cstheme="minorHAnsi"/>
          <w:sz w:val="24"/>
        </w:rPr>
      </w:pPr>
      <w:r w:rsidRPr="009F0E9E">
        <w:rPr>
          <w:rFonts w:asciiTheme="minorHAnsi" w:hAnsiTheme="minorHAnsi" w:cstheme="minorHAnsi"/>
          <w:sz w:val="24"/>
        </w:rPr>
        <w:lastRenderedPageBreak/>
        <w:t xml:space="preserve">Various subtypes of jargon have been identified, based on the profile of word errors produced, in particular semantic and non-word errors. Semantic </w:t>
      </w:r>
      <w:r w:rsidR="009F579D" w:rsidRPr="009F0E9E">
        <w:rPr>
          <w:rFonts w:asciiTheme="minorHAnsi" w:hAnsiTheme="minorHAnsi" w:cstheme="minorHAnsi"/>
          <w:sz w:val="24"/>
        </w:rPr>
        <w:t>jargon</w:t>
      </w:r>
      <w:r w:rsidRPr="009F0E9E">
        <w:rPr>
          <w:rFonts w:asciiTheme="minorHAnsi" w:hAnsiTheme="minorHAnsi" w:cstheme="minorHAnsi"/>
          <w:sz w:val="24"/>
        </w:rPr>
        <w:t xml:space="preserve"> </w:t>
      </w:r>
      <w:r w:rsidR="009F579D" w:rsidRPr="009F0E9E">
        <w:rPr>
          <w:rFonts w:asciiTheme="minorHAnsi" w:hAnsiTheme="minorHAnsi" w:cstheme="minorHAnsi"/>
          <w:sz w:val="24"/>
        </w:rPr>
        <w:t>consists of well-formed syn</w:t>
      </w:r>
      <w:r w:rsidR="008C2D46" w:rsidRPr="009F0E9E">
        <w:rPr>
          <w:rFonts w:asciiTheme="minorHAnsi" w:hAnsiTheme="minorHAnsi" w:cstheme="minorHAnsi"/>
          <w:sz w:val="24"/>
        </w:rPr>
        <w:t>tactically accurate sentences in which</w:t>
      </w:r>
      <w:r w:rsidR="009F579D" w:rsidRPr="009F0E9E">
        <w:rPr>
          <w:rFonts w:asciiTheme="minorHAnsi" w:hAnsiTheme="minorHAnsi" w:cstheme="minorHAnsi"/>
          <w:sz w:val="24"/>
        </w:rPr>
        <w:t xml:space="preserve"> lexical content is replaced by semantic errors</w:t>
      </w:r>
      <w:r w:rsidR="00B92A89" w:rsidRPr="009F0E9E">
        <w:rPr>
          <w:rFonts w:asciiTheme="minorHAnsi" w:hAnsiTheme="minorHAnsi" w:cstheme="minorHAnsi"/>
          <w:sz w:val="24"/>
        </w:rPr>
        <w:t xml:space="preserve"> and other lexical terms</w:t>
      </w:r>
      <w:r w:rsidR="009F579D" w:rsidRPr="009F0E9E">
        <w:rPr>
          <w:rFonts w:asciiTheme="minorHAnsi" w:hAnsiTheme="minorHAnsi" w:cstheme="minorHAnsi"/>
          <w:sz w:val="24"/>
        </w:rPr>
        <w:t xml:space="preserve">. </w:t>
      </w:r>
      <w:r w:rsidRPr="009F0E9E">
        <w:rPr>
          <w:rFonts w:asciiTheme="minorHAnsi" w:hAnsiTheme="minorHAnsi" w:cstheme="minorHAnsi"/>
          <w:sz w:val="24"/>
        </w:rPr>
        <w:t>In other forms of jargon lexical content is replaced more or less entirely with non-words</w:t>
      </w:r>
      <w:r w:rsidR="00674765" w:rsidRPr="009F0E9E">
        <w:rPr>
          <w:rFonts w:asciiTheme="minorHAnsi" w:hAnsiTheme="minorHAnsi" w:cstheme="minorHAnsi"/>
          <w:sz w:val="24"/>
        </w:rPr>
        <w:t>,</w:t>
      </w:r>
      <w:r w:rsidRPr="009F0E9E">
        <w:rPr>
          <w:rFonts w:asciiTheme="minorHAnsi" w:hAnsiTheme="minorHAnsi" w:cstheme="minorHAnsi"/>
          <w:sz w:val="24"/>
        </w:rPr>
        <w:t xml:space="preserve"> resulting in neologistic output, </w:t>
      </w:r>
      <w:r w:rsidR="00947C0F" w:rsidRPr="009F0E9E">
        <w:rPr>
          <w:rFonts w:asciiTheme="minorHAnsi" w:hAnsiTheme="minorHAnsi" w:cstheme="minorHAnsi"/>
          <w:sz w:val="24"/>
        </w:rPr>
        <w:t xml:space="preserve">which Alajouanine (1956) termed undifferentiated jargon. </w:t>
      </w:r>
      <w:r w:rsidR="00A11418" w:rsidRPr="009F0E9E">
        <w:rPr>
          <w:rFonts w:asciiTheme="minorHAnsi" w:hAnsiTheme="minorHAnsi" w:cstheme="minorHAnsi"/>
          <w:sz w:val="24"/>
        </w:rPr>
        <w:t xml:space="preserve">Marshall (2017:74) </w:t>
      </w:r>
      <w:r w:rsidR="00947C0F" w:rsidRPr="009F0E9E">
        <w:rPr>
          <w:rFonts w:asciiTheme="minorHAnsi" w:hAnsiTheme="minorHAnsi" w:cstheme="minorHAnsi"/>
          <w:sz w:val="24"/>
        </w:rPr>
        <w:t xml:space="preserve">makes a further distinction </w:t>
      </w:r>
      <w:r w:rsidR="00A11418" w:rsidRPr="009F0E9E">
        <w:rPr>
          <w:rFonts w:asciiTheme="minorHAnsi" w:hAnsiTheme="minorHAnsi" w:cstheme="minorHAnsi"/>
          <w:sz w:val="24"/>
        </w:rPr>
        <w:t>between neologistic jargon</w:t>
      </w:r>
      <w:r w:rsidR="00674765" w:rsidRPr="009F0E9E">
        <w:rPr>
          <w:rFonts w:asciiTheme="minorHAnsi" w:hAnsiTheme="minorHAnsi" w:cstheme="minorHAnsi"/>
          <w:sz w:val="24"/>
        </w:rPr>
        <w:t>,</w:t>
      </w:r>
      <w:r w:rsidR="00A11418" w:rsidRPr="009F0E9E">
        <w:rPr>
          <w:rFonts w:asciiTheme="minorHAnsi" w:hAnsiTheme="minorHAnsi" w:cstheme="minorHAnsi"/>
          <w:sz w:val="24"/>
        </w:rPr>
        <w:t xml:space="preserve"> which contains many non-word errors</w:t>
      </w:r>
      <w:r w:rsidRPr="009F0E9E">
        <w:rPr>
          <w:rFonts w:asciiTheme="minorHAnsi" w:hAnsiTheme="minorHAnsi" w:cstheme="minorHAnsi"/>
          <w:sz w:val="24"/>
        </w:rPr>
        <w:t xml:space="preserve"> but also contains words and word errors</w:t>
      </w:r>
      <w:r w:rsidR="00A11418" w:rsidRPr="009F0E9E">
        <w:rPr>
          <w:rFonts w:asciiTheme="minorHAnsi" w:hAnsiTheme="minorHAnsi" w:cstheme="minorHAnsi"/>
          <w:sz w:val="24"/>
        </w:rPr>
        <w:t xml:space="preserve">, and </w:t>
      </w:r>
      <w:r w:rsidR="007C6152" w:rsidRPr="009F0E9E">
        <w:rPr>
          <w:rFonts w:asciiTheme="minorHAnsi" w:hAnsiTheme="minorHAnsi" w:cstheme="minorHAnsi"/>
          <w:sz w:val="24"/>
        </w:rPr>
        <w:t xml:space="preserve">phonemic or </w:t>
      </w:r>
      <w:r w:rsidR="00A11418" w:rsidRPr="009F0E9E">
        <w:rPr>
          <w:rFonts w:asciiTheme="minorHAnsi" w:hAnsiTheme="minorHAnsi" w:cstheme="minorHAnsi"/>
          <w:sz w:val="24"/>
        </w:rPr>
        <w:t xml:space="preserve">undifferentiated jargon which contains few if any real words. In all types </w:t>
      </w:r>
      <w:r w:rsidR="00674765" w:rsidRPr="009F0E9E">
        <w:rPr>
          <w:rFonts w:asciiTheme="minorHAnsi" w:hAnsiTheme="minorHAnsi" w:cstheme="minorHAnsi"/>
          <w:sz w:val="24"/>
        </w:rPr>
        <w:t xml:space="preserve">of jargon </w:t>
      </w:r>
      <w:r w:rsidR="00A11418" w:rsidRPr="009F0E9E">
        <w:rPr>
          <w:rFonts w:asciiTheme="minorHAnsi" w:hAnsiTheme="minorHAnsi" w:cstheme="minorHAnsi"/>
          <w:sz w:val="24"/>
        </w:rPr>
        <w:t xml:space="preserve">content words appear to be </w:t>
      </w:r>
      <w:r w:rsidR="00947C0F" w:rsidRPr="009F0E9E">
        <w:rPr>
          <w:rFonts w:asciiTheme="minorHAnsi" w:hAnsiTheme="minorHAnsi" w:cstheme="minorHAnsi"/>
          <w:sz w:val="24"/>
        </w:rPr>
        <w:t xml:space="preserve">more </w:t>
      </w:r>
      <w:r w:rsidR="00A11418" w:rsidRPr="009F0E9E">
        <w:rPr>
          <w:rFonts w:asciiTheme="minorHAnsi" w:hAnsiTheme="minorHAnsi" w:cstheme="minorHAnsi"/>
          <w:sz w:val="24"/>
        </w:rPr>
        <w:t>affected</w:t>
      </w:r>
      <w:r w:rsidR="00947C0F" w:rsidRPr="009F0E9E">
        <w:rPr>
          <w:rFonts w:asciiTheme="minorHAnsi" w:hAnsiTheme="minorHAnsi" w:cstheme="minorHAnsi"/>
          <w:sz w:val="24"/>
        </w:rPr>
        <w:t xml:space="preserve"> than function words.</w:t>
      </w:r>
      <w:r w:rsidR="00E90AC7" w:rsidRPr="009F0E9E">
        <w:rPr>
          <w:rFonts w:asciiTheme="minorHAnsi" w:hAnsiTheme="minorHAnsi" w:cstheme="minorHAnsi"/>
          <w:sz w:val="24"/>
        </w:rPr>
        <w:t xml:space="preserve"> Marshall (2017) </w:t>
      </w:r>
      <w:r w:rsidRPr="009F0E9E">
        <w:rPr>
          <w:rFonts w:asciiTheme="minorHAnsi" w:hAnsiTheme="minorHAnsi" w:cstheme="minorHAnsi"/>
          <w:sz w:val="24"/>
        </w:rPr>
        <w:t xml:space="preserve">also </w:t>
      </w:r>
      <w:r w:rsidR="00E90AC7" w:rsidRPr="009F0E9E">
        <w:rPr>
          <w:rFonts w:asciiTheme="minorHAnsi" w:hAnsiTheme="minorHAnsi" w:cstheme="minorHAnsi"/>
          <w:sz w:val="24"/>
        </w:rPr>
        <w:t>note</w:t>
      </w:r>
      <w:r w:rsidRPr="009F0E9E">
        <w:rPr>
          <w:rFonts w:asciiTheme="minorHAnsi" w:hAnsiTheme="minorHAnsi" w:cstheme="minorHAnsi"/>
          <w:sz w:val="24"/>
        </w:rPr>
        <w:t>s</w:t>
      </w:r>
      <w:r w:rsidR="00E90AC7" w:rsidRPr="009F0E9E">
        <w:rPr>
          <w:rFonts w:asciiTheme="minorHAnsi" w:hAnsiTheme="minorHAnsi" w:cstheme="minorHAnsi"/>
          <w:sz w:val="24"/>
        </w:rPr>
        <w:t xml:space="preserve"> that jargon occurs in </w:t>
      </w:r>
      <w:r w:rsidRPr="009F0E9E">
        <w:rPr>
          <w:rFonts w:asciiTheme="minorHAnsi" w:hAnsiTheme="minorHAnsi" w:cstheme="minorHAnsi"/>
          <w:sz w:val="24"/>
        </w:rPr>
        <w:t>both Wernicke’s aphasia and transcortical sensory aphasia.</w:t>
      </w:r>
    </w:p>
    <w:p w14:paraId="01D6E9E1" w14:textId="1A4A5083" w:rsidR="00BD0B7B" w:rsidRPr="009F0E9E" w:rsidRDefault="0045473E" w:rsidP="009F0E9E">
      <w:pPr>
        <w:spacing w:line="240" w:lineRule="auto"/>
        <w:rPr>
          <w:rFonts w:asciiTheme="minorHAnsi" w:hAnsiTheme="minorHAnsi" w:cstheme="minorHAnsi"/>
          <w:sz w:val="24"/>
        </w:rPr>
      </w:pPr>
      <w:r w:rsidRPr="009F0E9E">
        <w:rPr>
          <w:rFonts w:asciiTheme="minorHAnsi" w:hAnsiTheme="minorHAnsi" w:cstheme="minorHAnsi"/>
          <w:sz w:val="24"/>
        </w:rPr>
        <w:t>I</w:t>
      </w:r>
      <w:r w:rsidR="009F579D" w:rsidRPr="009F0E9E">
        <w:rPr>
          <w:rFonts w:asciiTheme="minorHAnsi" w:hAnsiTheme="minorHAnsi" w:cstheme="minorHAnsi"/>
          <w:sz w:val="24"/>
        </w:rPr>
        <w:t xml:space="preserve">nvestigations of jargon aphasia have largely concentrated on explanations </w:t>
      </w:r>
      <w:r w:rsidRPr="009F0E9E">
        <w:rPr>
          <w:rFonts w:asciiTheme="minorHAnsi" w:hAnsiTheme="minorHAnsi" w:cstheme="minorHAnsi"/>
          <w:sz w:val="24"/>
        </w:rPr>
        <w:t xml:space="preserve">for the neologistic </w:t>
      </w:r>
      <w:r w:rsidR="007A6BE3" w:rsidRPr="009F0E9E">
        <w:rPr>
          <w:rFonts w:asciiTheme="minorHAnsi" w:hAnsiTheme="minorHAnsi" w:cstheme="minorHAnsi"/>
          <w:sz w:val="24"/>
        </w:rPr>
        <w:t xml:space="preserve">or non-word </w:t>
      </w:r>
      <w:r w:rsidRPr="009F0E9E">
        <w:rPr>
          <w:rFonts w:asciiTheme="minorHAnsi" w:hAnsiTheme="minorHAnsi" w:cstheme="minorHAnsi"/>
          <w:sz w:val="24"/>
        </w:rPr>
        <w:t xml:space="preserve">productions </w:t>
      </w:r>
      <w:r w:rsidR="00FD1F36" w:rsidRPr="009F0E9E">
        <w:rPr>
          <w:rFonts w:asciiTheme="minorHAnsi" w:hAnsiTheme="minorHAnsi" w:cstheme="minorHAnsi"/>
          <w:sz w:val="24"/>
        </w:rPr>
        <w:t xml:space="preserve">(e.g. Butterworth, 1979; Robson et al., 2003). </w:t>
      </w:r>
      <w:r w:rsidR="00A42852" w:rsidRPr="009F0E9E">
        <w:rPr>
          <w:rFonts w:asciiTheme="minorHAnsi" w:hAnsiTheme="minorHAnsi" w:cstheme="minorHAnsi"/>
          <w:sz w:val="24"/>
        </w:rPr>
        <w:t>The nature of the</w:t>
      </w:r>
      <w:r w:rsidR="007A6BE3" w:rsidRPr="009F0E9E">
        <w:rPr>
          <w:rFonts w:asciiTheme="minorHAnsi" w:hAnsiTheme="minorHAnsi" w:cstheme="minorHAnsi"/>
          <w:sz w:val="24"/>
        </w:rPr>
        <w:t>se</w:t>
      </w:r>
      <w:r w:rsidR="00A42852" w:rsidRPr="009F0E9E">
        <w:rPr>
          <w:rFonts w:asciiTheme="minorHAnsi" w:hAnsiTheme="minorHAnsi" w:cstheme="minorHAnsi"/>
          <w:sz w:val="24"/>
        </w:rPr>
        <w:t xml:space="preserve"> errors has been extensively debated, with some researchers labelling phonemic strings which a</w:t>
      </w:r>
      <w:r w:rsidR="004A3296" w:rsidRPr="009F0E9E">
        <w:rPr>
          <w:rFonts w:asciiTheme="minorHAnsi" w:hAnsiTheme="minorHAnsi" w:cstheme="minorHAnsi"/>
          <w:sz w:val="24"/>
        </w:rPr>
        <w:t>re not words but which have a</w:t>
      </w:r>
      <w:r w:rsidR="00A42852" w:rsidRPr="009F0E9E">
        <w:rPr>
          <w:rFonts w:asciiTheme="minorHAnsi" w:hAnsiTheme="minorHAnsi" w:cstheme="minorHAnsi"/>
          <w:sz w:val="24"/>
        </w:rPr>
        <w:t xml:space="preserve"> relationship to the target as phonemic paraphasias, and </w:t>
      </w:r>
      <w:r w:rsidR="004A3296" w:rsidRPr="009F0E9E">
        <w:rPr>
          <w:rFonts w:asciiTheme="minorHAnsi" w:hAnsiTheme="minorHAnsi" w:cstheme="minorHAnsi"/>
          <w:sz w:val="24"/>
        </w:rPr>
        <w:t xml:space="preserve">labelling </w:t>
      </w:r>
      <w:r w:rsidR="00A42852" w:rsidRPr="009F0E9E">
        <w:rPr>
          <w:rFonts w:asciiTheme="minorHAnsi" w:hAnsiTheme="minorHAnsi" w:cstheme="minorHAnsi"/>
          <w:sz w:val="24"/>
        </w:rPr>
        <w:t>those with no relationship neologisms</w:t>
      </w:r>
      <w:r w:rsidRPr="009F0E9E">
        <w:rPr>
          <w:rFonts w:asciiTheme="minorHAnsi" w:hAnsiTheme="minorHAnsi" w:cstheme="minorHAnsi"/>
          <w:sz w:val="24"/>
        </w:rPr>
        <w:t xml:space="preserve"> or abstruse errors</w:t>
      </w:r>
      <w:r w:rsidR="00A42852" w:rsidRPr="009F0E9E">
        <w:rPr>
          <w:rFonts w:asciiTheme="minorHAnsi" w:hAnsiTheme="minorHAnsi" w:cstheme="minorHAnsi"/>
          <w:sz w:val="24"/>
        </w:rPr>
        <w:t xml:space="preserve"> (e.g. Buckingham, 1987). Other researchers have labelled all such strings as neologisms. </w:t>
      </w:r>
      <w:r w:rsidRPr="009F0E9E">
        <w:rPr>
          <w:rFonts w:asciiTheme="minorHAnsi" w:hAnsiTheme="minorHAnsi" w:cstheme="minorHAnsi"/>
          <w:sz w:val="24"/>
        </w:rPr>
        <w:t>More recently research</w:t>
      </w:r>
      <w:r w:rsidR="004A3296" w:rsidRPr="009F0E9E">
        <w:rPr>
          <w:rFonts w:asciiTheme="minorHAnsi" w:hAnsiTheme="minorHAnsi" w:cstheme="minorHAnsi"/>
          <w:sz w:val="24"/>
        </w:rPr>
        <w:t xml:space="preserve">ers </w:t>
      </w:r>
      <w:r w:rsidRPr="009F0E9E">
        <w:rPr>
          <w:rFonts w:asciiTheme="minorHAnsi" w:hAnsiTheme="minorHAnsi" w:cstheme="minorHAnsi"/>
          <w:sz w:val="24"/>
        </w:rPr>
        <w:t xml:space="preserve">have </w:t>
      </w:r>
      <w:r w:rsidR="00A42852" w:rsidRPr="009F0E9E">
        <w:rPr>
          <w:rFonts w:asciiTheme="minorHAnsi" w:hAnsiTheme="minorHAnsi" w:cstheme="minorHAnsi"/>
          <w:sz w:val="24"/>
        </w:rPr>
        <w:t>use</w:t>
      </w:r>
      <w:r w:rsidR="00674765" w:rsidRPr="009F0E9E">
        <w:rPr>
          <w:rFonts w:asciiTheme="minorHAnsi" w:hAnsiTheme="minorHAnsi" w:cstheme="minorHAnsi"/>
          <w:sz w:val="24"/>
        </w:rPr>
        <w:t xml:space="preserve">d </w:t>
      </w:r>
      <w:r w:rsidR="00A42852" w:rsidRPr="009F0E9E">
        <w:rPr>
          <w:rFonts w:asciiTheme="minorHAnsi" w:hAnsiTheme="minorHAnsi" w:cstheme="minorHAnsi"/>
          <w:sz w:val="24"/>
        </w:rPr>
        <w:t xml:space="preserve">quantitative </w:t>
      </w:r>
      <w:r w:rsidR="00674765" w:rsidRPr="009F0E9E">
        <w:rPr>
          <w:rFonts w:asciiTheme="minorHAnsi" w:hAnsiTheme="minorHAnsi" w:cstheme="minorHAnsi"/>
          <w:sz w:val="24"/>
        </w:rPr>
        <w:t>criteria</w:t>
      </w:r>
      <w:r w:rsidR="00A42852" w:rsidRPr="009F0E9E">
        <w:rPr>
          <w:rFonts w:asciiTheme="minorHAnsi" w:hAnsiTheme="minorHAnsi" w:cstheme="minorHAnsi"/>
          <w:sz w:val="24"/>
        </w:rPr>
        <w:t xml:space="preserve"> to differentiate phonemic paraphasias</w:t>
      </w:r>
      <w:r w:rsidR="00BD0B7B" w:rsidRPr="009F0E9E">
        <w:rPr>
          <w:rFonts w:asciiTheme="minorHAnsi" w:hAnsiTheme="minorHAnsi" w:cstheme="minorHAnsi"/>
          <w:sz w:val="24"/>
        </w:rPr>
        <w:t>, w</w:t>
      </w:r>
      <w:r w:rsidR="00674765" w:rsidRPr="009F0E9E">
        <w:rPr>
          <w:rFonts w:asciiTheme="minorHAnsi" w:hAnsiTheme="minorHAnsi" w:cstheme="minorHAnsi"/>
          <w:sz w:val="24"/>
        </w:rPr>
        <w:t>hich share</w:t>
      </w:r>
      <w:r w:rsidR="00BD0B7B" w:rsidRPr="009F0E9E">
        <w:rPr>
          <w:rFonts w:asciiTheme="minorHAnsi" w:hAnsiTheme="minorHAnsi" w:cstheme="minorHAnsi"/>
          <w:sz w:val="24"/>
        </w:rPr>
        <w:t xml:space="preserve"> </w:t>
      </w:r>
      <w:r w:rsidR="00674765" w:rsidRPr="009F0E9E">
        <w:rPr>
          <w:rFonts w:asciiTheme="minorHAnsi" w:hAnsiTheme="minorHAnsi" w:cstheme="minorHAnsi"/>
          <w:sz w:val="24"/>
        </w:rPr>
        <w:t>more than 50% of</w:t>
      </w:r>
      <w:r w:rsidR="00BD0B7B" w:rsidRPr="009F0E9E">
        <w:rPr>
          <w:rFonts w:asciiTheme="minorHAnsi" w:hAnsiTheme="minorHAnsi" w:cstheme="minorHAnsi"/>
          <w:sz w:val="24"/>
        </w:rPr>
        <w:t xml:space="preserve"> phonemes with the target,</w:t>
      </w:r>
      <w:r w:rsidR="00A42852" w:rsidRPr="009F0E9E">
        <w:rPr>
          <w:rFonts w:asciiTheme="minorHAnsi" w:hAnsiTheme="minorHAnsi" w:cstheme="minorHAnsi"/>
          <w:sz w:val="24"/>
        </w:rPr>
        <w:t xml:space="preserve"> from neologisms </w:t>
      </w:r>
      <w:r w:rsidR="00BD0B7B" w:rsidRPr="009F0E9E">
        <w:rPr>
          <w:rFonts w:asciiTheme="minorHAnsi" w:hAnsiTheme="minorHAnsi" w:cstheme="minorHAnsi"/>
          <w:sz w:val="24"/>
        </w:rPr>
        <w:t xml:space="preserve">which share fewer than </w:t>
      </w:r>
      <w:r w:rsidR="00A42852" w:rsidRPr="009F0E9E">
        <w:rPr>
          <w:rFonts w:asciiTheme="minorHAnsi" w:hAnsiTheme="minorHAnsi" w:cstheme="minorHAnsi"/>
          <w:sz w:val="24"/>
        </w:rPr>
        <w:t xml:space="preserve">50% (e.g. </w:t>
      </w:r>
      <w:r w:rsidRPr="009F0E9E">
        <w:rPr>
          <w:rFonts w:asciiTheme="minorHAnsi" w:hAnsiTheme="minorHAnsi" w:cstheme="minorHAnsi"/>
          <w:sz w:val="24"/>
        </w:rPr>
        <w:t>Olson, Halloran &amp; Romani, 2015; Schwartz, Wilshire, Gagnon &amp; Poliansky, 2004). The debate has centred around the source of the non</w:t>
      </w:r>
      <w:r w:rsidR="00674765" w:rsidRPr="009F0E9E">
        <w:rPr>
          <w:rFonts w:asciiTheme="minorHAnsi" w:hAnsiTheme="minorHAnsi" w:cstheme="minorHAnsi"/>
          <w:sz w:val="24"/>
        </w:rPr>
        <w:t>-</w:t>
      </w:r>
      <w:r w:rsidRPr="009F0E9E">
        <w:rPr>
          <w:rFonts w:asciiTheme="minorHAnsi" w:hAnsiTheme="minorHAnsi" w:cstheme="minorHAnsi"/>
          <w:sz w:val="24"/>
        </w:rPr>
        <w:t>word errors, with proposals of one</w:t>
      </w:r>
      <w:r w:rsidR="00674765" w:rsidRPr="009F0E9E">
        <w:rPr>
          <w:rFonts w:asciiTheme="minorHAnsi" w:hAnsiTheme="minorHAnsi" w:cstheme="minorHAnsi"/>
          <w:sz w:val="24"/>
        </w:rPr>
        <w:t xml:space="preserve"> or two sources proposed</w:t>
      </w:r>
      <w:r w:rsidRPr="009F0E9E">
        <w:rPr>
          <w:rFonts w:asciiTheme="minorHAnsi" w:hAnsiTheme="minorHAnsi" w:cstheme="minorHAnsi"/>
          <w:sz w:val="24"/>
        </w:rPr>
        <w:t xml:space="preserve">. </w:t>
      </w:r>
      <w:r w:rsidR="00BD0B7B" w:rsidRPr="009F0E9E">
        <w:rPr>
          <w:rFonts w:asciiTheme="minorHAnsi" w:hAnsiTheme="minorHAnsi" w:cstheme="minorHAnsi"/>
          <w:sz w:val="24"/>
        </w:rPr>
        <w:t>Olson et al. (2015) used statistical modelling to explore word and non-word errors</w:t>
      </w:r>
      <w:r w:rsidR="00674765" w:rsidRPr="009F0E9E">
        <w:rPr>
          <w:rFonts w:asciiTheme="minorHAnsi" w:hAnsiTheme="minorHAnsi" w:cstheme="minorHAnsi"/>
          <w:sz w:val="24"/>
        </w:rPr>
        <w:t xml:space="preserve"> with speakers with jargon aphasia</w:t>
      </w:r>
      <w:r w:rsidR="00BD0B7B" w:rsidRPr="009F0E9E">
        <w:rPr>
          <w:rFonts w:asciiTheme="minorHAnsi" w:hAnsiTheme="minorHAnsi" w:cstheme="minorHAnsi"/>
          <w:sz w:val="24"/>
        </w:rPr>
        <w:t xml:space="preserve">, and found </w:t>
      </w:r>
      <w:r w:rsidR="00674765" w:rsidRPr="009F0E9E">
        <w:rPr>
          <w:rFonts w:asciiTheme="minorHAnsi" w:hAnsiTheme="minorHAnsi" w:cstheme="minorHAnsi"/>
          <w:sz w:val="24"/>
        </w:rPr>
        <w:t xml:space="preserve">greater support for a model incorporating only </w:t>
      </w:r>
      <w:r w:rsidR="00BD0B7B" w:rsidRPr="009F0E9E">
        <w:rPr>
          <w:rFonts w:asciiTheme="minorHAnsi" w:hAnsiTheme="minorHAnsi" w:cstheme="minorHAnsi"/>
          <w:sz w:val="24"/>
        </w:rPr>
        <w:t xml:space="preserve">phoneme selection errors than </w:t>
      </w:r>
      <w:r w:rsidR="00674765" w:rsidRPr="009F0E9E">
        <w:rPr>
          <w:rFonts w:asciiTheme="minorHAnsi" w:hAnsiTheme="minorHAnsi" w:cstheme="minorHAnsi"/>
          <w:sz w:val="24"/>
        </w:rPr>
        <w:t xml:space="preserve">for a </w:t>
      </w:r>
      <w:r w:rsidR="00BD0B7B" w:rsidRPr="009F0E9E">
        <w:rPr>
          <w:rFonts w:asciiTheme="minorHAnsi" w:hAnsiTheme="minorHAnsi" w:cstheme="minorHAnsi"/>
          <w:sz w:val="24"/>
        </w:rPr>
        <w:t xml:space="preserve">combined model </w:t>
      </w:r>
      <w:r w:rsidR="00674765" w:rsidRPr="009F0E9E">
        <w:rPr>
          <w:rFonts w:asciiTheme="minorHAnsi" w:hAnsiTheme="minorHAnsi" w:cstheme="minorHAnsi"/>
          <w:sz w:val="24"/>
        </w:rPr>
        <w:t>with</w:t>
      </w:r>
      <w:r w:rsidR="00BD0B7B" w:rsidRPr="009F0E9E">
        <w:rPr>
          <w:rFonts w:asciiTheme="minorHAnsi" w:hAnsiTheme="minorHAnsi" w:cstheme="minorHAnsi"/>
          <w:sz w:val="24"/>
        </w:rPr>
        <w:t xml:space="preserve"> errors at word selection and phoneme selection. They also found fewer non</w:t>
      </w:r>
      <w:r w:rsidR="00674765" w:rsidRPr="009F0E9E">
        <w:rPr>
          <w:rFonts w:asciiTheme="minorHAnsi" w:hAnsiTheme="minorHAnsi" w:cstheme="minorHAnsi"/>
          <w:sz w:val="24"/>
        </w:rPr>
        <w:t>-</w:t>
      </w:r>
      <w:r w:rsidR="00BD0B7B" w:rsidRPr="009F0E9E">
        <w:rPr>
          <w:rFonts w:asciiTheme="minorHAnsi" w:hAnsiTheme="minorHAnsi" w:cstheme="minorHAnsi"/>
          <w:sz w:val="24"/>
        </w:rPr>
        <w:t xml:space="preserve">word errors in reading and in repetition than in naming, which is accounted for easily by the single error source, </w:t>
      </w:r>
      <w:r w:rsidR="00674765" w:rsidRPr="009F0E9E">
        <w:rPr>
          <w:rFonts w:asciiTheme="minorHAnsi" w:hAnsiTheme="minorHAnsi" w:cstheme="minorHAnsi"/>
          <w:sz w:val="24"/>
        </w:rPr>
        <w:t xml:space="preserve">in </w:t>
      </w:r>
      <w:r w:rsidR="00BD0B7B" w:rsidRPr="009F0E9E">
        <w:rPr>
          <w:rFonts w:asciiTheme="minorHAnsi" w:hAnsiTheme="minorHAnsi" w:cstheme="minorHAnsi"/>
          <w:sz w:val="24"/>
        </w:rPr>
        <w:t xml:space="preserve">which </w:t>
      </w:r>
      <w:r w:rsidR="00674765" w:rsidRPr="009F0E9E">
        <w:rPr>
          <w:rFonts w:asciiTheme="minorHAnsi" w:hAnsiTheme="minorHAnsi" w:cstheme="minorHAnsi"/>
          <w:sz w:val="24"/>
        </w:rPr>
        <w:t xml:space="preserve">phonological selection </w:t>
      </w:r>
      <w:r w:rsidR="00BD0B7B" w:rsidRPr="009F0E9E">
        <w:rPr>
          <w:rFonts w:asciiTheme="minorHAnsi" w:hAnsiTheme="minorHAnsi" w:cstheme="minorHAnsi"/>
          <w:sz w:val="24"/>
        </w:rPr>
        <w:t xml:space="preserve">benefits from the phonological input </w:t>
      </w:r>
      <w:r w:rsidR="00674765" w:rsidRPr="009F0E9E">
        <w:rPr>
          <w:rFonts w:asciiTheme="minorHAnsi" w:hAnsiTheme="minorHAnsi" w:cstheme="minorHAnsi"/>
          <w:sz w:val="24"/>
        </w:rPr>
        <w:t xml:space="preserve">which is </w:t>
      </w:r>
      <w:r w:rsidR="00BD0B7B" w:rsidRPr="009F0E9E">
        <w:rPr>
          <w:rFonts w:asciiTheme="minorHAnsi" w:hAnsiTheme="minorHAnsi" w:cstheme="minorHAnsi"/>
          <w:sz w:val="24"/>
        </w:rPr>
        <w:t>available in these tasks but not in picture naming.</w:t>
      </w:r>
    </w:p>
    <w:p w14:paraId="58A75847" w14:textId="270A29CF" w:rsidR="0087122B" w:rsidRPr="009F0E9E" w:rsidRDefault="002A0D32"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In contrast </w:t>
      </w:r>
      <w:r w:rsidR="002F60AA" w:rsidRPr="009F0E9E">
        <w:rPr>
          <w:rFonts w:asciiTheme="minorHAnsi" w:hAnsiTheme="minorHAnsi" w:cstheme="minorHAnsi"/>
          <w:sz w:val="24"/>
        </w:rPr>
        <w:t xml:space="preserve">to </w:t>
      </w:r>
      <w:r w:rsidR="00A33A74" w:rsidRPr="009F0E9E">
        <w:rPr>
          <w:rFonts w:asciiTheme="minorHAnsi" w:hAnsiTheme="minorHAnsi" w:cstheme="minorHAnsi"/>
          <w:sz w:val="24"/>
        </w:rPr>
        <w:t xml:space="preserve">phonological processing, </w:t>
      </w:r>
      <w:r w:rsidRPr="009F0E9E">
        <w:rPr>
          <w:rFonts w:asciiTheme="minorHAnsi" w:hAnsiTheme="minorHAnsi" w:cstheme="minorHAnsi"/>
          <w:sz w:val="24"/>
        </w:rPr>
        <w:t>syntactic processing has</w:t>
      </w:r>
      <w:r w:rsidR="00EF46AA" w:rsidRPr="009F0E9E">
        <w:rPr>
          <w:rFonts w:asciiTheme="minorHAnsi" w:hAnsiTheme="minorHAnsi" w:cstheme="minorHAnsi"/>
          <w:sz w:val="24"/>
        </w:rPr>
        <w:t xml:space="preserve"> been viewed as an area of comparative strength and retained function</w:t>
      </w:r>
      <w:r w:rsidR="00A33A74" w:rsidRPr="009F0E9E">
        <w:rPr>
          <w:rFonts w:asciiTheme="minorHAnsi" w:hAnsiTheme="minorHAnsi" w:cstheme="minorHAnsi"/>
          <w:sz w:val="24"/>
        </w:rPr>
        <w:t xml:space="preserve"> in speakers with jargon. </w:t>
      </w:r>
      <w:r w:rsidRPr="009F0E9E">
        <w:rPr>
          <w:rFonts w:asciiTheme="minorHAnsi" w:hAnsiTheme="minorHAnsi" w:cstheme="minorHAnsi"/>
          <w:sz w:val="24"/>
        </w:rPr>
        <w:t>Some speakers</w:t>
      </w:r>
      <w:r w:rsidR="00672B14" w:rsidRPr="009F0E9E">
        <w:rPr>
          <w:rFonts w:asciiTheme="minorHAnsi" w:hAnsiTheme="minorHAnsi" w:cstheme="minorHAnsi"/>
          <w:sz w:val="24"/>
        </w:rPr>
        <w:t>,</w:t>
      </w:r>
      <w:r w:rsidRPr="009F0E9E">
        <w:rPr>
          <w:rFonts w:asciiTheme="minorHAnsi" w:hAnsiTheme="minorHAnsi" w:cstheme="minorHAnsi"/>
          <w:sz w:val="24"/>
        </w:rPr>
        <w:t xml:space="preserve"> especially those with semantic jargon</w:t>
      </w:r>
      <w:r w:rsidR="003437B9" w:rsidRPr="009F0E9E">
        <w:rPr>
          <w:rFonts w:asciiTheme="minorHAnsi" w:hAnsiTheme="minorHAnsi" w:cstheme="minorHAnsi"/>
          <w:sz w:val="24"/>
        </w:rPr>
        <w:t>,</w:t>
      </w:r>
      <w:r w:rsidRPr="009F0E9E">
        <w:rPr>
          <w:rFonts w:asciiTheme="minorHAnsi" w:hAnsiTheme="minorHAnsi" w:cstheme="minorHAnsi"/>
          <w:sz w:val="24"/>
        </w:rPr>
        <w:t xml:space="preserve"> demonstrate complex syntax in production (e.g. </w:t>
      </w:r>
      <w:r w:rsidR="00A33A74" w:rsidRPr="009F0E9E">
        <w:rPr>
          <w:rFonts w:asciiTheme="minorHAnsi" w:hAnsiTheme="minorHAnsi" w:cstheme="minorHAnsi"/>
          <w:sz w:val="24"/>
        </w:rPr>
        <w:t xml:space="preserve">BF: Buckingham &amp; Kertesz, 1974; </w:t>
      </w:r>
      <w:r w:rsidR="00672B14" w:rsidRPr="009F0E9E">
        <w:rPr>
          <w:rFonts w:asciiTheme="minorHAnsi" w:hAnsiTheme="minorHAnsi" w:cstheme="minorHAnsi"/>
          <w:sz w:val="24"/>
        </w:rPr>
        <w:t>RG</w:t>
      </w:r>
      <w:r w:rsidR="00A33A74" w:rsidRPr="009F0E9E">
        <w:rPr>
          <w:rFonts w:asciiTheme="minorHAnsi" w:hAnsiTheme="minorHAnsi" w:cstheme="minorHAnsi"/>
          <w:sz w:val="24"/>
        </w:rPr>
        <w:t>:</w:t>
      </w:r>
      <w:r w:rsidR="00672B14" w:rsidRPr="009F0E9E">
        <w:rPr>
          <w:rFonts w:asciiTheme="minorHAnsi" w:hAnsiTheme="minorHAnsi" w:cstheme="minorHAnsi"/>
          <w:sz w:val="24"/>
        </w:rPr>
        <w:t xml:space="preserve"> Marshall et al., 1996)</w:t>
      </w:r>
      <w:r w:rsidR="003437B9" w:rsidRPr="009F0E9E">
        <w:rPr>
          <w:rFonts w:asciiTheme="minorHAnsi" w:hAnsiTheme="minorHAnsi" w:cstheme="minorHAnsi"/>
          <w:sz w:val="24"/>
        </w:rPr>
        <w:t xml:space="preserve">. </w:t>
      </w:r>
      <w:r w:rsidR="00EF46AA" w:rsidRPr="009F0E9E">
        <w:rPr>
          <w:rFonts w:asciiTheme="minorHAnsi" w:hAnsiTheme="minorHAnsi" w:cstheme="minorHAnsi"/>
          <w:sz w:val="24"/>
        </w:rPr>
        <w:t xml:space="preserve">The likely presence </w:t>
      </w:r>
      <w:r w:rsidR="00431464" w:rsidRPr="009F0E9E">
        <w:rPr>
          <w:rFonts w:asciiTheme="minorHAnsi" w:hAnsiTheme="minorHAnsi" w:cstheme="minorHAnsi"/>
          <w:sz w:val="24"/>
        </w:rPr>
        <w:t xml:space="preserve">therefore </w:t>
      </w:r>
      <w:r w:rsidR="00EF46AA" w:rsidRPr="009F0E9E">
        <w:rPr>
          <w:rFonts w:asciiTheme="minorHAnsi" w:hAnsiTheme="minorHAnsi" w:cstheme="minorHAnsi"/>
          <w:sz w:val="24"/>
        </w:rPr>
        <w:t xml:space="preserve">of impaired </w:t>
      </w:r>
      <w:r w:rsidR="003437B9" w:rsidRPr="009F0E9E">
        <w:rPr>
          <w:rFonts w:asciiTheme="minorHAnsi" w:hAnsiTheme="minorHAnsi" w:cstheme="minorHAnsi"/>
          <w:sz w:val="24"/>
        </w:rPr>
        <w:t>phonological processing</w:t>
      </w:r>
      <w:r w:rsidR="00EF46AA" w:rsidRPr="009F0E9E">
        <w:rPr>
          <w:rFonts w:asciiTheme="minorHAnsi" w:hAnsiTheme="minorHAnsi" w:cstheme="minorHAnsi"/>
          <w:sz w:val="24"/>
        </w:rPr>
        <w:t xml:space="preserve"> in the presence of intact syntactic knowledge led us to investigate spoken word production in a speaker with jargon aphasia. </w:t>
      </w:r>
    </w:p>
    <w:p w14:paraId="4463888E" w14:textId="3D0735CA" w:rsidR="0087122B" w:rsidRPr="009F0E9E" w:rsidRDefault="0087122B" w:rsidP="009F0E9E">
      <w:pPr>
        <w:spacing w:line="240" w:lineRule="auto"/>
        <w:rPr>
          <w:rFonts w:asciiTheme="minorHAnsi" w:hAnsiTheme="minorHAnsi" w:cstheme="minorHAnsi"/>
          <w:b/>
          <w:bCs/>
          <w:sz w:val="24"/>
        </w:rPr>
      </w:pPr>
      <w:r w:rsidRPr="009F0E9E">
        <w:rPr>
          <w:rFonts w:asciiTheme="minorHAnsi" w:hAnsiTheme="minorHAnsi" w:cstheme="minorHAnsi"/>
          <w:b/>
          <w:bCs/>
          <w:sz w:val="24"/>
        </w:rPr>
        <w:t>This study</w:t>
      </w:r>
    </w:p>
    <w:p w14:paraId="01ECBAB4" w14:textId="5CBCF4E8" w:rsidR="0001479E" w:rsidRPr="009F0E9E" w:rsidRDefault="0001479E" w:rsidP="009F0E9E">
      <w:pPr>
        <w:spacing w:line="240" w:lineRule="auto"/>
        <w:rPr>
          <w:rFonts w:asciiTheme="minorHAnsi" w:hAnsiTheme="minorHAnsi" w:cstheme="minorHAnsi"/>
          <w:sz w:val="24"/>
        </w:rPr>
      </w:pPr>
      <w:r w:rsidRPr="009F0E9E">
        <w:rPr>
          <w:rFonts w:asciiTheme="minorHAnsi" w:hAnsiTheme="minorHAnsi" w:cstheme="minorHAnsi"/>
          <w:sz w:val="24"/>
        </w:rPr>
        <w:t>W</w:t>
      </w:r>
      <w:r w:rsidR="003437B9" w:rsidRPr="009F0E9E">
        <w:rPr>
          <w:rFonts w:asciiTheme="minorHAnsi" w:hAnsiTheme="minorHAnsi" w:cstheme="minorHAnsi"/>
          <w:sz w:val="24"/>
        </w:rPr>
        <w:t xml:space="preserve">e </w:t>
      </w:r>
      <w:r w:rsidRPr="009F0E9E">
        <w:rPr>
          <w:rFonts w:asciiTheme="minorHAnsi" w:hAnsiTheme="minorHAnsi" w:cstheme="minorHAnsi"/>
          <w:sz w:val="24"/>
        </w:rPr>
        <w:t>investigated noun syntax knowledge with DP who has jargon aphasia</w:t>
      </w:r>
      <w:r w:rsidR="004A3296" w:rsidRPr="009F0E9E">
        <w:rPr>
          <w:rFonts w:asciiTheme="minorHAnsi" w:hAnsiTheme="minorHAnsi" w:cstheme="minorHAnsi"/>
          <w:sz w:val="24"/>
        </w:rPr>
        <w:t>,</w:t>
      </w:r>
      <w:r w:rsidRPr="009F0E9E">
        <w:rPr>
          <w:rFonts w:asciiTheme="minorHAnsi" w:hAnsiTheme="minorHAnsi" w:cstheme="minorHAnsi"/>
          <w:sz w:val="24"/>
        </w:rPr>
        <w:t xml:space="preserve"> </w:t>
      </w:r>
      <w:r w:rsidR="00E14706" w:rsidRPr="009F0E9E">
        <w:rPr>
          <w:rFonts w:asciiTheme="minorHAnsi" w:hAnsiTheme="minorHAnsi" w:cstheme="minorHAnsi"/>
          <w:sz w:val="24"/>
        </w:rPr>
        <w:t xml:space="preserve">using </w:t>
      </w:r>
      <w:r w:rsidRPr="009F0E9E">
        <w:rPr>
          <w:rFonts w:asciiTheme="minorHAnsi" w:hAnsiTheme="minorHAnsi" w:cstheme="minorHAnsi"/>
          <w:sz w:val="24"/>
        </w:rPr>
        <w:t>explicit and implicit</w:t>
      </w:r>
      <w:r w:rsidR="00173517" w:rsidRPr="009F0E9E">
        <w:rPr>
          <w:rFonts w:asciiTheme="minorHAnsi" w:hAnsiTheme="minorHAnsi" w:cstheme="minorHAnsi"/>
          <w:sz w:val="24"/>
        </w:rPr>
        <w:t xml:space="preserve"> processing tasks first used by </w:t>
      </w:r>
      <w:r w:rsidRPr="009F0E9E">
        <w:rPr>
          <w:rFonts w:asciiTheme="minorHAnsi" w:hAnsiTheme="minorHAnsi" w:cstheme="minorHAnsi"/>
          <w:sz w:val="24"/>
        </w:rPr>
        <w:t xml:space="preserve">Herbert and Best (2005; 2010). We completed a </w:t>
      </w:r>
      <w:r w:rsidR="00E14706" w:rsidRPr="009F0E9E">
        <w:rPr>
          <w:rFonts w:asciiTheme="minorHAnsi" w:hAnsiTheme="minorHAnsi" w:cstheme="minorHAnsi"/>
          <w:sz w:val="24"/>
        </w:rPr>
        <w:t>cued picture naming task</w:t>
      </w:r>
      <w:r w:rsidR="00DE37C0" w:rsidRPr="009F0E9E">
        <w:rPr>
          <w:rFonts w:asciiTheme="minorHAnsi" w:hAnsiTheme="minorHAnsi" w:cstheme="minorHAnsi"/>
          <w:sz w:val="24"/>
        </w:rPr>
        <w:t xml:space="preserve"> which arguably involved implicit processing, and an explicit </w:t>
      </w:r>
      <w:r w:rsidR="00E14706" w:rsidRPr="009F0E9E">
        <w:rPr>
          <w:rFonts w:asciiTheme="minorHAnsi" w:hAnsiTheme="minorHAnsi" w:cstheme="minorHAnsi"/>
          <w:sz w:val="24"/>
        </w:rPr>
        <w:t>syntactic judgement task</w:t>
      </w:r>
      <w:r w:rsidR="00173517" w:rsidRPr="009F0E9E">
        <w:rPr>
          <w:rFonts w:asciiTheme="minorHAnsi" w:hAnsiTheme="minorHAnsi" w:cstheme="minorHAnsi"/>
          <w:sz w:val="24"/>
        </w:rPr>
        <w:t>. Following</w:t>
      </w:r>
      <w:r w:rsidRPr="009F0E9E">
        <w:rPr>
          <w:rFonts w:asciiTheme="minorHAnsi" w:hAnsiTheme="minorHAnsi" w:cstheme="minorHAnsi"/>
          <w:sz w:val="24"/>
        </w:rPr>
        <w:t xml:space="preserve"> Scarnà and Ellis (2002)</w:t>
      </w:r>
      <w:r w:rsidR="00173517" w:rsidRPr="009F0E9E">
        <w:rPr>
          <w:rFonts w:asciiTheme="minorHAnsi" w:hAnsiTheme="minorHAnsi" w:cstheme="minorHAnsi"/>
          <w:sz w:val="24"/>
        </w:rPr>
        <w:t>,</w:t>
      </w:r>
      <w:r w:rsidRPr="009F0E9E">
        <w:rPr>
          <w:rFonts w:asciiTheme="minorHAnsi" w:hAnsiTheme="minorHAnsi" w:cstheme="minorHAnsi"/>
          <w:sz w:val="24"/>
        </w:rPr>
        <w:t xml:space="preserve"> </w:t>
      </w:r>
      <w:r w:rsidR="00173517" w:rsidRPr="009F0E9E">
        <w:rPr>
          <w:rFonts w:asciiTheme="minorHAnsi" w:hAnsiTheme="minorHAnsi" w:cstheme="minorHAnsi"/>
          <w:sz w:val="24"/>
        </w:rPr>
        <w:t xml:space="preserve">who </w:t>
      </w:r>
      <w:r w:rsidRPr="009F0E9E">
        <w:rPr>
          <w:rFonts w:asciiTheme="minorHAnsi" w:hAnsiTheme="minorHAnsi" w:cstheme="minorHAnsi"/>
          <w:sz w:val="24"/>
        </w:rPr>
        <w:t xml:space="preserve">found a difference between explicit and implicit processing </w:t>
      </w:r>
      <w:r w:rsidR="004A3296" w:rsidRPr="009F0E9E">
        <w:rPr>
          <w:rFonts w:asciiTheme="minorHAnsi" w:hAnsiTheme="minorHAnsi" w:cstheme="minorHAnsi"/>
          <w:sz w:val="24"/>
        </w:rPr>
        <w:t>tasks</w:t>
      </w:r>
      <w:r w:rsidR="00173517" w:rsidRPr="009F0E9E">
        <w:rPr>
          <w:rFonts w:asciiTheme="minorHAnsi" w:hAnsiTheme="minorHAnsi" w:cstheme="minorHAnsi"/>
          <w:sz w:val="24"/>
        </w:rPr>
        <w:t>,</w:t>
      </w:r>
      <w:r w:rsidR="004A3296" w:rsidRPr="009F0E9E">
        <w:rPr>
          <w:rFonts w:asciiTheme="minorHAnsi" w:hAnsiTheme="minorHAnsi" w:cstheme="minorHAnsi"/>
          <w:sz w:val="24"/>
        </w:rPr>
        <w:t xml:space="preserve"> </w:t>
      </w:r>
      <w:r w:rsidRPr="009F0E9E">
        <w:rPr>
          <w:rFonts w:asciiTheme="minorHAnsi" w:hAnsiTheme="minorHAnsi" w:cstheme="minorHAnsi"/>
          <w:sz w:val="24"/>
        </w:rPr>
        <w:t>we</w:t>
      </w:r>
      <w:r w:rsidR="0078242B" w:rsidRPr="009F0E9E">
        <w:rPr>
          <w:rFonts w:asciiTheme="minorHAnsi" w:hAnsiTheme="minorHAnsi" w:cstheme="minorHAnsi"/>
          <w:sz w:val="24"/>
        </w:rPr>
        <w:t xml:space="preserve"> used both forms of investigation</w:t>
      </w:r>
      <w:r w:rsidRPr="009F0E9E">
        <w:rPr>
          <w:rFonts w:asciiTheme="minorHAnsi" w:hAnsiTheme="minorHAnsi" w:cstheme="minorHAnsi"/>
          <w:sz w:val="24"/>
        </w:rPr>
        <w:t xml:space="preserve">. </w:t>
      </w:r>
    </w:p>
    <w:p w14:paraId="2EBB501F" w14:textId="5BB70EDA" w:rsidR="00E23BEB" w:rsidRPr="009F0E9E" w:rsidRDefault="00E23BEB"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tasks capitalised upon the fact that in English count and mass status of nouns is represented systematically in syntax, with certain nouns being more likely to be preceded by a </w:t>
      </w:r>
      <w:r w:rsidR="004A3296" w:rsidRPr="009F0E9E">
        <w:rPr>
          <w:rFonts w:asciiTheme="minorHAnsi" w:hAnsiTheme="minorHAnsi" w:cstheme="minorHAnsi"/>
          <w:sz w:val="24"/>
        </w:rPr>
        <w:t xml:space="preserve">quantifying determiner such as </w:t>
      </w:r>
      <w:r w:rsidR="004A3296" w:rsidRPr="009F0E9E">
        <w:rPr>
          <w:rFonts w:asciiTheme="minorHAnsi" w:hAnsiTheme="minorHAnsi" w:cstheme="minorHAnsi"/>
          <w:i/>
          <w:iCs/>
          <w:sz w:val="24"/>
        </w:rPr>
        <w:t xml:space="preserve">a </w:t>
      </w:r>
      <w:r w:rsidR="004A3296" w:rsidRPr="009F0E9E">
        <w:rPr>
          <w:rFonts w:asciiTheme="minorHAnsi" w:hAnsiTheme="minorHAnsi" w:cstheme="minorHAnsi"/>
          <w:sz w:val="24"/>
        </w:rPr>
        <w:t xml:space="preserve">for example </w:t>
      </w:r>
      <w:r w:rsidRPr="009F0E9E">
        <w:rPr>
          <w:rFonts w:asciiTheme="minorHAnsi" w:hAnsiTheme="minorHAnsi" w:cstheme="minorHAnsi"/>
          <w:i/>
          <w:iCs/>
          <w:sz w:val="24"/>
        </w:rPr>
        <w:t>a</w:t>
      </w:r>
      <w:r w:rsidR="004A3296" w:rsidRPr="009F0E9E">
        <w:rPr>
          <w:rFonts w:asciiTheme="minorHAnsi" w:hAnsiTheme="minorHAnsi" w:cstheme="minorHAnsi"/>
          <w:i/>
          <w:iCs/>
          <w:sz w:val="24"/>
        </w:rPr>
        <w:t xml:space="preserve"> diamond</w:t>
      </w:r>
      <w:r w:rsidRPr="009F0E9E">
        <w:rPr>
          <w:rFonts w:asciiTheme="minorHAnsi" w:hAnsiTheme="minorHAnsi" w:cstheme="minorHAnsi"/>
          <w:sz w:val="24"/>
        </w:rPr>
        <w:t xml:space="preserve">, whilst other noun types are </w:t>
      </w:r>
      <w:r w:rsidRPr="009F0E9E">
        <w:rPr>
          <w:rFonts w:asciiTheme="minorHAnsi" w:hAnsiTheme="minorHAnsi" w:cstheme="minorHAnsi"/>
          <w:sz w:val="24"/>
        </w:rPr>
        <w:lastRenderedPageBreak/>
        <w:t>infrequently produced in that context e.g.</w:t>
      </w:r>
      <w:r w:rsidR="0069004C" w:rsidRPr="009F0E9E">
        <w:rPr>
          <w:rFonts w:asciiTheme="minorHAnsi" w:hAnsiTheme="minorHAnsi" w:cstheme="minorHAnsi"/>
          <w:sz w:val="24"/>
        </w:rPr>
        <w:t xml:space="preserve"> </w:t>
      </w:r>
      <w:r w:rsidR="0069004C" w:rsidRPr="009F0E9E">
        <w:rPr>
          <w:rFonts w:asciiTheme="minorHAnsi" w:hAnsiTheme="minorHAnsi" w:cstheme="minorHAnsi"/>
          <w:i/>
          <w:iCs/>
          <w:sz w:val="24"/>
        </w:rPr>
        <w:t xml:space="preserve">a pasta. </w:t>
      </w:r>
      <w:r w:rsidR="0069004C" w:rsidRPr="009F0E9E">
        <w:rPr>
          <w:rFonts w:asciiTheme="minorHAnsi" w:hAnsiTheme="minorHAnsi" w:cstheme="minorHAnsi"/>
          <w:sz w:val="24"/>
        </w:rPr>
        <w:t>I</w:t>
      </w:r>
      <w:r w:rsidRPr="009F0E9E">
        <w:rPr>
          <w:rFonts w:asciiTheme="minorHAnsi" w:hAnsiTheme="minorHAnsi" w:cstheme="minorHAnsi"/>
          <w:sz w:val="24"/>
        </w:rPr>
        <w:t>n the latter case non-quantifying determiners are more frequently</w:t>
      </w:r>
      <w:r w:rsidR="0069004C" w:rsidRPr="009F0E9E">
        <w:rPr>
          <w:rFonts w:asciiTheme="minorHAnsi" w:hAnsiTheme="minorHAnsi" w:cstheme="minorHAnsi"/>
          <w:sz w:val="24"/>
        </w:rPr>
        <w:t xml:space="preserve"> paired with the noun, such as </w:t>
      </w:r>
      <w:r w:rsidR="0069004C" w:rsidRPr="009F0E9E">
        <w:rPr>
          <w:rFonts w:asciiTheme="minorHAnsi" w:hAnsiTheme="minorHAnsi" w:cstheme="minorHAnsi"/>
          <w:i/>
          <w:iCs/>
          <w:sz w:val="24"/>
        </w:rPr>
        <w:t>some pasta</w:t>
      </w:r>
      <w:r w:rsidRPr="009F0E9E">
        <w:rPr>
          <w:rFonts w:asciiTheme="minorHAnsi" w:hAnsiTheme="minorHAnsi" w:cstheme="minorHAnsi"/>
          <w:sz w:val="24"/>
        </w:rPr>
        <w:t>.</w:t>
      </w:r>
    </w:p>
    <w:p w14:paraId="1669A8DD" w14:textId="56F61270" w:rsidR="0078242B" w:rsidRPr="009F0E9E" w:rsidRDefault="0001479E" w:rsidP="009F0E9E">
      <w:pPr>
        <w:spacing w:line="240" w:lineRule="auto"/>
        <w:rPr>
          <w:rFonts w:asciiTheme="minorHAnsi" w:hAnsiTheme="minorHAnsi" w:cstheme="minorHAnsi"/>
          <w:sz w:val="24"/>
        </w:rPr>
      </w:pPr>
      <w:r w:rsidRPr="009F0E9E">
        <w:rPr>
          <w:rFonts w:asciiTheme="minorHAnsi" w:hAnsiTheme="minorHAnsi" w:cstheme="minorHAnsi"/>
          <w:sz w:val="24"/>
        </w:rPr>
        <w:t>For the cued naming task w</w:t>
      </w:r>
      <w:r w:rsidR="0087122B" w:rsidRPr="009F0E9E">
        <w:rPr>
          <w:rFonts w:asciiTheme="minorHAnsi" w:hAnsiTheme="minorHAnsi" w:cstheme="minorHAnsi"/>
          <w:sz w:val="24"/>
        </w:rPr>
        <w:t>e used</w:t>
      </w:r>
      <w:r w:rsidR="001B0FAD" w:rsidRPr="009F0E9E">
        <w:rPr>
          <w:rFonts w:asciiTheme="minorHAnsi" w:hAnsiTheme="minorHAnsi" w:cstheme="minorHAnsi"/>
          <w:sz w:val="24"/>
        </w:rPr>
        <w:t xml:space="preserve"> phrase +</w:t>
      </w:r>
      <w:r w:rsidR="0087122B" w:rsidRPr="009F0E9E">
        <w:rPr>
          <w:rFonts w:asciiTheme="minorHAnsi" w:hAnsiTheme="minorHAnsi" w:cstheme="minorHAnsi"/>
          <w:sz w:val="24"/>
        </w:rPr>
        <w:t xml:space="preserve"> determiner frame cues</w:t>
      </w:r>
      <w:r w:rsidR="00B1306B" w:rsidRPr="009F0E9E">
        <w:rPr>
          <w:rFonts w:asciiTheme="minorHAnsi" w:hAnsiTheme="minorHAnsi" w:cstheme="minorHAnsi"/>
          <w:sz w:val="24"/>
        </w:rPr>
        <w:t>:</w:t>
      </w:r>
      <w:r w:rsidR="0069004C" w:rsidRPr="009F0E9E">
        <w:rPr>
          <w:rFonts w:asciiTheme="minorHAnsi" w:hAnsiTheme="minorHAnsi" w:cstheme="minorHAnsi"/>
          <w:sz w:val="24"/>
        </w:rPr>
        <w:t xml:space="preserve"> </w:t>
      </w:r>
      <w:r w:rsidR="00B1306B" w:rsidRPr="009F0E9E">
        <w:rPr>
          <w:rFonts w:asciiTheme="minorHAnsi" w:hAnsiTheme="minorHAnsi" w:cstheme="minorHAnsi"/>
          <w:i/>
          <w:iCs/>
          <w:sz w:val="24"/>
        </w:rPr>
        <w:t xml:space="preserve">this is </w:t>
      </w:r>
      <w:r w:rsidR="0069004C" w:rsidRPr="009F0E9E">
        <w:rPr>
          <w:rFonts w:asciiTheme="minorHAnsi" w:hAnsiTheme="minorHAnsi" w:cstheme="minorHAnsi"/>
          <w:i/>
          <w:iCs/>
          <w:sz w:val="24"/>
        </w:rPr>
        <w:t>a</w:t>
      </w:r>
      <w:r w:rsidR="0069004C" w:rsidRPr="009F0E9E">
        <w:rPr>
          <w:rFonts w:asciiTheme="minorHAnsi" w:hAnsiTheme="minorHAnsi" w:cstheme="minorHAnsi"/>
          <w:sz w:val="24"/>
        </w:rPr>
        <w:t>_</w:t>
      </w:r>
      <w:r w:rsidR="0087122B" w:rsidRPr="009F0E9E">
        <w:rPr>
          <w:rFonts w:asciiTheme="minorHAnsi" w:hAnsiTheme="minorHAnsi" w:cstheme="minorHAnsi"/>
          <w:sz w:val="24"/>
        </w:rPr>
        <w:t xml:space="preserve"> to cue co</w:t>
      </w:r>
      <w:r w:rsidR="0069004C" w:rsidRPr="009F0E9E">
        <w:rPr>
          <w:rFonts w:asciiTheme="minorHAnsi" w:hAnsiTheme="minorHAnsi" w:cstheme="minorHAnsi"/>
          <w:sz w:val="24"/>
        </w:rPr>
        <w:t xml:space="preserve">unt nouns and </w:t>
      </w:r>
      <w:r w:rsidR="0069004C" w:rsidRPr="009F0E9E">
        <w:rPr>
          <w:rFonts w:asciiTheme="minorHAnsi" w:hAnsiTheme="minorHAnsi" w:cstheme="minorHAnsi"/>
          <w:i/>
          <w:iCs/>
          <w:sz w:val="24"/>
        </w:rPr>
        <w:t>this is some</w:t>
      </w:r>
      <w:r w:rsidR="0069004C" w:rsidRPr="009F0E9E">
        <w:rPr>
          <w:rFonts w:asciiTheme="minorHAnsi" w:hAnsiTheme="minorHAnsi" w:cstheme="minorHAnsi"/>
          <w:sz w:val="24"/>
        </w:rPr>
        <w:t>_</w:t>
      </w:r>
      <w:r w:rsidR="0087122B" w:rsidRPr="009F0E9E">
        <w:rPr>
          <w:rFonts w:asciiTheme="minorHAnsi" w:hAnsiTheme="minorHAnsi" w:cstheme="minorHAnsi"/>
          <w:sz w:val="24"/>
        </w:rPr>
        <w:t xml:space="preserve"> to cue mass nouns (e.g. Gregory et al., 2012; Herbert &amp; Best, 2010). It has </w:t>
      </w:r>
      <w:r w:rsidR="002F60AA" w:rsidRPr="009F0E9E">
        <w:rPr>
          <w:rFonts w:asciiTheme="minorHAnsi" w:hAnsiTheme="minorHAnsi" w:cstheme="minorHAnsi"/>
          <w:sz w:val="24"/>
        </w:rPr>
        <w:t>been proposed</w:t>
      </w:r>
      <w:r w:rsidR="0087122B" w:rsidRPr="009F0E9E">
        <w:rPr>
          <w:rFonts w:asciiTheme="minorHAnsi" w:hAnsiTheme="minorHAnsi" w:cstheme="minorHAnsi"/>
          <w:sz w:val="24"/>
        </w:rPr>
        <w:t xml:space="preserve"> that such syntactic information can</w:t>
      </w:r>
      <w:r w:rsidR="002F60AA" w:rsidRPr="009F0E9E">
        <w:rPr>
          <w:rFonts w:asciiTheme="minorHAnsi" w:hAnsiTheme="minorHAnsi" w:cstheme="minorHAnsi"/>
          <w:sz w:val="24"/>
        </w:rPr>
        <w:t xml:space="preserve"> act as</w:t>
      </w:r>
      <w:r w:rsidR="0069004C" w:rsidRPr="009F0E9E">
        <w:rPr>
          <w:rFonts w:asciiTheme="minorHAnsi" w:hAnsiTheme="minorHAnsi" w:cstheme="minorHAnsi"/>
          <w:sz w:val="24"/>
        </w:rPr>
        <w:t xml:space="preserve"> scaffolding</w:t>
      </w:r>
      <w:r w:rsidR="002F60AA" w:rsidRPr="009F0E9E">
        <w:rPr>
          <w:rFonts w:asciiTheme="minorHAnsi" w:hAnsiTheme="minorHAnsi" w:cstheme="minorHAnsi"/>
          <w:sz w:val="24"/>
        </w:rPr>
        <w:t xml:space="preserve"> for production</w:t>
      </w:r>
      <w:r w:rsidR="00431464" w:rsidRPr="009F0E9E">
        <w:rPr>
          <w:rFonts w:asciiTheme="minorHAnsi" w:hAnsiTheme="minorHAnsi" w:cstheme="minorHAnsi"/>
          <w:sz w:val="24"/>
        </w:rPr>
        <w:t xml:space="preserve"> (</w:t>
      </w:r>
      <w:r w:rsidR="0087122B" w:rsidRPr="009F0E9E">
        <w:rPr>
          <w:rFonts w:asciiTheme="minorHAnsi" w:hAnsiTheme="minorHAnsi" w:cstheme="minorHAnsi"/>
          <w:sz w:val="24"/>
        </w:rPr>
        <w:t xml:space="preserve">e.g. </w:t>
      </w:r>
      <w:r w:rsidR="00431464" w:rsidRPr="009F0E9E">
        <w:rPr>
          <w:rFonts w:asciiTheme="minorHAnsi" w:hAnsiTheme="minorHAnsi" w:cstheme="minorHAnsi"/>
          <w:sz w:val="24"/>
        </w:rPr>
        <w:t>Linebarger</w:t>
      </w:r>
      <w:r w:rsidR="004369A2" w:rsidRPr="009F0E9E">
        <w:rPr>
          <w:rFonts w:asciiTheme="minorHAnsi" w:hAnsiTheme="minorHAnsi" w:cstheme="minorHAnsi"/>
          <w:sz w:val="24"/>
        </w:rPr>
        <w:t xml:space="preserve"> McCall </w:t>
      </w:r>
      <w:r w:rsidR="008149B1" w:rsidRPr="009F0E9E">
        <w:rPr>
          <w:rFonts w:asciiTheme="minorHAnsi" w:hAnsiTheme="minorHAnsi" w:cstheme="minorHAnsi"/>
          <w:sz w:val="24"/>
        </w:rPr>
        <w:t>&amp;</w:t>
      </w:r>
      <w:r w:rsidR="004369A2" w:rsidRPr="009F0E9E">
        <w:rPr>
          <w:rFonts w:asciiTheme="minorHAnsi" w:hAnsiTheme="minorHAnsi" w:cstheme="minorHAnsi"/>
          <w:sz w:val="24"/>
        </w:rPr>
        <w:t xml:space="preserve"> Berndt</w:t>
      </w:r>
      <w:r w:rsidR="00431464" w:rsidRPr="009F0E9E">
        <w:rPr>
          <w:rFonts w:asciiTheme="minorHAnsi" w:hAnsiTheme="minorHAnsi" w:cstheme="minorHAnsi"/>
          <w:sz w:val="24"/>
        </w:rPr>
        <w:t>, 2004)</w:t>
      </w:r>
      <w:r w:rsidR="00B1306B" w:rsidRPr="009F0E9E">
        <w:rPr>
          <w:rFonts w:asciiTheme="minorHAnsi" w:hAnsiTheme="minorHAnsi" w:cstheme="minorHAnsi"/>
          <w:sz w:val="24"/>
        </w:rPr>
        <w:t xml:space="preserve">, </w:t>
      </w:r>
      <w:r w:rsidR="0069004C" w:rsidRPr="009F0E9E">
        <w:rPr>
          <w:rFonts w:asciiTheme="minorHAnsi" w:hAnsiTheme="minorHAnsi" w:cstheme="minorHAnsi"/>
          <w:sz w:val="24"/>
        </w:rPr>
        <w:t xml:space="preserve">preparing </w:t>
      </w:r>
      <w:r w:rsidR="00B1306B" w:rsidRPr="009F0E9E">
        <w:rPr>
          <w:rFonts w:asciiTheme="minorHAnsi" w:hAnsiTheme="minorHAnsi" w:cstheme="minorHAnsi"/>
          <w:sz w:val="24"/>
        </w:rPr>
        <w:t xml:space="preserve">the </w:t>
      </w:r>
      <w:r w:rsidR="0069004C" w:rsidRPr="009F0E9E">
        <w:rPr>
          <w:rFonts w:asciiTheme="minorHAnsi" w:hAnsiTheme="minorHAnsi" w:cstheme="minorHAnsi"/>
          <w:sz w:val="24"/>
        </w:rPr>
        <w:t>noun phrase</w:t>
      </w:r>
      <w:r w:rsidR="00B1306B" w:rsidRPr="009F0E9E">
        <w:rPr>
          <w:rFonts w:asciiTheme="minorHAnsi" w:hAnsiTheme="minorHAnsi" w:cstheme="minorHAnsi"/>
          <w:sz w:val="24"/>
        </w:rPr>
        <w:t xml:space="preserve"> for noun insertion.</w:t>
      </w:r>
      <w:r w:rsidRPr="009F0E9E">
        <w:rPr>
          <w:rFonts w:asciiTheme="minorHAnsi" w:hAnsiTheme="minorHAnsi" w:cstheme="minorHAnsi"/>
          <w:sz w:val="24"/>
        </w:rPr>
        <w:t xml:space="preserve"> Cues should therefore lead to greater accuracy, </w:t>
      </w:r>
      <w:r w:rsidR="0078242B" w:rsidRPr="009F0E9E">
        <w:rPr>
          <w:rFonts w:asciiTheme="minorHAnsi" w:hAnsiTheme="minorHAnsi" w:cstheme="minorHAnsi"/>
          <w:sz w:val="24"/>
        </w:rPr>
        <w:t>and more nouns</w:t>
      </w:r>
      <w:r w:rsidR="0069004C" w:rsidRPr="009F0E9E">
        <w:rPr>
          <w:rFonts w:asciiTheme="minorHAnsi" w:hAnsiTheme="minorHAnsi" w:cstheme="minorHAnsi"/>
          <w:sz w:val="24"/>
        </w:rPr>
        <w:t xml:space="preserve"> in production</w:t>
      </w:r>
      <w:r w:rsidR="0078242B" w:rsidRPr="009F0E9E">
        <w:rPr>
          <w:rFonts w:asciiTheme="minorHAnsi" w:hAnsiTheme="minorHAnsi" w:cstheme="minorHAnsi"/>
          <w:sz w:val="24"/>
        </w:rPr>
        <w:t>. The various theories predict different effects in terms of errors, which we address in full in the discussion.</w:t>
      </w:r>
    </w:p>
    <w:p w14:paraId="1D8AF0B6" w14:textId="77777777" w:rsidR="00A13970" w:rsidRPr="009F0E9E" w:rsidRDefault="00A13970" w:rsidP="009F0E9E">
      <w:pPr>
        <w:spacing w:line="240" w:lineRule="auto"/>
        <w:rPr>
          <w:rFonts w:asciiTheme="minorHAnsi" w:hAnsiTheme="minorHAnsi" w:cstheme="minorHAnsi"/>
          <w:sz w:val="24"/>
        </w:rPr>
      </w:pPr>
    </w:p>
    <w:p w14:paraId="66F2084F" w14:textId="77777777" w:rsidR="008A0ED4" w:rsidRPr="009F0E9E" w:rsidRDefault="008A0ED4" w:rsidP="009F0E9E">
      <w:pPr>
        <w:spacing w:line="240" w:lineRule="auto"/>
        <w:rPr>
          <w:rFonts w:asciiTheme="minorHAnsi" w:hAnsiTheme="minorHAnsi" w:cstheme="minorHAnsi"/>
          <w:sz w:val="24"/>
        </w:rPr>
      </w:pPr>
    </w:p>
    <w:p w14:paraId="0D38CF03" w14:textId="77777777" w:rsidR="00246441" w:rsidRPr="009F0E9E" w:rsidRDefault="00246441" w:rsidP="009F0E9E">
      <w:pPr>
        <w:spacing w:line="240" w:lineRule="auto"/>
        <w:rPr>
          <w:rFonts w:asciiTheme="minorHAnsi" w:hAnsiTheme="minorHAnsi" w:cstheme="minorHAnsi"/>
          <w:b/>
          <w:bCs/>
          <w:sz w:val="24"/>
        </w:rPr>
      </w:pPr>
      <w:r w:rsidRPr="009F0E9E">
        <w:rPr>
          <w:rFonts w:asciiTheme="minorHAnsi" w:hAnsiTheme="minorHAnsi" w:cstheme="minorHAnsi"/>
          <w:b/>
          <w:bCs/>
          <w:sz w:val="24"/>
        </w:rPr>
        <w:br w:type="page"/>
      </w:r>
    </w:p>
    <w:p w14:paraId="0B198023" w14:textId="6324936E" w:rsidR="00A54B24" w:rsidRPr="009F0E9E" w:rsidRDefault="004136F7" w:rsidP="009F0E9E">
      <w:pPr>
        <w:spacing w:line="240" w:lineRule="auto"/>
        <w:rPr>
          <w:rFonts w:asciiTheme="minorHAnsi" w:hAnsiTheme="minorHAnsi" w:cstheme="minorHAnsi"/>
          <w:b/>
          <w:bCs/>
          <w:sz w:val="24"/>
        </w:rPr>
      </w:pPr>
      <w:r w:rsidRPr="009F0E9E">
        <w:rPr>
          <w:rFonts w:asciiTheme="minorHAnsi" w:hAnsiTheme="minorHAnsi" w:cstheme="minorHAnsi"/>
          <w:b/>
          <w:bCs/>
          <w:sz w:val="24"/>
        </w:rPr>
        <w:lastRenderedPageBreak/>
        <w:t>Methods</w:t>
      </w:r>
    </w:p>
    <w:p w14:paraId="02A674A9" w14:textId="3DBB8343" w:rsidR="007678C8" w:rsidRPr="009F0E9E" w:rsidRDefault="00A54B24" w:rsidP="009F0E9E">
      <w:pPr>
        <w:spacing w:line="240" w:lineRule="auto"/>
        <w:rPr>
          <w:rFonts w:asciiTheme="minorHAnsi" w:hAnsiTheme="minorHAnsi" w:cstheme="minorHAnsi"/>
          <w:b/>
          <w:bCs/>
          <w:i/>
          <w:iCs/>
          <w:sz w:val="24"/>
        </w:rPr>
      </w:pPr>
      <w:r w:rsidRPr="009F0E9E">
        <w:rPr>
          <w:rFonts w:asciiTheme="minorHAnsi" w:hAnsiTheme="minorHAnsi" w:cstheme="minorHAnsi"/>
          <w:b/>
          <w:bCs/>
          <w:i/>
          <w:iCs/>
          <w:sz w:val="24"/>
        </w:rPr>
        <w:t>Participant details</w:t>
      </w:r>
    </w:p>
    <w:p w14:paraId="4D6A8B85" w14:textId="263E5059" w:rsidR="007E6739" w:rsidRPr="009F0E9E" w:rsidRDefault="00A54B24" w:rsidP="009F0E9E">
      <w:pPr>
        <w:spacing w:line="240" w:lineRule="auto"/>
        <w:rPr>
          <w:rFonts w:asciiTheme="minorHAnsi" w:hAnsiTheme="minorHAnsi" w:cstheme="minorHAnsi"/>
          <w:sz w:val="24"/>
        </w:rPr>
      </w:pPr>
      <w:r w:rsidRPr="009F0E9E">
        <w:rPr>
          <w:rFonts w:asciiTheme="minorHAnsi" w:hAnsiTheme="minorHAnsi" w:cstheme="minorHAnsi"/>
          <w:sz w:val="24"/>
        </w:rPr>
        <w:t>DP</w:t>
      </w:r>
      <w:r w:rsidR="00B01DD3" w:rsidRPr="009F0E9E">
        <w:rPr>
          <w:rStyle w:val="FootnoteReference"/>
          <w:rFonts w:asciiTheme="minorHAnsi" w:hAnsiTheme="minorHAnsi" w:cstheme="minorHAnsi"/>
          <w:sz w:val="24"/>
        </w:rPr>
        <w:footnoteReference w:id="1"/>
      </w:r>
      <w:r w:rsidRPr="009F0E9E">
        <w:rPr>
          <w:rFonts w:asciiTheme="minorHAnsi" w:hAnsiTheme="minorHAnsi" w:cstheme="minorHAnsi"/>
          <w:sz w:val="24"/>
        </w:rPr>
        <w:t xml:space="preserve"> is a right-</w:t>
      </w:r>
      <w:r w:rsidR="00EC752E" w:rsidRPr="009F0E9E">
        <w:rPr>
          <w:rFonts w:asciiTheme="minorHAnsi" w:hAnsiTheme="minorHAnsi" w:cstheme="minorHAnsi"/>
          <w:sz w:val="24"/>
        </w:rPr>
        <w:t xml:space="preserve">handed </w:t>
      </w:r>
      <w:r w:rsidRPr="009F0E9E">
        <w:rPr>
          <w:rFonts w:asciiTheme="minorHAnsi" w:hAnsiTheme="minorHAnsi" w:cstheme="minorHAnsi"/>
          <w:sz w:val="24"/>
        </w:rPr>
        <w:t xml:space="preserve">76 year old </w:t>
      </w:r>
      <w:r w:rsidR="00EC752E" w:rsidRPr="009F0E9E">
        <w:rPr>
          <w:rFonts w:asciiTheme="minorHAnsi" w:hAnsiTheme="minorHAnsi" w:cstheme="minorHAnsi"/>
          <w:sz w:val="24"/>
        </w:rPr>
        <w:t>female</w:t>
      </w:r>
      <w:r w:rsidRPr="009F0E9E">
        <w:rPr>
          <w:rFonts w:asciiTheme="minorHAnsi" w:hAnsiTheme="minorHAnsi" w:cstheme="minorHAnsi"/>
          <w:sz w:val="24"/>
        </w:rPr>
        <w:t>,</w:t>
      </w:r>
      <w:r w:rsidR="00EC752E" w:rsidRPr="009F0E9E">
        <w:rPr>
          <w:rFonts w:asciiTheme="minorHAnsi" w:hAnsiTheme="minorHAnsi" w:cstheme="minorHAnsi"/>
          <w:sz w:val="24"/>
        </w:rPr>
        <w:t xml:space="preserve"> who sustained a single left CVA three years prior to</w:t>
      </w:r>
      <w:r w:rsidR="007678C8" w:rsidRPr="009F0E9E">
        <w:rPr>
          <w:rFonts w:asciiTheme="minorHAnsi" w:hAnsiTheme="minorHAnsi" w:cstheme="minorHAnsi"/>
          <w:sz w:val="24"/>
        </w:rPr>
        <w:t xml:space="preserve"> her involvement in the study. Following her CVA she </w:t>
      </w:r>
      <w:r w:rsidRPr="009F0E9E">
        <w:rPr>
          <w:rFonts w:asciiTheme="minorHAnsi" w:hAnsiTheme="minorHAnsi" w:cstheme="minorHAnsi"/>
          <w:sz w:val="24"/>
        </w:rPr>
        <w:t xml:space="preserve">presented with a right </w:t>
      </w:r>
      <w:r w:rsidR="00AC5EA4" w:rsidRPr="009F0E9E">
        <w:rPr>
          <w:rFonts w:asciiTheme="minorHAnsi" w:hAnsiTheme="minorHAnsi" w:cstheme="minorHAnsi"/>
          <w:sz w:val="24"/>
        </w:rPr>
        <w:t>upper limb hemiparesis</w:t>
      </w:r>
      <w:r w:rsidRPr="009F0E9E">
        <w:rPr>
          <w:rFonts w:asciiTheme="minorHAnsi" w:hAnsiTheme="minorHAnsi" w:cstheme="minorHAnsi"/>
          <w:sz w:val="24"/>
        </w:rPr>
        <w:t xml:space="preserve"> and </w:t>
      </w:r>
      <w:r w:rsidR="00AA3A93" w:rsidRPr="009F0E9E">
        <w:rPr>
          <w:rFonts w:asciiTheme="minorHAnsi" w:hAnsiTheme="minorHAnsi" w:cstheme="minorHAnsi"/>
          <w:sz w:val="24"/>
        </w:rPr>
        <w:t>neologistic</w:t>
      </w:r>
      <w:r w:rsidR="007678C8" w:rsidRPr="009F0E9E">
        <w:rPr>
          <w:rFonts w:asciiTheme="minorHAnsi" w:hAnsiTheme="minorHAnsi" w:cstheme="minorHAnsi"/>
          <w:sz w:val="24"/>
        </w:rPr>
        <w:t xml:space="preserve"> jargon aphasia.</w:t>
      </w:r>
      <w:r w:rsidR="00764DB4" w:rsidRPr="009F0E9E">
        <w:rPr>
          <w:rFonts w:asciiTheme="minorHAnsi" w:hAnsiTheme="minorHAnsi" w:cstheme="minorHAnsi"/>
          <w:sz w:val="24"/>
        </w:rPr>
        <w:t xml:space="preserve"> </w:t>
      </w:r>
      <w:r w:rsidR="007678C8" w:rsidRPr="009F0E9E">
        <w:rPr>
          <w:rFonts w:asciiTheme="minorHAnsi" w:hAnsiTheme="minorHAnsi" w:cstheme="minorHAnsi"/>
          <w:sz w:val="24"/>
        </w:rPr>
        <w:t>DP</w:t>
      </w:r>
      <w:r w:rsidR="00EC752E" w:rsidRPr="009F0E9E">
        <w:rPr>
          <w:rFonts w:asciiTheme="minorHAnsi" w:hAnsiTheme="minorHAnsi" w:cstheme="minorHAnsi"/>
          <w:sz w:val="24"/>
        </w:rPr>
        <w:t xml:space="preserve"> is a monolingual native speaker of </w:t>
      </w:r>
      <w:r w:rsidR="00E47CCF" w:rsidRPr="009F0E9E">
        <w:rPr>
          <w:rFonts w:asciiTheme="minorHAnsi" w:hAnsiTheme="minorHAnsi" w:cstheme="minorHAnsi"/>
          <w:sz w:val="24"/>
        </w:rPr>
        <w:t xml:space="preserve">British </w:t>
      </w:r>
      <w:r w:rsidR="00EC752E" w:rsidRPr="009F0E9E">
        <w:rPr>
          <w:rFonts w:asciiTheme="minorHAnsi" w:hAnsiTheme="minorHAnsi" w:cstheme="minorHAnsi"/>
          <w:sz w:val="24"/>
        </w:rPr>
        <w:t xml:space="preserve">English.  </w:t>
      </w:r>
      <w:r w:rsidR="006015A5" w:rsidRPr="009F0E9E">
        <w:rPr>
          <w:rFonts w:asciiTheme="minorHAnsi" w:hAnsiTheme="minorHAnsi" w:cstheme="minorHAnsi"/>
          <w:sz w:val="24"/>
        </w:rPr>
        <w:t>She ha</w:t>
      </w:r>
      <w:r w:rsidR="00FA2A78" w:rsidRPr="009F0E9E">
        <w:rPr>
          <w:rFonts w:asciiTheme="minorHAnsi" w:hAnsiTheme="minorHAnsi" w:cstheme="minorHAnsi"/>
          <w:sz w:val="24"/>
        </w:rPr>
        <w:t>s</w:t>
      </w:r>
      <w:r w:rsidR="006015A5" w:rsidRPr="009F0E9E">
        <w:rPr>
          <w:rFonts w:asciiTheme="minorHAnsi" w:hAnsiTheme="minorHAnsi" w:cstheme="minorHAnsi"/>
          <w:sz w:val="24"/>
        </w:rPr>
        <w:t xml:space="preserve"> no known hearing difficulties, </w:t>
      </w:r>
      <w:r w:rsidR="00FA2A78" w:rsidRPr="009F0E9E">
        <w:rPr>
          <w:rFonts w:asciiTheme="minorHAnsi" w:hAnsiTheme="minorHAnsi" w:cstheme="minorHAnsi"/>
          <w:sz w:val="24"/>
        </w:rPr>
        <w:t>wears glasses for reading, and has</w:t>
      </w:r>
      <w:r w:rsidR="006015A5" w:rsidRPr="009F0E9E">
        <w:rPr>
          <w:rFonts w:asciiTheme="minorHAnsi" w:hAnsiTheme="minorHAnsi" w:cstheme="minorHAnsi"/>
          <w:sz w:val="24"/>
        </w:rPr>
        <w:t xml:space="preserve"> no other significant medical history. </w:t>
      </w:r>
      <w:r w:rsidR="0032354A" w:rsidRPr="009F0E9E">
        <w:rPr>
          <w:rFonts w:asciiTheme="minorHAnsi" w:hAnsiTheme="minorHAnsi" w:cstheme="minorHAnsi"/>
          <w:sz w:val="24"/>
        </w:rPr>
        <w:t xml:space="preserve">She left school </w:t>
      </w:r>
      <w:r w:rsidR="006015A5" w:rsidRPr="009F0E9E">
        <w:rPr>
          <w:rFonts w:asciiTheme="minorHAnsi" w:hAnsiTheme="minorHAnsi" w:cstheme="minorHAnsi"/>
          <w:sz w:val="24"/>
        </w:rPr>
        <w:t xml:space="preserve">at 16 </w:t>
      </w:r>
      <w:r w:rsidR="0032354A" w:rsidRPr="009F0E9E">
        <w:rPr>
          <w:rFonts w:asciiTheme="minorHAnsi" w:hAnsiTheme="minorHAnsi" w:cstheme="minorHAnsi"/>
          <w:sz w:val="24"/>
        </w:rPr>
        <w:t>and</w:t>
      </w:r>
      <w:r w:rsidR="00851ADE" w:rsidRPr="009F0E9E">
        <w:rPr>
          <w:rFonts w:asciiTheme="minorHAnsi" w:hAnsiTheme="minorHAnsi" w:cstheme="minorHAnsi"/>
          <w:sz w:val="24"/>
        </w:rPr>
        <w:t xml:space="preserve"> </w:t>
      </w:r>
      <w:r w:rsidR="00222F66" w:rsidRPr="009F0E9E">
        <w:rPr>
          <w:rFonts w:asciiTheme="minorHAnsi" w:hAnsiTheme="minorHAnsi" w:cstheme="minorHAnsi"/>
          <w:sz w:val="24"/>
        </w:rPr>
        <w:t>entered employment</w:t>
      </w:r>
      <w:r w:rsidR="00851ADE" w:rsidRPr="009F0E9E">
        <w:rPr>
          <w:rFonts w:asciiTheme="minorHAnsi" w:hAnsiTheme="minorHAnsi" w:cstheme="minorHAnsi"/>
          <w:sz w:val="24"/>
        </w:rPr>
        <w:t xml:space="preserve"> </w:t>
      </w:r>
      <w:r w:rsidR="007E6739" w:rsidRPr="009F0E9E">
        <w:rPr>
          <w:rFonts w:asciiTheme="minorHAnsi" w:hAnsiTheme="minorHAnsi" w:cstheme="minorHAnsi"/>
          <w:sz w:val="24"/>
        </w:rPr>
        <w:t>in an administrative role</w:t>
      </w:r>
      <w:r w:rsidR="0032354A" w:rsidRPr="009F0E9E">
        <w:rPr>
          <w:rFonts w:asciiTheme="minorHAnsi" w:hAnsiTheme="minorHAnsi" w:cstheme="minorHAnsi"/>
          <w:sz w:val="24"/>
        </w:rPr>
        <w:t xml:space="preserve">.  </w:t>
      </w:r>
      <w:r w:rsidR="00F53C8F" w:rsidRPr="009F0E9E">
        <w:rPr>
          <w:rFonts w:asciiTheme="minorHAnsi" w:hAnsiTheme="minorHAnsi" w:cstheme="minorHAnsi"/>
          <w:sz w:val="24"/>
        </w:rPr>
        <w:t xml:space="preserve">At the time of the study she was living </w:t>
      </w:r>
      <w:r w:rsidR="00E47CCF" w:rsidRPr="009F0E9E">
        <w:rPr>
          <w:rFonts w:asciiTheme="minorHAnsi" w:hAnsiTheme="minorHAnsi" w:cstheme="minorHAnsi"/>
          <w:sz w:val="24"/>
        </w:rPr>
        <w:t xml:space="preserve">at home </w:t>
      </w:r>
      <w:r w:rsidR="006015A5" w:rsidRPr="009F0E9E">
        <w:rPr>
          <w:rFonts w:asciiTheme="minorHAnsi" w:hAnsiTheme="minorHAnsi" w:cstheme="minorHAnsi"/>
          <w:sz w:val="24"/>
        </w:rPr>
        <w:t>with her</w:t>
      </w:r>
      <w:r w:rsidR="00E47CCF" w:rsidRPr="009F0E9E">
        <w:rPr>
          <w:rFonts w:asciiTheme="minorHAnsi" w:hAnsiTheme="minorHAnsi" w:cstheme="minorHAnsi"/>
          <w:sz w:val="24"/>
        </w:rPr>
        <w:t xml:space="preserve"> family</w:t>
      </w:r>
      <w:r w:rsidR="007E6739" w:rsidRPr="009F0E9E">
        <w:rPr>
          <w:rFonts w:asciiTheme="minorHAnsi" w:hAnsiTheme="minorHAnsi" w:cstheme="minorHAnsi"/>
          <w:sz w:val="24"/>
        </w:rPr>
        <w:t xml:space="preserve">. She </w:t>
      </w:r>
      <w:r w:rsidR="00EC752E" w:rsidRPr="009F0E9E">
        <w:rPr>
          <w:rFonts w:asciiTheme="minorHAnsi" w:hAnsiTheme="minorHAnsi" w:cstheme="minorHAnsi"/>
          <w:sz w:val="24"/>
        </w:rPr>
        <w:t xml:space="preserve">was recruited to the study after </w:t>
      </w:r>
      <w:r w:rsidR="00C114B8" w:rsidRPr="009F0E9E">
        <w:rPr>
          <w:rFonts w:asciiTheme="minorHAnsi" w:hAnsiTheme="minorHAnsi" w:cstheme="minorHAnsi"/>
          <w:sz w:val="24"/>
        </w:rPr>
        <w:t xml:space="preserve">the family </w:t>
      </w:r>
      <w:r w:rsidR="00E47CCF" w:rsidRPr="009F0E9E">
        <w:rPr>
          <w:rFonts w:asciiTheme="minorHAnsi" w:hAnsiTheme="minorHAnsi" w:cstheme="minorHAnsi"/>
          <w:sz w:val="24"/>
        </w:rPr>
        <w:t>approached researchers</w:t>
      </w:r>
      <w:r w:rsidR="007E6739" w:rsidRPr="009F0E9E">
        <w:rPr>
          <w:rFonts w:asciiTheme="minorHAnsi" w:hAnsiTheme="minorHAnsi" w:cstheme="minorHAnsi"/>
          <w:sz w:val="24"/>
        </w:rPr>
        <w:t xml:space="preserve">. </w:t>
      </w:r>
      <w:r w:rsidRPr="009F0E9E">
        <w:rPr>
          <w:rFonts w:asciiTheme="minorHAnsi" w:hAnsiTheme="minorHAnsi" w:cstheme="minorHAnsi"/>
          <w:sz w:val="24"/>
        </w:rPr>
        <w:t xml:space="preserve">Ethical approval for the study was obtained from the University of Sheffield Research Ethics Committee. </w:t>
      </w:r>
      <w:r w:rsidR="00EC752E" w:rsidRPr="009F0E9E">
        <w:rPr>
          <w:rFonts w:asciiTheme="minorHAnsi" w:hAnsiTheme="minorHAnsi" w:cstheme="minorHAnsi"/>
          <w:sz w:val="24"/>
        </w:rPr>
        <w:t>Informed consent to participate in the research was o</w:t>
      </w:r>
      <w:r w:rsidR="00C114B8" w:rsidRPr="009F0E9E">
        <w:rPr>
          <w:rFonts w:asciiTheme="minorHAnsi" w:hAnsiTheme="minorHAnsi" w:cstheme="minorHAnsi"/>
          <w:sz w:val="24"/>
        </w:rPr>
        <w:t xml:space="preserve">btained by means of </w:t>
      </w:r>
      <w:r w:rsidR="00E47CCF" w:rsidRPr="009F0E9E">
        <w:rPr>
          <w:rFonts w:asciiTheme="minorHAnsi" w:hAnsiTheme="minorHAnsi" w:cstheme="minorHAnsi"/>
          <w:sz w:val="24"/>
        </w:rPr>
        <w:t>an aphasia-</w:t>
      </w:r>
      <w:r w:rsidRPr="009F0E9E">
        <w:rPr>
          <w:rFonts w:asciiTheme="minorHAnsi" w:hAnsiTheme="minorHAnsi" w:cstheme="minorHAnsi"/>
          <w:sz w:val="24"/>
        </w:rPr>
        <w:t>accessible</w:t>
      </w:r>
      <w:r w:rsidR="00EC752E" w:rsidRPr="009F0E9E">
        <w:rPr>
          <w:rFonts w:asciiTheme="minorHAnsi" w:hAnsiTheme="minorHAnsi" w:cstheme="minorHAnsi"/>
          <w:sz w:val="24"/>
        </w:rPr>
        <w:t xml:space="preserve"> </w:t>
      </w:r>
      <w:r w:rsidR="00C114B8" w:rsidRPr="009F0E9E">
        <w:rPr>
          <w:rFonts w:asciiTheme="minorHAnsi" w:hAnsiTheme="minorHAnsi" w:cstheme="minorHAnsi"/>
          <w:sz w:val="24"/>
        </w:rPr>
        <w:t xml:space="preserve">information sheet and </w:t>
      </w:r>
      <w:r w:rsidR="007E6739" w:rsidRPr="009F0E9E">
        <w:rPr>
          <w:rFonts w:asciiTheme="minorHAnsi" w:hAnsiTheme="minorHAnsi" w:cstheme="minorHAnsi"/>
          <w:sz w:val="24"/>
        </w:rPr>
        <w:t xml:space="preserve">accessible </w:t>
      </w:r>
      <w:r w:rsidR="00EC752E" w:rsidRPr="009F0E9E">
        <w:rPr>
          <w:rFonts w:asciiTheme="minorHAnsi" w:hAnsiTheme="minorHAnsi" w:cstheme="minorHAnsi"/>
          <w:sz w:val="24"/>
        </w:rPr>
        <w:t>consent form.</w:t>
      </w:r>
    </w:p>
    <w:p w14:paraId="41CFA33B" w14:textId="5DA7636D" w:rsidR="003437B9" w:rsidRPr="009F0E9E" w:rsidRDefault="00E47CCF" w:rsidP="009F0E9E">
      <w:pPr>
        <w:spacing w:line="240" w:lineRule="auto"/>
        <w:rPr>
          <w:rFonts w:asciiTheme="minorHAnsi" w:hAnsiTheme="minorHAnsi" w:cstheme="minorHAnsi"/>
          <w:b/>
          <w:bCs/>
          <w:i/>
          <w:iCs/>
          <w:sz w:val="24"/>
        </w:rPr>
      </w:pPr>
      <w:r w:rsidRPr="009F0E9E">
        <w:rPr>
          <w:rFonts w:asciiTheme="minorHAnsi" w:hAnsiTheme="minorHAnsi" w:cstheme="minorHAnsi"/>
          <w:b/>
          <w:bCs/>
          <w:i/>
          <w:iCs/>
          <w:sz w:val="24"/>
        </w:rPr>
        <w:t xml:space="preserve">Language and cognitive </w:t>
      </w:r>
      <w:r w:rsidR="00A54B24" w:rsidRPr="009F0E9E">
        <w:rPr>
          <w:rFonts w:asciiTheme="minorHAnsi" w:hAnsiTheme="minorHAnsi" w:cstheme="minorHAnsi"/>
          <w:b/>
          <w:bCs/>
          <w:i/>
          <w:iCs/>
          <w:sz w:val="24"/>
        </w:rPr>
        <w:t>assessment</w:t>
      </w:r>
    </w:p>
    <w:p w14:paraId="3A373E36" w14:textId="01159626" w:rsidR="002E3631" w:rsidRPr="009F0E9E" w:rsidRDefault="00200409" w:rsidP="009F0E9E">
      <w:pPr>
        <w:spacing w:line="240" w:lineRule="auto"/>
        <w:rPr>
          <w:rFonts w:asciiTheme="minorHAnsi" w:hAnsiTheme="minorHAnsi" w:cstheme="minorHAnsi"/>
          <w:sz w:val="24"/>
        </w:rPr>
      </w:pPr>
      <w:r w:rsidRPr="009F0E9E">
        <w:rPr>
          <w:rFonts w:asciiTheme="minorHAnsi" w:hAnsiTheme="minorHAnsi" w:cstheme="minorHAnsi"/>
          <w:sz w:val="24"/>
        </w:rPr>
        <w:t>DP underwent</w:t>
      </w:r>
      <w:r w:rsidR="00F53C8F" w:rsidRPr="009F0E9E">
        <w:rPr>
          <w:rFonts w:asciiTheme="minorHAnsi" w:hAnsiTheme="minorHAnsi" w:cstheme="minorHAnsi"/>
          <w:sz w:val="24"/>
        </w:rPr>
        <w:t xml:space="preserve"> language and cognitive</w:t>
      </w:r>
      <w:r w:rsidRPr="009F0E9E">
        <w:rPr>
          <w:rFonts w:asciiTheme="minorHAnsi" w:hAnsiTheme="minorHAnsi" w:cstheme="minorHAnsi"/>
          <w:sz w:val="24"/>
        </w:rPr>
        <w:t xml:space="preserve"> </w:t>
      </w:r>
      <w:r w:rsidR="00E47CCF" w:rsidRPr="009F0E9E">
        <w:rPr>
          <w:rFonts w:asciiTheme="minorHAnsi" w:hAnsiTheme="minorHAnsi" w:cstheme="minorHAnsi"/>
          <w:sz w:val="24"/>
        </w:rPr>
        <w:t>assessment</w:t>
      </w:r>
      <w:r w:rsidR="00F53C8F" w:rsidRPr="009F0E9E">
        <w:rPr>
          <w:rFonts w:asciiTheme="minorHAnsi" w:hAnsiTheme="minorHAnsi" w:cstheme="minorHAnsi"/>
          <w:sz w:val="24"/>
        </w:rPr>
        <w:t>s</w:t>
      </w:r>
      <w:r w:rsidRPr="009F0E9E">
        <w:rPr>
          <w:rFonts w:asciiTheme="minorHAnsi" w:hAnsiTheme="minorHAnsi" w:cstheme="minorHAnsi"/>
          <w:sz w:val="24"/>
        </w:rPr>
        <w:t xml:space="preserve"> to identify the nature of her aphasia</w:t>
      </w:r>
      <w:r w:rsidR="00E47CCF" w:rsidRPr="009F0E9E">
        <w:rPr>
          <w:rFonts w:asciiTheme="minorHAnsi" w:hAnsiTheme="minorHAnsi" w:cstheme="minorHAnsi"/>
          <w:sz w:val="24"/>
        </w:rPr>
        <w:t>,</w:t>
      </w:r>
      <w:r w:rsidRPr="009F0E9E">
        <w:rPr>
          <w:rFonts w:asciiTheme="minorHAnsi" w:hAnsiTheme="minorHAnsi" w:cstheme="minorHAnsi"/>
          <w:sz w:val="24"/>
        </w:rPr>
        <w:t xml:space="preserve"> and any concomitant cognitive difficulties. Details of the language tests are shown in Table 1.</w:t>
      </w:r>
    </w:p>
    <w:p w14:paraId="66E7EA74" w14:textId="6A1A45C5" w:rsidR="00AD67C1" w:rsidRPr="009F0E9E" w:rsidRDefault="002E3631" w:rsidP="009F0E9E">
      <w:pPr>
        <w:spacing w:line="240" w:lineRule="auto"/>
        <w:rPr>
          <w:rFonts w:asciiTheme="minorHAnsi" w:hAnsiTheme="minorHAnsi" w:cstheme="minorHAnsi"/>
          <w:sz w:val="24"/>
        </w:rPr>
      </w:pPr>
      <w:r w:rsidRPr="009F0E9E">
        <w:rPr>
          <w:rFonts w:asciiTheme="minorHAnsi" w:hAnsiTheme="minorHAnsi" w:cstheme="minorHAnsi"/>
          <w:sz w:val="24"/>
        </w:rPr>
        <w:t>Table 1 here</w:t>
      </w:r>
    </w:p>
    <w:p w14:paraId="288DA334" w14:textId="0BAF89D8" w:rsidR="003437B9" w:rsidRPr="009F0E9E" w:rsidRDefault="00764DB4"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Language sample</w:t>
      </w:r>
    </w:p>
    <w:p w14:paraId="06BC82C4" w14:textId="7152954C" w:rsidR="002E3631" w:rsidRPr="009F0E9E" w:rsidRDefault="00764DB4"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A sample of DP’s connected speech in describing the </w:t>
      </w:r>
      <w:r w:rsidR="00387B07" w:rsidRPr="009F0E9E">
        <w:rPr>
          <w:rFonts w:asciiTheme="minorHAnsi" w:hAnsiTheme="minorHAnsi" w:cstheme="minorHAnsi"/>
          <w:sz w:val="24"/>
        </w:rPr>
        <w:t xml:space="preserve">Cinderella story </w:t>
      </w:r>
      <w:r w:rsidR="002E3631" w:rsidRPr="009F0E9E">
        <w:rPr>
          <w:rFonts w:asciiTheme="minorHAnsi" w:hAnsiTheme="minorHAnsi" w:cstheme="minorHAnsi"/>
          <w:sz w:val="24"/>
        </w:rPr>
        <w:t>is provided in table 2.</w:t>
      </w:r>
      <w:r w:rsidR="00387B07" w:rsidRPr="009F0E9E">
        <w:rPr>
          <w:rFonts w:asciiTheme="minorHAnsi" w:hAnsiTheme="minorHAnsi" w:cstheme="minorHAnsi"/>
          <w:sz w:val="24"/>
        </w:rPr>
        <w:t xml:space="preserve"> DP produced determiners </w:t>
      </w:r>
      <w:r w:rsidR="00387B07" w:rsidRPr="009F0E9E">
        <w:rPr>
          <w:rFonts w:asciiTheme="minorHAnsi" w:hAnsiTheme="minorHAnsi" w:cstheme="minorHAnsi"/>
          <w:i/>
          <w:iCs/>
          <w:sz w:val="24"/>
        </w:rPr>
        <w:t>a, his, the, this</w:t>
      </w:r>
      <w:r w:rsidR="00387B07" w:rsidRPr="009F0E9E">
        <w:rPr>
          <w:rFonts w:asciiTheme="minorHAnsi" w:hAnsiTheme="minorHAnsi" w:cstheme="minorHAnsi"/>
          <w:sz w:val="24"/>
        </w:rPr>
        <w:t xml:space="preserve"> and numerals in this narrative, </w:t>
      </w:r>
      <w:r w:rsidR="000E550D" w:rsidRPr="009F0E9E">
        <w:rPr>
          <w:rFonts w:asciiTheme="minorHAnsi" w:hAnsiTheme="minorHAnsi" w:cstheme="minorHAnsi"/>
          <w:sz w:val="24"/>
        </w:rPr>
        <w:t xml:space="preserve">with </w:t>
      </w:r>
      <w:r w:rsidR="000E550D" w:rsidRPr="009F0E9E">
        <w:rPr>
          <w:rFonts w:asciiTheme="minorHAnsi" w:hAnsiTheme="minorHAnsi" w:cstheme="minorHAnsi"/>
          <w:i/>
          <w:iCs/>
          <w:sz w:val="24"/>
        </w:rPr>
        <w:t xml:space="preserve">the </w:t>
      </w:r>
      <w:r w:rsidR="000E550D" w:rsidRPr="009F0E9E">
        <w:rPr>
          <w:rFonts w:asciiTheme="minorHAnsi" w:hAnsiTheme="minorHAnsi" w:cstheme="minorHAnsi"/>
          <w:sz w:val="24"/>
        </w:rPr>
        <w:t xml:space="preserve">being the most commonly produced. She produced </w:t>
      </w:r>
      <w:r w:rsidR="0069004C" w:rsidRPr="009F0E9E">
        <w:rPr>
          <w:rFonts w:asciiTheme="minorHAnsi" w:hAnsiTheme="minorHAnsi" w:cstheme="minorHAnsi"/>
          <w:sz w:val="24"/>
        </w:rPr>
        <w:t>15</w:t>
      </w:r>
      <w:r w:rsidR="00D2655E" w:rsidRPr="009F0E9E">
        <w:rPr>
          <w:rFonts w:asciiTheme="minorHAnsi" w:hAnsiTheme="minorHAnsi" w:cstheme="minorHAnsi"/>
          <w:sz w:val="24"/>
        </w:rPr>
        <w:t xml:space="preserve"> accurate determiner plus noun </w:t>
      </w:r>
      <w:r w:rsidR="000E550D" w:rsidRPr="009F0E9E">
        <w:rPr>
          <w:rFonts w:asciiTheme="minorHAnsi" w:hAnsiTheme="minorHAnsi" w:cstheme="minorHAnsi"/>
          <w:sz w:val="24"/>
        </w:rPr>
        <w:t xml:space="preserve">combinations, 11 involving </w:t>
      </w:r>
      <w:r w:rsidR="000E550D" w:rsidRPr="009F0E9E">
        <w:rPr>
          <w:rFonts w:asciiTheme="minorHAnsi" w:hAnsiTheme="minorHAnsi" w:cstheme="minorHAnsi"/>
          <w:i/>
          <w:iCs/>
          <w:sz w:val="24"/>
        </w:rPr>
        <w:t>the</w:t>
      </w:r>
      <w:r w:rsidR="000E550D" w:rsidRPr="009F0E9E">
        <w:rPr>
          <w:rFonts w:asciiTheme="minorHAnsi" w:hAnsiTheme="minorHAnsi" w:cstheme="minorHAnsi"/>
          <w:sz w:val="24"/>
        </w:rPr>
        <w:t xml:space="preserve">, and 15 incorrect </w:t>
      </w:r>
      <w:r w:rsidR="0069004C" w:rsidRPr="009F0E9E">
        <w:rPr>
          <w:rFonts w:asciiTheme="minorHAnsi" w:hAnsiTheme="minorHAnsi" w:cstheme="minorHAnsi"/>
          <w:sz w:val="24"/>
        </w:rPr>
        <w:t>attempts at noun phrases</w:t>
      </w:r>
      <w:r w:rsidR="000E550D" w:rsidRPr="009F0E9E">
        <w:rPr>
          <w:rFonts w:asciiTheme="minorHAnsi" w:hAnsiTheme="minorHAnsi" w:cstheme="minorHAnsi"/>
          <w:sz w:val="24"/>
        </w:rPr>
        <w:t xml:space="preserve"> which involved either a determiner or a noun in isolation. She did not produce determiner </w:t>
      </w:r>
      <w:r w:rsidR="000E550D" w:rsidRPr="009F0E9E">
        <w:rPr>
          <w:rFonts w:asciiTheme="minorHAnsi" w:hAnsiTheme="minorHAnsi" w:cstheme="minorHAnsi"/>
          <w:i/>
          <w:iCs/>
          <w:sz w:val="24"/>
        </w:rPr>
        <w:t>some</w:t>
      </w:r>
      <w:r w:rsidR="000E550D" w:rsidRPr="009F0E9E">
        <w:rPr>
          <w:rFonts w:asciiTheme="minorHAnsi" w:hAnsiTheme="minorHAnsi" w:cstheme="minorHAnsi"/>
          <w:sz w:val="24"/>
        </w:rPr>
        <w:t xml:space="preserve"> in this narrative. </w:t>
      </w:r>
    </w:p>
    <w:p w14:paraId="2E4247ED" w14:textId="3FCE0C64" w:rsidR="002E3631" w:rsidRPr="009F0E9E" w:rsidRDefault="002E3631" w:rsidP="009F0E9E">
      <w:pPr>
        <w:spacing w:line="240" w:lineRule="auto"/>
        <w:rPr>
          <w:rFonts w:asciiTheme="minorHAnsi" w:hAnsiTheme="minorHAnsi" w:cstheme="minorHAnsi"/>
          <w:sz w:val="24"/>
        </w:rPr>
      </w:pPr>
      <w:r w:rsidRPr="009F0E9E">
        <w:rPr>
          <w:rFonts w:asciiTheme="minorHAnsi" w:hAnsiTheme="minorHAnsi" w:cstheme="minorHAnsi"/>
          <w:sz w:val="24"/>
        </w:rPr>
        <w:t>Table 2 here</w:t>
      </w:r>
    </w:p>
    <w:p w14:paraId="563EC384" w14:textId="24BC2929" w:rsidR="003437B9" w:rsidRPr="009F0E9E" w:rsidRDefault="00764DB4"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Aphasia profile</w:t>
      </w:r>
    </w:p>
    <w:p w14:paraId="6183D07A" w14:textId="4125AB5D" w:rsidR="0069004C" w:rsidRPr="009F0E9E" w:rsidRDefault="0069004C"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Sentence processing </w:t>
      </w:r>
    </w:p>
    <w:p w14:paraId="21F07149" w14:textId="1AA08FF5" w:rsidR="00A51ED2" w:rsidRPr="009F0E9E" w:rsidRDefault="00764DB4" w:rsidP="009F0E9E">
      <w:pPr>
        <w:spacing w:after="0" w:line="240" w:lineRule="auto"/>
        <w:rPr>
          <w:rFonts w:asciiTheme="minorHAnsi" w:hAnsiTheme="minorHAnsi" w:cstheme="minorHAnsi"/>
          <w:sz w:val="24"/>
        </w:rPr>
      </w:pPr>
      <w:r w:rsidRPr="009F0E9E">
        <w:rPr>
          <w:rFonts w:asciiTheme="minorHAnsi" w:hAnsiTheme="minorHAnsi" w:cstheme="minorHAnsi"/>
          <w:sz w:val="24"/>
        </w:rPr>
        <w:t xml:space="preserve">DP’s spoken production is fluent and consistent with </w:t>
      </w:r>
      <w:r w:rsidR="00D2655E" w:rsidRPr="009F0E9E">
        <w:rPr>
          <w:rFonts w:asciiTheme="minorHAnsi" w:hAnsiTheme="minorHAnsi" w:cstheme="minorHAnsi"/>
          <w:sz w:val="24"/>
        </w:rPr>
        <w:t>descri</w:t>
      </w:r>
      <w:r w:rsidR="00E47CCF" w:rsidRPr="009F0E9E">
        <w:rPr>
          <w:rFonts w:asciiTheme="minorHAnsi" w:hAnsiTheme="minorHAnsi" w:cstheme="minorHAnsi"/>
          <w:sz w:val="24"/>
        </w:rPr>
        <w:t>ptions of neologistic jargon aphasia</w:t>
      </w:r>
      <w:r w:rsidRPr="009F0E9E">
        <w:rPr>
          <w:rFonts w:asciiTheme="minorHAnsi" w:hAnsiTheme="minorHAnsi" w:cstheme="minorHAnsi"/>
          <w:sz w:val="24"/>
        </w:rPr>
        <w:t xml:space="preserve"> (e.g. Buckingham</w:t>
      </w:r>
      <w:r w:rsidR="00AC5EA4" w:rsidRPr="009F0E9E">
        <w:rPr>
          <w:rFonts w:asciiTheme="minorHAnsi" w:hAnsiTheme="minorHAnsi" w:cstheme="minorHAnsi"/>
          <w:sz w:val="24"/>
        </w:rPr>
        <w:t xml:space="preserve">, Whitaker </w:t>
      </w:r>
      <w:r w:rsidR="008149B1" w:rsidRPr="009F0E9E">
        <w:rPr>
          <w:rFonts w:asciiTheme="minorHAnsi" w:hAnsiTheme="minorHAnsi" w:cstheme="minorHAnsi"/>
          <w:sz w:val="24"/>
        </w:rPr>
        <w:t>&amp;</w:t>
      </w:r>
      <w:r w:rsidRPr="009F0E9E">
        <w:rPr>
          <w:rFonts w:asciiTheme="minorHAnsi" w:hAnsiTheme="minorHAnsi" w:cstheme="minorHAnsi"/>
          <w:sz w:val="24"/>
        </w:rPr>
        <w:t xml:space="preserve"> Whitaker, 1978)</w:t>
      </w:r>
      <w:r w:rsidR="00D2655E" w:rsidRPr="009F0E9E">
        <w:rPr>
          <w:rFonts w:asciiTheme="minorHAnsi" w:hAnsiTheme="minorHAnsi" w:cstheme="minorHAnsi"/>
          <w:sz w:val="24"/>
        </w:rPr>
        <w:t>. S</w:t>
      </w:r>
      <w:r w:rsidR="00A71B27" w:rsidRPr="009F0E9E">
        <w:rPr>
          <w:rFonts w:asciiTheme="minorHAnsi" w:hAnsiTheme="minorHAnsi" w:cstheme="minorHAnsi"/>
          <w:sz w:val="24"/>
        </w:rPr>
        <w:t xml:space="preserve">he produced sentence structure with recognisable </w:t>
      </w:r>
      <w:r w:rsidR="00A51ED2" w:rsidRPr="009F0E9E">
        <w:rPr>
          <w:rFonts w:asciiTheme="minorHAnsi" w:hAnsiTheme="minorHAnsi" w:cstheme="minorHAnsi"/>
          <w:sz w:val="24"/>
        </w:rPr>
        <w:t xml:space="preserve">syntactic </w:t>
      </w:r>
      <w:r w:rsidR="00A71B27" w:rsidRPr="009F0E9E">
        <w:rPr>
          <w:rFonts w:asciiTheme="minorHAnsi" w:hAnsiTheme="minorHAnsi" w:cstheme="minorHAnsi"/>
          <w:sz w:val="24"/>
        </w:rPr>
        <w:t>phrases</w:t>
      </w:r>
      <w:r w:rsidR="00BF259A" w:rsidRPr="009F0E9E">
        <w:rPr>
          <w:rFonts w:asciiTheme="minorHAnsi" w:hAnsiTheme="minorHAnsi" w:cstheme="minorHAnsi"/>
          <w:sz w:val="24"/>
        </w:rPr>
        <w:t>, but content words were typically neologistic</w:t>
      </w:r>
      <w:r w:rsidR="00D2655E" w:rsidRPr="009F0E9E">
        <w:rPr>
          <w:rFonts w:asciiTheme="minorHAnsi" w:hAnsiTheme="minorHAnsi" w:cstheme="minorHAnsi"/>
          <w:sz w:val="24"/>
        </w:rPr>
        <w:t>.</w:t>
      </w:r>
      <w:r w:rsidR="00A13970" w:rsidRPr="009F0E9E">
        <w:rPr>
          <w:rFonts w:asciiTheme="minorHAnsi" w:hAnsiTheme="minorHAnsi" w:cstheme="minorHAnsi"/>
          <w:sz w:val="24"/>
        </w:rPr>
        <w:t xml:space="preserve"> DP produced target-related nonword errors, such as</w:t>
      </w:r>
      <w:r w:rsidR="0069004C" w:rsidRPr="009F0E9E">
        <w:rPr>
          <w:rFonts w:asciiTheme="minorHAnsi" w:hAnsiTheme="minorHAnsi" w:cstheme="minorHAnsi"/>
          <w:sz w:val="24"/>
        </w:rPr>
        <w:t xml:space="preserve"> </w:t>
      </w:r>
      <w:r w:rsidR="0069004C" w:rsidRPr="009F0E9E">
        <w:rPr>
          <w:rFonts w:asciiTheme="minorHAnsi" w:hAnsiTheme="minorHAnsi" w:cstheme="minorHAnsi"/>
          <w:sz w:val="20"/>
          <w:szCs w:val="20"/>
        </w:rPr>
        <w:t>/</w:t>
      </w:r>
      <w:r w:rsidR="00D05187" w:rsidRPr="009F0E9E">
        <w:rPr>
          <w:rFonts w:asciiTheme="minorHAnsi" w:hAnsiTheme="minorHAnsi" w:cstheme="minorHAnsi"/>
          <w:sz w:val="20"/>
          <w:szCs w:val="20"/>
        </w:rPr>
        <w:sym w:font="SILManuscriptIPA" w:char="F064"/>
      </w:r>
      <w:r w:rsidR="0069004C" w:rsidRPr="009F0E9E">
        <w:rPr>
          <w:rFonts w:asciiTheme="minorHAnsi" w:hAnsiTheme="minorHAnsi" w:cstheme="minorHAnsi"/>
          <w:sz w:val="20"/>
          <w:szCs w:val="20"/>
        </w:rPr>
        <w:sym w:font="SILManuscriptIPA" w:char="F08D"/>
      </w:r>
      <w:r w:rsidR="0069004C" w:rsidRPr="009F0E9E">
        <w:rPr>
          <w:rFonts w:asciiTheme="minorHAnsi" w:hAnsiTheme="minorHAnsi" w:cstheme="minorHAnsi"/>
          <w:sz w:val="20"/>
          <w:szCs w:val="20"/>
        </w:rPr>
        <w:sym w:font="SILManuscriptIPA" w:char="F073"/>
      </w:r>
      <w:r w:rsidR="0069004C" w:rsidRPr="009F0E9E">
        <w:rPr>
          <w:rFonts w:asciiTheme="minorHAnsi" w:hAnsiTheme="minorHAnsi" w:cstheme="minorHAnsi"/>
          <w:sz w:val="20"/>
          <w:szCs w:val="20"/>
        </w:rPr>
        <w:sym w:font="SILManuscriptIPA" w:char="F049"/>
      </w:r>
      <w:r w:rsidR="0069004C" w:rsidRPr="009F0E9E">
        <w:rPr>
          <w:rFonts w:asciiTheme="minorHAnsi" w:hAnsiTheme="minorHAnsi" w:cstheme="minorHAnsi"/>
          <w:sz w:val="20"/>
          <w:szCs w:val="20"/>
        </w:rPr>
        <w:sym w:font="SILManuscriptIPA" w:char="F07A"/>
      </w:r>
      <w:r w:rsidR="0069004C" w:rsidRPr="009F0E9E">
        <w:rPr>
          <w:rFonts w:asciiTheme="minorHAnsi" w:hAnsiTheme="minorHAnsi" w:cstheme="minorHAnsi"/>
          <w:sz w:val="20"/>
          <w:szCs w:val="20"/>
        </w:rPr>
        <w:t>/</w:t>
      </w:r>
      <w:r w:rsidR="0069004C" w:rsidRPr="009F0E9E">
        <w:rPr>
          <w:rFonts w:asciiTheme="minorHAnsi" w:hAnsiTheme="minorHAnsi" w:cstheme="minorHAnsi"/>
        </w:rPr>
        <w:t xml:space="preserve"> </w:t>
      </w:r>
      <w:r w:rsidR="0069004C" w:rsidRPr="009F0E9E">
        <w:rPr>
          <w:rFonts w:asciiTheme="minorHAnsi" w:hAnsiTheme="minorHAnsi" w:cstheme="minorHAnsi"/>
          <w:sz w:val="24"/>
        </w:rPr>
        <w:t>for target horses</w:t>
      </w:r>
      <w:r w:rsidR="00A13970" w:rsidRPr="009F0E9E">
        <w:rPr>
          <w:rFonts w:asciiTheme="minorHAnsi" w:hAnsiTheme="minorHAnsi" w:cstheme="minorHAnsi"/>
          <w:sz w:val="24"/>
        </w:rPr>
        <w:t>, a</w:t>
      </w:r>
      <w:r w:rsidR="0054181B" w:rsidRPr="009F0E9E">
        <w:rPr>
          <w:rFonts w:asciiTheme="minorHAnsi" w:hAnsiTheme="minorHAnsi" w:cstheme="minorHAnsi"/>
          <w:sz w:val="24"/>
        </w:rPr>
        <w:t>nd apparently unrelated errors</w:t>
      </w:r>
      <w:r w:rsidR="0069004C" w:rsidRPr="009F0E9E">
        <w:rPr>
          <w:rFonts w:asciiTheme="minorHAnsi" w:hAnsiTheme="minorHAnsi" w:cstheme="minorHAnsi"/>
          <w:sz w:val="24"/>
        </w:rPr>
        <w:t xml:space="preserve">, such as </w:t>
      </w:r>
      <w:r w:rsidR="0069004C" w:rsidRPr="009F0E9E">
        <w:rPr>
          <w:rFonts w:asciiTheme="minorHAnsi" w:hAnsiTheme="minorHAnsi" w:cstheme="minorHAnsi"/>
          <w:sz w:val="20"/>
          <w:szCs w:val="20"/>
        </w:rPr>
        <w:t>/</w:t>
      </w:r>
      <w:r w:rsidR="0069004C" w:rsidRPr="009F0E9E">
        <w:rPr>
          <w:rFonts w:asciiTheme="minorHAnsi" w:hAnsiTheme="minorHAnsi" w:cstheme="minorHAnsi"/>
          <w:sz w:val="20"/>
          <w:szCs w:val="20"/>
        </w:rPr>
        <w:sym w:font="SILManuscriptIPA" w:char="F0AB"/>
      </w:r>
      <w:r w:rsidR="0069004C" w:rsidRPr="009F0E9E">
        <w:rPr>
          <w:rFonts w:asciiTheme="minorHAnsi" w:hAnsiTheme="minorHAnsi" w:cstheme="minorHAnsi"/>
          <w:sz w:val="20"/>
          <w:szCs w:val="20"/>
        </w:rPr>
        <w:sym w:font="SILManuscriptIPA" w:char="F064"/>
      </w:r>
      <w:r w:rsidR="0069004C" w:rsidRPr="009F0E9E">
        <w:rPr>
          <w:rFonts w:asciiTheme="minorHAnsi" w:hAnsiTheme="minorHAnsi" w:cstheme="minorHAnsi"/>
          <w:sz w:val="20"/>
          <w:szCs w:val="20"/>
        </w:rPr>
        <w:sym w:font="SILManuscriptIPA" w:char="F0A8"/>
      </w:r>
      <w:r w:rsidR="0069004C" w:rsidRPr="009F0E9E">
        <w:rPr>
          <w:rFonts w:asciiTheme="minorHAnsi" w:hAnsiTheme="minorHAnsi" w:cstheme="minorHAnsi"/>
          <w:sz w:val="20"/>
          <w:szCs w:val="20"/>
        </w:rPr>
        <w:sym w:font="SILManuscriptIPA" w:char="F045"/>
      </w:r>
      <w:r w:rsidR="0069004C" w:rsidRPr="009F0E9E">
        <w:rPr>
          <w:rFonts w:asciiTheme="minorHAnsi" w:hAnsiTheme="minorHAnsi" w:cstheme="minorHAnsi"/>
          <w:sz w:val="20"/>
          <w:szCs w:val="20"/>
        </w:rPr>
        <w:sym w:font="SILManuscriptIPA" w:char="F06C"/>
      </w:r>
      <w:r w:rsidR="0069004C" w:rsidRPr="009F0E9E">
        <w:rPr>
          <w:rFonts w:asciiTheme="minorHAnsi" w:hAnsiTheme="minorHAnsi" w:cstheme="minorHAnsi"/>
          <w:sz w:val="20"/>
          <w:szCs w:val="20"/>
        </w:rPr>
        <w:sym w:font="SILManuscriptIPA" w:char="F064"/>
      </w:r>
      <w:r w:rsidR="0069004C" w:rsidRPr="009F0E9E">
        <w:rPr>
          <w:rFonts w:asciiTheme="minorHAnsi" w:hAnsiTheme="minorHAnsi" w:cstheme="minorHAnsi"/>
          <w:sz w:val="20"/>
          <w:szCs w:val="20"/>
        </w:rPr>
        <w:sym w:font="SILManuscriptIPA" w:char="F081"/>
      </w:r>
      <w:r w:rsidR="0069004C" w:rsidRPr="009F0E9E">
        <w:rPr>
          <w:rFonts w:asciiTheme="minorHAnsi" w:hAnsiTheme="minorHAnsi" w:cstheme="minorHAnsi"/>
          <w:sz w:val="20"/>
          <w:szCs w:val="20"/>
        </w:rPr>
        <w:sym w:font="SILManuscriptIPA" w:char="F06C"/>
      </w:r>
      <w:r w:rsidR="0069004C" w:rsidRPr="009F0E9E">
        <w:rPr>
          <w:rFonts w:asciiTheme="minorHAnsi" w:hAnsiTheme="minorHAnsi" w:cstheme="minorHAnsi"/>
          <w:sz w:val="20"/>
          <w:szCs w:val="20"/>
        </w:rPr>
        <w:t>/</w:t>
      </w:r>
      <w:r w:rsidR="0069004C" w:rsidRPr="009F0E9E">
        <w:rPr>
          <w:rFonts w:asciiTheme="minorHAnsi" w:hAnsiTheme="minorHAnsi" w:cstheme="minorHAnsi"/>
        </w:rPr>
        <w:t xml:space="preserve"> </w:t>
      </w:r>
      <w:r w:rsidR="00B0629C" w:rsidRPr="009F0E9E">
        <w:rPr>
          <w:rFonts w:asciiTheme="minorHAnsi" w:hAnsiTheme="minorHAnsi" w:cstheme="minorHAnsi"/>
          <w:sz w:val="24"/>
        </w:rPr>
        <w:t>for a</w:t>
      </w:r>
      <w:r w:rsidR="0069004C" w:rsidRPr="009F0E9E">
        <w:rPr>
          <w:rFonts w:asciiTheme="minorHAnsi" w:hAnsiTheme="minorHAnsi" w:cstheme="minorHAnsi"/>
          <w:sz w:val="24"/>
        </w:rPr>
        <w:t>n unidentified</w:t>
      </w:r>
      <w:r w:rsidR="00B0629C" w:rsidRPr="009F0E9E">
        <w:rPr>
          <w:rFonts w:asciiTheme="minorHAnsi" w:hAnsiTheme="minorHAnsi" w:cstheme="minorHAnsi"/>
          <w:sz w:val="24"/>
        </w:rPr>
        <w:t xml:space="preserve"> target</w:t>
      </w:r>
      <w:r w:rsidR="00A51ED2" w:rsidRPr="009F0E9E">
        <w:rPr>
          <w:rFonts w:asciiTheme="minorHAnsi" w:hAnsiTheme="minorHAnsi" w:cstheme="minorHAnsi"/>
          <w:sz w:val="24"/>
        </w:rPr>
        <w:t xml:space="preserve">. </w:t>
      </w:r>
      <w:r w:rsidR="00D05187" w:rsidRPr="009F0E9E">
        <w:rPr>
          <w:rFonts w:asciiTheme="minorHAnsi" w:hAnsiTheme="minorHAnsi" w:cstheme="minorHAnsi"/>
          <w:sz w:val="24"/>
        </w:rPr>
        <w:t xml:space="preserve">DP showed no </w:t>
      </w:r>
      <w:r w:rsidR="00CA4732" w:rsidRPr="009F0E9E">
        <w:rPr>
          <w:rFonts w:asciiTheme="minorHAnsi" w:hAnsiTheme="minorHAnsi" w:cstheme="minorHAnsi"/>
          <w:sz w:val="24"/>
        </w:rPr>
        <w:t>awareness of errors nor any attempts to correct errors</w:t>
      </w:r>
      <w:r w:rsidR="009001A7" w:rsidRPr="009F0E9E">
        <w:rPr>
          <w:rFonts w:asciiTheme="minorHAnsi" w:hAnsiTheme="minorHAnsi" w:cstheme="minorHAnsi"/>
          <w:sz w:val="24"/>
        </w:rPr>
        <w:t xml:space="preserve"> or seek help with production</w:t>
      </w:r>
      <w:r w:rsidR="00CA4732" w:rsidRPr="009F0E9E">
        <w:rPr>
          <w:rFonts w:asciiTheme="minorHAnsi" w:hAnsiTheme="minorHAnsi" w:cstheme="minorHAnsi"/>
          <w:sz w:val="24"/>
        </w:rPr>
        <w:t xml:space="preserve">. </w:t>
      </w:r>
      <w:r w:rsidR="00BF259A" w:rsidRPr="009F0E9E">
        <w:rPr>
          <w:rFonts w:asciiTheme="minorHAnsi" w:hAnsiTheme="minorHAnsi" w:cstheme="minorHAnsi"/>
          <w:sz w:val="24"/>
        </w:rPr>
        <w:t>Syntactic phrases were decipherable</w:t>
      </w:r>
      <w:r w:rsidR="00A71B27" w:rsidRPr="009F0E9E">
        <w:rPr>
          <w:rFonts w:asciiTheme="minorHAnsi" w:hAnsiTheme="minorHAnsi" w:cstheme="minorHAnsi"/>
          <w:sz w:val="24"/>
        </w:rPr>
        <w:t xml:space="preserve"> through the presence of function words </w:t>
      </w:r>
      <w:r w:rsidR="0054181B" w:rsidRPr="009F0E9E">
        <w:rPr>
          <w:rFonts w:asciiTheme="minorHAnsi" w:hAnsiTheme="minorHAnsi" w:cstheme="minorHAnsi"/>
          <w:sz w:val="24"/>
        </w:rPr>
        <w:t xml:space="preserve">such as determiners </w:t>
      </w:r>
      <w:r w:rsidR="00A51ED2" w:rsidRPr="009F0E9E">
        <w:rPr>
          <w:rFonts w:asciiTheme="minorHAnsi" w:hAnsiTheme="minorHAnsi" w:cstheme="minorHAnsi"/>
          <w:sz w:val="24"/>
        </w:rPr>
        <w:t xml:space="preserve">and auxiliary verbs, </w:t>
      </w:r>
      <w:r w:rsidR="00A71B27" w:rsidRPr="009F0E9E">
        <w:rPr>
          <w:rFonts w:asciiTheme="minorHAnsi" w:hAnsiTheme="minorHAnsi" w:cstheme="minorHAnsi"/>
          <w:sz w:val="24"/>
        </w:rPr>
        <w:t>and inflections</w:t>
      </w:r>
      <w:r w:rsidR="00BF259A" w:rsidRPr="009F0E9E">
        <w:rPr>
          <w:rFonts w:asciiTheme="minorHAnsi" w:hAnsiTheme="minorHAnsi" w:cstheme="minorHAnsi"/>
          <w:sz w:val="24"/>
        </w:rPr>
        <w:t xml:space="preserve"> (see table 2). </w:t>
      </w:r>
      <w:r w:rsidR="00A51ED2" w:rsidRPr="009F0E9E">
        <w:rPr>
          <w:rFonts w:asciiTheme="minorHAnsi" w:hAnsiTheme="minorHAnsi" w:cstheme="minorHAnsi"/>
          <w:sz w:val="24"/>
        </w:rPr>
        <w:t>Sentence syntax appeared limited with no evidence of complex syntax su</w:t>
      </w:r>
      <w:r w:rsidR="0054181B" w:rsidRPr="009F0E9E">
        <w:rPr>
          <w:rFonts w:asciiTheme="minorHAnsi" w:hAnsiTheme="minorHAnsi" w:cstheme="minorHAnsi"/>
          <w:sz w:val="24"/>
        </w:rPr>
        <w:t>ch as moved argument structures</w:t>
      </w:r>
      <w:r w:rsidR="00A51ED2" w:rsidRPr="009F0E9E">
        <w:rPr>
          <w:rFonts w:asciiTheme="minorHAnsi" w:hAnsiTheme="minorHAnsi" w:cstheme="minorHAnsi"/>
          <w:sz w:val="24"/>
        </w:rPr>
        <w:t xml:space="preserve">. </w:t>
      </w:r>
      <w:r w:rsidR="00BF259A" w:rsidRPr="009F0E9E">
        <w:rPr>
          <w:rFonts w:asciiTheme="minorHAnsi" w:hAnsiTheme="minorHAnsi" w:cstheme="minorHAnsi"/>
          <w:sz w:val="24"/>
        </w:rPr>
        <w:t>S</w:t>
      </w:r>
      <w:r w:rsidR="00825069" w:rsidRPr="009F0E9E">
        <w:rPr>
          <w:rFonts w:asciiTheme="minorHAnsi" w:hAnsiTheme="minorHAnsi" w:cstheme="minorHAnsi"/>
          <w:sz w:val="24"/>
        </w:rPr>
        <w:t xml:space="preserve">entences were typically </w:t>
      </w:r>
      <w:r w:rsidR="00825069" w:rsidRPr="009F0E9E">
        <w:rPr>
          <w:rFonts w:asciiTheme="minorHAnsi" w:hAnsiTheme="minorHAnsi" w:cstheme="minorHAnsi"/>
          <w:sz w:val="24"/>
        </w:rPr>
        <w:lastRenderedPageBreak/>
        <w:t xml:space="preserve">short in length, consisting of </w:t>
      </w:r>
      <w:r w:rsidR="005E40FB" w:rsidRPr="009F0E9E">
        <w:rPr>
          <w:rFonts w:asciiTheme="minorHAnsi" w:hAnsiTheme="minorHAnsi" w:cstheme="minorHAnsi"/>
          <w:sz w:val="24"/>
        </w:rPr>
        <w:t xml:space="preserve">possible </w:t>
      </w:r>
      <w:r w:rsidR="00BF259A" w:rsidRPr="009F0E9E">
        <w:rPr>
          <w:rFonts w:asciiTheme="minorHAnsi" w:hAnsiTheme="minorHAnsi" w:cstheme="minorHAnsi"/>
          <w:sz w:val="24"/>
        </w:rPr>
        <w:t>noun</w:t>
      </w:r>
      <w:r w:rsidR="00825069" w:rsidRPr="009F0E9E">
        <w:rPr>
          <w:rFonts w:asciiTheme="minorHAnsi" w:hAnsiTheme="minorHAnsi" w:cstheme="minorHAnsi"/>
          <w:sz w:val="24"/>
        </w:rPr>
        <w:t xml:space="preserve"> and verb phrase</w:t>
      </w:r>
      <w:r w:rsidR="00BF259A" w:rsidRPr="009F0E9E">
        <w:rPr>
          <w:rFonts w:asciiTheme="minorHAnsi" w:hAnsiTheme="minorHAnsi" w:cstheme="minorHAnsi"/>
          <w:sz w:val="24"/>
        </w:rPr>
        <w:t>s</w:t>
      </w:r>
      <w:r w:rsidR="0054181B" w:rsidRPr="009F0E9E">
        <w:rPr>
          <w:rFonts w:asciiTheme="minorHAnsi" w:hAnsiTheme="minorHAnsi" w:cstheme="minorHAnsi"/>
          <w:sz w:val="24"/>
        </w:rPr>
        <w:t>, with conjunction ‘and’ used</w:t>
      </w:r>
      <w:r w:rsidR="00825069" w:rsidRPr="009F0E9E">
        <w:rPr>
          <w:rFonts w:asciiTheme="minorHAnsi" w:hAnsiTheme="minorHAnsi" w:cstheme="minorHAnsi"/>
          <w:sz w:val="24"/>
        </w:rPr>
        <w:t xml:space="preserve"> to link structures.</w:t>
      </w:r>
    </w:p>
    <w:p w14:paraId="1C12AE45" w14:textId="7E5521B3" w:rsidR="002F35F2" w:rsidRPr="009F0E9E" w:rsidRDefault="00C539D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Nouns and verbs inserted into sentence frames </w:t>
      </w:r>
      <w:r w:rsidR="00F15008" w:rsidRPr="009F0E9E">
        <w:rPr>
          <w:rFonts w:asciiTheme="minorHAnsi" w:hAnsiTheme="minorHAnsi" w:cstheme="minorHAnsi"/>
          <w:sz w:val="24"/>
        </w:rPr>
        <w:t>were realised in many instances as phonologically related or unrelated non-words</w:t>
      </w:r>
      <w:r w:rsidR="00A51ED2" w:rsidRPr="009F0E9E">
        <w:rPr>
          <w:rFonts w:asciiTheme="minorHAnsi" w:hAnsiTheme="minorHAnsi" w:cstheme="minorHAnsi"/>
          <w:sz w:val="24"/>
        </w:rPr>
        <w:t xml:space="preserve">, with </w:t>
      </w:r>
      <w:r w:rsidR="0069004C" w:rsidRPr="009F0E9E">
        <w:rPr>
          <w:rFonts w:asciiTheme="minorHAnsi" w:hAnsiTheme="minorHAnsi" w:cstheme="minorHAnsi"/>
          <w:sz w:val="24"/>
        </w:rPr>
        <w:t>a tendency for</w:t>
      </w:r>
      <w:r w:rsidR="00A51ED2" w:rsidRPr="009F0E9E">
        <w:rPr>
          <w:rFonts w:asciiTheme="minorHAnsi" w:hAnsiTheme="minorHAnsi" w:cstheme="minorHAnsi"/>
          <w:sz w:val="24"/>
        </w:rPr>
        <w:t xml:space="preserve"> high</w:t>
      </w:r>
      <w:r w:rsidR="0069004C" w:rsidRPr="009F0E9E">
        <w:rPr>
          <w:rFonts w:asciiTheme="minorHAnsi" w:hAnsiTheme="minorHAnsi" w:cstheme="minorHAnsi"/>
          <w:sz w:val="24"/>
        </w:rPr>
        <w:t xml:space="preserve"> frequency words such as </w:t>
      </w:r>
      <w:r w:rsidR="0069004C" w:rsidRPr="009F0E9E">
        <w:rPr>
          <w:rFonts w:asciiTheme="minorHAnsi" w:hAnsiTheme="minorHAnsi" w:cstheme="minorHAnsi"/>
          <w:i/>
          <w:iCs/>
          <w:sz w:val="24"/>
        </w:rPr>
        <w:t>get</w:t>
      </w:r>
      <w:r w:rsidR="00A51ED2" w:rsidRPr="009F0E9E">
        <w:rPr>
          <w:rFonts w:asciiTheme="minorHAnsi" w:hAnsiTheme="minorHAnsi" w:cstheme="minorHAnsi"/>
          <w:sz w:val="24"/>
        </w:rPr>
        <w:t xml:space="preserve"> </w:t>
      </w:r>
      <w:r w:rsidR="0069004C" w:rsidRPr="009F0E9E">
        <w:rPr>
          <w:rFonts w:asciiTheme="minorHAnsi" w:hAnsiTheme="minorHAnsi" w:cstheme="minorHAnsi"/>
          <w:sz w:val="24"/>
        </w:rPr>
        <w:t xml:space="preserve">to maintain </w:t>
      </w:r>
      <w:r w:rsidR="00A51ED2" w:rsidRPr="009F0E9E">
        <w:rPr>
          <w:rFonts w:asciiTheme="minorHAnsi" w:hAnsiTheme="minorHAnsi" w:cstheme="minorHAnsi"/>
          <w:sz w:val="24"/>
        </w:rPr>
        <w:t>phonological integrity. DP</w:t>
      </w:r>
      <w:r w:rsidR="003916A3" w:rsidRPr="009F0E9E">
        <w:rPr>
          <w:rFonts w:asciiTheme="minorHAnsi" w:hAnsiTheme="minorHAnsi" w:cstheme="minorHAnsi"/>
          <w:sz w:val="24"/>
        </w:rPr>
        <w:t xml:space="preserve"> </w:t>
      </w:r>
      <w:r w:rsidR="00A51ED2" w:rsidRPr="009F0E9E">
        <w:rPr>
          <w:rFonts w:asciiTheme="minorHAnsi" w:hAnsiTheme="minorHAnsi" w:cstheme="minorHAnsi"/>
          <w:sz w:val="24"/>
        </w:rPr>
        <w:t xml:space="preserve">also </w:t>
      </w:r>
      <w:r w:rsidR="003916A3" w:rsidRPr="009F0E9E">
        <w:rPr>
          <w:rFonts w:asciiTheme="minorHAnsi" w:hAnsiTheme="minorHAnsi" w:cstheme="minorHAnsi"/>
          <w:sz w:val="24"/>
        </w:rPr>
        <w:t>produced</w:t>
      </w:r>
      <w:r w:rsidR="00A51ED2" w:rsidRPr="009F0E9E">
        <w:rPr>
          <w:rFonts w:asciiTheme="minorHAnsi" w:hAnsiTheme="minorHAnsi" w:cstheme="minorHAnsi"/>
          <w:sz w:val="24"/>
        </w:rPr>
        <w:t xml:space="preserve"> some</w:t>
      </w:r>
      <w:r w:rsidR="003D0E09" w:rsidRPr="009F0E9E">
        <w:rPr>
          <w:rFonts w:asciiTheme="minorHAnsi" w:hAnsiTheme="minorHAnsi" w:cstheme="minorHAnsi"/>
          <w:sz w:val="24"/>
        </w:rPr>
        <w:t xml:space="preserve"> high</w:t>
      </w:r>
      <w:r w:rsidR="00A51ED2" w:rsidRPr="009F0E9E">
        <w:rPr>
          <w:rFonts w:asciiTheme="minorHAnsi" w:hAnsiTheme="minorHAnsi" w:cstheme="minorHAnsi"/>
          <w:sz w:val="24"/>
        </w:rPr>
        <w:t xml:space="preserve"> frequency </w:t>
      </w:r>
      <w:r w:rsidR="003D0E09" w:rsidRPr="009F0E9E">
        <w:rPr>
          <w:rFonts w:asciiTheme="minorHAnsi" w:hAnsiTheme="minorHAnsi" w:cstheme="minorHAnsi"/>
          <w:sz w:val="24"/>
        </w:rPr>
        <w:t xml:space="preserve">constructions such as ‘I don’t know’ </w:t>
      </w:r>
      <w:r w:rsidR="00A51ED2" w:rsidRPr="009F0E9E">
        <w:rPr>
          <w:rFonts w:asciiTheme="minorHAnsi" w:hAnsiTheme="minorHAnsi" w:cstheme="minorHAnsi"/>
          <w:sz w:val="24"/>
        </w:rPr>
        <w:t>accurately</w:t>
      </w:r>
      <w:r w:rsidR="00764DB4" w:rsidRPr="009F0E9E">
        <w:rPr>
          <w:rFonts w:asciiTheme="minorHAnsi" w:hAnsiTheme="minorHAnsi" w:cstheme="minorHAnsi"/>
          <w:sz w:val="24"/>
        </w:rPr>
        <w:t xml:space="preserve">. </w:t>
      </w:r>
      <w:r w:rsidR="00FD057F" w:rsidRPr="009F0E9E">
        <w:rPr>
          <w:rFonts w:asciiTheme="minorHAnsi" w:hAnsiTheme="minorHAnsi" w:cstheme="minorHAnsi"/>
          <w:sz w:val="24"/>
        </w:rPr>
        <w:t xml:space="preserve">In comparison to </w:t>
      </w:r>
      <w:r w:rsidR="003916A3" w:rsidRPr="009F0E9E">
        <w:rPr>
          <w:rFonts w:asciiTheme="minorHAnsi" w:hAnsiTheme="minorHAnsi" w:cstheme="minorHAnsi"/>
          <w:sz w:val="24"/>
        </w:rPr>
        <w:t xml:space="preserve">the phonological degradation typifying the content word production, </w:t>
      </w:r>
      <w:r w:rsidR="00FD057F" w:rsidRPr="009F0E9E">
        <w:rPr>
          <w:rFonts w:asciiTheme="minorHAnsi" w:hAnsiTheme="minorHAnsi" w:cstheme="minorHAnsi"/>
          <w:sz w:val="24"/>
        </w:rPr>
        <w:t>function words and inflection</w:t>
      </w:r>
      <w:r w:rsidR="00764DB4" w:rsidRPr="009F0E9E">
        <w:rPr>
          <w:rFonts w:asciiTheme="minorHAnsi" w:hAnsiTheme="minorHAnsi" w:cstheme="minorHAnsi"/>
          <w:sz w:val="24"/>
        </w:rPr>
        <w:t xml:space="preserve">al morphology were </w:t>
      </w:r>
      <w:r w:rsidR="00BF259A" w:rsidRPr="009F0E9E">
        <w:rPr>
          <w:rFonts w:asciiTheme="minorHAnsi" w:hAnsiTheme="minorHAnsi" w:cstheme="minorHAnsi"/>
          <w:sz w:val="24"/>
        </w:rPr>
        <w:t>phonologically intact</w:t>
      </w:r>
      <w:r w:rsidR="00764DB4" w:rsidRPr="009F0E9E">
        <w:rPr>
          <w:rFonts w:asciiTheme="minorHAnsi" w:hAnsiTheme="minorHAnsi" w:cstheme="minorHAnsi"/>
          <w:sz w:val="24"/>
        </w:rPr>
        <w:t>.</w:t>
      </w:r>
      <w:r w:rsidR="00F15008" w:rsidRPr="009F0E9E">
        <w:rPr>
          <w:rFonts w:asciiTheme="minorHAnsi" w:hAnsiTheme="minorHAnsi" w:cstheme="minorHAnsi"/>
          <w:sz w:val="24"/>
        </w:rPr>
        <w:t xml:space="preserve"> </w:t>
      </w:r>
      <w:r w:rsidR="002F35F2" w:rsidRPr="009F0E9E">
        <w:rPr>
          <w:rFonts w:asciiTheme="minorHAnsi" w:hAnsiTheme="minorHAnsi" w:cstheme="minorHAnsi"/>
          <w:sz w:val="24"/>
        </w:rPr>
        <w:t xml:space="preserve">DP’s impaired syntactic processing was evident in production as outlined above, and in sentence comprehension, where her errors consisted mainly of selection of the reverse distracter for reversible targets. </w:t>
      </w:r>
    </w:p>
    <w:p w14:paraId="052176CF" w14:textId="33577393" w:rsidR="0069004C" w:rsidRPr="009F0E9E" w:rsidRDefault="0069004C" w:rsidP="009F0E9E">
      <w:pPr>
        <w:spacing w:line="240" w:lineRule="auto"/>
        <w:rPr>
          <w:rFonts w:asciiTheme="minorHAnsi" w:hAnsiTheme="minorHAnsi" w:cstheme="minorHAnsi"/>
          <w:sz w:val="24"/>
        </w:rPr>
      </w:pPr>
      <w:r w:rsidRPr="009F0E9E">
        <w:rPr>
          <w:rFonts w:asciiTheme="minorHAnsi" w:hAnsiTheme="minorHAnsi" w:cstheme="minorHAnsi"/>
          <w:sz w:val="24"/>
        </w:rPr>
        <w:t>Single word processing</w:t>
      </w:r>
    </w:p>
    <w:p w14:paraId="3A5E7A29" w14:textId="3C32FEFC" w:rsidR="001D5C2B" w:rsidRPr="009F0E9E" w:rsidRDefault="00BF259A" w:rsidP="009F0E9E">
      <w:pPr>
        <w:spacing w:line="240" w:lineRule="auto"/>
        <w:rPr>
          <w:rFonts w:asciiTheme="minorHAnsi" w:hAnsiTheme="minorHAnsi" w:cstheme="minorHAnsi"/>
          <w:sz w:val="24"/>
        </w:rPr>
      </w:pPr>
      <w:r w:rsidRPr="009F0E9E">
        <w:rPr>
          <w:rFonts w:asciiTheme="minorHAnsi" w:hAnsiTheme="minorHAnsi" w:cstheme="minorHAnsi"/>
          <w:sz w:val="24"/>
        </w:rPr>
        <w:t>DP presented with</w:t>
      </w:r>
      <w:r w:rsidR="00BA3B23" w:rsidRPr="009F0E9E">
        <w:rPr>
          <w:rFonts w:asciiTheme="minorHAnsi" w:hAnsiTheme="minorHAnsi" w:cstheme="minorHAnsi"/>
          <w:sz w:val="24"/>
        </w:rPr>
        <w:t xml:space="preserve"> difficulties in </w:t>
      </w:r>
      <w:r w:rsidR="0069004C" w:rsidRPr="009F0E9E">
        <w:rPr>
          <w:rFonts w:asciiTheme="minorHAnsi" w:hAnsiTheme="minorHAnsi" w:cstheme="minorHAnsi"/>
          <w:sz w:val="24"/>
        </w:rPr>
        <w:t xml:space="preserve">semantics and </w:t>
      </w:r>
      <w:r w:rsidR="00AC5EA4" w:rsidRPr="009F0E9E">
        <w:rPr>
          <w:rFonts w:asciiTheme="minorHAnsi" w:hAnsiTheme="minorHAnsi" w:cstheme="minorHAnsi"/>
          <w:sz w:val="24"/>
        </w:rPr>
        <w:t>phonology, evident across a range of tests.</w:t>
      </w:r>
      <w:r w:rsidR="00852D8E" w:rsidRPr="009F0E9E">
        <w:rPr>
          <w:rFonts w:asciiTheme="minorHAnsi" w:hAnsiTheme="minorHAnsi" w:cstheme="minorHAnsi"/>
          <w:sz w:val="24"/>
        </w:rPr>
        <w:t xml:space="preserve"> </w:t>
      </w:r>
      <w:r w:rsidR="0069004C" w:rsidRPr="009F0E9E">
        <w:rPr>
          <w:rFonts w:asciiTheme="minorHAnsi" w:hAnsiTheme="minorHAnsi" w:cstheme="minorHAnsi"/>
          <w:sz w:val="24"/>
        </w:rPr>
        <w:t xml:space="preserve">Her performance was outside the normal range on spoken and written word to picture matching, and on Pyramids and Palm Trees. Her errors in spoken word to picture matching were largely semantic, and in written word to picture matching she made semantic and phonological/visual errors. </w:t>
      </w:r>
      <w:r w:rsidR="00AC5EA4" w:rsidRPr="009F0E9E">
        <w:rPr>
          <w:rFonts w:asciiTheme="minorHAnsi" w:hAnsiTheme="minorHAnsi" w:cstheme="minorHAnsi"/>
          <w:sz w:val="24"/>
        </w:rPr>
        <w:t>I</w:t>
      </w:r>
      <w:r w:rsidR="00852D8E" w:rsidRPr="009F0E9E">
        <w:rPr>
          <w:rFonts w:asciiTheme="minorHAnsi" w:hAnsiTheme="minorHAnsi" w:cstheme="minorHAnsi"/>
          <w:sz w:val="24"/>
        </w:rPr>
        <w:t>n</w:t>
      </w:r>
      <w:r w:rsidR="00AC5EA4" w:rsidRPr="009F0E9E">
        <w:rPr>
          <w:rFonts w:asciiTheme="minorHAnsi" w:hAnsiTheme="minorHAnsi" w:cstheme="minorHAnsi"/>
          <w:sz w:val="24"/>
        </w:rPr>
        <w:t xml:space="preserve"> picture naming she produced</w:t>
      </w:r>
      <w:r w:rsidR="000D34DD" w:rsidRPr="009F0E9E">
        <w:rPr>
          <w:rFonts w:asciiTheme="minorHAnsi" w:hAnsiTheme="minorHAnsi" w:cstheme="minorHAnsi"/>
          <w:sz w:val="24"/>
        </w:rPr>
        <w:t xml:space="preserve"> </w:t>
      </w:r>
      <w:r w:rsidR="00852D8E" w:rsidRPr="009F0E9E">
        <w:rPr>
          <w:rFonts w:asciiTheme="minorHAnsi" w:hAnsiTheme="minorHAnsi" w:cstheme="minorHAnsi"/>
          <w:sz w:val="24"/>
        </w:rPr>
        <w:t>semantic erro</w:t>
      </w:r>
      <w:r w:rsidR="00AC5EA4" w:rsidRPr="009F0E9E">
        <w:rPr>
          <w:rFonts w:asciiTheme="minorHAnsi" w:hAnsiTheme="minorHAnsi" w:cstheme="minorHAnsi"/>
          <w:sz w:val="24"/>
        </w:rPr>
        <w:t xml:space="preserve">rs, </w:t>
      </w:r>
      <w:r w:rsidR="00764DB4" w:rsidRPr="009F0E9E">
        <w:rPr>
          <w:rFonts w:asciiTheme="minorHAnsi" w:hAnsiTheme="minorHAnsi" w:cstheme="minorHAnsi"/>
          <w:sz w:val="24"/>
        </w:rPr>
        <w:t xml:space="preserve">phonologically related real and non-words, </w:t>
      </w:r>
      <w:r w:rsidR="00AC5EA4" w:rsidRPr="009F0E9E">
        <w:rPr>
          <w:rFonts w:asciiTheme="minorHAnsi" w:hAnsiTheme="minorHAnsi" w:cstheme="minorHAnsi"/>
          <w:sz w:val="24"/>
        </w:rPr>
        <w:t xml:space="preserve">phonologically unrelated real </w:t>
      </w:r>
      <w:r w:rsidR="00226022" w:rsidRPr="009F0E9E">
        <w:rPr>
          <w:rFonts w:asciiTheme="minorHAnsi" w:hAnsiTheme="minorHAnsi" w:cstheme="minorHAnsi"/>
          <w:sz w:val="24"/>
        </w:rPr>
        <w:t xml:space="preserve">words </w:t>
      </w:r>
      <w:r w:rsidR="00AC5EA4" w:rsidRPr="009F0E9E">
        <w:rPr>
          <w:rFonts w:asciiTheme="minorHAnsi" w:hAnsiTheme="minorHAnsi" w:cstheme="minorHAnsi"/>
          <w:sz w:val="24"/>
        </w:rPr>
        <w:t>and non-words</w:t>
      </w:r>
      <w:r w:rsidR="00226022" w:rsidRPr="009F0E9E">
        <w:rPr>
          <w:rFonts w:asciiTheme="minorHAnsi" w:hAnsiTheme="minorHAnsi" w:cstheme="minorHAnsi"/>
          <w:sz w:val="24"/>
        </w:rPr>
        <w:t xml:space="preserve"> (neologisms)</w:t>
      </w:r>
      <w:r w:rsidR="00AC5EA4" w:rsidRPr="009F0E9E">
        <w:rPr>
          <w:rFonts w:asciiTheme="minorHAnsi" w:hAnsiTheme="minorHAnsi" w:cstheme="minorHAnsi"/>
          <w:sz w:val="24"/>
        </w:rPr>
        <w:t>, and</w:t>
      </w:r>
      <w:r w:rsidR="00764DB4" w:rsidRPr="009F0E9E">
        <w:rPr>
          <w:rFonts w:asciiTheme="minorHAnsi" w:hAnsiTheme="minorHAnsi" w:cstheme="minorHAnsi"/>
          <w:sz w:val="24"/>
        </w:rPr>
        <w:t xml:space="preserve"> no response</w:t>
      </w:r>
      <w:r w:rsidR="00A51ED2" w:rsidRPr="009F0E9E">
        <w:rPr>
          <w:rFonts w:asciiTheme="minorHAnsi" w:hAnsiTheme="minorHAnsi" w:cstheme="minorHAnsi"/>
          <w:sz w:val="24"/>
        </w:rPr>
        <w:t>s</w:t>
      </w:r>
      <w:r w:rsidR="00764DB4" w:rsidRPr="009F0E9E">
        <w:rPr>
          <w:rFonts w:asciiTheme="minorHAnsi" w:hAnsiTheme="minorHAnsi" w:cstheme="minorHAnsi"/>
          <w:sz w:val="24"/>
        </w:rPr>
        <w:t xml:space="preserve">. </w:t>
      </w:r>
      <w:r w:rsidR="001D5C2B" w:rsidRPr="009F0E9E">
        <w:rPr>
          <w:rFonts w:asciiTheme="minorHAnsi" w:hAnsiTheme="minorHAnsi" w:cstheme="minorHAnsi"/>
          <w:sz w:val="24"/>
        </w:rPr>
        <w:t>H</w:t>
      </w:r>
      <w:r w:rsidR="00AC5EA4" w:rsidRPr="009F0E9E">
        <w:rPr>
          <w:rFonts w:asciiTheme="minorHAnsi" w:hAnsiTheme="minorHAnsi" w:cstheme="minorHAnsi"/>
          <w:sz w:val="24"/>
        </w:rPr>
        <w:t>er</w:t>
      </w:r>
      <w:r w:rsidR="001D5C2B" w:rsidRPr="009F0E9E">
        <w:rPr>
          <w:rFonts w:asciiTheme="minorHAnsi" w:hAnsiTheme="minorHAnsi" w:cstheme="minorHAnsi"/>
          <w:sz w:val="24"/>
        </w:rPr>
        <w:t xml:space="preserve"> </w:t>
      </w:r>
      <w:r w:rsidR="00AC5EA4" w:rsidRPr="009F0E9E">
        <w:rPr>
          <w:rFonts w:asciiTheme="minorHAnsi" w:hAnsiTheme="minorHAnsi" w:cstheme="minorHAnsi"/>
          <w:sz w:val="24"/>
        </w:rPr>
        <w:t>performance in minimal pair judg</w:t>
      </w:r>
      <w:r w:rsidR="001D5C2B" w:rsidRPr="009F0E9E">
        <w:rPr>
          <w:rFonts w:asciiTheme="minorHAnsi" w:hAnsiTheme="minorHAnsi" w:cstheme="minorHAnsi"/>
          <w:sz w:val="24"/>
        </w:rPr>
        <w:t>ement</w:t>
      </w:r>
      <w:r w:rsidR="00AC5EA4" w:rsidRPr="009F0E9E">
        <w:rPr>
          <w:rFonts w:asciiTheme="minorHAnsi" w:hAnsiTheme="minorHAnsi" w:cstheme="minorHAnsi"/>
          <w:sz w:val="24"/>
        </w:rPr>
        <w:t>s</w:t>
      </w:r>
      <w:r w:rsidR="001D5C2B" w:rsidRPr="009F0E9E">
        <w:rPr>
          <w:rFonts w:asciiTheme="minorHAnsi" w:hAnsiTheme="minorHAnsi" w:cstheme="minorHAnsi"/>
          <w:sz w:val="24"/>
        </w:rPr>
        <w:t xml:space="preserve"> was at chance. Repetition scores were extremely good in contrast, wi</w:t>
      </w:r>
      <w:r w:rsidR="00F15008" w:rsidRPr="009F0E9E">
        <w:rPr>
          <w:rFonts w:asciiTheme="minorHAnsi" w:hAnsiTheme="minorHAnsi" w:cstheme="minorHAnsi"/>
          <w:sz w:val="24"/>
        </w:rPr>
        <w:t xml:space="preserve">th minor phonological errors </w:t>
      </w:r>
      <w:r w:rsidR="002F35F2" w:rsidRPr="009F0E9E">
        <w:rPr>
          <w:rFonts w:asciiTheme="minorHAnsi" w:hAnsiTheme="minorHAnsi" w:cstheme="minorHAnsi"/>
          <w:sz w:val="24"/>
        </w:rPr>
        <w:t xml:space="preserve">both for words and non-words, </w:t>
      </w:r>
      <w:r w:rsidR="00BF4D7F" w:rsidRPr="009F0E9E">
        <w:rPr>
          <w:rFonts w:asciiTheme="minorHAnsi" w:hAnsiTheme="minorHAnsi" w:cstheme="minorHAnsi"/>
          <w:sz w:val="24"/>
        </w:rPr>
        <w:t>despite apparent auditory processing difficulties as demonstrated in the minimal pairs task</w:t>
      </w:r>
      <w:r w:rsidR="002F35F2" w:rsidRPr="009F0E9E">
        <w:rPr>
          <w:rStyle w:val="FootnoteReference"/>
          <w:rFonts w:asciiTheme="minorHAnsi" w:hAnsiTheme="minorHAnsi" w:cstheme="minorHAnsi"/>
          <w:sz w:val="24"/>
        </w:rPr>
        <w:footnoteReference w:id="2"/>
      </w:r>
      <w:r w:rsidR="00BF4D7F" w:rsidRPr="009F0E9E">
        <w:rPr>
          <w:rFonts w:asciiTheme="minorHAnsi" w:hAnsiTheme="minorHAnsi" w:cstheme="minorHAnsi"/>
          <w:sz w:val="24"/>
        </w:rPr>
        <w:t xml:space="preserve">. </w:t>
      </w:r>
    </w:p>
    <w:p w14:paraId="45EA6098" w14:textId="0E5F8708" w:rsidR="002F35F2" w:rsidRPr="009F0E9E" w:rsidRDefault="001D5C2B" w:rsidP="009F0E9E">
      <w:pPr>
        <w:spacing w:line="240" w:lineRule="auto"/>
        <w:rPr>
          <w:rFonts w:asciiTheme="minorHAnsi" w:hAnsiTheme="minorHAnsi" w:cstheme="minorHAnsi"/>
          <w:sz w:val="24"/>
        </w:rPr>
      </w:pPr>
      <w:r w:rsidRPr="009F0E9E">
        <w:rPr>
          <w:rFonts w:asciiTheme="minorHAnsi" w:hAnsiTheme="minorHAnsi" w:cstheme="minorHAnsi"/>
          <w:sz w:val="24"/>
        </w:rPr>
        <w:t>Reading aloud was severely impaired. DP omitted or substituted the initial letters of words and non-words</w:t>
      </w:r>
      <w:r w:rsidR="000A6F70" w:rsidRPr="009F0E9E">
        <w:rPr>
          <w:rFonts w:asciiTheme="minorHAnsi" w:hAnsiTheme="minorHAnsi" w:cstheme="minorHAnsi"/>
          <w:sz w:val="24"/>
        </w:rPr>
        <w:t xml:space="preserve"> (table 3)</w:t>
      </w:r>
      <w:r w:rsidRPr="009F0E9E">
        <w:rPr>
          <w:rFonts w:asciiTheme="minorHAnsi" w:hAnsiTheme="minorHAnsi" w:cstheme="minorHAnsi"/>
          <w:sz w:val="24"/>
        </w:rPr>
        <w:t xml:space="preserve">, which is indicative of </w:t>
      </w:r>
      <w:r w:rsidR="006E387F" w:rsidRPr="009F0E9E">
        <w:rPr>
          <w:rFonts w:asciiTheme="minorHAnsi" w:hAnsiTheme="minorHAnsi" w:cstheme="minorHAnsi"/>
          <w:sz w:val="24"/>
        </w:rPr>
        <w:t xml:space="preserve">left </w:t>
      </w:r>
      <w:r w:rsidRPr="009F0E9E">
        <w:rPr>
          <w:rFonts w:asciiTheme="minorHAnsi" w:hAnsiTheme="minorHAnsi" w:cstheme="minorHAnsi"/>
          <w:sz w:val="24"/>
        </w:rPr>
        <w:t xml:space="preserve">neglect dyslexia </w:t>
      </w:r>
      <w:r w:rsidR="000A6F70" w:rsidRPr="009F0E9E">
        <w:rPr>
          <w:rFonts w:asciiTheme="minorHAnsi" w:hAnsiTheme="minorHAnsi" w:cstheme="minorHAnsi"/>
          <w:sz w:val="24"/>
        </w:rPr>
        <w:t xml:space="preserve">(see </w:t>
      </w:r>
      <w:r w:rsidR="000A6F70" w:rsidRPr="009F0E9E">
        <w:rPr>
          <w:rFonts w:asciiTheme="minorHAnsi" w:hAnsiTheme="minorHAnsi" w:cstheme="minorHAnsi"/>
          <w:iCs/>
          <w:sz w:val="24"/>
        </w:rPr>
        <w:t>Vallar, Burani &amp; Arduino, 2010)</w:t>
      </w:r>
      <w:r w:rsidRPr="009F0E9E">
        <w:rPr>
          <w:rFonts w:asciiTheme="minorHAnsi" w:hAnsiTheme="minorHAnsi" w:cstheme="minorHAnsi"/>
          <w:sz w:val="24"/>
        </w:rPr>
        <w:t xml:space="preserve">. She was able to produce some regular and some irregular words successfully however, indicating some retained access to the </w:t>
      </w:r>
      <w:r w:rsidR="00A51ED2" w:rsidRPr="009F0E9E">
        <w:rPr>
          <w:rFonts w:asciiTheme="minorHAnsi" w:hAnsiTheme="minorHAnsi" w:cstheme="minorHAnsi"/>
          <w:sz w:val="24"/>
        </w:rPr>
        <w:t xml:space="preserve">orthographic </w:t>
      </w:r>
      <w:r w:rsidRPr="009F0E9E">
        <w:rPr>
          <w:rFonts w:asciiTheme="minorHAnsi" w:hAnsiTheme="minorHAnsi" w:cstheme="minorHAnsi"/>
          <w:sz w:val="24"/>
        </w:rPr>
        <w:t xml:space="preserve">lexicon. </w:t>
      </w:r>
    </w:p>
    <w:p w14:paraId="10853C85" w14:textId="626F700A" w:rsidR="00880276" w:rsidRPr="009F0E9E" w:rsidRDefault="00880276" w:rsidP="009F0E9E">
      <w:pPr>
        <w:spacing w:line="240" w:lineRule="auto"/>
        <w:rPr>
          <w:rFonts w:asciiTheme="minorHAnsi" w:hAnsiTheme="minorHAnsi" w:cstheme="minorHAnsi"/>
          <w:sz w:val="24"/>
        </w:rPr>
      </w:pPr>
      <w:r w:rsidRPr="009F0E9E">
        <w:rPr>
          <w:rFonts w:asciiTheme="minorHAnsi" w:hAnsiTheme="minorHAnsi" w:cstheme="minorHAnsi"/>
          <w:sz w:val="24"/>
        </w:rPr>
        <w:t>Table 3 here</w:t>
      </w:r>
    </w:p>
    <w:p w14:paraId="3F1EB452" w14:textId="1F8C74F4" w:rsidR="002F35F2" w:rsidRPr="009F0E9E" w:rsidRDefault="004D1C0F" w:rsidP="009F0E9E">
      <w:pPr>
        <w:spacing w:line="240" w:lineRule="auto"/>
        <w:rPr>
          <w:rFonts w:asciiTheme="minorHAnsi" w:hAnsiTheme="minorHAnsi" w:cstheme="minorHAnsi"/>
          <w:sz w:val="24"/>
        </w:rPr>
      </w:pPr>
      <w:r w:rsidRPr="009F0E9E">
        <w:rPr>
          <w:rFonts w:asciiTheme="minorHAnsi" w:hAnsiTheme="minorHAnsi" w:cstheme="minorHAnsi"/>
          <w:sz w:val="24"/>
        </w:rPr>
        <w:t>In summary DP presents with</w:t>
      </w:r>
      <w:r w:rsidR="00435755" w:rsidRPr="009F0E9E">
        <w:rPr>
          <w:rFonts w:asciiTheme="minorHAnsi" w:hAnsiTheme="minorHAnsi" w:cstheme="minorHAnsi"/>
          <w:sz w:val="24"/>
        </w:rPr>
        <w:t xml:space="preserve"> </w:t>
      </w:r>
      <w:r w:rsidRPr="009F0E9E">
        <w:rPr>
          <w:rFonts w:asciiTheme="minorHAnsi" w:hAnsiTheme="minorHAnsi" w:cstheme="minorHAnsi"/>
          <w:sz w:val="24"/>
        </w:rPr>
        <w:t xml:space="preserve">fluent </w:t>
      </w:r>
      <w:r w:rsidR="002F35F2" w:rsidRPr="009F0E9E">
        <w:rPr>
          <w:rFonts w:asciiTheme="minorHAnsi" w:hAnsiTheme="minorHAnsi" w:cstheme="minorHAnsi"/>
          <w:sz w:val="24"/>
        </w:rPr>
        <w:t>neologistic output, a comprehension impairment</w:t>
      </w:r>
      <w:r w:rsidR="00F15008" w:rsidRPr="009F0E9E">
        <w:rPr>
          <w:rFonts w:asciiTheme="minorHAnsi" w:hAnsiTheme="minorHAnsi" w:cstheme="minorHAnsi"/>
          <w:sz w:val="24"/>
        </w:rPr>
        <w:t>, anomia,</w:t>
      </w:r>
      <w:r w:rsidR="002F35F2" w:rsidRPr="009F0E9E">
        <w:rPr>
          <w:rFonts w:asciiTheme="minorHAnsi" w:hAnsiTheme="minorHAnsi" w:cstheme="minorHAnsi"/>
          <w:sz w:val="24"/>
        </w:rPr>
        <w:t xml:space="preserve"> and good repetition, which leads to a diagnosis of transcortical sensory aphasia. There is evidence of impairment at all three levels identified within spoken word production models, with marked semantic and phonological deficits, and a less marked syntactic deficit. Repetition is retained and provides evidence of an alternative route </w:t>
      </w:r>
      <w:r w:rsidR="00F15008" w:rsidRPr="009F0E9E">
        <w:rPr>
          <w:rFonts w:asciiTheme="minorHAnsi" w:hAnsiTheme="minorHAnsi" w:cstheme="minorHAnsi"/>
          <w:sz w:val="24"/>
        </w:rPr>
        <w:t xml:space="preserve">to spoken output </w:t>
      </w:r>
      <w:r w:rsidR="002F35F2" w:rsidRPr="009F0E9E">
        <w:rPr>
          <w:rFonts w:asciiTheme="minorHAnsi" w:hAnsiTheme="minorHAnsi" w:cstheme="minorHAnsi"/>
          <w:sz w:val="24"/>
        </w:rPr>
        <w:t xml:space="preserve">which is not semantically driven. </w:t>
      </w:r>
    </w:p>
    <w:p w14:paraId="26C71172" w14:textId="48EDB62E" w:rsidR="00435755" w:rsidRPr="009F0E9E" w:rsidRDefault="002F35F2"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Tests of non-linguistic cognition</w:t>
      </w:r>
    </w:p>
    <w:p w14:paraId="5BCA3C7D" w14:textId="089FB828" w:rsidR="00435755" w:rsidRPr="009F0E9E" w:rsidRDefault="00321CFD" w:rsidP="009F0E9E">
      <w:pPr>
        <w:spacing w:line="240" w:lineRule="auto"/>
        <w:rPr>
          <w:rFonts w:asciiTheme="minorHAnsi" w:hAnsiTheme="minorHAnsi" w:cstheme="minorHAnsi"/>
          <w:sz w:val="24"/>
        </w:rPr>
      </w:pPr>
      <w:r w:rsidRPr="009F0E9E">
        <w:rPr>
          <w:rFonts w:asciiTheme="minorHAnsi" w:hAnsiTheme="minorHAnsi" w:cstheme="minorHAnsi"/>
          <w:sz w:val="24"/>
        </w:rPr>
        <w:t>The Cognitive Linguistic Quick Test (CLQT</w:t>
      </w:r>
      <w:r w:rsidR="004A7E64" w:rsidRPr="009F0E9E">
        <w:rPr>
          <w:rFonts w:asciiTheme="minorHAnsi" w:hAnsiTheme="minorHAnsi" w:cstheme="minorHAnsi"/>
          <w:sz w:val="24"/>
        </w:rPr>
        <w:t>: Helm Estabrooks, 2001</w:t>
      </w:r>
      <w:r w:rsidRPr="009F0E9E">
        <w:rPr>
          <w:rFonts w:asciiTheme="minorHAnsi" w:hAnsiTheme="minorHAnsi" w:cstheme="minorHAnsi"/>
          <w:sz w:val="24"/>
        </w:rPr>
        <w:t xml:space="preserve">) and subsections of the Birmingham Object Recognition Battery (BORB: </w:t>
      </w:r>
      <w:r w:rsidR="00F7210E" w:rsidRPr="009F0E9E">
        <w:rPr>
          <w:rFonts w:asciiTheme="minorHAnsi" w:hAnsiTheme="minorHAnsi" w:cstheme="minorHAnsi"/>
          <w:sz w:val="24"/>
        </w:rPr>
        <w:t xml:space="preserve">Riddoch </w:t>
      </w:r>
      <w:r w:rsidR="008149B1" w:rsidRPr="009F0E9E">
        <w:rPr>
          <w:rFonts w:asciiTheme="minorHAnsi" w:hAnsiTheme="minorHAnsi" w:cstheme="minorHAnsi"/>
          <w:sz w:val="24"/>
        </w:rPr>
        <w:t>&amp;</w:t>
      </w:r>
      <w:r w:rsidR="00F7210E" w:rsidRPr="009F0E9E">
        <w:rPr>
          <w:rFonts w:asciiTheme="minorHAnsi" w:hAnsiTheme="minorHAnsi" w:cstheme="minorHAnsi"/>
          <w:sz w:val="24"/>
        </w:rPr>
        <w:t xml:space="preserve"> Humphreys, 2002</w:t>
      </w:r>
      <w:r w:rsidRPr="009F0E9E">
        <w:rPr>
          <w:rFonts w:asciiTheme="minorHAnsi" w:hAnsiTheme="minorHAnsi" w:cstheme="minorHAnsi"/>
          <w:sz w:val="24"/>
        </w:rPr>
        <w:t xml:space="preserve">) were used to investigate DP’s cognitive and visual processing. </w:t>
      </w:r>
      <w:r w:rsidR="00314CFE" w:rsidRPr="009F0E9E">
        <w:rPr>
          <w:rFonts w:asciiTheme="minorHAnsi" w:hAnsiTheme="minorHAnsi" w:cstheme="minorHAnsi"/>
          <w:sz w:val="24"/>
        </w:rPr>
        <w:t xml:space="preserve">The results of the cognitive tests are shown </w:t>
      </w:r>
      <w:r w:rsidR="00435755" w:rsidRPr="009F0E9E">
        <w:rPr>
          <w:rFonts w:asciiTheme="minorHAnsi" w:hAnsiTheme="minorHAnsi" w:cstheme="minorHAnsi"/>
          <w:sz w:val="24"/>
        </w:rPr>
        <w:t>in Table 4.</w:t>
      </w:r>
    </w:p>
    <w:p w14:paraId="682A1289" w14:textId="311608FB" w:rsidR="00880276" w:rsidRPr="009F0E9E" w:rsidRDefault="00880276" w:rsidP="009F0E9E">
      <w:pPr>
        <w:spacing w:line="240" w:lineRule="auto"/>
        <w:rPr>
          <w:rFonts w:asciiTheme="minorHAnsi" w:hAnsiTheme="minorHAnsi" w:cstheme="minorHAnsi"/>
          <w:sz w:val="24"/>
        </w:rPr>
      </w:pPr>
      <w:r w:rsidRPr="009F0E9E">
        <w:rPr>
          <w:rFonts w:asciiTheme="minorHAnsi" w:hAnsiTheme="minorHAnsi" w:cstheme="minorHAnsi"/>
          <w:sz w:val="24"/>
        </w:rPr>
        <w:t>Table 4 here</w:t>
      </w:r>
    </w:p>
    <w:p w14:paraId="086B4BF2" w14:textId="08AEF6C7" w:rsidR="007E4DBE" w:rsidRPr="009F0E9E" w:rsidRDefault="005D2401" w:rsidP="009F0E9E">
      <w:pPr>
        <w:spacing w:line="240" w:lineRule="auto"/>
        <w:rPr>
          <w:rFonts w:asciiTheme="minorHAnsi" w:hAnsiTheme="minorHAnsi" w:cstheme="minorHAnsi"/>
          <w:sz w:val="24"/>
        </w:rPr>
      </w:pPr>
      <w:r w:rsidRPr="009F0E9E">
        <w:rPr>
          <w:rFonts w:asciiTheme="minorHAnsi" w:hAnsiTheme="minorHAnsi" w:cstheme="minorHAnsi"/>
          <w:sz w:val="24"/>
        </w:rPr>
        <w:lastRenderedPageBreak/>
        <w:t xml:space="preserve">In the subtests of the CLQT </w:t>
      </w:r>
      <w:r w:rsidR="007E4DBE" w:rsidRPr="009F0E9E">
        <w:rPr>
          <w:rFonts w:asciiTheme="minorHAnsi" w:hAnsiTheme="minorHAnsi" w:cstheme="minorHAnsi"/>
          <w:sz w:val="24"/>
        </w:rPr>
        <w:t>DP demonstrated a severe attention defi</w:t>
      </w:r>
      <w:r w:rsidRPr="009F0E9E">
        <w:rPr>
          <w:rFonts w:asciiTheme="minorHAnsi" w:hAnsiTheme="minorHAnsi" w:cstheme="minorHAnsi"/>
          <w:sz w:val="24"/>
        </w:rPr>
        <w:t>cit, and moderate impairments of</w:t>
      </w:r>
      <w:r w:rsidR="007E4DBE" w:rsidRPr="009F0E9E">
        <w:rPr>
          <w:rFonts w:asciiTheme="minorHAnsi" w:hAnsiTheme="minorHAnsi" w:cstheme="minorHAnsi"/>
          <w:sz w:val="24"/>
        </w:rPr>
        <w:t xml:space="preserve"> memory, executive function and visuo-spatial </w:t>
      </w:r>
      <w:r w:rsidRPr="009F0E9E">
        <w:rPr>
          <w:rFonts w:asciiTheme="minorHAnsi" w:hAnsiTheme="minorHAnsi" w:cstheme="minorHAnsi"/>
          <w:sz w:val="24"/>
        </w:rPr>
        <w:t>processing</w:t>
      </w:r>
      <w:r w:rsidR="007E4DBE" w:rsidRPr="009F0E9E">
        <w:rPr>
          <w:rFonts w:asciiTheme="minorHAnsi" w:hAnsiTheme="minorHAnsi" w:cstheme="minorHAnsi"/>
          <w:sz w:val="24"/>
        </w:rPr>
        <w:t>. DP had difficulty with planning</w:t>
      </w:r>
      <w:r w:rsidRPr="009F0E9E">
        <w:rPr>
          <w:rFonts w:asciiTheme="minorHAnsi" w:hAnsiTheme="minorHAnsi" w:cstheme="minorHAnsi"/>
          <w:sz w:val="24"/>
        </w:rPr>
        <w:t xml:space="preserve"> and</w:t>
      </w:r>
      <w:r w:rsidR="00321CFD" w:rsidRPr="009F0E9E">
        <w:rPr>
          <w:rFonts w:asciiTheme="minorHAnsi" w:hAnsiTheme="minorHAnsi" w:cstheme="minorHAnsi"/>
          <w:sz w:val="24"/>
        </w:rPr>
        <w:t xml:space="preserve"> understanding </w:t>
      </w:r>
      <w:r w:rsidRPr="009F0E9E">
        <w:rPr>
          <w:rFonts w:asciiTheme="minorHAnsi" w:hAnsiTheme="minorHAnsi" w:cstheme="minorHAnsi"/>
          <w:sz w:val="24"/>
        </w:rPr>
        <w:t xml:space="preserve">tasks, </w:t>
      </w:r>
      <w:r w:rsidR="00321CFD" w:rsidRPr="009F0E9E">
        <w:rPr>
          <w:rFonts w:asciiTheme="minorHAnsi" w:hAnsiTheme="minorHAnsi" w:cstheme="minorHAnsi"/>
          <w:sz w:val="24"/>
        </w:rPr>
        <w:t xml:space="preserve">and </w:t>
      </w:r>
      <w:r w:rsidR="007E4DBE" w:rsidRPr="009F0E9E">
        <w:rPr>
          <w:rFonts w:asciiTheme="minorHAnsi" w:hAnsiTheme="minorHAnsi" w:cstheme="minorHAnsi"/>
          <w:sz w:val="24"/>
        </w:rPr>
        <w:t>demonstrated some impulsi</w:t>
      </w:r>
      <w:r w:rsidR="004D1C0F" w:rsidRPr="009F0E9E">
        <w:rPr>
          <w:rFonts w:asciiTheme="minorHAnsi" w:hAnsiTheme="minorHAnsi" w:cstheme="minorHAnsi"/>
          <w:sz w:val="24"/>
        </w:rPr>
        <w:t xml:space="preserve">vity. </w:t>
      </w:r>
      <w:r w:rsidR="007E4DBE" w:rsidRPr="009F0E9E">
        <w:rPr>
          <w:rFonts w:asciiTheme="minorHAnsi" w:hAnsiTheme="minorHAnsi" w:cstheme="minorHAnsi"/>
          <w:sz w:val="24"/>
        </w:rPr>
        <w:t xml:space="preserve">She was within normal limits in </w:t>
      </w:r>
      <w:r w:rsidR="00F7210E" w:rsidRPr="009F0E9E">
        <w:rPr>
          <w:rFonts w:asciiTheme="minorHAnsi" w:hAnsiTheme="minorHAnsi" w:cstheme="minorHAnsi"/>
          <w:sz w:val="24"/>
        </w:rPr>
        <w:t>BORB Picture J</w:t>
      </w:r>
      <w:r w:rsidR="007E4DBE" w:rsidRPr="009F0E9E">
        <w:rPr>
          <w:rFonts w:asciiTheme="minorHAnsi" w:hAnsiTheme="minorHAnsi" w:cstheme="minorHAnsi"/>
          <w:sz w:val="24"/>
        </w:rPr>
        <w:t>udgements</w:t>
      </w:r>
      <w:r w:rsidR="00FD057F" w:rsidRPr="009F0E9E">
        <w:rPr>
          <w:rFonts w:asciiTheme="minorHAnsi" w:hAnsiTheme="minorHAnsi" w:cstheme="minorHAnsi"/>
          <w:sz w:val="24"/>
        </w:rPr>
        <w:t>,</w:t>
      </w:r>
      <w:r w:rsidR="007E4DBE" w:rsidRPr="009F0E9E">
        <w:rPr>
          <w:rFonts w:asciiTheme="minorHAnsi" w:hAnsiTheme="minorHAnsi" w:cstheme="minorHAnsi"/>
          <w:sz w:val="24"/>
        </w:rPr>
        <w:t xml:space="preserve"> which assesses </w:t>
      </w:r>
      <w:r w:rsidRPr="009F0E9E">
        <w:rPr>
          <w:rFonts w:asciiTheme="minorHAnsi" w:hAnsiTheme="minorHAnsi" w:cstheme="minorHAnsi"/>
          <w:sz w:val="24"/>
        </w:rPr>
        <w:t xml:space="preserve">visual and </w:t>
      </w:r>
      <w:r w:rsidR="007E4DBE" w:rsidRPr="009F0E9E">
        <w:rPr>
          <w:rFonts w:asciiTheme="minorHAnsi" w:hAnsiTheme="minorHAnsi" w:cstheme="minorHAnsi"/>
          <w:sz w:val="24"/>
        </w:rPr>
        <w:t>semantic processing of lin</w:t>
      </w:r>
      <w:r w:rsidR="000613F1" w:rsidRPr="009F0E9E">
        <w:rPr>
          <w:rFonts w:asciiTheme="minorHAnsi" w:hAnsiTheme="minorHAnsi" w:cstheme="minorHAnsi"/>
          <w:sz w:val="24"/>
        </w:rPr>
        <w:t>e drawings. L</w:t>
      </w:r>
      <w:r w:rsidR="007E4DBE" w:rsidRPr="009F0E9E">
        <w:rPr>
          <w:rFonts w:asciiTheme="minorHAnsi" w:hAnsiTheme="minorHAnsi" w:cstheme="minorHAnsi"/>
          <w:sz w:val="24"/>
        </w:rPr>
        <w:t>in</w:t>
      </w:r>
      <w:r w:rsidR="000613F1" w:rsidRPr="009F0E9E">
        <w:rPr>
          <w:rFonts w:asciiTheme="minorHAnsi" w:hAnsiTheme="minorHAnsi" w:cstheme="minorHAnsi"/>
          <w:sz w:val="24"/>
        </w:rPr>
        <w:t xml:space="preserve">e bisection </w:t>
      </w:r>
      <w:r w:rsidR="007E4DBE" w:rsidRPr="009F0E9E">
        <w:rPr>
          <w:rFonts w:asciiTheme="minorHAnsi" w:hAnsiTheme="minorHAnsi" w:cstheme="minorHAnsi"/>
          <w:sz w:val="24"/>
        </w:rPr>
        <w:t>showed no impairment.</w:t>
      </w:r>
    </w:p>
    <w:p w14:paraId="52EDBE18" w14:textId="50233C2B" w:rsidR="00146537" w:rsidRPr="009F0E9E" w:rsidRDefault="00146537" w:rsidP="009F0E9E">
      <w:pPr>
        <w:spacing w:line="240" w:lineRule="auto"/>
        <w:rPr>
          <w:rFonts w:asciiTheme="minorHAnsi" w:hAnsiTheme="minorHAnsi" w:cstheme="minorHAnsi"/>
          <w:b/>
          <w:bCs/>
          <w:i/>
          <w:iCs/>
          <w:sz w:val="24"/>
        </w:rPr>
      </w:pPr>
      <w:r w:rsidRPr="009F0E9E">
        <w:rPr>
          <w:rFonts w:asciiTheme="minorHAnsi" w:hAnsiTheme="minorHAnsi" w:cstheme="minorHAnsi"/>
          <w:b/>
          <w:bCs/>
          <w:i/>
          <w:iCs/>
          <w:sz w:val="24"/>
        </w:rPr>
        <w:t>Tests of noun syntax</w:t>
      </w:r>
    </w:p>
    <w:p w14:paraId="53587D01" w14:textId="21CB9361" w:rsidR="00146537" w:rsidRPr="009F0E9E" w:rsidRDefault="00146537" w:rsidP="009F0E9E">
      <w:pPr>
        <w:spacing w:after="0" w:line="240" w:lineRule="auto"/>
        <w:rPr>
          <w:rFonts w:asciiTheme="minorHAnsi" w:hAnsiTheme="minorHAnsi" w:cstheme="minorHAnsi"/>
          <w:sz w:val="24"/>
        </w:rPr>
      </w:pPr>
      <w:r w:rsidRPr="009F0E9E">
        <w:rPr>
          <w:rFonts w:asciiTheme="minorHAnsi" w:hAnsiTheme="minorHAnsi" w:cstheme="minorHAnsi"/>
          <w:sz w:val="24"/>
        </w:rPr>
        <w:t>Noun syntax k</w:t>
      </w:r>
      <w:r w:rsidR="002F35F2" w:rsidRPr="009F0E9E">
        <w:rPr>
          <w:rFonts w:asciiTheme="minorHAnsi" w:hAnsiTheme="minorHAnsi" w:cstheme="minorHAnsi"/>
          <w:sz w:val="24"/>
        </w:rPr>
        <w:t>nowledge was investigated via two</w:t>
      </w:r>
      <w:r w:rsidRPr="009F0E9E">
        <w:rPr>
          <w:rFonts w:asciiTheme="minorHAnsi" w:hAnsiTheme="minorHAnsi" w:cstheme="minorHAnsi"/>
          <w:sz w:val="24"/>
        </w:rPr>
        <w:t xml:space="preserve"> tasks:</w:t>
      </w:r>
      <w:r w:rsidR="002F35F2" w:rsidRPr="009F0E9E">
        <w:rPr>
          <w:rFonts w:asciiTheme="minorHAnsi" w:hAnsiTheme="minorHAnsi" w:cstheme="minorHAnsi"/>
          <w:sz w:val="24"/>
        </w:rPr>
        <w:t xml:space="preserve"> </w:t>
      </w:r>
      <w:r w:rsidR="00F76E88" w:rsidRPr="009F0E9E">
        <w:rPr>
          <w:rFonts w:asciiTheme="minorHAnsi" w:hAnsiTheme="minorHAnsi" w:cstheme="minorHAnsi"/>
          <w:sz w:val="24"/>
        </w:rPr>
        <w:t>Cued naming of mass and count nouns</w:t>
      </w:r>
      <w:r w:rsidR="002F35F2" w:rsidRPr="009F0E9E">
        <w:rPr>
          <w:rFonts w:asciiTheme="minorHAnsi" w:hAnsiTheme="minorHAnsi" w:cstheme="minorHAnsi"/>
          <w:sz w:val="24"/>
        </w:rPr>
        <w:t xml:space="preserve">, and </w:t>
      </w:r>
      <w:r w:rsidRPr="009F0E9E">
        <w:rPr>
          <w:rFonts w:asciiTheme="minorHAnsi" w:hAnsiTheme="minorHAnsi" w:cstheme="minorHAnsi"/>
          <w:sz w:val="24"/>
        </w:rPr>
        <w:t>Determiner judgement</w:t>
      </w:r>
      <w:r w:rsidR="00164C4F" w:rsidRPr="009F0E9E">
        <w:rPr>
          <w:rFonts w:asciiTheme="minorHAnsi" w:hAnsiTheme="minorHAnsi" w:cstheme="minorHAnsi"/>
          <w:sz w:val="24"/>
        </w:rPr>
        <w:t xml:space="preserve"> ta</w:t>
      </w:r>
      <w:r w:rsidR="00F76E88" w:rsidRPr="009F0E9E">
        <w:rPr>
          <w:rFonts w:asciiTheme="minorHAnsi" w:hAnsiTheme="minorHAnsi" w:cstheme="minorHAnsi"/>
          <w:sz w:val="24"/>
        </w:rPr>
        <w:t>s</w:t>
      </w:r>
      <w:r w:rsidR="00164C4F" w:rsidRPr="009F0E9E">
        <w:rPr>
          <w:rFonts w:asciiTheme="minorHAnsi" w:hAnsiTheme="minorHAnsi" w:cstheme="minorHAnsi"/>
          <w:sz w:val="24"/>
        </w:rPr>
        <w:t>k with</w:t>
      </w:r>
      <w:r w:rsidRPr="009F0E9E">
        <w:rPr>
          <w:rFonts w:asciiTheme="minorHAnsi" w:hAnsiTheme="minorHAnsi" w:cstheme="minorHAnsi"/>
          <w:sz w:val="24"/>
        </w:rPr>
        <w:t xml:space="preserve"> pictures of mass and count nouns</w:t>
      </w:r>
      <w:r w:rsidR="002F35F2" w:rsidRPr="009F0E9E">
        <w:rPr>
          <w:rFonts w:asciiTheme="minorHAnsi" w:hAnsiTheme="minorHAnsi" w:cstheme="minorHAnsi"/>
          <w:sz w:val="24"/>
        </w:rPr>
        <w:t xml:space="preserve">. </w:t>
      </w:r>
      <w:r w:rsidR="00164C4F" w:rsidRPr="009F0E9E">
        <w:rPr>
          <w:rFonts w:asciiTheme="minorHAnsi" w:hAnsiTheme="minorHAnsi" w:cstheme="minorHAnsi"/>
          <w:sz w:val="24"/>
        </w:rPr>
        <w:t xml:space="preserve">The same </w:t>
      </w:r>
      <w:r w:rsidR="002F35F2" w:rsidRPr="009F0E9E">
        <w:rPr>
          <w:rFonts w:asciiTheme="minorHAnsi" w:hAnsiTheme="minorHAnsi" w:cstheme="minorHAnsi"/>
          <w:sz w:val="24"/>
        </w:rPr>
        <w:t xml:space="preserve">picture naming </w:t>
      </w:r>
      <w:r w:rsidR="00164C4F" w:rsidRPr="009F0E9E">
        <w:rPr>
          <w:rFonts w:asciiTheme="minorHAnsi" w:hAnsiTheme="minorHAnsi" w:cstheme="minorHAnsi"/>
          <w:sz w:val="24"/>
        </w:rPr>
        <w:t>stimuli were used</w:t>
      </w:r>
      <w:r w:rsidR="002F35F2" w:rsidRPr="009F0E9E">
        <w:rPr>
          <w:rFonts w:asciiTheme="minorHAnsi" w:hAnsiTheme="minorHAnsi" w:cstheme="minorHAnsi"/>
          <w:sz w:val="24"/>
        </w:rPr>
        <w:t xml:space="preserve"> for both</w:t>
      </w:r>
      <w:r w:rsidR="0054200F" w:rsidRPr="009F0E9E">
        <w:rPr>
          <w:rFonts w:asciiTheme="minorHAnsi" w:hAnsiTheme="minorHAnsi" w:cstheme="minorHAnsi"/>
          <w:sz w:val="24"/>
        </w:rPr>
        <w:t xml:space="preserve"> tasks, hence DP named the items three times in total. The Determiner Judgement task was completed after the cued naming task.</w:t>
      </w:r>
    </w:p>
    <w:p w14:paraId="483C2E0A" w14:textId="77777777" w:rsidR="00164C4F" w:rsidRPr="009F0E9E" w:rsidRDefault="00164C4F" w:rsidP="009F0E9E">
      <w:pPr>
        <w:spacing w:after="0" w:line="240" w:lineRule="auto"/>
        <w:rPr>
          <w:rFonts w:asciiTheme="minorHAnsi" w:hAnsiTheme="minorHAnsi" w:cstheme="minorHAnsi"/>
          <w:sz w:val="24"/>
        </w:rPr>
      </w:pPr>
    </w:p>
    <w:p w14:paraId="61CF0C6B" w14:textId="7C93B184" w:rsidR="003437B9" w:rsidRPr="009F0E9E" w:rsidRDefault="00E23BEB" w:rsidP="009F0E9E">
      <w:pPr>
        <w:spacing w:line="240" w:lineRule="auto"/>
        <w:rPr>
          <w:rFonts w:asciiTheme="minorHAnsi" w:hAnsiTheme="minorHAnsi" w:cstheme="minorHAnsi"/>
          <w:i/>
          <w:iCs/>
          <w:sz w:val="24"/>
          <w:u w:val="single"/>
        </w:rPr>
      </w:pPr>
      <w:r w:rsidRPr="009F0E9E">
        <w:rPr>
          <w:rFonts w:asciiTheme="minorHAnsi" w:hAnsiTheme="minorHAnsi" w:cstheme="minorHAnsi"/>
          <w:i/>
          <w:iCs/>
          <w:sz w:val="24"/>
          <w:u w:val="single"/>
        </w:rPr>
        <w:t>Cued n</w:t>
      </w:r>
      <w:r w:rsidR="009C25B4" w:rsidRPr="009F0E9E">
        <w:rPr>
          <w:rFonts w:asciiTheme="minorHAnsi" w:hAnsiTheme="minorHAnsi" w:cstheme="minorHAnsi"/>
          <w:i/>
          <w:iCs/>
          <w:sz w:val="24"/>
          <w:u w:val="single"/>
        </w:rPr>
        <w:t>aming</w:t>
      </w:r>
      <w:r w:rsidR="00880276" w:rsidRPr="009F0E9E">
        <w:rPr>
          <w:rFonts w:asciiTheme="minorHAnsi" w:hAnsiTheme="minorHAnsi" w:cstheme="minorHAnsi"/>
          <w:i/>
          <w:iCs/>
          <w:sz w:val="24"/>
          <w:u w:val="single"/>
        </w:rPr>
        <w:t xml:space="preserve"> of mass and count nouns </w:t>
      </w:r>
    </w:p>
    <w:p w14:paraId="3783AC06" w14:textId="7B8796FB" w:rsidR="00114CEF" w:rsidRPr="009F0E9E" w:rsidRDefault="00F76E88" w:rsidP="009F0E9E">
      <w:pPr>
        <w:spacing w:line="240" w:lineRule="auto"/>
        <w:rPr>
          <w:rFonts w:asciiTheme="minorHAnsi" w:hAnsiTheme="minorHAnsi" w:cstheme="minorHAnsi"/>
          <w:sz w:val="24"/>
        </w:rPr>
      </w:pPr>
      <w:r w:rsidRPr="009F0E9E">
        <w:rPr>
          <w:rFonts w:asciiTheme="minorHAnsi" w:hAnsiTheme="minorHAnsi" w:cstheme="minorHAnsi"/>
          <w:sz w:val="24"/>
        </w:rPr>
        <w:t>We</w:t>
      </w:r>
      <w:r w:rsidR="00BF259A" w:rsidRPr="009F0E9E">
        <w:rPr>
          <w:rFonts w:asciiTheme="minorHAnsi" w:hAnsiTheme="minorHAnsi" w:cstheme="minorHAnsi"/>
          <w:sz w:val="24"/>
        </w:rPr>
        <w:t xml:space="preserve"> tested lexical retrieval </w:t>
      </w:r>
      <w:r w:rsidR="00B47F47" w:rsidRPr="009F0E9E">
        <w:rPr>
          <w:rFonts w:asciiTheme="minorHAnsi" w:hAnsiTheme="minorHAnsi" w:cstheme="minorHAnsi"/>
          <w:sz w:val="24"/>
        </w:rPr>
        <w:t>of a set of mass and count nouns</w:t>
      </w:r>
      <w:r w:rsidR="00BF259A" w:rsidRPr="009F0E9E">
        <w:rPr>
          <w:rFonts w:asciiTheme="minorHAnsi" w:hAnsiTheme="minorHAnsi" w:cstheme="minorHAnsi"/>
          <w:sz w:val="24"/>
        </w:rPr>
        <w:t xml:space="preserve"> in an uncued condition, where simple naming of pictures was conducted, and a cued condition where an auditory cue consisting of a short phrase with a determiner was presented.</w:t>
      </w:r>
    </w:p>
    <w:p w14:paraId="2225C6F3" w14:textId="14278F59" w:rsidR="009D5D40" w:rsidRPr="009F0E9E" w:rsidRDefault="009D5D40"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Design</w:t>
      </w:r>
      <w:r w:rsidR="002F35F2" w:rsidRPr="009F0E9E">
        <w:rPr>
          <w:rFonts w:asciiTheme="minorHAnsi" w:hAnsiTheme="minorHAnsi" w:cstheme="minorHAnsi"/>
          <w:i/>
          <w:iCs/>
          <w:sz w:val="24"/>
        </w:rPr>
        <w:t>, materials and procedure</w:t>
      </w:r>
    </w:p>
    <w:p w14:paraId="25E3A663" w14:textId="0A772701" w:rsidR="009D5D40" w:rsidRPr="009F0E9E" w:rsidRDefault="008722BE"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target words consisted of </w:t>
      </w:r>
      <w:r w:rsidR="00B47F47" w:rsidRPr="009F0E9E">
        <w:rPr>
          <w:rFonts w:asciiTheme="minorHAnsi" w:hAnsiTheme="minorHAnsi" w:cstheme="minorHAnsi"/>
          <w:sz w:val="24"/>
        </w:rPr>
        <w:t xml:space="preserve">40 count nouns </w:t>
      </w:r>
      <w:r w:rsidR="00F76E88" w:rsidRPr="009F0E9E">
        <w:rPr>
          <w:rFonts w:asciiTheme="minorHAnsi" w:hAnsiTheme="minorHAnsi" w:cstheme="minorHAnsi"/>
          <w:sz w:val="24"/>
        </w:rPr>
        <w:t xml:space="preserve">and 40 mass nouns </w:t>
      </w:r>
      <w:r w:rsidRPr="009F0E9E">
        <w:rPr>
          <w:rFonts w:asciiTheme="minorHAnsi" w:hAnsiTheme="minorHAnsi" w:cstheme="minorHAnsi"/>
          <w:sz w:val="24"/>
        </w:rPr>
        <w:t xml:space="preserve">presented once in each of the two conditions. </w:t>
      </w:r>
      <w:r w:rsidR="00164C4F" w:rsidRPr="009F0E9E">
        <w:rPr>
          <w:rFonts w:asciiTheme="minorHAnsi" w:hAnsiTheme="minorHAnsi" w:cstheme="minorHAnsi"/>
          <w:sz w:val="24"/>
        </w:rPr>
        <w:t>We used</w:t>
      </w:r>
      <w:r w:rsidR="007E7D08" w:rsidRPr="009F0E9E">
        <w:rPr>
          <w:rFonts w:asciiTheme="minorHAnsi" w:hAnsiTheme="minorHAnsi" w:cstheme="minorHAnsi"/>
          <w:sz w:val="24"/>
        </w:rPr>
        <w:t xml:space="preserve"> an ABBA</w:t>
      </w:r>
      <w:r w:rsidR="00195845" w:rsidRPr="009F0E9E">
        <w:rPr>
          <w:rFonts w:asciiTheme="minorHAnsi" w:hAnsiTheme="minorHAnsi" w:cstheme="minorHAnsi"/>
          <w:sz w:val="24"/>
        </w:rPr>
        <w:t xml:space="preserve"> design, where half the items were presented</w:t>
      </w:r>
      <w:r w:rsidR="007E7D08" w:rsidRPr="009F0E9E">
        <w:rPr>
          <w:rFonts w:asciiTheme="minorHAnsi" w:hAnsiTheme="minorHAnsi" w:cstheme="minorHAnsi"/>
          <w:sz w:val="24"/>
        </w:rPr>
        <w:t xml:space="preserve"> </w:t>
      </w:r>
      <w:r w:rsidR="00195845" w:rsidRPr="009F0E9E">
        <w:rPr>
          <w:rFonts w:asciiTheme="minorHAnsi" w:hAnsiTheme="minorHAnsi" w:cstheme="minorHAnsi"/>
          <w:sz w:val="24"/>
        </w:rPr>
        <w:t xml:space="preserve">first </w:t>
      </w:r>
      <w:r w:rsidR="007E7D08" w:rsidRPr="009F0E9E">
        <w:rPr>
          <w:rFonts w:asciiTheme="minorHAnsi" w:hAnsiTheme="minorHAnsi" w:cstheme="minorHAnsi"/>
          <w:sz w:val="24"/>
        </w:rPr>
        <w:t>in the no cue condition</w:t>
      </w:r>
      <w:r w:rsidR="00195845" w:rsidRPr="009F0E9E">
        <w:rPr>
          <w:rFonts w:asciiTheme="minorHAnsi" w:hAnsiTheme="minorHAnsi" w:cstheme="minorHAnsi"/>
          <w:sz w:val="24"/>
        </w:rPr>
        <w:t>,</w:t>
      </w:r>
      <w:r w:rsidR="007E7D08" w:rsidRPr="009F0E9E">
        <w:rPr>
          <w:rFonts w:asciiTheme="minorHAnsi" w:hAnsiTheme="minorHAnsi" w:cstheme="minorHAnsi"/>
          <w:sz w:val="24"/>
        </w:rPr>
        <w:t xml:space="preserve"> and half</w:t>
      </w:r>
      <w:r w:rsidRPr="009F0E9E">
        <w:rPr>
          <w:rFonts w:asciiTheme="minorHAnsi" w:hAnsiTheme="minorHAnsi" w:cstheme="minorHAnsi"/>
          <w:sz w:val="24"/>
        </w:rPr>
        <w:t xml:space="preserve"> were presented first</w:t>
      </w:r>
      <w:r w:rsidR="007E7D08" w:rsidRPr="009F0E9E">
        <w:rPr>
          <w:rFonts w:asciiTheme="minorHAnsi" w:hAnsiTheme="minorHAnsi" w:cstheme="minorHAnsi"/>
          <w:sz w:val="24"/>
        </w:rPr>
        <w:t xml:space="preserve"> in the cue</w:t>
      </w:r>
      <w:r w:rsidR="007A4981" w:rsidRPr="009F0E9E">
        <w:rPr>
          <w:rFonts w:asciiTheme="minorHAnsi" w:hAnsiTheme="minorHAnsi" w:cstheme="minorHAnsi"/>
          <w:sz w:val="24"/>
        </w:rPr>
        <w:t>d</w:t>
      </w:r>
      <w:r w:rsidR="007E7D08" w:rsidRPr="009F0E9E">
        <w:rPr>
          <w:rFonts w:asciiTheme="minorHAnsi" w:hAnsiTheme="minorHAnsi" w:cstheme="minorHAnsi"/>
          <w:sz w:val="24"/>
        </w:rPr>
        <w:t xml:space="preserve"> condition. </w:t>
      </w:r>
      <w:r w:rsidR="00B47F47" w:rsidRPr="009F0E9E">
        <w:rPr>
          <w:rFonts w:asciiTheme="minorHAnsi" w:hAnsiTheme="minorHAnsi" w:cstheme="minorHAnsi"/>
          <w:sz w:val="24"/>
        </w:rPr>
        <w:t xml:space="preserve">There was a four-week gap between the two presentations of the full set. </w:t>
      </w:r>
      <w:r w:rsidR="007E7D08" w:rsidRPr="009F0E9E">
        <w:rPr>
          <w:rFonts w:asciiTheme="minorHAnsi" w:hAnsiTheme="minorHAnsi" w:cstheme="minorHAnsi"/>
          <w:sz w:val="24"/>
        </w:rPr>
        <w:t xml:space="preserve">Items in the </w:t>
      </w:r>
      <w:r w:rsidR="00B47F47" w:rsidRPr="009F0E9E">
        <w:rPr>
          <w:rFonts w:asciiTheme="minorHAnsi" w:hAnsiTheme="minorHAnsi" w:cstheme="minorHAnsi"/>
          <w:sz w:val="24"/>
        </w:rPr>
        <w:t xml:space="preserve">two </w:t>
      </w:r>
      <w:r w:rsidR="007E7D08" w:rsidRPr="009F0E9E">
        <w:rPr>
          <w:rFonts w:asciiTheme="minorHAnsi" w:hAnsiTheme="minorHAnsi" w:cstheme="minorHAnsi"/>
          <w:sz w:val="24"/>
        </w:rPr>
        <w:t xml:space="preserve">lists were organised in blocks of ten mass or ten count nouns, </w:t>
      </w:r>
      <w:r w:rsidR="00B47F47" w:rsidRPr="009F0E9E">
        <w:rPr>
          <w:rFonts w:asciiTheme="minorHAnsi" w:hAnsiTheme="minorHAnsi" w:cstheme="minorHAnsi"/>
          <w:sz w:val="24"/>
        </w:rPr>
        <w:t>with</w:t>
      </w:r>
      <w:r w:rsidR="007E7D08" w:rsidRPr="009F0E9E">
        <w:rPr>
          <w:rFonts w:asciiTheme="minorHAnsi" w:hAnsiTheme="minorHAnsi" w:cstheme="minorHAnsi"/>
          <w:sz w:val="24"/>
        </w:rPr>
        <w:t xml:space="preserve"> four blocks in each condition in each list. Within those blocks items were randomly ordered </w:t>
      </w:r>
      <w:r w:rsidR="00F36ADE" w:rsidRPr="009F0E9E">
        <w:rPr>
          <w:rFonts w:asciiTheme="minorHAnsi" w:hAnsiTheme="minorHAnsi" w:cstheme="minorHAnsi"/>
          <w:sz w:val="24"/>
        </w:rPr>
        <w:t xml:space="preserve">with the constraint that </w:t>
      </w:r>
      <w:r w:rsidR="007E7D08" w:rsidRPr="009F0E9E">
        <w:rPr>
          <w:rFonts w:asciiTheme="minorHAnsi" w:hAnsiTheme="minorHAnsi" w:cstheme="minorHAnsi"/>
          <w:sz w:val="24"/>
        </w:rPr>
        <w:t>items that were either semantically or phonologically related to each other were separated by at least three items.</w:t>
      </w:r>
    </w:p>
    <w:p w14:paraId="76191DF0" w14:textId="3A4CE463" w:rsidR="007E7D08" w:rsidRPr="009F0E9E" w:rsidRDefault="009D5D40"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w:t>
      </w:r>
      <w:r w:rsidR="002F35F2" w:rsidRPr="009F0E9E">
        <w:rPr>
          <w:rFonts w:asciiTheme="minorHAnsi" w:hAnsiTheme="minorHAnsi" w:cstheme="minorHAnsi"/>
          <w:sz w:val="24"/>
        </w:rPr>
        <w:t>count nouns and mass nouns were</w:t>
      </w:r>
      <w:r w:rsidRPr="009F0E9E">
        <w:rPr>
          <w:rFonts w:asciiTheme="minorHAnsi" w:hAnsiTheme="minorHAnsi" w:cstheme="minorHAnsi"/>
          <w:sz w:val="24"/>
        </w:rPr>
        <w:t xml:space="preserve"> matched for key v</w:t>
      </w:r>
      <w:r w:rsidR="007A4981" w:rsidRPr="009F0E9E">
        <w:rPr>
          <w:rFonts w:asciiTheme="minorHAnsi" w:hAnsiTheme="minorHAnsi" w:cstheme="minorHAnsi"/>
          <w:sz w:val="24"/>
        </w:rPr>
        <w:t>ariables</w:t>
      </w:r>
      <w:r w:rsidR="0054200F" w:rsidRPr="009F0E9E">
        <w:rPr>
          <w:rFonts w:asciiTheme="minorHAnsi" w:hAnsiTheme="minorHAnsi" w:cstheme="minorHAnsi"/>
          <w:sz w:val="24"/>
        </w:rPr>
        <w:t xml:space="preserve"> including imageability, concreteness, familiarity, age of acquisition, frequency and word length</w:t>
      </w:r>
      <w:r w:rsidRPr="009F0E9E">
        <w:rPr>
          <w:rFonts w:asciiTheme="minorHAnsi" w:hAnsiTheme="minorHAnsi" w:cstheme="minorHAnsi"/>
          <w:sz w:val="24"/>
        </w:rPr>
        <w:t xml:space="preserve">. </w:t>
      </w:r>
      <w:r w:rsidR="00880276" w:rsidRPr="009F0E9E">
        <w:rPr>
          <w:rFonts w:asciiTheme="minorHAnsi" w:hAnsiTheme="minorHAnsi" w:cstheme="minorHAnsi"/>
          <w:sz w:val="24"/>
        </w:rPr>
        <w:t>All nouns depicted eve</w:t>
      </w:r>
      <w:r w:rsidR="00A61FF5" w:rsidRPr="009F0E9E">
        <w:rPr>
          <w:rFonts w:asciiTheme="minorHAnsi" w:hAnsiTheme="minorHAnsi" w:cstheme="minorHAnsi"/>
          <w:sz w:val="24"/>
        </w:rPr>
        <w:t>ryday objects or substances, and</w:t>
      </w:r>
      <w:r w:rsidR="00880276" w:rsidRPr="009F0E9E">
        <w:rPr>
          <w:rFonts w:asciiTheme="minorHAnsi" w:hAnsiTheme="minorHAnsi" w:cstheme="minorHAnsi"/>
          <w:sz w:val="24"/>
        </w:rPr>
        <w:t xml:space="preserve"> there were no living things. The nouns were singletons, and none were compounds or superordinate terms</w:t>
      </w:r>
      <w:r w:rsidRPr="009F0E9E">
        <w:rPr>
          <w:rFonts w:asciiTheme="minorHAnsi" w:hAnsiTheme="minorHAnsi" w:cstheme="minorHAnsi"/>
          <w:sz w:val="24"/>
        </w:rPr>
        <w:t xml:space="preserve">. One </w:t>
      </w:r>
      <w:r w:rsidR="00880276" w:rsidRPr="009F0E9E">
        <w:rPr>
          <w:rFonts w:asciiTheme="minorHAnsi" w:hAnsiTheme="minorHAnsi" w:cstheme="minorHAnsi"/>
          <w:sz w:val="24"/>
        </w:rPr>
        <w:t xml:space="preserve">photograph depicted each noun, and naming from 15 adult healthy controls gave 93% or greater </w:t>
      </w:r>
      <w:r w:rsidR="007A4981" w:rsidRPr="009F0E9E">
        <w:rPr>
          <w:rFonts w:asciiTheme="minorHAnsi" w:hAnsiTheme="minorHAnsi" w:cstheme="minorHAnsi"/>
          <w:sz w:val="24"/>
        </w:rPr>
        <w:t xml:space="preserve">name </w:t>
      </w:r>
      <w:r w:rsidR="00880276" w:rsidRPr="009F0E9E">
        <w:rPr>
          <w:rFonts w:asciiTheme="minorHAnsi" w:hAnsiTheme="minorHAnsi" w:cstheme="minorHAnsi"/>
          <w:sz w:val="24"/>
        </w:rPr>
        <w:t>agreement</w:t>
      </w:r>
      <w:r w:rsidR="00C77AF8" w:rsidRPr="009F0E9E">
        <w:rPr>
          <w:rStyle w:val="FootnoteReference"/>
          <w:rFonts w:asciiTheme="minorHAnsi" w:hAnsiTheme="minorHAnsi" w:cstheme="minorHAnsi"/>
          <w:sz w:val="24"/>
        </w:rPr>
        <w:footnoteReference w:id="3"/>
      </w:r>
      <w:r w:rsidR="00880276" w:rsidRPr="009F0E9E">
        <w:rPr>
          <w:rFonts w:asciiTheme="minorHAnsi" w:hAnsiTheme="minorHAnsi" w:cstheme="minorHAnsi"/>
          <w:sz w:val="24"/>
        </w:rPr>
        <w:t>.</w:t>
      </w:r>
      <w:r w:rsidRPr="009F0E9E">
        <w:rPr>
          <w:rFonts w:asciiTheme="minorHAnsi" w:hAnsiTheme="minorHAnsi" w:cstheme="minorHAnsi"/>
          <w:sz w:val="24"/>
        </w:rPr>
        <w:t xml:space="preserve"> </w:t>
      </w:r>
      <w:r w:rsidR="00586705" w:rsidRPr="009F0E9E">
        <w:rPr>
          <w:rFonts w:asciiTheme="minorHAnsi" w:hAnsiTheme="minorHAnsi" w:cstheme="minorHAnsi"/>
          <w:sz w:val="24"/>
        </w:rPr>
        <w:t>The count nouns were presented with the spoken cue ‘this is a/an’ (depending on the onset of the word), and the mass nouns were presented with the spoken cue ‘this is some’.</w:t>
      </w:r>
    </w:p>
    <w:p w14:paraId="788D3959" w14:textId="1B29EFD0" w:rsidR="00164C4F" w:rsidRPr="009F0E9E" w:rsidRDefault="002F35F2"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DP was seen individually </w:t>
      </w:r>
      <w:r w:rsidR="00164C4F" w:rsidRPr="009F0E9E">
        <w:rPr>
          <w:rFonts w:asciiTheme="minorHAnsi" w:hAnsiTheme="minorHAnsi" w:cstheme="minorHAnsi"/>
          <w:sz w:val="24"/>
        </w:rPr>
        <w:t xml:space="preserve">in a quiet room. The pictures were presented on a laptop computer. DP was instructed to say aloud one word in response to each picture. In the uncued condition all pictures were presented for naming with no cue. In the cued condition the count nouns were presented at the same time as the spoken cue. DP was given up to ten seconds to respond. </w:t>
      </w:r>
    </w:p>
    <w:p w14:paraId="77781A5A" w14:textId="77777777" w:rsidR="009F0E9E" w:rsidRDefault="009F0E9E" w:rsidP="009F0E9E">
      <w:pPr>
        <w:spacing w:line="240" w:lineRule="auto"/>
        <w:rPr>
          <w:rFonts w:asciiTheme="minorHAnsi" w:hAnsiTheme="minorHAnsi" w:cstheme="minorHAnsi"/>
          <w:i/>
          <w:iCs/>
          <w:sz w:val="24"/>
        </w:rPr>
      </w:pPr>
    </w:p>
    <w:p w14:paraId="5A51A92D" w14:textId="77777777" w:rsidR="009F0E9E" w:rsidRDefault="009F0E9E" w:rsidP="009F0E9E">
      <w:pPr>
        <w:spacing w:line="240" w:lineRule="auto"/>
        <w:rPr>
          <w:rFonts w:asciiTheme="minorHAnsi" w:hAnsiTheme="minorHAnsi" w:cstheme="minorHAnsi"/>
          <w:i/>
          <w:iCs/>
          <w:sz w:val="24"/>
        </w:rPr>
      </w:pPr>
    </w:p>
    <w:p w14:paraId="2AA4D9B8" w14:textId="1A30B9B9" w:rsidR="00B47F47" w:rsidRPr="009F0E9E" w:rsidRDefault="00B47F47" w:rsidP="009F0E9E">
      <w:pPr>
        <w:spacing w:line="240" w:lineRule="auto"/>
        <w:rPr>
          <w:rFonts w:asciiTheme="minorHAnsi" w:hAnsiTheme="minorHAnsi" w:cstheme="minorHAnsi"/>
          <w:i/>
          <w:iCs/>
          <w:sz w:val="24"/>
        </w:rPr>
      </w:pPr>
      <w:r w:rsidRPr="009F0E9E">
        <w:rPr>
          <w:rFonts w:asciiTheme="minorHAnsi" w:hAnsiTheme="minorHAnsi" w:cstheme="minorHAnsi"/>
          <w:i/>
          <w:iCs/>
          <w:sz w:val="24"/>
        </w:rPr>
        <w:lastRenderedPageBreak/>
        <w:t>Response recording</w:t>
      </w:r>
      <w:r w:rsidR="00164C4F" w:rsidRPr="009F0E9E">
        <w:rPr>
          <w:rFonts w:asciiTheme="minorHAnsi" w:hAnsiTheme="minorHAnsi" w:cstheme="minorHAnsi"/>
          <w:i/>
          <w:iCs/>
          <w:sz w:val="24"/>
        </w:rPr>
        <w:t xml:space="preserve"> and coding</w:t>
      </w:r>
    </w:p>
    <w:p w14:paraId="29594B72" w14:textId="79174497" w:rsidR="00880276" w:rsidRPr="009F0E9E" w:rsidRDefault="00880276"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responses </w:t>
      </w:r>
      <w:r w:rsidR="002F35F2" w:rsidRPr="009F0E9E">
        <w:rPr>
          <w:rFonts w:asciiTheme="minorHAnsi" w:hAnsiTheme="minorHAnsi" w:cstheme="minorHAnsi"/>
          <w:sz w:val="24"/>
        </w:rPr>
        <w:t>were recorded to</w:t>
      </w:r>
      <w:r w:rsidR="007E7D08" w:rsidRPr="009F0E9E">
        <w:rPr>
          <w:rFonts w:asciiTheme="minorHAnsi" w:hAnsiTheme="minorHAnsi" w:cstheme="minorHAnsi"/>
          <w:sz w:val="24"/>
        </w:rPr>
        <w:t xml:space="preserve"> audio-files</w:t>
      </w:r>
      <w:r w:rsidR="001B1D23" w:rsidRPr="009F0E9E">
        <w:rPr>
          <w:rFonts w:asciiTheme="minorHAnsi" w:hAnsiTheme="minorHAnsi" w:cstheme="minorHAnsi"/>
          <w:sz w:val="24"/>
        </w:rPr>
        <w:t xml:space="preserve"> on the computer</w:t>
      </w:r>
      <w:r w:rsidR="002F35F2" w:rsidRPr="009F0E9E">
        <w:rPr>
          <w:rFonts w:asciiTheme="minorHAnsi" w:hAnsiTheme="minorHAnsi" w:cstheme="minorHAnsi"/>
          <w:sz w:val="24"/>
        </w:rPr>
        <w:t xml:space="preserve"> and on an audio-recorder</w:t>
      </w:r>
      <w:r w:rsidRPr="009F0E9E">
        <w:rPr>
          <w:rFonts w:asciiTheme="minorHAnsi" w:hAnsiTheme="minorHAnsi" w:cstheme="minorHAnsi"/>
          <w:sz w:val="24"/>
        </w:rPr>
        <w:t>. The researcher</w:t>
      </w:r>
      <w:r w:rsidR="001B1D23" w:rsidRPr="009F0E9E">
        <w:rPr>
          <w:rFonts w:asciiTheme="minorHAnsi" w:hAnsiTheme="minorHAnsi" w:cstheme="minorHAnsi"/>
          <w:sz w:val="24"/>
        </w:rPr>
        <w:t xml:space="preserve"> also</w:t>
      </w:r>
      <w:r w:rsidRPr="009F0E9E">
        <w:rPr>
          <w:rFonts w:asciiTheme="minorHAnsi" w:hAnsiTheme="minorHAnsi" w:cstheme="minorHAnsi"/>
          <w:sz w:val="24"/>
        </w:rPr>
        <w:t xml:space="preserve"> transcribed all responses in situ, </w:t>
      </w:r>
      <w:r w:rsidR="00586705" w:rsidRPr="009F0E9E">
        <w:rPr>
          <w:rFonts w:asciiTheme="minorHAnsi" w:hAnsiTheme="minorHAnsi" w:cstheme="minorHAnsi"/>
          <w:sz w:val="24"/>
        </w:rPr>
        <w:t>using standard orthography and broad phonemic transcription as necessary. All transcriptions were</w:t>
      </w:r>
      <w:r w:rsidR="00730CEC" w:rsidRPr="009F0E9E">
        <w:rPr>
          <w:rFonts w:asciiTheme="minorHAnsi" w:hAnsiTheme="minorHAnsi" w:cstheme="minorHAnsi"/>
          <w:sz w:val="24"/>
        </w:rPr>
        <w:t xml:space="preserve"> checked</w:t>
      </w:r>
      <w:r w:rsidRPr="009F0E9E">
        <w:rPr>
          <w:rFonts w:asciiTheme="minorHAnsi" w:hAnsiTheme="minorHAnsi" w:cstheme="minorHAnsi"/>
          <w:sz w:val="24"/>
        </w:rPr>
        <w:t xml:space="preserve"> later against the audio-recordings. Responses to naming were then coded.</w:t>
      </w:r>
    </w:p>
    <w:p w14:paraId="7DCC8EAE" w14:textId="0E866A32" w:rsidR="007E7D08" w:rsidRPr="009F0E9E" w:rsidRDefault="002F35F2"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coding </w:t>
      </w:r>
      <w:r w:rsidR="007E7D08" w:rsidRPr="009F0E9E">
        <w:rPr>
          <w:rFonts w:asciiTheme="minorHAnsi" w:hAnsiTheme="minorHAnsi" w:cstheme="minorHAnsi"/>
          <w:sz w:val="24"/>
        </w:rPr>
        <w:t>is based on the criteria</w:t>
      </w:r>
      <w:r w:rsidR="001B1D23" w:rsidRPr="009F0E9E">
        <w:rPr>
          <w:rFonts w:asciiTheme="minorHAnsi" w:hAnsiTheme="minorHAnsi" w:cstheme="minorHAnsi"/>
          <w:sz w:val="24"/>
        </w:rPr>
        <w:t xml:space="preserve"> out</w:t>
      </w:r>
      <w:r w:rsidR="00551362" w:rsidRPr="009F0E9E">
        <w:rPr>
          <w:rFonts w:asciiTheme="minorHAnsi" w:hAnsiTheme="minorHAnsi" w:cstheme="minorHAnsi"/>
          <w:sz w:val="24"/>
        </w:rPr>
        <w:t>l</w:t>
      </w:r>
      <w:r w:rsidR="001B1D23" w:rsidRPr="009F0E9E">
        <w:rPr>
          <w:rFonts w:asciiTheme="minorHAnsi" w:hAnsiTheme="minorHAnsi" w:cstheme="minorHAnsi"/>
          <w:sz w:val="24"/>
        </w:rPr>
        <w:t>ined</w:t>
      </w:r>
      <w:r w:rsidRPr="009F0E9E">
        <w:rPr>
          <w:rFonts w:asciiTheme="minorHAnsi" w:hAnsiTheme="minorHAnsi" w:cstheme="minorHAnsi"/>
          <w:sz w:val="24"/>
        </w:rPr>
        <w:t xml:space="preserve"> in Dell et al. (1997)</w:t>
      </w:r>
      <w:r w:rsidR="007E7D08" w:rsidRPr="009F0E9E">
        <w:rPr>
          <w:rFonts w:asciiTheme="minorHAnsi" w:hAnsiTheme="minorHAnsi" w:cstheme="minorHAnsi"/>
          <w:sz w:val="24"/>
        </w:rPr>
        <w:t xml:space="preserve"> detailed in table </w:t>
      </w:r>
      <w:r w:rsidR="00407B32" w:rsidRPr="009F0E9E">
        <w:rPr>
          <w:rFonts w:asciiTheme="minorHAnsi" w:hAnsiTheme="minorHAnsi" w:cstheme="minorHAnsi"/>
          <w:sz w:val="24"/>
        </w:rPr>
        <w:t>5</w:t>
      </w:r>
      <w:r w:rsidR="007E7D08" w:rsidRPr="009F0E9E">
        <w:rPr>
          <w:rFonts w:asciiTheme="minorHAnsi" w:hAnsiTheme="minorHAnsi" w:cstheme="minorHAnsi"/>
          <w:sz w:val="24"/>
        </w:rPr>
        <w:t xml:space="preserve">. For all attempts the first CV or VC response containing an unreduced vowel was </w:t>
      </w:r>
      <w:r w:rsidR="00730CEC" w:rsidRPr="009F0E9E">
        <w:rPr>
          <w:rFonts w:asciiTheme="minorHAnsi" w:hAnsiTheme="minorHAnsi" w:cstheme="minorHAnsi"/>
          <w:sz w:val="24"/>
        </w:rPr>
        <w:t>treat</w:t>
      </w:r>
      <w:r w:rsidR="007E7D08" w:rsidRPr="009F0E9E">
        <w:rPr>
          <w:rFonts w:asciiTheme="minorHAnsi" w:hAnsiTheme="minorHAnsi" w:cstheme="minorHAnsi"/>
          <w:sz w:val="24"/>
        </w:rPr>
        <w:t>ed</w:t>
      </w:r>
      <w:r w:rsidR="001B1D23" w:rsidRPr="009F0E9E">
        <w:rPr>
          <w:rFonts w:asciiTheme="minorHAnsi" w:hAnsiTheme="minorHAnsi" w:cstheme="minorHAnsi"/>
          <w:sz w:val="24"/>
        </w:rPr>
        <w:t xml:space="preserve"> as the response</w:t>
      </w:r>
      <w:r w:rsidR="007E7D08" w:rsidRPr="009F0E9E">
        <w:rPr>
          <w:rFonts w:asciiTheme="minorHAnsi" w:hAnsiTheme="minorHAnsi" w:cstheme="minorHAnsi"/>
          <w:sz w:val="24"/>
        </w:rPr>
        <w:t>. Only exact matches to the target word were coded as corre</w:t>
      </w:r>
      <w:r w:rsidR="00A61FF5" w:rsidRPr="009F0E9E">
        <w:rPr>
          <w:rFonts w:asciiTheme="minorHAnsi" w:hAnsiTheme="minorHAnsi" w:cstheme="minorHAnsi"/>
          <w:sz w:val="24"/>
        </w:rPr>
        <w:t xml:space="preserve">ct. In cases where DP produced </w:t>
      </w:r>
      <w:r w:rsidR="007E7D08" w:rsidRPr="009F0E9E">
        <w:rPr>
          <w:rFonts w:asciiTheme="minorHAnsi" w:hAnsiTheme="minorHAnsi" w:cstheme="minorHAnsi"/>
          <w:sz w:val="24"/>
        </w:rPr>
        <w:t xml:space="preserve">a determiner plus </w:t>
      </w:r>
      <w:r w:rsidR="00A61FF5" w:rsidRPr="009F0E9E">
        <w:rPr>
          <w:rFonts w:asciiTheme="minorHAnsi" w:hAnsiTheme="minorHAnsi" w:cstheme="minorHAnsi"/>
          <w:sz w:val="24"/>
        </w:rPr>
        <w:t xml:space="preserve">a </w:t>
      </w:r>
      <w:r w:rsidR="007E7D08" w:rsidRPr="009F0E9E">
        <w:rPr>
          <w:rFonts w:asciiTheme="minorHAnsi" w:hAnsiTheme="minorHAnsi" w:cstheme="minorHAnsi"/>
          <w:sz w:val="24"/>
        </w:rPr>
        <w:t xml:space="preserve">noun such as ‘the tree’ </w:t>
      </w:r>
      <w:r w:rsidR="00A61FF5" w:rsidRPr="009F0E9E">
        <w:rPr>
          <w:rFonts w:asciiTheme="minorHAnsi" w:hAnsiTheme="minorHAnsi" w:cstheme="minorHAnsi"/>
          <w:sz w:val="24"/>
        </w:rPr>
        <w:t xml:space="preserve">the noun </w:t>
      </w:r>
      <w:r w:rsidR="007E7D08" w:rsidRPr="009F0E9E">
        <w:rPr>
          <w:rFonts w:asciiTheme="minorHAnsi" w:hAnsiTheme="minorHAnsi" w:cstheme="minorHAnsi"/>
          <w:sz w:val="24"/>
        </w:rPr>
        <w:t xml:space="preserve">was </w:t>
      </w:r>
      <w:r w:rsidR="00730CEC" w:rsidRPr="009F0E9E">
        <w:rPr>
          <w:rFonts w:asciiTheme="minorHAnsi" w:hAnsiTheme="minorHAnsi" w:cstheme="minorHAnsi"/>
          <w:sz w:val="24"/>
        </w:rPr>
        <w:t>credit</w:t>
      </w:r>
      <w:r w:rsidR="007E7D08" w:rsidRPr="009F0E9E">
        <w:rPr>
          <w:rFonts w:asciiTheme="minorHAnsi" w:hAnsiTheme="minorHAnsi" w:cstheme="minorHAnsi"/>
          <w:sz w:val="24"/>
        </w:rPr>
        <w:t>ed</w:t>
      </w:r>
      <w:r w:rsidR="00730CEC" w:rsidRPr="009F0E9E">
        <w:rPr>
          <w:rFonts w:asciiTheme="minorHAnsi" w:hAnsiTheme="minorHAnsi" w:cstheme="minorHAnsi"/>
          <w:sz w:val="24"/>
        </w:rPr>
        <w:t xml:space="preserve"> as the response</w:t>
      </w:r>
      <w:r w:rsidR="007E7D08" w:rsidRPr="009F0E9E">
        <w:rPr>
          <w:rFonts w:asciiTheme="minorHAnsi" w:hAnsiTheme="minorHAnsi" w:cstheme="minorHAnsi"/>
          <w:sz w:val="24"/>
        </w:rPr>
        <w:t xml:space="preserve">. </w:t>
      </w:r>
      <w:r w:rsidR="00730CEC" w:rsidRPr="009F0E9E">
        <w:rPr>
          <w:rFonts w:asciiTheme="minorHAnsi" w:hAnsiTheme="minorHAnsi" w:cstheme="minorHAnsi"/>
          <w:sz w:val="24"/>
        </w:rPr>
        <w:t>If</w:t>
      </w:r>
      <w:r w:rsidR="001B1D23" w:rsidRPr="009F0E9E">
        <w:rPr>
          <w:rFonts w:asciiTheme="minorHAnsi" w:hAnsiTheme="minorHAnsi" w:cstheme="minorHAnsi"/>
          <w:sz w:val="24"/>
        </w:rPr>
        <w:t xml:space="preserve"> DP produced no verbal r</w:t>
      </w:r>
      <w:r w:rsidR="007E7D08" w:rsidRPr="009F0E9E">
        <w:rPr>
          <w:rFonts w:asciiTheme="minorHAnsi" w:hAnsiTheme="minorHAnsi" w:cstheme="minorHAnsi"/>
          <w:sz w:val="24"/>
        </w:rPr>
        <w:t xml:space="preserve">esponse </w:t>
      </w:r>
      <w:r w:rsidR="001B1D23" w:rsidRPr="009F0E9E">
        <w:rPr>
          <w:rFonts w:asciiTheme="minorHAnsi" w:hAnsiTheme="minorHAnsi" w:cstheme="minorHAnsi"/>
          <w:sz w:val="24"/>
        </w:rPr>
        <w:t>within the</w:t>
      </w:r>
      <w:r w:rsidR="00A61FF5" w:rsidRPr="009F0E9E">
        <w:rPr>
          <w:rFonts w:asciiTheme="minorHAnsi" w:hAnsiTheme="minorHAnsi" w:cstheme="minorHAnsi"/>
          <w:sz w:val="24"/>
        </w:rPr>
        <w:t xml:space="preserve"> ten second cut-off</w:t>
      </w:r>
      <w:r w:rsidR="001B1D23" w:rsidRPr="009F0E9E">
        <w:rPr>
          <w:rFonts w:asciiTheme="minorHAnsi" w:hAnsiTheme="minorHAnsi" w:cstheme="minorHAnsi"/>
          <w:sz w:val="24"/>
        </w:rPr>
        <w:t xml:space="preserve"> this was</w:t>
      </w:r>
      <w:r w:rsidR="00A61FF5" w:rsidRPr="009F0E9E">
        <w:rPr>
          <w:rFonts w:asciiTheme="minorHAnsi" w:hAnsiTheme="minorHAnsi" w:cstheme="minorHAnsi"/>
          <w:sz w:val="24"/>
        </w:rPr>
        <w:t xml:space="preserve"> </w:t>
      </w:r>
      <w:r w:rsidR="007E7D08" w:rsidRPr="009F0E9E">
        <w:rPr>
          <w:rFonts w:asciiTheme="minorHAnsi" w:hAnsiTheme="minorHAnsi" w:cstheme="minorHAnsi"/>
          <w:sz w:val="24"/>
        </w:rPr>
        <w:t xml:space="preserve">coded as no response. </w:t>
      </w:r>
      <w:r w:rsidR="006F0582" w:rsidRPr="009F0E9E">
        <w:rPr>
          <w:rFonts w:asciiTheme="minorHAnsi" w:hAnsiTheme="minorHAnsi" w:cstheme="minorHAnsi"/>
          <w:sz w:val="24"/>
        </w:rPr>
        <w:t xml:space="preserve">In terms of non-word production we distinguished between those related to the target and those unrelated to the target. The former we refer to as phonologically related non-words and the latter as neologisms (following Olson et al., 2015). </w:t>
      </w:r>
      <w:r w:rsidR="006C4F43" w:rsidRPr="009F0E9E">
        <w:rPr>
          <w:rFonts w:asciiTheme="minorHAnsi" w:hAnsiTheme="minorHAnsi" w:cstheme="minorHAnsi"/>
          <w:sz w:val="24"/>
        </w:rPr>
        <w:t xml:space="preserve">To ensure the reliability of the coding two </w:t>
      </w:r>
      <w:r w:rsidR="00E95523" w:rsidRPr="009F0E9E">
        <w:rPr>
          <w:rFonts w:asciiTheme="minorHAnsi" w:hAnsiTheme="minorHAnsi" w:cstheme="minorHAnsi"/>
          <w:sz w:val="24"/>
        </w:rPr>
        <w:t>researchers coded all responses</w:t>
      </w:r>
      <w:r w:rsidR="006C4F43" w:rsidRPr="009F0E9E">
        <w:rPr>
          <w:rFonts w:asciiTheme="minorHAnsi" w:hAnsiTheme="minorHAnsi" w:cstheme="minorHAnsi"/>
          <w:sz w:val="24"/>
        </w:rPr>
        <w:t xml:space="preserve"> agreeing the final coding by consensus.</w:t>
      </w:r>
    </w:p>
    <w:p w14:paraId="4BC97F72" w14:textId="746FDA54" w:rsidR="006C4F43" w:rsidRPr="009F0E9E" w:rsidRDefault="007E7D0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Table </w:t>
      </w:r>
      <w:r w:rsidR="00407B32" w:rsidRPr="009F0E9E">
        <w:rPr>
          <w:rFonts w:asciiTheme="minorHAnsi" w:hAnsiTheme="minorHAnsi" w:cstheme="minorHAnsi"/>
          <w:sz w:val="24"/>
        </w:rPr>
        <w:t xml:space="preserve">5 </w:t>
      </w:r>
      <w:r w:rsidRPr="009F0E9E">
        <w:rPr>
          <w:rFonts w:asciiTheme="minorHAnsi" w:hAnsiTheme="minorHAnsi" w:cstheme="minorHAnsi"/>
          <w:sz w:val="24"/>
        </w:rPr>
        <w:t>here</w:t>
      </w:r>
    </w:p>
    <w:p w14:paraId="5CA22A69" w14:textId="7B06BC47" w:rsidR="003A48B8" w:rsidRPr="009F0E9E" w:rsidRDefault="00164C4F" w:rsidP="009F0E9E">
      <w:pPr>
        <w:spacing w:line="240" w:lineRule="auto"/>
        <w:rPr>
          <w:rFonts w:asciiTheme="minorHAnsi" w:hAnsiTheme="minorHAnsi" w:cstheme="minorHAnsi"/>
          <w:i/>
          <w:iCs/>
          <w:sz w:val="24"/>
          <w:u w:val="single"/>
        </w:rPr>
      </w:pPr>
      <w:r w:rsidRPr="009F0E9E">
        <w:rPr>
          <w:rFonts w:asciiTheme="minorHAnsi" w:hAnsiTheme="minorHAnsi" w:cstheme="minorHAnsi"/>
          <w:i/>
          <w:iCs/>
          <w:sz w:val="24"/>
          <w:u w:val="single"/>
        </w:rPr>
        <w:t>Determiner judgement task</w:t>
      </w:r>
    </w:p>
    <w:p w14:paraId="46298A82" w14:textId="1FCAB5E1" w:rsidR="003A48B8" w:rsidRPr="009F0E9E" w:rsidRDefault="002F35F2" w:rsidP="009F0E9E">
      <w:pPr>
        <w:spacing w:after="0" w:line="240" w:lineRule="auto"/>
        <w:rPr>
          <w:rFonts w:asciiTheme="minorHAnsi" w:hAnsiTheme="minorHAnsi" w:cstheme="minorHAnsi"/>
          <w:i/>
          <w:iCs/>
          <w:sz w:val="24"/>
        </w:rPr>
      </w:pPr>
      <w:r w:rsidRPr="009F0E9E">
        <w:rPr>
          <w:rFonts w:asciiTheme="minorHAnsi" w:hAnsiTheme="minorHAnsi" w:cstheme="minorHAnsi"/>
          <w:i/>
          <w:iCs/>
          <w:sz w:val="24"/>
        </w:rPr>
        <w:t>Design m</w:t>
      </w:r>
      <w:r w:rsidR="003A48B8" w:rsidRPr="009F0E9E">
        <w:rPr>
          <w:rFonts w:asciiTheme="minorHAnsi" w:hAnsiTheme="minorHAnsi" w:cstheme="minorHAnsi"/>
          <w:i/>
          <w:iCs/>
          <w:sz w:val="24"/>
        </w:rPr>
        <w:t>aterials and procedure</w:t>
      </w:r>
    </w:p>
    <w:p w14:paraId="0EEA920E" w14:textId="77777777" w:rsidR="003A48B8" w:rsidRPr="009F0E9E" w:rsidRDefault="003A48B8" w:rsidP="009F0E9E">
      <w:pPr>
        <w:spacing w:after="0" w:line="240" w:lineRule="auto"/>
        <w:rPr>
          <w:rFonts w:asciiTheme="minorHAnsi" w:hAnsiTheme="minorHAnsi" w:cstheme="minorHAnsi"/>
          <w:sz w:val="24"/>
        </w:rPr>
      </w:pPr>
    </w:p>
    <w:p w14:paraId="795AF398" w14:textId="7B40259F" w:rsidR="003A48B8" w:rsidRPr="009F0E9E" w:rsidRDefault="00BD27F7" w:rsidP="009F0E9E">
      <w:pPr>
        <w:spacing w:after="0" w:line="240" w:lineRule="auto"/>
        <w:rPr>
          <w:rFonts w:asciiTheme="minorHAnsi" w:hAnsiTheme="minorHAnsi" w:cstheme="minorHAnsi"/>
          <w:sz w:val="24"/>
        </w:rPr>
      </w:pPr>
      <w:r w:rsidRPr="009F0E9E">
        <w:rPr>
          <w:rFonts w:asciiTheme="minorHAnsi" w:hAnsiTheme="minorHAnsi" w:cstheme="minorHAnsi"/>
          <w:sz w:val="24"/>
        </w:rPr>
        <w:t xml:space="preserve">Prior to </w:t>
      </w:r>
      <w:r w:rsidR="00BB6A74" w:rsidRPr="009F0E9E">
        <w:rPr>
          <w:rFonts w:asciiTheme="minorHAnsi" w:hAnsiTheme="minorHAnsi" w:cstheme="minorHAnsi"/>
          <w:sz w:val="24"/>
        </w:rPr>
        <w:t>undertaking the Determiner Judgement</w:t>
      </w:r>
      <w:r w:rsidRPr="009F0E9E">
        <w:rPr>
          <w:rFonts w:asciiTheme="minorHAnsi" w:hAnsiTheme="minorHAnsi" w:cstheme="minorHAnsi"/>
          <w:sz w:val="24"/>
        </w:rPr>
        <w:t xml:space="preserve"> task DP completed a test of visual lexical decision of determiners to ensure that she was able to process functors, which included ten items, and on which she was 100% accurate. </w:t>
      </w:r>
      <w:r w:rsidR="00164C4F" w:rsidRPr="009F0E9E">
        <w:rPr>
          <w:rFonts w:asciiTheme="minorHAnsi" w:hAnsiTheme="minorHAnsi" w:cstheme="minorHAnsi"/>
          <w:sz w:val="24"/>
        </w:rPr>
        <w:t xml:space="preserve">The same 80 photographs from the naming tests were </w:t>
      </w:r>
      <w:r w:rsidRPr="009F0E9E">
        <w:rPr>
          <w:rFonts w:asciiTheme="minorHAnsi" w:hAnsiTheme="minorHAnsi" w:cstheme="minorHAnsi"/>
          <w:sz w:val="24"/>
        </w:rPr>
        <w:t xml:space="preserve">used, sorted into four lists of 20 items. Within each list mass and count nouns were pseudo-randomly ordered so that no more than three items in succession were from the same set. Each image was presented </w:t>
      </w:r>
      <w:r w:rsidR="00164C4F" w:rsidRPr="009F0E9E">
        <w:rPr>
          <w:rFonts w:asciiTheme="minorHAnsi" w:hAnsiTheme="minorHAnsi" w:cstheme="minorHAnsi"/>
          <w:sz w:val="24"/>
        </w:rPr>
        <w:t xml:space="preserve">on </w:t>
      </w:r>
      <w:r w:rsidR="003A48B8" w:rsidRPr="009F0E9E">
        <w:rPr>
          <w:rFonts w:asciiTheme="minorHAnsi" w:hAnsiTheme="minorHAnsi" w:cstheme="minorHAnsi"/>
          <w:sz w:val="24"/>
        </w:rPr>
        <w:t>a c</w:t>
      </w:r>
      <w:r w:rsidR="002F35F2" w:rsidRPr="009F0E9E">
        <w:rPr>
          <w:rFonts w:asciiTheme="minorHAnsi" w:hAnsiTheme="minorHAnsi" w:cstheme="minorHAnsi"/>
          <w:sz w:val="24"/>
        </w:rPr>
        <w:t>omputer screen for naming, then</w:t>
      </w:r>
      <w:r w:rsidR="003A48B8" w:rsidRPr="009F0E9E">
        <w:rPr>
          <w:rFonts w:asciiTheme="minorHAnsi" w:hAnsiTheme="minorHAnsi" w:cstheme="minorHAnsi"/>
          <w:sz w:val="24"/>
        </w:rPr>
        <w:t xml:space="preserve"> after the naming trial, presented with t</w:t>
      </w:r>
      <w:r w:rsidR="00164C4F" w:rsidRPr="009F0E9E">
        <w:rPr>
          <w:rFonts w:asciiTheme="minorHAnsi" w:hAnsiTheme="minorHAnsi" w:cstheme="minorHAnsi"/>
          <w:sz w:val="24"/>
        </w:rPr>
        <w:t>wo</w:t>
      </w:r>
      <w:r w:rsidR="003A48B8" w:rsidRPr="009F0E9E">
        <w:rPr>
          <w:rFonts w:asciiTheme="minorHAnsi" w:hAnsiTheme="minorHAnsi" w:cstheme="minorHAnsi"/>
          <w:sz w:val="24"/>
        </w:rPr>
        <w:t xml:space="preserve"> written </w:t>
      </w:r>
      <w:r w:rsidR="00164C4F" w:rsidRPr="009F0E9E">
        <w:rPr>
          <w:rFonts w:asciiTheme="minorHAnsi" w:hAnsiTheme="minorHAnsi" w:cstheme="minorHAnsi"/>
          <w:sz w:val="24"/>
        </w:rPr>
        <w:t xml:space="preserve">words, </w:t>
      </w:r>
      <w:r w:rsidR="00164C4F" w:rsidRPr="009F0E9E">
        <w:rPr>
          <w:rFonts w:asciiTheme="minorHAnsi" w:hAnsiTheme="minorHAnsi" w:cstheme="minorHAnsi"/>
          <w:i/>
          <w:iCs/>
          <w:sz w:val="24"/>
        </w:rPr>
        <w:t>a</w:t>
      </w:r>
      <w:r w:rsidR="00164C4F" w:rsidRPr="009F0E9E">
        <w:rPr>
          <w:rFonts w:asciiTheme="minorHAnsi" w:hAnsiTheme="minorHAnsi" w:cstheme="minorHAnsi"/>
          <w:sz w:val="24"/>
        </w:rPr>
        <w:t xml:space="preserve"> and </w:t>
      </w:r>
      <w:r w:rsidR="00164C4F" w:rsidRPr="009F0E9E">
        <w:rPr>
          <w:rFonts w:asciiTheme="minorHAnsi" w:hAnsiTheme="minorHAnsi" w:cstheme="minorHAnsi"/>
          <w:i/>
          <w:iCs/>
          <w:sz w:val="24"/>
        </w:rPr>
        <w:t>some</w:t>
      </w:r>
      <w:r w:rsidR="00164C4F" w:rsidRPr="009F0E9E">
        <w:rPr>
          <w:rFonts w:asciiTheme="minorHAnsi" w:hAnsiTheme="minorHAnsi" w:cstheme="minorHAnsi"/>
          <w:sz w:val="24"/>
        </w:rPr>
        <w:t xml:space="preserve">, </w:t>
      </w:r>
      <w:r w:rsidR="003A48B8" w:rsidRPr="009F0E9E">
        <w:rPr>
          <w:rFonts w:asciiTheme="minorHAnsi" w:hAnsiTheme="minorHAnsi" w:cstheme="minorHAnsi"/>
          <w:sz w:val="24"/>
        </w:rPr>
        <w:t xml:space="preserve">positioned </w:t>
      </w:r>
      <w:r w:rsidR="00164C4F" w:rsidRPr="009F0E9E">
        <w:rPr>
          <w:rFonts w:asciiTheme="minorHAnsi" w:hAnsiTheme="minorHAnsi" w:cstheme="minorHAnsi"/>
          <w:sz w:val="24"/>
        </w:rPr>
        <w:t>top left and</w:t>
      </w:r>
      <w:r w:rsidR="003A48B8" w:rsidRPr="009F0E9E">
        <w:rPr>
          <w:rFonts w:asciiTheme="minorHAnsi" w:hAnsiTheme="minorHAnsi" w:cstheme="minorHAnsi"/>
          <w:sz w:val="24"/>
        </w:rPr>
        <w:t xml:space="preserve"> top right</w:t>
      </w:r>
      <w:r w:rsidR="002F35F2" w:rsidRPr="009F0E9E">
        <w:rPr>
          <w:rFonts w:asciiTheme="minorHAnsi" w:hAnsiTheme="minorHAnsi" w:cstheme="minorHAnsi"/>
          <w:sz w:val="24"/>
        </w:rPr>
        <w:t xml:space="preserve">, or </w:t>
      </w:r>
      <w:r w:rsidR="002F35F2" w:rsidRPr="009F0E9E">
        <w:rPr>
          <w:rFonts w:asciiTheme="minorHAnsi" w:hAnsiTheme="minorHAnsi" w:cstheme="minorHAnsi"/>
          <w:i/>
          <w:iCs/>
          <w:sz w:val="24"/>
        </w:rPr>
        <w:t xml:space="preserve">an </w:t>
      </w:r>
      <w:r w:rsidR="002F35F2" w:rsidRPr="009F0E9E">
        <w:rPr>
          <w:rFonts w:asciiTheme="minorHAnsi" w:hAnsiTheme="minorHAnsi" w:cstheme="minorHAnsi"/>
          <w:sz w:val="24"/>
        </w:rPr>
        <w:t>and</w:t>
      </w:r>
      <w:r w:rsidR="002F35F2" w:rsidRPr="009F0E9E">
        <w:rPr>
          <w:rFonts w:asciiTheme="minorHAnsi" w:hAnsiTheme="minorHAnsi" w:cstheme="minorHAnsi"/>
          <w:i/>
          <w:iCs/>
          <w:sz w:val="24"/>
        </w:rPr>
        <w:t xml:space="preserve"> some </w:t>
      </w:r>
      <w:r w:rsidR="002F35F2" w:rsidRPr="009F0E9E">
        <w:rPr>
          <w:rFonts w:asciiTheme="minorHAnsi" w:hAnsiTheme="minorHAnsi" w:cstheme="minorHAnsi"/>
          <w:sz w:val="24"/>
        </w:rPr>
        <w:t>for words beginning with a vowel</w:t>
      </w:r>
      <w:r w:rsidR="00164C4F" w:rsidRPr="009F0E9E">
        <w:rPr>
          <w:rFonts w:asciiTheme="minorHAnsi" w:hAnsiTheme="minorHAnsi" w:cstheme="minorHAnsi"/>
          <w:sz w:val="24"/>
        </w:rPr>
        <w:t xml:space="preserve">. </w:t>
      </w:r>
      <w:r w:rsidR="004607CF" w:rsidRPr="009F0E9E">
        <w:rPr>
          <w:rFonts w:asciiTheme="minorHAnsi" w:hAnsiTheme="minorHAnsi" w:cstheme="minorHAnsi"/>
          <w:sz w:val="24"/>
        </w:rPr>
        <w:t xml:space="preserve">For all target words whose initial phoneme was a vowel (e.g., axe, ink), the choice of words was </w:t>
      </w:r>
      <w:r w:rsidR="004607CF" w:rsidRPr="009F0E9E">
        <w:rPr>
          <w:rFonts w:asciiTheme="minorHAnsi" w:hAnsiTheme="minorHAnsi" w:cstheme="minorHAnsi"/>
          <w:i/>
          <w:iCs/>
          <w:sz w:val="24"/>
        </w:rPr>
        <w:t>an</w:t>
      </w:r>
      <w:r w:rsidR="004607CF" w:rsidRPr="009F0E9E">
        <w:rPr>
          <w:rFonts w:asciiTheme="minorHAnsi" w:hAnsiTheme="minorHAnsi" w:cstheme="minorHAnsi"/>
          <w:sz w:val="24"/>
        </w:rPr>
        <w:t xml:space="preserve"> or </w:t>
      </w:r>
      <w:r w:rsidR="004607CF" w:rsidRPr="009F0E9E">
        <w:rPr>
          <w:rFonts w:asciiTheme="minorHAnsi" w:hAnsiTheme="minorHAnsi" w:cstheme="minorHAnsi"/>
          <w:i/>
          <w:iCs/>
          <w:sz w:val="24"/>
        </w:rPr>
        <w:t>some.</w:t>
      </w:r>
      <w:r w:rsidR="004607CF" w:rsidRPr="009F0E9E">
        <w:rPr>
          <w:rFonts w:asciiTheme="minorHAnsi" w:hAnsiTheme="minorHAnsi" w:cstheme="minorHAnsi"/>
          <w:sz w:val="24"/>
        </w:rPr>
        <w:t xml:space="preserve"> All written words were presented in bold lower case 36 point font. Pre-recorded auditory files of the words were also played. </w:t>
      </w:r>
      <w:r w:rsidR="00164C4F" w:rsidRPr="009F0E9E">
        <w:rPr>
          <w:rFonts w:asciiTheme="minorHAnsi" w:hAnsiTheme="minorHAnsi" w:cstheme="minorHAnsi"/>
          <w:sz w:val="24"/>
        </w:rPr>
        <w:t xml:space="preserve">The correct </w:t>
      </w:r>
      <w:r w:rsidR="002F35F2" w:rsidRPr="009F0E9E">
        <w:rPr>
          <w:rFonts w:asciiTheme="minorHAnsi" w:hAnsiTheme="minorHAnsi" w:cstheme="minorHAnsi"/>
          <w:sz w:val="24"/>
        </w:rPr>
        <w:t xml:space="preserve">written </w:t>
      </w:r>
      <w:r w:rsidR="00164C4F" w:rsidRPr="009F0E9E">
        <w:rPr>
          <w:rFonts w:asciiTheme="minorHAnsi" w:hAnsiTheme="minorHAnsi" w:cstheme="minorHAnsi"/>
          <w:sz w:val="24"/>
        </w:rPr>
        <w:t xml:space="preserve">response </w:t>
      </w:r>
      <w:r w:rsidR="003A48B8" w:rsidRPr="009F0E9E">
        <w:rPr>
          <w:rFonts w:asciiTheme="minorHAnsi" w:hAnsiTheme="minorHAnsi" w:cstheme="minorHAnsi"/>
          <w:sz w:val="24"/>
        </w:rPr>
        <w:t xml:space="preserve">was placed on the left or the right </w:t>
      </w:r>
      <w:r w:rsidR="00164C4F" w:rsidRPr="009F0E9E">
        <w:rPr>
          <w:rFonts w:asciiTheme="minorHAnsi" w:hAnsiTheme="minorHAnsi" w:cstheme="minorHAnsi"/>
          <w:sz w:val="24"/>
        </w:rPr>
        <w:t>pseudo-randomly ordered, so that no more than three</w:t>
      </w:r>
      <w:r w:rsidR="003A48B8" w:rsidRPr="009F0E9E">
        <w:rPr>
          <w:rFonts w:asciiTheme="minorHAnsi" w:hAnsiTheme="minorHAnsi" w:cstheme="minorHAnsi"/>
          <w:sz w:val="24"/>
        </w:rPr>
        <w:t xml:space="preserve"> </w:t>
      </w:r>
      <w:r w:rsidR="00164C4F" w:rsidRPr="009F0E9E">
        <w:rPr>
          <w:rFonts w:asciiTheme="minorHAnsi" w:hAnsiTheme="minorHAnsi" w:cstheme="minorHAnsi"/>
          <w:sz w:val="24"/>
        </w:rPr>
        <w:t>consecutive correct items succeeded each other on the same</w:t>
      </w:r>
      <w:r w:rsidR="003A48B8" w:rsidRPr="009F0E9E">
        <w:rPr>
          <w:rFonts w:asciiTheme="minorHAnsi" w:hAnsiTheme="minorHAnsi" w:cstheme="minorHAnsi"/>
          <w:sz w:val="24"/>
        </w:rPr>
        <w:t xml:space="preserve"> side. DP was asked to name each item then judge the determiner </w:t>
      </w:r>
      <w:r w:rsidR="00164C4F" w:rsidRPr="009F0E9E">
        <w:rPr>
          <w:rFonts w:asciiTheme="minorHAnsi" w:hAnsiTheme="minorHAnsi" w:cstheme="minorHAnsi"/>
          <w:sz w:val="24"/>
        </w:rPr>
        <w:t>by pressing a button on</w:t>
      </w:r>
      <w:r w:rsidR="003A48B8" w:rsidRPr="009F0E9E">
        <w:rPr>
          <w:rFonts w:asciiTheme="minorHAnsi" w:hAnsiTheme="minorHAnsi" w:cstheme="minorHAnsi"/>
          <w:sz w:val="24"/>
        </w:rPr>
        <w:t xml:space="preserve"> </w:t>
      </w:r>
      <w:r w:rsidR="00164C4F" w:rsidRPr="009F0E9E">
        <w:rPr>
          <w:rFonts w:asciiTheme="minorHAnsi" w:hAnsiTheme="minorHAnsi" w:cstheme="minorHAnsi"/>
          <w:sz w:val="24"/>
        </w:rPr>
        <w:t xml:space="preserve">the left or the right of the keyboard. </w:t>
      </w:r>
      <w:r w:rsidR="0026140D" w:rsidRPr="009F0E9E">
        <w:rPr>
          <w:rFonts w:asciiTheme="minorHAnsi" w:hAnsiTheme="minorHAnsi" w:cstheme="minorHAnsi"/>
          <w:sz w:val="24"/>
        </w:rPr>
        <w:t xml:space="preserve">Instructions for the task were provided in written aphasia accessible format and supported by spoken explanations, and DP completed the task under instruction with practice items. Once she signalled she was happy to commence the task began. </w:t>
      </w:r>
      <w:r w:rsidR="004607CF" w:rsidRPr="009F0E9E">
        <w:rPr>
          <w:rFonts w:asciiTheme="minorHAnsi" w:hAnsiTheme="minorHAnsi" w:cstheme="minorHAnsi"/>
          <w:sz w:val="24"/>
        </w:rPr>
        <w:t>Th</w:t>
      </w:r>
      <w:r w:rsidR="003A48B8" w:rsidRPr="009F0E9E">
        <w:rPr>
          <w:rFonts w:asciiTheme="minorHAnsi" w:hAnsiTheme="minorHAnsi" w:cstheme="minorHAnsi"/>
          <w:sz w:val="24"/>
        </w:rPr>
        <w:t>e computer recorded all n</w:t>
      </w:r>
      <w:r w:rsidR="00A05905" w:rsidRPr="009F0E9E">
        <w:rPr>
          <w:rFonts w:asciiTheme="minorHAnsi" w:hAnsiTheme="minorHAnsi" w:cstheme="minorHAnsi"/>
          <w:sz w:val="24"/>
        </w:rPr>
        <w:t xml:space="preserve">aming attempts </w:t>
      </w:r>
      <w:r w:rsidR="003A48B8" w:rsidRPr="009F0E9E">
        <w:rPr>
          <w:rFonts w:asciiTheme="minorHAnsi" w:hAnsiTheme="minorHAnsi" w:cstheme="minorHAnsi"/>
          <w:sz w:val="24"/>
        </w:rPr>
        <w:t>and the accuracy of the syntax judgement task</w:t>
      </w:r>
      <w:r w:rsidR="00A05905" w:rsidRPr="009F0E9E">
        <w:rPr>
          <w:rStyle w:val="FootnoteReference"/>
          <w:rFonts w:asciiTheme="minorHAnsi" w:hAnsiTheme="minorHAnsi" w:cstheme="minorHAnsi"/>
          <w:sz w:val="24"/>
        </w:rPr>
        <w:footnoteReference w:id="4"/>
      </w:r>
      <w:r w:rsidR="003A48B8" w:rsidRPr="009F0E9E">
        <w:rPr>
          <w:rFonts w:asciiTheme="minorHAnsi" w:hAnsiTheme="minorHAnsi" w:cstheme="minorHAnsi"/>
          <w:sz w:val="24"/>
        </w:rPr>
        <w:t xml:space="preserve">. </w:t>
      </w:r>
    </w:p>
    <w:p w14:paraId="72876BC7" w14:textId="77777777" w:rsidR="00BD27F7" w:rsidRPr="009F0E9E" w:rsidRDefault="00BD27F7" w:rsidP="009F0E9E">
      <w:pPr>
        <w:spacing w:line="240" w:lineRule="auto"/>
        <w:rPr>
          <w:rFonts w:asciiTheme="minorHAnsi" w:hAnsiTheme="minorHAnsi" w:cstheme="minorHAnsi"/>
          <w:i/>
          <w:iCs/>
          <w:sz w:val="24"/>
        </w:rPr>
      </w:pPr>
      <w:r w:rsidRPr="009F0E9E">
        <w:rPr>
          <w:rFonts w:asciiTheme="minorHAnsi" w:hAnsiTheme="minorHAnsi" w:cstheme="minorHAnsi"/>
          <w:i/>
          <w:iCs/>
          <w:sz w:val="24"/>
        </w:rPr>
        <w:br w:type="page"/>
      </w:r>
    </w:p>
    <w:p w14:paraId="5941F18C" w14:textId="052B8B30" w:rsidR="003437B9" w:rsidRPr="009F0E9E" w:rsidRDefault="004136F7" w:rsidP="009F0E9E">
      <w:pPr>
        <w:spacing w:line="240" w:lineRule="auto"/>
        <w:rPr>
          <w:rFonts w:asciiTheme="minorHAnsi" w:hAnsiTheme="minorHAnsi" w:cstheme="minorHAnsi"/>
          <w:b/>
          <w:bCs/>
          <w:sz w:val="24"/>
        </w:rPr>
      </w:pPr>
      <w:r w:rsidRPr="009F0E9E">
        <w:rPr>
          <w:rFonts w:asciiTheme="minorHAnsi" w:hAnsiTheme="minorHAnsi" w:cstheme="minorHAnsi"/>
          <w:b/>
          <w:bCs/>
          <w:sz w:val="24"/>
        </w:rPr>
        <w:lastRenderedPageBreak/>
        <w:t>Results</w:t>
      </w:r>
    </w:p>
    <w:p w14:paraId="11C5FFD3" w14:textId="4F6B1A1A" w:rsidR="00FA7352" w:rsidRPr="009F0E9E" w:rsidRDefault="00FA7352" w:rsidP="009F0E9E">
      <w:pPr>
        <w:spacing w:line="240" w:lineRule="auto"/>
        <w:rPr>
          <w:rFonts w:asciiTheme="minorHAnsi" w:hAnsiTheme="minorHAnsi" w:cstheme="minorHAnsi"/>
          <w:i/>
          <w:iCs/>
          <w:sz w:val="24"/>
          <w:u w:val="single"/>
        </w:rPr>
      </w:pPr>
      <w:r w:rsidRPr="009F0E9E">
        <w:rPr>
          <w:rFonts w:asciiTheme="minorHAnsi" w:hAnsiTheme="minorHAnsi" w:cstheme="minorHAnsi"/>
          <w:i/>
          <w:iCs/>
          <w:sz w:val="24"/>
          <w:u w:val="single"/>
        </w:rPr>
        <w:t xml:space="preserve">Cued naming of mass and count nouns </w:t>
      </w:r>
    </w:p>
    <w:p w14:paraId="3139E3F6" w14:textId="1DC910C3" w:rsidR="002E3631" w:rsidRPr="009F0E9E" w:rsidRDefault="00A05905"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Overall accuracy and </w:t>
      </w:r>
      <w:r w:rsidR="00180272" w:rsidRPr="009F0E9E">
        <w:rPr>
          <w:rFonts w:asciiTheme="minorHAnsi" w:hAnsiTheme="minorHAnsi" w:cstheme="minorHAnsi"/>
          <w:sz w:val="24"/>
        </w:rPr>
        <w:t xml:space="preserve">the three </w:t>
      </w:r>
      <w:r w:rsidR="00B47F47" w:rsidRPr="009F0E9E">
        <w:rPr>
          <w:rFonts w:asciiTheme="minorHAnsi" w:hAnsiTheme="minorHAnsi" w:cstheme="minorHAnsi"/>
          <w:sz w:val="24"/>
        </w:rPr>
        <w:t>main categories of lexical, non-lexical and other response</w:t>
      </w:r>
      <w:r w:rsidR="002F1C30" w:rsidRPr="009F0E9E">
        <w:rPr>
          <w:rFonts w:asciiTheme="minorHAnsi" w:hAnsiTheme="minorHAnsi" w:cstheme="minorHAnsi"/>
          <w:sz w:val="24"/>
        </w:rPr>
        <w:t xml:space="preserve">, </w:t>
      </w:r>
      <w:r w:rsidR="007843C7" w:rsidRPr="009F0E9E">
        <w:rPr>
          <w:rFonts w:asciiTheme="minorHAnsi" w:hAnsiTheme="minorHAnsi" w:cstheme="minorHAnsi"/>
          <w:sz w:val="24"/>
        </w:rPr>
        <w:t xml:space="preserve">are </w:t>
      </w:r>
      <w:r w:rsidR="007E7D08" w:rsidRPr="009F0E9E">
        <w:rPr>
          <w:rFonts w:asciiTheme="minorHAnsi" w:hAnsiTheme="minorHAnsi" w:cstheme="minorHAnsi"/>
          <w:sz w:val="24"/>
        </w:rPr>
        <w:t xml:space="preserve">shown in table </w:t>
      </w:r>
      <w:r w:rsidR="00407B32" w:rsidRPr="009F0E9E">
        <w:rPr>
          <w:rFonts w:asciiTheme="minorHAnsi" w:hAnsiTheme="minorHAnsi" w:cstheme="minorHAnsi"/>
          <w:sz w:val="24"/>
        </w:rPr>
        <w:t>6</w:t>
      </w:r>
      <w:r w:rsidR="002E3631" w:rsidRPr="009F0E9E">
        <w:rPr>
          <w:rFonts w:asciiTheme="minorHAnsi" w:hAnsiTheme="minorHAnsi" w:cstheme="minorHAnsi"/>
          <w:sz w:val="24"/>
        </w:rPr>
        <w:t>.</w:t>
      </w:r>
    </w:p>
    <w:p w14:paraId="73497B42" w14:textId="773FB321" w:rsidR="00FA7352" w:rsidRPr="009F0E9E" w:rsidRDefault="007E7D0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Table </w:t>
      </w:r>
      <w:r w:rsidR="00407B32" w:rsidRPr="009F0E9E">
        <w:rPr>
          <w:rFonts w:asciiTheme="minorHAnsi" w:hAnsiTheme="minorHAnsi" w:cstheme="minorHAnsi"/>
          <w:sz w:val="24"/>
        </w:rPr>
        <w:t>6</w:t>
      </w:r>
      <w:r w:rsidRPr="009F0E9E">
        <w:rPr>
          <w:rFonts w:asciiTheme="minorHAnsi" w:hAnsiTheme="minorHAnsi" w:cstheme="minorHAnsi"/>
          <w:sz w:val="24"/>
        </w:rPr>
        <w:t xml:space="preserve"> </w:t>
      </w:r>
      <w:r w:rsidR="002E3631" w:rsidRPr="009F0E9E">
        <w:rPr>
          <w:rFonts w:asciiTheme="minorHAnsi" w:hAnsiTheme="minorHAnsi" w:cstheme="minorHAnsi"/>
          <w:sz w:val="24"/>
        </w:rPr>
        <w:t>here</w:t>
      </w:r>
    </w:p>
    <w:p w14:paraId="5FFB3B2F" w14:textId="43F4DBA7" w:rsidR="000D3DB8" w:rsidRPr="009F0E9E" w:rsidRDefault="00FA7352" w:rsidP="009F0E9E">
      <w:pPr>
        <w:spacing w:line="240" w:lineRule="auto"/>
        <w:rPr>
          <w:rFonts w:asciiTheme="minorHAnsi" w:hAnsiTheme="minorHAnsi" w:cstheme="minorHAnsi"/>
          <w:sz w:val="24"/>
        </w:rPr>
      </w:pPr>
      <w:r w:rsidRPr="009F0E9E">
        <w:rPr>
          <w:rFonts w:asciiTheme="minorHAnsi" w:hAnsiTheme="minorHAnsi" w:cstheme="minorHAnsi"/>
          <w:i/>
          <w:iCs/>
          <w:sz w:val="24"/>
        </w:rPr>
        <w:t>R</w:t>
      </w:r>
      <w:r w:rsidR="000D3DB8" w:rsidRPr="009F0E9E">
        <w:rPr>
          <w:rFonts w:asciiTheme="minorHAnsi" w:hAnsiTheme="minorHAnsi" w:cstheme="minorHAnsi"/>
          <w:i/>
          <w:iCs/>
          <w:sz w:val="24"/>
        </w:rPr>
        <w:t>elatedness and lexical status</w:t>
      </w:r>
      <w:r w:rsidR="00871683" w:rsidRPr="009F0E9E">
        <w:rPr>
          <w:rFonts w:asciiTheme="minorHAnsi" w:hAnsiTheme="minorHAnsi" w:cstheme="minorHAnsi"/>
          <w:i/>
          <w:iCs/>
          <w:sz w:val="24"/>
        </w:rPr>
        <w:t xml:space="preserve"> </w:t>
      </w:r>
      <w:r w:rsidRPr="009F0E9E">
        <w:rPr>
          <w:rFonts w:asciiTheme="minorHAnsi" w:hAnsiTheme="minorHAnsi" w:cstheme="minorHAnsi"/>
          <w:i/>
          <w:iCs/>
          <w:sz w:val="24"/>
        </w:rPr>
        <w:t>of responses</w:t>
      </w:r>
    </w:p>
    <w:p w14:paraId="478FE36A" w14:textId="1BEF1D49" w:rsidR="00180272" w:rsidRPr="009F0E9E" w:rsidRDefault="00A05905"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Analysis of </w:t>
      </w:r>
      <w:r w:rsidR="002F1C30" w:rsidRPr="009F0E9E">
        <w:rPr>
          <w:rFonts w:asciiTheme="minorHAnsi" w:hAnsiTheme="minorHAnsi" w:cstheme="minorHAnsi"/>
          <w:sz w:val="24"/>
        </w:rPr>
        <w:t>accuracy showed a significant difference between uncued and cued conditions, with higher accuracy in the cued than in the uncued condition (Fisher</w:t>
      </w:r>
      <w:r w:rsidR="00180272" w:rsidRPr="009F0E9E">
        <w:rPr>
          <w:rFonts w:asciiTheme="minorHAnsi" w:hAnsiTheme="minorHAnsi" w:cstheme="minorHAnsi"/>
          <w:sz w:val="24"/>
        </w:rPr>
        <w:t>’s</w:t>
      </w:r>
      <w:r w:rsidR="002F1C30" w:rsidRPr="009F0E9E">
        <w:rPr>
          <w:rFonts w:asciiTheme="minorHAnsi" w:hAnsiTheme="minorHAnsi" w:cstheme="minorHAnsi"/>
          <w:sz w:val="24"/>
        </w:rPr>
        <w:t xml:space="preserve"> Exact </w:t>
      </w:r>
      <w:r w:rsidR="00180272" w:rsidRPr="009F0E9E">
        <w:rPr>
          <w:rFonts w:asciiTheme="minorHAnsi" w:hAnsiTheme="minorHAnsi" w:cstheme="minorHAnsi"/>
          <w:sz w:val="24"/>
        </w:rPr>
        <w:t xml:space="preserve">test </w:t>
      </w:r>
      <w:r w:rsidR="002F1C30" w:rsidRPr="009F0E9E">
        <w:rPr>
          <w:rFonts w:asciiTheme="minorHAnsi" w:hAnsiTheme="minorHAnsi" w:cstheme="minorHAnsi"/>
          <w:sz w:val="24"/>
        </w:rPr>
        <w:t xml:space="preserve">z=2.1447, two-tailed p=0.0320). </w:t>
      </w:r>
    </w:p>
    <w:p w14:paraId="3EA58AD5" w14:textId="2A52A472" w:rsidR="00180272" w:rsidRPr="009F0E9E" w:rsidRDefault="00180272" w:rsidP="009F0E9E">
      <w:pPr>
        <w:spacing w:line="240" w:lineRule="auto"/>
        <w:rPr>
          <w:rFonts w:asciiTheme="minorHAnsi" w:hAnsiTheme="minorHAnsi" w:cstheme="minorHAnsi"/>
          <w:sz w:val="24"/>
        </w:rPr>
      </w:pPr>
      <w:r w:rsidRPr="009F0E9E">
        <w:rPr>
          <w:rFonts w:asciiTheme="minorHAnsi" w:hAnsiTheme="minorHAnsi" w:cstheme="minorHAnsi"/>
          <w:sz w:val="24"/>
        </w:rPr>
        <w:t>Analysis of the distribution of the three categories of response types (lexical, non-lexical and other) showed no significant differences</w:t>
      </w:r>
      <w:r w:rsidR="00A05905" w:rsidRPr="009F0E9E">
        <w:rPr>
          <w:rFonts w:asciiTheme="minorHAnsi" w:hAnsiTheme="minorHAnsi" w:cstheme="minorHAnsi"/>
          <w:sz w:val="24"/>
        </w:rPr>
        <w:t xml:space="preserve"> between conditions</w:t>
      </w:r>
      <w:r w:rsidRPr="009F0E9E">
        <w:rPr>
          <w:rFonts w:asciiTheme="minorHAnsi" w:hAnsiTheme="minorHAnsi" w:cstheme="minorHAnsi"/>
          <w:sz w:val="24"/>
        </w:rPr>
        <w:t xml:space="preserve">. We ran two analyses, including correctly named in the lexical category in the first analysis and excluding correctly named in the second analysis. There was no significant difference in either case (first analysis including correctly named: Chi square = 2.29, df=2, p=0.318; second analysis excluding correctly named: Chi square=0.95, df=2, p=0.621). </w:t>
      </w:r>
    </w:p>
    <w:p w14:paraId="2366DABA" w14:textId="4231F304" w:rsidR="00B31E37" w:rsidRPr="009F0E9E" w:rsidRDefault="00C51C40" w:rsidP="009F0E9E">
      <w:pPr>
        <w:spacing w:line="240" w:lineRule="auto"/>
        <w:rPr>
          <w:rFonts w:asciiTheme="minorHAnsi" w:hAnsiTheme="minorHAnsi" w:cstheme="minorHAnsi"/>
          <w:sz w:val="24"/>
        </w:rPr>
      </w:pPr>
      <w:r w:rsidRPr="009F0E9E">
        <w:rPr>
          <w:rFonts w:asciiTheme="minorHAnsi" w:hAnsiTheme="minorHAnsi" w:cstheme="minorHAnsi"/>
          <w:sz w:val="24"/>
        </w:rPr>
        <w:t>Within the</w:t>
      </w:r>
      <w:r w:rsidR="00180272" w:rsidRPr="009F0E9E">
        <w:rPr>
          <w:rFonts w:asciiTheme="minorHAnsi" w:hAnsiTheme="minorHAnsi" w:cstheme="minorHAnsi"/>
          <w:sz w:val="24"/>
        </w:rPr>
        <w:t xml:space="preserve"> overall</w:t>
      </w:r>
      <w:r w:rsidRPr="009F0E9E">
        <w:rPr>
          <w:rFonts w:asciiTheme="minorHAnsi" w:hAnsiTheme="minorHAnsi" w:cstheme="minorHAnsi"/>
          <w:sz w:val="24"/>
        </w:rPr>
        <w:t xml:space="preserve"> category of </w:t>
      </w:r>
      <w:r w:rsidRPr="009F0E9E">
        <w:rPr>
          <w:rFonts w:asciiTheme="minorHAnsi" w:hAnsiTheme="minorHAnsi" w:cstheme="minorHAnsi"/>
          <w:i/>
          <w:iCs/>
          <w:sz w:val="24"/>
        </w:rPr>
        <w:t>lexical responses</w:t>
      </w:r>
      <w:r w:rsidRPr="009F0E9E">
        <w:rPr>
          <w:rFonts w:asciiTheme="minorHAnsi" w:hAnsiTheme="minorHAnsi" w:cstheme="minorHAnsi"/>
          <w:sz w:val="24"/>
        </w:rPr>
        <w:t xml:space="preserve"> there were </w:t>
      </w:r>
      <w:r w:rsidR="00871683" w:rsidRPr="009F0E9E">
        <w:rPr>
          <w:rFonts w:asciiTheme="minorHAnsi" w:hAnsiTheme="minorHAnsi" w:cstheme="minorHAnsi"/>
          <w:sz w:val="24"/>
        </w:rPr>
        <w:t xml:space="preserve">significant </w:t>
      </w:r>
      <w:r w:rsidRPr="009F0E9E">
        <w:rPr>
          <w:rFonts w:asciiTheme="minorHAnsi" w:hAnsiTheme="minorHAnsi" w:cstheme="minorHAnsi"/>
          <w:sz w:val="24"/>
        </w:rPr>
        <w:t xml:space="preserve">differences in the </w:t>
      </w:r>
      <w:r w:rsidR="008D5749" w:rsidRPr="009F0E9E">
        <w:rPr>
          <w:rFonts w:asciiTheme="minorHAnsi" w:hAnsiTheme="minorHAnsi" w:cstheme="minorHAnsi"/>
          <w:sz w:val="24"/>
        </w:rPr>
        <w:t>distribution</w:t>
      </w:r>
      <w:r w:rsidR="00871683" w:rsidRPr="009F0E9E">
        <w:rPr>
          <w:rFonts w:asciiTheme="minorHAnsi" w:hAnsiTheme="minorHAnsi" w:cstheme="minorHAnsi"/>
          <w:sz w:val="24"/>
        </w:rPr>
        <w:t xml:space="preserve"> of </w:t>
      </w:r>
      <w:r w:rsidRPr="009F0E9E">
        <w:rPr>
          <w:rFonts w:asciiTheme="minorHAnsi" w:hAnsiTheme="minorHAnsi" w:cstheme="minorHAnsi"/>
          <w:sz w:val="24"/>
        </w:rPr>
        <w:t>error type</w:t>
      </w:r>
      <w:r w:rsidR="00871683" w:rsidRPr="009F0E9E">
        <w:rPr>
          <w:rFonts w:asciiTheme="minorHAnsi" w:hAnsiTheme="minorHAnsi" w:cstheme="minorHAnsi"/>
          <w:sz w:val="24"/>
        </w:rPr>
        <w:t>s between</w:t>
      </w:r>
      <w:r w:rsidRPr="009F0E9E">
        <w:rPr>
          <w:rFonts w:asciiTheme="minorHAnsi" w:hAnsiTheme="minorHAnsi" w:cstheme="minorHAnsi"/>
          <w:sz w:val="24"/>
        </w:rPr>
        <w:t xml:space="preserve"> the conditions. In the uncued condition the majority of responses were </w:t>
      </w:r>
      <w:r w:rsidR="00871683" w:rsidRPr="009F0E9E">
        <w:rPr>
          <w:rFonts w:asciiTheme="minorHAnsi" w:hAnsiTheme="minorHAnsi" w:cstheme="minorHAnsi"/>
          <w:sz w:val="24"/>
        </w:rPr>
        <w:t xml:space="preserve">unrelated </w:t>
      </w:r>
      <w:r w:rsidRPr="009F0E9E">
        <w:rPr>
          <w:rFonts w:asciiTheme="minorHAnsi" w:hAnsiTheme="minorHAnsi" w:cstheme="minorHAnsi"/>
          <w:sz w:val="24"/>
        </w:rPr>
        <w:t xml:space="preserve">words. In the cued condition the </w:t>
      </w:r>
      <w:r w:rsidR="00871683" w:rsidRPr="009F0E9E">
        <w:rPr>
          <w:rFonts w:asciiTheme="minorHAnsi" w:hAnsiTheme="minorHAnsi" w:cstheme="minorHAnsi"/>
          <w:sz w:val="24"/>
        </w:rPr>
        <w:t xml:space="preserve">majority of responses were correct </w:t>
      </w:r>
      <w:r w:rsidRPr="009F0E9E">
        <w:rPr>
          <w:rFonts w:asciiTheme="minorHAnsi" w:hAnsiTheme="minorHAnsi" w:cstheme="minorHAnsi"/>
          <w:sz w:val="24"/>
        </w:rPr>
        <w:t xml:space="preserve">and formal errors. Comparison of the number of correct, semantic, formal, mixed and unrelated errors </w:t>
      </w:r>
      <w:r w:rsidR="008D5749" w:rsidRPr="009F0E9E">
        <w:rPr>
          <w:rFonts w:asciiTheme="minorHAnsi" w:hAnsiTheme="minorHAnsi" w:cstheme="minorHAnsi"/>
          <w:sz w:val="24"/>
        </w:rPr>
        <w:t xml:space="preserve">across conditions </w:t>
      </w:r>
      <w:r w:rsidRPr="009F0E9E">
        <w:rPr>
          <w:rFonts w:asciiTheme="minorHAnsi" w:hAnsiTheme="minorHAnsi" w:cstheme="minorHAnsi"/>
          <w:sz w:val="24"/>
        </w:rPr>
        <w:t xml:space="preserve">was significant (Chi square=19.84, df=4, p=0.001). </w:t>
      </w:r>
    </w:p>
    <w:p w14:paraId="0B9CA240" w14:textId="7295227F" w:rsidR="00183026" w:rsidRPr="009F0E9E" w:rsidRDefault="00183026"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distribution of related vs unrelated lexical errors </w:t>
      </w:r>
      <w:r w:rsidR="00871683" w:rsidRPr="009F0E9E">
        <w:rPr>
          <w:rFonts w:asciiTheme="minorHAnsi" w:hAnsiTheme="minorHAnsi" w:cstheme="minorHAnsi"/>
          <w:sz w:val="24"/>
        </w:rPr>
        <w:t xml:space="preserve">between the </w:t>
      </w:r>
      <w:r w:rsidRPr="009F0E9E">
        <w:rPr>
          <w:rFonts w:asciiTheme="minorHAnsi" w:hAnsiTheme="minorHAnsi" w:cstheme="minorHAnsi"/>
          <w:sz w:val="24"/>
        </w:rPr>
        <w:t xml:space="preserve">conditions was analysed by comparing the total </w:t>
      </w:r>
      <w:r w:rsidR="008D5749" w:rsidRPr="009F0E9E">
        <w:rPr>
          <w:rFonts w:asciiTheme="minorHAnsi" w:hAnsiTheme="minorHAnsi" w:cstheme="minorHAnsi"/>
          <w:sz w:val="24"/>
        </w:rPr>
        <w:t xml:space="preserve">number </w:t>
      </w:r>
      <w:r w:rsidRPr="009F0E9E">
        <w:rPr>
          <w:rFonts w:asciiTheme="minorHAnsi" w:hAnsiTheme="minorHAnsi" w:cstheme="minorHAnsi"/>
          <w:sz w:val="24"/>
        </w:rPr>
        <w:t>of semantic, formal and mixed errors to the total number of unrelated errors. This comparison was significant, with more unrelated errors in the uncued condition and more related errors in the cued condition (Fisher’s Exact test two tailed p=0.0005).</w:t>
      </w:r>
    </w:p>
    <w:p w14:paraId="2A150FAB" w14:textId="76ABDC0C" w:rsidR="000C7B7A" w:rsidRPr="009F0E9E" w:rsidRDefault="002F1C30"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impact of syntactic cues on the </w:t>
      </w:r>
      <w:r w:rsidRPr="009F0E9E">
        <w:rPr>
          <w:rFonts w:asciiTheme="minorHAnsi" w:hAnsiTheme="minorHAnsi" w:cstheme="minorHAnsi"/>
          <w:i/>
          <w:sz w:val="24"/>
        </w:rPr>
        <w:t>semantic</w:t>
      </w:r>
      <w:r w:rsidRPr="009F0E9E">
        <w:rPr>
          <w:rFonts w:asciiTheme="minorHAnsi" w:hAnsiTheme="minorHAnsi" w:cstheme="minorHAnsi"/>
          <w:sz w:val="24"/>
        </w:rPr>
        <w:t xml:space="preserve"> relationship between targets </w:t>
      </w:r>
      <w:r w:rsidR="008D5749" w:rsidRPr="009F0E9E">
        <w:rPr>
          <w:rFonts w:asciiTheme="minorHAnsi" w:hAnsiTheme="minorHAnsi" w:cstheme="minorHAnsi"/>
          <w:sz w:val="24"/>
        </w:rPr>
        <w:t xml:space="preserve">and errors </w:t>
      </w:r>
      <w:r w:rsidRPr="009F0E9E">
        <w:rPr>
          <w:rFonts w:asciiTheme="minorHAnsi" w:hAnsiTheme="minorHAnsi" w:cstheme="minorHAnsi"/>
          <w:sz w:val="24"/>
        </w:rPr>
        <w:t xml:space="preserve">was analysed by comparing the number of </w:t>
      </w:r>
      <w:r w:rsidR="000C7B7A" w:rsidRPr="009F0E9E">
        <w:rPr>
          <w:rFonts w:asciiTheme="minorHAnsi" w:hAnsiTheme="minorHAnsi" w:cstheme="minorHAnsi"/>
          <w:sz w:val="24"/>
        </w:rPr>
        <w:t xml:space="preserve">lexical errors with a semantic relationship to the target (semantic and mixed errors) with the number of lexical errors with no </w:t>
      </w:r>
      <w:r w:rsidRPr="009F0E9E">
        <w:rPr>
          <w:rFonts w:asciiTheme="minorHAnsi" w:hAnsiTheme="minorHAnsi" w:cstheme="minorHAnsi"/>
          <w:sz w:val="24"/>
        </w:rPr>
        <w:t xml:space="preserve">semantic </w:t>
      </w:r>
      <w:r w:rsidR="000C7B7A" w:rsidRPr="009F0E9E">
        <w:rPr>
          <w:rFonts w:asciiTheme="minorHAnsi" w:hAnsiTheme="minorHAnsi" w:cstheme="minorHAnsi"/>
          <w:sz w:val="24"/>
        </w:rPr>
        <w:t xml:space="preserve">relationship to the target (formal and unrelated errors), </w:t>
      </w:r>
      <w:r w:rsidRPr="009F0E9E">
        <w:rPr>
          <w:rFonts w:asciiTheme="minorHAnsi" w:hAnsiTheme="minorHAnsi" w:cstheme="minorHAnsi"/>
          <w:sz w:val="24"/>
        </w:rPr>
        <w:t xml:space="preserve">and this </w:t>
      </w:r>
      <w:r w:rsidR="000C7B7A" w:rsidRPr="009F0E9E">
        <w:rPr>
          <w:rFonts w:asciiTheme="minorHAnsi" w:hAnsiTheme="minorHAnsi" w:cstheme="minorHAnsi"/>
          <w:sz w:val="24"/>
        </w:rPr>
        <w:t xml:space="preserve">comparison </w:t>
      </w:r>
      <w:r w:rsidRPr="009F0E9E">
        <w:rPr>
          <w:rFonts w:asciiTheme="minorHAnsi" w:hAnsiTheme="minorHAnsi" w:cstheme="minorHAnsi"/>
          <w:sz w:val="24"/>
        </w:rPr>
        <w:t>was not s</w:t>
      </w:r>
      <w:r w:rsidR="000C7B7A" w:rsidRPr="009F0E9E">
        <w:rPr>
          <w:rFonts w:asciiTheme="minorHAnsi" w:hAnsiTheme="minorHAnsi" w:cstheme="minorHAnsi"/>
          <w:sz w:val="24"/>
        </w:rPr>
        <w:t>ignificant (Fisher’s Exact Test, two tailed p=0.2641</w:t>
      </w:r>
      <w:r w:rsidRPr="009F0E9E">
        <w:rPr>
          <w:rFonts w:asciiTheme="minorHAnsi" w:hAnsiTheme="minorHAnsi" w:cstheme="minorHAnsi"/>
          <w:sz w:val="24"/>
        </w:rPr>
        <w:t xml:space="preserve">). </w:t>
      </w:r>
    </w:p>
    <w:p w14:paraId="3BBEBF72" w14:textId="11169044" w:rsidR="00204F8F" w:rsidRPr="009F0E9E" w:rsidRDefault="000C7B7A"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impact of syntactic cues on the </w:t>
      </w:r>
      <w:r w:rsidRPr="009F0E9E">
        <w:rPr>
          <w:rFonts w:asciiTheme="minorHAnsi" w:hAnsiTheme="minorHAnsi" w:cstheme="minorHAnsi"/>
          <w:i/>
          <w:sz w:val="24"/>
        </w:rPr>
        <w:t>phonological</w:t>
      </w:r>
      <w:r w:rsidRPr="009F0E9E">
        <w:rPr>
          <w:rFonts w:asciiTheme="minorHAnsi" w:hAnsiTheme="minorHAnsi" w:cstheme="minorHAnsi"/>
          <w:sz w:val="24"/>
        </w:rPr>
        <w:t xml:space="preserve"> relationship between targets </w:t>
      </w:r>
      <w:r w:rsidR="008D5749" w:rsidRPr="009F0E9E">
        <w:rPr>
          <w:rFonts w:asciiTheme="minorHAnsi" w:hAnsiTheme="minorHAnsi" w:cstheme="minorHAnsi"/>
          <w:sz w:val="24"/>
        </w:rPr>
        <w:t xml:space="preserve">and errors </w:t>
      </w:r>
      <w:r w:rsidRPr="009F0E9E">
        <w:rPr>
          <w:rFonts w:asciiTheme="minorHAnsi" w:hAnsiTheme="minorHAnsi" w:cstheme="minorHAnsi"/>
          <w:sz w:val="24"/>
        </w:rPr>
        <w:t xml:space="preserve">was analysed by comparing the number of lexical errors with a phonological relationship to the target (formal and mixed errors) with the number of lexical errors with no phonological relationship to the target (semantic and unrelated errors). </w:t>
      </w:r>
      <w:r w:rsidR="008D5749" w:rsidRPr="009F0E9E">
        <w:rPr>
          <w:rFonts w:asciiTheme="minorHAnsi" w:hAnsiTheme="minorHAnsi" w:cstheme="minorHAnsi"/>
          <w:sz w:val="24"/>
        </w:rPr>
        <w:t>Syntactic cues elicited</w:t>
      </w:r>
      <w:r w:rsidRPr="009F0E9E">
        <w:rPr>
          <w:rFonts w:asciiTheme="minorHAnsi" w:hAnsiTheme="minorHAnsi" w:cstheme="minorHAnsi"/>
          <w:sz w:val="24"/>
        </w:rPr>
        <w:t xml:space="preserve"> more lexical errors with a phonological relationship to the target (Fisher’s Exact test two tailed p=0.0007). </w:t>
      </w:r>
    </w:p>
    <w:p w14:paraId="708AE875" w14:textId="0B4D699D" w:rsidR="00871683" w:rsidRPr="009F0E9E" w:rsidRDefault="00871683"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No effect of cues was found in the non-lexical responses. Within the category of non-lexical responses there were very few non-words in either cue condition whose hypothesised corresponding real word had a semantic relationship to the target, so no analysis was </w:t>
      </w:r>
      <w:r w:rsidRPr="009F0E9E">
        <w:rPr>
          <w:rFonts w:asciiTheme="minorHAnsi" w:hAnsiTheme="minorHAnsi" w:cstheme="minorHAnsi"/>
          <w:sz w:val="24"/>
        </w:rPr>
        <w:lastRenderedPageBreak/>
        <w:t xml:space="preserve">possible, and there were similar rates of </w:t>
      </w:r>
      <w:r w:rsidR="00226022" w:rsidRPr="009F0E9E">
        <w:rPr>
          <w:rFonts w:asciiTheme="minorHAnsi" w:hAnsiTheme="minorHAnsi" w:cstheme="minorHAnsi"/>
          <w:sz w:val="24"/>
        </w:rPr>
        <w:t xml:space="preserve">phonogically related </w:t>
      </w:r>
      <w:r w:rsidRPr="009F0E9E">
        <w:rPr>
          <w:rFonts w:asciiTheme="minorHAnsi" w:hAnsiTheme="minorHAnsi" w:cstheme="minorHAnsi"/>
          <w:sz w:val="24"/>
        </w:rPr>
        <w:t>non-words in the two conditions (12 uncued and 9 cued).</w:t>
      </w:r>
    </w:p>
    <w:p w14:paraId="76678079" w14:textId="543B86AB" w:rsidR="00551362" w:rsidRPr="009F0E9E" w:rsidRDefault="008D5749" w:rsidP="009F0E9E">
      <w:pPr>
        <w:spacing w:line="240" w:lineRule="auto"/>
        <w:rPr>
          <w:rFonts w:asciiTheme="minorHAnsi" w:hAnsiTheme="minorHAnsi" w:cstheme="minorHAnsi"/>
          <w:sz w:val="24"/>
        </w:rPr>
      </w:pPr>
      <w:r w:rsidRPr="009F0E9E">
        <w:rPr>
          <w:rFonts w:asciiTheme="minorHAnsi" w:hAnsiTheme="minorHAnsi" w:cstheme="minorHAnsi"/>
          <w:sz w:val="24"/>
        </w:rPr>
        <w:t>Further</w:t>
      </w:r>
      <w:r w:rsidR="009A0DE3" w:rsidRPr="009F0E9E">
        <w:rPr>
          <w:rFonts w:asciiTheme="minorHAnsi" w:hAnsiTheme="minorHAnsi" w:cstheme="minorHAnsi"/>
          <w:sz w:val="24"/>
        </w:rPr>
        <w:t xml:space="preserve"> analysis investigated the </w:t>
      </w:r>
      <w:r w:rsidR="009A0DE3" w:rsidRPr="009F0E9E">
        <w:rPr>
          <w:rFonts w:asciiTheme="minorHAnsi" w:hAnsiTheme="minorHAnsi" w:cstheme="minorHAnsi"/>
          <w:iCs/>
          <w:sz w:val="24"/>
        </w:rPr>
        <w:t>degree of phonological relatedness</w:t>
      </w:r>
      <w:r w:rsidR="009A0DE3" w:rsidRPr="009F0E9E">
        <w:rPr>
          <w:rFonts w:asciiTheme="minorHAnsi" w:hAnsiTheme="minorHAnsi" w:cstheme="minorHAnsi"/>
          <w:sz w:val="24"/>
        </w:rPr>
        <w:t xml:space="preserve"> between targets and </w:t>
      </w:r>
      <w:r w:rsidR="00871683" w:rsidRPr="009F0E9E">
        <w:rPr>
          <w:rFonts w:asciiTheme="minorHAnsi" w:hAnsiTheme="minorHAnsi" w:cstheme="minorHAnsi"/>
          <w:sz w:val="24"/>
        </w:rPr>
        <w:t xml:space="preserve">formal </w:t>
      </w:r>
      <w:r w:rsidR="009A0DE3" w:rsidRPr="009F0E9E">
        <w:rPr>
          <w:rFonts w:asciiTheme="minorHAnsi" w:hAnsiTheme="minorHAnsi" w:cstheme="minorHAnsi"/>
          <w:sz w:val="24"/>
        </w:rPr>
        <w:t>errors</w:t>
      </w:r>
      <w:r w:rsidR="001258B6" w:rsidRPr="009F0E9E">
        <w:rPr>
          <w:rFonts w:asciiTheme="minorHAnsi" w:hAnsiTheme="minorHAnsi" w:cstheme="minorHAnsi"/>
          <w:sz w:val="24"/>
        </w:rPr>
        <w:t xml:space="preserve">, and found no differences between conditions for any of the factors investigated (number of shared phonemes in target and error, proportion of errors sharing initial phoneme of target, and total phonemes shared in same position). </w:t>
      </w:r>
    </w:p>
    <w:p w14:paraId="5BBB0B20" w14:textId="77821D4D" w:rsidR="000D3DB8" w:rsidRPr="009F0E9E" w:rsidRDefault="0026140D"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Interim s</w:t>
      </w:r>
      <w:r w:rsidR="00FA7352" w:rsidRPr="009F0E9E">
        <w:rPr>
          <w:rFonts w:asciiTheme="minorHAnsi" w:hAnsiTheme="minorHAnsi" w:cstheme="minorHAnsi"/>
          <w:i/>
          <w:iCs/>
          <w:sz w:val="24"/>
        </w:rPr>
        <w:t xml:space="preserve">ummary </w:t>
      </w:r>
    </w:p>
    <w:p w14:paraId="33DB3089" w14:textId="7352F62E" w:rsidR="00F956F1" w:rsidRPr="009F0E9E" w:rsidRDefault="00597390"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above analyses </w:t>
      </w:r>
      <w:r w:rsidR="00E447E5" w:rsidRPr="009F0E9E">
        <w:rPr>
          <w:rFonts w:asciiTheme="minorHAnsi" w:hAnsiTheme="minorHAnsi" w:cstheme="minorHAnsi"/>
          <w:sz w:val="24"/>
        </w:rPr>
        <w:t xml:space="preserve">indicate that the </w:t>
      </w:r>
      <w:r w:rsidR="00204F8F" w:rsidRPr="009F0E9E">
        <w:rPr>
          <w:rFonts w:asciiTheme="minorHAnsi" w:hAnsiTheme="minorHAnsi" w:cstheme="minorHAnsi"/>
          <w:sz w:val="24"/>
        </w:rPr>
        <w:t xml:space="preserve">syntactic </w:t>
      </w:r>
      <w:r w:rsidR="00E447E5" w:rsidRPr="009F0E9E">
        <w:rPr>
          <w:rFonts w:asciiTheme="minorHAnsi" w:hAnsiTheme="minorHAnsi" w:cstheme="minorHAnsi"/>
          <w:sz w:val="24"/>
        </w:rPr>
        <w:t xml:space="preserve">cues </w:t>
      </w:r>
      <w:r w:rsidR="00204F8F" w:rsidRPr="009F0E9E">
        <w:rPr>
          <w:rFonts w:asciiTheme="minorHAnsi" w:hAnsiTheme="minorHAnsi" w:cstheme="minorHAnsi"/>
          <w:sz w:val="24"/>
        </w:rPr>
        <w:t>led to grea</w:t>
      </w:r>
      <w:r w:rsidR="00551362" w:rsidRPr="009F0E9E">
        <w:rPr>
          <w:rFonts w:asciiTheme="minorHAnsi" w:hAnsiTheme="minorHAnsi" w:cstheme="minorHAnsi"/>
          <w:sz w:val="24"/>
        </w:rPr>
        <w:t xml:space="preserve">ter overall accuracy in naming. </w:t>
      </w:r>
      <w:r w:rsidR="00E447E5" w:rsidRPr="009F0E9E">
        <w:rPr>
          <w:rFonts w:asciiTheme="minorHAnsi" w:hAnsiTheme="minorHAnsi" w:cstheme="minorHAnsi"/>
          <w:sz w:val="24"/>
        </w:rPr>
        <w:t xml:space="preserve">Within the </w:t>
      </w:r>
      <w:r w:rsidR="007575AF" w:rsidRPr="009F0E9E">
        <w:rPr>
          <w:rFonts w:asciiTheme="minorHAnsi" w:hAnsiTheme="minorHAnsi" w:cstheme="minorHAnsi"/>
          <w:sz w:val="24"/>
        </w:rPr>
        <w:t xml:space="preserve">lexical </w:t>
      </w:r>
      <w:r w:rsidR="00E447E5" w:rsidRPr="009F0E9E">
        <w:rPr>
          <w:rFonts w:asciiTheme="minorHAnsi" w:hAnsiTheme="minorHAnsi" w:cstheme="minorHAnsi"/>
          <w:sz w:val="24"/>
        </w:rPr>
        <w:t xml:space="preserve">category </w:t>
      </w:r>
      <w:r w:rsidR="00B31E37" w:rsidRPr="009F0E9E">
        <w:rPr>
          <w:rFonts w:asciiTheme="minorHAnsi" w:hAnsiTheme="minorHAnsi" w:cstheme="minorHAnsi"/>
          <w:sz w:val="24"/>
        </w:rPr>
        <w:t>there we</w:t>
      </w:r>
      <w:r w:rsidR="00E447E5" w:rsidRPr="009F0E9E">
        <w:rPr>
          <w:rFonts w:asciiTheme="minorHAnsi" w:hAnsiTheme="minorHAnsi" w:cstheme="minorHAnsi"/>
          <w:sz w:val="24"/>
        </w:rPr>
        <w:t xml:space="preserve">re </w:t>
      </w:r>
      <w:r w:rsidR="000D3DB8" w:rsidRPr="009F0E9E">
        <w:rPr>
          <w:rFonts w:asciiTheme="minorHAnsi" w:hAnsiTheme="minorHAnsi" w:cstheme="minorHAnsi"/>
          <w:sz w:val="24"/>
        </w:rPr>
        <w:t xml:space="preserve">more </w:t>
      </w:r>
      <w:r w:rsidR="00F956F1" w:rsidRPr="009F0E9E">
        <w:rPr>
          <w:rFonts w:asciiTheme="minorHAnsi" w:hAnsiTheme="minorHAnsi" w:cstheme="minorHAnsi"/>
          <w:sz w:val="24"/>
        </w:rPr>
        <w:t>related errors in the cued condition and more unrelated errors in the uncued</w:t>
      </w:r>
      <w:r w:rsidR="00017D95" w:rsidRPr="009F0E9E">
        <w:rPr>
          <w:rFonts w:asciiTheme="minorHAnsi" w:hAnsiTheme="minorHAnsi" w:cstheme="minorHAnsi"/>
          <w:sz w:val="24"/>
        </w:rPr>
        <w:t xml:space="preserve"> condition, and the related errors</w:t>
      </w:r>
      <w:r w:rsidR="00F956F1" w:rsidRPr="009F0E9E">
        <w:rPr>
          <w:rFonts w:asciiTheme="minorHAnsi" w:hAnsiTheme="minorHAnsi" w:cstheme="minorHAnsi"/>
          <w:sz w:val="24"/>
        </w:rPr>
        <w:t xml:space="preserve"> were largely</w:t>
      </w:r>
      <w:r w:rsidR="00017D95" w:rsidRPr="009F0E9E">
        <w:rPr>
          <w:rFonts w:asciiTheme="minorHAnsi" w:hAnsiTheme="minorHAnsi" w:cstheme="minorHAnsi"/>
          <w:sz w:val="24"/>
        </w:rPr>
        <w:t xml:space="preserve"> formal errors</w:t>
      </w:r>
      <w:r w:rsidR="00F956F1" w:rsidRPr="009F0E9E">
        <w:rPr>
          <w:rFonts w:asciiTheme="minorHAnsi" w:hAnsiTheme="minorHAnsi" w:cstheme="minorHAnsi"/>
          <w:sz w:val="24"/>
        </w:rPr>
        <w:t xml:space="preserve">. </w:t>
      </w:r>
      <w:r w:rsidR="00017D95" w:rsidRPr="009F0E9E">
        <w:rPr>
          <w:rFonts w:asciiTheme="minorHAnsi" w:hAnsiTheme="minorHAnsi" w:cstheme="minorHAnsi"/>
          <w:sz w:val="24"/>
        </w:rPr>
        <w:t xml:space="preserve">Non-word error rates showed no </w:t>
      </w:r>
      <w:r w:rsidR="00F956F1" w:rsidRPr="009F0E9E">
        <w:rPr>
          <w:rFonts w:asciiTheme="minorHAnsi" w:hAnsiTheme="minorHAnsi" w:cstheme="minorHAnsi"/>
          <w:sz w:val="24"/>
        </w:rPr>
        <w:t>effects</w:t>
      </w:r>
      <w:r w:rsidR="00017D95" w:rsidRPr="009F0E9E">
        <w:rPr>
          <w:rFonts w:asciiTheme="minorHAnsi" w:hAnsiTheme="minorHAnsi" w:cstheme="minorHAnsi"/>
          <w:sz w:val="24"/>
        </w:rPr>
        <w:t xml:space="preserve"> of cues</w:t>
      </w:r>
      <w:r w:rsidR="00F956F1" w:rsidRPr="009F0E9E">
        <w:rPr>
          <w:rFonts w:asciiTheme="minorHAnsi" w:hAnsiTheme="minorHAnsi" w:cstheme="minorHAnsi"/>
          <w:sz w:val="24"/>
        </w:rPr>
        <w:t>.</w:t>
      </w:r>
    </w:p>
    <w:p w14:paraId="4EC0AF09" w14:textId="63F7E5DF" w:rsidR="000C3F27" w:rsidRPr="009F0E9E" w:rsidRDefault="000C3F27" w:rsidP="009F0E9E">
      <w:pPr>
        <w:spacing w:line="240" w:lineRule="auto"/>
        <w:rPr>
          <w:rFonts w:asciiTheme="minorHAnsi" w:hAnsiTheme="minorHAnsi" w:cstheme="minorHAnsi"/>
          <w:sz w:val="24"/>
        </w:rPr>
      </w:pPr>
      <w:r w:rsidRPr="009F0E9E">
        <w:rPr>
          <w:rFonts w:asciiTheme="minorHAnsi" w:hAnsiTheme="minorHAnsi" w:cstheme="minorHAnsi"/>
          <w:sz w:val="24"/>
        </w:rPr>
        <w:t>Within the set of formal errors the relationship between targets and errors was similar acr</w:t>
      </w:r>
      <w:r w:rsidR="00443AD9" w:rsidRPr="009F0E9E">
        <w:rPr>
          <w:rFonts w:asciiTheme="minorHAnsi" w:hAnsiTheme="minorHAnsi" w:cstheme="minorHAnsi"/>
          <w:sz w:val="24"/>
        </w:rPr>
        <w:t>oss uncued and cued conditions, with no evidence of a closer relationship due to the cues. Errors showed a tendency to be shorter in length and less phonota</w:t>
      </w:r>
      <w:r w:rsidR="008A77F2" w:rsidRPr="009F0E9E">
        <w:rPr>
          <w:rFonts w:asciiTheme="minorHAnsi" w:hAnsiTheme="minorHAnsi" w:cstheme="minorHAnsi"/>
          <w:sz w:val="24"/>
        </w:rPr>
        <w:t>ctically complex, although the difference</w:t>
      </w:r>
      <w:r w:rsidR="00017D95" w:rsidRPr="009F0E9E">
        <w:rPr>
          <w:rFonts w:asciiTheme="minorHAnsi" w:hAnsiTheme="minorHAnsi" w:cstheme="minorHAnsi"/>
          <w:sz w:val="24"/>
        </w:rPr>
        <w:t>s</w:t>
      </w:r>
      <w:r w:rsidR="008A77F2" w:rsidRPr="009F0E9E">
        <w:rPr>
          <w:rFonts w:asciiTheme="minorHAnsi" w:hAnsiTheme="minorHAnsi" w:cstheme="minorHAnsi"/>
          <w:sz w:val="24"/>
        </w:rPr>
        <w:t xml:space="preserve"> </w:t>
      </w:r>
      <w:r w:rsidR="00017D95" w:rsidRPr="009F0E9E">
        <w:rPr>
          <w:rFonts w:asciiTheme="minorHAnsi" w:hAnsiTheme="minorHAnsi" w:cstheme="minorHAnsi"/>
          <w:sz w:val="24"/>
        </w:rPr>
        <w:t>were</w:t>
      </w:r>
      <w:r w:rsidR="00443AD9" w:rsidRPr="009F0E9E">
        <w:rPr>
          <w:rFonts w:asciiTheme="minorHAnsi" w:hAnsiTheme="minorHAnsi" w:cstheme="minorHAnsi"/>
          <w:sz w:val="24"/>
        </w:rPr>
        <w:t xml:space="preserve"> not significant. The </w:t>
      </w:r>
      <w:r w:rsidR="008A77F2" w:rsidRPr="009F0E9E">
        <w:rPr>
          <w:rFonts w:asciiTheme="minorHAnsi" w:hAnsiTheme="minorHAnsi" w:cstheme="minorHAnsi"/>
          <w:sz w:val="24"/>
        </w:rPr>
        <w:t xml:space="preserve">type </w:t>
      </w:r>
      <w:r w:rsidR="00443AD9" w:rsidRPr="009F0E9E">
        <w:rPr>
          <w:rFonts w:asciiTheme="minorHAnsi" w:hAnsiTheme="minorHAnsi" w:cstheme="minorHAnsi"/>
          <w:sz w:val="24"/>
        </w:rPr>
        <w:t>of phonological overlap was the same across conditions, and was varied</w:t>
      </w:r>
      <w:r w:rsidR="008A77F2" w:rsidRPr="009F0E9E">
        <w:rPr>
          <w:rFonts w:asciiTheme="minorHAnsi" w:hAnsiTheme="minorHAnsi" w:cstheme="minorHAnsi"/>
          <w:sz w:val="24"/>
        </w:rPr>
        <w:t>, with no clear pattern of retained or not retained phonemes being discernible in either condition</w:t>
      </w:r>
      <w:r w:rsidR="00443AD9" w:rsidRPr="009F0E9E">
        <w:rPr>
          <w:rFonts w:asciiTheme="minorHAnsi" w:hAnsiTheme="minorHAnsi" w:cstheme="minorHAnsi"/>
          <w:sz w:val="24"/>
        </w:rPr>
        <w:t xml:space="preserve">. </w:t>
      </w:r>
    </w:p>
    <w:p w14:paraId="0FBE4C70" w14:textId="2D4700E6" w:rsidR="00147795" w:rsidRPr="009F0E9E" w:rsidRDefault="00A05905"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It is possible that </w:t>
      </w:r>
      <w:r w:rsidR="00F956F1" w:rsidRPr="009F0E9E">
        <w:rPr>
          <w:rFonts w:asciiTheme="minorHAnsi" w:hAnsiTheme="minorHAnsi" w:cstheme="minorHAnsi"/>
          <w:sz w:val="24"/>
        </w:rPr>
        <w:t xml:space="preserve">the cues limit the field of possible errors to that of the grammatical class of noun. </w:t>
      </w:r>
      <w:r w:rsidRPr="009F0E9E">
        <w:rPr>
          <w:rFonts w:asciiTheme="minorHAnsi" w:hAnsiTheme="minorHAnsi" w:cstheme="minorHAnsi"/>
          <w:sz w:val="24"/>
        </w:rPr>
        <w:t>In order to explore this</w:t>
      </w:r>
      <w:r w:rsidR="00626C39" w:rsidRPr="009F0E9E">
        <w:rPr>
          <w:rFonts w:asciiTheme="minorHAnsi" w:hAnsiTheme="minorHAnsi" w:cstheme="minorHAnsi"/>
          <w:sz w:val="24"/>
        </w:rPr>
        <w:t xml:space="preserve"> proposal the next analysis investigated the grammatical class of the lexical errors</w:t>
      </w:r>
      <w:r w:rsidR="008A77F2" w:rsidRPr="009F0E9E">
        <w:rPr>
          <w:rFonts w:asciiTheme="minorHAnsi" w:hAnsiTheme="minorHAnsi" w:cstheme="minorHAnsi"/>
          <w:sz w:val="24"/>
        </w:rPr>
        <w:t>.</w:t>
      </w:r>
    </w:p>
    <w:p w14:paraId="5F5DC383" w14:textId="6CF0DF85" w:rsidR="007539D1" w:rsidRPr="009F0E9E" w:rsidRDefault="00FA7352"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G</w:t>
      </w:r>
      <w:r w:rsidR="00742E57" w:rsidRPr="009F0E9E">
        <w:rPr>
          <w:rFonts w:asciiTheme="minorHAnsi" w:hAnsiTheme="minorHAnsi" w:cstheme="minorHAnsi"/>
          <w:i/>
          <w:iCs/>
          <w:sz w:val="24"/>
        </w:rPr>
        <w:t xml:space="preserve">rammatical status of </w:t>
      </w:r>
      <w:r w:rsidR="00A05905" w:rsidRPr="009F0E9E">
        <w:rPr>
          <w:rFonts w:asciiTheme="minorHAnsi" w:hAnsiTheme="minorHAnsi" w:cstheme="minorHAnsi"/>
          <w:i/>
          <w:iCs/>
          <w:sz w:val="24"/>
        </w:rPr>
        <w:t>errors</w:t>
      </w:r>
    </w:p>
    <w:p w14:paraId="5870ED8B" w14:textId="2136A4A6" w:rsidR="00475B1E" w:rsidRPr="009F0E9E" w:rsidRDefault="00DB6566"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Lexical error responses in the two conditions were coded according to their grammatical class. Coding was conducted by two researchers </w:t>
      </w:r>
      <w:r w:rsidR="002212DA" w:rsidRPr="009F0E9E">
        <w:rPr>
          <w:rFonts w:asciiTheme="minorHAnsi" w:hAnsiTheme="minorHAnsi" w:cstheme="minorHAnsi"/>
          <w:sz w:val="24"/>
        </w:rPr>
        <w:t>independently</w:t>
      </w:r>
      <w:r w:rsidRPr="009F0E9E">
        <w:rPr>
          <w:rFonts w:asciiTheme="minorHAnsi" w:hAnsiTheme="minorHAnsi" w:cstheme="minorHAnsi"/>
          <w:sz w:val="24"/>
        </w:rPr>
        <w:t>. Disagreements were resolved by discussion</w:t>
      </w:r>
      <w:r w:rsidR="00A05905" w:rsidRPr="009F0E9E">
        <w:rPr>
          <w:rFonts w:asciiTheme="minorHAnsi" w:hAnsiTheme="minorHAnsi" w:cstheme="minorHAnsi"/>
          <w:sz w:val="24"/>
        </w:rPr>
        <w:t xml:space="preserve"> to reach a consensus</w:t>
      </w:r>
      <w:r w:rsidRPr="009F0E9E">
        <w:rPr>
          <w:rFonts w:asciiTheme="minorHAnsi" w:hAnsiTheme="minorHAnsi" w:cstheme="minorHAnsi"/>
          <w:sz w:val="24"/>
        </w:rPr>
        <w:t>.</w:t>
      </w:r>
      <w:r w:rsidR="002212DA" w:rsidRPr="009F0E9E">
        <w:rPr>
          <w:rFonts w:asciiTheme="minorHAnsi" w:hAnsiTheme="minorHAnsi" w:cstheme="minorHAnsi"/>
          <w:sz w:val="24"/>
        </w:rPr>
        <w:t xml:space="preserve"> </w:t>
      </w:r>
      <w:r w:rsidR="0009460E" w:rsidRPr="009F0E9E">
        <w:rPr>
          <w:rFonts w:asciiTheme="minorHAnsi" w:hAnsiTheme="minorHAnsi" w:cstheme="minorHAnsi"/>
          <w:sz w:val="24"/>
        </w:rPr>
        <w:t xml:space="preserve">A number of responses were ambiguous with regard to grammatical class, in particular many responses </w:t>
      </w:r>
      <w:r w:rsidR="00D52D73" w:rsidRPr="009F0E9E">
        <w:rPr>
          <w:rFonts w:asciiTheme="minorHAnsi" w:hAnsiTheme="minorHAnsi" w:cstheme="minorHAnsi"/>
          <w:sz w:val="24"/>
        </w:rPr>
        <w:t xml:space="preserve">could be either a noun or a verb, for example </w:t>
      </w:r>
      <w:r w:rsidR="0009460E" w:rsidRPr="009F0E9E">
        <w:rPr>
          <w:rFonts w:asciiTheme="minorHAnsi" w:hAnsiTheme="minorHAnsi" w:cstheme="minorHAnsi"/>
          <w:sz w:val="24"/>
        </w:rPr>
        <w:t>/si/</w:t>
      </w:r>
      <w:r w:rsidR="00931CDA" w:rsidRPr="009F0E9E">
        <w:rPr>
          <w:rFonts w:asciiTheme="minorHAnsi" w:hAnsiTheme="minorHAnsi" w:cstheme="minorHAnsi"/>
          <w:sz w:val="24"/>
        </w:rPr>
        <w:t xml:space="preserve">. </w:t>
      </w:r>
      <w:r w:rsidR="0009460E" w:rsidRPr="009F0E9E">
        <w:rPr>
          <w:rFonts w:asciiTheme="minorHAnsi" w:hAnsiTheme="minorHAnsi" w:cstheme="minorHAnsi"/>
          <w:sz w:val="24"/>
        </w:rPr>
        <w:t xml:space="preserve">To resolve the status of the ambiguous responses </w:t>
      </w:r>
      <w:r w:rsidRPr="009F0E9E">
        <w:rPr>
          <w:rFonts w:asciiTheme="minorHAnsi" w:hAnsiTheme="minorHAnsi" w:cstheme="minorHAnsi"/>
          <w:sz w:val="24"/>
        </w:rPr>
        <w:t>the frequency value</w:t>
      </w:r>
      <w:r w:rsidR="00017D95" w:rsidRPr="009F0E9E">
        <w:rPr>
          <w:rFonts w:asciiTheme="minorHAnsi" w:hAnsiTheme="minorHAnsi" w:cstheme="minorHAnsi"/>
          <w:sz w:val="24"/>
        </w:rPr>
        <w:t>s</w:t>
      </w:r>
      <w:r w:rsidRPr="009F0E9E">
        <w:rPr>
          <w:rFonts w:asciiTheme="minorHAnsi" w:hAnsiTheme="minorHAnsi" w:cstheme="minorHAnsi"/>
          <w:sz w:val="24"/>
        </w:rPr>
        <w:t xml:space="preserve"> of the </w:t>
      </w:r>
      <w:r w:rsidR="0009460E" w:rsidRPr="009F0E9E">
        <w:rPr>
          <w:rFonts w:asciiTheme="minorHAnsi" w:hAnsiTheme="minorHAnsi" w:cstheme="minorHAnsi"/>
          <w:sz w:val="24"/>
        </w:rPr>
        <w:t xml:space="preserve">noun and the verb in each case </w:t>
      </w:r>
      <w:r w:rsidRPr="009F0E9E">
        <w:rPr>
          <w:rFonts w:asciiTheme="minorHAnsi" w:hAnsiTheme="minorHAnsi" w:cstheme="minorHAnsi"/>
          <w:sz w:val="24"/>
        </w:rPr>
        <w:t>were derived from the B</w:t>
      </w:r>
      <w:r w:rsidR="0080617B" w:rsidRPr="009F0E9E">
        <w:rPr>
          <w:rFonts w:asciiTheme="minorHAnsi" w:hAnsiTheme="minorHAnsi" w:cstheme="minorHAnsi"/>
          <w:sz w:val="24"/>
        </w:rPr>
        <w:t>ritish National Corpus</w:t>
      </w:r>
      <w:r w:rsidR="004D478B" w:rsidRPr="009F0E9E">
        <w:rPr>
          <w:rFonts w:asciiTheme="minorHAnsi" w:hAnsiTheme="minorHAnsi" w:cstheme="minorHAnsi"/>
          <w:sz w:val="24"/>
        </w:rPr>
        <w:t xml:space="preserve"> (Davies, 2004)</w:t>
      </w:r>
      <w:r w:rsidR="002212DA" w:rsidRPr="009F0E9E">
        <w:rPr>
          <w:rFonts w:asciiTheme="minorHAnsi" w:hAnsiTheme="minorHAnsi" w:cstheme="minorHAnsi"/>
          <w:sz w:val="24"/>
        </w:rPr>
        <w:t>,</w:t>
      </w:r>
      <w:r w:rsidRPr="009F0E9E">
        <w:rPr>
          <w:rFonts w:asciiTheme="minorHAnsi" w:hAnsiTheme="minorHAnsi" w:cstheme="minorHAnsi"/>
          <w:sz w:val="24"/>
        </w:rPr>
        <w:t xml:space="preserve"> and the higher frequency response credited. </w:t>
      </w:r>
      <w:r w:rsidR="0038170D" w:rsidRPr="009F0E9E">
        <w:rPr>
          <w:rFonts w:asciiTheme="minorHAnsi" w:hAnsiTheme="minorHAnsi" w:cstheme="minorHAnsi"/>
          <w:sz w:val="24"/>
        </w:rPr>
        <w:t>The res</w:t>
      </w:r>
      <w:r w:rsidR="00931CDA" w:rsidRPr="009F0E9E">
        <w:rPr>
          <w:rFonts w:asciiTheme="minorHAnsi" w:hAnsiTheme="minorHAnsi" w:cstheme="minorHAnsi"/>
          <w:sz w:val="24"/>
        </w:rPr>
        <w:t xml:space="preserve">ulting data are shown in table </w:t>
      </w:r>
      <w:r w:rsidR="00407B32" w:rsidRPr="009F0E9E">
        <w:rPr>
          <w:rFonts w:asciiTheme="minorHAnsi" w:hAnsiTheme="minorHAnsi" w:cstheme="minorHAnsi"/>
          <w:sz w:val="24"/>
        </w:rPr>
        <w:t>7</w:t>
      </w:r>
      <w:r w:rsidR="0038170D" w:rsidRPr="009F0E9E">
        <w:rPr>
          <w:rFonts w:asciiTheme="minorHAnsi" w:hAnsiTheme="minorHAnsi" w:cstheme="minorHAnsi"/>
          <w:sz w:val="24"/>
        </w:rPr>
        <w:t>.</w:t>
      </w:r>
      <w:r w:rsidR="00060B82" w:rsidRPr="009F0E9E">
        <w:rPr>
          <w:rFonts w:asciiTheme="minorHAnsi" w:hAnsiTheme="minorHAnsi" w:cstheme="minorHAnsi"/>
          <w:sz w:val="24"/>
        </w:rPr>
        <w:t xml:space="preserve"> T</w:t>
      </w:r>
      <w:r w:rsidR="006E31CA" w:rsidRPr="009F0E9E">
        <w:rPr>
          <w:rFonts w:asciiTheme="minorHAnsi" w:hAnsiTheme="minorHAnsi" w:cstheme="minorHAnsi"/>
          <w:sz w:val="24"/>
        </w:rPr>
        <w:t xml:space="preserve">able </w:t>
      </w:r>
      <w:r w:rsidR="00407B32" w:rsidRPr="009F0E9E">
        <w:rPr>
          <w:rFonts w:asciiTheme="minorHAnsi" w:hAnsiTheme="minorHAnsi" w:cstheme="minorHAnsi"/>
          <w:sz w:val="24"/>
        </w:rPr>
        <w:t>7</w:t>
      </w:r>
      <w:r w:rsidR="006E31CA" w:rsidRPr="009F0E9E">
        <w:rPr>
          <w:rFonts w:asciiTheme="minorHAnsi" w:hAnsiTheme="minorHAnsi" w:cstheme="minorHAnsi"/>
          <w:sz w:val="24"/>
        </w:rPr>
        <w:t xml:space="preserve"> shows</w:t>
      </w:r>
      <w:r w:rsidR="00017D95" w:rsidRPr="009F0E9E">
        <w:rPr>
          <w:rFonts w:asciiTheme="minorHAnsi" w:hAnsiTheme="minorHAnsi" w:cstheme="minorHAnsi"/>
          <w:sz w:val="24"/>
        </w:rPr>
        <w:t xml:space="preserve"> a significant difference between</w:t>
      </w:r>
      <w:r w:rsidR="00060B82" w:rsidRPr="009F0E9E">
        <w:rPr>
          <w:rFonts w:asciiTheme="minorHAnsi" w:hAnsiTheme="minorHAnsi" w:cstheme="minorHAnsi"/>
          <w:sz w:val="24"/>
        </w:rPr>
        <w:t xml:space="preserve"> conditions with more noun responses in the cued than the uncued condition (Fisher’s Exact Test, z=2.4914, p=0.0127). </w:t>
      </w:r>
    </w:p>
    <w:p w14:paraId="22E68FF6" w14:textId="5D045F8C" w:rsidR="00017D95" w:rsidRPr="009F0E9E" w:rsidRDefault="00931CDA"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Table </w:t>
      </w:r>
      <w:r w:rsidR="00407B32" w:rsidRPr="009F0E9E">
        <w:rPr>
          <w:rFonts w:asciiTheme="minorHAnsi" w:hAnsiTheme="minorHAnsi" w:cstheme="minorHAnsi"/>
          <w:sz w:val="24"/>
        </w:rPr>
        <w:t>7</w:t>
      </w:r>
      <w:r w:rsidR="0009460E" w:rsidRPr="009F0E9E">
        <w:rPr>
          <w:rFonts w:asciiTheme="minorHAnsi" w:hAnsiTheme="minorHAnsi" w:cstheme="minorHAnsi"/>
          <w:sz w:val="24"/>
        </w:rPr>
        <w:t xml:space="preserve"> here</w:t>
      </w:r>
    </w:p>
    <w:p w14:paraId="28534F9E" w14:textId="3AFC43C2" w:rsidR="00AD1224" w:rsidRPr="009F0E9E" w:rsidRDefault="00AD1224"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C</w:t>
      </w:r>
      <w:r w:rsidR="0057463A" w:rsidRPr="009F0E9E">
        <w:rPr>
          <w:rFonts w:asciiTheme="minorHAnsi" w:hAnsiTheme="minorHAnsi" w:cstheme="minorHAnsi"/>
          <w:i/>
          <w:iCs/>
          <w:sz w:val="24"/>
        </w:rPr>
        <w:t>ount mass status</w:t>
      </w:r>
      <w:r w:rsidRPr="009F0E9E">
        <w:rPr>
          <w:rFonts w:asciiTheme="minorHAnsi" w:hAnsiTheme="minorHAnsi" w:cstheme="minorHAnsi"/>
          <w:i/>
          <w:iCs/>
          <w:sz w:val="24"/>
        </w:rPr>
        <w:t xml:space="preserve"> of responses</w:t>
      </w:r>
    </w:p>
    <w:p w14:paraId="373A86C7" w14:textId="411F4010" w:rsidR="00224CA8" w:rsidRPr="009F0E9E" w:rsidRDefault="00E065EA" w:rsidP="009F0E9E">
      <w:pPr>
        <w:spacing w:line="240" w:lineRule="auto"/>
        <w:rPr>
          <w:rFonts w:asciiTheme="minorHAnsi" w:hAnsiTheme="minorHAnsi" w:cstheme="minorHAnsi"/>
          <w:sz w:val="24"/>
        </w:rPr>
      </w:pPr>
      <w:r w:rsidRPr="009F0E9E">
        <w:rPr>
          <w:rFonts w:asciiTheme="minorHAnsi" w:hAnsiTheme="minorHAnsi" w:cstheme="minorHAnsi"/>
          <w:sz w:val="24"/>
        </w:rPr>
        <w:t>As for grammatical class, the word leve</w:t>
      </w:r>
      <w:r w:rsidR="007817F4" w:rsidRPr="009F0E9E">
        <w:rPr>
          <w:rFonts w:asciiTheme="minorHAnsi" w:hAnsiTheme="minorHAnsi" w:cstheme="minorHAnsi"/>
          <w:sz w:val="24"/>
        </w:rPr>
        <w:t xml:space="preserve">l </w:t>
      </w:r>
      <w:r w:rsidRPr="009F0E9E">
        <w:rPr>
          <w:rFonts w:asciiTheme="minorHAnsi" w:hAnsiTheme="minorHAnsi" w:cstheme="minorHAnsi"/>
          <w:sz w:val="24"/>
        </w:rPr>
        <w:t>potentially constrain</w:t>
      </w:r>
      <w:r w:rsidR="007817F4" w:rsidRPr="009F0E9E">
        <w:rPr>
          <w:rFonts w:asciiTheme="minorHAnsi" w:hAnsiTheme="minorHAnsi" w:cstheme="minorHAnsi"/>
          <w:sz w:val="24"/>
        </w:rPr>
        <w:t>s</w:t>
      </w:r>
      <w:r w:rsidRPr="009F0E9E">
        <w:rPr>
          <w:rFonts w:asciiTheme="minorHAnsi" w:hAnsiTheme="minorHAnsi" w:cstheme="minorHAnsi"/>
          <w:sz w:val="24"/>
        </w:rPr>
        <w:t xml:space="preserve"> production, ensuring </w:t>
      </w:r>
      <w:r w:rsidR="004D0C38" w:rsidRPr="009F0E9E">
        <w:rPr>
          <w:rFonts w:asciiTheme="minorHAnsi" w:hAnsiTheme="minorHAnsi" w:cstheme="minorHAnsi"/>
          <w:sz w:val="24"/>
        </w:rPr>
        <w:t xml:space="preserve">the </w:t>
      </w:r>
      <w:r w:rsidRPr="009F0E9E">
        <w:rPr>
          <w:rFonts w:asciiTheme="minorHAnsi" w:hAnsiTheme="minorHAnsi" w:cstheme="minorHAnsi"/>
          <w:sz w:val="24"/>
        </w:rPr>
        <w:t xml:space="preserve">count or mass status of the target is maintained. </w:t>
      </w:r>
      <w:r w:rsidR="007817F4" w:rsidRPr="009F0E9E">
        <w:rPr>
          <w:rFonts w:asciiTheme="minorHAnsi" w:hAnsiTheme="minorHAnsi" w:cstheme="minorHAnsi"/>
          <w:sz w:val="24"/>
        </w:rPr>
        <w:t>We therefore</w:t>
      </w:r>
      <w:r w:rsidR="00B62059" w:rsidRPr="009F0E9E">
        <w:rPr>
          <w:rFonts w:asciiTheme="minorHAnsi" w:hAnsiTheme="minorHAnsi" w:cstheme="minorHAnsi"/>
          <w:sz w:val="24"/>
        </w:rPr>
        <w:t xml:space="preserve"> analysed the number of </w:t>
      </w:r>
      <w:r w:rsidR="00AD1224" w:rsidRPr="009F0E9E">
        <w:rPr>
          <w:rFonts w:asciiTheme="minorHAnsi" w:hAnsiTheme="minorHAnsi" w:cstheme="minorHAnsi"/>
          <w:sz w:val="24"/>
        </w:rPr>
        <w:t xml:space="preserve">responses sharing the </w:t>
      </w:r>
      <w:r w:rsidR="007817F4" w:rsidRPr="009F0E9E">
        <w:rPr>
          <w:rFonts w:asciiTheme="minorHAnsi" w:hAnsiTheme="minorHAnsi" w:cstheme="minorHAnsi"/>
          <w:sz w:val="24"/>
        </w:rPr>
        <w:t xml:space="preserve">mass or </w:t>
      </w:r>
      <w:r w:rsidR="00B62059" w:rsidRPr="009F0E9E">
        <w:rPr>
          <w:rFonts w:asciiTheme="minorHAnsi" w:hAnsiTheme="minorHAnsi" w:cstheme="minorHAnsi"/>
          <w:sz w:val="24"/>
        </w:rPr>
        <w:t xml:space="preserve">count </w:t>
      </w:r>
      <w:r w:rsidR="00AD1224" w:rsidRPr="009F0E9E">
        <w:rPr>
          <w:rFonts w:asciiTheme="minorHAnsi" w:hAnsiTheme="minorHAnsi" w:cstheme="minorHAnsi"/>
          <w:sz w:val="24"/>
        </w:rPr>
        <w:t>status of the target</w:t>
      </w:r>
      <w:r w:rsidR="007817F4" w:rsidRPr="009F0E9E">
        <w:rPr>
          <w:rFonts w:asciiTheme="minorHAnsi" w:hAnsiTheme="minorHAnsi" w:cstheme="minorHAnsi"/>
          <w:sz w:val="24"/>
        </w:rPr>
        <w:t xml:space="preserve">. </w:t>
      </w:r>
      <w:r w:rsidR="0057463A" w:rsidRPr="009F0E9E">
        <w:rPr>
          <w:rFonts w:asciiTheme="minorHAnsi" w:hAnsiTheme="minorHAnsi" w:cstheme="minorHAnsi"/>
          <w:sz w:val="24"/>
        </w:rPr>
        <w:t xml:space="preserve">DP </w:t>
      </w:r>
      <w:r w:rsidR="002212DA" w:rsidRPr="009F0E9E">
        <w:rPr>
          <w:rFonts w:asciiTheme="minorHAnsi" w:hAnsiTheme="minorHAnsi" w:cstheme="minorHAnsi"/>
          <w:sz w:val="24"/>
        </w:rPr>
        <w:t xml:space="preserve">named more count than </w:t>
      </w:r>
      <w:r w:rsidR="0057463A" w:rsidRPr="009F0E9E">
        <w:rPr>
          <w:rFonts w:asciiTheme="minorHAnsi" w:hAnsiTheme="minorHAnsi" w:cstheme="minorHAnsi"/>
          <w:sz w:val="24"/>
        </w:rPr>
        <w:t>mass nouns</w:t>
      </w:r>
      <w:r w:rsidR="002212DA" w:rsidRPr="009F0E9E">
        <w:rPr>
          <w:rFonts w:asciiTheme="minorHAnsi" w:hAnsiTheme="minorHAnsi" w:cstheme="minorHAnsi"/>
          <w:sz w:val="24"/>
        </w:rPr>
        <w:t xml:space="preserve"> correctly</w:t>
      </w:r>
      <w:r w:rsidR="00E53134" w:rsidRPr="009F0E9E">
        <w:rPr>
          <w:rFonts w:asciiTheme="minorHAnsi" w:hAnsiTheme="minorHAnsi" w:cstheme="minorHAnsi"/>
          <w:sz w:val="24"/>
        </w:rPr>
        <w:t xml:space="preserve">. The proportions of </w:t>
      </w:r>
      <w:r w:rsidR="0057463A" w:rsidRPr="009F0E9E">
        <w:rPr>
          <w:rFonts w:asciiTheme="minorHAnsi" w:hAnsiTheme="minorHAnsi" w:cstheme="minorHAnsi"/>
          <w:sz w:val="24"/>
        </w:rPr>
        <w:t>responses</w:t>
      </w:r>
      <w:r w:rsidR="00E53134" w:rsidRPr="009F0E9E">
        <w:rPr>
          <w:rFonts w:asciiTheme="minorHAnsi" w:hAnsiTheme="minorHAnsi" w:cstheme="minorHAnsi"/>
          <w:sz w:val="24"/>
        </w:rPr>
        <w:t xml:space="preserve"> produced in the categories</w:t>
      </w:r>
      <w:r w:rsidR="0057463A" w:rsidRPr="009F0E9E">
        <w:rPr>
          <w:rFonts w:asciiTheme="minorHAnsi" w:hAnsiTheme="minorHAnsi" w:cstheme="minorHAnsi"/>
          <w:sz w:val="24"/>
        </w:rPr>
        <w:t xml:space="preserve"> of lexical</w:t>
      </w:r>
      <w:r w:rsidR="00E53134" w:rsidRPr="009F0E9E">
        <w:rPr>
          <w:rFonts w:asciiTheme="minorHAnsi" w:hAnsiTheme="minorHAnsi" w:cstheme="minorHAnsi"/>
          <w:sz w:val="24"/>
        </w:rPr>
        <w:t>,</w:t>
      </w:r>
      <w:r w:rsidR="0057463A" w:rsidRPr="009F0E9E">
        <w:rPr>
          <w:rFonts w:asciiTheme="minorHAnsi" w:hAnsiTheme="minorHAnsi" w:cstheme="minorHAnsi"/>
          <w:sz w:val="24"/>
        </w:rPr>
        <w:t xml:space="preserve"> non-lexical and other</w:t>
      </w:r>
      <w:r w:rsidR="004D0C38" w:rsidRPr="009F0E9E">
        <w:rPr>
          <w:rFonts w:asciiTheme="minorHAnsi" w:hAnsiTheme="minorHAnsi" w:cstheme="minorHAnsi"/>
          <w:sz w:val="24"/>
        </w:rPr>
        <w:t xml:space="preserve"> responses</w:t>
      </w:r>
      <w:r w:rsidR="0057463A" w:rsidRPr="009F0E9E">
        <w:rPr>
          <w:rFonts w:asciiTheme="minorHAnsi" w:hAnsiTheme="minorHAnsi" w:cstheme="minorHAnsi"/>
          <w:sz w:val="24"/>
        </w:rPr>
        <w:t xml:space="preserve"> were similar</w:t>
      </w:r>
      <w:r w:rsidR="006E713A" w:rsidRPr="009F0E9E">
        <w:rPr>
          <w:rFonts w:asciiTheme="minorHAnsi" w:hAnsiTheme="minorHAnsi" w:cstheme="minorHAnsi"/>
          <w:sz w:val="24"/>
        </w:rPr>
        <w:t xml:space="preserve"> across count and mass</w:t>
      </w:r>
      <w:r w:rsidR="00931CDA" w:rsidRPr="009F0E9E">
        <w:rPr>
          <w:rFonts w:asciiTheme="minorHAnsi" w:hAnsiTheme="minorHAnsi" w:cstheme="minorHAnsi"/>
          <w:sz w:val="24"/>
        </w:rPr>
        <w:t xml:space="preserve">, as shown in table </w:t>
      </w:r>
      <w:r w:rsidR="00407B32" w:rsidRPr="009F0E9E">
        <w:rPr>
          <w:rFonts w:asciiTheme="minorHAnsi" w:hAnsiTheme="minorHAnsi" w:cstheme="minorHAnsi"/>
          <w:sz w:val="24"/>
        </w:rPr>
        <w:t>8</w:t>
      </w:r>
      <w:r w:rsidR="00D9674E" w:rsidRPr="009F0E9E">
        <w:rPr>
          <w:rFonts w:asciiTheme="minorHAnsi" w:hAnsiTheme="minorHAnsi" w:cstheme="minorHAnsi"/>
          <w:sz w:val="24"/>
        </w:rPr>
        <w:t>.</w:t>
      </w:r>
      <w:r w:rsidR="008C56FD" w:rsidRPr="009F0E9E">
        <w:rPr>
          <w:rFonts w:asciiTheme="minorHAnsi" w:hAnsiTheme="minorHAnsi" w:cstheme="minorHAnsi"/>
          <w:sz w:val="24"/>
        </w:rPr>
        <w:t xml:space="preserve"> </w:t>
      </w:r>
    </w:p>
    <w:p w14:paraId="2BBA490A" w14:textId="4C626A9D" w:rsidR="00AD1224" w:rsidRDefault="00A819DF"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Table </w:t>
      </w:r>
      <w:r w:rsidR="00407B32" w:rsidRPr="009F0E9E">
        <w:rPr>
          <w:rFonts w:asciiTheme="minorHAnsi" w:hAnsiTheme="minorHAnsi" w:cstheme="minorHAnsi"/>
          <w:sz w:val="24"/>
        </w:rPr>
        <w:t>8</w:t>
      </w:r>
      <w:r w:rsidR="00AD1224" w:rsidRPr="009F0E9E">
        <w:rPr>
          <w:rFonts w:asciiTheme="minorHAnsi" w:hAnsiTheme="minorHAnsi" w:cstheme="minorHAnsi"/>
          <w:sz w:val="24"/>
        </w:rPr>
        <w:t xml:space="preserve"> here</w:t>
      </w:r>
    </w:p>
    <w:p w14:paraId="76A0F72D" w14:textId="77777777" w:rsidR="009F0E9E" w:rsidRPr="009F0E9E" w:rsidRDefault="009F0E9E" w:rsidP="009F0E9E">
      <w:pPr>
        <w:spacing w:line="240" w:lineRule="auto"/>
        <w:rPr>
          <w:rFonts w:asciiTheme="minorHAnsi" w:hAnsiTheme="minorHAnsi" w:cstheme="minorHAnsi"/>
          <w:sz w:val="24"/>
        </w:rPr>
      </w:pPr>
    </w:p>
    <w:p w14:paraId="7FFEB14D" w14:textId="77777777" w:rsidR="00DE3C8F" w:rsidRPr="009F0E9E" w:rsidRDefault="005E12C8" w:rsidP="009F0E9E">
      <w:pPr>
        <w:spacing w:line="240" w:lineRule="auto"/>
        <w:rPr>
          <w:rFonts w:asciiTheme="minorHAnsi" w:hAnsiTheme="minorHAnsi" w:cstheme="minorHAnsi"/>
          <w:i/>
          <w:iCs/>
          <w:sz w:val="24"/>
        </w:rPr>
      </w:pPr>
      <w:r w:rsidRPr="009F0E9E">
        <w:rPr>
          <w:rFonts w:asciiTheme="minorHAnsi" w:hAnsiTheme="minorHAnsi" w:cstheme="minorHAnsi"/>
          <w:i/>
          <w:iCs/>
          <w:sz w:val="24"/>
        </w:rPr>
        <w:lastRenderedPageBreak/>
        <w:t>Count and mass status of errors</w:t>
      </w:r>
    </w:p>
    <w:p w14:paraId="63C335A4" w14:textId="324E08AF" w:rsidR="00EC3297" w:rsidRPr="009F0E9E" w:rsidRDefault="00DE3C8F" w:rsidP="009F0E9E">
      <w:pPr>
        <w:spacing w:line="240" w:lineRule="auto"/>
        <w:rPr>
          <w:rFonts w:asciiTheme="minorHAnsi" w:hAnsiTheme="minorHAnsi" w:cstheme="minorHAnsi"/>
          <w:sz w:val="24"/>
        </w:rPr>
      </w:pPr>
      <w:r w:rsidRPr="009F0E9E">
        <w:rPr>
          <w:rFonts w:asciiTheme="minorHAnsi" w:hAnsiTheme="minorHAnsi" w:cstheme="minorHAnsi"/>
          <w:sz w:val="24"/>
        </w:rPr>
        <w:t>A</w:t>
      </w:r>
      <w:r w:rsidR="00981FF5" w:rsidRPr="009F0E9E">
        <w:rPr>
          <w:rFonts w:asciiTheme="minorHAnsi" w:hAnsiTheme="minorHAnsi" w:cstheme="minorHAnsi"/>
          <w:sz w:val="24"/>
        </w:rPr>
        <w:t xml:space="preserve">ll </w:t>
      </w:r>
      <w:r w:rsidRPr="009F0E9E">
        <w:rPr>
          <w:rFonts w:asciiTheme="minorHAnsi" w:hAnsiTheme="minorHAnsi" w:cstheme="minorHAnsi"/>
          <w:sz w:val="24"/>
        </w:rPr>
        <w:t>targets</w:t>
      </w:r>
      <w:r w:rsidR="00981FF5" w:rsidRPr="009F0E9E">
        <w:rPr>
          <w:rFonts w:asciiTheme="minorHAnsi" w:hAnsiTheme="minorHAnsi" w:cstheme="minorHAnsi"/>
          <w:sz w:val="24"/>
        </w:rPr>
        <w:t xml:space="preserve"> to which </w:t>
      </w:r>
      <w:r w:rsidRPr="009F0E9E">
        <w:rPr>
          <w:rFonts w:asciiTheme="minorHAnsi" w:hAnsiTheme="minorHAnsi" w:cstheme="minorHAnsi"/>
          <w:sz w:val="24"/>
        </w:rPr>
        <w:t>DP produced a noun</w:t>
      </w:r>
      <w:r w:rsidR="00224CA8" w:rsidRPr="009F0E9E">
        <w:rPr>
          <w:rFonts w:asciiTheme="minorHAnsi" w:hAnsiTheme="minorHAnsi" w:cstheme="minorHAnsi"/>
          <w:sz w:val="24"/>
        </w:rPr>
        <w:t xml:space="preserve"> as an error </w:t>
      </w:r>
      <w:r w:rsidRPr="009F0E9E">
        <w:rPr>
          <w:rFonts w:asciiTheme="minorHAnsi" w:hAnsiTheme="minorHAnsi" w:cstheme="minorHAnsi"/>
          <w:sz w:val="24"/>
        </w:rPr>
        <w:t>were included i.e. 19 in the uncued and 29 in the cued condition</w:t>
      </w:r>
      <w:r w:rsidR="001126DF" w:rsidRPr="009F0E9E">
        <w:rPr>
          <w:rFonts w:asciiTheme="minorHAnsi" w:hAnsiTheme="minorHAnsi" w:cstheme="minorHAnsi"/>
          <w:sz w:val="24"/>
        </w:rPr>
        <w:t xml:space="preserve">. </w:t>
      </w:r>
      <w:r w:rsidR="00DA0D3E" w:rsidRPr="009F0E9E">
        <w:rPr>
          <w:rFonts w:asciiTheme="minorHAnsi" w:hAnsiTheme="minorHAnsi" w:cstheme="minorHAnsi"/>
          <w:sz w:val="24"/>
        </w:rPr>
        <w:t xml:space="preserve">All responses were coded as either count or mass nouns. </w:t>
      </w:r>
      <w:r w:rsidR="00D161CA" w:rsidRPr="009F0E9E">
        <w:rPr>
          <w:rFonts w:asciiTheme="minorHAnsi" w:hAnsiTheme="minorHAnsi" w:cstheme="minorHAnsi"/>
          <w:sz w:val="24"/>
        </w:rPr>
        <w:t>The proportion of responses which retained the mass or count status of the target are shown in</w:t>
      </w:r>
      <w:r w:rsidR="00A819DF" w:rsidRPr="009F0E9E">
        <w:rPr>
          <w:rFonts w:asciiTheme="minorHAnsi" w:hAnsiTheme="minorHAnsi" w:cstheme="minorHAnsi"/>
          <w:sz w:val="24"/>
        </w:rPr>
        <w:t xml:space="preserve"> table </w:t>
      </w:r>
      <w:r w:rsidR="00407B32" w:rsidRPr="009F0E9E">
        <w:rPr>
          <w:rFonts w:asciiTheme="minorHAnsi" w:hAnsiTheme="minorHAnsi" w:cstheme="minorHAnsi"/>
          <w:sz w:val="24"/>
        </w:rPr>
        <w:t>9</w:t>
      </w:r>
      <w:r w:rsidR="00D161CA" w:rsidRPr="009F0E9E">
        <w:rPr>
          <w:rFonts w:asciiTheme="minorHAnsi" w:hAnsiTheme="minorHAnsi" w:cstheme="minorHAnsi"/>
          <w:sz w:val="24"/>
        </w:rPr>
        <w:t>.</w:t>
      </w:r>
      <w:r w:rsidR="008C56FD" w:rsidRPr="009F0E9E">
        <w:rPr>
          <w:rFonts w:asciiTheme="minorHAnsi" w:hAnsiTheme="minorHAnsi" w:cstheme="minorHAnsi"/>
          <w:sz w:val="24"/>
        </w:rPr>
        <w:t xml:space="preserve"> </w:t>
      </w:r>
      <w:r w:rsidR="00224CA8" w:rsidRPr="009F0E9E">
        <w:rPr>
          <w:rFonts w:asciiTheme="minorHAnsi" w:hAnsiTheme="minorHAnsi" w:cstheme="minorHAnsi"/>
          <w:sz w:val="24"/>
        </w:rPr>
        <w:t>C</w:t>
      </w:r>
      <w:r w:rsidR="008C56FD" w:rsidRPr="009F0E9E">
        <w:rPr>
          <w:rFonts w:asciiTheme="minorHAnsi" w:hAnsiTheme="minorHAnsi" w:cstheme="minorHAnsi"/>
          <w:sz w:val="24"/>
        </w:rPr>
        <w:t>ount nouns predominate in DP’s error responses, regardless of the status of the target, or of</w:t>
      </w:r>
      <w:r w:rsidR="00224CA8" w:rsidRPr="009F0E9E">
        <w:rPr>
          <w:rFonts w:asciiTheme="minorHAnsi" w:hAnsiTheme="minorHAnsi" w:cstheme="minorHAnsi"/>
          <w:sz w:val="24"/>
        </w:rPr>
        <w:t xml:space="preserve"> the cue condition. For example presented with a picture of </w:t>
      </w:r>
      <w:r w:rsidR="00224CA8" w:rsidRPr="009F0E9E">
        <w:rPr>
          <w:rFonts w:asciiTheme="minorHAnsi" w:hAnsiTheme="minorHAnsi" w:cstheme="minorHAnsi"/>
          <w:i/>
          <w:iCs/>
          <w:sz w:val="24"/>
        </w:rPr>
        <w:t>butter</w:t>
      </w:r>
      <w:r w:rsidR="00224CA8" w:rsidRPr="009F0E9E">
        <w:rPr>
          <w:rFonts w:asciiTheme="minorHAnsi" w:hAnsiTheme="minorHAnsi" w:cstheme="minorHAnsi"/>
          <w:sz w:val="24"/>
        </w:rPr>
        <w:t xml:space="preserve"> and the cue </w:t>
      </w:r>
      <w:r w:rsidR="00224CA8" w:rsidRPr="009F0E9E">
        <w:rPr>
          <w:rFonts w:asciiTheme="minorHAnsi" w:hAnsiTheme="minorHAnsi" w:cstheme="minorHAnsi"/>
          <w:i/>
          <w:iCs/>
          <w:sz w:val="24"/>
        </w:rPr>
        <w:t>This is some</w:t>
      </w:r>
      <w:r w:rsidR="00224CA8" w:rsidRPr="009F0E9E">
        <w:rPr>
          <w:rFonts w:asciiTheme="minorHAnsi" w:hAnsiTheme="minorHAnsi" w:cstheme="minorHAnsi"/>
          <w:sz w:val="24"/>
        </w:rPr>
        <w:t>__</w:t>
      </w:r>
      <w:r w:rsidR="008C56FD" w:rsidRPr="009F0E9E">
        <w:rPr>
          <w:rFonts w:asciiTheme="minorHAnsi" w:hAnsiTheme="minorHAnsi" w:cstheme="minorHAnsi"/>
          <w:sz w:val="24"/>
        </w:rPr>
        <w:t xml:space="preserve"> DP produced </w:t>
      </w:r>
      <w:r w:rsidR="00224CA8" w:rsidRPr="009F0E9E">
        <w:rPr>
          <w:rFonts w:asciiTheme="minorHAnsi" w:hAnsiTheme="minorHAnsi" w:cstheme="minorHAnsi"/>
          <w:sz w:val="24"/>
        </w:rPr>
        <w:t xml:space="preserve">the count noun </w:t>
      </w:r>
      <w:r w:rsidR="00224CA8" w:rsidRPr="009F0E9E">
        <w:rPr>
          <w:rFonts w:asciiTheme="minorHAnsi" w:hAnsiTheme="minorHAnsi" w:cstheme="minorHAnsi"/>
          <w:i/>
          <w:iCs/>
          <w:sz w:val="24"/>
        </w:rPr>
        <w:t>pea</w:t>
      </w:r>
      <w:r w:rsidR="008C56FD" w:rsidRPr="009F0E9E">
        <w:rPr>
          <w:rFonts w:asciiTheme="minorHAnsi" w:hAnsiTheme="minorHAnsi" w:cstheme="minorHAnsi"/>
          <w:sz w:val="24"/>
        </w:rPr>
        <w:t>. Mos</w:t>
      </w:r>
      <w:r w:rsidR="00AE3267" w:rsidRPr="009F0E9E">
        <w:rPr>
          <w:rFonts w:asciiTheme="minorHAnsi" w:hAnsiTheme="minorHAnsi" w:cstheme="minorHAnsi"/>
          <w:sz w:val="24"/>
        </w:rPr>
        <w:t>t responses were singular nouns</w:t>
      </w:r>
      <w:r w:rsidR="008C56FD" w:rsidRPr="009F0E9E">
        <w:rPr>
          <w:rFonts w:asciiTheme="minorHAnsi" w:hAnsiTheme="minorHAnsi" w:cstheme="minorHAnsi"/>
          <w:sz w:val="24"/>
        </w:rPr>
        <w:t>. There were significantly more count than mass nouns (binomial test: uncued p=0.0192; cued p=0.0023). The distribution of count nouns vs mass nouns was similar across the four conditions of mass and count, cued and uncued (Chi s</w:t>
      </w:r>
      <w:r w:rsidR="00AE3267" w:rsidRPr="009F0E9E">
        <w:rPr>
          <w:rFonts w:asciiTheme="minorHAnsi" w:hAnsiTheme="minorHAnsi" w:cstheme="minorHAnsi"/>
          <w:sz w:val="24"/>
        </w:rPr>
        <w:t>quare=2.9404, df=3, p=0.40091).</w:t>
      </w:r>
    </w:p>
    <w:p w14:paraId="58211DA8" w14:textId="2C92E990" w:rsidR="00EC3297" w:rsidRPr="009F0E9E" w:rsidRDefault="00A819DF"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Table </w:t>
      </w:r>
      <w:r w:rsidR="00407B32" w:rsidRPr="009F0E9E">
        <w:rPr>
          <w:rFonts w:asciiTheme="minorHAnsi" w:hAnsiTheme="minorHAnsi" w:cstheme="minorHAnsi"/>
          <w:sz w:val="24"/>
        </w:rPr>
        <w:t>9</w:t>
      </w:r>
      <w:r w:rsidR="00EC3297" w:rsidRPr="009F0E9E">
        <w:rPr>
          <w:rFonts w:asciiTheme="minorHAnsi" w:hAnsiTheme="minorHAnsi" w:cstheme="minorHAnsi"/>
          <w:sz w:val="24"/>
        </w:rPr>
        <w:t xml:space="preserve"> here</w:t>
      </w:r>
    </w:p>
    <w:p w14:paraId="72A6614F" w14:textId="7AC0396C" w:rsidR="0002089F" w:rsidRPr="009F0E9E" w:rsidRDefault="0002089F"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 xml:space="preserve">Summary of syntactic effects </w:t>
      </w:r>
    </w:p>
    <w:p w14:paraId="47D7B2B6" w14:textId="3CF9729F" w:rsidR="0087727D" w:rsidRPr="009F0E9E" w:rsidRDefault="0002089F"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analysis </w:t>
      </w:r>
      <w:r w:rsidR="001265C6" w:rsidRPr="009F0E9E">
        <w:rPr>
          <w:rFonts w:asciiTheme="minorHAnsi" w:hAnsiTheme="minorHAnsi" w:cstheme="minorHAnsi"/>
          <w:sz w:val="24"/>
        </w:rPr>
        <w:t>of grammatical cla</w:t>
      </w:r>
      <w:r w:rsidR="002B06FE" w:rsidRPr="009F0E9E">
        <w:rPr>
          <w:rFonts w:asciiTheme="minorHAnsi" w:hAnsiTheme="minorHAnsi" w:cstheme="minorHAnsi"/>
          <w:sz w:val="24"/>
        </w:rPr>
        <w:t>ss</w:t>
      </w:r>
      <w:r w:rsidR="001265C6" w:rsidRPr="009F0E9E">
        <w:rPr>
          <w:rFonts w:asciiTheme="minorHAnsi" w:hAnsiTheme="minorHAnsi" w:cstheme="minorHAnsi"/>
          <w:sz w:val="24"/>
        </w:rPr>
        <w:t xml:space="preserve"> effects of the syntactic cues</w:t>
      </w:r>
      <w:r w:rsidR="00DE3C8F" w:rsidRPr="009F0E9E">
        <w:rPr>
          <w:rFonts w:asciiTheme="minorHAnsi" w:hAnsiTheme="minorHAnsi" w:cstheme="minorHAnsi"/>
          <w:sz w:val="24"/>
        </w:rPr>
        <w:t xml:space="preserve"> showed </w:t>
      </w:r>
      <w:r w:rsidR="0087727D" w:rsidRPr="009F0E9E">
        <w:rPr>
          <w:rFonts w:asciiTheme="minorHAnsi" w:hAnsiTheme="minorHAnsi" w:cstheme="minorHAnsi"/>
          <w:sz w:val="24"/>
        </w:rPr>
        <w:t>50% of</w:t>
      </w:r>
      <w:r w:rsidR="00AE3267" w:rsidRPr="009F0E9E">
        <w:rPr>
          <w:rFonts w:asciiTheme="minorHAnsi" w:hAnsiTheme="minorHAnsi" w:cstheme="minorHAnsi"/>
          <w:sz w:val="24"/>
        </w:rPr>
        <w:t xml:space="preserve"> DP’s error r</w:t>
      </w:r>
      <w:r w:rsidR="00DE3C8F" w:rsidRPr="009F0E9E">
        <w:rPr>
          <w:rFonts w:asciiTheme="minorHAnsi" w:hAnsiTheme="minorHAnsi" w:cstheme="minorHAnsi"/>
          <w:sz w:val="24"/>
        </w:rPr>
        <w:t xml:space="preserve">esponses in uncued condition were </w:t>
      </w:r>
      <w:r w:rsidR="00474854" w:rsidRPr="009F0E9E">
        <w:rPr>
          <w:rFonts w:asciiTheme="minorHAnsi" w:hAnsiTheme="minorHAnsi" w:cstheme="minorHAnsi"/>
          <w:sz w:val="24"/>
        </w:rPr>
        <w:t xml:space="preserve">nouns, </w:t>
      </w:r>
      <w:r w:rsidR="0087727D" w:rsidRPr="009F0E9E">
        <w:rPr>
          <w:rFonts w:asciiTheme="minorHAnsi" w:hAnsiTheme="minorHAnsi" w:cstheme="minorHAnsi"/>
          <w:sz w:val="24"/>
        </w:rPr>
        <w:t>the remainde</w:t>
      </w:r>
      <w:r w:rsidR="00DE3C8F" w:rsidRPr="009F0E9E">
        <w:rPr>
          <w:rFonts w:asciiTheme="minorHAnsi" w:hAnsiTheme="minorHAnsi" w:cstheme="minorHAnsi"/>
          <w:sz w:val="24"/>
        </w:rPr>
        <w:t>r being</w:t>
      </w:r>
      <w:r w:rsidR="0087727D" w:rsidRPr="009F0E9E">
        <w:rPr>
          <w:rFonts w:asciiTheme="minorHAnsi" w:hAnsiTheme="minorHAnsi" w:cstheme="minorHAnsi"/>
          <w:sz w:val="24"/>
        </w:rPr>
        <w:t xml:space="preserve"> verbs</w:t>
      </w:r>
      <w:r w:rsidR="00474854" w:rsidRPr="009F0E9E">
        <w:rPr>
          <w:rFonts w:asciiTheme="minorHAnsi" w:hAnsiTheme="minorHAnsi" w:cstheme="minorHAnsi"/>
          <w:sz w:val="24"/>
        </w:rPr>
        <w:t xml:space="preserve"> </w:t>
      </w:r>
      <w:r w:rsidR="0087727D" w:rsidRPr="009F0E9E">
        <w:rPr>
          <w:rFonts w:asciiTheme="minorHAnsi" w:hAnsiTheme="minorHAnsi" w:cstheme="minorHAnsi"/>
          <w:sz w:val="24"/>
        </w:rPr>
        <w:t>or</w:t>
      </w:r>
      <w:r w:rsidR="00474854" w:rsidRPr="009F0E9E">
        <w:rPr>
          <w:rFonts w:asciiTheme="minorHAnsi" w:hAnsiTheme="minorHAnsi" w:cstheme="minorHAnsi"/>
          <w:sz w:val="24"/>
        </w:rPr>
        <w:t xml:space="preserve"> adjectives.</w:t>
      </w:r>
      <w:r w:rsidR="00CB0F78" w:rsidRPr="009F0E9E">
        <w:rPr>
          <w:rFonts w:asciiTheme="minorHAnsi" w:hAnsiTheme="minorHAnsi" w:cstheme="minorHAnsi"/>
          <w:sz w:val="24"/>
        </w:rPr>
        <w:t xml:space="preserve"> In the cued condition significantly m</w:t>
      </w:r>
      <w:r w:rsidR="00A819DF" w:rsidRPr="009F0E9E">
        <w:rPr>
          <w:rFonts w:asciiTheme="minorHAnsi" w:hAnsiTheme="minorHAnsi" w:cstheme="minorHAnsi"/>
          <w:sz w:val="24"/>
        </w:rPr>
        <w:t>ore of the responses were nouns</w:t>
      </w:r>
      <w:r w:rsidR="00CB0F78" w:rsidRPr="009F0E9E">
        <w:rPr>
          <w:rFonts w:asciiTheme="minorHAnsi" w:hAnsiTheme="minorHAnsi" w:cstheme="minorHAnsi"/>
          <w:sz w:val="24"/>
        </w:rPr>
        <w:t>.</w:t>
      </w:r>
      <w:r w:rsidR="00DE3C8F" w:rsidRPr="009F0E9E">
        <w:rPr>
          <w:rFonts w:asciiTheme="minorHAnsi" w:hAnsiTheme="minorHAnsi" w:cstheme="minorHAnsi"/>
          <w:sz w:val="24"/>
        </w:rPr>
        <w:t xml:space="preserve"> </w:t>
      </w:r>
      <w:r w:rsidR="0087727D" w:rsidRPr="009F0E9E">
        <w:rPr>
          <w:rFonts w:asciiTheme="minorHAnsi" w:hAnsiTheme="minorHAnsi" w:cstheme="minorHAnsi"/>
          <w:sz w:val="24"/>
        </w:rPr>
        <w:t xml:space="preserve">Analysis </w:t>
      </w:r>
      <w:r w:rsidR="00DE3C8F" w:rsidRPr="009F0E9E">
        <w:rPr>
          <w:rFonts w:asciiTheme="minorHAnsi" w:hAnsiTheme="minorHAnsi" w:cstheme="minorHAnsi"/>
          <w:sz w:val="24"/>
        </w:rPr>
        <w:t xml:space="preserve">of mass and count status showed </w:t>
      </w:r>
      <w:r w:rsidR="008442DA" w:rsidRPr="009F0E9E">
        <w:rPr>
          <w:rFonts w:asciiTheme="minorHAnsi" w:hAnsiTheme="minorHAnsi" w:cstheme="minorHAnsi"/>
          <w:sz w:val="24"/>
        </w:rPr>
        <w:t xml:space="preserve">there was no effect of syntactic cues on the count or mass status of errors. DP produced mainly count nouns, </w:t>
      </w:r>
      <w:r w:rsidR="008446EC" w:rsidRPr="009F0E9E">
        <w:rPr>
          <w:rFonts w:asciiTheme="minorHAnsi" w:hAnsiTheme="minorHAnsi" w:cstheme="minorHAnsi"/>
          <w:sz w:val="24"/>
        </w:rPr>
        <w:t>regardless of the cue condition</w:t>
      </w:r>
      <w:r w:rsidR="008442DA" w:rsidRPr="009F0E9E">
        <w:rPr>
          <w:rFonts w:asciiTheme="minorHAnsi" w:hAnsiTheme="minorHAnsi" w:cstheme="minorHAnsi"/>
          <w:sz w:val="24"/>
        </w:rPr>
        <w:t xml:space="preserve"> and of the target noun’s status. </w:t>
      </w:r>
    </w:p>
    <w:p w14:paraId="4F83FD00" w14:textId="06433E39" w:rsidR="0057463A" w:rsidRPr="009F0E9E" w:rsidRDefault="0057463A"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Impact of variables on naming in the cued condition</w:t>
      </w:r>
    </w:p>
    <w:p w14:paraId="158DDB6B" w14:textId="5EFEB412" w:rsidR="0057463A" w:rsidRPr="009F0E9E" w:rsidRDefault="005A5B34"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This </w:t>
      </w:r>
      <w:r w:rsidR="00081DD2" w:rsidRPr="009F0E9E">
        <w:rPr>
          <w:rFonts w:asciiTheme="minorHAnsi" w:hAnsiTheme="minorHAnsi" w:cstheme="minorHAnsi"/>
          <w:sz w:val="24"/>
        </w:rPr>
        <w:t>a</w:t>
      </w:r>
      <w:r w:rsidR="0057463A" w:rsidRPr="009F0E9E">
        <w:rPr>
          <w:rFonts w:asciiTheme="minorHAnsi" w:hAnsiTheme="minorHAnsi" w:cstheme="minorHAnsi"/>
          <w:sz w:val="24"/>
        </w:rPr>
        <w:t>nalysis</w:t>
      </w:r>
      <w:r w:rsidR="002B06FE" w:rsidRPr="009F0E9E">
        <w:rPr>
          <w:rFonts w:asciiTheme="minorHAnsi" w:hAnsiTheme="minorHAnsi" w:cstheme="minorHAnsi"/>
          <w:sz w:val="24"/>
        </w:rPr>
        <w:t xml:space="preserve"> </w:t>
      </w:r>
      <w:r w:rsidRPr="009F0E9E">
        <w:rPr>
          <w:rFonts w:asciiTheme="minorHAnsi" w:hAnsiTheme="minorHAnsi" w:cstheme="minorHAnsi"/>
          <w:sz w:val="24"/>
        </w:rPr>
        <w:t>investigated the</w:t>
      </w:r>
      <w:r w:rsidR="0057463A" w:rsidRPr="009F0E9E">
        <w:rPr>
          <w:rFonts w:asciiTheme="minorHAnsi" w:hAnsiTheme="minorHAnsi" w:cstheme="minorHAnsi"/>
          <w:sz w:val="24"/>
        </w:rPr>
        <w:t xml:space="preserve"> impact of psycholinguistic variables on </w:t>
      </w:r>
      <w:r w:rsidR="00081DD2" w:rsidRPr="009F0E9E">
        <w:rPr>
          <w:rFonts w:asciiTheme="minorHAnsi" w:hAnsiTheme="minorHAnsi" w:cstheme="minorHAnsi"/>
          <w:sz w:val="24"/>
        </w:rPr>
        <w:t xml:space="preserve">DP’s </w:t>
      </w:r>
      <w:r w:rsidR="002B06FE" w:rsidRPr="009F0E9E">
        <w:rPr>
          <w:rFonts w:asciiTheme="minorHAnsi" w:hAnsiTheme="minorHAnsi" w:cstheme="minorHAnsi"/>
          <w:sz w:val="24"/>
        </w:rPr>
        <w:t>naming</w:t>
      </w:r>
      <w:r w:rsidR="00725656" w:rsidRPr="009F0E9E">
        <w:rPr>
          <w:rFonts w:asciiTheme="minorHAnsi" w:hAnsiTheme="minorHAnsi" w:cstheme="minorHAnsi"/>
          <w:sz w:val="24"/>
        </w:rPr>
        <w:t xml:space="preserve"> using only the cued responses </w:t>
      </w:r>
      <w:r w:rsidRPr="009F0E9E">
        <w:rPr>
          <w:rFonts w:asciiTheme="minorHAnsi" w:hAnsiTheme="minorHAnsi" w:cstheme="minorHAnsi"/>
          <w:sz w:val="24"/>
        </w:rPr>
        <w:t>(</w:t>
      </w:r>
      <w:r w:rsidR="00725656" w:rsidRPr="009F0E9E">
        <w:rPr>
          <w:rFonts w:asciiTheme="minorHAnsi" w:hAnsiTheme="minorHAnsi" w:cstheme="minorHAnsi"/>
          <w:sz w:val="24"/>
        </w:rPr>
        <w:t xml:space="preserve">as there were </w:t>
      </w:r>
      <w:r w:rsidRPr="009F0E9E">
        <w:rPr>
          <w:rFonts w:asciiTheme="minorHAnsi" w:hAnsiTheme="minorHAnsi" w:cstheme="minorHAnsi"/>
          <w:sz w:val="24"/>
        </w:rPr>
        <w:t>insufficient</w:t>
      </w:r>
      <w:r w:rsidR="00725656" w:rsidRPr="009F0E9E">
        <w:rPr>
          <w:rFonts w:asciiTheme="minorHAnsi" w:hAnsiTheme="minorHAnsi" w:cstheme="minorHAnsi"/>
          <w:sz w:val="24"/>
        </w:rPr>
        <w:t xml:space="preserve"> correct responses in the uncued condition</w:t>
      </w:r>
      <w:r w:rsidRPr="009F0E9E">
        <w:rPr>
          <w:rFonts w:asciiTheme="minorHAnsi" w:hAnsiTheme="minorHAnsi" w:cstheme="minorHAnsi"/>
          <w:sz w:val="24"/>
        </w:rPr>
        <w:t>)</w:t>
      </w:r>
      <w:r w:rsidR="002B06FE" w:rsidRPr="009F0E9E">
        <w:rPr>
          <w:rFonts w:asciiTheme="minorHAnsi" w:hAnsiTheme="minorHAnsi" w:cstheme="minorHAnsi"/>
          <w:sz w:val="24"/>
        </w:rPr>
        <w:t>.</w:t>
      </w:r>
      <w:r w:rsidR="00081DD2" w:rsidRPr="009F0E9E">
        <w:rPr>
          <w:rFonts w:asciiTheme="minorHAnsi" w:hAnsiTheme="minorHAnsi" w:cstheme="minorHAnsi"/>
          <w:sz w:val="24"/>
        </w:rPr>
        <w:t xml:space="preserve"> </w:t>
      </w:r>
      <w:r w:rsidRPr="009F0E9E">
        <w:rPr>
          <w:rFonts w:asciiTheme="minorHAnsi" w:hAnsiTheme="minorHAnsi" w:cstheme="minorHAnsi"/>
          <w:sz w:val="24"/>
        </w:rPr>
        <w:t>N</w:t>
      </w:r>
      <w:r w:rsidR="0057463A" w:rsidRPr="009F0E9E">
        <w:rPr>
          <w:rFonts w:asciiTheme="minorHAnsi" w:hAnsiTheme="minorHAnsi" w:cstheme="minorHAnsi"/>
          <w:sz w:val="24"/>
        </w:rPr>
        <w:t>umber of phonemes, frequency, and familiarity</w:t>
      </w:r>
      <w:r w:rsidRPr="009F0E9E">
        <w:rPr>
          <w:rFonts w:asciiTheme="minorHAnsi" w:hAnsiTheme="minorHAnsi" w:cstheme="minorHAnsi"/>
          <w:sz w:val="24"/>
        </w:rPr>
        <w:t xml:space="preserve"> all predicted naming success</w:t>
      </w:r>
      <w:r w:rsidR="0057463A" w:rsidRPr="009F0E9E">
        <w:rPr>
          <w:rFonts w:asciiTheme="minorHAnsi" w:hAnsiTheme="minorHAnsi" w:cstheme="minorHAnsi"/>
          <w:sz w:val="24"/>
        </w:rPr>
        <w:t xml:space="preserve">. The mean values for each variable for items named correctly </w:t>
      </w:r>
      <w:r w:rsidR="00725656" w:rsidRPr="009F0E9E">
        <w:rPr>
          <w:rFonts w:asciiTheme="minorHAnsi" w:hAnsiTheme="minorHAnsi" w:cstheme="minorHAnsi"/>
          <w:sz w:val="24"/>
        </w:rPr>
        <w:t>vs items named</w:t>
      </w:r>
      <w:r w:rsidR="0057463A" w:rsidRPr="009F0E9E">
        <w:rPr>
          <w:rFonts w:asciiTheme="minorHAnsi" w:hAnsiTheme="minorHAnsi" w:cstheme="minorHAnsi"/>
          <w:sz w:val="24"/>
        </w:rPr>
        <w:t xml:space="preserve"> </w:t>
      </w:r>
      <w:r w:rsidR="00E770C0" w:rsidRPr="009F0E9E">
        <w:rPr>
          <w:rFonts w:asciiTheme="minorHAnsi" w:hAnsiTheme="minorHAnsi" w:cstheme="minorHAnsi"/>
          <w:sz w:val="24"/>
        </w:rPr>
        <w:t>i</w:t>
      </w:r>
      <w:r w:rsidR="00DF11A9" w:rsidRPr="009F0E9E">
        <w:rPr>
          <w:rFonts w:asciiTheme="minorHAnsi" w:hAnsiTheme="minorHAnsi" w:cstheme="minorHAnsi"/>
          <w:sz w:val="24"/>
        </w:rPr>
        <w:t>ncorre</w:t>
      </w:r>
      <w:r w:rsidR="00A819DF" w:rsidRPr="009F0E9E">
        <w:rPr>
          <w:rFonts w:asciiTheme="minorHAnsi" w:hAnsiTheme="minorHAnsi" w:cstheme="minorHAnsi"/>
          <w:sz w:val="24"/>
        </w:rPr>
        <w:t>ctly are shown in table</w:t>
      </w:r>
      <w:r w:rsidRPr="009F0E9E">
        <w:rPr>
          <w:rFonts w:asciiTheme="minorHAnsi" w:hAnsiTheme="minorHAnsi" w:cstheme="minorHAnsi"/>
          <w:sz w:val="24"/>
        </w:rPr>
        <w:t xml:space="preserve"> 1</w:t>
      </w:r>
      <w:r w:rsidR="00407B32" w:rsidRPr="009F0E9E">
        <w:rPr>
          <w:rFonts w:asciiTheme="minorHAnsi" w:hAnsiTheme="minorHAnsi" w:cstheme="minorHAnsi"/>
          <w:sz w:val="24"/>
        </w:rPr>
        <w:t>0</w:t>
      </w:r>
      <w:r w:rsidRPr="009F0E9E">
        <w:rPr>
          <w:rFonts w:asciiTheme="minorHAnsi" w:hAnsiTheme="minorHAnsi" w:cstheme="minorHAnsi"/>
          <w:sz w:val="24"/>
        </w:rPr>
        <w:t xml:space="preserve"> </w:t>
      </w:r>
      <w:r w:rsidR="0057463A" w:rsidRPr="009F0E9E">
        <w:rPr>
          <w:rFonts w:asciiTheme="minorHAnsi" w:hAnsiTheme="minorHAnsi" w:cstheme="minorHAnsi"/>
          <w:sz w:val="24"/>
        </w:rPr>
        <w:t xml:space="preserve">along with the values for Pearson’s R. </w:t>
      </w:r>
    </w:p>
    <w:p w14:paraId="7E27595B" w14:textId="2F483E4B" w:rsidR="0057463A" w:rsidRPr="009F0E9E" w:rsidRDefault="001A165F" w:rsidP="009F0E9E">
      <w:pPr>
        <w:spacing w:line="240" w:lineRule="auto"/>
        <w:rPr>
          <w:rFonts w:asciiTheme="minorHAnsi" w:hAnsiTheme="minorHAnsi" w:cstheme="minorHAnsi"/>
          <w:sz w:val="24"/>
        </w:rPr>
      </w:pPr>
      <w:r w:rsidRPr="009F0E9E">
        <w:rPr>
          <w:rFonts w:asciiTheme="minorHAnsi" w:hAnsiTheme="minorHAnsi" w:cstheme="minorHAnsi"/>
          <w:sz w:val="24"/>
        </w:rPr>
        <w:t>Table</w:t>
      </w:r>
      <w:r w:rsidR="005A5B34" w:rsidRPr="009F0E9E">
        <w:rPr>
          <w:rFonts w:asciiTheme="minorHAnsi" w:hAnsiTheme="minorHAnsi" w:cstheme="minorHAnsi"/>
          <w:sz w:val="24"/>
        </w:rPr>
        <w:t xml:space="preserve"> 1</w:t>
      </w:r>
      <w:r w:rsidR="00407B32" w:rsidRPr="009F0E9E">
        <w:rPr>
          <w:rFonts w:asciiTheme="minorHAnsi" w:hAnsiTheme="minorHAnsi" w:cstheme="minorHAnsi"/>
          <w:sz w:val="24"/>
        </w:rPr>
        <w:t>0</w:t>
      </w:r>
      <w:r w:rsidR="0057463A" w:rsidRPr="009F0E9E">
        <w:rPr>
          <w:rFonts w:asciiTheme="minorHAnsi" w:hAnsiTheme="minorHAnsi" w:cstheme="minorHAnsi"/>
          <w:sz w:val="24"/>
        </w:rPr>
        <w:t xml:space="preserve"> here</w:t>
      </w:r>
    </w:p>
    <w:p w14:paraId="368802D4" w14:textId="7A29319A" w:rsidR="002B06FE" w:rsidRPr="009F0E9E" w:rsidRDefault="0057463A"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Logistic regression was </w:t>
      </w:r>
      <w:r w:rsidR="005D4C8B" w:rsidRPr="009F0E9E">
        <w:rPr>
          <w:rFonts w:asciiTheme="minorHAnsi" w:hAnsiTheme="minorHAnsi" w:cstheme="minorHAnsi"/>
          <w:sz w:val="24"/>
        </w:rPr>
        <w:t xml:space="preserve">then </w:t>
      </w:r>
      <w:r w:rsidRPr="009F0E9E">
        <w:rPr>
          <w:rFonts w:asciiTheme="minorHAnsi" w:hAnsiTheme="minorHAnsi" w:cstheme="minorHAnsi"/>
          <w:sz w:val="24"/>
        </w:rPr>
        <w:t>performed to determine the impact of the variables on accuracy. As frequency and familiarity were highly inter-correlated (Pearson’s R=0.712, p&lt;0.001), frequency was entered, along with number of phonemes. The model was statistically significant (Chi square =13.516, df=2, p=0.001). The model explained 25% (Nagelkerke R</w:t>
      </w:r>
      <w:r w:rsidRPr="009F0E9E">
        <w:rPr>
          <w:rFonts w:asciiTheme="minorHAnsi" w:hAnsiTheme="minorHAnsi" w:cstheme="minorHAnsi"/>
          <w:sz w:val="24"/>
          <w:vertAlign w:val="superscript"/>
        </w:rPr>
        <w:t xml:space="preserve">2 </w:t>
      </w:r>
      <w:r w:rsidRPr="009F0E9E">
        <w:rPr>
          <w:rFonts w:asciiTheme="minorHAnsi" w:hAnsiTheme="minorHAnsi" w:cstheme="minorHAnsi"/>
          <w:sz w:val="24"/>
        </w:rPr>
        <w:t>) of the variance in naming accuracy, and corr</w:t>
      </w:r>
      <w:r w:rsidR="001A165F" w:rsidRPr="009F0E9E">
        <w:rPr>
          <w:rFonts w:asciiTheme="minorHAnsi" w:hAnsiTheme="minorHAnsi" w:cstheme="minorHAnsi"/>
          <w:sz w:val="24"/>
        </w:rPr>
        <w:t>ectly classified 81% of cases. Thus s</w:t>
      </w:r>
      <w:r w:rsidRPr="009F0E9E">
        <w:rPr>
          <w:rFonts w:asciiTheme="minorHAnsi" w:hAnsiTheme="minorHAnsi" w:cstheme="minorHAnsi"/>
          <w:sz w:val="24"/>
        </w:rPr>
        <w:t>horter words and more frequent words were associated with more accurate naming.</w:t>
      </w:r>
    </w:p>
    <w:p w14:paraId="646923A4" w14:textId="22F2700E" w:rsidR="00C8524F" w:rsidRPr="009F0E9E" w:rsidRDefault="006868C7" w:rsidP="009F0E9E">
      <w:pPr>
        <w:spacing w:line="240" w:lineRule="auto"/>
        <w:rPr>
          <w:rFonts w:asciiTheme="minorHAnsi" w:hAnsiTheme="minorHAnsi" w:cstheme="minorHAnsi"/>
          <w:sz w:val="24"/>
        </w:rPr>
      </w:pPr>
      <w:r w:rsidRPr="009F0E9E">
        <w:rPr>
          <w:rFonts w:asciiTheme="minorHAnsi" w:hAnsiTheme="minorHAnsi" w:cstheme="minorHAnsi"/>
          <w:sz w:val="24"/>
        </w:rPr>
        <w:t>Frequency of targets differed significantly between response categories in the cued condition, with mean frequencies as follows: correctly named 1.81; lexical errors 1.46; non-lexical errors 1.34 and other responses 1.15. Kruskal-Wallis test was significant (K(3)=10.30, p=0.016).</w:t>
      </w:r>
    </w:p>
    <w:p w14:paraId="3E1B2940" w14:textId="77777777" w:rsidR="008C56FD" w:rsidRPr="009F0E9E" w:rsidRDefault="008C56FD" w:rsidP="009F0E9E">
      <w:pPr>
        <w:spacing w:line="240" w:lineRule="auto"/>
        <w:rPr>
          <w:rFonts w:asciiTheme="minorHAnsi" w:hAnsiTheme="minorHAnsi" w:cstheme="minorHAnsi"/>
          <w:i/>
          <w:iCs/>
          <w:sz w:val="24"/>
          <w:u w:val="single"/>
        </w:rPr>
      </w:pPr>
      <w:r w:rsidRPr="009F0E9E">
        <w:rPr>
          <w:rFonts w:asciiTheme="minorHAnsi" w:hAnsiTheme="minorHAnsi" w:cstheme="minorHAnsi"/>
          <w:i/>
          <w:iCs/>
          <w:sz w:val="24"/>
          <w:u w:val="single"/>
        </w:rPr>
        <w:t>Determiner judgement task</w:t>
      </w:r>
    </w:p>
    <w:p w14:paraId="1009EAC6" w14:textId="3D51AB52" w:rsidR="006868C7" w:rsidRPr="009F0E9E" w:rsidRDefault="008C56FD" w:rsidP="009F0E9E">
      <w:pPr>
        <w:spacing w:line="240" w:lineRule="auto"/>
        <w:rPr>
          <w:rFonts w:asciiTheme="minorHAnsi" w:hAnsiTheme="minorHAnsi" w:cstheme="minorHAnsi"/>
          <w:sz w:val="24"/>
        </w:rPr>
      </w:pPr>
      <w:r w:rsidRPr="009F0E9E">
        <w:rPr>
          <w:rFonts w:asciiTheme="minorHAnsi" w:hAnsiTheme="minorHAnsi" w:cstheme="minorHAnsi"/>
          <w:sz w:val="24"/>
        </w:rPr>
        <w:t>DP’s accuracy</w:t>
      </w:r>
      <w:r w:rsidR="00AE3267" w:rsidRPr="009F0E9E">
        <w:rPr>
          <w:rFonts w:asciiTheme="minorHAnsi" w:hAnsiTheme="minorHAnsi" w:cstheme="minorHAnsi"/>
          <w:sz w:val="24"/>
        </w:rPr>
        <w:t xml:space="preserve"> in the syntax judgement task is</w:t>
      </w:r>
      <w:r w:rsidRPr="009F0E9E">
        <w:rPr>
          <w:rFonts w:asciiTheme="minorHAnsi" w:hAnsiTheme="minorHAnsi" w:cstheme="minorHAnsi"/>
          <w:sz w:val="24"/>
        </w:rPr>
        <w:t xml:space="preserve"> shown in table 1</w:t>
      </w:r>
      <w:r w:rsidR="00407B32" w:rsidRPr="009F0E9E">
        <w:rPr>
          <w:rFonts w:asciiTheme="minorHAnsi" w:hAnsiTheme="minorHAnsi" w:cstheme="minorHAnsi"/>
          <w:sz w:val="24"/>
        </w:rPr>
        <w:t>1</w:t>
      </w:r>
      <w:r w:rsidRPr="009F0E9E">
        <w:rPr>
          <w:rFonts w:asciiTheme="minorHAnsi" w:hAnsiTheme="minorHAnsi" w:cstheme="minorHAnsi"/>
          <w:sz w:val="24"/>
        </w:rPr>
        <w:t xml:space="preserve">. </w:t>
      </w:r>
      <w:r w:rsidR="00535DDB" w:rsidRPr="009F0E9E">
        <w:rPr>
          <w:rFonts w:asciiTheme="minorHAnsi" w:hAnsiTheme="minorHAnsi" w:cstheme="minorHAnsi"/>
          <w:sz w:val="24"/>
        </w:rPr>
        <w:t xml:space="preserve">The data show </w:t>
      </w:r>
      <w:r w:rsidR="00645355" w:rsidRPr="009F0E9E">
        <w:rPr>
          <w:rFonts w:asciiTheme="minorHAnsi" w:hAnsiTheme="minorHAnsi" w:cstheme="minorHAnsi"/>
          <w:sz w:val="24"/>
        </w:rPr>
        <w:t>the accuracy of DP’s responses to determiner selection for the target nouns, both for nouns named correctly (n=18) and those named incorrectly or not named (n=42). For a</w:t>
      </w:r>
      <w:r w:rsidR="00B514E8" w:rsidRPr="009F0E9E">
        <w:rPr>
          <w:rFonts w:asciiTheme="minorHAnsi" w:hAnsiTheme="minorHAnsi" w:cstheme="minorHAnsi"/>
          <w:sz w:val="24"/>
        </w:rPr>
        <w:t>ll sets</w:t>
      </w:r>
      <w:r w:rsidR="00645355" w:rsidRPr="009F0E9E">
        <w:rPr>
          <w:rFonts w:asciiTheme="minorHAnsi" w:hAnsiTheme="minorHAnsi" w:cstheme="minorHAnsi"/>
          <w:sz w:val="24"/>
        </w:rPr>
        <w:t xml:space="preserve">, i.e. count and mass nouns and correctly and incorrectly named, syntax judgements </w:t>
      </w:r>
      <w:r w:rsidR="00B514E8" w:rsidRPr="009F0E9E">
        <w:rPr>
          <w:rFonts w:asciiTheme="minorHAnsi" w:hAnsiTheme="minorHAnsi" w:cstheme="minorHAnsi"/>
          <w:sz w:val="24"/>
        </w:rPr>
        <w:t>were at chance</w:t>
      </w:r>
      <w:r w:rsidR="00E7041B" w:rsidRPr="009F0E9E">
        <w:rPr>
          <w:rFonts w:asciiTheme="minorHAnsi" w:hAnsiTheme="minorHAnsi" w:cstheme="minorHAnsi"/>
          <w:sz w:val="24"/>
        </w:rPr>
        <w:t xml:space="preserve"> </w:t>
      </w:r>
      <w:r w:rsidR="00B514E8" w:rsidRPr="009F0E9E">
        <w:rPr>
          <w:rFonts w:asciiTheme="minorHAnsi" w:hAnsiTheme="minorHAnsi" w:cstheme="minorHAnsi"/>
          <w:sz w:val="24"/>
        </w:rPr>
        <w:t>(</w:t>
      </w:r>
      <w:r w:rsidR="00E7041B" w:rsidRPr="009F0E9E">
        <w:rPr>
          <w:rFonts w:asciiTheme="minorHAnsi" w:hAnsiTheme="minorHAnsi" w:cstheme="minorHAnsi"/>
          <w:sz w:val="24"/>
        </w:rPr>
        <w:t>2-</w:t>
      </w:r>
      <w:r w:rsidR="00E7041B" w:rsidRPr="009F0E9E">
        <w:rPr>
          <w:rFonts w:asciiTheme="minorHAnsi" w:hAnsiTheme="minorHAnsi" w:cstheme="minorHAnsi"/>
          <w:sz w:val="24"/>
        </w:rPr>
        <w:lastRenderedPageBreak/>
        <w:t>tailed Binomial test</w:t>
      </w:r>
      <w:r w:rsidR="00B514E8" w:rsidRPr="009F0E9E">
        <w:rPr>
          <w:rFonts w:asciiTheme="minorHAnsi" w:hAnsiTheme="minorHAnsi" w:cstheme="minorHAnsi"/>
          <w:sz w:val="24"/>
        </w:rPr>
        <w:t xml:space="preserve"> values</w:t>
      </w:r>
      <w:r w:rsidR="00E7041B" w:rsidRPr="009F0E9E">
        <w:rPr>
          <w:rFonts w:asciiTheme="minorHAnsi" w:hAnsiTheme="minorHAnsi" w:cstheme="minorHAnsi"/>
          <w:sz w:val="24"/>
        </w:rPr>
        <w:t xml:space="preserve"> - </w:t>
      </w:r>
      <w:r w:rsidR="00B514E8" w:rsidRPr="009F0E9E">
        <w:rPr>
          <w:rFonts w:asciiTheme="minorHAnsi" w:hAnsiTheme="minorHAnsi" w:cstheme="minorHAnsi"/>
          <w:sz w:val="24"/>
        </w:rPr>
        <w:t xml:space="preserve">correct count nouns: </w:t>
      </w:r>
      <w:r w:rsidR="00E7041B" w:rsidRPr="009F0E9E">
        <w:rPr>
          <w:rFonts w:asciiTheme="minorHAnsi" w:hAnsiTheme="minorHAnsi" w:cstheme="minorHAnsi"/>
          <w:sz w:val="24"/>
        </w:rPr>
        <w:t xml:space="preserve">p=1.00; incorrect count nouns: p=0.8555; correct mass nouns: p=0.0703; incorrect mass nouns: p=0.5966). Correct mass nouns showed better syntax judgements than all other sets but small numbers in </w:t>
      </w:r>
      <w:r w:rsidR="00AE3267" w:rsidRPr="009F0E9E">
        <w:rPr>
          <w:rFonts w:asciiTheme="minorHAnsi" w:hAnsiTheme="minorHAnsi" w:cstheme="minorHAnsi"/>
          <w:sz w:val="24"/>
        </w:rPr>
        <w:t xml:space="preserve">the </w:t>
      </w:r>
      <w:r w:rsidR="00E7041B" w:rsidRPr="009F0E9E">
        <w:rPr>
          <w:rFonts w:asciiTheme="minorHAnsi" w:hAnsiTheme="minorHAnsi" w:cstheme="minorHAnsi"/>
          <w:sz w:val="24"/>
        </w:rPr>
        <w:t>data</w:t>
      </w:r>
      <w:r w:rsidR="00AE3267" w:rsidRPr="009F0E9E">
        <w:rPr>
          <w:rFonts w:asciiTheme="minorHAnsi" w:hAnsiTheme="minorHAnsi" w:cstheme="minorHAnsi"/>
          <w:sz w:val="24"/>
        </w:rPr>
        <w:t>set</w:t>
      </w:r>
      <w:r w:rsidR="00E7041B" w:rsidRPr="009F0E9E">
        <w:rPr>
          <w:rFonts w:asciiTheme="minorHAnsi" w:hAnsiTheme="minorHAnsi" w:cstheme="minorHAnsi"/>
          <w:sz w:val="24"/>
        </w:rPr>
        <w:t xml:space="preserve"> mean </w:t>
      </w:r>
      <w:r w:rsidR="00AE3267" w:rsidRPr="009F0E9E">
        <w:rPr>
          <w:rFonts w:asciiTheme="minorHAnsi" w:hAnsiTheme="minorHAnsi" w:cstheme="minorHAnsi"/>
          <w:sz w:val="24"/>
        </w:rPr>
        <w:t xml:space="preserve">the </w:t>
      </w:r>
      <w:r w:rsidR="00E7041B" w:rsidRPr="009F0E9E">
        <w:rPr>
          <w:rFonts w:asciiTheme="minorHAnsi" w:hAnsiTheme="minorHAnsi" w:cstheme="minorHAnsi"/>
          <w:sz w:val="24"/>
        </w:rPr>
        <w:t xml:space="preserve">result is not significant. </w:t>
      </w:r>
    </w:p>
    <w:p w14:paraId="3A9F1017" w14:textId="33024132" w:rsidR="00E7041B" w:rsidRPr="009F0E9E" w:rsidRDefault="00E7041B" w:rsidP="009F0E9E">
      <w:pPr>
        <w:spacing w:line="240" w:lineRule="auto"/>
        <w:rPr>
          <w:rFonts w:asciiTheme="minorHAnsi" w:hAnsiTheme="minorHAnsi" w:cstheme="minorHAnsi"/>
          <w:sz w:val="24"/>
        </w:rPr>
      </w:pPr>
      <w:r w:rsidRPr="009F0E9E">
        <w:rPr>
          <w:rFonts w:asciiTheme="minorHAnsi" w:hAnsiTheme="minorHAnsi" w:cstheme="minorHAnsi"/>
          <w:sz w:val="24"/>
        </w:rPr>
        <w:t>Table 1</w:t>
      </w:r>
      <w:r w:rsidR="00407B32" w:rsidRPr="009F0E9E">
        <w:rPr>
          <w:rFonts w:asciiTheme="minorHAnsi" w:hAnsiTheme="minorHAnsi" w:cstheme="minorHAnsi"/>
          <w:sz w:val="24"/>
        </w:rPr>
        <w:t>1</w:t>
      </w:r>
      <w:r w:rsidRPr="009F0E9E">
        <w:rPr>
          <w:rFonts w:asciiTheme="minorHAnsi" w:hAnsiTheme="minorHAnsi" w:cstheme="minorHAnsi"/>
          <w:sz w:val="24"/>
        </w:rPr>
        <w:t xml:space="preserve"> here</w:t>
      </w:r>
    </w:p>
    <w:p w14:paraId="1D9CC5E4" w14:textId="77777777" w:rsidR="00F30E09" w:rsidRPr="009F0E9E" w:rsidRDefault="00F30E09" w:rsidP="009F0E9E">
      <w:pPr>
        <w:spacing w:line="240" w:lineRule="auto"/>
        <w:rPr>
          <w:rFonts w:asciiTheme="minorHAnsi" w:hAnsiTheme="minorHAnsi" w:cstheme="minorHAnsi"/>
          <w:sz w:val="24"/>
        </w:rPr>
      </w:pPr>
    </w:p>
    <w:p w14:paraId="105D71BC" w14:textId="77777777" w:rsidR="00F30E09" w:rsidRPr="009F0E9E" w:rsidRDefault="00F30E09" w:rsidP="009F0E9E">
      <w:pPr>
        <w:spacing w:line="240" w:lineRule="auto"/>
        <w:rPr>
          <w:rFonts w:asciiTheme="minorHAnsi" w:hAnsiTheme="minorHAnsi" w:cstheme="minorHAnsi"/>
          <w:sz w:val="24"/>
        </w:rPr>
      </w:pPr>
    </w:p>
    <w:p w14:paraId="184ECE5E" w14:textId="77777777" w:rsidR="00F30E09" w:rsidRPr="009F0E9E" w:rsidRDefault="00F30E09" w:rsidP="009F0E9E">
      <w:pPr>
        <w:spacing w:line="240" w:lineRule="auto"/>
        <w:rPr>
          <w:rFonts w:asciiTheme="minorHAnsi" w:hAnsiTheme="minorHAnsi" w:cstheme="minorHAnsi"/>
          <w:sz w:val="24"/>
        </w:rPr>
      </w:pPr>
    </w:p>
    <w:p w14:paraId="711FBF65" w14:textId="77777777" w:rsidR="00AC671E" w:rsidRPr="009F0E9E" w:rsidRDefault="00AC671E" w:rsidP="009F0E9E">
      <w:pPr>
        <w:spacing w:line="240" w:lineRule="auto"/>
        <w:rPr>
          <w:rFonts w:asciiTheme="minorHAnsi" w:hAnsiTheme="minorHAnsi" w:cstheme="minorHAnsi"/>
          <w:sz w:val="24"/>
        </w:rPr>
      </w:pPr>
      <w:r w:rsidRPr="009F0E9E">
        <w:rPr>
          <w:rFonts w:asciiTheme="minorHAnsi" w:hAnsiTheme="minorHAnsi" w:cstheme="minorHAnsi"/>
          <w:sz w:val="24"/>
        </w:rPr>
        <w:br w:type="page"/>
      </w:r>
    </w:p>
    <w:p w14:paraId="24D68768" w14:textId="2564B2B4" w:rsidR="004C0F2F" w:rsidRPr="009F0E9E" w:rsidRDefault="004C0F2F" w:rsidP="009F0E9E">
      <w:pPr>
        <w:spacing w:line="240" w:lineRule="auto"/>
        <w:rPr>
          <w:rFonts w:asciiTheme="minorHAnsi" w:hAnsiTheme="minorHAnsi" w:cstheme="minorHAnsi"/>
          <w:b/>
          <w:bCs/>
          <w:sz w:val="24"/>
        </w:rPr>
      </w:pPr>
      <w:r w:rsidRPr="009F0E9E">
        <w:rPr>
          <w:rFonts w:asciiTheme="minorHAnsi" w:hAnsiTheme="minorHAnsi" w:cstheme="minorHAnsi"/>
          <w:b/>
          <w:bCs/>
          <w:sz w:val="24"/>
        </w:rPr>
        <w:lastRenderedPageBreak/>
        <w:t>Discussion</w:t>
      </w:r>
    </w:p>
    <w:p w14:paraId="62D6C4AB" w14:textId="376620A8" w:rsidR="00FE3F84" w:rsidRPr="009F0E9E" w:rsidRDefault="004C0F2F"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In this study we analysed the language processing of </w:t>
      </w:r>
      <w:r w:rsidR="005606DE" w:rsidRPr="009F0E9E">
        <w:rPr>
          <w:rFonts w:asciiTheme="minorHAnsi" w:hAnsiTheme="minorHAnsi" w:cstheme="minorHAnsi"/>
          <w:sz w:val="24"/>
        </w:rPr>
        <w:t>DP</w:t>
      </w:r>
      <w:r w:rsidR="00AC671E" w:rsidRPr="009F0E9E">
        <w:rPr>
          <w:rFonts w:asciiTheme="minorHAnsi" w:hAnsiTheme="minorHAnsi" w:cstheme="minorHAnsi"/>
          <w:sz w:val="24"/>
        </w:rPr>
        <w:t>,</w:t>
      </w:r>
      <w:r w:rsidR="005606DE" w:rsidRPr="009F0E9E">
        <w:rPr>
          <w:rFonts w:asciiTheme="minorHAnsi" w:hAnsiTheme="minorHAnsi" w:cstheme="minorHAnsi"/>
          <w:sz w:val="24"/>
        </w:rPr>
        <w:t xml:space="preserve"> who </w:t>
      </w:r>
      <w:r w:rsidRPr="009F0E9E">
        <w:rPr>
          <w:rFonts w:asciiTheme="minorHAnsi" w:hAnsiTheme="minorHAnsi" w:cstheme="minorHAnsi"/>
          <w:sz w:val="24"/>
        </w:rPr>
        <w:t xml:space="preserve">presented with transcortical sensory aphasia with fluent neologistic jargon aphasia, </w:t>
      </w:r>
      <w:r w:rsidR="00AE3267" w:rsidRPr="009F0E9E">
        <w:rPr>
          <w:rFonts w:asciiTheme="minorHAnsi" w:hAnsiTheme="minorHAnsi" w:cstheme="minorHAnsi"/>
          <w:sz w:val="24"/>
        </w:rPr>
        <w:t xml:space="preserve">comprehension deficit, </w:t>
      </w:r>
      <w:r w:rsidR="00E95523" w:rsidRPr="009F0E9E">
        <w:rPr>
          <w:rFonts w:asciiTheme="minorHAnsi" w:hAnsiTheme="minorHAnsi" w:cstheme="minorHAnsi"/>
          <w:sz w:val="24"/>
        </w:rPr>
        <w:t xml:space="preserve">anomia, </w:t>
      </w:r>
      <w:r w:rsidRPr="009F0E9E">
        <w:rPr>
          <w:rFonts w:asciiTheme="minorHAnsi" w:hAnsiTheme="minorHAnsi" w:cstheme="minorHAnsi"/>
          <w:sz w:val="24"/>
        </w:rPr>
        <w:t xml:space="preserve">and </w:t>
      </w:r>
      <w:r w:rsidR="00432BEA" w:rsidRPr="009F0E9E">
        <w:rPr>
          <w:rFonts w:asciiTheme="minorHAnsi" w:hAnsiTheme="minorHAnsi" w:cstheme="minorHAnsi"/>
          <w:sz w:val="24"/>
        </w:rPr>
        <w:t xml:space="preserve">relatively </w:t>
      </w:r>
      <w:r w:rsidRPr="009F0E9E">
        <w:rPr>
          <w:rFonts w:asciiTheme="minorHAnsi" w:hAnsiTheme="minorHAnsi" w:cstheme="minorHAnsi"/>
          <w:sz w:val="24"/>
        </w:rPr>
        <w:t>retained repetition. In her connected speech she retain</w:t>
      </w:r>
      <w:r w:rsidR="00F7545A" w:rsidRPr="009F0E9E">
        <w:rPr>
          <w:rFonts w:asciiTheme="minorHAnsi" w:hAnsiTheme="minorHAnsi" w:cstheme="minorHAnsi"/>
          <w:sz w:val="24"/>
        </w:rPr>
        <w:t>ed</w:t>
      </w:r>
      <w:r w:rsidRPr="009F0E9E">
        <w:rPr>
          <w:rFonts w:asciiTheme="minorHAnsi" w:hAnsiTheme="minorHAnsi" w:cstheme="minorHAnsi"/>
          <w:sz w:val="24"/>
        </w:rPr>
        <w:t xml:space="preserve"> </w:t>
      </w:r>
      <w:r w:rsidR="00FE3F84" w:rsidRPr="009F0E9E">
        <w:rPr>
          <w:rFonts w:asciiTheme="minorHAnsi" w:hAnsiTheme="minorHAnsi" w:cstheme="minorHAnsi"/>
          <w:sz w:val="24"/>
        </w:rPr>
        <w:t xml:space="preserve">simple </w:t>
      </w:r>
      <w:r w:rsidRPr="009F0E9E">
        <w:rPr>
          <w:rFonts w:asciiTheme="minorHAnsi" w:hAnsiTheme="minorHAnsi" w:cstheme="minorHAnsi"/>
          <w:sz w:val="24"/>
        </w:rPr>
        <w:t>syntactic structure</w:t>
      </w:r>
      <w:r w:rsidR="00FE3F84" w:rsidRPr="009F0E9E">
        <w:rPr>
          <w:rFonts w:asciiTheme="minorHAnsi" w:hAnsiTheme="minorHAnsi" w:cstheme="minorHAnsi"/>
          <w:sz w:val="24"/>
        </w:rPr>
        <w:t>s</w:t>
      </w:r>
      <w:r w:rsidRPr="009F0E9E">
        <w:rPr>
          <w:rFonts w:asciiTheme="minorHAnsi" w:hAnsiTheme="minorHAnsi" w:cstheme="minorHAnsi"/>
          <w:sz w:val="24"/>
        </w:rPr>
        <w:t xml:space="preserve"> at phrase and sentence level, but inserted neologistic content into </w:t>
      </w:r>
      <w:r w:rsidR="00AC5BB6" w:rsidRPr="009F0E9E">
        <w:rPr>
          <w:rFonts w:asciiTheme="minorHAnsi" w:hAnsiTheme="minorHAnsi" w:cstheme="minorHAnsi"/>
          <w:sz w:val="24"/>
        </w:rPr>
        <w:t>content word slots</w:t>
      </w:r>
      <w:r w:rsidRPr="009F0E9E">
        <w:rPr>
          <w:rFonts w:asciiTheme="minorHAnsi" w:hAnsiTheme="minorHAnsi" w:cstheme="minorHAnsi"/>
          <w:sz w:val="24"/>
        </w:rPr>
        <w:t xml:space="preserve">. </w:t>
      </w:r>
      <w:r w:rsidR="00FE3F84" w:rsidRPr="009F0E9E">
        <w:rPr>
          <w:rFonts w:asciiTheme="minorHAnsi" w:hAnsiTheme="minorHAnsi" w:cstheme="minorHAnsi"/>
          <w:sz w:val="24"/>
        </w:rPr>
        <w:t>The investigation of noun syntax showed an impact of syntactic cues on accuracy of noun production</w:t>
      </w:r>
      <w:r w:rsidR="00F12638" w:rsidRPr="009F0E9E">
        <w:rPr>
          <w:rFonts w:asciiTheme="minorHAnsi" w:hAnsiTheme="minorHAnsi" w:cstheme="minorHAnsi"/>
          <w:sz w:val="24"/>
        </w:rPr>
        <w:t>,</w:t>
      </w:r>
      <w:r w:rsidR="00FE3F84" w:rsidRPr="009F0E9E">
        <w:rPr>
          <w:rFonts w:asciiTheme="minorHAnsi" w:hAnsiTheme="minorHAnsi" w:cstheme="minorHAnsi"/>
          <w:sz w:val="24"/>
        </w:rPr>
        <w:t xml:space="preserve"> and </w:t>
      </w:r>
      <w:r w:rsidR="00F12638" w:rsidRPr="009F0E9E">
        <w:rPr>
          <w:rFonts w:asciiTheme="minorHAnsi" w:hAnsiTheme="minorHAnsi" w:cstheme="minorHAnsi"/>
          <w:sz w:val="24"/>
        </w:rPr>
        <w:t xml:space="preserve">on the </w:t>
      </w:r>
      <w:r w:rsidR="00FE3F84" w:rsidRPr="009F0E9E">
        <w:rPr>
          <w:rFonts w:asciiTheme="minorHAnsi" w:hAnsiTheme="minorHAnsi" w:cstheme="minorHAnsi"/>
          <w:sz w:val="24"/>
        </w:rPr>
        <w:t xml:space="preserve">types of errors. </w:t>
      </w:r>
      <w:r w:rsidR="00F12638" w:rsidRPr="009F0E9E">
        <w:rPr>
          <w:rFonts w:asciiTheme="minorHAnsi" w:hAnsiTheme="minorHAnsi" w:cstheme="minorHAnsi"/>
          <w:sz w:val="24"/>
        </w:rPr>
        <w:t>DP produced m</w:t>
      </w:r>
      <w:r w:rsidR="00FE3F84" w:rsidRPr="009F0E9E">
        <w:rPr>
          <w:rFonts w:asciiTheme="minorHAnsi" w:hAnsiTheme="minorHAnsi" w:cstheme="minorHAnsi"/>
          <w:sz w:val="24"/>
        </w:rPr>
        <w:t xml:space="preserve">ore nouns and more formal </w:t>
      </w:r>
      <w:r w:rsidR="003F4291" w:rsidRPr="009F0E9E">
        <w:rPr>
          <w:rFonts w:asciiTheme="minorHAnsi" w:hAnsiTheme="minorHAnsi" w:cstheme="minorHAnsi"/>
          <w:sz w:val="24"/>
        </w:rPr>
        <w:t xml:space="preserve">errors </w:t>
      </w:r>
      <w:r w:rsidR="00FE3F84" w:rsidRPr="009F0E9E">
        <w:rPr>
          <w:rFonts w:asciiTheme="minorHAnsi" w:hAnsiTheme="minorHAnsi" w:cstheme="minorHAnsi"/>
          <w:sz w:val="24"/>
        </w:rPr>
        <w:t xml:space="preserve">following cues. </w:t>
      </w:r>
      <w:r w:rsidR="00BD27F7" w:rsidRPr="009F0E9E">
        <w:rPr>
          <w:rFonts w:asciiTheme="minorHAnsi" w:hAnsiTheme="minorHAnsi" w:cstheme="minorHAnsi"/>
          <w:sz w:val="24"/>
        </w:rPr>
        <w:t xml:space="preserve">In contrast </w:t>
      </w:r>
      <w:r w:rsidR="003F4291" w:rsidRPr="009F0E9E">
        <w:rPr>
          <w:rFonts w:asciiTheme="minorHAnsi" w:hAnsiTheme="minorHAnsi" w:cstheme="minorHAnsi"/>
          <w:sz w:val="24"/>
        </w:rPr>
        <w:t>DP showed a</w:t>
      </w:r>
      <w:r w:rsidR="00BD27F7" w:rsidRPr="009F0E9E">
        <w:rPr>
          <w:rFonts w:asciiTheme="minorHAnsi" w:hAnsiTheme="minorHAnsi" w:cstheme="minorHAnsi"/>
          <w:sz w:val="24"/>
        </w:rPr>
        <w:t xml:space="preserve">lmost complete impairment on the </w:t>
      </w:r>
      <w:r w:rsidR="003F4291" w:rsidRPr="009F0E9E">
        <w:rPr>
          <w:rFonts w:asciiTheme="minorHAnsi" w:hAnsiTheme="minorHAnsi" w:cstheme="minorHAnsi"/>
          <w:sz w:val="24"/>
        </w:rPr>
        <w:t>ex</w:t>
      </w:r>
      <w:r w:rsidR="00BD27F7" w:rsidRPr="009F0E9E">
        <w:rPr>
          <w:rFonts w:asciiTheme="minorHAnsi" w:hAnsiTheme="minorHAnsi" w:cstheme="minorHAnsi"/>
          <w:sz w:val="24"/>
        </w:rPr>
        <w:t>plicit test of syntax judgement</w:t>
      </w:r>
      <w:r w:rsidR="003F4291" w:rsidRPr="009F0E9E">
        <w:rPr>
          <w:rFonts w:asciiTheme="minorHAnsi" w:hAnsiTheme="minorHAnsi" w:cstheme="minorHAnsi"/>
          <w:sz w:val="24"/>
        </w:rPr>
        <w:t xml:space="preserve">. </w:t>
      </w:r>
      <w:r w:rsidR="00FE3F84" w:rsidRPr="009F0E9E">
        <w:rPr>
          <w:rFonts w:asciiTheme="minorHAnsi" w:hAnsiTheme="minorHAnsi" w:cstheme="minorHAnsi"/>
          <w:sz w:val="24"/>
        </w:rPr>
        <w:t xml:space="preserve">This is the first study to investigate noun syntax in a speaker with jargon aphasia. The data add to knowledge of the spoken word production system and add new </w:t>
      </w:r>
      <w:r w:rsidR="00E95523" w:rsidRPr="009F0E9E">
        <w:rPr>
          <w:rFonts w:asciiTheme="minorHAnsi" w:hAnsiTheme="minorHAnsi" w:cstheme="minorHAnsi"/>
          <w:sz w:val="24"/>
        </w:rPr>
        <w:t>insights into</w:t>
      </w:r>
      <w:r w:rsidR="00FE3F84" w:rsidRPr="009F0E9E">
        <w:rPr>
          <w:rFonts w:asciiTheme="minorHAnsi" w:hAnsiTheme="minorHAnsi" w:cstheme="minorHAnsi"/>
          <w:sz w:val="24"/>
        </w:rPr>
        <w:t xml:space="preserve"> jargon aphasia. </w:t>
      </w:r>
    </w:p>
    <w:p w14:paraId="2AF234C1" w14:textId="10A97790" w:rsidR="00323899" w:rsidRPr="009F0E9E" w:rsidRDefault="003F4291" w:rsidP="009F0E9E">
      <w:pPr>
        <w:spacing w:line="240" w:lineRule="auto"/>
        <w:rPr>
          <w:rFonts w:asciiTheme="minorHAnsi" w:hAnsiTheme="minorHAnsi" w:cstheme="minorHAnsi"/>
          <w:i/>
          <w:iCs/>
          <w:sz w:val="24"/>
        </w:rPr>
      </w:pPr>
      <w:r w:rsidRPr="009F0E9E">
        <w:rPr>
          <w:rFonts w:asciiTheme="minorHAnsi" w:hAnsiTheme="minorHAnsi" w:cstheme="minorHAnsi"/>
          <w:i/>
          <w:iCs/>
          <w:sz w:val="24"/>
        </w:rPr>
        <w:t>Cued naming</w:t>
      </w:r>
    </w:p>
    <w:p w14:paraId="3EAF5F6C" w14:textId="3A8D13D7" w:rsidR="00FE3F84" w:rsidRPr="009F0E9E" w:rsidRDefault="00F12638" w:rsidP="009F0E9E">
      <w:pPr>
        <w:spacing w:line="240" w:lineRule="auto"/>
        <w:rPr>
          <w:rFonts w:asciiTheme="minorHAnsi" w:hAnsiTheme="minorHAnsi" w:cstheme="minorHAnsi"/>
          <w:sz w:val="24"/>
        </w:rPr>
      </w:pPr>
      <w:r w:rsidRPr="009F0E9E">
        <w:rPr>
          <w:rFonts w:asciiTheme="minorHAnsi" w:hAnsiTheme="minorHAnsi" w:cstheme="minorHAnsi"/>
          <w:sz w:val="24"/>
        </w:rPr>
        <w:t>The data show</w:t>
      </w:r>
      <w:r w:rsidR="00766A9A" w:rsidRPr="009F0E9E">
        <w:rPr>
          <w:rFonts w:asciiTheme="minorHAnsi" w:hAnsiTheme="minorHAnsi" w:cstheme="minorHAnsi"/>
          <w:sz w:val="24"/>
        </w:rPr>
        <w:t xml:space="preserve"> </w:t>
      </w:r>
      <w:r w:rsidR="005606DE" w:rsidRPr="009F0E9E">
        <w:rPr>
          <w:rFonts w:asciiTheme="minorHAnsi" w:hAnsiTheme="minorHAnsi" w:cstheme="minorHAnsi"/>
          <w:sz w:val="24"/>
        </w:rPr>
        <w:t xml:space="preserve">positive effects of syntactic cues on spoken word production. The syntactic cues facilitated a higher number of accurate responses, </w:t>
      </w:r>
      <w:r w:rsidRPr="009F0E9E">
        <w:rPr>
          <w:rFonts w:asciiTheme="minorHAnsi" w:hAnsiTheme="minorHAnsi" w:cstheme="minorHAnsi"/>
          <w:sz w:val="24"/>
        </w:rPr>
        <w:t xml:space="preserve">more </w:t>
      </w:r>
      <w:r w:rsidR="005606DE" w:rsidRPr="009F0E9E">
        <w:rPr>
          <w:rFonts w:asciiTheme="minorHAnsi" w:hAnsiTheme="minorHAnsi" w:cstheme="minorHAnsi"/>
          <w:sz w:val="24"/>
        </w:rPr>
        <w:t>word</w:t>
      </w:r>
      <w:r w:rsidRPr="009F0E9E">
        <w:rPr>
          <w:rFonts w:asciiTheme="minorHAnsi" w:hAnsiTheme="minorHAnsi" w:cstheme="minorHAnsi"/>
          <w:sz w:val="24"/>
        </w:rPr>
        <w:t xml:space="preserve"> error</w:t>
      </w:r>
      <w:r w:rsidR="005606DE" w:rsidRPr="009F0E9E">
        <w:rPr>
          <w:rFonts w:asciiTheme="minorHAnsi" w:hAnsiTheme="minorHAnsi" w:cstheme="minorHAnsi"/>
          <w:sz w:val="24"/>
        </w:rPr>
        <w:t xml:space="preserve">s with a </w:t>
      </w:r>
      <w:r w:rsidR="00246F63" w:rsidRPr="009F0E9E">
        <w:rPr>
          <w:rFonts w:asciiTheme="minorHAnsi" w:hAnsiTheme="minorHAnsi" w:cstheme="minorHAnsi"/>
          <w:sz w:val="24"/>
        </w:rPr>
        <w:t>phonological</w:t>
      </w:r>
      <w:r w:rsidR="005606DE" w:rsidRPr="009F0E9E">
        <w:rPr>
          <w:rFonts w:asciiTheme="minorHAnsi" w:hAnsiTheme="minorHAnsi" w:cstheme="minorHAnsi"/>
          <w:sz w:val="24"/>
        </w:rPr>
        <w:t xml:space="preserve"> relationship to the target</w:t>
      </w:r>
      <w:r w:rsidRPr="009F0E9E">
        <w:rPr>
          <w:rFonts w:asciiTheme="minorHAnsi" w:hAnsiTheme="minorHAnsi" w:cstheme="minorHAnsi"/>
          <w:sz w:val="24"/>
        </w:rPr>
        <w:t>, and fewer unrelated word errors</w:t>
      </w:r>
      <w:r w:rsidR="005606DE" w:rsidRPr="009F0E9E">
        <w:rPr>
          <w:rFonts w:asciiTheme="minorHAnsi" w:hAnsiTheme="minorHAnsi" w:cstheme="minorHAnsi"/>
          <w:sz w:val="24"/>
        </w:rPr>
        <w:t xml:space="preserve">. </w:t>
      </w:r>
      <w:r w:rsidR="00AA2BE6" w:rsidRPr="009F0E9E">
        <w:rPr>
          <w:rFonts w:asciiTheme="minorHAnsi" w:hAnsiTheme="minorHAnsi" w:cstheme="minorHAnsi"/>
          <w:sz w:val="24"/>
        </w:rPr>
        <w:t xml:space="preserve">This was despite DP showing </w:t>
      </w:r>
      <w:r w:rsidR="00BD27F7" w:rsidRPr="009F0E9E">
        <w:rPr>
          <w:rFonts w:asciiTheme="minorHAnsi" w:hAnsiTheme="minorHAnsi" w:cstheme="minorHAnsi"/>
          <w:sz w:val="24"/>
        </w:rPr>
        <w:t>little to no</w:t>
      </w:r>
      <w:r w:rsidR="00AA2BE6" w:rsidRPr="009F0E9E">
        <w:rPr>
          <w:rFonts w:asciiTheme="minorHAnsi" w:hAnsiTheme="minorHAnsi" w:cstheme="minorHAnsi"/>
          <w:sz w:val="24"/>
        </w:rPr>
        <w:t xml:space="preserve"> explicit awareness of the syntax of the c</w:t>
      </w:r>
      <w:r w:rsidR="00152484" w:rsidRPr="009F0E9E">
        <w:rPr>
          <w:rFonts w:asciiTheme="minorHAnsi" w:hAnsiTheme="minorHAnsi" w:cstheme="minorHAnsi"/>
          <w:sz w:val="24"/>
        </w:rPr>
        <w:t>ues in the syntax judgement task</w:t>
      </w:r>
      <w:r w:rsidR="00AA2BE6" w:rsidRPr="009F0E9E">
        <w:rPr>
          <w:rFonts w:asciiTheme="minorHAnsi" w:hAnsiTheme="minorHAnsi" w:cstheme="minorHAnsi"/>
          <w:sz w:val="24"/>
        </w:rPr>
        <w:t xml:space="preserve">.  </w:t>
      </w:r>
      <w:r w:rsidRPr="009F0E9E">
        <w:rPr>
          <w:rFonts w:asciiTheme="minorHAnsi" w:hAnsiTheme="minorHAnsi" w:cstheme="minorHAnsi"/>
          <w:sz w:val="24"/>
        </w:rPr>
        <w:t>The cues did not impact on rates of words vs</w:t>
      </w:r>
      <w:r w:rsidR="00246F63" w:rsidRPr="009F0E9E">
        <w:rPr>
          <w:rFonts w:asciiTheme="minorHAnsi" w:hAnsiTheme="minorHAnsi" w:cstheme="minorHAnsi"/>
          <w:sz w:val="24"/>
        </w:rPr>
        <w:t xml:space="preserve"> non-words, </w:t>
      </w:r>
      <w:r w:rsidRPr="009F0E9E">
        <w:rPr>
          <w:rFonts w:asciiTheme="minorHAnsi" w:hAnsiTheme="minorHAnsi" w:cstheme="minorHAnsi"/>
          <w:sz w:val="24"/>
        </w:rPr>
        <w:t>or</w:t>
      </w:r>
      <w:r w:rsidR="005606DE" w:rsidRPr="009F0E9E">
        <w:rPr>
          <w:rFonts w:asciiTheme="minorHAnsi" w:hAnsiTheme="minorHAnsi" w:cstheme="minorHAnsi"/>
          <w:sz w:val="24"/>
        </w:rPr>
        <w:t xml:space="preserve"> the proportion of errors which were </w:t>
      </w:r>
      <w:r w:rsidR="00246F63" w:rsidRPr="009F0E9E">
        <w:rPr>
          <w:rFonts w:asciiTheme="minorHAnsi" w:hAnsiTheme="minorHAnsi" w:cstheme="minorHAnsi"/>
          <w:sz w:val="24"/>
        </w:rPr>
        <w:t>semanti</w:t>
      </w:r>
      <w:r w:rsidR="005606DE" w:rsidRPr="009F0E9E">
        <w:rPr>
          <w:rFonts w:asciiTheme="minorHAnsi" w:hAnsiTheme="minorHAnsi" w:cstheme="minorHAnsi"/>
          <w:sz w:val="24"/>
        </w:rPr>
        <w:t>cally related to the target.</w:t>
      </w:r>
      <w:r w:rsidR="003369EA" w:rsidRPr="009F0E9E">
        <w:rPr>
          <w:rFonts w:asciiTheme="minorHAnsi" w:hAnsiTheme="minorHAnsi" w:cstheme="minorHAnsi"/>
          <w:sz w:val="24"/>
        </w:rPr>
        <w:t xml:space="preserve"> The degree of phonological relationship between targets and errors was similar across conditions.</w:t>
      </w:r>
      <w:r w:rsidR="005606DE" w:rsidRPr="009F0E9E">
        <w:rPr>
          <w:rFonts w:asciiTheme="minorHAnsi" w:hAnsiTheme="minorHAnsi" w:cstheme="minorHAnsi"/>
          <w:sz w:val="24"/>
        </w:rPr>
        <w:t xml:space="preserve"> </w:t>
      </w:r>
      <w:r w:rsidRPr="009F0E9E">
        <w:rPr>
          <w:rFonts w:asciiTheme="minorHAnsi" w:hAnsiTheme="minorHAnsi" w:cstheme="minorHAnsi"/>
          <w:sz w:val="24"/>
        </w:rPr>
        <w:t xml:space="preserve">The </w:t>
      </w:r>
      <w:r w:rsidR="00FE3F84" w:rsidRPr="009F0E9E">
        <w:rPr>
          <w:rFonts w:asciiTheme="minorHAnsi" w:hAnsiTheme="minorHAnsi" w:cstheme="minorHAnsi"/>
          <w:sz w:val="24"/>
        </w:rPr>
        <w:t xml:space="preserve">cues </w:t>
      </w:r>
      <w:r w:rsidRPr="009F0E9E">
        <w:rPr>
          <w:rFonts w:asciiTheme="minorHAnsi" w:hAnsiTheme="minorHAnsi" w:cstheme="minorHAnsi"/>
          <w:sz w:val="24"/>
        </w:rPr>
        <w:t xml:space="preserve">led to </w:t>
      </w:r>
      <w:r w:rsidR="00FE3F84" w:rsidRPr="009F0E9E">
        <w:rPr>
          <w:rFonts w:asciiTheme="minorHAnsi" w:hAnsiTheme="minorHAnsi" w:cstheme="minorHAnsi"/>
          <w:sz w:val="24"/>
        </w:rPr>
        <w:t>more nouns</w:t>
      </w:r>
      <w:r w:rsidRPr="009F0E9E">
        <w:rPr>
          <w:rFonts w:asciiTheme="minorHAnsi" w:hAnsiTheme="minorHAnsi" w:cstheme="minorHAnsi"/>
          <w:sz w:val="24"/>
        </w:rPr>
        <w:t xml:space="preserve"> than other grammatical classes</w:t>
      </w:r>
      <w:r w:rsidR="00AE3267" w:rsidRPr="009F0E9E">
        <w:rPr>
          <w:rFonts w:asciiTheme="minorHAnsi" w:hAnsiTheme="minorHAnsi" w:cstheme="minorHAnsi"/>
          <w:sz w:val="24"/>
        </w:rPr>
        <w:t xml:space="preserve"> as errors</w:t>
      </w:r>
      <w:r w:rsidR="00152484" w:rsidRPr="009F0E9E">
        <w:rPr>
          <w:rFonts w:asciiTheme="minorHAnsi" w:hAnsiTheme="minorHAnsi" w:cstheme="minorHAnsi"/>
          <w:sz w:val="24"/>
        </w:rPr>
        <w:t>,</w:t>
      </w:r>
      <w:r w:rsidRPr="009F0E9E">
        <w:rPr>
          <w:rFonts w:asciiTheme="minorHAnsi" w:hAnsiTheme="minorHAnsi" w:cstheme="minorHAnsi"/>
          <w:sz w:val="24"/>
        </w:rPr>
        <w:t xml:space="preserve"> but had </w:t>
      </w:r>
      <w:r w:rsidR="005606DE" w:rsidRPr="009F0E9E">
        <w:rPr>
          <w:rFonts w:asciiTheme="minorHAnsi" w:hAnsiTheme="minorHAnsi" w:cstheme="minorHAnsi"/>
          <w:sz w:val="24"/>
        </w:rPr>
        <w:t>no impact on</w:t>
      </w:r>
      <w:r w:rsidR="00152484" w:rsidRPr="009F0E9E">
        <w:rPr>
          <w:rFonts w:asciiTheme="minorHAnsi" w:hAnsiTheme="minorHAnsi" w:cstheme="minorHAnsi"/>
          <w:sz w:val="24"/>
        </w:rPr>
        <w:t xml:space="preserve"> the</w:t>
      </w:r>
      <w:r w:rsidR="005606DE" w:rsidRPr="009F0E9E">
        <w:rPr>
          <w:rFonts w:asciiTheme="minorHAnsi" w:hAnsiTheme="minorHAnsi" w:cstheme="minorHAnsi"/>
          <w:sz w:val="24"/>
        </w:rPr>
        <w:t xml:space="preserve"> count or </w:t>
      </w:r>
      <w:r w:rsidR="00AC671E" w:rsidRPr="009F0E9E">
        <w:rPr>
          <w:rFonts w:asciiTheme="minorHAnsi" w:hAnsiTheme="minorHAnsi" w:cstheme="minorHAnsi"/>
          <w:sz w:val="24"/>
        </w:rPr>
        <w:t>mass status of errors, with count</w:t>
      </w:r>
      <w:r w:rsidR="005606DE" w:rsidRPr="009F0E9E">
        <w:rPr>
          <w:rFonts w:asciiTheme="minorHAnsi" w:hAnsiTheme="minorHAnsi" w:cstheme="minorHAnsi"/>
          <w:sz w:val="24"/>
        </w:rPr>
        <w:t xml:space="preserve"> noun errors predominating</w:t>
      </w:r>
      <w:r w:rsidR="00AC671E" w:rsidRPr="009F0E9E">
        <w:rPr>
          <w:rFonts w:asciiTheme="minorHAnsi" w:hAnsiTheme="minorHAnsi" w:cstheme="minorHAnsi"/>
          <w:sz w:val="24"/>
        </w:rPr>
        <w:t>, regardless of the target</w:t>
      </w:r>
      <w:r w:rsidR="00152484" w:rsidRPr="009F0E9E">
        <w:rPr>
          <w:rFonts w:asciiTheme="minorHAnsi" w:hAnsiTheme="minorHAnsi" w:cstheme="minorHAnsi"/>
          <w:sz w:val="24"/>
        </w:rPr>
        <w:t xml:space="preserve"> word,</w:t>
      </w:r>
      <w:r w:rsidR="00AC671E" w:rsidRPr="009F0E9E">
        <w:rPr>
          <w:rFonts w:asciiTheme="minorHAnsi" w:hAnsiTheme="minorHAnsi" w:cstheme="minorHAnsi"/>
          <w:sz w:val="24"/>
        </w:rPr>
        <w:t xml:space="preserve"> or the cue condition</w:t>
      </w:r>
      <w:r w:rsidR="00FE3F84" w:rsidRPr="009F0E9E">
        <w:rPr>
          <w:rFonts w:asciiTheme="minorHAnsi" w:hAnsiTheme="minorHAnsi" w:cstheme="minorHAnsi"/>
          <w:sz w:val="24"/>
        </w:rPr>
        <w:t>.</w:t>
      </w:r>
      <w:r w:rsidR="00246F63" w:rsidRPr="009F0E9E">
        <w:rPr>
          <w:rFonts w:asciiTheme="minorHAnsi" w:hAnsiTheme="minorHAnsi" w:cstheme="minorHAnsi"/>
          <w:sz w:val="24"/>
        </w:rPr>
        <w:t xml:space="preserve"> </w:t>
      </w:r>
      <w:r w:rsidRPr="009F0E9E">
        <w:rPr>
          <w:rFonts w:asciiTheme="minorHAnsi" w:hAnsiTheme="minorHAnsi" w:cstheme="minorHAnsi"/>
          <w:sz w:val="24"/>
        </w:rPr>
        <w:t>W</w:t>
      </w:r>
      <w:r w:rsidR="00246F63" w:rsidRPr="009F0E9E">
        <w:rPr>
          <w:rFonts w:asciiTheme="minorHAnsi" w:hAnsiTheme="minorHAnsi" w:cstheme="minorHAnsi"/>
          <w:sz w:val="24"/>
        </w:rPr>
        <w:t xml:space="preserve">ord length and frequency </w:t>
      </w:r>
      <w:r w:rsidRPr="009F0E9E">
        <w:rPr>
          <w:rFonts w:asciiTheme="minorHAnsi" w:hAnsiTheme="minorHAnsi" w:cstheme="minorHAnsi"/>
          <w:sz w:val="24"/>
        </w:rPr>
        <w:t>were s</w:t>
      </w:r>
      <w:r w:rsidR="00246F63" w:rsidRPr="009F0E9E">
        <w:rPr>
          <w:rFonts w:asciiTheme="minorHAnsi" w:hAnsiTheme="minorHAnsi" w:cstheme="minorHAnsi"/>
          <w:sz w:val="24"/>
        </w:rPr>
        <w:t>ignificant predictors of naming accuracy in the cued condition.</w:t>
      </w:r>
      <w:r w:rsidR="00FE3F84" w:rsidRPr="009F0E9E">
        <w:rPr>
          <w:rFonts w:asciiTheme="minorHAnsi" w:hAnsiTheme="minorHAnsi" w:cstheme="minorHAnsi"/>
          <w:sz w:val="24"/>
        </w:rPr>
        <w:t xml:space="preserve"> </w:t>
      </w:r>
    </w:p>
    <w:p w14:paraId="40C2AED4" w14:textId="7CB69095" w:rsidR="00323899" w:rsidRPr="009F0E9E" w:rsidRDefault="00FE3F84"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An Interactive Activation account of production </w:t>
      </w:r>
    </w:p>
    <w:p w14:paraId="45D26A39" w14:textId="0336CC9F" w:rsidR="00F12638" w:rsidRPr="009F0E9E" w:rsidRDefault="00F12638" w:rsidP="009F0E9E">
      <w:pPr>
        <w:spacing w:line="240" w:lineRule="auto"/>
        <w:rPr>
          <w:rFonts w:asciiTheme="minorHAnsi" w:hAnsiTheme="minorHAnsi" w:cstheme="minorHAnsi"/>
          <w:sz w:val="24"/>
        </w:rPr>
      </w:pPr>
      <w:r w:rsidRPr="009F0E9E">
        <w:rPr>
          <w:rFonts w:asciiTheme="minorHAnsi" w:hAnsiTheme="minorHAnsi" w:cstheme="minorHAnsi"/>
          <w:sz w:val="24"/>
        </w:rPr>
        <w:t>Highly interactive accounts such as that of Dell et al. (1997) propose feedforward and feedback of activation between semantic-word levels and between word-phoneme levels. Within this theory the proposal</w:t>
      </w:r>
      <w:r w:rsidR="00DB69CF" w:rsidRPr="009F0E9E">
        <w:rPr>
          <w:rFonts w:asciiTheme="minorHAnsi" w:hAnsiTheme="minorHAnsi" w:cstheme="minorHAnsi"/>
          <w:sz w:val="24"/>
        </w:rPr>
        <w:t xml:space="preserve"> that the cues activated all nouns more highly </w:t>
      </w:r>
      <w:r w:rsidRPr="009F0E9E">
        <w:rPr>
          <w:rFonts w:asciiTheme="minorHAnsi" w:hAnsiTheme="minorHAnsi" w:cstheme="minorHAnsi"/>
          <w:sz w:val="24"/>
        </w:rPr>
        <w:t xml:space="preserve">at the word level </w:t>
      </w:r>
      <w:r w:rsidR="00DB69CF" w:rsidRPr="009F0E9E">
        <w:rPr>
          <w:rFonts w:asciiTheme="minorHAnsi" w:hAnsiTheme="minorHAnsi" w:cstheme="minorHAnsi"/>
          <w:sz w:val="24"/>
        </w:rPr>
        <w:t xml:space="preserve">accounts for </w:t>
      </w:r>
      <w:r w:rsidR="00FE3F84" w:rsidRPr="009F0E9E">
        <w:rPr>
          <w:rFonts w:asciiTheme="minorHAnsi" w:hAnsiTheme="minorHAnsi" w:cstheme="minorHAnsi"/>
          <w:sz w:val="24"/>
        </w:rPr>
        <w:t>many</w:t>
      </w:r>
      <w:r w:rsidRPr="009F0E9E">
        <w:rPr>
          <w:rFonts w:asciiTheme="minorHAnsi" w:hAnsiTheme="minorHAnsi" w:cstheme="minorHAnsi"/>
          <w:sz w:val="24"/>
        </w:rPr>
        <w:t xml:space="preserve"> of the findings</w:t>
      </w:r>
      <w:r w:rsidR="00FB6C57" w:rsidRPr="009F0E9E">
        <w:rPr>
          <w:rFonts w:asciiTheme="minorHAnsi" w:hAnsiTheme="minorHAnsi" w:cstheme="minorHAnsi"/>
          <w:sz w:val="24"/>
        </w:rPr>
        <w:t xml:space="preserve">. </w:t>
      </w:r>
      <w:r w:rsidRPr="009F0E9E">
        <w:rPr>
          <w:rFonts w:asciiTheme="minorHAnsi" w:hAnsiTheme="minorHAnsi" w:cstheme="minorHAnsi"/>
          <w:sz w:val="24"/>
        </w:rPr>
        <w:t xml:space="preserve">DP’s profile indicates damage at the semantic, the word and the phoneme level. This affects lexical selection through impaired semantic-word processing, leading to semantic, mixed and unrelated word errors, and words other than nouns. Second stage damage affecting word-phoneme processing results in formal errors and phonologically related non-word errors. </w:t>
      </w:r>
    </w:p>
    <w:p w14:paraId="6EA35466" w14:textId="0E9D15C6" w:rsidR="00FB6C57" w:rsidRPr="009F0E9E" w:rsidRDefault="00F1263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Provision of the syntactic cues </w:t>
      </w:r>
      <w:r w:rsidR="00EA4639" w:rsidRPr="009F0E9E">
        <w:rPr>
          <w:rFonts w:asciiTheme="minorHAnsi" w:hAnsiTheme="minorHAnsi" w:cstheme="minorHAnsi"/>
          <w:sz w:val="24"/>
        </w:rPr>
        <w:t>will affect both stages of processing via the boost of activation to nouns at the word level. Increased semantic-word level activation would lead to greater accuracy, more nouns, and more semantically related responses. Increased word-phoneme level activation would mean greater accuracy, more nouns, more formal errors and more phonologically related non-word errors. We found evidence to support interactive processes between word-phoneme levels including more nouns and more formal errors</w:t>
      </w:r>
      <w:r w:rsidR="003803E1" w:rsidRPr="009F0E9E">
        <w:rPr>
          <w:rFonts w:asciiTheme="minorHAnsi" w:hAnsiTheme="minorHAnsi" w:cstheme="minorHAnsi"/>
          <w:sz w:val="24"/>
        </w:rPr>
        <w:t xml:space="preserve"> – although no increase in phonologically related non-word errors -</w:t>
      </w:r>
      <w:r w:rsidR="00EA4639" w:rsidRPr="009F0E9E">
        <w:rPr>
          <w:rFonts w:asciiTheme="minorHAnsi" w:hAnsiTheme="minorHAnsi" w:cstheme="minorHAnsi"/>
          <w:sz w:val="24"/>
        </w:rPr>
        <w:t xml:space="preserve"> but no evidence to </w:t>
      </w:r>
      <w:r w:rsidR="003803E1" w:rsidRPr="009F0E9E">
        <w:rPr>
          <w:rFonts w:asciiTheme="minorHAnsi" w:hAnsiTheme="minorHAnsi" w:cstheme="minorHAnsi"/>
          <w:sz w:val="24"/>
        </w:rPr>
        <w:t>support claims of any effect on semantic level processing from the</w:t>
      </w:r>
      <w:r w:rsidR="00EA4639" w:rsidRPr="009F0E9E">
        <w:rPr>
          <w:rFonts w:asciiTheme="minorHAnsi" w:hAnsiTheme="minorHAnsi" w:cstheme="minorHAnsi"/>
          <w:sz w:val="24"/>
        </w:rPr>
        <w:t xml:space="preserve"> cues. </w:t>
      </w:r>
      <w:r w:rsidR="00FB6C57" w:rsidRPr="009F0E9E">
        <w:rPr>
          <w:rFonts w:asciiTheme="minorHAnsi" w:hAnsiTheme="minorHAnsi" w:cstheme="minorHAnsi"/>
          <w:sz w:val="24"/>
        </w:rPr>
        <w:t>An alternative account</w:t>
      </w:r>
      <w:r w:rsidR="00DB69CF" w:rsidRPr="009F0E9E">
        <w:rPr>
          <w:rFonts w:asciiTheme="minorHAnsi" w:hAnsiTheme="minorHAnsi" w:cstheme="minorHAnsi"/>
          <w:sz w:val="24"/>
        </w:rPr>
        <w:t xml:space="preserve">, as </w:t>
      </w:r>
      <w:r w:rsidR="0046799E" w:rsidRPr="009F0E9E">
        <w:rPr>
          <w:rFonts w:asciiTheme="minorHAnsi" w:hAnsiTheme="minorHAnsi" w:cstheme="minorHAnsi"/>
          <w:sz w:val="24"/>
        </w:rPr>
        <w:t>propos</w:t>
      </w:r>
      <w:r w:rsidR="00FB6C57" w:rsidRPr="009F0E9E">
        <w:rPr>
          <w:rFonts w:asciiTheme="minorHAnsi" w:hAnsiTheme="minorHAnsi" w:cstheme="minorHAnsi"/>
          <w:sz w:val="24"/>
        </w:rPr>
        <w:t xml:space="preserve">ed by Goldrick and Rapp (2002) proposes that </w:t>
      </w:r>
      <w:r w:rsidR="0046799E" w:rsidRPr="009F0E9E">
        <w:rPr>
          <w:rFonts w:asciiTheme="minorHAnsi" w:hAnsiTheme="minorHAnsi" w:cstheme="minorHAnsi"/>
          <w:sz w:val="24"/>
        </w:rPr>
        <w:t>there is no feedback from the</w:t>
      </w:r>
      <w:r w:rsidR="00FE3F84" w:rsidRPr="009F0E9E">
        <w:rPr>
          <w:rFonts w:asciiTheme="minorHAnsi" w:hAnsiTheme="minorHAnsi" w:cstheme="minorHAnsi"/>
          <w:sz w:val="24"/>
        </w:rPr>
        <w:t xml:space="preserve"> word level or</w:t>
      </w:r>
      <w:r w:rsidR="0046799E" w:rsidRPr="009F0E9E">
        <w:rPr>
          <w:rFonts w:asciiTheme="minorHAnsi" w:hAnsiTheme="minorHAnsi" w:cstheme="minorHAnsi"/>
          <w:sz w:val="24"/>
        </w:rPr>
        <w:t xml:space="preserve"> L-level to the semantic level in the course of lexical selection</w:t>
      </w:r>
      <w:r w:rsidR="00FB6C57" w:rsidRPr="009F0E9E">
        <w:rPr>
          <w:rFonts w:asciiTheme="minorHAnsi" w:hAnsiTheme="minorHAnsi" w:cstheme="minorHAnsi"/>
          <w:sz w:val="24"/>
        </w:rPr>
        <w:t>, and we now consider this account as a possible explanation</w:t>
      </w:r>
      <w:r w:rsidR="0046799E" w:rsidRPr="009F0E9E">
        <w:rPr>
          <w:rFonts w:asciiTheme="minorHAnsi" w:hAnsiTheme="minorHAnsi" w:cstheme="minorHAnsi"/>
          <w:sz w:val="24"/>
        </w:rPr>
        <w:t xml:space="preserve">. </w:t>
      </w:r>
    </w:p>
    <w:p w14:paraId="767CF1FA" w14:textId="4FBCDA77" w:rsidR="00323899" w:rsidRPr="009F0E9E" w:rsidRDefault="00FE3F84" w:rsidP="009F0E9E">
      <w:pPr>
        <w:spacing w:line="240" w:lineRule="auto"/>
        <w:rPr>
          <w:rFonts w:asciiTheme="minorHAnsi" w:hAnsiTheme="minorHAnsi" w:cstheme="minorHAnsi"/>
          <w:sz w:val="24"/>
        </w:rPr>
      </w:pPr>
      <w:r w:rsidRPr="009F0E9E">
        <w:rPr>
          <w:rFonts w:asciiTheme="minorHAnsi" w:hAnsiTheme="minorHAnsi" w:cstheme="minorHAnsi"/>
          <w:sz w:val="24"/>
        </w:rPr>
        <w:lastRenderedPageBreak/>
        <w:t>A Restricted Interactive Activation</w:t>
      </w:r>
      <w:r w:rsidR="00323899" w:rsidRPr="009F0E9E">
        <w:rPr>
          <w:rFonts w:asciiTheme="minorHAnsi" w:hAnsiTheme="minorHAnsi" w:cstheme="minorHAnsi"/>
          <w:sz w:val="24"/>
        </w:rPr>
        <w:t xml:space="preserve"> account </w:t>
      </w:r>
    </w:p>
    <w:p w14:paraId="0D09BBBE" w14:textId="598B119A" w:rsidR="00B53F98" w:rsidRPr="009F0E9E" w:rsidRDefault="007A45EA"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Rapp and Goldrick (2000) and Goldrick and Rapp (2002) </w:t>
      </w:r>
      <w:r w:rsidR="00FE3F84" w:rsidRPr="009F0E9E">
        <w:rPr>
          <w:rFonts w:asciiTheme="minorHAnsi" w:hAnsiTheme="minorHAnsi" w:cstheme="minorHAnsi"/>
          <w:sz w:val="24"/>
        </w:rPr>
        <w:t>proposed</w:t>
      </w:r>
      <w:r w:rsidR="00FB6C57" w:rsidRPr="009F0E9E">
        <w:rPr>
          <w:rFonts w:asciiTheme="minorHAnsi" w:hAnsiTheme="minorHAnsi" w:cstheme="minorHAnsi"/>
          <w:sz w:val="24"/>
        </w:rPr>
        <w:t xml:space="preserve"> feed-forward </w:t>
      </w:r>
      <w:r w:rsidR="00E24C8D" w:rsidRPr="009F0E9E">
        <w:rPr>
          <w:rFonts w:asciiTheme="minorHAnsi" w:hAnsiTheme="minorHAnsi" w:cstheme="minorHAnsi"/>
          <w:sz w:val="24"/>
        </w:rPr>
        <w:t xml:space="preserve">only </w:t>
      </w:r>
      <w:r w:rsidR="00FB6C57" w:rsidRPr="009F0E9E">
        <w:rPr>
          <w:rFonts w:asciiTheme="minorHAnsi" w:hAnsiTheme="minorHAnsi" w:cstheme="minorHAnsi"/>
          <w:sz w:val="24"/>
        </w:rPr>
        <w:t>activation from semantics to syntax</w:t>
      </w:r>
      <w:r w:rsidR="00820507" w:rsidRPr="009F0E9E">
        <w:rPr>
          <w:rFonts w:asciiTheme="minorHAnsi" w:hAnsiTheme="minorHAnsi" w:cstheme="minorHAnsi"/>
          <w:sz w:val="24"/>
        </w:rPr>
        <w:t xml:space="preserve"> represented at the word level. This </w:t>
      </w:r>
      <w:r w:rsidR="003803E1" w:rsidRPr="009F0E9E">
        <w:rPr>
          <w:rFonts w:asciiTheme="minorHAnsi" w:hAnsiTheme="minorHAnsi" w:cstheme="minorHAnsi"/>
          <w:sz w:val="24"/>
        </w:rPr>
        <w:t>activates</w:t>
      </w:r>
      <w:r w:rsidR="00FB6C57" w:rsidRPr="009F0E9E">
        <w:rPr>
          <w:rFonts w:asciiTheme="minorHAnsi" w:hAnsiTheme="minorHAnsi" w:cstheme="minorHAnsi"/>
          <w:sz w:val="24"/>
        </w:rPr>
        <w:t xml:space="preserve"> the target and its semantic</w:t>
      </w:r>
      <w:r w:rsidR="003803E1" w:rsidRPr="009F0E9E">
        <w:rPr>
          <w:rFonts w:asciiTheme="minorHAnsi" w:hAnsiTheme="minorHAnsi" w:cstheme="minorHAnsi"/>
          <w:sz w:val="24"/>
        </w:rPr>
        <w:t>ally</w:t>
      </w:r>
      <w:r w:rsidR="00FB6C57" w:rsidRPr="009F0E9E">
        <w:rPr>
          <w:rFonts w:asciiTheme="minorHAnsi" w:hAnsiTheme="minorHAnsi" w:cstheme="minorHAnsi"/>
          <w:sz w:val="24"/>
        </w:rPr>
        <w:t xml:space="preserve"> and syntactic</w:t>
      </w:r>
      <w:r w:rsidR="003803E1" w:rsidRPr="009F0E9E">
        <w:rPr>
          <w:rFonts w:asciiTheme="minorHAnsi" w:hAnsiTheme="minorHAnsi" w:cstheme="minorHAnsi"/>
          <w:sz w:val="24"/>
        </w:rPr>
        <w:t>ally related</w:t>
      </w:r>
      <w:r w:rsidR="00FB6C57" w:rsidRPr="009F0E9E">
        <w:rPr>
          <w:rFonts w:asciiTheme="minorHAnsi" w:hAnsiTheme="minorHAnsi" w:cstheme="minorHAnsi"/>
          <w:sz w:val="24"/>
        </w:rPr>
        <w:t xml:space="preserve"> neighbours. Acti</w:t>
      </w:r>
      <w:r w:rsidR="00FE3F84" w:rsidRPr="009F0E9E">
        <w:rPr>
          <w:rFonts w:asciiTheme="minorHAnsi" w:hAnsiTheme="minorHAnsi" w:cstheme="minorHAnsi"/>
          <w:sz w:val="24"/>
        </w:rPr>
        <w:t xml:space="preserve">vation then feeds </w:t>
      </w:r>
      <w:r w:rsidR="00FB6C57" w:rsidRPr="009F0E9E">
        <w:rPr>
          <w:rFonts w:asciiTheme="minorHAnsi" w:hAnsiTheme="minorHAnsi" w:cstheme="minorHAnsi"/>
          <w:sz w:val="24"/>
        </w:rPr>
        <w:t xml:space="preserve">forward to phonological representations, resulting in activation of the phonology of the target and its neighbours. Restricted feedback of activation from </w:t>
      </w:r>
      <w:r w:rsidR="00820507" w:rsidRPr="009F0E9E">
        <w:rPr>
          <w:rFonts w:asciiTheme="minorHAnsi" w:hAnsiTheme="minorHAnsi" w:cstheme="minorHAnsi"/>
          <w:sz w:val="24"/>
        </w:rPr>
        <w:t>the phoneme level</w:t>
      </w:r>
      <w:r w:rsidR="00FB6C57" w:rsidRPr="009F0E9E">
        <w:rPr>
          <w:rFonts w:asciiTheme="minorHAnsi" w:hAnsiTheme="minorHAnsi" w:cstheme="minorHAnsi"/>
          <w:sz w:val="24"/>
        </w:rPr>
        <w:t xml:space="preserve"> </w:t>
      </w:r>
      <w:r w:rsidR="00E24C8D" w:rsidRPr="009F0E9E">
        <w:rPr>
          <w:rFonts w:asciiTheme="minorHAnsi" w:hAnsiTheme="minorHAnsi" w:cstheme="minorHAnsi"/>
          <w:sz w:val="24"/>
        </w:rPr>
        <w:t>to the word level results in</w:t>
      </w:r>
      <w:r w:rsidR="00FB6C57" w:rsidRPr="009F0E9E">
        <w:rPr>
          <w:rFonts w:asciiTheme="minorHAnsi" w:hAnsiTheme="minorHAnsi" w:cstheme="minorHAnsi"/>
          <w:sz w:val="24"/>
        </w:rPr>
        <w:t xml:space="preserve"> </w:t>
      </w:r>
      <w:r w:rsidR="00E24C8D" w:rsidRPr="009F0E9E">
        <w:rPr>
          <w:rFonts w:asciiTheme="minorHAnsi" w:hAnsiTheme="minorHAnsi" w:cstheme="minorHAnsi"/>
          <w:sz w:val="24"/>
        </w:rPr>
        <w:t xml:space="preserve">increased </w:t>
      </w:r>
      <w:r w:rsidR="00FB6C57" w:rsidRPr="009F0E9E">
        <w:rPr>
          <w:rFonts w:asciiTheme="minorHAnsi" w:hAnsiTheme="minorHAnsi" w:cstheme="minorHAnsi"/>
          <w:sz w:val="24"/>
        </w:rPr>
        <w:t xml:space="preserve">activation </w:t>
      </w:r>
      <w:r w:rsidR="00E24C8D" w:rsidRPr="009F0E9E">
        <w:rPr>
          <w:rFonts w:asciiTheme="minorHAnsi" w:hAnsiTheme="minorHAnsi" w:cstheme="minorHAnsi"/>
          <w:sz w:val="24"/>
        </w:rPr>
        <w:t>to words</w:t>
      </w:r>
      <w:r w:rsidR="00122F4A" w:rsidRPr="009F0E9E">
        <w:rPr>
          <w:rFonts w:asciiTheme="minorHAnsi" w:hAnsiTheme="minorHAnsi" w:cstheme="minorHAnsi"/>
          <w:sz w:val="24"/>
        </w:rPr>
        <w:t xml:space="preserve"> which</w:t>
      </w:r>
      <w:r w:rsidR="00FB6C57" w:rsidRPr="009F0E9E">
        <w:rPr>
          <w:rFonts w:asciiTheme="minorHAnsi" w:hAnsiTheme="minorHAnsi" w:cstheme="minorHAnsi"/>
          <w:sz w:val="24"/>
        </w:rPr>
        <w:t xml:space="preserve"> are </w:t>
      </w:r>
      <w:r w:rsidR="00820507" w:rsidRPr="009F0E9E">
        <w:rPr>
          <w:rFonts w:asciiTheme="minorHAnsi" w:hAnsiTheme="minorHAnsi" w:cstheme="minorHAnsi"/>
          <w:sz w:val="24"/>
        </w:rPr>
        <w:t xml:space="preserve">formally </w:t>
      </w:r>
      <w:r w:rsidR="00FB6C57" w:rsidRPr="009F0E9E">
        <w:rPr>
          <w:rFonts w:asciiTheme="minorHAnsi" w:hAnsiTheme="minorHAnsi" w:cstheme="minorHAnsi"/>
          <w:sz w:val="24"/>
        </w:rPr>
        <w:t xml:space="preserve">related </w:t>
      </w:r>
      <w:r w:rsidR="00E24C8D" w:rsidRPr="009F0E9E">
        <w:rPr>
          <w:rFonts w:asciiTheme="minorHAnsi" w:hAnsiTheme="minorHAnsi" w:cstheme="minorHAnsi"/>
          <w:sz w:val="24"/>
        </w:rPr>
        <w:t>to the target</w:t>
      </w:r>
      <w:r w:rsidR="00820507" w:rsidRPr="009F0E9E">
        <w:rPr>
          <w:rFonts w:asciiTheme="minorHAnsi" w:hAnsiTheme="minorHAnsi" w:cstheme="minorHAnsi"/>
          <w:sz w:val="24"/>
        </w:rPr>
        <w:t xml:space="preserve">. </w:t>
      </w:r>
      <w:r w:rsidR="00FB6C57" w:rsidRPr="009F0E9E">
        <w:rPr>
          <w:rFonts w:asciiTheme="minorHAnsi" w:hAnsiTheme="minorHAnsi" w:cstheme="minorHAnsi"/>
          <w:sz w:val="24"/>
        </w:rPr>
        <w:t xml:space="preserve">According to these authors this explains the patterns of errors seen in healthy speakers and in specific single case data from aphasia. This account explains </w:t>
      </w:r>
      <w:r w:rsidR="00820507" w:rsidRPr="009F0E9E">
        <w:rPr>
          <w:rFonts w:asciiTheme="minorHAnsi" w:hAnsiTheme="minorHAnsi" w:cstheme="minorHAnsi"/>
          <w:sz w:val="24"/>
        </w:rPr>
        <w:t>many aspects</w:t>
      </w:r>
      <w:r w:rsidR="00FB6C57" w:rsidRPr="009F0E9E">
        <w:rPr>
          <w:rFonts w:asciiTheme="minorHAnsi" w:hAnsiTheme="minorHAnsi" w:cstheme="minorHAnsi"/>
          <w:sz w:val="24"/>
        </w:rPr>
        <w:t xml:space="preserve"> of DP’s data</w:t>
      </w:r>
      <w:r w:rsidR="00820507" w:rsidRPr="009F0E9E">
        <w:rPr>
          <w:rFonts w:asciiTheme="minorHAnsi" w:hAnsiTheme="minorHAnsi" w:cstheme="minorHAnsi"/>
          <w:sz w:val="24"/>
        </w:rPr>
        <w:t xml:space="preserve">. </w:t>
      </w:r>
      <w:r w:rsidR="00B53F98" w:rsidRPr="009F0E9E">
        <w:rPr>
          <w:rFonts w:asciiTheme="minorHAnsi" w:hAnsiTheme="minorHAnsi" w:cstheme="minorHAnsi"/>
          <w:sz w:val="24"/>
        </w:rPr>
        <w:t xml:space="preserve">Damage to the semantic-word and word-phoneme processes mean many unrelated and non-noun responses, unrelated lexical responses, and phonological related non-word errors. </w:t>
      </w:r>
    </w:p>
    <w:p w14:paraId="6013592B" w14:textId="794A171A" w:rsidR="00820507" w:rsidRPr="009F0E9E" w:rsidRDefault="00B53F9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This account arguably explains the effects of cues more easily than does the IA account. </w:t>
      </w:r>
      <w:r w:rsidR="00820507" w:rsidRPr="009F0E9E">
        <w:rPr>
          <w:rFonts w:asciiTheme="minorHAnsi" w:hAnsiTheme="minorHAnsi" w:cstheme="minorHAnsi"/>
          <w:sz w:val="24"/>
        </w:rPr>
        <w:t xml:space="preserve">The syntactic cues lead to increased activation to syntactic nodes for nouns via the word level, resulting in greater accuracy and more nouns in the response set. There is no increase in semantically related errors as there is no influence on semantic processing from the word level. The increase in formal errors </w:t>
      </w:r>
      <w:r w:rsidRPr="009F0E9E">
        <w:rPr>
          <w:rFonts w:asciiTheme="minorHAnsi" w:hAnsiTheme="minorHAnsi" w:cstheme="minorHAnsi"/>
          <w:sz w:val="24"/>
        </w:rPr>
        <w:t>is explained in terms of</w:t>
      </w:r>
      <w:r w:rsidR="00820507" w:rsidRPr="009F0E9E">
        <w:rPr>
          <w:rFonts w:asciiTheme="minorHAnsi" w:hAnsiTheme="minorHAnsi" w:cstheme="minorHAnsi"/>
          <w:sz w:val="24"/>
        </w:rPr>
        <w:t xml:space="preserve"> </w:t>
      </w:r>
      <w:r w:rsidRPr="009F0E9E">
        <w:rPr>
          <w:rFonts w:asciiTheme="minorHAnsi" w:hAnsiTheme="minorHAnsi" w:cstheme="minorHAnsi"/>
          <w:sz w:val="24"/>
        </w:rPr>
        <w:t>damage to the processes operating between word-phoneme levels. The syntactic cues mean more correct items are activated effectively at the word level, and activation feeds forward to the phoneme level then back to the word level activating formal neighbours</w:t>
      </w:r>
      <w:r w:rsidR="006D7A82" w:rsidRPr="009F0E9E">
        <w:rPr>
          <w:rFonts w:asciiTheme="minorHAnsi" w:hAnsiTheme="minorHAnsi" w:cstheme="minorHAnsi"/>
          <w:sz w:val="24"/>
        </w:rPr>
        <w:t xml:space="preserve"> of the target enabling their possible selection in place of the target word. </w:t>
      </w:r>
    </w:p>
    <w:p w14:paraId="37339018" w14:textId="11E4FF3C" w:rsidR="006D7A82" w:rsidRPr="009F0E9E" w:rsidRDefault="006D7A82" w:rsidP="009F0E9E">
      <w:pPr>
        <w:spacing w:line="240" w:lineRule="auto"/>
        <w:rPr>
          <w:rFonts w:asciiTheme="minorHAnsi" w:hAnsiTheme="minorHAnsi" w:cstheme="minorHAnsi"/>
          <w:sz w:val="24"/>
        </w:rPr>
      </w:pPr>
      <w:r w:rsidRPr="009F0E9E">
        <w:rPr>
          <w:rFonts w:asciiTheme="minorHAnsi" w:hAnsiTheme="minorHAnsi" w:cstheme="minorHAnsi"/>
          <w:sz w:val="24"/>
        </w:rPr>
        <w:t>This theory predicts also a decrease in the</w:t>
      </w:r>
      <w:r w:rsidR="003369EA" w:rsidRPr="009F0E9E">
        <w:rPr>
          <w:rFonts w:asciiTheme="minorHAnsi" w:hAnsiTheme="minorHAnsi" w:cstheme="minorHAnsi"/>
          <w:sz w:val="24"/>
        </w:rPr>
        <w:t xml:space="preserve"> rate of phonologically related non-word errors </w:t>
      </w:r>
      <w:r w:rsidRPr="009F0E9E">
        <w:rPr>
          <w:rFonts w:asciiTheme="minorHAnsi" w:hAnsiTheme="minorHAnsi" w:cstheme="minorHAnsi"/>
          <w:sz w:val="24"/>
        </w:rPr>
        <w:t>as a result of the cues, but this was not found</w:t>
      </w:r>
      <w:r w:rsidR="00F706F4" w:rsidRPr="009F0E9E">
        <w:rPr>
          <w:rFonts w:asciiTheme="minorHAnsi" w:hAnsiTheme="minorHAnsi" w:cstheme="minorHAnsi"/>
          <w:sz w:val="24"/>
        </w:rPr>
        <w:t xml:space="preserve">. </w:t>
      </w:r>
      <w:r w:rsidRPr="009F0E9E">
        <w:rPr>
          <w:rFonts w:asciiTheme="minorHAnsi" w:hAnsiTheme="minorHAnsi" w:cstheme="minorHAnsi"/>
          <w:sz w:val="24"/>
        </w:rPr>
        <w:t xml:space="preserve">The rate of production of these errors was the same across conditions, which is problematic for this account as it predicts an influence on the production of words. This could be explained by frequency however, as analysis of the frequencies of the four response categories of correct, lexical, non-lexical and other showed decreasing </w:t>
      </w:r>
      <w:r w:rsidR="00836DF7" w:rsidRPr="009F0E9E">
        <w:rPr>
          <w:rFonts w:asciiTheme="minorHAnsi" w:hAnsiTheme="minorHAnsi" w:cstheme="minorHAnsi"/>
          <w:sz w:val="24"/>
        </w:rPr>
        <w:t>mean frequencies across categories</w:t>
      </w:r>
      <w:r w:rsidRPr="009F0E9E">
        <w:rPr>
          <w:rFonts w:asciiTheme="minorHAnsi" w:hAnsiTheme="minorHAnsi" w:cstheme="minorHAnsi"/>
          <w:sz w:val="24"/>
        </w:rPr>
        <w:t xml:space="preserve"> in a linear relationship</w:t>
      </w:r>
      <w:r w:rsidR="00836DF7" w:rsidRPr="009F0E9E">
        <w:rPr>
          <w:rFonts w:asciiTheme="minorHAnsi" w:hAnsiTheme="minorHAnsi" w:cstheme="minorHAnsi"/>
          <w:sz w:val="24"/>
        </w:rPr>
        <w:t>, with non-lexical errors occurring to lower frequency targets than targets eliciting correct or lexical responses</w:t>
      </w:r>
      <w:r w:rsidRPr="009F0E9E">
        <w:rPr>
          <w:rFonts w:asciiTheme="minorHAnsi" w:hAnsiTheme="minorHAnsi" w:cstheme="minorHAnsi"/>
          <w:sz w:val="24"/>
        </w:rPr>
        <w:t xml:space="preserve">. </w:t>
      </w:r>
      <w:r w:rsidR="00836DF7" w:rsidRPr="009F0E9E">
        <w:rPr>
          <w:rFonts w:asciiTheme="minorHAnsi" w:hAnsiTheme="minorHAnsi" w:cstheme="minorHAnsi"/>
          <w:sz w:val="24"/>
        </w:rPr>
        <w:t xml:space="preserve">Frequency is assumed to operate at the lexical or word level </w:t>
      </w:r>
      <w:r w:rsidR="00320087" w:rsidRPr="009F0E9E">
        <w:rPr>
          <w:rFonts w:asciiTheme="minorHAnsi" w:hAnsiTheme="minorHAnsi" w:cstheme="minorHAnsi"/>
          <w:sz w:val="24"/>
        </w:rPr>
        <w:t>(</w:t>
      </w:r>
      <w:r w:rsidR="00836DF7" w:rsidRPr="009F0E9E">
        <w:rPr>
          <w:rFonts w:asciiTheme="minorHAnsi" w:hAnsiTheme="minorHAnsi" w:cstheme="minorHAnsi"/>
          <w:sz w:val="24"/>
        </w:rPr>
        <w:t>e.g. Kittredge, Dell, Verkuilen &amp; Schwartz, 2008).</w:t>
      </w:r>
    </w:p>
    <w:p w14:paraId="1768D4A7" w14:textId="558D2441" w:rsidR="003F4291" w:rsidRPr="009F0E9E" w:rsidRDefault="003F4291"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Repetition </w:t>
      </w:r>
    </w:p>
    <w:p w14:paraId="5F16BA47" w14:textId="791D3314" w:rsidR="005A2965" w:rsidRDefault="003F4291" w:rsidP="009F0E9E">
      <w:pPr>
        <w:spacing w:line="240" w:lineRule="auto"/>
        <w:rPr>
          <w:rFonts w:asciiTheme="minorHAnsi" w:hAnsiTheme="minorHAnsi" w:cstheme="minorHAnsi"/>
          <w:sz w:val="24"/>
        </w:rPr>
      </w:pPr>
      <w:r w:rsidRPr="009F0E9E">
        <w:rPr>
          <w:rFonts w:asciiTheme="minorHAnsi" w:hAnsiTheme="minorHAnsi" w:cstheme="minorHAnsi"/>
          <w:sz w:val="24"/>
        </w:rPr>
        <w:t>DP’s</w:t>
      </w:r>
      <w:r w:rsidR="005A2965" w:rsidRPr="009F0E9E">
        <w:rPr>
          <w:rFonts w:asciiTheme="minorHAnsi" w:hAnsiTheme="minorHAnsi" w:cstheme="minorHAnsi"/>
          <w:sz w:val="24"/>
        </w:rPr>
        <w:t xml:space="preserve"> repetition </w:t>
      </w:r>
      <w:r w:rsidRPr="009F0E9E">
        <w:rPr>
          <w:rFonts w:asciiTheme="minorHAnsi" w:hAnsiTheme="minorHAnsi" w:cstheme="minorHAnsi"/>
          <w:sz w:val="24"/>
        </w:rPr>
        <w:t xml:space="preserve">is noteworthy in the context of the severe phonological output deficit. DP was able to repeat </w:t>
      </w:r>
      <w:r w:rsidR="00BD27F7" w:rsidRPr="009F0E9E">
        <w:rPr>
          <w:rFonts w:asciiTheme="minorHAnsi" w:hAnsiTheme="minorHAnsi" w:cstheme="minorHAnsi"/>
          <w:sz w:val="24"/>
        </w:rPr>
        <w:t>words at near 100% accuracy and</w:t>
      </w:r>
      <w:r w:rsidR="005A2965" w:rsidRPr="009F0E9E">
        <w:rPr>
          <w:rFonts w:asciiTheme="minorHAnsi" w:hAnsiTheme="minorHAnsi" w:cstheme="minorHAnsi"/>
          <w:sz w:val="24"/>
        </w:rPr>
        <w:t xml:space="preserve"> is similar </w:t>
      </w:r>
      <w:r w:rsidRPr="009F0E9E">
        <w:rPr>
          <w:rFonts w:asciiTheme="minorHAnsi" w:hAnsiTheme="minorHAnsi" w:cstheme="minorHAnsi"/>
          <w:sz w:val="24"/>
        </w:rPr>
        <w:t xml:space="preserve">in this respect </w:t>
      </w:r>
      <w:r w:rsidR="005A2965" w:rsidRPr="009F0E9E">
        <w:rPr>
          <w:rFonts w:asciiTheme="minorHAnsi" w:hAnsiTheme="minorHAnsi" w:cstheme="minorHAnsi"/>
          <w:sz w:val="24"/>
        </w:rPr>
        <w:t>to JH (Olson et al., 2015) who also had jargon aphasia with retained repetition. The impaired phonological processing evident in semantically driven speech tasks such as picture naming, coupled with the retained phonological processing evident in repetition</w:t>
      </w:r>
      <w:r w:rsidR="00237A28" w:rsidRPr="009F0E9E">
        <w:rPr>
          <w:rFonts w:asciiTheme="minorHAnsi" w:hAnsiTheme="minorHAnsi" w:cstheme="minorHAnsi"/>
          <w:sz w:val="24"/>
        </w:rPr>
        <w:t xml:space="preserve"> require a further mechanism for spoken production. Hillis and Caramazza (1991) proposed </w:t>
      </w:r>
      <w:r w:rsidR="00491B31" w:rsidRPr="009F0E9E">
        <w:rPr>
          <w:rFonts w:asciiTheme="minorHAnsi" w:hAnsiTheme="minorHAnsi" w:cstheme="minorHAnsi"/>
          <w:sz w:val="24"/>
        </w:rPr>
        <w:t>two routes to production, lexical and nonlexical</w:t>
      </w:r>
      <w:r w:rsidR="00237A28" w:rsidRPr="009F0E9E">
        <w:rPr>
          <w:rFonts w:asciiTheme="minorHAnsi" w:hAnsiTheme="minorHAnsi" w:cstheme="minorHAnsi"/>
          <w:sz w:val="24"/>
        </w:rPr>
        <w:t>.</w:t>
      </w:r>
      <w:r w:rsidR="00491B31" w:rsidRPr="009F0E9E">
        <w:rPr>
          <w:rFonts w:asciiTheme="minorHAnsi" w:hAnsiTheme="minorHAnsi" w:cstheme="minorHAnsi"/>
          <w:sz w:val="24"/>
        </w:rPr>
        <w:t xml:space="preserve"> In repetition both routes are activated and act in summation to produce a response, and can override impairment to one route. The nonlexical route is activated by incoming auditory stimuli and hence does not support picture naming. R</w:t>
      </w:r>
      <w:r w:rsidR="005A2965" w:rsidRPr="009F0E9E">
        <w:rPr>
          <w:rFonts w:asciiTheme="minorHAnsi" w:hAnsiTheme="minorHAnsi" w:cstheme="minorHAnsi"/>
          <w:sz w:val="24"/>
        </w:rPr>
        <w:t>ecent modelling of separate lexical, sublexical, and combined lexical and sublexical accounts revealed the superiority of the latter in accounting for reading and repetition data in jargon</w:t>
      </w:r>
      <w:r w:rsidR="00AA2BE6" w:rsidRPr="009F0E9E">
        <w:rPr>
          <w:rFonts w:asciiTheme="minorHAnsi" w:hAnsiTheme="minorHAnsi" w:cstheme="minorHAnsi"/>
          <w:sz w:val="24"/>
        </w:rPr>
        <w:t xml:space="preserve"> aphasia (Olson et al., 2015). </w:t>
      </w:r>
    </w:p>
    <w:p w14:paraId="703D74EF" w14:textId="77777777" w:rsidR="009F0E9E" w:rsidRPr="009F0E9E" w:rsidRDefault="009F0E9E" w:rsidP="009F0E9E">
      <w:pPr>
        <w:spacing w:line="240" w:lineRule="auto"/>
        <w:rPr>
          <w:rFonts w:asciiTheme="minorHAnsi" w:hAnsiTheme="minorHAnsi" w:cstheme="minorHAnsi"/>
          <w:sz w:val="24"/>
        </w:rPr>
      </w:pPr>
    </w:p>
    <w:p w14:paraId="0E6E5CF2" w14:textId="408D4D00" w:rsidR="00323899" w:rsidRPr="009F0E9E" w:rsidRDefault="00323899" w:rsidP="009F0E9E">
      <w:pPr>
        <w:spacing w:line="240" w:lineRule="auto"/>
        <w:rPr>
          <w:rFonts w:asciiTheme="minorHAnsi" w:hAnsiTheme="minorHAnsi" w:cstheme="minorHAnsi"/>
          <w:i/>
          <w:iCs/>
          <w:sz w:val="24"/>
        </w:rPr>
      </w:pPr>
      <w:r w:rsidRPr="009F0E9E">
        <w:rPr>
          <w:rFonts w:asciiTheme="minorHAnsi" w:hAnsiTheme="minorHAnsi" w:cstheme="minorHAnsi"/>
          <w:i/>
          <w:iCs/>
          <w:sz w:val="24"/>
        </w:rPr>
        <w:lastRenderedPageBreak/>
        <w:t>Processing of mass and count nouns</w:t>
      </w:r>
      <w:r w:rsidR="00152484" w:rsidRPr="009F0E9E">
        <w:rPr>
          <w:rFonts w:asciiTheme="minorHAnsi" w:hAnsiTheme="minorHAnsi" w:cstheme="minorHAnsi"/>
          <w:i/>
          <w:iCs/>
          <w:sz w:val="24"/>
        </w:rPr>
        <w:t xml:space="preserve"> and syntax</w:t>
      </w:r>
    </w:p>
    <w:p w14:paraId="79ACF00C" w14:textId="3B2DA4E5" w:rsidR="00C127FB" w:rsidRPr="009F0E9E" w:rsidRDefault="00152484"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There was no difference in DP’s accuracy in naming </w:t>
      </w:r>
      <w:r w:rsidR="007769CC" w:rsidRPr="009F0E9E">
        <w:rPr>
          <w:rFonts w:asciiTheme="minorHAnsi" w:hAnsiTheme="minorHAnsi" w:cstheme="minorHAnsi"/>
          <w:sz w:val="24"/>
        </w:rPr>
        <w:t>mass and count nouns</w:t>
      </w:r>
      <w:r w:rsidR="00C127FB" w:rsidRPr="009F0E9E">
        <w:rPr>
          <w:rFonts w:asciiTheme="minorHAnsi" w:hAnsiTheme="minorHAnsi" w:cstheme="minorHAnsi"/>
          <w:sz w:val="24"/>
        </w:rPr>
        <w:t xml:space="preserve">, but she produced more </w:t>
      </w:r>
      <w:r w:rsidR="007769CC" w:rsidRPr="009F0E9E">
        <w:rPr>
          <w:rFonts w:asciiTheme="minorHAnsi" w:hAnsiTheme="minorHAnsi" w:cstheme="minorHAnsi"/>
          <w:sz w:val="24"/>
        </w:rPr>
        <w:t>count nouns</w:t>
      </w:r>
      <w:r w:rsidR="00C127FB" w:rsidRPr="009F0E9E">
        <w:rPr>
          <w:rFonts w:asciiTheme="minorHAnsi" w:hAnsiTheme="minorHAnsi" w:cstheme="minorHAnsi"/>
          <w:sz w:val="24"/>
        </w:rPr>
        <w:t xml:space="preserve"> than mass nouns</w:t>
      </w:r>
      <w:r w:rsidR="007769CC" w:rsidRPr="009F0E9E">
        <w:rPr>
          <w:rFonts w:asciiTheme="minorHAnsi" w:hAnsiTheme="minorHAnsi" w:cstheme="minorHAnsi"/>
          <w:sz w:val="24"/>
        </w:rPr>
        <w:t xml:space="preserve"> </w:t>
      </w:r>
      <w:r w:rsidR="00C127FB" w:rsidRPr="009F0E9E">
        <w:rPr>
          <w:rFonts w:asciiTheme="minorHAnsi" w:hAnsiTheme="minorHAnsi" w:cstheme="minorHAnsi"/>
          <w:sz w:val="24"/>
        </w:rPr>
        <w:t xml:space="preserve">as errors </w:t>
      </w:r>
      <w:r w:rsidR="007769CC" w:rsidRPr="009F0E9E">
        <w:rPr>
          <w:rFonts w:asciiTheme="minorHAnsi" w:hAnsiTheme="minorHAnsi" w:cstheme="minorHAnsi"/>
          <w:sz w:val="24"/>
        </w:rPr>
        <w:t xml:space="preserve">in the naming task. </w:t>
      </w:r>
      <w:r w:rsidR="00C127FB" w:rsidRPr="009F0E9E">
        <w:rPr>
          <w:rFonts w:asciiTheme="minorHAnsi" w:hAnsiTheme="minorHAnsi" w:cstheme="minorHAnsi"/>
          <w:sz w:val="24"/>
        </w:rPr>
        <w:t xml:space="preserve">This suggests that DP’s </w:t>
      </w:r>
      <w:r w:rsidR="00AE55BD" w:rsidRPr="009F0E9E">
        <w:rPr>
          <w:rFonts w:asciiTheme="minorHAnsi" w:hAnsiTheme="minorHAnsi" w:cstheme="minorHAnsi"/>
          <w:sz w:val="24"/>
        </w:rPr>
        <w:t>proc</w:t>
      </w:r>
      <w:r w:rsidR="007969F6" w:rsidRPr="009F0E9E">
        <w:rPr>
          <w:rFonts w:asciiTheme="minorHAnsi" w:hAnsiTheme="minorHAnsi" w:cstheme="minorHAnsi"/>
          <w:sz w:val="24"/>
        </w:rPr>
        <w:t>essing</w:t>
      </w:r>
      <w:r w:rsidR="00AE3267" w:rsidRPr="009F0E9E">
        <w:rPr>
          <w:rFonts w:asciiTheme="minorHAnsi" w:hAnsiTheme="minorHAnsi" w:cstheme="minorHAnsi"/>
          <w:sz w:val="24"/>
        </w:rPr>
        <w:t xml:space="preserve"> of the meaning </w:t>
      </w:r>
      <w:r w:rsidR="00C127FB" w:rsidRPr="009F0E9E">
        <w:rPr>
          <w:rFonts w:asciiTheme="minorHAnsi" w:hAnsiTheme="minorHAnsi" w:cstheme="minorHAnsi"/>
          <w:sz w:val="24"/>
        </w:rPr>
        <w:t xml:space="preserve">conveyed by the different </w:t>
      </w:r>
      <w:r w:rsidR="00AE55BD" w:rsidRPr="009F0E9E">
        <w:rPr>
          <w:rFonts w:asciiTheme="minorHAnsi" w:hAnsiTheme="minorHAnsi" w:cstheme="minorHAnsi"/>
          <w:sz w:val="24"/>
        </w:rPr>
        <w:t xml:space="preserve">determiners </w:t>
      </w:r>
      <w:r w:rsidR="00AE55BD" w:rsidRPr="009F0E9E">
        <w:rPr>
          <w:rFonts w:asciiTheme="minorHAnsi" w:hAnsiTheme="minorHAnsi" w:cstheme="minorHAnsi"/>
          <w:i/>
          <w:iCs/>
          <w:sz w:val="24"/>
        </w:rPr>
        <w:t>some</w:t>
      </w:r>
      <w:r w:rsidR="00AE55BD" w:rsidRPr="009F0E9E">
        <w:rPr>
          <w:rFonts w:asciiTheme="minorHAnsi" w:hAnsiTheme="minorHAnsi" w:cstheme="minorHAnsi"/>
          <w:sz w:val="24"/>
        </w:rPr>
        <w:t xml:space="preserve"> and </w:t>
      </w:r>
      <w:r w:rsidR="00AE55BD" w:rsidRPr="009F0E9E">
        <w:rPr>
          <w:rFonts w:asciiTheme="minorHAnsi" w:hAnsiTheme="minorHAnsi" w:cstheme="minorHAnsi"/>
          <w:i/>
          <w:iCs/>
          <w:sz w:val="24"/>
        </w:rPr>
        <w:t>a</w:t>
      </w:r>
      <w:r w:rsidR="00AE55BD" w:rsidRPr="009F0E9E">
        <w:rPr>
          <w:rFonts w:asciiTheme="minorHAnsi" w:hAnsiTheme="minorHAnsi" w:cstheme="minorHAnsi"/>
          <w:sz w:val="24"/>
        </w:rPr>
        <w:t xml:space="preserve"> </w:t>
      </w:r>
      <w:r w:rsidR="00C127FB" w:rsidRPr="009F0E9E">
        <w:rPr>
          <w:rFonts w:asciiTheme="minorHAnsi" w:hAnsiTheme="minorHAnsi" w:cstheme="minorHAnsi"/>
          <w:sz w:val="24"/>
        </w:rPr>
        <w:t>was impaired. This is supported by data from t</w:t>
      </w:r>
      <w:r w:rsidR="007769CC" w:rsidRPr="009F0E9E">
        <w:rPr>
          <w:rFonts w:asciiTheme="minorHAnsi" w:hAnsiTheme="minorHAnsi" w:cstheme="minorHAnsi"/>
          <w:sz w:val="24"/>
        </w:rPr>
        <w:t xml:space="preserve">he syntax judgement task </w:t>
      </w:r>
      <w:r w:rsidR="00C127FB" w:rsidRPr="009F0E9E">
        <w:rPr>
          <w:rFonts w:asciiTheme="minorHAnsi" w:hAnsiTheme="minorHAnsi" w:cstheme="minorHAnsi"/>
          <w:sz w:val="24"/>
        </w:rPr>
        <w:t xml:space="preserve">which </w:t>
      </w:r>
      <w:r w:rsidR="007769CC" w:rsidRPr="009F0E9E">
        <w:rPr>
          <w:rFonts w:asciiTheme="minorHAnsi" w:hAnsiTheme="minorHAnsi" w:cstheme="minorHAnsi"/>
          <w:sz w:val="24"/>
        </w:rPr>
        <w:t>showed mainly chance responses</w:t>
      </w:r>
      <w:r w:rsidR="00AE55BD" w:rsidRPr="009F0E9E">
        <w:rPr>
          <w:rFonts w:asciiTheme="minorHAnsi" w:hAnsiTheme="minorHAnsi" w:cstheme="minorHAnsi"/>
          <w:sz w:val="24"/>
        </w:rPr>
        <w:t xml:space="preserve"> </w:t>
      </w:r>
      <w:r w:rsidRPr="009F0E9E">
        <w:rPr>
          <w:rFonts w:asciiTheme="minorHAnsi" w:hAnsiTheme="minorHAnsi" w:cstheme="minorHAnsi"/>
          <w:sz w:val="24"/>
        </w:rPr>
        <w:t xml:space="preserve">to determiner-noun combinations </w:t>
      </w:r>
      <w:r w:rsidR="00AE55BD" w:rsidRPr="009F0E9E">
        <w:rPr>
          <w:rFonts w:asciiTheme="minorHAnsi" w:hAnsiTheme="minorHAnsi" w:cstheme="minorHAnsi"/>
          <w:sz w:val="24"/>
        </w:rPr>
        <w:t>apart from</w:t>
      </w:r>
      <w:r w:rsidR="00C127FB" w:rsidRPr="009F0E9E">
        <w:rPr>
          <w:rFonts w:asciiTheme="minorHAnsi" w:hAnsiTheme="minorHAnsi" w:cstheme="minorHAnsi"/>
          <w:sz w:val="24"/>
        </w:rPr>
        <w:t xml:space="preserve"> some slight evidence that she</w:t>
      </w:r>
      <w:r w:rsidR="00AE55BD" w:rsidRPr="009F0E9E">
        <w:rPr>
          <w:rFonts w:asciiTheme="minorHAnsi" w:hAnsiTheme="minorHAnsi" w:cstheme="minorHAnsi"/>
          <w:sz w:val="24"/>
        </w:rPr>
        <w:t xml:space="preserve"> correctly</w:t>
      </w:r>
      <w:r w:rsidR="00C127FB" w:rsidRPr="009F0E9E">
        <w:rPr>
          <w:rFonts w:asciiTheme="minorHAnsi" w:hAnsiTheme="minorHAnsi" w:cstheme="minorHAnsi"/>
          <w:sz w:val="24"/>
        </w:rPr>
        <w:t xml:space="preserve"> judged </w:t>
      </w:r>
      <w:r w:rsidR="00C127FB" w:rsidRPr="009F0E9E">
        <w:rPr>
          <w:rFonts w:asciiTheme="minorHAnsi" w:hAnsiTheme="minorHAnsi" w:cstheme="minorHAnsi"/>
          <w:i/>
          <w:iCs/>
          <w:sz w:val="24"/>
        </w:rPr>
        <w:t xml:space="preserve">some </w:t>
      </w:r>
      <w:r w:rsidR="00C127FB" w:rsidRPr="009F0E9E">
        <w:rPr>
          <w:rFonts w:asciiTheme="minorHAnsi" w:hAnsiTheme="minorHAnsi" w:cstheme="minorHAnsi"/>
          <w:sz w:val="24"/>
        </w:rPr>
        <w:t xml:space="preserve">to combine with </w:t>
      </w:r>
      <w:r w:rsidR="00AE55BD" w:rsidRPr="009F0E9E">
        <w:rPr>
          <w:rFonts w:asciiTheme="minorHAnsi" w:hAnsiTheme="minorHAnsi" w:cstheme="minorHAnsi"/>
          <w:sz w:val="24"/>
        </w:rPr>
        <w:t>mass nouns.</w:t>
      </w:r>
      <w:r w:rsidR="00AE3267" w:rsidRPr="009F0E9E">
        <w:rPr>
          <w:rFonts w:asciiTheme="minorHAnsi" w:hAnsiTheme="minorHAnsi" w:cstheme="minorHAnsi"/>
          <w:sz w:val="24"/>
        </w:rPr>
        <w:t xml:space="preserve"> </w:t>
      </w:r>
      <w:r w:rsidR="00EA15C5" w:rsidRPr="009F0E9E">
        <w:rPr>
          <w:rFonts w:asciiTheme="minorHAnsi" w:hAnsiTheme="minorHAnsi" w:cstheme="minorHAnsi"/>
          <w:sz w:val="24"/>
        </w:rPr>
        <w:t>With this exception,</w:t>
      </w:r>
      <w:r w:rsidR="00C127FB" w:rsidRPr="009F0E9E">
        <w:rPr>
          <w:rFonts w:asciiTheme="minorHAnsi" w:hAnsiTheme="minorHAnsi" w:cstheme="minorHAnsi"/>
          <w:sz w:val="24"/>
        </w:rPr>
        <w:t xml:space="preserve"> there is little evidence that</w:t>
      </w:r>
      <w:r w:rsidR="00AE55BD" w:rsidRPr="009F0E9E">
        <w:rPr>
          <w:rFonts w:asciiTheme="minorHAnsi" w:hAnsiTheme="minorHAnsi" w:cstheme="minorHAnsi"/>
          <w:sz w:val="24"/>
        </w:rPr>
        <w:t xml:space="preserve"> DP </w:t>
      </w:r>
      <w:r w:rsidR="00C127FB" w:rsidRPr="009F0E9E">
        <w:rPr>
          <w:rFonts w:asciiTheme="minorHAnsi" w:hAnsiTheme="minorHAnsi" w:cstheme="minorHAnsi"/>
          <w:sz w:val="24"/>
        </w:rPr>
        <w:t xml:space="preserve">processed determiner </w:t>
      </w:r>
      <w:r w:rsidR="00AE55BD" w:rsidRPr="009F0E9E">
        <w:rPr>
          <w:rFonts w:asciiTheme="minorHAnsi" w:hAnsiTheme="minorHAnsi" w:cstheme="minorHAnsi"/>
          <w:sz w:val="24"/>
        </w:rPr>
        <w:t>meani</w:t>
      </w:r>
      <w:r w:rsidR="007969F6" w:rsidRPr="009F0E9E">
        <w:rPr>
          <w:rFonts w:asciiTheme="minorHAnsi" w:hAnsiTheme="minorHAnsi" w:cstheme="minorHAnsi"/>
          <w:sz w:val="24"/>
        </w:rPr>
        <w:t>ng</w:t>
      </w:r>
      <w:r w:rsidR="00C127FB" w:rsidRPr="009F0E9E">
        <w:rPr>
          <w:rFonts w:asciiTheme="minorHAnsi" w:hAnsiTheme="minorHAnsi" w:cstheme="minorHAnsi"/>
          <w:sz w:val="24"/>
        </w:rPr>
        <w:t>s.</w:t>
      </w:r>
      <w:r w:rsidR="000460FC" w:rsidRPr="009F0E9E">
        <w:rPr>
          <w:rFonts w:asciiTheme="minorHAnsi" w:hAnsiTheme="minorHAnsi" w:cstheme="minorHAnsi"/>
          <w:sz w:val="24"/>
        </w:rPr>
        <w:t xml:space="preserve"> It is worth noting however that the judgement task required attention, planning, and decision-making however all of which are impaired for DP, so these</w:t>
      </w:r>
      <w:r w:rsidR="008C1668" w:rsidRPr="009F0E9E">
        <w:rPr>
          <w:rFonts w:asciiTheme="minorHAnsi" w:hAnsiTheme="minorHAnsi" w:cstheme="minorHAnsi"/>
          <w:sz w:val="24"/>
        </w:rPr>
        <w:t xml:space="preserve"> data may not accurately reflect her</w:t>
      </w:r>
      <w:r w:rsidR="000460FC" w:rsidRPr="009F0E9E">
        <w:rPr>
          <w:rFonts w:asciiTheme="minorHAnsi" w:hAnsiTheme="minorHAnsi" w:cstheme="minorHAnsi"/>
          <w:sz w:val="24"/>
        </w:rPr>
        <w:t xml:space="preserve"> knowledge of determiner meanings. </w:t>
      </w:r>
    </w:p>
    <w:p w14:paraId="1B259443" w14:textId="3D75248B" w:rsidR="009C08D2" w:rsidRPr="009F0E9E" w:rsidRDefault="00C127FB"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The inability of the cues to promote </w:t>
      </w:r>
      <w:r w:rsidR="00F256E5" w:rsidRPr="009F0E9E">
        <w:rPr>
          <w:rFonts w:asciiTheme="minorHAnsi" w:hAnsiTheme="minorHAnsi" w:cstheme="minorHAnsi"/>
          <w:sz w:val="24"/>
        </w:rPr>
        <w:t xml:space="preserve">more </w:t>
      </w:r>
      <w:r w:rsidRPr="009F0E9E">
        <w:rPr>
          <w:rFonts w:asciiTheme="minorHAnsi" w:hAnsiTheme="minorHAnsi" w:cstheme="minorHAnsi"/>
          <w:sz w:val="24"/>
        </w:rPr>
        <w:t>count or mass nouns as</w:t>
      </w:r>
      <w:r w:rsidR="009D643C" w:rsidRPr="009F0E9E">
        <w:rPr>
          <w:rFonts w:asciiTheme="minorHAnsi" w:hAnsiTheme="minorHAnsi" w:cstheme="minorHAnsi"/>
          <w:sz w:val="24"/>
        </w:rPr>
        <w:t xml:space="preserve"> errors</w:t>
      </w:r>
      <w:r w:rsidR="00323899" w:rsidRPr="009F0E9E">
        <w:rPr>
          <w:rFonts w:asciiTheme="minorHAnsi" w:hAnsiTheme="minorHAnsi" w:cstheme="minorHAnsi"/>
          <w:sz w:val="24"/>
        </w:rPr>
        <w:t xml:space="preserve"> does not directly address either the IA or the RIA accounts</w:t>
      </w:r>
      <w:r w:rsidR="009D643C" w:rsidRPr="009F0E9E">
        <w:rPr>
          <w:rFonts w:asciiTheme="minorHAnsi" w:hAnsiTheme="minorHAnsi" w:cstheme="minorHAnsi"/>
          <w:sz w:val="24"/>
        </w:rPr>
        <w:t xml:space="preserve">. Regardless of </w:t>
      </w:r>
      <w:r w:rsidR="00F21357" w:rsidRPr="009F0E9E">
        <w:rPr>
          <w:rFonts w:asciiTheme="minorHAnsi" w:hAnsiTheme="minorHAnsi" w:cstheme="minorHAnsi"/>
          <w:sz w:val="24"/>
        </w:rPr>
        <w:t xml:space="preserve">the target’s intended status of </w:t>
      </w:r>
      <w:r w:rsidR="005A2965" w:rsidRPr="009F0E9E">
        <w:rPr>
          <w:rFonts w:asciiTheme="minorHAnsi" w:hAnsiTheme="minorHAnsi" w:cstheme="minorHAnsi"/>
          <w:sz w:val="24"/>
        </w:rPr>
        <w:t>count or mass</w:t>
      </w:r>
      <w:r w:rsidR="00CB5BA6" w:rsidRPr="009F0E9E">
        <w:rPr>
          <w:rFonts w:asciiTheme="minorHAnsi" w:hAnsiTheme="minorHAnsi" w:cstheme="minorHAnsi"/>
          <w:sz w:val="24"/>
        </w:rPr>
        <w:t>,</w:t>
      </w:r>
      <w:r w:rsidR="005A2965" w:rsidRPr="009F0E9E">
        <w:rPr>
          <w:rFonts w:asciiTheme="minorHAnsi" w:hAnsiTheme="minorHAnsi" w:cstheme="minorHAnsi"/>
          <w:sz w:val="24"/>
        </w:rPr>
        <w:t xml:space="preserve"> or</w:t>
      </w:r>
      <w:r w:rsidR="009D643C" w:rsidRPr="009F0E9E">
        <w:rPr>
          <w:rFonts w:asciiTheme="minorHAnsi" w:hAnsiTheme="minorHAnsi" w:cstheme="minorHAnsi"/>
          <w:sz w:val="24"/>
        </w:rPr>
        <w:t xml:space="preserve"> of cue condition, DP produced mainly count nouns in response. </w:t>
      </w:r>
      <w:r w:rsidR="005A2965" w:rsidRPr="009F0E9E">
        <w:rPr>
          <w:rFonts w:asciiTheme="minorHAnsi" w:hAnsiTheme="minorHAnsi" w:cstheme="minorHAnsi"/>
          <w:sz w:val="24"/>
        </w:rPr>
        <w:t>T</w:t>
      </w:r>
      <w:r w:rsidR="009D643C" w:rsidRPr="009F0E9E">
        <w:rPr>
          <w:rFonts w:asciiTheme="minorHAnsi" w:hAnsiTheme="minorHAnsi" w:cstheme="minorHAnsi"/>
          <w:sz w:val="24"/>
        </w:rPr>
        <w:t xml:space="preserve">his could be due simply to </w:t>
      </w:r>
      <w:r w:rsidR="001A7AA0" w:rsidRPr="009F0E9E">
        <w:rPr>
          <w:rFonts w:asciiTheme="minorHAnsi" w:hAnsiTheme="minorHAnsi" w:cstheme="minorHAnsi"/>
          <w:sz w:val="24"/>
        </w:rPr>
        <w:t xml:space="preserve">there being </w:t>
      </w:r>
      <w:r w:rsidR="005A2965" w:rsidRPr="009F0E9E">
        <w:rPr>
          <w:rFonts w:asciiTheme="minorHAnsi" w:hAnsiTheme="minorHAnsi" w:cstheme="minorHAnsi"/>
          <w:sz w:val="24"/>
        </w:rPr>
        <w:t xml:space="preserve">more count </w:t>
      </w:r>
      <w:r w:rsidR="009D643C" w:rsidRPr="009F0E9E">
        <w:rPr>
          <w:rFonts w:asciiTheme="minorHAnsi" w:hAnsiTheme="minorHAnsi" w:cstheme="minorHAnsi"/>
          <w:sz w:val="24"/>
        </w:rPr>
        <w:t>nouns</w:t>
      </w:r>
      <w:r w:rsidR="005A2965" w:rsidRPr="009F0E9E">
        <w:rPr>
          <w:rFonts w:asciiTheme="minorHAnsi" w:hAnsiTheme="minorHAnsi" w:cstheme="minorHAnsi"/>
          <w:sz w:val="24"/>
        </w:rPr>
        <w:t xml:space="preserve"> </w:t>
      </w:r>
      <w:r w:rsidR="00ED1520" w:rsidRPr="009F0E9E">
        <w:rPr>
          <w:rFonts w:asciiTheme="minorHAnsi" w:hAnsiTheme="minorHAnsi" w:cstheme="minorHAnsi"/>
          <w:sz w:val="24"/>
        </w:rPr>
        <w:t>in English</w:t>
      </w:r>
      <w:r w:rsidR="00CB5BA6" w:rsidRPr="009F0E9E">
        <w:rPr>
          <w:rFonts w:asciiTheme="minorHAnsi" w:hAnsiTheme="minorHAnsi" w:cstheme="minorHAnsi"/>
          <w:sz w:val="24"/>
        </w:rPr>
        <w:t>,</w:t>
      </w:r>
      <w:r w:rsidR="00ED1520" w:rsidRPr="009F0E9E">
        <w:rPr>
          <w:rFonts w:asciiTheme="minorHAnsi" w:hAnsiTheme="minorHAnsi" w:cstheme="minorHAnsi"/>
          <w:sz w:val="24"/>
        </w:rPr>
        <w:t xml:space="preserve"> </w:t>
      </w:r>
      <w:r w:rsidR="005A2965" w:rsidRPr="009F0E9E">
        <w:rPr>
          <w:rFonts w:asciiTheme="minorHAnsi" w:hAnsiTheme="minorHAnsi" w:cstheme="minorHAnsi"/>
          <w:sz w:val="24"/>
        </w:rPr>
        <w:t xml:space="preserve">and count </w:t>
      </w:r>
      <w:r w:rsidR="009D643C" w:rsidRPr="009F0E9E">
        <w:rPr>
          <w:rFonts w:asciiTheme="minorHAnsi" w:hAnsiTheme="minorHAnsi" w:cstheme="minorHAnsi"/>
          <w:sz w:val="24"/>
        </w:rPr>
        <w:t>nouns</w:t>
      </w:r>
      <w:r w:rsidR="001A7AA0" w:rsidRPr="009F0E9E">
        <w:rPr>
          <w:rFonts w:asciiTheme="minorHAnsi" w:hAnsiTheme="minorHAnsi" w:cstheme="minorHAnsi"/>
          <w:sz w:val="24"/>
        </w:rPr>
        <w:t xml:space="preserve"> being of average higher frequency</w:t>
      </w:r>
      <w:r w:rsidR="009D643C" w:rsidRPr="009F0E9E">
        <w:rPr>
          <w:rFonts w:asciiTheme="minorHAnsi" w:hAnsiTheme="minorHAnsi" w:cstheme="minorHAnsi"/>
          <w:sz w:val="24"/>
        </w:rPr>
        <w:t>.</w:t>
      </w:r>
      <w:r w:rsidR="00D624A1" w:rsidRPr="009F0E9E">
        <w:rPr>
          <w:rFonts w:asciiTheme="minorHAnsi" w:hAnsiTheme="minorHAnsi" w:cstheme="minorHAnsi"/>
          <w:sz w:val="24"/>
        </w:rPr>
        <w:t xml:space="preserve"> </w:t>
      </w:r>
      <w:r w:rsidR="009D643C" w:rsidRPr="009F0E9E">
        <w:rPr>
          <w:rFonts w:asciiTheme="minorHAnsi" w:hAnsiTheme="minorHAnsi" w:cstheme="minorHAnsi"/>
          <w:sz w:val="24"/>
        </w:rPr>
        <w:t xml:space="preserve">An alternative account is that nouns are not </w:t>
      </w:r>
      <w:r w:rsidR="00F256E5" w:rsidRPr="009F0E9E">
        <w:rPr>
          <w:rFonts w:asciiTheme="minorHAnsi" w:hAnsiTheme="minorHAnsi" w:cstheme="minorHAnsi"/>
          <w:sz w:val="24"/>
        </w:rPr>
        <w:t xml:space="preserve">mentally represented </w:t>
      </w:r>
      <w:r w:rsidR="009D643C" w:rsidRPr="009F0E9E">
        <w:rPr>
          <w:rFonts w:asciiTheme="minorHAnsi" w:hAnsiTheme="minorHAnsi" w:cstheme="minorHAnsi"/>
          <w:sz w:val="24"/>
        </w:rPr>
        <w:t xml:space="preserve">as count or mass, </w:t>
      </w:r>
      <w:r w:rsidR="00F256E5" w:rsidRPr="009F0E9E">
        <w:rPr>
          <w:rFonts w:asciiTheme="minorHAnsi" w:hAnsiTheme="minorHAnsi" w:cstheme="minorHAnsi"/>
          <w:sz w:val="24"/>
        </w:rPr>
        <w:t xml:space="preserve">but </w:t>
      </w:r>
      <w:r w:rsidR="009D643C" w:rsidRPr="009F0E9E">
        <w:rPr>
          <w:rFonts w:asciiTheme="minorHAnsi" w:hAnsiTheme="minorHAnsi" w:cstheme="minorHAnsi"/>
          <w:sz w:val="24"/>
        </w:rPr>
        <w:t>rather the sense in which they are used in particular contexts determines their count or mass status</w:t>
      </w:r>
      <w:r w:rsidR="00B32DBE" w:rsidRPr="009F0E9E">
        <w:rPr>
          <w:rFonts w:asciiTheme="minorHAnsi" w:hAnsiTheme="minorHAnsi" w:cstheme="minorHAnsi"/>
          <w:sz w:val="24"/>
        </w:rPr>
        <w:t>,</w:t>
      </w:r>
      <w:r w:rsidR="00F256E5" w:rsidRPr="009F0E9E">
        <w:rPr>
          <w:rFonts w:asciiTheme="minorHAnsi" w:hAnsiTheme="minorHAnsi" w:cstheme="minorHAnsi"/>
          <w:sz w:val="24"/>
        </w:rPr>
        <w:t xml:space="preserve"> in that context</w:t>
      </w:r>
      <w:r w:rsidR="009D643C" w:rsidRPr="009F0E9E">
        <w:rPr>
          <w:rFonts w:asciiTheme="minorHAnsi" w:hAnsiTheme="minorHAnsi" w:cstheme="minorHAnsi"/>
          <w:sz w:val="24"/>
        </w:rPr>
        <w:t xml:space="preserve">. </w:t>
      </w:r>
      <w:r w:rsidR="00F256E5" w:rsidRPr="009F0E9E">
        <w:rPr>
          <w:rFonts w:asciiTheme="minorHAnsi" w:hAnsiTheme="minorHAnsi" w:cstheme="minorHAnsi"/>
          <w:sz w:val="24"/>
        </w:rPr>
        <w:t>M</w:t>
      </w:r>
      <w:r w:rsidR="001A7AA0" w:rsidRPr="009F0E9E">
        <w:rPr>
          <w:rFonts w:asciiTheme="minorHAnsi" w:hAnsiTheme="minorHAnsi" w:cstheme="minorHAnsi"/>
          <w:sz w:val="24"/>
        </w:rPr>
        <w:t xml:space="preserve">ost nouns </w:t>
      </w:r>
      <w:r w:rsidR="00F256E5" w:rsidRPr="009F0E9E">
        <w:rPr>
          <w:rFonts w:asciiTheme="minorHAnsi" w:hAnsiTheme="minorHAnsi" w:cstheme="minorHAnsi"/>
          <w:sz w:val="24"/>
        </w:rPr>
        <w:t xml:space="preserve">can be used in both </w:t>
      </w:r>
      <w:r w:rsidR="001A7AA0" w:rsidRPr="009F0E9E">
        <w:rPr>
          <w:rFonts w:asciiTheme="minorHAnsi" w:hAnsiTheme="minorHAnsi" w:cstheme="minorHAnsi"/>
          <w:sz w:val="24"/>
        </w:rPr>
        <w:t xml:space="preserve">count </w:t>
      </w:r>
      <w:r w:rsidR="00F256E5" w:rsidRPr="009F0E9E">
        <w:rPr>
          <w:rFonts w:asciiTheme="minorHAnsi" w:hAnsiTheme="minorHAnsi" w:cstheme="minorHAnsi"/>
          <w:sz w:val="24"/>
        </w:rPr>
        <w:t>and</w:t>
      </w:r>
      <w:r w:rsidR="001A7AA0" w:rsidRPr="009F0E9E">
        <w:rPr>
          <w:rFonts w:asciiTheme="minorHAnsi" w:hAnsiTheme="minorHAnsi" w:cstheme="minorHAnsi"/>
          <w:sz w:val="24"/>
        </w:rPr>
        <w:t xml:space="preserve"> mass sense</w:t>
      </w:r>
      <w:r w:rsidR="00F256E5" w:rsidRPr="009F0E9E">
        <w:rPr>
          <w:rFonts w:asciiTheme="minorHAnsi" w:hAnsiTheme="minorHAnsi" w:cstheme="minorHAnsi"/>
          <w:sz w:val="24"/>
        </w:rPr>
        <w:t>s</w:t>
      </w:r>
      <w:r w:rsidR="001A7AA0" w:rsidRPr="009F0E9E">
        <w:rPr>
          <w:rFonts w:asciiTheme="minorHAnsi" w:hAnsiTheme="minorHAnsi" w:cstheme="minorHAnsi"/>
          <w:sz w:val="24"/>
        </w:rPr>
        <w:t xml:space="preserve">, </w:t>
      </w:r>
      <w:r w:rsidR="00F256E5" w:rsidRPr="009F0E9E">
        <w:rPr>
          <w:rFonts w:asciiTheme="minorHAnsi" w:hAnsiTheme="minorHAnsi" w:cstheme="minorHAnsi"/>
          <w:sz w:val="24"/>
        </w:rPr>
        <w:t xml:space="preserve">and this meaning </w:t>
      </w:r>
      <w:r w:rsidR="001A7AA0" w:rsidRPr="009F0E9E">
        <w:rPr>
          <w:rFonts w:asciiTheme="minorHAnsi" w:hAnsiTheme="minorHAnsi" w:cstheme="minorHAnsi"/>
          <w:sz w:val="24"/>
        </w:rPr>
        <w:t xml:space="preserve">is achieved by the determiner frame. </w:t>
      </w:r>
      <w:r w:rsidR="00F256E5" w:rsidRPr="009F0E9E">
        <w:rPr>
          <w:rFonts w:asciiTheme="minorHAnsi" w:hAnsiTheme="minorHAnsi" w:cstheme="minorHAnsi"/>
          <w:sz w:val="24"/>
        </w:rPr>
        <w:t>Determiner</w:t>
      </w:r>
      <w:r w:rsidR="001A7AA0" w:rsidRPr="009F0E9E">
        <w:rPr>
          <w:rFonts w:asciiTheme="minorHAnsi" w:hAnsiTheme="minorHAnsi" w:cstheme="minorHAnsi"/>
          <w:sz w:val="24"/>
        </w:rPr>
        <w:t xml:space="preserve"> </w:t>
      </w:r>
      <w:r w:rsidR="001A7AA0" w:rsidRPr="009F0E9E">
        <w:rPr>
          <w:rFonts w:asciiTheme="minorHAnsi" w:hAnsiTheme="minorHAnsi" w:cstheme="minorHAnsi"/>
          <w:i/>
          <w:iCs/>
          <w:sz w:val="24"/>
        </w:rPr>
        <w:t>a + noun</w:t>
      </w:r>
      <w:r w:rsidR="00D624A1" w:rsidRPr="009F0E9E">
        <w:rPr>
          <w:rFonts w:asciiTheme="minorHAnsi" w:hAnsiTheme="minorHAnsi" w:cstheme="minorHAnsi"/>
          <w:sz w:val="24"/>
        </w:rPr>
        <w:t xml:space="preserve"> refers </w:t>
      </w:r>
      <w:r w:rsidR="00A121F2" w:rsidRPr="009F0E9E">
        <w:rPr>
          <w:rFonts w:asciiTheme="minorHAnsi" w:hAnsiTheme="minorHAnsi" w:cstheme="minorHAnsi"/>
          <w:sz w:val="24"/>
        </w:rPr>
        <w:t>to</w:t>
      </w:r>
      <w:r w:rsidR="001A7AA0" w:rsidRPr="009F0E9E">
        <w:rPr>
          <w:rFonts w:asciiTheme="minorHAnsi" w:hAnsiTheme="minorHAnsi" w:cstheme="minorHAnsi"/>
          <w:sz w:val="24"/>
        </w:rPr>
        <w:t xml:space="preserve"> a single quantifiable entity</w:t>
      </w:r>
      <w:r w:rsidR="00F256E5" w:rsidRPr="009F0E9E">
        <w:rPr>
          <w:rFonts w:asciiTheme="minorHAnsi" w:hAnsiTheme="minorHAnsi" w:cstheme="minorHAnsi"/>
          <w:sz w:val="24"/>
        </w:rPr>
        <w:t xml:space="preserve"> such as ‘a duck’</w:t>
      </w:r>
      <w:r w:rsidR="001A7AA0" w:rsidRPr="009F0E9E">
        <w:rPr>
          <w:rFonts w:asciiTheme="minorHAnsi" w:hAnsiTheme="minorHAnsi" w:cstheme="minorHAnsi"/>
          <w:sz w:val="24"/>
        </w:rPr>
        <w:t xml:space="preserve">. </w:t>
      </w:r>
      <w:r w:rsidR="00F256E5" w:rsidRPr="009F0E9E">
        <w:rPr>
          <w:rFonts w:asciiTheme="minorHAnsi" w:hAnsiTheme="minorHAnsi" w:cstheme="minorHAnsi"/>
          <w:sz w:val="24"/>
        </w:rPr>
        <w:t>Determiner</w:t>
      </w:r>
      <w:r w:rsidR="00F256E5" w:rsidRPr="009F0E9E">
        <w:rPr>
          <w:rFonts w:asciiTheme="minorHAnsi" w:hAnsiTheme="minorHAnsi" w:cstheme="minorHAnsi"/>
          <w:i/>
          <w:iCs/>
          <w:sz w:val="24"/>
        </w:rPr>
        <w:t xml:space="preserve"> s</w:t>
      </w:r>
      <w:r w:rsidR="00A121F2" w:rsidRPr="009F0E9E">
        <w:rPr>
          <w:rFonts w:asciiTheme="minorHAnsi" w:hAnsiTheme="minorHAnsi" w:cstheme="minorHAnsi"/>
          <w:i/>
          <w:iCs/>
          <w:sz w:val="24"/>
        </w:rPr>
        <w:t>o</w:t>
      </w:r>
      <w:r w:rsidR="001A7AA0" w:rsidRPr="009F0E9E">
        <w:rPr>
          <w:rFonts w:asciiTheme="minorHAnsi" w:hAnsiTheme="minorHAnsi" w:cstheme="minorHAnsi"/>
          <w:i/>
          <w:iCs/>
          <w:sz w:val="24"/>
        </w:rPr>
        <w:t xml:space="preserve">me + noun </w:t>
      </w:r>
      <w:r w:rsidR="0092245E" w:rsidRPr="009F0E9E">
        <w:rPr>
          <w:rFonts w:asciiTheme="minorHAnsi" w:hAnsiTheme="minorHAnsi" w:cstheme="minorHAnsi"/>
          <w:sz w:val="24"/>
        </w:rPr>
        <w:t>has several meanings including a quantity of a substance</w:t>
      </w:r>
      <w:r w:rsidR="00F256E5" w:rsidRPr="009F0E9E">
        <w:rPr>
          <w:rFonts w:asciiTheme="minorHAnsi" w:hAnsiTheme="minorHAnsi" w:cstheme="minorHAnsi"/>
          <w:sz w:val="24"/>
        </w:rPr>
        <w:t xml:space="preserve"> such as ‘some duck’</w:t>
      </w:r>
      <w:r w:rsidR="001A7AA0" w:rsidRPr="009F0E9E">
        <w:rPr>
          <w:rFonts w:asciiTheme="minorHAnsi" w:hAnsiTheme="minorHAnsi" w:cstheme="minorHAnsi"/>
          <w:sz w:val="24"/>
        </w:rPr>
        <w:t xml:space="preserve">. Single quantifiable entities </w:t>
      </w:r>
      <w:r w:rsidR="00B32DBE" w:rsidRPr="009F0E9E">
        <w:rPr>
          <w:rFonts w:asciiTheme="minorHAnsi" w:hAnsiTheme="minorHAnsi" w:cstheme="minorHAnsi"/>
          <w:sz w:val="24"/>
        </w:rPr>
        <w:t xml:space="preserve">such as objects </w:t>
      </w:r>
      <w:r w:rsidR="00F256E5" w:rsidRPr="009F0E9E">
        <w:rPr>
          <w:rFonts w:asciiTheme="minorHAnsi" w:hAnsiTheme="minorHAnsi" w:cstheme="minorHAnsi"/>
          <w:sz w:val="24"/>
        </w:rPr>
        <w:t xml:space="preserve">are </w:t>
      </w:r>
      <w:r w:rsidR="00B32DBE" w:rsidRPr="009F0E9E">
        <w:rPr>
          <w:rFonts w:asciiTheme="minorHAnsi" w:hAnsiTheme="minorHAnsi" w:cstheme="minorHAnsi"/>
          <w:sz w:val="24"/>
        </w:rPr>
        <w:t>referred to</w:t>
      </w:r>
      <w:r w:rsidR="00F256E5" w:rsidRPr="009F0E9E">
        <w:rPr>
          <w:rFonts w:asciiTheme="minorHAnsi" w:hAnsiTheme="minorHAnsi" w:cstheme="minorHAnsi"/>
          <w:sz w:val="24"/>
        </w:rPr>
        <w:t xml:space="preserve"> </w:t>
      </w:r>
      <w:r w:rsidR="001A7AA0" w:rsidRPr="009F0E9E">
        <w:rPr>
          <w:rFonts w:asciiTheme="minorHAnsi" w:hAnsiTheme="minorHAnsi" w:cstheme="minorHAnsi"/>
          <w:sz w:val="24"/>
        </w:rPr>
        <w:t>more often in t</w:t>
      </w:r>
      <w:r w:rsidR="00F256E5" w:rsidRPr="009F0E9E">
        <w:rPr>
          <w:rFonts w:asciiTheme="minorHAnsi" w:hAnsiTheme="minorHAnsi" w:cstheme="minorHAnsi"/>
          <w:sz w:val="24"/>
        </w:rPr>
        <w:t xml:space="preserve">hat sense, hence combine with determiner ‘a’ frequently. It is this statistical frequency that leads to them being </w:t>
      </w:r>
      <w:r w:rsidR="001A7AA0" w:rsidRPr="009F0E9E">
        <w:rPr>
          <w:rFonts w:asciiTheme="minorHAnsi" w:hAnsiTheme="minorHAnsi" w:cstheme="minorHAnsi"/>
          <w:sz w:val="24"/>
        </w:rPr>
        <w:t xml:space="preserve">termed count nouns. </w:t>
      </w:r>
      <w:r w:rsidR="00D624A1" w:rsidRPr="009F0E9E">
        <w:rPr>
          <w:rFonts w:asciiTheme="minorHAnsi" w:hAnsiTheme="minorHAnsi" w:cstheme="minorHAnsi"/>
          <w:sz w:val="24"/>
        </w:rPr>
        <w:t xml:space="preserve">This </w:t>
      </w:r>
      <w:r w:rsidR="00F256E5" w:rsidRPr="009F0E9E">
        <w:rPr>
          <w:rFonts w:asciiTheme="minorHAnsi" w:hAnsiTheme="minorHAnsi" w:cstheme="minorHAnsi"/>
          <w:sz w:val="24"/>
        </w:rPr>
        <w:t>account of mass and count nouns</w:t>
      </w:r>
      <w:r w:rsidR="00D624A1" w:rsidRPr="009F0E9E">
        <w:rPr>
          <w:rFonts w:asciiTheme="minorHAnsi" w:hAnsiTheme="minorHAnsi" w:cstheme="minorHAnsi"/>
          <w:sz w:val="24"/>
        </w:rPr>
        <w:t xml:space="preserve"> </w:t>
      </w:r>
      <w:r w:rsidR="005A2965" w:rsidRPr="009F0E9E">
        <w:rPr>
          <w:rFonts w:asciiTheme="minorHAnsi" w:hAnsiTheme="minorHAnsi" w:cstheme="minorHAnsi"/>
          <w:sz w:val="24"/>
        </w:rPr>
        <w:t>view</w:t>
      </w:r>
      <w:r w:rsidR="00D624A1" w:rsidRPr="009F0E9E">
        <w:rPr>
          <w:rFonts w:asciiTheme="minorHAnsi" w:hAnsiTheme="minorHAnsi" w:cstheme="minorHAnsi"/>
          <w:sz w:val="24"/>
        </w:rPr>
        <w:t>s</w:t>
      </w:r>
      <w:r w:rsidR="005A2965" w:rsidRPr="009F0E9E">
        <w:rPr>
          <w:rFonts w:asciiTheme="minorHAnsi" w:hAnsiTheme="minorHAnsi" w:cstheme="minorHAnsi"/>
          <w:sz w:val="24"/>
        </w:rPr>
        <w:t xml:space="preserve"> </w:t>
      </w:r>
      <w:r w:rsidR="00A121F2" w:rsidRPr="009F0E9E">
        <w:rPr>
          <w:rFonts w:asciiTheme="minorHAnsi" w:hAnsiTheme="minorHAnsi" w:cstheme="minorHAnsi"/>
          <w:sz w:val="24"/>
        </w:rPr>
        <w:t xml:space="preserve">nouns </w:t>
      </w:r>
      <w:r w:rsidR="005A2965" w:rsidRPr="009F0E9E">
        <w:rPr>
          <w:rFonts w:asciiTheme="minorHAnsi" w:hAnsiTheme="minorHAnsi" w:cstheme="minorHAnsi"/>
          <w:sz w:val="24"/>
        </w:rPr>
        <w:t>as</w:t>
      </w:r>
      <w:r w:rsidR="001A7AA0" w:rsidRPr="009F0E9E">
        <w:rPr>
          <w:rFonts w:asciiTheme="minorHAnsi" w:hAnsiTheme="minorHAnsi" w:cstheme="minorHAnsi"/>
          <w:sz w:val="24"/>
        </w:rPr>
        <w:t xml:space="preserve"> just being</w:t>
      </w:r>
      <w:r w:rsidR="005A2965" w:rsidRPr="009F0E9E">
        <w:rPr>
          <w:rFonts w:asciiTheme="minorHAnsi" w:hAnsiTheme="minorHAnsi" w:cstheme="minorHAnsi"/>
          <w:sz w:val="24"/>
        </w:rPr>
        <w:t xml:space="preserve"> </w:t>
      </w:r>
      <w:r w:rsidR="00A121F2" w:rsidRPr="009F0E9E">
        <w:rPr>
          <w:rFonts w:asciiTheme="minorHAnsi" w:hAnsiTheme="minorHAnsi" w:cstheme="minorHAnsi"/>
          <w:i/>
          <w:iCs/>
          <w:sz w:val="24"/>
        </w:rPr>
        <w:t>more likely</w:t>
      </w:r>
      <w:r w:rsidR="00A121F2" w:rsidRPr="009F0E9E">
        <w:rPr>
          <w:rFonts w:asciiTheme="minorHAnsi" w:hAnsiTheme="minorHAnsi" w:cstheme="minorHAnsi"/>
          <w:sz w:val="24"/>
        </w:rPr>
        <w:t xml:space="preserve"> to be used in one sense than the othe</w:t>
      </w:r>
      <w:r w:rsidR="00F256E5" w:rsidRPr="009F0E9E">
        <w:rPr>
          <w:rFonts w:asciiTheme="minorHAnsi" w:hAnsiTheme="minorHAnsi" w:cstheme="minorHAnsi"/>
          <w:sz w:val="24"/>
        </w:rPr>
        <w:t>r. The frequency of the different determiner + noun combinations may therefore contribute to processing ease, for example ‘a cat’ is a higher frequency combination than ‘some cat’ so ‘a’ is likely to cue cat more easily. The frequency of combinations of words as well as lexical frequency itself therefore needs to be controlled for in future experiments.</w:t>
      </w:r>
    </w:p>
    <w:p w14:paraId="40A411F2" w14:textId="46999BD3" w:rsidR="00BA3C3D" w:rsidRPr="009F0E9E" w:rsidRDefault="00BE4166"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DP </w:t>
      </w:r>
      <w:r w:rsidR="00F93843" w:rsidRPr="009F0E9E">
        <w:rPr>
          <w:rFonts w:asciiTheme="minorHAnsi" w:hAnsiTheme="minorHAnsi" w:cstheme="minorHAnsi"/>
          <w:sz w:val="24"/>
        </w:rPr>
        <w:t>was</w:t>
      </w:r>
      <w:r w:rsidR="00A121F2" w:rsidRPr="009F0E9E">
        <w:rPr>
          <w:rFonts w:asciiTheme="minorHAnsi" w:hAnsiTheme="minorHAnsi" w:cstheme="minorHAnsi"/>
          <w:sz w:val="24"/>
        </w:rPr>
        <w:t xml:space="preserve"> sensitive to the </w:t>
      </w:r>
      <w:r w:rsidR="001A7AA0" w:rsidRPr="009F0E9E">
        <w:rPr>
          <w:rFonts w:asciiTheme="minorHAnsi" w:hAnsiTheme="minorHAnsi" w:cstheme="minorHAnsi"/>
          <w:sz w:val="24"/>
        </w:rPr>
        <w:t xml:space="preserve">information in the cue phrases </w:t>
      </w:r>
      <w:r w:rsidR="001A7AA0" w:rsidRPr="009F0E9E">
        <w:rPr>
          <w:rFonts w:asciiTheme="minorHAnsi" w:hAnsiTheme="minorHAnsi" w:cstheme="minorHAnsi"/>
          <w:i/>
          <w:iCs/>
          <w:sz w:val="24"/>
        </w:rPr>
        <w:t>this is a_</w:t>
      </w:r>
      <w:r w:rsidR="001A7AA0" w:rsidRPr="009F0E9E">
        <w:rPr>
          <w:rFonts w:asciiTheme="minorHAnsi" w:hAnsiTheme="minorHAnsi" w:cstheme="minorHAnsi"/>
          <w:sz w:val="24"/>
        </w:rPr>
        <w:t xml:space="preserve"> and </w:t>
      </w:r>
      <w:r w:rsidR="001A7AA0" w:rsidRPr="009F0E9E">
        <w:rPr>
          <w:rFonts w:asciiTheme="minorHAnsi" w:hAnsiTheme="minorHAnsi" w:cstheme="minorHAnsi"/>
          <w:i/>
          <w:iCs/>
          <w:sz w:val="24"/>
        </w:rPr>
        <w:t>this is some_</w:t>
      </w:r>
      <w:r w:rsidR="00F21357" w:rsidRPr="009F0E9E">
        <w:rPr>
          <w:rFonts w:asciiTheme="minorHAnsi" w:hAnsiTheme="minorHAnsi" w:cstheme="minorHAnsi"/>
          <w:sz w:val="24"/>
        </w:rPr>
        <w:t xml:space="preserve"> in t</w:t>
      </w:r>
      <w:r w:rsidR="00B95627" w:rsidRPr="009F0E9E">
        <w:rPr>
          <w:rFonts w:asciiTheme="minorHAnsi" w:hAnsiTheme="minorHAnsi" w:cstheme="minorHAnsi"/>
          <w:sz w:val="24"/>
        </w:rPr>
        <w:t xml:space="preserve">hat both </w:t>
      </w:r>
      <w:r w:rsidR="00A121F2" w:rsidRPr="009F0E9E">
        <w:rPr>
          <w:rFonts w:asciiTheme="minorHAnsi" w:hAnsiTheme="minorHAnsi" w:cstheme="minorHAnsi"/>
          <w:sz w:val="24"/>
        </w:rPr>
        <w:t>enabled her to access more related words</w:t>
      </w:r>
      <w:r w:rsidR="00F21357" w:rsidRPr="009F0E9E">
        <w:rPr>
          <w:rFonts w:asciiTheme="minorHAnsi" w:hAnsiTheme="minorHAnsi" w:cstheme="minorHAnsi"/>
          <w:sz w:val="24"/>
        </w:rPr>
        <w:t>,</w:t>
      </w:r>
      <w:r w:rsidR="00A121F2" w:rsidRPr="009F0E9E">
        <w:rPr>
          <w:rFonts w:asciiTheme="minorHAnsi" w:hAnsiTheme="minorHAnsi" w:cstheme="minorHAnsi"/>
          <w:sz w:val="24"/>
        </w:rPr>
        <w:t xml:space="preserve"> and more nouns. Hence the cue</w:t>
      </w:r>
      <w:r w:rsidR="00F93843" w:rsidRPr="009F0E9E">
        <w:rPr>
          <w:rFonts w:asciiTheme="minorHAnsi" w:hAnsiTheme="minorHAnsi" w:cstheme="minorHAnsi"/>
          <w:sz w:val="24"/>
        </w:rPr>
        <w:t xml:space="preserve">s </w:t>
      </w:r>
      <w:r w:rsidR="00A121F2" w:rsidRPr="009F0E9E">
        <w:rPr>
          <w:rFonts w:asciiTheme="minorHAnsi" w:hAnsiTheme="minorHAnsi" w:cstheme="minorHAnsi"/>
          <w:sz w:val="24"/>
        </w:rPr>
        <w:t>enabled syntactic proces</w:t>
      </w:r>
      <w:r w:rsidR="00EC4E2F" w:rsidRPr="009F0E9E">
        <w:rPr>
          <w:rFonts w:asciiTheme="minorHAnsi" w:hAnsiTheme="minorHAnsi" w:cstheme="minorHAnsi"/>
          <w:sz w:val="24"/>
        </w:rPr>
        <w:t>ses to operate more efficiently</w:t>
      </w:r>
      <w:r w:rsidR="00BA3C3D" w:rsidRPr="009F0E9E">
        <w:rPr>
          <w:rFonts w:asciiTheme="minorHAnsi" w:hAnsiTheme="minorHAnsi" w:cstheme="minorHAnsi"/>
          <w:sz w:val="24"/>
        </w:rPr>
        <w:t xml:space="preserve"> generally</w:t>
      </w:r>
      <w:r w:rsidR="001A7AA0" w:rsidRPr="009F0E9E">
        <w:rPr>
          <w:rFonts w:asciiTheme="minorHAnsi" w:hAnsiTheme="minorHAnsi" w:cstheme="minorHAnsi"/>
          <w:sz w:val="24"/>
        </w:rPr>
        <w:t xml:space="preserve">. </w:t>
      </w:r>
      <w:r w:rsidR="00BA3C3D" w:rsidRPr="009F0E9E">
        <w:rPr>
          <w:rFonts w:asciiTheme="minorHAnsi" w:hAnsiTheme="minorHAnsi" w:cstheme="minorHAnsi"/>
          <w:sz w:val="24"/>
        </w:rPr>
        <w:t xml:space="preserve">DP did not discriminate between the meaning of the determiners however - both types of cue facilitated noun production and mainly cued production of count nouns. It is possible that </w:t>
      </w:r>
      <w:r w:rsidR="00EC4E2F" w:rsidRPr="009F0E9E">
        <w:rPr>
          <w:rFonts w:asciiTheme="minorHAnsi" w:hAnsiTheme="minorHAnsi" w:cstheme="minorHAnsi"/>
          <w:sz w:val="24"/>
        </w:rPr>
        <w:t xml:space="preserve">DP may have processed </w:t>
      </w:r>
      <w:r w:rsidR="00F93843" w:rsidRPr="009F0E9E">
        <w:rPr>
          <w:rFonts w:asciiTheme="minorHAnsi" w:hAnsiTheme="minorHAnsi" w:cstheme="minorHAnsi"/>
          <w:sz w:val="24"/>
        </w:rPr>
        <w:t>only this first part of the cue</w:t>
      </w:r>
      <w:r w:rsidR="00BA3C3D" w:rsidRPr="009F0E9E">
        <w:rPr>
          <w:rFonts w:asciiTheme="minorHAnsi" w:hAnsiTheme="minorHAnsi" w:cstheme="minorHAnsi"/>
          <w:sz w:val="24"/>
        </w:rPr>
        <w:t xml:space="preserve"> ‘</w:t>
      </w:r>
      <w:r w:rsidR="00BA3C3D" w:rsidRPr="009F0E9E">
        <w:rPr>
          <w:rFonts w:asciiTheme="minorHAnsi" w:hAnsiTheme="minorHAnsi" w:cstheme="minorHAnsi"/>
          <w:i/>
          <w:iCs/>
          <w:sz w:val="24"/>
        </w:rPr>
        <w:t>this is’</w:t>
      </w:r>
      <w:r w:rsidR="00EC4E2F" w:rsidRPr="009F0E9E">
        <w:rPr>
          <w:rFonts w:asciiTheme="minorHAnsi" w:hAnsiTheme="minorHAnsi" w:cstheme="minorHAnsi"/>
          <w:i/>
          <w:iCs/>
          <w:sz w:val="24"/>
        </w:rPr>
        <w:t>,</w:t>
      </w:r>
      <w:r w:rsidR="00EC4E2F" w:rsidRPr="009F0E9E">
        <w:rPr>
          <w:rFonts w:asciiTheme="minorHAnsi" w:hAnsiTheme="minorHAnsi" w:cstheme="minorHAnsi"/>
          <w:sz w:val="24"/>
        </w:rPr>
        <w:t xml:space="preserve"> which enabled her to</w:t>
      </w:r>
      <w:r w:rsidR="001A7AA0" w:rsidRPr="009F0E9E">
        <w:rPr>
          <w:rFonts w:asciiTheme="minorHAnsi" w:hAnsiTheme="minorHAnsi" w:cstheme="minorHAnsi"/>
          <w:sz w:val="24"/>
        </w:rPr>
        <w:t xml:space="preserve"> access nouns in general, with no regard to t</w:t>
      </w:r>
      <w:r w:rsidR="00B42BAC" w:rsidRPr="009F0E9E">
        <w:rPr>
          <w:rFonts w:asciiTheme="minorHAnsi" w:hAnsiTheme="minorHAnsi" w:cstheme="minorHAnsi"/>
          <w:sz w:val="24"/>
        </w:rPr>
        <w:t>he</w:t>
      </w:r>
      <w:r w:rsidR="00EC4E2F" w:rsidRPr="009F0E9E">
        <w:rPr>
          <w:rFonts w:asciiTheme="minorHAnsi" w:hAnsiTheme="minorHAnsi" w:cstheme="minorHAnsi"/>
          <w:sz w:val="24"/>
        </w:rPr>
        <w:t xml:space="preserve"> semantic information </w:t>
      </w:r>
      <w:r w:rsidR="00B42BAC" w:rsidRPr="009F0E9E">
        <w:rPr>
          <w:rFonts w:asciiTheme="minorHAnsi" w:hAnsiTheme="minorHAnsi" w:cstheme="minorHAnsi"/>
          <w:sz w:val="24"/>
        </w:rPr>
        <w:t>encapsulated in the determiners</w:t>
      </w:r>
      <w:r w:rsidR="00B42BAC" w:rsidRPr="009F0E9E">
        <w:rPr>
          <w:rFonts w:asciiTheme="minorHAnsi" w:hAnsiTheme="minorHAnsi" w:cstheme="minorHAnsi"/>
          <w:i/>
          <w:iCs/>
          <w:sz w:val="24"/>
        </w:rPr>
        <w:t xml:space="preserve"> a </w:t>
      </w:r>
      <w:r w:rsidR="00B42BAC" w:rsidRPr="009F0E9E">
        <w:rPr>
          <w:rFonts w:asciiTheme="minorHAnsi" w:hAnsiTheme="minorHAnsi" w:cstheme="minorHAnsi"/>
          <w:sz w:val="24"/>
        </w:rPr>
        <w:t xml:space="preserve">and </w:t>
      </w:r>
      <w:r w:rsidR="00EC4E2F" w:rsidRPr="009F0E9E">
        <w:rPr>
          <w:rFonts w:asciiTheme="minorHAnsi" w:hAnsiTheme="minorHAnsi" w:cstheme="minorHAnsi"/>
          <w:i/>
          <w:iCs/>
          <w:sz w:val="24"/>
        </w:rPr>
        <w:t>some</w:t>
      </w:r>
      <w:r w:rsidR="00EC4E2F" w:rsidRPr="009F0E9E">
        <w:rPr>
          <w:rFonts w:asciiTheme="minorHAnsi" w:hAnsiTheme="minorHAnsi" w:cstheme="minorHAnsi"/>
          <w:sz w:val="24"/>
        </w:rPr>
        <w:t>.</w:t>
      </w:r>
      <w:r w:rsidR="00BA3C3D" w:rsidRPr="009F0E9E">
        <w:rPr>
          <w:rFonts w:asciiTheme="minorHAnsi" w:hAnsiTheme="minorHAnsi" w:cstheme="minorHAnsi"/>
          <w:sz w:val="24"/>
        </w:rPr>
        <w:t xml:space="preserve"> The phrase </w:t>
      </w:r>
      <w:r w:rsidR="00BA3C3D" w:rsidRPr="009F0E9E">
        <w:rPr>
          <w:rFonts w:asciiTheme="minorHAnsi" w:hAnsiTheme="minorHAnsi" w:cstheme="minorHAnsi"/>
          <w:i/>
          <w:iCs/>
          <w:sz w:val="24"/>
        </w:rPr>
        <w:t>this is_</w:t>
      </w:r>
      <w:r w:rsidR="00BA3C3D" w:rsidRPr="009F0E9E">
        <w:rPr>
          <w:rFonts w:asciiTheme="minorHAnsi" w:hAnsiTheme="minorHAnsi" w:cstheme="minorHAnsi"/>
          <w:sz w:val="24"/>
        </w:rPr>
        <w:t xml:space="preserve"> presents a noun slot in itself</w:t>
      </w:r>
      <w:r w:rsidR="00F578AF" w:rsidRPr="009F0E9E">
        <w:rPr>
          <w:rFonts w:asciiTheme="minorHAnsi" w:hAnsiTheme="minorHAnsi" w:cstheme="minorHAnsi"/>
          <w:sz w:val="24"/>
        </w:rPr>
        <w:t xml:space="preserve"> however,</w:t>
      </w:r>
      <w:r w:rsidR="00BA3C3D" w:rsidRPr="009F0E9E">
        <w:rPr>
          <w:rFonts w:asciiTheme="minorHAnsi" w:hAnsiTheme="minorHAnsi" w:cstheme="minorHAnsi"/>
          <w:sz w:val="24"/>
        </w:rPr>
        <w:t xml:space="preserve"> and Gregory et al. (2012) showed significant cueing effects using this with neurotypical adults. The semantics of determiners are extremely difficult to investigate, but future experiments could compare </w:t>
      </w:r>
      <w:r w:rsidR="00F578AF" w:rsidRPr="009F0E9E">
        <w:rPr>
          <w:rFonts w:asciiTheme="minorHAnsi" w:hAnsiTheme="minorHAnsi" w:cstheme="minorHAnsi"/>
          <w:sz w:val="24"/>
        </w:rPr>
        <w:t xml:space="preserve">different phrasal contexts to explore this issue in more depth. </w:t>
      </w:r>
    </w:p>
    <w:p w14:paraId="1A9A60F3" w14:textId="405AA608" w:rsidR="008B0153" w:rsidRPr="009F0E9E" w:rsidRDefault="008B0153" w:rsidP="009F0E9E">
      <w:pPr>
        <w:spacing w:line="240" w:lineRule="auto"/>
        <w:rPr>
          <w:rFonts w:asciiTheme="minorHAnsi" w:hAnsiTheme="minorHAnsi" w:cstheme="minorHAnsi"/>
          <w:sz w:val="24"/>
        </w:rPr>
      </w:pPr>
      <w:r w:rsidRPr="009F0E9E">
        <w:rPr>
          <w:rFonts w:asciiTheme="minorHAnsi" w:hAnsiTheme="minorHAnsi" w:cstheme="minorHAnsi"/>
          <w:sz w:val="24"/>
        </w:rPr>
        <w:t>Task differences</w:t>
      </w:r>
    </w:p>
    <w:p w14:paraId="580EE891" w14:textId="0ADDEC7E" w:rsidR="000C0061" w:rsidRPr="009F0E9E" w:rsidRDefault="008B0153" w:rsidP="009F0E9E">
      <w:pPr>
        <w:spacing w:line="240" w:lineRule="auto"/>
        <w:rPr>
          <w:rFonts w:asciiTheme="minorHAnsi" w:hAnsiTheme="minorHAnsi" w:cstheme="minorHAnsi"/>
          <w:sz w:val="24"/>
        </w:rPr>
      </w:pPr>
      <w:r w:rsidRPr="009F0E9E">
        <w:rPr>
          <w:rFonts w:asciiTheme="minorHAnsi" w:hAnsiTheme="minorHAnsi" w:cstheme="minorHAnsi"/>
          <w:sz w:val="24"/>
        </w:rPr>
        <w:t>It is notable that DP responded positively to cues but showed little explicit awareness of syntax in the judgement task. This is similar to the data reported by Scarná and Ellis (2002)</w:t>
      </w:r>
      <w:r w:rsidR="00994FDA" w:rsidRPr="009F0E9E">
        <w:rPr>
          <w:rFonts w:asciiTheme="minorHAnsi" w:hAnsiTheme="minorHAnsi" w:cstheme="minorHAnsi"/>
          <w:sz w:val="24"/>
        </w:rPr>
        <w:t xml:space="preserve"> from ED who is a bilingual English-Italian participant with aphasia</w:t>
      </w:r>
      <w:r w:rsidRPr="009F0E9E">
        <w:rPr>
          <w:rFonts w:asciiTheme="minorHAnsi" w:hAnsiTheme="minorHAnsi" w:cstheme="minorHAnsi"/>
          <w:sz w:val="24"/>
        </w:rPr>
        <w:t xml:space="preserve">. </w:t>
      </w:r>
      <w:r w:rsidR="00BB6E15" w:rsidRPr="009F0E9E">
        <w:rPr>
          <w:rFonts w:asciiTheme="minorHAnsi" w:hAnsiTheme="minorHAnsi" w:cstheme="minorHAnsi"/>
          <w:sz w:val="24"/>
        </w:rPr>
        <w:t>ED showed no</w:t>
      </w:r>
      <w:r w:rsidRPr="009F0E9E">
        <w:rPr>
          <w:rFonts w:asciiTheme="minorHAnsi" w:hAnsiTheme="minorHAnsi" w:cstheme="minorHAnsi"/>
          <w:sz w:val="24"/>
        </w:rPr>
        <w:t xml:space="preserve"> explicit </w:t>
      </w:r>
      <w:r w:rsidRPr="009F0E9E">
        <w:rPr>
          <w:rFonts w:asciiTheme="minorHAnsi" w:hAnsiTheme="minorHAnsi" w:cstheme="minorHAnsi"/>
          <w:sz w:val="24"/>
        </w:rPr>
        <w:lastRenderedPageBreak/>
        <w:t xml:space="preserve">knowledge of noun syntax </w:t>
      </w:r>
      <w:r w:rsidR="00BB6E15" w:rsidRPr="009F0E9E">
        <w:rPr>
          <w:rFonts w:asciiTheme="minorHAnsi" w:hAnsiTheme="minorHAnsi" w:cstheme="minorHAnsi"/>
          <w:sz w:val="24"/>
        </w:rPr>
        <w:t xml:space="preserve">in </w:t>
      </w:r>
      <w:r w:rsidR="00994FDA" w:rsidRPr="009F0E9E">
        <w:rPr>
          <w:rFonts w:asciiTheme="minorHAnsi" w:hAnsiTheme="minorHAnsi" w:cstheme="minorHAnsi"/>
          <w:sz w:val="24"/>
        </w:rPr>
        <w:t>explicit tasks</w:t>
      </w:r>
      <w:r w:rsidR="00BB6E15" w:rsidRPr="009F0E9E">
        <w:rPr>
          <w:rFonts w:asciiTheme="minorHAnsi" w:hAnsiTheme="minorHAnsi" w:cstheme="minorHAnsi"/>
          <w:sz w:val="24"/>
        </w:rPr>
        <w:t xml:space="preserve"> probing grammatical gender</w:t>
      </w:r>
      <w:r w:rsidR="00994FDA" w:rsidRPr="009F0E9E">
        <w:rPr>
          <w:rFonts w:asciiTheme="minorHAnsi" w:hAnsiTheme="minorHAnsi" w:cstheme="minorHAnsi"/>
          <w:sz w:val="24"/>
        </w:rPr>
        <w:t xml:space="preserve">, but </w:t>
      </w:r>
      <w:r w:rsidR="00BB6E15" w:rsidRPr="009F0E9E">
        <w:rPr>
          <w:rFonts w:asciiTheme="minorHAnsi" w:hAnsiTheme="minorHAnsi" w:cstheme="minorHAnsi"/>
          <w:sz w:val="24"/>
        </w:rPr>
        <w:t xml:space="preserve">she </w:t>
      </w:r>
      <w:r w:rsidRPr="009F0E9E">
        <w:rPr>
          <w:rFonts w:asciiTheme="minorHAnsi" w:hAnsiTheme="minorHAnsi" w:cstheme="minorHAnsi"/>
          <w:sz w:val="24"/>
        </w:rPr>
        <w:t>was able to translate</w:t>
      </w:r>
      <w:r w:rsidR="00994FDA" w:rsidRPr="009F0E9E">
        <w:rPr>
          <w:rFonts w:asciiTheme="minorHAnsi" w:hAnsiTheme="minorHAnsi" w:cstheme="minorHAnsi"/>
          <w:sz w:val="24"/>
        </w:rPr>
        <w:t xml:space="preserve"> adjective-</w:t>
      </w:r>
      <w:r w:rsidRPr="009F0E9E">
        <w:rPr>
          <w:rFonts w:asciiTheme="minorHAnsi" w:hAnsiTheme="minorHAnsi" w:cstheme="minorHAnsi"/>
          <w:sz w:val="24"/>
        </w:rPr>
        <w:t xml:space="preserve">noun phrases from English </w:t>
      </w:r>
      <w:r w:rsidR="00994FDA" w:rsidRPr="009F0E9E">
        <w:rPr>
          <w:rFonts w:asciiTheme="minorHAnsi" w:hAnsiTheme="minorHAnsi" w:cstheme="minorHAnsi"/>
          <w:sz w:val="24"/>
        </w:rPr>
        <w:t xml:space="preserve">to Italian. This </w:t>
      </w:r>
      <w:r w:rsidR="000C0061" w:rsidRPr="009F0E9E">
        <w:rPr>
          <w:rFonts w:asciiTheme="minorHAnsi" w:hAnsiTheme="minorHAnsi" w:cstheme="minorHAnsi"/>
          <w:sz w:val="24"/>
        </w:rPr>
        <w:t>finding indicates that selection of task is critical to ensure data are representative of processing ability</w:t>
      </w:r>
      <w:r w:rsidR="007F4A88" w:rsidRPr="009F0E9E">
        <w:rPr>
          <w:rFonts w:asciiTheme="minorHAnsi" w:hAnsiTheme="minorHAnsi" w:cstheme="minorHAnsi"/>
          <w:sz w:val="24"/>
        </w:rPr>
        <w:t xml:space="preserve">, as offline explicit tasks which measure meta-knowledge of language are arguably probing different and/or additional cognitive functions </w:t>
      </w:r>
      <w:r w:rsidR="00BB6E15" w:rsidRPr="009F0E9E">
        <w:rPr>
          <w:rFonts w:asciiTheme="minorHAnsi" w:hAnsiTheme="minorHAnsi" w:cstheme="minorHAnsi"/>
          <w:sz w:val="24"/>
        </w:rPr>
        <w:t>to</w:t>
      </w:r>
      <w:r w:rsidR="007F4A88" w:rsidRPr="009F0E9E">
        <w:rPr>
          <w:rFonts w:asciiTheme="minorHAnsi" w:hAnsiTheme="minorHAnsi" w:cstheme="minorHAnsi"/>
          <w:sz w:val="24"/>
        </w:rPr>
        <w:t xml:space="preserve"> </w:t>
      </w:r>
      <w:r w:rsidR="00BB6E15" w:rsidRPr="009F0E9E">
        <w:rPr>
          <w:rFonts w:asciiTheme="minorHAnsi" w:hAnsiTheme="minorHAnsi" w:cstheme="minorHAnsi"/>
          <w:sz w:val="24"/>
        </w:rPr>
        <w:t>real-time l</w:t>
      </w:r>
      <w:r w:rsidR="007F4A88" w:rsidRPr="009F0E9E">
        <w:rPr>
          <w:rFonts w:asciiTheme="minorHAnsi" w:hAnsiTheme="minorHAnsi" w:cstheme="minorHAnsi"/>
          <w:sz w:val="24"/>
        </w:rPr>
        <w:t xml:space="preserve">anguage processing capacity and function. </w:t>
      </w:r>
    </w:p>
    <w:p w14:paraId="3482BA48" w14:textId="7ADA3062" w:rsidR="002F0B38" w:rsidRPr="009F0E9E" w:rsidRDefault="002F0B38" w:rsidP="009F0E9E">
      <w:pPr>
        <w:spacing w:line="240" w:lineRule="auto"/>
        <w:rPr>
          <w:rFonts w:asciiTheme="minorHAnsi" w:hAnsiTheme="minorHAnsi" w:cstheme="minorHAnsi"/>
          <w:sz w:val="24"/>
        </w:rPr>
      </w:pPr>
      <w:r w:rsidRPr="009F0E9E">
        <w:rPr>
          <w:rFonts w:asciiTheme="minorHAnsi" w:hAnsiTheme="minorHAnsi" w:cstheme="minorHAnsi"/>
          <w:sz w:val="24"/>
        </w:rPr>
        <w:t>Limitations of this study</w:t>
      </w:r>
    </w:p>
    <w:p w14:paraId="76733184" w14:textId="4A7FC8AB" w:rsidR="002F0B38" w:rsidRPr="009F0E9E" w:rsidRDefault="002F0B38" w:rsidP="009F0E9E">
      <w:pPr>
        <w:spacing w:after="0" w:line="240" w:lineRule="auto"/>
        <w:rPr>
          <w:rFonts w:asciiTheme="minorHAnsi" w:hAnsiTheme="minorHAnsi" w:cstheme="minorHAnsi"/>
          <w:sz w:val="24"/>
        </w:rPr>
      </w:pPr>
      <w:r w:rsidRPr="009F0E9E">
        <w:rPr>
          <w:rFonts w:asciiTheme="minorHAnsi" w:hAnsiTheme="minorHAnsi" w:cstheme="minorHAnsi"/>
          <w:sz w:val="24"/>
        </w:rPr>
        <w:t>Several assumptions underlie our reportin</w:t>
      </w:r>
      <w:r w:rsidR="00B32DBE" w:rsidRPr="009F0E9E">
        <w:rPr>
          <w:rFonts w:asciiTheme="minorHAnsi" w:hAnsiTheme="minorHAnsi" w:cstheme="minorHAnsi"/>
          <w:sz w:val="24"/>
        </w:rPr>
        <w:t>g of the data from DP. She</w:t>
      </w:r>
      <w:r w:rsidRPr="009F0E9E">
        <w:rPr>
          <w:rFonts w:asciiTheme="minorHAnsi" w:hAnsiTheme="minorHAnsi" w:cstheme="minorHAnsi"/>
          <w:sz w:val="24"/>
        </w:rPr>
        <w:t xml:space="preserve"> was three years post-onset of her stroke when she participate</w:t>
      </w:r>
      <w:r w:rsidR="00B32DBE" w:rsidRPr="009F0E9E">
        <w:rPr>
          <w:rFonts w:asciiTheme="minorHAnsi" w:hAnsiTheme="minorHAnsi" w:cstheme="minorHAnsi"/>
          <w:sz w:val="24"/>
        </w:rPr>
        <w:t>d</w:t>
      </w:r>
      <w:r w:rsidR="003F6D3C" w:rsidRPr="009F0E9E">
        <w:rPr>
          <w:rFonts w:asciiTheme="minorHAnsi" w:hAnsiTheme="minorHAnsi" w:cstheme="minorHAnsi"/>
          <w:sz w:val="24"/>
        </w:rPr>
        <w:t>, h</w:t>
      </w:r>
      <w:r w:rsidRPr="009F0E9E">
        <w:rPr>
          <w:rFonts w:asciiTheme="minorHAnsi" w:hAnsiTheme="minorHAnsi" w:cstheme="minorHAnsi"/>
          <w:sz w:val="24"/>
        </w:rPr>
        <w:t xml:space="preserve">ence significant cortical reorganisation will have taken place, and what we witnessed with her was the result of </w:t>
      </w:r>
      <w:r w:rsidR="00EC2643" w:rsidRPr="009F0E9E">
        <w:rPr>
          <w:rFonts w:asciiTheme="minorHAnsi" w:hAnsiTheme="minorHAnsi" w:cstheme="minorHAnsi"/>
          <w:sz w:val="24"/>
        </w:rPr>
        <w:t xml:space="preserve">the damage caused by the stroke and the results of </w:t>
      </w:r>
      <w:r w:rsidRPr="009F0E9E">
        <w:rPr>
          <w:rFonts w:asciiTheme="minorHAnsi" w:hAnsiTheme="minorHAnsi" w:cstheme="minorHAnsi"/>
          <w:sz w:val="24"/>
        </w:rPr>
        <w:t>th</w:t>
      </w:r>
      <w:r w:rsidR="003F6D3C" w:rsidRPr="009F0E9E">
        <w:rPr>
          <w:rFonts w:asciiTheme="minorHAnsi" w:hAnsiTheme="minorHAnsi" w:cstheme="minorHAnsi"/>
          <w:sz w:val="24"/>
        </w:rPr>
        <w:t>e</w:t>
      </w:r>
      <w:r w:rsidRPr="009F0E9E">
        <w:rPr>
          <w:rFonts w:asciiTheme="minorHAnsi" w:hAnsiTheme="minorHAnsi" w:cstheme="minorHAnsi"/>
          <w:sz w:val="24"/>
        </w:rPr>
        <w:t>s</w:t>
      </w:r>
      <w:r w:rsidR="003F6D3C" w:rsidRPr="009F0E9E">
        <w:rPr>
          <w:rFonts w:asciiTheme="minorHAnsi" w:hAnsiTheme="minorHAnsi" w:cstheme="minorHAnsi"/>
          <w:sz w:val="24"/>
        </w:rPr>
        <w:t>e</w:t>
      </w:r>
      <w:r w:rsidRPr="009F0E9E">
        <w:rPr>
          <w:rFonts w:asciiTheme="minorHAnsi" w:hAnsiTheme="minorHAnsi" w:cstheme="minorHAnsi"/>
          <w:sz w:val="24"/>
        </w:rPr>
        <w:t xml:space="preserve"> process</w:t>
      </w:r>
      <w:r w:rsidR="003F6D3C" w:rsidRPr="009F0E9E">
        <w:rPr>
          <w:rFonts w:asciiTheme="minorHAnsi" w:hAnsiTheme="minorHAnsi" w:cstheme="minorHAnsi"/>
          <w:sz w:val="24"/>
        </w:rPr>
        <w:t>es</w:t>
      </w:r>
      <w:r w:rsidR="00EC2643" w:rsidRPr="009F0E9E">
        <w:rPr>
          <w:rFonts w:asciiTheme="minorHAnsi" w:hAnsiTheme="minorHAnsi" w:cstheme="minorHAnsi"/>
          <w:sz w:val="24"/>
        </w:rPr>
        <w:t xml:space="preserve"> (Kleim, 2011; Hartwigsen &amp; Saur, 2017)</w:t>
      </w:r>
      <w:r w:rsidR="003F6D3C" w:rsidRPr="009F0E9E">
        <w:rPr>
          <w:rFonts w:asciiTheme="minorHAnsi" w:hAnsiTheme="minorHAnsi" w:cstheme="minorHAnsi"/>
          <w:sz w:val="24"/>
        </w:rPr>
        <w:t>. DP’s data represent a snapshot in a window of time, with prior and subsequent cortical changes being unknown. Without this information we cannot state w</w:t>
      </w:r>
      <w:r w:rsidR="00EC2643" w:rsidRPr="009F0E9E">
        <w:rPr>
          <w:rFonts w:asciiTheme="minorHAnsi" w:hAnsiTheme="minorHAnsi" w:cstheme="minorHAnsi"/>
          <w:sz w:val="24"/>
        </w:rPr>
        <w:t>ith certainty the status of the</w:t>
      </w:r>
      <w:r w:rsidR="003F6D3C" w:rsidRPr="009F0E9E">
        <w:rPr>
          <w:rFonts w:asciiTheme="minorHAnsi" w:hAnsiTheme="minorHAnsi" w:cstheme="minorHAnsi"/>
          <w:sz w:val="24"/>
        </w:rPr>
        <w:t xml:space="preserve"> findings. </w:t>
      </w:r>
      <w:r w:rsidR="00226022" w:rsidRPr="009F0E9E">
        <w:rPr>
          <w:rFonts w:asciiTheme="minorHAnsi" w:hAnsiTheme="minorHAnsi" w:cstheme="minorHAnsi"/>
          <w:sz w:val="24"/>
        </w:rPr>
        <w:t xml:space="preserve">Related to the above is the fact that we have no imaging data from DP and so cannot make any claims about the involvement of specific cortical regions in her performance and in her recovery. </w:t>
      </w:r>
      <w:r w:rsidR="00EC2643" w:rsidRPr="009F0E9E">
        <w:rPr>
          <w:rFonts w:asciiTheme="minorHAnsi" w:hAnsiTheme="minorHAnsi" w:cstheme="minorHAnsi"/>
          <w:sz w:val="24"/>
        </w:rPr>
        <w:t xml:space="preserve">Marshall (2017: </w:t>
      </w:r>
      <w:r w:rsidR="00F379AA" w:rsidRPr="009F0E9E">
        <w:rPr>
          <w:rFonts w:asciiTheme="minorHAnsi" w:hAnsiTheme="minorHAnsi" w:cstheme="minorHAnsi"/>
          <w:sz w:val="24"/>
        </w:rPr>
        <w:t>73</w:t>
      </w:r>
      <w:r w:rsidR="00EC2643" w:rsidRPr="009F0E9E">
        <w:rPr>
          <w:rFonts w:asciiTheme="minorHAnsi" w:hAnsiTheme="minorHAnsi" w:cstheme="minorHAnsi"/>
          <w:sz w:val="24"/>
        </w:rPr>
        <w:t xml:space="preserve">) </w:t>
      </w:r>
      <w:r w:rsidR="00DA1F1D" w:rsidRPr="009F0E9E">
        <w:rPr>
          <w:rFonts w:asciiTheme="minorHAnsi" w:hAnsiTheme="minorHAnsi" w:cstheme="minorHAnsi"/>
          <w:sz w:val="24"/>
        </w:rPr>
        <w:t>states that jargon aphasia usually arises</w:t>
      </w:r>
      <w:r w:rsidR="00EC2643" w:rsidRPr="009F0E9E">
        <w:rPr>
          <w:rFonts w:asciiTheme="minorHAnsi" w:hAnsiTheme="minorHAnsi" w:cstheme="minorHAnsi"/>
          <w:sz w:val="24"/>
        </w:rPr>
        <w:t xml:space="preserve"> after </w:t>
      </w:r>
      <w:r w:rsidR="00DA1F1D" w:rsidRPr="009F0E9E">
        <w:rPr>
          <w:rFonts w:asciiTheme="minorHAnsi" w:hAnsiTheme="minorHAnsi" w:cstheme="minorHAnsi"/>
          <w:sz w:val="24"/>
        </w:rPr>
        <w:t xml:space="preserve">posterior brain lesions and that </w:t>
      </w:r>
      <w:r w:rsidR="00F379AA" w:rsidRPr="009F0E9E">
        <w:rPr>
          <w:rFonts w:asciiTheme="minorHAnsi" w:hAnsiTheme="minorHAnsi" w:cstheme="minorHAnsi"/>
          <w:sz w:val="24"/>
        </w:rPr>
        <w:t>motor cortex is unimpaired. DP presented with right hemiparesis</w:t>
      </w:r>
      <w:r w:rsidR="00DA1F1D" w:rsidRPr="009F0E9E">
        <w:rPr>
          <w:rFonts w:asciiTheme="minorHAnsi" w:hAnsiTheme="minorHAnsi" w:cstheme="minorHAnsi"/>
          <w:sz w:val="24"/>
        </w:rPr>
        <w:t xml:space="preserve"> however</w:t>
      </w:r>
      <w:r w:rsidR="00F379AA" w:rsidRPr="009F0E9E">
        <w:rPr>
          <w:rFonts w:asciiTheme="minorHAnsi" w:hAnsiTheme="minorHAnsi" w:cstheme="minorHAnsi"/>
          <w:sz w:val="24"/>
        </w:rPr>
        <w:t xml:space="preserve">. </w:t>
      </w:r>
      <w:r w:rsidR="00DA1F1D" w:rsidRPr="009F0E9E">
        <w:rPr>
          <w:rFonts w:asciiTheme="minorHAnsi" w:hAnsiTheme="minorHAnsi" w:cstheme="minorHAnsi"/>
          <w:sz w:val="24"/>
        </w:rPr>
        <w:t xml:space="preserve">In addition DP presented with neglect dyslexia, which is associated with right hemisphere damage (Vallar et al., 2011). The combined set of symptoms are not coherent with current knowledge of the various neuropathological bases, and as such challenge existing knowledge. Without imaging data we cannot comment on this aspect of the research. </w:t>
      </w:r>
    </w:p>
    <w:p w14:paraId="56924DD5" w14:textId="6B90C368" w:rsidR="00EC2643" w:rsidRPr="009F0E9E" w:rsidRDefault="00EC2643" w:rsidP="009F0E9E">
      <w:pPr>
        <w:spacing w:after="0" w:line="240" w:lineRule="auto"/>
        <w:rPr>
          <w:rFonts w:asciiTheme="minorHAnsi" w:hAnsiTheme="minorHAnsi" w:cstheme="minorHAnsi"/>
          <w:sz w:val="24"/>
        </w:rPr>
      </w:pPr>
    </w:p>
    <w:p w14:paraId="79466CD3" w14:textId="5B1934E0" w:rsidR="002F0B38" w:rsidRPr="009F0E9E" w:rsidRDefault="002F0B38" w:rsidP="009F0E9E">
      <w:pPr>
        <w:spacing w:after="0" w:line="240" w:lineRule="auto"/>
        <w:rPr>
          <w:rFonts w:asciiTheme="minorHAnsi" w:hAnsiTheme="minorHAnsi" w:cstheme="minorHAnsi"/>
          <w:sz w:val="24"/>
        </w:rPr>
      </w:pPr>
      <w:r w:rsidRPr="009F0E9E">
        <w:rPr>
          <w:rFonts w:asciiTheme="minorHAnsi" w:hAnsiTheme="minorHAnsi" w:cstheme="minorHAnsi"/>
          <w:sz w:val="24"/>
        </w:rPr>
        <w:t xml:space="preserve">We have treated all the data as representative of </w:t>
      </w:r>
      <w:r w:rsidR="00296B40" w:rsidRPr="009F0E9E">
        <w:rPr>
          <w:rFonts w:asciiTheme="minorHAnsi" w:hAnsiTheme="minorHAnsi" w:cstheme="minorHAnsi"/>
          <w:sz w:val="24"/>
        </w:rPr>
        <w:t xml:space="preserve">domain-specific </w:t>
      </w:r>
      <w:r w:rsidRPr="009F0E9E">
        <w:rPr>
          <w:rFonts w:asciiTheme="minorHAnsi" w:hAnsiTheme="minorHAnsi" w:cstheme="minorHAnsi"/>
          <w:sz w:val="24"/>
        </w:rPr>
        <w:t>language</w:t>
      </w:r>
      <w:r w:rsidR="00296B40" w:rsidRPr="009F0E9E">
        <w:rPr>
          <w:rFonts w:asciiTheme="minorHAnsi" w:hAnsiTheme="minorHAnsi" w:cstheme="minorHAnsi"/>
          <w:sz w:val="24"/>
        </w:rPr>
        <w:t xml:space="preserve"> function</w:t>
      </w:r>
      <w:r w:rsidRPr="009F0E9E">
        <w:rPr>
          <w:rFonts w:asciiTheme="minorHAnsi" w:hAnsiTheme="minorHAnsi" w:cstheme="minorHAnsi"/>
          <w:sz w:val="24"/>
        </w:rPr>
        <w:t xml:space="preserve"> only, yet</w:t>
      </w:r>
      <w:r w:rsidR="003F6D3C" w:rsidRPr="009F0E9E">
        <w:rPr>
          <w:rFonts w:asciiTheme="minorHAnsi" w:hAnsiTheme="minorHAnsi" w:cstheme="minorHAnsi"/>
          <w:sz w:val="24"/>
        </w:rPr>
        <w:t>,</w:t>
      </w:r>
      <w:r w:rsidRPr="009F0E9E">
        <w:rPr>
          <w:rFonts w:asciiTheme="minorHAnsi" w:hAnsiTheme="minorHAnsi" w:cstheme="minorHAnsi"/>
          <w:sz w:val="24"/>
        </w:rPr>
        <w:t xml:space="preserve"> as many studies and their </w:t>
      </w:r>
      <w:r w:rsidR="00226022" w:rsidRPr="009F0E9E">
        <w:rPr>
          <w:rFonts w:asciiTheme="minorHAnsi" w:hAnsiTheme="minorHAnsi" w:cstheme="minorHAnsi"/>
          <w:sz w:val="24"/>
        </w:rPr>
        <w:t>cons</w:t>
      </w:r>
      <w:r w:rsidRPr="009F0E9E">
        <w:rPr>
          <w:rFonts w:asciiTheme="minorHAnsi" w:hAnsiTheme="minorHAnsi" w:cstheme="minorHAnsi"/>
          <w:sz w:val="24"/>
        </w:rPr>
        <w:t>equent theories now attest, numerous other cognitive functions support language processing, including memory, attention and executive functions such as planning and decision-making</w:t>
      </w:r>
      <w:r w:rsidR="00DA1F1D" w:rsidRPr="009F0E9E">
        <w:rPr>
          <w:rFonts w:asciiTheme="minorHAnsi" w:hAnsiTheme="minorHAnsi" w:cstheme="minorHAnsi"/>
          <w:sz w:val="24"/>
        </w:rPr>
        <w:t xml:space="preserve"> (see e.g. Brownsett,</w:t>
      </w:r>
      <w:r w:rsidR="00F001E2" w:rsidRPr="009F0E9E">
        <w:rPr>
          <w:rFonts w:asciiTheme="minorHAnsi" w:hAnsiTheme="minorHAnsi" w:cstheme="minorHAnsi"/>
          <w:sz w:val="24"/>
        </w:rPr>
        <w:t xml:space="preserve"> Warren, Geranmayeh et al., 2013</w:t>
      </w:r>
      <w:r w:rsidR="00DA1F1D" w:rsidRPr="009F0E9E">
        <w:rPr>
          <w:rFonts w:asciiTheme="minorHAnsi" w:hAnsiTheme="minorHAnsi" w:cstheme="minorHAnsi"/>
          <w:sz w:val="24"/>
        </w:rPr>
        <w:t>; Jeff</w:t>
      </w:r>
      <w:r w:rsidR="00F001E2" w:rsidRPr="009F0E9E">
        <w:rPr>
          <w:rFonts w:asciiTheme="minorHAnsi" w:hAnsiTheme="minorHAnsi" w:cstheme="minorHAnsi"/>
          <w:sz w:val="24"/>
        </w:rPr>
        <w:t>eries &amp;</w:t>
      </w:r>
      <w:r w:rsidR="00DA1F1D" w:rsidRPr="009F0E9E">
        <w:rPr>
          <w:rFonts w:asciiTheme="minorHAnsi" w:hAnsiTheme="minorHAnsi" w:cstheme="minorHAnsi"/>
          <w:sz w:val="24"/>
        </w:rPr>
        <w:t xml:space="preserve"> Lambon Ralph, 2006)</w:t>
      </w:r>
      <w:r w:rsidRPr="009F0E9E">
        <w:rPr>
          <w:rFonts w:asciiTheme="minorHAnsi" w:hAnsiTheme="minorHAnsi" w:cstheme="minorHAnsi"/>
          <w:sz w:val="24"/>
        </w:rPr>
        <w:t xml:space="preserve">. One hypothesis is that language itself may remain </w:t>
      </w:r>
      <w:r w:rsidR="0058309D" w:rsidRPr="009F0E9E">
        <w:rPr>
          <w:rFonts w:asciiTheme="minorHAnsi" w:hAnsiTheme="minorHAnsi" w:cstheme="minorHAnsi"/>
          <w:sz w:val="24"/>
        </w:rPr>
        <w:t xml:space="preserve">less impaired than tests suggest </w:t>
      </w:r>
      <w:r w:rsidRPr="009F0E9E">
        <w:rPr>
          <w:rFonts w:asciiTheme="minorHAnsi" w:hAnsiTheme="minorHAnsi" w:cstheme="minorHAnsi"/>
          <w:sz w:val="24"/>
        </w:rPr>
        <w:t xml:space="preserve">in aphasia, and slow and errorful performance on </w:t>
      </w:r>
      <w:r w:rsidR="00296B40" w:rsidRPr="009F0E9E">
        <w:rPr>
          <w:rFonts w:asciiTheme="minorHAnsi" w:hAnsiTheme="minorHAnsi" w:cstheme="minorHAnsi"/>
          <w:sz w:val="24"/>
        </w:rPr>
        <w:t xml:space="preserve">language </w:t>
      </w:r>
      <w:r w:rsidRPr="009F0E9E">
        <w:rPr>
          <w:rFonts w:asciiTheme="minorHAnsi" w:hAnsiTheme="minorHAnsi" w:cstheme="minorHAnsi"/>
          <w:sz w:val="24"/>
        </w:rPr>
        <w:t>tests is due instead to the demands placed on domain-</w:t>
      </w:r>
      <w:r w:rsidR="0058309D" w:rsidRPr="009F0E9E">
        <w:rPr>
          <w:rFonts w:asciiTheme="minorHAnsi" w:hAnsiTheme="minorHAnsi" w:cstheme="minorHAnsi"/>
          <w:sz w:val="24"/>
        </w:rPr>
        <w:t>general</w:t>
      </w:r>
      <w:r w:rsidRPr="009F0E9E">
        <w:rPr>
          <w:rFonts w:asciiTheme="minorHAnsi" w:hAnsiTheme="minorHAnsi" w:cstheme="minorHAnsi"/>
          <w:sz w:val="24"/>
        </w:rPr>
        <w:t xml:space="preserve"> systems</w:t>
      </w:r>
      <w:r w:rsidR="0058309D" w:rsidRPr="009F0E9E">
        <w:rPr>
          <w:rFonts w:asciiTheme="minorHAnsi" w:hAnsiTheme="minorHAnsi" w:cstheme="minorHAnsi"/>
          <w:sz w:val="24"/>
        </w:rPr>
        <w:t xml:space="preserve"> by resource-hungry complex tasks</w:t>
      </w:r>
      <w:r w:rsidRPr="009F0E9E">
        <w:rPr>
          <w:rFonts w:asciiTheme="minorHAnsi" w:hAnsiTheme="minorHAnsi" w:cstheme="minorHAnsi"/>
          <w:sz w:val="24"/>
        </w:rPr>
        <w:t xml:space="preserve">. </w:t>
      </w:r>
      <w:r w:rsidR="00296B40" w:rsidRPr="009F0E9E">
        <w:rPr>
          <w:rFonts w:asciiTheme="minorHAnsi" w:hAnsiTheme="minorHAnsi" w:cstheme="minorHAnsi"/>
          <w:sz w:val="24"/>
        </w:rPr>
        <w:t xml:space="preserve">This haunts research using neuro-imaging to locate language function, as activated areas cannot be confidently attributed </w:t>
      </w:r>
      <w:r w:rsidR="00935D7B" w:rsidRPr="009F0E9E">
        <w:rPr>
          <w:rFonts w:asciiTheme="minorHAnsi" w:hAnsiTheme="minorHAnsi" w:cstheme="minorHAnsi"/>
          <w:sz w:val="24"/>
        </w:rPr>
        <w:t xml:space="preserve">solely </w:t>
      </w:r>
      <w:r w:rsidR="00296B40" w:rsidRPr="009F0E9E">
        <w:rPr>
          <w:rFonts w:asciiTheme="minorHAnsi" w:hAnsiTheme="minorHAnsi" w:cstheme="minorHAnsi"/>
          <w:sz w:val="24"/>
        </w:rPr>
        <w:t>to the language function under examination</w:t>
      </w:r>
      <w:r w:rsidR="00F001E2" w:rsidRPr="009F0E9E">
        <w:rPr>
          <w:rFonts w:asciiTheme="minorHAnsi" w:hAnsiTheme="minorHAnsi" w:cstheme="minorHAnsi"/>
          <w:sz w:val="24"/>
        </w:rPr>
        <w:t>. Brownsett at al. (2013</w:t>
      </w:r>
      <w:r w:rsidR="0058309D" w:rsidRPr="009F0E9E">
        <w:rPr>
          <w:rFonts w:asciiTheme="minorHAnsi" w:hAnsiTheme="minorHAnsi" w:cstheme="minorHAnsi"/>
          <w:sz w:val="24"/>
        </w:rPr>
        <w:t xml:space="preserve">) cite </w:t>
      </w:r>
      <w:r w:rsidR="00296B40" w:rsidRPr="009F0E9E">
        <w:rPr>
          <w:rFonts w:asciiTheme="minorHAnsi" w:hAnsiTheme="minorHAnsi" w:cstheme="minorHAnsi"/>
          <w:sz w:val="24"/>
        </w:rPr>
        <w:t xml:space="preserve">Wise (2003) </w:t>
      </w:r>
      <w:r w:rsidR="0058309D" w:rsidRPr="009F0E9E">
        <w:rPr>
          <w:rFonts w:asciiTheme="minorHAnsi" w:hAnsiTheme="minorHAnsi" w:cstheme="minorHAnsi"/>
          <w:sz w:val="24"/>
        </w:rPr>
        <w:t xml:space="preserve">who argued that </w:t>
      </w:r>
      <w:r w:rsidR="003F6D3C" w:rsidRPr="009F0E9E">
        <w:rPr>
          <w:rFonts w:asciiTheme="minorHAnsi" w:hAnsiTheme="minorHAnsi" w:cstheme="minorHAnsi"/>
          <w:sz w:val="24"/>
        </w:rPr>
        <w:t xml:space="preserve">most language tasks differ markedly from normal language use, </w:t>
      </w:r>
      <w:r w:rsidR="0058309D" w:rsidRPr="009F0E9E">
        <w:rPr>
          <w:rFonts w:asciiTheme="minorHAnsi" w:hAnsiTheme="minorHAnsi" w:cstheme="minorHAnsi"/>
          <w:sz w:val="24"/>
        </w:rPr>
        <w:t>with increased</w:t>
      </w:r>
      <w:r w:rsidR="003F6D3C" w:rsidRPr="009F0E9E">
        <w:rPr>
          <w:rFonts w:asciiTheme="minorHAnsi" w:hAnsiTheme="minorHAnsi" w:cstheme="minorHAnsi"/>
          <w:sz w:val="24"/>
        </w:rPr>
        <w:t xml:space="preserve"> </w:t>
      </w:r>
      <w:r w:rsidR="00296B40" w:rsidRPr="009F0E9E">
        <w:rPr>
          <w:rFonts w:asciiTheme="minorHAnsi" w:hAnsiTheme="minorHAnsi" w:cstheme="minorHAnsi"/>
          <w:sz w:val="24"/>
        </w:rPr>
        <w:t xml:space="preserve">task demands on domain-general </w:t>
      </w:r>
      <w:r w:rsidR="003F6D3C" w:rsidRPr="009F0E9E">
        <w:rPr>
          <w:rFonts w:asciiTheme="minorHAnsi" w:hAnsiTheme="minorHAnsi" w:cstheme="minorHAnsi"/>
          <w:sz w:val="24"/>
        </w:rPr>
        <w:t>functions such as attention</w:t>
      </w:r>
      <w:r w:rsidR="0058309D" w:rsidRPr="009F0E9E">
        <w:rPr>
          <w:rFonts w:asciiTheme="minorHAnsi" w:hAnsiTheme="minorHAnsi" w:cstheme="minorHAnsi"/>
          <w:sz w:val="24"/>
        </w:rPr>
        <w:t xml:space="preserve">, </w:t>
      </w:r>
      <w:r w:rsidR="00226022" w:rsidRPr="009F0E9E">
        <w:rPr>
          <w:rFonts w:asciiTheme="minorHAnsi" w:hAnsiTheme="minorHAnsi" w:cstheme="minorHAnsi"/>
          <w:sz w:val="24"/>
        </w:rPr>
        <w:t>and it is this upregulation that is identified in imaging studies.</w:t>
      </w:r>
      <w:r w:rsidR="003F6D3C" w:rsidRPr="009F0E9E">
        <w:rPr>
          <w:rFonts w:asciiTheme="minorHAnsi" w:hAnsiTheme="minorHAnsi" w:cstheme="minorHAnsi"/>
          <w:sz w:val="24"/>
        </w:rPr>
        <w:t xml:space="preserve"> DP experienced partic</w:t>
      </w:r>
      <w:r w:rsidR="0058309D" w:rsidRPr="009F0E9E">
        <w:rPr>
          <w:rFonts w:asciiTheme="minorHAnsi" w:hAnsiTheme="minorHAnsi" w:cstheme="minorHAnsi"/>
          <w:sz w:val="24"/>
        </w:rPr>
        <w:t xml:space="preserve">ular difficulties with two </w:t>
      </w:r>
      <w:r w:rsidR="003F6D3C" w:rsidRPr="009F0E9E">
        <w:rPr>
          <w:rFonts w:asciiTheme="minorHAnsi" w:hAnsiTheme="minorHAnsi" w:cstheme="minorHAnsi"/>
          <w:sz w:val="24"/>
        </w:rPr>
        <w:t xml:space="preserve">tasks which </w:t>
      </w:r>
      <w:r w:rsidR="00226022" w:rsidRPr="009F0E9E">
        <w:rPr>
          <w:rFonts w:asciiTheme="minorHAnsi" w:hAnsiTheme="minorHAnsi" w:cstheme="minorHAnsi"/>
          <w:sz w:val="24"/>
        </w:rPr>
        <w:t>diverge</w:t>
      </w:r>
      <w:r w:rsidR="0058309D" w:rsidRPr="009F0E9E">
        <w:rPr>
          <w:rFonts w:asciiTheme="minorHAnsi" w:hAnsiTheme="minorHAnsi" w:cstheme="minorHAnsi"/>
          <w:sz w:val="24"/>
        </w:rPr>
        <w:t xml:space="preserve"> markedly</w:t>
      </w:r>
      <w:r w:rsidR="003F6D3C" w:rsidRPr="009F0E9E">
        <w:rPr>
          <w:rFonts w:asciiTheme="minorHAnsi" w:hAnsiTheme="minorHAnsi" w:cstheme="minorHAnsi"/>
          <w:sz w:val="24"/>
        </w:rPr>
        <w:t xml:space="preserve"> </w:t>
      </w:r>
      <w:r w:rsidR="00226022" w:rsidRPr="009F0E9E">
        <w:rPr>
          <w:rFonts w:asciiTheme="minorHAnsi" w:hAnsiTheme="minorHAnsi" w:cstheme="minorHAnsi"/>
          <w:sz w:val="24"/>
        </w:rPr>
        <w:t>from natural</w:t>
      </w:r>
      <w:r w:rsidR="003F6D3C" w:rsidRPr="009F0E9E">
        <w:rPr>
          <w:rFonts w:asciiTheme="minorHAnsi" w:hAnsiTheme="minorHAnsi" w:cstheme="minorHAnsi"/>
          <w:sz w:val="24"/>
        </w:rPr>
        <w:t xml:space="preserve"> language use, </w:t>
      </w:r>
      <w:r w:rsidR="0058309D" w:rsidRPr="009F0E9E">
        <w:rPr>
          <w:rFonts w:asciiTheme="minorHAnsi" w:hAnsiTheme="minorHAnsi" w:cstheme="minorHAnsi"/>
          <w:sz w:val="24"/>
        </w:rPr>
        <w:t>the minimal pairs test and the s</w:t>
      </w:r>
      <w:r w:rsidR="003F6D3C" w:rsidRPr="009F0E9E">
        <w:rPr>
          <w:rFonts w:asciiTheme="minorHAnsi" w:hAnsiTheme="minorHAnsi" w:cstheme="minorHAnsi"/>
          <w:sz w:val="24"/>
        </w:rPr>
        <w:t>yntactic judgement task. What we witnessed here was likely the result of impoverished domain-general function in attention and decision-making, and again argues for tasks to mimic natural language use as closely as possible, and for data relating to other cognition to be presented along with language data.</w:t>
      </w:r>
    </w:p>
    <w:p w14:paraId="4C7195A4" w14:textId="77777777" w:rsidR="003F6D3C" w:rsidRPr="009F0E9E" w:rsidRDefault="003F6D3C" w:rsidP="009F0E9E">
      <w:pPr>
        <w:spacing w:after="0" w:line="240" w:lineRule="auto"/>
        <w:rPr>
          <w:rFonts w:asciiTheme="minorHAnsi" w:hAnsiTheme="minorHAnsi" w:cstheme="minorHAnsi"/>
          <w:sz w:val="24"/>
        </w:rPr>
      </w:pPr>
    </w:p>
    <w:p w14:paraId="5C15DEAB" w14:textId="152A6FF1" w:rsidR="008A063F" w:rsidRPr="009F0E9E" w:rsidRDefault="000E1644" w:rsidP="009F0E9E">
      <w:pPr>
        <w:spacing w:line="240" w:lineRule="auto"/>
        <w:rPr>
          <w:rFonts w:asciiTheme="minorHAnsi" w:hAnsiTheme="minorHAnsi" w:cstheme="minorHAnsi"/>
          <w:bCs/>
          <w:iCs/>
          <w:sz w:val="24"/>
        </w:rPr>
      </w:pPr>
      <w:r w:rsidRPr="009F0E9E">
        <w:rPr>
          <w:rFonts w:asciiTheme="minorHAnsi" w:hAnsiTheme="minorHAnsi" w:cstheme="minorHAnsi"/>
          <w:bCs/>
          <w:iCs/>
          <w:sz w:val="24"/>
        </w:rPr>
        <w:t>Insights into jargon aphasia</w:t>
      </w:r>
    </w:p>
    <w:p w14:paraId="0A0226C0" w14:textId="393AE9BE" w:rsidR="000E1644" w:rsidRPr="009F0E9E" w:rsidRDefault="000E1644" w:rsidP="009F0E9E">
      <w:pPr>
        <w:spacing w:line="240" w:lineRule="auto"/>
        <w:rPr>
          <w:rFonts w:asciiTheme="minorHAnsi" w:hAnsiTheme="minorHAnsi" w:cstheme="minorHAnsi"/>
          <w:sz w:val="24"/>
        </w:rPr>
      </w:pPr>
      <w:r w:rsidRPr="009F0E9E">
        <w:rPr>
          <w:rFonts w:asciiTheme="minorHAnsi" w:hAnsiTheme="minorHAnsi" w:cstheme="minorHAnsi"/>
          <w:sz w:val="24"/>
        </w:rPr>
        <w:t>The data from DP offer new information concerning</w:t>
      </w:r>
      <w:r w:rsidR="00B04D5F" w:rsidRPr="009F0E9E">
        <w:rPr>
          <w:rFonts w:asciiTheme="minorHAnsi" w:hAnsiTheme="minorHAnsi" w:cstheme="minorHAnsi"/>
          <w:sz w:val="24"/>
        </w:rPr>
        <w:t xml:space="preserve"> the retained linguistic</w:t>
      </w:r>
      <w:r w:rsidR="008A063F" w:rsidRPr="009F0E9E">
        <w:rPr>
          <w:rFonts w:asciiTheme="minorHAnsi" w:hAnsiTheme="minorHAnsi" w:cstheme="minorHAnsi"/>
          <w:sz w:val="24"/>
        </w:rPr>
        <w:t xml:space="preserve"> knowledge in a speaker with neologistic jargon aphasia. This condition has long perplexed researchers and clinicians, being described as ‘</w:t>
      </w:r>
      <w:r w:rsidR="001026F2" w:rsidRPr="009F0E9E">
        <w:rPr>
          <w:rFonts w:asciiTheme="minorHAnsi" w:hAnsiTheme="minorHAnsi" w:cstheme="minorHAnsi"/>
          <w:sz w:val="24"/>
        </w:rPr>
        <w:t>clinically intractable</w:t>
      </w:r>
      <w:r w:rsidR="008A063F" w:rsidRPr="009F0E9E">
        <w:rPr>
          <w:rFonts w:asciiTheme="minorHAnsi" w:hAnsiTheme="minorHAnsi" w:cstheme="minorHAnsi"/>
          <w:sz w:val="24"/>
        </w:rPr>
        <w:t xml:space="preserve">’ (Marshall </w:t>
      </w:r>
      <w:r w:rsidR="00675032" w:rsidRPr="009F0E9E">
        <w:rPr>
          <w:rFonts w:asciiTheme="minorHAnsi" w:hAnsiTheme="minorHAnsi" w:cstheme="minorHAnsi"/>
          <w:sz w:val="24"/>
        </w:rPr>
        <w:t xml:space="preserve">2006: 387) which reflects the </w:t>
      </w:r>
      <w:r w:rsidR="00675032" w:rsidRPr="009F0E9E">
        <w:rPr>
          <w:rFonts w:asciiTheme="minorHAnsi" w:hAnsiTheme="minorHAnsi" w:cstheme="minorHAnsi"/>
          <w:sz w:val="24"/>
        </w:rPr>
        <w:lastRenderedPageBreak/>
        <w:t xml:space="preserve">puzzlement with which </w:t>
      </w:r>
      <w:r w:rsidR="00ED1520" w:rsidRPr="009F0E9E">
        <w:rPr>
          <w:rFonts w:asciiTheme="minorHAnsi" w:hAnsiTheme="minorHAnsi" w:cstheme="minorHAnsi"/>
          <w:sz w:val="24"/>
        </w:rPr>
        <w:t xml:space="preserve">we view </w:t>
      </w:r>
      <w:r w:rsidR="00675032" w:rsidRPr="009F0E9E">
        <w:rPr>
          <w:rFonts w:asciiTheme="minorHAnsi" w:hAnsiTheme="minorHAnsi" w:cstheme="minorHAnsi"/>
          <w:sz w:val="24"/>
        </w:rPr>
        <w:t xml:space="preserve">jargon, and the difficulties clinicians encounter in their attempts to </w:t>
      </w:r>
      <w:r w:rsidR="000C0061" w:rsidRPr="009F0E9E">
        <w:rPr>
          <w:rFonts w:asciiTheme="minorHAnsi" w:hAnsiTheme="minorHAnsi" w:cstheme="minorHAnsi"/>
          <w:sz w:val="24"/>
        </w:rPr>
        <w:t xml:space="preserve">help people improve their language </w:t>
      </w:r>
      <w:r w:rsidR="00675032" w:rsidRPr="009F0E9E">
        <w:rPr>
          <w:rFonts w:asciiTheme="minorHAnsi" w:hAnsiTheme="minorHAnsi" w:cstheme="minorHAnsi"/>
          <w:sz w:val="24"/>
        </w:rPr>
        <w:t xml:space="preserve">via therapy. </w:t>
      </w:r>
      <w:r w:rsidR="008B0153" w:rsidRPr="009F0E9E">
        <w:rPr>
          <w:rFonts w:asciiTheme="minorHAnsi" w:hAnsiTheme="minorHAnsi" w:cstheme="minorHAnsi"/>
          <w:sz w:val="24"/>
        </w:rPr>
        <w:t>Assessment of DP’s</w:t>
      </w:r>
      <w:r w:rsidR="00675032" w:rsidRPr="009F0E9E">
        <w:rPr>
          <w:rFonts w:asciiTheme="minorHAnsi" w:hAnsiTheme="minorHAnsi" w:cstheme="minorHAnsi"/>
          <w:sz w:val="24"/>
        </w:rPr>
        <w:t xml:space="preserve"> language found evidence of </w:t>
      </w:r>
      <w:r w:rsidR="008B0153" w:rsidRPr="009F0E9E">
        <w:rPr>
          <w:rFonts w:asciiTheme="minorHAnsi" w:hAnsiTheme="minorHAnsi" w:cstheme="minorHAnsi"/>
          <w:sz w:val="24"/>
        </w:rPr>
        <w:t xml:space="preserve">retained </w:t>
      </w:r>
      <w:r w:rsidR="00675032" w:rsidRPr="009F0E9E">
        <w:rPr>
          <w:rFonts w:asciiTheme="minorHAnsi" w:hAnsiTheme="minorHAnsi" w:cstheme="minorHAnsi"/>
          <w:sz w:val="24"/>
        </w:rPr>
        <w:t xml:space="preserve">knowledge of syntax demonstrated through connected speech </w:t>
      </w:r>
      <w:r w:rsidR="008B0153" w:rsidRPr="009F0E9E">
        <w:rPr>
          <w:rFonts w:asciiTheme="minorHAnsi" w:hAnsiTheme="minorHAnsi" w:cstheme="minorHAnsi"/>
          <w:sz w:val="24"/>
        </w:rPr>
        <w:t xml:space="preserve">production </w:t>
      </w:r>
      <w:r w:rsidR="00675032" w:rsidRPr="009F0E9E">
        <w:rPr>
          <w:rFonts w:asciiTheme="minorHAnsi" w:hAnsiTheme="minorHAnsi" w:cstheme="minorHAnsi"/>
          <w:sz w:val="24"/>
        </w:rPr>
        <w:t>and via the cueing experiment. Critically for the rehabilitation chances of people with jargon aphasia we found positive effects of syntactic cues on lexical retrieval. This opens the door to extending the cueing method into an effective form of intervention for noun retrieval and to extending the cues to other syntactic structures including verb phrases</w:t>
      </w:r>
      <w:r w:rsidR="00ED1520" w:rsidRPr="009F0E9E">
        <w:rPr>
          <w:rFonts w:asciiTheme="minorHAnsi" w:hAnsiTheme="minorHAnsi" w:cstheme="minorHAnsi"/>
          <w:sz w:val="24"/>
        </w:rPr>
        <w:t xml:space="preserve"> (see related data from DP in Herbert et al., 2012)</w:t>
      </w:r>
      <w:r w:rsidR="00675032" w:rsidRPr="009F0E9E">
        <w:rPr>
          <w:rFonts w:asciiTheme="minorHAnsi" w:hAnsiTheme="minorHAnsi" w:cstheme="minorHAnsi"/>
          <w:sz w:val="24"/>
        </w:rPr>
        <w:t xml:space="preserve">. Given the lack of evidence of effective interventions for jargon aphasia these findings are extremely positive. </w:t>
      </w:r>
    </w:p>
    <w:p w14:paraId="2167B11E" w14:textId="01BD080F" w:rsidR="00675032" w:rsidRPr="009F0E9E" w:rsidRDefault="00675032" w:rsidP="009F0E9E">
      <w:pPr>
        <w:spacing w:line="240" w:lineRule="auto"/>
        <w:rPr>
          <w:rFonts w:asciiTheme="minorHAnsi" w:hAnsiTheme="minorHAnsi" w:cstheme="minorHAnsi"/>
          <w:bCs/>
          <w:iCs/>
          <w:sz w:val="24"/>
        </w:rPr>
      </w:pPr>
      <w:r w:rsidRPr="009F0E9E">
        <w:rPr>
          <w:rFonts w:asciiTheme="minorHAnsi" w:hAnsiTheme="minorHAnsi" w:cstheme="minorHAnsi"/>
          <w:bCs/>
          <w:iCs/>
          <w:sz w:val="24"/>
        </w:rPr>
        <w:t>Conclusion</w:t>
      </w:r>
    </w:p>
    <w:p w14:paraId="2202A045" w14:textId="22E818AE" w:rsidR="00675032" w:rsidRPr="009F0E9E" w:rsidRDefault="00675032"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Evidence from people with such complex and severe damage to their linguistic system must be viewed with care. Traditionally, theory building within the cognitive neuropsychological approach has proceeded on a case by case basis with evidence from individuals with specific impairments providing support for or challenging an existing position. The data from DP are presented within this tradition, in the spirit of challenging some previous assumptions regarding the architecture and workings of the language system, and regarding our conceptualisation of particular elements within linguistics. </w:t>
      </w:r>
    </w:p>
    <w:p w14:paraId="7D5824D9" w14:textId="5A18CBFF" w:rsidR="0078242B" w:rsidRPr="009F0E9E" w:rsidRDefault="0078242B" w:rsidP="009F0E9E">
      <w:pPr>
        <w:spacing w:line="240" w:lineRule="auto"/>
        <w:rPr>
          <w:rFonts w:asciiTheme="minorHAnsi" w:hAnsiTheme="minorHAnsi" w:cstheme="minorHAnsi"/>
          <w:sz w:val="24"/>
        </w:rPr>
      </w:pPr>
    </w:p>
    <w:p w14:paraId="6933E899" w14:textId="77777777" w:rsidR="00EC4E2F" w:rsidRPr="009F0E9E" w:rsidRDefault="00EC4E2F" w:rsidP="009F0E9E">
      <w:pPr>
        <w:spacing w:line="240" w:lineRule="auto"/>
        <w:rPr>
          <w:rFonts w:asciiTheme="minorHAnsi" w:hAnsiTheme="minorHAnsi" w:cstheme="minorHAnsi"/>
          <w:sz w:val="24"/>
        </w:rPr>
      </w:pPr>
    </w:p>
    <w:p w14:paraId="545B52A2" w14:textId="77777777" w:rsidR="00EC4E2F" w:rsidRPr="009F0E9E" w:rsidRDefault="00EC4E2F" w:rsidP="009F0E9E">
      <w:pPr>
        <w:spacing w:line="240" w:lineRule="auto"/>
        <w:rPr>
          <w:rFonts w:asciiTheme="minorHAnsi" w:hAnsiTheme="minorHAnsi" w:cstheme="minorHAnsi"/>
          <w:sz w:val="24"/>
        </w:rPr>
      </w:pPr>
    </w:p>
    <w:p w14:paraId="158E49EE" w14:textId="77777777" w:rsidR="00A121F2" w:rsidRPr="009F0E9E" w:rsidRDefault="00A121F2" w:rsidP="009F0E9E">
      <w:pPr>
        <w:spacing w:line="240" w:lineRule="auto"/>
        <w:rPr>
          <w:rFonts w:asciiTheme="minorHAnsi" w:hAnsiTheme="minorHAnsi" w:cstheme="minorHAnsi"/>
          <w:sz w:val="24"/>
        </w:rPr>
      </w:pPr>
    </w:p>
    <w:p w14:paraId="07CADD6F" w14:textId="77777777" w:rsidR="00A121F2" w:rsidRPr="009F0E9E" w:rsidRDefault="00A121F2" w:rsidP="009F0E9E">
      <w:pPr>
        <w:spacing w:line="240" w:lineRule="auto"/>
        <w:rPr>
          <w:rFonts w:asciiTheme="minorHAnsi" w:hAnsiTheme="minorHAnsi" w:cstheme="minorHAnsi"/>
          <w:sz w:val="24"/>
        </w:rPr>
      </w:pPr>
    </w:p>
    <w:p w14:paraId="6D5562E1" w14:textId="77777777" w:rsidR="009D643C" w:rsidRPr="009F0E9E" w:rsidRDefault="009D643C" w:rsidP="009F0E9E">
      <w:pPr>
        <w:spacing w:line="240" w:lineRule="auto"/>
        <w:rPr>
          <w:rFonts w:asciiTheme="minorHAnsi" w:hAnsiTheme="minorHAnsi" w:cstheme="minorHAnsi"/>
          <w:sz w:val="24"/>
        </w:rPr>
      </w:pPr>
    </w:p>
    <w:p w14:paraId="7491A470" w14:textId="77777777" w:rsidR="000E3D16" w:rsidRPr="009F0E9E" w:rsidRDefault="000E3D16" w:rsidP="009F0E9E">
      <w:pPr>
        <w:spacing w:line="240" w:lineRule="auto"/>
        <w:rPr>
          <w:rFonts w:asciiTheme="minorHAnsi" w:hAnsiTheme="minorHAnsi" w:cstheme="minorHAnsi"/>
          <w:sz w:val="24"/>
        </w:rPr>
      </w:pPr>
    </w:p>
    <w:p w14:paraId="1406290C" w14:textId="77777777" w:rsidR="00BA700A" w:rsidRPr="009F0E9E" w:rsidRDefault="00BA700A" w:rsidP="009F0E9E">
      <w:pPr>
        <w:spacing w:line="240" w:lineRule="auto"/>
        <w:rPr>
          <w:rFonts w:asciiTheme="minorHAnsi" w:hAnsiTheme="minorHAnsi" w:cstheme="minorHAnsi"/>
          <w:sz w:val="24"/>
        </w:rPr>
      </w:pPr>
    </w:p>
    <w:p w14:paraId="613EA478" w14:textId="77777777" w:rsidR="000F21CD" w:rsidRPr="009F0E9E" w:rsidRDefault="000F21CD" w:rsidP="009F0E9E">
      <w:pPr>
        <w:spacing w:line="240" w:lineRule="auto"/>
        <w:rPr>
          <w:rFonts w:asciiTheme="minorHAnsi" w:hAnsiTheme="minorHAnsi" w:cstheme="minorHAnsi"/>
          <w:sz w:val="24"/>
        </w:rPr>
      </w:pPr>
    </w:p>
    <w:p w14:paraId="329CDF0A" w14:textId="77777777" w:rsidR="00227BEC" w:rsidRPr="009F0E9E" w:rsidRDefault="00227BEC" w:rsidP="009F0E9E">
      <w:pPr>
        <w:spacing w:line="240" w:lineRule="auto"/>
        <w:rPr>
          <w:rFonts w:asciiTheme="minorHAnsi" w:hAnsiTheme="minorHAnsi" w:cstheme="minorHAnsi"/>
          <w:sz w:val="24"/>
        </w:rPr>
      </w:pPr>
      <w:r w:rsidRPr="009F0E9E">
        <w:rPr>
          <w:rFonts w:asciiTheme="minorHAnsi" w:hAnsiTheme="minorHAnsi" w:cstheme="minorHAnsi"/>
          <w:sz w:val="24"/>
        </w:rPr>
        <w:br w:type="page"/>
      </w:r>
    </w:p>
    <w:p w14:paraId="0A47EE39" w14:textId="0BF96A1B" w:rsidR="007D1419" w:rsidRPr="009F0E9E" w:rsidRDefault="00214EF7" w:rsidP="009F0E9E">
      <w:pPr>
        <w:spacing w:line="240" w:lineRule="auto"/>
        <w:rPr>
          <w:rFonts w:asciiTheme="minorHAnsi" w:hAnsiTheme="minorHAnsi" w:cstheme="minorHAnsi"/>
          <w:sz w:val="24"/>
        </w:rPr>
      </w:pPr>
      <w:r w:rsidRPr="009F0E9E">
        <w:rPr>
          <w:rFonts w:asciiTheme="minorHAnsi" w:hAnsiTheme="minorHAnsi" w:cstheme="minorHAnsi"/>
          <w:sz w:val="24"/>
        </w:rPr>
        <w:lastRenderedPageBreak/>
        <w:t>Acknowledgements</w:t>
      </w:r>
    </w:p>
    <w:p w14:paraId="048AC844" w14:textId="3B358A0A" w:rsidR="007D1419" w:rsidRPr="009F0E9E" w:rsidRDefault="007D1419" w:rsidP="009F0E9E">
      <w:pPr>
        <w:spacing w:line="240" w:lineRule="auto"/>
        <w:rPr>
          <w:rFonts w:asciiTheme="minorHAnsi" w:hAnsiTheme="minorHAnsi" w:cstheme="minorHAnsi"/>
          <w:sz w:val="24"/>
        </w:rPr>
      </w:pPr>
      <w:r w:rsidRPr="009F0E9E">
        <w:rPr>
          <w:rFonts w:asciiTheme="minorHAnsi" w:hAnsiTheme="minorHAnsi" w:cstheme="minorHAnsi"/>
          <w:sz w:val="24"/>
        </w:rPr>
        <w:t>We would like to thank DP and her family for their contribution to this project and for taking part with such enthusiasm and interest.</w:t>
      </w:r>
    </w:p>
    <w:p w14:paraId="0FFD64FF" w14:textId="4A4F317B" w:rsidR="00E11D01" w:rsidRPr="009F0E9E" w:rsidRDefault="00E11D01" w:rsidP="009F0E9E">
      <w:pPr>
        <w:spacing w:line="240" w:lineRule="auto"/>
        <w:rPr>
          <w:rFonts w:asciiTheme="minorHAnsi" w:hAnsiTheme="minorHAnsi" w:cstheme="minorHAnsi"/>
          <w:sz w:val="24"/>
        </w:rPr>
      </w:pPr>
      <w:r w:rsidRPr="009F0E9E">
        <w:rPr>
          <w:rFonts w:asciiTheme="minorHAnsi" w:hAnsiTheme="minorHAnsi" w:cstheme="minorHAnsi"/>
          <w:sz w:val="24"/>
        </w:rPr>
        <w:t>We also thank the three anonymous reviewers who provided such helpful commentary and advice on a previous version of this manuscript.</w:t>
      </w:r>
    </w:p>
    <w:p w14:paraId="642C38FA" w14:textId="1DBDF5C6" w:rsidR="00214EF7" w:rsidRDefault="007D1419"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 xml:space="preserve">This study was supported by funding from Sheffield University Proof of Commercial Concept Fund, Yorkshire Concept Proof of Commercial Concept Fund, and Sheffield University Enterprises Limited. </w:t>
      </w:r>
    </w:p>
    <w:p w14:paraId="1B8A7E14" w14:textId="77777777" w:rsidR="009F0E9E" w:rsidRPr="009F0E9E" w:rsidRDefault="009F0E9E" w:rsidP="009F0E9E">
      <w:pPr>
        <w:spacing w:line="240" w:lineRule="auto"/>
        <w:rPr>
          <w:rFonts w:asciiTheme="minorHAnsi" w:hAnsiTheme="minorHAnsi" w:cstheme="minorHAnsi"/>
          <w:sz w:val="24"/>
          <w:lang w:val="en-US"/>
        </w:rPr>
      </w:pPr>
    </w:p>
    <w:p w14:paraId="0DD0362A" w14:textId="191560B8" w:rsidR="00214EF7" w:rsidRPr="009F0E9E" w:rsidRDefault="00214EF7" w:rsidP="009F0E9E">
      <w:pPr>
        <w:spacing w:line="240" w:lineRule="auto"/>
        <w:rPr>
          <w:rFonts w:asciiTheme="minorHAnsi" w:hAnsiTheme="minorHAnsi" w:cstheme="minorHAnsi"/>
          <w:sz w:val="24"/>
        </w:rPr>
      </w:pPr>
      <w:r w:rsidRPr="009F0E9E">
        <w:rPr>
          <w:rFonts w:asciiTheme="minorHAnsi" w:hAnsiTheme="minorHAnsi" w:cstheme="minorHAnsi"/>
          <w:sz w:val="24"/>
        </w:rPr>
        <w:t>Disclosure of interest</w:t>
      </w:r>
    </w:p>
    <w:p w14:paraId="38B0700A" w14:textId="2102526E" w:rsidR="007D1419" w:rsidRPr="009F0E9E" w:rsidRDefault="00214EF7" w:rsidP="009F0E9E">
      <w:pPr>
        <w:spacing w:line="240" w:lineRule="auto"/>
        <w:rPr>
          <w:rFonts w:asciiTheme="minorHAnsi" w:hAnsiTheme="minorHAnsi" w:cstheme="minorHAnsi"/>
          <w:sz w:val="24"/>
          <w:lang w:val="en-US"/>
        </w:rPr>
      </w:pPr>
      <w:r w:rsidRPr="009F0E9E">
        <w:rPr>
          <w:rFonts w:asciiTheme="minorHAnsi" w:hAnsiTheme="minorHAnsi" w:cstheme="minorHAnsi"/>
          <w:sz w:val="24"/>
        </w:rPr>
        <w:t>The authors report no conflict of interest</w:t>
      </w:r>
    </w:p>
    <w:p w14:paraId="2AB4BE88" w14:textId="198A937A" w:rsidR="00941EAB" w:rsidRPr="009F0E9E" w:rsidRDefault="007D1419" w:rsidP="009F0E9E">
      <w:pPr>
        <w:spacing w:line="240" w:lineRule="auto"/>
        <w:rPr>
          <w:rFonts w:asciiTheme="minorHAnsi" w:hAnsiTheme="minorHAnsi" w:cstheme="minorHAnsi"/>
          <w:sz w:val="24"/>
        </w:rPr>
      </w:pPr>
      <w:r w:rsidRPr="009F0E9E">
        <w:rPr>
          <w:rFonts w:asciiTheme="minorHAnsi" w:hAnsiTheme="minorHAnsi" w:cstheme="minorHAnsi"/>
          <w:sz w:val="24"/>
        </w:rPr>
        <w:br w:type="page"/>
      </w:r>
      <w:r w:rsidR="00227BEC" w:rsidRPr="009F0E9E">
        <w:rPr>
          <w:rFonts w:asciiTheme="minorHAnsi" w:hAnsiTheme="minorHAnsi" w:cstheme="minorHAnsi"/>
          <w:sz w:val="24"/>
        </w:rPr>
        <w:lastRenderedPageBreak/>
        <w:t>REFERENCES</w:t>
      </w:r>
    </w:p>
    <w:p w14:paraId="010BC1B8" w14:textId="60CE6629"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sv-SE"/>
        </w:rPr>
        <w:t xml:space="preserve">Akhutina, T., Kurgansky, A., Kurganskaya, M., Polinsky, M., Polonskaya, N., Larina, O., et al. </w:t>
      </w:r>
      <w:r w:rsidRPr="009F0E9E">
        <w:rPr>
          <w:rFonts w:asciiTheme="minorHAnsi" w:hAnsiTheme="minorHAnsi" w:cstheme="minorHAnsi"/>
          <w:sz w:val="24"/>
          <w:lang w:val="en-US"/>
        </w:rPr>
        <w:t xml:space="preserve">(1999). Processing of grammatical gender is a three gender system: experimental evidence from Russian. </w:t>
      </w:r>
      <w:r w:rsidRPr="009F0E9E">
        <w:rPr>
          <w:rFonts w:asciiTheme="minorHAnsi" w:hAnsiTheme="minorHAnsi" w:cstheme="minorHAnsi"/>
          <w:i/>
          <w:iCs/>
          <w:sz w:val="24"/>
          <w:lang w:val="en-US"/>
        </w:rPr>
        <w:t>Journal of Psycholinguistic Research</w:t>
      </w:r>
      <w:r w:rsidRPr="009F0E9E">
        <w:rPr>
          <w:rFonts w:asciiTheme="minorHAnsi" w:hAnsiTheme="minorHAnsi" w:cstheme="minorHAnsi"/>
          <w:sz w:val="24"/>
          <w:lang w:val="en-US"/>
        </w:rPr>
        <w:t>, 28(6), 695-713.</w:t>
      </w:r>
    </w:p>
    <w:p w14:paraId="69320C6F" w14:textId="4E0BCD76" w:rsidR="00A42852" w:rsidRPr="009F0E9E" w:rsidRDefault="00A42852" w:rsidP="009F0E9E">
      <w:pPr>
        <w:spacing w:line="240" w:lineRule="auto"/>
        <w:rPr>
          <w:rFonts w:asciiTheme="minorHAnsi" w:hAnsiTheme="minorHAnsi" w:cstheme="minorHAnsi"/>
          <w:sz w:val="24"/>
          <w:lang w:val="pt-PT"/>
        </w:rPr>
      </w:pPr>
      <w:r w:rsidRPr="009F0E9E">
        <w:rPr>
          <w:rFonts w:asciiTheme="minorHAnsi" w:hAnsiTheme="minorHAnsi" w:cstheme="minorHAnsi"/>
          <w:sz w:val="24"/>
        </w:rPr>
        <w:t xml:space="preserve">Alajouanine, T. (1956). Verbal realisation in aphasia. </w:t>
      </w:r>
      <w:r w:rsidRPr="009F0E9E">
        <w:rPr>
          <w:rFonts w:asciiTheme="minorHAnsi" w:hAnsiTheme="minorHAnsi" w:cstheme="minorHAnsi"/>
          <w:sz w:val="24"/>
          <w:lang w:val="pt-PT"/>
        </w:rPr>
        <w:t>Brain, 79, 1–28.</w:t>
      </w:r>
    </w:p>
    <w:p w14:paraId="3B136C9C"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pt-PT"/>
        </w:rPr>
        <w:t xml:space="preserve">Alario, F. X., Matos, R. E., &amp; Segui, J. (2004). </w:t>
      </w:r>
      <w:r w:rsidRPr="009F0E9E">
        <w:rPr>
          <w:rFonts w:asciiTheme="minorHAnsi" w:hAnsiTheme="minorHAnsi" w:cstheme="minorHAnsi"/>
          <w:sz w:val="24"/>
        </w:rPr>
        <w:t xml:space="preserve">Gender congruency effects in picture naming. </w:t>
      </w:r>
      <w:r w:rsidRPr="009F0E9E">
        <w:rPr>
          <w:rFonts w:asciiTheme="minorHAnsi" w:hAnsiTheme="minorHAnsi" w:cstheme="minorHAnsi"/>
          <w:i/>
          <w:iCs/>
          <w:sz w:val="24"/>
        </w:rPr>
        <w:t>Acta Psychologica, 117</w:t>
      </w:r>
      <w:r w:rsidRPr="009F0E9E">
        <w:rPr>
          <w:rFonts w:asciiTheme="minorHAnsi" w:hAnsiTheme="minorHAnsi" w:cstheme="minorHAnsi"/>
          <w:sz w:val="24"/>
        </w:rPr>
        <w:t>(2), 185-204.</w:t>
      </w:r>
    </w:p>
    <w:p w14:paraId="733A826C"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Anderson, E., Herbert, R., &amp; Cowell, P. (2015). Argument structure constructions elicit verbs from speakers with aphasia. Poster presented at the British Aphasiology Society Biennial International Conference, London, September 2015. </w:t>
      </w:r>
    </w:p>
    <w:p w14:paraId="26AA682A"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Avila, C., Ralph, M. A. L., Parcet, M.-A., Geffner, D., &amp; Gonzalez - Darder, J.-M. (2001). Implicit word cues facilitate impaired naming performance: evidence from a case of anomia. </w:t>
      </w:r>
      <w:r w:rsidRPr="009F0E9E">
        <w:rPr>
          <w:rFonts w:asciiTheme="minorHAnsi" w:hAnsiTheme="minorHAnsi" w:cstheme="minorHAnsi"/>
          <w:i/>
          <w:iCs/>
          <w:sz w:val="24"/>
        </w:rPr>
        <w:t>Brain and Language, 79</w:t>
      </w:r>
      <w:r w:rsidRPr="009F0E9E">
        <w:rPr>
          <w:rFonts w:asciiTheme="minorHAnsi" w:hAnsiTheme="minorHAnsi" w:cstheme="minorHAnsi"/>
          <w:sz w:val="24"/>
        </w:rPr>
        <w:t>, 185-200</w:t>
      </w:r>
    </w:p>
    <w:p w14:paraId="726AE18E"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Baars, B. J., Motley, M.T. and MacKay, D. . (1975). Output editing for lexical status from artificially elicited slips of the tongue. </w:t>
      </w:r>
      <w:r w:rsidRPr="009F0E9E">
        <w:rPr>
          <w:rFonts w:asciiTheme="minorHAnsi" w:hAnsiTheme="minorHAnsi" w:cstheme="minorHAnsi"/>
          <w:i/>
          <w:iCs/>
          <w:sz w:val="24"/>
        </w:rPr>
        <w:t>Journal of Verbal Learning and Verbal Behaviour, 14</w:t>
      </w:r>
      <w:r w:rsidRPr="009F0E9E">
        <w:rPr>
          <w:rFonts w:asciiTheme="minorHAnsi" w:hAnsiTheme="minorHAnsi" w:cstheme="minorHAnsi"/>
          <w:sz w:val="24"/>
        </w:rPr>
        <w:t xml:space="preserve">, 382-391. </w:t>
      </w:r>
    </w:p>
    <w:p w14:paraId="095BFDAC"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Bachoud-Lévi, A.-C., &amp; Dupoux, E. (2003). An influence of syntactic and semantic variables on word form retrieval. </w:t>
      </w:r>
      <w:r w:rsidRPr="009F0E9E">
        <w:rPr>
          <w:rFonts w:asciiTheme="minorHAnsi" w:hAnsiTheme="minorHAnsi" w:cstheme="minorHAnsi"/>
          <w:i/>
          <w:iCs/>
          <w:sz w:val="24"/>
        </w:rPr>
        <w:t>Cognitive Neuropsychology, 20</w:t>
      </w:r>
      <w:r w:rsidRPr="009F0E9E">
        <w:rPr>
          <w:rFonts w:asciiTheme="minorHAnsi" w:hAnsiTheme="minorHAnsi" w:cstheme="minorHAnsi"/>
          <w:sz w:val="24"/>
        </w:rPr>
        <w:t xml:space="preserve">(2), 163-188. </w:t>
      </w:r>
    </w:p>
    <w:p w14:paraId="291F7758"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Badecker, W., Miozzo, M., &amp; Zanuttini, R. (1995). The two-stage model of lexical retrieval: evidence from a case of anomia with selective preservation of grammatical gender. </w:t>
      </w:r>
      <w:r w:rsidRPr="009F0E9E">
        <w:rPr>
          <w:rFonts w:asciiTheme="minorHAnsi" w:hAnsiTheme="minorHAnsi" w:cstheme="minorHAnsi"/>
          <w:i/>
          <w:iCs/>
          <w:sz w:val="24"/>
        </w:rPr>
        <w:t>Cognition, 57</w:t>
      </w:r>
      <w:r w:rsidRPr="009F0E9E">
        <w:rPr>
          <w:rFonts w:asciiTheme="minorHAnsi" w:hAnsiTheme="minorHAnsi" w:cstheme="minorHAnsi"/>
          <w:sz w:val="24"/>
        </w:rPr>
        <w:t>, 193-216.</w:t>
      </w:r>
    </w:p>
    <w:p w14:paraId="373225DD" w14:textId="5DF9CEAD"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Biedermann, B., Ruh, N., Nickels, L., &amp; Coltheart, M. (2008). Information retrieval in tip of the tongue states: New data and methodological advances. </w:t>
      </w:r>
      <w:r w:rsidRPr="009F0E9E">
        <w:rPr>
          <w:rFonts w:asciiTheme="minorHAnsi" w:hAnsiTheme="minorHAnsi" w:cstheme="minorHAnsi"/>
          <w:i/>
          <w:iCs/>
          <w:sz w:val="24"/>
        </w:rPr>
        <w:t>Journal of Psycholinguistic Research, 37</w:t>
      </w:r>
      <w:r w:rsidRPr="009F0E9E">
        <w:rPr>
          <w:rFonts w:asciiTheme="minorHAnsi" w:hAnsiTheme="minorHAnsi" w:cstheme="minorHAnsi"/>
          <w:sz w:val="24"/>
        </w:rPr>
        <w:t>(3), 171-198.</w:t>
      </w:r>
    </w:p>
    <w:p w14:paraId="05188B34" w14:textId="77777777" w:rsidR="00F001E2" w:rsidRPr="009F0E9E" w:rsidRDefault="00F001E2"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Brownsett, S. L., Warren, J. E., Geranmayeh, F., Woodhead, Z., Leech, R., &amp; Wise, R. J. (2013). Cognitive control and its impact on recovery from aphasic stroke. </w:t>
      </w:r>
      <w:r w:rsidRPr="009F0E9E">
        <w:rPr>
          <w:rFonts w:asciiTheme="minorHAnsi" w:hAnsiTheme="minorHAnsi" w:cstheme="minorHAnsi"/>
          <w:i/>
          <w:iCs/>
          <w:sz w:val="24"/>
        </w:rPr>
        <w:t>Brain</w:t>
      </w:r>
      <w:r w:rsidRPr="009F0E9E">
        <w:rPr>
          <w:rFonts w:asciiTheme="minorHAnsi" w:hAnsiTheme="minorHAnsi" w:cstheme="minorHAnsi"/>
          <w:sz w:val="24"/>
        </w:rPr>
        <w:t xml:space="preserve">, </w:t>
      </w:r>
      <w:r w:rsidRPr="009F0E9E">
        <w:rPr>
          <w:rFonts w:asciiTheme="minorHAnsi" w:hAnsiTheme="minorHAnsi" w:cstheme="minorHAnsi"/>
          <w:i/>
          <w:iCs/>
          <w:sz w:val="24"/>
        </w:rPr>
        <w:t>137</w:t>
      </w:r>
      <w:r w:rsidRPr="009F0E9E">
        <w:rPr>
          <w:rFonts w:asciiTheme="minorHAnsi" w:hAnsiTheme="minorHAnsi" w:cstheme="minorHAnsi"/>
          <w:sz w:val="24"/>
        </w:rPr>
        <w:t>(1), 242-254.</w:t>
      </w:r>
    </w:p>
    <w:p w14:paraId="672E2968" w14:textId="507DCC6E" w:rsidR="00C4425D" w:rsidRPr="009F0E9E" w:rsidRDefault="00C4425D" w:rsidP="009F0E9E">
      <w:pPr>
        <w:spacing w:line="240" w:lineRule="auto"/>
        <w:rPr>
          <w:rFonts w:asciiTheme="minorHAnsi" w:hAnsiTheme="minorHAnsi" w:cstheme="minorHAnsi"/>
          <w:sz w:val="24"/>
        </w:rPr>
      </w:pPr>
      <w:r w:rsidRPr="009F0E9E">
        <w:rPr>
          <w:rFonts w:asciiTheme="minorHAnsi" w:hAnsiTheme="minorHAnsi" w:cstheme="minorHAnsi"/>
          <w:sz w:val="24"/>
        </w:rPr>
        <w:t>Buckingham, H. W. (1987). Phonemic paraphasias and psycholinguistic production models for neologistic jargon. Aphasiology, 1, 381–400.</w:t>
      </w:r>
    </w:p>
    <w:p w14:paraId="416F8E7B" w14:textId="4D4290D3" w:rsidR="00BB76CF" w:rsidRPr="009F0E9E" w:rsidRDefault="00BB76CF"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Buckingham, H. W., &amp; Kertesz, A. (1974). A Linguistic Analysis of Fluent Aphasia. </w:t>
      </w:r>
      <w:r w:rsidRPr="009F0E9E">
        <w:rPr>
          <w:rFonts w:asciiTheme="minorHAnsi" w:hAnsiTheme="minorHAnsi" w:cstheme="minorHAnsi"/>
          <w:i/>
          <w:iCs/>
          <w:sz w:val="24"/>
        </w:rPr>
        <w:t>Brain and Language, 1</w:t>
      </w:r>
      <w:r w:rsidRPr="009F0E9E">
        <w:rPr>
          <w:rFonts w:asciiTheme="minorHAnsi" w:hAnsiTheme="minorHAnsi" w:cstheme="minorHAnsi"/>
          <w:sz w:val="24"/>
        </w:rPr>
        <w:t>(1), 43-61. doi:10.1016/0093-934x(74)90025-x</w:t>
      </w:r>
    </w:p>
    <w:p w14:paraId="19E36049"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Buckingham, H.W., Whitaker, A., &amp; Whitaker, H. (1978). Alliteration and Assonance in Neologistic Jargon Aphasia. Cortex, 14, 365-380.</w:t>
      </w:r>
    </w:p>
    <w:p w14:paraId="42F1918F"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Butterworth, B. (1979). Hesitation and the production of verbal paraphasias and neologisms in jargon aphasia. </w:t>
      </w:r>
      <w:r w:rsidRPr="009F0E9E">
        <w:rPr>
          <w:rFonts w:asciiTheme="minorHAnsi" w:hAnsiTheme="minorHAnsi" w:cstheme="minorHAnsi"/>
          <w:i/>
          <w:iCs/>
          <w:sz w:val="24"/>
        </w:rPr>
        <w:t>Brain and Language, 8</w:t>
      </w:r>
      <w:r w:rsidRPr="009F0E9E">
        <w:rPr>
          <w:rFonts w:asciiTheme="minorHAnsi" w:hAnsiTheme="minorHAnsi" w:cstheme="minorHAnsi"/>
          <w:sz w:val="24"/>
        </w:rPr>
        <w:t>, 133-161.</w:t>
      </w:r>
    </w:p>
    <w:p w14:paraId="4869E7E6"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Butterworth B. (1985). Jargon aphasia: Processes and strategies. In S. Newman &amp; R. Epstein (Eds.), Current perspectives in dysphasia. Edinburgh, UK: Churchill Livingstone.</w:t>
      </w:r>
    </w:p>
    <w:p w14:paraId="21F2514D" w14:textId="77777777" w:rsidR="00047A48" w:rsidRPr="009F0E9E" w:rsidRDefault="00047A48" w:rsidP="009F0E9E">
      <w:pPr>
        <w:spacing w:line="240" w:lineRule="auto"/>
        <w:rPr>
          <w:rFonts w:asciiTheme="minorHAnsi" w:hAnsiTheme="minorHAnsi" w:cstheme="minorHAnsi"/>
          <w:sz w:val="24"/>
          <w:lang w:val="it-IT"/>
        </w:rPr>
      </w:pPr>
      <w:r w:rsidRPr="009F0E9E">
        <w:rPr>
          <w:rFonts w:asciiTheme="minorHAnsi" w:hAnsiTheme="minorHAnsi" w:cstheme="minorHAnsi"/>
          <w:sz w:val="24"/>
        </w:rPr>
        <w:lastRenderedPageBreak/>
        <w:t xml:space="preserve">Caramazza, A. (1997). How many levels of processing are there in lexical access? </w:t>
      </w:r>
      <w:r w:rsidRPr="009F0E9E">
        <w:rPr>
          <w:rFonts w:asciiTheme="minorHAnsi" w:hAnsiTheme="minorHAnsi" w:cstheme="minorHAnsi"/>
          <w:i/>
          <w:iCs/>
          <w:sz w:val="24"/>
          <w:lang w:val="it-IT"/>
        </w:rPr>
        <w:t>Cognitive Neuropsychology, 14</w:t>
      </w:r>
      <w:r w:rsidRPr="009F0E9E">
        <w:rPr>
          <w:rFonts w:asciiTheme="minorHAnsi" w:hAnsiTheme="minorHAnsi" w:cstheme="minorHAnsi"/>
          <w:sz w:val="24"/>
          <w:lang w:val="it-IT"/>
        </w:rPr>
        <w:t>(1), 177-208.</w:t>
      </w:r>
    </w:p>
    <w:p w14:paraId="0AB4F0AC"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it-IT"/>
        </w:rPr>
        <w:t xml:space="preserve">Cubelli, R., Lotto, L., Paolieri, D., Girelli, M., &amp; Job, R. (2005). </w:t>
      </w:r>
      <w:r w:rsidRPr="009F0E9E">
        <w:rPr>
          <w:rFonts w:asciiTheme="minorHAnsi" w:hAnsiTheme="minorHAnsi" w:cstheme="minorHAnsi"/>
          <w:sz w:val="24"/>
        </w:rPr>
        <w:t xml:space="preserve">Grammatical gender is selected in bare noun production: Evidence from the picture-word interference paradigm. </w:t>
      </w:r>
      <w:r w:rsidRPr="009F0E9E">
        <w:rPr>
          <w:rFonts w:asciiTheme="minorHAnsi" w:hAnsiTheme="minorHAnsi" w:cstheme="minorHAnsi"/>
          <w:i/>
          <w:iCs/>
          <w:sz w:val="24"/>
        </w:rPr>
        <w:t>Journal of Memory and Language 53</w:t>
      </w:r>
      <w:r w:rsidRPr="009F0E9E">
        <w:rPr>
          <w:rFonts w:asciiTheme="minorHAnsi" w:hAnsiTheme="minorHAnsi" w:cstheme="minorHAnsi"/>
          <w:sz w:val="24"/>
        </w:rPr>
        <w:t>, 42-59.</w:t>
      </w:r>
    </w:p>
    <w:p w14:paraId="5A81BA25"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Davies, M. (2004) </w:t>
      </w:r>
      <w:r w:rsidRPr="009F0E9E">
        <w:rPr>
          <w:rFonts w:asciiTheme="minorHAnsi" w:hAnsiTheme="minorHAnsi" w:cstheme="minorHAnsi"/>
          <w:i/>
          <w:iCs/>
          <w:sz w:val="24"/>
          <w:lang w:val="en-US"/>
        </w:rPr>
        <w:t>BYU-BNC</w:t>
      </w:r>
      <w:r w:rsidRPr="009F0E9E">
        <w:rPr>
          <w:rFonts w:asciiTheme="minorHAnsi" w:hAnsiTheme="minorHAnsi" w:cstheme="minorHAnsi"/>
          <w:sz w:val="24"/>
          <w:lang w:val="en-US"/>
        </w:rPr>
        <w:t xml:space="preserve">. (Based on the British National Corpus from Oxford University Press). Available online at </w:t>
      </w:r>
      <w:hyperlink r:id="rId9" w:history="1">
        <w:r w:rsidRPr="009F0E9E">
          <w:rPr>
            <w:rStyle w:val="Hyperlink"/>
            <w:rFonts w:asciiTheme="minorHAnsi" w:hAnsiTheme="minorHAnsi" w:cstheme="minorHAnsi"/>
            <w:color w:val="auto"/>
            <w:sz w:val="24"/>
            <w:lang w:val="en-US"/>
          </w:rPr>
          <w:t>http://corpus.byu.edu/bnc/</w:t>
        </w:r>
      </w:hyperlink>
      <w:r w:rsidRPr="009F0E9E">
        <w:rPr>
          <w:rFonts w:asciiTheme="minorHAnsi" w:hAnsiTheme="minorHAnsi" w:cstheme="minorHAnsi"/>
          <w:sz w:val="24"/>
          <w:lang w:val="en-US"/>
        </w:rPr>
        <w:t>.</w:t>
      </w:r>
    </w:p>
    <w:p w14:paraId="3DCEF81B"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Dell, G. S., &amp; Reich, P. A. (1981). Stages in sentence production: An analysis of speech error data. </w:t>
      </w:r>
      <w:r w:rsidRPr="009F0E9E">
        <w:rPr>
          <w:rFonts w:asciiTheme="minorHAnsi" w:hAnsiTheme="minorHAnsi" w:cstheme="minorHAnsi"/>
          <w:i/>
          <w:iCs/>
          <w:sz w:val="24"/>
        </w:rPr>
        <w:t>Journal of Verbal Learning and Verbal Behaviour, 20</w:t>
      </w:r>
      <w:r w:rsidRPr="009F0E9E">
        <w:rPr>
          <w:rFonts w:asciiTheme="minorHAnsi" w:hAnsiTheme="minorHAnsi" w:cstheme="minorHAnsi"/>
          <w:sz w:val="24"/>
        </w:rPr>
        <w:t>, 611-629.</w:t>
      </w:r>
    </w:p>
    <w:p w14:paraId="4810F568"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Dell, G. S., Martin, N., Saffran, E. M., Schwartz, M. F., &amp; Gagnon, D. A. (1997). Lexical access in aphasic and nonaphasic speakers. </w:t>
      </w:r>
      <w:r w:rsidRPr="009F0E9E">
        <w:rPr>
          <w:rFonts w:asciiTheme="minorHAnsi" w:hAnsiTheme="minorHAnsi" w:cstheme="minorHAnsi"/>
          <w:i/>
          <w:iCs/>
          <w:sz w:val="24"/>
        </w:rPr>
        <w:t>Psychological Review, 104</w:t>
      </w:r>
      <w:r w:rsidRPr="009F0E9E">
        <w:rPr>
          <w:rFonts w:asciiTheme="minorHAnsi" w:hAnsiTheme="minorHAnsi" w:cstheme="minorHAnsi"/>
          <w:sz w:val="24"/>
        </w:rPr>
        <w:t>(4), 801-838.</w:t>
      </w:r>
    </w:p>
    <w:p w14:paraId="4DA36934"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Fieder, N., Nickels, N., &amp; Biedermann, B. (2014). </w:t>
      </w:r>
      <w:r w:rsidRPr="009F0E9E">
        <w:rPr>
          <w:rFonts w:asciiTheme="minorHAnsi" w:hAnsiTheme="minorHAnsi" w:cstheme="minorHAnsi"/>
          <w:bCs/>
          <w:sz w:val="24"/>
          <w:lang w:val="en-US"/>
        </w:rPr>
        <w:t>Representation and processing of mass and count nouns: a review. Frontiers in Psychology</w:t>
      </w:r>
      <w:r w:rsidRPr="009F0E9E">
        <w:rPr>
          <w:rFonts w:asciiTheme="minorHAnsi" w:hAnsiTheme="minorHAnsi" w:cstheme="minorHAnsi"/>
          <w:sz w:val="24"/>
        </w:rPr>
        <w:t>, 5, 589.</w:t>
      </w:r>
    </w:p>
    <w:p w14:paraId="3569EE0E" w14:textId="0F8253DD" w:rsidR="007973A8" w:rsidRPr="009F0E9E" w:rsidRDefault="007973A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Foygel, D. &amp; Dell, G.S. (2000). Models of impaired lexical access in speech production. </w:t>
      </w:r>
      <w:r w:rsidRPr="009F0E9E">
        <w:rPr>
          <w:rFonts w:asciiTheme="minorHAnsi" w:hAnsiTheme="minorHAnsi" w:cstheme="minorHAnsi"/>
          <w:i/>
          <w:sz w:val="24"/>
        </w:rPr>
        <w:t>Journal of Memory and Language</w:t>
      </w:r>
      <w:r w:rsidRPr="009F0E9E">
        <w:rPr>
          <w:rFonts w:asciiTheme="minorHAnsi" w:hAnsiTheme="minorHAnsi" w:cstheme="minorHAnsi"/>
          <w:sz w:val="24"/>
        </w:rPr>
        <w:t>, 43, 182-216.</w:t>
      </w:r>
    </w:p>
    <w:p w14:paraId="4B38A1D2" w14:textId="262A066E" w:rsidR="00EA5463" w:rsidRPr="009F0E9E" w:rsidRDefault="00EA5463"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Garrett, M. F. (1975). The analysis of sentence production. In G. H. Bower (Ed.), The psychology of learning and motivation. New York: Academic Press, 1975. </w:t>
      </w:r>
    </w:p>
    <w:p w14:paraId="1107C23D"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iCs/>
          <w:sz w:val="24"/>
          <w:lang w:val="en-US"/>
        </w:rPr>
        <w:t>Goldrick,</w:t>
      </w:r>
      <w:r w:rsidRPr="009F0E9E">
        <w:rPr>
          <w:rFonts w:asciiTheme="minorHAnsi" w:hAnsiTheme="minorHAnsi" w:cstheme="minorHAnsi"/>
          <w:sz w:val="24"/>
          <w:lang w:val="en-US"/>
        </w:rPr>
        <w:t xml:space="preserve"> M. &amp; </w:t>
      </w:r>
      <w:r w:rsidRPr="009F0E9E">
        <w:rPr>
          <w:rFonts w:asciiTheme="minorHAnsi" w:hAnsiTheme="minorHAnsi" w:cstheme="minorHAnsi"/>
          <w:iCs/>
          <w:sz w:val="24"/>
          <w:lang w:val="en-US"/>
        </w:rPr>
        <w:t>Rapp,</w:t>
      </w:r>
      <w:r w:rsidRPr="009F0E9E">
        <w:rPr>
          <w:rFonts w:asciiTheme="minorHAnsi" w:hAnsiTheme="minorHAnsi" w:cstheme="minorHAnsi"/>
          <w:sz w:val="24"/>
          <w:lang w:val="en-US"/>
        </w:rPr>
        <w:t xml:space="preserve"> B. (2002). A restricted interaction account (RIA) of spoken word production: The best of both worlds. </w:t>
      </w:r>
      <w:r w:rsidRPr="009F0E9E">
        <w:rPr>
          <w:rFonts w:asciiTheme="minorHAnsi" w:hAnsiTheme="minorHAnsi" w:cstheme="minorHAnsi"/>
          <w:i/>
          <w:sz w:val="24"/>
          <w:lang w:val="en-US"/>
        </w:rPr>
        <w:t>Aphasiology</w:t>
      </w:r>
      <w:r w:rsidRPr="009F0E9E">
        <w:rPr>
          <w:rFonts w:asciiTheme="minorHAnsi" w:hAnsiTheme="minorHAnsi" w:cstheme="minorHAnsi"/>
          <w:sz w:val="24"/>
          <w:lang w:val="en-US"/>
        </w:rPr>
        <w:t>, 16, 20-55.</w:t>
      </w:r>
    </w:p>
    <w:p w14:paraId="71B36989"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Gregory, E., Varley, R., &amp; Herbert, R. (2012). Determiner Primes as Facilitators of Lexical Retrieval in English. </w:t>
      </w:r>
      <w:r w:rsidRPr="009F0E9E">
        <w:rPr>
          <w:rFonts w:asciiTheme="minorHAnsi" w:hAnsiTheme="minorHAnsi" w:cstheme="minorHAnsi"/>
          <w:i/>
          <w:iCs/>
          <w:sz w:val="24"/>
        </w:rPr>
        <w:t>Journal of Psycholinguistic Research, 41</w:t>
      </w:r>
      <w:r w:rsidRPr="009F0E9E">
        <w:rPr>
          <w:rFonts w:asciiTheme="minorHAnsi" w:hAnsiTheme="minorHAnsi" w:cstheme="minorHAnsi"/>
          <w:sz w:val="24"/>
        </w:rPr>
        <w:t xml:space="preserve">(6), 439-453. </w:t>
      </w:r>
    </w:p>
    <w:p w14:paraId="0AE4A2A3" w14:textId="2E826DC3"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Harley, T.A. (1984). A critique of top-down independent levels models of speech production: Evidence from non-plan-internal speech errors. Cognitive Science, 8, 191–219.</w:t>
      </w:r>
    </w:p>
    <w:p w14:paraId="4EC9874B" w14:textId="77777777" w:rsidR="00DA1F1D" w:rsidRPr="009F0E9E" w:rsidRDefault="00DA1F1D" w:rsidP="009F0E9E">
      <w:pPr>
        <w:spacing w:after="0" w:line="240" w:lineRule="auto"/>
        <w:rPr>
          <w:rFonts w:asciiTheme="minorHAnsi" w:hAnsiTheme="minorHAnsi" w:cstheme="minorHAnsi"/>
          <w:sz w:val="24"/>
        </w:rPr>
      </w:pPr>
      <w:r w:rsidRPr="009F0E9E">
        <w:rPr>
          <w:rFonts w:asciiTheme="minorHAnsi" w:hAnsiTheme="minorHAnsi" w:cstheme="minorHAnsi"/>
          <w:sz w:val="24"/>
        </w:rPr>
        <w:t>Hartwigsen, G., Saur, D. (2017). Neuroimaging of stroke recovery from aphasia -</w:t>
      </w:r>
    </w:p>
    <w:p w14:paraId="5CB9A2B0" w14:textId="19E15AC1" w:rsidR="00DA1F1D" w:rsidRPr="009F0E9E" w:rsidRDefault="00DA1F1D" w:rsidP="009F0E9E">
      <w:pPr>
        <w:spacing w:after="0" w:line="240" w:lineRule="auto"/>
        <w:rPr>
          <w:rFonts w:asciiTheme="minorHAnsi" w:hAnsiTheme="minorHAnsi" w:cstheme="minorHAnsi"/>
          <w:sz w:val="24"/>
        </w:rPr>
      </w:pPr>
      <w:r w:rsidRPr="009F0E9E">
        <w:rPr>
          <w:rFonts w:asciiTheme="minorHAnsi" w:hAnsiTheme="minorHAnsi" w:cstheme="minorHAnsi"/>
          <w:sz w:val="24"/>
        </w:rPr>
        <w:t>Insights into plasticity of the human language network. Neuroimage, 190, 14-31.</w:t>
      </w:r>
    </w:p>
    <w:p w14:paraId="7563600C" w14:textId="77777777" w:rsidR="00DA1F1D" w:rsidRPr="009F0E9E" w:rsidRDefault="00DA1F1D" w:rsidP="009F0E9E">
      <w:pPr>
        <w:spacing w:after="0" w:line="240" w:lineRule="auto"/>
        <w:rPr>
          <w:rFonts w:asciiTheme="minorHAnsi" w:hAnsiTheme="minorHAnsi" w:cstheme="minorHAnsi"/>
          <w:sz w:val="24"/>
        </w:rPr>
      </w:pPr>
    </w:p>
    <w:p w14:paraId="003FF00E"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Helm-Estabrooks, N. (2001). Cognitive Linguistic Quick Test. London: Pearson.</w:t>
      </w:r>
    </w:p>
    <w:p w14:paraId="2FE8FC57"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Henaff Gonon, M. A., Bruckert, R., &amp; Michel, F. (1989). Lexicalization in an anomic patient. </w:t>
      </w:r>
      <w:r w:rsidRPr="009F0E9E">
        <w:rPr>
          <w:rFonts w:asciiTheme="minorHAnsi" w:hAnsiTheme="minorHAnsi" w:cstheme="minorHAnsi"/>
          <w:i/>
          <w:iCs/>
          <w:sz w:val="24"/>
        </w:rPr>
        <w:t>Neuropsychologia, 27</w:t>
      </w:r>
      <w:r w:rsidRPr="009F0E9E">
        <w:rPr>
          <w:rFonts w:asciiTheme="minorHAnsi" w:hAnsiTheme="minorHAnsi" w:cstheme="minorHAnsi"/>
          <w:sz w:val="24"/>
        </w:rPr>
        <w:t>(4), 391-407.</w:t>
      </w:r>
    </w:p>
    <w:p w14:paraId="18255260"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Herbert, R., Anderson, E., Best, W., &amp; Gregory, E. (2014). </w:t>
      </w:r>
      <w:r w:rsidRPr="009F0E9E">
        <w:rPr>
          <w:rFonts w:asciiTheme="minorHAnsi" w:hAnsiTheme="minorHAnsi" w:cstheme="minorHAnsi"/>
          <w:sz w:val="24"/>
          <w:lang w:val="en-US"/>
        </w:rPr>
        <w:t xml:space="preserve">Activation of syntax in lexical production in healthy speakers and in aphasia. </w:t>
      </w:r>
      <w:r w:rsidRPr="009F0E9E">
        <w:rPr>
          <w:rFonts w:asciiTheme="minorHAnsi" w:hAnsiTheme="minorHAnsi" w:cstheme="minorHAnsi"/>
          <w:sz w:val="24"/>
        </w:rPr>
        <w:t xml:space="preserve">Cortex, 57, 212-226. </w:t>
      </w:r>
    </w:p>
    <w:p w14:paraId="6AD5FAA6"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 xml:space="preserve">Herbert, R., &amp; Best, W. The role of noun syntax in spoken word production: Evidence from aphasia. </w:t>
      </w:r>
      <w:r w:rsidRPr="009F0E9E">
        <w:rPr>
          <w:rFonts w:asciiTheme="minorHAnsi" w:hAnsiTheme="minorHAnsi" w:cstheme="minorHAnsi"/>
          <w:i/>
          <w:sz w:val="24"/>
          <w:lang w:val="en-US"/>
        </w:rPr>
        <w:t>Cortex</w:t>
      </w:r>
      <w:r w:rsidRPr="009F0E9E">
        <w:rPr>
          <w:rFonts w:asciiTheme="minorHAnsi" w:hAnsiTheme="minorHAnsi" w:cstheme="minorHAnsi"/>
          <w:sz w:val="24"/>
          <w:lang w:val="en-US"/>
        </w:rPr>
        <w:t>, 46: 329-342, 2010.</w:t>
      </w:r>
    </w:p>
    <w:p w14:paraId="2DFDA0FA" w14:textId="1379BD8B"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Herbert, R., Webster, D., &amp; Dyson, L. (2012). Effects of syntactic cueing therapy on picture naming and connected speech in acquired aphasia. </w:t>
      </w:r>
      <w:r w:rsidRPr="009F0E9E">
        <w:rPr>
          <w:rFonts w:asciiTheme="minorHAnsi" w:hAnsiTheme="minorHAnsi" w:cstheme="minorHAnsi"/>
          <w:i/>
          <w:iCs/>
          <w:sz w:val="24"/>
        </w:rPr>
        <w:t>Neuropsychological Rehabilitation, 22</w:t>
      </w:r>
      <w:r w:rsidRPr="009F0E9E">
        <w:rPr>
          <w:rFonts w:asciiTheme="minorHAnsi" w:hAnsiTheme="minorHAnsi" w:cstheme="minorHAnsi"/>
          <w:sz w:val="24"/>
        </w:rPr>
        <w:t>(4), 609-633</w:t>
      </w:r>
      <w:r w:rsidR="00517ADA" w:rsidRPr="009F0E9E">
        <w:rPr>
          <w:rFonts w:asciiTheme="minorHAnsi" w:hAnsiTheme="minorHAnsi" w:cstheme="minorHAnsi"/>
          <w:sz w:val="24"/>
        </w:rPr>
        <w:t>.</w:t>
      </w:r>
    </w:p>
    <w:p w14:paraId="40692848" w14:textId="5AC11FD2" w:rsidR="00517ADA" w:rsidRPr="009F0E9E" w:rsidRDefault="00517ADA" w:rsidP="009F0E9E">
      <w:pPr>
        <w:spacing w:line="240" w:lineRule="auto"/>
        <w:rPr>
          <w:rFonts w:asciiTheme="minorHAnsi" w:hAnsiTheme="minorHAnsi" w:cstheme="minorHAnsi"/>
          <w:sz w:val="24"/>
        </w:rPr>
      </w:pPr>
      <w:r w:rsidRPr="009F0E9E">
        <w:rPr>
          <w:rFonts w:asciiTheme="minorHAnsi" w:hAnsiTheme="minorHAnsi" w:cstheme="minorHAnsi"/>
          <w:sz w:val="24"/>
        </w:rPr>
        <w:lastRenderedPageBreak/>
        <w:t xml:space="preserve">Hillis, A. E., &amp; Caramazza, A. (1995). Converging evidence for the interaction of semantic and sublexical phonological information in accessing lexical representations for spoken output. </w:t>
      </w:r>
      <w:r w:rsidRPr="009F0E9E">
        <w:rPr>
          <w:rFonts w:asciiTheme="minorHAnsi" w:hAnsiTheme="minorHAnsi" w:cstheme="minorHAnsi"/>
          <w:i/>
          <w:iCs/>
          <w:sz w:val="24"/>
        </w:rPr>
        <w:t>Cognitive Neuropsychology, 12</w:t>
      </w:r>
      <w:r w:rsidRPr="009F0E9E">
        <w:rPr>
          <w:rFonts w:asciiTheme="minorHAnsi" w:hAnsiTheme="minorHAnsi" w:cstheme="minorHAnsi"/>
          <w:sz w:val="24"/>
        </w:rPr>
        <w:t>(2), 187-227.</w:t>
      </w:r>
    </w:p>
    <w:p w14:paraId="7615553C"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Hillis, A. E., Rapp, B., Romani, C., &amp; Caramazza, A. (1990). Selective impairment of semantics in lexical processing. </w:t>
      </w:r>
      <w:r w:rsidRPr="009F0E9E">
        <w:rPr>
          <w:rFonts w:asciiTheme="minorHAnsi" w:hAnsiTheme="minorHAnsi" w:cstheme="minorHAnsi"/>
          <w:i/>
          <w:iCs/>
          <w:sz w:val="24"/>
        </w:rPr>
        <w:t>Cognitive Neuropsychology, 7</w:t>
      </w:r>
      <w:r w:rsidRPr="009F0E9E">
        <w:rPr>
          <w:rFonts w:asciiTheme="minorHAnsi" w:hAnsiTheme="minorHAnsi" w:cstheme="minorHAnsi"/>
          <w:sz w:val="24"/>
        </w:rPr>
        <w:t>(3), 191-243.</w:t>
      </w:r>
    </w:p>
    <w:p w14:paraId="2B73C467" w14:textId="7862C0A2"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 xml:space="preserve">Howard, D. &amp; Patterson, K.E. (1992). </w:t>
      </w:r>
      <w:r w:rsidRPr="009F0E9E">
        <w:rPr>
          <w:rFonts w:asciiTheme="minorHAnsi" w:hAnsiTheme="minorHAnsi" w:cstheme="minorHAnsi"/>
          <w:i/>
          <w:sz w:val="24"/>
          <w:lang w:val="en-US"/>
        </w:rPr>
        <w:t>The Pyramids and Palm Trees Test</w:t>
      </w:r>
      <w:r w:rsidRPr="009F0E9E">
        <w:rPr>
          <w:rFonts w:asciiTheme="minorHAnsi" w:hAnsiTheme="minorHAnsi" w:cstheme="minorHAnsi"/>
          <w:sz w:val="24"/>
          <w:lang w:val="en-US"/>
        </w:rPr>
        <w:t>. Bury St Edmunds: Thames Valley Test Company.</w:t>
      </w:r>
    </w:p>
    <w:p w14:paraId="7F8510CA" w14:textId="69E5A495" w:rsidR="0058309D" w:rsidRPr="009F0E9E" w:rsidRDefault="0058309D"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Jefferies, E., &amp; Lambon Ralph, M. (2006). Semantic impairment in stroke aphasia versus semantic dementia: a case-series comparison. </w:t>
      </w:r>
      <w:r w:rsidRPr="009F0E9E">
        <w:rPr>
          <w:rFonts w:asciiTheme="minorHAnsi" w:hAnsiTheme="minorHAnsi" w:cstheme="minorHAnsi"/>
          <w:i/>
          <w:iCs/>
          <w:sz w:val="24"/>
        </w:rPr>
        <w:t xml:space="preserve">Brain, 129, </w:t>
      </w:r>
      <w:r w:rsidRPr="009F0E9E">
        <w:rPr>
          <w:rFonts w:asciiTheme="minorHAnsi" w:hAnsiTheme="minorHAnsi" w:cstheme="minorHAnsi"/>
          <w:sz w:val="24"/>
        </w:rPr>
        <w:t xml:space="preserve">2132-2147. </w:t>
      </w:r>
      <w:hyperlink r:id="rId10" w:history="1">
        <w:r w:rsidRPr="009F0E9E">
          <w:rPr>
            <w:rStyle w:val="Hyperlink"/>
            <w:rFonts w:asciiTheme="minorHAnsi" w:hAnsiTheme="minorHAnsi" w:cstheme="minorHAnsi"/>
            <w:color w:val="auto"/>
            <w:sz w:val="24"/>
          </w:rPr>
          <w:t>https://doi.org/10.1093/brain/awl153</w:t>
        </w:r>
      </w:hyperlink>
    </w:p>
    <w:p w14:paraId="57404F23" w14:textId="77777777" w:rsidR="0069004C" w:rsidRPr="009F0E9E" w:rsidRDefault="0069004C"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Kay, J., Lesser, R., and Coltheart, M. (1992) </w:t>
      </w:r>
      <w:r w:rsidRPr="009F0E9E">
        <w:rPr>
          <w:rFonts w:asciiTheme="minorHAnsi" w:hAnsiTheme="minorHAnsi" w:cstheme="minorHAnsi"/>
          <w:i/>
          <w:iCs/>
          <w:sz w:val="24"/>
        </w:rPr>
        <w:t xml:space="preserve">Psycholinguistic Assessments of Language Processing in Aphasia. </w:t>
      </w:r>
      <w:r w:rsidRPr="009F0E9E">
        <w:rPr>
          <w:rFonts w:asciiTheme="minorHAnsi" w:hAnsiTheme="minorHAnsi" w:cstheme="minorHAnsi"/>
          <w:sz w:val="24"/>
        </w:rPr>
        <w:t>Psychology Press.</w:t>
      </w:r>
    </w:p>
    <w:p w14:paraId="13426296" w14:textId="1C6A6BE9"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Kempen, G. &amp; Huijbers, P. (1983). The lexicalization process in sentence production and naming: Indirect election of words. Cognition 14:185–209.</w:t>
      </w:r>
    </w:p>
    <w:p w14:paraId="39BA9DF1" w14:textId="0FB11E2E" w:rsidR="00CA4732" w:rsidRPr="009F0E9E" w:rsidRDefault="00CA4732"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Kinsbourne, M., &amp; Warrington, E. 1963. Jargon aphasia. </w:t>
      </w:r>
      <w:r w:rsidRPr="009F0E9E">
        <w:rPr>
          <w:rFonts w:asciiTheme="minorHAnsi" w:hAnsiTheme="minorHAnsi" w:cstheme="minorHAnsi"/>
          <w:i/>
          <w:iCs/>
          <w:sz w:val="24"/>
        </w:rPr>
        <w:t xml:space="preserve">Neuropsychologia, </w:t>
      </w:r>
      <w:r w:rsidRPr="009F0E9E">
        <w:rPr>
          <w:rFonts w:asciiTheme="minorHAnsi" w:hAnsiTheme="minorHAnsi" w:cstheme="minorHAnsi"/>
          <w:b/>
          <w:bCs/>
          <w:sz w:val="24"/>
        </w:rPr>
        <w:t xml:space="preserve">1, </w:t>
      </w:r>
      <w:r w:rsidRPr="009F0E9E">
        <w:rPr>
          <w:rFonts w:asciiTheme="minorHAnsi" w:hAnsiTheme="minorHAnsi" w:cstheme="minorHAnsi"/>
          <w:sz w:val="24"/>
        </w:rPr>
        <w:t xml:space="preserve">27–37. </w:t>
      </w:r>
    </w:p>
    <w:p w14:paraId="48914E38" w14:textId="77777777" w:rsidR="00836DF7" w:rsidRPr="009F0E9E" w:rsidRDefault="00836DF7" w:rsidP="009F0E9E">
      <w:pPr>
        <w:spacing w:line="240" w:lineRule="auto"/>
        <w:rPr>
          <w:rFonts w:asciiTheme="minorHAnsi" w:hAnsiTheme="minorHAnsi" w:cstheme="minorHAnsi"/>
          <w:sz w:val="24"/>
        </w:rPr>
      </w:pPr>
      <w:r w:rsidRPr="009F0E9E">
        <w:rPr>
          <w:rFonts w:asciiTheme="minorHAnsi" w:hAnsiTheme="minorHAnsi" w:cstheme="minorHAnsi"/>
          <w:sz w:val="24"/>
          <w:lang w:val="de-DE"/>
        </w:rPr>
        <w:t xml:space="preserve">Kittredge, A. K., Dell, G. S., Verkuilen, J., &amp; Schwartz, M. F. (2008). </w:t>
      </w:r>
      <w:r w:rsidRPr="009F0E9E">
        <w:rPr>
          <w:rFonts w:asciiTheme="minorHAnsi" w:hAnsiTheme="minorHAnsi" w:cstheme="minorHAnsi"/>
          <w:sz w:val="24"/>
        </w:rPr>
        <w:t xml:space="preserve">Where is the effect of frequency in word production? Insights from aphasic picture-naming errors. </w:t>
      </w:r>
      <w:r w:rsidRPr="009F0E9E">
        <w:rPr>
          <w:rFonts w:asciiTheme="minorHAnsi" w:hAnsiTheme="minorHAnsi" w:cstheme="minorHAnsi"/>
          <w:i/>
          <w:iCs/>
          <w:sz w:val="24"/>
        </w:rPr>
        <w:t>Cognitive Neuropsychology, 25</w:t>
      </w:r>
      <w:r w:rsidRPr="009F0E9E">
        <w:rPr>
          <w:rFonts w:asciiTheme="minorHAnsi" w:hAnsiTheme="minorHAnsi" w:cstheme="minorHAnsi"/>
          <w:sz w:val="24"/>
        </w:rPr>
        <w:t xml:space="preserve">(4), 463-492. doi:10.1080/02643290701674851 </w:t>
      </w:r>
    </w:p>
    <w:p w14:paraId="74E19D95" w14:textId="012C5724" w:rsidR="00DA1F1D" w:rsidRPr="009F0E9E" w:rsidRDefault="00DA1F1D" w:rsidP="009F0E9E">
      <w:pPr>
        <w:spacing w:after="120" w:line="240" w:lineRule="auto"/>
        <w:rPr>
          <w:rFonts w:asciiTheme="minorHAnsi" w:hAnsiTheme="minorHAnsi" w:cstheme="minorHAnsi"/>
          <w:sz w:val="24"/>
        </w:rPr>
      </w:pPr>
      <w:r w:rsidRPr="009F0E9E">
        <w:rPr>
          <w:rFonts w:asciiTheme="minorHAnsi" w:hAnsiTheme="minorHAnsi" w:cstheme="minorHAnsi"/>
          <w:sz w:val="24"/>
        </w:rPr>
        <w:t>Kleim, J.A. (2011). Neural plasticity and neurorehabilitation: teaching the new brain old tricks. Journal of Communication Disorders,  44, 521–8.</w:t>
      </w:r>
    </w:p>
    <w:p w14:paraId="74CCCCAF" w14:textId="71AA1DE0"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La Heij, W., Mak, P., Sander, J., &amp; Willeboordse, E. (1998). The gender-congruency effect in picture-word tasks. </w:t>
      </w:r>
      <w:r w:rsidRPr="009F0E9E">
        <w:rPr>
          <w:rFonts w:asciiTheme="minorHAnsi" w:hAnsiTheme="minorHAnsi" w:cstheme="minorHAnsi"/>
          <w:i/>
          <w:iCs/>
          <w:sz w:val="24"/>
        </w:rPr>
        <w:t>Psychological Research, 61</w:t>
      </w:r>
      <w:r w:rsidRPr="009F0E9E">
        <w:rPr>
          <w:rFonts w:asciiTheme="minorHAnsi" w:hAnsiTheme="minorHAnsi" w:cstheme="minorHAnsi"/>
          <w:sz w:val="24"/>
        </w:rPr>
        <w:t>, 209-219.</w:t>
      </w:r>
    </w:p>
    <w:p w14:paraId="6FD55E9E"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Levelt, W. J. M. (2001). Spoken word production: a theory of lexical access. </w:t>
      </w:r>
      <w:r w:rsidRPr="009F0E9E">
        <w:rPr>
          <w:rFonts w:asciiTheme="minorHAnsi" w:hAnsiTheme="minorHAnsi" w:cstheme="minorHAnsi"/>
          <w:i/>
          <w:iCs/>
          <w:sz w:val="24"/>
        </w:rPr>
        <w:t>PNAS, 98</w:t>
      </w:r>
      <w:r w:rsidRPr="009F0E9E">
        <w:rPr>
          <w:rFonts w:asciiTheme="minorHAnsi" w:hAnsiTheme="minorHAnsi" w:cstheme="minorHAnsi"/>
          <w:sz w:val="24"/>
        </w:rPr>
        <w:t>(23), 13464-13471.</w:t>
      </w:r>
    </w:p>
    <w:p w14:paraId="679BB5C7"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Levelt, W. J. M., Roelofs, A., &amp; Meyer, A. S. (1999). A theory of lexical access in speech production. </w:t>
      </w:r>
      <w:r w:rsidRPr="009F0E9E">
        <w:rPr>
          <w:rFonts w:asciiTheme="minorHAnsi" w:hAnsiTheme="minorHAnsi" w:cstheme="minorHAnsi"/>
          <w:i/>
          <w:iCs/>
          <w:sz w:val="24"/>
        </w:rPr>
        <w:t>Behavioral and Brain Sciences, 22</w:t>
      </w:r>
      <w:r w:rsidRPr="009F0E9E">
        <w:rPr>
          <w:rFonts w:asciiTheme="minorHAnsi" w:hAnsiTheme="minorHAnsi" w:cstheme="minorHAnsi"/>
          <w:sz w:val="24"/>
        </w:rPr>
        <w:t>, 1-75.</w:t>
      </w:r>
    </w:p>
    <w:p w14:paraId="5B99802A"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Linebarger, M. C., McCall, D. &amp; Berndt, R.S. (2004). The role of processing support in the remediation of aphasic language production disorders. </w:t>
      </w:r>
      <w:r w:rsidRPr="009F0E9E">
        <w:rPr>
          <w:rFonts w:asciiTheme="minorHAnsi" w:hAnsiTheme="minorHAnsi" w:cstheme="minorHAnsi"/>
          <w:i/>
          <w:iCs/>
          <w:sz w:val="24"/>
        </w:rPr>
        <w:t>Cognitive Neuropsychology</w:t>
      </w:r>
      <w:r w:rsidRPr="009F0E9E">
        <w:rPr>
          <w:rFonts w:asciiTheme="minorHAnsi" w:hAnsiTheme="minorHAnsi" w:cstheme="minorHAnsi"/>
          <w:sz w:val="24"/>
        </w:rPr>
        <w:t xml:space="preserve"> 21 (2-4): 267-282.</w:t>
      </w:r>
    </w:p>
    <w:p w14:paraId="2AD6A22D"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Linebarger, M. C. McCall, D. &amp; Berndt, R. S. (2004). The role of processing support in the remediation of aphasic language production disorders. </w:t>
      </w:r>
      <w:r w:rsidRPr="009F0E9E">
        <w:rPr>
          <w:rFonts w:asciiTheme="minorHAnsi" w:hAnsiTheme="minorHAnsi" w:cstheme="minorHAnsi"/>
          <w:i/>
          <w:iCs/>
          <w:sz w:val="24"/>
        </w:rPr>
        <w:t>Cognitive Neuropsychology, 21</w:t>
      </w:r>
      <w:r w:rsidRPr="009F0E9E">
        <w:rPr>
          <w:rFonts w:asciiTheme="minorHAnsi" w:hAnsiTheme="minorHAnsi" w:cstheme="minorHAnsi"/>
          <w:sz w:val="24"/>
        </w:rPr>
        <w:t>(2-4), 267-282.</w:t>
      </w:r>
    </w:p>
    <w:p w14:paraId="4E2C80C4"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Macoir, J., &amp; Beland, R. (2004). Knowing its gender without knowing its name: Differential access to lexical information in a jargon-aphasic patient. </w:t>
      </w:r>
      <w:r w:rsidRPr="009F0E9E">
        <w:rPr>
          <w:rFonts w:asciiTheme="minorHAnsi" w:hAnsiTheme="minorHAnsi" w:cstheme="minorHAnsi"/>
          <w:i/>
          <w:iCs/>
          <w:sz w:val="24"/>
        </w:rPr>
        <w:t>Neurocase, 10</w:t>
      </w:r>
      <w:r w:rsidRPr="009F0E9E">
        <w:rPr>
          <w:rFonts w:asciiTheme="minorHAnsi" w:hAnsiTheme="minorHAnsi" w:cstheme="minorHAnsi"/>
          <w:sz w:val="24"/>
        </w:rPr>
        <w:t>(6), 471-482.</w:t>
      </w:r>
    </w:p>
    <w:p w14:paraId="7B1D57B7" w14:textId="35F3B225"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Marshall, J. (2006). Jargon aphasia: What have we learned? </w:t>
      </w:r>
      <w:r w:rsidRPr="009F0E9E">
        <w:rPr>
          <w:rFonts w:asciiTheme="minorHAnsi" w:hAnsiTheme="minorHAnsi" w:cstheme="minorHAnsi"/>
          <w:i/>
          <w:iCs/>
          <w:sz w:val="24"/>
        </w:rPr>
        <w:t>Aphasiology, 20</w:t>
      </w:r>
      <w:r w:rsidRPr="009F0E9E">
        <w:rPr>
          <w:rFonts w:asciiTheme="minorHAnsi" w:hAnsiTheme="minorHAnsi" w:cstheme="minorHAnsi"/>
          <w:sz w:val="24"/>
        </w:rPr>
        <w:t>(5), 387-410.</w:t>
      </w:r>
    </w:p>
    <w:p w14:paraId="61061460" w14:textId="5E875267" w:rsidR="00A11418" w:rsidRPr="009F0E9E" w:rsidRDefault="00A11418" w:rsidP="009F0E9E">
      <w:pPr>
        <w:spacing w:line="240" w:lineRule="auto"/>
        <w:rPr>
          <w:rFonts w:asciiTheme="minorHAnsi" w:hAnsiTheme="minorHAnsi" w:cstheme="minorHAnsi"/>
        </w:rPr>
      </w:pPr>
      <w:r w:rsidRPr="009F0E9E">
        <w:rPr>
          <w:rFonts w:asciiTheme="minorHAnsi" w:hAnsiTheme="minorHAnsi" w:cstheme="minorHAnsi"/>
          <w:sz w:val="24"/>
        </w:rPr>
        <w:lastRenderedPageBreak/>
        <w:t>Marshall, J. (2017). Therapy for people with jargon aphasia. </w:t>
      </w:r>
      <w:r w:rsidR="007C6152" w:rsidRPr="009F0E9E">
        <w:rPr>
          <w:rFonts w:asciiTheme="minorHAnsi" w:hAnsiTheme="minorHAnsi" w:cstheme="minorHAnsi"/>
          <w:sz w:val="24"/>
        </w:rPr>
        <w:t xml:space="preserve">In P. Coppens and J. Patterson, (Eds.) </w:t>
      </w:r>
      <w:r w:rsidRPr="009F0E9E">
        <w:rPr>
          <w:rFonts w:asciiTheme="minorHAnsi" w:hAnsiTheme="minorHAnsi" w:cstheme="minorHAnsi"/>
          <w:i/>
          <w:iCs/>
          <w:sz w:val="24"/>
        </w:rPr>
        <w:t>Aphasia Rehabilitation: Clinical Challenges</w:t>
      </w:r>
      <w:r w:rsidR="007C6152" w:rsidRPr="009F0E9E">
        <w:rPr>
          <w:rFonts w:asciiTheme="minorHAnsi" w:hAnsiTheme="minorHAnsi" w:cstheme="minorHAnsi"/>
          <w:sz w:val="24"/>
        </w:rPr>
        <w:t xml:space="preserve"> (pp73-100). Burlington MA, Jones and Bartlett Learning.</w:t>
      </w:r>
      <w:r w:rsidR="00BB65FB" w:rsidRPr="009F0E9E">
        <w:rPr>
          <w:rFonts w:asciiTheme="minorHAnsi" w:hAnsiTheme="minorHAnsi" w:cstheme="minorHAnsi"/>
          <w:sz w:val="24"/>
        </w:rPr>
        <w:t xml:space="preserve"> </w:t>
      </w:r>
      <w:r w:rsidR="00BB65FB" w:rsidRPr="009F0E9E">
        <w:rPr>
          <w:rFonts w:asciiTheme="minorHAnsi" w:hAnsiTheme="minorHAnsi" w:cstheme="minorHAnsi"/>
        </w:rPr>
        <w:t xml:space="preserve">ISBN 9781284042719 </w:t>
      </w:r>
    </w:p>
    <w:p w14:paraId="6F3CC9BC" w14:textId="18DF7BDE" w:rsidR="00A11418" w:rsidRPr="009F0E9E" w:rsidRDefault="00A1141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Marshall, J., Pring, T., Chiat, S., &amp; Robson, J. (1995). Calling a salad a federation: an investigation of semantic jargon. Part I - nouns. </w:t>
      </w:r>
      <w:r w:rsidRPr="009F0E9E">
        <w:rPr>
          <w:rFonts w:asciiTheme="minorHAnsi" w:hAnsiTheme="minorHAnsi" w:cstheme="minorHAnsi"/>
          <w:i/>
          <w:iCs/>
          <w:sz w:val="24"/>
        </w:rPr>
        <w:t>Journal of Neurolinguistics, 9</w:t>
      </w:r>
      <w:r w:rsidRPr="009F0E9E">
        <w:rPr>
          <w:rFonts w:asciiTheme="minorHAnsi" w:hAnsiTheme="minorHAnsi" w:cstheme="minorHAnsi"/>
          <w:sz w:val="24"/>
        </w:rPr>
        <w:t>(4), 237-250.</w:t>
      </w:r>
    </w:p>
    <w:p w14:paraId="509FAD1E" w14:textId="1D344A70" w:rsidR="00CA4732" w:rsidRPr="009F0E9E" w:rsidRDefault="00CA4732" w:rsidP="009F0E9E">
      <w:pPr>
        <w:spacing w:line="240" w:lineRule="auto"/>
        <w:rPr>
          <w:rFonts w:asciiTheme="minorHAnsi" w:hAnsiTheme="minorHAnsi" w:cstheme="minorHAnsi"/>
          <w:sz w:val="24"/>
        </w:rPr>
      </w:pPr>
      <w:r w:rsidRPr="009F0E9E">
        <w:rPr>
          <w:rFonts w:asciiTheme="minorHAnsi" w:hAnsiTheme="minorHAnsi" w:cstheme="minorHAnsi"/>
          <w:sz w:val="24"/>
        </w:rPr>
        <w:t>Marshall, J., Robson, J., Pring, T., &amp; Chiat, S. (1998). Why does monitoring fail in jargon aphasia? Comprehension, judgment, and therapy evidence. </w:t>
      </w:r>
      <w:r w:rsidRPr="009F0E9E">
        <w:rPr>
          <w:rFonts w:asciiTheme="minorHAnsi" w:hAnsiTheme="minorHAnsi" w:cstheme="minorHAnsi"/>
          <w:i/>
          <w:iCs/>
          <w:sz w:val="24"/>
        </w:rPr>
        <w:t>Brain and Language</w:t>
      </w:r>
      <w:r w:rsidRPr="009F0E9E">
        <w:rPr>
          <w:rFonts w:asciiTheme="minorHAnsi" w:hAnsiTheme="minorHAnsi" w:cstheme="minorHAnsi"/>
          <w:sz w:val="24"/>
        </w:rPr>
        <w:t>, </w:t>
      </w:r>
      <w:r w:rsidRPr="009F0E9E">
        <w:rPr>
          <w:rFonts w:asciiTheme="minorHAnsi" w:hAnsiTheme="minorHAnsi" w:cstheme="minorHAnsi"/>
          <w:i/>
          <w:iCs/>
          <w:sz w:val="24"/>
        </w:rPr>
        <w:t>63</w:t>
      </w:r>
      <w:r w:rsidRPr="009F0E9E">
        <w:rPr>
          <w:rFonts w:asciiTheme="minorHAnsi" w:hAnsiTheme="minorHAnsi" w:cstheme="minorHAnsi"/>
          <w:sz w:val="24"/>
        </w:rPr>
        <w:t>(1), 79-107.</w:t>
      </w:r>
    </w:p>
    <w:p w14:paraId="70E104A0" w14:textId="30949C11" w:rsidR="00F1578C" w:rsidRPr="009F0E9E" w:rsidRDefault="00F1578C" w:rsidP="009F0E9E">
      <w:pPr>
        <w:spacing w:line="240" w:lineRule="auto"/>
        <w:rPr>
          <w:rFonts w:asciiTheme="minorHAnsi" w:hAnsiTheme="minorHAnsi" w:cstheme="minorHAnsi"/>
          <w:sz w:val="24"/>
          <w:lang w:val="it-IT"/>
        </w:rPr>
      </w:pPr>
      <w:r w:rsidRPr="009F0E9E">
        <w:rPr>
          <w:rFonts w:asciiTheme="minorHAnsi" w:hAnsiTheme="minorHAnsi" w:cstheme="minorHAnsi"/>
          <w:sz w:val="24"/>
        </w:rPr>
        <w:t xml:space="preserve">Olson, A., Halloran, E., &amp; Romani, C. (2015). Target/error overlap in jargonaphasia: The case for a one-source model, lexical and non-lexical summation, and the special status of correct responses. </w:t>
      </w:r>
      <w:r w:rsidRPr="009F0E9E">
        <w:rPr>
          <w:rFonts w:asciiTheme="minorHAnsi" w:hAnsiTheme="minorHAnsi" w:cstheme="minorHAnsi"/>
          <w:i/>
          <w:iCs/>
          <w:sz w:val="24"/>
          <w:lang w:val="it-IT"/>
        </w:rPr>
        <w:t>Cortex, 73</w:t>
      </w:r>
      <w:r w:rsidRPr="009F0E9E">
        <w:rPr>
          <w:rFonts w:asciiTheme="minorHAnsi" w:hAnsiTheme="minorHAnsi" w:cstheme="minorHAnsi"/>
          <w:sz w:val="24"/>
          <w:lang w:val="it-IT"/>
        </w:rPr>
        <w:t>, 158-179. doi:10.1016/j.cortex.2015.06.028</w:t>
      </w:r>
    </w:p>
    <w:p w14:paraId="32C131BD"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it-IT"/>
        </w:rPr>
        <w:t xml:space="preserve">Paolieri, D., Lotto, L., Leoncini, D. Cubelli, R., &amp; Job, R. (2011). </w:t>
      </w:r>
      <w:r w:rsidRPr="009F0E9E">
        <w:rPr>
          <w:rFonts w:asciiTheme="minorHAnsi" w:hAnsiTheme="minorHAnsi" w:cstheme="minorHAnsi"/>
          <w:sz w:val="24"/>
          <w:lang w:val="en-US"/>
        </w:rPr>
        <w:t xml:space="preserve">Differential effects of grammatical gender and gender inflection in bare noun production. </w:t>
      </w:r>
      <w:r w:rsidRPr="009F0E9E">
        <w:rPr>
          <w:rFonts w:asciiTheme="minorHAnsi" w:hAnsiTheme="minorHAnsi" w:cstheme="minorHAnsi"/>
          <w:i/>
          <w:sz w:val="24"/>
          <w:lang w:val="en-US"/>
        </w:rPr>
        <w:t>British Journal of Psychology</w:t>
      </w:r>
      <w:r w:rsidRPr="009F0E9E">
        <w:rPr>
          <w:rFonts w:asciiTheme="minorHAnsi" w:hAnsiTheme="minorHAnsi" w:cstheme="minorHAnsi"/>
          <w:sz w:val="24"/>
          <w:lang w:val="en-US"/>
        </w:rPr>
        <w:t>, 102: 19-36.</w:t>
      </w:r>
    </w:p>
    <w:p w14:paraId="389DF754"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de-DE"/>
        </w:rPr>
        <w:t xml:space="preserve">Pechmann, T., Garrett, M., &amp; Zerbst, D. (2004). </w:t>
      </w:r>
      <w:r w:rsidRPr="009F0E9E">
        <w:rPr>
          <w:rFonts w:asciiTheme="minorHAnsi" w:hAnsiTheme="minorHAnsi" w:cstheme="minorHAnsi"/>
          <w:sz w:val="24"/>
        </w:rPr>
        <w:t xml:space="preserve">The Time Course of Recovery for Grammatical Category Information During Lexical Processing for Syntactic Construction. </w:t>
      </w:r>
      <w:r w:rsidRPr="009F0E9E">
        <w:rPr>
          <w:rFonts w:asciiTheme="minorHAnsi" w:hAnsiTheme="minorHAnsi" w:cstheme="minorHAnsi"/>
          <w:i/>
          <w:iCs/>
          <w:sz w:val="24"/>
        </w:rPr>
        <w:t>Journal of Experimental Psychology. Learning, Memory &amp; Cognition, 30</w:t>
      </w:r>
      <w:r w:rsidRPr="009F0E9E">
        <w:rPr>
          <w:rFonts w:asciiTheme="minorHAnsi" w:hAnsiTheme="minorHAnsi" w:cstheme="minorHAnsi"/>
          <w:sz w:val="24"/>
        </w:rPr>
        <w:t>(3), 723-728.</w:t>
      </w:r>
    </w:p>
    <w:p w14:paraId="1F2618ED"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Pechmann, T., &amp; Zerbst, D. (2002). The activation of word class information during speech production. </w:t>
      </w:r>
      <w:r w:rsidRPr="009F0E9E">
        <w:rPr>
          <w:rFonts w:asciiTheme="minorHAnsi" w:hAnsiTheme="minorHAnsi" w:cstheme="minorHAnsi"/>
          <w:i/>
          <w:iCs/>
          <w:sz w:val="24"/>
        </w:rPr>
        <w:t>Journal of Experimental Psychology: Learning, Memory, and Cognition, 28</w:t>
      </w:r>
      <w:r w:rsidRPr="009F0E9E">
        <w:rPr>
          <w:rFonts w:asciiTheme="minorHAnsi" w:hAnsiTheme="minorHAnsi" w:cstheme="minorHAnsi"/>
          <w:sz w:val="24"/>
        </w:rPr>
        <w:t>(1), 233-243.</w:t>
      </w:r>
    </w:p>
    <w:p w14:paraId="1396F38C"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 xml:space="preserve">Perecman, E., &amp; Brown, J. (1985). Ukeleles, condessors and fosetch: Varieties of aphasic jargon. </w:t>
      </w:r>
      <w:r w:rsidRPr="009F0E9E">
        <w:rPr>
          <w:rFonts w:asciiTheme="minorHAnsi" w:hAnsiTheme="minorHAnsi" w:cstheme="minorHAnsi"/>
          <w:i/>
          <w:sz w:val="24"/>
          <w:lang w:val="en-US"/>
        </w:rPr>
        <w:t>Language Sciences</w:t>
      </w:r>
      <w:r w:rsidRPr="009F0E9E">
        <w:rPr>
          <w:rFonts w:asciiTheme="minorHAnsi" w:hAnsiTheme="minorHAnsi" w:cstheme="minorHAnsi"/>
          <w:sz w:val="24"/>
          <w:lang w:val="en-US"/>
        </w:rPr>
        <w:t>, 7, 177–215.</w:t>
      </w:r>
    </w:p>
    <w:p w14:paraId="210A0539"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Rapp, B., &amp; Goldrick, M. (2000). Discreteness and interactivity in spoken word production. </w:t>
      </w:r>
      <w:r w:rsidRPr="009F0E9E">
        <w:rPr>
          <w:rFonts w:asciiTheme="minorHAnsi" w:hAnsiTheme="minorHAnsi" w:cstheme="minorHAnsi"/>
          <w:i/>
          <w:iCs/>
          <w:sz w:val="24"/>
        </w:rPr>
        <w:t>Psychological Review, 107</w:t>
      </w:r>
      <w:r w:rsidRPr="009F0E9E">
        <w:rPr>
          <w:rFonts w:asciiTheme="minorHAnsi" w:hAnsiTheme="minorHAnsi" w:cstheme="minorHAnsi"/>
          <w:sz w:val="24"/>
        </w:rPr>
        <w:t>(3), 460-499.</w:t>
      </w:r>
    </w:p>
    <w:p w14:paraId="18771A80"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Riddoch, M. J., &amp; Humphreys, G. W. (1992). </w:t>
      </w:r>
      <w:r w:rsidRPr="009F0E9E">
        <w:rPr>
          <w:rFonts w:asciiTheme="minorHAnsi" w:hAnsiTheme="minorHAnsi" w:cstheme="minorHAnsi"/>
          <w:i/>
          <w:iCs/>
          <w:sz w:val="24"/>
        </w:rPr>
        <w:t>BORB: Birmingham Object Recognition Battery</w:t>
      </w:r>
      <w:r w:rsidRPr="009F0E9E">
        <w:rPr>
          <w:rFonts w:asciiTheme="minorHAnsi" w:hAnsiTheme="minorHAnsi" w:cstheme="minorHAnsi"/>
          <w:sz w:val="24"/>
        </w:rPr>
        <w:t>. Hove UK: Lawrence Erlbaum Associates.</w:t>
      </w:r>
    </w:p>
    <w:p w14:paraId="463034E0" w14:textId="2B6D86BC" w:rsidR="0069258D" w:rsidRPr="009F0E9E" w:rsidRDefault="0069258D"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Rizzi, L. (2010). Core linguistic computations: How are they expressed in the mind/brain? Journal of Neurolinguistics, doi:10.1016/j.jneuroling.2009.12.005.</w:t>
      </w:r>
    </w:p>
    <w:p w14:paraId="2C405C38"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 xml:space="preserve">Robson, J., Pring, T., Marshall, J., &amp; Chiat, S. (2003). Phoneme frequency effects in jargon aphasia: A phonological investigation of neologisms. </w:t>
      </w:r>
      <w:r w:rsidRPr="009F0E9E">
        <w:rPr>
          <w:rFonts w:asciiTheme="minorHAnsi" w:hAnsiTheme="minorHAnsi" w:cstheme="minorHAnsi"/>
          <w:i/>
          <w:sz w:val="24"/>
          <w:lang w:val="en-US"/>
        </w:rPr>
        <w:t>Brain and Language</w:t>
      </w:r>
      <w:r w:rsidRPr="009F0E9E">
        <w:rPr>
          <w:rFonts w:asciiTheme="minorHAnsi" w:hAnsiTheme="minorHAnsi" w:cstheme="minorHAnsi"/>
          <w:sz w:val="24"/>
          <w:lang w:val="en-US"/>
        </w:rPr>
        <w:t>, 85, 109–124.</w:t>
      </w:r>
    </w:p>
    <w:p w14:paraId="3C1EA144"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 xml:space="preserve">Scarná, A., &amp; Ellis, A. W. (2002). On the assessment of grammatical gender knowledge in aphasia: the danger of relying on explicit, metalinguistic tasks. </w:t>
      </w:r>
      <w:r w:rsidRPr="009F0E9E">
        <w:rPr>
          <w:rFonts w:asciiTheme="minorHAnsi" w:hAnsiTheme="minorHAnsi" w:cstheme="minorHAnsi"/>
          <w:i/>
          <w:iCs/>
          <w:sz w:val="24"/>
        </w:rPr>
        <w:t>Language and Cognitive Processes, 17</w:t>
      </w:r>
      <w:r w:rsidRPr="009F0E9E">
        <w:rPr>
          <w:rFonts w:asciiTheme="minorHAnsi" w:hAnsiTheme="minorHAnsi" w:cstheme="minorHAnsi"/>
          <w:sz w:val="24"/>
        </w:rPr>
        <w:t>(2), 185-201.</w:t>
      </w:r>
    </w:p>
    <w:p w14:paraId="7E1D8E22"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Schriefers, H., &amp; Teruel, E. (2000). Grammatical gender in noun phrase production: The gender interference effect in German.</w:t>
      </w:r>
      <w:r w:rsidRPr="009F0E9E">
        <w:rPr>
          <w:rFonts w:asciiTheme="minorHAnsi" w:hAnsiTheme="minorHAnsi" w:cstheme="minorHAnsi"/>
          <w:i/>
          <w:iCs/>
          <w:sz w:val="24"/>
        </w:rPr>
        <w:t xml:space="preserve"> 26</w:t>
      </w:r>
      <w:r w:rsidRPr="009F0E9E">
        <w:rPr>
          <w:rFonts w:asciiTheme="minorHAnsi" w:hAnsiTheme="minorHAnsi" w:cstheme="minorHAnsi"/>
          <w:sz w:val="24"/>
        </w:rPr>
        <w:t>(6), 1368-1377.</w:t>
      </w:r>
    </w:p>
    <w:p w14:paraId="4EE2A5C9" w14:textId="77777777" w:rsidR="00047A48" w:rsidRPr="009F0E9E" w:rsidRDefault="00047A48" w:rsidP="009F0E9E">
      <w:pPr>
        <w:spacing w:line="240" w:lineRule="auto"/>
        <w:rPr>
          <w:rFonts w:asciiTheme="minorHAnsi" w:hAnsiTheme="minorHAnsi" w:cstheme="minorHAnsi"/>
          <w:i/>
          <w:sz w:val="24"/>
          <w:lang w:val="en-US"/>
        </w:rPr>
      </w:pPr>
      <w:r w:rsidRPr="009F0E9E">
        <w:rPr>
          <w:rFonts w:asciiTheme="minorHAnsi" w:hAnsiTheme="minorHAnsi" w:cstheme="minorHAnsi"/>
          <w:sz w:val="24"/>
        </w:rPr>
        <w:t>Schriefers, H. (1993). Syntactic Processes In The Production Of Noun Phrases.</w:t>
      </w:r>
      <w:r w:rsidRPr="009F0E9E">
        <w:rPr>
          <w:rFonts w:asciiTheme="minorHAnsi" w:hAnsiTheme="minorHAnsi" w:cstheme="minorHAnsi"/>
          <w:i/>
          <w:iCs/>
          <w:sz w:val="24"/>
        </w:rPr>
        <w:t xml:space="preserve"> </w:t>
      </w:r>
      <w:r w:rsidRPr="009F0E9E">
        <w:rPr>
          <w:rFonts w:asciiTheme="minorHAnsi" w:hAnsiTheme="minorHAnsi" w:cstheme="minorHAnsi"/>
          <w:i/>
          <w:sz w:val="24"/>
          <w:lang w:val="en-US"/>
        </w:rPr>
        <w:t>Journal of Experimental Psychology-Learning Memory and Cognition</w:t>
      </w:r>
      <w:r w:rsidRPr="009F0E9E">
        <w:rPr>
          <w:rFonts w:asciiTheme="minorHAnsi" w:hAnsiTheme="minorHAnsi" w:cstheme="minorHAnsi"/>
          <w:sz w:val="24"/>
          <w:lang w:val="en-US"/>
        </w:rPr>
        <w:t xml:space="preserve">, </w:t>
      </w:r>
      <w:r w:rsidRPr="009F0E9E">
        <w:rPr>
          <w:rFonts w:asciiTheme="minorHAnsi" w:hAnsiTheme="minorHAnsi" w:cstheme="minorHAnsi"/>
          <w:i/>
          <w:iCs/>
          <w:sz w:val="24"/>
        </w:rPr>
        <w:t>19</w:t>
      </w:r>
      <w:r w:rsidRPr="009F0E9E">
        <w:rPr>
          <w:rFonts w:asciiTheme="minorHAnsi" w:hAnsiTheme="minorHAnsi" w:cstheme="minorHAnsi"/>
          <w:sz w:val="24"/>
        </w:rPr>
        <w:t>(4), 841-850.</w:t>
      </w:r>
    </w:p>
    <w:p w14:paraId="7A3C292F" w14:textId="77777777" w:rsidR="00F1578C" w:rsidRPr="009F0E9E" w:rsidRDefault="00F1578C" w:rsidP="009F0E9E">
      <w:pPr>
        <w:spacing w:line="240" w:lineRule="auto"/>
        <w:rPr>
          <w:rFonts w:asciiTheme="minorHAnsi" w:hAnsiTheme="minorHAnsi" w:cstheme="minorHAnsi"/>
          <w:sz w:val="24"/>
        </w:rPr>
      </w:pPr>
      <w:r w:rsidRPr="009F0E9E">
        <w:rPr>
          <w:rFonts w:asciiTheme="minorHAnsi" w:hAnsiTheme="minorHAnsi" w:cstheme="minorHAnsi"/>
          <w:sz w:val="24"/>
        </w:rPr>
        <w:lastRenderedPageBreak/>
        <w:t xml:space="preserve">Schwartz, M. F., Wilshire, C. E., Gagnon, D. A., &amp; Polansky, M. (2004). Origins of nonword phonological errors in aphasic picture naming. </w:t>
      </w:r>
      <w:r w:rsidRPr="009F0E9E">
        <w:rPr>
          <w:rFonts w:asciiTheme="minorHAnsi" w:hAnsiTheme="minorHAnsi" w:cstheme="minorHAnsi"/>
          <w:i/>
          <w:iCs/>
          <w:sz w:val="24"/>
        </w:rPr>
        <w:t>Cognitive Neuropsychology, 21</w:t>
      </w:r>
      <w:r w:rsidRPr="009F0E9E">
        <w:rPr>
          <w:rFonts w:asciiTheme="minorHAnsi" w:hAnsiTheme="minorHAnsi" w:cstheme="minorHAnsi"/>
          <w:sz w:val="24"/>
        </w:rPr>
        <w:t xml:space="preserve">(2/3/4), 159-186. </w:t>
      </w:r>
    </w:p>
    <w:p w14:paraId="67FEFE63" w14:textId="7A2BB7EE"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 xml:space="preserve">Starreveld, P.A. &amp; La Heij, W. (1996). Time-course analysis of semantic and orthographic context effects in picture naming. </w:t>
      </w:r>
      <w:r w:rsidRPr="009F0E9E">
        <w:rPr>
          <w:rFonts w:asciiTheme="minorHAnsi" w:hAnsiTheme="minorHAnsi" w:cstheme="minorHAnsi"/>
          <w:i/>
          <w:sz w:val="24"/>
          <w:lang w:val="en-US"/>
        </w:rPr>
        <w:t>Journal of Experimental Psychology. Learning, Memory, and Cognition</w:t>
      </w:r>
      <w:r w:rsidRPr="009F0E9E">
        <w:rPr>
          <w:rFonts w:asciiTheme="minorHAnsi" w:hAnsiTheme="minorHAnsi" w:cstheme="minorHAnsi"/>
          <w:sz w:val="24"/>
          <w:lang w:val="en-US"/>
        </w:rPr>
        <w:t>, 22 (4): 896-918.</w:t>
      </w:r>
    </w:p>
    <w:p w14:paraId="3C720B29"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lang w:val="en-US"/>
        </w:rPr>
        <w:t xml:space="preserve">Swinburn, K., Howard, D. &amp; Porter, G. (2005). </w:t>
      </w:r>
      <w:r w:rsidRPr="009F0E9E">
        <w:rPr>
          <w:rFonts w:asciiTheme="minorHAnsi" w:hAnsiTheme="minorHAnsi" w:cstheme="minorHAnsi"/>
          <w:i/>
          <w:sz w:val="24"/>
          <w:lang w:val="en-US"/>
        </w:rPr>
        <w:t>Comprehensive Aphasia Test (CAT)</w:t>
      </w:r>
      <w:r w:rsidRPr="009F0E9E">
        <w:rPr>
          <w:rFonts w:asciiTheme="minorHAnsi" w:hAnsiTheme="minorHAnsi" w:cstheme="minorHAnsi"/>
          <w:sz w:val="24"/>
          <w:lang w:val="en-US"/>
        </w:rPr>
        <w:t>. Hove: Psychology Press.</w:t>
      </w:r>
    </w:p>
    <w:p w14:paraId="7E22ECA5" w14:textId="77777777"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Thompson, C. (2005). </w:t>
      </w:r>
      <w:r w:rsidRPr="009F0E9E">
        <w:rPr>
          <w:rFonts w:asciiTheme="minorHAnsi" w:hAnsiTheme="minorHAnsi" w:cstheme="minorHAnsi"/>
          <w:bCs/>
          <w:sz w:val="24"/>
          <w:lang w:val="en-US"/>
        </w:rPr>
        <w:t xml:space="preserve">Treating agrammatic aphasia within a linguistic framework: Treatment of Underlying Forms.  </w:t>
      </w:r>
      <w:r w:rsidRPr="009F0E9E">
        <w:rPr>
          <w:rFonts w:asciiTheme="minorHAnsi" w:hAnsiTheme="minorHAnsi" w:cstheme="minorHAnsi"/>
          <w:bCs/>
          <w:i/>
          <w:sz w:val="24"/>
          <w:lang w:val="en-US"/>
        </w:rPr>
        <w:t>Aphasiology</w:t>
      </w:r>
      <w:r w:rsidRPr="009F0E9E">
        <w:rPr>
          <w:rFonts w:asciiTheme="minorHAnsi" w:hAnsiTheme="minorHAnsi" w:cstheme="minorHAnsi"/>
          <w:bCs/>
          <w:sz w:val="24"/>
          <w:lang w:val="en-US"/>
        </w:rPr>
        <w:t xml:space="preserve">, 19, 1021–1036. </w:t>
      </w:r>
    </w:p>
    <w:p w14:paraId="1CDD8475" w14:textId="4BC54F86"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rPr>
        <w:t xml:space="preserve">Tomasello, M. (2005). </w:t>
      </w:r>
      <w:r w:rsidRPr="009F0E9E">
        <w:rPr>
          <w:rFonts w:asciiTheme="minorHAnsi" w:hAnsiTheme="minorHAnsi" w:cstheme="minorHAnsi"/>
          <w:i/>
          <w:sz w:val="24"/>
        </w:rPr>
        <w:t>Constructing a language: A usage-based theory of language acquisition</w:t>
      </w:r>
      <w:r w:rsidRPr="009F0E9E">
        <w:rPr>
          <w:rFonts w:asciiTheme="minorHAnsi" w:hAnsiTheme="minorHAnsi" w:cstheme="minorHAnsi"/>
          <w:sz w:val="24"/>
        </w:rPr>
        <w:t>. Harvard University Press.</w:t>
      </w:r>
    </w:p>
    <w:p w14:paraId="280608F0" w14:textId="6D30DC3F" w:rsidR="006E387F" w:rsidRPr="009F0E9E" w:rsidRDefault="006E387F" w:rsidP="009F0E9E">
      <w:pPr>
        <w:spacing w:after="0" w:line="240" w:lineRule="auto"/>
        <w:rPr>
          <w:rFonts w:asciiTheme="minorHAnsi" w:hAnsiTheme="minorHAnsi" w:cstheme="minorHAnsi"/>
          <w:iCs/>
          <w:sz w:val="24"/>
          <w:lang w:val="it-IT"/>
        </w:rPr>
      </w:pPr>
      <w:r w:rsidRPr="009F0E9E">
        <w:rPr>
          <w:rFonts w:asciiTheme="minorHAnsi" w:hAnsiTheme="minorHAnsi" w:cstheme="minorHAnsi"/>
          <w:iCs/>
          <w:sz w:val="24"/>
        </w:rPr>
        <w:t xml:space="preserve">Vallar, G., Burani, C., &amp; Arduino, L. S. (2010). Neglect dyslexia: A review of the neuropsychological literature. </w:t>
      </w:r>
      <w:r w:rsidRPr="009F0E9E">
        <w:rPr>
          <w:rFonts w:asciiTheme="minorHAnsi" w:hAnsiTheme="minorHAnsi" w:cstheme="minorHAnsi"/>
          <w:iCs/>
          <w:sz w:val="24"/>
          <w:lang w:val="it-IT"/>
        </w:rPr>
        <w:t>Experimental Brain Research, 206(2), 219e235. https://doi.org/10.1007/s00221-010-2386-0.</w:t>
      </w:r>
    </w:p>
    <w:p w14:paraId="59C9EC32" w14:textId="77777777" w:rsidR="006E387F" w:rsidRPr="009F0E9E" w:rsidRDefault="006E387F" w:rsidP="009F0E9E">
      <w:pPr>
        <w:spacing w:line="240" w:lineRule="auto"/>
        <w:rPr>
          <w:rFonts w:asciiTheme="minorHAnsi" w:hAnsiTheme="minorHAnsi" w:cstheme="minorHAnsi"/>
          <w:i/>
          <w:sz w:val="24"/>
          <w:lang w:val="it-IT"/>
        </w:rPr>
      </w:pPr>
    </w:p>
    <w:p w14:paraId="792F4269" w14:textId="24833D0D" w:rsidR="00047A48" w:rsidRPr="009F0E9E" w:rsidRDefault="00047A48" w:rsidP="009F0E9E">
      <w:pPr>
        <w:spacing w:line="240" w:lineRule="auto"/>
        <w:rPr>
          <w:rFonts w:asciiTheme="minorHAnsi" w:hAnsiTheme="minorHAnsi" w:cstheme="minorHAnsi"/>
          <w:sz w:val="24"/>
        </w:rPr>
      </w:pPr>
      <w:r w:rsidRPr="009F0E9E">
        <w:rPr>
          <w:rFonts w:asciiTheme="minorHAnsi" w:hAnsiTheme="minorHAnsi" w:cstheme="minorHAnsi"/>
          <w:sz w:val="24"/>
          <w:lang w:val="it-IT"/>
        </w:rPr>
        <w:t xml:space="preserve">Vigliocco, G., Antonini, T., &amp; Garrett, M. F. (1997). </w:t>
      </w:r>
      <w:r w:rsidRPr="009F0E9E">
        <w:rPr>
          <w:rFonts w:asciiTheme="minorHAnsi" w:hAnsiTheme="minorHAnsi" w:cstheme="minorHAnsi"/>
          <w:sz w:val="24"/>
        </w:rPr>
        <w:t xml:space="preserve">Grammatical gender is on the tip of Italian tongues. </w:t>
      </w:r>
      <w:r w:rsidRPr="009F0E9E">
        <w:rPr>
          <w:rFonts w:asciiTheme="minorHAnsi" w:hAnsiTheme="minorHAnsi" w:cstheme="minorHAnsi"/>
          <w:i/>
          <w:iCs/>
          <w:sz w:val="24"/>
        </w:rPr>
        <w:t>Psychological Science, 8</w:t>
      </w:r>
      <w:r w:rsidRPr="009F0E9E">
        <w:rPr>
          <w:rFonts w:asciiTheme="minorHAnsi" w:hAnsiTheme="minorHAnsi" w:cstheme="minorHAnsi"/>
          <w:sz w:val="24"/>
        </w:rPr>
        <w:t>, 314-317.</w:t>
      </w:r>
    </w:p>
    <w:p w14:paraId="2513A20B" w14:textId="77777777" w:rsidR="00047A48" w:rsidRPr="009F0E9E" w:rsidRDefault="00047A48" w:rsidP="009F0E9E">
      <w:pPr>
        <w:spacing w:line="240" w:lineRule="auto"/>
        <w:rPr>
          <w:rFonts w:asciiTheme="minorHAnsi" w:hAnsiTheme="minorHAnsi" w:cstheme="minorHAnsi"/>
          <w:sz w:val="24"/>
          <w:lang w:val="en-US"/>
        </w:rPr>
      </w:pPr>
      <w:r w:rsidRPr="009F0E9E">
        <w:rPr>
          <w:rFonts w:asciiTheme="minorHAnsi" w:hAnsiTheme="minorHAnsi" w:cstheme="minorHAnsi"/>
          <w:sz w:val="24"/>
        </w:rPr>
        <w:t>Vigliocco, G., Vinson, D. P., Martin, R. C., &amp; Garrett, M. F. (1999). Is "count" and "mass" information available when the noun is not? An investigation of tip of the tongue states and anomia.</w:t>
      </w:r>
      <w:r w:rsidRPr="009F0E9E">
        <w:rPr>
          <w:rFonts w:asciiTheme="minorHAnsi" w:hAnsiTheme="minorHAnsi" w:cstheme="minorHAnsi"/>
          <w:i/>
          <w:iCs/>
          <w:sz w:val="24"/>
        </w:rPr>
        <w:t xml:space="preserve"> 40</w:t>
      </w:r>
      <w:r w:rsidRPr="009F0E9E">
        <w:rPr>
          <w:rFonts w:asciiTheme="minorHAnsi" w:hAnsiTheme="minorHAnsi" w:cstheme="minorHAnsi"/>
          <w:sz w:val="24"/>
        </w:rPr>
        <w:t>(4), 534-558.</w:t>
      </w:r>
    </w:p>
    <w:p w14:paraId="0CC0453B" w14:textId="6A99747D" w:rsidR="00047A48" w:rsidRDefault="00047A48" w:rsidP="009F0E9E">
      <w:pPr>
        <w:spacing w:line="240" w:lineRule="auto"/>
        <w:rPr>
          <w:rFonts w:asciiTheme="minorHAnsi" w:hAnsiTheme="minorHAnsi" w:cstheme="minorHAnsi"/>
          <w:sz w:val="24"/>
        </w:rPr>
      </w:pPr>
    </w:p>
    <w:p w14:paraId="1C16E29D" w14:textId="34256FB6" w:rsidR="009F0E9E" w:rsidRDefault="009F0E9E" w:rsidP="009F0E9E">
      <w:pPr>
        <w:spacing w:line="240" w:lineRule="auto"/>
        <w:rPr>
          <w:rFonts w:asciiTheme="minorHAnsi" w:hAnsiTheme="minorHAnsi" w:cstheme="minorHAnsi"/>
          <w:sz w:val="24"/>
        </w:rPr>
      </w:pPr>
    </w:p>
    <w:p w14:paraId="1B3B6971" w14:textId="358992F3" w:rsidR="009F0E9E" w:rsidRDefault="009F0E9E" w:rsidP="009F0E9E">
      <w:pPr>
        <w:spacing w:line="240" w:lineRule="auto"/>
        <w:rPr>
          <w:rFonts w:asciiTheme="minorHAnsi" w:hAnsiTheme="minorHAnsi" w:cstheme="minorHAnsi"/>
          <w:sz w:val="24"/>
        </w:rPr>
      </w:pPr>
    </w:p>
    <w:p w14:paraId="79D7365C" w14:textId="21A6C1C8" w:rsidR="009F0E9E" w:rsidRDefault="009F0E9E" w:rsidP="009F0E9E">
      <w:pPr>
        <w:spacing w:line="240" w:lineRule="auto"/>
        <w:rPr>
          <w:rFonts w:asciiTheme="minorHAnsi" w:hAnsiTheme="minorHAnsi" w:cstheme="minorHAnsi"/>
          <w:sz w:val="24"/>
        </w:rPr>
      </w:pPr>
    </w:p>
    <w:p w14:paraId="1564E11D" w14:textId="7CB1FA25" w:rsidR="009F0E9E" w:rsidRDefault="009F0E9E" w:rsidP="009F0E9E">
      <w:pPr>
        <w:spacing w:line="240" w:lineRule="auto"/>
        <w:rPr>
          <w:rFonts w:asciiTheme="minorHAnsi" w:hAnsiTheme="minorHAnsi" w:cstheme="minorHAnsi"/>
          <w:sz w:val="24"/>
        </w:rPr>
      </w:pPr>
    </w:p>
    <w:p w14:paraId="52D66789" w14:textId="7A24BC7A" w:rsidR="009F0E9E" w:rsidRDefault="009F0E9E" w:rsidP="009F0E9E">
      <w:pPr>
        <w:spacing w:line="240" w:lineRule="auto"/>
        <w:rPr>
          <w:rFonts w:asciiTheme="minorHAnsi" w:hAnsiTheme="minorHAnsi" w:cstheme="minorHAnsi"/>
          <w:sz w:val="24"/>
        </w:rPr>
      </w:pPr>
    </w:p>
    <w:p w14:paraId="6E5F8250" w14:textId="3B1890D1" w:rsidR="009F0E9E" w:rsidRDefault="009F0E9E" w:rsidP="009F0E9E">
      <w:pPr>
        <w:spacing w:line="240" w:lineRule="auto"/>
        <w:rPr>
          <w:rFonts w:asciiTheme="minorHAnsi" w:hAnsiTheme="minorHAnsi" w:cstheme="minorHAnsi"/>
          <w:sz w:val="24"/>
        </w:rPr>
      </w:pPr>
    </w:p>
    <w:p w14:paraId="38787552" w14:textId="2821D4FE" w:rsidR="009F0E9E" w:rsidRDefault="009F0E9E" w:rsidP="009F0E9E">
      <w:pPr>
        <w:spacing w:line="240" w:lineRule="auto"/>
        <w:rPr>
          <w:rFonts w:asciiTheme="minorHAnsi" w:hAnsiTheme="minorHAnsi" w:cstheme="minorHAnsi"/>
          <w:sz w:val="24"/>
        </w:rPr>
      </w:pPr>
    </w:p>
    <w:p w14:paraId="34F4EA5E" w14:textId="31FBE008" w:rsidR="009F0E9E" w:rsidRDefault="009F0E9E" w:rsidP="009F0E9E">
      <w:pPr>
        <w:spacing w:line="240" w:lineRule="auto"/>
        <w:rPr>
          <w:rFonts w:asciiTheme="minorHAnsi" w:hAnsiTheme="minorHAnsi" w:cstheme="minorHAnsi"/>
          <w:sz w:val="24"/>
        </w:rPr>
      </w:pPr>
    </w:p>
    <w:p w14:paraId="26CE4F13" w14:textId="588B8309" w:rsidR="009F0E9E" w:rsidRDefault="009F0E9E" w:rsidP="009F0E9E">
      <w:pPr>
        <w:spacing w:line="240" w:lineRule="auto"/>
        <w:rPr>
          <w:rFonts w:asciiTheme="minorHAnsi" w:hAnsiTheme="minorHAnsi" w:cstheme="minorHAnsi"/>
          <w:sz w:val="24"/>
        </w:rPr>
      </w:pPr>
    </w:p>
    <w:p w14:paraId="7B2EC981" w14:textId="16B44C45" w:rsidR="009F0E9E" w:rsidRDefault="009F0E9E" w:rsidP="009F0E9E">
      <w:pPr>
        <w:spacing w:line="240" w:lineRule="auto"/>
        <w:rPr>
          <w:rFonts w:asciiTheme="minorHAnsi" w:hAnsiTheme="minorHAnsi" w:cstheme="minorHAnsi"/>
          <w:sz w:val="24"/>
        </w:rPr>
      </w:pPr>
    </w:p>
    <w:p w14:paraId="1DDEAC8A" w14:textId="2E0D248A" w:rsidR="009F0E9E" w:rsidRDefault="009F0E9E" w:rsidP="009F0E9E">
      <w:pPr>
        <w:spacing w:line="240" w:lineRule="auto"/>
        <w:rPr>
          <w:rFonts w:asciiTheme="minorHAnsi" w:hAnsiTheme="minorHAnsi" w:cstheme="minorHAnsi"/>
          <w:sz w:val="24"/>
        </w:rPr>
      </w:pPr>
    </w:p>
    <w:p w14:paraId="72CEB46D" w14:textId="77777777" w:rsidR="009F0E9E" w:rsidRDefault="009F0E9E" w:rsidP="009F0E9E">
      <w:pPr>
        <w:spacing w:line="240" w:lineRule="auto"/>
        <w:rPr>
          <w:rFonts w:asciiTheme="minorHAnsi" w:hAnsiTheme="minorHAnsi" w:cstheme="minorHAnsi"/>
        </w:rPr>
      </w:pPr>
    </w:p>
    <w:p w14:paraId="548ED674" w14:textId="6CBEE7C7" w:rsidR="009F0E9E" w:rsidRPr="005579EB" w:rsidRDefault="009F0E9E" w:rsidP="009F0E9E">
      <w:pPr>
        <w:spacing w:line="240" w:lineRule="auto"/>
        <w:rPr>
          <w:rFonts w:asciiTheme="minorHAnsi" w:hAnsiTheme="minorHAnsi" w:cstheme="minorHAnsi"/>
        </w:rPr>
      </w:pPr>
      <w:r w:rsidRPr="005579EB">
        <w:rPr>
          <w:rFonts w:asciiTheme="minorHAnsi" w:hAnsiTheme="minorHAnsi" w:cstheme="minorHAnsi"/>
        </w:rPr>
        <w:lastRenderedPageBreak/>
        <w:t>Table 1. Language assessment data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460"/>
        <w:gridCol w:w="1177"/>
        <w:gridCol w:w="1187"/>
        <w:gridCol w:w="992"/>
        <w:gridCol w:w="902"/>
      </w:tblGrid>
      <w:tr w:rsidR="009F0E9E" w:rsidRPr="005579EB" w14:paraId="1C96391C" w14:textId="77777777" w:rsidTr="00E04917">
        <w:tc>
          <w:tcPr>
            <w:tcW w:w="4460" w:type="dxa"/>
          </w:tcPr>
          <w:p w14:paraId="06C5FF0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Assessment details</w:t>
            </w:r>
          </w:p>
        </w:tc>
        <w:tc>
          <w:tcPr>
            <w:tcW w:w="1177" w:type="dxa"/>
          </w:tcPr>
          <w:p w14:paraId="74D47B3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Composite test score</w:t>
            </w:r>
          </w:p>
        </w:tc>
        <w:tc>
          <w:tcPr>
            <w:tcW w:w="992" w:type="dxa"/>
          </w:tcPr>
          <w:p w14:paraId="1686D8A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Proportion correct</w:t>
            </w:r>
          </w:p>
        </w:tc>
        <w:tc>
          <w:tcPr>
            <w:tcW w:w="992" w:type="dxa"/>
          </w:tcPr>
          <w:p w14:paraId="4E31331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Control mean  (st dev)</w:t>
            </w:r>
          </w:p>
        </w:tc>
        <w:tc>
          <w:tcPr>
            <w:tcW w:w="902" w:type="dxa"/>
          </w:tcPr>
          <w:p w14:paraId="5081BF5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Control range</w:t>
            </w:r>
          </w:p>
        </w:tc>
      </w:tr>
      <w:tr w:rsidR="009F0E9E" w:rsidRPr="005579EB" w14:paraId="6C88EDE2" w14:textId="77777777" w:rsidTr="00E04917">
        <w:tc>
          <w:tcPr>
            <w:tcW w:w="4460" w:type="dxa"/>
          </w:tcPr>
          <w:p w14:paraId="4A19AC1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Oral Naming</w:t>
            </w:r>
          </w:p>
        </w:tc>
        <w:tc>
          <w:tcPr>
            <w:tcW w:w="1177" w:type="dxa"/>
          </w:tcPr>
          <w:p w14:paraId="55EC65D8" w14:textId="77777777" w:rsidR="009F0E9E" w:rsidRPr="005579EB" w:rsidRDefault="009F0E9E" w:rsidP="00E04917">
            <w:pPr>
              <w:rPr>
                <w:rFonts w:asciiTheme="minorHAnsi" w:hAnsiTheme="minorHAnsi" w:cstheme="minorHAnsi"/>
              </w:rPr>
            </w:pPr>
          </w:p>
        </w:tc>
        <w:tc>
          <w:tcPr>
            <w:tcW w:w="992" w:type="dxa"/>
          </w:tcPr>
          <w:p w14:paraId="690BE7BB" w14:textId="77777777" w:rsidR="009F0E9E" w:rsidRPr="005579EB" w:rsidRDefault="009F0E9E" w:rsidP="00E04917">
            <w:pPr>
              <w:rPr>
                <w:rFonts w:asciiTheme="minorHAnsi" w:hAnsiTheme="minorHAnsi" w:cstheme="minorHAnsi"/>
              </w:rPr>
            </w:pPr>
          </w:p>
        </w:tc>
        <w:tc>
          <w:tcPr>
            <w:tcW w:w="992" w:type="dxa"/>
          </w:tcPr>
          <w:p w14:paraId="08C5F017" w14:textId="77777777" w:rsidR="009F0E9E" w:rsidRPr="005579EB" w:rsidRDefault="009F0E9E" w:rsidP="00E04917">
            <w:pPr>
              <w:rPr>
                <w:rFonts w:asciiTheme="minorHAnsi" w:hAnsiTheme="minorHAnsi" w:cstheme="minorHAnsi"/>
              </w:rPr>
            </w:pPr>
          </w:p>
        </w:tc>
        <w:tc>
          <w:tcPr>
            <w:tcW w:w="902" w:type="dxa"/>
          </w:tcPr>
          <w:p w14:paraId="2C985F33" w14:textId="77777777" w:rsidR="009F0E9E" w:rsidRPr="005579EB" w:rsidRDefault="009F0E9E" w:rsidP="00E04917">
            <w:pPr>
              <w:rPr>
                <w:rFonts w:asciiTheme="minorHAnsi" w:hAnsiTheme="minorHAnsi" w:cstheme="minorHAnsi"/>
              </w:rPr>
            </w:pPr>
          </w:p>
        </w:tc>
      </w:tr>
      <w:tr w:rsidR="009F0E9E" w:rsidRPr="005579EB" w14:paraId="40551101" w14:textId="77777777" w:rsidTr="00E04917">
        <w:tc>
          <w:tcPr>
            <w:tcW w:w="4460" w:type="dxa"/>
          </w:tcPr>
          <w:p w14:paraId="5C1AE67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CAT Picture naming (n=48)</w:t>
            </w:r>
          </w:p>
        </w:tc>
        <w:tc>
          <w:tcPr>
            <w:tcW w:w="1177" w:type="dxa"/>
          </w:tcPr>
          <w:p w14:paraId="0F077A4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5</w:t>
            </w:r>
          </w:p>
        </w:tc>
        <w:tc>
          <w:tcPr>
            <w:tcW w:w="992" w:type="dxa"/>
          </w:tcPr>
          <w:p w14:paraId="2CE9FD7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0.13</w:t>
            </w:r>
          </w:p>
        </w:tc>
        <w:tc>
          <w:tcPr>
            <w:tcW w:w="992" w:type="dxa"/>
          </w:tcPr>
          <w:p w14:paraId="27AD564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46.37 (1.6)</w:t>
            </w:r>
          </w:p>
        </w:tc>
        <w:tc>
          <w:tcPr>
            <w:tcW w:w="902" w:type="dxa"/>
          </w:tcPr>
          <w:p w14:paraId="3FD3EDC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42-48</w:t>
            </w:r>
          </w:p>
        </w:tc>
      </w:tr>
      <w:tr w:rsidR="009F0E9E" w:rsidRPr="005579EB" w14:paraId="582C7540" w14:textId="77777777" w:rsidTr="00E04917">
        <w:tc>
          <w:tcPr>
            <w:tcW w:w="4460" w:type="dxa"/>
          </w:tcPr>
          <w:p w14:paraId="1A7A31E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CAT Naming Actions  (n=10)</w:t>
            </w:r>
          </w:p>
        </w:tc>
        <w:tc>
          <w:tcPr>
            <w:tcW w:w="1177" w:type="dxa"/>
          </w:tcPr>
          <w:p w14:paraId="5CDA0D6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w:t>
            </w:r>
          </w:p>
        </w:tc>
        <w:tc>
          <w:tcPr>
            <w:tcW w:w="992" w:type="dxa"/>
          </w:tcPr>
          <w:p w14:paraId="34417DD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0.40</w:t>
            </w:r>
          </w:p>
        </w:tc>
        <w:tc>
          <w:tcPr>
            <w:tcW w:w="992" w:type="dxa"/>
          </w:tcPr>
          <w:p w14:paraId="4F847A6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9.88 (0.43)</w:t>
            </w:r>
          </w:p>
        </w:tc>
        <w:tc>
          <w:tcPr>
            <w:tcW w:w="902" w:type="dxa"/>
          </w:tcPr>
          <w:p w14:paraId="2858226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8-10</w:t>
            </w:r>
          </w:p>
        </w:tc>
      </w:tr>
      <w:tr w:rsidR="009F0E9E" w:rsidRPr="005579EB" w14:paraId="4259BADB" w14:textId="77777777" w:rsidTr="00E04917">
        <w:tc>
          <w:tcPr>
            <w:tcW w:w="4460" w:type="dxa"/>
          </w:tcPr>
          <w:p w14:paraId="3C9AFC0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Auditory analysis</w:t>
            </w:r>
          </w:p>
        </w:tc>
        <w:tc>
          <w:tcPr>
            <w:tcW w:w="1177" w:type="dxa"/>
          </w:tcPr>
          <w:p w14:paraId="20C47CD4" w14:textId="77777777" w:rsidR="009F0E9E" w:rsidRPr="005579EB" w:rsidRDefault="009F0E9E" w:rsidP="00E04917">
            <w:pPr>
              <w:rPr>
                <w:rFonts w:asciiTheme="minorHAnsi" w:hAnsiTheme="minorHAnsi" w:cstheme="minorHAnsi"/>
              </w:rPr>
            </w:pPr>
          </w:p>
        </w:tc>
        <w:tc>
          <w:tcPr>
            <w:tcW w:w="992" w:type="dxa"/>
          </w:tcPr>
          <w:p w14:paraId="2CF59F64" w14:textId="77777777" w:rsidR="009F0E9E" w:rsidRPr="005579EB" w:rsidRDefault="009F0E9E" w:rsidP="00E04917">
            <w:pPr>
              <w:rPr>
                <w:rFonts w:asciiTheme="minorHAnsi" w:hAnsiTheme="minorHAnsi" w:cstheme="minorHAnsi"/>
              </w:rPr>
            </w:pPr>
          </w:p>
        </w:tc>
        <w:tc>
          <w:tcPr>
            <w:tcW w:w="992" w:type="dxa"/>
          </w:tcPr>
          <w:p w14:paraId="65F09904" w14:textId="77777777" w:rsidR="009F0E9E" w:rsidRPr="005579EB" w:rsidRDefault="009F0E9E" w:rsidP="00E04917">
            <w:pPr>
              <w:rPr>
                <w:rFonts w:asciiTheme="minorHAnsi" w:hAnsiTheme="minorHAnsi" w:cstheme="minorHAnsi"/>
              </w:rPr>
            </w:pPr>
          </w:p>
        </w:tc>
        <w:tc>
          <w:tcPr>
            <w:tcW w:w="902" w:type="dxa"/>
          </w:tcPr>
          <w:p w14:paraId="5A2B188D" w14:textId="77777777" w:rsidR="009F0E9E" w:rsidRPr="005579EB" w:rsidRDefault="009F0E9E" w:rsidP="00E04917">
            <w:pPr>
              <w:rPr>
                <w:rFonts w:asciiTheme="minorHAnsi" w:hAnsiTheme="minorHAnsi" w:cstheme="minorHAnsi"/>
              </w:rPr>
            </w:pPr>
          </w:p>
        </w:tc>
      </w:tr>
      <w:tr w:rsidR="009F0E9E" w:rsidRPr="005579EB" w14:paraId="4FD09505" w14:textId="77777777" w:rsidTr="00E04917">
        <w:tc>
          <w:tcPr>
            <w:tcW w:w="4460" w:type="dxa"/>
          </w:tcPr>
          <w:p w14:paraId="0762310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Auditory Minimal pairs (ADA) (version P2) (n=40)</w:t>
            </w:r>
          </w:p>
        </w:tc>
        <w:tc>
          <w:tcPr>
            <w:tcW w:w="1177" w:type="dxa"/>
          </w:tcPr>
          <w:p w14:paraId="5CFFF91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24</w:t>
            </w:r>
          </w:p>
        </w:tc>
        <w:tc>
          <w:tcPr>
            <w:tcW w:w="992" w:type="dxa"/>
          </w:tcPr>
          <w:p w14:paraId="6302D00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0.60</w:t>
            </w:r>
          </w:p>
        </w:tc>
        <w:tc>
          <w:tcPr>
            <w:tcW w:w="992" w:type="dxa"/>
          </w:tcPr>
          <w:p w14:paraId="7DF26D2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902" w:type="dxa"/>
          </w:tcPr>
          <w:p w14:paraId="5851A91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r>
      <w:tr w:rsidR="009F0E9E" w:rsidRPr="005579EB" w14:paraId="27AF9C00" w14:textId="77777777" w:rsidTr="00E04917">
        <w:tc>
          <w:tcPr>
            <w:tcW w:w="4460" w:type="dxa"/>
          </w:tcPr>
          <w:p w14:paraId="0FF1CD7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Semantic processing</w:t>
            </w:r>
          </w:p>
        </w:tc>
        <w:tc>
          <w:tcPr>
            <w:tcW w:w="1177" w:type="dxa"/>
          </w:tcPr>
          <w:p w14:paraId="4A64103E" w14:textId="77777777" w:rsidR="009F0E9E" w:rsidRPr="005579EB" w:rsidRDefault="009F0E9E" w:rsidP="00E04917">
            <w:pPr>
              <w:rPr>
                <w:rFonts w:asciiTheme="minorHAnsi" w:hAnsiTheme="minorHAnsi" w:cstheme="minorHAnsi"/>
              </w:rPr>
            </w:pPr>
          </w:p>
        </w:tc>
        <w:tc>
          <w:tcPr>
            <w:tcW w:w="992" w:type="dxa"/>
          </w:tcPr>
          <w:p w14:paraId="7BCFF555" w14:textId="77777777" w:rsidR="009F0E9E" w:rsidRPr="005579EB" w:rsidRDefault="009F0E9E" w:rsidP="00E04917">
            <w:pPr>
              <w:rPr>
                <w:rFonts w:asciiTheme="minorHAnsi" w:hAnsiTheme="minorHAnsi" w:cstheme="minorHAnsi"/>
              </w:rPr>
            </w:pPr>
          </w:p>
        </w:tc>
        <w:tc>
          <w:tcPr>
            <w:tcW w:w="992" w:type="dxa"/>
          </w:tcPr>
          <w:p w14:paraId="7403C3C6" w14:textId="77777777" w:rsidR="009F0E9E" w:rsidRPr="005579EB" w:rsidRDefault="009F0E9E" w:rsidP="00E04917">
            <w:pPr>
              <w:rPr>
                <w:rFonts w:asciiTheme="minorHAnsi" w:hAnsiTheme="minorHAnsi" w:cstheme="minorHAnsi"/>
              </w:rPr>
            </w:pPr>
          </w:p>
        </w:tc>
        <w:tc>
          <w:tcPr>
            <w:tcW w:w="902" w:type="dxa"/>
          </w:tcPr>
          <w:p w14:paraId="4F7A738C" w14:textId="77777777" w:rsidR="009F0E9E" w:rsidRPr="005579EB" w:rsidRDefault="009F0E9E" w:rsidP="00E04917">
            <w:pPr>
              <w:rPr>
                <w:rFonts w:asciiTheme="minorHAnsi" w:hAnsiTheme="minorHAnsi" w:cstheme="minorHAnsi"/>
              </w:rPr>
            </w:pPr>
          </w:p>
        </w:tc>
      </w:tr>
      <w:tr w:rsidR="009F0E9E" w:rsidRPr="005579EB" w14:paraId="2ECCAD58" w14:textId="77777777" w:rsidTr="00E04917">
        <w:tc>
          <w:tcPr>
            <w:tcW w:w="4460" w:type="dxa"/>
          </w:tcPr>
          <w:p w14:paraId="1700732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Pyramids and Palm Trees (three pictures) (n=52)</w:t>
            </w:r>
          </w:p>
        </w:tc>
        <w:tc>
          <w:tcPr>
            <w:tcW w:w="1177" w:type="dxa"/>
          </w:tcPr>
          <w:p w14:paraId="074F9AF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43</w:t>
            </w:r>
          </w:p>
        </w:tc>
        <w:tc>
          <w:tcPr>
            <w:tcW w:w="992" w:type="dxa"/>
          </w:tcPr>
          <w:p w14:paraId="13F95EE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0.83</w:t>
            </w:r>
          </w:p>
        </w:tc>
        <w:tc>
          <w:tcPr>
            <w:tcW w:w="992" w:type="dxa"/>
          </w:tcPr>
          <w:p w14:paraId="60BACE4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902" w:type="dxa"/>
          </w:tcPr>
          <w:p w14:paraId="7989995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49-52</w:t>
            </w:r>
          </w:p>
        </w:tc>
      </w:tr>
      <w:tr w:rsidR="009F0E9E" w:rsidRPr="005579EB" w14:paraId="02819B56" w14:textId="77777777" w:rsidTr="00E04917">
        <w:tc>
          <w:tcPr>
            <w:tcW w:w="4460" w:type="dxa"/>
          </w:tcPr>
          <w:p w14:paraId="7D22E3D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Spoken word to picture matching (CAT x) (n=30)</w:t>
            </w:r>
          </w:p>
        </w:tc>
        <w:tc>
          <w:tcPr>
            <w:tcW w:w="1177" w:type="dxa"/>
          </w:tcPr>
          <w:p w14:paraId="3E8C2F1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23</w:t>
            </w:r>
          </w:p>
        </w:tc>
        <w:tc>
          <w:tcPr>
            <w:tcW w:w="992" w:type="dxa"/>
          </w:tcPr>
          <w:p w14:paraId="22F63ED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0.77</w:t>
            </w:r>
          </w:p>
        </w:tc>
        <w:tc>
          <w:tcPr>
            <w:tcW w:w="992" w:type="dxa"/>
          </w:tcPr>
          <w:p w14:paraId="5BD6C47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29.15 (1.35)</w:t>
            </w:r>
          </w:p>
        </w:tc>
        <w:tc>
          <w:tcPr>
            <w:tcW w:w="902" w:type="dxa"/>
          </w:tcPr>
          <w:p w14:paraId="593C89D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25-30</w:t>
            </w:r>
          </w:p>
        </w:tc>
      </w:tr>
      <w:tr w:rsidR="009F0E9E" w:rsidRPr="005579EB" w14:paraId="34BE28F6" w14:textId="77777777" w:rsidTr="00E04917">
        <w:tc>
          <w:tcPr>
            <w:tcW w:w="4460" w:type="dxa"/>
          </w:tcPr>
          <w:p w14:paraId="4130E0A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Written word to picture matching (CAT x) (n=30)</w:t>
            </w:r>
          </w:p>
        </w:tc>
        <w:tc>
          <w:tcPr>
            <w:tcW w:w="1177" w:type="dxa"/>
          </w:tcPr>
          <w:p w14:paraId="0B261E5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26</w:t>
            </w:r>
          </w:p>
        </w:tc>
        <w:tc>
          <w:tcPr>
            <w:tcW w:w="992" w:type="dxa"/>
          </w:tcPr>
          <w:p w14:paraId="5065B8C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0.87</w:t>
            </w:r>
          </w:p>
        </w:tc>
        <w:tc>
          <w:tcPr>
            <w:tcW w:w="992" w:type="dxa"/>
          </w:tcPr>
          <w:p w14:paraId="696EA2B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29.63 (0.79)</w:t>
            </w:r>
          </w:p>
        </w:tc>
        <w:tc>
          <w:tcPr>
            <w:tcW w:w="902" w:type="dxa"/>
          </w:tcPr>
          <w:p w14:paraId="5464A94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27-30</w:t>
            </w:r>
          </w:p>
        </w:tc>
      </w:tr>
      <w:tr w:rsidR="009F0E9E" w:rsidRPr="005579EB" w14:paraId="635D02B1" w14:textId="77777777" w:rsidTr="00E04917">
        <w:tc>
          <w:tcPr>
            <w:tcW w:w="4460" w:type="dxa"/>
          </w:tcPr>
          <w:p w14:paraId="7E3632F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Sentence processing</w:t>
            </w:r>
          </w:p>
        </w:tc>
        <w:tc>
          <w:tcPr>
            <w:tcW w:w="1177" w:type="dxa"/>
          </w:tcPr>
          <w:p w14:paraId="004F1B03" w14:textId="77777777" w:rsidR="009F0E9E" w:rsidRPr="005579EB" w:rsidRDefault="009F0E9E" w:rsidP="00E04917">
            <w:pPr>
              <w:rPr>
                <w:rFonts w:asciiTheme="minorHAnsi" w:hAnsiTheme="minorHAnsi" w:cstheme="minorHAnsi"/>
              </w:rPr>
            </w:pPr>
          </w:p>
        </w:tc>
        <w:tc>
          <w:tcPr>
            <w:tcW w:w="992" w:type="dxa"/>
          </w:tcPr>
          <w:p w14:paraId="75CBE262" w14:textId="77777777" w:rsidR="009F0E9E" w:rsidRPr="005579EB" w:rsidRDefault="009F0E9E" w:rsidP="00E04917">
            <w:pPr>
              <w:rPr>
                <w:rFonts w:asciiTheme="minorHAnsi" w:hAnsiTheme="minorHAnsi" w:cstheme="minorHAnsi"/>
              </w:rPr>
            </w:pPr>
          </w:p>
        </w:tc>
        <w:tc>
          <w:tcPr>
            <w:tcW w:w="992" w:type="dxa"/>
          </w:tcPr>
          <w:p w14:paraId="29B8AE75" w14:textId="77777777" w:rsidR="009F0E9E" w:rsidRPr="005579EB" w:rsidRDefault="009F0E9E" w:rsidP="00E04917">
            <w:pPr>
              <w:rPr>
                <w:rFonts w:asciiTheme="minorHAnsi" w:hAnsiTheme="minorHAnsi" w:cstheme="minorHAnsi"/>
              </w:rPr>
            </w:pPr>
          </w:p>
        </w:tc>
        <w:tc>
          <w:tcPr>
            <w:tcW w:w="902" w:type="dxa"/>
          </w:tcPr>
          <w:p w14:paraId="2D099319" w14:textId="77777777" w:rsidR="009F0E9E" w:rsidRPr="005579EB" w:rsidRDefault="009F0E9E" w:rsidP="00E04917">
            <w:pPr>
              <w:rPr>
                <w:rFonts w:asciiTheme="minorHAnsi" w:hAnsiTheme="minorHAnsi" w:cstheme="minorHAnsi"/>
              </w:rPr>
            </w:pPr>
          </w:p>
        </w:tc>
      </w:tr>
      <w:tr w:rsidR="009F0E9E" w:rsidRPr="005579EB" w14:paraId="759B27E1" w14:textId="77777777" w:rsidTr="00E04917">
        <w:tc>
          <w:tcPr>
            <w:tcW w:w="4460" w:type="dxa"/>
          </w:tcPr>
          <w:p w14:paraId="023D2DA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Auditory sentence comprehension (CAT 9) (n=32)</w:t>
            </w:r>
          </w:p>
        </w:tc>
        <w:tc>
          <w:tcPr>
            <w:tcW w:w="1177" w:type="dxa"/>
          </w:tcPr>
          <w:p w14:paraId="000C072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11</w:t>
            </w:r>
          </w:p>
        </w:tc>
        <w:tc>
          <w:tcPr>
            <w:tcW w:w="992" w:type="dxa"/>
          </w:tcPr>
          <w:p w14:paraId="687A32B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0.69</w:t>
            </w:r>
          </w:p>
        </w:tc>
        <w:tc>
          <w:tcPr>
            <w:tcW w:w="992" w:type="dxa"/>
          </w:tcPr>
          <w:p w14:paraId="32F86A0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30.17 (1.85)</w:t>
            </w:r>
          </w:p>
        </w:tc>
        <w:tc>
          <w:tcPr>
            <w:tcW w:w="902" w:type="dxa"/>
          </w:tcPr>
          <w:p w14:paraId="7F081F0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26-32</w:t>
            </w:r>
          </w:p>
        </w:tc>
      </w:tr>
      <w:tr w:rsidR="009F0E9E" w:rsidRPr="005579EB" w14:paraId="02EBCA02" w14:textId="77777777" w:rsidTr="00E04917">
        <w:tc>
          <w:tcPr>
            <w:tcW w:w="4460" w:type="dxa"/>
          </w:tcPr>
          <w:p w14:paraId="5C55E8E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Reading and repetition</w:t>
            </w:r>
          </w:p>
        </w:tc>
        <w:tc>
          <w:tcPr>
            <w:tcW w:w="1177" w:type="dxa"/>
          </w:tcPr>
          <w:p w14:paraId="66D5FEF3" w14:textId="77777777" w:rsidR="009F0E9E" w:rsidRPr="005579EB" w:rsidRDefault="009F0E9E" w:rsidP="00E04917">
            <w:pPr>
              <w:rPr>
                <w:rFonts w:asciiTheme="minorHAnsi" w:hAnsiTheme="minorHAnsi" w:cstheme="minorHAnsi"/>
              </w:rPr>
            </w:pPr>
          </w:p>
        </w:tc>
        <w:tc>
          <w:tcPr>
            <w:tcW w:w="992" w:type="dxa"/>
          </w:tcPr>
          <w:p w14:paraId="3AA2A039" w14:textId="77777777" w:rsidR="009F0E9E" w:rsidRPr="005579EB" w:rsidRDefault="009F0E9E" w:rsidP="00E04917">
            <w:pPr>
              <w:rPr>
                <w:rFonts w:asciiTheme="minorHAnsi" w:hAnsiTheme="minorHAnsi" w:cstheme="minorHAnsi"/>
              </w:rPr>
            </w:pPr>
          </w:p>
        </w:tc>
        <w:tc>
          <w:tcPr>
            <w:tcW w:w="992" w:type="dxa"/>
          </w:tcPr>
          <w:p w14:paraId="0BE96C6C" w14:textId="77777777" w:rsidR="009F0E9E" w:rsidRPr="005579EB" w:rsidRDefault="009F0E9E" w:rsidP="00E04917">
            <w:pPr>
              <w:rPr>
                <w:rFonts w:asciiTheme="minorHAnsi" w:hAnsiTheme="minorHAnsi" w:cstheme="minorHAnsi"/>
              </w:rPr>
            </w:pPr>
          </w:p>
        </w:tc>
        <w:tc>
          <w:tcPr>
            <w:tcW w:w="902" w:type="dxa"/>
          </w:tcPr>
          <w:p w14:paraId="14F12A2D" w14:textId="77777777" w:rsidR="009F0E9E" w:rsidRPr="005579EB" w:rsidRDefault="009F0E9E" w:rsidP="00E04917">
            <w:pPr>
              <w:rPr>
                <w:rFonts w:asciiTheme="minorHAnsi" w:hAnsiTheme="minorHAnsi" w:cstheme="minorHAnsi"/>
              </w:rPr>
            </w:pPr>
          </w:p>
        </w:tc>
      </w:tr>
      <w:tr w:rsidR="009F0E9E" w:rsidRPr="005579EB" w14:paraId="3A5DAD95" w14:textId="77777777" w:rsidTr="00E04917">
        <w:tc>
          <w:tcPr>
            <w:tcW w:w="4460" w:type="dxa"/>
          </w:tcPr>
          <w:p w14:paraId="2AB1510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Word repetition (PALPA 53) (n=40)</w:t>
            </w:r>
          </w:p>
        </w:tc>
        <w:tc>
          <w:tcPr>
            <w:tcW w:w="1177" w:type="dxa"/>
          </w:tcPr>
          <w:p w14:paraId="6F7EF42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38</w:t>
            </w:r>
          </w:p>
        </w:tc>
        <w:tc>
          <w:tcPr>
            <w:tcW w:w="992" w:type="dxa"/>
          </w:tcPr>
          <w:p w14:paraId="746A69B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0.95</w:t>
            </w:r>
          </w:p>
        </w:tc>
        <w:tc>
          <w:tcPr>
            <w:tcW w:w="992" w:type="dxa"/>
          </w:tcPr>
          <w:p w14:paraId="3167808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39.79 (0.83)</w:t>
            </w:r>
          </w:p>
        </w:tc>
        <w:tc>
          <w:tcPr>
            <w:tcW w:w="902" w:type="dxa"/>
          </w:tcPr>
          <w:p w14:paraId="6ABB9C0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r>
      <w:tr w:rsidR="009F0E9E" w:rsidRPr="005579EB" w14:paraId="113C7A59" w14:textId="77777777" w:rsidTr="00E04917">
        <w:tc>
          <w:tcPr>
            <w:tcW w:w="4460" w:type="dxa"/>
          </w:tcPr>
          <w:p w14:paraId="36D8FC5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Word repetition (CAT 12) (n=32)</w:t>
            </w:r>
          </w:p>
        </w:tc>
        <w:tc>
          <w:tcPr>
            <w:tcW w:w="1177" w:type="dxa"/>
          </w:tcPr>
          <w:p w14:paraId="3D54FC2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30</w:t>
            </w:r>
          </w:p>
        </w:tc>
        <w:tc>
          <w:tcPr>
            <w:tcW w:w="992" w:type="dxa"/>
          </w:tcPr>
          <w:p w14:paraId="0059611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0.94</w:t>
            </w:r>
          </w:p>
        </w:tc>
        <w:tc>
          <w:tcPr>
            <w:tcW w:w="992" w:type="dxa"/>
          </w:tcPr>
          <w:p w14:paraId="7FEFA1A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31.73 (0.67)</w:t>
            </w:r>
          </w:p>
        </w:tc>
        <w:tc>
          <w:tcPr>
            <w:tcW w:w="902" w:type="dxa"/>
          </w:tcPr>
          <w:p w14:paraId="271950C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30-32</w:t>
            </w:r>
          </w:p>
        </w:tc>
      </w:tr>
      <w:tr w:rsidR="009F0E9E" w:rsidRPr="005579EB" w14:paraId="681EDFD2" w14:textId="77777777" w:rsidTr="00E04917">
        <w:tc>
          <w:tcPr>
            <w:tcW w:w="4460" w:type="dxa"/>
          </w:tcPr>
          <w:p w14:paraId="582E679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Non-word repetition (n=26)</w:t>
            </w:r>
            <w:r w:rsidRPr="005579EB">
              <w:rPr>
                <w:rFonts w:asciiTheme="minorHAnsi" w:hAnsiTheme="minorHAnsi" w:cstheme="minorHAnsi"/>
                <w:vertAlign w:val="superscript"/>
              </w:rPr>
              <w:t>a</w:t>
            </w:r>
          </w:p>
        </w:tc>
        <w:tc>
          <w:tcPr>
            <w:tcW w:w="1177" w:type="dxa"/>
          </w:tcPr>
          <w:p w14:paraId="0748319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24</w:t>
            </w:r>
          </w:p>
        </w:tc>
        <w:tc>
          <w:tcPr>
            <w:tcW w:w="992" w:type="dxa"/>
          </w:tcPr>
          <w:p w14:paraId="77A2663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0.92</w:t>
            </w:r>
          </w:p>
        </w:tc>
        <w:tc>
          <w:tcPr>
            <w:tcW w:w="992" w:type="dxa"/>
          </w:tcPr>
          <w:p w14:paraId="2C38EE7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902" w:type="dxa"/>
          </w:tcPr>
          <w:p w14:paraId="1F21A0B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r>
      <w:tr w:rsidR="009F0E9E" w:rsidRPr="005579EB" w14:paraId="466A9AD7" w14:textId="77777777" w:rsidTr="00E04917">
        <w:tc>
          <w:tcPr>
            <w:tcW w:w="4460" w:type="dxa"/>
          </w:tcPr>
          <w:p w14:paraId="037D719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Read aloud simple words (CAT 20) (n=48)</w:t>
            </w:r>
          </w:p>
        </w:tc>
        <w:tc>
          <w:tcPr>
            <w:tcW w:w="1177" w:type="dxa"/>
          </w:tcPr>
          <w:p w14:paraId="7E7BF38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19</w:t>
            </w:r>
          </w:p>
        </w:tc>
        <w:tc>
          <w:tcPr>
            <w:tcW w:w="992" w:type="dxa"/>
          </w:tcPr>
          <w:p w14:paraId="7439EF3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0.40</w:t>
            </w:r>
          </w:p>
        </w:tc>
        <w:tc>
          <w:tcPr>
            <w:tcW w:w="992" w:type="dxa"/>
          </w:tcPr>
          <w:p w14:paraId="6D9BBA5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47.42 (1.06)</w:t>
            </w:r>
          </w:p>
        </w:tc>
        <w:tc>
          <w:tcPr>
            <w:tcW w:w="902" w:type="dxa"/>
          </w:tcPr>
          <w:p w14:paraId="0A49A5C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44-48</w:t>
            </w:r>
          </w:p>
        </w:tc>
      </w:tr>
      <w:tr w:rsidR="009F0E9E" w:rsidRPr="005579EB" w14:paraId="455F87FE" w14:textId="77777777" w:rsidTr="00E04917">
        <w:tc>
          <w:tcPr>
            <w:tcW w:w="4460" w:type="dxa"/>
          </w:tcPr>
          <w:p w14:paraId="02C2FD2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Read aloud non-words</w:t>
            </w:r>
            <w:r w:rsidRPr="005579EB">
              <w:rPr>
                <w:rFonts w:asciiTheme="minorHAnsi" w:hAnsiTheme="minorHAnsi" w:cstheme="minorHAnsi"/>
                <w:vertAlign w:val="superscript"/>
              </w:rPr>
              <w:t xml:space="preserve"> a</w:t>
            </w:r>
            <w:r w:rsidRPr="005579EB">
              <w:rPr>
                <w:rFonts w:asciiTheme="minorHAnsi" w:hAnsiTheme="minorHAnsi" w:cstheme="minorHAnsi"/>
              </w:rPr>
              <w:t xml:space="preserve"> (n=26)</w:t>
            </w:r>
          </w:p>
        </w:tc>
        <w:tc>
          <w:tcPr>
            <w:tcW w:w="1177" w:type="dxa"/>
          </w:tcPr>
          <w:p w14:paraId="0D75985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w:t>
            </w:r>
          </w:p>
        </w:tc>
        <w:tc>
          <w:tcPr>
            <w:tcW w:w="992" w:type="dxa"/>
          </w:tcPr>
          <w:p w14:paraId="7362ABD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0.00</w:t>
            </w:r>
          </w:p>
        </w:tc>
        <w:tc>
          <w:tcPr>
            <w:tcW w:w="992" w:type="dxa"/>
          </w:tcPr>
          <w:p w14:paraId="2B66F3E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902" w:type="dxa"/>
          </w:tcPr>
          <w:p w14:paraId="27A6CEF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r>
    </w:tbl>
    <w:p w14:paraId="7CF0EB12" w14:textId="77777777" w:rsidR="009F0E9E" w:rsidRPr="005E50A8" w:rsidRDefault="009F0E9E" w:rsidP="009F0E9E">
      <w:pPr>
        <w:spacing w:line="240" w:lineRule="auto"/>
        <w:rPr>
          <w:rFonts w:asciiTheme="minorHAnsi" w:hAnsiTheme="minorHAnsi" w:cstheme="minorHAnsi"/>
          <w:iCs/>
        </w:rPr>
      </w:pPr>
      <w:r w:rsidRPr="005579EB">
        <w:rPr>
          <w:rFonts w:asciiTheme="minorHAnsi" w:hAnsiTheme="minorHAnsi" w:cstheme="minorHAnsi"/>
        </w:rPr>
        <w:t xml:space="preserve">CAT: Comprehensive Aphasia Test (Swinburn, Porter &amp; Howard, 2005); ADA: Action for Dysphasic Adults; </w:t>
      </w:r>
      <w:r w:rsidRPr="005579EB">
        <w:rPr>
          <w:rFonts w:asciiTheme="minorHAnsi" w:hAnsiTheme="minorHAnsi" w:cstheme="minorHAnsi"/>
          <w:vertAlign w:val="superscript"/>
        </w:rPr>
        <w:t xml:space="preserve">a </w:t>
      </w:r>
      <w:r w:rsidRPr="005579EB">
        <w:rPr>
          <w:rFonts w:asciiTheme="minorHAnsi" w:hAnsiTheme="minorHAnsi" w:cstheme="minorHAnsi"/>
        </w:rPr>
        <w:t>Test produced by David</w:t>
      </w:r>
      <w:r>
        <w:rPr>
          <w:rFonts w:asciiTheme="minorHAnsi" w:hAnsiTheme="minorHAnsi" w:cstheme="minorHAnsi"/>
        </w:rPr>
        <w:t xml:space="preserve"> Howard, personal communication; PALPA: </w:t>
      </w:r>
      <w:r>
        <w:rPr>
          <w:bCs/>
        </w:rPr>
        <w:t xml:space="preserve">Psycholinguistic Assessment of Language Processing in </w:t>
      </w:r>
      <w:r>
        <w:rPr>
          <w:bCs/>
          <w:color w:val="000000" w:themeColor="text1"/>
        </w:rPr>
        <w:t>Aphasia (</w:t>
      </w:r>
      <w:r w:rsidRPr="00C235AB">
        <w:rPr>
          <w:bCs/>
          <w:color w:val="000000" w:themeColor="text1"/>
        </w:rPr>
        <w:t>Kay</w:t>
      </w:r>
      <w:r>
        <w:rPr>
          <w:bCs/>
          <w:color w:val="000000" w:themeColor="text1"/>
        </w:rPr>
        <w:t xml:space="preserve">, Lesser &amp; Coltheart, </w:t>
      </w:r>
      <w:r w:rsidRPr="00C235AB">
        <w:rPr>
          <w:bCs/>
          <w:color w:val="000000" w:themeColor="text1"/>
        </w:rPr>
        <w:t>1992</w:t>
      </w:r>
      <w:r>
        <w:rPr>
          <w:bCs/>
          <w:color w:val="000000" w:themeColor="text1"/>
        </w:rPr>
        <w:t xml:space="preserve">); </w:t>
      </w:r>
      <w:r w:rsidRPr="005E50A8">
        <w:rPr>
          <w:rFonts w:asciiTheme="minorHAnsi" w:hAnsiTheme="minorHAnsi" w:cstheme="minorHAnsi"/>
          <w:iCs/>
          <w:sz w:val="24"/>
          <w:lang w:val="en-US"/>
        </w:rPr>
        <w:t>The Pyramids and Palm Trees Test (Howard &amp; Patterson 1992)</w:t>
      </w:r>
    </w:p>
    <w:p w14:paraId="4176FC89" w14:textId="77777777" w:rsidR="009F0E9E" w:rsidRPr="005579EB" w:rsidRDefault="009F0E9E" w:rsidP="009F0E9E">
      <w:pPr>
        <w:spacing w:after="0" w:line="240" w:lineRule="auto"/>
        <w:rPr>
          <w:rFonts w:asciiTheme="minorHAnsi" w:hAnsiTheme="minorHAnsi" w:cstheme="minorHAnsi"/>
        </w:rPr>
      </w:pPr>
      <w:r w:rsidRPr="005579EB">
        <w:rPr>
          <w:rFonts w:asciiTheme="minorHAnsi" w:hAnsiTheme="minorHAnsi" w:cstheme="minorHAnsi"/>
        </w:rPr>
        <w:br w:type="page"/>
      </w:r>
    </w:p>
    <w:p w14:paraId="0CC2FC4C" w14:textId="77777777" w:rsidR="009F0E9E" w:rsidRPr="005579EB" w:rsidRDefault="009F0E9E" w:rsidP="009F0E9E">
      <w:pPr>
        <w:spacing w:line="240" w:lineRule="auto"/>
        <w:rPr>
          <w:rFonts w:asciiTheme="minorHAnsi" w:hAnsiTheme="minorHAnsi" w:cstheme="minorHAnsi"/>
        </w:rPr>
      </w:pPr>
      <w:r w:rsidRPr="005579EB">
        <w:rPr>
          <w:rFonts w:asciiTheme="minorHAnsi" w:hAnsiTheme="minorHAnsi" w:cstheme="minorHAnsi"/>
        </w:rPr>
        <w:lastRenderedPageBreak/>
        <w:t xml:space="preserve">Table 2. </w:t>
      </w:r>
      <w:r>
        <w:rPr>
          <w:rFonts w:asciiTheme="minorHAnsi" w:hAnsiTheme="minorHAnsi" w:cstheme="minorHAnsi"/>
        </w:rPr>
        <w:t>Cinderella narrative sample</w:t>
      </w:r>
    </w:p>
    <w:p w14:paraId="2F55B1FF" w14:textId="77777777" w:rsidR="009F0E9E" w:rsidRPr="00290D25" w:rsidRDefault="009F0E9E" w:rsidP="009F0E9E">
      <w:pPr>
        <w:spacing w:line="240" w:lineRule="auto"/>
        <w:rPr>
          <w:rFonts w:asciiTheme="minorHAnsi" w:hAnsiTheme="minorHAnsi" w:cstheme="minorHAnsi"/>
        </w:rPr>
      </w:pPr>
      <w:r w:rsidRPr="00290D25">
        <w:rPr>
          <w:rFonts w:asciiTheme="minorHAnsi" w:hAnsiTheme="minorHAnsi" w:cstheme="minorHAnsi"/>
        </w:rPr>
        <w:t>well there’s six . white. /</w:t>
      </w:r>
      <w:r>
        <w:rPr>
          <w:rFonts w:asciiTheme="minorHAnsi" w:hAnsiTheme="minorHAnsi" w:cstheme="minorHAnsi"/>
        </w:rPr>
        <w:t>d</w:t>
      </w:r>
      <w:r w:rsidRPr="00290D25">
        <w:rPr>
          <w:rFonts w:asciiTheme="minorHAnsi" w:hAnsiTheme="minorHAnsi" w:cstheme="minorHAnsi"/>
          <w:szCs w:val="22"/>
        </w:rPr>
        <w:sym w:font="SILManuscriptIPA" w:char="F08D"/>
      </w:r>
      <w:r w:rsidRPr="00290D25">
        <w:rPr>
          <w:rFonts w:asciiTheme="minorHAnsi" w:hAnsiTheme="minorHAnsi" w:cstheme="minorHAnsi"/>
          <w:szCs w:val="22"/>
        </w:rPr>
        <w:sym w:font="SILManuscriptIPA" w:char="F073"/>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7A"/>
      </w:r>
      <w:r>
        <w:rPr>
          <w:rFonts w:asciiTheme="minorHAnsi" w:hAnsiTheme="minorHAnsi" w:cstheme="minorHAnsi"/>
        </w:rPr>
        <w:t>/</w:t>
      </w:r>
      <w:r w:rsidRPr="00290D25">
        <w:rPr>
          <w:rFonts w:asciiTheme="minorHAnsi" w:hAnsiTheme="minorHAnsi" w:cstheme="minorHAnsi"/>
        </w:rPr>
        <w:t xml:space="preserve">  and </w:t>
      </w:r>
      <w:r>
        <w:rPr>
          <w:rFonts w:asciiTheme="minorHAnsi" w:hAnsiTheme="minorHAnsi" w:cstheme="minorHAnsi"/>
        </w:rPr>
        <w:t>/</w:t>
      </w:r>
      <w:r w:rsidRPr="00290D25">
        <w:rPr>
          <w:rFonts w:asciiTheme="minorHAnsi" w:hAnsiTheme="minorHAnsi" w:cstheme="minorHAnsi"/>
          <w:szCs w:val="22"/>
        </w:rPr>
        <w:sym w:font="SILManuscriptIPA" w:char="F050"/>
      </w:r>
      <w:r w:rsidRPr="00290D25">
        <w:rPr>
          <w:rFonts w:asciiTheme="minorHAnsi" w:hAnsiTheme="minorHAnsi" w:cstheme="minorHAnsi"/>
          <w:szCs w:val="22"/>
        </w:rPr>
        <w:sym w:font="SILManuscriptIPA" w:char="F06E"/>
      </w:r>
      <w:r>
        <w:rPr>
          <w:rFonts w:asciiTheme="minorHAnsi" w:hAnsiTheme="minorHAnsi" w:cstheme="minorHAnsi"/>
          <w:szCs w:val="22"/>
        </w:rPr>
        <w:t>/</w:t>
      </w:r>
      <w:r w:rsidRPr="00290D25">
        <w:rPr>
          <w:rFonts w:asciiTheme="minorHAnsi" w:hAnsiTheme="minorHAnsi" w:cstheme="minorHAnsi"/>
          <w:szCs w:val="22"/>
        </w:rPr>
        <w:t xml:space="preserve"> </w:t>
      </w:r>
      <w:r w:rsidRPr="00290D25">
        <w:rPr>
          <w:rFonts w:asciiTheme="minorHAnsi" w:hAnsiTheme="minorHAnsi" w:cstheme="minorHAnsi"/>
        </w:rPr>
        <w:t xml:space="preserve">the same </w:t>
      </w:r>
      <w:r>
        <w:rPr>
          <w:rFonts w:asciiTheme="minorHAnsi" w:hAnsiTheme="minorHAnsi" w:cstheme="minorHAnsi"/>
        </w:rPr>
        <w:t>/</w:t>
      </w:r>
      <w:r w:rsidRPr="00290D25">
        <w:rPr>
          <w:rFonts w:asciiTheme="minorHAnsi" w:hAnsiTheme="minorHAnsi" w:cstheme="minorHAnsi"/>
          <w:szCs w:val="22"/>
        </w:rPr>
        <w:sym w:font="SILManuscriptIPA" w:char="F074"/>
      </w:r>
      <w:r w:rsidRPr="00290D25">
        <w:rPr>
          <w:rFonts w:asciiTheme="minorHAnsi" w:hAnsiTheme="minorHAnsi" w:cstheme="minorHAnsi"/>
          <w:szCs w:val="22"/>
        </w:rPr>
        <w:sym w:font="SILManuscriptIPA" w:char="F0A8"/>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6C"/>
      </w:r>
      <w:r w:rsidRPr="00290D25">
        <w:rPr>
          <w:rFonts w:asciiTheme="minorHAnsi" w:hAnsiTheme="minorHAnsi" w:cstheme="minorHAnsi"/>
          <w:szCs w:val="22"/>
        </w:rPr>
        <w:sym w:font="SILManuscriptIPA" w:char="F074"/>
      </w:r>
      <w:r w:rsidRPr="00290D25">
        <w:rPr>
          <w:rFonts w:asciiTheme="minorHAnsi" w:hAnsiTheme="minorHAnsi" w:cstheme="minorHAnsi"/>
          <w:szCs w:val="22"/>
        </w:rPr>
        <w:sym w:font="SILManuscriptIPA" w:char="F049"/>
      </w:r>
      <w:r>
        <w:rPr>
          <w:rFonts w:asciiTheme="minorHAnsi" w:hAnsiTheme="minorHAnsi" w:cstheme="minorHAnsi"/>
        </w:rPr>
        <w:t>/ thing and the thing the fat...I don’t know /</w:t>
      </w:r>
      <w:r w:rsidRPr="00290D25">
        <w:rPr>
          <w:rFonts w:asciiTheme="minorHAnsi" w:hAnsiTheme="minorHAnsi" w:cstheme="minorHAnsi"/>
          <w:szCs w:val="22"/>
        </w:rPr>
        <w:sym w:font="SILManuscriptIPA" w:char="F073"/>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6D"/>
      </w:r>
      <w:r>
        <w:rPr>
          <w:rFonts w:asciiTheme="minorHAnsi" w:hAnsiTheme="minorHAnsi" w:cstheme="minorHAnsi"/>
          <w:szCs w:val="22"/>
        </w:rPr>
        <w:t>/</w:t>
      </w:r>
      <w:r>
        <w:rPr>
          <w:rFonts w:asciiTheme="minorHAnsi" w:hAnsiTheme="minorHAnsi" w:cstheme="minorHAnsi"/>
        </w:rPr>
        <w:t xml:space="preserve"> the similar all last fat yes and beautiful and yes </w:t>
      </w:r>
      <w:r w:rsidRPr="00290D25">
        <w:rPr>
          <w:rFonts w:asciiTheme="minorHAnsi" w:hAnsiTheme="minorHAnsi" w:cstheme="minorHAnsi"/>
        </w:rPr>
        <w:t>oh</w:t>
      </w:r>
      <w:r>
        <w:rPr>
          <w:rFonts w:asciiTheme="minorHAnsi" w:hAnsiTheme="minorHAnsi" w:cstheme="minorHAnsi"/>
        </w:rPr>
        <w:t xml:space="preserve"> there /</w:t>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2F"/>
      </w:r>
      <w:r>
        <w:rPr>
          <w:rFonts w:asciiTheme="minorHAnsi" w:hAnsiTheme="minorHAnsi" w:cstheme="minorHAnsi"/>
        </w:rPr>
        <w:t>//</w:t>
      </w:r>
      <w:r w:rsidRPr="00290D25">
        <w:rPr>
          <w:rFonts w:asciiTheme="minorHAnsi" w:hAnsiTheme="minorHAnsi" w:cstheme="minorHAnsi"/>
        </w:rPr>
        <w:sym w:font="SILManuscriptIPA" w:char="F049"/>
      </w:r>
      <w:r w:rsidRPr="00290D25">
        <w:rPr>
          <w:rFonts w:asciiTheme="minorHAnsi" w:hAnsiTheme="minorHAnsi" w:cstheme="minorHAnsi"/>
        </w:rPr>
        <w:sym w:font="SILManuscriptIPA" w:char="F02F"/>
      </w:r>
      <w:r>
        <w:rPr>
          <w:rFonts w:asciiTheme="minorHAnsi" w:hAnsiTheme="minorHAnsi" w:cstheme="minorHAnsi"/>
        </w:rPr>
        <w:t>k</w:t>
      </w:r>
      <w:r w:rsidRPr="00290D25">
        <w:rPr>
          <w:rFonts w:asciiTheme="minorHAnsi" w:hAnsiTheme="minorHAnsi" w:cstheme="minorHAnsi"/>
          <w:szCs w:val="22"/>
        </w:rPr>
        <w:sym w:font="SILManuscriptIPA" w:char="F0AB"/>
      </w:r>
      <w:r w:rsidRPr="00290D25">
        <w:rPr>
          <w:rFonts w:asciiTheme="minorHAnsi" w:hAnsiTheme="minorHAnsi" w:cstheme="minorHAnsi"/>
          <w:szCs w:val="22"/>
        </w:rPr>
        <w:sym w:font="SILManuscriptIPA" w:char="F075"/>
      </w:r>
      <w:r w:rsidRPr="00290D25">
        <w:rPr>
          <w:rFonts w:asciiTheme="minorHAnsi" w:hAnsiTheme="minorHAnsi" w:cstheme="minorHAnsi"/>
          <w:szCs w:val="22"/>
        </w:rPr>
        <w:sym w:font="SILManuscriptIPA" w:char="F07A"/>
      </w:r>
      <w:r>
        <w:rPr>
          <w:rFonts w:asciiTheme="minorHAnsi" w:hAnsiTheme="minorHAnsi" w:cstheme="minorHAnsi"/>
        </w:rPr>
        <w:t>/ /</w:t>
      </w:r>
      <w:r w:rsidRPr="00290D25">
        <w:rPr>
          <w:rFonts w:asciiTheme="minorHAnsi" w:hAnsiTheme="minorHAnsi" w:cstheme="minorHAnsi"/>
          <w:szCs w:val="22"/>
        </w:rPr>
        <w:sym w:font="SILManuscriptIPA" w:char="F06B"/>
      </w:r>
      <w:r w:rsidRPr="00290D25">
        <w:rPr>
          <w:rFonts w:asciiTheme="minorHAnsi" w:hAnsiTheme="minorHAnsi" w:cstheme="minorHAnsi"/>
          <w:szCs w:val="22"/>
        </w:rPr>
        <w:sym w:font="SILManuscriptIPA" w:char="F0A8"/>
      </w:r>
      <w:r w:rsidRPr="00290D25">
        <w:rPr>
          <w:rFonts w:asciiTheme="minorHAnsi" w:hAnsiTheme="minorHAnsi" w:cstheme="minorHAnsi"/>
          <w:szCs w:val="22"/>
        </w:rPr>
        <w:sym w:font="SILManuscriptIPA" w:char="F075"/>
      </w:r>
      <w:r w:rsidRPr="00290D25">
        <w:rPr>
          <w:rFonts w:asciiTheme="minorHAnsi" w:hAnsiTheme="minorHAnsi" w:cstheme="minorHAnsi"/>
          <w:szCs w:val="22"/>
        </w:rPr>
        <w:sym w:font="SILManuscriptIPA" w:char="F073"/>
      </w:r>
      <w:r w:rsidRPr="00290D25">
        <w:rPr>
          <w:rFonts w:asciiTheme="minorHAnsi" w:hAnsiTheme="minorHAnsi" w:cstheme="minorHAnsi"/>
          <w:szCs w:val="22"/>
        </w:rPr>
        <w:sym w:font="SILManuscriptIPA" w:char="F06B"/>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2F"/>
      </w:r>
      <w:r>
        <w:rPr>
          <w:rFonts w:asciiTheme="minorHAnsi" w:hAnsiTheme="minorHAnsi" w:cstheme="minorHAnsi"/>
        </w:rPr>
        <w:t>/</w:t>
      </w:r>
      <w:r w:rsidRPr="00290D25">
        <w:rPr>
          <w:rFonts w:asciiTheme="minorHAnsi" w:hAnsiTheme="minorHAnsi" w:cstheme="minorHAnsi"/>
        </w:rPr>
        <w:t xml:space="preserve"> </w:t>
      </w:r>
      <w:r>
        <w:rPr>
          <w:rFonts w:asciiTheme="minorHAnsi" w:hAnsiTheme="minorHAnsi" w:cstheme="minorHAnsi"/>
        </w:rPr>
        <w:t>this /</w:t>
      </w:r>
      <w:r w:rsidRPr="00290D25">
        <w:rPr>
          <w:rFonts w:asciiTheme="minorHAnsi" w:hAnsiTheme="minorHAnsi" w:cstheme="minorHAnsi"/>
          <w:szCs w:val="22"/>
        </w:rPr>
        <w:sym w:font="SILManuscriptIPA" w:char="F068"/>
      </w:r>
      <w:r w:rsidRPr="00290D25">
        <w:rPr>
          <w:rFonts w:asciiTheme="minorHAnsi" w:hAnsiTheme="minorHAnsi" w:cstheme="minorHAnsi"/>
          <w:szCs w:val="22"/>
        </w:rPr>
        <w:sym w:font="SILManuscriptIPA" w:char="F041"/>
      </w:r>
      <w:r w:rsidRPr="00290D25">
        <w:rPr>
          <w:rFonts w:asciiTheme="minorHAnsi" w:hAnsiTheme="minorHAnsi" w:cstheme="minorHAnsi"/>
          <w:szCs w:val="22"/>
        </w:rPr>
        <w:sym w:font="SILManuscriptIPA" w:char="F075"/>
      </w:r>
      <w:r w:rsidRPr="00290D25">
        <w:rPr>
          <w:rFonts w:asciiTheme="minorHAnsi" w:hAnsiTheme="minorHAnsi" w:cstheme="minorHAnsi"/>
          <w:szCs w:val="22"/>
        </w:rPr>
        <w:sym w:font="SILManuscriptIPA" w:char="F070"/>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6D"/>
      </w:r>
      <w:r w:rsidRPr="00290D25">
        <w:rPr>
          <w:rFonts w:asciiTheme="minorHAnsi" w:hAnsiTheme="minorHAnsi" w:cstheme="minorHAnsi"/>
          <w:szCs w:val="22"/>
        </w:rPr>
        <w:sym w:font="SILManuscriptIPA" w:char="F0AB"/>
      </w:r>
      <w:r w:rsidRPr="00290D25">
        <w:rPr>
          <w:rFonts w:asciiTheme="minorHAnsi" w:hAnsiTheme="minorHAnsi" w:cstheme="minorHAnsi"/>
          <w:szCs w:val="22"/>
        </w:rPr>
        <w:sym w:font="SILManuscriptIPA" w:char="F073"/>
      </w:r>
      <w:r>
        <w:rPr>
          <w:rFonts w:asciiTheme="minorHAnsi" w:hAnsiTheme="minorHAnsi" w:cstheme="minorHAnsi"/>
        </w:rPr>
        <w:t>/ happi</w:t>
      </w:r>
      <w:r w:rsidRPr="00290D25">
        <w:rPr>
          <w:rFonts w:asciiTheme="minorHAnsi" w:hAnsiTheme="minorHAnsi" w:cstheme="minorHAnsi"/>
        </w:rPr>
        <w:t xml:space="preserve">ness has been </w:t>
      </w:r>
      <w:r>
        <w:rPr>
          <w:rFonts w:asciiTheme="minorHAnsi" w:hAnsiTheme="minorHAnsi" w:cstheme="minorHAnsi"/>
        </w:rPr>
        <w:t>/</w:t>
      </w:r>
      <w:r w:rsidRPr="00290D25">
        <w:rPr>
          <w:rFonts w:asciiTheme="minorHAnsi" w:hAnsiTheme="minorHAnsi" w:cstheme="minorHAnsi"/>
          <w:szCs w:val="22"/>
        </w:rPr>
        <w:sym w:font="SILManuscriptIPA" w:char="F074"/>
      </w:r>
      <w:r w:rsidRPr="00290D25">
        <w:rPr>
          <w:rFonts w:asciiTheme="minorHAnsi" w:hAnsiTheme="minorHAnsi" w:cstheme="minorHAnsi"/>
          <w:szCs w:val="22"/>
        </w:rPr>
        <w:sym w:font="SILManuscriptIPA" w:char="F077"/>
      </w:r>
      <w:r w:rsidRPr="00290D25">
        <w:rPr>
          <w:rFonts w:asciiTheme="minorHAnsi" w:hAnsiTheme="minorHAnsi" w:cstheme="minorHAnsi"/>
          <w:szCs w:val="22"/>
        </w:rPr>
        <w:t xml:space="preserve"> </w:t>
      </w:r>
      <w:r w:rsidRPr="00290D25">
        <w:rPr>
          <w:rFonts w:asciiTheme="minorHAnsi" w:hAnsiTheme="minorHAnsi" w:cstheme="minorHAnsi"/>
          <w:szCs w:val="22"/>
        </w:rPr>
        <w:sym w:font="SILManuscriptIPA" w:char="F050"/>
      </w:r>
      <w:r w:rsidRPr="00290D25">
        <w:rPr>
          <w:rFonts w:asciiTheme="minorHAnsi" w:hAnsiTheme="minorHAnsi" w:cstheme="minorHAnsi"/>
          <w:szCs w:val="22"/>
        </w:rPr>
        <w:sym w:font="SILManuscriptIPA" w:char="F066"/>
      </w:r>
      <w:r w:rsidRPr="00290D25">
        <w:rPr>
          <w:rFonts w:asciiTheme="minorHAnsi" w:hAnsiTheme="minorHAnsi" w:cstheme="minorHAnsi"/>
          <w:szCs w:val="22"/>
        </w:rPr>
        <w:sym w:font="SILManuscriptIPA" w:char="F075"/>
      </w:r>
      <w:r w:rsidRPr="00290D25">
        <w:rPr>
          <w:rFonts w:asciiTheme="minorHAnsi" w:hAnsiTheme="minorHAnsi" w:cstheme="minorHAnsi"/>
          <w:szCs w:val="22"/>
        </w:rPr>
        <w:sym w:font="SILManuscriptIPA" w:char="F06C"/>
      </w:r>
      <w:r>
        <w:rPr>
          <w:rFonts w:asciiTheme="minorHAnsi" w:hAnsiTheme="minorHAnsi" w:cstheme="minorHAnsi"/>
        </w:rPr>
        <w:t>/ of him and he er</w:t>
      </w:r>
      <w:r w:rsidRPr="00290D25">
        <w:rPr>
          <w:rFonts w:asciiTheme="minorHAnsi" w:hAnsiTheme="minorHAnsi" w:cstheme="minorHAnsi"/>
        </w:rPr>
        <w:t xml:space="preserve"> and he </w:t>
      </w:r>
      <w:r>
        <w:rPr>
          <w:rFonts w:asciiTheme="minorHAnsi" w:hAnsiTheme="minorHAnsi" w:cstheme="minorHAnsi"/>
        </w:rPr>
        <w:t>/</w:t>
      </w:r>
      <w:r w:rsidRPr="00290D25">
        <w:rPr>
          <w:rFonts w:asciiTheme="minorHAnsi" w:hAnsiTheme="minorHAnsi" w:cstheme="minorHAnsi"/>
          <w:szCs w:val="22"/>
        </w:rPr>
        <w:sym w:font="SILManuscriptIPA" w:char="F0AB"/>
      </w:r>
      <w:r w:rsidRPr="00290D25">
        <w:rPr>
          <w:rFonts w:asciiTheme="minorHAnsi" w:hAnsiTheme="minorHAnsi" w:cstheme="minorHAnsi"/>
          <w:szCs w:val="22"/>
        </w:rPr>
        <w:sym w:font="SILManuscriptIPA" w:char="F064"/>
      </w:r>
      <w:r w:rsidRPr="00290D25">
        <w:rPr>
          <w:rFonts w:asciiTheme="minorHAnsi" w:hAnsiTheme="minorHAnsi" w:cstheme="minorHAnsi"/>
          <w:szCs w:val="22"/>
        </w:rPr>
        <w:sym w:font="SILManuscriptIPA" w:char="F0A8"/>
      </w:r>
      <w:r w:rsidRPr="00290D25">
        <w:rPr>
          <w:rFonts w:asciiTheme="minorHAnsi" w:hAnsiTheme="minorHAnsi" w:cstheme="minorHAnsi"/>
          <w:szCs w:val="22"/>
        </w:rPr>
        <w:sym w:font="SILManuscriptIPA" w:char="F045"/>
      </w:r>
      <w:r w:rsidRPr="00290D25">
        <w:rPr>
          <w:rFonts w:asciiTheme="minorHAnsi" w:hAnsiTheme="minorHAnsi" w:cstheme="minorHAnsi"/>
          <w:szCs w:val="22"/>
        </w:rPr>
        <w:sym w:font="SILManuscriptIPA" w:char="F06C"/>
      </w:r>
      <w:r w:rsidRPr="00290D25">
        <w:rPr>
          <w:rFonts w:asciiTheme="minorHAnsi" w:hAnsiTheme="minorHAnsi" w:cstheme="minorHAnsi"/>
          <w:szCs w:val="22"/>
        </w:rPr>
        <w:sym w:font="SILManuscriptIPA" w:char="F064"/>
      </w:r>
      <w:r w:rsidRPr="00290D25">
        <w:rPr>
          <w:rFonts w:asciiTheme="minorHAnsi" w:hAnsiTheme="minorHAnsi" w:cstheme="minorHAnsi"/>
          <w:szCs w:val="22"/>
        </w:rPr>
        <w:sym w:font="SILManuscriptIPA" w:char="F081"/>
      </w:r>
      <w:r w:rsidRPr="00290D25">
        <w:rPr>
          <w:rFonts w:asciiTheme="minorHAnsi" w:hAnsiTheme="minorHAnsi" w:cstheme="minorHAnsi"/>
          <w:szCs w:val="22"/>
        </w:rPr>
        <w:sym w:font="SILManuscriptIPA" w:char="F06C"/>
      </w:r>
      <w:r w:rsidRPr="00290D25">
        <w:rPr>
          <w:rFonts w:asciiTheme="minorHAnsi" w:hAnsiTheme="minorHAnsi" w:cstheme="minorHAnsi"/>
          <w:szCs w:val="22"/>
        </w:rPr>
        <w:t xml:space="preserve"> </w:t>
      </w:r>
      <w:r>
        <w:rPr>
          <w:rFonts w:asciiTheme="minorHAnsi" w:hAnsiTheme="minorHAnsi" w:cstheme="minorHAnsi"/>
        </w:rPr>
        <w:t>/</w:t>
      </w:r>
      <w:r w:rsidRPr="00290D25">
        <w:rPr>
          <w:rFonts w:asciiTheme="minorHAnsi" w:hAnsiTheme="minorHAnsi" w:cstheme="minorHAnsi"/>
        </w:rPr>
        <w:t xml:space="preserve"> the </w:t>
      </w:r>
      <w:r>
        <w:rPr>
          <w:rFonts w:asciiTheme="minorHAnsi" w:hAnsiTheme="minorHAnsi" w:cstheme="minorHAnsi"/>
        </w:rPr>
        <w:t>/</w:t>
      </w:r>
      <w:r w:rsidRPr="00290D25">
        <w:rPr>
          <w:rFonts w:asciiTheme="minorHAnsi" w:hAnsiTheme="minorHAnsi" w:cstheme="minorHAnsi"/>
          <w:szCs w:val="22"/>
        </w:rPr>
        <w:sym w:font="SILManuscriptIPA" w:char="F073"/>
      </w:r>
      <w:r w:rsidRPr="00290D25">
        <w:rPr>
          <w:rFonts w:asciiTheme="minorHAnsi" w:hAnsiTheme="minorHAnsi" w:cstheme="minorHAnsi"/>
          <w:szCs w:val="22"/>
        </w:rPr>
        <w:sym w:font="SILManuscriptIPA" w:char="F06C"/>
      </w:r>
      <w:r w:rsidRPr="00290D25">
        <w:rPr>
          <w:rFonts w:asciiTheme="minorHAnsi" w:hAnsiTheme="minorHAnsi" w:cstheme="minorHAnsi"/>
          <w:szCs w:val="22"/>
        </w:rPr>
        <w:sym w:font="SILManuscriptIPA" w:char="F065"/>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74"/>
      </w:r>
      <w:r w:rsidRPr="00290D25">
        <w:rPr>
          <w:rFonts w:asciiTheme="minorHAnsi" w:hAnsiTheme="minorHAnsi" w:cstheme="minorHAnsi"/>
          <w:szCs w:val="22"/>
        </w:rPr>
        <w:sym w:font="SILManuscriptIPA" w:char="F073"/>
      </w:r>
      <w:r w:rsidRPr="00290D25">
        <w:rPr>
          <w:rFonts w:asciiTheme="minorHAnsi" w:hAnsiTheme="minorHAnsi" w:cstheme="minorHAnsi"/>
          <w:szCs w:val="22"/>
        </w:rPr>
        <w:sym w:font="SILManuscriptIPA" w:char="F050"/>
      </w:r>
      <w:r>
        <w:rPr>
          <w:rFonts w:asciiTheme="minorHAnsi" w:hAnsiTheme="minorHAnsi" w:cstheme="minorHAnsi"/>
          <w:szCs w:val="22"/>
        </w:rPr>
        <w:t>/</w:t>
      </w:r>
      <w:r>
        <w:rPr>
          <w:rFonts w:asciiTheme="minorHAnsi" w:hAnsiTheme="minorHAnsi" w:cstheme="minorHAnsi"/>
        </w:rPr>
        <w:t xml:space="preserve"> and today</w:t>
      </w:r>
      <w:r w:rsidRPr="00290D25">
        <w:rPr>
          <w:rFonts w:asciiTheme="minorHAnsi" w:hAnsiTheme="minorHAnsi" w:cstheme="minorHAnsi"/>
        </w:rPr>
        <w:t xml:space="preserve"> oh he </w:t>
      </w:r>
      <w:r>
        <w:rPr>
          <w:rFonts w:asciiTheme="minorHAnsi" w:hAnsiTheme="minorHAnsi" w:cstheme="minorHAnsi"/>
        </w:rPr>
        <w:t>/</w:t>
      </w:r>
      <w:r w:rsidRPr="00290D25">
        <w:rPr>
          <w:rFonts w:asciiTheme="minorHAnsi" w:hAnsiTheme="minorHAnsi" w:cstheme="minorHAnsi"/>
          <w:szCs w:val="22"/>
        </w:rPr>
        <w:sym w:font="SILManuscriptIPA" w:char="F0A8"/>
      </w:r>
      <w:r w:rsidRPr="00290D25">
        <w:rPr>
          <w:rFonts w:asciiTheme="minorHAnsi" w:hAnsiTheme="minorHAnsi" w:cstheme="minorHAnsi"/>
          <w:szCs w:val="22"/>
        </w:rPr>
        <w:sym w:font="SILManuscriptIPA" w:char="F081"/>
      </w:r>
      <w:r w:rsidRPr="00290D25">
        <w:rPr>
          <w:rFonts w:asciiTheme="minorHAnsi" w:hAnsiTheme="minorHAnsi" w:cstheme="minorHAnsi"/>
          <w:szCs w:val="22"/>
        </w:rPr>
        <w:sym w:font="SILManuscriptIPA" w:char="F066"/>
      </w:r>
      <w:r w:rsidRPr="00290D25">
        <w:rPr>
          <w:rFonts w:asciiTheme="minorHAnsi" w:hAnsiTheme="minorHAnsi" w:cstheme="minorHAnsi"/>
          <w:szCs w:val="22"/>
        </w:rPr>
        <w:sym w:font="SILManuscriptIPA" w:char="F074"/>
      </w:r>
      <w:r>
        <w:rPr>
          <w:rFonts w:asciiTheme="minorHAnsi" w:hAnsiTheme="minorHAnsi" w:cstheme="minorHAnsi"/>
        </w:rPr>
        <w:t xml:space="preserve">/ </w:t>
      </w:r>
      <w:r w:rsidRPr="00290D25">
        <w:rPr>
          <w:rFonts w:asciiTheme="minorHAnsi" w:hAnsiTheme="minorHAnsi" w:cstheme="minorHAnsi"/>
        </w:rPr>
        <w:t xml:space="preserve">he </w:t>
      </w:r>
      <w:r>
        <w:rPr>
          <w:rFonts w:asciiTheme="minorHAnsi" w:hAnsiTheme="minorHAnsi" w:cstheme="minorHAnsi"/>
        </w:rPr>
        <w:t>/</w:t>
      </w:r>
      <w:r w:rsidRPr="00290D25">
        <w:rPr>
          <w:rFonts w:asciiTheme="minorHAnsi" w:hAnsiTheme="minorHAnsi" w:cstheme="minorHAnsi"/>
          <w:szCs w:val="22"/>
        </w:rPr>
        <w:sym w:font="SILManuscriptIPA" w:char="F0A8"/>
      </w:r>
      <w:r w:rsidRPr="00290D25">
        <w:rPr>
          <w:rFonts w:asciiTheme="minorHAnsi" w:hAnsiTheme="minorHAnsi" w:cstheme="minorHAnsi"/>
          <w:szCs w:val="22"/>
        </w:rPr>
        <w:sym w:font="SILManuscriptIPA" w:char="F081"/>
      </w:r>
      <w:r w:rsidRPr="00290D25">
        <w:rPr>
          <w:rFonts w:asciiTheme="minorHAnsi" w:hAnsiTheme="minorHAnsi" w:cstheme="minorHAnsi"/>
          <w:szCs w:val="22"/>
        </w:rPr>
        <w:sym w:font="SILManuscriptIPA" w:char="F066"/>
      </w:r>
      <w:r w:rsidRPr="00290D25">
        <w:rPr>
          <w:rFonts w:asciiTheme="minorHAnsi" w:hAnsiTheme="minorHAnsi" w:cstheme="minorHAnsi"/>
          <w:szCs w:val="22"/>
        </w:rPr>
        <w:sym w:font="SILManuscriptIPA" w:char="F074"/>
      </w:r>
      <w:r>
        <w:rPr>
          <w:rFonts w:asciiTheme="minorHAnsi" w:hAnsiTheme="minorHAnsi" w:cstheme="minorHAnsi"/>
        </w:rPr>
        <w:t>/</w:t>
      </w:r>
      <w:r w:rsidRPr="00290D25">
        <w:rPr>
          <w:rFonts w:asciiTheme="minorHAnsi" w:hAnsiTheme="minorHAnsi" w:cstheme="minorHAnsi"/>
        </w:rPr>
        <w:t xml:space="preserve"> he wafted home home to his </w:t>
      </w:r>
      <w:r>
        <w:rPr>
          <w:rFonts w:asciiTheme="minorHAnsi" w:hAnsiTheme="minorHAnsi" w:cstheme="minorHAnsi"/>
        </w:rPr>
        <w:t>/</w:t>
      </w:r>
      <w:r w:rsidRPr="00290D25">
        <w:rPr>
          <w:rFonts w:asciiTheme="minorHAnsi" w:hAnsiTheme="minorHAnsi" w:cstheme="minorHAnsi"/>
          <w:szCs w:val="22"/>
        </w:rPr>
        <w:sym w:font="SILManuscriptIPA" w:char="F06D"/>
      </w:r>
      <w:r w:rsidRPr="00290D25">
        <w:rPr>
          <w:rFonts w:asciiTheme="minorHAnsi" w:hAnsiTheme="minorHAnsi" w:cstheme="minorHAnsi"/>
          <w:szCs w:val="22"/>
        </w:rPr>
        <w:sym w:font="SILManuscriptIPA" w:char="F069"/>
      </w:r>
      <w:r>
        <w:rPr>
          <w:rFonts w:asciiTheme="minorHAnsi" w:hAnsiTheme="minorHAnsi" w:cstheme="minorHAnsi"/>
          <w:szCs w:val="22"/>
        </w:rPr>
        <w:t xml:space="preserve">j </w:t>
      </w:r>
      <w:r w:rsidRPr="00290D25">
        <w:rPr>
          <w:rFonts w:asciiTheme="minorHAnsi" w:hAnsiTheme="minorHAnsi" w:cstheme="minorHAnsi"/>
          <w:szCs w:val="22"/>
        </w:rPr>
        <w:sym w:font="SILManuscriptIPA" w:char="F075"/>
      </w:r>
      <w:r w:rsidRPr="00290D25">
        <w:rPr>
          <w:rFonts w:asciiTheme="minorHAnsi" w:hAnsiTheme="minorHAnsi" w:cstheme="minorHAnsi"/>
          <w:szCs w:val="22"/>
        </w:rPr>
        <w:sym w:font="SILManuscriptIPA" w:char="F06B"/>
      </w:r>
      <w:r>
        <w:rPr>
          <w:rFonts w:asciiTheme="minorHAnsi" w:hAnsiTheme="minorHAnsi" w:cstheme="minorHAnsi"/>
        </w:rPr>
        <w:t>/</w:t>
      </w:r>
      <w:r w:rsidRPr="00290D25">
        <w:rPr>
          <w:rFonts w:asciiTheme="minorHAnsi" w:hAnsiTheme="minorHAnsi" w:cstheme="minorHAnsi"/>
        </w:rPr>
        <w:t xml:space="preserve"> and </w:t>
      </w:r>
      <w:r>
        <w:rPr>
          <w:rFonts w:asciiTheme="minorHAnsi" w:hAnsiTheme="minorHAnsi" w:cstheme="minorHAnsi"/>
        </w:rPr>
        <w:t>/</w:t>
      </w:r>
      <w:r w:rsidRPr="00290D25">
        <w:rPr>
          <w:rFonts w:asciiTheme="minorHAnsi" w:hAnsiTheme="minorHAnsi" w:cstheme="minorHAnsi"/>
          <w:szCs w:val="22"/>
        </w:rPr>
        <w:sym w:font="SILManuscriptIPA" w:char="F0A8"/>
      </w:r>
      <w:r w:rsidRPr="00290D25">
        <w:rPr>
          <w:rFonts w:asciiTheme="minorHAnsi" w:hAnsiTheme="minorHAnsi" w:cstheme="minorHAnsi"/>
          <w:szCs w:val="22"/>
        </w:rPr>
        <w:sym w:font="SILManuscriptIPA" w:char="F081"/>
      </w:r>
      <w:r w:rsidRPr="00290D25">
        <w:rPr>
          <w:rFonts w:asciiTheme="minorHAnsi" w:hAnsiTheme="minorHAnsi" w:cstheme="minorHAnsi"/>
          <w:szCs w:val="22"/>
        </w:rPr>
        <w:sym w:font="SILManuscriptIPA" w:char="F066"/>
      </w:r>
      <w:r w:rsidRPr="00290D25">
        <w:rPr>
          <w:rFonts w:asciiTheme="minorHAnsi" w:hAnsiTheme="minorHAnsi" w:cstheme="minorHAnsi"/>
          <w:szCs w:val="22"/>
        </w:rPr>
        <w:sym w:font="SILManuscriptIPA" w:char="F074"/>
      </w:r>
      <w:r w:rsidRPr="00290D25">
        <w:rPr>
          <w:rFonts w:asciiTheme="minorHAnsi" w:hAnsiTheme="minorHAnsi" w:cstheme="minorHAnsi"/>
          <w:szCs w:val="22"/>
        </w:rPr>
        <w:sym w:font="SILManuscriptIPA" w:char="F049"/>
      </w:r>
      <w:r w:rsidRPr="00290D25">
        <w:rPr>
          <w:rFonts w:asciiTheme="minorHAnsi" w:hAnsiTheme="minorHAnsi" w:cstheme="minorHAnsi"/>
          <w:szCs w:val="22"/>
        </w:rPr>
        <w:sym w:font="SILManuscriptIPA" w:char="F064"/>
      </w:r>
      <w:r>
        <w:rPr>
          <w:rFonts w:asciiTheme="minorHAnsi" w:hAnsiTheme="minorHAnsi" w:cstheme="minorHAnsi"/>
        </w:rPr>
        <w:t>/</w:t>
      </w:r>
      <w:r w:rsidRPr="00290D25">
        <w:rPr>
          <w:rFonts w:asciiTheme="minorHAnsi" w:hAnsiTheme="minorHAnsi" w:cstheme="minorHAnsi"/>
        </w:rPr>
        <w:t xml:space="preserve"> I don’t know what it</w:t>
      </w:r>
      <w:r>
        <w:rPr>
          <w:rFonts w:asciiTheme="minorHAnsi" w:hAnsiTheme="minorHAnsi" w:cstheme="minorHAnsi"/>
        </w:rPr>
        <w:t xml:space="preserve"> is</w:t>
      </w:r>
    </w:p>
    <w:p w14:paraId="059A5AEF" w14:textId="77777777" w:rsidR="009F0E9E" w:rsidRPr="005579EB" w:rsidRDefault="009F0E9E" w:rsidP="009F0E9E">
      <w:pPr>
        <w:spacing w:after="0" w:line="240" w:lineRule="auto"/>
        <w:rPr>
          <w:rFonts w:asciiTheme="minorHAnsi" w:hAnsiTheme="minorHAnsi" w:cstheme="minorHAnsi"/>
        </w:rPr>
      </w:pPr>
      <w:r w:rsidRPr="005579EB">
        <w:rPr>
          <w:rFonts w:asciiTheme="minorHAnsi" w:hAnsiTheme="minorHAnsi" w:cstheme="minorHAnsi"/>
        </w:rPr>
        <w:br w:type="page"/>
      </w:r>
    </w:p>
    <w:p w14:paraId="0D9F2765" w14:textId="77777777" w:rsidR="009F0E9E" w:rsidRPr="005579EB" w:rsidRDefault="009F0E9E" w:rsidP="009F0E9E">
      <w:pPr>
        <w:spacing w:line="240" w:lineRule="auto"/>
        <w:rPr>
          <w:rFonts w:asciiTheme="minorHAnsi" w:hAnsiTheme="minorHAnsi" w:cstheme="minorHAnsi"/>
        </w:rPr>
      </w:pPr>
      <w:r w:rsidRPr="005579EB">
        <w:rPr>
          <w:rFonts w:asciiTheme="minorHAnsi" w:hAnsiTheme="minorHAnsi" w:cstheme="minorHAnsi"/>
        </w:rPr>
        <w:lastRenderedPageBreak/>
        <w:t>Table 3. Reading aloud errors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9F0E9E" w:rsidRPr="005579EB" w14:paraId="49DA1AC1" w14:textId="77777777" w:rsidTr="00E04917">
        <w:tc>
          <w:tcPr>
            <w:tcW w:w="4258" w:type="dxa"/>
          </w:tcPr>
          <w:p w14:paraId="2DB6F36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worm  → ‘some’</w:t>
            </w:r>
          </w:p>
        </w:tc>
        <w:tc>
          <w:tcPr>
            <w:tcW w:w="4258" w:type="dxa"/>
          </w:tcPr>
          <w:p w14:paraId="5EA3B81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plead → ‘lead’</w:t>
            </w:r>
          </w:p>
        </w:tc>
      </w:tr>
      <w:tr w:rsidR="009F0E9E" w:rsidRPr="005579EB" w14:paraId="415D8707" w14:textId="77777777" w:rsidTr="00E04917">
        <w:tc>
          <w:tcPr>
            <w:tcW w:w="4258" w:type="dxa"/>
          </w:tcPr>
          <w:p w14:paraId="4F41342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bows → ‘cows’</w:t>
            </w:r>
          </w:p>
        </w:tc>
        <w:tc>
          <w:tcPr>
            <w:tcW w:w="4258" w:type="dxa"/>
          </w:tcPr>
          <w:p w14:paraId="1379C3E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shone → ‘lone’</w:t>
            </w:r>
          </w:p>
        </w:tc>
      </w:tr>
      <w:tr w:rsidR="009F0E9E" w:rsidRPr="005579EB" w14:paraId="314C9DAB" w14:textId="77777777" w:rsidTr="00E04917">
        <w:tc>
          <w:tcPr>
            <w:tcW w:w="4258" w:type="dxa"/>
          </w:tcPr>
          <w:p w14:paraId="3C11F90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fox → ‘box’</w:t>
            </w:r>
          </w:p>
        </w:tc>
        <w:tc>
          <w:tcPr>
            <w:tcW w:w="4258" w:type="dxa"/>
          </w:tcPr>
          <w:p w14:paraId="188B411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position → [</w:t>
            </w:r>
            <w:r w:rsidRPr="005579EB">
              <w:rPr>
                <w:rFonts w:asciiTheme="minorHAnsi" w:hAnsiTheme="minorHAnsi" w:cstheme="minorHAnsi"/>
              </w:rPr>
              <w:sym w:font="SILManuscriptIPA" w:char="F068"/>
            </w:r>
            <w:r w:rsidRPr="005579EB">
              <w:rPr>
                <w:rFonts w:asciiTheme="minorHAnsi" w:hAnsiTheme="minorHAnsi" w:cstheme="minorHAnsi"/>
              </w:rPr>
              <w:sym w:font="SILManuscriptIPA" w:char="F022"/>
            </w:r>
            <w:r w:rsidRPr="005579EB">
              <w:rPr>
                <w:rFonts w:asciiTheme="minorHAnsi" w:hAnsiTheme="minorHAnsi" w:cstheme="minorHAnsi"/>
              </w:rPr>
              <w:sym w:font="SILManuscriptIPA" w:char="F07A"/>
            </w:r>
            <w:r w:rsidRPr="005579EB">
              <w:rPr>
                <w:rFonts w:asciiTheme="minorHAnsi" w:hAnsiTheme="minorHAnsi" w:cstheme="minorHAnsi"/>
              </w:rPr>
              <w:sym w:font="SILManuscriptIPA" w:char="F06E"/>
            </w:r>
            <w:r w:rsidRPr="005579EB">
              <w:rPr>
                <w:rFonts w:asciiTheme="minorHAnsi" w:hAnsiTheme="minorHAnsi" w:cstheme="minorHAnsi"/>
              </w:rPr>
              <w:sym w:font="SILManuscriptIPA" w:char="F060"/>
            </w:r>
            <w:r w:rsidRPr="005579EB">
              <w:rPr>
                <w:rFonts w:asciiTheme="minorHAnsi" w:hAnsiTheme="minorHAnsi" w:cstheme="minorHAnsi"/>
              </w:rPr>
              <w:t>]</w:t>
            </w:r>
          </w:p>
        </w:tc>
      </w:tr>
      <w:tr w:rsidR="009F0E9E" w:rsidRPr="005579EB" w14:paraId="72970D2F" w14:textId="77777777" w:rsidTr="00E04917">
        <w:tc>
          <w:tcPr>
            <w:tcW w:w="4258" w:type="dxa"/>
          </w:tcPr>
          <w:p w14:paraId="6349773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yacht → ‘at’</w:t>
            </w:r>
          </w:p>
        </w:tc>
        <w:tc>
          <w:tcPr>
            <w:tcW w:w="4258" w:type="dxa"/>
          </w:tcPr>
          <w:p w14:paraId="146E9D5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asbestos → [</w:t>
            </w:r>
            <w:r w:rsidRPr="005579EB">
              <w:rPr>
                <w:rFonts w:asciiTheme="minorHAnsi" w:hAnsiTheme="minorHAnsi" w:cstheme="minorHAnsi"/>
              </w:rPr>
              <w:sym w:font="SILManuscriptIPA" w:char="F062"/>
            </w:r>
            <w:r w:rsidRPr="005579EB">
              <w:rPr>
                <w:rFonts w:asciiTheme="minorHAnsi" w:hAnsiTheme="minorHAnsi" w:cstheme="minorHAnsi"/>
              </w:rPr>
              <w:sym w:font="SILManuscriptIPA" w:char="F065"/>
            </w:r>
            <w:r w:rsidRPr="005579EB">
              <w:rPr>
                <w:rFonts w:asciiTheme="minorHAnsi" w:hAnsiTheme="minorHAnsi" w:cstheme="minorHAnsi"/>
              </w:rPr>
              <w:sym w:font="SILManuscriptIPA" w:char="F073"/>
            </w:r>
            <w:r w:rsidRPr="005579EB">
              <w:rPr>
                <w:rFonts w:asciiTheme="minorHAnsi" w:hAnsiTheme="minorHAnsi" w:cstheme="minorHAnsi"/>
              </w:rPr>
              <w:sym w:font="SILManuscriptIPA" w:char="F074"/>
            </w:r>
            <w:r w:rsidRPr="005579EB">
              <w:rPr>
                <w:rFonts w:asciiTheme="minorHAnsi" w:hAnsiTheme="minorHAnsi" w:cstheme="minorHAnsi"/>
              </w:rPr>
              <w:sym w:font="SILManuscriptIPA" w:char="F081"/>
            </w:r>
            <w:r w:rsidRPr="005579EB">
              <w:rPr>
                <w:rFonts w:asciiTheme="minorHAnsi" w:hAnsiTheme="minorHAnsi" w:cstheme="minorHAnsi"/>
              </w:rPr>
              <w:sym w:font="SILManuscriptIPA" w:char="F073"/>
            </w:r>
            <w:r w:rsidRPr="005579EB">
              <w:rPr>
                <w:rFonts w:asciiTheme="minorHAnsi" w:hAnsiTheme="minorHAnsi" w:cstheme="minorHAnsi"/>
              </w:rPr>
              <w:t>]</w:t>
            </w:r>
          </w:p>
        </w:tc>
      </w:tr>
    </w:tbl>
    <w:p w14:paraId="27E1CA93" w14:textId="77777777" w:rsidR="009F0E9E" w:rsidRPr="005579EB" w:rsidRDefault="009F0E9E" w:rsidP="009F0E9E">
      <w:pPr>
        <w:spacing w:line="240" w:lineRule="auto"/>
        <w:rPr>
          <w:rFonts w:asciiTheme="minorHAnsi" w:hAnsiTheme="minorHAnsi" w:cstheme="minorHAnsi"/>
        </w:rPr>
      </w:pPr>
    </w:p>
    <w:p w14:paraId="1C251EAE" w14:textId="77777777" w:rsidR="009F0E9E" w:rsidRPr="005579EB" w:rsidRDefault="009F0E9E" w:rsidP="009F0E9E">
      <w:pPr>
        <w:spacing w:after="0" w:line="240" w:lineRule="auto"/>
        <w:rPr>
          <w:rFonts w:asciiTheme="minorHAnsi" w:hAnsiTheme="minorHAnsi" w:cstheme="minorHAnsi"/>
        </w:rPr>
      </w:pPr>
      <w:r w:rsidRPr="005579EB">
        <w:rPr>
          <w:rFonts w:asciiTheme="minorHAnsi" w:hAnsiTheme="minorHAnsi" w:cstheme="minorHAnsi"/>
        </w:rPr>
        <w:br w:type="page"/>
      </w:r>
    </w:p>
    <w:p w14:paraId="5716B24E" w14:textId="77777777" w:rsidR="009F0E9E" w:rsidRPr="005579EB" w:rsidRDefault="009F0E9E" w:rsidP="009F0E9E">
      <w:pPr>
        <w:spacing w:line="240" w:lineRule="auto"/>
        <w:rPr>
          <w:rFonts w:asciiTheme="minorHAnsi" w:hAnsiTheme="minorHAnsi" w:cstheme="minorHAnsi"/>
        </w:rPr>
      </w:pPr>
      <w:r w:rsidRPr="005579EB">
        <w:rPr>
          <w:rFonts w:asciiTheme="minorHAnsi" w:hAnsiTheme="minorHAnsi" w:cstheme="minorHAnsi"/>
        </w:rPr>
        <w:lastRenderedPageBreak/>
        <w:t>Table 4. Cognitive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992"/>
        <w:gridCol w:w="1560"/>
        <w:gridCol w:w="1417"/>
        <w:gridCol w:w="1469"/>
      </w:tblGrid>
      <w:tr w:rsidR="009F0E9E" w:rsidRPr="005579EB" w14:paraId="03AE5115" w14:textId="77777777" w:rsidTr="00E04917">
        <w:tc>
          <w:tcPr>
            <w:tcW w:w="3085" w:type="dxa"/>
            <w:tcBorders>
              <w:top w:val="single" w:sz="4" w:space="0" w:color="auto"/>
              <w:bottom w:val="single" w:sz="4" w:space="0" w:color="auto"/>
            </w:tcBorders>
          </w:tcPr>
          <w:p w14:paraId="1CC343E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Task</w:t>
            </w:r>
          </w:p>
        </w:tc>
        <w:tc>
          <w:tcPr>
            <w:tcW w:w="992" w:type="dxa"/>
            <w:tcBorders>
              <w:top w:val="single" w:sz="4" w:space="0" w:color="auto"/>
              <w:bottom w:val="single" w:sz="4" w:space="0" w:color="auto"/>
            </w:tcBorders>
          </w:tcPr>
          <w:p w14:paraId="0A1118D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Raw score</w:t>
            </w:r>
          </w:p>
        </w:tc>
        <w:tc>
          <w:tcPr>
            <w:tcW w:w="1560" w:type="dxa"/>
            <w:tcBorders>
              <w:top w:val="single" w:sz="4" w:space="0" w:color="auto"/>
              <w:bottom w:val="single" w:sz="4" w:space="0" w:color="auto"/>
            </w:tcBorders>
          </w:tcPr>
          <w:p w14:paraId="4CF39A3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Proportion correct</w:t>
            </w:r>
          </w:p>
        </w:tc>
        <w:tc>
          <w:tcPr>
            <w:tcW w:w="1417" w:type="dxa"/>
            <w:tcBorders>
              <w:top w:val="single" w:sz="4" w:space="0" w:color="auto"/>
              <w:bottom w:val="single" w:sz="4" w:space="0" w:color="auto"/>
            </w:tcBorders>
          </w:tcPr>
          <w:p w14:paraId="3871331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Control mean</w:t>
            </w:r>
          </w:p>
          <w:p w14:paraId="69C0ADE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(st dev)</w:t>
            </w:r>
          </w:p>
        </w:tc>
        <w:tc>
          <w:tcPr>
            <w:tcW w:w="1469" w:type="dxa"/>
            <w:tcBorders>
              <w:top w:val="single" w:sz="4" w:space="0" w:color="auto"/>
              <w:bottom w:val="single" w:sz="4" w:space="0" w:color="auto"/>
            </w:tcBorders>
          </w:tcPr>
          <w:p w14:paraId="1FDD310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Control range</w:t>
            </w:r>
          </w:p>
        </w:tc>
      </w:tr>
      <w:tr w:rsidR="009F0E9E" w:rsidRPr="005579EB" w14:paraId="79364209" w14:textId="77777777" w:rsidTr="00E04917">
        <w:tc>
          <w:tcPr>
            <w:tcW w:w="3085" w:type="dxa"/>
            <w:tcBorders>
              <w:top w:val="single" w:sz="4" w:space="0" w:color="auto"/>
              <w:bottom w:val="single" w:sz="4" w:space="0" w:color="auto"/>
            </w:tcBorders>
          </w:tcPr>
          <w:p w14:paraId="516931F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xml:space="preserve">Digit span </w:t>
            </w:r>
          </w:p>
        </w:tc>
        <w:tc>
          <w:tcPr>
            <w:tcW w:w="992" w:type="dxa"/>
            <w:tcBorders>
              <w:top w:val="single" w:sz="4" w:space="0" w:color="auto"/>
              <w:bottom w:val="single" w:sz="4" w:space="0" w:color="auto"/>
            </w:tcBorders>
          </w:tcPr>
          <w:p w14:paraId="4BAE0E4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5.5</w:t>
            </w:r>
          </w:p>
        </w:tc>
        <w:tc>
          <w:tcPr>
            <w:tcW w:w="1560" w:type="dxa"/>
            <w:tcBorders>
              <w:top w:val="single" w:sz="4" w:space="0" w:color="auto"/>
              <w:bottom w:val="single" w:sz="4" w:space="0" w:color="auto"/>
            </w:tcBorders>
          </w:tcPr>
          <w:p w14:paraId="6F66427B" w14:textId="77777777" w:rsidR="009F0E9E" w:rsidRPr="005579EB" w:rsidRDefault="009F0E9E" w:rsidP="00E04917">
            <w:pPr>
              <w:rPr>
                <w:rFonts w:asciiTheme="minorHAnsi" w:hAnsiTheme="minorHAnsi" w:cstheme="minorHAnsi"/>
              </w:rPr>
            </w:pPr>
          </w:p>
        </w:tc>
        <w:tc>
          <w:tcPr>
            <w:tcW w:w="1417" w:type="dxa"/>
            <w:tcBorders>
              <w:top w:val="single" w:sz="4" w:space="0" w:color="auto"/>
              <w:bottom w:val="single" w:sz="4" w:space="0" w:color="auto"/>
            </w:tcBorders>
          </w:tcPr>
          <w:p w14:paraId="41116B9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1469" w:type="dxa"/>
            <w:tcBorders>
              <w:top w:val="single" w:sz="4" w:space="0" w:color="auto"/>
              <w:bottom w:val="single" w:sz="4" w:space="0" w:color="auto"/>
            </w:tcBorders>
          </w:tcPr>
          <w:p w14:paraId="5459198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5-9</w:t>
            </w:r>
          </w:p>
        </w:tc>
      </w:tr>
      <w:tr w:rsidR="009F0E9E" w:rsidRPr="005579EB" w14:paraId="0888DE96" w14:textId="77777777" w:rsidTr="00E04917">
        <w:tc>
          <w:tcPr>
            <w:tcW w:w="8523" w:type="dxa"/>
            <w:gridSpan w:val="5"/>
            <w:tcBorders>
              <w:top w:val="single" w:sz="4" w:space="0" w:color="auto"/>
            </w:tcBorders>
          </w:tcPr>
          <w:p w14:paraId="3190513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Cognitive Linguistic Quick Test</w:t>
            </w:r>
          </w:p>
        </w:tc>
      </w:tr>
      <w:tr w:rsidR="009F0E9E" w:rsidRPr="005579EB" w14:paraId="4147D9CB" w14:textId="77777777" w:rsidTr="00E04917">
        <w:tc>
          <w:tcPr>
            <w:tcW w:w="3085" w:type="dxa"/>
          </w:tcPr>
          <w:p w14:paraId="05CFE30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Attention (n=215)</w:t>
            </w:r>
          </w:p>
        </w:tc>
        <w:tc>
          <w:tcPr>
            <w:tcW w:w="992" w:type="dxa"/>
          </w:tcPr>
          <w:p w14:paraId="134568C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39</w:t>
            </w:r>
            <w:r w:rsidRPr="005579EB">
              <w:rPr>
                <w:rFonts w:asciiTheme="minorHAnsi" w:hAnsiTheme="minorHAnsi" w:cstheme="minorHAnsi"/>
                <w:vertAlign w:val="superscript"/>
              </w:rPr>
              <w:t>a</w:t>
            </w:r>
          </w:p>
        </w:tc>
        <w:tc>
          <w:tcPr>
            <w:tcW w:w="1560" w:type="dxa"/>
          </w:tcPr>
          <w:p w14:paraId="68D1369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0.18</w:t>
            </w:r>
          </w:p>
        </w:tc>
        <w:tc>
          <w:tcPr>
            <w:tcW w:w="1417" w:type="dxa"/>
          </w:tcPr>
          <w:p w14:paraId="3D29183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1469" w:type="dxa"/>
          </w:tcPr>
          <w:p w14:paraId="6C923D5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160-215</w:t>
            </w:r>
          </w:p>
        </w:tc>
      </w:tr>
      <w:tr w:rsidR="009F0E9E" w:rsidRPr="005579EB" w14:paraId="31665A47" w14:textId="77777777" w:rsidTr="00E04917">
        <w:tc>
          <w:tcPr>
            <w:tcW w:w="3085" w:type="dxa"/>
          </w:tcPr>
          <w:p w14:paraId="7C7B1A9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Memory (n=185)</w:t>
            </w:r>
          </w:p>
        </w:tc>
        <w:tc>
          <w:tcPr>
            <w:tcW w:w="992" w:type="dxa"/>
          </w:tcPr>
          <w:p w14:paraId="19B7BE2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83</w:t>
            </w:r>
            <w:r w:rsidRPr="005579EB">
              <w:rPr>
                <w:rFonts w:asciiTheme="minorHAnsi" w:hAnsiTheme="minorHAnsi" w:cstheme="minorHAnsi"/>
                <w:vertAlign w:val="superscript"/>
              </w:rPr>
              <w:t>b</w:t>
            </w:r>
          </w:p>
        </w:tc>
        <w:tc>
          <w:tcPr>
            <w:tcW w:w="1560" w:type="dxa"/>
          </w:tcPr>
          <w:p w14:paraId="39072AC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0.45</w:t>
            </w:r>
          </w:p>
        </w:tc>
        <w:tc>
          <w:tcPr>
            <w:tcW w:w="1417" w:type="dxa"/>
          </w:tcPr>
          <w:p w14:paraId="6301B04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1469" w:type="dxa"/>
          </w:tcPr>
          <w:p w14:paraId="52D430F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141-185</w:t>
            </w:r>
          </w:p>
        </w:tc>
      </w:tr>
      <w:tr w:rsidR="009F0E9E" w:rsidRPr="005579EB" w14:paraId="64E24FBE" w14:textId="77777777" w:rsidTr="00E04917">
        <w:tc>
          <w:tcPr>
            <w:tcW w:w="3085" w:type="dxa"/>
          </w:tcPr>
          <w:p w14:paraId="3EA22FA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Executive Function (n=40)</w:t>
            </w:r>
          </w:p>
        </w:tc>
        <w:tc>
          <w:tcPr>
            <w:tcW w:w="992" w:type="dxa"/>
          </w:tcPr>
          <w:p w14:paraId="6F0A2B8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10</w:t>
            </w:r>
            <w:r w:rsidRPr="005579EB">
              <w:rPr>
                <w:rFonts w:asciiTheme="minorHAnsi" w:hAnsiTheme="minorHAnsi" w:cstheme="minorHAnsi"/>
                <w:vertAlign w:val="superscript"/>
              </w:rPr>
              <w:t>b</w:t>
            </w:r>
          </w:p>
        </w:tc>
        <w:tc>
          <w:tcPr>
            <w:tcW w:w="1560" w:type="dxa"/>
          </w:tcPr>
          <w:p w14:paraId="74348D1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0.25</w:t>
            </w:r>
          </w:p>
        </w:tc>
        <w:tc>
          <w:tcPr>
            <w:tcW w:w="1417" w:type="dxa"/>
          </w:tcPr>
          <w:p w14:paraId="1F14B9D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1469" w:type="dxa"/>
          </w:tcPr>
          <w:p w14:paraId="792A3FE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19-40</w:t>
            </w:r>
          </w:p>
        </w:tc>
      </w:tr>
      <w:tr w:rsidR="009F0E9E" w:rsidRPr="005579EB" w14:paraId="018B2E7D" w14:textId="77777777" w:rsidTr="00E04917">
        <w:tc>
          <w:tcPr>
            <w:tcW w:w="3085" w:type="dxa"/>
            <w:tcBorders>
              <w:bottom w:val="single" w:sz="4" w:space="0" w:color="auto"/>
            </w:tcBorders>
          </w:tcPr>
          <w:p w14:paraId="591A092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Visuospatial skills (n=105)</w:t>
            </w:r>
          </w:p>
        </w:tc>
        <w:tc>
          <w:tcPr>
            <w:tcW w:w="992" w:type="dxa"/>
            <w:tcBorders>
              <w:bottom w:val="single" w:sz="4" w:space="0" w:color="auto"/>
            </w:tcBorders>
          </w:tcPr>
          <w:p w14:paraId="56DE3B4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36</w:t>
            </w:r>
            <w:r w:rsidRPr="005579EB">
              <w:rPr>
                <w:rFonts w:asciiTheme="minorHAnsi" w:hAnsiTheme="minorHAnsi" w:cstheme="minorHAnsi"/>
                <w:vertAlign w:val="superscript"/>
              </w:rPr>
              <w:t>b</w:t>
            </w:r>
            <w:r w:rsidRPr="005579EB">
              <w:rPr>
                <w:rFonts w:asciiTheme="minorHAnsi" w:hAnsiTheme="minorHAnsi" w:cstheme="minorHAnsi"/>
              </w:rPr>
              <w:t xml:space="preserve"> </w:t>
            </w:r>
          </w:p>
        </w:tc>
        <w:tc>
          <w:tcPr>
            <w:tcW w:w="1560" w:type="dxa"/>
            <w:tcBorders>
              <w:bottom w:val="single" w:sz="4" w:space="0" w:color="auto"/>
            </w:tcBorders>
          </w:tcPr>
          <w:p w14:paraId="2694839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0.34</w:t>
            </w:r>
          </w:p>
        </w:tc>
        <w:tc>
          <w:tcPr>
            <w:tcW w:w="1417" w:type="dxa"/>
            <w:tcBorders>
              <w:bottom w:val="single" w:sz="4" w:space="0" w:color="auto"/>
            </w:tcBorders>
          </w:tcPr>
          <w:p w14:paraId="2A88C9D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t>
            </w:r>
          </w:p>
        </w:tc>
        <w:tc>
          <w:tcPr>
            <w:tcW w:w="1469" w:type="dxa"/>
            <w:tcBorders>
              <w:bottom w:val="single" w:sz="4" w:space="0" w:color="auto"/>
            </w:tcBorders>
          </w:tcPr>
          <w:p w14:paraId="5CB4075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62-105</w:t>
            </w:r>
          </w:p>
        </w:tc>
      </w:tr>
      <w:tr w:rsidR="009F0E9E" w:rsidRPr="005579EB" w14:paraId="6B139426" w14:textId="77777777" w:rsidTr="00E04917">
        <w:tc>
          <w:tcPr>
            <w:tcW w:w="8523" w:type="dxa"/>
            <w:gridSpan w:val="5"/>
            <w:tcBorders>
              <w:top w:val="single" w:sz="4" w:space="0" w:color="auto"/>
            </w:tcBorders>
          </w:tcPr>
          <w:p w14:paraId="5383319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BORB Picture judgment</w:t>
            </w:r>
          </w:p>
        </w:tc>
      </w:tr>
      <w:tr w:rsidR="009F0E9E" w:rsidRPr="005579EB" w14:paraId="161B12A5" w14:textId="77777777" w:rsidTr="00E04917">
        <w:tc>
          <w:tcPr>
            <w:tcW w:w="3085" w:type="dxa"/>
          </w:tcPr>
          <w:p w14:paraId="692776F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Picture judgement Easy (n=32)</w:t>
            </w:r>
          </w:p>
        </w:tc>
        <w:tc>
          <w:tcPr>
            <w:tcW w:w="992" w:type="dxa"/>
          </w:tcPr>
          <w:p w14:paraId="2A0C5AB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28</w:t>
            </w:r>
          </w:p>
        </w:tc>
        <w:tc>
          <w:tcPr>
            <w:tcW w:w="1560" w:type="dxa"/>
          </w:tcPr>
          <w:p w14:paraId="37010F0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0.88</w:t>
            </w:r>
          </w:p>
        </w:tc>
        <w:tc>
          <w:tcPr>
            <w:tcW w:w="1417" w:type="dxa"/>
          </w:tcPr>
          <w:p w14:paraId="3EAA2C4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30.5 (1.4)</w:t>
            </w:r>
          </w:p>
        </w:tc>
        <w:tc>
          <w:tcPr>
            <w:tcW w:w="1469" w:type="dxa"/>
          </w:tcPr>
          <w:p w14:paraId="2171642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28-32</w:t>
            </w:r>
          </w:p>
        </w:tc>
      </w:tr>
      <w:tr w:rsidR="009F0E9E" w:rsidRPr="005579EB" w14:paraId="393548C4" w14:textId="77777777" w:rsidTr="00E04917">
        <w:tc>
          <w:tcPr>
            <w:tcW w:w="3085" w:type="dxa"/>
            <w:tcBorders>
              <w:bottom w:val="single" w:sz="4" w:space="0" w:color="auto"/>
            </w:tcBorders>
          </w:tcPr>
          <w:p w14:paraId="27A6F07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Picture judgement Hard (n=32)</w:t>
            </w:r>
          </w:p>
        </w:tc>
        <w:tc>
          <w:tcPr>
            <w:tcW w:w="992" w:type="dxa"/>
            <w:tcBorders>
              <w:bottom w:val="single" w:sz="4" w:space="0" w:color="auto"/>
            </w:tcBorders>
          </w:tcPr>
          <w:p w14:paraId="4A63419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25</w:t>
            </w:r>
          </w:p>
        </w:tc>
        <w:tc>
          <w:tcPr>
            <w:tcW w:w="1560" w:type="dxa"/>
            <w:tcBorders>
              <w:bottom w:val="single" w:sz="4" w:space="0" w:color="auto"/>
            </w:tcBorders>
          </w:tcPr>
          <w:p w14:paraId="5CD7570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0.83</w:t>
            </w:r>
          </w:p>
        </w:tc>
        <w:tc>
          <w:tcPr>
            <w:tcW w:w="1417" w:type="dxa"/>
            <w:tcBorders>
              <w:bottom w:val="single" w:sz="4" w:space="0" w:color="auto"/>
            </w:tcBorders>
          </w:tcPr>
          <w:p w14:paraId="4C3385D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27.0 (2.2)</w:t>
            </w:r>
          </w:p>
        </w:tc>
        <w:tc>
          <w:tcPr>
            <w:tcW w:w="1469" w:type="dxa"/>
            <w:tcBorders>
              <w:bottom w:val="single" w:sz="4" w:space="0" w:color="auto"/>
            </w:tcBorders>
          </w:tcPr>
          <w:p w14:paraId="6FA21CB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22-30</w:t>
            </w:r>
          </w:p>
        </w:tc>
      </w:tr>
    </w:tbl>
    <w:p w14:paraId="4C355368" w14:textId="77777777" w:rsidR="009F0E9E" w:rsidRPr="005579EB" w:rsidRDefault="009F0E9E" w:rsidP="009F0E9E">
      <w:pPr>
        <w:spacing w:line="240" w:lineRule="auto"/>
        <w:rPr>
          <w:rFonts w:asciiTheme="minorHAnsi" w:hAnsiTheme="minorHAnsi" w:cstheme="minorHAnsi"/>
        </w:rPr>
      </w:pPr>
      <w:r w:rsidRPr="005579EB">
        <w:rPr>
          <w:rFonts w:asciiTheme="minorHAnsi" w:hAnsiTheme="minorHAnsi" w:cstheme="minorHAnsi"/>
          <w:vertAlign w:val="superscript"/>
        </w:rPr>
        <w:t>a</w:t>
      </w:r>
      <w:r w:rsidRPr="005579EB">
        <w:rPr>
          <w:rFonts w:asciiTheme="minorHAnsi" w:hAnsiTheme="minorHAnsi" w:cstheme="minorHAnsi"/>
        </w:rPr>
        <w:t xml:space="preserve">Severe </w:t>
      </w:r>
      <w:r w:rsidRPr="005579EB">
        <w:rPr>
          <w:rFonts w:asciiTheme="minorHAnsi" w:hAnsiTheme="minorHAnsi" w:cstheme="minorHAnsi"/>
          <w:vertAlign w:val="superscript"/>
        </w:rPr>
        <w:t>b</w:t>
      </w:r>
      <w:r w:rsidRPr="005579EB">
        <w:rPr>
          <w:rFonts w:asciiTheme="minorHAnsi" w:hAnsiTheme="minorHAnsi" w:cstheme="minorHAnsi"/>
        </w:rPr>
        <w:t>Moderate</w:t>
      </w:r>
    </w:p>
    <w:p w14:paraId="34CD8C35" w14:textId="77777777" w:rsidR="009F0E9E" w:rsidRPr="005579EB" w:rsidRDefault="009F0E9E" w:rsidP="009F0E9E">
      <w:pPr>
        <w:spacing w:after="0" w:line="240" w:lineRule="auto"/>
        <w:rPr>
          <w:rFonts w:asciiTheme="minorHAnsi" w:hAnsiTheme="minorHAnsi" w:cstheme="minorHAnsi"/>
        </w:rPr>
      </w:pPr>
      <w:r w:rsidRPr="005579EB">
        <w:rPr>
          <w:rFonts w:asciiTheme="minorHAnsi" w:hAnsiTheme="minorHAnsi" w:cstheme="minorHAnsi"/>
        </w:rPr>
        <w:br w:type="page"/>
      </w:r>
    </w:p>
    <w:p w14:paraId="4C889569" w14:textId="77777777" w:rsidR="009F0E9E" w:rsidRPr="0086794D" w:rsidRDefault="009F0E9E" w:rsidP="009F0E9E">
      <w:pPr>
        <w:spacing w:line="240" w:lineRule="auto"/>
        <w:rPr>
          <w:rFonts w:asciiTheme="minorHAnsi" w:hAnsiTheme="minorHAnsi" w:cstheme="minorHAnsi"/>
        </w:rPr>
      </w:pPr>
      <w:r w:rsidRPr="0086794D">
        <w:rPr>
          <w:rFonts w:asciiTheme="minorHAnsi" w:hAnsiTheme="minorHAnsi" w:cstheme="minorHAnsi"/>
        </w:rPr>
        <w:lastRenderedPageBreak/>
        <w:t>Table 5. Naming response categories and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222"/>
      </w:tblGrid>
      <w:tr w:rsidR="009F0E9E" w:rsidRPr="005579EB" w14:paraId="65D14F37" w14:textId="77777777" w:rsidTr="00E04917">
        <w:tc>
          <w:tcPr>
            <w:tcW w:w="1809" w:type="dxa"/>
            <w:tcBorders>
              <w:top w:val="single" w:sz="4" w:space="0" w:color="auto"/>
              <w:bottom w:val="single" w:sz="4" w:space="0" w:color="auto"/>
            </w:tcBorders>
          </w:tcPr>
          <w:p w14:paraId="2ED8B3E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Lexical errors</w:t>
            </w:r>
          </w:p>
        </w:tc>
        <w:tc>
          <w:tcPr>
            <w:tcW w:w="7433" w:type="dxa"/>
            <w:tcBorders>
              <w:top w:val="single" w:sz="4" w:space="0" w:color="auto"/>
              <w:bottom w:val="single" w:sz="4" w:space="0" w:color="auto"/>
            </w:tcBorders>
          </w:tcPr>
          <w:p w14:paraId="4A7AD885" w14:textId="77777777" w:rsidR="009F0E9E" w:rsidRPr="005579EB" w:rsidRDefault="009F0E9E" w:rsidP="00E04917">
            <w:pPr>
              <w:rPr>
                <w:rFonts w:asciiTheme="minorHAnsi" w:hAnsiTheme="minorHAnsi" w:cstheme="minorHAnsi"/>
              </w:rPr>
            </w:pPr>
          </w:p>
        </w:tc>
      </w:tr>
      <w:tr w:rsidR="009F0E9E" w:rsidRPr="005579EB" w14:paraId="2545B524" w14:textId="77777777" w:rsidTr="00E04917">
        <w:tc>
          <w:tcPr>
            <w:tcW w:w="1809" w:type="dxa"/>
            <w:tcBorders>
              <w:top w:val="single" w:sz="4" w:space="0" w:color="auto"/>
            </w:tcBorders>
          </w:tcPr>
          <w:p w14:paraId="29D8D63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Semantic</w:t>
            </w:r>
          </w:p>
        </w:tc>
        <w:tc>
          <w:tcPr>
            <w:tcW w:w="7433" w:type="dxa"/>
            <w:tcBorders>
              <w:top w:val="single" w:sz="4" w:space="0" w:color="auto"/>
            </w:tcBorders>
          </w:tcPr>
          <w:p w14:paraId="7E9E984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Synonym, category coordinate, category superordinate, category subordinate or associate</w:t>
            </w:r>
          </w:p>
        </w:tc>
      </w:tr>
      <w:tr w:rsidR="009F0E9E" w:rsidRPr="005579EB" w14:paraId="67BC1516" w14:textId="77777777" w:rsidTr="00E04917">
        <w:tc>
          <w:tcPr>
            <w:tcW w:w="1809" w:type="dxa"/>
          </w:tcPr>
          <w:p w14:paraId="7E42E09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Formal</w:t>
            </w:r>
          </w:p>
        </w:tc>
        <w:tc>
          <w:tcPr>
            <w:tcW w:w="7433" w:type="dxa"/>
          </w:tcPr>
          <w:p w14:paraId="66AF221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The response is phonologically similar to the target, i.e. The target and response starts or ends with the same phoneme, has a common phoneme in another corresponding syllable or word position, or has more than one common phoneme in any position. Proper nouns and plural morphemes do not contribute to phonological similarity</w:t>
            </w:r>
          </w:p>
        </w:tc>
      </w:tr>
      <w:tr w:rsidR="009F0E9E" w:rsidRPr="005579EB" w14:paraId="5B1436AB" w14:textId="77777777" w:rsidTr="00E04917">
        <w:tc>
          <w:tcPr>
            <w:tcW w:w="1809" w:type="dxa"/>
          </w:tcPr>
          <w:p w14:paraId="3581DE6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Mixed</w:t>
            </w:r>
          </w:p>
        </w:tc>
        <w:tc>
          <w:tcPr>
            <w:tcW w:w="7433" w:type="dxa"/>
          </w:tcPr>
          <w:p w14:paraId="523F225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The response meets the criteria for both semantic and formal errors</w:t>
            </w:r>
          </w:p>
        </w:tc>
      </w:tr>
      <w:tr w:rsidR="009F0E9E" w:rsidRPr="005579EB" w14:paraId="523DF3C6" w14:textId="77777777" w:rsidTr="00E04917">
        <w:tc>
          <w:tcPr>
            <w:tcW w:w="1809" w:type="dxa"/>
            <w:tcBorders>
              <w:bottom w:val="single" w:sz="4" w:space="0" w:color="auto"/>
            </w:tcBorders>
          </w:tcPr>
          <w:p w14:paraId="318235A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Unrelated</w:t>
            </w:r>
          </w:p>
          <w:p w14:paraId="6B5056D3" w14:textId="77777777" w:rsidR="009F0E9E" w:rsidRPr="005579EB" w:rsidRDefault="009F0E9E" w:rsidP="00E04917">
            <w:pPr>
              <w:rPr>
                <w:rFonts w:asciiTheme="minorHAnsi" w:hAnsiTheme="minorHAnsi" w:cstheme="minorHAnsi"/>
              </w:rPr>
            </w:pPr>
          </w:p>
        </w:tc>
        <w:tc>
          <w:tcPr>
            <w:tcW w:w="7433" w:type="dxa"/>
            <w:tcBorders>
              <w:bottom w:val="single" w:sz="4" w:space="0" w:color="auto"/>
            </w:tcBorders>
          </w:tcPr>
          <w:p w14:paraId="041FC7B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The response meets neither semantic nor formal errors and is not visually related to the target</w:t>
            </w:r>
          </w:p>
        </w:tc>
      </w:tr>
      <w:tr w:rsidR="009F0E9E" w:rsidRPr="005579EB" w14:paraId="1732CCA4" w14:textId="77777777" w:rsidTr="00E04917">
        <w:tc>
          <w:tcPr>
            <w:tcW w:w="1809" w:type="dxa"/>
            <w:tcBorders>
              <w:top w:val="single" w:sz="4" w:space="0" w:color="auto"/>
              <w:bottom w:val="single" w:sz="4" w:space="0" w:color="auto"/>
            </w:tcBorders>
          </w:tcPr>
          <w:p w14:paraId="2DBDDE8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Sublexical errors</w:t>
            </w:r>
          </w:p>
        </w:tc>
        <w:tc>
          <w:tcPr>
            <w:tcW w:w="7433" w:type="dxa"/>
            <w:tcBorders>
              <w:top w:val="single" w:sz="4" w:space="0" w:color="auto"/>
              <w:bottom w:val="single" w:sz="4" w:space="0" w:color="auto"/>
            </w:tcBorders>
          </w:tcPr>
          <w:p w14:paraId="680EB496" w14:textId="77777777" w:rsidR="009F0E9E" w:rsidRPr="005579EB" w:rsidRDefault="009F0E9E" w:rsidP="00E04917">
            <w:pPr>
              <w:rPr>
                <w:rFonts w:asciiTheme="minorHAnsi" w:hAnsiTheme="minorHAnsi" w:cstheme="minorHAnsi"/>
              </w:rPr>
            </w:pPr>
          </w:p>
        </w:tc>
      </w:tr>
      <w:tr w:rsidR="009F0E9E" w:rsidRPr="005579EB" w14:paraId="52052436" w14:textId="77777777" w:rsidTr="00E04917">
        <w:tc>
          <w:tcPr>
            <w:tcW w:w="1809" w:type="dxa"/>
            <w:tcBorders>
              <w:top w:val="single" w:sz="4" w:space="0" w:color="auto"/>
            </w:tcBorders>
          </w:tcPr>
          <w:p w14:paraId="12E16382" w14:textId="77777777" w:rsidR="009F0E9E" w:rsidRPr="005579EB" w:rsidRDefault="009F0E9E" w:rsidP="00E04917">
            <w:pPr>
              <w:rPr>
                <w:rFonts w:asciiTheme="minorHAnsi" w:hAnsiTheme="minorHAnsi" w:cstheme="minorHAnsi"/>
              </w:rPr>
            </w:pPr>
            <w:r w:rsidRPr="005579EB">
              <w:rPr>
                <w:rFonts w:asciiTheme="minorHAnsi" w:hAnsiTheme="minorHAnsi" w:cstheme="minorHAnsi"/>
                <w:i/>
              </w:rPr>
              <w:t>Phonologically related non-word</w:t>
            </w:r>
          </w:p>
        </w:tc>
        <w:tc>
          <w:tcPr>
            <w:tcW w:w="7433" w:type="dxa"/>
            <w:tcBorders>
              <w:top w:val="single" w:sz="4" w:space="0" w:color="auto"/>
            </w:tcBorders>
          </w:tcPr>
          <w:p w14:paraId="6BB320F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Criteria as for Formal but resulting in a non-word</w:t>
            </w:r>
          </w:p>
        </w:tc>
      </w:tr>
      <w:tr w:rsidR="009F0E9E" w:rsidRPr="005579EB" w14:paraId="5EF2EC4B" w14:textId="77777777" w:rsidTr="00E04917">
        <w:tc>
          <w:tcPr>
            <w:tcW w:w="1809" w:type="dxa"/>
          </w:tcPr>
          <w:p w14:paraId="2A4AFC2B" w14:textId="77777777" w:rsidR="009F0E9E" w:rsidRPr="005579EB" w:rsidRDefault="009F0E9E" w:rsidP="00E04917">
            <w:pPr>
              <w:rPr>
                <w:rFonts w:asciiTheme="minorHAnsi" w:hAnsiTheme="minorHAnsi" w:cstheme="minorHAnsi"/>
                <w:i/>
              </w:rPr>
            </w:pPr>
            <w:r w:rsidRPr="005579EB">
              <w:rPr>
                <w:rFonts w:asciiTheme="minorHAnsi" w:hAnsiTheme="minorHAnsi" w:cstheme="minorHAnsi"/>
                <w:i/>
              </w:rPr>
              <w:t>Semantically related or semantically and phonologically related non-word</w:t>
            </w:r>
          </w:p>
        </w:tc>
        <w:tc>
          <w:tcPr>
            <w:tcW w:w="7433" w:type="dxa"/>
          </w:tcPr>
          <w:p w14:paraId="19B8BB3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The response differed by one phoneme from a word that was a semantic coordinate of the target e.g. response ‘babbit’ for target ‘squirrel’</w:t>
            </w:r>
          </w:p>
        </w:tc>
      </w:tr>
      <w:tr w:rsidR="009F0E9E" w:rsidRPr="005579EB" w14:paraId="75CF85EB" w14:textId="77777777" w:rsidTr="00E04917">
        <w:tc>
          <w:tcPr>
            <w:tcW w:w="1809" w:type="dxa"/>
            <w:tcBorders>
              <w:bottom w:val="single" w:sz="4" w:space="0" w:color="auto"/>
            </w:tcBorders>
          </w:tcPr>
          <w:p w14:paraId="285FE5BE" w14:textId="77777777" w:rsidR="009F0E9E" w:rsidRPr="005267ED" w:rsidRDefault="009F0E9E" w:rsidP="00E04917">
            <w:pPr>
              <w:rPr>
                <w:rFonts w:asciiTheme="minorHAnsi" w:hAnsiTheme="minorHAnsi" w:cstheme="minorHAnsi"/>
                <w:i/>
                <w:color w:val="FF0000"/>
              </w:rPr>
            </w:pPr>
            <w:r w:rsidRPr="005267ED">
              <w:rPr>
                <w:rFonts w:asciiTheme="minorHAnsi" w:hAnsiTheme="minorHAnsi" w:cstheme="minorHAnsi"/>
                <w:i/>
                <w:color w:val="FF0000"/>
              </w:rPr>
              <w:t>Neologism</w:t>
            </w:r>
            <w:r>
              <w:rPr>
                <w:rFonts w:asciiTheme="minorHAnsi" w:hAnsiTheme="minorHAnsi" w:cstheme="minorHAnsi"/>
                <w:i/>
                <w:color w:val="FF0000"/>
              </w:rPr>
              <w:t xml:space="preserve"> </w:t>
            </w:r>
            <w:r w:rsidRPr="005267ED">
              <w:rPr>
                <w:rFonts w:asciiTheme="minorHAnsi" w:hAnsiTheme="minorHAnsi" w:cstheme="minorHAnsi"/>
                <w:i/>
                <w:color w:val="FF0000"/>
              </w:rPr>
              <w:t>- Unrelated non-word</w:t>
            </w:r>
          </w:p>
        </w:tc>
        <w:tc>
          <w:tcPr>
            <w:tcW w:w="7433" w:type="dxa"/>
            <w:tcBorders>
              <w:bottom w:val="single" w:sz="4" w:space="0" w:color="auto"/>
            </w:tcBorders>
          </w:tcPr>
          <w:p w14:paraId="01FD847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No relationship to the target and not a real word</w:t>
            </w:r>
          </w:p>
        </w:tc>
      </w:tr>
      <w:tr w:rsidR="009F0E9E" w:rsidRPr="005579EB" w14:paraId="1AF41460" w14:textId="77777777" w:rsidTr="00E04917">
        <w:tc>
          <w:tcPr>
            <w:tcW w:w="1809" w:type="dxa"/>
            <w:tcBorders>
              <w:top w:val="single" w:sz="4" w:space="0" w:color="auto"/>
              <w:bottom w:val="single" w:sz="4" w:space="0" w:color="auto"/>
            </w:tcBorders>
          </w:tcPr>
          <w:p w14:paraId="35518D86" w14:textId="77777777" w:rsidR="009F0E9E" w:rsidRPr="0086794D" w:rsidRDefault="009F0E9E" w:rsidP="00E04917">
            <w:pPr>
              <w:rPr>
                <w:rFonts w:asciiTheme="minorHAnsi" w:hAnsiTheme="minorHAnsi" w:cstheme="minorHAnsi"/>
              </w:rPr>
            </w:pPr>
            <w:r w:rsidRPr="005579EB">
              <w:rPr>
                <w:rFonts w:asciiTheme="minorHAnsi" w:hAnsiTheme="minorHAnsi" w:cstheme="minorHAnsi"/>
              </w:rPr>
              <w:t>Other</w:t>
            </w:r>
          </w:p>
        </w:tc>
        <w:tc>
          <w:tcPr>
            <w:tcW w:w="7433" w:type="dxa"/>
            <w:tcBorders>
              <w:top w:val="single" w:sz="4" w:space="0" w:color="auto"/>
              <w:bottom w:val="single" w:sz="4" w:space="0" w:color="auto"/>
            </w:tcBorders>
          </w:tcPr>
          <w:p w14:paraId="14AF0F8B" w14:textId="77777777" w:rsidR="009F0E9E" w:rsidRPr="005579EB" w:rsidRDefault="009F0E9E" w:rsidP="00E04917">
            <w:pPr>
              <w:rPr>
                <w:rFonts w:asciiTheme="minorHAnsi" w:hAnsiTheme="minorHAnsi" w:cstheme="minorHAnsi"/>
              </w:rPr>
            </w:pPr>
          </w:p>
        </w:tc>
      </w:tr>
      <w:tr w:rsidR="009F0E9E" w:rsidRPr="005579EB" w14:paraId="5E4CDF33" w14:textId="77777777" w:rsidTr="00E04917">
        <w:tc>
          <w:tcPr>
            <w:tcW w:w="1809" w:type="dxa"/>
            <w:tcBorders>
              <w:top w:val="single" w:sz="4" w:space="0" w:color="auto"/>
            </w:tcBorders>
          </w:tcPr>
          <w:p w14:paraId="20BE684A" w14:textId="77777777" w:rsidR="009F0E9E" w:rsidRPr="005579EB" w:rsidRDefault="009F0E9E" w:rsidP="00E04917">
            <w:pPr>
              <w:rPr>
                <w:rFonts w:asciiTheme="minorHAnsi" w:hAnsiTheme="minorHAnsi" w:cstheme="minorHAnsi"/>
                <w:i/>
              </w:rPr>
            </w:pPr>
            <w:r w:rsidRPr="005579EB">
              <w:rPr>
                <w:rFonts w:asciiTheme="minorHAnsi" w:hAnsiTheme="minorHAnsi" w:cstheme="minorHAnsi"/>
                <w:i/>
              </w:rPr>
              <w:t>No response</w:t>
            </w:r>
          </w:p>
        </w:tc>
        <w:tc>
          <w:tcPr>
            <w:tcW w:w="7433" w:type="dxa"/>
            <w:tcBorders>
              <w:top w:val="single" w:sz="4" w:space="0" w:color="auto"/>
            </w:tcBorders>
          </w:tcPr>
          <w:p w14:paraId="43B3A85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No spoken production apart from comments such as ‘Oh what’s the word’</w:t>
            </w:r>
          </w:p>
        </w:tc>
      </w:tr>
      <w:tr w:rsidR="009F0E9E" w:rsidRPr="005579EB" w14:paraId="55684EEC" w14:textId="77777777" w:rsidTr="00E04917">
        <w:tc>
          <w:tcPr>
            <w:tcW w:w="1809" w:type="dxa"/>
          </w:tcPr>
          <w:p w14:paraId="461B9513" w14:textId="77777777" w:rsidR="009F0E9E" w:rsidRPr="005579EB" w:rsidRDefault="009F0E9E" w:rsidP="00E04917">
            <w:pPr>
              <w:rPr>
                <w:rFonts w:asciiTheme="minorHAnsi" w:hAnsiTheme="minorHAnsi" w:cstheme="minorHAnsi"/>
                <w:i/>
              </w:rPr>
            </w:pPr>
            <w:r w:rsidRPr="005579EB">
              <w:rPr>
                <w:rFonts w:asciiTheme="minorHAnsi" w:hAnsiTheme="minorHAnsi" w:cstheme="minorHAnsi"/>
                <w:i/>
              </w:rPr>
              <w:t>Description</w:t>
            </w:r>
          </w:p>
        </w:tc>
        <w:tc>
          <w:tcPr>
            <w:tcW w:w="7433" w:type="dxa"/>
          </w:tcPr>
          <w:p w14:paraId="2B32C2C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The response is a multiword utterance or single adjective or adverb that characterizes the target object or explains its function or purpose.</w:t>
            </w:r>
          </w:p>
        </w:tc>
      </w:tr>
      <w:tr w:rsidR="009F0E9E" w:rsidRPr="005579EB" w14:paraId="24C67D6D" w14:textId="77777777" w:rsidTr="00E04917">
        <w:tc>
          <w:tcPr>
            <w:tcW w:w="1809" w:type="dxa"/>
            <w:tcBorders>
              <w:bottom w:val="single" w:sz="4" w:space="0" w:color="auto"/>
            </w:tcBorders>
          </w:tcPr>
          <w:p w14:paraId="1DA897C4" w14:textId="77777777" w:rsidR="009F0E9E" w:rsidRPr="005579EB" w:rsidRDefault="009F0E9E" w:rsidP="00E04917">
            <w:pPr>
              <w:rPr>
                <w:rFonts w:asciiTheme="minorHAnsi" w:hAnsiTheme="minorHAnsi" w:cstheme="minorHAnsi"/>
                <w:i/>
              </w:rPr>
            </w:pPr>
            <w:r w:rsidRPr="005579EB">
              <w:rPr>
                <w:rFonts w:asciiTheme="minorHAnsi" w:hAnsiTheme="minorHAnsi" w:cstheme="minorHAnsi"/>
                <w:i/>
              </w:rPr>
              <w:t>Miscellaneous</w:t>
            </w:r>
          </w:p>
        </w:tc>
        <w:tc>
          <w:tcPr>
            <w:tcW w:w="7433" w:type="dxa"/>
            <w:tcBorders>
              <w:bottom w:val="single" w:sz="4" w:space="0" w:color="auto"/>
            </w:tcBorders>
          </w:tcPr>
          <w:p w14:paraId="67D3007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e.g. named a part of the target object such as response ‘sleeve’ for target ‘jumper’</w:t>
            </w:r>
          </w:p>
        </w:tc>
      </w:tr>
    </w:tbl>
    <w:p w14:paraId="6DC6730C" w14:textId="77777777" w:rsidR="009F0E9E" w:rsidRPr="005579EB" w:rsidRDefault="009F0E9E" w:rsidP="009F0E9E">
      <w:pPr>
        <w:spacing w:line="240" w:lineRule="auto"/>
        <w:rPr>
          <w:rFonts w:asciiTheme="minorHAnsi" w:hAnsiTheme="minorHAnsi" w:cstheme="minorHAnsi"/>
        </w:rPr>
      </w:pPr>
    </w:p>
    <w:p w14:paraId="713872E4" w14:textId="77777777" w:rsidR="009F0E9E" w:rsidRPr="005579EB" w:rsidRDefault="009F0E9E" w:rsidP="009F0E9E">
      <w:pPr>
        <w:spacing w:after="0" w:line="240" w:lineRule="auto"/>
        <w:rPr>
          <w:rFonts w:asciiTheme="minorHAnsi" w:hAnsiTheme="minorHAnsi" w:cstheme="minorHAnsi"/>
        </w:rPr>
      </w:pPr>
      <w:r w:rsidRPr="005579EB">
        <w:rPr>
          <w:rFonts w:asciiTheme="minorHAnsi" w:hAnsiTheme="minorHAnsi" w:cstheme="minorHAnsi"/>
        </w:rPr>
        <w:br w:type="page"/>
      </w:r>
    </w:p>
    <w:p w14:paraId="1D9C8573" w14:textId="77777777" w:rsidR="009F0E9E" w:rsidRPr="0086794D" w:rsidRDefault="009F0E9E" w:rsidP="009F0E9E">
      <w:pPr>
        <w:spacing w:line="240" w:lineRule="auto"/>
        <w:rPr>
          <w:rFonts w:asciiTheme="minorHAnsi" w:hAnsiTheme="minorHAnsi" w:cstheme="minorHAnsi"/>
        </w:rPr>
      </w:pPr>
      <w:r w:rsidRPr="0086794D">
        <w:rPr>
          <w:rFonts w:asciiTheme="minorHAnsi" w:hAnsiTheme="minorHAnsi" w:cstheme="minorHAnsi"/>
        </w:rPr>
        <w:lastRenderedPageBreak/>
        <w:t>Table 6. Cued and uncued naming responses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1275"/>
        <w:gridCol w:w="1418"/>
      </w:tblGrid>
      <w:tr w:rsidR="009F0E9E" w:rsidRPr="005579EB" w14:paraId="52BD85C1" w14:textId="77777777" w:rsidTr="00E04917">
        <w:tc>
          <w:tcPr>
            <w:tcW w:w="6204" w:type="dxa"/>
            <w:tcBorders>
              <w:top w:val="single" w:sz="4" w:space="0" w:color="auto"/>
              <w:bottom w:val="single" w:sz="4" w:space="0" w:color="auto"/>
            </w:tcBorders>
          </w:tcPr>
          <w:p w14:paraId="18B8408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Response</w:t>
            </w:r>
          </w:p>
        </w:tc>
        <w:tc>
          <w:tcPr>
            <w:tcW w:w="1275" w:type="dxa"/>
            <w:tcBorders>
              <w:top w:val="single" w:sz="4" w:space="0" w:color="auto"/>
              <w:bottom w:val="single" w:sz="4" w:space="0" w:color="auto"/>
            </w:tcBorders>
          </w:tcPr>
          <w:p w14:paraId="6F914EC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Uncued naming responses</w:t>
            </w:r>
          </w:p>
        </w:tc>
        <w:tc>
          <w:tcPr>
            <w:tcW w:w="1418" w:type="dxa"/>
            <w:tcBorders>
              <w:top w:val="single" w:sz="4" w:space="0" w:color="auto"/>
              <w:bottom w:val="single" w:sz="4" w:space="0" w:color="auto"/>
            </w:tcBorders>
          </w:tcPr>
          <w:p w14:paraId="3487A47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Cued naming responses</w:t>
            </w:r>
          </w:p>
        </w:tc>
      </w:tr>
      <w:tr w:rsidR="009F0E9E" w:rsidRPr="005579EB" w14:paraId="79410CCC" w14:textId="77777777" w:rsidTr="00E04917">
        <w:tc>
          <w:tcPr>
            <w:tcW w:w="6204" w:type="dxa"/>
            <w:tcBorders>
              <w:top w:val="single" w:sz="4" w:space="0" w:color="auto"/>
            </w:tcBorders>
            <w:vAlign w:val="bottom"/>
          </w:tcPr>
          <w:p w14:paraId="4BC1281C" w14:textId="77777777" w:rsidR="009F0E9E" w:rsidRPr="005579EB" w:rsidRDefault="009F0E9E" w:rsidP="00E04917">
            <w:pPr>
              <w:rPr>
                <w:rFonts w:asciiTheme="minorHAnsi" w:hAnsiTheme="minorHAnsi" w:cstheme="minorHAnsi"/>
                <w:b/>
              </w:rPr>
            </w:pPr>
            <w:r w:rsidRPr="005579EB">
              <w:rPr>
                <w:rFonts w:asciiTheme="minorHAnsi" w:hAnsiTheme="minorHAnsi" w:cstheme="minorHAnsi"/>
                <w:b/>
              </w:rPr>
              <w:t>Lexical responses</w:t>
            </w:r>
          </w:p>
        </w:tc>
        <w:tc>
          <w:tcPr>
            <w:tcW w:w="1275" w:type="dxa"/>
            <w:tcBorders>
              <w:top w:val="single" w:sz="4" w:space="0" w:color="auto"/>
            </w:tcBorders>
            <w:vAlign w:val="bottom"/>
          </w:tcPr>
          <w:p w14:paraId="4C2CA2B2" w14:textId="77777777" w:rsidR="009F0E9E" w:rsidRPr="005579EB" w:rsidRDefault="009F0E9E" w:rsidP="00E04917">
            <w:pPr>
              <w:jc w:val="center"/>
              <w:rPr>
                <w:rFonts w:asciiTheme="minorHAnsi" w:hAnsiTheme="minorHAnsi" w:cstheme="minorHAnsi"/>
                <w:b/>
              </w:rPr>
            </w:pPr>
          </w:p>
        </w:tc>
        <w:tc>
          <w:tcPr>
            <w:tcW w:w="1418" w:type="dxa"/>
            <w:tcBorders>
              <w:top w:val="single" w:sz="4" w:space="0" w:color="auto"/>
            </w:tcBorders>
          </w:tcPr>
          <w:p w14:paraId="676A6F69" w14:textId="77777777" w:rsidR="009F0E9E" w:rsidRPr="005579EB" w:rsidRDefault="009F0E9E" w:rsidP="00E04917">
            <w:pPr>
              <w:jc w:val="center"/>
              <w:rPr>
                <w:rFonts w:asciiTheme="minorHAnsi" w:hAnsiTheme="minorHAnsi" w:cstheme="minorHAnsi"/>
                <w:b/>
              </w:rPr>
            </w:pPr>
          </w:p>
        </w:tc>
      </w:tr>
      <w:tr w:rsidR="009F0E9E" w:rsidRPr="005579EB" w14:paraId="59E20AD0" w14:textId="77777777" w:rsidTr="00E04917">
        <w:tc>
          <w:tcPr>
            <w:tcW w:w="6204" w:type="dxa"/>
          </w:tcPr>
          <w:p w14:paraId="4F94DF6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Correct</w:t>
            </w:r>
          </w:p>
        </w:tc>
        <w:tc>
          <w:tcPr>
            <w:tcW w:w="1275" w:type="dxa"/>
            <w:vAlign w:val="bottom"/>
          </w:tcPr>
          <w:p w14:paraId="1D4B3E79"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5</w:t>
            </w:r>
          </w:p>
        </w:tc>
        <w:tc>
          <w:tcPr>
            <w:tcW w:w="1418" w:type="dxa"/>
            <w:vAlign w:val="bottom"/>
          </w:tcPr>
          <w:p w14:paraId="6AA86971"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15</w:t>
            </w:r>
          </w:p>
        </w:tc>
      </w:tr>
      <w:tr w:rsidR="009F0E9E" w:rsidRPr="005579EB" w14:paraId="7582FE6B" w14:textId="77777777" w:rsidTr="00E04917">
        <w:tc>
          <w:tcPr>
            <w:tcW w:w="6204" w:type="dxa"/>
          </w:tcPr>
          <w:p w14:paraId="4FC5A39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Semantic</w:t>
            </w:r>
          </w:p>
        </w:tc>
        <w:tc>
          <w:tcPr>
            <w:tcW w:w="1275" w:type="dxa"/>
            <w:vAlign w:val="bottom"/>
          </w:tcPr>
          <w:p w14:paraId="6C2152AF"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5</w:t>
            </w:r>
          </w:p>
        </w:tc>
        <w:tc>
          <w:tcPr>
            <w:tcW w:w="1418" w:type="dxa"/>
            <w:vAlign w:val="bottom"/>
          </w:tcPr>
          <w:p w14:paraId="556DEF52"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4</w:t>
            </w:r>
          </w:p>
        </w:tc>
      </w:tr>
      <w:tr w:rsidR="009F0E9E" w:rsidRPr="005579EB" w14:paraId="0BFEC14D" w14:textId="77777777" w:rsidTr="00E04917">
        <w:tc>
          <w:tcPr>
            <w:tcW w:w="6204" w:type="dxa"/>
          </w:tcPr>
          <w:p w14:paraId="3D6742B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Formal</w:t>
            </w:r>
          </w:p>
        </w:tc>
        <w:tc>
          <w:tcPr>
            <w:tcW w:w="1275" w:type="dxa"/>
            <w:vAlign w:val="bottom"/>
          </w:tcPr>
          <w:p w14:paraId="3D771310"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7</w:t>
            </w:r>
          </w:p>
        </w:tc>
        <w:tc>
          <w:tcPr>
            <w:tcW w:w="1418" w:type="dxa"/>
            <w:vAlign w:val="bottom"/>
          </w:tcPr>
          <w:p w14:paraId="1C232994"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17</w:t>
            </w:r>
          </w:p>
        </w:tc>
      </w:tr>
      <w:tr w:rsidR="009F0E9E" w:rsidRPr="005579EB" w14:paraId="6E5F92F5" w14:textId="77777777" w:rsidTr="00E04917">
        <w:tc>
          <w:tcPr>
            <w:tcW w:w="6204" w:type="dxa"/>
          </w:tcPr>
          <w:p w14:paraId="474A52B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Mixed</w:t>
            </w:r>
          </w:p>
        </w:tc>
        <w:tc>
          <w:tcPr>
            <w:tcW w:w="1275" w:type="dxa"/>
            <w:vAlign w:val="bottom"/>
          </w:tcPr>
          <w:p w14:paraId="0954ACC6"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w:t>
            </w:r>
          </w:p>
        </w:tc>
        <w:tc>
          <w:tcPr>
            <w:tcW w:w="1418" w:type="dxa"/>
            <w:vAlign w:val="bottom"/>
          </w:tcPr>
          <w:p w14:paraId="1074DD6F"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6</w:t>
            </w:r>
          </w:p>
        </w:tc>
      </w:tr>
      <w:tr w:rsidR="009F0E9E" w:rsidRPr="005579EB" w14:paraId="162482C3" w14:textId="77777777" w:rsidTr="00E04917">
        <w:tc>
          <w:tcPr>
            <w:tcW w:w="6204" w:type="dxa"/>
          </w:tcPr>
          <w:p w14:paraId="6395C49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Unrelated</w:t>
            </w:r>
          </w:p>
        </w:tc>
        <w:tc>
          <w:tcPr>
            <w:tcW w:w="1275" w:type="dxa"/>
            <w:vAlign w:val="bottom"/>
          </w:tcPr>
          <w:p w14:paraId="03A33A1C"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25</w:t>
            </w:r>
          </w:p>
        </w:tc>
        <w:tc>
          <w:tcPr>
            <w:tcW w:w="1418" w:type="dxa"/>
            <w:vAlign w:val="bottom"/>
          </w:tcPr>
          <w:p w14:paraId="27F8FD92"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9</w:t>
            </w:r>
          </w:p>
        </w:tc>
      </w:tr>
      <w:tr w:rsidR="009F0E9E" w:rsidRPr="005579EB" w14:paraId="0519C74C" w14:textId="77777777" w:rsidTr="00E04917">
        <w:tc>
          <w:tcPr>
            <w:tcW w:w="6204" w:type="dxa"/>
            <w:tcBorders>
              <w:bottom w:val="single" w:sz="4" w:space="0" w:color="auto"/>
            </w:tcBorders>
          </w:tcPr>
          <w:p w14:paraId="11B93993" w14:textId="77777777" w:rsidR="009F0E9E" w:rsidRPr="005579EB" w:rsidRDefault="009F0E9E" w:rsidP="00E04917">
            <w:pPr>
              <w:rPr>
                <w:rFonts w:asciiTheme="minorHAnsi" w:hAnsiTheme="minorHAnsi" w:cstheme="minorHAnsi"/>
                <w:b/>
              </w:rPr>
            </w:pPr>
            <w:r w:rsidRPr="005579EB">
              <w:rPr>
                <w:rFonts w:asciiTheme="minorHAnsi" w:hAnsiTheme="minorHAnsi" w:cstheme="minorHAnsi"/>
                <w:b/>
              </w:rPr>
              <w:t>TOTAL</w:t>
            </w:r>
          </w:p>
        </w:tc>
        <w:tc>
          <w:tcPr>
            <w:tcW w:w="1275" w:type="dxa"/>
            <w:tcBorders>
              <w:bottom w:val="single" w:sz="4" w:space="0" w:color="auto"/>
            </w:tcBorders>
            <w:vAlign w:val="bottom"/>
          </w:tcPr>
          <w:p w14:paraId="09E281DD"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43</w:t>
            </w:r>
          </w:p>
        </w:tc>
        <w:tc>
          <w:tcPr>
            <w:tcW w:w="1418" w:type="dxa"/>
            <w:tcBorders>
              <w:bottom w:val="single" w:sz="4" w:space="0" w:color="auto"/>
            </w:tcBorders>
            <w:vAlign w:val="bottom"/>
          </w:tcPr>
          <w:p w14:paraId="519CBD5F"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51</w:t>
            </w:r>
          </w:p>
        </w:tc>
      </w:tr>
      <w:tr w:rsidR="009F0E9E" w:rsidRPr="005579EB" w14:paraId="6D2FEA49" w14:textId="77777777" w:rsidTr="00E04917">
        <w:tc>
          <w:tcPr>
            <w:tcW w:w="6204" w:type="dxa"/>
            <w:tcBorders>
              <w:top w:val="single" w:sz="4" w:space="0" w:color="auto"/>
            </w:tcBorders>
          </w:tcPr>
          <w:p w14:paraId="48FF63A9" w14:textId="77777777" w:rsidR="009F0E9E" w:rsidRPr="005579EB" w:rsidRDefault="009F0E9E" w:rsidP="00E04917">
            <w:pPr>
              <w:rPr>
                <w:rFonts w:asciiTheme="minorHAnsi" w:hAnsiTheme="minorHAnsi" w:cstheme="minorHAnsi"/>
                <w:b/>
              </w:rPr>
            </w:pPr>
            <w:r w:rsidRPr="005579EB">
              <w:rPr>
                <w:rFonts w:asciiTheme="minorHAnsi" w:hAnsiTheme="minorHAnsi" w:cstheme="minorHAnsi"/>
                <w:b/>
              </w:rPr>
              <w:t>Non-lexical responses</w:t>
            </w:r>
          </w:p>
        </w:tc>
        <w:tc>
          <w:tcPr>
            <w:tcW w:w="1275" w:type="dxa"/>
            <w:tcBorders>
              <w:top w:val="single" w:sz="4" w:space="0" w:color="auto"/>
            </w:tcBorders>
            <w:vAlign w:val="bottom"/>
          </w:tcPr>
          <w:p w14:paraId="089F14F4" w14:textId="77777777" w:rsidR="009F0E9E" w:rsidRPr="005579EB" w:rsidRDefault="009F0E9E" w:rsidP="00E04917">
            <w:pPr>
              <w:jc w:val="center"/>
              <w:rPr>
                <w:rFonts w:asciiTheme="minorHAnsi" w:hAnsiTheme="minorHAnsi" w:cstheme="minorHAnsi"/>
                <w:b/>
              </w:rPr>
            </w:pPr>
          </w:p>
        </w:tc>
        <w:tc>
          <w:tcPr>
            <w:tcW w:w="1418" w:type="dxa"/>
            <w:tcBorders>
              <w:top w:val="single" w:sz="4" w:space="0" w:color="auto"/>
            </w:tcBorders>
          </w:tcPr>
          <w:p w14:paraId="59F37DDA" w14:textId="77777777" w:rsidR="009F0E9E" w:rsidRPr="005579EB" w:rsidRDefault="009F0E9E" w:rsidP="00E04917">
            <w:pPr>
              <w:jc w:val="center"/>
              <w:rPr>
                <w:rFonts w:asciiTheme="minorHAnsi" w:hAnsiTheme="minorHAnsi" w:cstheme="minorHAnsi"/>
                <w:b/>
              </w:rPr>
            </w:pPr>
          </w:p>
        </w:tc>
      </w:tr>
      <w:tr w:rsidR="009F0E9E" w:rsidRPr="005579EB" w14:paraId="5F713298" w14:textId="77777777" w:rsidTr="00E04917">
        <w:tc>
          <w:tcPr>
            <w:tcW w:w="6204" w:type="dxa"/>
          </w:tcPr>
          <w:p w14:paraId="623BE76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Phonologically related non-word</w:t>
            </w:r>
          </w:p>
        </w:tc>
        <w:tc>
          <w:tcPr>
            <w:tcW w:w="1275" w:type="dxa"/>
            <w:vAlign w:val="bottom"/>
          </w:tcPr>
          <w:p w14:paraId="2F296869"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12</w:t>
            </w:r>
          </w:p>
        </w:tc>
        <w:tc>
          <w:tcPr>
            <w:tcW w:w="1418" w:type="dxa"/>
            <w:vAlign w:val="bottom"/>
          </w:tcPr>
          <w:p w14:paraId="62973FA3"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9</w:t>
            </w:r>
          </w:p>
        </w:tc>
      </w:tr>
      <w:tr w:rsidR="009F0E9E" w:rsidRPr="005579EB" w14:paraId="20032E32" w14:textId="77777777" w:rsidTr="00E04917">
        <w:tc>
          <w:tcPr>
            <w:tcW w:w="6204" w:type="dxa"/>
          </w:tcPr>
          <w:p w14:paraId="14AEDE0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Semantically or semantically and phonologically related non-word</w:t>
            </w:r>
          </w:p>
        </w:tc>
        <w:tc>
          <w:tcPr>
            <w:tcW w:w="1275" w:type="dxa"/>
            <w:vAlign w:val="bottom"/>
          </w:tcPr>
          <w:p w14:paraId="13880F68"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w:t>
            </w:r>
          </w:p>
        </w:tc>
        <w:tc>
          <w:tcPr>
            <w:tcW w:w="1418" w:type="dxa"/>
            <w:vAlign w:val="bottom"/>
          </w:tcPr>
          <w:p w14:paraId="65C3B4FD"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2</w:t>
            </w:r>
          </w:p>
        </w:tc>
      </w:tr>
      <w:tr w:rsidR="009F0E9E" w:rsidRPr="0086794D" w14:paraId="19EE5C2F" w14:textId="77777777" w:rsidTr="00E04917">
        <w:tc>
          <w:tcPr>
            <w:tcW w:w="6204" w:type="dxa"/>
          </w:tcPr>
          <w:p w14:paraId="350FF74D" w14:textId="77777777" w:rsidR="009F0E9E" w:rsidRPr="0086794D" w:rsidRDefault="009F0E9E" w:rsidP="00E04917">
            <w:pPr>
              <w:rPr>
                <w:rFonts w:asciiTheme="minorHAnsi" w:hAnsiTheme="minorHAnsi" w:cstheme="minorHAnsi"/>
              </w:rPr>
            </w:pPr>
            <w:r w:rsidRPr="0086794D">
              <w:rPr>
                <w:rFonts w:asciiTheme="minorHAnsi" w:hAnsiTheme="minorHAnsi" w:cstheme="minorHAnsi"/>
              </w:rPr>
              <w:t>Neologism – Phonologically unrelated non-word</w:t>
            </w:r>
          </w:p>
        </w:tc>
        <w:tc>
          <w:tcPr>
            <w:tcW w:w="1275" w:type="dxa"/>
            <w:vAlign w:val="bottom"/>
          </w:tcPr>
          <w:p w14:paraId="408F1539" w14:textId="77777777" w:rsidR="009F0E9E" w:rsidRPr="0086794D" w:rsidRDefault="009F0E9E" w:rsidP="00E04917">
            <w:pPr>
              <w:jc w:val="center"/>
              <w:rPr>
                <w:rFonts w:asciiTheme="minorHAnsi" w:hAnsiTheme="minorHAnsi" w:cstheme="minorHAnsi"/>
              </w:rPr>
            </w:pPr>
            <w:r w:rsidRPr="0086794D">
              <w:rPr>
                <w:rFonts w:asciiTheme="minorHAnsi" w:hAnsiTheme="minorHAnsi" w:cstheme="minorHAnsi"/>
              </w:rPr>
              <w:t>5</w:t>
            </w:r>
          </w:p>
        </w:tc>
        <w:tc>
          <w:tcPr>
            <w:tcW w:w="1418" w:type="dxa"/>
            <w:vAlign w:val="bottom"/>
          </w:tcPr>
          <w:p w14:paraId="4C2DF3CA" w14:textId="77777777" w:rsidR="009F0E9E" w:rsidRPr="0086794D" w:rsidRDefault="009F0E9E" w:rsidP="00E04917">
            <w:pPr>
              <w:jc w:val="center"/>
              <w:rPr>
                <w:rFonts w:asciiTheme="minorHAnsi" w:hAnsiTheme="minorHAnsi" w:cstheme="minorHAnsi"/>
              </w:rPr>
            </w:pPr>
            <w:r w:rsidRPr="0086794D">
              <w:rPr>
                <w:rFonts w:asciiTheme="minorHAnsi" w:hAnsiTheme="minorHAnsi" w:cstheme="minorHAnsi"/>
              </w:rPr>
              <w:t>6</w:t>
            </w:r>
          </w:p>
        </w:tc>
      </w:tr>
      <w:tr w:rsidR="009F0E9E" w:rsidRPr="005579EB" w14:paraId="7A85F6C9" w14:textId="77777777" w:rsidTr="00E04917">
        <w:tc>
          <w:tcPr>
            <w:tcW w:w="6204" w:type="dxa"/>
            <w:tcBorders>
              <w:bottom w:val="single" w:sz="4" w:space="0" w:color="auto"/>
            </w:tcBorders>
          </w:tcPr>
          <w:p w14:paraId="68533BB5" w14:textId="77777777" w:rsidR="009F0E9E" w:rsidRPr="005579EB" w:rsidRDefault="009F0E9E" w:rsidP="00E04917">
            <w:pPr>
              <w:rPr>
                <w:rFonts w:asciiTheme="minorHAnsi" w:hAnsiTheme="minorHAnsi" w:cstheme="minorHAnsi"/>
                <w:b/>
              </w:rPr>
            </w:pPr>
            <w:r w:rsidRPr="005579EB">
              <w:rPr>
                <w:rFonts w:asciiTheme="minorHAnsi" w:hAnsiTheme="minorHAnsi" w:cstheme="minorHAnsi"/>
                <w:b/>
              </w:rPr>
              <w:t>TOTAL</w:t>
            </w:r>
          </w:p>
        </w:tc>
        <w:tc>
          <w:tcPr>
            <w:tcW w:w="1275" w:type="dxa"/>
            <w:tcBorders>
              <w:bottom w:val="single" w:sz="4" w:space="0" w:color="auto"/>
            </w:tcBorders>
            <w:vAlign w:val="bottom"/>
          </w:tcPr>
          <w:p w14:paraId="5C267747"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18</w:t>
            </w:r>
          </w:p>
        </w:tc>
        <w:tc>
          <w:tcPr>
            <w:tcW w:w="1418" w:type="dxa"/>
            <w:tcBorders>
              <w:bottom w:val="single" w:sz="4" w:space="0" w:color="auto"/>
            </w:tcBorders>
            <w:vAlign w:val="bottom"/>
          </w:tcPr>
          <w:p w14:paraId="4ABAC78B"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17</w:t>
            </w:r>
          </w:p>
        </w:tc>
      </w:tr>
      <w:tr w:rsidR="009F0E9E" w:rsidRPr="005579EB" w14:paraId="1369EBBE" w14:textId="77777777" w:rsidTr="00E04917">
        <w:tc>
          <w:tcPr>
            <w:tcW w:w="6204" w:type="dxa"/>
            <w:tcBorders>
              <w:top w:val="single" w:sz="4" w:space="0" w:color="auto"/>
            </w:tcBorders>
          </w:tcPr>
          <w:p w14:paraId="00596E51" w14:textId="77777777" w:rsidR="009F0E9E" w:rsidRPr="005579EB" w:rsidRDefault="009F0E9E" w:rsidP="00E04917">
            <w:pPr>
              <w:rPr>
                <w:rFonts w:asciiTheme="minorHAnsi" w:hAnsiTheme="minorHAnsi" w:cstheme="minorHAnsi"/>
                <w:b/>
              </w:rPr>
            </w:pPr>
            <w:r w:rsidRPr="005579EB">
              <w:rPr>
                <w:rFonts w:asciiTheme="minorHAnsi" w:hAnsiTheme="minorHAnsi" w:cstheme="minorHAnsi"/>
                <w:b/>
              </w:rPr>
              <w:t>Other</w:t>
            </w:r>
          </w:p>
        </w:tc>
        <w:tc>
          <w:tcPr>
            <w:tcW w:w="1275" w:type="dxa"/>
            <w:tcBorders>
              <w:top w:val="single" w:sz="4" w:space="0" w:color="auto"/>
            </w:tcBorders>
            <w:vAlign w:val="bottom"/>
          </w:tcPr>
          <w:p w14:paraId="01E9BF1E" w14:textId="77777777" w:rsidR="009F0E9E" w:rsidRPr="005579EB" w:rsidRDefault="009F0E9E" w:rsidP="00E04917">
            <w:pPr>
              <w:jc w:val="center"/>
              <w:rPr>
                <w:rFonts w:asciiTheme="minorHAnsi" w:hAnsiTheme="minorHAnsi" w:cstheme="minorHAnsi"/>
                <w:b/>
              </w:rPr>
            </w:pPr>
          </w:p>
        </w:tc>
        <w:tc>
          <w:tcPr>
            <w:tcW w:w="1418" w:type="dxa"/>
            <w:tcBorders>
              <w:top w:val="single" w:sz="4" w:space="0" w:color="auto"/>
            </w:tcBorders>
          </w:tcPr>
          <w:p w14:paraId="7F55A362" w14:textId="77777777" w:rsidR="009F0E9E" w:rsidRPr="005579EB" w:rsidRDefault="009F0E9E" w:rsidP="00E04917">
            <w:pPr>
              <w:jc w:val="center"/>
              <w:rPr>
                <w:rFonts w:asciiTheme="minorHAnsi" w:hAnsiTheme="minorHAnsi" w:cstheme="minorHAnsi"/>
                <w:b/>
              </w:rPr>
            </w:pPr>
          </w:p>
        </w:tc>
      </w:tr>
      <w:tr w:rsidR="009F0E9E" w:rsidRPr="005579EB" w14:paraId="1BE1DE65" w14:textId="77777777" w:rsidTr="00E04917">
        <w:tc>
          <w:tcPr>
            <w:tcW w:w="6204" w:type="dxa"/>
          </w:tcPr>
          <w:p w14:paraId="6185831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No response</w:t>
            </w:r>
          </w:p>
        </w:tc>
        <w:tc>
          <w:tcPr>
            <w:tcW w:w="1275" w:type="dxa"/>
            <w:vAlign w:val="bottom"/>
          </w:tcPr>
          <w:p w14:paraId="5A038DA8"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11</w:t>
            </w:r>
          </w:p>
        </w:tc>
        <w:tc>
          <w:tcPr>
            <w:tcW w:w="1418" w:type="dxa"/>
            <w:vAlign w:val="bottom"/>
          </w:tcPr>
          <w:p w14:paraId="555E409E"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9</w:t>
            </w:r>
          </w:p>
        </w:tc>
      </w:tr>
      <w:tr w:rsidR="009F0E9E" w:rsidRPr="005579EB" w14:paraId="79157784" w14:textId="77777777" w:rsidTr="00E04917">
        <w:tc>
          <w:tcPr>
            <w:tcW w:w="6204" w:type="dxa"/>
          </w:tcPr>
          <w:p w14:paraId="431D78D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Description</w:t>
            </w:r>
          </w:p>
        </w:tc>
        <w:tc>
          <w:tcPr>
            <w:tcW w:w="1275" w:type="dxa"/>
            <w:vAlign w:val="bottom"/>
          </w:tcPr>
          <w:p w14:paraId="5CB2D4FB"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3</w:t>
            </w:r>
          </w:p>
        </w:tc>
        <w:tc>
          <w:tcPr>
            <w:tcW w:w="1418" w:type="dxa"/>
            <w:vAlign w:val="bottom"/>
          </w:tcPr>
          <w:p w14:paraId="53A19672"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2</w:t>
            </w:r>
          </w:p>
        </w:tc>
      </w:tr>
      <w:tr w:rsidR="009F0E9E" w:rsidRPr="005579EB" w14:paraId="74C15334" w14:textId="77777777" w:rsidTr="00E04917">
        <w:tc>
          <w:tcPr>
            <w:tcW w:w="6204" w:type="dxa"/>
          </w:tcPr>
          <w:p w14:paraId="4796F69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Miscellaneous</w:t>
            </w:r>
          </w:p>
        </w:tc>
        <w:tc>
          <w:tcPr>
            <w:tcW w:w="1275" w:type="dxa"/>
            <w:vAlign w:val="bottom"/>
          </w:tcPr>
          <w:p w14:paraId="057DFD02"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5</w:t>
            </w:r>
          </w:p>
        </w:tc>
        <w:tc>
          <w:tcPr>
            <w:tcW w:w="1418" w:type="dxa"/>
            <w:vAlign w:val="bottom"/>
          </w:tcPr>
          <w:p w14:paraId="4D5FF185"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w:t>
            </w:r>
          </w:p>
        </w:tc>
      </w:tr>
      <w:tr w:rsidR="009F0E9E" w:rsidRPr="005579EB" w14:paraId="08180CC4" w14:textId="77777777" w:rsidTr="00E04917">
        <w:tc>
          <w:tcPr>
            <w:tcW w:w="6204" w:type="dxa"/>
            <w:tcBorders>
              <w:bottom w:val="single" w:sz="4" w:space="0" w:color="auto"/>
            </w:tcBorders>
          </w:tcPr>
          <w:p w14:paraId="37A1F491" w14:textId="77777777" w:rsidR="009F0E9E" w:rsidRPr="005579EB" w:rsidRDefault="009F0E9E" w:rsidP="00E04917">
            <w:pPr>
              <w:rPr>
                <w:rFonts w:asciiTheme="minorHAnsi" w:hAnsiTheme="minorHAnsi" w:cstheme="minorHAnsi"/>
                <w:b/>
              </w:rPr>
            </w:pPr>
            <w:r w:rsidRPr="005579EB">
              <w:rPr>
                <w:rFonts w:asciiTheme="minorHAnsi" w:hAnsiTheme="minorHAnsi" w:cstheme="minorHAnsi"/>
                <w:b/>
              </w:rPr>
              <w:t>TOTAL</w:t>
            </w:r>
          </w:p>
        </w:tc>
        <w:tc>
          <w:tcPr>
            <w:tcW w:w="1275" w:type="dxa"/>
            <w:tcBorders>
              <w:bottom w:val="single" w:sz="4" w:space="0" w:color="auto"/>
            </w:tcBorders>
            <w:vAlign w:val="bottom"/>
          </w:tcPr>
          <w:p w14:paraId="5B30301F"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19</w:t>
            </w:r>
          </w:p>
        </w:tc>
        <w:tc>
          <w:tcPr>
            <w:tcW w:w="1418" w:type="dxa"/>
            <w:tcBorders>
              <w:bottom w:val="single" w:sz="4" w:space="0" w:color="auto"/>
            </w:tcBorders>
            <w:vAlign w:val="bottom"/>
          </w:tcPr>
          <w:p w14:paraId="62B3001C"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12</w:t>
            </w:r>
          </w:p>
        </w:tc>
      </w:tr>
    </w:tbl>
    <w:p w14:paraId="1DAE5F79" w14:textId="77777777" w:rsidR="009F0E9E" w:rsidRPr="005579EB" w:rsidRDefault="009F0E9E" w:rsidP="009F0E9E">
      <w:pPr>
        <w:spacing w:line="240" w:lineRule="auto"/>
        <w:rPr>
          <w:rFonts w:asciiTheme="minorHAnsi" w:hAnsiTheme="minorHAnsi" w:cstheme="minorHAnsi"/>
        </w:rPr>
      </w:pPr>
    </w:p>
    <w:p w14:paraId="45915523" w14:textId="77777777" w:rsidR="009F0E9E" w:rsidRPr="005579EB" w:rsidRDefault="009F0E9E" w:rsidP="009F0E9E">
      <w:pPr>
        <w:spacing w:after="0" w:line="240" w:lineRule="auto"/>
        <w:rPr>
          <w:rFonts w:asciiTheme="minorHAnsi" w:hAnsiTheme="minorHAnsi" w:cstheme="minorHAnsi"/>
        </w:rPr>
      </w:pPr>
      <w:r w:rsidRPr="005579EB">
        <w:rPr>
          <w:rFonts w:asciiTheme="minorHAnsi" w:hAnsiTheme="minorHAnsi" w:cstheme="minorHAnsi"/>
        </w:rPr>
        <w:br w:type="page"/>
      </w:r>
    </w:p>
    <w:p w14:paraId="737BF1AF" w14:textId="77777777" w:rsidR="009F0E9E" w:rsidRPr="0086794D" w:rsidRDefault="009F0E9E" w:rsidP="009F0E9E">
      <w:pPr>
        <w:spacing w:after="0" w:line="240" w:lineRule="auto"/>
        <w:rPr>
          <w:rFonts w:asciiTheme="minorHAnsi" w:hAnsiTheme="minorHAnsi" w:cstheme="minorHAnsi"/>
        </w:rPr>
      </w:pPr>
      <w:r w:rsidRPr="0086794D">
        <w:rPr>
          <w:rFonts w:asciiTheme="minorHAnsi" w:hAnsiTheme="minorHAnsi" w:cstheme="minorHAnsi"/>
        </w:rPr>
        <w:lastRenderedPageBreak/>
        <w:t>Table 7. Lexical errors by grammatical class – ambiguous responses resolved by word frequency</w:t>
      </w:r>
    </w:p>
    <w:p w14:paraId="74F3BBD6" w14:textId="77777777" w:rsidR="009F0E9E" w:rsidRPr="005579EB" w:rsidRDefault="009F0E9E" w:rsidP="009F0E9E">
      <w:pPr>
        <w:spacing w:after="0" w:line="240" w:lineRule="auto"/>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079"/>
        <w:gridCol w:w="1079"/>
        <w:gridCol w:w="1079"/>
        <w:gridCol w:w="1079"/>
        <w:gridCol w:w="1079"/>
        <w:gridCol w:w="1079"/>
      </w:tblGrid>
      <w:tr w:rsidR="009F0E9E" w:rsidRPr="005579EB" w14:paraId="406B0E2C" w14:textId="77777777" w:rsidTr="00E04917">
        <w:tc>
          <w:tcPr>
            <w:tcW w:w="1816" w:type="dxa"/>
            <w:tcBorders>
              <w:top w:val="single" w:sz="4" w:space="0" w:color="auto"/>
              <w:bottom w:val="single" w:sz="4" w:space="0" w:color="auto"/>
            </w:tcBorders>
          </w:tcPr>
          <w:p w14:paraId="4579E4EC" w14:textId="77777777" w:rsidR="009F0E9E" w:rsidRPr="005579EB" w:rsidRDefault="009F0E9E" w:rsidP="00E04917">
            <w:pPr>
              <w:rPr>
                <w:rFonts w:asciiTheme="minorHAnsi" w:hAnsiTheme="minorHAnsi" w:cstheme="minorHAnsi"/>
              </w:rPr>
            </w:pPr>
          </w:p>
        </w:tc>
        <w:tc>
          <w:tcPr>
            <w:tcW w:w="1079" w:type="dxa"/>
            <w:tcBorders>
              <w:top w:val="single" w:sz="4" w:space="0" w:color="auto"/>
              <w:bottom w:val="single" w:sz="4" w:space="0" w:color="auto"/>
            </w:tcBorders>
          </w:tcPr>
          <w:p w14:paraId="7050060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Noun</w:t>
            </w:r>
          </w:p>
        </w:tc>
        <w:tc>
          <w:tcPr>
            <w:tcW w:w="1079" w:type="dxa"/>
            <w:tcBorders>
              <w:top w:val="single" w:sz="4" w:space="0" w:color="auto"/>
              <w:bottom w:val="single" w:sz="4" w:space="0" w:color="auto"/>
            </w:tcBorders>
          </w:tcPr>
          <w:p w14:paraId="490421A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Verb</w:t>
            </w:r>
          </w:p>
        </w:tc>
        <w:tc>
          <w:tcPr>
            <w:tcW w:w="1079" w:type="dxa"/>
            <w:tcBorders>
              <w:top w:val="single" w:sz="4" w:space="0" w:color="auto"/>
              <w:bottom w:val="single" w:sz="4" w:space="0" w:color="auto"/>
            </w:tcBorders>
          </w:tcPr>
          <w:p w14:paraId="3E8B8E6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Adjective</w:t>
            </w:r>
          </w:p>
        </w:tc>
        <w:tc>
          <w:tcPr>
            <w:tcW w:w="1079" w:type="dxa"/>
            <w:tcBorders>
              <w:top w:val="single" w:sz="4" w:space="0" w:color="auto"/>
              <w:bottom w:val="single" w:sz="4" w:space="0" w:color="auto"/>
            </w:tcBorders>
          </w:tcPr>
          <w:p w14:paraId="0AE21E7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xml:space="preserve">Other </w:t>
            </w:r>
          </w:p>
        </w:tc>
        <w:tc>
          <w:tcPr>
            <w:tcW w:w="1079" w:type="dxa"/>
            <w:tcBorders>
              <w:top w:val="single" w:sz="4" w:space="0" w:color="auto"/>
              <w:bottom w:val="single" w:sz="4" w:space="0" w:color="auto"/>
            </w:tcBorders>
          </w:tcPr>
          <w:p w14:paraId="1FB7A568"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Total</w:t>
            </w:r>
          </w:p>
        </w:tc>
        <w:tc>
          <w:tcPr>
            <w:tcW w:w="1079" w:type="dxa"/>
            <w:tcBorders>
              <w:top w:val="single" w:sz="4" w:space="0" w:color="auto"/>
              <w:bottom w:val="single" w:sz="4" w:space="0" w:color="auto"/>
            </w:tcBorders>
          </w:tcPr>
          <w:p w14:paraId="6351490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nouns</w:t>
            </w:r>
          </w:p>
        </w:tc>
      </w:tr>
      <w:tr w:rsidR="009F0E9E" w:rsidRPr="005579EB" w14:paraId="63DC306D" w14:textId="77777777" w:rsidTr="00E04917">
        <w:tc>
          <w:tcPr>
            <w:tcW w:w="1816" w:type="dxa"/>
            <w:tcBorders>
              <w:top w:val="single" w:sz="4" w:space="0" w:color="auto"/>
            </w:tcBorders>
          </w:tcPr>
          <w:p w14:paraId="660B812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xml:space="preserve">Uncued </w:t>
            </w:r>
          </w:p>
        </w:tc>
        <w:tc>
          <w:tcPr>
            <w:tcW w:w="1079" w:type="dxa"/>
            <w:tcBorders>
              <w:top w:val="single" w:sz="4" w:space="0" w:color="auto"/>
            </w:tcBorders>
          </w:tcPr>
          <w:p w14:paraId="6266A6D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19</w:t>
            </w:r>
          </w:p>
        </w:tc>
        <w:tc>
          <w:tcPr>
            <w:tcW w:w="1079" w:type="dxa"/>
            <w:tcBorders>
              <w:top w:val="single" w:sz="4" w:space="0" w:color="auto"/>
            </w:tcBorders>
          </w:tcPr>
          <w:p w14:paraId="171B284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9</w:t>
            </w:r>
          </w:p>
        </w:tc>
        <w:tc>
          <w:tcPr>
            <w:tcW w:w="1079" w:type="dxa"/>
            <w:tcBorders>
              <w:top w:val="single" w:sz="4" w:space="0" w:color="auto"/>
            </w:tcBorders>
          </w:tcPr>
          <w:p w14:paraId="07E4D8A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9</w:t>
            </w:r>
          </w:p>
        </w:tc>
        <w:tc>
          <w:tcPr>
            <w:tcW w:w="1079" w:type="dxa"/>
            <w:tcBorders>
              <w:top w:val="single" w:sz="4" w:space="0" w:color="auto"/>
            </w:tcBorders>
          </w:tcPr>
          <w:p w14:paraId="7159371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w:t>
            </w:r>
          </w:p>
        </w:tc>
        <w:tc>
          <w:tcPr>
            <w:tcW w:w="1079" w:type="dxa"/>
            <w:tcBorders>
              <w:top w:val="single" w:sz="4" w:space="0" w:color="auto"/>
            </w:tcBorders>
          </w:tcPr>
          <w:p w14:paraId="06A464A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38</w:t>
            </w:r>
          </w:p>
        </w:tc>
        <w:tc>
          <w:tcPr>
            <w:tcW w:w="1079" w:type="dxa"/>
            <w:tcBorders>
              <w:top w:val="single" w:sz="4" w:space="0" w:color="auto"/>
            </w:tcBorders>
          </w:tcPr>
          <w:p w14:paraId="6BB6EE2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0.50</w:t>
            </w:r>
          </w:p>
        </w:tc>
      </w:tr>
      <w:tr w:rsidR="009F0E9E" w:rsidRPr="005579EB" w14:paraId="23F429F6" w14:textId="77777777" w:rsidTr="00E04917">
        <w:tc>
          <w:tcPr>
            <w:tcW w:w="1816" w:type="dxa"/>
            <w:tcBorders>
              <w:bottom w:val="single" w:sz="4" w:space="0" w:color="auto"/>
            </w:tcBorders>
          </w:tcPr>
          <w:p w14:paraId="113ABE0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xml:space="preserve">Cued </w:t>
            </w:r>
          </w:p>
        </w:tc>
        <w:tc>
          <w:tcPr>
            <w:tcW w:w="1079" w:type="dxa"/>
            <w:tcBorders>
              <w:bottom w:val="single" w:sz="4" w:space="0" w:color="auto"/>
            </w:tcBorders>
          </w:tcPr>
          <w:p w14:paraId="1598289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29</w:t>
            </w:r>
          </w:p>
        </w:tc>
        <w:tc>
          <w:tcPr>
            <w:tcW w:w="1079" w:type="dxa"/>
            <w:tcBorders>
              <w:bottom w:val="single" w:sz="4" w:space="0" w:color="auto"/>
            </w:tcBorders>
          </w:tcPr>
          <w:p w14:paraId="095A2F3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w:t>
            </w:r>
          </w:p>
        </w:tc>
        <w:tc>
          <w:tcPr>
            <w:tcW w:w="1079" w:type="dxa"/>
            <w:tcBorders>
              <w:bottom w:val="single" w:sz="4" w:space="0" w:color="auto"/>
            </w:tcBorders>
          </w:tcPr>
          <w:p w14:paraId="63D1AB8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w:t>
            </w:r>
          </w:p>
        </w:tc>
        <w:tc>
          <w:tcPr>
            <w:tcW w:w="1079" w:type="dxa"/>
            <w:tcBorders>
              <w:bottom w:val="single" w:sz="4" w:space="0" w:color="auto"/>
            </w:tcBorders>
          </w:tcPr>
          <w:p w14:paraId="7DADC7AF"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w:t>
            </w:r>
          </w:p>
        </w:tc>
        <w:tc>
          <w:tcPr>
            <w:tcW w:w="1079" w:type="dxa"/>
            <w:tcBorders>
              <w:bottom w:val="single" w:sz="4" w:space="0" w:color="auto"/>
            </w:tcBorders>
          </w:tcPr>
          <w:p w14:paraId="0ED27186"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36</w:t>
            </w:r>
          </w:p>
        </w:tc>
        <w:tc>
          <w:tcPr>
            <w:tcW w:w="1079" w:type="dxa"/>
            <w:tcBorders>
              <w:bottom w:val="single" w:sz="4" w:space="0" w:color="auto"/>
            </w:tcBorders>
          </w:tcPr>
          <w:p w14:paraId="3A59D95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0.81</w:t>
            </w:r>
          </w:p>
        </w:tc>
      </w:tr>
      <w:tr w:rsidR="009F0E9E" w:rsidRPr="005579EB" w14:paraId="4FF8BB33" w14:textId="77777777" w:rsidTr="00E04917">
        <w:tc>
          <w:tcPr>
            <w:tcW w:w="1816" w:type="dxa"/>
            <w:tcBorders>
              <w:top w:val="single" w:sz="4" w:space="0" w:color="auto"/>
            </w:tcBorders>
          </w:tcPr>
          <w:p w14:paraId="68FA9B28" w14:textId="77777777" w:rsidR="009F0E9E" w:rsidRPr="005579EB" w:rsidRDefault="009F0E9E" w:rsidP="00E04917">
            <w:pPr>
              <w:rPr>
                <w:rFonts w:asciiTheme="minorHAnsi" w:hAnsiTheme="minorHAnsi" w:cstheme="minorHAnsi"/>
              </w:rPr>
            </w:pPr>
          </w:p>
        </w:tc>
        <w:tc>
          <w:tcPr>
            <w:tcW w:w="1079" w:type="dxa"/>
            <w:tcBorders>
              <w:top w:val="single" w:sz="4" w:space="0" w:color="auto"/>
            </w:tcBorders>
          </w:tcPr>
          <w:p w14:paraId="711F30BC" w14:textId="77777777" w:rsidR="009F0E9E" w:rsidRPr="005579EB" w:rsidRDefault="009F0E9E" w:rsidP="00E04917">
            <w:pPr>
              <w:rPr>
                <w:rFonts w:asciiTheme="minorHAnsi" w:hAnsiTheme="minorHAnsi" w:cstheme="minorHAnsi"/>
              </w:rPr>
            </w:pPr>
          </w:p>
        </w:tc>
        <w:tc>
          <w:tcPr>
            <w:tcW w:w="1079" w:type="dxa"/>
            <w:tcBorders>
              <w:top w:val="single" w:sz="4" w:space="0" w:color="auto"/>
            </w:tcBorders>
          </w:tcPr>
          <w:p w14:paraId="549D8904" w14:textId="77777777" w:rsidR="009F0E9E" w:rsidRPr="005579EB" w:rsidRDefault="009F0E9E" w:rsidP="00E04917">
            <w:pPr>
              <w:rPr>
                <w:rFonts w:asciiTheme="minorHAnsi" w:hAnsiTheme="minorHAnsi" w:cstheme="minorHAnsi"/>
              </w:rPr>
            </w:pPr>
          </w:p>
        </w:tc>
        <w:tc>
          <w:tcPr>
            <w:tcW w:w="1079" w:type="dxa"/>
            <w:tcBorders>
              <w:top w:val="single" w:sz="4" w:space="0" w:color="auto"/>
            </w:tcBorders>
          </w:tcPr>
          <w:p w14:paraId="3A9E4DDF" w14:textId="77777777" w:rsidR="009F0E9E" w:rsidRPr="005579EB" w:rsidRDefault="009F0E9E" w:rsidP="00E04917">
            <w:pPr>
              <w:rPr>
                <w:rFonts w:asciiTheme="minorHAnsi" w:hAnsiTheme="minorHAnsi" w:cstheme="minorHAnsi"/>
              </w:rPr>
            </w:pPr>
          </w:p>
        </w:tc>
        <w:tc>
          <w:tcPr>
            <w:tcW w:w="1079" w:type="dxa"/>
            <w:tcBorders>
              <w:top w:val="single" w:sz="4" w:space="0" w:color="auto"/>
            </w:tcBorders>
          </w:tcPr>
          <w:p w14:paraId="661E41AC" w14:textId="77777777" w:rsidR="009F0E9E" w:rsidRPr="005579EB" w:rsidRDefault="009F0E9E" w:rsidP="00E04917">
            <w:pPr>
              <w:rPr>
                <w:rFonts w:asciiTheme="minorHAnsi" w:hAnsiTheme="minorHAnsi" w:cstheme="minorHAnsi"/>
              </w:rPr>
            </w:pPr>
          </w:p>
        </w:tc>
        <w:tc>
          <w:tcPr>
            <w:tcW w:w="1079" w:type="dxa"/>
            <w:tcBorders>
              <w:top w:val="single" w:sz="4" w:space="0" w:color="auto"/>
            </w:tcBorders>
          </w:tcPr>
          <w:p w14:paraId="31CA3F46" w14:textId="77777777" w:rsidR="009F0E9E" w:rsidRPr="005579EB" w:rsidRDefault="009F0E9E" w:rsidP="00E04917">
            <w:pPr>
              <w:rPr>
                <w:rFonts w:asciiTheme="minorHAnsi" w:hAnsiTheme="minorHAnsi" w:cstheme="minorHAnsi"/>
              </w:rPr>
            </w:pPr>
          </w:p>
        </w:tc>
        <w:tc>
          <w:tcPr>
            <w:tcW w:w="1079" w:type="dxa"/>
            <w:tcBorders>
              <w:top w:val="single" w:sz="4" w:space="0" w:color="auto"/>
            </w:tcBorders>
          </w:tcPr>
          <w:p w14:paraId="36EA2776" w14:textId="77777777" w:rsidR="009F0E9E" w:rsidRPr="005579EB" w:rsidRDefault="009F0E9E" w:rsidP="00E04917">
            <w:pPr>
              <w:rPr>
                <w:rFonts w:asciiTheme="minorHAnsi" w:hAnsiTheme="minorHAnsi" w:cstheme="minorHAnsi"/>
              </w:rPr>
            </w:pPr>
          </w:p>
        </w:tc>
      </w:tr>
    </w:tbl>
    <w:p w14:paraId="14326B7F" w14:textId="77777777" w:rsidR="009F0E9E" w:rsidRPr="005579EB" w:rsidRDefault="009F0E9E" w:rsidP="009F0E9E">
      <w:pPr>
        <w:spacing w:after="0" w:line="240" w:lineRule="auto"/>
        <w:rPr>
          <w:rFonts w:asciiTheme="minorHAnsi" w:hAnsiTheme="minorHAnsi" w:cstheme="minorHAnsi"/>
          <w:sz w:val="20"/>
          <w:szCs w:val="20"/>
        </w:rPr>
      </w:pPr>
      <w:r w:rsidRPr="005579EB">
        <w:rPr>
          <w:rFonts w:asciiTheme="minorHAnsi" w:hAnsiTheme="minorHAnsi" w:cstheme="minorHAnsi"/>
        </w:rPr>
        <w:br w:type="page"/>
      </w:r>
    </w:p>
    <w:p w14:paraId="6D52A40D" w14:textId="77777777" w:rsidR="009F0E9E" w:rsidRPr="0086794D" w:rsidRDefault="009F0E9E" w:rsidP="009F0E9E">
      <w:pPr>
        <w:spacing w:line="240" w:lineRule="auto"/>
        <w:rPr>
          <w:rFonts w:asciiTheme="minorHAnsi" w:hAnsiTheme="minorHAnsi" w:cstheme="minorHAnsi"/>
        </w:rPr>
      </w:pPr>
      <w:r w:rsidRPr="0086794D">
        <w:rPr>
          <w:rFonts w:asciiTheme="minorHAnsi" w:hAnsiTheme="minorHAnsi" w:cstheme="minorHAnsi"/>
        </w:rPr>
        <w:lastRenderedPageBreak/>
        <w:t>Table 8. Categories of responses to count vs mass noun targets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365"/>
        <w:gridCol w:w="1365"/>
        <w:gridCol w:w="1365"/>
        <w:gridCol w:w="1365"/>
      </w:tblGrid>
      <w:tr w:rsidR="009F0E9E" w:rsidRPr="005579EB" w14:paraId="3A43B45E" w14:textId="77777777" w:rsidTr="00E04917">
        <w:tc>
          <w:tcPr>
            <w:tcW w:w="2830" w:type="dxa"/>
            <w:tcBorders>
              <w:top w:val="single" w:sz="4" w:space="0" w:color="auto"/>
            </w:tcBorders>
          </w:tcPr>
          <w:p w14:paraId="166C7A6A" w14:textId="77777777" w:rsidR="009F0E9E" w:rsidRPr="005579EB" w:rsidRDefault="009F0E9E" w:rsidP="00E04917">
            <w:pPr>
              <w:rPr>
                <w:rFonts w:asciiTheme="minorHAnsi" w:hAnsiTheme="minorHAnsi" w:cstheme="minorHAnsi"/>
                <w:b/>
              </w:rPr>
            </w:pPr>
            <w:r w:rsidRPr="005579EB">
              <w:rPr>
                <w:rFonts w:asciiTheme="minorHAnsi" w:hAnsiTheme="minorHAnsi" w:cstheme="minorHAnsi"/>
                <w:b/>
              </w:rPr>
              <w:t>Response category</w:t>
            </w:r>
          </w:p>
        </w:tc>
        <w:tc>
          <w:tcPr>
            <w:tcW w:w="2730" w:type="dxa"/>
            <w:gridSpan w:val="2"/>
            <w:tcBorders>
              <w:top w:val="single" w:sz="4" w:space="0" w:color="auto"/>
            </w:tcBorders>
          </w:tcPr>
          <w:p w14:paraId="5AA0F95E"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Uncued naming responses</w:t>
            </w:r>
          </w:p>
        </w:tc>
        <w:tc>
          <w:tcPr>
            <w:tcW w:w="2730" w:type="dxa"/>
            <w:gridSpan w:val="2"/>
            <w:tcBorders>
              <w:top w:val="single" w:sz="4" w:space="0" w:color="auto"/>
            </w:tcBorders>
          </w:tcPr>
          <w:p w14:paraId="6C8B6236"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Cued naming responses</w:t>
            </w:r>
          </w:p>
        </w:tc>
      </w:tr>
      <w:tr w:rsidR="009F0E9E" w:rsidRPr="005579EB" w14:paraId="267237CE" w14:textId="77777777" w:rsidTr="00E04917">
        <w:tc>
          <w:tcPr>
            <w:tcW w:w="2830" w:type="dxa"/>
            <w:tcBorders>
              <w:bottom w:val="single" w:sz="4" w:space="0" w:color="auto"/>
            </w:tcBorders>
          </w:tcPr>
          <w:p w14:paraId="526B52A3" w14:textId="77777777" w:rsidR="009F0E9E" w:rsidRPr="005579EB" w:rsidRDefault="009F0E9E" w:rsidP="00E04917">
            <w:pPr>
              <w:rPr>
                <w:rFonts w:asciiTheme="minorHAnsi" w:hAnsiTheme="minorHAnsi" w:cstheme="minorHAnsi"/>
                <w:b/>
              </w:rPr>
            </w:pPr>
          </w:p>
        </w:tc>
        <w:tc>
          <w:tcPr>
            <w:tcW w:w="1365" w:type="dxa"/>
            <w:tcBorders>
              <w:bottom w:val="single" w:sz="4" w:space="0" w:color="auto"/>
            </w:tcBorders>
          </w:tcPr>
          <w:p w14:paraId="7A4E24E8"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Count targets</w:t>
            </w:r>
          </w:p>
        </w:tc>
        <w:tc>
          <w:tcPr>
            <w:tcW w:w="1365" w:type="dxa"/>
            <w:tcBorders>
              <w:bottom w:val="single" w:sz="4" w:space="0" w:color="auto"/>
            </w:tcBorders>
          </w:tcPr>
          <w:p w14:paraId="22EAD57D"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Mass targets</w:t>
            </w:r>
          </w:p>
        </w:tc>
        <w:tc>
          <w:tcPr>
            <w:tcW w:w="1365" w:type="dxa"/>
            <w:tcBorders>
              <w:bottom w:val="single" w:sz="4" w:space="0" w:color="auto"/>
            </w:tcBorders>
          </w:tcPr>
          <w:p w14:paraId="260CE3F8"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Count targets</w:t>
            </w:r>
          </w:p>
        </w:tc>
        <w:tc>
          <w:tcPr>
            <w:tcW w:w="1365" w:type="dxa"/>
            <w:tcBorders>
              <w:bottom w:val="single" w:sz="4" w:space="0" w:color="auto"/>
            </w:tcBorders>
          </w:tcPr>
          <w:p w14:paraId="5792667A" w14:textId="77777777" w:rsidR="009F0E9E" w:rsidRPr="005579EB" w:rsidRDefault="009F0E9E" w:rsidP="00E04917">
            <w:pPr>
              <w:jc w:val="center"/>
              <w:rPr>
                <w:rFonts w:asciiTheme="minorHAnsi" w:hAnsiTheme="minorHAnsi" w:cstheme="minorHAnsi"/>
                <w:b/>
              </w:rPr>
            </w:pPr>
            <w:r w:rsidRPr="005579EB">
              <w:rPr>
                <w:rFonts w:asciiTheme="minorHAnsi" w:hAnsiTheme="minorHAnsi" w:cstheme="minorHAnsi"/>
                <w:b/>
              </w:rPr>
              <w:t>Mass targets</w:t>
            </w:r>
          </w:p>
        </w:tc>
      </w:tr>
      <w:tr w:rsidR="009F0E9E" w:rsidRPr="003256D4" w14:paraId="4C396FC9" w14:textId="77777777" w:rsidTr="00E04917">
        <w:tc>
          <w:tcPr>
            <w:tcW w:w="2830" w:type="dxa"/>
            <w:tcBorders>
              <w:top w:val="single" w:sz="4" w:space="0" w:color="auto"/>
            </w:tcBorders>
          </w:tcPr>
          <w:p w14:paraId="06D39961" w14:textId="77777777" w:rsidR="009F0E9E" w:rsidRPr="003256D4" w:rsidRDefault="009F0E9E" w:rsidP="00E04917">
            <w:pPr>
              <w:rPr>
                <w:rFonts w:asciiTheme="minorHAnsi" w:hAnsiTheme="minorHAnsi" w:cstheme="minorHAnsi"/>
                <w:bCs/>
              </w:rPr>
            </w:pPr>
            <w:r w:rsidRPr="003256D4">
              <w:rPr>
                <w:rFonts w:asciiTheme="minorHAnsi" w:hAnsiTheme="minorHAnsi" w:cstheme="minorHAnsi"/>
                <w:bCs/>
              </w:rPr>
              <w:t>Lexical responses</w:t>
            </w:r>
          </w:p>
        </w:tc>
        <w:tc>
          <w:tcPr>
            <w:tcW w:w="1365" w:type="dxa"/>
            <w:tcBorders>
              <w:top w:val="single" w:sz="4" w:space="0" w:color="auto"/>
            </w:tcBorders>
            <w:vAlign w:val="center"/>
          </w:tcPr>
          <w:p w14:paraId="7EAFD2E9"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22</w:t>
            </w:r>
          </w:p>
        </w:tc>
        <w:tc>
          <w:tcPr>
            <w:tcW w:w="1365" w:type="dxa"/>
            <w:tcBorders>
              <w:top w:val="single" w:sz="4" w:space="0" w:color="auto"/>
            </w:tcBorders>
            <w:vAlign w:val="center"/>
          </w:tcPr>
          <w:p w14:paraId="3A3B2915"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21</w:t>
            </w:r>
          </w:p>
        </w:tc>
        <w:tc>
          <w:tcPr>
            <w:tcW w:w="1365" w:type="dxa"/>
            <w:tcBorders>
              <w:top w:val="single" w:sz="4" w:space="0" w:color="auto"/>
            </w:tcBorders>
            <w:vAlign w:val="center"/>
          </w:tcPr>
          <w:p w14:paraId="0AA3EEF6"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25</w:t>
            </w:r>
          </w:p>
        </w:tc>
        <w:tc>
          <w:tcPr>
            <w:tcW w:w="1365" w:type="dxa"/>
            <w:tcBorders>
              <w:top w:val="single" w:sz="4" w:space="0" w:color="auto"/>
            </w:tcBorders>
            <w:vAlign w:val="center"/>
          </w:tcPr>
          <w:p w14:paraId="4E130F29"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26</w:t>
            </w:r>
          </w:p>
        </w:tc>
      </w:tr>
      <w:tr w:rsidR="009F0E9E" w:rsidRPr="003256D4" w14:paraId="0CF8133F" w14:textId="77777777" w:rsidTr="00E04917">
        <w:tc>
          <w:tcPr>
            <w:tcW w:w="2830" w:type="dxa"/>
          </w:tcPr>
          <w:p w14:paraId="52824E55" w14:textId="77777777" w:rsidR="009F0E9E" w:rsidRPr="003256D4" w:rsidRDefault="009F0E9E" w:rsidP="00E04917">
            <w:pPr>
              <w:rPr>
                <w:rFonts w:asciiTheme="minorHAnsi" w:hAnsiTheme="minorHAnsi" w:cstheme="minorHAnsi"/>
                <w:bCs/>
              </w:rPr>
            </w:pPr>
            <w:r w:rsidRPr="003256D4">
              <w:rPr>
                <w:rFonts w:asciiTheme="minorHAnsi" w:hAnsiTheme="minorHAnsi" w:cstheme="minorHAnsi"/>
                <w:bCs/>
              </w:rPr>
              <w:t>Non-lexical responses</w:t>
            </w:r>
          </w:p>
        </w:tc>
        <w:tc>
          <w:tcPr>
            <w:tcW w:w="1365" w:type="dxa"/>
            <w:vAlign w:val="center"/>
          </w:tcPr>
          <w:p w14:paraId="6C03E453"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11</w:t>
            </w:r>
          </w:p>
        </w:tc>
        <w:tc>
          <w:tcPr>
            <w:tcW w:w="1365" w:type="dxa"/>
            <w:vAlign w:val="center"/>
          </w:tcPr>
          <w:p w14:paraId="6C5B2EFF"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7</w:t>
            </w:r>
          </w:p>
        </w:tc>
        <w:tc>
          <w:tcPr>
            <w:tcW w:w="1365" w:type="dxa"/>
            <w:vAlign w:val="center"/>
          </w:tcPr>
          <w:p w14:paraId="0126EDBE"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8</w:t>
            </w:r>
          </w:p>
        </w:tc>
        <w:tc>
          <w:tcPr>
            <w:tcW w:w="1365" w:type="dxa"/>
            <w:vAlign w:val="center"/>
          </w:tcPr>
          <w:p w14:paraId="4D7B444D"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9</w:t>
            </w:r>
          </w:p>
        </w:tc>
      </w:tr>
      <w:tr w:rsidR="009F0E9E" w:rsidRPr="003256D4" w14:paraId="13A28ED3" w14:textId="77777777" w:rsidTr="00E04917">
        <w:tc>
          <w:tcPr>
            <w:tcW w:w="2830" w:type="dxa"/>
            <w:tcBorders>
              <w:bottom w:val="single" w:sz="4" w:space="0" w:color="auto"/>
            </w:tcBorders>
          </w:tcPr>
          <w:p w14:paraId="24070B97" w14:textId="77777777" w:rsidR="009F0E9E" w:rsidRPr="003256D4" w:rsidRDefault="009F0E9E" w:rsidP="00E04917">
            <w:pPr>
              <w:rPr>
                <w:rFonts w:asciiTheme="minorHAnsi" w:hAnsiTheme="minorHAnsi" w:cstheme="minorHAnsi"/>
                <w:bCs/>
              </w:rPr>
            </w:pPr>
            <w:r w:rsidRPr="003256D4">
              <w:rPr>
                <w:rFonts w:asciiTheme="minorHAnsi" w:hAnsiTheme="minorHAnsi" w:cstheme="minorHAnsi"/>
                <w:bCs/>
              </w:rPr>
              <w:t xml:space="preserve">Other responses </w:t>
            </w:r>
          </w:p>
        </w:tc>
        <w:tc>
          <w:tcPr>
            <w:tcW w:w="1365" w:type="dxa"/>
            <w:tcBorders>
              <w:bottom w:val="single" w:sz="4" w:space="0" w:color="auto"/>
            </w:tcBorders>
            <w:vAlign w:val="center"/>
          </w:tcPr>
          <w:p w14:paraId="3D546012"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7</w:t>
            </w:r>
          </w:p>
        </w:tc>
        <w:tc>
          <w:tcPr>
            <w:tcW w:w="1365" w:type="dxa"/>
            <w:tcBorders>
              <w:bottom w:val="single" w:sz="4" w:space="0" w:color="auto"/>
            </w:tcBorders>
            <w:vAlign w:val="center"/>
          </w:tcPr>
          <w:p w14:paraId="68F65F90"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12</w:t>
            </w:r>
          </w:p>
        </w:tc>
        <w:tc>
          <w:tcPr>
            <w:tcW w:w="1365" w:type="dxa"/>
            <w:tcBorders>
              <w:bottom w:val="single" w:sz="4" w:space="0" w:color="auto"/>
            </w:tcBorders>
            <w:vAlign w:val="center"/>
          </w:tcPr>
          <w:p w14:paraId="4EBD0D06"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7</w:t>
            </w:r>
          </w:p>
        </w:tc>
        <w:tc>
          <w:tcPr>
            <w:tcW w:w="1365" w:type="dxa"/>
            <w:tcBorders>
              <w:bottom w:val="single" w:sz="4" w:space="0" w:color="auto"/>
            </w:tcBorders>
            <w:vAlign w:val="center"/>
          </w:tcPr>
          <w:p w14:paraId="45A986BB" w14:textId="77777777" w:rsidR="009F0E9E" w:rsidRPr="003256D4" w:rsidRDefault="009F0E9E" w:rsidP="00E04917">
            <w:pPr>
              <w:jc w:val="center"/>
              <w:rPr>
                <w:rFonts w:asciiTheme="minorHAnsi" w:hAnsiTheme="minorHAnsi" w:cstheme="minorHAnsi"/>
                <w:bCs/>
              </w:rPr>
            </w:pPr>
            <w:r w:rsidRPr="003256D4">
              <w:rPr>
                <w:rFonts w:asciiTheme="minorHAnsi" w:hAnsiTheme="minorHAnsi" w:cstheme="minorHAnsi"/>
                <w:bCs/>
              </w:rPr>
              <w:t>5</w:t>
            </w:r>
          </w:p>
        </w:tc>
      </w:tr>
    </w:tbl>
    <w:p w14:paraId="5E4DF4CA" w14:textId="77777777" w:rsidR="009F0E9E" w:rsidRPr="005579EB" w:rsidRDefault="009F0E9E" w:rsidP="009F0E9E">
      <w:pPr>
        <w:spacing w:line="240" w:lineRule="auto"/>
        <w:rPr>
          <w:rFonts w:asciiTheme="minorHAnsi" w:hAnsiTheme="minorHAnsi" w:cstheme="minorHAnsi"/>
        </w:rPr>
      </w:pPr>
    </w:p>
    <w:p w14:paraId="6FB4D5CD" w14:textId="77777777" w:rsidR="009F0E9E" w:rsidRDefault="009F0E9E" w:rsidP="009F0E9E">
      <w:pPr>
        <w:spacing w:line="240" w:lineRule="auto"/>
        <w:rPr>
          <w:rFonts w:asciiTheme="minorHAnsi" w:hAnsiTheme="minorHAnsi" w:cstheme="minorHAnsi"/>
        </w:rPr>
      </w:pPr>
    </w:p>
    <w:p w14:paraId="077B134F" w14:textId="77777777" w:rsidR="009F0E9E" w:rsidRDefault="009F0E9E" w:rsidP="009F0E9E">
      <w:pPr>
        <w:spacing w:line="240" w:lineRule="auto"/>
        <w:rPr>
          <w:rFonts w:asciiTheme="minorHAnsi" w:hAnsiTheme="minorHAnsi" w:cstheme="minorHAnsi"/>
        </w:rPr>
      </w:pPr>
    </w:p>
    <w:p w14:paraId="17A07EAA" w14:textId="77777777" w:rsidR="009F0E9E" w:rsidRDefault="009F0E9E" w:rsidP="009F0E9E">
      <w:pPr>
        <w:spacing w:line="240" w:lineRule="auto"/>
        <w:rPr>
          <w:rFonts w:asciiTheme="minorHAnsi" w:hAnsiTheme="minorHAnsi" w:cstheme="minorHAnsi"/>
        </w:rPr>
      </w:pPr>
    </w:p>
    <w:p w14:paraId="032805BF" w14:textId="77777777" w:rsidR="009F0E9E" w:rsidRDefault="009F0E9E" w:rsidP="009F0E9E">
      <w:pPr>
        <w:spacing w:line="240" w:lineRule="auto"/>
        <w:rPr>
          <w:rFonts w:asciiTheme="minorHAnsi" w:hAnsiTheme="minorHAnsi" w:cstheme="minorHAnsi"/>
        </w:rPr>
      </w:pPr>
    </w:p>
    <w:p w14:paraId="31711687" w14:textId="77777777" w:rsidR="009F0E9E" w:rsidRDefault="009F0E9E" w:rsidP="009F0E9E">
      <w:pPr>
        <w:spacing w:after="160" w:line="240" w:lineRule="auto"/>
        <w:rPr>
          <w:rFonts w:asciiTheme="minorHAnsi" w:hAnsiTheme="minorHAnsi" w:cstheme="minorHAnsi"/>
          <w:color w:val="FF0000"/>
        </w:rPr>
      </w:pPr>
      <w:r>
        <w:rPr>
          <w:rFonts w:asciiTheme="minorHAnsi" w:hAnsiTheme="minorHAnsi" w:cstheme="minorHAnsi"/>
          <w:color w:val="FF0000"/>
        </w:rPr>
        <w:br w:type="page"/>
      </w:r>
    </w:p>
    <w:p w14:paraId="5A79FDFA" w14:textId="77777777" w:rsidR="009F0E9E" w:rsidRPr="005579EB" w:rsidRDefault="009F0E9E" w:rsidP="009F0E9E">
      <w:pPr>
        <w:spacing w:line="240" w:lineRule="auto"/>
        <w:rPr>
          <w:rFonts w:asciiTheme="minorHAnsi" w:hAnsiTheme="minorHAnsi" w:cstheme="minorHAnsi"/>
        </w:rPr>
      </w:pPr>
      <w:r w:rsidRPr="0086794D">
        <w:rPr>
          <w:rFonts w:asciiTheme="minorHAnsi" w:hAnsiTheme="minorHAnsi" w:cstheme="minorHAnsi"/>
        </w:rPr>
        <w:lastRenderedPageBreak/>
        <w:t>Table 9. Count and mass status of noun errors in relation to status of targets</w:t>
      </w:r>
    </w:p>
    <w:tbl>
      <w:tblPr>
        <w:tblStyle w:val="TableGrid"/>
        <w:tblW w:w="8526" w:type="dxa"/>
        <w:tblInd w:w="-5" w:type="dxa"/>
        <w:tblLook w:val="04A0" w:firstRow="1" w:lastRow="0" w:firstColumn="1" w:lastColumn="0" w:noHBand="0" w:noVBand="1"/>
      </w:tblPr>
      <w:tblGrid>
        <w:gridCol w:w="2547"/>
        <w:gridCol w:w="1494"/>
        <w:gridCol w:w="1495"/>
        <w:gridCol w:w="1495"/>
        <w:gridCol w:w="1495"/>
      </w:tblGrid>
      <w:tr w:rsidR="009F0E9E" w:rsidRPr="005579EB" w14:paraId="47855180" w14:textId="77777777" w:rsidTr="00E04917">
        <w:tc>
          <w:tcPr>
            <w:tcW w:w="2547" w:type="dxa"/>
            <w:tcBorders>
              <w:top w:val="single" w:sz="4" w:space="0" w:color="auto"/>
              <w:left w:val="nil"/>
              <w:bottom w:val="nil"/>
              <w:right w:val="nil"/>
            </w:tcBorders>
          </w:tcPr>
          <w:p w14:paraId="151154DC" w14:textId="77777777" w:rsidR="009F0E9E" w:rsidRPr="005579EB" w:rsidRDefault="009F0E9E" w:rsidP="00E04917">
            <w:pPr>
              <w:rPr>
                <w:rFonts w:asciiTheme="minorHAnsi" w:hAnsiTheme="minorHAnsi" w:cstheme="minorHAnsi"/>
              </w:rPr>
            </w:pPr>
          </w:p>
        </w:tc>
        <w:tc>
          <w:tcPr>
            <w:tcW w:w="1494" w:type="dxa"/>
            <w:tcBorders>
              <w:top w:val="single" w:sz="4" w:space="0" w:color="auto"/>
              <w:left w:val="nil"/>
              <w:bottom w:val="nil"/>
              <w:right w:val="nil"/>
            </w:tcBorders>
          </w:tcPr>
          <w:p w14:paraId="54F14B1F"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Uncued</w:t>
            </w:r>
          </w:p>
        </w:tc>
        <w:tc>
          <w:tcPr>
            <w:tcW w:w="1495" w:type="dxa"/>
            <w:tcBorders>
              <w:top w:val="single" w:sz="4" w:space="0" w:color="auto"/>
              <w:left w:val="nil"/>
              <w:bottom w:val="nil"/>
              <w:right w:val="nil"/>
            </w:tcBorders>
          </w:tcPr>
          <w:p w14:paraId="47DBBDE0"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Uncued</w:t>
            </w:r>
          </w:p>
        </w:tc>
        <w:tc>
          <w:tcPr>
            <w:tcW w:w="1495" w:type="dxa"/>
            <w:tcBorders>
              <w:top w:val="single" w:sz="4" w:space="0" w:color="auto"/>
              <w:left w:val="nil"/>
              <w:bottom w:val="nil"/>
              <w:right w:val="nil"/>
            </w:tcBorders>
          </w:tcPr>
          <w:p w14:paraId="54101D81"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Cued</w:t>
            </w:r>
          </w:p>
        </w:tc>
        <w:tc>
          <w:tcPr>
            <w:tcW w:w="1495" w:type="dxa"/>
            <w:tcBorders>
              <w:top w:val="single" w:sz="4" w:space="0" w:color="auto"/>
              <w:left w:val="nil"/>
              <w:bottom w:val="nil"/>
              <w:right w:val="nil"/>
            </w:tcBorders>
          </w:tcPr>
          <w:p w14:paraId="0948C39F"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Cued</w:t>
            </w:r>
          </w:p>
        </w:tc>
      </w:tr>
      <w:tr w:rsidR="009F0E9E" w:rsidRPr="005579EB" w14:paraId="5A5431F2" w14:textId="77777777" w:rsidTr="00E049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7" w:type="dxa"/>
            <w:tcBorders>
              <w:bottom w:val="single" w:sz="4" w:space="0" w:color="auto"/>
            </w:tcBorders>
          </w:tcPr>
          <w:p w14:paraId="609471D1" w14:textId="77777777" w:rsidR="009F0E9E" w:rsidRPr="005579EB" w:rsidRDefault="009F0E9E" w:rsidP="00E04917">
            <w:pPr>
              <w:rPr>
                <w:rFonts w:asciiTheme="minorHAnsi" w:hAnsiTheme="minorHAnsi" w:cstheme="minorHAnsi"/>
              </w:rPr>
            </w:pPr>
          </w:p>
        </w:tc>
        <w:tc>
          <w:tcPr>
            <w:tcW w:w="1494" w:type="dxa"/>
            <w:tcBorders>
              <w:bottom w:val="single" w:sz="4" w:space="0" w:color="auto"/>
            </w:tcBorders>
          </w:tcPr>
          <w:p w14:paraId="39DF425B"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count targets</w:t>
            </w:r>
          </w:p>
        </w:tc>
        <w:tc>
          <w:tcPr>
            <w:tcW w:w="1495" w:type="dxa"/>
            <w:tcBorders>
              <w:bottom w:val="single" w:sz="4" w:space="0" w:color="auto"/>
            </w:tcBorders>
          </w:tcPr>
          <w:p w14:paraId="4501785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mass targets</w:t>
            </w:r>
          </w:p>
        </w:tc>
        <w:tc>
          <w:tcPr>
            <w:tcW w:w="1495" w:type="dxa"/>
            <w:tcBorders>
              <w:bottom w:val="single" w:sz="4" w:space="0" w:color="auto"/>
            </w:tcBorders>
          </w:tcPr>
          <w:p w14:paraId="6471C4C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count targets</w:t>
            </w:r>
          </w:p>
        </w:tc>
        <w:tc>
          <w:tcPr>
            <w:tcW w:w="1495" w:type="dxa"/>
            <w:tcBorders>
              <w:bottom w:val="single" w:sz="4" w:space="0" w:color="auto"/>
            </w:tcBorders>
          </w:tcPr>
          <w:p w14:paraId="7B969161"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mass targets</w:t>
            </w:r>
          </w:p>
        </w:tc>
      </w:tr>
      <w:tr w:rsidR="009F0E9E" w:rsidRPr="005579EB" w14:paraId="351F0354" w14:textId="77777777" w:rsidTr="00E049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7" w:type="dxa"/>
            <w:tcBorders>
              <w:top w:val="single" w:sz="4" w:space="0" w:color="auto"/>
            </w:tcBorders>
          </w:tcPr>
          <w:p w14:paraId="6B0CE68E" w14:textId="77777777" w:rsidR="009F0E9E" w:rsidRPr="005579EB" w:rsidRDefault="009F0E9E" w:rsidP="00E04917">
            <w:pPr>
              <w:rPr>
                <w:rFonts w:asciiTheme="minorHAnsi" w:hAnsiTheme="minorHAnsi" w:cstheme="minorHAnsi"/>
              </w:rPr>
            </w:pPr>
          </w:p>
        </w:tc>
        <w:tc>
          <w:tcPr>
            <w:tcW w:w="1494" w:type="dxa"/>
            <w:tcBorders>
              <w:top w:val="single" w:sz="4" w:space="0" w:color="auto"/>
            </w:tcBorders>
          </w:tcPr>
          <w:p w14:paraId="68F5C706" w14:textId="77777777" w:rsidR="009F0E9E" w:rsidRPr="005579EB" w:rsidRDefault="009F0E9E" w:rsidP="00E04917">
            <w:pPr>
              <w:rPr>
                <w:rFonts w:asciiTheme="minorHAnsi" w:hAnsiTheme="minorHAnsi" w:cstheme="minorHAnsi"/>
              </w:rPr>
            </w:pPr>
          </w:p>
        </w:tc>
        <w:tc>
          <w:tcPr>
            <w:tcW w:w="1495" w:type="dxa"/>
            <w:tcBorders>
              <w:top w:val="single" w:sz="4" w:space="0" w:color="auto"/>
            </w:tcBorders>
          </w:tcPr>
          <w:p w14:paraId="37E131AF" w14:textId="77777777" w:rsidR="009F0E9E" w:rsidRPr="005579EB" w:rsidRDefault="009F0E9E" w:rsidP="00E04917">
            <w:pPr>
              <w:rPr>
                <w:rFonts w:asciiTheme="minorHAnsi" w:hAnsiTheme="minorHAnsi" w:cstheme="minorHAnsi"/>
              </w:rPr>
            </w:pPr>
          </w:p>
        </w:tc>
        <w:tc>
          <w:tcPr>
            <w:tcW w:w="1495" w:type="dxa"/>
            <w:tcBorders>
              <w:top w:val="single" w:sz="4" w:space="0" w:color="auto"/>
            </w:tcBorders>
          </w:tcPr>
          <w:p w14:paraId="553BCDC1" w14:textId="77777777" w:rsidR="009F0E9E" w:rsidRPr="005579EB" w:rsidRDefault="009F0E9E" w:rsidP="00E04917">
            <w:pPr>
              <w:rPr>
                <w:rFonts w:asciiTheme="minorHAnsi" w:hAnsiTheme="minorHAnsi" w:cstheme="minorHAnsi"/>
              </w:rPr>
            </w:pPr>
          </w:p>
        </w:tc>
        <w:tc>
          <w:tcPr>
            <w:tcW w:w="1495" w:type="dxa"/>
            <w:tcBorders>
              <w:top w:val="single" w:sz="4" w:space="0" w:color="auto"/>
            </w:tcBorders>
          </w:tcPr>
          <w:p w14:paraId="72515461" w14:textId="77777777" w:rsidR="009F0E9E" w:rsidRPr="005579EB" w:rsidRDefault="009F0E9E" w:rsidP="00E04917">
            <w:pPr>
              <w:rPr>
                <w:rFonts w:asciiTheme="minorHAnsi" w:hAnsiTheme="minorHAnsi" w:cstheme="minorHAnsi"/>
              </w:rPr>
            </w:pPr>
          </w:p>
        </w:tc>
      </w:tr>
      <w:tr w:rsidR="009F0E9E" w:rsidRPr="005579EB" w14:paraId="6731EED3" w14:textId="77777777" w:rsidTr="00E049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7" w:type="dxa"/>
          </w:tcPr>
          <w:p w14:paraId="01CF6B3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Number of errors</w:t>
            </w:r>
          </w:p>
        </w:tc>
        <w:tc>
          <w:tcPr>
            <w:tcW w:w="1494" w:type="dxa"/>
          </w:tcPr>
          <w:p w14:paraId="0D4FB05C"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8</w:t>
            </w:r>
          </w:p>
        </w:tc>
        <w:tc>
          <w:tcPr>
            <w:tcW w:w="1495" w:type="dxa"/>
          </w:tcPr>
          <w:p w14:paraId="452D7B70"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11</w:t>
            </w:r>
          </w:p>
        </w:tc>
        <w:tc>
          <w:tcPr>
            <w:tcW w:w="1495" w:type="dxa"/>
          </w:tcPr>
          <w:p w14:paraId="7CE54321"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14</w:t>
            </w:r>
          </w:p>
        </w:tc>
        <w:tc>
          <w:tcPr>
            <w:tcW w:w="1495" w:type="dxa"/>
          </w:tcPr>
          <w:p w14:paraId="024D368A"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15</w:t>
            </w:r>
          </w:p>
        </w:tc>
      </w:tr>
      <w:tr w:rsidR="009F0E9E" w:rsidRPr="005579EB" w14:paraId="5B62606B" w14:textId="77777777" w:rsidTr="00E049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7" w:type="dxa"/>
          </w:tcPr>
          <w:p w14:paraId="01A3F25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Number of errors maintaining target’s mass-count status</w:t>
            </w:r>
          </w:p>
        </w:tc>
        <w:tc>
          <w:tcPr>
            <w:tcW w:w="1494" w:type="dxa"/>
          </w:tcPr>
          <w:p w14:paraId="0993D9DB"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5</w:t>
            </w:r>
          </w:p>
        </w:tc>
        <w:tc>
          <w:tcPr>
            <w:tcW w:w="1495" w:type="dxa"/>
          </w:tcPr>
          <w:p w14:paraId="08196487"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w:t>
            </w:r>
          </w:p>
        </w:tc>
        <w:tc>
          <w:tcPr>
            <w:tcW w:w="1495" w:type="dxa"/>
          </w:tcPr>
          <w:p w14:paraId="51325656"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12</w:t>
            </w:r>
          </w:p>
        </w:tc>
        <w:tc>
          <w:tcPr>
            <w:tcW w:w="1495" w:type="dxa"/>
          </w:tcPr>
          <w:p w14:paraId="132707C9"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4</w:t>
            </w:r>
          </w:p>
        </w:tc>
      </w:tr>
      <w:tr w:rsidR="009F0E9E" w:rsidRPr="005579EB" w14:paraId="0B8F5F6B" w14:textId="77777777" w:rsidTr="00E049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7" w:type="dxa"/>
            <w:tcBorders>
              <w:bottom w:val="single" w:sz="4" w:space="0" w:color="auto"/>
            </w:tcBorders>
          </w:tcPr>
          <w:p w14:paraId="6819BDC3"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maintaining target’s status</w:t>
            </w:r>
          </w:p>
        </w:tc>
        <w:tc>
          <w:tcPr>
            <w:tcW w:w="1494" w:type="dxa"/>
            <w:tcBorders>
              <w:bottom w:val="single" w:sz="4" w:space="0" w:color="auto"/>
            </w:tcBorders>
          </w:tcPr>
          <w:p w14:paraId="3E91DA53"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0.63</w:t>
            </w:r>
          </w:p>
        </w:tc>
        <w:tc>
          <w:tcPr>
            <w:tcW w:w="1495" w:type="dxa"/>
            <w:tcBorders>
              <w:bottom w:val="single" w:sz="4" w:space="0" w:color="auto"/>
            </w:tcBorders>
          </w:tcPr>
          <w:p w14:paraId="7C717EFC"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0.09</w:t>
            </w:r>
          </w:p>
        </w:tc>
        <w:tc>
          <w:tcPr>
            <w:tcW w:w="1495" w:type="dxa"/>
            <w:tcBorders>
              <w:bottom w:val="single" w:sz="4" w:space="0" w:color="auto"/>
            </w:tcBorders>
          </w:tcPr>
          <w:p w14:paraId="29218BC6"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0.86</w:t>
            </w:r>
          </w:p>
        </w:tc>
        <w:tc>
          <w:tcPr>
            <w:tcW w:w="1495" w:type="dxa"/>
            <w:tcBorders>
              <w:bottom w:val="single" w:sz="4" w:space="0" w:color="auto"/>
            </w:tcBorders>
          </w:tcPr>
          <w:p w14:paraId="06FBF915" w14:textId="77777777" w:rsidR="009F0E9E" w:rsidRPr="005579EB" w:rsidRDefault="009F0E9E" w:rsidP="00E04917">
            <w:pPr>
              <w:jc w:val="center"/>
              <w:rPr>
                <w:rFonts w:asciiTheme="minorHAnsi" w:hAnsiTheme="minorHAnsi" w:cstheme="minorHAnsi"/>
              </w:rPr>
            </w:pPr>
            <w:r w:rsidRPr="005579EB">
              <w:rPr>
                <w:rFonts w:asciiTheme="minorHAnsi" w:hAnsiTheme="minorHAnsi" w:cstheme="minorHAnsi"/>
              </w:rPr>
              <w:t>0.27</w:t>
            </w:r>
          </w:p>
        </w:tc>
      </w:tr>
    </w:tbl>
    <w:p w14:paraId="164C359C" w14:textId="77777777" w:rsidR="009F0E9E" w:rsidRPr="005579EB" w:rsidRDefault="009F0E9E" w:rsidP="009F0E9E">
      <w:pPr>
        <w:spacing w:line="240" w:lineRule="auto"/>
        <w:rPr>
          <w:rFonts w:asciiTheme="minorHAnsi" w:hAnsiTheme="minorHAnsi" w:cstheme="minorHAnsi"/>
        </w:rPr>
      </w:pPr>
    </w:p>
    <w:p w14:paraId="04B15BD2" w14:textId="77777777" w:rsidR="009F0E9E" w:rsidRPr="005579EB" w:rsidRDefault="009F0E9E" w:rsidP="009F0E9E">
      <w:pPr>
        <w:spacing w:line="240" w:lineRule="auto"/>
        <w:rPr>
          <w:rFonts w:asciiTheme="minorHAnsi" w:hAnsiTheme="minorHAnsi" w:cstheme="minorHAnsi"/>
        </w:rPr>
      </w:pPr>
    </w:p>
    <w:p w14:paraId="231C38F8" w14:textId="77777777" w:rsidR="009F0E9E" w:rsidRPr="005579EB" w:rsidRDefault="009F0E9E" w:rsidP="009F0E9E">
      <w:pPr>
        <w:spacing w:line="240" w:lineRule="auto"/>
        <w:rPr>
          <w:rFonts w:asciiTheme="minorHAnsi" w:hAnsiTheme="minorHAnsi" w:cstheme="minorHAnsi"/>
        </w:rPr>
      </w:pPr>
    </w:p>
    <w:p w14:paraId="0CC245FB" w14:textId="77777777" w:rsidR="009F0E9E" w:rsidRPr="005579EB" w:rsidRDefault="009F0E9E" w:rsidP="009F0E9E">
      <w:pPr>
        <w:spacing w:line="240" w:lineRule="auto"/>
        <w:rPr>
          <w:rFonts w:asciiTheme="minorHAnsi" w:hAnsiTheme="minorHAnsi" w:cstheme="minorHAnsi"/>
        </w:rPr>
      </w:pPr>
    </w:p>
    <w:p w14:paraId="14037764" w14:textId="77777777" w:rsidR="009F0E9E" w:rsidRPr="005579EB" w:rsidRDefault="009F0E9E" w:rsidP="009F0E9E">
      <w:pPr>
        <w:spacing w:after="0" w:line="240" w:lineRule="auto"/>
        <w:rPr>
          <w:rFonts w:asciiTheme="minorHAnsi" w:hAnsiTheme="minorHAnsi" w:cstheme="minorHAnsi"/>
        </w:rPr>
      </w:pPr>
      <w:r w:rsidRPr="005579EB">
        <w:rPr>
          <w:rFonts w:asciiTheme="minorHAnsi" w:hAnsiTheme="minorHAnsi" w:cstheme="minorHAnsi"/>
        </w:rPr>
        <w:br w:type="page"/>
      </w:r>
    </w:p>
    <w:p w14:paraId="6407FC8F" w14:textId="77777777" w:rsidR="009F0E9E" w:rsidRPr="0086794D" w:rsidRDefault="009F0E9E" w:rsidP="009F0E9E">
      <w:pPr>
        <w:spacing w:line="240" w:lineRule="auto"/>
        <w:rPr>
          <w:rFonts w:asciiTheme="minorHAnsi" w:hAnsiTheme="minorHAnsi" w:cstheme="minorHAnsi"/>
          <w:shd w:val="pct15" w:color="auto" w:fill="FFFFFF"/>
        </w:rPr>
      </w:pPr>
      <w:r w:rsidRPr="0086794D">
        <w:rPr>
          <w:rFonts w:asciiTheme="minorHAnsi" w:hAnsiTheme="minorHAnsi" w:cstheme="minorHAnsi"/>
          <w:shd w:val="pct15" w:color="auto" w:fill="FFFFFF"/>
        </w:rPr>
        <w:lastRenderedPageBreak/>
        <w:t>Table 10. Values for key variables and results of Pearson’s correlation analyses</w:t>
      </w:r>
    </w:p>
    <w:tbl>
      <w:tblPr>
        <w:tblStyle w:val="TableGrid"/>
        <w:tblW w:w="0" w:type="auto"/>
        <w:tblLook w:val="04A0" w:firstRow="1" w:lastRow="0" w:firstColumn="1" w:lastColumn="0" w:noHBand="0" w:noVBand="1"/>
      </w:tblPr>
      <w:tblGrid>
        <w:gridCol w:w="2181"/>
        <w:gridCol w:w="1604"/>
        <w:gridCol w:w="1560"/>
        <w:gridCol w:w="1614"/>
        <w:gridCol w:w="1557"/>
      </w:tblGrid>
      <w:tr w:rsidR="009F0E9E" w:rsidRPr="005579EB" w14:paraId="2DEB4555" w14:textId="77777777" w:rsidTr="00E04917">
        <w:tc>
          <w:tcPr>
            <w:tcW w:w="2181" w:type="dxa"/>
            <w:tcBorders>
              <w:top w:val="single" w:sz="4" w:space="0" w:color="auto"/>
              <w:left w:val="nil"/>
              <w:bottom w:val="single" w:sz="4" w:space="0" w:color="auto"/>
              <w:right w:val="single" w:sz="4" w:space="0" w:color="auto"/>
            </w:tcBorders>
          </w:tcPr>
          <w:p w14:paraId="2170F3DC" w14:textId="77777777" w:rsidR="009F0E9E" w:rsidRPr="005579EB" w:rsidRDefault="009F0E9E" w:rsidP="00E04917">
            <w:pPr>
              <w:rPr>
                <w:rFonts w:asciiTheme="minorHAnsi" w:hAnsiTheme="minorHAnsi" w:cstheme="minorHAnsi"/>
              </w:rPr>
            </w:pPr>
          </w:p>
        </w:tc>
        <w:tc>
          <w:tcPr>
            <w:tcW w:w="3164" w:type="dxa"/>
            <w:gridSpan w:val="2"/>
            <w:tcBorders>
              <w:top w:val="single" w:sz="4" w:space="0" w:color="auto"/>
              <w:left w:val="single" w:sz="4" w:space="0" w:color="auto"/>
              <w:bottom w:val="single" w:sz="4" w:space="0" w:color="auto"/>
              <w:right w:val="single" w:sz="4" w:space="0" w:color="auto"/>
            </w:tcBorders>
          </w:tcPr>
          <w:p w14:paraId="054806B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xml:space="preserve">Values for variables </w:t>
            </w:r>
          </w:p>
        </w:tc>
        <w:tc>
          <w:tcPr>
            <w:tcW w:w="3171" w:type="dxa"/>
            <w:gridSpan w:val="2"/>
            <w:tcBorders>
              <w:top w:val="single" w:sz="4" w:space="0" w:color="auto"/>
              <w:left w:val="single" w:sz="4" w:space="0" w:color="auto"/>
              <w:bottom w:val="single" w:sz="4" w:space="0" w:color="auto"/>
              <w:right w:val="nil"/>
            </w:tcBorders>
          </w:tcPr>
          <w:p w14:paraId="373601A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xml:space="preserve">Correlation with naming </w:t>
            </w:r>
          </w:p>
        </w:tc>
      </w:tr>
      <w:tr w:rsidR="009F0E9E" w:rsidRPr="005579EB" w14:paraId="60080598" w14:textId="77777777" w:rsidTr="00E04917">
        <w:tc>
          <w:tcPr>
            <w:tcW w:w="2181" w:type="dxa"/>
            <w:tcBorders>
              <w:top w:val="single" w:sz="4" w:space="0" w:color="auto"/>
              <w:left w:val="nil"/>
              <w:bottom w:val="single" w:sz="4" w:space="0" w:color="auto"/>
              <w:right w:val="single" w:sz="4" w:space="0" w:color="auto"/>
            </w:tcBorders>
          </w:tcPr>
          <w:p w14:paraId="35CF8E8B" w14:textId="77777777" w:rsidR="009F0E9E" w:rsidRPr="005579EB" w:rsidRDefault="009F0E9E" w:rsidP="00E04917">
            <w:pPr>
              <w:rPr>
                <w:rFonts w:asciiTheme="minorHAnsi" w:hAnsiTheme="minorHAnsi" w:cstheme="minorHAnsi"/>
              </w:rPr>
            </w:pPr>
          </w:p>
        </w:tc>
        <w:tc>
          <w:tcPr>
            <w:tcW w:w="1604" w:type="dxa"/>
            <w:tcBorders>
              <w:top w:val="single" w:sz="4" w:space="0" w:color="auto"/>
              <w:left w:val="single" w:sz="4" w:space="0" w:color="auto"/>
              <w:bottom w:val="single" w:sz="4" w:space="0" w:color="auto"/>
              <w:right w:val="nil"/>
            </w:tcBorders>
          </w:tcPr>
          <w:p w14:paraId="769C3AF7" w14:textId="77777777" w:rsidR="009F0E9E" w:rsidRDefault="009F0E9E" w:rsidP="00E04917">
            <w:pPr>
              <w:rPr>
                <w:rFonts w:asciiTheme="minorHAnsi" w:hAnsiTheme="minorHAnsi" w:cstheme="minorHAnsi"/>
              </w:rPr>
            </w:pPr>
            <w:r w:rsidRPr="005579EB">
              <w:rPr>
                <w:rFonts w:asciiTheme="minorHAnsi" w:hAnsiTheme="minorHAnsi" w:cstheme="minorHAnsi"/>
              </w:rPr>
              <w:t>Mean of items named correctly</w:t>
            </w:r>
          </w:p>
          <w:p w14:paraId="628F1914" w14:textId="77777777" w:rsidR="009F0E9E" w:rsidRPr="005579EB" w:rsidRDefault="009F0E9E" w:rsidP="00E04917">
            <w:pPr>
              <w:rPr>
                <w:rFonts w:asciiTheme="minorHAnsi" w:hAnsiTheme="minorHAnsi" w:cstheme="minorHAnsi"/>
              </w:rPr>
            </w:pPr>
            <w:r>
              <w:rPr>
                <w:rFonts w:asciiTheme="minorHAnsi" w:hAnsiTheme="minorHAnsi" w:cstheme="minorHAnsi"/>
              </w:rPr>
              <w:t>(n=15)</w:t>
            </w:r>
          </w:p>
        </w:tc>
        <w:tc>
          <w:tcPr>
            <w:tcW w:w="1560" w:type="dxa"/>
            <w:tcBorders>
              <w:top w:val="single" w:sz="4" w:space="0" w:color="auto"/>
              <w:left w:val="nil"/>
              <w:bottom w:val="single" w:sz="4" w:space="0" w:color="auto"/>
              <w:right w:val="single" w:sz="4" w:space="0" w:color="auto"/>
            </w:tcBorders>
          </w:tcPr>
          <w:p w14:paraId="26C1FE2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Mean of items failed to name</w:t>
            </w:r>
            <w:r>
              <w:rPr>
                <w:rFonts w:asciiTheme="minorHAnsi" w:hAnsiTheme="minorHAnsi" w:cstheme="minorHAnsi"/>
              </w:rPr>
              <w:t xml:space="preserve"> (n=25)</w:t>
            </w:r>
          </w:p>
        </w:tc>
        <w:tc>
          <w:tcPr>
            <w:tcW w:w="1614" w:type="dxa"/>
            <w:tcBorders>
              <w:top w:val="single" w:sz="4" w:space="0" w:color="auto"/>
              <w:left w:val="single" w:sz="4" w:space="0" w:color="auto"/>
              <w:bottom w:val="single" w:sz="4" w:space="0" w:color="auto"/>
              <w:right w:val="nil"/>
            </w:tcBorders>
          </w:tcPr>
          <w:p w14:paraId="7B3F77C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Value of Pearson’s R</w:t>
            </w:r>
          </w:p>
        </w:tc>
        <w:tc>
          <w:tcPr>
            <w:tcW w:w="1557" w:type="dxa"/>
            <w:tcBorders>
              <w:top w:val="single" w:sz="4" w:space="0" w:color="auto"/>
              <w:left w:val="nil"/>
              <w:bottom w:val="single" w:sz="4" w:space="0" w:color="auto"/>
              <w:right w:val="nil"/>
            </w:tcBorders>
          </w:tcPr>
          <w:p w14:paraId="4CE3F3AD"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P value</w:t>
            </w:r>
          </w:p>
        </w:tc>
      </w:tr>
      <w:tr w:rsidR="009F0E9E" w:rsidRPr="005579EB" w14:paraId="076A4DC1" w14:textId="77777777" w:rsidTr="00E04917">
        <w:tc>
          <w:tcPr>
            <w:tcW w:w="2181" w:type="dxa"/>
            <w:tcBorders>
              <w:top w:val="single" w:sz="4" w:space="0" w:color="auto"/>
              <w:left w:val="nil"/>
              <w:bottom w:val="nil"/>
              <w:right w:val="single" w:sz="4" w:space="0" w:color="auto"/>
            </w:tcBorders>
          </w:tcPr>
          <w:p w14:paraId="2ECB789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Word length phonemes</w:t>
            </w:r>
          </w:p>
        </w:tc>
        <w:tc>
          <w:tcPr>
            <w:tcW w:w="1604" w:type="dxa"/>
            <w:tcBorders>
              <w:top w:val="single" w:sz="4" w:space="0" w:color="auto"/>
              <w:left w:val="single" w:sz="4" w:space="0" w:color="auto"/>
              <w:bottom w:val="nil"/>
              <w:right w:val="nil"/>
            </w:tcBorders>
          </w:tcPr>
          <w:p w14:paraId="4EDD8FD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3.27 (1.44)</w:t>
            </w:r>
          </w:p>
        </w:tc>
        <w:tc>
          <w:tcPr>
            <w:tcW w:w="1560" w:type="dxa"/>
            <w:tcBorders>
              <w:top w:val="single" w:sz="4" w:space="0" w:color="auto"/>
              <w:left w:val="nil"/>
              <w:bottom w:val="nil"/>
              <w:right w:val="single" w:sz="4" w:space="0" w:color="auto"/>
            </w:tcBorders>
          </w:tcPr>
          <w:p w14:paraId="24E52A24"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4.18 (1.25)</w:t>
            </w:r>
          </w:p>
        </w:tc>
        <w:tc>
          <w:tcPr>
            <w:tcW w:w="1614" w:type="dxa"/>
            <w:tcBorders>
              <w:top w:val="single" w:sz="4" w:space="0" w:color="auto"/>
              <w:left w:val="single" w:sz="4" w:space="0" w:color="auto"/>
              <w:bottom w:val="nil"/>
              <w:right w:val="nil"/>
            </w:tcBorders>
          </w:tcPr>
          <w:p w14:paraId="068E6F8A"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0.310</w:t>
            </w:r>
          </w:p>
        </w:tc>
        <w:tc>
          <w:tcPr>
            <w:tcW w:w="1557" w:type="dxa"/>
            <w:tcBorders>
              <w:top w:val="single" w:sz="4" w:space="0" w:color="auto"/>
              <w:left w:val="nil"/>
              <w:bottom w:val="nil"/>
              <w:right w:val="nil"/>
            </w:tcBorders>
          </w:tcPr>
          <w:p w14:paraId="2159A70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0.005</w:t>
            </w:r>
          </w:p>
        </w:tc>
      </w:tr>
      <w:tr w:rsidR="009F0E9E" w:rsidRPr="005579EB" w14:paraId="7CF2DF1E" w14:textId="77777777" w:rsidTr="00E04917">
        <w:tc>
          <w:tcPr>
            <w:tcW w:w="2181" w:type="dxa"/>
            <w:tcBorders>
              <w:top w:val="nil"/>
              <w:left w:val="nil"/>
              <w:bottom w:val="nil"/>
              <w:right w:val="single" w:sz="4" w:space="0" w:color="auto"/>
            </w:tcBorders>
          </w:tcPr>
          <w:p w14:paraId="1435A927"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 xml:space="preserve">Celex frequency </w:t>
            </w:r>
          </w:p>
        </w:tc>
        <w:tc>
          <w:tcPr>
            <w:tcW w:w="1604" w:type="dxa"/>
            <w:tcBorders>
              <w:top w:val="nil"/>
              <w:left w:val="single" w:sz="4" w:space="0" w:color="auto"/>
              <w:bottom w:val="nil"/>
              <w:right w:val="nil"/>
            </w:tcBorders>
          </w:tcPr>
          <w:p w14:paraId="69A6EDF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1.81 (0.52)</w:t>
            </w:r>
          </w:p>
        </w:tc>
        <w:tc>
          <w:tcPr>
            <w:tcW w:w="1560" w:type="dxa"/>
            <w:tcBorders>
              <w:top w:val="nil"/>
              <w:left w:val="nil"/>
              <w:bottom w:val="nil"/>
              <w:right w:val="single" w:sz="4" w:space="0" w:color="auto"/>
            </w:tcBorders>
          </w:tcPr>
          <w:p w14:paraId="4403404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1.36 (0.55)</w:t>
            </w:r>
          </w:p>
        </w:tc>
        <w:tc>
          <w:tcPr>
            <w:tcW w:w="1614" w:type="dxa"/>
            <w:tcBorders>
              <w:top w:val="nil"/>
              <w:left w:val="single" w:sz="4" w:space="0" w:color="auto"/>
              <w:bottom w:val="nil"/>
              <w:right w:val="nil"/>
            </w:tcBorders>
          </w:tcPr>
          <w:p w14:paraId="4BC56B5C"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0.311</w:t>
            </w:r>
          </w:p>
        </w:tc>
        <w:tc>
          <w:tcPr>
            <w:tcW w:w="1557" w:type="dxa"/>
            <w:tcBorders>
              <w:top w:val="nil"/>
              <w:left w:val="nil"/>
              <w:bottom w:val="nil"/>
              <w:right w:val="nil"/>
            </w:tcBorders>
          </w:tcPr>
          <w:p w14:paraId="6FB48F8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0.005</w:t>
            </w:r>
          </w:p>
        </w:tc>
      </w:tr>
      <w:tr w:rsidR="009F0E9E" w:rsidRPr="005579EB" w14:paraId="494F3391" w14:textId="77777777" w:rsidTr="00E04917">
        <w:tc>
          <w:tcPr>
            <w:tcW w:w="2181" w:type="dxa"/>
            <w:tcBorders>
              <w:top w:val="nil"/>
              <w:left w:val="nil"/>
              <w:bottom w:val="single" w:sz="4" w:space="0" w:color="auto"/>
              <w:right w:val="single" w:sz="4" w:space="0" w:color="auto"/>
            </w:tcBorders>
          </w:tcPr>
          <w:p w14:paraId="0C668135"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Familiarity</w:t>
            </w:r>
          </w:p>
        </w:tc>
        <w:tc>
          <w:tcPr>
            <w:tcW w:w="1604" w:type="dxa"/>
            <w:tcBorders>
              <w:top w:val="nil"/>
              <w:left w:val="single" w:sz="4" w:space="0" w:color="auto"/>
              <w:bottom w:val="single" w:sz="4" w:space="0" w:color="auto"/>
              <w:right w:val="nil"/>
            </w:tcBorders>
          </w:tcPr>
          <w:p w14:paraId="537772BE"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582 (34)</w:t>
            </w:r>
          </w:p>
        </w:tc>
        <w:tc>
          <w:tcPr>
            <w:tcW w:w="1560" w:type="dxa"/>
            <w:tcBorders>
              <w:top w:val="nil"/>
              <w:left w:val="nil"/>
              <w:bottom w:val="single" w:sz="4" w:space="0" w:color="auto"/>
              <w:right w:val="single" w:sz="4" w:space="0" w:color="auto"/>
            </w:tcBorders>
          </w:tcPr>
          <w:p w14:paraId="2879CE79"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548 (50)</w:t>
            </w:r>
          </w:p>
        </w:tc>
        <w:tc>
          <w:tcPr>
            <w:tcW w:w="1614" w:type="dxa"/>
            <w:tcBorders>
              <w:top w:val="nil"/>
              <w:left w:val="single" w:sz="4" w:space="0" w:color="auto"/>
              <w:bottom w:val="single" w:sz="4" w:space="0" w:color="auto"/>
              <w:right w:val="nil"/>
            </w:tcBorders>
          </w:tcPr>
          <w:p w14:paraId="63F2BD90"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0.269</w:t>
            </w:r>
          </w:p>
        </w:tc>
        <w:tc>
          <w:tcPr>
            <w:tcW w:w="1557" w:type="dxa"/>
            <w:tcBorders>
              <w:top w:val="nil"/>
              <w:left w:val="nil"/>
              <w:bottom w:val="single" w:sz="4" w:space="0" w:color="auto"/>
              <w:right w:val="nil"/>
            </w:tcBorders>
          </w:tcPr>
          <w:p w14:paraId="725F33B2" w14:textId="77777777" w:rsidR="009F0E9E" w:rsidRPr="005579EB" w:rsidRDefault="009F0E9E" w:rsidP="00E04917">
            <w:pPr>
              <w:rPr>
                <w:rFonts w:asciiTheme="minorHAnsi" w:hAnsiTheme="minorHAnsi" w:cstheme="minorHAnsi"/>
              </w:rPr>
            </w:pPr>
            <w:r w:rsidRPr="005579EB">
              <w:rPr>
                <w:rFonts w:asciiTheme="minorHAnsi" w:hAnsiTheme="minorHAnsi" w:cstheme="minorHAnsi"/>
              </w:rPr>
              <w:t>0.016</w:t>
            </w:r>
          </w:p>
        </w:tc>
      </w:tr>
    </w:tbl>
    <w:p w14:paraId="7E7A1DE9" w14:textId="77777777" w:rsidR="009F0E9E" w:rsidRPr="005579EB" w:rsidRDefault="009F0E9E" w:rsidP="009F0E9E">
      <w:pPr>
        <w:spacing w:line="240" w:lineRule="auto"/>
        <w:rPr>
          <w:rFonts w:asciiTheme="minorHAnsi" w:hAnsiTheme="minorHAnsi" w:cstheme="minorHAnsi"/>
        </w:rPr>
      </w:pPr>
    </w:p>
    <w:p w14:paraId="2DDA647D" w14:textId="77777777" w:rsidR="009F0E9E" w:rsidRPr="005579EB" w:rsidRDefault="009F0E9E" w:rsidP="009F0E9E">
      <w:pPr>
        <w:spacing w:after="0" w:line="240" w:lineRule="auto"/>
        <w:rPr>
          <w:rFonts w:asciiTheme="minorHAnsi" w:hAnsiTheme="minorHAnsi" w:cstheme="minorHAnsi"/>
        </w:rPr>
      </w:pPr>
    </w:p>
    <w:p w14:paraId="2E4DD82B" w14:textId="77777777" w:rsidR="009F0E9E" w:rsidRPr="005579EB" w:rsidRDefault="009F0E9E" w:rsidP="009F0E9E">
      <w:pPr>
        <w:spacing w:line="240" w:lineRule="auto"/>
        <w:rPr>
          <w:rFonts w:asciiTheme="minorHAnsi" w:hAnsiTheme="minorHAnsi" w:cstheme="minorHAnsi"/>
          <w:sz w:val="24"/>
        </w:rPr>
      </w:pPr>
    </w:p>
    <w:p w14:paraId="7B6AAB68" w14:textId="77777777" w:rsidR="009F0E9E" w:rsidRDefault="009F0E9E" w:rsidP="009F0E9E">
      <w:pPr>
        <w:spacing w:after="160" w:line="240" w:lineRule="auto"/>
      </w:pPr>
      <w:r>
        <w:br w:type="page"/>
      </w:r>
    </w:p>
    <w:p w14:paraId="463EA10D" w14:textId="77777777" w:rsidR="009F0E9E" w:rsidRPr="0086794D" w:rsidRDefault="009F0E9E" w:rsidP="009F0E9E">
      <w:pPr>
        <w:spacing w:line="240" w:lineRule="auto"/>
        <w:rPr>
          <w:rFonts w:asciiTheme="minorHAnsi" w:hAnsiTheme="minorHAnsi" w:cstheme="minorHAnsi"/>
          <w:sz w:val="24"/>
        </w:rPr>
      </w:pPr>
      <w:r w:rsidRPr="0086794D">
        <w:rPr>
          <w:rFonts w:asciiTheme="minorHAnsi" w:hAnsiTheme="minorHAnsi" w:cstheme="minorHAnsi"/>
          <w:sz w:val="24"/>
        </w:rPr>
        <w:lastRenderedPageBreak/>
        <w:t>Table 11: Accuracy in syntax judgement task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9F0E9E" w14:paraId="3DF9E48F" w14:textId="77777777" w:rsidTr="00E04917">
        <w:tc>
          <w:tcPr>
            <w:tcW w:w="2252" w:type="dxa"/>
            <w:tcBorders>
              <w:top w:val="single" w:sz="4" w:space="0" w:color="auto"/>
              <w:bottom w:val="single" w:sz="4" w:space="0" w:color="auto"/>
            </w:tcBorders>
          </w:tcPr>
          <w:p w14:paraId="6BB55BB1" w14:textId="77777777" w:rsidR="009F0E9E" w:rsidRDefault="009F0E9E" w:rsidP="00E04917">
            <w:pPr>
              <w:rPr>
                <w:rFonts w:asciiTheme="minorHAnsi" w:hAnsiTheme="minorHAnsi" w:cstheme="minorHAnsi"/>
                <w:sz w:val="24"/>
              </w:rPr>
            </w:pPr>
          </w:p>
        </w:tc>
        <w:tc>
          <w:tcPr>
            <w:tcW w:w="2252" w:type="dxa"/>
            <w:tcBorders>
              <w:top w:val="single" w:sz="4" w:space="0" w:color="auto"/>
              <w:bottom w:val="single" w:sz="4" w:space="0" w:color="auto"/>
            </w:tcBorders>
          </w:tcPr>
          <w:p w14:paraId="278B8BB0" w14:textId="77777777" w:rsidR="009F0E9E" w:rsidRDefault="009F0E9E" w:rsidP="00E04917">
            <w:pPr>
              <w:rPr>
                <w:rFonts w:asciiTheme="minorHAnsi" w:hAnsiTheme="minorHAnsi" w:cstheme="minorHAnsi"/>
                <w:sz w:val="24"/>
              </w:rPr>
            </w:pPr>
            <w:r>
              <w:rPr>
                <w:rFonts w:asciiTheme="minorHAnsi" w:hAnsiTheme="minorHAnsi" w:cstheme="minorHAnsi"/>
                <w:sz w:val="24"/>
              </w:rPr>
              <w:t>Correctly named</w:t>
            </w:r>
          </w:p>
        </w:tc>
        <w:tc>
          <w:tcPr>
            <w:tcW w:w="2253" w:type="dxa"/>
            <w:tcBorders>
              <w:top w:val="single" w:sz="4" w:space="0" w:color="auto"/>
              <w:bottom w:val="single" w:sz="4" w:space="0" w:color="auto"/>
            </w:tcBorders>
          </w:tcPr>
          <w:p w14:paraId="2F7AB87A" w14:textId="77777777" w:rsidR="009F0E9E" w:rsidRDefault="009F0E9E" w:rsidP="00E04917">
            <w:pPr>
              <w:rPr>
                <w:rFonts w:asciiTheme="minorHAnsi" w:hAnsiTheme="minorHAnsi" w:cstheme="minorHAnsi"/>
                <w:sz w:val="24"/>
              </w:rPr>
            </w:pPr>
            <w:r>
              <w:rPr>
                <w:rFonts w:asciiTheme="minorHAnsi" w:hAnsiTheme="minorHAnsi" w:cstheme="minorHAnsi"/>
                <w:sz w:val="24"/>
              </w:rPr>
              <w:t>Incorrectly named</w:t>
            </w:r>
          </w:p>
        </w:tc>
        <w:tc>
          <w:tcPr>
            <w:tcW w:w="2253" w:type="dxa"/>
            <w:tcBorders>
              <w:top w:val="single" w:sz="4" w:space="0" w:color="auto"/>
              <w:bottom w:val="single" w:sz="4" w:space="0" w:color="auto"/>
            </w:tcBorders>
          </w:tcPr>
          <w:p w14:paraId="1203FC7C" w14:textId="77777777" w:rsidR="009F0E9E" w:rsidRDefault="009F0E9E" w:rsidP="00E04917">
            <w:pPr>
              <w:rPr>
                <w:rFonts w:asciiTheme="minorHAnsi" w:hAnsiTheme="minorHAnsi" w:cstheme="minorHAnsi"/>
                <w:sz w:val="24"/>
              </w:rPr>
            </w:pPr>
            <w:r>
              <w:rPr>
                <w:rFonts w:asciiTheme="minorHAnsi" w:hAnsiTheme="minorHAnsi" w:cstheme="minorHAnsi"/>
                <w:sz w:val="24"/>
              </w:rPr>
              <w:t>Total</w:t>
            </w:r>
          </w:p>
        </w:tc>
      </w:tr>
      <w:tr w:rsidR="009F0E9E" w14:paraId="34480B1D" w14:textId="77777777" w:rsidTr="00E04917">
        <w:tc>
          <w:tcPr>
            <w:tcW w:w="2252" w:type="dxa"/>
            <w:tcBorders>
              <w:top w:val="single" w:sz="4" w:space="0" w:color="auto"/>
            </w:tcBorders>
          </w:tcPr>
          <w:p w14:paraId="36C20EAD" w14:textId="77777777" w:rsidR="009F0E9E" w:rsidRDefault="009F0E9E" w:rsidP="00E04917">
            <w:pPr>
              <w:rPr>
                <w:rFonts w:asciiTheme="minorHAnsi" w:hAnsiTheme="minorHAnsi" w:cstheme="minorHAnsi"/>
                <w:sz w:val="24"/>
              </w:rPr>
            </w:pPr>
            <w:r>
              <w:rPr>
                <w:rFonts w:asciiTheme="minorHAnsi" w:hAnsiTheme="minorHAnsi" w:cstheme="minorHAnsi"/>
                <w:sz w:val="24"/>
              </w:rPr>
              <w:t>Count nouns (n=40)</w:t>
            </w:r>
          </w:p>
        </w:tc>
        <w:tc>
          <w:tcPr>
            <w:tcW w:w="2252" w:type="dxa"/>
            <w:tcBorders>
              <w:top w:val="single" w:sz="4" w:space="0" w:color="auto"/>
            </w:tcBorders>
          </w:tcPr>
          <w:p w14:paraId="4DB9DCB0" w14:textId="77777777" w:rsidR="009F0E9E" w:rsidRDefault="009F0E9E" w:rsidP="00E04917">
            <w:pPr>
              <w:rPr>
                <w:rFonts w:asciiTheme="minorHAnsi" w:hAnsiTheme="minorHAnsi" w:cstheme="minorHAnsi"/>
                <w:sz w:val="24"/>
              </w:rPr>
            </w:pPr>
            <w:r>
              <w:rPr>
                <w:rFonts w:asciiTheme="minorHAnsi" w:hAnsiTheme="minorHAnsi" w:cstheme="minorHAnsi"/>
                <w:sz w:val="24"/>
              </w:rPr>
              <w:t xml:space="preserve">  5/10 (0.50)</w:t>
            </w:r>
          </w:p>
        </w:tc>
        <w:tc>
          <w:tcPr>
            <w:tcW w:w="2253" w:type="dxa"/>
            <w:tcBorders>
              <w:top w:val="single" w:sz="4" w:space="0" w:color="auto"/>
            </w:tcBorders>
          </w:tcPr>
          <w:p w14:paraId="6E541D9B" w14:textId="77777777" w:rsidR="009F0E9E" w:rsidRDefault="009F0E9E" w:rsidP="00E04917">
            <w:pPr>
              <w:rPr>
                <w:rFonts w:asciiTheme="minorHAnsi" w:hAnsiTheme="minorHAnsi" w:cstheme="minorHAnsi"/>
                <w:sz w:val="24"/>
              </w:rPr>
            </w:pPr>
            <w:r>
              <w:rPr>
                <w:rFonts w:asciiTheme="minorHAnsi" w:hAnsiTheme="minorHAnsi" w:cstheme="minorHAnsi"/>
                <w:sz w:val="24"/>
              </w:rPr>
              <w:t>16/30 (0.53)</w:t>
            </w:r>
          </w:p>
        </w:tc>
        <w:tc>
          <w:tcPr>
            <w:tcW w:w="2253" w:type="dxa"/>
            <w:tcBorders>
              <w:top w:val="single" w:sz="4" w:space="0" w:color="auto"/>
            </w:tcBorders>
          </w:tcPr>
          <w:p w14:paraId="2C00C310" w14:textId="77777777" w:rsidR="009F0E9E" w:rsidRDefault="009F0E9E" w:rsidP="00E04917">
            <w:pPr>
              <w:rPr>
                <w:rFonts w:asciiTheme="minorHAnsi" w:hAnsiTheme="minorHAnsi" w:cstheme="minorHAnsi"/>
                <w:sz w:val="24"/>
              </w:rPr>
            </w:pPr>
            <w:r>
              <w:rPr>
                <w:rFonts w:asciiTheme="minorHAnsi" w:hAnsiTheme="minorHAnsi" w:cstheme="minorHAnsi"/>
                <w:sz w:val="24"/>
              </w:rPr>
              <w:t>21/40 (0.53)</w:t>
            </w:r>
          </w:p>
        </w:tc>
      </w:tr>
      <w:tr w:rsidR="009F0E9E" w14:paraId="73BF11C2" w14:textId="77777777" w:rsidTr="00E04917">
        <w:tc>
          <w:tcPr>
            <w:tcW w:w="2252" w:type="dxa"/>
          </w:tcPr>
          <w:p w14:paraId="4ADF2A41" w14:textId="77777777" w:rsidR="009F0E9E" w:rsidRDefault="009F0E9E" w:rsidP="00E04917">
            <w:pPr>
              <w:rPr>
                <w:rFonts w:asciiTheme="minorHAnsi" w:hAnsiTheme="minorHAnsi" w:cstheme="minorHAnsi"/>
                <w:sz w:val="24"/>
              </w:rPr>
            </w:pPr>
            <w:r>
              <w:rPr>
                <w:rFonts w:asciiTheme="minorHAnsi" w:hAnsiTheme="minorHAnsi" w:cstheme="minorHAnsi"/>
                <w:sz w:val="24"/>
              </w:rPr>
              <w:t>Mass nouns (n=40)</w:t>
            </w:r>
          </w:p>
        </w:tc>
        <w:tc>
          <w:tcPr>
            <w:tcW w:w="2252" w:type="dxa"/>
          </w:tcPr>
          <w:p w14:paraId="6E64EDD5" w14:textId="77777777" w:rsidR="009F0E9E" w:rsidRDefault="009F0E9E" w:rsidP="00E04917">
            <w:pPr>
              <w:rPr>
                <w:rFonts w:asciiTheme="minorHAnsi" w:hAnsiTheme="minorHAnsi" w:cstheme="minorHAnsi"/>
                <w:sz w:val="24"/>
              </w:rPr>
            </w:pPr>
            <w:r>
              <w:rPr>
                <w:rFonts w:asciiTheme="minorHAnsi" w:hAnsiTheme="minorHAnsi" w:cstheme="minorHAnsi"/>
                <w:sz w:val="24"/>
              </w:rPr>
              <w:t xml:space="preserve">     7/8 (0.88)</w:t>
            </w:r>
          </w:p>
        </w:tc>
        <w:tc>
          <w:tcPr>
            <w:tcW w:w="2253" w:type="dxa"/>
          </w:tcPr>
          <w:p w14:paraId="3104E5A3" w14:textId="77777777" w:rsidR="009F0E9E" w:rsidRDefault="009F0E9E" w:rsidP="00E04917">
            <w:pPr>
              <w:rPr>
                <w:rFonts w:asciiTheme="minorHAnsi" w:hAnsiTheme="minorHAnsi" w:cstheme="minorHAnsi"/>
                <w:sz w:val="24"/>
              </w:rPr>
            </w:pPr>
            <w:r>
              <w:rPr>
                <w:rFonts w:asciiTheme="minorHAnsi" w:hAnsiTheme="minorHAnsi" w:cstheme="minorHAnsi"/>
                <w:sz w:val="24"/>
              </w:rPr>
              <w:t>14/32 (0.44)</w:t>
            </w:r>
          </w:p>
        </w:tc>
        <w:tc>
          <w:tcPr>
            <w:tcW w:w="2253" w:type="dxa"/>
          </w:tcPr>
          <w:p w14:paraId="23EA6F5D" w14:textId="77777777" w:rsidR="009F0E9E" w:rsidRDefault="009F0E9E" w:rsidP="00E04917">
            <w:pPr>
              <w:rPr>
                <w:rFonts w:asciiTheme="minorHAnsi" w:hAnsiTheme="minorHAnsi" w:cstheme="minorHAnsi"/>
                <w:sz w:val="24"/>
              </w:rPr>
            </w:pPr>
            <w:r>
              <w:rPr>
                <w:rFonts w:asciiTheme="minorHAnsi" w:hAnsiTheme="minorHAnsi" w:cstheme="minorHAnsi"/>
                <w:sz w:val="24"/>
              </w:rPr>
              <w:t>21/40 (0.53)</w:t>
            </w:r>
          </w:p>
        </w:tc>
      </w:tr>
      <w:tr w:rsidR="009F0E9E" w14:paraId="746F5FE5" w14:textId="77777777" w:rsidTr="00E04917">
        <w:tc>
          <w:tcPr>
            <w:tcW w:w="2252" w:type="dxa"/>
            <w:tcBorders>
              <w:bottom w:val="single" w:sz="4" w:space="0" w:color="auto"/>
            </w:tcBorders>
          </w:tcPr>
          <w:p w14:paraId="04192A8E" w14:textId="77777777" w:rsidR="009F0E9E" w:rsidRDefault="009F0E9E" w:rsidP="00E04917">
            <w:pPr>
              <w:rPr>
                <w:rFonts w:asciiTheme="minorHAnsi" w:hAnsiTheme="minorHAnsi" w:cstheme="minorHAnsi"/>
                <w:sz w:val="24"/>
              </w:rPr>
            </w:pPr>
            <w:r>
              <w:rPr>
                <w:rFonts w:asciiTheme="minorHAnsi" w:hAnsiTheme="minorHAnsi" w:cstheme="minorHAnsi"/>
                <w:sz w:val="24"/>
              </w:rPr>
              <w:t>All nouns (n=80)</w:t>
            </w:r>
          </w:p>
        </w:tc>
        <w:tc>
          <w:tcPr>
            <w:tcW w:w="2252" w:type="dxa"/>
            <w:tcBorders>
              <w:bottom w:val="single" w:sz="4" w:space="0" w:color="auto"/>
            </w:tcBorders>
          </w:tcPr>
          <w:p w14:paraId="54822C6D" w14:textId="77777777" w:rsidR="009F0E9E" w:rsidRDefault="009F0E9E" w:rsidP="00E04917">
            <w:pPr>
              <w:rPr>
                <w:rFonts w:asciiTheme="minorHAnsi" w:hAnsiTheme="minorHAnsi" w:cstheme="minorHAnsi"/>
                <w:sz w:val="24"/>
              </w:rPr>
            </w:pPr>
            <w:r>
              <w:rPr>
                <w:rFonts w:asciiTheme="minorHAnsi" w:hAnsiTheme="minorHAnsi" w:cstheme="minorHAnsi"/>
                <w:sz w:val="24"/>
              </w:rPr>
              <w:t>12/18 (0.67)</w:t>
            </w:r>
          </w:p>
        </w:tc>
        <w:tc>
          <w:tcPr>
            <w:tcW w:w="2253" w:type="dxa"/>
            <w:tcBorders>
              <w:bottom w:val="single" w:sz="4" w:space="0" w:color="auto"/>
            </w:tcBorders>
          </w:tcPr>
          <w:p w14:paraId="20EF3D32" w14:textId="77777777" w:rsidR="009F0E9E" w:rsidRDefault="009F0E9E" w:rsidP="00E04917">
            <w:pPr>
              <w:rPr>
                <w:rFonts w:asciiTheme="minorHAnsi" w:hAnsiTheme="minorHAnsi" w:cstheme="minorHAnsi"/>
                <w:sz w:val="24"/>
              </w:rPr>
            </w:pPr>
            <w:r>
              <w:rPr>
                <w:rFonts w:asciiTheme="minorHAnsi" w:hAnsiTheme="minorHAnsi" w:cstheme="minorHAnsi"/>
                <w:sz w:val="24"/>
              </w:rPr>
              <w:t>30/62 (0.48)</w:t>
            </w:r>
          </w:p>
        </w:tc>
        <w:tc>
          <w:tcPr>
            <w:tcW w:w="2253" w:type="dxa"/>
            <w:tcBorders>
              <w:bottom w:val="single" w:sz="4" w:space="0" w:color="auto"/>
            </w:tcBorders>
          </w:tcPr>
          <w:p w14:paraId="150B7AB6" w14:textId="77777777" w:rsidR="009F0E9E" w:rsidRDefault="009F0E9E" w:rsidP="00E04917">
            <w:pPr>
              <w:rPr>
                <w:rFonts w:asciiTheme="minorHAnsi" w:hAnsiTheme="minorHAnsi" w:cstheme="minorHAnsi"/>
                <w:sz w:val="24"/>
              </w:rPr>
            </w:pPr>
            <w:r>
              <w:rPr>
                <w:rFonts w:asciiTheme="minorHAnsi" w:hAnsiTheme="minorHAnsi" w:cstheme="minorHAnsi"/>
                <w:sz w:val="24"/>
              </w:rPr>
              <w:t>42/80 (0.53)</w:t>
            </w:r>
          </w:p>
        </w:tc>
      </w:tr>
    </w:tbl>
    <w:p w14:paraId="6FBED4D7" w14:textId="77777777" w:rsidR="009F0E9E" w:rsidRDefault="009F0E9E" w:rsidP="009F0E9E">
      <w:pPr>
        <w:spacing w:line="240" w:lineRule="auto"/>
        <w:rPr>
          <w:rFonts w:asciiTheme="minorHAnsi" w:hAnsiTheme="minorHAnsi" w:cstheme="minorHAnsi"/>
          <w:sz w:val="24"/>
        </w:rPr>
      </w:pPr>
    </w:p>
    <w:p w14:paraId="06F837AB" w14:textId="77777777" w:rsidR="009F0E9E" w:rsidRDefault="009F0E9E" w:rsidP="009F0E9E">
      <w:pPr>
        <w:spacing w:after="160" w:line="240" w:lineRule="auto"/>
      </w:pPr>
    </w:p>
    <w:p w14:paraId="493F97B3" w14:textId="41DED6B3" w:rsidR="009F0E9E" w:rsidRDefault="009F0E9E" w:rsidP="009F0E9E">
      <w:pPr>
        <w:spacing w:line="240" w:lineRule="auto"/>
        <w:rPr>
          <w:rFonts w:asciiTheme="minorHAnsi" w:hAnsiTheme="minorHAnsi" w:cstheme="minorHAnsi"/>
          <w:sz w:val="24"/>
        </w:rPr>
      </w:pPr>
    </w:p>
    <w:p w14:paraId="1CDF5F08" w14:textId="5C0CCA28" w:rsidR="009F0E9E" w:rsidRDefault="009F0E9E" w:rsidP="009F0E9E">
      <w:pPr>
        <w:spacing w:line="240" w:lineRule="auto"/>
        <w:rPr>
          <w:rFonts w:asciiTheme="minorHAnsi" w:hAnsiTheme="minorHAnsi" w:cstheme="minorHAnsi"/>
          <w:sz w:val="24"/>
        </w:rPr>
      </w:pPr>
    </w:p>
    <w:p w14:paraId="71B44708" w14:textId="06CBBCEE" w:rsidR="009F0E9E" w:rsidRDefault="009F0E9E" w:rsidP="009F0E9E">
      <w:pPr>
        <w:spacing w:line="240" w:lineRule="auto"/>
        <w:rPr>
          <w:rFonts w:asciiTheme="minorHAnsi" w:hAnsiTheme="minorHAnsi" w:cstheme="minorHAnsi"/>
          <w:sz w:val="24"/>
        </w:rPr>
      </w:pPr>
    </w:p>
    <w:p w14:paraId="511BB9E5" w14:textId="5F18825D" w:rsidR="009F0E9E" w:rsidRDefault="009F0E9E" w:rsidP="009F0E9E">
      <w:pPr>
        <w:spacing w:line="240" w:lineRule="auto"/>
        <w:rPr>
          <w:rFonts w:asciiTheme="minorHAnsi" w:hAnsiTheme="minorHAnsi" w:cstheme="minorHAnsi"/>
          <w:sz w:val="24"/>
        </w:rPr>
      </w:pPr>
    </w:p>
    <w:p w14:paraId="4A4E25A4" w14:textId="77777777" w:rsidR="009F0E9E" w:rsidRPr="009F0E9E" w:rsidRDefault="009F0E9E" w:rsidP="009F0E9E">
      <w:pPr>
        <w:spacing w:line="240" w:lineRule="auto"/>
        <w:rPr>
          <w:rFonts w:asciiTheme="minorHAnsi" w:hAnsiTheme="minorHAnsi" w:cstheme="minorHAnsi"/>
          <w:sz w:val="24"/>
        </w:rPr>
      </w:pPr>
      <w:bookmarkStart w:id="0" w:name="_GoBack"/>
      <w:bookmarkEnd w:id="0"/>
    </w:p>
    <w:sectPr w:rsidR="009F0E9E" w:rsidRPr="009F0E9E" w:rsidSect="004D0C38">
      <w:footerReference w:type="default" r:id="rId11"/>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DE2FD" w14:textId="77777777" w:rsidR="0085121A" w:rsidRDefault="0085121A" w:rsidP="003710B1">
      <w:pPr>
        <w:spacing w:after="0" w:line="240" w:lineRule="auto"/>
      </w:pPr>
      <w:r>
        <w:separator/>
      </w:r>
    </w:p>
  </w:endnote>
  <w:endnote w:type="continuationSeparator" w:id="0">
    <w:p w14:paraId="7A6DA344" w14:textId="77777777" w:rsidR="0085121A" w:rsidRDefault="0085121A" w:rsidP="00371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8A944C9-2D8E-4029-8C4E-B998F7C363B3}"/>
    <w:embedBold r:id="rId2" w:fontKey="{2990759C-D2BC-4755-85C3-CB586AA589A1}"/>
    <w:embedItalic r:id="rId3" w:fontKey="{C5EDD550-1928-4CA3-8F77-A373EC7EA305}"/>
    <w:embedBoldItalic r:id="rId4" w:fontKey="{378856CF-F0C1-42FC-8D4F-2C9FD62A570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LManuscriptIPA">
    <w:altName w:val="Symbol"/>
    <w:panose1 w:val="00000400000000000000"/>
    <w:charset w:val="02"/>
    <w:family w:val="auto"/>
    <w:pitch w:val="variable"/>
    <w:sig w:usb0="00000000" w:usb1="10000000" w:usb2="00000000" w:usb3="00000000" w:csb0="80000000" w:csb1="00000000"/>
    <w:embedRegular r:id="rId5" w:fontKey="{4E6E9685-BB63-49AB-80C7-269C5823050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546768"/>
      <w:docPartObj>
        <w:docPartGallery w:val="Page Numbers (Bottom of Page)"/>
        <w:docPartUnique/>
      </w:docPartObj>
    </w:sdtPr>
    <w:sdtEndPr>
      <w:rPr>
        <w:noProof/>
        <w:sz w:val="20"/>
        <w:szCs w:val="20"/>
      </w:rPr>
    </w:sdtEndPr>
    <w:sdtContent>
      <w:p w14:paraId="494EAF8D" w14:textId="3EE6AA66" w:rsidR="001A7AA0" w:rsidRPr="001B47FA" w:rsidRDefault="001A7AA0">
        <w:pPr>
          <w:pStyle w:val="Footer"/>
          <w:jc w:val="right"/>
          <w:rPr>
            <w:sz w:val="20"/>
            <w:szCs w:val="20"/>
          </w:rPr>
        </w:pPr>
        <w:r w:rsidRPr="001B47FA">
          <w:rPr>
            <w:sz w:val="20"/>
            <w:szCs w:val="20"/>
          </w:rPr>
          <w:fldChar w:fldCharType="begin"/>
        </w:r>
        <w:r w:rsidRPr="001B47FA">
          <w:rPr>
            <w:sz w:val="20"/>
            <w:szCs w:val="20"/>
          </w:rPr>
          <w:instrText xml:space="preserve"> PAGE   \* MERGEFORMAT </w:instrText>
        </w:r>
        <w:r w:rsidRPr="001B47FA">
          <w:rPr>
            <w:sz w:val="20"/>
            <w:szCs w:val="20"/>
          </w:rPr>
          <w:fldChar w:fldCharType="separate"/>
        </w:r>
        <w:r w:rsidR="009F0E9E">
          <w:rPr>
            <w:noProof/>
            <w:sz w:val="20"/>
            <w:szCs w:val="20"/>
          </w:rPr>
          <w:t>38</w:t>
        </w:r>
        <w:r w:rsidRPr="001B47FA">
          <w:rPr>
            <w:noProof/>
            <w:sz w:val="20"/>
            <w:szCs w:val="20"/>
          </w:rPr>
          <w:fldChar w:fldCharType="end"/>
        </w:r>
      </w:p>
    </w:sdtContent>
  </w:sdt>
  <w:p w14:paraId="6B40EA41" w14:textId="77777777" w:rsidR="001A7AA0" w:rsidRDefault="001A7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15A83" w14:textId="77777777" w:rsidR="0085121A" w:rsidRDefault="0085121A" w:rsidP="003710B1">
      <w:pPr>
        <w:spacing w:after="0" w:line="240" w:lineRule="auto"/>
      </w:pPr>
      <w:r>
        <w:separator/>
      </w:r>
    </w:p>
  </w:footnote>
  <w:footnote w:type="continuationSeparator" w:id="0">
    <w:p w14:paraId="0486EE23" w14:textId="77777777" w:rsidR="0085121A" w:rsidRDefault="0085121A" w:rsidP="003710B1">
      <w:pPr>
        <w:spacing w:after="0" w:line="240" w:lineRule="auto"/>
      </w:pPr>
      <w:r>
        <w:continuationSeparator/>
      </w:r>
    </w:p>
  </w:footnote>
  <w:footnote w:id="1">
    <w:p w14:paraId="537C9906" w14:textId="5BE1793D" w:rsidR="00632C0A" w:rsidRPr="00632C0A" w:rsidRDefault="001A7AA0" w:rsidP="00632C0A">
      <w:pPr>
        <w:pStyle w:val="FootnoteText"/>
      </w:pPr>
      <w:r>
        <w:rPr>
          <w:rStyle w:val="FootnoteReference"/>
        </w:rPr>
        <w:footnoteRef/>
      </w:r>
      <w:r w:rsidR="00632C0A">
        <w:t xml:space="preserve"> Some of the background data concerning DP wer</w:t>
      </w:r>
      <w:r>
        <w:t xml:space="preserve">e published </w:t>
      </w:r>
      <w:r w:rsidR="00632C0A">
        <w:t xml:space="preserve">originally </w:t>
      </w:r>
      <w:r>
        <w:t xml:space="preserve">in </w:t>
      </w:r>
      <w:r w:rsidR="00632C0A" w:rsidRPr="00632C0A">
        <w:t xml:space="preserve">Herbert, R., Webster, D., &amp; Dyson, L. (2012). Effects of syntactic cueing therapy on picture naming and connected speech in acquired aphasia. </w:t>
      </w:r>
      <w:r w:rsidR="00632C0A" w:rsidRPr="00632C0A">
        <w:rPr>
          <w:i/>
          <w:iCs/>
        </w:rPr>
        <w:t>Neuropsychological Rehabilitation, 22</w:t>
      </w:r>
      <w:r w:rsidR="00632C0A" w:rsidRPr="00632C0A">
        <w:t>(4), 609-633</w:t>
      </w:r>
      <w:r w:rsidR="00632C0A">
        <w:t xml:space="preserve">. See </w:t>
      </w:r>
      <w:hyperlink r:id="rId1" w:history="1">
        <w:r w:rsidR="00632C0A" w:rsidRPr="00054571">
          <w:rPr>
            <w:rStyle w:val="Hyperlink"/>
          </w:rPr>
          <w:t>www.tandfonline.com</w:t>
        </w:r>
      </w:hyperlink>
      <w:r w:rsidR="00632C0A">
        <w:t xml:space="preserve">. </w:t>
      </w:r>
    </w:p>
    <w:p w14:paraId="54773781" w14:textId="19F5CF54" w:rsidR="001A7AA0" w:rsidRDefault="001A7AA0">
      <w:pPr>
        <w:pStyle w:val="FootnoteText"/>
      </w:pPr>
    </w:p>
  </w:footnote>
  <w:footnote w:id="2">
    <w:p w14:paraId="38C72176" w14:textId="77777777" w:rsidR="001A7AA0" w:rsidRPr="002F35F2" w:rsidRDefault="001A7AA0" w:rsidP="002F35F2">
      <w:pPr>
        <w:pStyle w:val="FootnoteText"/>
      </w:pPr>
      <w:r>
        <w:rPr>
          <w:rStyle w:val="FootnoteReference"/>
        </w:rPr>
        <w:footnoteRef/>
      </w:r>
      <w:r>
        <w:t xml:space="preserve"> </w:t>
      </w:r>
      <w:r w:rsidRPr="002F35F2">
        <w:t>DP struggled to understand what was required of her in this task however and we are not confident that it accurately reflects her auditory processing, given the repetition data.</w:t>
      </w:r>
    </w:p>
    <w:p w14:paraId="501E7525" w14:textId="5CB896B0" w:rsidR="001A7AA0" w:rsidRDefault="001A7AA0">
      <w:pPr>
        <w:pStyle w:val="FootnoteText"/>
      </w:pPr>
    </w:p>
  </w:footnote>
  <w:footnote w:id="3">
    <w:p w14:paraId="68DB7FEC" w14:textId="2DD8A197" w:rsidR="001A7AA0" w:rsidRDefault="001A7AA0" w:rsidP="00B47F47">
      <w:pPr>
        <w:pStyle w:val="FootnoteText"/>
      </w:pPr>
      <w:r>
        <w:rPr>
          <w:rStyle w:val="FootnoteReference"/>
        </w:rPr>
        <w:footnoteRef/>
      </w:r>
      <w:r>
        <w:t xml:space="preserve"> </w:t>
      </w:r>
      <w:r w:rsidRPr="00B47F47">
        <w:t>The same set of materials was used in Herbert and Best (2010) and in Herbert, And</w:t>
      </w:r>
      <w:r>
        <w:t>erson, Best and Gregory (2014).</w:t>
      </w:r>
    </w:p>
  </w:footnote>
  <w:footnote w:id="4">
    <w:p w14:paraId="558B4443" w14:textId="77777777" w:rsidR="001A7AA0" w:rsidRDefault="001A7AA0" w:rsidP="00A05905">
      <w:pPr>
        <w:pStyle w:val="FootnoteText"/>
      </w:pPr>
      <w:r>
        <w:rPr>
          <w:rStyle w:val="FootnoteReference"/>
        </w:rPr>
        <w:footnoteRef/>
      </w:r>
      <w:r>
        <w:t xml:space="preserve"> The naming responses were coded for accuracy to compare against the syntax judgement accuracy but were not analysed further.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345EA"/>
    <w:multiLevelType w:val="hybridMultilevel"/>
    <w:tmpl w:val="6AA470F0"/>
    <w:lvl w:ilvl="0" w:tplc="EC541380">
      <w:start w:val="1"/>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D59A6"/>
    <w:multiLevelType w:val="hybridMultilevel"/>
    <w:tmpl w:val="4440BF32"/>
    <w:lvl w:ilvl="0" w:tplc="BC2EACAE">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E08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3E5917"/>
    <w:multiLevelType w:val="hybridMultilevel"/>
    <w:tmpl w:val="A2B8030E"/>
    <w:lvl w:ilvl="0" w:tplc="D2AEE8B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40F2A"/>
    <w:multiLevelType w:val="multilevel"/>
    <w:tmpl w:val="F8F67A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4B269AC"/>
    <w:multiLevelType w:val="hybridMultilevel"/>
    <w:tmpl w:val="8F54FF00"/>
    <w:lvl w:ilvl="0" w:tplc="6C2A17DA">
      <w:start w:val="1"/>
      <w:numFmt w:val="bullet"/>
      <w:lvlText w:val="•"/>
      <w:lvlJc w:val="left"/>
      <w:pPr>
        <w:tabs>
          <w:tab w:val="num" w:pos="720"/>
        </w:tabs>
        <w:ind w:left="720" w:hanging="360"/>
      </w:pPr>
      <w:rPr>
        <w:rFonts w:ascii="Arial" w:hAnsi="Arial" w:hint="default"/>
      </w:rPr>
    </w:lvl>
    <w:lvl w:ilvl="1" w:tplc="5E2C4C14" w:tentative="1">
      <w:start w:val="1"/>
      <w:numFmt w:val="bullet"/>
      <w:lvlText w:val="•"/>
      <w:lvlJc w:val="left"/>
      <w:pPr>
        <w:tabs>
          <w:tab w:val="num" w:pos="1440"/>
        </w:tabs>
        <w:ind w:left="1440" w:hanging="360"/>
      </w:pPr>
      <w:rPr>
        <w:rFonts w:ascii="Arial" w:hAnsi="Arial" w:hint="default"/>
      </w:rPr>
    </w:lvl>
    <w:lvl w:ilvl="2" w:tplc="120481B2" w:tentative="1">
      <w:start w:val="1"/>
      <w:numFmt w:val="bullet"/>
      <w:lvlText w:val="•"/>
      <w:lvlJc w:val="left"/>
      <w:pPr>
        <w:tabs>
          <w:tab w:val="num" w:pos="2160"/>
        </w:tabs>
        <w:ind w:left="2160" w:hanging="360"/>
      </w:pPr>
      <w:rPr>
        <w:rFonts w:ascii="Arial" w:hAnsi="Arial" w:hint="default"/>
      </w:rPr>
    </w:lvl>
    <w:lvl w:ilvl="3" w:tplc="0A747536" w:tentative="1">
      <w:start w:val="1"/>
      <w:numFmt w:val="bullet"/>
      <w:lvlText w:val="•"/>
      <w:lvlJc w:val="left"/>
      <w:pPr>
        <w:tabs>
          <w:tab w:val="num" w:pos="2880"/>
        </w:tabs>
        <w:ind w:left="2880" w:hanging="360"/>
      </w:pPr>
      <w:rPr>
        <w:rFonts w:ascii="Arial" w:hAnsi="Arial" w:hint="default"/>
      </w:rPr>
    </w:lvl>
    <w:lvl w:ilvl="4" w:tplc="39D06E32" w:tentative="1">
      <w:start w:val="1"/>
      <w:numFmt w:val="bullet"/>
      <w:lvlText w:val="•"/>
      <w:lvlJc w:val="left"/>
      <w:pPr>
        <w:tabs>
          <w:tab w:val="num" w:pos="3600"/>
        </w:tabs>
        <w:ind w:left="3600" w:hanging="360"/>
      </w:pPr>
      <w:rPr>
        <w:rFonts w:ascii="Arial" w:hAnsi="Arial" w:hint="default"/>
      </w:rPr>
    </w:lvl>
    <w:lvl w:ilvl="5" w:tplc="FCBAFE34" w:tentative="1">
      <w:start w:val="1"/>
      <w:numFmt w:val="bullet"/>
      <w:lvlText w:val="•"/>
      <w:lvlJc w:val="left"/>
      <w:pPr>
        <w:tabs>
          <w:tab w:val="num" w:pos="4320"/>
        </w:tabs>
        <w:ind w:left="4320" w:hanging="360"/>
      </w:pPr>
      <w:rPr>
        <w:rFonts w:ascii="Arial" w:hAnsi="Arial" w:hint="default"/>
      </w:rPr>
    </w:lvl>
    <w:lvl w:ilvl="6" w:tplc="CF36D5E4" w:tentative="1">
      <w:start w:val="1"/>
      <w:numFmt w:val="bullet"/>
      <w:lvlText w:val="•"/>
      <w:lvlJc w:val="left"/>
      <w:pPr>
        <w:tabs>
          <w:tab w:val="num" w:pos="5040"/>
        </w:tabs>
        <w:ind w:left="5040" w:hanging="360"/>
      </w:pPr>
      <w:rPr>
        <w:rFonts w:ascii="Arial" w:hAnsi="Arial" w:hint="default"/>
      </w:rPr>
    </w:lvl>
    <w:lvl w:ilvl="7" w:tplc="0E18FF8E" w:tentative="1">
      <w:start w:val="1"/>
      <w:numFmt w:val="bullet"/>
      <w:lvlText w:val="•"/>
      <w:lvlJc w:val="left"/>
      <w:pPr>
        <w:tabs>
          <w:tab w:val="num" w:pos="5760"/>
        </w:tabs>
        <w:ind w:left="5760" w:hanging="360"/>
      </w:pPr>
      <w:rPr>
        <w:rFonts w:ascii="Arial" w:hAnsi="Arial" w:hint="default"/>
      </w:rPr>
    </w:lvl>
    <w:lvl w:ilvl="8" w:tplc="7986A0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95048B"/>
    <w:multiLevelType w:val="hybridMultilevel"/>
    <w:tmpl w:val="CCF69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3E50C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AF476C"/>
    <w:multiLevelType w:val="hybridMultilevel"/>
    <w:tmpl w:val="F79CB6D6"/>
    <w:lvl w:ilvl="0" w:tplc="735E40C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087768"/>
    <w:multiLevelType w:val="hybridMultilevel"/>
    <w:tmpl w:val="26F02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304A1B"/>
    <w:multiLevelType w:val="hybridMultilevel"/>
    <w:tmpl w:val="53185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420F16"/>
    <w:multiLevelType w:val="hybridMultilevel"/>
    <w:tmpl w:val="CC2E9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4725AC"/>
    <w:multiLevelType w:val="hybridMultilevel"/>
    <w:tmpl w:val="C0401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4F0F31"/>
    <w:multiLevelType w:val="hybridMultilevel"/>
    <w:tmpl w:val="5E5C7D04"/>
    <w:lvl w:ilvl="0" w:tplc="B16026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765886"/>
    <w:multiLevelType w:val="hybridMultilevel"/>
    <w:tmpl w:val="EE12D844"/>
    <w:lvl w:ilvl="0" w:tplc="FF30727E">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A075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5BC01DED"/>
    <w:multiLevelType w:val="multilevel"/>
    <w:tmpl w:val="865624E6"/>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F5B7123"/>
    <w:multiLevelType w:val="hybridMultilevel"/>
    <w:tmpl w:val="2C4E08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7F203B9"/>
    <w:multiLevelType w:val="hybridMultilevel"/>
    <w:tmpl w:val="F642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9900A3"/>
    <w:multiLevelType w:val="hybridMultilevel"/>
    <w:tmpl w:val="3314D8EA"/>
    <w:lvl w:ilvl="0" w:tplc="C55ABA72">
      <w:start w:val="5"/>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536B97"/>
    <w:multiLevelType w:val="hybridMultilevel"/>
    <w:tmpl w:val="8DA0B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5536E3"/>
    <w:multiLevelType w:val="hybridMultilevel"/>
    <w:tmpl w:val="C602C366"/>
    <w:lvl w:ilvl="0" w:tplc="998886DA">
      <w:start w:val="1"/>
      <w:numFmt w:val="bullet"/>
      <w:lvlText w:val="•"/>
      <w:lvlJc w:val="left"/>
      <w:pPr>
        <w:tabs>
          <w:tab w:val="num" w:pos="720"/>
        </w:tabs>
        <w:ind w:left="720" w:hanging="360"/>
      </w:pPr>
      <w:rPr>
        <w:rFonts w:ascii="Arial" w:hAnsi="Arial" w:hint="default"/>
      </w:rPr>
    </w:lvl>
    <w:lvl w:ilvl="1" w:tplc="D042261A" w:tentative="1">
      <w:start w:val="1"/>
      <w:numFmt w:val="bullet"/>
      <w:lvlText w:val="•"/>
      <w:lvlJc w:val="left"/>
      <w:pPr>
        <w:tabs>
          <w:tab w:val="num" w:pos="1440"/>
        </w:tabs>
        <w:ind w:left="1440" w:hanging="360"/>
      </w:pPr>
      <w:rPr>
        <w:rFonts w:ascii="Arial" w:hAnsi="Arial" w:hint="default"/>
      </w:rPr>
    </w:lvl>
    <w:lvl w:ilvl="2" w:tplc="F6B8AE68" w:tentative="1">
      <w:start w:val="1"/>
      <w:numFmt w:val="bullet"/>
      <w:lvlText w:val="•"/>
      <w:lvlJc w:val="left"/>
      <w:pPr>
        <w:tabs>
          <w:tab w:val="num" w:pos="2160"/>
        </w:tabs>
        <w:ind w:left="2160" w:hanging="360"/>
      </w:pPr>
      <w:rPr>
        <w:rFonts w:ascii="Arial" w:hAnsi="Arial" w:hint="default"/>
      </w:rPr>
    </w:lvl>
    <w:lvl w:ilvl="3" w:tplc="64A6A2A8" w:tentative="1">
      <w:start w:val="1"/>
      <w:numFmt w:val="bullet"/>
      <w:lvlText w:val="•"/>
      <w:lvlJc w:val="left"/>
      <w:pPr>
        <w:tabs>
          <w:tab w:val="num" w:pos="2880"/>
        </w:tabs>
        <w:ind w:left="2880" w:hanging="360"/>
      </w:pPr>
      <w:rPr>
        <w:rFonts w:ascii="Arial" w:hAnsi="Arial" w:hint="default"/>
      </w:rPr>
    </w:lvl>
    <w:lvl w:ilvl="4" w:tplc="7BA038A8" w:tentative="1">
      <w:start w:val="1"/>
      <w:numFmt w:val="bullet"/>
      <w:lvlText w:val="•"/>
      <w:lvlJc w:val="left"/>
      <w:pPr>
        <w:tabs>
          <w:tab w:val="num" w:pos="3600"/>
        </w:tabs>
        <w:ind w:left="3600" w:hanging="360"/>
      </w:pPr>
      <w:rPr>
        <w:rFonts w:ascii="Arial" w:hAnsi="Arial" w:hint="default"/>
      </w:rPr>
    </w:lvl>
    <w:lvl w:ilvl="5" w:tplc="EA46FF18" w:tentative="1">
      <w:start w:val="1"/>
      <w:numFmt w:val="bullet"/>
      <w:lvlText w:val="•"/>
      <w:lvlJc w:val="left"/>
      <w:pPr>
        <w:tabs>
          <w:tab w:val="num" w:pos="4320"/>
        </w:tabs>
        <w:ind w:left="4320" w:hanging="360"/>
      </w:pPr>
      <w:rPr>
        <w:rFonts w:ascii="Arial" w:hAnsi="Arial" w:hint="default"/>
      </w:rPr>
    </w:lvl>
    <w:lvl w:ilvl="6" w:tplc="D5B87822" w:tentative="1">
      <w:start w:val="1"/>
      <w:numFmt w:val="bullet"/>
      <w:lvlText w:val="•"/>
      <w:lvlJc w:val="left"/>
      <w:pPr>
        <w:tabs>
          <w:tab w:val="num" w:pos="5040"/>
        </w:tabs>
        <w:ind w:left="5040" w:hanging="360"/>
      </w:pPr>
      <w:rPr>
        <w:rFonts w:ascii="Arial" w:hAnsi="Arial" w:hint="default"/>
      </w:rPr>
    </w:lvl>
    <w:lvl w:ilvl="7" w:tplc="372ACBDC" w:tentative="1">
      <w:start w:val="1"/>
      <w:numFmt w:val="bullet"/>
      <w:lvlText w:val="•"/>
      <w:lvlJc w:val="left"/>
      <w:pPr>
        <w:tabs>
          <w:tab w:val="num" w:pos="5760"/>
        </w:tabs>
        <w:ind w:left="5760" w:hanging="360"/>
      </w:pPr>
      <w:rPr>
        <w:rFonts w:ascii="Arial" w:hAnsi="Arial" w:hint="default"/>
      </w:rPr>
    </w:lvl>
    <w:lvl w:ilvl="8" w:tplc="3EDC0D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DD849E9"/>
    <w:multiLevelType w:val="hybridMultilevel"/>
    <w:tmpl w:val="AF329202"/>
    <w:lvl w:ilvl="0" w:tplc="6C4E5F34">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B2706C"/>
    <w:multiLevelType w:val="hybridMultilevel"/>
    <w:tmpl w:val="4C18A61E"/>
    <w:lvl w:ilvl="0" w:tplc="7F707D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13"/>
  </w:num>
  <w:num w:numId="5">
    <w:abstractNumId w:val="1"/>
  </w:num>
  <w:num w:numId="6">
    <w:abstractNumId w:val="14"/>
  </w:num>
  <w:num w:numId="7">
    <w:abstractNumId w:val="4"/>
  </w:num>
  <w:num w:numId="8">
    <w:abstractNumId w:val="2"/>
  </w:num>
  <w:num w:numId="9">
    <w:abstractNumId w:val="20"/>
  </w:num>
  <w:num w:numId="10">
    <w:abstractNumId w:val="15"/>
  </w:num>
  <w:num w:numId="11">
    <w:abstractNumId w:val="23"/>
  </w:num>
  <w:num w:numId="12">
    <w:abstractNumId w:val="19"/>
  </w:num>
  <w:num w:numId="13">
    <w:abstractNumId w:val="9"/>
  </w:num>
  <w:num w:numId="14">
    <w:abstractNumId w:val="22"/>
  </w:num>
  <w:num w:numId="15">
    <w:abstractNumId w:val="6"/>
  </w:num>
  <w:num w:numId="16">
    <w:abstractNumId w:val="7"/>
  </w:num>
  <w:num w:numId="17">
    <w:abstractNumId w:val="12"/>
  </w:num>
  <w:num w:numId="18">
    <w:abstractNumId w:val="0"/>
  </w:num>
  <w:num w:numId="19">
    <w:abstractNumId w:val="24"/>
  </w:num>
  <w:num w:numId="20">
    <w:abstractNumId w:val="8"/>
  </w:num>
  <w:num w:numId="21">
    <w:abstractNumId w:val="16"/>
  </w:num>
  <w:num w:numId="22">
    <w:abstractNumId w:val="3"/>
  </w:num>
  <w:num w:numId="23">
    <w:abstractNumId w:val="5"/>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0fvdsvt1r20x1e9a0up5r2fsf5sdzwsszza&quot;&gt;Database01&lt;record-ids&gt;&lt;item&gt;231&lt;/item&gt;&lt;item&gt;1740&lt;/item&gt;&lt;/record-ids&gt;&lt;/item&gt;&lt;/Libraries&gt;"/>
  </w:docVars>
  <w:rsids>
    <w:rsidRoot w:val="00513353"/>
    <w:rsid w:val="00001C25"/>
    <w:rsid w:val="0001479E"/>
    <w:rsid w:val="00015B0D"/>
    <w:rsid w:val="000160D8"/>
    <w:rsid w:val="00017D95"/>
    <w:rsid w:val="0002089F"/>
    <w:rsid w:val="00021A72"/>
    <w:rsid w:val="0002384B"/>
    <w:rsid w:val="00027D10"/>
    <w:rsid w:val="00030077"/>
    <w:rsid w:val="00030895"/>
    <w:rsid w:val="00032043"/>
    <w:rsid w:val="00033269"/>
    <w:rsid w:val="00033A3A"/>
    <w:rsid w:val="00035B80"/>
    <w:rsid w:val="00041190"/>
    <w:rsid w:val="0004162B"/>
    <w:rsid w:val="000460FC"/>
    <w:rsid w:val="00046914"/>
    <w:rsid w:val="00047A48"/>
    <w:rsid w:val="00053732"/>
    <w:rsid w:val="000540CB"/>
    <w:rsid w:val="00054217"/>
    <w:rsid w:val="00057346"/>
    <w:rsid w:val="00060B82"/>
    <w:rsid w:val="000613F1"/>
    <w:rsid w:val="00063E3F"/>
    <w:rsid w:val="00067A08"/>
    <w:rsid w:val="0007544F"/>
    <w:rsid w:val="00081DD2"/>
    <w:rsid w:val="00083D83"/>
    <w:rsid w:val="0008470A"/>
    <w:rsid w:val="00085835"/>
    <w:rsid w:val="000862EA"/>
    <w:rsid w:val="00087372"/>
    <w:rsid w:val="0009460E"/>
    <w:rsid w:val="000A2080"/>
    <w:rsid w:val="000A6F70"/>
    <w:rsid w:val="000B17DE"/>
    <w:rsid w:val="000B4594"/>
    <w:rsid w:val="000B7B13"/>
    <w:rsid w:val="000C0061"/>
    <w:rsid w:val="000C1A0A"/>
    <w:rsid w:val="000C3C9B"/>
    <w:rsid w:val="000C3F27"/>
    <w:rsid w:val="000C59F8"/>
    <w:rsid w:val="000C7B7A"/>
    <w:rsid w:val="000D34DD"/>
    <w:rsid w:val="000D3DB8"/>
    <w:rsid w:val="000E1644"/>
    <w:rsid w:val="000E3A71"/>
    <w:rsid w:val="000E3D16"/>
    <w:rsid w:val="000E46D4"/>
    <w:rsid w:val="000E550D"/>
    <w:rsid w:val="000E64DC"/>
    <w:rsid w:val="000E7295"/>
    <w:rsid w:val="000F0554"/>
    <w:rsid w:val="000F21CD"/>
    <w:rsid w:val="000F2D24"/>
    <w:rsid w:val="000F2F77"/>
    <w:rsid w:val="000F3770"/>
    <w:rsid w:val="000F711F"/>
    <w:rsid w:val="001025E6"/>
    <w:rsid w:val="001026F2"/>
    <w:rsid w:val="00103702"/>
    <w:rsid w:val="00106932"/>
    <w:rsid w:val="00107986"/>
    <w:rsid w:val="001107DE"/>
    <w:rsid w:val="001126DF"/>
    <w:rsid w:val="00114CEF"/>
    <w:rsid w:val="0011648B"/>
    <w:rsid w:val="00122F4A"/>
    <w:rsid w:val="00123119"/>
    <w:rsid w:val="00123CB2"/>
    <w:rsid w:val="00125887"/>
    <w:rsid w:val="001258B6"/>
    <w:rsid w:val="001265C6"/>
    <w:rsid w:val="0012704E"/>
    <w:rsid w:val="00132F6E"/>
    <w:rsid w:val="00140F2E"/>
    <w:rsid w:val="00142462"/>
    <w:rsid w:val="0014413A"/>
    <w:rsid w:val="0014428C"/>
    <w:rsid w:val="00146537"/>
    <w:rsid w:val="00147795"/>
    <w:rsid w:val="00151B31"/>
    <w:rsid w:val="001521FD"/>
    <w:rsid w:val="00152484"/>
    <w:rsid w:val="00152B8E"/>
    <w:rsid w:val="00154A41"/>
    <w:rsid w:val="0016176B"/>
    <w:rsid w:val="00162BDD"/>
    <w:rsid w:val="00164367"/>
    <w:rsid w:val="00164C4F"/>
    <w:rsid w:val="00167724"/>
    <w:rsid w:val="00173517"/>
    <w:rsid w:val="00180272"/>
    <w:rsid w:val="00180A11"/>
    <w:rsid w:val="00180E7E"/>
    <w:rsid w:val="00183026"/>
    <w:rsid w:val="00195845"/>
    <w:rsid w:val="001970C1"/>
    <w:rsid w:val="001A165F"/>
    <w:rsid w:val="001A1C99"/>
    <w:rsid w:val="001A2269"/>
    <w:rsid w:val="001A5980"/>
    <w:rsid w:val="001A7AA0"/>
    <w:rsid w:val="001B0FAD"/>
    <w:rsid w:val="001B1B70"/>
    <w:rsid w:val="001B1D23"/>
    <w:rsid w:val="001B4400"/>
    <w:rsid w:val="001B4519"/>
    <w:rsid w:val="001B47FA"/>
    <w:rsid w:val="001B6BA4"/>
    <w:rsid w:val="001C184C"/>
    <w:rsid w:val="001C2D79"/>
    <w:rsid w:val="001C4CC2"/>
    <w:rsid w:val="001C53DC"/>
    <w:rsid w:val="001C708A"/>
    <w:rsid w:val="001D0217"/>
    <w:rsid w:val="001D5C2B"/>
    <w:rsid w:val="001E242D"/>
    <w:rsid w:val="001E2913"/>
    <w:rsid w:val="001E7D19"/>
    <w:rsid w:val="001F29FC"/>
    <w:rsid w:val="001F3412"/>
    <w:rsid w:val="001F428A"/>
    <w:rsid w:val="001F5CA1"/>
    <w:rsid w:val="00200409"/>
    <w:rsid w:val="00203EB9"/>
    <w:rsid w:val="00204F8F"/>
    <w:rsid w:val="00212568"/>
    <w:rsid w:val="00214EF7"/>
    <w:rsid w:val="00215D01"/>
    <w:rsid w:val="002212DA"/>
    <w:rsid w:val="00222F66"/>
    <w:rsid w:val="00224CA8"/>
    <w:rsid w:val="00226022"/>
    <w:rsid w:val="00226E2D"/>
    <w:rsid w:val="00227BEC"/>
    <w:rsid w:val="00233282"/>
    <w:rsid w:val="00234137"/>
    <w:rsid w:val="00235387"/>
    <w:rsid w:val="00237A28"/>
    <w:rsid w:val="00240E72"/>
    <w:rsid w:val="0024161D"/>
    <w:rsid w:val="00244AE1"/>
    <w:rsid w:val="00246441"/>
    <w:rsid w:val="00246F63"/>
    <w:rsid w:val="00247BF7"/>
    <w:rsid w:val="00250BDD"/>
    <w:rsid w:val="00255759"/>
    <w:rsid w:val="0026140D"/>
    <w:rsid w:val="00263E89"/>
    <w:rsid w:val="00264579"/>
    <w:rsid w:val="00272209"/>
    <w:rsid w:val="0027462F"/>
    <w:rsid w:val="002746D3"/>
    <w:rsid w:val="0027531E"/>
    <w:rsid w:val="00275E01"/>
    <w:rsid w:val="002763A2"/>
    <w:rsid w:val="00277380"/>
    <w:rsid w:val="00285981"/>
    <w:rsid w:val="00294692"/>
    <w:rsid w:val="00295F43"/>
    <w:rsid w:val="00296B40"/>
    <w:rsid w:val="00296E82"/>
    <w:rsid w:val="00297BD3"/>
    <w:rsid w:val="002A0AF8"/>
    <w:rsid w:val="002A0D32"/>
    <w:rsid w:val="002A3E13"/>
    <w:rsid w:val="002B06FE"/>
    <w:rsid w:val="002B24AE"/>
    <w:rsid w:val="002B723C"/>
    <w:rsid w:val="002D2C77"/>
    <w:rsid w:val="002D45F4"/>
    <w:rsid w:val="002D7D52"/>
    <w:rsid w:val="002E18BA"/>
    <w:rsid w:val="002E2833"/>
    <w:rsid w:val="002E3631"/>
    <w:rsid w:val="002E4A4C"/>
    <w:rsid w:val="002E64BF"/>
    <w:rsid w:val="002E65F6"/>
    <w:rsid w:val="002E6887"/>
    <w:rsid w:val="002F0B38"/>
    <w:rsid w:val="002F0F5F"/>
    <w:rsid w:val="002F1C30"/>
    <w:rsid w:val="002F35F2"/>
    <w:rsid w:val="002F60AA"/>
    <w:rsid w:val="002F67AE"/>
    <w:rsid w:val="003006BE"/>
    <w:rsid w:val="00301779"/>
    <w:rsid w:val="003042D6"/>
    <w:rsid w:val="00310E5A"/>
    <w:rsid w:val="00314CFE"/>
    <w:rsid w:val="003168D2"/>
    <w:rsid w:val="00320087"/>
    <w:rsid w:val="003209D5"/>
    <w:rsid w:val="00320F35"/>
    <w:rsid w:val="00321CFD"/>
    <w:rsid w:val="0032354A"/>
    <w:rsid w:val="003235B8"/>
    <w:rsid w:val="00323899"/>
    <w:rsid w:val="00324D2A"/>
    <w:rsid w:val="00327F83"/>
    <w:rsid w:val="003369EA"/>
    <w:rsid w:val="003437B9"/>
    <w:rsid w:val="00347B42"/>
    <w:rsid w:val="00351985"/>
    <w:rsid w:val="00354880"/>
    <w:rsid w:val="003557AB"/>
    <w:rsid w:val="0036288B"/>
    <w:rsid w:val="003672CD"/>
    <w:rsid w:val="003710B1"/>
    <w:rsid w:val="003803E1"/>
    <w:rsid w:val="0038170D"/>
    <w:rsid w:val="00383CF3"/>
    <w:rsid w:val="003853B8"/>
    <w:rsid w:val="00387B07"/>
    <w:rsid w:val="00387E6E"/>
    <w:rsid w:val="003916A3"/>
    <w:rsid w:val="003954AA"/>
    <w:rsid w:val="0039622A"/>
    <w:rsid w:val="003A1123"/>
    <w:rsid w:val="003A34A2"/>
    <w:rsid w:val="003A48B8"/>
    <w:rsid w:val="003A67A0"/>
    <w:rsid w:val="003B1709"/>
    <w:rsid w:val="003B1DC3"/>
    <w:rsid w:val="003B2355"/>
    <w:rsid w:val="003B28CD"/>
    <w:rsid w:val="003B5FF7"/>
    <w:rsid w:val="003B6E47"/>
    <w:rsid w:val="003C01CE"/>
    <w:rsid w:val="003C144B"/>
    <w:rsid w:val="003C5C2B"/>
    <w:rsid w:val="003D04FD"/>
    <w:rsid w:val="003D0926"/>
    <w:rsid w:val="003D0E09"/>
    <w:rsid w:val="003D3E80"/>
    <w:rsid w:val="003E081D"/>
    <w:rsid w:val="003E0A99"/>
    <w:rsid w:val="003E1348"/>
    <w:rsid w:val="003E6AEB"/>
    <w:rsid w:val="003F2305"/>
    <w:rsid w:val="003F4291"/>
    <w:rsid w:val="003F53AD"/>
    <w:rsid w:val="003F6A22"/>
    <w:rsid w:val="003F6D3C"/>
    <w:rsid w:val="00401C7F"/>
    <w:rsid w:val="00401CEE"/>
    <w:rsid w:val="00405100"/>
    <w:rsid w:val="00407A5A"/>
    <w:rsid w:val="00407B32"/>
    <w:rsid w:val="00411DDD"/>
    <w:rsid w:val="004134E0"/>
    <w:rsid w:val="004136F7"/>
    <w:rsid w:val="00415A36"/>
    <w:rsid w:val="00416DD0"/>
    <w:rsid w:val="00417CDA"/>
    <w:rsid w:val="00423BBA"/>
    <w:rsid w:val="0042468A"/>
    <w:rsid w:val="00431464"/>
    <w:rsid w:val="00432BEA"/>
    <w:rsid w:val="00435755"/>
    <w:rsid w:val="004369A2"/>
    <w:rsid w:val="004372C6"/>
    <w:rsid w:val="00443AD9"/>
    <w:rsid w:val="004478F9"/>
    <w:rsid w:val="0045473E"/>
    <w:rsid w:val="004548D3"/>
    <w:rsid w:val="004607CF"/>
    <w:rsid w:val="00462BA5"/>
    <w:rsid w:val="00462C0F"/>
    <w:rsid w:val="004630F6"/>
    <w:rsid w:val="0046799E"/>
    <w:rsid w:val="00471DEF"/>
    <w:rsid w:val="00474854"/>
    <w:rsid w:val="00475B1E"/>
    <w:rsid w:val="00476D1C"/>
    <w:rsid w:val="00477B75"/>
    <w:rsid w:val="00483057"/>
    <w:rsid w:val="00485148"/>
    <w:rsid w:val="00485B58"/>
    <w:rsid w:val="00491B31"/>
    <w:rsid w:val="004954A6"/>
    <w:rsid w:val="0049666F"/>
    <w:rsid w:val="004A234A"/>
    <w:rsid w:val="004A3296"/>
    <w:rsid w:val="004A34E8"/>
    <w:rsid w:val="004A4DEF"/>
    <w:rsid w:val="004A77EF"/>
    <w:rsid w:val="004A7E64"/>
    <w:rsid w:val="004B1CDB"/>
    <w:rsid w:val="004B4152"/>
    <w:rsid w:val="004B4D45"/>
    <w:rsid w:val="004C0F2F"/>
    <w:rsid w:val="004C7F89"/>
    <w:rsid w:val="004D0BF5"/>
    <w:rsid w:val="004D0C38"/>
    <w:rsid w:val="004D1161"/>
    <w:rsid w:val="004D1C0F"/>
    <w:rsid w:val="004D478B"/>
    <w:rsid w:val="004D5ABB"/>
    <w:rsid w:val="004D7772"/>
    <w:rsid w:val="004E01AD"/>
    <w:rsid w:val="004E7061"/>
    <w:rsid w:val="004F0B99"/>
    <w:rsid w:val="004F1797"/>
    <w:rsid w:val="004F4DCD"/>
    <w:rsid w:val="004F6B09"/>
    <w:rsid w:val="00507A7E"/>
    <w:rsid w:val="00513353"/>
    <w:rsid w:val="0051485D"/>
    <w:rsid w:val="00517933"/>
    <w:rsid w:val="00517ADA"/>
    <w:rsid w:val="00523D4D"/>
    <w:rsid w:val="00526311"/>
    <w:rsid w:val="00533196"/>
    <w:rsid w:val="00534484"/>
    <w:rsid w:val="00535DDB"/>
    <w:rsid w:val="005402B1"/>
    <w:rsid w:val="0054181B"/>
    <w:rsid w:val="0054200F"/>
    <w:rsid w:val="00547501"/>
    <w:rsid w:val="005501C4"/>
    <w:rsid w:val="00550596"/>
    <w:rsid w:val="00551362"/>
    <w:rsid w:val="00552FB6"/>
    <w:rsid w:val="00553EA2"/>
    <w:rsid w:val="005579EB"/>
    <w:rsid w:val="005606DE"/>
    <w:rsid w:val="005609B0"/>
    <w:rsid w:val="00561F48"/>
    <w:rsid w:val="00565150"/>
    <w:rsid w:val="00565539"/>
    <w:rsid w:val="005704C3"/>
    <w:rsid w:val="00570EA3"/>
    <w:rsid w:val="005736EB"/>
    <w:rsid w:val="0057383E"/>
    <w:rsid w:val="0057463A"/>
    <w:rsid w:val="005825CA"/>
    <w:rsid w:val="0058309D"/>
    <w:rsid w:val="00584AA9"/>
    <w:rsid w:val="005853FA"/>
    <w:rsid w:val="00586705"/>
    <w:rsid w:val="00586E91"/>
    <w:rsid w:val="005902C2"/>
    <w:rsid w:val="00590325"/>
    <w:rsid w:val="005936AA"/>
    <w:rsid w:val="00596A53"/>
    <w:rsid w:val="00597390"/>
    <w:rsid w:val="005A2965"/>
    <w:rsid w:val="005A5B34"/>
    <w:rsid w:val="005A71FA"/>
    <w:rsid w:val="005A7B6E"/>
    <w:rsid w:val="005B13B2"/>
    <w:rsid w:val="005B1FB7"/>
    <w:rsid w:val="005B2A19"/>
    <w:rsid w:val="005B48B2"/>
    <w:rsid w:val="005B6147"/>
    <w:rsid w:val="005B64FF"/>
    <w:rsid w:val="005B676F"/>
    <w:rsid w:val="005C05DF"/>
    <w:rsid w:val="005C0D61"/>
    <w:rsid w:val="005C12F0"/>
    <w:rsid w:val="005C3FDA"/>
    <w:rsid w:val="005C6999"/>
    <w:rsid w:val="005D21F2"/>
    <w:rsid w:val="005D2401"/>
    <w:rsid w:val="005D4C8B"/>
    <w:rsid w:val="005D7DA3"/>
    <w:rsid w:val="005E12C8"/>
    <w:rsid w:val="005E40FB"/>
    <w:rsid w:val="005F1241"/>
    <w:rsid w:val="006002E3"/>
    <w:rsid w:val="006015A5"/>
    <w:rsid w:val="00604091"/>
    <w:rsid w:val="0060541F"/>
    <w:rsid w:val="00621FF6"/>
    <w:rsid w:val="00622033"/>
    <w:rsid w:val="00624205"/>
    <w:rsid w:val="0062635C"/>
    <w:rsid w:val="006269E0"/>
    <w:rsid w:val="00626C39"/>
    <w:rsid w:val="00631192"/>
    <w:rsid w:val="00631AC2"/>
    <w:rsid w:val="00632C0A"/>
    <w:rsid w:val="00633241"/>
    <w:rsid w:val="00633B66"/>
    <w:rsid w:val="00641CE2"/>
    <w:rsid w:val="00645355"/>
    <w:rsid w:val="00646E3E"/>
    <w:rsid w:val="0065327F"/>
    <w:rsid w:val="00655AA5"/>
    <w:rsid w:val="00672B14"/>
    <w:rsid w:val="006741A4"/>
    <w:rsid w:val="00674765"/>
    <w:rsid w:val="00675032"/>
    <w:rsid w:val="00676AD7"/>
    <w:rsid w:val="00683F5A"/>
    <w:rsid w:val="006868C7"/>
    <w:rsid w:val="0069004C"/>
    <w:rsid w:val="006900E5"/>
    <w:rsid w:val="0069258D"/>
    <w:rsid w:val="00695A2C"/>
    <w:rsid w:val="0069618B"/>
    <w:rsid w:val="00697022"/>
    <w:rsid w:val="006A4242"/>
    <w:rsid w:val="006A6A12"/>
    <w:rsid w:val="006B6BF1"/>
    <w:rsid w:val="006C4F43"/>
    <w:rsid w:val="006D177E"/>
    <w:rsid w:val="006D3B7B"/>
    <w:rsid w:val="006D7A82"/>
    <w:rsid w:val="006E0937"/>
    <w:rsid w:val="006E0C14"/>
    <w:rsid w:val="006E29C5"/>
    <w:rsid w:val="006E30B8"/>
    <w:rsid w:val="006E31CA"/>
    <w:rsid w:val="006E387F"/>
    <w:rsid w:val="006E38F2"/>
    <w:rsid w:val="006E3D39"/>
    <w:rsid w:val="006E4649"/>
    <w:rsid w:val="006E713A"/>
    <w:rsid w:val="006F0582"/>
    <w:rsid w:val="006F3B17"/>
    <w:rsid w:val="006F5D34"/>
    <w:rsid w:val="006F6257"/>
    <w:rsid w:val="006F69FC"/>
    <w:rsid w:val="00701704"/>
    <w:rsid w:val="0071657D"/>
    <w:rsid w:val="0071780F"/>
    <w:rsid w:val="00721EF7"/>
    <w:rsid w:val="00725656"/>
    <w:rsid w:val="007274DE"/>
    <w:rsid w:val="00730CEC"/>
    <w:rsid w:val="00737CE6"/>
    <w:rsid w:val="00737D54"/>
    <w:rsid w:val="0074296B"/>
    <w:rsid w:val="00742E57"/>
    <w:rsid w:val="00743429"/>
    <w:rsid w:val="00745EC1"/>
    <w:rsid w:val="00746FE4"/>
    <w:rsid w:val="007527E3"/>
    <w:rsid w:val="007539D1"/>
    <w:rsid w:val="007575AF"/>
    <w:rsid w:val="00764DB4"/>
    <w:rsid w:val="00766A9A"/>
    <w:rsid w:val="007678C8"/>
    <w:rsid w:val="0077159F"/>
    <w:rsid w:val="00773471"/>
    <w:rsid w:val="00774671"/>
    <w:rsid w:val="007750B3"/>
    <w:rsid w:val="00776097"/>
    <w:rsid w:val="007769CC"/>
    <w:rsid w:val="00777C7B"/>
    <w:rsid w:val="007817F4"/>
    <w:rsid w:val="0078242B"/>
    <w:rsid w:val="00783A83"/>
    <w:rsid w:val="007843C7"/>
    <w:rsid w:val="007850B5"/>
    <w:rsid w:val="007855F1"/>
    <w:rsid w:val="0078778B"/>
    <w:rsid w:val="00787D6B"/>
    <w:rsid w:val="00790C65"/>
    <w:rsid w:val="00790E6D"/>
    <w:rsid w:val="0079134F"/>
    <w:rsid w:val="007945EA"/>
    <w:rsid w:val="00796313"/>
    <w:rsid w:val="00796424"/>
    <w:rsid w:val="007969F6"/>
    <w:rsid w:val="007971ED"/>
    <w:rsid w:val="007973A8"/>
    <w:rsid w:val="00797642"/>
    <w:rsid w:val="007A0101"/>
    <w:rsid w:val="007A1197"/>
    <w:rsid w:val="007A1668"/>
    <w:rsid w:val="007A182E"/>
    <w:rsid w:val="007A45EA"/>
    <w:rsid w:val="007A4981"/>
    <w:rsid w:val="007A58D2"/>
    <w:rsid w:val="007A6BE3"/>
    <w:rsid w:val="007B6D08"/>
    <w:rsid w:val="007C1C92"/>
    <w:rsid w:val="007C6152"/>
    <w:rsid w:val="007D1419"/>
    <w:rsid w:val="007D156E"/>
    <w:rsid w:val="007D18ED"/>
    <w:rsid w:val="007D4991"/>
    <w:rsid w:val="007E2399"/>
    <w:rsid w:val="007E3DB4"/>
    <w:rsid w:val="007E4ACD"/>
    <w:rsid w:val="007E4DBE"/>
    <w:rsid w:val="007E58A4"/>
    <w:rsid w:val="007E5BC5"/>
    <w:rsid w:val="007E6739"/>
    <w:rsid w:val="007E7574"/>
    <w:rsid w:val="007E7D08"/>
    <w:rsid w:val="007F0923"/>
    <w:rsid w:val="007F4A88"/>
    <w:rsid w:val="007F659B"/>
    <w:rsid w:val="007F74B1"/>
    <w:rsid w:val="00802DCB"/>
    <w:rsid w:val="00802F50"/>
    <w:rsid w:val="00803A5F"/>
    <w:rsid w:val="00805593"/>
    <w:rsid w:val="0080617B"/>
    <w:rsid w:val="0080635F"/>
    <w:rsid w:val="00810773"/>
    <w:rsid w:val="0081122F"/>
    <w:rsid w:val="00812377"/>
    <w:rsid w:val="00812B30"/>
    <w:rsid w:val="008149B1"/>
    <w:rsid w:val="008179DF"/>
    <w:rsid w:val="00817EFE"/>
    <w:rsid w:val="00820507"/>
    <w:rsid w:val="00821644"/>
    <w:rsid w:val="00825069"/>
    <w:rsid w:val="008319CD"/>
    <w:rsid w:val="00831C02"/>
    <w:rsid w:val="008352E6"/>
    <w:rsid w:val="00836DF7"/>
    <w:rsid w:val="008424BD"/>
    <w:rsid w:val="008428C7"/>
    <w:rsid w:val="00842E0C"/>
    <w:rsid w:val="008442DA"/>
    <w:rsid w:val="008446EC"/>
    <w:rsid w:val="00845E30"/>
    <w:rsid w:val="00846B21"/>
    <w:rsid w:val="0085121A"/>
    <w:rsid w:val="0085183F"/>
    <w:rsid w:val="00851ADE"/>
    <w:rsid w:val="00852D8E"/>
    <w:rsid w:val="008532BB"/>
    <w:rsid w:val="00853D34"/>
    <w:rsid w:val="00856150"/>
    <w:rsid w:val="008567E3"/>
    <w:rsid w:val="00856954"/>
    <w:rsid w:val="00857AED"/>
    <w:rsid w:val="00860035"/>
    <w:rsid w:val="00862D63"/>
    <w:rsid w:val="00865810"/>
    <w:rsid w:val="0086659A"/>
    <w:rsid w:val="008708FA"/>
    <w:rsid w:val="0087122B"/>
    <w:rsid w:val="00871683"/>
    <w:rsid w:val="008722BE"/>
    <w:rsid w:val="00872774"/>
    <w:rsid w:val="00874FE4"/>
    <w:rsid w:val="0087727D"/>
    <w:rsid w:val="00880276"/>
    <w:rsid w:val="00882480"/>
    <w:rsid w:val="0089212C"/>
    <w:rsid w:val="00892C96"/>
    <w:rsid w:val="00897B12"/>
    <w:rsid w:val="008A03CB"/>
    <w:rsid w:val="008A063F"/>
    <w:rsid w:val="008A0ED4"/>
    <w:rsid w:val="008A18A8"/>
    <w:rsid w:val="008A49BB"/>
    <w:rsid w:val="008A5D68"/>
    <w:rsid w:val="008A73B0"/>
    <w:rsid w:val="008A742E"/>
    <w:rsid w:val="008A77F2"/>
    <w:rsid w:val="008A7A6F"/>
    <w:rsid w:val="008B0153"/>
    <w:rsid w:val="008B0FD6"/>
    <w:rsid w:val="008B7DF8"/>
    <w:rsid w:val="008C1668"/>
    <w:rsid w:val="008C2D46"/>
    <w:rsid w:val="008C2EB5"/>
    <w:rsid w:val="008C56FD"/>
    <w:rsid w:val="008C6577"/>
    <w:rsid w:val="008D1E7E"/>
    <w:rsid w:val="008D4512"/>
    <w:rsid w:val="008D5749"/>
    <w:rsid w:val="008D5AE6"/>
    <w:rsid w:val="008D68A7"/>
    <w:rsid w:val="008D77ED"/>
    <w:rsid w:val="008E7470"/>
    <w:rsid w:val="008F0E88"/>
    <w:rsid w:val="008F496F"/>
    <w:rsid w:val="009001A7"/>
    <w:rsid w:val="0090055C"/>
    <w:rsid w:val="00900B79"/>
    <w:rsid w:val="009123A5"/>
    <w:rsid w:val="00913A56"/>
    <w:rsid w:val="00920539"/>
    <w:rsid w:val="0092245E"/>
    <w:rsid w:val="009246A1"/>
    <w:rsid w:val="0092661D"/>
    <w:rsid w:val="00931CDA"/>
    <w:rsid w:val="00933438"/>
    <w:rsid w:val="00935D7B"/>
    <w:rsid w:val="00941EAB"/>
    <w:rsid w:val="009425E5"/>
    <w:rsid w:val="00944F38"/>
    <w:rsid w:val="009459CA"/>
    <w:rsid w:val="00946634"/>
    <w:rsid w:val="00947876"/>
    <w:rsid w:val="00947C0F"/>
    <w:rsid w:val="00951990"/>
    <w:rsid w:val="00953F9A"/>
    <w:rsid w:val="00954EE6"/>
    <w:rsid w:val="0096020D"/>
    <w:rsid w:val="009622D8"/>
    <w:rsid w:val="00963A3D"/>
    <w:rsid w:val="009673F6"/>
    <w:rsid w:val="0097244C"/>
    <w:rsid w:val="009800DF"/>
    <w:rsid w:val="00981FF5"/>
    <w:rsid w:val="0099256D"/>
    <w:rsid w:val="009936F6"/>
    <w:rsid w:val="00994FDA"/>
    <w:rsid w:val="009950AE"/>
    <w:rsid w:val="009A0DE3"/>
    <w:rsid w:val="009A1E66"/>
    <w:rsid w:val="009A4582"/>
    <w:rsid w:val="009A4CA0"/>
    <w:rsid w:val="009A57D7"/>
    <w:rsid w:val="009A5AFD"/>
    <w:rsid w:val="009A7245"/>
    <w:rsid w:val="009B1A84"/>
    <w:rsid w:val="009C08D2"/>
    <w:rsid w:val="009C25B4"/>
    <w:rsid w:val="009C676C"/>
    <w:rsid w:val="009D01FE"/>
    <w:rsid w:val="009D5D40"/>
    <w:rsid w:val="009D627C"/>
    <w:rsid w:val="009D643C"/>
    <w:rsid w:val="009D78F4"/>
    <w:rsid w:val="009E1E02"/>
    <w:rsid w:val="009E7F89"/>
    <w:rsid w:val="009F0E9E"/>
    <w:rsid w:val="009F17BD"/>
    <w:rsid w:val="009F579D"/>
    <w:rsid w:val="009F5882"/>
    <w:rsid w:val="00A03603"/>
    <w:rsid w:val="00A03ADE"/>
    <w:rsid w:val="00A03E49"/>
    <w:rsid w:val="00A0505D"/>
    <w:rsid w:val="00A05905"/>
    <w:rsid w:val="00A059D9"/>
    <w:rsid w:val="00A071C9"/>
    <w:rsid w:val="00A11418"/>
    <w:rsid w:val="00A121F2"/>
    <w:rsid w:val="00A13970"/>
    <w:rsid w:val="00A2085C"/>
    <w:rsid w:val="00A22D71"/>
    <w:rsid w:val="00A265BB"/>
    <w:rsid w:val="00A32294"/>
    <w:rsid w:val="00A33A74"/>
    <w:rsid w:val="00A3699B"/>
    <w:rsid w:val="00A4201A"/>
    <w:rsid w:val="00A4228A"/>
    <w:rsid w:val="00A422B3"/>
    <w:rsid w:val="00A42852"/>
    <w:rsid w:val="00A4662E"/>
    <w:rsid w:val="00A51ED2"/>
    <w:rsid w:val="00A52B88"/>
    <w:rsid w:val="00A54B24"/>
    <w:rsid w:val="00A57687"/>
    <w:rsid w:val="00A57A02"/>
    <w:rsid w:val="00A61E8C"/>
    <w:rsid w:val="00A61FF5"/>
    <w:rsid w:val="00A62DCA"/>
    <w:rsid w:val="00A638FD"/>
    <w:rsid w:val="00A65042"/>
    <w:rsid w:val="00A65BA5"/>
    <w:rsid w:val="00A67EE8"/>
    <w:rsid w:val="00A71B27"/>
    <w:rsid w:val="00A744F8"/>
    <w:rsid w:val="00A819DF"/>
    <w:rsid w:val="00A81C37"/>
    <w:rsid w:val="00A85630"/>
    <w:rsid w:val="00A85746"/>
    <w:rsid w:val="00A86325"/>
    <w:rsid w:val="00A9018B"/>
    <w:rsid w:val="00A91A72"/>
    <w:rsid w:val="00A96AFD"/>
    <w:rsid w:val="00A97995"/>
    <w:rsid w:val="00AA0EA0"/>
    <w:rsid w:val="00AA1183"/>
    <w:rsid w:val="00AA2BE6"/>
    <w:rsid w:val="00AA3A93"/>
    <w:rsid w:val="00AB5E15"/>
    <w:rsid w:val="00AB7E16"/>
    <w:rsid w:val="00AC0931"/>
    <w:rsid w:val="00AC5BB6"/>
    <w:rsid w:val="00AC5EA4"/>
    <w:rsid w:val="00AC671E"/>
    <w:rsid w:val="00AC779C"/>
    <w:rsid w:val="00AD1224"/>
    <w:rsid w:val="00AD198D"/>
    <w:rsid w:val="00AD1D4D"/>
    <w:rsid w:val="00AD67C1"/>
    <w:rsid w:val="00AD70E5"/>
    <w:rsid w:val="00AE07D4"/>
    <w:rsid w:val="00AE3267"/>
    <w:rsid w:val="00AE55BD"/>
    <w:rsid w:val="00AF0742"/>
    <w:rsid w:val="00AF734A"/>
    <w:rsid w:val="00B000F7"/>
    <w:rsid w:val="00B01DD3"/>
    <w:rsid w:val="00B02C36"/>
    <w:rsid w:val="00B04D5F"/>
    <w:rsid w:val="00B0629C"/>
    <w:rsid w:val="00B066CE"/>
    <w:rsid w:val="00B12564"/>
    <w:rsid w:val="00B1306B"/>
    <w:rsid w:val="00B17005"/>
    <w:rsid w:val="00B17CBF"/>
    <w:rsid w:val="00B235CF"/>
    <w:rsid w:val="00B25CEC"/>
    <w:rsid w:val="00B31E37"/>
    <w:rsid w:val="00B32310"/>
    <w:rsid w:val="00B32DBE"/>
    <w:rsid w:val="00B334DA"/>
    <w:rsid w:val="00B34F24"/>
    <w:rsid w:val="00B35A41"/>
    <w:rsid w:val="00B365EF"/>
    <w:rsid w:val="00B40AA5"/>
    <w:rsid w:val="00B42BAC"/>
    <w:rsid w:val="00B45C00"/>
    <w:rsid w:val="00B4600B"/>
    <w:rsid w:val="00B47F47"/>
    <w:rsid w:val="00B514E8"/>
    <w:rsid w:val="00B5261E"/>
    <w:rsid w:val="00B53F98"/>
    <w:rsid w:val="00B60146"/>
    <w:rsid w:val="00B62059"/>
    <w:rsid w:val="00B64B68"/>
    <w:rsid w:val="00B67AB8"/>
    <w:rsid w:val="00B70875"/>
    <w:rsid w:val="00B70A68"/>
    <w:rsid w:val="00B72975"/>
    <w:rsid w:val="00B72AD7"/>
    <w:rsid w:val="00B7464B"/>
    <w:rsid w:val="00B76832"/>
    <w:rsid w:val="00B77362"/>
    <w:rsid w:val="00B81E06"/>
    <w:rsid w:val="00B83345"/>
    <w:rsid w:val="00B83504"/>
    <w:rsid w:val="00B84C7D"/>
    <w:rsid w:val="00B8663C"/>
    <w:rsid w:val="00B9229B"/>
    <w:rsid w:val="00B92A89"/>
    <w:rsid w:val="00B95240"/>
    <w:rsid w:val="00B95627"/>
    <w:rsid w:val="00BA009E"/>
    <w:rsid w:val="00BA0A44"/>
    <w:rsid w:val="00BA136B"/>
    <w:rsid w:val="00BA3B23"/>
    <w:rsid w:val="00BA3C3D"/>
    <w:rsid w:val="00BA413C"/>
    <w:rsid w:val="00BA449E"/>
    <w:rsid w:val="00BA700A"/>
    <w:rsid w:val="00BA7C0B"/>
    <w:rsid w:val="00BB558F"/>
    <w:rsid w:val="00BB65FB"/>
    <w:rsid w:val="00BB6A74"/>
    <w:rsid w:val="00BB6E15"/>
    <w:rsid w:val="00BB76CF"/>
    <w:rsid w:val="00BC6FA3"/>
    <w:rsid w:val="00BC748D"/>
    <w:rsid w:val="00BD07D8"/>
    <w:rsid w:val="00BD0AD2"/>
    <w:rsid w:val="00BD0B7B"/>
    <w:rsid w:val="00BD2545"/>
    <w:rsid w:val="00BD27F7"/>
    <w:rsid w:val="00BD3F02"/>
    <w:rsid w:val="00BD5C61"/>
    <w:rsid w:val="00BD6420"/>
    <w:rsid w:val="00BD68A6"/>
    <w:rsid w:val="00BD6CE0"/>
    <w:rsid w:val="00BE19C6"/>
    <w:rsid w:val="00BE2D27"/>
    <w:rsid w:val="00BE3086"/>
    <w:rsid w:val="00BE4166"/>
    <w:rsid w:val="00BF259A"/>
    <w:rsid w:val="00BF4D7F"/>
    <w:rsid w:val="00BF6C1D"/>
    <w:rsid w:val="00C04AEF"/>
    <w:rsid w:val="00C114B8"/>
    <w:rsid w:val="00C11AEA"/>
    <w:rsid w:val="00C127FB"/>
    <w:rsid w:val="00C12F7D"/>
    <w:rsid w:val="00C273E4"/>
    <w:rsid w:val="00C31066"/>
    <w:rsid w:val="00C33739"/>
    <w:rsid w:val="00C37229"/>
    <w:rsid w:val="00C43675"/>
    <w:rsid w:val="00C43998"/>
    <w:rsid w:val="00C4425D"/>
    <w:rsid w:val="00C507EF"/>
    <w:rsid w:val="00C5147A"/>
    <w:rsid w:val="00C51C40"/>
    <w:rsid w:val="00C539D8"/>
    <w:rsid w:val="00C5585A"/>
    <w:rsid w:val="00C60218"/>
    <w:rsid w:val="00C65D05"/>
    <w:rsid w:val="00C738D2"/>
    <w:rsid w:val="00C73A2D"/>
    <w:rsid w:val="00C77199"/>
    <w:rsid w:val="00C77AF8"/>
    <w:rsid w:val="00C802C6"/>
    <w:rsid w:val="00C8524F"/>
    <w:rsid w:val="00C875A3"/>
    <w:rsid w:val="00C87F25"/>
    <w:rsid w:val="00C91F68"/>
    <w:rsid w:val="00C9279E"/>
    <w:rsid w:val="00CA0186"/>
    <w:rsid w:val="00CA4732"/>
    <w:rsid w:val="00CB055C"/>
    <w:rsid w:val="00CB0F78"/>
    <w:rsid w:val="00CB1382"/>
    <w:rsid w:val="00CB3D42"/>
    <w:rsid w:val="00CB4760"/>
    <w:rsid w:val="00CB5BA6"/>
    <w:rsid w:val="00CC3315"/>
    <w:rsid w:val="00CC35E8"/>
    <w:rsid w:val="00CC3C53"/>
    <w:rsid w:val="00CC5EF9"/>
    <w:rsid w:val="00CD04AC"/>
    <w:rsid w:val="00CD45C3"/>
    <w:rsid w:val="00CE1FDB"/>
    <w:rsid w:val="00CE2A13"/>
    <w:rsid w:val="00CE5A7E"/>
    <w:rsid w:val="00CE6B59"/>
    <w:rsid w:val="00CE6E92"/>
    <w:rsid w:val="00CF056D"/>
    <w:rsid w:val="00CF5116"/>
    <w:rsid w:val="00CF517F"/>
    <w:rsid w:val="00D00552"/>
    <w:rsid w:val="00D00C9F"/>
    <w:rsid w:val="00D00F11"/>
    <w:rsid w:val="00D04BCB"/>
    <w:rsid w:val="00D05187"/>
    <w:rsid w:val="00D054C0"/>
    <w:rsid w:val="00D055F9"/>
    <w:rsid w:val="00D1165E"/>
    <w:rsid w:val="00D1443C"/>
    <w:rsid w:val="00D161CA"/>
    <w:rsid w:val="00D20F3C"/>
    <w:rsid w:val="00D252BB"/>
    <w:rsid w:val="00D25D14"/>
    <w:rsid w:val="00D2655E"/>
    <w:rsid w:val="00D274FF"/>
    <w:rsid w:val="00D356AF"/>
    <w:rsid w:val="00D36879"/>
    <w:rsid w:val="00D36AA1"/>
    <w:rsid w:val="00D400B9"/>
    <w:rsid w:val="00D47890"/>
    <w:rsid w:val="00D5035F"/>
    <w:rsid w:val="00D5100D"/>
    <w:rsid w:val="00D52D73"/>
    <w:rsid w:val="00D56203"/>
    <w:rsid w:val="00D624A1"/>
    <w:rsid w:val="00D66636"/>
    <w:rsid w:val="00D70743"/>
    <w:rsid w:val="00D7077F"/>
    <w:rsid w:val="00D74E6C"/>
    <w:rsid w:val="00D7693D"/>
    <w:rsid w:val="00D80783"/>
    <w:rsid w:val="00D82DE1"/>
    <w:rsid w:val="00D86565"/>
    <w:rsid w:val="00D87733"/>
    <w:rsid w:val="00D90B45"/>
    <w:rsid w:val="00D914F2"/>
    <w:rsid w:val="00D93CAD"/>
    <w:rsid w:val="00D94303"/>
    <w:rsid w:val="00D94E27"/>
    <w:rsid w:val="00D95AE1"/>
    <w:rsid w:val="00D9674E"/>
    <w:rsid w:val="00DA0D3E"/>
    <w:rsid w:val="00DA1F1D"/>
    <w:rsid w:val="00DB3D4E"/>
    <w:rsid w:val="00DB6566"/>
    <w:rsid w:val="00DB69CF"/>
    <w:rsid w:val="00DB7671"/>
    <w:rsid w:val="00DC14A1"/>
    <w:rsid w:val="00DC40CB"/>
    <w:rsid w:val="00DC4A34"/>
    <w:rsid w:val="00DD3468"/>
    <w:rsid w:val="00DD5F00"/>
    <w:rsid w:val="00DD6F28"/>
    <w:rsid w:val="00DE26B9"/>
    <w:rsid w:val="00DE37C0"/>
    <w:rsid w:val="00DE3C8F"/>
    <w:rsid w:val="00DF04B1"/>
    <w:rsid w:val="00DF0778"/>
    <w:rsid w:val="00DF11A9"/>
    <w:rsid w:val="00DF41DB"/>
    <w:rsid w:val="00E0227E"/>
    <w:rsid w:val="00E02FFF"/>
    <w:rsid w:val="00E065EA"/>
    <w:rsid w:val="00E11734"/>
    <w:rsid w:val="00E11D01"/>
    <w:rsid w:val="00E14706"/>
    <w:rsid w:val="00E16F42"/>
    <w:rsid w:val="00E239CF"/>
    <w:rsid w:val="00E23BEB"/>
    <w:rsid w:val="00E24C8D"/>
    <w:rsid w:val="00E34616"/>
    <w:rsid w:val="00E366F9"/>
    <w:rsid w:val="00E40FD2"/>
    <w:rsid w:val="00E42DAD"/>
    <w:rsid w:val="00E447E5"/>
    <w:rsid w:val="00E47B6D"/>
    <w:rsid w:val="00E47CCF"/>
    <w:rsid w:val="00E5293E"/>
    <w:rsid w:val="00E53134"/>
    <w:rsid w:val="00E5504F"/>
    <w:rsid w:val="00E63B9C"/>
    <w:rsid w:val="00E63BF6"/>
    <w:rsid w:val="00E64D1D"/>
    <w:rsid w:val="00E65E5C"/>
    <w:rsid w:val="00E67A5C"/>
    <w:rsid w:val="00E7041B"/>
    <w:rsid w:val="00E73FF7"/>
    <w:rsid w:val="00E7604E"/>
    <w:rsid w:val="00E770C0"/>
    <w:rsid w:val="00E8198B"/>
    <w:rsid w:val="00E81F70"/>
    <w:rsid w:val="00E868F1"/>
    <w:rsid w:val="00E86EB4"/>
    <w:rsid w:val="00E90AC7"/>
    <w:rsid w:val="00E946D6"/>
    <w:rsid w:val="00E95523"/>
    <w:rsid w:val="00EA15C5"/>
    <w:rsid w:val="00EA1A63"/>
    <w:rsid w:val="00EA1F01"/>
    <w:rsid w:val="00EA2C85"/>
    <w:rsid w:val="00EA2D50"/>
    <w:rsid w:val="00EA4639"/>
    <w:rsid w:val="00EA5463"/>
    <w:rsid w:val="00EB03B9"/>
    <w:rsid w:val="00EB3C08"/>
    <w:rsid w:val="00EB6547"/>
    <w:rsid w:val="00EC10AC"/>
    <w:rsid w:val="00EC2643"/>
    <w:rsid w:val="00EC2A46"/>
    <w:rsid w:val="00EC3297"/>
    <w:rsid w:val="00EC4E2F"/>
    <w:rsid w:val="00EC752E"/>
    <w:rsid w:val="00EC7883"/>
    <w:rsid w:val="00ED1520"/>
    <w:rsid w:val="00ED6AA4"/>
    <w:rsid w:val="00ED7A36"/>
    <w:rsid w:val="00EE56AA"/>
    <w:rsid w:val="00EE5A1D"/>
    <w:rsid w:val="00EE702E"/>
    <w:rsid w:val="00EE74DD"/>
    <w:rsid w:val="00EF072A"/>
    <w:rsid w:val="00EF46AA"/>
    <w:rsid w:val="00EF4F2F"/>
    <w:rsid w:val="00EF70FD"/>
    <w:rsid w:val="00F001E2"/>
    <w:rsid w:val="00F008AB"/>
    <w:rsid w:val="00F01F6D"/>
    <w:rsid w:val="00F05FA7"/>
    <w:rsid w:val="00F076FC"/>
    <w:rsid w:val="00F122A9"/>
    <w:rsid w:val="00F12638"/>
    <w:rsid w:val="00F13A85"/>
    <w:rsid w:val="00F143A2"/>
    <w:rsid w:val="00F15008"/>
    <w:rsid w:val="00F1578C"/>
    <w:rsid w:val="00F17A81"/>
    <w:rsid w:val="00F21357"/>
    <w:rsid w:val="00F231D3"/>
    <w:rsid w:val="00F256E5"/>
    <w:rsid w:val="00F30E09"/>
    <w:rsid w:val="00F36ADE"/>
    <w:rsid w:val="00F379AA"/>
    <w:rsid w:val="00F40D01"/>
    <w:rsid w:val="00F4131C"/>
    <w:rsid w:val="00F45C73"/>
    <w:rsid w:val="00F45D76"/>
    <w:rsid w:val="00F478E0"/>
    <w:rsid w:val="00F5092B"/>
    <w:rsid w:val="00F53B79"/>
    <w:rsid w:val="00F53C8F"/>
    <w:rsid w:val="00F55BEA"/>
    <w:rsid w:val="00F5732B"/>
    <w:rsid w:val="00F578AF"/>
    <w:rsid w:val="00F64AF8"/>
    <w:rsid w:val="00F64AFF"/>
    <w:rsid w:val="00F66CB1"/>
    <w:rsid w:val="00F706F4"/>
    <w:rsid w:val="00F7210E"/>
    <w:rsid w:val="00F73691"/>
    <w:rsid w:val="00F7545A"/>
    <w:rsid w:val="00F76E88"/>
    <w:rsid w:val="00F83B45"/>
    <w:rsid w:val="00F93843"/>
    <w:rsid w:val="00F956F1"/>
    <w:rsid w:val="00FA2A78"/>
    <w:rsid w:val="00FA4970"/>
    <w:rsid w:val="00FA4FA1"/>
    <w:rsid w:val="00FA7352"/>
    <w:rsid w:val="00FB0D56"/>
    <w:rsid w:val="00FB168D"/>
    <w:rsid w:val="00FB3222"/>
    <w:rsid w:val="00FB5C93"/>
    <w:rsid w:val="00FB6383"/>
    <w:rsid w:val="00FB6C57"/>
    <w:rsid w:val="00FB79B0"/>
    <w:rsid w:val="00FB79FE"/>
    <w:rsid w:val="00FD000D"/>
    <w:rsid w:val="00FD057F"/>
    <w:rsid w:val="00FD0992"/>
    <w:rsid w:val="00FD1F36"/>
    <w:rsid w:val="00FD318A"/>
    <w:rsid w:val="00FD5C3A"/>
    <w:rsid w:val="00FE15A9"/>
    <w:rsid w:val="00FE224B"/>
    <w:rsid w:val="00FE26D4"/>
    <w:rsid w:val="00FE2C25"/>
    <w:rsid w:val="00FE3F84"/>
    <w:rsid w:val="00FE402F"/>
    <w:rsid w:val="00FE4A2E"/>
    <w:rsid w:val="00FE6F42"/>
    <w:rsid w:val="00FF4B1B"/>
    <w:rsid w:val="00FF70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AD31CA"/>
  <w15:docId w15:val="{990E981C-39F3-4C82-A688-94CC4CF8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2"/>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5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5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00B79"/>
    <w:pPr>
      <w:ind w:left="720"/>
      <w:contextualSpacing/>
    </w:pPr>
  </w:style>
  <w:style w:type="paragraph" w:styleId="BalloonText">
    <w:name w:val="Balloon Text"/>
    <w:basedOn w:val="Normal"/>
    <w:link w:val="BalloonTextChar"/>
    <w:uiPriority w:val="99"/>
    <w:semiHidden/>
    <w:unhideWhenUsed/>
    <w:rsid w:val="00A81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C37"/>
    <w:rPr>
      <w:rFonts w:ascii="Tahoma" w:hAnsi="Tahoma" w:cs="Tahoma"/>
      <w:sz w:val="16"/>
      <w:szCs w:val="16"/>
    </w:rPr>
  </w:style>
  <w:style w:type="paragraph" w:styleId="Header">
    <w:name w:val="header"/>
    <w:basedOn w:val="Normal"/>
    <w:link w:val="HeaderChar"/>
    <w:uiPriority w:val="99"/>
    <w:unhideWhenUsed/>
    <w:rsid w:val="003710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0B1"/>
  </w:style>
  <w:style w:type="paragraph" w:styleId="Footer">
    <w:name w:val="footer"/>
    <w:basedOn w:val="Normal"/>
    <w:link w:val="FooterChar"/>
    <w:uiPriority w:val="99"/>
    <w:unhideWhenUsed/>
    <w:rsid w:val="003710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10B1"/>
  </w:style>
  <w:style w:type="character" w:styleId="PageNumber">
    <w:name w:val="page number"/>
    <w:basedOn w:val="DefaultParagraphFont"/>
    <w:uiPriority w:val="99"/>
    <w:semiHidden/>
    <w:unhideWhenUsed/>
    <w:rsid w:val="00E81F70"/>
  </w:style>
  <w:style w:type="character" w:styleId="Hyperlink">
    <w:name w:val="Hyperlink"/>
    <w:basedOn w:val="DefaultParagraphFont"/>
    <w:uiPriority w:val="99"/>
    <w:unhideWhenUsed/>
    <w:rsid w:val="00E47CCF"/>
    <w:rPr>
      <w:color w:val="0000FF" w:themeColor="hyperlink"/>
      <w:u w:val="single"/>
    </w:rPr>
  </w:style>
  <w:style w:type="paragraph" w:styleId="FootnoteText">
    <w:name w:val="footnote text"/>
    <w:basedOn w:val="Normal"/>
    <w:link w:val="FootnoteTextChar"/>
    <w:uiPriority w:val="99"/>
    <w:unhideWhenUsed/>
    <w:rsid w:val="00B01DD3"/>
    <w:pPr>
      <w:spacing w:after="0" w:line="240" w:lineRule="auto"/>
    </w:pPr>
    <w:rPr>
      <w:sz w:val="20"/>
      <w:szCs w:val="20"/>
    </w:rPr>
  </w:style>
  <w:style w:type="character" w:customStyle="1" w:styleId="FootnoteTextChar">
    <w:name w:val="Footnote Text Char"/>
    <w:basedOn w:val="DefaultParagraphFont"/>
    <w:link w:val="FootnoteText"/>
    <w:uiPriority w:val="99"/>
    <w:rsid w:val="00B01DD3"/>
    <w:rPr>
      <w:sz w:val="20"/>
      <w:szCs w:val="20"/>
    </w:rPr>
  </w:style>
  <w:style w:type="character" w:styleId="FootnoteReference">
    <w:name w:val="footnote reference"/>
    <w:basedOn w:val="DefaultParagraphFont"/>
    <w:uiPriority w:val="99"/>
    <w:unhideWhenUsed/>
    <w:rsid w:val="00B01DD3"/>
    <w:rPr>
      <w:vertAlign w:val="superscript"/>
    </w:rPr>
  </w:style>
  <w:style w:type="paragraph" w:styleId="EndnoteText">
    <w:name w:val="endnote text"/>
    <w:basedOn w:val="Normal"/>
    <w:link w:val="EndnoteTextChar"/>
    <w:uiPriority w:val="99"/>
    <w:semiHidden/>
    <w:unhideWhenUsed/>
    <w:rsid w:val="00A139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3970"/>
    <w:rPr>
      <w:sz w:val="20"/>
      <w:szCs w:val="20"/>
    </w:rPr>
  </w:style>
  <w:style w:type="character" w:styleId="EndnoteReference">
    <w:name w:val="endnote reference"/>
    <w:basedOn w:val="DefaultParagraphFont"/>
    <w:uiPriority w:val="99"/>
    <w:semiHidden/>
    <w:unhideWhenUsed/>
    <w:rsid w:val="00A13970"/>
    <w:rPr>
      <w:vertAlign w:val="superscript"/>
    </w:rPr>
  </w:style>
  <w:style w:type="paragraph" w:styleId="NormalWeb">
    <w:name w:val="Normal (Web)"/>
    <w:basedOn w:val="Normal"/>
    <w:uiPriority w:val="99"/>
    <w:semiHidden/>
    <w:unhideWhenUsed/>
    <w:rsid w:val="00BB65F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5272">
      <w:bodyDiv w:val="1"/>
      <w:marLeft w:val="0"/>
      <w:marRight w:val="0"/>
      <w:marTop w:val="0"/>
      <w:marBottom w:val="0"/>
      <w:divBdr>
        <w:top w:val="none" w:sz="0" w:space="0" w:color="auto"/>
        <w:left w:val="none" w:sz="0" w:space="0" w:color="auto"/>
        <w:bottom w:val="none" w:sz="0" w:space="0" w:color="auto"/>
        <w:right w:val="none" w:sz="0" w:space="0" w:color="auto"/>
      </w:divBdr>
      <w:divsChild>
        <w:div w:id="1765417933">
          <w:marLeft w:val="0"/>
          <w:marRight w:val="0"/>
          <w:marTop w:val="0"/>
          <w:marBottom w:val="0"/>
          <w:divBdr>
            <w:top w:val="none" w:sz="0" w:space="0" w:color="auto"/>
            <w:left w:val="none" w:sz="0" w:space="0" w:color="auto"/>
            <w:bottom w:val="none" w:sz="0" w:space="0" w:color="auto"/>
            <w:right w:val="none" w:sz="0" w:space="0" w:color="auto"/>
          </w:divBdr>
        </w:div>
        <w:div w:id="275598220">
          <w:marLeft w:val="0"/>
          <w:marRight w:val="0"/>
          <w:marTop w:val="0"/>
          <w:marBottom w:val="0"/>
          <w:divBdr>
            <w:top w:val="none" w:sz="0" w:space="0" w:color="auto"/>
            <w:left w:val="none" w:sz="0" w:space="0" w:color="auto"/>
            <w:bottom w:val="none" w:sz="0" w:space="0" w:color="auto"/>
            <w:right w:val="none" w:sz="0" w:space="0" w:color="auto"/>
          </w:divBdr>
        </w:div>
        <w:div w:id="1275599192">
          <w:marLeft w:val="0"/>
          <w:marRight w:val="0"/>
          <w:marTop w:val="0"/>
          <w:marBottom w:val="0"/>
          <w:divBdr>
            <w:top w:val="none" w:sz="0" w:space="0" w:color="auto"/>
            <w:left w:val="none" w:sz="0" w:space="0" w:color="auto"/>
            <w:bottom w:val="none" w:sz="0" w:space="0" w:color="auto"/>
            <w:right w:val="none" w:sz="0" w:space="0" w:color="auto"/>
          </w:divBdr>
        </w:div>
        <w:div w:id="1638755031">
          <w:marLeft w:val="0"/>
          <w:marRight w:val="0"/>
          <w:marTop w:val="0"/>
          <w:marBottom w:val="0"/>
          <w:divBdr>
            <w:top w:val="none" w:sz="0" w:space="0" w:color="auto"/>
            <w:left w:val="none" w:sz="0" w:space="0" w:color="auto"/>
            <w:bottom w:val="none" w:sz="0" w:space="0" w:color="auto"/>
            <w:right w:val="none" w:sz="0" w:space="0" w:color="auto"/>
          </w:divBdr>
        </w:div>
        <w:div w:id="1563054647">
          <w:marLeft w:val="0"/>
          <w:marRight w:val="0"/>
          <w:marTop w:val="0"/>
          <w:marBottom w:val="0"/>
          <w:divBdr>
            <w:top w:val="none" w:sz="0" w:space="0" w:color="auto"/>
            <w:left w:val="none" w:sz="0" w:space="0" w:color="auto"/>
            <w:bottom w:val="none" w:sz="0" w:space="0" w:color="auto"/>
            <w:right w:val="none" w:sz="0" w:space="0" w:color="auto"/>
          </w:divBdr>
        </w:div>
        <w:div w:id="991179030">
          <w:marLeft w:val="0"/>
          <w:marRight w:val="0"/>
          <w:marTop w:val="0"/>
          <w:marBottom w:val="0"/>
          <w:divBdr>
            <w:top w:val="none" w:sz="0" w:space="0" w:color="auto"/>
            <w:left w:val="none" w:sz="0" w:space="0" w:color="auto"/>
            <w:bottom w:val="none" w:sz="0" w:space="0" w:color="auto"/>
            <w:right w:val="none" w:sz="0" w:space="0" w:color="auto"/>
          </w:divBdr>
        </w:div>
        <w:div w:id="1015613107">
          <w:marLeft w:val="0"/>
          <w:marRight w:val="0"/>
          <w:marTop w:val="0"/>
          <w:marBottom w:val="0"/>
          <w:divBdr>
            <w:top w:val="none" w:sz="0" w:space="0" w:color="auto"/>
            <w:left w:val="none" w:sz="0" w:space="0" w:color="auto"/>
            <w:bottom w:val="none" w:sz="0" w:space="0" w:color="auto"/>
            <w:right w:val="none" w:sz="0" w:space="0" w:color="auto"/>
          </w:divBdr>
        </w:div>
        <w:div w:id="213470906">
          <w:marLeft w:val="0"/>
          <w:marRight w:val="0"/>
          <w:marTop w:val="0"/>
          <w:marBottom w:val="0"/>
          <w:divBdr>
            <w:top w:val="none" w:sz="0" w:space="0" w:color="auto"/>
            <w:left w:val="none" w:sz="0" w:space="0" w:color="auto"/>
            <w:bottom w:val="none" w:sz="0" w:space="0" w:color="auto"/>
            <w:right w:val="none" w:sz="0" w:space="0" w:color="auto"/>
          </w:divBdr>
        </w:div>
        <w:div w:id="1516387413">
          <w:marLeft w:val="0"/>
          <w:marRight w:val="0"/>
          <w:marTop w:val="0"/>
          <w:marBottom w:val="0"/>
          <w:divBdr>
            <w:top w:val="none" w:sz="0" w:space="0" w:color="auto"/>
            <w:left w:val="none" w:sz="0" w:space="0" w:color="auto"/>
            <w:bottom w:val="none" w:sz="0" w:space="0" w:color="auto"/>
            <w:right w:val="none" w:sz="0" w:space="0" w:color="auto"/>
          </w:divBdr>
        </w:div>
        <w:div w:id="834804171">
          <w:marLeft w:val="0"/>
          <w:marRight w:val="0"/>
          <w:marTop w:val="0"/>
          <w:marBottom w:val="0"/>
          <w:divBdr>
            <w:top w:val="none" w:sz="0" w:space="0" w:color="auto"/>
            <w:left w:val="none" w:sz="0" w:space="0" w:color="auto"/>
            <w:bottom w:val="none" w:sz="0" w:space="0" w:color="auto"/>
            <w:right w:val="none" w:sz="0" w:space="0" w:color="auto"/>
          </w:divBdr>
        </w:div>
        <w:div w:id="342633997">
          <w:marLeft w:val="0"/>
          <w:marRight w:val="0"/>
          <w:marTop w:val="0"/>
          <w:marBottom w:val="0"/>
          <w:divBdr>
            <w:top w:val="none" w:sz="0" w:space="0" w:color="auto"/>
            <w:left w:val="none" w:sz="0" w:space="0" w:color="auto"/>
            <w:bottom w:val="none" w:sz="0" w:space="0" w:color="auto"/>
            <w:right w:val="none" w:sz="0" w:space="0" w:color="auto"/>
          </w:divBdr>
        </w:div>
        <w:div w:id="1290087192">
          <w:marLeft w:val="0"/>
          <w:marRight w:val="0"/>
          <w:marTop w:val="0"/>
          <w:marBottom w:val="0"/>
          <w:divBdr>
            <w:top w:val="none" w:sz="0" w:space="0" w:color="auto"/>
            <w:left w:val="none" w:sz="0" w:space="0" w:color="auto"/>
            <w:bottom w:val="none" w:sz="0" w:space="0" w:color="auto"/>
            <w:right w:val="none" w:sz="0" w:space="0" w:color="auto"/>
          </w:divBdr>
        </w:div>
        <w:div w:id="1369800376">
          <w:marLeft w:val="0"/>
          <w:marRight w:val="0"/>
          <w:marTop w:val="0"/>
          <w:marBottom w:val="0"/>
          <w:divBdr>
            <w:top w:val="none" w:sz="0" w:space="0" w:color="auto"/>
            <w:left w:val="none" w:sz="0" w:space="0" w:color="auto"/>
            <w:bottom w:val="none" w:sz="0" w:space="0" w:color="auto"/>
            <w:right w:val="none" w:sz="0" w:space="0" w:color="auto"/>
          </w:divBdr>
        </w:div>
        <w:div w:id="338971139">
          <w:marLeft w:val="0"/>
          <w:marRight w:val="0"/>
          <w:marTop w:val="0"/>
          <w:marBottom w:val="0"/>
          <w:divBdr>
            <w:top w:val="none" w:sz="0" w:space="0" w:color="auto"/>
            <w:left w:val="none" w:sz="0" w:space="0" w:color="auto"/>
            <w:bottom w:val="none" w:sz="0" w:space="0" w:color="auto"/>
            <w:right w:val="none" w:sz="0" w:space="0" w:color="auto"/>
          </w:divBdr>
        </w:div>
        <w:div w:id="1938174404">
          <w:marLeft w:val="0"/>
          <w:marRight w:val="0"/>
          <w:marTop w:val="0"/>
          <w:marBottom w:val="0"/>
          <w:divBdr>
            <w:top w:val="none" w:sz="0" w:space="0" w:color="auto"/>
            <w:left w:val="none" w:sz="0" w:space="0" w:color="auto"/>
            <w:bottom w:val="none" w:sz="0" w:space="0" w:color="auto"/>
            <w:right w:val="none" w:sz="0" w:space="0" w:color="auto"/>
          </w:divBdr>
        </w:div>
        <w:div w:id="1433433340">
          <w:marLeft w:val="0"/>
          <w:marRight w:val="0"/>
          <w:marTop w:val="0"/>
          <w:marBottom w:val="0"/>
          <w:divBdr>
            <w:top w:val="none" w:sz="0" w:space="0" w:color="auto"/>
            <w:left w:val="none" w:sz="0" w:space="0" w:color="auto"/>
            <w:bottom w:val="none" w:sz="0" w:space="0" w:color="auto"/>
            <w:right w:val="none" w:sz="0" w:space="0" w:color="auto"/>
          </w:divBdr>
        </w:div>
        <w:div w:id="109983896">
          <w:marLeft w:val="0"/>
          <w:marRight w:val="0"/>
          <w:marTop w:val="0"/>
          <w:marBottom w:val="0"/>
          <w:divBdr>
            <w:top w:val="none" w:sz="0" w:space="0" w:color="auto"/>
            <w:left w:val="none" w:sz="0" w:space="0" w:color="auto"/>
            <w:bottom w:val="none" w:sz="0" w:space="0" w:color="auto"/>
            <w:right w:val="none" w:sz="0" w:space="0" w:color="auto"/>
          </w:divBdr>
        </w:div>
        <w:div w:id="901790004">
          <w:marLeft w:val="0"/>
          <w:marRight w:val="0"/>
          <w:marTop w:val="0"/>
          <w:marBottom w:val="0"/>
          <w:divBdr>
            <w:top w:val="none" w:sz="0" w:space="0" w:color="auto"/>
            <w:left w:val="none" w:sz="0" w:space="0" w:color="auto"/>
            <w:bottom w:val="none" w:sz="0" w:space="0" w:color="auto"/>
            <w:right w:val="none" w:sz="0" w:space="0" w:color="auto"/>
          </w:divBdr>
        </w:div>
        <w:div w:id="555970445">
          <w:marLeft w:val="0"/>
          <w:marRight w:val="0"/>
          <w:marTop w:val="0"/>
          <w:marBottom w:val="0"/>
          <w:divBdr>
            <w:top w:val="none" w:sz="0" w:space="0" w:color="auto"/>
            <w:left w:val="none" w:sz="0" w:space="0" w:color="auto"/>
            <w:bottom w:val="none" w:sz="0" w:space="0" w:color="auto"/>
            <w:right w:val="none" w:sz="0" w:space="0" w:color="auto"/>
          </w:divBdr>
        </w:div>
        <w:div w:id="542061698">
          <w:marLeft w:val="0"/>
          <w:marRight w:val="0"/>
          <w:marTop w:val="0"/>
          <w:marBottom w:val="0"/>
          <w:divBdr>
            <w:top w:val="none" w:sz="0" w:space="0" w:color="auto"/>
            <w:left w:val="none" w:sz="0" w:space="0" w:color="auto"/>
            <w:bottom w:val="none" w:sz="0" w:space="0" w:color="auto"/>
            <w:right w:val="none" w:sz="0" w:space="0" w:color="auto"/>
          </w:divBdr>
        </w:div>
        <w:div w:id="2121606093">
          <w:marLeft w:val="0"/>
          <w:marRight w:val="0"/>
          <w:marTop w:val="0"/>
          <w:marBottom w:val="0"/>
          <w:divBdr>
            <w:top w:val="none" w:sz="0" w:space="0" w:color="auto"/>
            <w:left w:val="none" w:sz="0" w:space="0" w:color="auto"/>
            <w:bottom w:val="none" w:sz="0" w:space="0" w:color="auto"/>
            <w:right w:val="none" w:sz="0" w:space="0" w:color="auto"/>
          </w:divBdr>
        </w:div>
        <w:div w:id="49348990">
          <w:marLeft w:val="0"/>
          <w:marRight w:val="0"/>
          <w:marTop w:val="0"/>
          <w:marBottom w:val="0"/>
          <w:divBdr>
            <w:top w:val="none" w:sz="0" w:space="0" w:color="auto"/>
            <w:left w:val="none" w:sz="0" w:space="0" w:color="auto"/>
            <w:bottom w:val="none" w:sz="0" w:space="0" w:color="auto"/>
            <w:right w:val="none" w:sz="0" w:space="0" w:color="auto"/>
          </w:divBdr>
        </w:div>
        <w:div w:id="1088578548">
          <w:marLeft w:val="0"/>
          <w:marRight w:val="0"/>
          <w:marTop w:val="0"/>
          <w:marBottom w:val="0"/>
          <w:divBdr>
            <w:top w:val="none" w:sz="0" w:space="0" w:color="auto"/>
            <w:left w:val="none" w:sz="0" w:space="0" w:color="auto"/>
            <w:bottom w:val="none" w:sz="0" w:space="0" w:color="auto"/>
            <w:right w:val="none" w:sz="0" w:space="0" w:color="auto"/>
          </w:divBdr>
        </w:div>
        <w:div w:id="747532398">
          <w:marLeft w:val="0"/>
          <w:marRight w:val="0"/>
          <w:marTop w:val="0"/>
          <w:marBottom w:val="0"/>
          <w:divBdr>
            <w:top w:val="none" w:sz="0" w:space="0" w:color="auto"/>
            <w:left w:val="none" w:sz="0" w:space="0" w:color="auto"/>
            <w:bottom w:val="none" w:sz="0" w:space="0" w:color="auto"/>
            <w:right w:val="none" w:sz="0" w:space="0" w:color="auto"/>
          </w:divBdr>
        </w:div>
        <w:div w:id="1464274311">
          <w:marLeft w:val="0"/>
          <w:marRight w:val="0"/>
          <w:marTop w:val="0"/>
          <w:marBottom w:val="0"/>
          <w:divBdr>
            <w:top w:val="none" w:sz="0" w:space="0" w:color="auto"/>
            <w:left w:val="none" w:sz="0" w:space="0" w:color="auto"/>
            <w:bottom w:val="none" w:sz="0" w:space="0" w:color="auto"/>
            <w:right w:val="none" w:sz="0" w:space="0" w:color="auto"/>
          </w:divBdr>
        </w:div>
      </w:divsChild>
    </w:div>
    <w:div w:id="146552976">
      <w:bodyDiv w:val="1"/>
      <w:marLeft w:val="0"/>
      <w:marRight w:val="0"/>
      <w:marTop w:val="0"/>
      <w:marBottom w:val="0"/>
      <w:divBdr>
        <w:top w:val="none" w:sz="0" w:space="0" w:color="auto"/>
        <w:left w:val="none" w:sz="0" w:space="0" w:color="auto"/>
        <w:bottom w:val="none" w:sz="0" w:space="0" w:color="auto"/>
        <w:right w:val="none" w:sz="0" w:space="0" w:color="auto"/>
      </w:divBdr>
    </w:div>
    <w:div w:id="356083454">
      <w:bodyDiv w:val="1"/>
      <w:marLeft w:val="0"/>
      <w:marRight w:val="0"/>
      <w:marTop w:val="0"/>
      <w:marBottom w:val="0"/>
      <w:divBdr>
        <w:top w:val="none" w:sz="0" w:space="0" w:color="auto"/>
        <w:left w:val="none" w:sz="0" w:space="0" w:color="auto"/>
        <w:bottom w:val="none" w:sz="0" w:space="0" w:color="auto"/>
        <w:right w:val="none" w:sz="0" w:space="0" w:color="auto"/>
      </w:divBdr>
    </w:div>
    <w:div w:id="482817826">
      <w:bodyDiv w:val="1"/>
      <w:marLeft w:val="0"/>
      <w:marRight w:val="0"/>
      <w:marTop w:val="0"/>
      <w:marBottom w:val="0"/>
      <w:divBdr>
        <w:top w:val="none" w:sz="0" w:space="0" w:color="auto"/>
        <w:left w:val="none" w:sz="0" w:space="0" w:color="auto"/>
        <w:bottom w:val="none" w:sz="0" w:space="0" w:color="auto"/>
        <w:right w:val="none" w:sz="0" w:space="0" w:color="auto"/>
      </w:divBdr>
      <w:divsChild>
        <w:div w:id="1565213168">
          <w:marLeft w:val="0"/>
          <w:marRight w:val="0"/>
          <w:marTop w:val="0"/>
          <w:marBottom w:val="0"/>
          <w:divBdr>
            <w:top w:val="none" w:sz="0" w:space="0" w:color="auto"/>
            <w:left w:val="none" w:sz="0" w:space="0" w:color="auto"/>
            <w:bottom w:val="none" w:sz="0" w:space="0" w:color="auto"/>
            <w:right w:val="none" w:sz="0" w:space="0" w:color="auto"/>
          </w:divBdr>
          <w:divsChild>
            <w:div w:id="1524439521">
              <w:marLeft w:val="0"/>
              <w:marRight w:val="0"/>
              <w:marTop w:val="0"/>
              <w:marBottom w:val="0"/>
              <w:divBdr>
                <w:top w:val="none" w:sz="0" w:space="0" w:color="auto"/>
                <w:left w:val="none" w:sz="0" w:space="0" w:color="auto"/>
                <w:bottom w:val="none" w:sz="0" w:space="0" w:color="auto"/>
                <w:right w:val="none" w:sz="0" w:space="0" w:color="auto"/>
              </w:divBdr>
              <w:divsChild>
                <w:div w:id="5426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94992">
      <w:bodyDiv w:val="1"/>
      <w:marLeft w:val="0"/>
      <w:marRight w:val="0"/>
      <w:marTop w:val="0"/>
      <w:marBottom w:val="0"/>
      <w:divBdr>
        <w:top w:val="none" w:sz="0" w:space="0" w:color="auto"/>
        <w:left w:val="none" w:sz="0" w:space="0" w:color="auto"/>
        <w:bottom w:val="none" w:sz="0" w:space="0" w:color="auto"/>
        <w:right w:val="none" w:sz="0" w:space="0" w:color="auto"/>
      </w:divBdr>
    </w:div>
    <w:div w:id="568855121">
      <w:bodyDiv w:val="1"/>
      <w:marLeft w:val="0"/>
      <w:marRight w:val="0"/>
      <w:marTop w:val="0"/>
      <w:marBottom w:val="0"/>
      <w:divBdr>
        <w:top w:val="none" w:sz="0" w:space="0" w:color="auto"/>
        <w:left w:val="none" w:sz="0" w:space="0" w:color="auto"/>
        <w:bottom w:val="none" w:sz="0" w:space="0" w:color="auto"/>
        <w:right w:val="none" w:sz="0" w:space="0" w:color="auto"/>
      </w:divBdr>
      <w:divsChild>
        <w:div w:id="482546400">
          <w:marLeft w:val="0"/>
          <w:marRight w:val="0"/>
          <w:marTop w:val="0"/>
          <w:marBottom w:val="0"/>
          <w:divBdr>
            <w:top w:val="none" w:sz="0" w:space="0" w:color="auto"/>
            <w:left w:val="none" w:sz="0" w:space="0" w:color="auto"/>
            <w:bottom w:val="none" w:sz="0" w:space="0" w:color="auto"/>
            <w:right w:val="none" w:sz="0" w:space="0" w:color="auto"/>
          </w:divBdr>
          <w:divsChild>
            <w:div w:id="200440795">
              <w:marLeft w:val="0"/>
              <w:marRight w:val="0"/>
              <w:marTop w:val="0"/>
              <w:marBottom w:val="0"/>
              <w:divBdr>
                <w:top w:val="none" w:sz="0" w:space="0" w:color="auto"/>
                <w:left w:val="none" w:sz="0" w:space="0" w:color="auto"/>
                <w:bottom w:val="none" w:sz="0" w:space="0" w:color="auto"/>
                <w:right w:val="none" w:sz="0" w:space="0" w:color="auto"/>
              </w:divBdr>
              <w:divsChild>
                <w:div w:id="16388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5449">
      <w:bodyDiv w:val="1"/>
      <w:marLeft w:val="0"/>
      <w:marRight w:val="0"/>
      <w:marTop w:val="0"/>
      <w:marBottom w:val="0"/>
      <w:divBdr>
        <w:top w:val="none" w:sz="0" w:space="0" w:color="auto"/>
        <w:left w:val="none" w:sz="0" w:space="0" w:color="auto"/>
        <w:bottom w:val="none" w:sz="0" w:space="0" w:color="auto"/>
        <w:right w:val="none" w:sz="0" w:space="0" w:color="auto"/>
      </w:divBdr>
    </w:div>
    <w:div w:id="1204291045">
      <w:bodyDiv w:val="1"/>
      <w:marLeft w:val="0"/>
      <w:marRight w:val="0"/>
      <w:marTop w:val="0"/>
      <w:marBottom w:val="0"/>
      <w:divBdr>
        <w:top w:val="none" w:sz="0" w:space="0" w:color="auto"/>
        <w:left w:val="none" w:sz="0" w:space="0" w:color="auto"/>
        <w:bottom w:val="none" w:sz="0" w:space="0" w:color="auto"/>
        <w:right w:val="none" w:sz="0" w:space="0" w:color="auto"/>
      </w:divBdr>
      <w:divsChild>
        <w:div w:id="1110276600">
          <w:marLeft w:val="0"/>
          <w:marRight w:val="0"/>
          <w:marTop w:val="0"/>
          <w:marBottom w:val="0"/>
          <w:divBdr>
            <w:top w:val="none" w:sz="0" w:space="0" w:color="auto"/>
            <w:left w:val="none" w:sz="0" w:space="0" w:color="auto"/>
            <w:bottom w:val="none" w:sz="0" w:space="0" w:color="auto"/>
            <w:right w:val="none" w:sz="0" w:space="0" w:color="auto"/>
          </w:divBdr>
          <w:divsChild>
            <w:div w:id="2044556454">
              <w:marLeft w:val="0"/>
              <w:marRight w:val="0"/>
              <w:marTop w:val="0"/>
              <w:marBottom w:val="0"/>
              <w:divBdr>
                <w:top w:val="none" w:sz="0" w:space="0" w:color="auto"/>
                <w:left w:val="none" w:sz="0" w:space="0" w:color="auto"/>
                <w:bottom w:val="none" w:sz="0" w:space="0" w:color="auto"/>
                <w:right w:val="none" w:sz="0" w:space="0" w:color="auto"/>
              </w:divBdr>
              <w:divsChild>
                <w:div w:id="2038895654">
                  <w:marLeft w:val="0"/>
                  <w:marRight w:val="0"/>
                  <w:marTop w:val="0"/>
                  <w:marBottom w:val="0"/>
                  <w:divBdr>
                    <w:top w:val="none" w:sz="0" w:space="0" w:color="auto"/>
                    <w:left w:val="none" w:sz="0" w:space="0" w:color="auto"/>
                    <w:bottom w:val="none" w:sz="0" w:space="0" w:color="auto"/>
                    <w:right w:val="none" w:sz="0" w:space="0" w:color="auto"/>
                  </w:divBdr>
                  <w:divsChild>
                    <w:div w:id="3020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577894">
      <w:bodyDiv w:val="1"/>
      <w:marLeft w:val="0"/>
      <w:marRight w:val="0"/>
      <w:marTop w:val="0"/>
      <w:marBottom w:val="0"/>
      <w:divBdr>
        <w:top w:val="none" w:sz="0" w:space="0" w:color="auto"/>
        <w:left w:val="none" w:sz="0" w:space="0" w:color="auto"/>
        <w:bottom w:val="none" w:sz="0" w:space="0" w:color="auto"/>
        <w:right w:val="none" w:sz="0" w:space="0" w:color="auto"/>
      </w:divBdr>
    </w:div>
    <w:div w:id="1385330587">
      <w:bodyDiv w:val="1"/>
      <w:marLeft w:val="0"/>
      <w:marRight w:val="0"/>
      <w:marTop w:val="0"/>
      <w:marBottom w:val="0"/>
      <w:divBdr>
        <w:top w:val="none" w:sz="0" w:space="0" w:color="auto"/>
        <w:left w:val="none" w:sz="0" w:space="0" w:color="auto"/>
        <w:bottom w:val="none" w:sz="0" w:space="0" w:color="auto"/>
        <w:right w:val="none" w:sz="0" w:space="0" w:color="auto"/>
      </w:divBdr>
    </w:div>
    <w:div w:id="1394700894">
      <w:bodyDiv w:val="1"/>
      <w:marLeft w:val="0"/>
      <w:marRight w:val="0"/>
      <w:marTop w:val="0"/>
      <w:marBottom w:val="0"/>
      <w:divBdr>
        <w:top w:val="none" w:sz="0" w:space="0" w:color="auto"/>
        <w:left w:val="none" w:sz="0" w:space="0" w:color="auto"/>
        <w:bottom w:val="none" w:sz="0" w:space="0" w:color="auto"/>
        <w:right w:val="none" w:sz="0" w:space="0" w:color="auto"/>
      </w:divBdr>
    </w:div>
    <w:div w:id="1552308641">
      <w:bodyDiv w:val="1"/>
      <w:marLeft w:val="0"/>
      <w:marRight w:val="0"/>
      <w:marTop w:val="0"/>
      <w:marBottom w:val="0"/>
      <w:divBdr>
        <w:top w:val="none" w:sz="0" w:space="0" w:color="auto"/>
        <w:left w:val="none" w:sz="0" w:space="0" w:color="auto"/>
        <w:bottom w:val="none" w:sz="0" w:space="0" w:color="auto"/>
        <w:right w:val="none" w:sz="0" w:space="0" w:color="auto"/>
      </w:divBdr>
    </w:div>
    <w:div w:id="1786536751">
      <w:bodyDiv w:val="1"/>
      <w:marLeft w:val="0"/>
      <w:marRight w:val="0"/>
      <w:marTop w:val="0"/>
      <w:marBottom w:val="0"/>
      <w:divBdr>
        <w:top w:val="none" w:sz="0" w:space="0" w:color="auto"/>
        <w:left w:val="none" w:sz="0" w:space="0" w:color="auto"/>
        <w:bottom w:val="none" w:sz="0" w:space="0" w:color="auto"/>
        <w:right w:val="none" w:sz="0" w:space="0" w:color="auto"/>
      </w:divBdr>
      <w:divsChild>
        <w:div w:id="2104567126">
          <w:marLeft w:val="0"/>
          <w:marRight w:val="0"/>
          <w:marTop w:val="0"/>
          <w:marBottom w:val="0"/>
          <w:divBdr>
            <w:top w:val="none" w:sz="0" w:space="0" w:color="auto"/>
            <w:left w:val="none" w:sz="0" w:space="0" w:color="auto"/>
            <w:bottom w:val="none" w:sz="0" w:space="0" w:color="auto"/>
            <w:right w:val="none" w:sz="0" w:space="0" w:color="auto"/>
          </w:divBdr>
          <w:divsChild>
            <w:div w:id="679428060">
              <w:marLeft w:val="0"/>
              <w:marRight w:val="0"/>
              <w:marTop w:val="0"/>
              <w:marBottom w:val="0"/>
              <w:divBdr>
                <w:top w:val="none" w:sz="0" w:space="0" w:color="auto"/>
                <w:left w:val="none" w:sz="0" w:space="0" w:color="auto"/>
                <w:bottom w:val="none" w:sz="0" w:space="0" w:color="auto"/>
                <w:right w:val="none" w:sz="0" w:space="0" w:color="auto"/>
              </w:divBdr>
              <w:divsChild>
                <w:div w:id="11554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6445">
      <w:bodyDiv w:val="1"/>
      <w:marLeft w:val="0"/>
      <w:marRight w:val="0"/>
      <w:marTop w:val="0"/>
      <w:marBottom w:val="0"/>
      <w:divBdr>
        <w:top w:val="none" w:sz="0" w:space="0" w:color="auto"/>
        <w:left w:val="none" w:sz="0" w:space="0" w:color="auto"/>
        <w:bottom w:val="none" w:sz="0" w:space="0" w:color="auto"/>
        <w:right w:val="none" w:sz="0" w:space="0" w:color="auto"/>
      </w:divBdr>
    </w:div>
    <w:div w:id="1839272948">
      <w:bodyDiv w:val="1"/>
      <w:marLeft w:val="0"/>
      <w:marRight w:val="0"/>
      <w:marTop w:val="0"/>
      <w:marBottom w:val="0"/>
      <w:divBdr>
        <w:top w:val="none" w:sz="0" w:space="0" w:color="auto"/>
        <w:left w:val="none" w:sz="0" w:space="0" w:color="auto"/>
        <w:bottom w:val="none" w:sz="0" w:space="0" w:color="auto"/>
        <w:right w:val="none" w:sz="0" w:space="0" w:color="auto"/>
      </w:divBdr>
    </w:div>
    <w:div w:id="190008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erbert@sheffield.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i.org/10.1093/brain/awl153" TargetMode="External"/><Relationship Id="rId4" Type="http://schemas.openxmlformats.org/officeDocument/2006/relationships/settings" Target="settings.xml"/><Relationship Id="rId9" Type="http://schemas.openxmlformats.org/officeDocument/2006/relationships/hyperlink" Target="http://corpus.byu.edu/bn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tandf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A1209-B6A8-4AB2-8F04-E386C080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10667</Words>
  <Characters>60805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71330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Herbert</dc:creator>
  <cp:lastModifiedBy>Ruth Herbert</cp:lastModifiedBy>
  <cp:revision>2</cp:revision>
  <cp:lastPrinted>2019-06-14T12:14:00Z</cp:lastPrinted>
  <dcterms:created xsi:type="dcterms:W3CDTF">2019-12-12T15:35:00Z</dcterms:created>
  <dcterms:modified xsi:type="dcterms:W3CDTF">2019-12-12T15:35:00Z</dcterms:modified>
</cp:coreProperties>
</file>