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599"/>
        <w:gridCol w:w="4670"/>
        <w:gridCol w:w="5009"/>
      </w:tblGrid>
      <w:tr w:rsidR="00791D06" w:rsidRPr="00791D06" w14:paraId="4CBCC9FF" w14:textId="77777777" w:rsidTr="009002B3">
        <w:tc>
          <w:tcPr>
            <w:tcW w:w="670" w:type="dxa"/>
          </w:tcPr>
          <w:p w14:paraId="50A411DA" w14:textId="3766A017" w:rsidR="00791D06" w:rsidRPr="005F2C2D" w:rsidRDefault="00791D06" w:rsidP="00DF66A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F2C2D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3599" w:type="dxa"/>
          </w:tcPr>
          <w:p w14:paraId="414DC84A" w14:textId="7DD35F61" w:rsidR="00791D06" w:rsidRPr="005F2C2D" w:rsidRDefault="00791D06" w:rsidP="00DF66A5">
            <w:pPr>
              <w:jc w:val="center"/>
              <w:rPr>
                <w:rFonts w:ascii="Arial" w:hAnsi="Arial" w:cs="Arial"/>
                <w:b/>
              </w:rPr>
            </w:pPr>
            <w:r w:rsidRPr="005F2C2D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4670" w:type="dxa"/>
          </w:tcPr>
          <w:p w14:paraId="60098E88" w14:textId="6688C77A" w:rsidR="00791D06" w:rsidRPr="005F2C2D" w:rsidRDefault="00791D06" w:rsidP="00DF66A5">
            <w:pPr>
              <w:jc w:val="center"/>
              <w:rPr>
                <w:rFonts w:ascii="Arial" w:hAnsi="Arial" w:cs="Arial"/>
                <w:b/>
              </w:rPr>
            </w:pPr>
            <w:r w:rsidRPr="005F2C2D">
              <w:rPr>
                <w:rFonts w:ascii="Arial" w:hAnsi="Arial" w:cs="Arial"/>
                <w:b/>
              </w:rPr>
              <w:t>Guide Questions/Description</w:t>
            </w:r>
          </w:p>
        </w:tc>
        <w:tc>
          <w:tcPr>
            <w:tcW w:w="5009" w:type="dxa"/>
          </w:tcPr>
          <w:p w14:paraId="69ADD477" w14:textId="542B0935" w:rsidR="00791D06" w:rsidRPr="005F2C2D" w:rsidRDefault="00791D06" w:rsidP="00DF66A5">
            <w:pPr>
              <w:jc w:val="center"/>
              <w:rPr>
                <w:rFonts w:ascii="Arial" w:hAnsi="Arial" w:cs="Arial"/>
                <w:b/>
              </w:rPr>
            </w:pPr>
            <w:r w:rsidRPr="005F2C2D">
              <w:rPr>
                <w:rFonts w:ascii="Arial" w:hAnsi="Arial" w:cs="Arial"/>
                <w:b/>
              </w:rPr>
              <w:t>Response / reported on Page No.</w:t>
            </w:r>
          </w:p>
        </w:tc>
      </w:tr>
      <w:tr w:rsidR="00791D06" w:rsidRPr="00791D06" w14:paraId="19AC9F53" w14:textId="77777777" w:rsidTr="00D0642D">
        <w:tc>
          <w:tcPr>
            <w:tcW w:w="13948" w:type="dxa"/>
            <w:gridSpan w:val="4"/>
          </w:tcPr>
          <w:p w14:paraId="25E69346" w14:textId="1F796540" w:rsidR="00791D06" w:rsidRPr="00182E76" w:rsidRDefault="00791D06" w:rsidP="00791D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Domains 1: Research team and reflexivity</w:t>
            </w:r>
          </w:p>
        </w:tc>
      </w:tr>
      <w:tr w:rsidR="00791D06" w:rsidRPr="00791D06" w14:paraId="7F435F49" w14:textId="77777777" w:rsidTr="00080753">
        <w:tc>
          <w:tcPr>
            <w:tcW w:w="13948" w:type="dxa"/>
            <w:gridSpan w:val="4"/>
          </w:tcPr>
          <w:p w14:paraId="664EFCC1" w14:textId="06D9E525" w:rsidR="00791D06" w:rsidRDefault="00791D06" w:rsidP="00791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characteristics</w:t>
            </w:r>
          </w:p>
        </w:tc>
      </w:tr>
      <w:tr w:rsidR="00791D06" w:rsidRPr="00791D06" w14:paraId="5E6AB487" w14:textId="77777777" w:rsidTr="009002B3">
        <w:tc>
          <w:tcPr>
            <w:tcW w:w="670" w:type="dxa"/>
          </w:tcPr>
          <w:p w14:paraId="77A0A7A3" w14:textId="70387A68" w:rsidR="00791D06" w:rsidRDefault="00791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99" w:type="dxa"/>
          </w:tcPr>
          <w:p w14:paraId="694C0934" w14:textId="09E073DA" w:rsidR="00791D06" w:rsidRPr="00791D06" w:rsidRDefault="00791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Interviewer/facilitator</w:t>
            </w:r>
          </w:p>
        </w:tc>
        <w:tc>
          <w:tcPr>
            <w:tcW w:w="4670" w:type="dxa"/>
          </w:tcPr>
          <w:p w14:paraId="250A0CCC" w14:textId="77601FAD" w:rsidR="00791D06" w:rsidRDefault="00791D06">
            <w:pPr>
              <w:rPr>
                <w:rFonts w:ascii="Arial" w:hAnsi="Arial" w:cs="Arial"/>
              </w:rPr>
            </w:pPr>
            <w:r w:rsidRPr="00791D06">
              <w:rPr>
                <w:rFonts w:ascii="Arial" w:hAnsi="Arial" w:cs="Arial"/>
              </w:rPr>
              <w:t>Which author/s conducted the interview or focus group?</w:t>
            </w:r>
          </w:p>
        </w:tc>
        <w:tc>
          <w:tcPr>
            <w:tcW w:w="5009" w:type="dxa"/>
          </w:tcPr>
          <w:p w14:paraId="0D99C016" w14:textId="25A73D13" w:rsidR="00791D06" w:rsidRDefault="00791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and DB / Page 4</w:t>
            </w:r>
          </w:p>
        </w:tc>
      </w:tr>
      <w:tr w:rsidR="00791D06" w:rsidRPr="00791D06" w14:paraId="4DE3B4A2" w14:textId="77777777" w:rsidTr="009002B3">
        <w:tc>
          <w:tcPr>
            <w:tcW w:w="670" w:type="dxa"/>
          </w:tcPr>
          <w:p w14:paraId="14896339" w14:textId="39E6FB72" w:rsidR="00791D06" w:rsidRDefault="00791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99" w:type="dxa"/>
          </w:tcPr>
          <w:p w14:paraId="75B03DB9" w14:textId="52C3E5D7" w:rsidR="00791D06" w:rsidRDefault="00791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Credentials</w:t>
            </w:r>
          </w:p>
        </w:tc>
        <w:tc>
          <w:tcPr>
            <w:tcW w:w="4670" w:type="dxa"/>
          </w:tcPr>
          <w:p w14:paraId="053CCF02" w14:textId="474DF768" w:rsidR="00791D06" w:rsidRPr="00791D06" w:rsidRDefault="00791D06">
            <w:pPr>
              <w:rPr>
                <w:rFonts w:ascii="Arial" w:hAnsi="Arial" w:cs="Arial"/>
              </w:rPr>
            </w:pPr>
            <w:r w:rsidRPr="00791D06">
              <w:rPr>
                <w:rFonts w:ascii="Arial" w:hAnsi="Arial" w:cs="Arial"/>
              </w:rPr>
              <w:t>What were the researcher’s credentials? E.g. PhD, MD</w:t>
            </w:r>
          </w:p>
        </w:tc>
        <w:tc>
          <w:tcPr>
            <w:tcW w:w="5009" w:type="dxa"/>
          </w:tcPr>
          <w:p w14:paraId="08DE2951" w14:textId="0B1BE763" w:rsidR="00791D06" w:rsidRDefault="00791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SS’s credentials were ‘MPharm’ and DB’s credentials were ‘BPharm, PhD’ / Not reported in manuscript</w:t>
            </w:r>
          </w:p>
        </w:tc>
      </w:tr>
      <w:tr w:rsidR="00EA10EF" w:rsidRPr="00791D06" w14:paraId="265648D3" w14:textId="77777777" w:rsidTr="009002B3">
        <w:tc>
          <w:tcPr>
            <w:tcW w:w="670" w:type="dxa"/>
          </w:tcPr>
          <w:p w14:paraId="1820673F" w14:textId="7E50FB10" w:rsidR="00EA10EF" w:rsidRDefault="00EA1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99" w:type="dxa"/>
          </w:tcPr>
          <w:p w14:paraId="2E25985B" w14:textId="27CF88FC" w:rsidR="00EA10EF" w:rsidRDefault="00EA10EF">
            <w:pPr>
              <w:rPr>
                <w:rFonts w:ascii="Arial" w:hAnsi="Arial" w:cs="Arial"/>
              </w:rPr>
            </w:pPr>
            <w:r w:rsidRPr="00EA10EF">
              <w:rPr>
                <w:rFonts w:ascii="Arial" w:hAnsi="Arial" w:cs="Arial"/>
              </w:rPr>
              <w:t>Occupation</w:t>
            </w:r>
          </w:p>
        </w:tc>
        <w:tc>
          <w:tcPr>
            <w:tcW w:w="4670" w:type="dxa"/>
          </w:tcPr>
          <w:p w14:paraId="7352A4EF" w14:textId="0B1C6244" w:rsidR="00EA10EF" w:rsidRPr="00791D06" w:rsidRDefault="00EA10EF">
            <w:pPr>
              <w:rPr>
                <w:rFonts w:ascii="Arial" w:hAnsi="Arial" w:cs="Arial"/>
              </w:rPr>
            </w:pPr>
            <w:r w:rsidRPr="00EA10EF">
              <w:rPr>
                <w:rFonts w:ascii="Arial" w:hAnsi="Arial" w:cs="Arial"/>
              </w:rPr>
              <w:t>What was their occupation at the time of the study?</w:t>
            </w:r>
          </w:p>
        </w:tc>
        <w:tc>
          <w:tcPr>
            <w:tcW w:w="5009" w:type="dxa"/>
          </w:tcPr>
          <w:p w14:paraId="448E68C6" w14:textId="276CE940" w:rsidR="00EA10EF" w:rsidRDefault="00EA1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 was a UK registered pharmacist who was undertaking a PhD in pharmacy practice and DB was a UK registered pharmacist and Senior Lecturer in Health Services Research / </w:t>
            </w:r>
            <w:r w:rsidR="004861DB">
              <w:rPr>
                <w:rFonts w:ascii="Arial" w:hAnsi="Arial" w:cs="Arial"/>
              </w:rPr>
              <w:t>Page 4</w:t>
            </w:r>
          </w:p>
        </w:tc>
      </w:tr>
      <w:tr w:rsidR="004861DB" w:rsidRPr="00791D06" w14:paraId="6D827E91" w14:textId="77777777" w:rsidTr="009002B3">
        <w:tc>
          <w:tcPr>
            <w:tcW w:w="670" w:type="dxa"/>
          </w:tcPr>
          <w:p w14:paraId="3FF893E7" w14:textId="53DEF3E2" w:rsidR="004861DB" w:rsidRDefault="00486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99" w:type="dxa"/>
          </w:tcPr>
          <w:p w14:paraId="3E4EDC36" w14:textId="25570753" w:rsidR="004861DB" w:rsidRPr="00EA10EF" w:rsidRDefault="00486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4670" w:type="dxa"/>
          </w:tcPr>
          <w:p w14:paraId="7262CE8B" w14:textId="082A49A9" w:rsidR="004861DB" w:rsidRPr="00EA10EF" w:rsidRDefault="004861DB">
            <w:pPr>
              <w:rPr>
                <w:rFonts w:ascii="Arial" w:hAnsi="Arial" w:cs="Arial"/>
              </w:rPr>
            </w:pPr>
            <w:r w:rsidRPr="004861DB">
              <w:rPr>
                <w:rFonts w:ascii="Arial" w:hAnsi="Arial" w:cs="Arial"/>
              </w:rPr>
              <w:t>Was the researcher male or female?</w:t>
            </w:r>
          </w:p>
        </w:tc>
        <w:tc>
          <w:tcPr>
            <w:tcW w:w="5009" w:type="dxa"/>
          </w:tcPr>
          <w:p w14:paraId="539A9CE9" w14:textId="38E9BC83" w:rsidR="004861DB" w:rsidRDefault="00486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(male) and DB (female) / Not reported in manuscript</w:t>
            </w:r>
          </w:p>
        </w:tc>
      </w:tr>
      <w:tr w:rsidR="004861DB" w:rsidRPr="00791D06" w14:paraId="6E41B000" w14:textId="77777777" w:rsidTr="009002B3">
        <w:tc>
          <w:tcPr>
            <w:tcW w:w="670" w:type="dxa"/>
          </w:tcPr>
          <w:p w14:paraId="3E208E86" w14:textId="6C29BBAE" w:rsidR="004861DB" w:rsidRDefault="007E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99" w:type="dxa"/>
          </w:tcPr>
          <w:p w14:paraId="020889FE" w14:textId="0AE60A6C" w:rsidR="004861DB" w:rsidRDefault="007E2A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and training</w:t>
            </w:r>
          </w:p>
        </w:tc>
        <w:tc>
          <w:tcPr>
            <w:tcW w:w="4670" w:type="dxa"/>
          </w:tcPr>
          <w:p w14:paraId="1CA28A8D" w14:textId="25D102A3" w:rsidR="004861DB" w:rsidRPr="004861DB" w:rsidRDefault="007E2A3F">
            <w:pPr>
              <w:rPr>
                <w:rFonts w:ascii="Arial" w:hAnsi="Arial" w:cs="Arial"/>
              </w:rPr>
            </w:pPr>
            <w:r w:rsidRPr="007E2A3F">
              <w:rPr>
                <w:rFonts w:ascii="Arial" w:hAnsi="Arial" w:cs="Arial"/>
              </w:rPr>
              <w:t>What experience or training did the researcher have?</w:t>
            </w:r>
          </w:p>
        </w:tc>
        <w:tc>
          <w:tcPr>
            <w:tcW w:w="5009" w:type="dxa"/>
          </w:tcPr>
          <w:p w14:paraId="22A9FC53" w14:textId="52581A5C" w:rsidR="004861DB" w:rsidRDefault="00557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completed training in qualitative research methodology and the principles and practice of behaviour change research / Not reported in manuscript</w:t>
            </w:r>
          </w:p>
        </w:tc>
      </w:tr>
      <w:tr w:rsidR="003138D0" w:rsidRPr="00791D06" w14:paraId="0B8F5EE9" w14:textId="77777777" w:rsidTr="001049CE">
        <w:tc>
          <w:tcPr>
            <w:tcW w:w="13948" w:type="dxa"/>
            <w:gridSpan w:val="4"/>
          </w:tcPr>
          <w:p w14:paraId="1DD4E62F" w14:textId="104477C1" w:rsidR="003138D0" w:rsidRDefault="00313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with participants</w:t>
            </w:r>
          </w:p>
        </w:tc>
      </w:tr>
      <w:tr w:rsidR="003138D0" w:rsidRPr="00791D06" w14:paraId="2E6E4C33" w14:textId="77777777" w:rsidTr="009002B3">
        <w:tc>
          <w:tcPr>
            <w:tcW w:w="670" w:type="dxa"/>
          </w:tcPr>
          <w:p w14:paraId="36D17649" w14:textId="2DB2F0FE" w:rsidR="003138D0" w:rsidRDefault="00313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99" w:type="dxa"/>
          </w:tcPr>
          <w:p w14:paraId="1CB38D50" w14:textId="4FF50AF0" w:rsidR="003138D0" w:rsidRDefault="003138D0">
            <w:pPr>
              <w:rPr>
                <w:rFonts w:ascii="Arial" w:hAnsi="Arial" w:cs="Arial"/>
              </w:rPr>
            </w:pPr>
            <w:r w:rsidRPr="003138D0">
              <w:rPr>
                <w:rFonts w:ascii="Arial" w:hAnsi="Arial" w:cs="Arial"/>
              </w:rPr>
              <w:t>Relationship established</w:t>
            </w:r>
          </w:p>
        </w:tc>
        <w:tc>
          <w:tcPr>
            <w:tcW w:w="4670" w:type="dxa"/>
          </w:tcPr>
          <w:p w14:paraId="2F40F1C8" w14:textId="40F2D0D6" w:rsidR="003138D0" w:rsidRPr="007E2A3F" w:rsidRDefault="003138D0">
            <w:pPr>
              <w:rPr>
                <w:rFonts w:ascii="Arial" w:hAnsi="Arial" w:cs="Arial"/>
              </w:rPr>
            </w:pPr>
            <w:r w:rsidRPr="003138D0">
              <w:rPr>
                <w:rFonts w:ascii="Arial" w:hAnsi="Arial" w:cs="Arial"/>
              </w:rPr>
              <w:t>Was a relationship established prior to study commencement?</w:t>
            </w:r>
          </w:p>
        </w:tc>
        <w:tc>
          <w:tcPr>
            <w:tcW w:w="5009" w:type="dxa"/>
          </w:tcPr>
          <w:p w14:paraId="69885694" w14:textId="143317E9" w:rsidR="003138D0" w:rsidRDefault="008E21D1" w:rsidP="008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were no established relationships between the researchers and the focus group participants. A relationship was established between the researchers and gatekeepers for each group of participants for the purposes of recruitment / Page </w:t>
            </w:r>
            <w:r w:rsidR="002352B1">
              <w:rPr>
                <w:rFonts w:ascii="Arial" w:hAnsi="Arial" w:cs="Arial"/>
              </w:rPr>
              <w:t>3</w:t>
            </w:r>
          </w:p>
        </w:tc>
      </w:tr>
      <w:tr w:rsidR="002352B1" w:rsidRPr="00791D06" w14:paraId="3C680C79" w14:textId="77777777" w:rsidTr="009002B3">
        <w:tc>
          <w:tcPr>
            <w:tcW w:w="670" w:type="dxa"/>
          </w:tcPr>
          <w:p w14:paraId="68802370" w14:textId="7C9070A1" w:rsidR="002352B1" w:rsidRDefault="00235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99" w:type="dxa"/>
          </w:tcPr>
          <w:p w14:paraId="16DC806B" w14:textId="798D5BE8" w:rsidR="002352B1" w:rsidRPr="003138D0" w:rsidRDefault="002352B1">
            <w:pPr>
              <w:rPr>
                <w:rFonts w:ascii="Arial" w:hAnsi="Arial" w:cs="Arial"/>
              </w:rPr>
            </w:pPr>
            <w:r w:rsidRPr="002352B1">
              <w:rPr>
                <w:rFonts w:ascii="Arial" w:hAnsi="Arial" w:cs="Arial"/>
              </w:rPr>
              <w:t>Participant knowledge of the interviewer</w:t>
            </w:r>
          </w:p>
        </w:tc>
        <w:tc>
          <w:tcPr>
            <w:tcW w:w="4670" w:type="dxa"/>
          </w:tcPr>
          <w:p w14:paraId="24373E99" w14:textId="3DA35042" w:rsidR="002352B1" w:rsidRPr="003138D0" w:rsidRDefault="002352B1">
            <w:pPr>
              <w:rPr>
                <w:rFonts w:ascii="Arial" w:hAnsi="Arial" w:cs="Arial"/>
              </w:rPr>
            </w:pPr>
            <w:r w:rsidRPr="002352B1">
              <w:rPr>
                <w:rFonts w:ascii="Arial" w:hAnsi="Arial" w:cs="Arial"/>
              </w:rPr>
              <w:t>What did the participants know about the researcher? e.g. personal goals, reasons for doing the research</w:t>
            </w:r>
          </w:p>
        </w:tc>
        <w:tc>
          <w:tcPr>
            <w:tcW w:w="5009" w:type="dxa"/>
          </w:tcPr>
          <w:p w14:paraId="7669301F" w14:textId="307E0337" w:rsidR="002352B1" w:rsidRDefault="002352B1" w:rsidP="0099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</w:t>
            </w:r>
            <w:r w:rsidR="009959AE">
              <w:rPr>
                <w:rFonts w:ascii="Arial" w:hAnsi="Arial" w:cs="Arial"/>
              </w:rPr>
              <w:t>were informed that the</w:t>
            </w:r>
            <w:r>
              <w:rPr>
                <w:rFonts w:ascii="Arial" w:hAnsi="Arial" w:cs="Arial"/>
              </w:rPr>
              <w:t xml:space="preserve"> researchers (SS/DB) were pharmacists </w:t>
            </w:r>
            <w:r w:rsidR="009959AE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they were informed of the research aims</w:t>
            </w:r>
            <w:r w:rsidR="001318A3">
              <w:rPr>
                <w:rFonts w:ascii="Arial" w:hAnsi="Arial" w:cs="Arial"/>
              </w:rPr>
              <w:t xml:space="preserve"> / Page</w:t>
            </w:r>
            <w:r w:rsidR="001A6C24">
              <w:rPr>
                <w:rFonts w:ascii="Arial" w:hAnsi="Arial" w:cs="Arial"/>
              </w:rPr>
              <w:t>s</w:t>
            </w:r>
            <w:r w:rsidR="001318A3">
              <w:rPr>
                <w:rFonts w:ascii="Arial" w:hAnsi="Arial" w:cs="Arial"/>
              </w:rPr>
              <w:t xml:space="preserve"> </w:t>
            </w:r>
            <w:r w:rsidR="001A6C24">
              <w:rPr>
                <w:rFonts w:ascii="Arial" w:hAnsi="Arial" w:cs="Arial"/>
              </w:rPr>
              <w:t>3&amp;4</w:t>
            </w:r>
          </w:p>
        </w:tc>
      </w:tr>
      <w:tr w:rsidR="001A6C24" w:rsidRPr="00791D06" w14:paraId="26649D31" w14:textId="77777777" w:rsidTr="009002B3">
        <w:tc>
          <w:tcPr>
            <w:tcW w:w="670" w:type="dxa"/>
          </w:tcPr>
          <w:p w14:paraId="3D73D115" w14:textId="27045329" w:rsidR="001A6C24" w:rsidRDefault="001A6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99" w:type="dxa"/>
          </w:tcPr>
          <w:p w14:paraId="1F28EDAB" w14:textId="5EEDF11E" w:rsidR="001A6C24" w:rsidRPr="002352B1" w:rsidRDefault="001A6C24">
            <w:pPr>
              <w:rPr>
                <w:rFonts w:ascii="Arial" w:hAnsi="Arial" w:cs="Arial"/>
              </w:rPr>
            </w:pPr>
            <w:r w:rsidRPr="001A6C24">
              <w:rPr>
                <w:rFonts w:ascii="Arial" w:hAnsi="Arial" w:cs="Arial"/>
              </w:rPr>
              <w:t>Interviewer characteristics</w:t>
            </w:r>
          </w:p>
        </w:tc>
        <w:tc>
          <w:tcPr>
            <w:tcW w:w="4670" w:type="dxa"/>
          </w:tcPr>
          <w:p w14:paraId="00328733" w14:textId="32E2FAC3" w:rsidR="001A6C24" w:rsidRPr="002352B1" w:rsidRDefault="001A6C24">
            <w:pPr>
              <w:rPr>
                <w:rFonts w:ascii="Arial" w:hAnsi="Arial" w:cs="Arial"/>
              </w:rPr>
            </w:pPr>
            <w:r w:rsidRPr="001A6C24">
              <w:rPr>
                <w:rFonts w:ascii="Arial" w:hAnsi="Arial" w:cs="Arial"/>
              </w:rPr>
              <w:t>What characteristics were reported about the inter viewer/facilitator? e.g. Bias, assumptions, reasons and interests in the research topic</w:t>
            </w:r>
          </w:p>
        </w:tc>
        <w:tc>
          <w:tcPr>
            <w:tcW w:w="5009" w:type="dxa"/>
          </w:tcPr>
          <w:p w14:paraId="2D796D58" w14:textId="0F1BD1C5" w:rsidR="001A6C24" w:rsidRDefault="009959AE" w:rsidP="00235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were informed that the researchers (SS/DB) were pharmacists, of the research aims and that the research was being undertaken as part of SS’s PhD / Not reported in manuscript</w:t>
            </w:r>
          </w:p>
        </w:tc>
      </w:tr>
      <w:tr w:rsidR="009959AE" w:rsidRPr="00791D06" w14:paraId="42352C3D" w14:textId="77777777" w:rsidTr="00BF7789">
        <w:tc>
          <w:tcPr>
            <w:tcW w:w="13948" w:type="dxa"/>
            <w:gridSpan w:val="4"/>
          </w:tcPr>
          <w:p w14:paraId="40ACDA08" w14:textId="2B36ED5F" w:rsidR="009959AE" w:rsidRDefault="009959AE" w:rsidP="00235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Domain 2: Study design</w:t>
            </w:r>
          </w:p>
        </w:tc>
      </w:tr>
      <w:tr w:rsidR="009959AE" w:rsidRPr="00791D06" w14:paraId="553C3CCB" w14:textId="77777777" w:rsidTr="00AB5407">
        <w:tc>
          <w:tcPr>
            <w:tcW w:w="13948" w:type="dxa"/>
            <w:gridSpan w:val="4"/>
          </w:tcPr>
          <w:p w14:paraId="752CDD8C" w14:textId="0D0CA901" w:rsidR="009959AE" w:rsidRDefault="009959AE" w:rsidP="00235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Theoretical framework</w:t>
            </w:r>
          </w:p>
        </w:tc>
      </w:tr>
      <w:tr w:rsidR="009959AE" w:rsidRPr="00791D06" w14:paraId="656F2B08" w14:textId="77777777" w:rsidTr="009002B3">
        <w:tc>
          <w:tcPr>
            <w:tcW w:w="670" w:type="dxa"/>
          </w:tcPr>
          <w:p w14:paraId="029FDBD1" w14:textId="39BC43EF" w:rsidR="009959AE" w:rsidRDefault="0099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599" w:type="dxa"/>
          </w:tcPr>
          <w:p w14:paraId="49C08018" w14:textId="5E37FC0F" w:rsidR="009959AE" w:rsidRPr="001A6C24" w:rsidRDefault="009959AE">
            <w:pPr>
              <w:rPr>
                <w:rFonts w:ascii="Arial" w:hAnsi="Arial" w:cs="Arial"/>
              </w:rPr>
            </w:pPr>
            <w:r w:rsidRPr="009959AE">
              <w:rPr>
                <w:rFonts w:ascii="Arial" w:hAnsi="Arial" w:cs="Arial"/>
              </w:rPr>
              <w:t>Methodological orientation and Theory</w:t>
            </w:r>
          </w:p>
        </w:tc>
        <w:tc>
          <w:tcPr>
            <w:tcW w:w="4670" w:type="dxa"/>
          </w:tcPr>
          <w:p w14:paraId="78FF0823" w14:textId="355FCD51" w:rsidR="009959AE" w:rsidRPr="001A6C24" w:rsidRDefault="009959AE">
            <w:pPr>
              <w:rPr>
                <w:rFonts w:ascii="Arial" w:hAnsi="Arial" w:cs="Arial"/>
              </w:rPr>
            </w:pPr>
            <w:r w:rsidRPr="009959AE">
              <w:rPr>
                <w:rFonts w:ascii="Arial" w:hAnsi="Arial" w:cs="Arial"/>
              </w:rPr>
              <w:t>What methodological orientation was stated to underpin the study? e.g. grounded theory, discourse analysis, ethnography, phenomenology, content analysis</w:t>
            </w:r>
          </w:p>
        </w:tc>
        <w:tc>
          <w:tcPr>
            <w:tcW w:w="5009" w:type="dxa"/>
          </w:tcPr>
          <w:p w14:paraId="6AE81B60" w14:textId="160FC227" w:rsidR="009959AE" w:rsidRDefault="009959AE" w:rsidP="00235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Thematic analysis as described by Braun and Clark underpinned by the Theoretical Domains Framework / Pages </w:t>
            </w:r>
            <w:r w:rsidR="00904C82">
              <w:rPr>
                <w:rFonts w:ascii="Arial" w:hAnsi="Arial" w:cs="Arial"/>
              </w:rPr>
              <w:t>4&amp;5</w:t>
            </w:r>
          </w:p>
        </w:tc>
      </w:tr>
      <w:tr w:rsidR="00904C82" w:rsidRPr="00791D06" w14:paraId="62E1AF05" w14:textId="77777777" w:rsidTr="007857ED">
        <w:tc>
          <w:tcPr>
            <w:tcW w:w="13948" w:type="dxa"/>
            <w:gridSpan w:val="4"/>
          </w:tcPr>
          <w:p w14:paraId="02B13242" w14:textId="01EB3E10" w:rsidR="00904C82" w:rsidRDefault="00904C82" w:rsidP="00235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selection</w:t>
            </w:r>
          </w:p>
        </w:tc>
      </w:tr>
      <w:tr w:rsidR="00904C82" w:rsidRPr="00791D06" w14:paraId="6DB4B704" w14:textId="77777777" w:rsidTr="009002B3">
        <w:tc>
          <w:tcPr>
            <w:tcW w:w="670" w:type="dxa"/>
          </w:tcPr>
          <w:p w14:paraId="20B9E91E" w14:textId="6E6B8C41" w:rsidR="00904C82" w:rsidRDefault="00DF66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599" w:type="dxa"/>
          </w:tcPr>
          <w:p w14:paraId="1730EB88" w14:textId="603B2064" w:rsidR="00904C82" w:rsidRPr="009959AE" w:rsidRDefault="00DF66A5">
            <w:pPr>
              <w:rPr>
                <w:rFonts w:ascii="Arial" w:hAnsi="Arial" w:cs="Arial"/>
              </w:rPr>
            </w:pPr>
            <w:r w:rsidRPr="00DF66A5">
              <w:rPr>
                <w:rFonts w:ascii="Arial" w:hAnsi="Arial" w:cs="Arial"/>
              </w:rPr>
              <w:t>Sampling</w:t>
            </w:r>
          </w:p>
        </w:tc>
        <w:tc>
          <w:tcPr>
            <w:tcW w:w="4670" w:type="dxa"/>
          </w:tcPr>
          <w:p w14:paraId="4AC88CC2" w14:textId="3D6CCF5C" w:rsidR="00904C82" w:rsidRPr="009959AE" w:rsidRDefault="00DF66A5">
            <w:pPr>
              <w:rPr>
                <w:rFonts w:ascii="Arial" w:hAnsi="Arial" w:cs="Arial"/>
              </w:rPr>
            </w:pPr>
            <w:r w:rsidRPr="00DF66A5">
              <w:rPr>
                <w:rFonts w:ascii="Arial" w:hAnsi="Arial" w:cs="Arial"/>
              </w:rPr>
              <w:t>How were participants selected? e.g. purposive, convenience, consecutive, snowball</w:t>
            </w:r>
          </w:p>
        </w:tc>
        <w:tc>
          <w:tcPr>
            <w:tcW w:w="5009" w:type="dxa"/>
          </w:tcPr>
          <w:p w14:paraId="0ACCCBD7" w14:textId="206075BB" w:rsidR="00904C82" w:rsidRDefault="00DF66A5" w:rsidP="00235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F66A5">
              <w:rPr>
                <w:rFonts w:ascii="Arial" w:hAnsi="Arial" w:cs="Arial"/>
              </w:rPr>
              <w:t>articipants were purposively sampled</w:t>
            </w:r>
            <w:r w:rsidR="00580B72">
              <w:rPr>
                <w:rFonts w:ascii="Arial" w:hAnsi="Arial" w:cs="Arial"/>
              </w:rPr>
              <w:t xml:space="preserve"> across four UK hospitals</w:t>
            </w:r>
            <w:r>
              <w:rPr>
                <w:rFonts w:ascii="Arial" w:hAnsi="Arial" w:cs="Arial"/>
              </w:rPr>
              <w:t xml:space="preserve"> </w:t>
            </w:r>
            <w:r w:rsidRPr="00DF66A5">
              <w:rPr>
                <w:rFonts w:ascii="Arial" w:hAnsi="Arial" w:cs="Arial"/>
              </w:rPr>
              <w:t xml:space="preserve">to maximise variation in demographic and </w:t>
            </w:r>
            <w:r>
              <w:rPr>
                <w:rFonts w:ascii="Arial" w:hAnsi="Arial" w:cs="Arial"/>
              </w:rPr>
              <w:t xml:space="preserve">practitioner </w:t>
            </w:r>
            <w:r w:rsidRPr="00DF66A5">
              <w:rPr>
                <w:rFonts w:ascii="Arial" w:hAnsi="Arial" w:cs="Arial"/>
              </w:rPr>
              <w:t xml:space="preserve">seniority grade </w:t>
            </w:r>
            <w:r>
              <w:rPr>
                <w:rFonts w:ascii="Arial" w:hAnsi="Arial" w:cs="Arial"/>
              </w:rPr>
              <w:t>/ Page 3</w:t>
            </w:r>
          </w:p>
        </w:tc>
      </w:tr>
      <w:tr w:rsidR="005F12BF" w:rsidRPr="00791D06" w14:paraId="7754AD6F" w14:textId="77777777" w:rsidTr="009002B3">
        <w:tc>
          <w:tcPr>
            <w:tcW w:w="670" w:type="dxa"/>
          </w:tcPr>
          <w:p w14:paraId="3C104951" w14:textId="1C53A73B" w:rsidR="005F12BF" w:rsidRDefault="005F1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599" w:type="dxa"/>
          </w:tcPr>
          <w:p w14:paraId="57D98A95" w14:textId="421F95A7" w:rsidR="005F12BF" w:rsidRPr="00DF66A5" w:rsidRDefault="005F12BF">
            <w:pPr>
              <w:rPr>
                <w:rFonts w:ascii="Arial" w:hAnsi="Arial" w:cs="Arial"/>
              </w:rPr>
            </w:pPr>
            <w:r w:rsidRPr="005F12BF">
              <w:rPr>
                <w:rFonts w:ascii="Arial" w:hAnsi="Arial" w:cs="Arial"/>
              </w:rPr>
              <w:t>Method of approach</w:t>
            </w:r>
          </w:p>
        </w:tc>
        <w:tc>
          <w:tcPr>
            <w:tcW w:w="4670" w:type="dxa"/>
          </w:tcPr>
          <w:p w14:paraId="4FA64E05" w14:textId="2E5E7965" w:rsidR="005F12BF" w:rsidRPr="00DF66A5" w:rsidRDefault="005F12BF">
            <w:pPr>
              <w:rPr>
                <w:rFonts w:ascii="Arial" w:hAnsi="Arial" w:cs="Arial"/>
              </w:rPr>
            </w:pPr>
            <w:r w:rsidRPr="005F12BF">
              <w:rPr>
                <w:rFonts w:ascii="Arial" w:hAnsi="Arial" w:cs="Arial"/>
              </w:rPr>
              <w:t>How were participants approached? e.g. face-to-face, telephone, mail, email</w:t>
            </w:r>
          </w:p>
        </w:tc>
        <w:tc>
          <w:tcPr>
            <w:tcW w:w="5009" w:type="dxa"/>
          </w:tcPr>
          <w:p w14:paraId="3A0BF221" w14:textId="333C66E9" w:rsidR="005F12BF" w:rsidRDefault="005F12BF" w:rsidP="002352B1">
            <w:pPr>
              <w:rPr>
                <w:rFonts w:ascii="Arial" w:hAnsi="Arial" w:cs="Arial"/>
              </w:rPr>
            </w:pPr>
            <w:r w:rsidRPr="005F12BF">
              <w:rPr>
                <w:rFonts w:ascii="Arial" w:hAnsi="Arial" w:cs="Arial"/>
              </w:rPr>
              <w:t>All potentially eligible participants at the hospital sites were invited by email from a nominated gatekeeper o</w:t>
            </w:r>
            <w:r>
              <w:rPr>
                <w:rFonts w:ascii="Arial" w:hAnsi="Arial" w:cs="Arial"/>
              </w:rPr>
              <w:t>f their respective specialities / Page 3</w:t>
            </w:r>
          </w:p>
        </w:tc>
      </w:tr>
      <w:tr w:rsidR="005F12BF" w:rsidRPr="00791D06" w14:paraId="07C60BBD" w14:textId="77777777" w:rsidTr="009002B3">
        <w:tc>
          <w:tcPr>
            <w:tcW w:w="670" w:type="dxa"/>
          </w:tcPr>
          <w:p w14:paraId="08E60678" w14:textId="513619DB" w:rsidR="005F12BF" w:rsidRDefault="005F1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599" w:type="dxa"/>
          </w:tcPr>
          <w:p w14:paraId="7B92EE73" w14:textId="3EEEB2DA" w:rsidR="005F12BF" w:rsidRPr="005F12BF" w:rsidRDefault="005F12BF">
            <w:pPr>
              <w:rPr>
                <w:rFonts w:ascii="Arial" w:hAnsi="Arial" w:cs="Arial"/>
              </w:rPr>
            </w:pPr>
            <w:r w:rsidRPr="005F12BF">
              <w:rPr>
                <w:rFonts w:ascii="Arial" w:hAnsi="Arial" w:cs="Arial"/>
              </w:rPr>
              <w:t>Sample size</w:t>
            </w:r>
          </w:p>
        </w:tc>
        <w:tc>
          <w:tcPr>
            <w:tcW w:w="4670" w:type="dxa"/>
          </w:tcPr>
          <w:p w14:paraId="4ED2AF35" w14:textId="3FFFD3D6" w:rsidR="005F12BF" w:rsidRPr="005F12BF" w:rsidRDefault="005F12BF">
            <w:pPr>
              <w:rPr>
                <w:rFonts w:ascii="Arial" w:hAnsi="Arial" w:cs="Arial"/>
              </w:rPr>
            </w:pPr>
            <w:r w:rsidRPr="005F12BF">
              <w:rPr>
                <w:rFonts w:ascii="Arial" w:hAnsi="Arial" w:cs="Arial"/>
              </w:rPr>
              <w:t>How many participants were in the study?</w:t>
            </w:r>
          </w:p>
        </w:tc>
        <w:tc>
          <w:tcPr>
            <w:tcW w:w="5009" w:type="dxa"/>
          </w:tcPr>
          <w:p w14:paraId="039860CB" w14:textId="06CFDF7B" w:rsidR="005F12BF" w:rsidRPr="005F12BF" w:rsidRDefault="005F12BF" w:rsidP="00235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participants (28 geriatricians and 26 pharmacists) / Page 5</w:t>
            </w:r>
          </w:p>
        </w:tc>
      </w:tr>
      <w:tr w:rsidR="00003837" w:rsidRPr="00791D06" w14:paraId="4CBA6330" w14:textId="77777777" w:rsidTr="009002B3">
        <w:tc>
          <w:tcPr>
            <w:tcW w:w="670" w:type="dxa"/>
          </w:tcPr>
          <w:p w14:paraId="6F00568A" w14:textId="3928A321" w:rsidR="00003837" w:rsidRDefault="000038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599" w:type="dxa"/>
          </w:tcPr>
          <w:p w14:paraId="7B04DAA6" w14:textId="0A86E935" w:rsidR="00003837" w:rsidRPr="005F12BF" w:rsidRDefault="00003837">
            <w:pPr>
              <w:rPr>
                <w:rFonts w:ascii="Arial" w:hAnsi="Arial" w:cs="Arial"/>
              </w:rPr>
            </w:pPr>
            <w:r w:rsidRPr="00003837">
              <w:rPr>
                <w:rFonts w:ascii="Arial" w:hAnsi="Arial" w:cs="Arial"/>
              </w:rPr>
              <w:t>Non-participation</w:t>
            </w:r>
          </w:p>
        </w:tc>
        <w:tc>
          <w:tcPr>
            <w:tcW w:w="4670" w:type="dxa"/>
          </w:tcPr>
          <w:p w14:paraId="04450F84" w14:textId="7648AD52" w:rsidR="00003837" w:rsidRPr="005F12BF" w:rsidRDefault="00003837">
            <w:pPr>
              <w:rPr>
                <w:rFonts w:ascii="Arial" w:hAnsi="Arial" w:cs="Arial"/>
              </w:rPr>
            </w:pPr>
            <w:r w:rsidRPr="00003837">
              <w:rPr>
                <w:rFonts w:ascii="Arial" w:hAnsi="Arial" w:cs="Arial"/>
              </w:rPr>
              <w:t>How many people refused to participate or dropped out? Reasons?</w:t>
            </w:r>
          </w:p>
        </w:tc>
        <w:tc>
          <w:tcPr>
            <w:tcW w:w="5009" w:type="dxa"/>
          </w:tcPr>
          <w:p w14:paraId="6870DC25" w14:textId="7F4B9D9E" w:rsidR="00003837" w:rsidRDefault="00003837" w:rsidP="00003837">
            <w:pPr>
              <w:rPr>
                <w:rFonts w:ascii="Arial" w:hAnsi="Arial" w:cs="Arial"/>
              </w:rPr>
            </w:pPr>
            <w:r w:rsidRPr="00003837">
              <w:rPr>
                <w:rFonts w:ascii="Arial" w:hAnsi="Arial" w:cs="Arial"/>
              </w:rPr>
              <w:t>All geriatricians and pharmacis</w:t>
            </w:r>
            <w:r>
              <w:rPr>
                <w:rFonts w:ascii="Arial" w:hAnsi="Arial" w:cs="Arial"/>
              </w:rPr>
              <w:t>ts who were purposively sampled agreed to participate</w:t>
            </w:r>
            <w:r w:rsidRPr="00003837">
              <w:rPr>
                <w:rFonts w:ascii="Arial" w:hAnsi="Arial" w:cs="Arial"/>
              </w:rPr>
              <w:t xml:space="preserve"> in the focus groups</w:t>
            </w:r>
            <w:r w:rsidR="003659A7">
              <w:rPr>
                <w:rFonts w:ascii="Arial" w:hAnsi="Arial" w:cs="Arial"/>
              </w:rPr>
              <w:t>. No participants dropped out.</w:t>
            </w:r>
            <w:r>
              <w:rPr>
                <w:rFonts w:ascii="Arial" w:hAnsi="Arial" w:cs="Arial"/>
              </w:rPr>
              <w:t xml:space="preserve"> / Page 5</w:t>
            </w:r>
          </w:p>
        </w:tc>
      </w:tr>
      <w:tr w:rsidR="00F96F31" w:rsidRPr="00791D06" w14:paraId="149DA4C8" w14:textId="77777777" w:rsidTr="00231AEC">
        <w:tc>
          <w:tcPr>
            <w:tcW w:w="13948" w:type="dxa"/>
            <w:gridSpan w:val="4"/>
          </w:tcPr>
          <w:p w14:paraId="4DD2373B" w14:textId="3D6D422F" w:rsidR="00F96F31" w:rsidRPr="00F93502" w:rsidRDefault="00AD7557" w:rsidP="00003837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Setting</w:t>
            </w:r>
          </w:p>
        </w:tc>
      </w:tr>
      <w:tr w:rsidR="00F96F31" w:rsidRPr="00791D06" w14:paraId="081FFA7A" w14:textId="77777777" w:rsidTr="009002B3">
        <w:tc>
          <w:tcPr>
            <w:tcW w:w="670" w:type="dxa"/>
          </w:tcPr>
          <w:p w14:paraId="41C0210E" w14:textId="074BCE1D" w:rsidR="00F96F31" w:rsidRPr="00F93502" w:rsidRDefault="00AD7557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14</w:t>
            </w:r>
          </w:p>
        </w:tc>
        <w:tc>
          <w:tcPr>
            <w:tcW w:w="3599" w:type="dxa"/>
          </w:tcPr>
          <w:p w14:paraId="02C0FBD8" w14:textId="4F3506C5" w:rsidR="00F96F31" w:rsidRPr="00F93502" w:rsidRDefault="00AD7557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Setting of data collection</w:t>
            </w:r>
          </w:p>
        </w:tc>
        <w:tc>
          <w:tcPr>
            <w:tcW w:w="4670" w:type="dxa"/>
          </w:tcPr>
          <w:p w14:paraId="408A3435" w14:textId="5550540A" w:rsidR="00F96F31" w:rsidRPr="00F93502" w:rsidRDefault="00AD7557" w:rsidP="00AD755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93502">
              <w:rPr>
                <w:rFonts w:ascii="Arial" w:hAnsi="Arial" w:cs="Arial"/>
                <w:sz w:val="22"/>
                <w:szCs w:val="22"/>
              </w:rPr>
              <w:t>Where was the data collected? e.g. home, clinic, workplace</w:t>
            </w:r>
          </w:p>
        </w:tc>
        <w:tc>
          <w:tcPr>
            <w:tcW w:w="5009" w:type="dxa"/>
          </w:tcPr>
          <w:p w14:paraId="1101AB94" w14:textId="688FD129" w:rsidR="00F96F31" w:rsidRPr="00F93502" w:rsidRDefault="00717495" w:rsidP="00003837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 xml:space="preserve">All focus groups were convened </w:t>
            </w:r>
            <w:r w:rsidR="00DE2DCB" w:rsidRPr="00F93502">
              <w:rPr>
                <w:rFonts w:ascii="Arial" w:hAnsi="Arial" w:cs="Arial"/>
              </w:rPr>
              <w:t xml:space="preserve">in meeting </w:t>
            </w:r>
            <w:r w:rsidR="00BC28F3" w:rsidRPr="00F93502">
              <w:rPr>
                <w:rFonts w:ascii="Arial" w:hAnsi="Arial" w:cs="Arial"/>
              </w:rPr>
              <w:t>rooms</w:t>
            </w:r>
            <w:r w:rsidR="00DE2DCB" w:rsidRPr="00F93502">
              <w:rPr>
                <w:rFonts w:ascii="Arial" w:hAnsi="Arial" w:cs="Arial"/>
              </w:rPr>
              <w:t xml:space="preserve"> and the respective hospital sites</w:t>
            </w:r>
            <w:r w:rsidR="00BC28F3" w:rsidRPr="00F93502">
              <w:rPr>
                <w:rFonts w:ascii="Arial" w:hAnsi="Arial" w:cs="Arial"/>
              </w:rPr>
              <w:t xml:space="preserve"> / Page </w:t>
            </w:r>
            <w:r w:rsidR="00B46ADD" w:rsidRPr="00F93502">
              <w:rPr>
                <w:rFonts w:ascii="Arial" w:hAnsi="Arial" w:cs="Arial"/>
              </w:rPr>
              <w:t>4</w:t>
            </w:r>
          </w:p>
        </w:tc>
      </w:tr>
      <w:tr w:rsidR="004674D8" w:rsidRPr="00791D06" w14:paraId="0FD227B9" w14:textId="77777777" w:rsidTr="009002B3">
        <w:tc>
          <w:tcPr>
            <w:tcW w:w="670" w:type="dxa"/>
          </w:tcPr>
          <w:p w14:paraId="2BC8280A" w14:textId="253F5F86" w:rsidR="004674D8" w:rsidRPr="00F93502" w:rsidRDefault="004674D8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15</w:t>
            </w:r>
          </w:p>
        </w:tc>
        <w:tc>
          <w:tcPr>
            <w:tcW w:w="3599" w:type="dxa"/>
          </w:tcPr>
          <w:p w14:paraId="38B4E046" w14:textId="62E08865" w:rsidR="004674D8" w:rsidRPr="00F93502" w:rsidRDefault="004674D8" w:rsidP="004674D8">
            <w:pPr>
              <w:rPr>
                <w:rFonts w:ascii="Arial" w:hAnsi="Arial" w:cs="Arial"/>
              </w:rPr>
            </w:pPr>
            <w:r w:rsidRPr="004674D8">
              <w:rPr>
                <w:rFonts w:ascii="Arial" w:hAnsi="Arial" w:cs="Arial"/>
              </w:rPr>
              <w:t>Presence of non- participants</w:t>
            </w:r>
          </w:p>
        </w:tc>
        <w:tc>
          <w:tcPr>
            <w:tcW w:w="4670" w:type="dxa"/>
          </w:tcPr>
          <w:p w14:paraId="0E0CB2B4" w14:textId="4637F10A" w:rsidR="004674D8" w:rsidRPr="00F93502" w:rsidRDefault="00E9751E" w:rsidP="00AD755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E9751E">
              <w:rPr>
                <w:rFonts w:ascii="Arial" w:hAnsi="Arial" w:cs="Arial"/>
                <w:sz w:val="22"/>
                <w:szCs w:val="22"/>
              </w:rPr>
              <w:t>Was anyone else present besides the participants and researchers?</w:t>
            </w:r>
          </w:p>
        </w:tc>
        <w:tc>
          <w:tcPr>
            <w:tcW w:w="5009" w:type="dxa"/>
          </w:tcPr>
          <w:p w14:paraId="18304BA1" w14:textId="47EBB0AB" w:rsidR="004674D8" w:rsidRPr="00F93502" w:rsidRDefault="00E9751E" w:rsidP="00003837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No / Not explicitly reported in manuscript</w:t>
            </w:r>
          </w:p>
        </w:tc>
      </w:tr>
      <w:tr w:rsidR="00694EEB" w:rsidRPr="00791D06" w14:paraId="63DF50BB" w14:textId="77777777" w:rsidTr="009002B3">
        <w:tc>
          <w:tcPr>
            <w:tcW w:w="670" w:type="dxa"/>
          </w:tcPr>
          <w:p w14:paraId="313BD5E4" w14:textId="3FA62596" w:rsidR="00694EEB" w:rsidRPr="00F93502" w:rsidRDefault="00694EEB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16</w:t>
            </w:r>
          </w:p>
        </w:tc>
        <w:tc>
          <w:tcPr>
            <w:tcW w:w="3599" w:type="dxa"/>
          </w:tcPr>
          <w:p w14:paraId="5F89600C" w14:textId="272A3FF4" w:rsidR="00694EEB" w:rsidRPr="00F93502" w:rsidRDefault="00694EEB" w:rsidP="004674D8">
            <w:pPr>
              <w:rPr>
                <w:rFonts w:ascii="Arial" w:hAnsi="Arial" w:cs="Arial"/>
              </w:rPr>
            </w:pPr>
            <w:r w:rsidRPr="00694EEB">
              <w:rPr>
                <w:rFonts w:ascii="Arial" w:hAnsi="Arial" w:cs="Arial"/>
              </w:rPr>
              <w:t xml:space="preserve">Description of sample </w:t>
            </w:r>
          </w:p>
        </w:tc>
        <w:tc>
          <w:tcPr>
            <w:tcW w:w="4670" w:type="dxa"/>
          </w:tcPr>
          <w:p w14:paraId="34368C7E" w14:textId="09F99D12" w:rsidR="00694EEB" w:rsidRPr="00F93502" w:rsidRDefault="00E4179A" w:rsidP="00AD755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E4179A">
              <w:rPr>
                <w:rFonts w:ascii="Arial" w:hAnsi="Arial" w:cs="Arial"/>
                <w:sz w:val="22"/>
                <w:szCs w:val="22"/>
              </w:rPr>
              <w:t>What are the important characteristics of the sample? e.g. demographic data, date</w:t>
            </w:r>
          </w:p>
        </w:tc>
        <w:tc>
          <w:tcPr>
            <w:tcW w:w="5009" w:type="dxa"/>
          </w:tcPr>
          <w:p w14:paraId="2BB89956" w14:textId="28929FEC" w:rsidR="00694EEB" w:rsidRPr="00F93502" w:rsidRDefault="00E4179A" w:rsidP="00003837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 xml:space="preserve">Refer to </w:t>
            </w:r>
            <w:r w:rsidR="00AE0D54" w:rsidRPr="00F93502">
              <w:rPr>
                <w:rFonts w:ascii="Arial" w:hAnsi="Arial" w:cs="Arial"/>
              </w:rPr>
              <w:t>table 1</w:t>
            </w:r>
            <w:r w:rsidR="00B147D8" w:rsidRPr="00F93502">
              <w:rPr>
                <w:rFonts w:ascii="Arial" w:hAnsi="Arial" w:cs="Arial"/>
              </w:rPr>
              <w:t xml:space="preserve"> for demographic data</w:t>
            </w:r>
            <w:r w:rsidR="00AE0D54" w:rsidRPr="00F93502">
              <w:rPr>
                <w:rFonts w:ascii="Arial" w:hAnsi="Arial" w:cs="Arial"/>
              </w:rPr>
              <w:t xml:space="preserve"> and data were collected between </w:t>
            </w:r>
            <w:r w:rsidR="001C01CA" w:rsidRPr="00F93502">
              <w:rPr>
                <w:rFonts w:ascii="Arial" w:hAnsi="Arial" w:cs="Arial"/>
              </w:rPr>
              <w:t xml:space="preserve">February and May 2018 / </w:t>
            </w:r>
            <w:r w:rsidR="00A93D50" w:rsidRPr="00F93502">
              <w:rPr>
                <w:rFonts w:ascii="Arial" w:hAnsi="Arial" w:cs="Arial"/>
              </w:rPr>
              <w:t>Pages 4&amp;5</w:t>
            </w:r>
          </w:p>
        </w:tc>
      </w:tr>
      <w:tr w:rsidR="009002B3" w:rsidRPr="00791D06" w14:paraId="7F37B29D" w14:textId="77777777" w:rsidTr="00E07C30">
        <w:tc>
          <w:tcPr>
            <w:tcW w:w="13948" w:type="dxa"/>
            <w:gridSpan w:val="4"/>
          </w:tcPr>
          <w:p w14:paraId="20FC0425" w14:textId="618DB4C5" w:rsidR="009002B3" w:rsidRPr="00F93502" w:rsidRDefault="009002B3" w:rsidP="00003837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Data collection</w:t>
            </w:r>
          </w:p>
        </w:tc>
      </w:tr>
      <w:tr w:rsidR="009002B3" w:rsidRPr="00791D06" w14:paraId="3BF8207F" w14:textId="77777777" w:rsidTr="009002B3">
        <w:tc>
          <w:tcPr>
            <w:tcW w:w="670" w:type="dxa"/>
          </w:tcPr>
          <w:p w14:paraId="57065DCD" w14:textId="4795C95F" w:rsidR="009002B3" w:rsidRPr="00F93502" w:rsidRDefault="009002B3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17</w:t>
            </w:r>
          </w:p>
        </w:tc>
        <w:tc>
          <w:tcPr>
            <w:tcW w:w="3599" w:type="dxa"/>
          </w:tcPr>
          <w:p w14:paraId="2A49540C" w14:textId="4644C52D" w:rsidR="009002B3" w:rsidRPr="00F93502" w:rsidRDefault="009002B3" w:rsidP="004674D8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Interview guide</w:t>
            </w:r>
          </w:p>
        </w:tc>
        <w:tc>
          <w:tcPr>
            <w:tcW w:w="4670" w:type="dxa"/>
          </w:tcPr>
          <w:p w14:paraId="5A2A0A47" w14:textId="1FD5C5DD" w:rsidR="009002B3" w:rsidRPr="00F93502" w:rsidRDefault="00535212" w:rsidP="00AD755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35212">
              <w:rPr>
                <w:rFonts w:ascii="Arial" w:hAnsi="Arial" w:cs="Arial"/>
                <w:sz w:val="22"/>
                <w:szCs w:val="22"/>
              </w:rPr>
              <w:t>Were questions, prompts, guides provided by the authors? Was it pilot tested?</w:t>
            </w:r>
          </w:p>
        </w:tc>
        <w:tc>
          <w:tcPr>
            <w:tcW w:w="5009" w:type="dxa"/>
          </w:tcPr>
          <w:p w14:paraId="569FE030" w14:textId="2C852B73" w:rsidR="00EF2DCC" w:rsidRPr="00EF2DCC" w:rsidRDefault="00EF2DCC" w:rsidP="00EF2DCC">
            <w:pPr>
              <w:rPr>
                <w:rFonts w:ascii="Arial" w:hAnsi="Arial" w:cs="Arial"/>
              </w:rPr>
            </w:pPr>
            <w:r w:rsidRPr="00EF2DCC">
              <w:rPr>
                <w:rFonts w:ascii="Arial" w:hAnsi="Arial" w:cs="Arial"/>
              </w:rPr>
              <w:t xml:space="preserve">A semi-structured topic guide </w:t>
            </w:r>
            <w:r w:rsidR="00C804C1" w:rsidRPr="00F93502">
              <w:rPr>
                <w:rFonts w:ascii="Arial" w:hAnsi="Arial" w:cs="Arial"/>
              </w:rPr>
              <w:t>was</w:t>
            </w:r>
            <w:r w:rsidRPr="00EF2DCC">
              <w:rPr>
                <w:rFonts w:ascii="Arial" w:hAnsi="Arial" w:cs="Arial"/>
              </w:rPr>
              <w:t xml:space="preserve"> designed to illicit participants’ views regarding the following:</w:t>
            </w:r>
          </w:p>
          <w:p w14:paraId="4E6868E1" w14:textId="77777777" w:rsidR="00EF2DCC" w:rsidRPr="00EF2DCC" w:rsidRDefault="00EF2DCC" w:rsidP="00EF2DC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F2DCC">
              <w:rPr>
                <w:rFonts w:ascii="Arial" w:hAnsi="Arial" w:cs="Arial"/>
              </w:rPr>
              <w:t>Perception of existing deprescribing practice</w:t>
            </w:r>
          </w:p>
          <w:p w14:paraId="168C589B" w14:textId="77777777" w:rsidR="00EF2DCC" w:rsidRPr="00EF2DCC" w:rsidRDefault="00EF2DCC" w:rsidP="00EF2DC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F2DCC">
              <w:rPr>
                <w:rFonts w:ascii="Arial" w:hAnsi="Arial" w:cs="Arial"/>
              </w:rPr>
              <w:t>Barriers to increasing deprescribing practice</w:t>
            </w:r>
          </w:p>
          <w:p w14:paraId="212FF61F" w14:textId="77777777" w:rsidR="00EF2DCC" w:rsidRPr="00EF2DCC" w:rsidRDefault="00EF2DCC" w:rsidP="00EF2DCC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F2DCC">
              <w:rPr>
                <w:rFonts w:ascii="Arial" w:hAnsi="Arial" w:cs="Arial"/>
              </w:rPr>
              <w:lastRenderedPageBreak/>
              <w:t>Enablers for increasing deprescribing practice</w:t>
            </w:r>
          </w:p>
          <w:p w14:paraId="4801C580" w14:textId="77777777" w:rsidR="00EF2DCC" w:rsidRPr="00EF2DCC" w:rsidRDefault="00EF2DCC" w:rsidP="00EF2DCC">
            <w:pPr>
              <w:rPr>
                <w:rFonts w:ascii="Arial" w:hAnsi="Arial" w:cs="Arial"/>
              </w:rPr>
            </w:pPr>
          </w:p>
          <w:p w14:paraId="19D92F4B" w14:textId="63504145" w:rsidR="009002B3" w:rsidRPr="00F93502" w:rsidRDefault="00EB42D5" w:rsidP="00EF2DCC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Probes to explore the 14 TDF domains were also included and used where necessary</w:t>
            </w:r>
            <w:r w:rsidR="00575359" w:rsidRPr="00F93502">
              <w:rPr>
                <w:rFonts w:ascii="Arial" w:hAnsi="Arial" w:cs="Arial"/>
              </w:rPr>
              <w:t>. See supplementary file 2 for the full topic guide / Page</w:t>
            </w:r>
            <w:r w:rsidR="003F5813" w:rsidRPr="00F93502">
              <w:rPr>
                <w:rFonts w:ascii="Arial" w:hAnsi="Arial" w:cs="Arial"/>
              </w:rPr>
              <w:t>s 3&amp;4</w:t>
            </w:r>
          </w:p>
        </w:tc>
      </w:tr>
      <w:tr w:rsidR="007062B5" w:rsidRPr="00791D06" w14:paraId="37219F91" w14:textId="77777777" w:rsidTr="009002B3">
        <w:tc>
          <w:tcPr>
            <w:tcW w:w="670" w:type="dxa"/>
          </w:tcPr>
          <w:p w14:paraId="36DFFD93" w14:textId="2D2C3E79" w:rsidR="007062B5" w:rsidRPr="00F93502" w:rsidRDefault="007062B5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3599" w:type="dxa"/>
          </w:tcPr>
          <w:p w14:paraId="4A0FB8C8" w14:textId="760D1CCB" w:rsidR="007062B5" w:rsidRPr="00F93502" w:rsidRDefault="007062B5" w:rsidP="004674D8">
            <w:pPr>
              <w:rPr>
                <w:rFonts w:ascii="Arial" w:hAnsi="Arial" w:cs="Arial"/>
              </w:rPr>
            </w:pPr>
            <w:r w:rsidRPr="007062B5">
              <w:rPr>
                <w:rFonts w:ascii="Arial" w:hAnsi="Arial" w:cs="Arial"/>
              </w:rPr>
              <w:t xml:space="preserve">Repeat interviews </w:t>
            </w:r>
          </w:p>
        </w:tc>
        <w:tc>
          <w:tcPr>
            <w:tcW w:w="4670" w:type="dxa"/>
          </w:tcPr>
          <w:p w14:paraId="5830BC54" w14:textId="38D4D0E1" w:rsidR="007062B5" w:rsidRPr="00F93502" w:rsidRDefault="00A3015F" w:rsidP="00AD755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A3015F">
              <w:rPr>
                <w:rFonts w:ascii="Arial" w:hAnsi="Arial" w:cs="Arial"/>
                <w:sz w:val="22"/>
                <w:szCs w:val="22"/>
              </w:rPr>
              <w:t xml:space="preserve">Were repeat inter views carried out? If yes, how many? </w:t>
            </w:r>
          </w:p>
        </w:tc>
        <w:tc>
          <w:tcPr>
            <w:tcW w:w="5009" w:type="dxa"/>
          </w:tcPr>
          <w:p w14:paraId="60B5BD07" w14:textId="1BAC277D" w:rsidR="007062B5" w:rsidRPr="00F93502" w:rsidRDefault="00A3015F" w:rsidP="00EF2DCC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No / Not explicitly reported in manuscript</w:t>
            </w:r>
          </w:p>
        </w:tc>
      </w:tr>
      <w:tr w:rsidR="00A3015F" w:rsidRPr="00791D06" w14:paraId="5C86C3CA" w14:textId="77777777" w:rsidTr="009002B3">
        <w:tc>
          <w:tcPr>
            <w:tcW w:w="670" w:type="dxa"/>
          </w:tcPr>
          <w:p w14:paraId="68ABD499" w14:textId="01E33197" w:rsidR="00A3015F" w:rsidRPr="00F93502" w:rsidRDefault="00A3015F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19</w:t>
            </w:r>
          </w:p>
        </w:tc>
        <w:tc>
          <w:tcPr>
            <w:tcW w:w="3599" w:type="dxa"/>
          </w:tcPr>
          <w:p w14:paraId="2307E8A5" w14:textId="79759C25" w:rsidR="00A3015F" w:rsidRPr="00F93502" w:rsidRDefault="00A556D9" w:rsidP="004674D8">
            <w:pPr>
              <w:rPr>
                <w:rFonts w:ascii="Arial" w:hAnsi="Arial" w:cs="Arial"/>
              </w:rPr>
            </w:pPr>
            <w:r w:rsidRPr="00A556D9">
              <w:rPr>
                <w:rFonts w:ascii="Arial" w:hAnsi="Arial" w:cs="Arial"/>
              </w:rPr>
              <w:t>Audio/visual recording</w:t>
            </w:r>
          </w:p>
        </w:tc>
        <w:tc>
          <w:tcPr>
            <w:tcW w:w="4670" w:type="dxa"/>
          </w:tcPr>
          <w:p w14:paraId="0174CD79" w14:textId="769F53AB" w:rsidR="00A3015F" w:rsidRPr="00F93502" w:rsidRDefault="00A556D9" w:rsidP="00AD755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A556D9">
              <w:rPr>
                <w:rFonts w:ascii="Arial" w:hAnsi="Arial" w:cs="Arial"/>
                <w:sz w:val="22"/>
                <w:szCs w:val="22"/>
              </w:rPr>
              <w:t>Did the research use audio or visual recording to collect the data?</w:t>
            </w:r>
          </w:p>
        </w:tc>
        <w:tc>
          <w:tcPr>
            <w:tcW w:w="5009" w:type="dxa"/>
          </w:tcPr>
          <w:p w14:paraId="78FB5207" w14:textId="6CFFFA91" w:rsidR="00A3015F" w:rsidRPr="00F93502" w:rsidRDefault="00A556D9" w:rsidP="00EF2DCC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 xml:space="preserve">Focus groups discussions were audio recorded / Page </w:t>
            </w:r>
            <w:r w:rsidR="00575DCB" w:rsidRPr="00F93502">
              <w:rPr>
                <w:rFonts w:ascii="Arial" w:hAnsi="Arial" w:cs="Arial"/>
              </w:rPr>
              <w:t>4</w:t>
            </w:r>
          </w:p>
        </w:tc>
      </w:tr>
      <w:tr w:rsidR="00575DCB" w:rsidRPr="00791D06" w14:paraId="0F8938F3" w14:textId="77777777" w:rsidTr="009002B3">
        <w:tc>
          <w:tcPr>
            <w:tcW w:w="670" w:type="dxa"/>
          </w:tcPr>
          <w:p w14:paraId="121E5977" w14:textId="10EB2D33" w:rsidR="00575DCB" w:rsidRPr="00F93502" w:rsidRDefault="00575DCB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20</w:t>
            </w:r>
          </w:p>
        </w:tc>
        <w:tc>
          <w:tcPr>
            <w:tcW w:w="3599" w:type="dxa"/>
          </w:tcPr>
          <w:p w14:paraId="315ADE02" w14:textId="60124CE4" w:rsidR="00575DCB" w:rsidRPr="00F93502" w:rsidRDefault="00575DCB" w:rsidP="004674D8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Field notes</w:t>
            </w:r>
          </w:p>
        </w:tc>
        <w:tc>
          <w:tcPr>
            <w:tcW w:w="4670" w:type="dxa"/>
          </w:tcPr>
          <w:p w14:paraId="0603B9EA" w14:textId="6CDC2F0B" w:rsidR="00575DCB" w:rsidRPr="00F93502" w:rsidRDefault="006C244F" w:rsidP="00AD755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244F">
              <w:rPr>
                <w:rFonts w:ascii="Arial" w:hAnsi="Arial" w:cs="Arial"/>
                <w:sz w:val="22"/>
                <w:szCs w:val="22"/>
              </w:rPr>
              <w:t>Were field notes made during and/or after the interview or focus group?</w:t>
            </w:r>
          </w:p>
        </w:tc>
        <w:tc>
          <w:tcPr>
            <w:tcW w:w="5009" w:type="dxa"/>
          </w:tcPr>
          <w:p w14:paraId="57FFE88C" w14:textId="29536A0D" w:rsidR="00575DCB" w:rsidRPr="00F93502" w:rsidRDefault="000F67D7" w:rsidP="00EF2DCC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Field notes were made during the focus groups and referred to during analysis</w:t>
            </w:r>
            <w:r w:rsidR="006C244F" w:rsidRPr="00F93502">
              <w:rPr>
                <w:rFonts w:ascii="Arial" w:hAnsi="Arial" w:cs="Arial"/>
              </w:rPr>
              <w:t xml:space="preserve"> / Page 4</w:t>
            </w:r>
          </w:p>
        </w:tc>
      </w:tr>
      <w:tr w:rsidR="00F93502" w:rsidRPr="00791D06" w14:paraId="7CCFA3D7" w14:textId="77777777" w:rsidTr="009002B3">
        <w:tc>
          <w:tcPr>
            <w:tcW w:w="670" w:type="dxa"/>
          </w:tcPr>
          <w:p w14:paraId="0D619F0E" w14:textId="19FA2704" w:rsidR="00F93502" w:rsidRPr="00F93502" w:rsidRDefault="00F93502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21</w:t>
            </w:r>
          </w:p>
        </w:tc>
        <w:tc>
          <w:tcPr>
            <w:tcW w:w="3599" w:type="dxa"/>
          </w:tcPr>
          <w:p w14:paraId="751F81C6" w14:textId="552EAF2A" w:rsidR="00F93502" w:rsidRPr="00F93502" w:rsidRDefault="00F93502" w:rsidP="004674D8">
            <w:pPr>
              <w:rPr>
                <w:rFonts w:ascii="Arial" w:hAnsi="Arial" w:cs="Arial"/>
              </w:rPr>
            </w:pPr>
            <w:r w:rsidRPr="00F93502">
              <w:rPr>
                <w:rFonts w:ascii="Arial" w:hAnsi="Arial" w:cs="Arial"/>
              </w:rPr>
              <w:t>Duration</w:t>
            </w:r>
          </w:p>
        </w:tc>
        <w:tc>
          <w:tcPr>
            <w:tcW w:w="4670" w:type="dxa"/>
          </w:tcPr>
          <w:p w14:paraId="54C270C8" w14:textId="32BA243F" w:rsidR="00F93502" w:rsidRPr="00F93502" w:rsidRDefault="00F93502" w:rsidP="00AD755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93502">
              <w:rPr>
                <w:rFonts w:ascii="Arial" w:hAnsi="Arial" w:cs="Arial"/>
                <w:sz w:val="22"/>
                <w:szCs w:val="22"/>
              </w:rPr>
              <w:t>What was the duration of the interviews or focus group?</w:t>
            </w:r>
          </w:p>
        </w:tc>
        <w:tc>
          <w:tcPr>
            <w:tcW w:w="5009" w:type="dxa"/>
          </w:tcPr>
          <w:p w14:paraId="426D7934" w14:textId="30356FBE" w:rsidR="00F93502" w:rsidRPr="00F93502" w:rsidRDefault="00F05597" w:rsidP="00EF2DCC">
            <w:pPr>
              <w:rPr>
                <w:rFonts w:ascii="Arial" w:hAnsi="Arial" w:cs="Arial"/>
              </w:rPr>
            </w:pPr>
            <w:r w:rsidRPr="00F05597">
              <w:rPr>
                <w:rFonts w:ascii="Arial" w:hAnsi="Arial" w:cs="Arial"/>
              </w:rPr>
              <w:t>The mean (SD) focus group duration was 55 (5) minutes</w:t>
            </w:r>
            <w:r>
              <w:rPr>
                <w:rFonts w:ascii="Arial" w:hAnsi="Arial" w:cs="Arial"/>
              </w:rPr>
              <w:t xml:space="preserve"> / Page 5</w:t>
            </w:r>
          </w:p>
        </w:tc>
      </w:tr>
      <w:tr w:rsidR="00C226C1" w:rsidRPr="00791D06" w14:paraId="6ABFD2B8" w14:textId="77777777" w:rsidTr="009002B3">
        <w:tc>
          <w:tcPr>
            <w:tcW w:w="670" w:type="dxa"/>
          </w:tcPr>
          <w:p w14:paraId="229CE17A" w14:textId="16673F08" w:rsidR="00C226C1" w:rsidRPr="00F93502" w:rsidRDefault="00C226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599" w:type="dxa"/>
          </w:tcPr>
          <w:p w14:paraId="7782C8C1" w14:textId="3B7BF346" w:rsidR="00C226C1" w:rsidRPr="00F93502" w:rsidRDefault="00C226C1" w:rsidP="0046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saturation</w:t>
            </w:r>
          </w:p>
        </w:tc>
        <w:tc>
          <w:tcPr>
            <w:tcW w:w="4670" w:type="dxa"/>
          </w:tcPr>
          <w:p w14:paraId="6F5C803B" w14:textId="398EAFBD" w:rsidR="00C226C1" w:rsidRPr="00F93502" w:rsidRDefault="00FC2E47" w:rsidP="00AD755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C2E47">
              <w:rPr>
                <w:rFonts w:ascii="Arial" w:hAnsi="Arial" w:cs="Arial"/>
                <w:sz w:val="22"/>
                <w:szCs w:val="22"/>
              </w:rPr>
              <w:t>Was data saturation discussed?</w:t>
            </w:r>
          </w:p>
        </w:tc>
        <w:tc>
          <w:tcPr>
            <w:tcW w:w="5009" w:type="dxa"/>
          </w:tcPr>
          <w:p w14:paraId="4AB05BD5" w14:textId="4704245A" w:rsidR="00C226C1" w:rsidRPr="00F05597" w:rsidRDefault="00951752" w:rsidP="00EF2DCC">
            <w:pPr>
              <w:rPr>
                <w:rFonts w:ascii="Arial" w:hAnsi="Arial" w:cs="Arial"/>
              </w:rPr>
            </w:pPr>
            <w:r w:rsidRPr="00951752">
              <w:rPr>
                <w:rFonts w:ascii="Arial" w:hAnsi="Arial" w:cs="Arial"/>
              </w:rPr>
              <w:t>To determine whether data saturation had been achieved, the principles for deciding saturation in theory-based qualitative studies outlined by Francis et al. were followed.</w:t>
            </w:r>
            <w:r w:rsidR="0043423F">
              <w:rPr>
                <w:rFonts w:ascii="Arial" w:hAnsi="Arial" w:cs="Arial"/>
              </w:rPr>
              <w:t xml:space="preserve"> </w:t>
            </w:r>
            <w:r w:rsidR="00F114EE" w:rsidRPr="00F114EE">
              <w:rPr>
                <w:rFonts w:ascii="Arial" w:hAnsi="Arial" w:cs="Arial"/>
              </w:rPr>
              <w:t>Themes were recurring after the third focus group and no new themes emerged after the sixth focus group</w:t>
            </w:r>
            <w:r w:rsidR="00830A71">
              <w:rPr>
                <w:rFonts w:ascii="Arial" w:hAnsi="Arial" w:cs="Arial"/>
              </w:rPr>
              <w:t>.</w:t>
            </w:r>
            <w:r w:rsidR="00F114EE">
              <w:rPr>
                <w:rFonts w:ascii="Arial" w:hAnsi="Arial" w:cs="Arial"/>
              </w:rPr>
              <w:t xml:space="preserve"> / Pages </w:t>
            </w:r>
            <w:r w:rsidR="00AD105B">
              <w:rPr>
                <w:rFonts w:ascii="Arial" w:hAnsi="Arial" w:cs="Arial"/>
              </w:rPr>
              <w:t>3&amp;6</w:t>
            </w:r>
          </w:p>
        </w:tc>
      </w:tr>
      <w:tr w:rsidR="001D0094" w:rsidRPr="00791D06" w14:paraId="31596AE3" w14:textId="77777777" w:rsidTr="009002B3">
        <w:tc>
          <w:tcPr>
            <w:tcW w:w="670" w:type="dxa"/>
          </w:tcPr>
          <w:p w14:paraId="6899536A" w14:textId="467599EF" w:rsidR="001D0094" w:rsidRDefault="001D00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599" w:type="dxa"/>
          </w:tcPr>
          <w:p w14:paraId="5D22092F" w14:textId="283A9D0A" w:rsidR="001D0094" w:rsidRDefault="001D0094" w:rsidP="004674D8">
            <w:pPr>
              <w:rPr>
                <w:rFonts w:ascii="Arial" w:hAnsi="Arial" w:cs="Arial"/>
              </w:rPr>
            </w:pPr>
            <w:r w:rsidRPr="001D0094">
              <w:rPr>
                <w:rFonts w:ascii="Arial" w:hAnsi="Arial" w:cs="Arial"/>
              </w:rPr>
              <w:t>Transcripts returned</w:t>
            </w:r>
          </w:p>
        </w:tc>
        <w:tc>
          <w:tcPr>
            <w:tcW w:w="4670" w:type="dxa"/>
          </w:tcPr>
          <w:p w14:paraId="7DC73DB1" w14:textId="3BB6B52C" w:rsidR="001D0094" w:rsidRPr="00086DC5" w:rsidRDefault="00086DC5" w:rsidP="00AD7557">
            <w:pPr>
              <w:pStyle w:val="NormalWeb"/>
              <w:rPr>
                <w:rFonts w:ascii="Arial" w:hAnsi="Arial" w:cs="Arial"/>
              </w:rPr>
            </w:pPr>
            <w:r w:rsidRPr="00086DC5">
              <w:rPr>
                <w:rFonts w:ascii="Arial" w:hAnsi="Arial" w:cs="Arial"/>
                <w:sz w:val="22"/>
              </w:rPr>
              <w:t>Were transcripts returned to participants for comment and/or correction</w:t>
            </w:r>
          </w:p>
        </w:tc>
        <w:tc>
          <w:tcPr>
            <w:tcW w:w="5009" w:type="dxa"/>
          </w:tcPr>
          <w:p w14:paraId="5F96A589" w14:textId="3ECCBF73" w:rsidR="001D0094" w:rsidRPr="00951752" w:rsidRDefault="00086DC5" w:rsidP="00EF2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/ Not </w:t>
            </w:r>
            <w:r w:rsidRPr="00F93502">
              <w:rPr>
                <w:rFonts w:ascii="Arial" w:hAnsi="Arial" w:cs="Arial"/>
              </w:rPr>
              <w:t>explicitly reported in manuscript</w:t>
            </w:r>
          </w:p>
        </w:tc>
      </w:tr>
      <w:tr w:rsidR="007C7D86" w:rsidRPr="00791D06" w14:paraId="026B2A5E" w14:textId="77777777" w:rsidTr="007F0631">
        <w:tc>
          <w:tcPr>
            <w:tcW w:w="13948" w:type="dxa"/>
            <w:gridSpan w:val="4"/>
          </w:tcPr>
          <w:p w14:paraId="6D4B7241" w14:textId="759462CC" w:rsidR="007C7D86" w:rsidRPr="00225C6C" w:rsidRDefault="00225C6C" w:rsidP="00EF2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Domain 3: Analysis and findings</w:t>
            </w:r>
          </w:p>
        </w:tc>
      </w:tr>
      <w:tr w:rsidR="00225C6C" w:rsidRPr="00791D06" w14:paraId="0D405B1C" w14:textId="77777777" w:rsidTr="002F117C">
        <w:tc>
          <w:tcPr>
            <w:tcW w:w="13948" w:type="dxa"/>
            <w:gridSpan w:val="4"/>
          </w:tcPr>
          <w:p w14:paraId="5DB89531" w14:textId="7D2576A2" w:rsidR="00225C6C" w:rsidRDefault="00225C6C" w:rsidP="00EF2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analysis</w:t>
            </w:r>
          </w:p>
        </w:tc>
      </w:tr>
      <w:tr w:rsidR="007C7D86" w:rsidRPr="00791D06" w14:paraId="2DD2D0C9" w14:textId="77777777" w:rsidTr="009002B3">
        <w:tc>
          <w:tcPr>
            <w:tcW w:w="670" w:type="dxa"/>
          </w:tcPr>
          <w:p w14:paraId="7FC1430A" w14:textId="29ADE7EA" w:rsidR="007C7D86" w:rsidRDefault="00AF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599" w:type="dxa"/>
          </w:tcPr>
          <w:p w14:paraId="3435CC1F" w14:textId="75481FDF" w:rsidR="007C7D86" w:rsidRPr="001D0094" w:rsidRDefault="00AF4B1D" w:rsidP="0046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data coders</w:t>
            </w:r>
          </w:p>
        </w:tc>
        <w:tc>
          <w:tcPr>
            <w:tcW w:w="4670" w:type="dxa"/>
          </w:tcPr>
          <w:p w14:paraId="0EE493E9" w14:textId="17FC2C5F" w:rsidR="007C7D86" w:rsidRPr="00AB3F2F" w:rsidRDefault="00AB3F2F" w:rsidP="00AD7557">
            <w:pPr>
              <w:pStyle w:val="NormalWeb"/>
              <w:rPr>
                <w:rFonts w:ascii="Arial" w:hAnsi="Arial" w:cs="Arial"/>
              </w:rPr>
            </w:pPr>
            <w:r w:rsidRPr="00AB3F2F">
              <w:rPr>
                <w:rFonts w:ascii="Arial" w:hAnsi="Arial" w:cs="Arial"/>
              </w:rPr>
              <w:t>How many data coders coded the data?</w:t>
            </w:r>
          </w:p>
        </w:tc>
        <w:tc>
          <w:tcPr>
            <w:tcW w:w="5009" w:type="dxa"/>
          </w:tcPr>
          <w:p w14:paraId="720B1288" w14:textId="7DDADE4A" w:rsidR="007C7D86" w:rsidRDefault="00FF46EE" w:rsidP="00EF2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  <w:r w:rsidR="00AB3F2F">
              <w:rPr>
                <w:rFonts w:ascii="Arial" w:hAnsi="Arial" w:cs="Arial"/>
              </w:rPr>
              <w:t xml:space="preserve"> </w:t>
            </w:r>
            <w:r w:rsidR="003C6210">
              <w:rPr>
                <w:rFonts w:ascii="Arial" w:hAnsi="Arial" w:cs="Arial"/>
              </w:rPr>
              <w:t xml:space="preserve">inductively </w:t>
            </w:r>
            <w:r w:rsidR="00AB3F2F">
              <w:rPr>
                <w:rFonts w:ascii="Arial" w:hAnsi="Arial" w:cs="Arial"/>
              </w:rPr>
              <w:t xml:space="preserve">coded </w:t>
            </w:r>
            <w:r w:rsidR="003C6210">
              <w:rPr>
                <w:rFonts w:ascii="Arial" w:hAnsi="Arial" w:cs="Arial"/>
              </w:rPr>
              <w:t xml:space="preserve">for the </w:t>
            </w:r>
            <w:r w:rsidR="00AB3F2F">
              <w:rPr>
                <w:rFonts w:ascii="Arial" w:hAnsi="Arial" w:cs="Arial"/>
              </w:rPr>
              <w:t>thematic analysis which was checked by MJT</w:t>
            </w:r>
            <w:r w:rsidR="002A5FBA">
              <w:rPr>
                <w:rFonts w:ascii="Arial" w:hAnsi="Arial" w:cs="Arial"/>
              </w:rPr>
              <w:t xml:space="preserve"> (qualitative research expert)</w:t>
            </w:r>
            <w:r w:rsidR="00AB3F2F">
              <w:rPr>
                <w:rFonts w:ascii="Arial" w:hAnsi="Arial" w:cs="Arial"/>
              </w:rPr>
              <w:t xml:space="preserve">. </w:t>
            </w:r>
            <w:r w:rsidR="003C6210">
              <w:rPr>
                <w:rFonts w:ascii="Arial" w:hAnsi="Arial" w:cs="Arial"/>
              </w:rPr>
              <w:t>SS and DB</w:t>
            </w:r>
            <w:r w:rsidR="002A5FBA">
              <w:rPr>
                <w:rFonts w:ascii="Arial" w:hAnsi="Arial" w:cs="Arial"/>
              </w:rPr>
              <w:t xml:space="preserve"> mapped codes to the TDF which was checked by JT (</w:t>
            </w:r>
            <w:r w:rsidR="00AB4E96">
              <w:rPr>
                <w:rFonts w:ascii="Arial" w:hAnsi="Arial" w:cs="Arial"/>
              </w:rPr>
              <w:t>health psychologist)</w:t>
            </w:r>
            <w:r>
              <w:rPr>
                <w:rFonts w:ascii="Arial" w:hAnsi="Arial" w:cs="Arial"/>
              </w:rPr>
              <w:t>. / Pages 4&amp;5</w:t>
            </w:r>
          </w:p>
        </w:tc>
      </w:tr>
      <w:tr w:rsidR="00DD494D" w:rsidRPr="00791D06" w14:paraId="6F1B15CC" w14:textId="77777777" w:rsidTr="009002B3">
        <w:tc>
          <w:tcPr>
            <w:tcW w:w="670" w:type="dxa"/>
          </w:tcPr>
          <w:p w14:paraId="525288E3" w14:textId="545818AC" w:rsidR="00DD494D" w:rsidRDefault="00DD4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599" w:type="dxa"/>
          </w:tcPr>
          <w:p w14:paraId="435A4448" w14:textId="6FE34FC7" w:rsidR="00DD494D" w:rsidRDefault="001F0753" w:rsidP="004674D8">
            <w:pPr>
              <w:rPr>
                <w:rFonts w:ascii="Arial" w:hAnsi="Arial" w:cs="Arial"/>
              </w:rPr>
            </w:pPr>
            <w:r w:rsidRPr="001F0753">
              <w:rPr>
                <w:rFonts w:ascii="Arial" w:hAnsi="Arial" w:cs="Arial"/>
              </w:rPr>
              <w:t>Description of the coding tree</w:t>
            </w:r>
          </w:p>
        </w:tc>
        <w:tc>
          <w:tcPr>
            <w:tcW w:w="4670" w:type="dxa"/>
          </w:tcPr>
          <w:p w14:paraId="78FA537F" w14:textId="2EC9BEFA" w:rsidR="00DD494D" w:rsidRPr="00BF09B0" w:rsidRDefault="001F0753" w:rsidP="00AD755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1F0753">
              <w:rPr>
                <w:rFonts w:ascii="Arial" w:hAnsi="Arial" w:cs="Arial"/>
                <w:sz w:val="22"/>
                <w:szCs w:val="22"/>
              </w:rPr>
              <w:t>Did authors provide a description of the coding tree?</w:t>
            </w:r>
          </w:p>
        </w:tc>
        <w:tc>
          <w:tcPr>
            <w:tcW w:w="5009" w:type="dxa"/>
          </w:tcPr>
          <w:p w14:paraId="36622B12" w14:textId="3497F44B" w:rsidR="00DD494D" w:rsidRPr="00BF09B0" w:rsidRDefault="001F0753" w:rsidP="00EF2DCC">
            <w:pPr>
              <w:rPr>
                <w:rFonts w:ascii="Arial" w:hAnsi="Arial" w:cs="Arial"/>
              </w:rPr>
            </w:pPr>
            <w:r w:rsidRPr="00BF09B0">
              <w:rPr>
                <w:rFonts w:ascii="Arial" w:hAnsi="Arial" w:cs="Arial"/>
              </w:rPr>
              <w:t>The TDF was used as a basis for the coding tree</w:t>
            </w:r>
            <w:r w:rsidR="00E72402" w:rsidRPr="00BF09B0">
              <w:rPr>
                <w:rFonts w:ascii="Arial" w:hAnsi="Arial" w:cs="Arial"/>
              </w:rPr>
              <w:t xml:space="preserve"> (refer to table 2) / </w:t>
            </w:r>
            <w:r w:rsidR="00E72402" w:rsidRPr="00BF09B0">
              <w:rPr>
                <w:rStyle w:val="PageNumber"/>
                <w:rFonts w:ascii="Arial" w:hAnsi="Arial" w:cs="Arial"/>
              </w:rPr>
              <w:t xml:space="preserve">Pages </w:t>
            </w:r>
            <w:r w:rsidR="003940D5" w:rsidRPr="00BF09B0">
              <w:rPr>
                <w:rStyle w:val="PageNumber"/>
                <w:rFonts w:ascii="Arial" w:hAnsi="Arial" w:cs="Arial"/>
              </w:rPr>
              <w:t>11-15</w:t>
            </w:r>
          </w:p>
        </w:tc>
      </w:tr>
      <w:tr w:rsidR="00F27F0B" w:rsidRPr="00791D06" w14:paraId="4BF5ED28" w14:textId="77777777" w:rsidTr="009002B3">
        <w:tc>
          <w:tcPr>
            <w:tcW w:w="670" w:type="dxa"/>
          </w:tcPr>
          <w:p w14:paraId="3DE2CCEA" w14:textId="0BEF5534" w:rsidR="00F27F0B" w:rsidRPr="005E407A" w:rsidRDefault="00F27F0B">
            <w:pPr>
              <w:rPr>
                <w:rFonts w:ascii="Arial" w:hAnsi="Arial" w:cs="Arial"/>
              </w:rPr>
            </w:pPr>
            <w:r w:rsidRPr="005E407A">
              <w:rPr>
                <w:rFonts w:ascii="Arial" w:hAnsi="Arial" w:cs="Arial"/>
              </w:rPr>
              <w:t>26</w:t>
            </w:r>
          </w:p>
        </w:tc>
        <w:tc>
          <w:tcPr>
            <w:tcW w:w="3599" w:type="dxa"/>
          </w:tcPr>
          <w:p w14:paraId="40DC0F77" w14:textId="67320959" w:rsidR="00F27F0B" w:rsidRPr="005E407A" w:rsidRDefault="005E407A" w:rsidP="004674D8">
            <w:pPr>
              <w:rPr>
                <w:rFonts w:ascii="Arial" w:hAnsi="Arial" w:cs="Arial"/>
              </w:rPr>
            </w:pPr>
            <w:r w:rsidRPr="005E407A">
              <w:rPr>
                <w:rFonts w:ascii="Arial" w:hAnsi="Arial" w:cs="Arial"/>
              </w:rPr>
              <w:t>Derivation</w:t>
            </w:r>
            <w:r w:rsidR="00F27F0B" w:rsidRPr="005E407A">
              <w:rPr>
                <w:rFonts w:ascii="Arial" w:hAnsi="Arial" w:cs="Arial"/>
              </w:rPr>
              <w:t xml:space="preserve"> of themes</w:t>
            </w:r>
          </w:p>
        </w:tc>
        <w:tc>
          <w:tcPr>
            <w:tcW w:w="4670" w:type="dxa"/>
          </w:tcPr>
          <w:p w14:paraId="554A15A1" w14:textId="09318C5B" w:rsidR="00F27F0B" w:rsidRPr="005E407A" w:rsidRDefault="005E407A" w:rsidP="005E407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E407A">
              <w:rPr>
                <w:rFonts w:ascii="Arial" w:hAnsi="Arial" w:cs="Arial"/>
                <w:sz w:val="22"/>
                <w:szCs w:val="22"/>
              </w:rPr>
              <w:t>Were themes identified in advance or derived from the data?</w:t>
            </w:r>
          </w:p>
        </w:tc>
        <w:tc>
          <w:tcPr>
            <w:tcW w:w="5009" w:type="dxa"/>
          </w:tcPr>
          <w:p w14:paraId="162CB3AF" w14:textId="647EB2B7" w:rsidR="00F27F0B" w:rsidRPr="00BF09B0" w:rsidRDefault="005E407A" w:rsidP="00EF2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Inductive and deductive approaches were utilised</w:t>
            </w:r>
            <w:r w:rsidR="003B0252">
              <w:rPr>
                <w:rFonts w:ascii="Arial" w:hAnsi="Arial" w:cs="Arial"/>
              </w:rPr>
              <w:t xml:space="preserve"> to identify the key themes relating to </w:t>
            </w:r>
            <w:r w:rsidR="003B0252">
              <w:rPr>
                <w:rFonts w:ascii="Arial" w:hAnsi="Arial" w:cs="Arial"/>
              </w:rPr>
              <w:lastRenderedPageBreak/>
              <w:t xml:space="preserve">deprescribing for older people in hospital. The phase 1 thematic analysis involved inductive coding of data and thus no pre-determined themes were applied. For the phase 2 mapping to the TDF, the pre-defined domains </w:t>
            </w:r>
            <w:r w:rsidR="00CF0F65">
              <w:rPr>
                <w:rFonts w:ascii="Arial" w:hAnsi="Arial" w:cs="Arial"/>
              </w:rPr>
              <w:t>were deductively applied</w:t>
            </w:r>
            <w:r w:rsidR="008E0B1C">
              <w:rPr>
                <w:rFonts w:ascii="Arial" w:hAnsi="Arial" w:cs="Arial"/>
              </w:rPr>
              <w:t xml:space="preserve"> to the phase 1 data</w:t>
            </w:r>
            <w:r w:rsidR="00CF0F65">
              <w:rPr>
                <w:rFonts w:ascii="Arial" w:hAnsi="Arial" w:cs="Arial"/>
              </w:rPr>
              <w:t xml:space="preserve">. / Pages </w:t>
            </w:r>
            <w:r w:rsidR="00D34F75">
              <w:rPr>
                <w:rFonts w:ascii="Arial" w:hAnsi="Arial" w:cs="Arial"/>
              </w:rPr>
              <w:t>4&amp;5</w:t>
            </w:r>
          </w:p>
        </w:tc>
      </w:tr>
      <w:tr w:rsidR="008E0B1C" w:rsidRPr="00791D06" w14:paraId="7A6A7FA8" w14:textId="77777777" w:rsidTr="009002B3">
        <w:tc>
          <w:tcPr>
            <w:tcW w:w="670" w:type="dxa"/>
          </w:tcPr>
          <w:p w14:paraId="741FDA5C" w14:textId="11A7F1C2" w:rsidR="008E0B1C" w:rsidRPr="005E407A" w:rsidRDefault="003D5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3599" w:type="dxa"/>
          </w:tcPr>
          <w:p w14:paraId="0508FF4D" w14:textId="5BDFD41E" w:rsidR="008E0B1C" w:rsidRPr="005E407A" w:rsidRDefault="003D5752" w:rsidP="004674D8">
            <w:pPr>
              <w:rPr>
                <w:rFonts w:ascii="Arial" w:hAnsi="Arial" w:cs="Arial"/>
              </w:rPr>
            </w:pPr>
            <w:r w:rsidRPr="003D5752">
              <w:rPr>
                <w:rFonts w:ascii="Arial" w:hAnsi="Arial" w:cs="Arial"/>
              </w:rPr>
              <w:t xml:space="preserve">Software </w:t>
            </w:r>
          </w:p>
        </w:tc>
        <w:tc>
          <w:tcPr>
            <w:tcW w:w="4670" w:type="dxa"/>
          </w:tcPr>
          <w:p w14:paraId="4536D476" w14:textId="3818C704" w:rsidR="008E0B1C" w:rsidRPr="004F53C4" w:rsidRDefault="004F53C4" w:rsidP="005E407A">
            <w:pPr>
              <w:pStyle w:val="NormalWeb"/>
              <w:rPr>
                <w:rFonts w:ascii="Arial" w:hAnsi="Arial" w:cs="Arial"/>
              </w:rPr>
            </w:pPr>
            <w:r w:rsidRPr="004F53C4">
              <w:rPr>
                <w:rFonts w:ascii="Arial" w:hAnsi="Arial" w:cs="Arial"/>
                <w:sz w:val="22"/>
              </w:rPr>
              <w:t>What software, if applicable, was used to manage the data?</w:t>
            </w:r>
          </w:p>
        </w:tc>
        <w:tc>
          <w:tcPr>
            <w:tcW w:w="5009" w:type="dxa"/>
          </w:tcPr>
          <w:p w14:paraId="63818224" w14:textId="3B9F5118" w:rsidR="008E0B1C" w:rsidRDefault="002076BC" w:rsidP="00EF2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were managed using </w:t>
            </w:r>
            <w:r w:rsidRPr="002076BC">
              <w:rPr>
                <w:rFonts w:ascii="Arial" w:hAnsi="Arial" w:cs="Arial"/>
              </w:rPr>
              <w:t>NVivo 11 (QSR International, Melbourne, Australia)</w:t>
            </w:r>
            <w:r w:rsidR="00B16264">
              <w:rPr>
                <w:rFonts w:ascii="Arial" w:hAnsi="Arial" w:cs="Arial"/>
              </w:rPr>
              <w:t xml:space="preserve"> / Page </w:t>
            </w:r>
            <w:r w:rsidR="00770CB9">
              <w:rPr>
                <w:rFonts w:ascii="Arial" w:hAnsi="Arial" w:cs="Arial"/>
              </w:rPr>
              <w:t>4</w:t>
            </w:r>
          </w:p>
        </w:tc>
      </w:tr>
      <w:tr w:rsidR="00953B77" w:rsidRPr="00791D06" w14:paraId="703E5DB3" w14:textId="77777777" w:rsidTr="009002B3">
        <w:tc>
          <w:tcPr>
            <w:tcW w:w="670" w:type="dxa"/>
          </w:tcPr>
          <w:p w14:paraId="3C9623CB" w14:textId="6BBC8C03" w:rsidR="00953B77" w:rsidRDefault="00953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599" w:type="dxa"/>
          </w:tcPr>
          <w:p w14:paraId="66E7E61B" w14:textId="0DD252F3" w:rsidR="00953B77" w:rsidRPr="003D5752" w:rsidRDefault="00A939E9" w:rsidP="004674D8">
            <w:pPr>
              <w:rPr>
                <w:rFonts w:ascii="Arial" w:hAnsi="Arial" w:cs="Arial"/>
              </w:rPr>
            </w:pPr>
            <w:r w:rsidRPr="00A939E9">
              <w:rPr>
                <w:rFonts w:ascii="Arial" w:hAnsi="Arial" w:cs="Arial"/>
              </w:rPr>
              <w:t xml:space="preserve">Participant checking </w:t>
            </w:r>
          </w:p>
        </w:tc>
        <w:tc>
          <w:tcPr>
            <w:tcW w:w="4670" w:type="dxa"/>
          </w:tcPr>
          <w:p w14:paraId="69737EF6" w14:textId="2B2406A3" w:rsidR="00953B77" w:rsidRPr="00A939E9" w:rsidRDefault="00A939E9" w:rsidP="005E407A">
            <w:pPr>
              <w:pStyle w:val="NormalWeb"/>
              <w:rPr>
                <w:rFonts w:ascii="Arial" w:hAnsi="Arial" w:cs="Arial"/>
              </w:rPr>
            </w:pPr>
            <w:r w:rsidRPr="00A939E9">
              <w:rPr>
                <w:rFonts w:ascii="Arial" w:hAnsi="Arial" w:cs="Arial"/>
                <w:sz w:val="22"/>
              </w:rPr>
              <w:t>Did participants provide feedback on the findings?</w:t>
            </w:r>
          </w:p>
        </w:tc>
        <w:tc>
          <w:tcPr>
            <w:tcW w:w="5009" w:type="dxa"/>
          </w:tcPr>
          <w:p w14:paraId="0EDA8574" w14:textId="183CFEB7" w:rsidR="00953B77" w:rsidRDefault="00A939E9" w:rsidP="00EF2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/ Not explicitly reported in manuscript</w:t>
            </w:r>
          </w:p>
        </w:tc>
      </w:tr>
      <w:tr w:rsidR="00FB4E09" w:rsidRPr="00791D06" w14:paraId="2965E68F" w14:textId="77777777" w:rsidTr="00A848C8">
        <w:tc>
          <w:tcPr>
            <w:tcW w:w="13948" w:type="dxa"/>
            <w:gridSpan w:val="4"/>
          </w:tcPr>
          <w:p w14:paraId="6317F6DA" w14:textId="63D49C90" w:rsidR="00FB4E09" w:rsidRDefault="00FB4E09" w:rsidP="00EF2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Reporting</w:t>
            </w:r>
          </w:p>
        </w:tc>
      </w:tr>
      <w:tr w:rsidR="00FB4E09" w:rsidRPr="00791D06" w14:paraId="02291292" w14:textId="77777777" w:rsidTr="009002B3">
        <w:tc>
          <w:tcPr>
            <w:tcW w:w="670" w:type="dxa"/>
          </w:tcPr>
          <w:p w14:paraId="674E08F0" w14:textId="2FEA95F4" w:rsidR="00FB4E09" w:rsidRDefault="000C0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599" w:type="dxa"/>
          </w:tcPr>
          <w:p w14:paraId="37B9CB63" w14:textId="6A4BA168" w:rsidR="00FB4E09" w:rsidRPr="00A939E9" w:rsidRDefault="000C01A5" w:rsidP="0046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Quotations presented</w:t>
            </w:r>
          </w:p>
        </w:tc>
        <w:tc>
          <w:tcPr>
            <w:tcW w:w="4670" w:type="dxa"/>
          </w:tcPr>
          <w:p w14:paraId="6DBC5387" w14:textId="2DDFB39D" w:rsidR="00FB4E09" w:rsidRPr="000C01A5" w:rsidRDefault="000C01A5" w:rsidP="005E407A">
            <w:pPr>
              <w:pStyle w:val="NormalWeb"/>
              <w:rPr>
                <w:rFonts w:ascii="Arial" w:hAnsi="Arial" w:cs="Arial"/>
              </w:rPr>
            </w:pPr>
            <w:r w:rsidRPr="000C01A5">
              <w:rPr>
                <w:rFonts w:ascii="Arial" w:hAnsi="Arial" w:cs="Arial"/>
                <w:sz w:val="22"/>
              </w:rPr>
              <w:t>Were participant quotations presented to illustrate the themes/findings? Was each quotation identified? e.g. participant number</w:t>
            </w:r>
          </w:p>
        </w:tc>
        <w:tc>
          <w:tcPr>
            <w:tcW w:w="5009" w:type="dxa"/>
          </w:tcPr>
          <w:p w14:paraId="6CDD5594" w14:textId="3AF2FB1A" w:rsidR="00FB4E09" w:rsidRDefault="00DA4604" w:rsidP="00EF2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Quotations are provided to contextualise novel </w:t>
            </w:r>
            <w:r w:rsidR="00AA7BD8">
              <w:rPr>
                <w:rFonts w:ascii="Arial" w:hAnsi="Arial" w:cs="Arial"/>
              </w:rPr>
              <w:t>concepts and participant</w:t>
            </w:r>
            <w:r w:rsidR="009A2863">
              <w:rPr>
                <w:rFonts w:ascii="Arial" w:hAnsi="Arial" w:cs="Arial"/>
              </w:rPr>
              <w:t xml:space="preserve">/hospital numbers are provided. / Pages </w:t>
            </w:r>
            <w:r w:rsidR="00831C93">
              <w:rPr>
                <w:rFonts w:ascii="Arial" w:hAnsi="Arial" w:cs="Arial"/>
              </w:rPr>
              <w:t>6-9</w:t>
            </w:r>
          </w:p>
        </w:tc>
      </w:tr>
      <w:tr w:rsidR="00831C93" w:rsidRPr="00791D06" w14:paraId="15A27843" w14:textId="77777777" w:rsidTr="009002B3">
        <w:tc>
          <w:tcPr>
            <w:tcW w:w="670" w:type="dxa"/>
          </w:tcPr>
          <w:p w14:paraId="41C6785B" w14:textId="7F241874" w:rsidR="00831C93" w:rsidRDefault="005F02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599" w:type="dxa"/>
          </w:tcPr>
          <w:p w14:paraId="76040AB4" w14:textId="66B6430B" w:rsidR="00831C93" w:rsidRDefault="005F02A2" w:rsidP="0046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and findings consistent</w:t>
            </w:r>
          </w:p>
        </w:tc>
        <w:tc>
          <w:tcPr>
            <w:tcW w:w="4670" w:type="dxa"/>
          </w:tcPr>
          <w:p w14:paraId="141B9ED1" w14:textId="413C7570" w:rsidR="00831C93" w:rsidRPr="00252234" w:rsidRDefault="00252234" w:rsidP="005E407A">
            <w:pPr>
              <w:pStyle w:val="NormalWeb"/>
              <w:rPr>
                <w:rFonts w:ascii="Arial" w:hAnsi="Arial" w:cs="Arial"/>
              </w:rPr>
            </w:pPr>
            <w:r w:rsidRPr="00252234">
              <w:rPr>
                <w:rFonts w:ascii="Arial" w:hAnsi="Arial" w:cs="Arial"/>
                <w:sz w:val="22"/>
              </w:rPr>
              <w:t>Was there consistency between the data presented and the findings?</w:t>
            </w:r>
          </w:p>
        </w:tc>
        <w:tc>
          <w:tcPr>
            <w:tcW w:w="5009" w:type="dxa"/>
          </w:tcPr>
          <w:p w14:paraId="02A8827C" w14:textId="5BBFD2C6" w:rsidR="00831C93" w:rsidRDefault="001F028A" w:rsidP="00EF2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including q</w:t>
            </w:r>
            <w:r w:rsidR="00252234">
              <w:rPr>
                <w:rFonts w:ascii="Arial" w:hAnsi="Arial" w:cs="Arial"/>
              </w:rPr>
              <w:t xml:space="preserve">uotations are provided in a manner consistent with the findings / </w:t>
            </w:r>
            <w:r w:rsidR="00D24893">
              <w:rPr>
                <w:rFonts w:ascii="Arial" w:hAnsi="Arial" w:cs="Arial"/>
              </w:rPr>
              <w:t>Refer to results and discussion</w:t>
            </w:r>
          </w:p>
        </w:tc>
      </w:tr>
      <w:tr w:rsidR="00D24893" w:rsidRPr="00791D06" w14:paraId="04DCAD58" w14:textId="77777777" w:rsidTr="009002B3">
        <w:tc>
          <w:tcPr>
            <w:tcW w:w="670" w:type="dxa"/>
          </w:tcPr>
          <w:p w14:paraId="4582C7D7" w14:textId="1C340794" w:rsidR="00D24893" w:rsidRDefault="00D24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599" w:type="dxa"/>
          </w:tcPr>
          <w:p w14:paraId="45395D52" w14:textId="002E829F" w:rsidR="00D24893" w:rsidRDefault="00D24893" w:rsidP="004674D8">
            <w:pPr>
              <w:rPr>
                <w:rFonts w:ascii="Arial" w:hAnsi="Arial" w:cs="Arial"/>
              </w:rPr>
            </w:pPr>
            <w:r w:rsidRPr="00D24893">
              <w:rPr>
                <w:rFonts w:ascii="Arial" w:hAnsi="Arial" w:cs="Arial"/>
              </w:rPr>
              <w:t>Clarity of major themes</w:t>
            </w:r>
          </w:p>
        </w:tc>
        <w:tc>
          <w:tcPr>
            <w:tcW w:w="4670" w:type="dxa"/>
          </w:tcPr>
          <w:p w14:paraId="44BDE0F0" w14:textId="1FB8CF77" w:rsidR="00D24893" w:rsidRPr="0001019F" w:rsidRDefault="0001019F" w:rsidP="005E407A">
            <w:pPr>
              <w:pStyle w:val="NormalWeb"/>
              <w:rPr>
                <w:rFonts w:ascii="Arial" w:hAnsi="Arial" w:cs="Arial"/>
              </w:rPr>
            </w:pPr>
            <w:r w:rsidRPr="0001019F">
              <w:rPr>
                <w:rFonts w:ascii="Arial" w:hAnsi="Arial" w:cs="Arial"/>
                <w:sz w:val="22"/>
              </w:rPr>
              <w:t>Were major themes clearly presented in the findings?</w:t>
            </w:r>
          </w:p>
        </w:tc>
        <w:tc>
          <w:tcPr>
            <w:tcW w:w="5009" w:type="dxa"/>
          </w:tcPr>
          <w:p w14:paraId="436B4256" w14:textId="34C28F99" w:rsidR="00D24893" w:rsidRDefault="0001019F" w:rsidP="00EF2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four major themes are presented and explained in the results section / Pages 6-9</w:t>
            </w:r>
          </w:p>
        </w:tc>
      </w:tr>
      <w:tr w:rsidR="0001019F" w:rsidRPr="00791D06" w14:paraId="232E423F" w14:textId="77777777" w:rsidTr="009002B3">
        <w:tc>
          <w:tcPr>
            <w:tcW w:w="670" w:type="dxa"/>
          </w:tcPr>
          <w:p w14:paraId="49B4DBF3" w14:textId="44D94A49" w:rsidR="0001019F" w:rsidRDefault="00010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599" w:type="dxa"/>
          </w:tcPr>
          <w:p w14:paraId="3A66C9E7" w14:textId="45719058" w:rsidR="0001019F" w:rsidRPr="00D24893" w:rsidRDefault="00A11BDB" w:rsidP="004674D8">
            <w:pPr>
              <w:rPr>
                <w:rFonts w:ascii="Arial" w:hAnsi="Arial" w:cs="Arial"/>
              </w:rPr>
            </w:pPr>
            <w:r w:rsidRPr="00A11BDB">
              <w:rPr>
                <w:rFonts w:ascii="Arial" w:hAnsi="Arial" w:cs="Arial"/>
              </w:rPr>
              <w:t>Clarity of minor themes</w:t>
            </w:r>
          </w:p>
        </w:tc>
        <w:tc>
          <w:tcPr>
            <w:tcW w:w="4670" w:type="dxa"/>
          </w:tcPr>
          <w:p w14:paraId="145C677B" w14:textId="7836B468" w:rsidR="0001019F" w:rsidRPr="00A11BDB" w:rsidRDefault="00A11BDB" w:rsidP="005E407A">
            <w:pPr>
              <w:pStyle w:val="NormalWeb"/>
              <w:rPr>
                <w:rFonts w:ascii="Arial" w:hAnsi="Arial" w:cs="Arial"/>
              </w:rPr>
            </w:pPr>
            <w:r w:rsidRPr="00A11BDB">
              <w:rPr>
                <w:rFonts w:ascii="Arial" w:hAnsi="Arial" w:cs="Arial"/>
                <w:sz w:val="22"/>
              </w:rPr>
              <w:t>Is there a description of diverse cases or discussion of minor themes?</w:t>
            </w:r>
          </w:p>
        </w:tc>
        <w:tc>
          <w:tcPr>
            <w:tcW w:w="5009" w:type="dxa"/>
          </w:tcPr>
          <w:p w14:paraId="37FA94E1" w14:textId="18F331C2" w:rsidR="0001019F" w:rsidRDefault="00E236F3" w:rsidP="00EF2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Divergence between geriatricians and pharmacists are reported and explained in the results and discussed in the discussion. </w:t>
            </w:r>
            <w:r w:rsidR="0045698C">
              <w:rPr>
                <w:rFonts w:ascii="Arial" w:hAnsi="Arial" w:cs="Arial"/>
              </w:rPr>
              <w:t>The TDF domains which were mapped onto the four major themes and the constituent inductive codes (and the relationships between the three) are presented in table 2</w:t>
            </w:r>
            <w:r w:rsidR="0092552B">
              <w:rPr>
                <w:rFonts w:ascii="Arial" w:hAnsi="Arial" w:cs="Arial"/>
              </w:rPr>
              <w:t>. / Refer to results and dicsussion</w:t>
            </w:r>
          </w:p>
        </w:tc>
      </w:tr>
    </w:tbl>
    <w:p w14:paraId="31AB1971" w14:textId="77777777" w:rsidR="001D60A8" w:rsidRPr="00791D06" w:rsidRDefault="00F46D94">
      <w:pPr>
        <w:rPr>
          <w:rFonts w:ascii="Arial" w:hAnsi="Arial" w:cs="Arial"/>
        </w:rPr>
      </w:pPr>
    </w:p>
    <w:sectPr w:rsidR="001D60A8" w:rsidRPr="00791D06" w:rsidSect="009E2FD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96F3C" w14:textId="77777777" w:rsidR="00B431CE" w:rsidRDefault="00B431CE" w:rsidP="00E51BCF">
      <w:pPr>
        <w:spacing w:after="0" w:line="240" w:lineRule="auto"/>
      </w:pPr>
      <w:r>
        <w:separator/>
      </w:r>
    </w:p>
  </w:endnote>
  <w:endnote w:type="continuationSeparator" w:id="0">
    <w:p w14:paraId="75B4E9D0" w14:textId="77777777" w:rsidR="00B431CE" w:rsidRDefault="00B431CE" w:rsidP="00E5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78A45" w14:textId="77777777" w:rsidR="00B431CE" w:rsidRDefault="00B431CE" w:rsidP="00E51BCF">
      <w:pPr>
        <w:spacing w:after="0" w:line="240" w:lineRule="auto"/>
      </w:pPr>
      <w:r>
        <w:separator/>
      </w:r>
    </w:p>
  </w:footnote>
  <w:footnote w:type="continuationSeparator" w:id="0">
    <w:p w14:paraId="73E76849" w14:textId="77777777" w:rsidR="00B431CE" w:rsidRDefault="00B431CE" w:rsidP="00E5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3E76" w14:textId="093CDC5E" w:rsidR="00E51BCF" w:rsidRPr="0047544F" w:rsidRDefault="006227C1" w:rsidP="00E51BCF">
    <w:pPr>
      <w:pStyle w:val="Header"/>
      <w:tabs>
        <w:tab w:val="clear" w:pos="4513"/>
        <w:tab w:val="clear" w:pos="9026"/>
        <w:tab w:val="left" w:pos="1405"/>
      </w:tabs>
      <w:rPr>
        <w:rFonts w:ascii="Arial" w:hAnsi="Arial" w:cs="Arial"/>
      </w:rPr>
    </w:pPr>
    <w:r w:rsidRPr="006227C1">
      <w:rPr>
        <w:rFonts w:ascii="Arial" w:hAnsi="Arial" w:cs="Arial"/>
        <w:b/>
      </w:rPr>
      <w:t>Appendix 1</w:t>
    </w:r>
    <w:r w:rsidR="00DF1A39">
      <w:rPr>
        <w:rFonts w:ascii="Arial" w:hAnsi="Arial" w:cs="Arial"/>
      </w:rPr>
      <w:t xml:space="preserve"> </w:t>
    </w:r>
    <w:r w:rsidR="00E51BCF" w:rsidRPr="0047544F">
      <w:rPr>
        <w:rFonts w:ascii="Arial" w:hAnsi="Arial" w:cs="Arial"/>
      </w:rPr>
      <w:t>Consolidated criteria for reporting qualitative research (COREQ)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1EBB"/>
    <w:multiLevelType w:val="hybridMultilevel"/>
    <w:tmpl w:val="22D23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DC"/>
    <w:rsid w:val="00003837"/>
    <w:rsid w:val="0001019F"/>
    <w:rsid w:val="0005777B"/>
    <w:rsid w:val="00086062"/>
    <w:rsid w:val="00086DC5"/>
    <w:rsid w:val="000C01A5"/>
    <w:rsid w:val="000F67D7"/>
    <w:rsid w:val="001318A3"/>
    <w:rsid w:val="00182E76"/>
    <w:rsid w:val="001A6C24"/>
    <w:rsid w:val="001C01CA"/>
    <w:rsid w:val="001D0094"/>
    <w:rsid w:val="001F028A"/>
    <w:rsid w:val="001F0753"/>
    <w:rsid w:val="002076BC"/>
    <w:rsid w:val="00225C6C"/>
    <w:rsid w:val="002352B1"/>
    <w:rsid w:val="00252234"/>
    <w:rsid w:val="002A5FBA"/>
    <w:rsid w:val="003138D0"/>
    <w:rsid w:val="003659A7"/>
    <w:rsid w:val="003940D5"/>
    <w:rsid w:val="003B0252"/>
    <w:rsid w:val="003C6210"/>
    <w:rsid w:val="003D5752"/>
    <w:rsid w:val="003F5813"/>
    <w:rsid w:val="0043423F"/>
    <w:rsid w:val="0045698C"/>
    <w:rsid w:val="004674D8"/>
    <w:rsid w:val="0047544F"/>
    <w:rsid w:val="004861DB"/>
    <w:rsid w:val="004F53C4"/>
    <w:rsid w:val="00535212"/>
    <w:rsid w:val="00557EAC"/>
    <w:rsid w:val="00575359"/>
    <w:rsid w:val="00575DCB"/>
    <w:rsid w:val="00580B72"/>
    <w:rsid w:val="005E407A"/>
    <w:rsid w:val="005F02A2"/>
    <w:rsid w:val="005F12BF"/>
    <w:rsid w:val="005F2C2D"/>
    <w:rsid w:val="006227C1"/>
    <w:rsid w:val="00694EEB"/>
    <w:rsid w:val="006C244F"/>
    <w:rsid w:val="007062B5"/>
    <w:rsid w:val="00717495"/>
    <w:rsid w:val="00770CB9"/>
    <w:rsid w:val="00791D06"/>
    <w:rsid w:val="007C7D86"/>
    <w:rsid w:val="007E2A3F"/>
    <w:rsid w:val="00830A71"/>
    <w:rsid w:val="00831C93"/>
    <w:rsid w:val="008E0B1C"/>
    <w:rsid w:val="008E21D1"/>
    <w:rsid w:val="009002B3"/>
    <w:rsid w:val="00904C82"/>
    <w:rsid w:val="0092552B"/>
    <w:rsid w:val="00951752"/>
    <w:rsid w:val="00953B77"/>
    <w:rsid w:val="009959AE"/>
    <w:rsid w:val="009A2863"/>
    <w:rsid w:val="009E2FDC"/>
    <w:rsid w:val="00A11BDB"/>
    <w:rsid w:val="00A3015F"/>
    <w:rsid w:val="00A556D9"/>
    <w:rsid w:val="00A56A1A"/>
    <w:rsid w:val="00A939E9"/>
    <w:rsid w:val="00A93D50"/>
    <w:rsid w:val="00AA0FAF"/>
    <w:rsid w:val="00AA1BEC"/>
    <w:rsid w:val="00AA7BD8"/>
    <w:rsid w:val="00AB3F2F"/>
    <w:rsid w:val="00AB4E96"/>
    <w:rsid w:val="00AD105B"/>
    <w:rsid w:val="00AD7557"/>
    <w:rsid w:val="00AE0D54"/>
    <w:rsid w:val="00AF4B1D"/>
    <w:rsid w:val="00B147D8"/>
    <w:rsid w:val="00B16264"/>
    <w:rsid w:val="00B431CE"/>
    <w:rsid w:val="00B46ADD"/>
    <w:rsid w:val="00BC28F3"/>
    <w:rsid w:val="00BF09B0"/>
    <w:rsid w:val="00C226C1"/>
    <w:rsid w:val="00C804C1"/>
    <w:rsid w:val="00CF0F65"/>
    <w:rsid w:val="00D24893"/>
    <w:rsid w:val="00D34F75"/>
    <w:rsid w:val="00DA4604"/>
    <w:rsid w:val="00DD494D"/>
    <w:rsid w:val="00DE2DCB"/>
    <w:rsid w:val="00DF1A39"/>
    <w:rsid w:val="00DF66A5"/>
    <w:rsid w:val="00E236F3"/>
    <w:rsid w:val="00E4179A"/>
    <w:rsid w:val="00E51BCF"/>
    <w:rsid w:val="00E72402"/>
    <w:rsid w:val="00E9751E"/>
    <w:rsid w:val="00EA10EF"/>
    <w:rsid w:val="00EB42D5"/>
    <w:rsid w:val="00EF2DCC"/>
    <w:rsid w:val="00F05597"/>
    <w:rsid w:val="00F114EE"/>
    <w:rsid w:val="00F27F0B"/>
    <w:rsid w:val="00F46D94"/>
    <w:rsid w:val="00F93502"/>
    <w:rsid w:val="00F93B85"/>
    <w:rsid w:val="00F96F31"/>
    <w:rsid w:val="00FB4E09"/>
    <w:rsid w:val="00FC2E47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C2AE"/>
  <w15:chartTrackingRefBased/>
  <w15:docId w15:val="{A9CFCD43-8DF7-43B3-BB37-6B440A12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C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7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402"/>
  </w:style>
  <w:style w:type="character" w:styleId="PageNumber">
    <w:name w:val="page number"/>
    <w:basedOn w:val="DefaultParagraphFont"/>
    <w:uiPriority w:val="99"/>
    <w:semiHidden/>
    <w:unhideWhenUsed/>
    <w:rsid w:val="00E72402"/>
  </w:style>
  <w:style w:type="paragraph" w:styleId="Header">
    <w:name w:val="header"/>
    <w:basedOn w:val="Normal"/>
    <w:link w:val="HeaderChar"/>
    <w:uiPriority w:val="99"/>
    <w:unhideWhenUsed/>
    <w:rsid w:val="00E51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 Scott (PHA - Postgraduate Researcher)</dc:creator>
  <cp:keywords/>
  <dc:description/>
  <cp:lastModifiedBy>Sion Scott (PHA - Staff)</cp:lastModifiedBy>
  <cp:revision>5</cp:revision>
  <dcterms:created xsi:type="dcterms:W3CDTF">2019-07-20T08:30:00Z</dcterms:created>
  <dcterms:modified xsi:type="dcterms:W3CDTF">2019-07-24T14:48:00Z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1428935768</vt:i4>
  </property>
  <property fmtid="{D5CDD505-2E9C-101B-9397-08002B2CF9AE}" pid="3" name="_NewReviewCycle">
    <vt:lpwstr/>
  </property>
  <property fmtid="{D5CDD505-2E9C-101B-9397-08002B2CF9AE}" pid="4" name="_EmailSubject">
    <vt:lpwstr>FW: Age and Ageing AA-19-0363.R1</vt:lpwstr>
  </property>
  <property fmtid="{D5CDD505-2E9C-101B-9397-08002B2CF9AE}" pid="5" name="_AuthorEmail">
    <vt:lpwstr>Sion.Scott@uea.ac.uk</vt:lpwstr>
  </property>
  <property fmtid="{D5CDD505-2E9C-101B-9397-08002B2CF9AE}" pid="6" name="_AuthorEmailDisplayName">
    <vt:lpwstr>Sion Scott (PHA - Staff)</vt:lpwstr>
  </property>
</Properties>
</file>