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850BC" w:rsidRDefault="007674C0">
      <w:pPr>
        <w:pStyle w:val="BodyA"/>
        <w:spacing w:before="240"/>
        <w:ind w:right="278"/>
        <w:rPr>
          <w:rFonts w:ascii="Helvetica Neue" w:eastAsia="Helvetica Neue" w:hAnsi="Helvetica Neue" w:cs="Helvetica Neue"/>
          <w:b/>
          <w:bCs/>
          <w:u w:color="3C69A6"/>
        </w:rPr>
      </w:pPr>
      <w:bookmarkStart w:id="0" w:name="_GoBack"/>
      <w:bookmarkEnd w:id="0"/>
      <w:r>
        <w:rPr>
          <w:rFonts w:ascii="Helvetica Neue" w:hAnsi="Helvetica Neue"/>
          <w:b/>
          <w:bCs/>
          <w:u w:color="3C69A6"/>
          <w:lang w:val="en-US"/>
        </w:rPr>
        <w:t xml:space="preserve">Group walking as a </w:t>
      </w:r>
      <w:r>
        <w:rPr>
          <w:rFonts w:ascii="Helvetica Neue" w:hAnsi="Helvetica Neue"/>
          <w:b/>
          <w:bCs/>
          <w:u w:color="3C69A6"/>
          <w:lang w:val="en-US"/>
        </w:rPr>
        <w:t>“</w:t>
      </w:r>
      <w:r>
        <w:rPr>
          <w:rFonts w:ascii="Helvetica Neue" w:hAnsi="Helvetica Neue"/>
          <w:b/>
          <w:bCs/>
          <w:u w:color="3C69A6"/>
          <w:lang w:val="en-US"/>
        </w:rPr>
        <w:t>lifeline</w:t>
      </w:r>
      <w:r>
        <w:rPr>
          <w:rFonts w:ascii="Helvetica Neue" w:hAnsi="Helvetica Neue"/>
          <w:b/>
          <w:bCs/>
          <w:u w:color="3C69A6"/>
          <w:lang w:val="en-US"/>
        </w:rPr>
        <w:t>”</w:t>
      </w:r>
      <w:r>
        <w:rPr>
          <w:rFonts w:ascii="Helvetica Neue" w:hAnsi="Helvetica Neue"/>
          <w:b/>
          <w:bCs/>
          <w:u w:color="3C69A6"/>
          <w:lang w:val="en-US"/>
        </w:rPr>
        <w:t>: understanding the place of outdoor walking groups in women</w:t>
      </w:r>
      <w:r>
        <w:rPr>
          <w:rFonts w:ascii="Helvetica Neue" w:hAnsi="Helvetica Neue"/>
          <w:b/>
          <w:bCs/>
          <w:u w:color="3C69A6"/>
          <w:lang w:val="en-US"/>
        </w:rPr>
        <w:t>’</w:t>
      </w:r>
      <w:r>
        <w:rPr>
          <w:rFonts w:ascii="Helvetica Neue" w:hAnsi="Helvetica Neue"/>
          <w:b/>
          <w:bCs/>
          <w:u w:color="3C69A6"/>
          <w:lang w:val="da-DK"/>
        </w:rPr>
        <w:t>s lives</w:t>
      </w:r>
    </w:p>
    <w:p w:rsidR="00A850BC" w:rsidRDefault="00A850BC">
      <w:pPr>
        <w:pStyle w:val="BodyA"/>
        <w:ind w:right="278"/>
        <w:rPr>
          <w:rFonts w:ascii="Helvetica Neue" w:eastAsia="Helvetica Neue" w:hAnsi="Helvetica Neue" w:cs="Helvetica Neue"/>
          <w:lang w:val="en-US"/>
        </w:rPr>
      </w:pPr>
    </w:p>
    <w:p w:rsidR="00A850BC" w:rsidRDefault="007674C0">
      <w:pPr>
        <w:pStyle w:val="BodyA"/>
        <w:ind w:right="278"/>
        <w:rPr>
          <w:rFonts w:ascii="Helvetica Neue" w:eastAsia="Helvetica Neue" w:hAnsi="Helvetica Neue" w:cs="Helvetica Neue"/>
          <w:lang w:val="en-US"/>
        </w:rPr>
      </w:pPr>
      <w:r>
        <w:rPr>
          <w:rFonts w:ascii="Helvetica Neue" w:hAnsi="Helvetica Neue"/>
          <w:lang w:val="en-US"/>
        </w:rPr>
        <w:t>Stephanie Morris PhD, Research Fellow</w:t>
      </w:r>
      <w:r>
        <w:rPr>
          <w:rFonts w:ascii="Helvetica Neue" w:hAnsi="Helvetica Neue"/>
          <w:vertAlign w:val="superscript"/>
          <w:lang w:val="en-US"/>
        </w:rPr>
        <w:t>1,4</w:t>
      </w:r>
      <w:r>
        <w:rPr>
          <w:rFonts w:ascii="Helvetica Neue" w:hAnsi="Helvetica Neue"/>
          <w:lang w:val="en-US"/>
        </w:rPr>
        <w:t>*</w:t>
      </w:r>
    </w:p>
    <w:p w:rsidR="00A850BC" w:rsidRDefault="007674C0">
      <w:pPr>
        <w:pStyle w:val="BodyA"/>
        <w:ind w:right="278"/>
        <w:rPr>
          <w:rFonts w:ascii="Helvetica Neue" w:eastAsia="Helvetica Neue" w:hAnsi="Helvetica Neue" w:cs="Helvetica Neue"/>
          <w:vertAlign w:val="superscript"/>
        </w:rPr>
      </w:pPr>
      <w:r>
        <w:rPr>
          <w:rFonts w:ascii="Helvetica Neue" w:hAnsi="Helvetica Neue"/>
          <w:lang w:val="it-IT"/>
        </w:rPr>
        <w:t>Cornelia Guell</w:t>
      </w:r>
      <w:r>
        <w:rPr>
          <w:rFonts w:ascii="Helvetica Neue" w:hAnsi="Helvetica Neue"/>
          <w:lang w:val="en-US"/>
        </w:rPr>
        <w:t xml:space="preserve"> PhD, Lecturer</w:t>
      </w:r>
      <w:r>
        <w:rPr>
          <w:rFonts w:ascii="Helvetica Neue" w:hAnsi="Helvetica Neue"/>
          <w:vertAlign w:val="superscript"/>
          <w:lang w:val="en-US"/>
        </w:rPr>
        <w:t>2</w:t>
      </w:r>
    </w:p>
    <w:p w:rsidR="00A850BC" w:rsidRDefault="007674C0">
      <w:pPr>
        <w:pStyle w:val="BodyA"/>
        <w:ind w:right="278"/>
        <w:rPr>
          <w:rFonts w:ascii="Helvetica Neue" w:eastAsia="Helvetica Neue" w:hAnsi="Helvetica Neue" w:cs="Helvetica Neue"/>
          <w:vertAlign w:val="superscript"/>
        </w:rPr>
      </w:pPr>
      <w:r>
        <w:rPr>
          <w:rFonts w:ascii="Helvetica Neue" w:hAnsi="Helvetica Neue"/>
          <w:lang w:val="it-IT"/>
        </w:rPr>
        <w:t>Tessa M Pollard</w:t>
      </w:r>
      <w:r>
        <w:rPr>
          <w:rFonts w:ascii="Helvetica Neue" w:hAnsi="Helvetica Neue"/>
          <w:lang w:val="en-US"/>
        </w:rPr>
        <w:t xml:space="preserve"> PhD, Senior Lecturer</w:t>
      </w:r>
      <w:r>
        <w:rPr>
          <w:rFonts w:ascii="Helvetica Neue" w:hAnsi="Helvetica Neue"/>
          <w:vertAlign w:val="superscript"/>
          <w:lang w:val="en-US"/>
        </w:rPr>
        <w:t>1,3</w:t>
      </w:r>
    </w:p>
    <w:p w:rsidR="00A850BC" w:rsidRDefault="00A850BC">
      <w:pPr>
        <w:pStyle w:val="Default"/>
        <w:rPr>
          <w:sz w:val="24"/>
          <w:szCs w:val="24"/>
          <w:u w:color="000000"/>
          <w:lang w:val="en-US"/>
        </w:rPr>
      </w:pPr>
    </w:p>
    <w:p w:rsidR="00A850BC" w:rsidRDefault="007674C0">
      <w:pPr>
        <w:pStyle w:val="Default"/>
        <w:rPr>
          <w:sz w:val="24"/>
          <w:szCs w:val="24"/>
          <w:u w:color="000000"/>
          <w:lang w:val="en-US"/>
        </w:rPr>
      </w:pPr>
      <w:r>
        <w:rPr>
          <w:sz w:val="24"/>
          <w:szCs w:val="24"/>
          <w:u w:color="000000"/>
          <w:vertAlign w:val="superscript"/>
          <w:lang w:val="en-US"/>
        </w:rPr>
        <w:t xml:space="preserve">1 </w:t>
      </w:r>
      <w:r>
        <w:rPr>
          <w:sz w:val="24"/>
          <w:szCs w:val="24"/>
          <w:u w:color="000000"/>
          <w:lang w:val="en-US"/>
        </w:rPr>
        <w:t xml:space="preserve">Department of Anthropology, Durham University, Dawson Building, South Road, Durham, DH1 3LE </w:t>
      </w:r>
    </w:p>
    <w:p w:rsidR="00A850BC" w:rsidRDefault="007674C0">
      <w:pPr>
        <w:pStyle w:val="BodyA"/>
        <w:ind w:right="278"/>
        <w:rPr>
          <w:rFonts w:ascii="Helvetica Neue" w:eastAsia="Helvetica Neue" w:hAnsi="Helvetica Neue" w:cs="Helvetica Neue"/>
          <w:lang w:val="en-US"/>
        </w:rPr>
      </w:pPr>
      <w:r>
        <w:rPr>
          <w:rFonts w:ascii="Helvetica Neue" w:hAnsi="Helvetica Neue"/>
          <w:vertAlign w:val="superscript"/>
          <w:lang w:val="en-US"/>
        </w:rPr>
        <w:t xml:space="preserve">2 </w:t>
      </w:r>
      <w:r>
        <w:rPr>
          <w:rFonts w:ascii="Helvetica Neue" w:hAnsi="Helvetica Neue"/>
          <w:lang w:val="en-US"/>
        </w:rPr>
        <w:t>University of Exeter Medical School, Knowledge Spa, Royal Cornwall Hospital, Truro, TR1 3HD</w:t>
      </w:r>
    </w:p>
    <w:p w:rsidR="00A850BC" w:rsidRDefault="007674C0">
      <w:pPr>
        <w:pStyle w:val="BodyA"/>
        <w:ind w:right="278"/>
        <w:rPr>
          <w:rFonts w:ascii="Helvetica Neue" w:eastAsia="Helvetica Neue" w:hAnsi="Helvetica Neue" w:cs="Helvetica Neue"/>
          <w:lang w:val="en-US"/>
        </w:rPr>
      </w:pPr>
      <w:r>
        <w:rPr>
          <w:rFonts w:ascii="Helvetica Neue" w:hAnsi="Helvetica Neue"/>
          <w:vertAlign w:val="superscript"/>
          <w:lang w:val="en-US"/>
        </w:rPr>
        <w:t xml:space="preserve">3 </w:t>
      </w:r>
      <w:r>
        <w:rPr>
          <w:rFonts w:ascii="Helvetica Neue" w:hAnsi="Helvetica Neue"/>
          <w:lang w:val="en-US"/>
        </w:rPr>
        <w:t xml:space="preserve">Wolfson Research Institute, Durham University Queen's Campus, </w:t>
      </w:r>
      <w:r>
        <w:rPr>
          <w:rFonts w:ascii="Helvetica Neue" w:hAnsi="Helvetica Neue"/>
          <w:lang w:val="en-US"/>
        </w:rPr>
        <w:t>University Boulevard, Thornaby, Stockton on Tees, TS17 6BH</w:t>
      </w:r>
    </w:p>
    <w:p w:rsidR="00A850BC" w:rsidRDefault="007674C0">
      <w:pPr>
        <w:pStyle w:val="Default"/>
        <w:rPr>
          <w:sz w:val="24"/>
          <w:szCs w:val="24"/>
          <w:u w:color="000000"/>
          <w:lang w:val="en-US"/>
        </w:rPr>
      </w:pPr>
      <w:r>
        <w:rPr>
          <w:sz w:val="24"/>
          <w:szCs w:val="24"/>
          <w:u w:color="000000"/>
          <w:vertAlign w:val="superscript"/>
          <w:lang w:val="en-US"/>
        </w:rPr>
        <w:t xml:space="preserve">4 </w:t>
      </w:r>
      <w:r>
        <w:rPr>
          <w:sz w:val="24"/>
          <w:szCs w:val="24"/>
          <w:u w:color="000000"/>
          <w:lang w:val="en-US"/>
        </w:rPr>
        <w:t xml:space="preserve"> Present Address: Department of Health Sciences, University of York, Seebohm Roundtree Building, Heslington, York, YO10 5DD</w:t>
      </w:r>
    </w:p>
    <w:p w:rsidR="00A850BC" w:rsidRDefault="00A850BC">
      <w:pPr>
        <w:pStyle w:val="BodyA"/>
        <w:ind w:right="278"/>
        <w:rPr>
          <w:rFonts w:ascii="Helvetica Neue" w:eastAsia="Helvetica Neue" w:hAnsi="Helvetica Neue" w:cs="Helvetica Neue"/>
          <w:lang w:val="en-US"/>
        </w:rPr>
      </w:pPr>
    </w:p>
    <w:p w:rsidR="00A850BC" w:rsidRDefault="007674C0">
      <w:pPr>
        <w:pStyle w:val="BodyA"/>
        <w:ind w:right="278"/>
        <w:rPr>
          <w:rFonts w:ascii="Helvetica Neue" w:eastAsia="Helvetica Neue" w:hAnsi="Helvetica Neue" w:cs="Helvetica Neue"/>
          <w:lang w:val="en-US"/>
        </w:rPr>
      </w:pPr>
      <w:r>
        <w:rPr>
          <w:rFonts w:ascii="Helvetica Neue" w:hAnsi="Helvetica Neue"/>
          <w:lang w:val="en-US"/>
        </w:rPr>
        <w:t>*Corresponding Author: stephanie.morris@york.ac.uk; 01904 321281</w:t>
      </w:r>
    </w:p>
    <w:p w:rsidR="00A850BC" w:rsidRDefault="00A850BC">
      <w:pPr>
        <w:pStyle w:val="BodyA"/>
        <w:ind w:right="278"/>
        <w:rPr>
          <w:rFonts w:ascii="Helvetica Neue" w:eastAsia="Helvetica Neue" w:hAnsi="Helvetica Neue" w:cs="Helvetica Neue"/>
          <w:lang w:val="en-US"/>
        </w:rPr>
      </w:pPr>
    </w:p>
    <w:p w:rsidR="00A850BC" w:rsidRDefault="007674C0">
      <w:pPr>
        <w:pStyle w:val="BodyA"/>
        <w:ind w:right="278"/>
      </w:pPr>
      <w:r>
        <w:rPr>
          <w:rFonts w:ascii="Arial Unicode MS" w:hAnsi="Arial Unicode MS"/>
          <w:lang w:val="en-US"/>
        </w:rPr>
        <w:br w:type="page"/>
      </w:r>
    </w:p>
    <w:p w:rsidR="00A850BC" w:rsidRDefault="007674C0">
      <w:pPr>
        <w:pStyle w:val="BodyA"/>
        <w:ind w:right="278"/>
        <w:rPr>
          <w:rFonts w:ascii="Helvetica Neue" w:eastAsia="Helvetica Neue" w:hAnsi="Helvetica Neue" w:cs="Helvetica Neue"/>
          <w:color w:val="3C69A6"/>
          <w:sz w:val="28"/>
          <w:szCs w:val="28"/>
          <w:u w:color="3C69A6"/>
          <w:lang w:val="de-DE"/>
        </w:rPr>
      </w:pPr>
      <w:r>
        <w:rPr>
          <w:rFonts w:ascii="Helvetica Neue" w:hAnsi="Helvetica Neue"/>
          <w:color w:val="3C69A6"/>
          <w:sz w:val="28"/>
          <w:szCs w:val="28"/>
          <w:u w:color="3C69A6"/>
          <w:lang w:val="de-DE"/>
        </w:rPr>
        <w:lastRenderedPageBreak/>
        <w:t>Ab</w:t>
      </w:r>
      <w:r>
        <w:rPr>
          <w:rFonts w:ascii="Helvetica Neue" w:hAnsi="Helvetica Neue"/>
          <w:color w:val="3C69A6"/>
          <w:sz w:val="28"/>
          <w:szCs w:val="28"/>
          <w:u w:color="3C69A6"/>
          <w:lang w:val="de-DE"/>
        </w:rPr>
        <w:t>stract</w:t>
      </w:r>
    </w:p>
    <w:p w:rsidR="00A850BC" w:rsidRDefault="00A850BC">
      <w:pPr>
        <w:pStyle w:val="BodyA"/>
        <w:ind w:right="278"/>
        <w:rPr>
          <w:rFonts w:ascii="Helvetica Neue" w:eastAsia="Helvetica Neue" w:hAnsi="Helvetica Neue" w:cs="Helvetica Neue"/>
          <w:sz w:val="28"/>
          <w:szCs w:val="28"/>
          <w:lang w:val="en-US"/>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Organised walking groups are increasingly widespread in the UK and elsewhere and have been shown to have many benefits for participants. They tend to attract more women than men, but little is known about how and why walking groups </w:t>
      </w:r>
      <w:r>
        <w:rPr>
          <w:rFonts w:ascii="Helvetica Neue" w:hAnsi="Helvetica Neue"/>
          <w:lang w:val="en-US"/>
        </w:rPr>
        <w:t>‘</w:t>
      </w:r>
      <w:r>
        <w:rPr>
          <w:rFonts w:ascii="Helvetica Neue" w:hAnsi="Helvetica Neue"/>
          <w:lang w:val="en-US"/>
        </w:rPr>
        <w:t>recruit</w:t>
      </w:r>
      <w:r>
        <w:rPr>
          <w:rFonts w:ascii="Helvetica Neue" w:hAnsi="Helvetica Neue"/>
          <w:lang w:val="en-US"/>
        </w:rPr>
        <w:t xml:space="preserve">’ </w:t>
      </w:r>
      <w:r>
        <w:rPr>
          <w:rFonts w:ascii="Helvetica Neue" w:hAnsi="Helvetica Neue"/>
          <w:lang w:val="en-US"/>
        </w:rPr>
        <w:t>women.</w:t>
      </w:r>
      <w:r>
        <w:rPr>
          <w:rFonts w:ascii="Helvetica Neue" w:hAnsi="Helvetica Neue"/>
          <w:lang w:val="en-US"/>
        </w:rPr>
        <w:t xml:space="preserve"> This is of particular importance given observed inequalities in physical activity participation by gender, in favour of men. To explore women</w:t>
      </w:r>
      <w:r>
        <w:rPr>
          <w:rFonts w:ascii="Helvetica Neue" w:hAnsi="Helvetica Neue"/>
          <w:lang w:val="en-US"/>
        </w:rPr>
        <w:t>’</w:t>
      </w:r>
      <w:r>
        <w:rPr>
          <w:rFonts w:ascii="Helvetica Neue" w:hAnsi="Helvetica Neue"/>
          <w:lang w:val="en-US"/>
        </w:rPr>
        <w:t>s participation in walking groups, we conducted ethnographic fieldwork (in May-August 2017) with women members of</w:t>
      </w:r>
      <w:r>
        <w:rPr>
          <w:rFonts w:ascii="Helvetica Neue" w:hAnsi="Helvetica Neue"/>
          <w:lang w:val="en-US"/>
        </w:rPr>
        <w:t xml:space="preserve"> five different walking groups in deprived areas of north-east England. Participant observation and informal </w:t>
      </w:r>
      <w:r>
        <w:rPr>
          <w:rFonts w:ascii="Helvetica Neue" w:hAnsi="Helvetica Neue"/>
          <w:lang w:val="en-US"/>
        </w:rPr>
        <w:t>‘</w:t>
      </w:r>
      <w:r>
        <w:rPr>
          <w:rFonts w:ascii="Helvetica Neue" w:hAnsi="Helvetica Neue"/>
          <w:lang w:val="en-US"/>
        </w:rPr>
        <w:t>go along</w:t>
      </w:r>
      <w:r>
        <w:rPr>
          <w:rFonts w:ascii="Helvetica Neue" w:hAnsi="Helvetica Neue"/>
          <w:lang w:val="en-US"/>
        </w:rPr>
        <w:t xml:space="preserve">’ </w:t>
      </w:r>
      <w:r>
        <w:rPr>
          <w:rFonts w:ascii="Helvetica Neue" w:hAnsi="Helvetica Neue"/>
          <w:lang w:val="en-US"/>
        </w:rPr>
        <w:t>interviewing were conducted on 25 group walks, and 20 semi-structured interviews were undertaken. Fieldnotes and interview transcripts w</w:t>
      </w:r>
      <w:r>
        <w:rPr>
          <w:rFonts w:ascii="Helvetica Neue" w:hAnsi="Helvetica Neue"/>
          <w:lang w:val="en-US"/>
        </w:rPr>
        <w:t>ere analysed thematically. This paper presents five portraits to show how the identified themes played out in women</w:t>
      </w:r>
      <w:r>
        <w:rPr>
          <w:rFonts w:ascii="Helvetica Neue" w:hAnsi="Helvetica Neue"/>
          <w:lang w:val="en-US"/>
        </w:rPr>
        <w:t>’</w:t>
      </w:r>
      <w:r>
        <w:rPr>
          <w:rFonts w:ascii="Helvetica Neue" w:hAnsi="Helvetica Neue"/>
          <w:lang w:val="en-US"/>
        </w:rPr>
        <w:t>s lives. For many of the women, the act of moving and socialising together in outdoor environments was highly valued. We show how walking gr</w:t>
      </w:r>
      <w:r>
        <w:rPr>
          <w:rFonts w:ascii="Helvetica Neue" w:hAnsi="Helvetica Neue"/>
          <w:lang w:val="en-US"/>
        </w:rPr>
        <w:t xml:space="preserve">oups found a place within the lives of women, becoming spaces of sharing, healing and enjoyment and acting as a positive resource or </w:t>
      </w:r>
      <w:r>
        <w:rPr>
          <w:rFonts w:ascii="Helvetica Neue" w:hAnsi="Helvetica Neue"/>
          <w:lang w:val="en-US"/>
        </w:rPr>
        <w:t>“</w:t>
      </w:r>
      <w:r>
        <w:rPr>
          <w:rFonts w:ascii="Helvetica Neue" w:hAnsi="Helvetica Neue"/>
          <w:lang w:val="en-US"/>
        </w:rPr>
        <w:t>lifeline</w:t>
      </w:r>
      <w:r>
        <w:rPr>
          <w:rFonts w:ascii="Helvetica Neue" w:hAnsi="Helvetica Neue"/>
          <w:lang w:val="en-US"/>
        </w:rPr>
        <w:t>”</w:t>
      </w:r>
      <w:r>
        <w:rPr>
          <w:rFonts w:ascii="Helvetica Neue" w:hAnsi="Helvetica Neue"/>
          <w:lang w:val="en-US"/>
        </w:rPr>
        <w:t xml:space="preserve">, often around time-spaces of change (biographical disruptions). We contribute new understandings of how walking </w:t>
      </w:r>
      <w:r>
        <w:rPr>
          <w:rFonts w:ascii="Helvetica Neue" w:hAnsi="Helvetica Neue"/>
          <w:lang w:val="en-US"/>
        </w:rPr>
        <w:t>groups work by showing how women</w:t>
      </w:r>
      <w:r>
        <w:rPr>
          <w:rFonts w:ascii="Helvetica Neue" w:hAnsi="Helvetica Neue"/>
          <w:lang w:val="en-US"/>
        </w:rPr>
        <w:t>’</w:t>
      </w:r>
      <w:r>
        <w:rPr>
          <w:rFonts w:ascii="Helvetica Neue" w:hAnsi="Helvetica Neue"/>
          <w:lang w:val="en-US"/>
        </w:rPr>
        <w:t xml:space="preserve">s reasons for participating were intimately intertwined with their life circumstances and relationships, thus furthering the ongoing theoretical shift from investigating health </w:t>
      </w:r>
      <w:r>
        <w:rPr>
          <w:rFonts w:ascii="Helvetica Neue" w:hAnsi="Helvetica Neue"/>
          <w:lang w:val="en-US"/>
        </w:rPr>
        <w:t>‘</w:t>
      </w:r>
      <w:r>
        <w:rPr>
          <w:rFonts w:ascii="Helvetica Neue" w:hAnsi="Helvetica Neue"/>
          <w:lang w:val="en-US"/>
        </w:rPr>
        <w:t>behaviours</w:t>
      </w:r>
      <w:r>
        <w:rPr>
          <w:rFonts w:ascii="Helvetica Neue" w:hAnsi="Helvetica Neue"/>
          <w:lang w:val="en-US"/>
        </w:rPr>
        <w:t xml:space="preserve">’ </w:t>
      </w:r>
      <w:r>
        <w:rPr>
          <w:rFonts w:ascii="Helvetica Neue" w:hAnsi="Helvetica Neue"/>
          <w:lang w:val="en-US"/>
        </w:rPr>
        <w:t xml:space="preserve">to health </w:t>
      </w:r>
      <w:r>
        <w:rPr>
          <w:rFonts w:ascii="Helvetica Neue" w:hAnsi="Helvetica Neue"/>
          <w:lang w:val="en-US"/>
        </w:rPr>
        <w:t>‘</w:t>
      </w:r>
      <w:r>
        <w:rPr>
          <w:rFonts w:ascii="Helvetica Neue" w:hAnsi="Helvetica Neue"/>
          <w:lang w:val="en-US"/>
        </w:rPr>
        <w:t>practices</w:t>
      </w:r>
      <w:r>
        <w:rPr>
          <w:rFonts w:ascii="Helvetica Neue" w:hAnsi="Helvetica Neue"/>
          <w:lang w:val="en-US"/>
        </w:rPr>
        <w:t>’</w:t>
      </w:r>
      <w:r>
        <w:rPr>
          <w:rFonts w:ascii="Helvetica Neue" w:hAnsi="Helvetica Neue"/>
          <w:lang w:val="en-US"/>
        </w:rPr>
        <w:t>. We conclud</w:t>
      </w:r>
      <w:r>
        <w:rPr>
          <w:rFonts w:ascii="Helvetica Neue" w:hAnsi="Helvetica Neue"/>
          <w:lang w:val="en-US"/>
        </w:rPr>
        <w:t xml:space="preserve">e that walking groups work well for some people at particular times in their lives, especially (but not only) for older women and, more generally, that life transitions offer an opportunity for interventions to enhance health if they work within the lives </w:t>
      </w:r>
      <w:r>
        <w:rPr>
          <w:rFonts w:ascii="Helvetica Neue" w:hAnsi="Helvetica Neue"/>
          <w:lang w:val="en-US"/>
        </w:rPr>
        <w:t>of prospective participants.</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before="240" w:line="480" w:lineRule="auto"/>
        <w:ind w:right="278"/>
      </w:pPr>
      <w:r>
        <w:rPr>
          <w:rFonts w:ascii="Arial Unicode MS" w:hAnsi="Arial Unicode MS"/>
        </w:rPr>
        <w:br w:type="page"/>
      </w:r>
    </w:p>
    <w:p w:rsidR="00A850BC" w:rsidRDefault="007674C0">
      <w:pPr>
        <w:pStyle w:val="BodyA"/>
        <w:spacing w:before="240" w:line="480" w:lineRule="auto"/>
        <w:ind w:right="278"/>
        <w:rPr>
          <w:rFonts w:ascii="Helvetica Neue" w:eastAsia="Helvetica Neue" w:hAnsi="Helvetica Neue" w:cs="Helvetica Neue"/>
          <w:sz w:val="28"/>
          <w:szCs w:val="28"/>
        </w:rPr>
      </w:pPr>
      <w:r>
        <w:rPr>
          <w:rFonts w:ascii="Helvetica Neue" w:hAnsi="Helvetica Neue"/>
          <w:color w:val="3C69A6"/>
          <w:sz w:val="28"/>
          <w:szCs w:val="28"/>
          <w:u w:color="3C69A6"/>
          <w:lang w:val="en-US"/>
        </w:rPr>
        <w:lastRenderedPageBreak/>
        <w:t>Key words:</w:t>
      </w: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Walking groups; social practice; life transitions; ethnography</w:t>
      </w:r>
    </w:p>
    <w:p w:rsidR="00A850BC" w:rsidRDefault="007674C0">
      <w:pPr>
        <w:pStyle w:val="BodyA"/>
        <w:spacing w:before="240" w:line="480" w:lineRule="auto"/>
        <w:ind w:right="278"/>
        <w:rPr>
          <w:rFonts w:ascii="Arial" w:eastAsia="Arial" w:hAnsi="Arial" w:cs="Arial"/>
          <w:sz w:val="28"/>
          <w:szCs w:val="28"/>
        </w:rPr>
      </w:pPr>
      <w:r>
        <w:rPr>
          <w:rFonts w:ascii="Arial" w:hAnsi="Arial"/>
          <w:color w:val="3C69A6"/>
          <w:sz w:val="28"/>
          <w:szCs w:val="28"/>
          <w:u w:color="3C69A6"/>
          <w:lang w:val="en-US"/>
        </w:rPr>
        <w:t>Research highlights:</w:t>
      </w:r>
    </w:p>
    <w:p w:rsidR="00A850BC" w:rsidRDefault="007674C0">
      <w:pPr>
        <w:pStyle w:val="BodyA"/>
        <w:spacing w:line="480" w:lineRule="auto"/>
        <w:rPr>
          <w:rFonts w:ascii="Arial" w:eastAsia="Arial" w:hAnsi="Arial" w:cs="Arial"/>
        </w:rPr>
      </w:pPr>
      <w:r>
        <w:rPr>
          <w:rFonts w:ascii="Arial" w:hAnsi="Arial"/>
          <w:lang w:val="en-US"/>
        </w:rPr>
        <w:t xml:space="preserve">•  </w:t>
      </w:r>
      <w:r>
        <w:rPr>
          <w:rFonts w:ascii="Arial" w:hAnsi="Arial"/>
          <w:lang w:val="en-US"/>
        </w:rPr>
        <w:t>Moving and socialising together in outdoor environments was highly valued</w:t>
      </w:r>
    </w:p>
    <w:p w:rsidR="00A850BC" w:rsidRDefault="007674C0">
      <w:pPr>
        <w:pStyle w:val="BodyA"/>
        <w:spacing w:line="480" w:lineRule="auto"/>
        <w:rPr>
          <w:rFonts w:ascii="Arial" w:eastAsia="Arial" w:hAnsi="Arial" w:cs="Arial"/>
        </w:rPr>
      </w:pPr>
      <w:r>
        <w:rPr>
          <w:rFonts w:ascii="Arial" w:hAnsi="Arial"/>
          <w:lang w:val="en-US"/>
        </w:rPr>
        <w:t xml:space="preserve">•  </w:t>
      </w:r>
      <w:r>
        <w:rPr>
          <w:rFonts w:ascii="Arial" w:hAnsi="Arial"/>
          <w:lang w:val="en-US"/>
        </w:rPr>
        <w:t>Women</w:t>
      </w:r>
      <w:r>
        <w:rPr>
          <w:rFonts w:ascii="Arial" w:hAnsi="Arial"/>
        </w:rPr>
        <w:t>’</w:t>
      </w:r>
      <w:r>
        <w:rPr>
          <w:rFonts w:ascii="Arial" w:hAnsi="Arial"/>
          <w:lang w:val="en-US"/>
        </w:rPr>
        <w:t xml:space="preserve">s engagement with walking groups was </w:t>
      </w:r>
      <w:r>
        <w:rPr>
          <w:rFonts w:ascii="Arial" w:hAnsi="Arial"/>
          <w:lang w:val="en-US"/>
        </w:rPr>
        <w:t>dependent on their life circumstances</w:t>
      </w:r>
    </w:p>
    <w:p w:rsidR="00A850BC" w:rsidRDefault="007674C0">
      <w:pPr>
        <w:pStyle w:val="BodyA"/>
        <w:spacing w:line="480" w:lineRule="auto"/>
        <w:rPr>
          <w:rFonts w:ascii="Arial" w:eastAsia="Arial" w:hAnsi="Arial" w:cs="Arial"/>
        </w:rPr>
      </w:pPr>
      <w:r>
        <w:rPr>
          <w:rFonts w:ascii="Arial" w:hAnsi="Arial"/>
          <w:lang w:val="en-US"/>
        </w:rPr>
        <w:t xml:space="preserve">•  </w:t>
      </w:r>
      <w:r>
        <w:rPr>
          <w:rFonts w:ascii="Arial" w:hAnsi="Arial"/>
          <w:lang w:val="en-US"/>
        </w:rPr>
        <w:t xml:space="preserve">Walking groups often acted as a </w:t>
      </w:r>
      <w:r>
        <w:rPr>
          <w:rFonts w:ascii="Arial" w:hAnsi="Arial"/>
        </w:rPr>
        <w:t>“</w:t>
      </w:r>
      <w:r>
        <w:rPr>
          <w:rFonts w:ascii="Arial" w:hAnsi="Arial"/>
          <w:lang w:val="en-US"/>
        </w:rPr>
        <w:t>lifeline</w:t>
      </w:r>
      <w:r>
        <w:rPr>
          <w:rFonts w:ascii="Arial" w:hAnsi="Arial"/>
        </w:rPr>
        <w:t xml:space="preserve">” </w:t>
      </w:r>
      <w:r>
        <w:rPr>
          <w:rFonts w:ascii="Arial" w:hAnsi="Arial"/>
          <w:lang w:val="en-US"/>
        </w:rPr>
        <w:t>at times of biographical disruption</w:t>
      </w:r>
      <w:r>
        <w:rPr>
          <w:rFonts w:ascii="Arial" w:hAnsi="Arial"/>
        </w:rPr>
        <w:t> </w:t>
      </w:r>
    </w:p>
    <w:p w:rsidR="00A850BC" w:rsidRDefault="007674C0">
      <w:pPr>
        <w:pStyle w:val="BodyA"/>
        <w:spacing w:line="480" w:lineRule="auto"/>
        <w:rPr>
          <w:rFonts w:ascii="Helvetica Neue" w:eastAsia="Helvetica Neue" w:hAnsi="Helvetica Neue" w:cs="Helvetica Neue"/>
        </w:rPr>
      </w:pPr>
      <w:r>
        <w:rPr>
          <w:rFonts w:ascii="Arial" w:hAnsi="Arial"/>
          <w:lang w:val="en-US"/>
        </w:rPr>
        <w:t xml:space="preserve">•  </w:t>
      </w:r>
      <w:r>
        <w:rPr>
          <w:rFonts w:ascii="Arial" w:hAnsi="Arial"/>
          <w:lang w:val="en-US"/>
        </w:rPr>
        <w:t>Life transitions offer opportunities for health interventions such as walking groups</w:t>
      </w:r>
    </w:p>
    <w:p w:rsidR="00A850BC" w:rsidRDefault="00A850BC">
      <w:pPr>
        <w:pStyle w:val="BodyA"/>
        <w:spacing w:before="240" w:line="480" w:lineRule="auto"/>
        <w:ind w:right="278"/>
        <w:rPr>
          <w:rFonts w:ascii="Helvetica Neue" w:eastAsia="Helvetica Neue" w:hAnsi="Helvetica Neue" w:cs="Helvetica Neue"/>
        </w:rPr>
      </w:pPr>
    </w:p>
    <w:p w:rsidR="00A850BC" w:rsidRDefault="007674C0">
      <w:pPr>
        <w:pStyle w:val="BodyA"/>
        <w:spacing w:before="240" w:line="480" w:lineRule="auto"/>
        <w:ind w:right="278"/>
        <w:rPr>
          <w:rFonts w:ascii="Helvetica Neue" w:eastAsia="Helvetica Neue" w:hAnsi="Helvetica Neue" w:cs="Helvetica Neue"/>
          <w:color w:val="3C69A6"/>
          <w:sz w:val="28"/>
          <w:szCs w:val="28"/>
          <w:u w:color="3C69A6"/>
        </w:rPr>
      </w:pPr>
      <w:r>
        <w:rPr>
          <w:rFonts w:ascii="Helvetica Neue" w:hAnsi="Helvetica Neue"/>
          <w:color w:val="3C69A6"/>
          <w:sz w:val="28"/>
          <w:szCs w:val="28"/>
          <w:u w:color="3C69A6"/>
          <w:lang w:val="fr-FR"/>
        </w:rPr>
        <w:t>Introduction</w:t>
      </w: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Walking, including group walking,</w:t>
      </w:r>
      <w:r>
        <w:rPr>
          <w:rFonts w:ascii="Helvetica Neue" w:hAnsi="Helvetica Neue"/>
          <w:lang w:val="en-US"/>
        </w:rPr>
        <w:t xml:space="preserve"> is increasingly promoted as part of strategies to encourage higher levels of physical activity (e.g. WHO, 2013; US Department of Health and Human Services, 2015; Department for Transport, 2016). In England, the Walking for Health scheme was set up in 2000</w:t>
      </w:r>
      <w:r>
        <w:rPr>
          <w:rFonts w:ascii="Helvetica Neue" w:hAnsi="Helvetica Neue"/>
          <w:lang w:val="en-US"/>
        </w:rPr>
        <w:t xml:space="preserve"> and works with local government, NHS trusts, and other organisations to run hundreds of walking groups across the country. It offers free, short walks led by trained walk leaders and is now one of the largest public health physical activity interventions </w:t>
      </w:r>
      <w:r>
        <w:rPr>
          <w:rFonts w:ascii="Helvetica Neue" w:hAnsi="Helvetica Neue"/>
          <w:lang w:val="en-US"/>
        </w:rPr>
        <w:t>in the UK, with 70,000 regular walkers in 2013 (Coleman et al., 2011; de Moor, 2013). In Australia, Heart Foundation Walking has set up walking groups attended by over 22,000 regular walkers (Ball et al., 2017). In comparison to most public health physical</w:t>
      </w:r>
      <w:r>
        <w:rPr>
          <w:rFonts w:ascii="Helvetica Neue" w:hAnsi="Helvetica Neue"/>
          <w:lang w:val="en-US"/>
        </w:rPr>
        <w:t xml:space="preserve"> activity interventions, walking groups have been very successful, and systematic reviews have shown that they can increase physical activity (Kassavou et al., 2013) and improve the physical and mental health of participants, including reducing blood press</w:t>
      </w:r>
      <w:r>
        <w:rPr>
          <w:rFonts w:ascii="Helvetica Neue" w:hAnsi="Helvetica Neue"/>
          <w:lang w:val="en-US"/>
        </w:rPr>
        <w:t>ure, total cholesterol and depressive symptoms (Hanson and Jones, 2015a).</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To help us understand the success of walking groups, we draw on a growing body of literature that has shown how conceptualising physical activity and mobility as social practices al</w:t>
      </w:r>
      <w:r>
        <w:rPr>
          <w:rFonts w:ascii="Helvetica Neue" w:hAnsi="Helvetica Neue"/>
          <w:lang w:val="en-US"/>
        </w:rPr>
        <w:t xml:space="preserve">lows us to explore why and how they can be integrated into daily lives (Nettleton and Green, 2014; Guell </w:t>
      </w:r>
      <w:r>
        <w:rPr>
          <w:rFonts w:ascii="Helvetica Neue" w:hAnsi="Helvetica Neue"/>
          <w:lang w:val="en-US"/>
        </w:rPr>
        <w:lastRenderedPageBreak/>
        <w:t xml:space="preserve">et al., 2012; Wiltshire et al., 2018). Practices are understood as interrelated and </w:t>
      </w:r>
      <w:r>
        <w:rPr>
          <w:rFonts w:ascii="Helvetica Neue" w:hAnsi="Helvetica Neue"/>
          <w:lang w:val="en-US"/>
        </w:rPr>
        <w:t>“</w:t>
      </w:r>
      <w:r>
        <w:rPr>
          <w:rFonts w:ascii="Helvetica Neue" w:hAnsi="Helvetica Neue"/>
          <w:lang w:val="en-US"/>
        </w:rPr>
        <w:t>locally situated and composite</w:t>
      </w:r>
      <w:r>
        <w:rPr>
          <w:rFonts w:ascii="Helvetica Neue" w:hAnsi="Helvetica Neue"/>
          <w:lang w:val="en-US"/>
        </w:rPr>
        <w:t xml:space="preserve">” </w:t>
      </w:r>
      <w:r>
        <w:rPr>
          <w:rFonts w:ascii="Helvetica Neue" w:hAnsi="Helvetica Neue"/>
          <w:lang w:val="en-US"/>
        </w:rPr>
        <w:t>(Cohn, 2014:160) as they are enact</w:t>
      </w:r>
      <w:r>
        <w:rPr>
          <w:rFonts w:ascii="Helvetica Neue" w:hAnsi="Helvetica Neue"/>
          <w:lang w:val="en-US"/>
        </w:rPr>
        <w:t xml:space="preserve">ed relationally, reproduced through interactions with other people and the material environment (Blue et al., 2016; Shove et al., 2012; Reckwitz, 2002). Walking can thus be considered an embodied and </w:t>
      </w:r>
      <w:r>
        <w:rPr>
          <w:rFonts w:ascii="Helvetica Neue" w:hAnsi="Helvetica Neue"/>
          <w:lang w:val="en-US"/>
        </w:rPr>
        <w:t>“</w:t>
      </w:r>
      <w:r>
        <w:rPr>
          <w:rFonts w:ascii="Helvetica Neue" w:hAnsi="Helvetica Neue"/>
          <w:lang w:val="en-US"/>
        </w:rPr>
        <w:t>socially constructed discursive activity</w:t>
      </w:r>
      <w:r>
        <w:rPr>
          <w:rFonts w:ascii="Helvetica Neue" w:hAnsi="Helvetica Neue"/>
          <w:lang w:val="en-US"/>
        </w:rPr>
        <w:t xml:space="preserve">” </w:t>
      </w:r>
      <w:r>
        <w:rPr>
          <w:rFonts w:ascii="Helvetica Neue" w:hAnsi="Helvetica Neue"/>
          <w:lang w:val="en-US"/>
        </w:rPr>
        <w:t>(Green, 2009:</w:t>
      </w:r>
      <w:r>
        <w:rPr>
          <w:rFonts w:ascii="Helvetica Neue" w:hAnsi="Helvetica Neue"/>
          <w:lang w:val="en-US"/>
        </w:rPr>
        <w:t xml:space="preserve"> 23) embedded in sociomaterial contexts (Edensor 2000; Carpenter, 2009).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We also draw on the notion of </w:t>
      </w:r>
      <w:r>
        <w:rPr>
          <w:rFonts w:ascii="Helvetica Neue" w:hAnsi="Helvetica Neue"/>
          <w:lang w:val="en-US"/>
        </w:rPr>
        <w:t>‘</w:t>
      </w:r>
      <w:r>
        <w:rPr>
          <w:rFonts w:ascii="Helvetica Neue" w:hAnsi="Helvetica Neue"/>
          <w:lang w:val="en-US"/>
        </w:rPr>
        <w:t>therapeutic mobilities</w:t>
      </w:r>
      <w:r>
        <w:rPr>
          <w:rFonts w:ascii="Helvetica Neue" w:hAnsi="Helvetica Neue"/>
          <w:lang w:val="en-US"/>
        </w:rPr>
        <w:t xml:space="preserve">’ </w:t>
      </w:r>
      <w:r>
        <w:rPr>
          <w:rFonts w:ascii="Helvetica Neue" w:hAnsi="Helvetica Neue"/>
          <w:lang w:val="en-US"/>
        </w:rPr>
        <w:t>developed by Gatrell (2013), an idea that draws attention to the embodied, social and environmental aspects of the walking exp</w:t>
      </w:r>
      <w:r>
        <w:rPr>
          <w:rFonts w:ascii="Helvetica Neue" w:hAnsi="Helvetica Neue"/>
          <w:lang w:val="en-US"/>
        </w:rPr>
        <w:t xml:space="preserve">erience.  For instance, Gatrell (2013) argues that walking rhythms created through the act of moving, whether solitary or social, help to restore wellbeing.  This idea is extended by Phoenix and Bell (2019), for example in showing the value of walking as </w:t>
      </w:r>
      <w:r>
        <w:rPr>
          <w:rFonts w:ascii="Helvetica Neue" w:hAnsi="Helvetica Neue"/>
          <w:lang w:val="en-US"/>
        </w:rPr>
        <w:t>‘</w:t>
      </w:r>
      <w:r>
        <w:rPr>
          <w:rFonts w:ascii="Helvetica Neue" w:hAnsi="Helvetica Neue"/>
          <w:lang w:val="en-US"/>
        </w:rPr>
        <w:t>slow movement</w:t>
      </w:r>
      <w:r>
        <w:rPr>
          <w:rFonts w:ascii="Helvetica Neue" w:hAnsi="Helvetica Neue"/>
          <w:lang w:val="en-US"/>
        </w:rPr>
        <w:t xml:space="preserve">’ </w:t>
      </w:r>
      <w:r>
        <w:rPr>
          <w:rFonts w:ascii="Helvetica Neue" w:hAnsi="Helvetica Neue"/>
          <w:lang w:val="en-US"/>
        </w:rPr>
        <w:t>that provides a way of achieving mindful stillness or escapism.  The importance of the sociability of walking together has also been highlighted, notably by Doughty (2013: 141), who uses her ethnographic study with ramblers and other walking</w:t>
      </w:r>
      <w:r>
        <w:rPr>
          <w:rFonts w:ascii="Helvetica Neue" w:hAnsi="Helvetica Neue"/>
          <w:lang w:val="en-US"/>
        </w:rPr>
        <w:t xml:space="preserve"> groups in Southern England to show how the embodied experience of group walking becomes a shared form of social movement that results in a specific mobile therapeutic practice.  In relation to the environmental aspects of walking, there is a large literat</w:t>
      </w:r>
      <w:r>
        <w:rPr>
          <w:rFonts w:ascii="Helvetica Neue" w:hAnsi="Helvetica Neue"/>
          <w:lang w:val="en-US"/>
        </w:rPr>
        <w:t xml:space="preserve">ure connecting the experience of </w:t>
      </w:r>
      <w:r>
        <w:rPr>
          <w:rFonts w:ascii="Helvetica Neue" w:hAnsi="Helvetica Neue"/>
          <w:lang w:val="en-US"/>
        </w:rPr>
        <w:t>‘</w:t>
      </w:r>
      <w:r>
        <w:rPr>
          <w:rFonts w:ascii="Helvetica Neue" w:hAnsi="Helvetica Neue"/>
          <w:lang w:val="fr-FR"/>
        </w:rPr>
        <w:t>nature</w:t>
      </w:r>
      <w:r>
        <w:rPr>
          <w:rFonts w:ascii="Helvetica Neue" w:hAnsi="Helvetica Neue"/>
          <w:lang w:val="en-US"/>
        </w:rPr>
        <w:t xml:space="preserve">’ </w:t>
      </w:r>
      <w:r>
        <w:rPr>
          <w:rFonts w:ascii="Helvetica Neue" w:hAnsi="Helvetica Neue"/>
          <w:lang w:val="en-US"/>
        </w:rPr>
        <w:t>to wellbeing (Barton and Pretty, 2010; Korpela and Yl</w:t>
      </w:r>
      <w:r>
        <w:rPr>
          <w:rFonts w:ascii="Helvetica Neue" w:hAnsi="Helvetica Neue"/>
          <w:lang w:val="en-US"/>
        </w:rPr>
        <w:t>é</w:t>
      </w:r>
      <w:r>
        <w:rPr>
          <w:rFonts w:ascii="Helvetica Neue" w:hAnsi="Helvetica Neue"/>
          <w:lang w:val="en-US"/>
        </w:rPr>
        <w:t xml:space="preserve">n, 2007) often implying that it can be isolated and medicalized into </w:t>
      </w:r>
      <w:r>
        <w:rPr>
          <w:rFonts w:ascii="Helvetica Neue" w:hAnsi="Helvetica Neue"/>
          <w:lang w:val="en-US"/>
        </w:rPr>
        <w:t>‘</w:t>
      </w:r>
      <w:r>
        <w:rPr>
          <w:rFonts w:ascii="Helvetica Neue" w:hAnsi="Helvetica Neue"/>
          <w:lang w:val="es-ES_tradnl"/>
        </w:rPr>
        <w:t>doses</w:t>
      </w:r>
      <w:r>
        <w:rPr>
          <w:rFonts w:ascii="Helvetica Neue" w:hAnsi="Helvetica Neue"/>
          <w:lang w:val="en-US"/>
        </w:rPr>
        <w:t xml:space="preserve">’ </w:t>
      </w:r>
      <w:r>
        <w:rPr>
          <w:rFonts w:ascii="Helvetica Neue" w:hAnsi="Helvetica Neue"/>
          <w:lang w:val="en-US"/>
        </w:rPr>
        <w:t xml:space="preserve">and offered </w:t>
      </w:r>
      <w:r>
        <w:rPr>
          <w:rFonts w:ascii="Helvetica Neue" w:hAnsi="Helvetica Neue"/>
          <w:lang w:val="en-US"/>
        </w:rPr>
        <w:t>‘</w:t>
      </w:r>
      <w:r>
        <w:rPr>
          <w:rFonts w:ascii="Helvetica Neue" w:hAnsi="Helvetica Neue"/>
          <w:lang w:val="fr-FR"/>
        </w:rPr>
        <w:t>on prescription</w:t>
      </w:r>
      <w:r>
        <w:rPr>
          <w:rFonts w:ascii="Helvetica Neue" w:hAnsi="Helvetica Neue"/>
          <w:lang w:val="en-US"/>
        </w:rPr>
        <w:t xml:space="preserve">’ </w:t>
      </w:r>
      <w:r>
        <w:rPr>
          <w:rFonts w:ascii="Helvetica Neue" w:hAnsi="Helvetica Neue"/>
        </w:rPr>
        <w:t>(Carpenter</w:t>
      </w:r>
      <w:r>
        <w:rPr>
          <w:rFonts w:ascii="Helvetica Neue" w:hAnsi="Helvetica Neue"/>
          <w:lang w:val="en-US"/>
        </w:rPr>
        <w:t xml:space="preserve">, 2013).  Moving beyond this limited understanding, Bell et al. (2017) identify a multiplicity of ways in which people can experience a sense of wellbeing from moving through green (vegetated) and blue (aquatic-related) spaces, demonstrating the value of </w:t>
      </w:r>
      <w:r>
        <w:rPr>
          <w:rFonts w:ascii="Helvetica Neue" w:hAnsi="Helvetica Neue"/>
          <w:lang w:val="en-US"/>
        </w:rPr>
        <w:t>‘</w:t>
      </w:r>
      <w:r>
        <w:rPr>
          <w:rFonts w:ascii="Helvetica Neue" w:hAnsi="Helvetica Neue"/>
          <w:lang w:val="fr-FR"/>
        </w:rPr>
        <w:t>nature</w:t>
      </w:r>
      <w:r>
        <w:rPr>
          <w:rFonts w:ascii="Helvetica Neue" w:hAnsi="Helvetica Neue"/>
          <w:lang w:val="en-US"/>
        </w:rPr>
        <w:t xml:space="preserve">’ </w:t>
      </w:r>
      <w:r>
        <w:rPr>
          <w:rFonts w:ascii="Helvetica Neue" w:hAnsi="Helvetica Neue"/>
          <w:lang w:val="en-US"/>
        </w:rPr>
        <w:t>for meaningful physical activity that is experienced as restorative and safe, partly due to the experience of therapeutic temporal rhythms provided by the stable, cyclical changes of the natural environment.</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lastRenderedPageBreak/>
        <w:t>Despite these broad affordances, and pu</w:t>
      </w:r>
      <w:r>
        <w:rPr>
          <w:rFonts w:ascii="Helvetica Neue" w:hAnsi="Helvetica Neue"/>
          <w:lang w:val="en-US"/>
        </w:rPr>
        <w:t>blic health messages highlighting the value of walking for most of those otherwise inactive, walking groups predominantly recruit well-educated middle-aged White women (Foster et al., 2011). In England and Australia the vast majority of walking group membe</w:t>
      </w:r>
      <w:r>
        <w:rPr>
          <w:rFonts w:ascii="Helvetica Neue" w:hAnsi="Helvetica Neue"/>
          <w:lang w:val="en-US"/>
        </w:rPr>
        <w:t>rs are women aged between their 50s and 80s (Fitches et al., 2011; Ball et al., 2017).  As older women have particularly low levels of physical activity (Sun et al., 2013) and walking for leisure declines in older age to a greater extent in women than in m</w:t>
      </w:r>
      <w:r>
        <w:rPr>
          <w:rFonts w:ascii="Helvetica Neue" w:hAnsi="Helvetica Neue"/>
          <w:lang w:val="en-US"/>
        </w:rPr>
        <w:t>en (Pollard and Wagnild, 2017), their relatively high rate of participation in walking groups is encouraging. However,  higher participation by the well-educated and poorer provision of walking groups in less advantaged areas has led to concerns that walki</w:t>
      </w:r>
      <w:r>
        <w:rPr>
          <w:rFonts w:ascii="Helvetica Neue" w:hAnsi="Helvetica Neue"/>
          <w:lang w:val="en-US"/>
        </w:rPr>
        <w:t xml:space="preserve">ng groups may contribute to health inequalities (Hanson and Jones, 2015b).  </w:t>
      </w:r>
    </w:p>
    <w:p w:rsidR="00A850BC" w:rsidRDefault="00A850BC">
      <w:pPr>
        <w:pStyle w:val="BodyA"/>
        <w:spacing w:line="480" w:lineRule="auto"/>
        <w:ind w:right="278"/>
        <w:rPr>
          <w:rFonts w:ascii="Helvetica Neue" w:eastAsia="Helvetica Neue" w:hAnsi="Helvetica Neue" w:cs="Helvetica Neue"/>
          <w:i/>
          <w:iCs/>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While previous papers researching walking groups have often focused on understanding the motivations and experiences of members (e.g. Grant et al., 2017; Hanson et al., 2016; Sou</w:t>
      </w:r>
      <w:r>
        <w:rPr>
          <w:rFonts w:ascii="Helvetica Neue" w:hAnsi="Helvetica Neue"/>
          <w:lang w:val="en-US"/>
        </w:rPr>
        <w:t>th et al., 2017), this paper explores how walking groups find a place in women</w:t>
      </w:r>
      <w:r>
        <w:rPr>
          <w:rFonts w:ascii="Helvetica Neue" w:hAnsi="Helvetica Neue"/>
          <w:lang w:val="en-US"/>
        </w:rPr>
        <w:t>’</w:t>
      </w:r>
      <w:r>
        <w:rPr>
          <w:rFonts w:ascii="Helvetica Neue" w:hAnsi="Helvetica Neue"/>
          <w:lang w:val="en-US"/>
        </w:rPr>
        <w:t>s lives. Due to concerns about lower participation by the less advantaged, we chose to focus on walking groups in relatively deprived areas. We approach group walking as a socia</w:t>
      </w:r>
      <w:r>
        <w:rPr>
          <w:rFonts w:ascii="Helvetica Neue" w:hAnsi="Helvetica Neue"/>
          <w:lang w:val="en-US"/>
        </w:rPr>
        <w:t>l practice intimately bound up with the day-to-day routines of people and households (Guell et al., 2012).</w:t>
      </w:r>
      <w:r>
        <w:rPr>
          <w:rFonts w:ascii="Helvetica Neue" w:eastAsia="Helvetica Neue" w:hAnsi="Helvetica Neue" w:cs="Helvetica Neue"/>
        </w:rPr>
        <w:br/>
      </w:r>
    </w:p>
    <w:p w:rsidR="00A850BC" w:rsidRDefault="007674C0">
      <w:pPr>
        <w:pStyle w:val="BodyA"/>
        <w:spacing w:before="240" w:line="480" w:lineRule="auto"/>
        <w:ind w:right="278"/>
        <w:rPr>
          <w:rFonts w:ascii="Helvetica Neue" w:eastAsia="Helvetica Neue" w:hAnsi="Helvetica Neue" w:cs="Helvetica Neue"/>
          <w:sz w:val="28"/>
          <w:szCs w:val="28"/>
        </w:rPr>
      </w:pPr>
      <w:r>
        <w:rPr>
          <w:rFonts w:ascii="Helvetica Neue" w:hAnsi="Helvetica Neue"/>
          <w:color w:val="3C69A6"/>
          <w:sz w:val="28"/>
          <w:szCs w:val="28"/>
          <w:u w:color="3C69A6"/>
          <w:lang w:val="en-US"/>
        </w:rPr>
        <w:t>Methods</w:t>
      </w:r>
    </w:p>
    <w:p w:rsidR="00A850BC" w:rsidRDefault="007674C0">
      <w:pPr>
        <w:pStyle w:val="BodyA"/>
        <w:spacing w:before="40" w:line="480" w:lineRule="auto"/>
        <w:ind w:right="278"/>
        <w:rPr>
          <w:rFonts w:ascii="Helvetica Neue" w:eastAsia="Helvetica Neue" w:hAnsi="Helvetica Neue" w:cs="Helvetica Neue"/>
          <w:sz w:val="26"/>
          <w:szCs w:val="26"/>
        </w:rPr>
      </w:pPr>
      <w:r>
        <w:rPr>
          <w:rFonts w:ascii="Helvetica Neue" w:hAnsi="Helvetica Neue"/>
          <w:i/>
          <w:iCs/>
          <w:color w:val="284876"/>
          <w:sz w:val="26"/>
          <w:szCs w:val="26"/>
          <w:u w:color="284876"/>
          <w:lang w:val="fr-FR"/>
        </w:rPr>
        <w:t>Contexts</w:t>
      </w: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We focused on existing walking groups in north-east England which were free to attend, in areas with relatively poor resources and health. We worked with five walking groups selected to encompass the range of walks available in the region. Local council em</w:t>
      </w:r>
      <w:r>
        <w:rPr>
          <w:rFonts w:ascii="Helvetica Neue" w:hAnsi="Helvetica Neue"/>
          <w:lang w:val="en-US"/>
        </w:rPr>
        <w:t xml:space="preserve">ployees and walk leaders enabled access to the groups. The </w:t>
      </w:r>
      <w:r>
        <w:rPr>
          <w:rFonts w:ascii="Helvetica Neue" w:hAnsi="Helvetica Neue"/>
          <w:lang w:val="en-US"/>
        </w:rPr>
        <w:t>‘</w:t>
      </w:r>
      <w:r>
        <w:rPr>
          <w:rFonts w:ascii="Helvetica Neue" w:hAnsi="Helvetica Neue"/>
          <w:lang w:val="en-US"/>
        </w:rPr>
        <w:t>urban group</w:t>
      </w:r>
      <w:r>
        <w:rPr>
          <w:rFonts w:ascii="Helvetica Neue" w:hAnsi="Helvetica Neue"/>
          <w:lang w:val="en-US"/>
        </w:rPr>
        <w:t xml:space="preserve">’ </w:t>
      </w:r>
      <w:r>
        <w:rPr>
          <w:rFonts w:ascii="Helvetica Neue" w:hAnsi="Helvetica Neue"/>
          <w:lang w:val="en-US"/>
        </w:rPr>
        <w:t xml:space="preserve">convened in an area of a large city within the 10% most deprived nationally (Department for Communities and Local Government, 2015); the </w:t>
      </w:r>
      <w:r>
        <w:rPr>
          <w:rFonts w:ascii="Helvetica Neue" w:hAnsi="Helvetica Neue"/>
          <w:lang w:val="en-US"/>
        </w:rPr>
        <w:lastRenderedPageBreak/>
        <w:t>‘</w:t>
      </w:r>
      <w:r>
        <w:rPr>
          <w:rFonts w:ascii="Helvetica Neue" w:hAnsi="Helvetica Neue"/>
          <w:lang w:val="fr-FR"/>
        </w:rPr>
        <w:t>nature group</w:t>
      </w:r>
      <w:r>
        <w:rPr>
          <w:rFonts w:ascii="Helvetica Neue" w:hAnsi="Helvetica Neue"/>
          <w:lang w:val="en-US"/>
        </w:rPr>
        <w:t xml:space="preserve">’ </w:t>
      </w:r>
      <w:r>
        <w:rPr>
          <w:rFonts w:ascii="Helvetica Neue" w:hAnsi="Helvetica Neue"/>
          <w:lang w:val="en-US"/>
        </w:rPr>
        <w:t>ran from a suburb of the same c</w:t>
      </w:r>
      <w:r>
        <w:rPr>
          <w:rFonts w:ascii="Helvetica Neue" w:hAnsi="Helvetica Neue"/>
          <w:lang w:val="en-US"/>
        </w:rPr>
        <w:t xml:space="preserve">ity that was within the 40% most deprived nationally and was advertised as a </w:t>
      </w:r>
      <w:r>
        <w:rPr>
          <w:rFonts w:ascii="Helvetica Neue" w:hAnsi="Helvetica Neue"/>
          <w:lang w:val="en-US"/>
        </w:rPr>
        <w:t>‘</w:t>
      </w:r>
      <w:r>
        <w:rPr>
          <w:rFonts w:ascii="Helvetica Neue" w:hAnsi="Helvetica Neue"/>
          <w:lang w:val="en-US"/>
        </w:rPr>
        <w:t>nature stroll</w:t>
      </w:r>
      <w:r>
        <w:rPr>
          <w:rFonts w:ascii="Helvetica Neue" w:hAnsi="Helvetica Neue"/>
          <w:lang w:val="en-US"/>
        </w:rPr>
        <w:t>’</w:t>
      </w:r>
      <w:r>
        <w:rPr>
          <w:rFonts w:ascii="Helvetica Neue" w:hAnsi="Helvetica Neue"/>
          <w:lang w:val="en-US"/>
        </w:rPr>
        <w:t xml:space="preserve">; the </w:t>
      </w:r>
      <w:r>
        <w:rPr>
          <w:rFonts w:ascii="Helvetica Neue" w:hAnsi="Helvetica Neue"/>
          <w:lang w:val="en-US"/>
        </w:rPr>
        <w:t>‘</w:t>
      </w:r>
      <w:r>
        <w:rPr>
          <w:rFonts w:ascii="Helvetica Neue" w:hAnsi="Helvetica Neue"/>
          <w:lang w:val="en-US"/>
        </w:rPr>
        <w:t>semi-rural community centre group</w:t>
      </w:r>
      <w:r>
        <w:rPr>
          <w:rFonts w:ascii="Helvetica Neue" w:hAnsi="Helvetica Neue"/>
          <w:lang w:val="en-US"/>
        </w:rPr>
        <w:t xml:space="preserve">’ </w:t>
      </w:r>
      <w:r>
        <w:rPr>
          <w:rFonts w:ascii="Helvetica Neue" w:hAnsi="Helvetica Neue"/>
          <w:lang w:val="en-US"/>
        </w:rPr>
        <w:t xml:space="preserve">recruited from and started from a community centre in a small town located within the 20% most deprived areas nationally, </w:t>
      </w:r>
      <w:r>
        <w:rPr>
          <w:rFonts w:ascii="Helvetica Neue" w:hAnsi="Helvetica Neue"/>
          <w:lang w:val="en-US"/>
        </w:rPr>
        <w:t xml:space="preserve">that was previously dependent on the now defunct coal mining industry; the </w:t>
      </w:r>
      <w:r>
        <w:rPr>
          <w:rFonts w:ascii="Helvetica Neue" w:hAnsi="Helvetica Neue"/>
          <w:lang w:val="en-US"/>
        </w:rPr>
        <w:t>‘</w:t>
      </w:r>
      <w:r>
        <w:rPr>
          <w:rFonts w:ascii="Helvetica Neue" w:hAnsi="Helvetica Neue"/>
          <w:lang w:val="en-US"/>
        </w:rPr>
        <w:t>Nordic group</w:t>
      </w:r>
      <w:r>
        <w:rPr>
          <w:rFonts w:ascii="Helvetica Neue" w:hAnsi="Helvetica Neue"/>
          <w:lang w:val="en-US"/>
        </w:rPr>
        <w:t xml:space="preserve">’ </w:t>
      </w:r>
      <w:r>
        <w:rPr>
          <w:rFonts w:ascii="Helvetica Neue" w:hAnsi="Helvetica Neue"/>
          <w:lang w:val="en-US"/>
        </w:rPr>
        <w:t xml:space="preserve">started in a large park towards the edge of a second city, located within the 40% most deprived areas nationally; and the </w:t>
      </w:r>
      <w:r>
        <w:rPr>
          <w:rFonts w:ascii="Helvetica Neue" w:hAnsi="Helvetica Neue"/>
          <w:lang w:val="en-US"/>
        </w:rPr>
        <w:t>‘</w:t>
      </w:r>
      <w:r>
        <w:rPr>
          <w:rFonts w:ascii="Helvetica Neue" w:hAnsi="Helvetica Neue"/>
          <w:lang w:val="fr-FR"/>
        </w:rPr>
        <w:t>BME group</w:t>
      </w:r>
      <w:r>
        <w:rPr>
          <w:rFonts w:ascii="Helvetica Neue" w:hAnsi="Helvetica Neue"/>
          <w:lang w:val="en-US"/>
        </w:rPr>
        <w:t xml:space="preserve">’ </w:t>
      </w:r>
      <w:r>
        <w:rPr>
          <w:rFonts w:ascii="Helvetica Neue" w:hAnsi="Helvetica Neue"/>
          <w:lang w:val="en-US"/>
        </w:rPr>
        <w:t>was based in a large town, in an</w:t>
      </w:r>
      <w:r>
        <w:rPr>
          <w:rFonts w:ascii="Helvetica Neue" w:hAnsi="Helvetica Neue"/>
          <w:lang w:val="en-US"/>
        </w:rPr>
        <w:t xml:space="preserve"> area within the 10% most deprived nationally, and was run by a fitness organisation that aimed to cater for Black and Minority Ethnic (BME) women specifically: at the time of our fieldwork, all its members were from South Asian ethnic backgrounds. This ne</w:t>
      </w:r>
      <w:r>
        <w:rPr>
          <w:rFonts w:ascii="Helvetica Neue" w:hAnsi="Helvetica Neue"/>
          <w:lang w:val="en-US"/>
        </w:rPr>
        <w:t>eds to be understood in the context of the town's high population of British South Asian people relative to Black/African/Caribbean/Black British people (UK Census data, 2011), and the establishment of the group via the organiser</w:t>
      </w:r>
      <w:r>
        <w:rPr>
          <w:rFonts w:ascii="Helvetica Neue" w:hAnsi="Helvetica Neue"/>
          <w:lang w:val="en-US"/>
        </w:rPr>
        <w:t>’</w:t>
      </w:r>
      <w:r>
        <w:rPr>
          <w:rFonts w:ascii="Helvetica Neue" w:hAnsi="Helvetica Neue"/>
          <w:lang w:val="en-US"/>
        </w:rPr>
        <w:t xml:space="preserve">s (a woman of South Asian </w:t>
      </w:r>
      <w:r>
        <w:rPr>
          <w:rFonts w:ascii="Helvetica Neue" w:hAnsi="Helvetica Neue"/>
          <w:lang w:val="en-US"/>
        </w:rPr>
        <w:t xml:space="preserve">descent) existing social network. The </w:t>
      </w:r>
      <w:r>
        <w:rPr>
          <w:rFonts w:ascii="Helvetica Neue" w:hAnsi="Helvetica Neue"/>
          <w:lang w:val="en-US"/>
        </w:rPr>
        <w:t>‘</w:t>
      </w:r>
      <w:r>
        <w:rPr>
          <w:rFonts w:ascii="Helvetica Neue" w:hAnsi="Helvetica Neue"/>
          <w:lang w:val="fr-FR"/>
        </w:rPr>
        <w:t>BME group</w:t>
      </w:r>
      <w:r>
        <w:rPr>
          <w:rFonts w:ascii="Helvetica Neue" w:hAnsi="Helvetica Neue"/>
          <w:lang w:val="en-US"/>
        </w:rPr>
        <w:t xml:space="preserve">’ </w:t>
      </w:r>
      <w:r>
        <w:rPr>
          <w:rFonts w:ascii="Helvetica Neue" w:hAnsi="Helvetica Neue"/>
          <w:lang w:val="en-US"/>
        </w:rPr>
        <w:t xml:space="preserve">was for women only, but the other groups were open to all (although most members were women). The </w:t>
      </w:r>
      <w:r>
        <w:rPr>
          <w:rFonts w:ascii="Helvetica Neue" w:hAnsi="Helvetica Neue"/>
          <w:lang w:val="en-US"/>
        </w:rPr>
        <w:t>‘</w:t>
      </w:r>
      <w:r>
        <w:rPr>
          <w:rFonts w:ascii="Helvetica Neue" w:hAnsi="Helvetica Neue"/>
        </w:rPr>
        <w:t>urban</w:t>
      </w:r>
      <w:r>
        <w:rPr>
          <w:rFonts w:ascii="Helvetica Neue" w:hAnsi="Helvetica Neue"/>
          <w:lang w:val="en-US"/>
        </w:rPr>
        <w:t>’</w:t>
      </w:r>
      <w:r>
        <w:rPr>
          <w:rFonts w:ascii="Helvetica Neue" w:hAnsi="Helvetica Neue"/>
        </w:rPr>
        <w:t xml:space="preserve">, </w:t>
      </w:r>
      <w:r>
        <w:rPr>
          <w:rFonts w:ascii="Helvetica Neue" w:hAnsi="Helvetica Neue"/>
          <w:lang w:val="en-US"/>
        </w:rPr>
        <w:t>‘</w:t>
      </w:r>
      <w:r>
        <w:rPr>
          <w:rFonts w:ascii="Helvetica Neue" w:hAnsi="Helvetica Neue"/>
          <w:lang w:val="fr-FR"/>
        </w:rPr>
        <w:t>nature</w:t>
      </w:r>
      <w:r>
        <w:rPr>
          <w:rFonts w:ascii="Helvetica Neue" w:hAnsi="Helvetica Neue"/>
          <w:lang w:val="en-US"/>
        </w:rPr>
        <w:t>’</w:t>
      </w:r>
      <w:r>
        <w:rPr>
          <w:rFonts w:ascii="Helvetica Neue" w:hAnsi="Helvetica Neue"/>
          <w:lang w:val="en-US"/>
        </w:rPr>
        <w:t xml:space="preserve">, and </w:t>
      </w:r>
      <w:r>
        <w:rPr>
          <w:rFonts w:ascii="Helvetica Neue" w:hAnsi="Helvetica Neue"/>
          <w:lang w:val="en-US"/>
        </w:rPr>
        <w:t>‘</w:t>
      </w:r>
      <w:r>
        <w:rPr>
          <w:rFonts w:ascii="Helvetica Neue" w:hAnsi="Helvetica Neue"/>
          <w:lang w:val="en-US"/>
        </w:rPr>
        <w:t>community centre</w:t>
      </w:r>
      <w:r>
        <w:rPr>
          <w:rFonts w:ascii="Helvetica Neue" w:hAnsi="Helvetica Neue"/>
          <w:lang w:val="en-US"/>
        </w:rPr>
        <w:t xml:space="preserve">’ </w:t>
      </w:r>
      <w:r>
        <w:rPr>
          <w:rFonts w:ascii="Helvetica Neue" w:hAnsi="Helvetica Neue"/>
          <w:lang w:val="en-US"/>
        </w:rPr>
        <w:t>groups were part of the Walking for Health scheme.</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before="40" w:line="480" w:lineRule="auto"/>
        <w:ind w:right="278"/>
        <w:rPr>
          <w:rFonts w:ascii="Helvetica Neue" w:eastAsia="Helvetica Neue" w:hAnsi="Helvetica Neue" w:cs="Helvetica Neue"/>
          <w:i/>
          <w:iCs/>
          <w:color w:val="284876"/>
          <w:sz w:val="28"/>
          <w:szCs w:val="28"/>
          <w:u w:color="284876"/>
        </w:rPr>
      </w:pPr>
      <w:r>
        <w:rPr>
          <w:rFonts w:ascii="Helvetica Neue" w:hAnsi="Helvetica Neue"/>
          <w:i/>
          <w:iCs/>
          <w:color w:val="284876"/>
          <w:sz w:val="26"/>
          <w:szCs w:val="26"/>
          <w:u w:color="284876"/>
          <w:lang w:val="fr-FR"/>
        </w:rPr>
        <w:t>Participants</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We invited all existing women members and leaders of the walking groups to join the study, having explained the research orally and in writing. 51 women provided personal socio-demographic information, of whom 35 engaged in informal unstructured </w:t>
      </w:r>
      <w:r>
        <w:rPr>
          <w:rFonts w:ascii="Helvetica Neue" w:hAnsi="Helvetica Neue"/>
          <w:lang w:val="en-US"/>
        </w:rPr>
        <w:t>‘</w:t>
      </w:r>
      <w:r>
        <w:rPr>
          <w:rFonts w:ascii="Helvetica Neue" w:hAnsi="Helvetica Neue"/>
          <w:lang w:val="en-US"/>
        </w:rPr>
        <w:t>go along</w:t>
      </w:r>
      <w:r>
        <w:rPr>
          <w:rFonts w:ascii="Helvetica Neue" w:hAnsi="Helvetica Neue"/>
          <w:lang w:val="en-US"/>
        </w:rPr>
        <w:t>’</w:t>
      </w:r>
      <w:r>
        <w:rPr>
          <w:rFonts w:ascii="Helvetica Neue" w:hAnsi="Helvetica Neue"/>
          <w:lang w:val="en-US"/>
        </w:rPr>
        <w:t xml:space="preserve"> </w:t>
      </w:r>
      <w:r>
        <w:rPr>
          <w:rFonts w:ascii="Helvetica Neue" w:hAnsi="Helvetica Neue"/>
          <w:lang w:val="en-US"/>
        </w:rPr>
        <w:t xml:space="preserve">interviews on the walks. 21 of these 35 women were recruited by convenience sampling to participate in a more formal semi-structured interview. Of the 35 women, 7 had walk leader training but had all participated in the walking group before becoming </w:t>
      </w:r>
      <w:r>
        <w:rPr>
          <w:rFonts w:ascii="Helvetica Neue" w:hAnsi="Helvetica Neue"/>
          <w:lang w:val="en-US"/>
        </w:rPr>
        <w:t>‘</w:t>
      </w:r>
      <w:r>
        <w:rPr>
          <w:rFonts w:ascii="Helvetica Neue" w:hAnsi="Helvetica Neue"/>
          <w:lang w:val="en-US"/>
        </w:rPr>
        <w:t>leaders</w:t>
      </w:r>
      <w:r>
        <w:rPr>
          <w:rFonts w:ascii="Helvetica Neue" w:hAnsi="Helvetica Neue"/>
          <w:lang w:val="en-US"/>
        </w:rPr>
        <w:t>’</w:t>
      </w:r>
      <w:r>
        <w:rPr>
          <w:rFonts w:ascii="Helvetica Neue" w:hAnsi="Helvetica Neue"/>
          <w:lang w:val="en-US"/>
        </w:rPr>
        <w:t>.  In addition to the walking group members, 2 non-walking group members of the semi-rural community centre were recruited and engaged in an informal interview, and have been included in our analysis in order to provide some insight into why some w</w:t>
      </w:r>
      <w:r>
        <w:rPr>
          <w:rFonts w:ascii="Helvetica Neue" w:hAnsi="Helvetica Neue"/>
          <w:lang w:val="en-US"/>
        </w:rPr>
        <w:t xml:space="preserve">omen may not join a walking group.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Ethical approval was gained from the Durham University Ethics Committee. All women who participated in interviews or in-depth conversations on walks gave written informed consent. Other women verbally consented to be in</w:t>
      </w:r>
      <w:r>
        <w:rPr>
          <w:rFonts w:ascii="Helvetica Neue" w:hAnsi="Helvetica Neue"/>
          <w:lang w:val="en-US"/>
        </w:rPr>
        <w:t xml:space="preserve">cluded in participant observation fieldnotes. </w:t>
      </w:r>
      <w:r>
        <w:rPr>
          <w:rFonts w:ascii="Helvetica Neue" w:hAnsi="Helvetica Neue"/>
          <w:sz w:val="18"/>
          <w:szCs w:val="18"/>
        </w:rPr>
        <w:t xml:space="preserve"> </w:t>
      </w:r>
      <w:r>
        <w:rPr>
          <w:rFonts w:ascii="Helvetica Neue" w:hAnsi="Helvetica Neue"/>
          <w:lang w:val="en-US"/>
        </w:rPr>
        <w:t xml:space="preserve">All names of participants, walking groups and places used in this paper are pseudonyms.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before="40" w:line="480" w:lineRule="auto"/>
        <w:ind w:right="278"/>
        <w:rPr>
          <w:rFonts w:ascii="Helvetica Neue" w:eastAsia="Helvetica Neue" w:hAnsi="Helvetica Neue" w:cs="Helvetica Neue"/>
          <w:sz w:val="26"/>
          <w:szCs w:val="26"/>
        </w:rPr>
      </w:pPr>
      <w:r>
        <w:rPr>
          <w:rFonts w:ascii="Helvetica Neue" w:hAnsi="Helvetica Neue"/>
          <w:i/>
          <w:iCs/>
          <w:color w:val="284876"/>
          <w:sz w:val="26"/>
          <w:szCs w:val="26"/>
          <w:u w:color="284876"/>
          <w:lang w:val="nl-NL"/>
        </w:rPr>
        <w:t>Fieldwork</w:t>
      </w:r>
    </w:p>
    <w:p w:rsidR="00A850BC" w:rsidRDefault="007674C0">
      <w:pPr>
        <w:pStyle w:val="BodyA"/>
        <w:spacing w:after="240" w:line="480" w:lineRule="auto"/>
        <w:ind w:right="278"/>
        <w:rPr>
          <w:rFonts w:ascii="Times" w:eastAsia="Times" w:hAnsi="Times" w:cs="Times"/>
        </w:rPr>
      </w:pPr>
      <w:r>
        <w:rPr>
          <w:rFonts w:ascii="Helvetica Neue" w:hAnsi="Helvetica Neue"/>
          <w:lang w:val="en-US"/>
        </w:rPr>
        <w:t xml:space="preserve">One anthropologist (SM) conducted ethnographic fieldwork over a three-month period in the spring/summer of 2017, attending 25 walks during which she conducted participant observation and informal </w:t>
      </w:r>
      <w:r>
        <w:rPr>
          <w:rFonts w:ascii="Helvetica Neue" w:hAnsi="Helvetica Neue"/>
          <w:lang w:val="en-US"/>
        </w:rPr>
        <w:t>‘</w:t>
      </w:r>
      <w:r>
        <w:rPr>
          <w:rFonts w:ascii="Helvetica Neue" w:hAnsi="Helvetica Neue"/>
          <w:lang w:val="en-US"/>
        </w:rPr>
        <w:t>go-along</w:t>
      </w:r>
      <w:r>
        <w:rPr>
          <w:rFonts w:ascii="Helvetica Neue" w:hAnsi="Helvetica Neue"/>
          <w:lang w:val="en-US"/>
        </w:rPr>
        <w:t xml:space="preserve">’ </w:t>
      </w:r>
      <w:r>
        <w:rPr>
          <w:rFonts w:ascii="Helvetica Neue" w:hAnsi="Helvetica Neue"/>
          <w:lang w:val="en-US"/>
        </w:rPr>
        <w:t xml:space="preserve">interviews. This involved taking contemporaneous </w:t>
      </w:r>
      <w:r>
        <w:rPr>
          <w:rFonts w:ascii="Helvetica Neue" w:hAnsi="Helvetica Neue"/>
          <w:lang w:val="en-US"/>
        </w:rPr>
        <w:t xml:space="preserve">fieldnotes which were expanded shortly after the walks. Participant observation and </w:t>
      </w:r>
      <w:r>
        <w:rPr>
          <w:rFonts w:ascii="Helvetica Neue" w:hAnsi="Helvetica Neue"/>
          <w:lang w:val="en-US"/>
        </w:rPr>
        <w:t>‘</w:t>
      </w:r>
      <w:r>
        <w:rPr>
          <w:rFonts w:ascii="Helvetica Neue" w:hAnsi="Helvetica Neue"/>
          <w:lang w:val="en-US"/>
        </w:rPr>
        <w:t>go-along</w:t>
      </w:r>
      <w:r>
        <w:rPr>
          <w:rFonts w:ascii="Helvetica Neue" w:hAnsi="Helvetica Neue"/>
          <w:lang w:val="en-US"/>
        </w:rPr>
        <w:t xml:space="preserve">’ </w:t>
      </w:r>
      <w:r>
        <w:rPr>
          <w:rFonts w:ascii="Helvetica Neue" w:hAnsi="Helvetica Neue"/>
          <w:lang w:val="en-US"/>
        </w:rPr>
        <w:t>informal interviews allowed us to explore the walking group with the women in "real time</w:t>
      </w:r>
      <w:r>
        <w:rPr>
          <w:rFonts w:ascii="Helvetica Neue" w:hAnsi="Helvetica Neue"/>
          <w:lang w:val="en-US"/>
        </w:rPr>
        <w:t xml:space="preserve">” </w:t>
      </w:r>
      <w:r>
        <w:rPr>
          <w:rFonts w:ascii="Helvetica Neue" w:hAnsi="Helvetica Neue"/>
          <w:lang w:val="en-US"/>
        </w:rPr>
        <w:t xml:space="preserve">(Garcia et al., 2012:1395), interact with the walkers in their </w:t>
      </w:r>
      <w:r>
        <w:rPr>
          <w:rFonts w:ascii="Helvetica Neue" w:hAnsi="Helvetica Neue"/>
          <w:lang w:val="en-US"/>
        </w:rPr>
        <w:t>“</w:t>
      </w:r>
      <w:r>
        <w:rPr>
          <w:rFonts w:ascii="Helvetica Neue" w:hAnsi="Helvetica Neue"/>
          <w:lang w:val="fr-FR"/>
        </w:rPr>
        <w:t>natural</w:t>
      </w:r>
      <w:r>
        <w:rPr>
          <w:rFonts w:ascii="Helvetica Neue" w:hAnsi="Helvetica Neue"/>
          <w:lang w:val="fr-FR"/>
        </w:rPr>
        <w:t xml:space="preserve"> milieu</w:t>
      </w:r>
      <w:r>
        <w:rPr>
          <w:rFonts w:ascii="Helvetica Neue" w:hAnsi="Helvetica Neue"/>
          <w:lang w:val="en-US"/>
        </w:rPr>
        <w:t xml:space="preserve">” </w:t>
      </w:r>
      <w:r>
        <w:rPr>
          <w:rFonts w:ascii="Helvetica Neue" w:hAnsi="Helvetica Neue"/>
          <w:lang w:val="en-US"/>
        </w:rPr>
        <w:t xml:space="preserve">(Christensen et al., 2011:232) and harness the </w:t>
      </w:r>
      <w:r>
        <w:rPr>
          <w:rFonts w:ascii="Helvetica Neue" w:hAnsi="Helvetica Neue"/>
          <w:lang w:val="en-US"/>
        </w:rPr>
        <w:t>“</w:t>
      </w:r>
      <w:r>
        <w:rPr>
          <w:rFonts w:ascii="Helvetica Neue" w:hAnsi="Helvetica Neue"/>
          <w:lang w:val="en-US"/>
        </w:rPr>
        <w:t>stream of perceptions, emotions and interpretations that informants usually keep to themselves</w:t>
      </w:r>
      <w:r>
        <w:rPr>
          <w:rFonts w:ascii="Helvetica Neue" w:hAnsi="Helvetica Neue"/>
          <w:lang w:val="en-US"/>
        </w:rPr>
        <w:t xml:space="preserve">” </w:t>
      </w:r>
      <w:r>
        <w:rPr>
          <w:rFonts w:ascii="Helvetica Neue" w:hAnsi="Helvetica Neue"/>
          <w:lang w:val="en-US"/>
        </w:rPr>
        <w:t xml:space="preserve">(Kusenbach, 2003:464). We found, as Porter et al. (2010:102) stated, that </w:t>
      </w:r>
      <w:r>
        <w:rPr>
          <w:rFonts w:ascii="Helvetica Neue" w:hAnsi="Helvetica Neue"/>
          <w:lang w:val="en-US"/>
        </w:rPr>
        <w:t>“</w:t>
      </w:r>
      <w:r>
        <w:rPr>
          <w:rFonts w:ascii="Helvetica Neue" w:hAnsi="Helvetica Neue"/>
          <w:lang w:val="en-US"/>
        </w:rPr>
        <w:t>the shared rhythm of walking</w:t>
      </w:r>
      <w:r>
        <w:rPr>
          <w:rFonts w:ascii="Helvetica Neue" w:hAnsi="Helvetica Neue"/>
          <w:lang w:val="en-US"/>
        </w:rPr>
        <w:t xml:space="preserve"> encourages companionability and the development of rapport</w:t>
      </w:r>
      <w:r>
        <w:rPr>
          <w:rFonts w:ascii="Helvetica Neue" w:hAnsi="Helvetica Neue"/>
          <w:lang w:val="en-US"/>
        </w:rPr>
        <w:t>”</w:t>
      </w:r>
      <w:r>
        <w:rPr>
          <w:rFonts w:ascii="Helvetica Neue" w:hAnsi="Helvetica Neue"/>
        </w:rPr>
        <w:t>.</w:t>
      </w:r>
    </w:p>
    <w:p w:rsidR="00A850BC" w:rsidRDefault="007674C0">
      <w:pPr>
        <w:pStyle w:val="BodyA"/>
        <w:spacing w:after="240" w:line="480" w:lineRule="auto"/>
        <w:ind w:right="278"/>
        <w:rPr>
          <w:rFonts w:ascii="Helvetica Neue" w:eastAsia="Helvetica Neue" w:hAnsi="Helvetica Neue" w:cs="Helvetica Neue"/>
        </w:rPr>
      </w:pPr>
      <w:r>
        <w:rPr>
          <w:rFonts w:ascii="Helvetica Neue" w:hAnsi="Helvetica Neue"/>
          <w:lang w:val="en-US"/>
        </w:rPr>
        <w:t>When attending group walks, the researcher invited women to be formally interviewed in a place of their preference. Of the 20 semi-structured interviews conducted, all were one-to-one apart from</w:t>
      </w:r>
      <w:r>
        <w:rPr>
          <w:rFonts w:ascii="Helvetica Neue" w:hAnsi="Helvetica Neue"/>
          <w:lang w:val="en-US"/>
        </w:rPr>
        <w:t xml:space="preserve"> one paired interview. Most interviews were conducted in participants</w:t>
      </w:r>
      <w:r>
        <w:rPr>
          <w:rFonts w:ascii="Helvetica Neue" w:hAnsi="Helvetica Neue"/>
          <w:lang w:val="en-US"/>
        </w:rPr>
        <w:t xml:space="preserve">’ </w:t>
      </w:r>
      <w:r>
        <w:rPr>
          <w:rFonts w:ascii="Helvetica Neue" w:hAnsi="Helvetica Neue"/>
          <w:lang w:val="en-US"/>
        </w:rPr>
        <w:t>homes, caf</w:t>
      </w:r>
      <w:r>
        <w:rPr>
          <w:rFonts w:ascii="Helvetica Neue" w:hAnsi="Helvetica Neue"/>
          <w:lang w:val="en-US"/>
        </w:rPr>
        <w:t>é</w:t>
      </w:r>
      <w:r>
        <w:rPr>
          <w:rFonts w:ascii="Helvetica Neue" w:hAnsi="Helvetica Neue"/>
          <w:lang w:val="en-US"/>
        </w:rPr>
        <w:t xml:space="preserve">s, or community centres, while two were conducted formally on walks. The interviews with the walking group members followed a semi-structured interview guide (co-produced by </w:t>
      </w:r>
      <w:r>
        <w:rPr>
          <w:rFonts w:ascii="Helvetica Neue" w:hAnsi="Helvetica Neue"/>
          <w:lang w:val="en-US"/>
        </w:rPr>
        <w:t>all authors) and were audio-recorded. The interviews began with a discussion of any forms of physical activity women had engaged in before joining the walking group and how walking featured in their daily lives. The conversation then moved on to discuss th</w:t>
      </w:r>
      <w:r>
        <w:rPr>
          <w:rFonts w:ascii="Helvetica Neue" w:hAnsi="Helvetica Neue"/>
          <w:lang w:val="en-US"/>
        </w:rPr>
        <w:t>e interviewees</w:t>
      </w:r>
      <w:r>
        <w:rPr>
          <w:rFonts w:ascii="Helvetica Neue" w:hAnsi="Helvetica Neue"/>
          <w:lang w:val="en-US"/>
        </w:rPr>
        <w:t xml:space="preserve">’ </w:t>
      </w:r>
      <w:r>
        <w:rPr>
          <w:rFonts w:ascii="Helvetica Neue" w:hAnsi="Helvetica Neue"/>
          <w:lang w:val="en-US"/>
        </w:rPr>
        <w:t xml:space="preserve">accounts of joining the walking group, and their experiences as a group member. Interviews typically took 45-60 minutes but ranged from 20- 90 minutes. </w:t>
      </w:r>
    </w:p>
    <w:p w:rsidR="00A850BC" w:rsidRDefault="007674C0">
      <w:pPr>
        <w:pStyle w:val="BodyA"/>
        <w:spacing w:before="40" w:line="480" w:lineRule="auto"/>
        <w:ind w:right="278"/>
        <w:rPr>
          <w:rFonts w:ascii="Helvetica Neue" w:eastAsia="Helvetica Neue" w:hAnsi="Helvetica Neue" w:cs="Helvetica Neue"/>
        </w:rPr>
      </w:pPr>
      <w:r>
        <w:rPr>
          <w:rFonts w:ascii="Helvetica Neue" w:hAnsi="Helvetica Neue"/>
          <w:i/>
          <w:iCs/>
          <w:color w:val="3C69A6"/>
          <w:u w:color="3C69A6"/>
          <w:lang w:val="en-US"/>
        </w:rPr>
        <w:lastRenderedPageBreak/>
        <w:t>Data Analysis</w:t>
      </w: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Voice recordings from interviews and the fieldnotes from participant observation and informal conversations with women were transcribed by SM. Data analysis was also carried out by SM, allowing for immersion, familiarity, and conversation recall. The trans</w:t>
      </w:r>
      <w:r>
        <w:rPr>
          <w:rFonts w:ascii="Helvetica Neue" w:hAnsi="Helvetica Neue"/>
          <w:lang w:val="en-US"/>
        </w:rPr>
        <w:t>cripts and fieldnotes were analysed thematically (Boyatzis, 1998): they were annotated and coded in an inductive manner, with the help of the qualitative analysis software, Nvivo 10. First the researcher annotated the transcripts and fieldnotes and created</w:t>
      </w:r>
      <w:r>
        <w:rPr>
          <w:rFonts w:ascii="Helvetica Neue" w:hAnsi="Helvetica Neue"/>
          <w:lang w:val="en-US"/>
        </w:rPr>
        <w:t xml:space="preserve"> content-based, often in-vivo codes. Broader themes or categories were formulated by sorting and collapsing multiple nodes into parent nodes and node hierarchies, and analytic themes relating to the research question were created. Analytic memos were simul</w:t>
      </w:r>
      <w:r>
        <w:rPr>
          <w:rFonts w:ascii="Helvetica Neue" w:hAnsi="Helvetica Neue"/>
          <w:lang w:val="en-US"/>
        </w:rPr>
        <w:t>taneously made to articulate the cognitive processes underlying theme formulations. The final analysis was developed iteratively, discussed with all authors, and in-depth feedback was gained from participants and relevant stakeholders in a knowledge-exchan</w:t>
      </w:r>
      <w:r>
        <w:rPr>
          <w:rFonts w:ascii="Helvetica Neue" w:hAnsi="Helvetica Neue"/>
          <w:lang w:val="en-US"/>
        </w:rPr>
        <w:t xml:space="preserve">ge workshop. </w:t>
      </w:r>
    </w:p>
    <w:p w:rsidR="00A850BC" w:rsidRDefault="007674C0">
      <w:pPr>
        <w:pStyle w:val="BodyA"/>
        <w:spacing w:before="240" w:line="480" w:lineRule="auto"/>
        <w:ind w:right="278"/>
        <w:rPr>
          <w:rFonts w:ascii="Helvetica Neue" w:eastAsia="Helvetica Neue" w:hAnsi="Helvetica Neue" w:cs="Helvetica Neue"/>
          <w:sz w:val="28"/>
          <w:szCs w:val="28"/>
        </w:rPr>
      </w:pPr>
      <w:r>
        <w:rPr>
          <w:rFonts w:ascii="Helvetica Neue" w:hAnsi="Helvetica Neue"/>
          <w:color w:val="3C69A6"/>
          <w:sz w:val="28"/>
          <w:szCs w:val="28"/>
          <w:u w:color="3C69A6"/>
          <w:lang w:val="en-US"/>
        </w:rPr>
        <w:t xml:space="preserve">Results </w:t>
      </w: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Table 1 shows the demographic characteristics of the full sample of participants across the 5 walking groups and the samples of women who engaged in informal </w:t>
      </w:r>
      <w:r>
        <w:rPr>
          <w:rFonts w:ascii="Helvetica Neue" w:hAnsi="Helvetica Neue"/>
          <w:lang w:val="en-US"/>
        </w:rPr>
        <w:t>‘</w:t>
      </w:r>
      <w:r>
        <w:rPr>
          <w:rFonts w:ascii="Helvetica Neue" w:hAnsi="Helvetica Neue"/>
          <w:lang w:val="en-US"/>
        </w:rPr>
        <w:t>go-along</w:t>
      </w:r>
      <w:r>
        <w:rPr>
          <w:rFonts w:ascii="Helvetica Neue" w:hAnsi="Helvetica Neue"/>
          <w:lang w:val="en-US"/>
        </w:rPr>
        <w:t xml:space="preserve">’ </w:t>
      </w:r>
      <w:r>
        <w:rPr>
          <w:rFonts w:ascii="Helvetica Neue" w:hAnsi="Helvetica Neue"/>
          <w:lang w:val="en-US"/>
        </w:rPr>
        <w:t>interviews on walks and semi-structured interviews. The sub-samp</w:t>
      </w:r>
      <w:r>
        <w:rPr>
          <w:rFonts w:ascii="Helvetica Neue" w:hAnsi="Helvetica Neue"/>
          <w:lang w:val="en-US"/>
        </w:rPr>
        <w:t xml:space="preserve">les were broadly representative of the full sample.  Study participants were mostly aged between 60 and 80 years and retired. All had voluntarily joined the walking groups; none had been referred to the walking group by a health professional. Most walking </w:t>
      </w:r>
      <w:r>
        <w:rPr>
          <w:rFonts w:ascii="Helvetica Neue" w:hAnsi="Helvetica Neue"/>
          <w:lang w:val="en-US"/>
        </w:rPr>
        <w:t xml:space="preserve">group members lived in areas that were less deprived than the area in which the walks themselves were located.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There were some notable demographic differences across the walking groups.  For example, most of the younger women were from the </w:t>
      </w:r>
      <w:r>
        <w:rPr>
          <w:rFonts w:ascii="Helvetica Neue" w:hAnsi="Helvetica Neue"/>
          <w:lang w:val="en-US"/>
        </w:rPr>
        <w:t>‘</w:t>
      </w:r>
      <w:r>
        <w:rPr>
          <w:rFonts w:ascii="Helvetica Neue" w:hAnsi="Helvetica Neue"/>
          <w:lang w:val="fr-FR"/>
        </w:rPr>
        <w:t>BME group</w:t>
      </w:r>
      <w:r>
        <w:rPr>
          <w:rFonts w:ascii="Helvetica Neue" w:hAnsi="Helvetica Neue"/>
          <w:lang w:val="en-US"/>
        </w:rPr>
        <w:t>’</w:t>
      </w:r>
      <w:r>
        <w:rPr>
          <w:rFonts w:ascii="Helvetica Neue" w:hAnsi="Helvetica Neue"/>
          <w:lang w:val="en-US"/>
        </w:rPr>
        <w:t>, a</w:t>
      </w:r>
      <w:r>
        <w:rPr>
          <w:rFonts w:ascii="Helvetica Neue" w:hAnsi="Helvetica Neue"/>
          <w:lang w:val="en-US"/>
        </w:rPr>
        <w:t xml:space="preserve">nd all but one of the women we spoke to from the </w:t>
      </w:r>
      <w:r>
        <w:rPr>
          <w:rFonts w:ascii="Helvetica Neue" w:hAnsi="Helvetica Neue"/>
          <w:lang w:val="en-US"/>
        </w:rPr>
        <w:t>‘</w:t>
      </w:r>
      <w:r>
        <w:rPr>
          <w:rFonts w:ascii="Helvetica Neue" w:hAnsi="Helvetica Neue"/>
        </w:rPr>
        <w:t>Nordic</w:t>
      </w:r>
      <w:r>
        <w:rPr>
          <w:rFonts w:ascii="Helvetica Neue" w:hAnsi="Helvetica Neue"/>
          <w:lang w:val="en-US"/>
        </w:rPr>
        <w:t xml:space="preserve">’ </w:t>
      </w:r>
      <w:r>
        <w:rPr>
          <w:rFonts w:ascii="Helvetica Neue" w:hAnsi="Helvetica Neue"/>
          <w:lang w:val="en-US"/>
        </w:rPr>
        <w:t xml:space="preserve">and </w:t>
      </w:r>
      <w:r>
        <w:rPr>
          <w:rFonts w:ascii="Helvetica Neue" w:hAnsi="Helvetica Neue"/>
          <w:lang w:val="en-US"/>
        </w:rPr>
        <w:t>‘</w:t>
      </w:r>
      <w:r>
        <w:rPr>
          <w:rFonts w:ascii="Helvetica Neue" w:hAnsi="Helvetica Neue"/>
        </w:rPr>
        <w:t>BME</w:t>
      </w:r>
      <w:r>
        <w:rPr>
          <w:rFonts w:ascii="Helvetica Neue" w:hAnsi="Helvetica Neue"/>
          <w:lang w:val="en-US"/>
        </w:rPr>
        <w:t xml:space="preserve">’ </w:t>
      </w:r>
      <w:r>
        <w:rPr>
          <w:rFonts w:ascii="Helvetica Neue" w:hAnsi="Helvetica Neue"/>
          <w:lang w:val="en-US"/>
        </w:rPr>
        <w:t xml:space="preserve">groups lived with family members or partners, whereas over half of the women from the </w:t>
      </w:r>
      <w:r>
        <w:rPr>
          <w:rFonts w:ascii="Helvetica Neue" w:hAnsi="Helvetica Neue"/>
          <w:lang w:val="en-US"/>
        </w:rPr>
        <w:t>‘</w:t>
      </w:r>
      <w:r>
        <w:rPr>
          <w:rFonts w:ascii="Helvetica Neue" w:hAnsi="Helvetica Neue"/>
          <w:lang w:val="en-US"/>
        </w:rPr>
        <w:t>u</w:t>
      </w:r>
      <w:r>
        <w:rPr>
          <w:rFonts w:ascii="Helvetica Neue" w:hAnsi="Helvetica Neue"/>
        </w:rPr>
        <w:t>rban</w:t>
      </w:r>
      <w:r>
        <w:rPr>
          <w:rFonts w:ascii="Helvetica Neue" w:hAnsi="Helvetica Neue"/>
          <w:lang w:val="en-US"/>
        </w:rPr>
        <w:t>’</w:t>
      </w:r>
      <w:r>
        <w:rPr>
          <w:rFonts w:ascii="Helvetica Neue" w:hAnsi="Helvetica Neue"/>
        </w:rPr>
        <w:t xml:space="preserve">, </w:t>
      </w:r>
      <w:r>
        <w:rPr>
          <w:rFonts w:ascii="Helvetica Neue" w:hAnsi="Helvetica Neue"/>
          <w:lang w:val="en-US"/>
        </w:rPr>
        <w:t>‘</w:t>
      </w:r>
      <w:r>
        <w:rPr>
          <w:rFonts w:ascii="Helvetica Neue" w:hAnsi="Helvetica Neue"/>
          <w:lang w:val="en-US"/>
        </w:rPr>
        <w:t>nature</w:t>
      </w:r>
      <w:r>
        <w:rPr>
          <w:rFonts w:ascii="Helvetica Neue" w:hAnsi="Helvetica Neue"/>
          <w:lang w:val="en-US"/>
        </w:rPr>
        <w:t xml:space="preserve">’ </w:t>
      </w:r>
      <w:r>
        <w:rPr>
          <w:rFonts w:ascii="Helvetica Neue" w:hAnsi="Helvetica Neue"/>
          <w:lang w:val="en-US"/>
        </w:rPr>
        <w:t xml:space="preserve">and </w:t>
      </w:r>
      <w:r>
        <w:rPr>
          <w:rFonts w:ascii="Helvetica Neue" w:hAnsi="Helvetica Neue"/>
          <w:lang w:val="en-US"/>
        </w:rPr>
        <w:t>‘</w:t>
      </w:r>
      <w:r>
        <w:rPr>
          <w:rFonts w:ascii="Helvetica Neue" w:hAnsi="Helvetica Neue"/>
          <w:lang w:val="en-US"/>
        </w:rPr>
        <w:t>semi-rural community centre</w:t>
      </w:r>
      <w:r>
        <w:rPr>
          <w:rFonts w:ascii="Helvetica Neue" w:hAnsi="Helvetica Neue"/>
          <w:lang w:val="en-US"/>
        </w:rPr>
        <w:t xml:space="preserve">’ </w:t>
      </w:r>
      <w:r>
        <w:rPr>
          <w:rFonts w:ascii="Helvetica Neue" w:hAnsi="Helvetica Neue"/>
          <w:lang w:val="en-US"/>
        </w:rPr>
        <w:t xml:space="preserve">groups lived </w:t>
      </w:r>
      <w:r>
        <w:rPr>
          <w:rFonts w:ascii="Helvetica Neue" w:hAnsi="Helvetica Neue"/>
          <w:lang w:val="en-US"/>
        </w:rPr>
        <w:lastRenderedPageBreak/>
        <w:t>alone. Members of the 'semi-rural com</w:t>
      </w:r>
      <w:r>
        <w:rPr>
          <w:rFonts w:ascii="Helvetica Neue" w:hAnsi="Helvetica Neue"/>
          <w:lang w:val="en-US"/>
        </w:rPr>
        <w:t>munity centre group</w:t>
      </w:r>
      <w:r>
        <w:rPr>
          <w:rFonts w:ascii="Helvetica Neue" w:hAnsi="Helvetica Neue"/>
          <w:lang w:val="en-US"/>
        </w:rPr>
        <w:t>’</w:t>
      </w:r>
      <w:r>
        <w:rPr>
          <w:rFonts w:ascii="Helvetica Neue" w:hAnsi="Helvetica Neue"/>
          <w:lang w:val="en-US"/>
        </w:rPr>
        <w:t xml:space="preserve"> were more likely to live in more deprived areas than members of other groups.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Of the two participants who were not walking group members, one was in her 50s, lived with her family, and resided in one of the 30% most deprived areas i</w:t>
      </w:r>
      <w:r>
        <w:rPr>
          <w:rFonts w:ascii="Helvetica Neue" w:hAnsi="Helvetica Neue"/>
          <w:lang w:val="en-US"/>
        </w:rPr>
        <w:t xml:space="preserve">n the country, and the other was in her 70s and resided in the 10% most deprived areas in the country.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For most of the women, their current walking group participation was their first experience of (or with) organised walking groups.  However, many had p</w:t>
      </w:r>
      <w:r>
        <w:rPr>
          <w:rFonts w:ascii="Helvetica Neue" w:hAnsi="Helvetica Neue"/>
          <w:lang w:val="en-US"/>
        </w:rPr>
        <w:t>ositive past experiences of walking in daily life or for leisure, and generally enjoyed walking. Approximately half of the women engaged or had engaged in other organised forms of physical activity, such as dance, Pilates or Zumba classes. The women</w:t>
      </w:r>
      <w:r>
        <w:rPr>
          <w:rFonts w:ascii="Helvetica Neue" w:hAnsi="Helvetica Neue"/>
          <w:lang w:val="en-US"/>
        </w:rPr>
        <w:t>’</w:t>
      </w:r>
      <w:r>
        <w:rPr>
          <w:rFonts w:ascii="Helvetica Neue" w:hAnsi="Helvetica Neue"/>
          <w:lang w:val="en-US"/>
        </w:rPr>
        <w:t>s (n=3</w:t>
      </w:r>
      <w:r>
        <w:rPr>
          <w:rFonts w:ascii="Helvetica Neue" w:hAnsi="Helvetica Neue"/>
          <w:lang w:val="en-US"/>
        </w:rPr>
        <w:t>5) length of participation in the walking groups ranged from 2 months to 10 years (mean=3 years and 3 months). Several women experienced long term health conditions, ranging from arthritis and type 2 diabetes to bronchitis, whereas others reported no healt</w:t>
      </w:r>
      <w:r>
        <w:rPr>
          <w:rFonts w:ascii="Helvetica Neue" w:hAnsi="Helvetica Neue"/>
          <w:lang w:val="en-US"/>
        </w:rPr>
        <w:t xml:space="preserve">h issues or short term injuries or illness experiences at points in their lives.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Analysis revealed a complex pattern of reasons for engagement with group walking. Following Nettleton and Green</w:t>
      </w:r>
      <w:r>
        <w:rPr>
          <w:rFonts w:ascii="Helvetica Neue" w:hAnsi="Helvetica Neue"/>
          <w:lang w:val="en-US"/>
        </w:rPr>
        <w:t>’</w:t>
      </w:r>
      <w:r>
        <w:rPr>
          <w:rFonts w:ascii="Helvetica Neue" w:hAnsi="Helvetica Neue"/>
          <w:lang w:val="en-US"/>
        </w:rPr>
        <w:t>s (2014) urging to consider the interplay between practices, contexts and circumstances, we illustrate this complexity with five cases. Berg et al. (2014) and McQuoid and Dijst (2012) have used a similar approach to portray context-dependent knowledge. The</w:t>
      </w:r>
      <w:r>
        <w:rPr>
          <w:rFonts w:ascii="Helvetica Neue" w:hAnsi="Helvetica Neue"/>
          <w:lang w:val="en-US"/>
        </w:rPr>
        <w:t xml:space="preserve"> first four women (Iris, Zunaisha, Samantha and Marianne) were regular walkers, each with a different group. We chose their stories to exemplify the different ways in which walking groups came to be incorporated into women</w:t>
      </w:r>
      <w:r>
        <w:rPr>
          <w:rFonts w:ascii="Helvetica Neue" w:hAnsi="Helvetica Neue"/>
          <w:lang w:val="en-US"/>
        </w:rPr>
        <w:t>’</w:t>
      </w:r>
      <w:r>
        <w:rPr>
          <w:rFonts w:ascii="Helvetica Neue" w:hAnsi="Helvetica Neue"/>
          <w:lang w:val="en-US"/>
        </w:rPr>
        <w:t>s lives. The fifth woman, Rose, w</w:t>
      </w:r>
      <w:r>
        <w:rPr>
          <w:rFonts w:ascii="Helvetica Neue" w:hAnsi="Helvetica Neue"/>
          <w:lang w:val="en-US"/>
        </w:rPr>
        <w:t>as one of a few women we met from the semi-rural community centre who did not engage in the walking group based there. Examining these stories in detail allows us to convey the way that recruitment and continuing participation in a walking group was intert</w:t>
      </w:r>
      <w:r>
        <w:rPr>
          <w:rFonts w:ascii="Helvetica Neue" w:hAnsi="Helvetica Neue"/>
          <w:lang w:val="en-US"/>
        </w:rPr>
        <w:t xml:space="preserve">wined with daily practices, social relations and broader </w:t>
      </w:r>
      <w:r>
        <w:rPr>
          <w:rFonts w:ascii="Helvetica Neue" w:hAnsi="Helvetica Neue"/>
          <w:lang w:val="en-US"/>
        </w:rPr>
        <w:lastRenderedPageBreak/>
        <w:t>life circumstances and social structures (Flyvbjerg 2006, Berg et al., 2014), while illustrating the findings of our thematic analysis.  Each woman</w:t>
      </w:r>
      <w:r>
        <w:rPr>
          <w:rFonts w:ascii="Helvetica Neue" w:hAnsi="Helvetica Neue"/>
          <w:lang w:val="en-US"/>
        </w:rPr>
        <w:t>’</w:t>
      </w:r>
      <w:r>
        <w:rPr>
          <w:rFonts w:ascii="Helvetica Neue" w:hAnsi="Helvetica Neue"/>
          <w:lang w:val="en-US"/>
        </w:rPr>
        <w:t>s story is of course unique, and we also refer to i</w:t>
      </w:r>
      <w:r>
        <w:rPr>
          <w:rFonts w:ascii="Helvetica Neue" w:hAnsi="Helvetica Neue"/>
          <w:lang w:val="en-US"/>
        </w:rPr>
        <w:t>nformation obtained from other parts of our data throughout our analysis.</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before="40" w:line="480" w:lineRule="auto"/>
        <w:ind w:right="278"/>
        <w:rPr>
          <w:i/>
          <w:iCs/>
          <w:color w:val="284876"/>
          <w:sz w:val="28"/>
          <w:szCs w:val="28"/>
          <w:u w:color="284876"/>
          <w:lang w:val="fr-FR"/>
        </w:rPr>
      </w:pPr>
      <w:r>
        <w:rPr>
          <w:i/>
          <w:iCs/>
          <w:color w:val="284876"/>
          <w:sz w:val="28"/>
          <w:szCs w:val="28"/>
          <w:u w:color="284876"/>
          <w:lang w:val="fr-FR"/>
        </w:rPr>
        <w:t>Portraits</w:t>
      </w:r>
    </w:p>
    <w:p w:rsidR="00A850BC" w:rsidRDefault="007674C0">
      <w:pPr>
        <w:pStyle w:val="BodyA"/>
        <w:spacing w:before="40" w:line="480" w:lineRule="auto"/>
        <w:ind w:right="278"/>
        <w:rPr>
          <w:rFonts w:ascii="Helvetica Neue" w:eastAsia="Helvetica Neue" w:hAnsi="Helvetica Neue" w:cs="Helvetica Neue"/>
          <w:b/>
          <w:bCs/>
          <w:i/>
          <w:iCs/>
        </w:rPr>
      </w:pPr>
      <w:r>
        <w:rPr>
          <w:rFonts w:ascii="Helvetica Neue" w:hAnsi="Helvetica Neue"/>
          <w:b/>
          <w:bCs/>
          <w:i/>
          <w:iCs/>
          <w:lang w:val="en-US"/>
        </w:rPr>
        <w:t xml:space="preserve">Finding a </w:t>
      </w:r>
      <w:r>
        <w:rPr>
          <w:rFonts w:ascii="Helvetica Neue" w:hAnsi="Helvetica Neue"/>
          <w:b/>
          <w:bCs/>
          <w:i/>
          <w:iCs/>
          <w:lang w:val="en-US"/>
        </w:rPr>
        <w:t>‘</w:t>
      </w:r>
      <w:r>
        <w:rPr>
          <w:rFonts w:ascii="Helvetica Neue" w:hAnsi="Helvetica Neue"/>
          <w:b/>
          <w:bCs/>
          <w:i/>
          <w:iCs/>
          <w:lang w:val="en-US"/>
        </w:rPr>
        <w:t>lifeline</w:t>
      </w:r>
      <w:r>
        <w:rPr>
          <w:rFonts w:ascii="Helvetica Neue" w:hAnsi="Helvetica Neue"/>
          <w:b/>
          <w:bCs/>
          <w:i/>
          <w:iCs/>
          <w:lang w:val="en-US"/>
        </w:rPr>
        <w:t xml:space="preserve">’ </w:t>
      </w:r>
      <w:r>
        <w:rPr>
          <w:rFonts w:ascii="Helvetica Neue" w:hAnsi="Helvetica Neue"/>
          <w:b/>
          <w:bCs/>
          <w:i/>
          <w:iCs/>
          <w:lang w:val="en-US"/>
        </w:rPr>
        <w:t>after lost companionship:</w:t>
      </w:r>
      <w:r>
        <w:rPr>
          <w:rFonts w:ascii="Helvetica Neue" w:hAnsi="Helvetica Neue"/>
          <w:i/>
          <w:iCs/>
        </w:rPr>
        <w:t xml:space="preserve"> </w:t>
      </w:r>
      <w:r>
        <w:rPr>
          <w:rFonts w:ascii="Helvetica Neue" w:hAnsi="Helvetica Neue"/>
          <w:b/>
          <w:bCs/>
          <w:i/>
          <w:iCs/>
          <w:lang w:val="en-US"/>
        </w:rPr>
        <w:t xml:space="preserve">Iris </w:t>
      </w:r>
      <w:r>
        <w:rPr>
          <w:rFonts w:ascii="Helvetica Neue" w:hAnsi="Helvetica Neue"/>
          <w:i/>
          <w:iCs/>
          <w:lang w:val="en-US"/>
        </w:rPr>
        <w:t>(aged 70; urban group)</w:t>
      </w:r>
    </w:p>
    <w:p w:rsidR="00A850BC" w:rsidRDefault="007674C0">
      <w:pPr>
        <w:pStyle w:val="BodyA"/>
        <w:spacing w:before="200" w:after="160" w:line="480" w:lineRule="auto"/>
        <w:ind w:left="720" w:right="1142"/>
        <w:rPr>
          <w:rFonts w:ascii="Helvetica Neue" w:eastAsia="Helvetica Neue" w:hAnsi="Helvetica Neue" w:cs="Helvetica Neue"/>
          <w:i/>
          <w:iCs/>
        </w:rPr>
      </w:pPr>
      <w:r>
        <w:rPr>
          <w:rFonts w:ascii="Helvetica Neue" w:hAnsi="Helvetica Neue"/>
          <w:i/>
          <w:iCs/>
        </w:rPr>
        <w:t>Iris</w:t>
      </w:r>
      <w:r>
        <w:rPr>
          <w:rFonts w:ascii="Helvetica Neue" w:hAnsi="Helvetica Neue"/>
          <w:i/>
          <w:iCs/>
          <w:lang w:val="en-US"/>
        </w:rPr>
        <w:t xml:space="preserve">’ </w:t>
      </w:r>
      <w:r>
        <w:rPr>
          <w:rFonts w:ascii="Helvetica Neue" w:hAnsi="Helvetica Neue"/>
          <w:i/>
          <w:iCs/>
          <w:lang w:val="en-US"/>
        </w:rPr>
        <w:t xml:space="preserve">participation in the walking group was embedded in a time-space of mourning and being without her husband in retirement. Iris said: </w:t>
      </w:r>
      <w:r>
        <w:rPr>
          <w:rFonts w:ascii="Helvetica Neue" w:hAnsi="Helvetica Neue"/>
          <w:i/>
          <w:iCs/>
          <w:lang w:val="en-US"/>
        </w:rPr>
        <w:t>“</w:t>
      </w:r>
      <w:r>
        <w:rPr>
          <w:rFonts w:ascii="Helvetica Neue" w:hAnsi="Helvetica Neue"/>
          <w:i/>
          <w:iCs/>
          <w:lang w:val="en-US"/>
        </w:rPr>
        <w:t>You wonder, what can I do to fill all these hours?</w:t>
      </w:r>
      <w:r>
        <w:rPr>
          <w:rFonts w:ascii="Helvetica Neue" w:hAnsi="Helvetica Neue"/>
          <w:i/>
          <w:iCs/>
          <w:lang w:val="en-US"/>
        </w:rPr>
        <w:t xml:space="preserve">” </w:t>
      </w:r>
      <w:r>
        <w:rPr>
          <w:rFonts w:ascii="Helvetica Neue" w:hAnsi="Helvetica Neue"/>
          <w:i/>
          <w:iCs/>
          <w:lang w:val="en-US"/>
        </w:rPr>
        <w:t xml:space="preserve">and explained that </w:t>
      </w:r>
      <w:r>
        <w:rPr>
          <w:rFonts w:ascii="Helvetica Neue" w:hAnsi="Helvetica Neue"/>
          <w:i/>
          <w:iCs/>
          <w:lang w:val="en-US"/>
        </w:rPr>
        <w:t>“</w:t>
      </w:r>
      <w:r>
        <w:rPr>
          <w:rFonts w:ascii="Helvetica Neue" w:hAnsi="Helvetica Neue"/>
          <w:i/>
          <w:iCs/>
          <w:lang w:val="en-US"/>
        </w:rPr>
        <w:t>I think as long as Colin lived, I would have just h</w:t>
      </w:r>
      <w:r>
        <w:rPr>
          <w:rFonts w:ascii="Helvetica Neue" w:hAnsi="Helvetica Neue"/>
          <w:i/>
          <w:iCs/>
          <w:lang w:val="en-US"/>
        </w:rPr>
        <w:t>ave stayed with Colin. No, I really don</w:t>
      </w:r>
      <w:r>
        <w:rPr>
          <w:rFonts w:ascii="Helvetica Neue" w:hAnsi="Helvetica Neue"/>
          <w:i/>
          <w:iCs/>
          <w:lang w:val="en-US"/>
        </w:rPr>
        <w:t>’</w:t>
      </w:r>
      <w:r>
        <w:rPr>
          <w:rFonts w:ascii="Helvetica Neue" w:hAnsi="Helvetica Neue"/>
          <w:i/>
          <w:iCs/>
          <w:lang w:val="en-US"/>
        </w:rPr>
        <w:t>t think I would have joined [the walking group].</w:t>
      </w:r>
      <w:r>
        <w:rPr>
          <w:rFonts w:ascii="Helvetica Neue" w:hAnsi="Helvetica Neue"/>
          <w:i/>
          <w:iCs/>
          <w:lang w:val="en-US"/>
        </w:rPr>
        <w:t xml:space="preserve">” </w:t>
      </w:r>
      <w:r>
        <w:rPr>
          <w:rFonts w:ascii="Helvetica Neue" w:hAnsi="Helvetica Neue"/>
          <w:i/>
          <w:iCs/>
          <w:lang w:val="en-US"/>
        </w:rPr>
        <w:t xml:space="preserve">Iris explained that when her husband died she was </w:t>
      </w:r>
      <w:r>
        <w:rPr>
          <w:rFonts w:ascii="Helvetica Neue" w:hAnsi="Helvetica Neue"/>
          <w:i/>
          <w:iCs/>
          <w:lang w:val="en-US"/>
        </w:rPr>
        <w:t>“</w:t>
      </w:r>
      <w:r>
        <w:rPr>
          <w:rFonts w:ascii="Helvetica Neue" w:hAnsi="Helvetica Neue"/>
          <w:i/>
          <w:iCs/>
        </w:rPr>
        <w:t>a wreck</w:t>
      </w:r>
      <w:r>
        <w:rPr>
          <w:rFonts w:ascii="Helvetica Neue" w:hAnsi="Helvetica Neue"/>
          <w:i/>
          <w:iCs/>
          <w:lang w:val="en-US"/>
        </w:rPr>
        <w:t>”</w:t>
      </w:r>
      <w:r>
        <w:rPr>
          <w:rFonts w:ascii="Helvetica Neue" w:hAnsi="Helvetica Neue"/>
          <w:i/>
          <w:iCs/>
          <w:lang w:val="en-US"/>
        </w:rPr>
        <w:t xml:space="preserve">, but that her two friends, Margaret and Geraldine, both suggested </w:t>
      </w:r>
      <w:r>
        <w:rPr>
          <w:rFonts w:ascii="Helvetica Neue" w:hAnsi="Helvetica Neue"/>
          <w:i/>
          <w:iCs/>
          <w:lang w:val="en-US"/>
        </w:rPr>
        <w:t>‘</w:t>
      </w:r>
      <w:r>
        <w:rPr>
          <w:rFonts w:ascii="Helvetica Neue" w:hAnsi="Helvetica Neue"/>
          <w:i/>
          <w:iCs/>
          <w:lang w:val="en-US"/>
        </w:rPr>
        <w:t>why don</w:t>
      </w:r>
      <w:r>
        <w:rPr>
          <w:rFonts w:ascii="Helvetica Neue" w:hAnsi="Helvetica Neue"/>
          <w:i/>
          <w:iCs/>
          <w:lang w:val="en-US"/>
        </w:rPr>
        <w:t>’</w:t>
      </w:r>
      <w:r>
        <w:rPr>
          <w:rFonts w:ascii="Helvetica Neue" w:hAnsi="Helvetica Neue"/>
          <w:i/>
          <w:iCs/>
          <w:lang w:val="en-US"/>
        </w:rPr>
        <w:t>t you join the walking group?</w:t>
      </w:r>
      <w:r>
        <w:rPr>
          <w:rFonts w:ascii="Helvetica Neue" w:hAnsi="Helvetica Neue"/>
          <w:i/>
          <w:iCs/>
          <w:lang w:val="en-US"/>
        </w:rPr>
        <w:t>’</w:t>
      </w:r>
      <w:r>
        <w:rPr>
          <w:rFonts w:ascii="Helvetica Neue" w:hAnsi="Helvetica Neue"/>
          <w:i/>
          <w:iCs/>
          <w:lang w:val="en-US"/>
        </w:rPr>
        <w:t>.</w:t>
      </w:r>
      <w:r>
        <w:rPr>
          <w:rFonts w:ascii="Helvetica Neue" w:hAnsi="Helvetica Neue"/>
          <w:i/>
          <w:iCs/>
          <w:lang w:val="en-US"/>
        </w:rPr>
        <w:t xml:space="preserve"> Iris explained </w:t>
      </w:r>
      <w:r>
        <w:rPr>
          <w:rFonts w:ascii="Helvetica Neue" w:hAnsi="Helvetica Neue"/>
          <w:i/>
          <w:iCs/>
          <w:lang w:val="en-US"/>
        </w:rPr>
        <w:t>“</w:t>
      </w:r>
      <w:r>
        <w:rPr>
          <w:rFonts w:ascii="Helvetica Neue" w:hAnsi="Helvetica Neue"/>
          <w:i/>
          <w:iCs/>
          <w:lang w:val="en-US"/>
        </w:rPr>
        <w:t>it was the best thing I did, saved my life I would say, yeh... I find now these are my companions all the time. I mean I</w:t>
      </w:r>
      <w:r>
        <w:rPr>
          <w:rFonts w:ascii="Helvetica Neue" w:hAnsi="Helvetica Neue"/>
          <w:i/>
          <w:iCs/>
          <w:lang w:val="en-US"/>
        </w:rPr>
        <w:t>’</w:t>
      </w:r>
      <w:r>
        <w:rPr>
          <w:rFonts w:ascii="Helvetica Neue" w:hAnsi="Helvetica Neue"/>
          <w:i/>
          <w:iCs/>
        </w:rPr>
        <w:t>ve</w:t>
      </w:r>
      <w:r>
        <w:rPr>
          <w:rFonts w:ascii="Helvetica Neue" w:hAnsi="Helvetica Neue"/>
          <w:i/>
          <w:iCs/>
          <w:color w:val="515151"/>
          <w:u w:color="515151"/>
        </w:rPr>
        <w:t xml:space="preserve"> </w:t>
      </w:r>
      <w:r>
        <w:rPr>
          <w:rFonts w:ascii="Helvetica Neue" w:hAnsi="Helvetica Neue"/>
          <w:i/>
          <w:iCs/>
          <w:lang w:val="en-US"/>
        </w:rPr>
        <w:t>got good friends at home and I</w:t>
      </w:r>
      <w:r>
        <w:rPr>
          <w:rFonts w:ascii="Helvetica Neue" w:hAnsi="Helvetica Neue"/>
          <w:i/>
          <w:iCs/>
          <w:lang w:val="en-US"/>
        </w:rPr>
        <w:t>’</w:t>
      </w:r>
      <w:r>
        <w:rPr>
          <w:rFonts w:ascii="Helvetica Neue" w:hAnsi="Helvetica Neue"/>
          <w:i/>
          <w:iCs/>
          <w:lang w:val="en-US"/>
        </w:rPr>
        <w:t xml:space="preserve">ve got good family but without coming out </w:t>
      </w:r>
      <w:r>
        <w:rPr>
          <w:rFonts w:ascii="Helvetica Neue" w:hAnsi="Helvetica Neue"/>
          <w:i/>
          <w:iCs/>
          <w:color w:val="515151"/>
          <w:u w:color="515151"/>
          <w:lang w:val="en-US"/>
        </w:rPr>
        <w:t>tw</w:t>
      </w:r>
      <w:r>
        <w:rPr>
          <w:rFonts w:ascii="Helvetica Neue" w:hAnsi="Helvetica Neue"/>
          <w:i/>
          <w:iCs/>
          <w:lang w:val="en-US"/>
        </w:rPr>
        <w:t>ice a week at least to walk with the gro</w:t>
      </w:r>
      <w:r>
        <w:rPr>
          <w:rFonts w:ascii="Helvetica Neue" w:hAnsi="Helvetica Neue"/>
          <w:i/>
          <w:iCs/>
          <w:lang w:val="en-US"/>
        </w:rPr>
        <w:t>up, I think I would still be moping around, you know I really do. It brought me back to life.</w:t>
      </w:r>
      <w:r>
        <w:rPr>
          <w:rFonts w:ascii="Helvetica Neue" w:hAnsi="Helvetica Neue"/>
          <w:i/>
          <w:iCs/>
          <w:lang w:val="en-US"/>
        </w:rPr>
        <w:t xml:space="preserve">” </w:t>
      </w:r>
    </w:p>
    <w:p w:rsidR="00A850BC" w:rsidRDefault="007674C0">
      <w:pPr>
        <w:pStyle w:val="BodyA"/>
        <w:spacing w:before="200" w:after="160" w:line="480" w:lineRule="auto"/>
        <w:ind w:left="720" w:right="1142"/>
        <w:rPr>
          <w:rFonts w:ascii="Helvetica Neue" w:eastAsia="Helvetica Neue" w:hAnsi="Helvetica Neue" w:cs="Helvetica Neue"/>
          <w:i/>
          <w:iCs/>
        </w:rPr>
      </w:pPr>
      <w:r>
        <w:rPr>
          <w:rFonts w:ascii="Helvetica Neue" w:hAnsi="Helvetica Neue"/>
          <w:i/>
          <w:iCs/>
          <w:lang w:val="en-US"/>
        </w:rPr>
        <w:t xml:space="preserve">Although Iris had worked in health care, and talked about always being </w:t>
      </w:r>
      <w:r>
        <w:rPr>
          <w:rFonts w:ascii="Helvetica Neue" w:hAnsi="Helvetica Neue"/>
          <w:i/>
          <w:iCs/>
          <w:lang w:val="en-US"/>
        </w:rPr>
        <w:t>“</w:t>
      </w:r>
      <w:r>
        <w:rPr>
          <w:rFonts w:ascii="Helvetica Neue" w:hAnsi="Helvetica Neue"/>
          <w:i/>
          <w:iCs/>
          <w:lang w:val="en-US"/>
        </w:rPr>
        <w:t>active</w:t>
      </w:r>
      <w:r>
        <w:rPr>
          <w:rFonts w:ascii="Helvetica Neue" w:hAnsi="Helvetica Neue"/>
          <w:i/>
          <w:iCs/>
          <w:lang w:val="en-US"/>
        </w:rPr>
        <w:t xml:space="preserve">” </w:t>
      </w:r>
      <w:r>
        <w:rPr>
          <w:rFonts w:ascii="Helvetica Neue" w:hAnsi="Helvetica Neue"/>
          <w:i/>
          <w:iCs/>
          <w:lang w:val="en-US"/>
        </w:rPr>
        <w:t xml:space="preserve">in her work and daily life, </w:t>
      </w:r>
      <w:r>
        <w:rPr>
          <w:rFonts w:ascii="Helvetica Neue" w:hAnsi="Helvetica Neue"/>
          <w:i/>
          <w:iCs/>
          <w:lang w:val="en-US"/>
        </w:rPr>
        <w:t>“</w:t>
      </w:r>
      <w:r>
        <w:rPr>
          <w:rFonts w:ascii="Helvetica Neue" w:hAnsi="Helvetica Neue"/>
          <w:i/>
          <w:iCs/>
          <w:lang w:val="en-US"/>
        </w:rPr>
        <w:t>walking everywhere</w:t>
      </w:r>
      <w:r>
        <w:rPr>
          <w:rFonts w:ascii="Helvetica Neue" w:hAnsi="Helvetica Neue"/>
          <w:i/>
          <w:iCs/>
          <w:lang w:val="en-US"/>
        </w:rPr>
        <w:t xml:space="preserve">” </w:t>
      </w:r>
      <w:r>
        <w:rPr>
          <w:rFonts w:ascii="Helvetica Neue" w:hAnsi="Helvetica Neue"/>
          <w:i/>
          <w:iCs/>
          <w:lang w:val="en-US"/>
        </w:rPr>
        <w:t xml:space="preserve">and not being </w:t>
      </w:r>
      <w:r>
        <w:rPr>
          <w:rFonts w:ascii="Helvetica Neue" w:hAnsi="Helvetica Neue"/>
          <w:i/>
          <w:iCs/>
          <w:lang w:val="en-US"/>
        </w:rPr>
        <w:t>“</w:t>
      </w:r>
      <w:r>
        <w:rPr>
          <w:rFonts w:ascii="Helvetica Neue" w:hAnsi="Helvetica Neue"/>
          <w:i/>
          <w:iCs/>
          <w:lang w:val="en-US"/>
        </w:rPr>
        <w:t xml:space="preserve">one for sitting </w:t>
      </w:r>
      <w:r>
        <w:rPr>
          <w:rFonts w:ascii="Helvetica Neue" w:hAnsi="Helvetica Neue"/>
          <w:i/>
          <w:iCs/>
          <w:lang w:val="en-US"/>
        </w:rPr>
        <w:t>around lazing</w:t>
      </w:r>
      <w:r>
        <w:rPr>
          <w:rFonts w:ascii="Helvetica Neue" w:hAnsi="Helvetica Neue"/>
          <w:i/>
          <w:iCs/>
          <w:lang w:val="en-US"/>
        </w:rPr>
        <w:t>”</w:t>
      </w:r>
      <w:r>
        <w:rPr>
          <w:rFonts w:ascii="Helvetica Neue" w:hAnsi="Helvetica Neue"/>
          <w:i/>
          <w:iCs/>
          <w:lang w:val="en-US"/>
        </w:rPr>
        <w:t xml:space="preserve">, she also explained that she was not a </w:t>
      </w:r>
      <w:r>
        <w:rPr>
          <w:rFonts w:ascii="Helvetica Neue" w:hAnsi="Helvetica Neue"/>
          <w:i/>
          <w:iCs/>
          <w:lang w:val="en-US"/>
        </w:rPr>
        <w:t>“</w:t>
      </w:r>
      <w:r>
        <w:rPr>
          <w:rFonts w:ascii="Helvetica Neue" w:hAnsi="Helvetica Neue"/>
          <w:i/>
          <w:iCs/>
        </w:rPr>
        <w:t>gym person</w:t>
      </w:r>
      <w:r>
        <w:rPr>
          <w:rFonts w:ascii="Helvetica Neue" w:hAnsi="Helvetica Neue"/>
          <w:i/>
          <w:iCs/>
          <w:lang w:val="en-US"/>
        </w:rPr>
        <w:t>”</w:t>
      </w:r>
      <w:r>
        <w:rPr>
          <w:rFonts w:ascii="Helvetica Neue" w:hAnsi="Helvetica Neue"/>
          <w:i/>
          <w:iCs/>
          <w:lang w:val="en-US"/>
        </w:rPr>
        <w:t xml:space="preserve">: she liked </w:t>
      </w:r>
      <w:r>
        <w:rPr>
          <w:rFonts w:ascii="Helvetica Neue" w:hAnsi="Helvetica Neue"/>
          <w:i/>
          <w:iCs/>
          <w:lang w:val="en-US"/>
        </w:rPr>
        <w:t>“</w:t>
      </w:r>
      <w:r>
        <w:rPr>
          <w:rFonts w:ascii="Helvetica Neue" w:hAnsi="Helvetica Neue"/>
          <w:i/>
          <w:iCs/>
          <w:lang w:val="en-US"/>
        </w:rPr>
        <w:t>keeping fit now, but only with walking</w:t>
      </w:r>
      <w:r>
        <w:rPr>
          <w:rFonts w:ascii="Helvetica Neue" w:hAnsi="Helvetica Neue"/>
          <w:i/>
          <w:iCs/>
          <w:lang w:val="en-US"/>
        </w:rPr>
        <w:t>”</w:t>
      </w:r>
      <w:r>
        <w:rPr>
          <w:rFonts w:ascii="Helvetica Neue" w:hAnsi="Helvetica Neue"/>
          <w:i/>
          <w:iCs/>
          <w:lang w:val="en-US"/>
        </w:rPr>
        <w:t xml:space="preserve">. Years previously, Iris had been diagnosed with diabetes and recognised herself as </w:t>
      </w:r>
      <w:r>
        <w:rPr>
          <w:rFonts w:ascii="Helvetica Neue" w:hAnsi="Helvetica Neue"/>
          <w:i/>
          <w:iCs/>
          <w:lang w:val="en-US"/>
        </w:rPr>
        <w:t>“</w:t>
      </w:r>
      <w:r>
        <w:rPr>
          <w:rFonts w:ascii="Helvetica Neue" w:hAnsi="Helvetica Neue"/>
          <w:i/>
          <w:iCs/>
          <w:lang w:val="en-US"/>
        </w:rPr>
        <w:t>big</w:t>
      </w:r>
      <w:r>
        <w:rPr>
          <w:rFonts w:ascii="Helvetica Neue" w:hAnsi="Helvetica Neue"/>
          <w:i/>
          <w:iCs/>
          <w:lang w:val="en-US"/>
        </w:rPr>
        <w:t>”</w:t>
      </w:r>
      <w:r>
        <w:rPr>
          <w:rFonts w:ascii="Helvetica Neue" w:hAnsi="Helvetica Neue"/>
          <w:i/>
          <w:iCs/>
          <w:lang w:val="en-US"/>
        </w:rPr>
        <w:t xml:space="preserve">. Although she explained that the doctor had not suggested joining the walking group, she said that </w:t>
      </w:r>
      <w:r>
        <w:rPr>
          <w:rFonts w:ascii="Helvetica Neue" w:hAnsi="Helvetica Neue"/>
          <w:i/>
          <w:iCs/>
          <w:lang w:val="en-US"/>
        </w:rPr>
        <w:t>“</w:t>
      </w:r>
      <w:r>
        <w:rPr>
          <w:rFonts w:ascii="Helvetica Neue" w:hAnsi="Helvetica Neue"/>
          <w:i/>
          <w:iCs/>
          <w:lang w:val="en-US"/>
        </w:rPr>
        <w:t xml:space="preserve">they tell me that if I went now to the doctors for the very first time, I </w:t>
      </w:r>
      <w:r>
        <w:rPr>
          <w:rFonts w:ascii="Helvetica Neue" w:hAnsi="Helvetica Neue"/>
          <w:i/>
          <w:iCs/>
          <w:lang w:val="en-US"/>
        </w:rPr>
        <w:lastRenderedPageBreak/>
        <w:t>wouldn</w:t>
      </w:r>
      <w:r>
        <w:rPr>
          <w:rFonts w:ascii="Helvetica Neue" w:hAnsi="Helvetica Neue"/>
          <w:i/>
          <w:iCs/>
          <w:lang w:val="en-US"/>
        </w:rPr>
        <w:t>’</w:t>
      </w:r>
      <w:r>
        <w:rPr>
          <w:rFonts w:ascii="Helvetica Neue" w:hAnsi="Helvetica Neue"/>
          <w:i/>
          <w:iCs/>
          <w:lang w:val="en-US"/>
        </w:rPr>
        <w:t>t be classed as a diabetic. That</w:t>
      </w:r>
      <w:r>
        <w:rPr>
          <w:rFonts w:ascii="Helvetica Neue" w:hAnsi="Helvetica Neue"/>
          <w:i/>
          <w:iCs/>
          <w:lang w:val="en-US"/>
        </w:rPr>
        <w:t>’</w:t>
      </w:r>
      <w:r>
        <w:rPr>
          <w:rFonts w:ascii="Helvetica Neue" w:hAnsi="Helvetica Neue"/>
          <w:i/>
          <w:iCs/>
          <w:lang w:val="en-US"/>
        </w:rPr>
        <w:t>s how well controlled it is, and I</w:t>
      </w:r>
      <w:r>
        <w:rPr>
          <w:rFonts w:ascii="Helvetica Neue" w:hAnsi="Helvetica Neue"/>
          <w:i/>
          <w:iCs/>
          <w:lang w:val="en-US"/>
        </w:rPr>
        <w:t>’</w:t>
      </w:r>
      <w:r>
        <w:rPr>
          <w:rFonts w:ascii="Helvetica Neue" w:hAnsi="Helvetica Neue"/>
          <w:i/>
          <w:iCs/>
          <w:lang w:val="en-US"/>
        </w:rPr>
        <w:t>m sure</w:t>
      </w:r>
      <w:r>
        <w:rPr>
          <w:rFonts w:ascii="Helvetica Neue" w:hAnsi="Helvetica Neue"/>
          <w:i/>
          <w:iCs/>
          <w:lang w:val="en-US"/>
        </w:rPr>
        <w:t xml:space="preserve"> it</w:t>
      </w:r>
      <w:r>
        <w:rPr>
          <w:rFonts w:ascii="Helvetica Neue" w:hAnsi="Helvetica Neue"/>
          <w:i/>
          <w:iCs/>
          <w:lang w:val="en-US"/>
        </w:rPr>
        <w:t>’</w:t>
      </w:r>
      <w:r>
        <w:rPr>
          <w:rFonts w:ascii="Helvetica Neue" w:hAnsi="Helvetica Neue"/>
          <w:i/>
          <w:iCs/>
          <w:lang w:val="en-US"/>
        </w:rPr>
        <w:t>s because I</w:t>
      </w:r>
      <w:r>
        <w:rPr>
          <w:rFonts w:ascii="Helvetica Neue" w:hAnsi="Helvetica Neue"/>
          <w:i/>
          <w:iCs/>
          <w:lang w:val="en-US"/>
        </w:rPr>
        <w:t>’</w:t>
      </w:r>
      <w:r>
        <w:rPr>
          <w:rFonts w:ascii="Helvetica Neue" w:hAnsi="Helvetica Neue"/>
          <w:i/>
          <w:iCs/>
          <w:lang w:val="en-US"/>
        </w:rPr>
        <w:t>m fitter [and have] lost weight</w:t>
      </w:r>
      <w:r>
        <w:rPr>
          <w:rFonts w:ascii="Helvetica Neue" w:hAnsi="Helvetica Neue"/>
          <w:i/>
          <w:iCs/>
          <w:lang w:val="en-US"/>
        </w:rPr>
        <w:t>”</w:t>
      </w:r>
      <w:r>
        <w:rPr>
          <w:rFonts w:ascii="Helvetica Neue" w:hAnsi="Helvetica Neue"/>
          <w:i/>
          <w:iCs/>
          <w:lang w:val="en-US"/>
        </w:rPr>
        <w:t>, both of which had happened since joining the walking group.</w:t>
      </w:r>
    </w:p>
    <w:p w:rsidR="00A850BC" w:rsidRDefault="007674C0">
      <w:pPr>
        <w:pStyle w:val="BodyA"/>
        <w:spacing w:before="200" w:after="160" w:line="480" w:lineRule="auto"/>
        <w:ind w:left="720" w:right="1142"/>
        <w:rPr>
          <w:rFonts w:ascii="Helvetica Neue" w:eastAsia="Helvetica Neue" w:hAnsi="Helvetica Neue" w:cs="Helvetica Neue"/>
          <w:i/>
          <w:iCs/>
        </w:rPr>
      </w:pPr>
      <w:r>
        <w:rPr>
          <w:rFonts w:ascii="Helvetica Neue" w:hAnsi="Helvetica Neue"/>
          <w:i/>
          <w:iCs/>
          <w:lang w:val="en-US"/>
        </w:rPr>
        <w:t xml:space="preserve">When Iris was asked how the walking group fitted in with other parts of her daily life in the present, she said purposefully, </w:t>
      </w:r>
      <w:r>
        <w:rPr>
          <w:rFonts w:ascii="Helvetica Neue" w:hAnsi="Helvetica Neue"/>
          <w:i/>
          <w:iCs/>
          <w:lang w:val="en-US"/>
        </w:rPr>
        <w:t>“</w:t>
      </w:r>
      <w:r>
        <w:rPr>
          <w:rFonts w:ascii="Helvetica Neue" w:hAnsi="Helvetica Neue"/>
          <w:i/>
          <w:iCs/>
          <w:lang w:val="en-US"/>
        </w:rPr>
        <w:t xml:space="preserve">my daily life fits </w:t>
      </w:r>
      <w:r>
        <w:rPr>
          <w:rFonts w:ascii="Helvetica Neue" w:hAnsi="Helvetica Neue"/>
          <w:i/>
          <w:iCs/>
          <w:lang w:val="en-US"/>
        </w:rPr>
        <w:t>in with the walking group</w:t>
      </w:r>
      <w:r>
        <w:rPr>
          <w:rFonts w:ascii="Helvetica Neue" w:hAnsi="Helvetica Neue"/>
          <w:i/>
          <w:iCs/>
          <w:lang w:val="en-US"/>
        </w:rPr>
        <w:t>”</w:t>
      </w:r>
      <w:r>
        <w:rPr>
          <w:rFonts w:ascii="Helvetica Neue" w:hAnsi="Helvetica Neue"/>
          <w:i/>
          <w:iCs/>
        </w:rPr>
        <w:t>.</w:t>
      </w:r>
    </w:p>
    <w:p w:rsidR="00A850BC" w:rsidRDefault="00A850BC">
      <w:pPr>
        <w:pStyle w:val="BodyA"/>
        <w:spacing w:before="200" w:after="160" w:line="480" w:lineRule="auto"/>
        <w:ind w:right="1142"/>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For Iris, and other women who were retired and/or had lost their partners, the walking group was a resource that could fill time, and provide companionship, a new social routine, and a means of being active outdoors in a social way that was enjoyed. Like I</w:t>
      </w:r>
      <w:r>
        <w:rPr>
          <w:rFonts w:ascii="Helvetica Neue" w:hAnsi="Helvetica Neue"/>
          <w:lang w:val="en-US"/>
        </w:rPr>
        <w:t xml:space="preserve">ris, many other women mentioned the </w:t>
      </w:r>
      <w:r>
        <w:rPr>
          <w:rFonts w:ascii="Helvetica Neue" w:hAnsi="Helvetica Neue"/>
          <w:lang w:val="en-US"/>
        </w:rPr>
        <w:t>‘</w:t>
      </w:r>
      <w:r>
        <w:rPr>
          <w:rFonts w:ascii="Helvetica Neue" w:hAnsi="Helvetica Neue"/>
          <w:lang w:val="en-US"/>
        </w:rPr>
        <w:t>social benefits</w:t>
      </w:r>
      <w:r>
        <w:rPr>
          <w:rFonts w:ascii="Helvetica Neue" w:hAnsi="Helvetica Neue"/>
          <w:lang w:val="en-US"/>
        </w:rPr>
        <w:t xml:space="preserve">’ </w:t>
      </w:r>
      <w:r>
        <w:rPr>
          <w:rFonts w:ascii="Helvetica Neue" w:hAnsi="Helvetica Neue"/>
          <w:lang w:val="en-US"/>
        </w:rPr>
        <w:t xml:space="preserve">of the group: women commonly reported enjoying meeting </w:t>
      </w:r>
      <w:r>
        <w:rPr>
          <w:rFonts w:ascii="Helvetica Neue" w:hAnsi="Helvetica Neue"/>
          <w:lang w:val="en-US"/>
        </w:rPr>
        <w:t>“</w:t>
      </w:r>
      <w:r>
        <w:rPr>
          <w:rFonts w:ascii="Helvetica Neue" w:hAnsi="Helvetica Neue"/>
          <w:lang w:val="en-US"/>
        </w:rPr>
        <w:t>new</w:t>
      </w:r>
      <w:r>
        <w:rPr>
          <w:rFonts w:ascii="Helvetica Neue" w:hAnsi="Helvetica Neue"/>
          <w:lang w:val="en-US"/>
        </w:rPr>
        <w:t>”</w:t>
      </w:r>
      <w:r>
        <w:rPr>
          <w:rFonts w:ascii="Helvetica Neue" w:hAnsi="Helvetica Neue"/>
        </w:rPr>
        <w:t xml:space="preserve">, </w:t>
      </w:r>
      <w:r>
        <w:rPr>
          <w:rFonts w:ascii="Helvetica Neue" w:hAnsi="Helvetica Neue"/>
          <w:lang w:val="en-US"/>
        </w:rPr>
        <w:t>“</w:t>
      </w:r>
      <w:r>
        <w:rPr>
          <w:rFonts w:ascii="Helvetica Neue" w:hAnsi="Helvetica Neue"/>
          <w:lang w:val="en-US"/>
        </w:rPr>
        <w:t>like-minded</w:t>
      </w:r>
      <w:r>
        <w:rPr>
          <w:rFonts w:ascii="Helvetica Neue" w:hAnsi="Helvetica Neue"/>
          <w:lang w:val="en-US"/>
        </w:rPr>
        <w:t xml:space="preserve">” </w:t>
      </w:r>
      <w:r>
        <w:rPr>
          <w:rFonts w:ascii="Helvetica Neue" w:hAnsi="Helvetica Neue"/>
        </w:rPr>
        <w:t xml:space="preserve">or </w:t>
      </w:r>
      <w:r>
        <w:rPr>
          <w:rFonts w:ascii="Helvetica Neue" w:hAnsi="Helvetica Neue"/>
          <w:lang w:val="en-US"/>
        </w:rPr>
        <w:t>“</w:t>
      </w:r>
      <w:r>
        <w:rPr>
          <w:rFonts w:ascii="Helvetica Neue" w:hAnsi="Helvetica Neue"/>
          <w:lang w:val="en-US"/>
        </w:rPr>
        <w:t>different</w:t>
      </w:r>
      <w:r>
        <w:rPr>
          <w:rFonts w:ascii="Helvetica Neue" w:hAnsi="Helvetica Neue"/>
          <w:lang w:val="en-US"/>
        </w:rPr>
        <w:t xml:space="preserve">” </w:t>
      </w:r>
      <w:r>
        <w:rPr>
          <w:rFonts w:ascii="Helvetica Neue" w:hAnsi="Helvetica Neue"/>
          <w:lang w:val="en-US"/>
        </w:rPr>
        <w:t>people. Some moved within the group on walks to mix with others, whilst others tended to walk with one or two p</w:t>
      </w:r>
      <w:r>
        <w:rPr>
          <w:rFonts w:ascii="Helvetica Neue" w:hAnsi="Helvetica Neue"/>
          <w:lang w:val="en-US"/>
        </w:rPr>
        <w:t xml:space="preserve">eople for the duration. The </w:t>
      </w:r>
      <w:r>
        <w:rPr>
          <w:rFonts w:ascii="Helvetica Neue" w:hAnsi="Helvetica Neue"/>
          <w:lang w:val="en-US"/>
        </w:rPr>
        <w:t>‘</w:t>
      </w:r>
      <w:r>
        <w:rPr>
          <w:rFonts w:ascii="Helvetica Neue" w:hAnsi="Helvetica Neue"/>
          <w:lang w:val="en-US"/>
        </w:rPr>
        <w:t>social benefits</w:t>
      </w:r>
      <w:r>
        <w:rPr>
          <w:rFonts w:ascii="Helvetica Neue" w:hAnsi="Helvetica Neue"/>
          <w:lang w:val="en-US"/>
        </w:rPr>
        <w:t xml:space="preserve">’ </w:t>
      </w:r>
      <w:r>
        <w:rPr>
          <w:rFonts w:ascii="Helvetica Neue" w:hAnsi="Helvetica Neue"/>
          <w:lang w:val="en-US"/>
        </w:rPr>
        <w:t xml:space="preserve">were produced through talking whilst walking, through coffee stops after the walks, and through social </w:t>
      </w:r>
      <w:r>
        <w:rPr>
          <w:rFonts w:ascii="Helvetica Neue" w:hAnsi="Helvetica Neue"/>
          <w:lang w:val="en-US"/>
        </w:rPr>
        <w:t>‘</w:t>
      </w:r>
      <w:r>
        <w:rPr>
          <w:rFonts w:ascii="Helvetica Neue" w:hAnsi="Helvetica Neue"/>
          <w:lang w:val="en-US"/>
        </w:rPr>
        <w:t>spin offs</w:t>
      </w:r>
      <w:r>
        <w:rPr>
          <w:rFonts w:ascii="Helvetica Neue" w:hAnsi="Helvetica Neue"/>
          <w:lang w:val="en-US"/>
        </w:rPr>
        <w:t xml:space="preserve">’ </w:t>
      </w:r>
      <w:r>
        <w:rPr>
          <w:rFonts w:ascii="Helvetica Neue" w:hAnsi="Helvetica Neue"/>
          <w:lang w:val="en-US"/>
        </w:rPr>
        <w:t>such as organising their own walks, and joining other clubs together. A welcoming, friendly, an</w:t>
      </w:r>
      <w:r>
        <w:rPr>
          <w:rFonts w:ascii="Helvetica Neue" w:hAnsi="Helvetica Neue"/>
          <w:lang w:val="en-US"/>
        </w:rPr>
        <w:t>d supportive group composition appeared essential for these elements to occur, and a sense of group solidarity was often present on the walks. Engagement with passers-by external to the group provided another form of social interaction. These interactions,</w:t>
      </w:r>
      <w:r>
        <w:rPr>
          <w:rFonts w:ascii="Helvetica Neue" w:hAnsi="Helvetica Neue"/>
          <w:lang w:val="en-US"/>
        </w:rPr>
        <w:t xml:space="preserve"> for example with groups of mothers with prams, individuals with dogs, or other known South Asian women in the case of the BME group, occurred most often when walking in local parks.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For many women, the walking group was an opportunity or </w:t>
      </w:r>
      <w:r>
        <w:rPr>
          <w:rFonts w:ascii="Helvetica Neue" w:hAnsi="Helvetica Neue"/>
          <w:lang w:val="en-US"/>
        </w:rPr>
        <w:t>‘</w:t>
      </w:r>
      <w:r>
        <w:rPr>
          <w:rFonts w:ascii="Helvetica Neue" w:hAnsi="Helvetica Neue"/>
          <w:lang w:val="en-US"/>
        </w:rPr>
        <w:t>reason</w:t>
      </w:r>
      <w:r>
        <w:rPr>
          <w:rFonts w:ascii="Helvetica Neue" w:hAnsi="Helvetica Neue"/>
          <w:lang w:val="en-US"/>
        </w:rPr>
        <w:t xml:space="preserve">’ </w:t>
      </w:r>
      <w:r>
        <w:rPr>
          <w:rFonts w:ascii="Helvetica Neue" w:hAnsi="Helvetica Neue"/>
          <w:lang w:val="en-US"/>
        </w:rPr>
        <w:t xml:space="preserve">to </w:t>
      </w:r>
      <w:r>
        <w:rPr>
          <w:rFonts w:ascii="Helvetica Neue" w:hAnsi="Helvetica Neue"/>
          <w:lang w:val="en-US"/>
        </w:rPr>
        <w:t>“</w:t>
      </w:r>
      <w:r>
        <w:rPr>
          <w:rFonts w:ascii="Helvetica Neue" w:hAnsi="Helvetica Neue"/>
          <w:lang w:val="en-US"/>
        </w:rPr>
        <w:t>get out</w:t>
      </w:r>
      <w:r>
        <w:rPr>
          <w:rFonts w:ascii="Helvetica Neue" w:hAnsi="Helvetica Neue"/>
          <w:lang w:val="en-US"/>
        </w:rPr>
        <w:t xml:space="preserve">” </w:t>
      </w:r>
      <w:r>
        <w:rPr>
          <w:rFonts w:ascii="Helvetica Neue" w:hAnsi="Helvetica Neue"/>
          <w:lang w:val="en-US"/>
        </w:rPr>
        <w:t xml:space="preserve">in the </w:t>
      </w:r>
      <w:r>
        <w:rPr>
          <w:rFonts w:ascii="Helvetica Neue" w:hAnsi="Helvetica Neue"/>
          <w:lang w:val="en-US"/>
        </w:rPr>
        <w:t>“</w:t>
      </w:r>
      <w:r>
        <w:rPr>
          <w:rFonts w:ascii="Helvetica Neue" w:hAnsi="Helvetica Neue"/>
          <w:lang w:val="en-US"/>
        </w:rPr>
        <w:t>fresh air</w:t>
      </w:r>
      <w:r>
        <w:rPr>
          <w:rFonts w:ascii="Helvetica Neue" w:hAnsi="Helvetica Neue"/>
          <w:lang w:val="en-US"/>
        </w:rPr>
        <w:t xml:space="preserve">” </w:t>
      </w:r>
      <w:r>
        <w:rPr>
          <w:rFonts w:ascii="Helvetica Neue" w:hAnsi="Helvetica Neue"/>
          <w:lang w:val="en-US"/>
        </w:rPr>
        <w:t xml:space="preserve">and meet people. Being social in the outdoors on a regular basis was particularly beneficial for those who could potentially experience social isolation. Beryl, who was a retired widow, had a similar experience to that of Iris, </w:t>
      </w:r>
      <w:r>
        <w:rPr>
          <w:rFonts w:ascii="Helvetica Neue" w:hAnsi="Helvetica Neue"/>
          <w:lang w:val="en-US"/>
        </w:rPr>
        <w:t>saying:</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left="785" w:right="278"/>
        <w:rPr>
          <w:rFonts w:ascii="Helvetica Neue" w:eastAsia="Helvetica Neue" w:hAnsi="Helvetica Neue" w:cs="Helvetica Neue"/>
        </w:rPr>
      </w:pPr>
      <w:r>
        <w:rPr>
          <w:rFonts w:ascii="Helvetica Neue" w:hAnsi="Helvetica Neue"/>
          <w:i/>
          <w:iCs/>
          <w:lang w:val="en-US"/>
        </w:rPr>
        <w:t>“</w:t>
      </w:r>
      <w:r>
        <w:rPr>
          <w:rFonts w:ascii="Helvetica Neue" w:hAnsi="Helvetica Neue"/>
          <w:i/>
          <w:iCs/>
          <w:lang w:val="en-US"/>
        </w:rPr>
        <w:t>I think it just gives people a lifeline. Especially those people that live alone that</w:t>
      </w:r>
      <w:r>
        <w:rPr>
          <w:rFonts w:ascii="Helvetica Neue" w:hAnsi="Helvetica Neue"/>
          <w:i/>
          <w:iCs/>
          <w:lang w:val="en-US"/>
        </w:rPr>
        <w:t>’</w:t>
      </w:r>
      <w:r>
        <w:rPr>
          <w:rFonts w:ascii="Helvetica Neue" w:hAnsi="Helvetica Neue"/>
          <w:i/>
          <w:iCs/>
          <w:lang w:val="en-US"/>
        </w:rPr>
        <w:t>s lost wives or husbands, you know</w:t>
      </w:r>
      <w:r>
        <w:rPr>
          <w:rFonts w:ascii="Helvetica Neue" w:hAnsi="Helvetica Neue"/>
          <w:i/>
          <w:iCs/>
          <w:lang w:val="en-US"/>
        </w:rPr>
        <w:t>…</w:t>
      </w:r>
      <w:r>
        <w:rPr>
          <w:rFonts w:ascii="Helvetica Neue" w:hAnsi="Helvetica Neue"/>
          <w:i/>
          <w:iCs/>
          <w:lang w:val="en-US"/>
        </w:rPr>
        <w:t>I feel lucky that I</w:t>
      </w:r>
      <w:r>
        <w:rPr>
          <w:rFonts w:ascii="Helvetica Neue" w:hAnsi="Helvetica Neue"/>
          <w:i/>
          <w:iCs/>
          <w:lang w:val="en-US"/>
        </w:rPr>
        <w:t>’</w:t>
      </w:r>
      <w:r>
        <w:rPr>
          <w:rFonts w:ascii="Helvetica Neue" w:hAnsi="Helvetica Neue"/>
          <w:i/>
          <w:iCs/>
          <w:lang w:val="en-US"/>
        </w:rPr>
        <w:t>ve found it</w:t>
      </w:r>
      <w:r>
        <w:rPr>
          <w:rFonts w:ascii="Helvetica Neue" w:hAnsi="Helvetica Neue"/>
          <w:i/>
          <w:iCs/>
          <w:lang w:val="en-US"/>
        </w:rPr>
        <w:t>”</w:t>
      </w:r>
      <w:r>
        <w:rPr>
          <w:rFonts w:ascii="Helvetica Neue" w:hAnsi="Helvetica Neue"/>
          <w:i/>
          <w:iCs/>
        </w:rPr>
        <w:t>.</w:t>
      </w:r>
      <w:r>
        <w:rPr>
          <w:rFonts w:ascii="Helvetica Neue" w:hAnsi="Helvetica Neue"/>
        </w:rPr>
        <w:t xml:space="preserve"> </w:t>
      </w:r>
    </w:p>
    <w:p w:rsidR="00A850BC" w:rsidRDefault="00A850BC">
      <w:pPr>
        <w:pStyle w:val="BodyA"/>
        <w:spacing w:line="480" w:lineRule="auto"/>
        <w:ind w:left="785"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As Beryl saw it, this </w:t>
      </w:r>
      <w:r>
        <w:rPr>
          <w:rFonts w:ascii="Helvetica Neue" w:hAnsi="Helvetica Neue"/>
          <w:lang w:val="en-US"/>
        </w:rPr>
        <w:t>“</w:t>
      </w:r>
      <w:r>
        <w:rPr>
          <w:rFonts w:ascii="Helvetica Neue" w:hAnsi="Helvetica Neue"/>
          <w:lang w:val="en-US"/>
        </w:rPr>
        <w:t>lifeline</w:t>
      </w:r>
      <w:r>
        <w:rPr>
          <w:rFonts w:ascii="Helvetica Neue" w:hAnsi="Helvetica Neue"/>
          <w:lang w:val="en-US"/>
        </w:rPr>
        <w:t>” “</w:t>
      </w:r>
      <w:r>
        <w:rPr>
          <w:rFonts w:ascii="Helvetica Neue" w:hAnsi="Helvetica Neue"/>
        </w:rPr>
        <w:t>saved</w:t>
      </w:r>
      <w:r>
        <w:rPr>
          <w:rFonts w:ascii="Helvetica Neue" w:hAnsi="Helvetica Neue"/>
          <w:lang w:val="en-US"/>
        </w:rPr>
        <w:t xml:space="preserve">” </w:t>
      </w:r>
      <w:r>
        <w:rPr>
          <w:rFonts w:ascii="Helvetica Neue" w:hAnsi="Helvetica Neue"/>
          <w:lang w:val="en-US"/>
        </w:rPr>
        <w:t>her, Iris and others in comparable situations, f</w:t>
      </w:r>
      <w:r>
        <w:rPr>
          <w:rFonts w:ascii="Helvetica Neue" w:hAnsi="Helvetica Neue"/>
          <w:lang w:val="en-US"/>
        </w:rPr>
        <w:t xml:space="preserve">rom potentially becoming socially isolated and increasingly depressed within emotionally traumatic time-spaces of their lives.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Like Iris, many of the other women across the groups said that their participation in the walking group was timely. Many retire</w:t>
      </w:r>
      <w:r>
        <w:rPr>
          <w:rFonts w:ascii="Helvetica Neue" w:hAnsi="Helvetica Neue"/>
          <w:lang w:val="en-US"/>
        </w:rPr>
        <w:t xml:space="preserve">d women in particular felt they had not been able to engage in the walking group in the past due to their life circumstances. For instance, Annette explained, </w:t>
      </w:r>
      <w:r>
        <w:rPr>
          <w:rFonts w:ascii="Helvetica Neue" w:hAnsi="Helvetica Neue"/>
          <w:lang w:val="en-US"/>
        </w:rPr>
        <w:t>“</w:t>
      </w:r>
      <w:r>
        <w:rPr>
          <w:rFonts w:ascii="Helvetica Neue" w:hAnsi="Helvetica Neue"/>
          <w:lang w:val="en-US"/>
        </w:rPr>
        <w:t>I probably would have (joined) but with working- it was never a choice for a Monday you know</w:t>
      </w:r>
      <w:r>
        <w:rPr>
          <w:rFonts w:ascii="Helvetica Neue" w:hAnsi="Helvetica Neue"/>
          <w:lang w:val="en-US"/>
        </w:rPr>
        <w:t>”</w:t>
      </w:r>
      <w:r>
        <w:rPr>
          <w:rFonts w:ascii="Helvetica Neue" w:hAnsi="Helvetica Neue"/>
        </w:rPr>
        <w:t>.</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b/>
          <w:bCs/>
          <w:i/>
          <w:iCs/>
        </w:rPr>
      </w:pPr>
      <w:r>
        <w:rPr>
          <w:rFonts w:ascii="Helvetica Neue" w:hAnsi="Helvetica Neue"/>
          <w:b/>
          <w:bCs/>
          <w:i/>
          <w:iCs/>
          <w:lang w:val="en-US"/>
        </w:rPr>
        <w:t>Finding a social physical activity amongst child care responsibilities: Zunaisha (</w:t>
      </w:r>
      <w:r>
        <w:rPr>
          <w:rFonts w:ascii="Helvetica Neue" w:hAnsi="Helvetica Neue"/>
          <w:i/>
          <w:iCs/>
          <w:lang w:val="en-US"/>
        </w:rPr>
        <w:t>aged 33; BME group</w:t>
      </w:r>
      <w:r>
        <w:rPr>
          <w:rFonts w:ascii="Helvetica Neue" w:hAnsi="Helvetica Neue"/>
          <w:b/>
          <w:bCs/>
          <w:i/>
          <w:iCs/>
        </w:rPr>
        <w:t>)</w:t>
      </w:r>
    </w:p>
    <w:p w:rsidR="00A850BC" w:rsidRDefault="007674C0">
      <w:pPr>
        <w:pStyle w:val="BodyA"/>
        <w:spacing w:before="200" w:after="160" w:line="480" w:lineRule="auto"/>
        <w:ind w:left="720" w:right="1142"/>
        <w:rPr>
          <w:rFonts w:ascii="Helvetica Neue" w:eastAsia="Helvetica Neue" w:hAnsi="Helvetica Neue" w:cs="Helvetica Neue"/>
          <w:i/>
          <w:iCs/>
        </w:rPr>
      </w:pPr>
      <w:r>
        <w:rPr>
          <w:rFonts w:ascii="Helvetica Neue" w:hAnsi="Helvetica Neue"/>
          <w:i/>
          <w:iCs/>
          <w:lang w:val="en-US"/>
        </w:rPr>
        <w:t>Each time Zunaisha attended the walking group, she drove to the start point and manoeuvred her toddler</w:t>
      </w:r>
      <w:r>
        <w:rPr>
          <w:rFonts w:ascii="Helvetica Neue" w:hAnsi="Helvetica Neue"/>
          <w:i/>
          <w:iCs/>
          <w:lang w:val="en-US"/>
        </w:rPr>
        <w:t>’</w:t>
      </w:r>
      <w:r>
        <w:rPr>
          <w:rFonts w:ascii="Helvetica Neue" w:hAnsi="Helvetica Neue"/>
          <w:i/>
          <w:iCs/>
          <w:lang w:val="en-US"/>
        </w:rPr>
        <w:t>s push chair out of the car. She explained how she dropped her other young children off at school and then came for the walk. She said that she saw the walking group as an opportunity to get out of the house, explaining that she used to feel that she was c</w:t>
      </w:r>
      <w:r>
        <w:rPr>
          <w:rFonts w:ascii="Helvetica Neue" w:hAnsi="Helvetica Neue"/>
          <w:i/>
          <w:iCs/>
          <w:lang w:val="en-US"/>
        </w:rPr>
        <w:t xml:space="preserve">leaning her house all the time and for no real reason. She said that she was glad to come out, and noted when it was raining on one walk that she even came out in the rain. She said this was because she wanted to socialise and also wanted to </w:t>
      </w:r>
      <w:r>
        <w:rPr>
          <w:rFonts w:ascii="Helvetica Neue" w:hAnsi="Helvetica Neue"/>
          <w:i/>
          <w:iCs/>
          <w:lang w:val="en-US"/>
        </w:rPr>
        <w:t>“</w:t>
      </w:r>
      <w:r>
        <w:rPr>
          <w:rFonts w:ascii="Helvetica Neue" w:hAnsi="Helvetica Neue"/>
          <w:i/>
          <w:iCs/>
          <w:lang w:val="en-US"/>
        </w:rPr>
        <w:t>lose weight".</w:t>
      </w:r>
      <w:r>
        <w:rPr>
          <w:rFonts w:ascii="Helvetica Neue" w:hAnsi="Helvetica Neue"/>
          <w:i/>
          <w:iCs/>
          <w:lang w:val="en-US"/>
        </w:rPr>
        <w:t xml:space="preserve"> She also said she likes that she can bring her child, has known the leader since they were 17, and knows others in the group from the women</w:t>
      </w:r>
      <w:r>
        <w:rPr>
          <w:rFonts w:ascii="Helvetica Neue" w:hAnsi="Helvetica Neue"/>
          <w:i/>
          <w:iCs/>
          <w:lang w:val="en-US"/>
        </w:rPr>
        <w:t>’</w:t>
      </w:r>
      <w:r>
        <w:rPr>
          <w:rFonts w:ascii="Helvetica Neue" w:hAnsi="Helvetica Neue"/>
          <w:i/>
          <w:iCs/>
          <w:lang w:val="en-US"/>
        </w:rPr>
        <w:t>s fitness classes she recently be</w:t>
      </w:r>
      <w:r>
        <w:rPr>
          <w:rFonts w:ascii="Helvetica Neue" w:hAnsi="Helvetica Neue"/>
          <w:i/>
          <w:iCs/>
          <w:lang w:val="en-US"/>
        </w:rPr>
        <w:lastRenderedPageBreak/>
        <w:t>came involved in. At a caf</w:t>
      </w:r>
      <w:r>
        <w:rPr>
          <w:rFonts w:ascii="Helvetica Neue" w:hAnsi="Helvetica Neue"/>
          <w:i/>
          <w:iCs/>
          <w:lang w:val="en-US"/>
        </w:rPr>
        <w:t xml:space="preserve">é </w:t>
      </w:r>
      <w:r>
        <w:rPr>
          <w:rFonts w:ascii="Helvetica Neue" w:hAnsi="Helvetica Neue"/>
          <w:i/>
          <w:iCs/>
          <w:lang w:val="en-US"/>
        </w:rPr>
        <w:t>following a walk (where the women often reconvened), Z</w:t>
      </w:r>
      <w:r>
        <w:rPr>
          <w:rFonts w:ascii="Helvetica Neue" w:hAnsi="Helvetica Neue"/>
          <w:i/>
          <w:iCs/>
          <w:lang w:val="en-US"/>
        </w:rPr>
        <w:t>unaisha explained further about how young motherhood interacted with the walking group and exercise classes. She explained:</w:t>
      </w:r>
    </w:p>
    <w:p w:rsidR="00A850BC" w:rsidRDefault="007674C0">
      <w:pPr>
        <w:pStyle w:val="BodyA"/>
        <w:spacing w:before="200" w:after="160" w:line="480" w:lineRule="auto"/>
        <w:ind w:left="720" w:right="1142"/>
        <w:rPr>
          <w:rFonts w:ascii="Helvetica Neue" w:eastAsia="Helvetica Neue" w:hAnsi="Helvetica Neue" w:cs="Helvetica Neue"/>
          <w:i/>
          <w:iCs/>
        </w:rPr>
      </w:pPr>
      <w:r>
        <w:rPr>
          <w:rFonts w:ascii="Helvetica Neue" w:hAnsi="Helvetica Neue"/>
          <w:i/>
          <w:iCs/>
          <w:lang w:val="en-US"/>
        </w:rPr>
        <w:t>“</w:t>
      </w:r>
      <w:r>
        <w:rPr>
          <w:rFonts w:ascii="Helvetica Neue" w:hAnsi="Helvetica Neue"/>
          <w:i/>
          <w:iCs/>
          <w:lang w:val="en-US"/>
        </w:rPr>
        <w:t>I was quite stressed, obviously with this issue going on [she was having family-related difficulties], and I was depressed. But sin</w:t>
      </w:r>
      <w:r>
        <w:rPr>
          <w:rFonts w:ascii="Helvetica Neue" w:hAnsi="Helvetica Neue"/>
          <w:i/>
          <w:iCs/>
          <w:lang w:val="en-US"/>
        </w:rPr>
        <w:t>ce I</w:t>
      </w:r>
      <w:r>
        <w:rPr>
          <w:rFonts w:ascii="Helvetica Neue" w:hAnsi="Helvetica Neue"/>
          <w:i/>
          <w:iCs/>
          <w:lang w:val="en-US"/>
        </w:rPr>
        <w:t>’</w:t>
      </w:r>
      <w:r>
        <w:rPr>
          <w:rFonts w:ascii="Helvetica Neue" w:hAnsi="Helvetica Neue"/>
          <w:i/>
          <w:iCs/>
          <w:lang w:val="en-US"/>
        </w:rPr>
        <w:t>ve started going to Safeenah</w:t>
      </w:r>
      <w:r>
        <w:rPr>
          <w:rFonts w:ascii="Helvetica Neue" w:hAnsi="Helvetica Neue"/>
          <w:i/>
          <w:iCs/>
          <w:lang w:val="en-US"/>
        </w:rPr>
        <w:t>’</w:t>
      </w:r>
      <w:r>
        <w:rPr>
          <w:rFonts w:ascii="Helvetica Neue" w:hAnsi="Helvetica Neue"/>
          <w:i/>
          <w:iCs/>
          <w:lang w:val="en-US"/>
        </w:rPr>
        <w:t>s [fitness] classes I love it, you forget about your anxieties and depressions and stress and you love it, and I feel fit basically, active, - I love it</w:t>
      </w:r>
      <w:r>
        <w:rPr>
          <w:rFonts w:ascii="Helvetica Neue" w:hAnsi="Helvetica Neue"/>
          <w:i/>
          <w:iCs/>
          <w:lang w:val="en-US"/>
        </w:rPr>
        <w:t xml:space="preserve">… </w:t>
      </w:r>
      <w:r>
        <w:rPr>
          <w:rFonts w:ascii="Helvetica Neue" w:hAnsi="Helvetica Neue"/>
          <w:i/>
          <w:iCs/>
          <w:lang w:val="en-US"/>
        </w:rPr>
        <w:t>And I think she</w:t>
      </w:r>
      <w:r>
        <w:rPr>
          <w:rFonts w:ascii="Helvetica Neue" w:hAnsi="Helvetica Neue"/>
          <w:i/>
          <w:iCs/>
          <w:lang w:val="en-US"/>
        </w:rPr>
        <w:t>’</w:t>
      </w:r>
      <w:r>
        <w:rPr>
          <w:rFonts w:ascii="Helvetica Neue" w:hAnsi="Helvetica Neue"/>
          <w:i/>
          <w:iCs/>
          <w:lang w:val="en-US"/>
        </w:rPr>
        <w:t>s made a lot of difference to Asian girls because we</w:t>
      </w:r>
      <w:r>
        <w:rPr>
          <w:rFonts w:ascii="Helvetica Neue" w:hAnsi="Helvetica Neue"/>
          <w:i/>
          <w:iCs/>
          <w:lang w:val="en-US"/>
        </w:rPr>
        <w:t xml:space="preserve"> are just sat at home </w:t>
      </w:r>
      <w:r>
        <w:rPr>
          <w:rFonts w:ascii="Helvetica Neue" w:hAnsi="Helvetica Neue"/>
          <w:i/>
          <w:iCs/>
          <w:lang w:val="en-US"/>
        </w:rPr>
        <w:t>…</w:t>
      </w:r>
      <w:r>
        <w:rPr>
          <w:rFonts w:ascii="Helvetica Neue" w:hAnsi="Helvetica Neue"/>
          <w:i/>
          <w:iCs/>
          <w:lang w:val="en-US"/>
        </w:rPr>
        <w:t>but she</w:t>
      </w:r>
      <w:r>
        <w:rPr>
          <w:rFonts w:ascii="Helvetica Neue" w:hAnsi="Helvetica Neue"/>
          <w:i/>
          <w:iCs/>
          <w:lang w:val="en-US"/>
        </w:rPr>
        <w:t>’</w:t>
      </w:r>
      <w:r>
        <w:rPr>
          <w:rFonts w:ascii="Helvetica Neue" w:hAnsi="Helvetica Neue"/>
          <w:i/>
          <w:iCs/>
          <w:lang w:val="en-US"/>
        </w:rPr>
        <w:t xml:space="preserve">s like </w:t>
      </w:r>
      <w:r>
        <w:rPr>
          <w:rFonts w:ascii="Helvetica Neue" w:hAnsi="Helvetica Neue"/>
          <w:i/>
          <w:iCs/>
          <w:lang w:val="en-US"/>
        </w:rPr>
        <w:t>‘</w:t>
      </w:r>
      <w:r>
        <w:rPr>
          <w:rFonts w:ascii="Helvetica Neue" w:hAnsi="Helvetica Neue"/>
          <w:i/>
          <w:iCs/>
          <w:lang w:val="en-US"/>
        </w:rPr>
        <w:t>you can bring the kids</w:t>
      </w:r>
      <w:r>
        <w:rPr>
          <w:rFonts w:ascii="Helvetica Neue" w:hAnsi="Helvetica Neue"/>
          <w:i/>
          <w:iCs/>
          <w:lang w:val="en-US"/>
        </w:rPr>
        <w:t>’</w:t>
      </w:r>
      <w:r>
        <w:rPr>
          <w:rFonts w:ascii="Helvetica Neue" w:hAnsi="Helvetica Neue"/>
          <w:i/>
          <w:iCs/>
          <w:lang w:val="en-US"/>
        </w:rPr>
        <w:t>. Then we go home and we do the cleaning and the cooking, so we have a good time now and we go home positive.</w:t>
      </w:r>
      <w:r>
        <w:rPr>
          <w:rFonts w:ascii="Helvetica Neue" w:hAnsi="Helvetica Neue"/>
          <w:i/>
          <w:iCs/>
          <w:lang w:val="en-US"/>
        </w:rPr>
        <w:t>”</w:t>
      </w:r>
    </w:p>
    <w:p w:rsidR="00A850BC" w:rsidRDefault="007674C0">
      <w:pPr>
        <w:pStyle w:val="BodyA"/>
        <w:spacing w:before="200" w:after="160" w:line="480" w:lineRule="auto"/>
        <w:ind w:left="720" w:right="1142"/>
        <w:rPr>
          <w:rFonts w:ascii="Helvetica Neue" w:eastAsia="Helvetica Neue" w:hAnsi="Helvetica Neue" w:cs="Helvetica Neue"/>
          <w:i/>
          <w:iCs/>
        </w:rPr>
      </w:pPr>
      <w:r>
        <w:rPr>
          <w:rFonts w:ascii="Helvetica Neue" w:hAnsi="Helvetica Neue"/>
          <w:i/>
          <w:iCs/>
          <w:lang w:val="en-US"/>
        </w:rPr>
        <w:t xml:space="preserve">A little later in our conversation, Zunaisha said, </w:t>
      </w:r>
      <w:r>
        <w:rPr>
          <w:rFonts w:ascii="Helvetica Neue" w:hAnsi="Helvetica Neue"/>
          <w:i/>
          <w:iCs/>
          <w:lang w:val="en-US"/>
        </w:rPr>
        <w:t>“</w:t>
      </w:r>
      <w:r>
        <w:rPr>
          <w:rFonts w:ascii="Helvetica Neue" w:hAnsi="Helvetica Neue"/>
          <w:i/>
          <w:iCs/>
          <w:lang w:val="en-US"/>
        </w:rPr>
        <w:t>when I had my other two kids, w</w:t>
      </w:r>
      <w:r>
        <w:rPr>
          <w:rFonts w:ascii="Helvetica Neue" w:hAnsi="Helvetica Neue"/>
          <w:i/>
          <w:iCs/>
          <w:lang w:val="en-US"/>
        </w:rPr>
        <w:t>e didn</w:t>
      </w:r>
      <w:r>
        <w:rPr>
          <w:rFonts w:ascii="Helvetica Neue" w:hAnsi="Helvetica Neue"/>
          <w:i/>
          <w:iCs/>
          <w:lang w:val="en-US"/>
        </w:rPr>
        <w:t>’</w:t>
      </w:r>
      <w:r>
        <w:rPr>
          <w:rFonts w:ascii="Helvetica Neue" w:hAnsi="Helvetica Neue"/>
          <w:i/>
          <w:iCs/>
          <w:lang w:val="en-US"/>
        </w:rPr>
        <w:t>t have this walking group but now I have had this baby I</w:t>
      </w:r>
      <w:r>
        <w:rPr>
          <w:rFonts w:ascii="Helvetica Neue" w:hAnsi="Helvetica Neue"/>
          <w:i/>
          <w:iCs/>
          <w:lang w:val="en-US"/>
        </w:rPr>
        <w:t>’</w:t>
      </w:r>
      <w:r>
        <w:rPr>
          <w:rFonts w:ascii="Helvetica Neue" w:hAnsi="Helvetica Neue"/>
          <w:i/>
          <w:iCs/>
          <w:lang w:val="en-US"/>
        </w:rPr>
        <w:t>ve enjoyed this baby, but the other two, I was stressed. Same with Amilah. So imagine if she had this walking group</w:t>
      </w:r>
      <w:r>
        <w:rPr>
          <w:rFonts w:ascii="Helvetica Neue" w:hAnsi="Helvetica Neue"/>
          <w:i/>
          <w:iCs/>
          <w:lang w:val="en-US"/>
        </w:rPr>
        <w:t>…</w:t>
      </w:r>
      <w:r>
        <w:rPr>
          <w:rFonts w:ascii="Helvetica Neue" w:hAnsi="Helvetica Neue"/>
          <w:i/>
          <w:iCs/>
          <w:lang w:val="en-US"/>
        </w:rPr>
        <w:t>, she would have loved it but she was stuck at home.</w:t>
      </w:r>
      <w:r>
        <w:rPr>
          <w:rFonts w:ascii="Helvetica Neue" w:hAnsi="Helvetica Neue"/>
          <w:i/>
          <w:iCs/>
          <w:lang w:val="en-US"/>
        </w:rPr>
        <w:t xml:space="preserve">”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Zunaisha enjoyed bei</w:t>
      </w:r>
      <w:r>
        <w:rPr>
          <w:rFonts w:ascii="Helvetica Neue" w:hAnsi="Helvetica Neue"/>
          <w:lang w:val="en-US"/>
        </w:rPr>
        <w:t xml:space="preserve">ng outside of the house, and seeing other women in the </w:t>
      </w:r>
      <w:r>
        <w:rPr>
          <w:rFonts w:ascii="Helvetica Neue" w:hAnsi="Helvetica Neue"/>
          <w:lang w:val="en-US"/>
        </w:rPr>
        <w:t>“</w:t>
      </w:r>
      <w:r>
        <w:rPr>
          <w:rFonts w:ascii="Helvetica Neue" w:hAnsi="Helvetica Neue"/>
          <w:lang w:val="en-US"/>
        </w:rPr>
        <w:t>community</w:t>
      </w:r>
      <w:r>
        <w:rPr>
          <w:rFonts w:ascii="Helvetica Neue" w:hAnsi="Helvetica Neue"/>
          <w:lang w:val="en-US"/>
        </w:rPr>
        <w:t>”</w:t>
      </w:r>
      <w:r>
        <w:rPr>
          <w:rFonts w:ascii="Helvetica Neue" w:hAnsi="Helvetica Neue"/>
          <w:lang w:val="en-US"/>
        </w:rPr>
        <w:t xml:space="preserve">. These benefits and the reasons she gave for engaging in the group were echoed by other women in the BME group and were discussed by them as strongly connected to their understandings of themselves as </w:t>
      </w:r>
      <w:r>
        <w:rPr>
          <w:rFonts w:ascii="Helvetica Neue" w:hAnsi="Helvetica Neue"/>
          <w:lang w:val="en-US"/>
        </w:rPr>
        <w:t>“</w:t>
      </w:r>
      <w:r>
        <w:rPr>
          <w:rFonts w:ascii="Helvetica Neue" w:hAnsi="Helvetica Neue"/>
          <w:lang w:val="en-US"/>
        </w:rPr>
        <w:t>Asian women</w:t>
      </w:r>
      <w:r>
        <w:rPr>
          <w:rFonts w:ascii="Helvetica Neue" w:hAnsi="Helvetica Neue"/>
          <w:lang w:val="en-US"/>
        </w:rPr>
        <w:t xml:space="preserve">” </w:t>
      </w:r>
      <w:r>
        <w:rPr>
          <w:rFonts w:ascii="Helvetica Neue" w:hAnsi="Helvetica Neue"/>
          <w:lang w:val="en-US"/>
        </w:rPr>
        <w:t>who tend to prioritise themselves last a</w:t>
      </w:r>
      <w:r>
        <w:rPr>
          <w:rFonts w:ascii="Helvetica Neue" w:hAnsi="Helvetica Neue"/>
          <w:lang w:val="en-US"/>
        </w:rPr>
        <w:t xml:space="preserve">nd spend a lot of time sedentary in the home. The women felt </w:t>
      </w:r>
      <w:r>
        <w:rPr>
          <w:rFonts w:ascii="Helvetica Neue" w:hAnsi="Helvetica Neue"/>
          <w:lang w:val="en-US"/>
        </w:rPr>
        <w:t>“</w:t>
      </w:r>
      <w:r>
        <w:rPr>
          <w:rFonts w:ascii="Helvetica Neue" w:hAnsi="Helvetica Neue"/>
          <w:lang w:val="en-US"/>
        </w:rPr>
        <w:t>better</w:t>
      </w:r>
      <w:r>
        <w:rPr>
          <w:rFonts w:ascii="Helvetica Neue" w:hAnsi="Helvetica Neue"/>
          <w:lang w:val="en-US"/>
        </w:rPr>
        <w:t>”</w:t>
      </w:r>
      <w:r>
        <w:rPr>
          <w:rFonts w:ascii="Helvetica Neue" w:hAnsi="Helvetica Neue"/>
        </w:rPr>
        <w:t xml:space="preserve">, a </w:t>
      </w:r>
      <w:r>
        <w:rPr>
          <w:rFonts w:ascii="Helvetica Neue" w:hAnsi="Helvetica Neue"/>
          <w:lang w:val="en-US"/>
        </w:rPr>
        <w:t>“</w:t>
      </w:r>
      <w:r>
        <w:rPr>
          <w:rFonts w:ascii="Helvetica Neue" w:hAnsi="Helvetica Neue"/>
          <w:lang w:val="nl-NL"/>
        </w:rPr>
        <w:t>boost</w:t>
      </w:r>
      <w:r>
        <w:rPr>
          <w:rFonts w:ascii="Helvetica Neue" w:hAnsi="Helvetica Neue"/>
          <w:lang w:val="en-US"/>
        </w:rPr>
        <w:t xml:space="preserve">” </w:t>
      </w:r>
      <w:r>
        <w:rPr>
          <w:rFonts w:ascii="Helvetica Neue" w:hAnsi="Helvetica Neue"/>
          <w:lang w:val="en-US"/>
        </w:rPr>
        <w:t xml:space="preserve">and more </w:t>
      </w:r>
      <w:r>
        <w:rPr>
          <w:rFonts w:ascii="Helvetica Neue" w:hAnsi="Helvetica Neue"/>
          <w:lang w:val="en-US"/>
        </w:rPr>
        <w:t>“</w:t>
      </w:r>
      <w:r>
        <w:rPr>
          <w:rFonts w:ascii="Helvetica Neue" w:hAnsi="Helvetica Neue"/>
        </w:rPr>
        <w:t>energised</w:t>
      </w:r>
      <w:r>
        <w:rPr>
          <w:rFonts w:ascii="Helvetica Neue" w:hAnsi="Helvetica Neue"/>
          <w:lang w:val="en-US"/>
        </w:rPr>
        <w:t xml:space="preserve">” </w:t>
      </w:r>
      <w:r>
        <w:rPr>
          <w:rFonts w:ascii="Helvetica Neue" w:hAnsi="Helvetica Neue"/>
          <w:lang w:val="en-US"/>
        </w:rPr>
        <w:t xml:space="preserve">from walking, which then influenced their roles as mothers and wives, completing domestic tasks throughout the day. However, this was not unique to the </w:t>
      </w:r>
      <w:r>
        <w:rPr>
          <w:rFonts w:ascii="Helvetica Neue" w:hAnsi="Helvetica Neue"/>
          <w:lang w:val="en-US"/>
        </w:rPr>
        <w:t>‘</w:t>
      </w:r>
      <w:r>
        <w:rPr>
          <w:rFonts w:ascii="Helvetica Neue" w:hAnsi="Helvetica Neue"/>
          <w:lang w:val="en-US"/>
        </w:rPr>
        <w:t>B</w:t>
      </w:r>
      <w:r>
        <w:rPr>
          <w:rFonts w:ascii="Helvetica Neue" w:hAnsi="Helvetica Neue"/>
          <w:lang w:val="en-US"/>
        </w:rPr>
        <w:t>ME group</w:t>
      </w:r>
      <w:r>
        <w:rPr>
          <w:rFonts w:ascii="Helvetica Neue" w:hAnsi="Helvetica Neue"/>
          <w:lang w:val="en-US"/>
        </w:rPr>
        <w:t>’</w:t>
      </w:r>
      <w:r>
        <w:rPr>
          <w:rFonts w:ascii="Helvetica Neue" w:hAnsi="Helvetica Neue"/>
          <w:lang w:val="en-US"/>
        </w:rPr>
        <w:t>: it was apparent in some of the other women</w:t>
      </w:r>
      <w:r>
        <w:rPr>
          <w:rFonts w:ascii="Helvetica Neue" w:hAnsi="Helvetica Neue"/>
          <w:lang w:val="en-US"/>
        </w:rPr>
        <w:t>’</w:t>
      </w:r>
      <w:r>
        <w:rPr>
          <w:rFonts w:ascii="Helvetica Neue" w:hAnsi="Helvetica Neue"/>
          <w:lang w:val="en-US"/>
        </w:rPr>
        <w:t>s words, including in Samantha</w:t>
      </w:r>
      <w:r>
        <w:rPr>
          <w:rFonts w:ascii="Helvetica Neue" w:hAnsi="Helvetica Neue"/>
          <w:lang w:val="en-US"/>
        </w:rPr>
        <w:t>’</w:t>
      </w:r>
      <w:r>
        <w:rPr>
          <w:rFonts w:ascii="Helvetica Neue" w:hAnsi="Helvetica Neue"/>
          <w:lang w:val="en-US"/>
        </w:rPr>
        <w:t xml:space="preserve">s narrative below.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lastRenderedPageBreak/>
        <w:t>Zunaisha, like other members of the BME group, also said she felt the walking group could help her lose weight gained since having children. Similarly</w:t>
      </w:r>
      <w:r>
        <w:rPr>
          <w:rFonts w:ascii="Helvetica Neue" w:hAnsi="Helvetica Neue"/>
          <w:lang w:val="en-US"/>
        </w:rPr>
        <w:t xml:space="preserve">, some of the older women from other groups discussed keeping off the weight they could potentially gain in retirement. Many of the retired women suggested they did not want to </w:t>
      </w:r>
      <w:r>
        <w:rPr>
          <w:rFonts w:ascii="Helvetica Neue" w:hAnsi="Helvetica Neue"/>
          <w:lang w:val="en-US"/>
        </w:rPr>
        <w:t>“</w:t>
      </w:r>
      <w:r>
        <w:rPr>
          <w:rFonts w:ascii="Helvetica Neue" w:hAnsi="Helvetica Neue"/>
          <w:lang w:val="en-US"/>
        </w:rPr>
        <w:t>sit around</w:t>
      </w:r>
      <w:r>
        <w:rPr>
          <w:rFonts w:ascii="Helvetica Neue" w:hAnsi="Helvetica Neue"/>
          <w:lang w:val="en-US"/>
        </w:rPr>
        <w:t xml:space="preserve">” </w:t>
      </w:r>
      <w:r>
        <w:rPr>
          <w:rFonts w:ascii="Helvetica Neue" w:hAnsi="Helvetica Neue"/>
          <w:lang w:val="en-US"/>
        </w:rPr>
        <w:t xml:space="preserve">with their </w:t>
      </w:r>
      <w:r>
        <w:rPr>
          <w:rFonts w:ascii="Helvetica Neue" w:hAnsi="Helvetica Neue"/>
          <w:lang w:val="en-US"/>
        </w:rPr>
        <w:t>“</w:t>
      </w:r>
      <w:r>
        <w:rPr>
          <w:rFonts w:ascii="Helvetica Neue" w:hAnsi="Helvetica Neue"/>
          <w:lang w:val="en-US"/>
        </w:rPr>
        <w:t>feet up all the time</w:t>
      </w:r>
      <w:r>
        <w:rPr>
          <w:rFonts w:ascii="Helvetica Neue" w:hAnsi="Helvetica Neue"/>
          <w:lang w:val="en-US"/>
        </w:rPr>
        <w:t xml:space="preserve">” </w:t>
      </w:r>
      <w:r>
        <w:rPr>
          <w:rFonts w:ascii="Helvetica Neue" w:hAnsi="Helvetica Neue"/>
          <w:lang w:val="pt-PT"/>
        </w:rPr>
        <w:t>(Geraldine).</w:t>
      </w:r>
      <w:r>
        <w:rPr>
          <w:rFonts w:ascii="Helvetica Neue" w:hAnsi="Helvetica Neue"/>
          <w:i/>
          <w:iCs/>
        </w:rPr>
        <w:t xml:space="preserve"> </w:t>
      </w:r>
      <w:r>
        <w:rPr>
          <w:rFonts w:ascii="Helvetica Neue" w:hAnsi="Helvetica Neue"/>
          <w:lang w:val="en-US"/>
        </w:rPr>
        <w:t>This was intertwine</w:t>
      </w:r>
      <w:r>
        <w:rPr>
          <w:rFonts w:ascii="Helvetica Neue" w:hAnsi="Helvetica Neue"/>
          <w:lang w:val="en-US"/>
        </w:rPr>
        <w:t xml:space="preserve">d with an awareness that walking is </w:t>
      </w:r>
      <w:r>
        <w:rPr>
          <w:rFonts w:ascii="Helvetica Neue" w:hAnsi="Helvetica Neue"/>
          <w:lang w:val="en-US"/>
        </w:rPr>
        <w:t>“</w:t>
      </w:r>
      <w:r>
        <w:rPr>
          <w:rFonts w:ascii="Helvetica Neue" w:hAnsi="Helvetica Neue"/>
          <w:lang w:val="en-US"/>
        </w:rPr>
        <w:t>good for your heart and everything</w:t>
      </w:r>
      <w:r>
        <w:rPr>
          <w:rFonts w:ascii="Helvetica Neue" w:hAnsi="Helvetica Neue"/>
          <w:lang w:val="en-US"/>
        </w:rPr>
        <w:t xml:space="preserve">” </w:t>
      </w:r>
      <w:r>
        <w:rPr>
          <w:rFonts w:ascii="Helvetica Neue" w:hAnsi="Helvetica Neue"/>
          <w:lang w:val="en-US"/>
        </w:rPr>
        <w:t xml:space="preserve">(Marianne), and a desire to </w:t>
      </w:r>
      <w:r>
        <w:rPr>
          <w:rFonts w:ascii="Helvetica Neue" w:hAnsi="Helvetica Neue"/>
          <w:lang w:val="en-US"/>
        </w:rPr>
        <w:t>“</w:t>
      </w:r>
      <w:r>
        <w:rPr>
          <w:rFonts w:ascii="Helvetica Neue" w:hAnsi="Helvetica Neue"/>
          <w:lang w:val="en-US"/>
        </w:rPr>
        <w:t>keep active</w:t>
      </w:r>
      <w:r>
        <w:rPr>
          <w:rFonts w:ascii="Helvetica Neue" w:hAnsi="Helvetica Neue"/>
          <w:lang w:val="en-US"/>
        </w:rPr>
        <w:t>”</w:t>
      </w:r>
      <w:r>
        <w:rPr>
          <w:rFonts w:ascii="Helvetica Neue" w:hAnsi="Helvetica Neue"/>
        </w:rPr>
        <w:t xml:space="preserve">, </w:t>
      </w:r>
      <w:r>
        <w:rPr>
          <w:rFonts w:ascii="Helvetica Neue" w:hAnsi="Helvetica Neue"/>
          <w:lang w:val="en-US"/>
        </w:rPr>
        <w:t>“</w:t>
      </w:r>
      <w:r>
        <w:rPr>
          <w:rFonts w:ascii="Helvetica Neue" w:hAnsi="Helvetica Neue"/>
          <w:lang w:val="en-US"/>
        </w:rPr>
        <w:t>look after yourself</w:t>
      </w:r>
      <w:r>
        <w:rPr>
          <w:rFonts w:ascii="Helvetica Neue" w:hAnsi="Helvetica Neue"/>
          <w:lang w:val="en-US"/>
        </w:rPr>
        <w:t xml:space="preserve">” </w:t>
      </w:r>
      <w:r>
        <w:rPr>
          <w:rFonts w:ascii="Helvetica Neue" w:hAnsi="Helvetica Neue"/>
          <w:lang w:val="en-US"/>
        </w:rPr>
        <w:t xml:space="preserve">(Angela) and </w:t>
      </w:r>
      <w:r>
        <w:rPr>
          <w:rFonts w:ascii="Helvetica Neue" w:hAnsi="Helvetica Neue"/>
          <w:lang w:val="en-US"/>
        </w:rPr>
        <w:t>“</w:t>
      </w:r>
      <w:r>
        <w:rPr>
          <w:rFonts w:ascii="Helvetica Neue" w:hAnsi="Helvetica Neue"/>
          <w:lang w:val="en-US"/>
        </w:rPr>
        <w:t>fight old age</w:t>
      </w:r>
      <w:r>
        <w:rPr>
          <w:rFonts w:ascii="Helvetica Neue" w:hAnsi="Helvetica Neue"/>
          <w:lang w:val="en-US"/>
        </w:rPr>
        <w:t xml:space="preserve">” </w:t>
      </w:r>
      <w:r>
        <w:rPr>
          <w:rFonts w:ascii="Helvetica Neue" w:hAnsi="Helvetica Neue"/>
          <w:lang w:val="en-US"/>
        </w:rPr>
        <w:t>(Patricia). Both groups of women</w:t>
      </w:r>
      <w:r>
        <w:rPr>
          <w:rFonts w:ascii="Helvetica Neue" w:hAnsi="Helvetica Neue"/>
          <w:lang w:val="en-US"/>
        </w:rPr>
        <w:t>’</w:t>
      </w:r>
      <w:r>
        <w:rPr>
          <w:rFonts w:ascii="Helvetica Neue" w:hAnsi="Helvetica Neue"/>
          <w:lang w:val="en-US"/>
        </w:rPr>
        <w:t>s desires surrounding weight loss/maintenance and fitnes</w:t>
      </w:r>
      <w:r>
        <w:rPr>
          <w:rFonts w:ascii="Helvetica Neue" w:hAnsi="Helvetica Neue"/>
          <w:lang w:val="en-US"/>
        </w:rPr>
        <w:t>s were heavily intertwined with their life stage circumstances. The walking group was an accessible route to fitness, wellness and weight loss for the young mothers because it fitted with their life circumstances: they could be sociable outside the house a</w:t>
      </w:r>
      <w:r>
        <w:rPr>
          <w:rFonts w:ascii="Helvetica Neue" w:hAnsi="Helvetica Neue"/>
          <w:lang w:val="en-US"/>
        </w:rPr>
        <w:t xml:space="preserve">nd take young children in pushchairs.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lang w:val="en-US"/>
        </w:rPr>
      </w:pPr>
      <w:r>
        <w:rPr>
          <w:rFonts w:ascii="Helvetica Neue" w:hAnsi="Helvetica Neue"/>
          <w:lang w:val="en-US"/>
        </w:rPr>
        <w:t xml:space="preserve">Although the women in the BME group were mostly British Pakistani, unlike for the Muslim women interviewed by Warren (2017), our data gave no sense that walking in public was constrained by concerns about modesty.  </w:t>
      </w:r>
      <w:r>
        <w:rPr>
          <w:rFonts w:ascii="Helvetica Neue" w:hAnsi="Helvetica Neue"/>
          <w:lang w:val="en-US"/>
        </w:rPr>
        <w:t>However, safety was mentioned as a concern that made group walking appealing, as it was in other groups.</w:t>
      </w:r>
    </w:p>
    <w:p w:rsidR="00A850BC" w:rsidRDefault="00A850BC">
      <w:pPr>
        <w:pStyle w:val="BodyA"/>
        <w:spacing w:line="480" w:lineRule="auto"/>
        <w:ind w:right="278"/>
        <w:rPr>
          <w:rFonts w:ascii="Helvetica Neue" w:eastAsia="Helvetica Neue" w:hAnsi="Helvetica Neue" w:cs="Helvetica Neue"/>
          <w:lang w:val="en-US"/>
        </w:rPr>
      </w:pPr>
    </w:p>
    <w:p w:rsidR="00A850BC" w:rsidRDefault="007674C0">
      <w:pPr>
        <w:pStyle w:val="BodyA"/>
        <w:spacing w:line="480" w:lineRule="auto"/>
        <w:ind w:right="278"/>
        <w:rPr>
          <w:rFonts w:ascii="Helvetica Neue" w:eastAsia="Helvetica Neue" w:hAnsi="Helvetica Neue" w:cs="Helvetica Neue"/>
          <w:b/>
          <w:bCs/>
          <w:i/>
          <w:iCs/>
        </w:rPr>
      </w:pPr>
      <w:r>
        <w:rPr>
          <w:rFonts w:ascii="Helvetica Neue" w:hAnsi="Helvetica Neue"/>
          <w:b/>
          <w:bCs/>
          <w:i/>
          <w:iCs/>
          <w:lang w:val="en-US"/>
        </w:rPr>
        <w:t xml:space="preserve">Finding a healing activity: Samantha </w:t>
      </w:r>
      <w:r>
        <w:rPr>
          <w:rFonts w:ascii="Helvetica Neue" w:hAnsi="Helvetica Neue"/>
          <w:i/>
          <w:iCs/>
          <w:lang w:val="en-US"/>
        </w:rPr>
        <w:t>(aged 57; Nordic Group)</w:t>
      </w:r>
    </w:p>
    <w:p w:rsidR="00A850BC" w:rsidRDefault="007674C0">
      <w:pPr>
        <w:pStyle w:val="BodyA"/>
        <w:spacing w:before="200" w:after="160" w:line="480" w:lineRule="auto"/>
        <w:ind w:left="720" w:right="1142"/>
        <w:rPr>
          <w:rFonts w:ascii="Helvetica Neue" w:eastAsia="Helvetica Neue" w:hAnsi="Helvetica Neue" w:cs="Helvetica Neue"/>
          <w:i/>
          <w:iCs/>
        </w:rPr>
      </w:pPr>
      <w:r>
        <w:rPr>
          <w:rFonts w:ascii="Helvetica Neue" w:hAnsi="Helvetica Neue"/>
          <w:i/>
          <w:iCs/>
          <w:lang w:val="en-US"/>
        </w:rPr>
        <w:t>Samantha recalled being a very active teenager and yet, in the present, she commented abo</w:t>
      </w:r>
      <w:r>
        <w:rPr>
          <w:rFonts w:ascii="Helvetica Neue" w:hAnsi="Helvetica Neue"/>
          <w:i/>
          <w:iCs/>
          <w:lang w:val="en-US"/>
        </w:rPr>
        <w:t xml:space="preserve">ut </w:t>
      </w:r>
      <w:r>
        <w:rPr>
          <w:rFonts w:ascii="Helvetica Neue" w:hAnsi="Helvetica Neue"/>
          <w:i/>
          <w:iCs/>
          <w:lang w:val="en-US"/>
        </w:rPr>
        <w:t>“</w:t>
      </w:r>
      <w:r>
        <w:rPr>
          <w:rFonts w:ascii="Helvetica Neue" w:hAnsi="Helvetica Neue"/>
          <w:i/>
          <w:iCs/>
          <w:lang w:val="en-US"/>
        </w:rPr>
        <w:t>losing the battle with her fitness</w:t>
      </w:r>
      <w:r>
        <w:rPr>
          <w:rFonts w:ascii="Helvetica Neue" w:hAnsi="Helvetica Neue"/>
          <w:i/>
          <w:iCs/>
          <w:lang w:val="en-US"/>
        </w:rPr>
        <w:t>”</w:t>
      </w:r>
      <w:r>
        <w:rPr>
          <w:rFonts w:ascii="Helvetica Neue" w:hAnsi="Helvetica Neue"/>
          <w:i/>
          <w:iCs/>
          <w:lang w:val="en-US"/>
        </w:rPr>
        <w:t xml:space="preserve">. She had experienced chronic health problems since she was young: she said that when she was ill in bed for two years as a teenager, she kept telling herself </w:t>
      </w:r>
      <w:r>
        <w:rPr>
          <w:rFonts w:ascii="Helvetica Neue" w:hAnsi="Helvetica Neue"/>
          <w:i/>
          <w:iCs/>
          <w:lang w:val="en-US"/>
        </w:rPr>
        <w:t>“</w:t>
      </w:r>
      <w:r>
        <w:rPr>
          <w:rFonts w:ascii="Helvetica Neue" w:hAnsi="Helvetica Neue"/>
          <w:i/>
          <w:iCs/>
          <w:lang w:val="en-US"/>
        </w:rPr>
        <w:t>when I</w:t>
      </w:r>
      <w:r>
        <w:rPr>
          <w:rFonts w:ascii="Helvetica Neue" w:hAnsi="Helvetica Neue"/>
          <w:i/>
          <w:iCs/>
          <w:lang w:val="en-US"/>
        </w:rPr>
        <w:t>’</w:t>
      </w:r>
      <w:r>
        <w:rPr>
          <w:rFonts w:ascii="Helvetica Neue" w:hAnsi="Helvetica Neue"/>
          <w:i/>
          <w:iCs/>
          <w:lang w:val="en-US"/>
        </w:rPr>
        <w:t>m better, when I</w:t>
      </w:r>
      <w:r>
        <w:rPr>
          <w:rFonts w:ascii="Helvetica Neue" w:hAnsi="Helvetica Neue"/>
          <w:i/>
          <w:iCs/>
          <w:lang w:val="en-US"/>
        </w:rPr>
        <w:t>’</w:t>
      </w:r>
      <w:r>
        <w:rPr>
          <w:rFonts w:ascii="Helvetica Neue" w:hAnsi="Helvetica Neue"/>
          <w:i/>
          <w:iCs/>
          <w:lang w:val="en-US"/>
        </w:rPr>
        <w:t>ve got over this bout of illness,</w:t>
      </w:r>
      <w:r>
        <w:rPr>
          <w:rFonts w:ascii="Helvetica Neue" w:hAnsi="Helvetica Neue"/>
          <w:i/>
          <w:iCs/>
          <w:lang w:val="en-US"/>
        </w:rPr>
        <w:t xml:space="preserve"> I</w:t>
      </w:r>
      <w:r>
        <w:rPr>
          <w:rFonts w:ascii="Helvetica Neue" w:hAnsi="Helvetica Neue"/>
          <w:i/>
          <w:iCs/>
          <w:lang w:val="en-US"/>
        </w:rPr>
        <w:t>’</w:t>
      </w:r>
      <w:r>
        <w:rPr>
          <w:rFonts w:ascii="Helvetica Neue" w:hAnsi="Helvetica Neue"/>
          <w:i/>
          <w:iCs/>
          <w:lang w:val="en-US"/>
        </w:rPr>
        <w:t>m gonna take long country walks</w:t>
      </w:r>
      <w:r>
        <w:rPr>
          <w:rFonts w:ascii="Helvetica Neue" w:hAnsi="Helvetica Neue"/>
          <w:i/>
          <w:iCs/>
          <w:lang w:val="en-US"/>
        </w:rPr>
        <w:t xml:space="preserve">… </w:t>
      </w:r>
      <w:r>
        <w:rPr>
          <w:rFonts w:ascii="Helvetica Neue" w:hAnsi="Helvetica Neue"/>
          <w:i/>
          <w:iCs/>
          <w:lang w:val="en-US"/>
        </w:rPr>
        <w:t>and read the classics</w:t>
      </w:r>
      <w:r>
        <w:rPr>
          <w:rFonts w:ascii="Helvetica Neue" w:hAnsi="Helvetica Neue"/>
          <w:i/>
          <w:iCs/>
          <w:lang w:val="en-US"/>
        </w:rPr>
        <w:t>”</w:t>
      </w:r>
      <w:r>
        <w:rPr>
          <w:rFonts w:ascii="Helvetica Neue" w:hAnsi="Helvetica Neue"/>
          <w:i/>
          <w:iCs/>
          <w:lang w:val="en-US"/>
        </w:rPr>
        <w:t xml:space="preserve">. Due to her chronic health condition, she said she </w:t>
      </w:r>
      <w:r>
        <w:rPr>
          <w:rFonts w:ascii="Helvetica Neue" w:hAnsi="Helvetica Neue"/>
          <w:i/>
          <w:iCs/>
          <w:lang w:val="en-US"/>
        </w:rPr>
        <w:t>“</w:t>
      </w:r>
      <w:r>
        <w:rPr>
          <w:rFonts w:ascii="Helvetica Neue" w:hAnsi="Helvetica Neue"/>
          <w:i/>
          <w:iCs/>
          <w:lang w:val="en-US"/>
        </w:rPr>
        <w:t>had to really think about what sport I could do</w:t>
      </w:r>
      <w:r>
        <w:rPr>
          <w:rFonts w:ascii="Helvetica Neue" w:hAnsi="Helvetica Neue"/>
          <w:i/>
          <w:iCs/>
          <w:lang w:val="en-US"/>
        </w:rPr>
        <w:t>”</w:t>
      </w:r>
      <w:r>
        <w:rPr>
          <w:rFonts w:ascii="Helvetica Neue" w:hAnsi="Helvetica Neue"/>
          <w:i/>
          <w:iCs/>
          <w:lang w:val="en-US"/>
        </w:rPr>
        <w:t xml:space="preserve">. She explained that walking gives her an </w:t>
      </w:r>
      <w:r>
        <w:rPr>
          <w:rFonts w:ascii="Helvetica Neue" w:hAnsi="Helvetica Neue"/>
          <w:i/>
          <w:iCs/>
          <w:lang w:val="en-US"/>
        </w:rPr>
        <w:t>“</w:t>
      </w:r>
      <w:r>
        <w:rPr>
          <w:rFonts w:ascii="Helvetica Neue" w:hAnsi="Helvetica Neue"/>
          <w:i/>
          <w:iCs/>
          <w:lang w:val="nl-NL"/>
        </w:rPr>
        <w:t xml:space="preserve">extra </w:t>
      </w:r>
      <w:r>
        <w:rPr>
          <w:rFonts w:ascii="Helvetica Neue" w:hAnsi="Helvetica Neue"/>
          <w:i/>
          <w:iCs/>
          <w:lang w:val="nl-NL"/>
        </w:rPr>
        <w:lastRenderedPageBreak/>
        <w:t>boost</w:t>
      </w:r>
      <w:r>
        <w:rPr>
          <w:rFonts w:ascii="Helvetica Neue" w:hAnsi="Helvetica Neue"/>
          <w:i/>
          <w:iCs/>
          <w:lang w:val="en-US"/>
        </w:rPr>
        <w:t>”</w:t>
      </w:r>
      <w:r>
        <w:rPr>
          <w:rFonts w:ascii="Helvetica Neue" w:hAnsi="Helvetica Neue"/>
          <w:i/>
          <w:iCs/>
          <w:lang w:val="en-US"/>
        </w:rPr>
        <w:t xml:space="preserve">, it has helped her fitness, and although </w:t>
      </w:r>
      <w:r>
        <w:rPr>
          <w:rFonts w:ascii="Helvetica Neue" w:hAnsi="Helvetica Neue"/>
          <w:i/>
          <w:iCs/>
          <w:lang w:val="en-US"/>
        </w:rPr>
        <w:t xml:space="preserve">she finds it difficult at times, she feels that she </w:t>
      </w:r>
      <w:r>
        <w:rPr>
          <w:rFonts w:ascii="Helvetica Neue" w:hAnsi="Helvetica Neue"/>
          <w:i/>
          <w:iCs/>
          <w:lang w:val="en-US"/>
        </w:rPr>
        <w:t>“</w:t>
      </w:r>
      <w:r>
        <w:rPr>
          <w:rFonts w:ascii="Helvetica Neue" w:hAnsi="Helvetica Neue"/>
          <w:i/>
          <w:iCs/>
          <w:lang w:val="en-US"/>
        </w:rPr>
        <w:t>can do this</w:t>
      </w:r>
      <w:r>
        <w:rPr>
          <w:rFonts w:ascii="Helvetica Neue" w:hAnsi="Helvetica Neue"/>
          <w:i/>
          <w:iCs/>
          <w:lang w:val="en-US"/>
        </w:rPr>
        <w:t>”</w:t>
      </w:r>
      <w:r>
        <w:rPr>
          <w:rFonts w:ascii="Helvetica Neue" w:hAnsi="Helvetica Neue"/>
          <w:i/>
          <w:iCs/>
        </w:rPr>
        <w:t xml:space="preserve">. </w:t>
      </w:r>
    </w:p>
    <w:p w:rsidR="00A850BC" w:rsidRDefault="007674C0">
      <w:pPr>
        <w:pStyle w:val="BodyA"/>
        <w:spacing w:before="200" w:after="160" w:line="480" w:lineRule="auto"/>
        <w:ind w:left="720" w:right="1142"/>
        <w:rPr>
          <w:rFonts w:ascii="Helvetica Neue" w:eastAsia="Helvetica Neue" w:hAnsi="Helvetica Neue" w:cs="Helvetica Neue"/>
          <w:i/>
          <w:iCs/>
        </w:rPr>
      </w:pPr>
      <w:r>
        <w:rPr>
          <w:rFonts w:ascii="Helvetica Neue" w:hAnsi="Helvetica Neue"/>
          <w:i/>
          <w:iCs/>
          <w:lang w:val="en-US"/>
        </w:rPr>
        <w:t>Samantha stopped working to be available to her son who has a disability. She explained that for the first 10 years of her son</w:t>
      </w:r>
      <w:r>
        <w:rPr>
          <w:rFonts w:ascii="Helvetica Neue" w:hAnsi="Helvetica Neue"/>
          <w:i/>
          <w:iCs/>
          <w:lang w:val="en-US"/>
        </w:rPr>
        <w:t>’</w:t>
      </w:r>
      <w:r>
        <w:rPr>
          <w:rFonts w:ascii="Helvetica Neue" w:hAnsi="Helvetica Neue"/>
          <w:i/>
          <w:iCs/>
          <w:lang w:val="en-US"/>
        </w:rPr>
        <w:t xml:space="preserve">s life she did very little physical activity. She said: </w:t>
      </w:r>
      <w:r>
        <w:rPr>
          <w:rFonts w:ascii="Helvetica Neue" w:hAnsi="Helvetica Neue"/>
          <w:i/>
          <w:iCs/>
          <w:lang w:val="en-US"/>
        </w:rPr>
        <w:t>“</w:t>
      </w:r>
      <w:r>
        <w:rPr>
          <w:rFonts w:ascii="Helvetica Neue" w:hAnsi="Helvetica Neue"/>
          <w:i/>
          <w:iCs/>
          <w:lang w:val="en-US"/>
        </w:rPr>
        <w:t>As I</w:t>
      </w:r>
      <w:r>
        <w:rPr>
          <w:rFonts w:ascii="Helvetica Neue" w:hAnsi="Helvetica Neue"/>
          <w:i/>
          <w:iCs/>
          <w:lang w:val="en-US"/>
        </w:rPr>
        <w:t xml:space="preserve"> was hitting sort of mid 40</w:t>
      </w:r>
      <w:r>
        <w:rPr>
          <w:rFonts w:ascii="Helvetica Neue" w:hAnsi="Helvetica Neue"/>
          <w:i/>
          <w:iCs/>
          <w:lang w:val="en-US"/>
        </w:rPr>
        <w:t>’</w:t>
      </w:r>
      <w:r>
        <w:rPr>
          <w:rFonts w:ascii="Helvetica Neue" w:hAnsi="Helvetica Neue"/>
          <w:i/>
          <w:iCs/>
          <w:lang w:val="en-US"/>
        </w:rPr>
        <w:t>s, I began to realise that my health wasn</w:t>
      </w:r>
      <w:r>
        <w:rPr>
          <w:rFonts w:ascii="Helvetica Neue" w:hAnsi="Helvetica Neue"/>
          <w:i/>
          <w:iCs/>
          <w:lang w:val="en-US"/>
        </w:rPr>
        <w:t>’</w:t>
      </w:r>
      <w:r>
        <w:rPr>
          <w:rFonts w:ascii="Helvetica Neue" w:hAnsi="Helvetica Neue"/>
          <w:i/>
          <w:iCs/>
          <w:lang w:val="en-US"/>
        </w:rPr>
        <w:t>t great.</w:t>
      </w:r>
      <w:r>
        <w:rPr>
          <w:rFonts w:ascii="Helvetica Neue" w:hAnsi="Helvetica Neue"/>
          <w:i/>
          <w:iCs/>
          <w:lang w:val="en-US"/>
        </w:rPr>
        <w:t xml:space="preserve">” </w:t>
      </w:r>
      <w:r>
        <w:rPr>
          <w:rFonts w:ascii="Helvetica Neue" w:hAnsi="Helvetica Neue"/>
          <w:i/>
          <w:iCs/>
          <w:lang w:val="en-US"/>
        </w:rPr>
        <w:t xml:space="preserve">In response, she said: </w:t>
      </w:r>
      <w:r>
        <w:rPr>
          <w:rFonts w:ascii="Helvetica Neue" w:hAnsi="Helvetica Neue"/>
          <w:i/>
          <w:iCs/>
          <w:lang w:val="en-US"/>
        </w:rPr>
        <w:t>“</w:t>
      </w:r>
      <w:r>
        <w:rPr>
          <w:rFonts w:ascii="Helvetica Neue" w:hAnsi="Helvetica Neue"/>
          <w:i/>
          <w:iCs/>
          <w:lang w:val="en-US"/>
        </w:rPr>
        <w:t>I had to start and think a bit more about me.</w:t>
      </w:r>
      <w:r>
        <w:rPr>
          <w:rFonts w:ascii="Helvetica Neue" w:hAnsi="Helvetica Neue"/>
          <w:i/>
          <w:iCs/>
          <w:lang w:val="en-US"/>
        </w:rPr>
        <w:t xml:space="preserve">” </w:t>
      </w:r>
      <w:r>
        <w:rPr>
          <w:rFonts w:ascii="Helvetica Neue" w:hAnsi="Helvetica Neue"/>
          <w:i/>
          <w:iCs/>
          <w:lang w:val="en-US"/>
        </w:rPr>
        <w:t xml:space="preserve">She joined a Pilates exercise group around this time and </w:t>
      </w:r>
      <w:r>
        <w:rPr>
          <w:rFonts w:ascii="Helvetica Neue" w:hAnsi="Helvetica Neue"/>
          <w:i/>
          <w:iCs/>
          <w:lang w:val="en-US"/>
        </w:rPr>
        <w:t>“</w:t>
      </w:r>
      <w:r>
        <w:rPr>
          <w:rFonts w:ascii="Helvetica Neue" w:hAnsi="Helvetica Neue"/>
          <w:i/>
          <w:iCs/>
          <w:lang w:val="en-US"/>
        </w:rPr>
        <w:t xml:space="preserve">in that group there were some walkers who were </w:t>
      </w:r>
      <w:r>
        <w:rPr>
          <w:rFonts w:ascii="Helvetica Neue" w:hAnsi="Helvetica Neue"/>
          <w:i/>
          <w:iCs/>
          <w:lang w:val="en-US"/>
        </w:rPr>
        <w:t>doing a walking group and they said come along, give it a go.</w:t>
      </w:r>
      <w:r>
        <w:rPr>
          <w:rFonts w:ascii="Helvetica Neue" w:hAnsi="Helvetica Neue"/>
          <w:i/>
          <w:iCs/>
          <w:lang w:val="en-US"/>
        </w:rPr>
        <w:t xml:space="preserve">” </w:t>
      </w:r>
      <w:r>
        <w:rPr>
          <w:rFonts w:ascii="Helvetica Neue" w:hAnsi="Helvetica Neue"/>
          <w:i/>
          <w:iCs/>
          <w:lang w:val="en-US"/>
        </w:rPr>
        <w:t>A friend she met at the Pilates group was going through a challenging time so Samantha and a few other friends began attending a health walk with her to help her through it. They then joined th</w:t>
      </w:r>
      <w:r>
        <w:rPr>
          <w:rFonts w:ascii="Helvetica Neue" w:hAnsi="Helvetica Neue"/>
          <w:i/>
          <w:iCs/>
          <w:lang w:val="en-US"/>
        </w:rPr>
        <w:t xml:space="preserve">e Nordic walk. She says, </w:t>
      </w:r>
      <w:r>
        <w:rPr>
          <w:rFonts w:ascii="Helvetica Neue" w:hAnsi="Helvetica Neue"/>
          <w:i/>
          <w:iCs/>
          <w:lang w:val="en-US"/>
        </w:rPr>
        <w:t>“</w:t>
      </w:r>
      <w:r>
        <w:rPr>
          <w:rFonts w:ascii="Helvetica Neue" w:hAnsi="Helvetica Neue"/>
          <w:i/>
          <w:iCs/>
          <w:lang w:val="en-US"/>
        </w:rPr>
        <w:t>we all took our turns walking and talking</w:t>
      </w:r>
      <w:r>
        <w:rPr>
          <w:rFonts w:ascii="Helvetica Neue" w:hAnsi="Helvetica Neue"/>
          <w:i/>
          <w:iCs/>
          <w:lang w:val="en-US"/>
        </w:rPr>
        <w:t>…</w:t>
      </w:r>
      <w:r>
        <w:rPr>
          <w:rFonts w:ascii="Helvetica Neue" w:hAnsi="Helvetica Neue"/>
          <w:i/>
          <w:iCs/>
          <w:lang w:val="en-US"/>
        </w:rPr>
        <w:t>God did we talk.</w:t>
      </w:r>
      <w:r>
        <w:rPr>
          <w:rFonts w:ascii="Helvetica Neue" w:hAnsi="Helvetica Neue"/>
          <w:i/>
          <w:iCs/>
          <w:lang w:val="en-US"/>
        </w:rPr>
        <w:t xml:space="preserve">” </w:t>
      </w:r>
      <w:r>
        <w:rPr>
          <w:rFonts w:ascii="Helvetica Neue" w:hAnsi="Helvetica Neue"/>
          <w:i/>
          <w:iCs/>
          <w:lang w:val="en-US"/>
        </w:rPr>
        <w:t xml:space="preserve">She says that when her own </w:t>
      </w:r>
      <w:r>
        <w:rPr>
          <w:rFonts w:ascii="Helvetica Neue" w:hAnsi="Helvetica Neue"/>
          <w:i/>
          <w:iCs/>
          <w:lang w:val="en-US"/>
        </w:rPr>
        <w:t>“</w:t>
      </w:r>
      <w:r>
        <w:rPr>
          <w:rFonts w:ascii="Helvetica Neue" w:hAnsi="Helvetica Neue"/>
          <w:i/>
          <w:iCs/>
          <w:lang w:val="en-US"/>
        </w:rPr>
        <w:t>life became even more difficult</w:t>
      </w:r>
      <w:r>
        <w:rPr>
          <w:rFonts w:ascii="Helvetica Neue" w:hAnsi="Helvetica Neue"/>
          <w:i/>
          <w:iCs/>
          <w:lang w:val="en-US"/>
        </w:rPr>
        <w:t xml:space="preserve">” </w:t>
      </w:r>
      <w:r>
        <w:rPr>
          <w:rFonts w:ascii="Helvetica Neue" w:hAnsi="Helvetica Neue"/>
          <w:i/>
          <w:iCs/>
          <w:lang w:val="en-US"/>
        </w:rPr>
        <w:t>due to a family member</w:t>
      </w:r>
      <w:r>
        <w:rPr>
          <w:rFonts w:ascii="Helvetica Neue" w:hAnsi="Helvetica Neue"/>
          <w:i/>
          <w:iCs/>
          <w:lang w:val="en-US"/>
        </w:rPr>
        <w:t>’</w:t>
      </w:r>
      <w:r>
        <w:rPr>
          <w:rFonts w:ascii="Helvetica Neue" w:hAnsi="Helvetica Neue"/>
          <w:i/>
          <w:iCs/>
          <w:lang w:val="en-US"/>
        </w:rPr>
        <w:t xml:space="preserve">s illness, </w:t>
      </w:r>
      <w:r>
        <w:rPr>
          <w:rFonts w:ascii="Helvetica Neue" w:hAnsi="Helvetica Neue"/>
          <w:i/>
          <w:iCs/>
          <w:lang w:val="en-US"/>
        </w:rPr>
        <w:t>“</w:t>
      </w:r>
      <w:r>
        <w:rPr>
          <w:rFonts w:ascii="Helvetica Neue" w:hAnsi="Helvetica Neue"/>
          <w:i/>
          <w:iCs/>
          <w:lang w:val="en-US"/>
        </w:rPr>
        <w:t>there was a lot of to-ing and fro-ing and walking and talking</w:t>
      </w:r>
      <w:r>
        <w:rPr>
          <w:rFonts w:ascii="Helvetica Neue" w:hAnsi="Helvetica Neue"/>
          <w:i/>
          <w:iCs/>
          <w:lang w:val="en-US"/>
        </w:rPr>
        <w:t>”</w:t>
      </w:r>
      <w:r>
        <w:rPr>
          <w:rFonts w:ascii="Helvetica Neue" w:hAnsi="Helvetica Neue"/>
          <w:i/>
          <w:iCs/>
          <w:lang w:val="en-US"/>
        </w:rPr>
        <w:t>. During thi</w:t>
      </w:r>
      <w:r>
        <w:rPr>
          <w:rFonts w:ascii="Helvetica Neue" w:hAnsi="Helvetica Neue"/>
          <w:i/>
          <w:iCs/>
          <w:lang w:val="en-US"/>
        </w:rPr>
        <w:t xml:space="preserve">s period, her attendance at walks became </w:t>
      </w:r>
      <w:r>
        <w:rPr>
          <w:rFonts w:ascii="Helvetica Neue" w:hAnsi="Helvetica Neue"/>
          <w:i/>
          <w:iCs/>
          <w:lang w:val="en-US"/>
        </w:rPr>
        <w:t>“</w:t>
      </w:r>
      <w:r>
        <w:rPr>
          <w:rFonts w:ascii="Helvetica Neue" w:hAnsi="Helvetica Neue"/>
          <w:i/>
          <w:iCs/>
          <w:lang w:val="en-US"/>
        </w:rPr>
        <w:t>a little bit more random</w:t>
      </w:r>
      <w:r>
        <w:rPr>
          <w:rFonts w:ascii="Helvetica Neue" w:hAnsi="Helvetica Neue"/>
          <w:i/>
          <w:iCs/>
          <w:lang w:val="en-US"/>
        </w:rPr>
        <w:t xml:space="preserve">” </w:t>
      </w:r>
      <w:r>
        <w:rPr>
          <w:rFonts w:ascii="Helvetica Neue" w:hAnsi="Helvetica Neue"/>
          <w:i/>
          <w:iCs/>
          <w:lang w:val="en-US"/>
        </w:rPr>
        <w:t xml:space="preserve">so she </w:t>
      </w:r>
      <w:r>
        <w:rPr>
          <w:rFonts w:ascii="Helvetica Neue" w:hAnsi="Helvetica Neue"/>
          <w:i/>
          <w:iCs/>
          <w:lang w:val="en-US"/>
        </w:rPr>
        <w:t>“</w:t>
      </w:r>
      <w:r>
        <w:rPr>
          <w:rFonts w:ascii="Helvetica Neue" w:hAnsi="Helvetica Neue"/>
          <w:i/>
          <w:iCs/>
          <w:lang w:val="en-US"/>
        </w:rPr>
        <w:t>picked up</w:t>
      </w:r>
      <w:r>
        <w:rPr>
          <w:rFonts w:ascii="Helvetica Neue" w:hAnsi="Helvetica Neue"/>
          <w:i/>
          <w:iCs/>
          <w:lang w:val="en-US"/>
        </w:rPr>
        <w:t xml:space="preserve">” </w:t>
      </w:r>
      <w:r>
        <w:rPr>
          <w:rFonts w:ascii="Helvetica Neue" w:hAnsi="Helvetica Neue"/>
          <w:i/>
          <w:iCs/>
          <w:lang w:val="en-US"/>
        </w:rPr>
        <w:t>a weekday Nordic walking group because at the time it fitted into her schedule better.</w:t>
      </w:r>
    </w:p>
    <w:p w:rsidR="00A850BC" w:rsidRDefault="007674C0">
      <w:pPr>
        <w:pStyle w:val="BodyA"/>
        <w:spacing w:before="200" w:after="160" w:line="480" w:lineRule="auto"/>
        <w:ind w:left="720" w:right="1142"/>
        <w:rPr>
          <w:rFonts w:ascii="Helvetica Neue" w:eastAsia="Helvetica Neue" w:hAnsi="Helvetica Neue" w:cs="Helvetica Neue"/>
          <w:i/>
          <w:iCs/>
        </w:rPr>
      </w:pPr>
      <w:r>
        <w:rPr>
          <w:rFonts w:ascii="Helvetica Neue" w:hAnsi="Helvetica Neue"/>
          <w:i/>
          <w:iCs/>
          <w:lang w:val="en-US"/>
        </w:rPr>
        <w:t xml:space="preserve">She explained: </w:t>
      </w:r>
      <w:r>
        <w:rPr>
          <w:rFonts w:ascii="Helvetica Neue" w:hAnsi="Helvetica Neue"/>
          <w:i/>
          <w:iCs/>
          <w:lang w:val="en-US"/>
        </w:rPr>
        <w:t>“</w:t>
      </w:r>
      <w:r>
        <w:rPr>
          <w:rFonts w:ascii="Helvetica Neue" w:hAnsi="Helvetica Neue"/>
          <w:i/>
          <w:iCs/>
          <w:lang w:val="en-US"/>
        </w:rPr>
        <w:t>I think</w:t>
      </w:r>
      <w:r>
        <w:rPr>
          <w:rFonts w:ascii="Helvetica Neue" w:hAnsi="Helvetica Neue"/>
          <w:i/>
          <w:iCs/>
          <w:lang w:val="en-US"/>
        </w:rPr>
        <w:t xml:space="preserve">… </w:t>
      </w:r>
      <w:r>
        <w:rPr>
          <w:rFonts w:ascii="Helvetica Neue" w:hAnsi="Helvetica Neue"/>
          <w:i/>
          <w:iCs/>
          <w:lang w:val="en-US"/>
        </w:rPr>
        <w:t xml:space="preserve">it (the walking group) is something for you, the rest of </w:t>
      </w:r>
      <w:r>
        <w:rPr>
          <w:rFonts w:ascii="Helvetica Neue" w:hAnsi="Helvetica Neue"/>
          <w:i/>
          <w:iCs/>
          <w:lang w:val="en-US"/>
        </w:rPr>
        <w:t>your family aren</w:t>
      </w:r>
      <w:r>
        <w:rPr>
          <w:rFonts w:ascii="Helvetica Neue" w:hAnsi="Helvetica Neue"/>
          <w:i/>
          <w:iCs/>
          <w:lang w:val="en-US"/>
        </w:rPr>
        <w:t>’</w:t>
      </w:r>
      <w:r>
        <w:rPr>
          <w:rFonts w:ascii="Helvetica Neue" w:hAnsi="Helvetica Neue"/>
          <w:i/>
          <w:iCs/>
          <w:lang w:val="en-US"/>
        </w:rPr>
        <w:t>t involved and the relationships that you make are literally you and the other person or you and your little group</w:t>
      </w:r>
      <w:r>
        <w:rPr>
          <w:rFonts w:ascii="Helvetica Neue" w:hAnsi="Helvetica Neue"/>
          <w:i/>
          <w:iCs/>
          <w:lang w:val="en-US"/>
        </w:rPr>
        <w:t>”…“</w:t>
      </w:r>
      <w:r>
        <w:rPr>
          <w:rFonts w:ascii="Helvetica Neue" w:hAnsi="Helvetica Neue"/>
          <w:i/>
          <w:iCs/>
          <w:lang w:val="en-US"/>
        </w:rPr>
        <w:t>I do think that actually is very helpful because</w:t>
      </w:r>
      <w:r>
        <w:rPr>
          <w:rFonts w:ascii="Helvetica Neue" w:hAnsi="Helvetica Neue"/>
          <w:i/>
          <w:iCs/>
          <w:lang w:val="en-US"/>
        </w:rPr>
        <w:t xml:space="preserve">… </w:t>
      </w:r>
      <w:r>
        <w:rPr>
          <w:rFonts w:ascii="Helvetica Neue" w:hAnsi="Helvetica Neue"/>
          <w:i/>
          <w:iCs/>
          <w:lang w:val="en-US"/>
        </w:rPr>
        <w:t>as a mother in a family, you</w:t>
      </w:r>
      <w:r>
        <w:rPr>
          <w:rFonts w:ascii="Helvetica Neue" w:hAnsi="Helvetica Neue"/>
          <w:i/>
          <w:iCs/>
          <w:lang w:val="en-US"/>
        </w:rPr>
        <w:t>’</w:t>
      </w:r>
      <w:r>
        <w:rPr>
          <w:rFonts w:ascii="Helvetica Neue" w:hAnsi="Helvetica Neue"/>
          <w:i/>
          <w:iCs/>
          <w:lang w:val="en-US"/>
        </w:rPr>
        <w:t>re sort of tending to everybody else</w:t>
      </w:r>
      <w:r>
        <w:rPr>
          <w:rFonts w:ascii="Helvetica Neue" w:hAnsi="Helvetica Neue"/>
          <w:i/>
          <w:iCs/>
          <w:lang w:val="en-US"/>
        </w:rPr>
        <w:t>’</w:t>
      </w:r>
      <w:r>
        <w:rPr>
          <w:rFonts w:ascii="Helvetica Neue" w:hAnsi="Helvetica Neue"/>
          <w:i/>
          <w:iCs/>
          <w:lang w:val="en-US"/>
        </w:rPr>
        <w:t>s need</w:t>
      </w:r>
      <w:r>
        <w:rPr>
          <w:rFonts w:ascii="Helvetica Neue" w:hAnsi="Helvetica Neue"/>
          <w:i/>
          <w:iCs/>
          <w:lang w:val="en-US"/>
        </w:rPr>
        <w:t>s and balancing everything, but when I go out walking</w:t>
      </w:r>
      <w:r>
        <w:rPr>
          <w:rFonts w:ascii="Helvetica Neue" w:hAnsi="Helvetica Neue"/>
          <w:i/>
          <w:iCs/>
          <w:lang w:val="en-US"/>
        </w:rPr>
        <w:t xml:space="preserve">… </w:t>
      </w:r>
      <w:r>
        <w:rPr>
          <w:rFonts w:ascii="Helvetica Neue" w:hAnsi="Helvetica Neue"/>
          <w:i/>
          <w:iCs/>
        </w:rPr>
        <w:t>it</w:t>
      </w:r>
      <w:r>
        <w:rPr>
          <w:rFonts w:ascii="Helvetica Neue" w:hAnsi="Helvetica Neue"/>
          <w:i/>
          <w:iCs/>
          <w:lang w:val="en-US"/>
        </w:rPr>
        <w:t>’</w:t>
      </w:r>
      <w:r>
        <w:rPr>
          <w:rFonts w:ascii="Helvetica Neue" w:hAnsi="Helvetica Neue"/>
          <w:i/>
          <w:iCs/>
          <w:lang w:val="en-US"/>
        </w:rPr>
        <w:t>s very much for yourself that you</w:t>
      </w:r>
      <w:r>
        <w:rPr>
          <w:rFonts w:ascii="Helvetica Neue" w:hAnsi="Helvetica Neue"/>
          <w:i/>
          <w:iCs/>
          <w:lang w:val="en-US"/>
        </w:rPr>
        <w:t>’</w:t>
      </w:r>
      <w:r>
        <w:rPr>
          <w:rFonts w:ascii="Helvetica Neue" w:hAnsi="Helvetica Neue"/>
          <w:i/>
          <w:iCs/>
          <w:lang w:val="en-US"/>
        </w:rPr>
        <w:t>re doing it, and the people know you individually, not as the wife of, the mother of, the grandmother of, or whatever and I think that is quite a big thing really.</w:t>
      </w:r>
      <w:r>
        <w:rPr>
          <w:rFonts w:ascii="Helvetica Neue" w:hAnsi="Helvetica Neue"/>
          <w:i/>
          <w:iCs/>
          <w:lang w:val="en-US"/>
        </w:rPr>
        <w:t>”</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lang w:val="en-US"/>
        </w:rPr>
      </w:pPr>
      <w:r>
        <w:rPr>
          <w:rFonts w:ascii="Helvetica Neue" w:hAnsi="Helvetica Neue"/>
          <w:lang w:val="en-US"/>
        </w:rPr>
        <w:t>Samantha</w:t>
      </w:r>
      <w:r>
        <w:rPr>
          <w:rFonts w:ascii="Helvetica Neue" w:hAnsi="Helvetica Neue"/>
          <w:lang w:val="en-US"/>
        </w:rPr>
        <w:t>’</w:t>
      </w:r>
      <w:r>
        <w:rPr>
          <w:rFonts w:ascii="Helvetica Neue" w:hAnsi="Helvetica Neue"/>
          <w:lang w:val="en-US"/>
        </w:rPr>
        <w:t>s story resonates with Zunaisha</w:t>
      </w:r>
      <w:r>
        <w:rPr>
          <w:rFonts w:ascii="Helvetica Neue" w:hAnsi="Helvetica Neue"/>
          <w:lang w:val="en-US"/>
        </w:rPr>
        <w:t>’</w:t>
      </w:r>
      <w:r>
        <w:rPr>
          <w:rFonts w:ascii="Helvetica Neue" w:hAnsi="Helvetica Neue"/>
          <w:lang w:val="en-US"/>
        </w:rPr>
        <w:t>s experience and that of other mothers in the BME group, who said they prioritised their children but came to feel that they also had to also think about their own health and wellbeing. However, Samantha</w:t>
      </w:r>
      <w:r>
        <w:rPr>
          <w:rFonts w:ascii="Helvetica Neue" w:hAnsi="Helvetica Neue"/>
          <w:lang w:val="en-US"/>
        </w:rPr>
        <w:t>’</w:t>
      </w:r>
      <w:r>
        <w:rPr>
          <w:rFonts w:ascii="Helvetica Neue" w:hAnsi="Helvetica Neue"/>
          <w:lang w:val="en-US"/>
        </w:rPr>
        <w:t xml:space="preserve">s story </w:t>
      </w:r>
      <w:r>
        <w:rPr>
          <w:rFonts w:ascii="Helvetica Neue" w:hAnsi="Helvetica Neue"/>
          <w:lang w:val="en-US"/>
        </w:rPr>
        <w:t>also shows how life circumstances, social relations and understandings of walking as a leisure pursuit affect women</w:t>
      </w:r>
      <w:r>
        <w:rPr>
          <w:rFonts w:ascii="Helvetica Neue" w:hAnsi="Helvetica Neue"/>
          <w:lang w:val="en-US"/>
        </w:rPr>
        <w:t>’</w:t>
      </w:r>
      <w:r>
        <w:rPr>
          <w:rFonts w:ascii="Helvetica Neue" w:hAnsi="Helvetica Neue"/>
          <w:lang w:val="en-US"/>
        </w:rPr>
        <w:t>s reasons for participation and how they benefit from group walks; Samantha</w:t>
      </w:r>
      <w:r>
        <w:rPr>
          <w:rFonts w:ascii="Helvetica Neue" w:hAnsi="Helvetica Neue"/>
          <w:lang w:val="en-US"/>
        </w:rPr>
        <w:t>’</w:t>
      </w:r>
      <w:r>
        <w:rPr>
          <w:rFonts w:ascii="Helvetica Neue" w:hAnsi="Helvetica Neue"/>
          <w:lang w:val="en-US"/>
        </w:rPr>
        <w:t>s engagement was strongly connected to her friend in need and wh</w:t>
      </w:r>
      <w:r>
        <w:rPr>
          <w:rFonts w:ascii="Helvetica Neue" w:hAnsi="Helvetica Neue"/>
          <w:lang w:val="en-US"/>
        </w:rPr>
        <w:t xml:space="preserve">at she herself needed at a point when she was experiencing particular difficulties in life. Her continued participation then became a form of liberation from daily life and </w:t>
      </w:r>
      <w:r>
        <w:rPr>
          <w:rFonts w:ascii="Helvetica Neue" w:hAnsi="Helvetica Neue"/>
          <w:lang w:val="en-US"/>
        </w:rPr>
        <w:t>‘</w:t>
      </w:r>
      <w:r>
        <w:rPr>
          <w:rFonts w:ascii="Helvetica Neue" w:hAnsi="Helvetica Neue"/>
          <w:lang w:val="en-US"/>
        </w:rPr>
        <w:t>something for</w:t>
      </w:r>
      <w:r>
        <w:rPr>
          <w:rFonts w:ascii="Helvetica Neue" w:hAnsi="Helvetica Neue"/>
          <w:lang w:val="en-US"/>
        </w:rPr>
        <w:t xml:space="preserve">’ </w:t>
      </w:r>
      <w:r>
        <w:rPr>
          <w:rFonts w:ascii="Helvetica Neue" w:hAnsi="Helvetica Neue"/>
          <w:lang w:val="en-US"/>
        </w:rPr>
        <w:t xml:space="preserve">her. Her vision of </w:t>
      </w:r>
      <w:r>
        <w:rPr>
          <w:rFonts w:ascii="Helvetica Neue" w:hAnsi="Helvetica Neue"/>
          <w:lang w:val="en-US"/>
        </w:rPr>
        <w:t>‘</w:t>
      </w:r>
      <w:r>
        <w:rPr>
          <w:rFonts w:ascii="Helvetica Neue" w:hAnsi="Helvetica Neue"/>
          <w:lang w:val="en-US"/>
        </w:rPr>
        <w:t>long country walks</w:t>
      </w:r>
      <w:r>
        <w:rPr>
          <w:rFonts w:ascii="Helvetica Neue" w:hAnsi="Helvetica Neue"/>
          <w:lang w:val="en-US"/>
        </w:rPr>
        <w:t xml:space="preserve">’ </w:t>
      </w:r>
      <w:r>
        <w:rPr>
          <w:rFonts w:ascii="Helvetica Neue" w:hAnsi="Helvetica Neue"/>
          <w:lang w:val="en-US"/>
        </w:rPr>
        <w:t>was embedded in her illness</w:t>
      </w:r>
      <w:r>
        <w:rPr>
          <w:rFonts w:ascii="Helvetica Neue" w:hAnsi="Helvetica Neue"/>
          <w:lang w:val="en-US"/>
        </w:rPr>
        <w:t xml:space="preserve"> experience and in the present feeling physically capable in the face of illness was key to Samantha</w:t>
      </w:r>
      <w:r>
        <w:rPr>
          <w:rFonts w:ascii="Helvetica Neue" w:hAnsi="Helvetica Neue"/>
          <w:lang w:val="en-US"/>
        </w:rPr>
        <w:t>’</w:t>
      </w:r>
      <w:r>
        <w:rPr>
          <w:rFonts w:ascii="Helvetica Neue" w:hAnsi="Helvetica Neue"/>
          <w:lang w:val="en-US"/>
        </w:rPr>
        <w:t>s engagement in Nordic walking and other forms of exercise. The physical fitness benefits of the walk were central to other women too, especially those who</w:t>
      </w:r>
      <w:r>
        <w:rPr>
          <w:rFonts w:ascii="Helvetica Neue" w:hAnsi="Helvetica Neue"/>
          <w:lang w:val="en-US"/>
        </w:rPr>
        <w:t xml:space="preserve"> attended the </w:t>
      </w:r>
      <w:r>
        <w:rPr>
          <w:rFonts w:ascii="Helvetica Neue" w:hAnsi="Helvetica Neue"/>
          <w:lang w:val="en-US"/>
        </w:rPr>
        <w:t>‘</w:t>
      </w:r>
      <w:r>
        <w:rPr>
          <w:rFonts w:ascii="Helvetica Neue" w:hAnsi="Helvetica Neue"/>
          <w:lang w:val="en-US"/>
        </w:rPr>
        <w:t>Nordic group</w:t>
      </w:r>
      <w:r>
        <w:rPr>
          <w:rFonts w:ascii="Helvetica Neue" w:hAnsi="Helvetica Neue"/>
          <w:lang w:val="en-US"/>
        </w:rPr>
        <w:t>’</w:t>
      </w:r>
      <w:r>
        <w:rPr>
          <w:rFonts w:ascii="Helvetica Neue" w:hAnsi="Helvetica Neue"/>
          <w:lang w:val="en-US"/>
        </w:rPr>
        <w:t xml:space="preserve">. Although Samantha said that </w:t>
      </w:r>
      <w:r>
        <w:rPr>
          <w:rFonts w:ascii="Helvetica Neue" w:hAnsi="Helvetica Neue"/>
          <w:lang w:val="en-US"/>
        </w:rPr>
        <w:t>“</w:t>
      </w:r>
      <w:r>
        <w:rPr>
          <w:rFonts w:ascii="Helvetica Neue" w:hAnsi="Helvetica Neue"/>
          <w:lang w:val="en-US"/>
        </w:rPr>
        <w:t>life interferes</w:t>
      </w:r>
      <w:r>
        <w:rPr>
          <w:rFonts w:ascii="Helvetica Neue" w:hAnsi="Helvetica Neue"/>
          <w:lang w:val="en-US"/>
        </w:rPr>
        <w:t xml:space="preserve">” </w:t>
      </w:r>
      <w:r>
        <w:rPr>
          <w:rFonts w:ascii="Helvetica Neue" w:hAnsi="Helvetica Neue"/>
          <w:lang w:val="en-US"/>
        </w:rPr>
        <w:t xml:space="preserve">with participation in the walking group, as far as possible she negotiated life circumstances to engage in the walks. </w:t>
      </w:r>
    </w:p>
    <w:p w:rsidR="00A850BC" w:rsidRDefault="00A850BC">
      <w:pPr>
        <w:pStyle w:val="BodyA"/>
        <w:spacing w:line="480" w:lineRule="auto"/>
        <w:ind w:right="278"/>
        <w:rPr>
          <w:rFonts w:ascii="Helvetica Neue" w:eastAsia="Helvetica Neue" w:hAnsi="Helvetica Neue" w:cs="Helvetica Neue"/>
          <w:lang w:val="en-US"/>
        </w:rPr>
      </w:pPr>
    </w:p>
    <w:p w:rsidR="00A850BC" w:rsidRDefault="007674C0">
      <w:pPr>
        <w:pStyle w:val="BodyA"/>
        <w:spacing w:line="480" w:lineRule="auto"/>
        <w:ind w:right="278"/>
        <w:rPr>
          <w:rFonts w:ascii="Helvetica Neue" w:eastAsia="Helvetica Neue" w:hAnsi="Helvetica Neue" w:cs="Helvetica Neue"/>
          <w:i/>
          <w:iCs/>
        </w:rPr>
      </w:pPr>
      <w:r>
        <w:rPr>
          <w:rFonts w:ascii="Helvetica Neue" w:hAnsi="Helvetica Neue"/>
          <w:b/>
          <w:bCs/>
          <w:i/>
          <w:iCs/>
          <w:lang w:val="en-US"/>
        </w:rPr>
        <w:t>Finding a safe and enjoyable space in the outdoors: Marianne</w:t>
      </w:r>
      <w:r>
        <w:rPr>
          <w:rFonts w:ascii="Helvetica Neue" w:hAnsi="Helvetica Neue"/>
        </w:rPr>
        <w:t xml:space="preserve"> </w:t>
      </w:r>
      <w:r>
        <w:rPr>
          <w:rFonts w:ascii="Helvetica Neue" w:hAnsi="Helvetica Neue"/>
          <w:i/>
          <w:iCs/>
          <w:lang w:val="en-US"/>
        </w:rPr>
        <w:t>(age group 51-60; semi-rural community centre group)</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left="720" w:right="278"/>
        <w:rPr>
          <w:rFonts w:ascii="Helvetica Neue" w:eastAsia="Helvetica Neue" w:hAnsi="Helvetica Neue" w:cs="Helvetica Neue"/>
          <w:i/>
          <w:iCs/>
        </w:rPr>
      </w:pPr>
      <w:r>
        <w:rPr>
          <w:rFonts w:ascii="Helvetica Neue" w:hAnsi="Helvetica Neue"/>
          <w:i/>
          <w:iCs/>
          <w:lang w:val="en-US"/>
        </w:rPr>
        <w:t xml:space="preserve">Marianne had become involved in the semi-rural community centre during a difficult time in her life, having been made redundant. Marianne suffered from what she termed </w:t>
      </w:r>
      <w:r>
        <w:rPr>
          <w:rFonts w:ascii="Helvetica Neue" w:hAnsi="Helvetica Neue"/>
          <w:i/>
          <w:iCs/>
          <w:lang w:val="en-US"/>
        </w:rPr>
        <w:t>“</w:t>
      </w:r>
      <w:r>
        <w:rPr>
          <w:rFonts w:ascii="Helvetica Neue" w:hAnsi="Helvetica Neue"/>
          <w:i/>
          <w:iCs/>
          <w:lang w:val="en-US"/>
        </w:rPr>
        <w:t>mental health problems</w:t>
      </w:r>
      <w:r>
        <w:rPr>
          <w:rFonts w:ascii="Helvetica Neue" w:hAnsi="Helvetica Neue"/>
          <w:i/>
          <w:iCs/>
          <w:lang w:val="en-US"/>
        </w:rPr>
        <w:t>”</w:t>
      </w:r>
      <w:r>
        <w:rPr>
          <w:rFonts w:ascii="Helvetica Neue" w:hAnsi="Helvetica Neue"/>
          <w:i/>
          <w:iCs/>
          <w:lang w:val="en-US"/>
        </w:rPr>
        <w:t xml:space="preserve">, so had claimed Employment Support Allowance until she was taken off it and put onto </w:t>
      </w:r>
      <w:r>
        <w:rPr>
          <w:rFonts w:ascii="Helvetica Neue" w:hAnsi="Helvetica Neue"/>
          <w:i/>
          <w:iCs/>
          <w:lang w:val="en-US"/>
        </w:rPr>
        <w:t>‘</w:t>
      </w:r>
      <w:r>
        <w:rPr>
          <w:rFonts w:ascii="Helvetica Neue" w:hAnsi="Helvetica Neue"/>
          <w:i/>
          <w:iCs/>
          <w:lang w:val="en-US"/>
        </w:rPr>
        <w:t>job search</w:t>
      </w:r>
      <w:r>
        <w:rPr>
          <w:rFonts w:ascii="Helvetica Neue" w:hAnsi="Helvetica Neue"/>
          <w:i/>
          <w:iCs/>
          <w:lang w:val="en-US"/>
        </w:rPr>
        <w:t>’</w:t>
      </w:r>
      <w:r>
        <w:rPr>
          <w:rFonts w:ascii="Helvetica Neue" w:hAnsi="Helvetica Neue"/>
          <w:i/>
          <w:iCs/>
          <w:lang w:val="en-US"/>
        </w:rPr>
        <w:t xml:space="preserve">. It was at this moment in time that she began attending the community centre with which the semi-rural walking group was linked. She explained, </w:t>
      </w:r>
      <w:r>
        <w:rPr>
          <w:rFonts w:ascii="Helvetica Neue" w:hAnsi="Helvetica Neue"/>
          <w:i/>
          <w:iCs/>
          <w:lang w:val="en-US"/>
        </w:rPr>
        <w:t>“</w:t>
      </w:r>
      <w:r>
        <w:rPr>
          <w:rFonts w:ascii="Helvetica Neue" w:hAnsi="Helvetica Neue"/>
          <w:i/>
          <w:iCs/>
          <w:lang w:val="en-US"/>
        </w:rPr>
        <w:t>I was very n</w:t>
      </w:r>
      <w:r>
        <w:rPr>
          <w:rFonts w:ascii="Helvetica Neue" w:hAnsi="Helvetica Neue"/>
          <w:i/>
          <w:iCs/>
          <w:lang w:val="en-US"/>
        </w:rPr>
        <w:t>ervous when I first came [to the centre] but after a few sessions it was just like home from home really</w:t>
      </w:r>
      <w:r>
        <w:rPr>
          <w:rFonts w:ascii="Helvetica Neue" w:hAnsi="Helvetica Neue"/>
          <w:i/>
          <w:iCs/>
          <w:lang w:val="en-US"/>
        </w:rPr>
        <w:t>”</w:t>
      </w:r>
      <w:r>
        <w:rPr>
          <w:rFonts w:ascii="Helvetica Neue" w:hAnsi="Helvetica Neue"/>
          <w:i/>
          <w:iCs/>
          <w:lang w:val="en-US"/>
        </w:rPr>
        <w:t xml:space="preserve">. It was the </w:t>
      </w:r>
      <w:r>
        <w:rPr>
          <w:rFonts w:ascii="Helvetica Neue" w:hAnsi="Helvetica Neue"/>
          <w:i/>
          <w:iCs/>
          <w:lang w:val="en-US"/>
        </w:rPr>
        <w:t>“</w:t>
      </w:r>
      <w:r>
        <w:rPr>
          <w:rFonts w:ascii="Helvetica Neue" w:hAnsi="Helvetica Neue"/>
          <w:i/>
          <w:iCs/>
          <w:lang w:val="en-US"/>
        </w:rPr>
        <w:t>nice small group</w:t>
      </w:r>
      <w:r>
        <w:rPr>
          <w:rFonts w:ascii="Helvetica Neue" w:hAnsi="Helvetica Neue"/>
          <w:i/>
          <w:iCs/>
          <w:lang w:val="en-US"/>
        </w:rPr>
        <w:t xml:space="preserve">” </w:t>
      </w:r>
      <w:r>
        <w:rPr>
          <w:rFonts w:ascii="Helvetica Neue" w:hAnsi="Helvetica Neue"/>
          <w:i/>
          <w:iCs/>
          <w:lang w:val="en-US"/>
        </w:rPr>
        <w:t xml:space="preserve">that attracted her to join this particular walking group: she had joined one other group walk previously but </w:t>
      </w:r>
      <w:r>
        <w:rPr>
          <w:rFonts w:ascii="Helvetica Neue" w:hAnsi="Helvetica Neue"/>
          <w:i/>
          <w:iCs/>
          <w:lang w:val="en-US"/>
        </w:rPr>
        <w:lastRenderedPageBreak/>
        <w:t xml:space="preserve">found it </w:t>
      </w:r>
      <w:r>
        <w:rPr>
          <w:rFonts w:ascii="Helvetica Neue" w:hAnsi="Helvetica Neue"/>
          <w:i/>
          <w:iCs/>
          <w:lang w:val="en-US"/>
        </w:rPr>
        <w:t>“</w:t>
      </w:r>
      <w:r>
        <w:rPr>
          <w:rFonts w:ascii="Helvetica Neue" w:hAnsi="Helvetica Neue"/>
          <w:i/>
          <w:iCs/>
          <w:lang w:val="en-US"/>
        </w:rPr>
        <w:t>too big</w:t>
      </w:r>
      <w:r>
        <w:rPr>
          <w:rFonts w:ascii="Helvetica Neue" w:hAnsi="Helvetica Neue"/>
          <w:i/>
          <w:iCs/>
          <w:lang w:val="en-US"/>
        </w:rPr>
        <w:t xml:space="preserve">” </w:t>
      </w:r>
      <w:r>
        <w:rPr>
          <w:rFonts w:ascii="Helvetica Neue" w:hAnsi="Helvetica Neue"/>
          <w:i/>
          <w:iCs/>
          <w:lang w:val="en-US"/>
        </w:rPr>
        <w:t xml:space="preserve">and </w:t>
      </w:r>
      <w:r>
        <w:rPr>
          <w:rFonts w:ascii="Helvetica Neue" w:hAnsi="Helvetica Neue"/>
          <w:i/>
          <w:iCs/>
          <w:lang w:val="en-US"/>
        </w:rPr>
        <w:t>“</w:t>
      </w:r>
      <w:r>
        <w:rPr>
          <w:rFonts w:ascii="Helvetica Neue" w:hAnsi="Helvetica Neue"/>
          <w:i/>
          <w:iCs/>
          <w:lang w:val="en-US"/>
        </w:rPr>
        <w:t>concerning</w:t>
      </w:r>
      <w:r>
        <w:rPr>
          <w:rFonts w:ascii="Helvetica Neue" w:hAnsi="Helvetica Neue"/>
          <w:i/>
          <w:iCs/>
          <w:lang w:val="en-US"/>
        </w:rPr>
        <w:t>”</w:t>
      </w:r>
      <w:r>
        <w:rPr>
          <w:rFonts w:ascii="Helvetica Neue" w:hAnsi="Helvetica Neue"/>
          <w:i/>
          <w:iCs/>
          <w:lang w:val="en-US"/>
        </w:rPr>
        <w:t xml:space="preserve">, partly because the meeting places varied week to week and were located in unfamiliar places. In contrast, she liked this group because it was </w:t>
      </w:r>
      <w:r>
        <w:rPr>
          <w:rFonts w:ascii="Helvetica Neue" w:hAnsi="Helvetica Neue"/>
          <w:i/>
          <w:iCs/>
          <w:lang w:val="en-US"/>
        </w:rPr>
        <w:t>“</w:t>
      </w:r>
      <w:r>
        <w:rPr>
          <w:rFonts w:ascii="Helvetica Neue" w:hAnsi="Helvetica Neue"/>
          <w:i/>
          <w:iCs/>
          <w:lang w:val="en-US"/>
        </w:rPr>
        <w:t>friendly, everybody knows everybody and all the routes</w:t>
      </w:r>
      <w:r>
        <w:rPr>
          <w:rFonts w:ascii="Helvetica Neue" w:hAnsi="Helvetica Neue"/>
          <w:i/>
          <w:iCs/>
          <w:lang w:val="en-US"/>
        </w:rPr>
        <w:t>”</w:t>
      </w:r>
      <w:r>
        <w:rPr>
          <w:rFonts w:ascii="Helvetica Neue" w:hAnsi="Helvetica Neue"/>
          <w:i/>
          <w:iCs/>
          <w:lang w:val="en-US"/>
        </w:rPr>
        <w:t>. Marianne joined the walking g</w:t>
      </w:r>
      <w:r>
        <w:rPr>
          <w:rFonts w:ascii="Helvetica Neue" w:hAnsi="Helvetica Neue"/>
          <w:i/>
          <w:iCs/>
          <w:lang w:val="en-US"/>
        </w:rPr>
        <w:t xml:space="preserve">roup </w:t>
      </w:r>
      <w:r>
        <w:rPr>
          <w:rFonts w:ascii="Helvetica Neue" w:hAnsi="Helvetica Neue"/>
          <w:i/>
          <w:iCs/>
          <w:lang w:val="en-US"/>
        </w:rPr>
        <w:t>“</w:t>
      </w:r>
      <w:r>
        <w:rPr>
          <w:rFonts w:ascii="Helvetica Neue" w:hAnsi="Helvetica Neue"/>
          <w:i/>
          <w:iCs/>
          <w:lang w:val="en-US"/>
        </w:rPr>
        <w:t>from day one</w:t>
      </w:r>
      <w:r>
        <w:rPr>
          <w:rFonts w:ascii="Helvetica Neue" w:hAnsi="Helvetica Neue"/>
          <w:i/>
          <w:iCs/>
          <w:lang w:val="en-US"/>
        </w:rPr>
        <w:t>”</w:t>
      </w:r>
      <w:r>
        <w:rPr>
          <w:rFonts w:ascii="Helvetica Neue" w:hAnsi="Helvetica Neue"/>
          <w:i/>
          <w:iCs/>
          <w:lang w:val="en-US"/>
        </w:rPr>
        <w:t xml:space="preserve">, and participated every week. She explained, </w:t>
      </w:r>
      <w:r>
        <w:rPr>
          <w:rFonts w:ascii="Helvetica Neue" w:hAnsi="Helvetica Neue"/>
          <w:i/>
          <w:iCs/>
          <w:lang w:val="en-US"/>
        </w:rPr>
        <w:t>“</w:t>
      </w:r>
      <w:r>
        <w:rPr>
          <w:rFonts w:ascii="Helvetica Neue" w:hAnsi="Helvetica Neue"/>
          <w:i/>
          <w:iCs/>
          <w:lang w:val="en-US"/>
        </w:rPr>
        <w:t>I live on me own so it</w:t>
      </w:r>
      <w:r>
        <w:rPr>
          <w:rFonts w:ascii="Helvetica Neue" w:hAnsi="Helvetica Neue"/>
          <w:i/>
          <w:iCs/>
          <w:lang w:val="en-US"/>
        </w:rPr>
        <w:t>’</w:t>
      </w:r>
      <w:r>
        <w:rPr>
          <w:rFonts w:ascii="Helvetica Neue" w:hAnsi="Helvetica Neue"/>
          <w:i/>
          <w:iCs/>
          <w:lang w:val="en-US"/>
        </w:rPr>
        <w:t>s nice to come out and chat with people that I</w:t>
      </w:r>
      <w:r>
        <w:rPr>
          <w:rFonts w:ascii="Helvetica Neue" w:hAnsi="Helvetica Neue"/>
          <w:i/>
          <w:iCs/>
          <w:lang w:val="en-US"/>
        </w:rPr>
        <w:t>’</w:t>
      </w:r>
      <w:r>
        <w:rPr>
          <w:rFonts w:ascii="Helvetica Neue" w:hAnsi="Helvetica Neue"/>
          <w:i/>
          <w:iCs/>
          <w:lang w:val="en-US"/>
        </w:rPr>
        <w:t>m familiar with.</w:t>
      </w:r>
      <w:r>
        <w:rPr>
          <w:rFonts w:ascii="Helvetica Neue" w:hAnsi="Helvetica Neue"/>
          <w:i/>
          <w:iCs/>
          <w:lang w:val="en-US"/>
        </w:rPr>
        <w:t xml:space="preserve">” </w:t>
      </w:r>
      <w:r>
        <w:rPr>
          <w:rFonts w:ascii="Helvetica Neue" w:hAnsi="Helvetica Neue"/>
          <w:i/>
          <w:iCs/>
          <w:lang w:val="en-US"/>
        </w:rPr>
        <w:t>Getting to know people also helped her gain confidence over time, and she enjoyed the feeling of safet</w:t>
      </w:r>
      <w:r>
        <w:rPr>
          <w:rFonts w:ascii="Helvetica Neue" w:hAnsi="Helvetica Neue"/>
          <w:i/>
          <w:iCs/>
          <w:lang w:val="en-US"/>
        </w:rPr>
        <w:t xml:space="preserve">y and familiarity that the group provided. She further explained: </w:t>
      </w:r>
    </w:p>
    <w:p w:rsidR="00A850BC" w:rsidRDefault="00A850BC">
      <w:pPr>
        <w:pStyle w:val="BodyA"/>
        <w:spacing w:line="480" w:lineRule="auto"/>
        <w:ind w:left="720" w:right="278"/>
        <w:rPr>
          <w:rFonts w:ascii="Helvetica Neue" w:eastAsia="Helvetica Neue" w:hAnsi="Helvetica Neue" w:cs="Helvetica Neue"/>
          <w:i/>
          <w:iCs/>
        </w:rPr>
      </w:pPr>
    </w:p>
    <w:p w:rsidR="00A850BC" w:rsidRDefault="007674C0">
      <w:pPr>
        <w:pStyle w:val="BodyA"/>
        <w:spacing w:line="480" w:lineRule="auto"/>
        <w:ind w:left="720" w:right="278"/>
        <w:rPr>
          <w:rFonts w:ascii="Helvetica Neue" w:eastAsia="Helvetica Neue" w:hAnsi="Helvetica Neue" w:cs="Helvetica Neue"/>
          <w:i/>
          <w:iCs/>
        </w:rPr>
      </w:pPr>
      <w:r>
        <w:rPr>
          <w:rFonts w:ascii="Helvetica Neue" w:hAnsi="Helvetica Neue"/>
          <w:i/>
          <w:iCs/>
          <w:lang w:val="en-US"/>
        </w:rPr>
        <w:t>“</w:t>
      </w:r>
      <w:r>
        <w:rPr>
          <w:rFonts w:ascii="Helvetica Neue" w:hAnsi="Helvetica Neue"/>
          <w:i/>
          <w:iCs/>
          <w:lang w:val="en-US"/>
        </w:rPr>
        <w:t>I don</w:t>
      </w:r>
      <w:r>
        <w:rPr>
          <w:rFonts w:ascii="Helvetica Neue" w:hAnsi="Helvetica Neue"/>
          <w:i/>
          <w:iCs/>
          <w:lang w:val="en-US"/>
        </w:rPr>
        <w:t>’</w:t>
      </w:r>
      <w:r>
        <w:rPr>
          <w:rFonts w:ascii="Helvetica Neue" w:hAnsi="Helvetica Neue"/>
          <w:i/>
          <w:iCs/>
          <w:lang w:val="en-US"/>
        </w:rPr>
        <w:t>t like big open spaces and lots of people. I like to be just in my little close knit [group], and that</w:t>
      </w:r>
      <w:r>
        <w:rPr>
          <w:rFonts w:ascii="Helvetica Neue" w:hAnsi="Helvetica Neue"/>
          <w:i/>
          <w:iCs/>
          <w:lang w:val="en-US"/>
        </w:rPr>
        <w:t>’</w:t>
      </w:r>
      <w:r>
        <w:rPr>
          <w:rFonts w:ascii="Helvetica Neue" w:hAnsi="Helvetica Neue"/>
          <w:i/>
          <w:iCs/>
          <w:lang w:val="en-US"/>
        </w:rPr>
        <w:t>s what I get from coming here. And that</w:t>
      </w:r>
      <w:r>
        <w:rPr>
          <w:rFonts w:ascii="Helvetica Neue" w:hAnsi="Helvetica Neue"/>
          <w:i/>
          <w:iCs/>
          <w:lang w:val="en-US"/>
        </w:rPr>
        <w:t>’</w:t>
      </w:r>
      <w:r>
        <w:rPr>
          <w:rFonts w:ascii="Helvetica Neue" w:hAnsi="Helvetica Neue"/>
          <w:i/>
          <w:iCs/>
          <w:lang w:val="en-US"/>
        </w:rPr>
        <w:t xml:space="preserve">s what I get from the walk. You know, </w:t>
      </w:r>
      <w:r>
        <w:rPr>
          <w:rFonts w:ascii="Helvetica Neue" w:hAnsi="Helvetica Neue"/>
          <w:i/>
          <w:iCs/>
          <w:lang w:val="en-US"/>
        </w:rPr>
        <w:t>I know that I don</w:t>
      </w:r>
      <w:r>
        <w:rPr>
          <w:rFonts w:ascii="Helvetica Neue" w:hAnsi="Helvetica Neue"/>
          <w:i/>
          <w:iCs/>
          <w:lang w:val="en-US"/>
        </w:rPr>
        <w:t>’</w:t>
      </w:r>
      <w:r>
        <w:rPr>
          <w:rFonts w:ascii="Helvetica Neue" w:hAnsi="Helvetica Neue"/>
          <w:i/>
          <w:iCs/>
          <w:lang w:val="en-US"/>
        </w:rPr>
        <w:t>t suppose I would go walking in the village like I</w:t>
      </w:r>
      <w:r>
        <w:rPr>
          <w:rFonts w:ascii="Helvetica Neue" w:hAnsi="Helvetica Neue"/>
          <w:i/>
          <w:iCs/>
          <w:lang w:val="en-US"/>
        </w:rPr>
        <w:t>’</w:t>
      </w:r>
      <w:r>
        <w:rPr>
          <w:rFonts w:ascii="Helvetica Neue" w:hAnsi="Helvetica Neue"/>
          <w:i/>
          <w:iCs/>
          <w:lang w:val="en-US"/>
        </w:rPr>
        <w:t>ve done today if I were by myself. I wouldn</w:t>
      </w:r>
      <w:r>
        <w:rPr>
          <w:rFonts w:ascii="Helvetica Neue" w:hAnsi="Helvetica Neue"/>
          <w:i/>
          <w:iCs/>
          <w:lang w:val="en-US"/>
        </w:rPr>
        <w:t>’</w:t>
      </w:r>
      <w:r>
        <w:rPr>
          <w:rFonts w:ascii="Helvetica Neue" w:hAnsi="Helvetica Neue"/>
          <w:i/>
          <w:iCs/>
          <w:lang w:val="en-US"/>
        </w:rPr>
        <w:t>t have done it no, but because there is people there that I know and because they are a nice group, so that</w:t>
      </w:r>
      <w:r>
        <w:rPr>
          <w:rFonts w:ascii="Helvetica Neue" w:hAnsi="Helvetica Neue"/>
          <w:i/>
          <w:iCs/>
          <w:lang w:val="en-US"/>
        </w:rPr>
        <w:t>’</w:t>
      </w:r>
      <w:r>
        <w:rPr>
          <w:rFonts w:ascii="Helvetica Neue" w:hAnsi="Helvetica Neue"/>
          <w:i/>
          <w:iCs/>
          <w:lang w:val="en-US"/>
        </w:rPr>
        <w:t>s why I come- it</w:t>
      </w:r>
      <w:r>
        <w:rPr>
          <w:rFonts w:ascii="Helvetica Neue" w:hAnsi="Helvetica Neue"/>
          <w:i/>
          <w:iCs/>
          <w:lang w:val="en-US"/>
        </w:rPr>
        <w:t>’</w:t>
      </w:r>
      <w:r>
        <w:rPr>
          <w:rFonts w:ascii="Helvetica Neue" w:hAnsi="Helvetica Neue"/>
          <w:i/>
          <w:iCs/>
          <w:lang w:val="en-US"/>
        </w:rPr>
        <w:t>s good therapy for</w:t>
      </w:r>
      <w:r>
        <w:rPr>
          <w:rFonts w:ascii="Helvetica Neue" w:hAnsi="Helvetica Neue"/>
          <w:i/>
          <w:iCs/>
          <w:lang w:val="en-US"/>
        </w:rPr>
        <w:t xml:space="preserve"> my mental health.</w:t>
      </w:r>
      <w:r>
        <w:rPr>
          <w:rFonts w:ascii="Helvetica Neue" w:hAnsi="Helvetica Neue"/>
          <w:i/>
          <w:iCs/>
          <w:lang w:val="en-US"/>
        </w:rPr>
        <w:t>”</w:t>
      </w:r>
    </w:p>
    <w:p w:rsidR="00A850BC" w:rsidRDefault="00A850BC">
      <w:pPr>
        <w:pStyle w:val="BodyA"/>
        <w:spacing w:line="480" w:lineRule="auto"/>
        <w:ind w:left="720" w:right="278"/>
        <w:rPr>
          <w:rFonts w:ascii="Helvetica Neue" w:eastAsia="Helvetica Neue" w:hAnsi="Helvetica Neue" w:cs="Helvetica Neue"/>
          <w:i/>
          <w:iCs/>
        </w:rPr>
      </w:pPr>
    </w:p>
    <w:p w:rsidR="00A850BC" w:rsidRDefault="007674C0">
      <w:pPr>
        <w:pStyle w:val="BodyA"/>
        <w:spacing w:line="480" w:lineRule="auto"/>
        <w:ind w:left="720" w:right="278"/>
        <w:rPr>
          <w:rFonts w:ascii="Helvetica Neue" w:eastAsia="Helvetica Neue" w:hAnsi="Helvetica Neue" w:cs="Helvetica Neue"/>
          <w:i/>
          <w:iCs/>
        </w:rPr>
      </w:pPr>
      <w:r>
        <w:rPr>
          <w:rFonts w:ascii="Helvetica Neue" w:hAnsi="Helvetica Neue"/>
          <w:i/>
          <w:iCs/>
          <w:lang w:val="en-US"/>
        </w:rPr>
        <w:t xml:space="preserve">She continued to explain what she enjoyed about the walk, saying, </w:t>
      </w:r>
      <w:r>
        <w:rPr>
          <w:rFonts w:ascii="Helvetica Neue" w:hAnsi="Helvetica Neue"/>
          <w:i/>
          <w:iCs/>
          <w:lang w:val="en-US"/>
        </w:rPr>
        <w:t>“</w:t>
      </w:r>
      <w:r>
        <w:rPr>
          <w:rFonts w:ascii="Helvetica Neue" w:hAnsi="Helvetica Neue"/>
          <w:i/>
          <w:iCs/>
          <w:lang w:val="en-US"/>
        </w:rPr>
        <w:t>sometimes when you go out you can like kind of lose yourself, you know if you have worries, cos I</w:t>
      </w:r>
      <w:r>
        <w:rPr>
          <w:rFonts w:ascii="Helvetica Neue" w:hAnsi="Helvetica Neue"/>
          <w:i/>
          <w:iCs/>
          <w:lang w:val="en-US"/>
        </w:rPr>
        <w:t>’</w:t>
      </w:r>
      <w:r>
        <w:rPr>
          <w:rFonts w:ascii="Helvetica Neue" w:hAnsi="Helvetica Neue"/>
          <w:i/>
          <w:iCs/>
          <w:lang w:val="en-US"/>
        </w:rPr>
        <w:t>m like a born worrier really... Cos you see, like we saw today, the ni</w:t>
      </w:r>
      <w:r>
        <w:rPr>
          <w:rFonts w:ascii="Helvetica Neue" w:hAnsi="Helvetica Neue"/>
          <w:i/>
          <w:iCs/>
          <w:lang w:val="en-US"/>
        </w:rPr>
        <w:t>ce trees, countryside, and just the fresh air, a lot of fresh air and a different environment to your own.</w:t>
      </w:r>
      <w:r>
        <w:rPr>
          <w:rFonts w:ascii="Helvetica Neue" w:hAnsi="Helvetica Neue"/>
          <w:i/>
          <w:iCs/>
          <w:lang w:val="en-US"/>
        </w:rPr>
        <w:t>”</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da-DK"/>
        </w:rPr>
        <w:t>Marianne</w:t>
      </w:r>
      <w:r>
        <w:rPr>
          <w:rFonts w:ascii="Helvetica Neue" w:hAnsi="Helvetica Neue"/>
          <w:lang w:val="en-US"/>
        </w:rPr>
        <w:t>’</w:t>
      </w:r>
      <w:r>
        <w:rPr>
          <w:rFonts w:ascii="Helvetica Neue" w:hAnsi="Helvetica Neue"/>
          <w:lang w:val="en-US"/>
        </w:rPr>
        <w:t xml:space="preserve">s condensed and simplified story is relatively unusual in that she was one of only two women who discussed having </w:t>
      </w:r>
      <w:r>
        <w:rPr>
          <w:rFonts w:ascii="Helvetica Neue" w:hAnsi="Helvetica Neue"/>
          <w:lang w:val="en-US"/>
        </w:rPr>
        <w:t>“</w:t>
      </w:r>
      <w:r>
        <w:rPr>
          <w:rFonts w:ascii="Helvetica Neue" w:hAnsi="Helvetica Neue"/>
          <w:lang w:val="en-US"/>
        </w:rPr>
        <w:t>mental health problems</w:t>
      </w:r>
      <w:r>
        <w:rPr>
          <w:rFonts w:ascii="Helvetica Neue" w:hAnsi="Helvetica Neue"/>
          <w:lang w:val="en-US"/>
        </w:rPr>
        <w:t>”</w:t>
      </w:r>
      <w:r>
        <w:rPr>
          <w:rFonts w:ascii="Helvetica Neue" w:hAnsi="Helvetica Neue"/>
          <w:lang w:val="da-DK"/>
        </w:rPr>
        <w:t>. Marianne</w:t>
      </w:r>
      <w:r>
        <w:rPr>
          <w:rFonts w:ascii="Helvetica Neue" w:hAnsi="Helvetica Neue"/>
          <w:lang w:val="en-US"/>
        </w:rPr>
        <w:t>’</w:t>
      </w:r>
      <w:r>
        <w:rPr>
          <w:rFonts w:ascii="Helvetica Neue" w:hAnsi="Helvetica Neue"/>
          <w:lang w:val="en-US"/>
        </w:rPr>
        <w:t xml:space="preserve">s desire to attend the walks every week was connected to her unique social circumstances and mental health: she took comfort from this small group as a </w:t>
      </w:r>
      <w:r>
        <w:rPr>
          <w:rFonts w:ascii="Helvetica Neue" w:hAnsi="Helvetica Neue"/>
          <w:lang w:val="en-US"/>
        </w:rPr>
        <w:t>“</w:t>
      </w:r>
      <w:r>
        <w:rPr>
          <w:rFonts w:ascii="Helvetica Neue" w:hAnsi="Helvetica Neue"/>
          <w:lang w:val="en-US"/>
        </w:rPr>
        <w:t>safe space</w:t>
      </w:r>
      <w:r>
        <w:rPr>
          <w:rFonts w:ascii="Helvetica Neue" w:hAnsi="Helvetica Neue"/>
          <w:lang w:val="en-US"/>
        </w:rPr>
        <w:t>”</w:t>
      </w:r>
      <w:r>
        <w:rPr>
          <w:rFonts w:ascii="Helvetica Neue" w:hAnsi="Helvetica Neue"/>
          <w:lang w:val="en-US"/>
        </w:rPr>
        <w:t>, which provided her with a routine, predictable activity and familiar social con</w:t>
      </w:r>
      <w:r>
        <w:rPr>
          <w:rFonts w:ascii="Helvetica Neue" w:hAnsi="Helvetica Neue"/>
          <w:lang w:val="en-US"/>
        </w:rPr>
        <w:t xml:space="preserve">tact to gain confidence and </w:t>
      </w:r>
      <w:r>
        <w:rPr>
          <w:rFonts w:ascii="Helvetica Neue" w:hAnsi="Helvetica Neue"/>
          <w:lang w:val="en-US"/>
        </w:rPr>
        <w:t>“</w:t>
      </w:r>
      <w:r>
        <w:rPr>
          <w:rFonts w:ascii="Helvetica Neue" w:hAnsi="Helvetica Neue"/>
          <w:lang w:val="en-US"/>
        </w:rPr>
        <w:t>self-esteem</w:t>
      </w:r>
      <w:r>
        <w:rPr>
          <w:rFonts w:ascii="Helvetica Neue" w:hAnsi="Helvetica Neue"/>
          <w:lang w:val="en-US"/>
        </w:rPr>
        <w:t>”</w:t>
      </w:r>
      <w:r>
        <w:rPr>
          <w:rFonts w:ascii="Helvetica Neue" w:hAnsi="Helvetica Neue"/>
          <w:lang w:val="en-US"/>
        </w:rPr>
        <w:t xml:space="preserve">.  This particular group </w:t>
      </w:r>
      <w:r>
        <w:rPr>
          <w:rFonts w:ascii="Helvetica Neue" w:hAnsi="Helvetica Neue"/>
          <w:lang w:val="en-US"/>
        </w:rPr>
        <w:t>‘</w:t>
      </w:r>
      <w:r>
        <w:rPr>
          <w:rFonts w:ascii="Helvetica Neue" w:hAnsi="Helvetica Neue"/>
          <w:lang w:val="en-US"/>
        </w:rPr>
        <w:t xml:space="preserve">recruited' other people who were dealing with long term illnesses and/or unemployment. Some of </w:t>
      </w:r>
      <w:r>
        <w:rPr>
          <w:rFonts w:ascii="Helvetica Neue" w:hAnsi="Helvetica Neue"/>
          <w:lang w:val="en-US"/>
        </w:rPr>
        <w:lastRenderedPageBreak/>
        <w:t xml:space="preserve">these other women commented that they would not have joined any other walking group, and that </w:t>
      </w:r>
      <w:r>
        <w:rPr>
          <w:rFonts w:ascii="Helvetica Neue" w:hAnsi="Helvetica Neue"/>
          <w:lang w:val="en-US"/>
        </w:rPr>
        <w:t>the familiar community centre and the friendships they had made there were central to their decision to initially engage and continue to participate. Marianne</w:t>
      </w:r>
      <w:r>
        <w:rPr>
          <w:rFonts w:ascii="Helvetica Neue" w:hAnsi="Helvetica Neue"/>
          <w:lang w:val="en-US"/>
        </w:rPr>
        <w:t>’</w:t>
      </w:r>
      <w:r>
        <w:rPr>
          <w:rFonts w:ascii="Helvetica Neue" w:hAnsi="Helvetica Neue"/>
          <w:lang w:val="en-US"/>
        </w:rPr>
        <w:t>s experience also highlights what was typical across data collected from many women: how continge</w:t>
      </w:r>
      <w:r>
        <w:rPr>
          <w:rFonts w:ascii="Helvetica Neue" w:hAnsi="Helvetica Neue"/>
          <w:lang w:val="en-US"/>
        </w:rPr>
        <w:t xml:space="preserve">nt joining the walking group was on her life circumstances, and how her situation, external to the walking group, was integral to how she benefited from the social and outdoor elements of the walking group.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lang w:val="pt-PT"/>
        </w:rPr>
      </w:pPr>
      <w:r>
        <w:rPr>
          <w:rFonts w:ascii="Helvetica Neue" w:hAnsi="Helvetica Neue"/>
          <w:lang w:val="en-US"/>
        </w:rPr>
        <w:t xml:space="preserve">Like Marianne, many of the other women enjoyed </w:t>
      </w:r>
      <w:r>
        <w:rPr>
          <w:rFonts w:ascii="Helvetica Neue" w:hAnsi="Helvetica Neue"/>
          <w:lang w:val="en-US"/>
        </w:rPr>
        <w:t xml:space="preserve">being outside and the outdoors appeared to facilitate socialisation. The women tended to enjoy the </w:t>
      </w:r>
      <w:r>
        <w:rPr>
          <w:rFonts w:ascii="Helvetica Neue" w:hAnsi="Helvetica Neue"/>
          <w:lang w:val="en-US"/>
        </w:rPr>
        <w:t>“</w:t>
      </w:r>
      <w:r>
        <w:rPr>
          <w:rFonts w:ascii="Helvetica Neue" w:hAnsi="Helvetica Neue"/>
          <w:lang w:val="en-US"/>
        </w:rPr>
        <w:t>fresh air</w:t>
      </w:r>
      <w:r>
        <w:rPr>
          <w:rFonts w:ascii="Helvetica Neue" w:hAnsi="Helvetica Neue"/>
          <w:lang w:val="en-US"/>
        </w:rPr>
        <w:t xml:space="preserve">” </w:t>
      </w:r>
      <w:r>
        <w:rPr>
          <w:rFonts w:ascii="Helvetica Neue" w:hAnsi="Helvetica Neue"/>
          <w:lang w:val="en-US"/>
        </w:rPr>
        <w:t>and connected with the environment in multiple ways, discovering, learning, and sharing knowledge regarding their surroundings, including local h</w:t>
      </w:r>
      <w:r>
        <w:rPr>
          <w:rFonts w:ascii="Helvetica Neue" w:hAnsi="Helvetica Neue"/>
          <w:lang w:val="en-US"/>
        </w:rPr>
        <w:t xml:space="preserve">istory, places they </w:t>
      </w:r>
      <w:r>
        <w:rPr>
          <w:rFonts w:ascii="Helvetica Neue" w:hAnsi="Helvetica Neue"/>
          <w:lang w:val="en-US"/>
        </w:rPr>
        <w:t>“</w:t>
      </w:r>
      <w:r>
        <w:rPr>
          <w:rFonts w:ascii="Helvetica Neue" w:hAnsi="Helvetica Neue"/>
          <w:lang w:val="en-US"/>
        </w:rPr>
        <w:t>never knew existed</w:t>
      </w:r>
      <w:r>
        <w:rPr>
          <w:rFonts w:ascii="Helvetica Neue" w:hAnsi="Helvetica Neue"/>
          <w:lang w:val="en-US"/>
        </w:rPr>
        <w:t>”</w:t>
      </w:r>
      <w:r>
        <w:rPr>
          <w:rFonts w:ascii="Helvetica Neue" w:hAnsi="Helvetica Neue"/>
          <w:lang w:val="en-US"/>
        </w:rPr>
        <w:t xml:space="preserve">, and what was often called </w:t>
      </w:r>
      <w:r>
        <w:rPr>
          <w:rFonts w:ascii="Helvetica Neue" w:hAnsi="Helvetica Neue"/>
          <w:lang w:val="en-US"/>
        </w:rPr>
        <w:t>“</w:t>
      </w:r>
      <w:r>
        <w:rPr>
          <w:rFonts w:ascii="Helvetica Neue" w:hAnsi="Helvetica Neue"/>
          <w:lang w:val="fr-FR"/>
        </w:rPr>
        <w:t>nature</w:t>
      </w:r>
      <w:r>
        <w:rPr>
          <w:rFonts w:ascii="Helvetica Neue" w:hAnsi="Helvetica Neue"/>
          <w:lang w:val="en-US"/>
        </w:rPr>
        <w:t>”</w:t>
      </w:r>
      <w:r>
        <w:rPr>
          <w:rFonts w:ascii="Helvetica Neue" w:hAnsi="Helvetica Neue"/>
          <w:lang w:val="en-US"/>
        </w:rPr>
        <w:t xml:space="preserve">. For most women, variation in routes was important but others appreciated variety in the same physical spaces. For example, Barbara explained that </w:t>
      </w:r>
      <w:r>
        <w:rPr>
          <w:rFonts w:ascii="Helvetica Neue" w:hAnsi="Helvetica Neue"/>
          <w:lang w:val="en-US"/>
        </w:rPr>
        <w:t>“</w:t>
      </w:r>
      <w:r>
        <w:rPr>
          <w:rFonts w:ascii="Helvetica Neue" w:hAnsi="Helvetica Neue"/>
          <w:lang w:val="en-US"/>
        </w:rPr>
        <w:t>even in a place that you go eve</w:t>
      </w:r>
      <w:r>
        <w:rPr>
          <w:rFonts w:ascii="Helvetica Neue" w:hAnsi="Helvetica Neue"/>
          <w:lang w:val="en-US"/>
        </w:rPr>
        <w:t>ry week you can still see something different</w:t>
      </w:r>
      <w:r>
        <w:rPr>
          <w:rFonts w:ascii="Helvetica Neue" w:hAnsi="Helvetica Neue"/>
          <w:lang w:val="en-US"/>
        </w:rPr>
        <w:t>”</w:t>
      </w:r>
      <w:r>
        <w:rPr>
          <w:rFonts w:ascii="Helvetica Neue" w:hAnsi="Helvetica Neue"/>
          <w:lang w:val="en-US"/>
        </w:rPr>
        <w:t xml:space="preserve">. These themes surrounding being outdoors often appeared to play into time-spaces when women finally had the time for discovery: when they wanted to </w:t>
      </w:r>
      <w:r>
        <w:rPr>
          <w:rFonts w:ascii="Helvetica Neue" w:hAnsi="Helvetica Neue"/>
          <w:lang w:val="en-US"/>
        </w:rPr>
        <w:t>“</w:t>
      </w:r>
      <w:r>
        <w:rPr>
          <w:rFonts w:ascii="Helvetica Neue" w:hAnsi="Helvetica Neue"/>
          <w:lang w:val="en-US"/>
        </w:rPr>
        <w:t>get out and about</w:t>
      </w:r>
      <w:r>
        <w:rPr>
          <w:rFonts w:ascii="Helvetica Neue" w:hAnsi="Helvetica Neue"/>
          <w:lang w:val="en-US"/>
        </w:rPr>
        <w:t xml:space="preserve">” </w:t>
      </w:r>
      <w:r>
        <w:rPr>
          <w:rFonts w:ascii="Helvetica Neue" w:hAnsi="Helvetica Neue"/>
          <w:lang w:val="en-US"/>
        </w:rPr>
        <w:t>after moving to a new area, when living a</w:t>
      </w:r>
      <w:r>
        <w:rPr>
          <w:rFonts w:ascii="Helvetica Neue" w:hAnsi="Helvetica Neue"/>
          <w:lang w:val="en-US"/>
        </w:rPr>
        <w:t>lone, or during retirement or unemployment; or when being outdoors was particularly beneficial, such as during mental illness recovery/management in Marianne</w:t>
      </w:r>
      <w:r>
        <w:rPr>
          <w:rFonts w:ascii="Helvetica Neue" w:hAnsi="Helvetica Neue"/>
          <w:lang w:val="en-US"/>
        </w:rPr>
        <w:t>’</w:t>
      </w:r>
      <w:r>
        <w:rPr>
          <w:rFonts w:ascii="Helvetica Neue" w:hAnsi="Helvetica Neue"/>
          <w:lang w:val="pt-PT"/>
        </w:rPr>
        <w:t xml:space="preserve">s case. </w:t>
      </w:r>
    </w:p>
    <w:p w:rsidR="00A850BC" w:rsidRDefault="00A850BC">
      <w:pPr>
        <w:pStyle w:val="BodyA"/>
        <w:spacing w:line="480" w:lineRule="auto"/>
        <w:ind w:right="278"/>
        <w:rPr>
          <w:rFonts w:ascii="Helvetica Neue" w:eastAsia="Helvetica Neue" w:hAnsi="Helvetica Neue" w:cs="Helvetica Neue"/>
          <w:lang w:val="pt-PT"/>
        </w:rPr>
      </w:pPr>
    </w:p>
    <w:p w:rsidR="00A850BC" w:rsidRDefault="007674C0">
      <w:pPr>
        <w:pStyle w:val="BodyA"/>
        <w:spacing w:line="480" w:lineRule="auto"/>
        <w:ind w:right="278"/>
        <w:rPr>
          <w:rFonts w:ascii="Helvetica Neue" w:eastAsia="Helvetica Neue" w:hAnsi="Helvetica Neue" w:cs="Helvetica Neue"/>
          <w:b/>
          <w:bCs/>
          <w:i/>
          <w:iCs/>
        </w:rPr>
      </w:pPr>
      <w:r>
        <w:rPr>
          <w:rFonts w:ascii="Helvetica Neue" w:hAnsi="Helvetica Neue"/>
          <w:b/>
          <w:bCs/>
          <w:i/>
          <w:iCs/>
          <w:lang w:val="en-US"/>
        </w:rPr>
        <w:t xml:space="preserve">Life circumstances incompatible with group walking: Rose </w:t>
      </w:r>
      <w:r>
        <w:rPr>
          <w:rFonts w:ascii="Helvetica Neue" w:hAnsi="Helvetica Neue"/>
          <w:i/>
          <w:iCs/>
          <w:lang w:val="en-US"/>
        </w:rPr>
        <w:t xml:space="preserve">(aged 57; semi-rural community </w:t>
      </w:r>
      <w:r>
        <w:rPr>
          <w:rFonts w:ascii="Helvetica Neue" w:hAnsi="Helvetica Neue"/>
          <w:i/>
          <w:iCs/>
          <w:lang w:val="en-US"/>
        </w:rPr>
        <w:t>group non-member)</w:t>
      </w:r>
    </w:p>
    <w:p w:rsidR="00A850BC" w:rsidRDefault="007674C0">
      <w:pPr>
        <w:pStyle w:val="BodyA"/>
        <w:spacing w:before="200" w:after="160" w:line="480" w:lineRule="auto"/>
        <w:ind w:left="720" w:right="1142"/>
        <w:rPr>
          <w:rFonts w:ascii="Helvetica Neue" w:eastAsia="Helvetica Neue" w:hAnsi="Helvetica Neue" w:cs="Helvetica Neue"/>
          <w:i/>
          <w:iCs/>
        </w:rPr>
      </w:pPr>
      <w:r>
        <w:rPr>
          <w:rFonts w:ascii="Helvetica Neue" w:hAnsi="Helvetica Neue"/>
          <w:i/>
          <w:iCs/>
          <w:lang w:val="en-US"/>
        </w:rPr>
        <w:t>Rose was a member of the women</w:t>
      </w:r>
      <w:r>
        <w:rPr>
          <w:rFonts w:ascii="Helvetica Neue" w:hAnsi="Helvetica Neue"/>
          <w:i/>
          <w:iCs/>
          <w:lang w:val="en-US"/>
        </w:rPr>
        <w:t>’</w:t>
      </w:r>
      <w:r>
        <w:rPr>
          <w:rFonts w:ascii="Helvetica Neue" w:hAnsi="Helvetica Neue"/>
          <w:i/>
          <w:iCs/>
          <w:lang w:val="en-US"/>
        </w:rPr>
        <w:t xml:space="preserve">s group at the semi-rural group community centre; however, she did not engage in the walking group and explained this was connected to her role as a full-time carer for her disabled daughter. She said, </w:t>
      </w:r>
      <w:r>
        <w:rPr>
          <w:rFonts w:ascii="Helvetica Neue" w:hAnsi="Helvetica Neue"/>
          <w:i/>
          <w:iCs/>
          <w:lang w:val="en-US"/>
        </w:rPr>
        <w:t>“</w:t>
      </w:r>
      <w:r>
        <w:rPr>
          <w:rFonts w:ascii="Helvetica Neue" w:hAnsi="Helvetica Neue"/>
          <w:i/>
          <w:iCs/>
          <w:lang w:val="en-US"/>
        </w:rPr>
        <w:t>It</w:t>
      </w:r>
      <w:r>
        <w:rPr>
          <w:rFonts w:ascii="Helvetica Neue" w:hAnsi="Helvetica Neue"/>
          <w:i/>
          <w:iCs/>
          <w:lang w:val="en-US"/>
        </w:rPr>
        <w:t>’</w:t>
      </w:r>
      <w:r>
        <w:rPr>
          <w:rFonts w:ascii="Helvetica Neue" w:hAnsi="Helvetica Neue"/>
          <w:i/>
          <w:iCs/>
          <w:lang w:val="en-US"/>
        </w:rPr>
        <w:t>s</w:t>
      </w:r>
      <w:r>
        <w:rPr>
          <w:rFonts w:ascii="Helvetica Neue" w:hAnsi="Helvetica Neue"/>
          <w:i/>
          <w:iCs/>
          <w:lang w:val="en-US"/>
        </w:rPr>
        <w:t xml:space="preserve"> not a case of not wanting to, but in my situation, it</w:t>
      </w:r>
      <w:r>
        <w:rPr>
          <w:rFonts w:ascii="Helvetica Neue" w:hAnsi="Helvetica Neue"/>
          <w:i/>
          <w:iCs/>
          <w:lang w:val="en-US"/>
        </w:rPr>
        <w:t>’</w:t>
      </w:r>
      <w:r>
        <w:rPr>
          <w:rFonts w:ascii="Helvetica Neue" w:hAnsi="Helvetica Neue"/>
          <w:i/>
          <w:iCs/>
          <w:lang w:val="en-US"/>
        </w:rPr>
        <w:t xml:space="preserve">s not being able to. Because walking groups, </w:t>
      </w:r>
      <w:r>
        <w:rPr>
          <w:rFonts w:ascii="Helvetica Neue" w:hAnsi="Helvetica Neue"/>
          <w:i/>
          <w:iCs/>
          <w:lang w:val="en-US"/>
        </w:rPr>
        <w:t xml:space="preserve">… </w:t>
      </w:r>
      <w:r>
        <w:rPr>
          <w:rFonts w:ascii="Helvetica Neue" w:hAnsi="Helvetica Neue"/>
          <w:i/>
          <w:iCs/>
        </w:rPr>
        <w:t>it</w:t>
      </w:r>
      <w:r>
        <w:rPr>
          <w:rFonts w:ascii="Helvetica Neue" w:hAnsi="Helvetica Neue"/>
          <w:i/>
          <w:iCs/>
          <w:lang w:val="en-US"/>
        </w:rPr>
        <w:t>’</w:t>
      </w:r>
      <w:r>
        <w:rPr>
          <w:rFonts w:ascii="Helvetica Neue" w:hAnsi="Helvetica Neue"/>
          <w:i/>
          <w:iCs/>
          <w:lang w:val="en-US"/>
        </w:rPr>
        <w:t xml:space="preserve">s a set time and a set place and you know what </w:t>
      </w:r>
      <w:r>
        <w:rPr>
          <w:rFonts w:ascii="Helvetica Neue" w:hAnsi="Helvetica Neue"/>
          <w:i/>
          <w:iCs/>
          <w:lang w:val="en-US"/>
        </w:rPr>
        <w:lastRenderedPageBreak/>
        <w:t>I mean, for me personally, I</w:t>
      </w:r>
      <w:r>
        <w:rPr>
          <w:rFonts w:ascii="Helvetica Neue" w:hAnsi="Helvetica Neue"/>
          <w:i/>
          <w:iCs/>
          <w:lang w:val="en-US"/>
        </w:rPr>
        <w:t>’</w:t>
      </w:r>
      <w:r>
        <w:rPr>
          <w:rFonts w:ascii="Helvetica Neue" w:hAnsi="Helvetica Neue"/>
          <w:i/>
          <w:iCs/>
          <w:lang w:val="en-US"/>
        </w:rPr>
        <w:t>ve got to have the ability to- you</w:t>
      </w:r>
      <w:r>
        <w:rPr>
          <w:rFonts w:ascii="Helvetica Neue" w:hAnsi="Helvetica Neue"/>
          <w:i/>
          <w:iCs/>
          <w:lang w:val="en-US"/>
        </w:rPr>
        <w:t>’</w:t>
      </w:r>
      <w:r>
        <w:rPr>
          <w:rFonts w:ascii="Helvetica Neue" w:hAnsi="Helvetica Neue"/>
          <w:i/>
          <w:iCs/>
          <w:lang w:val="en-US"/>
        </w:rPr>
        <w:t>ve got to have someone else in the house</w:t>
      </w:r>
      <w:r>
        <w:rPr>
          <w:rFonts w:ascii="Helvetica Neue" w:hAnsi="Helvetica Neue"/>
          <w:i/>
          <w:iCs/>
          <w:lang w:val="en-US"/>
        </w:rPr>
        <w:t xml:space="preserve"> who can take care of my daughter...I couldn</w:t>
      </w:r>
      <w:r>
        <w:rPr>
          <w:rFonts w:ascii="Helvetica Neue" w:hAnsi="Helvetica Neue"/>
          <w:i/>
          <w:iCs/>
          <w:lang w:val="en-US"/>
        </w:rPr>
        <w:t>’</w:t>
      </w:r>
      <w:r>
        <w:rPr>
          <w:rFonts w:ascii="Helvetica Neue" w:hAnsi="Helvetica Neue"/>
          <w:i/>
          <w:iCs/>
          <w:lang w:val="en-US"/>
        </w:rPr>
        <w:t xml:space="preserve">t say </w:t>
      </w:r>
      <w:r>
        <w:rPr>
          <w:rFonts w:ascii="Helvetica Neue" w:hAnsi="Helvetica Neue"/>
          <w:i/>
          <w:iCs/>
          <w:lang w:val="en-US"/>
        </w:rPr>
        <w:t>‘</w:t>
      </w:r>
      <w:r>
        <w:rPr>
          <w:rFonts w:ascii="Helvetica Neue" w:hAnsi="Helvetica Neue"/>
          <w:i/>
          <w:iCs/>
          <w:lang w:val="en-US"/>
        </w:rPr>
        <w:t>yes, I will be there at 10am Monday morning, we</w:t>
      </w:r>
      <w:r>
        <w:rPr>
          <w:rFonts w:ascii="Helvetica Neue" w:hAnsi="Helvetica Neue"/>
          <w:i/>
          <w:iCs/>
          <w:lang w:val="en-US"/>
        </w:rPr>
        <w:t>’</w:t>
      </w:r>
      <w:r>
        <w:rPr>
          <w:rFonts w:ascii="Helvetica Neue" w:hAnsi="Helvetica Neue"/>
          <w:i/>
          <w:iCs/>
          <w:lang w:val="en-US"/>
        </w:rPr>
        <w:t>ll go for a walk</w:t>
      </w:r>
      <w:r>
        <w:rPr>
          <w:rFonts w:ascii="Helvetica Neue" w:hAnsi="Helvetica Neue"/>
          <w:i/>
          <w:iCs/>
          <w:lang w:val="en-US"/>
        </w:rPr>
        <w:t>’</w:t>
      </w:r>
      <w:r>
        <w:rPr>
          <w:rFonts w:ascii="Helvetica Neue" w:hAnsi="Helvetica Neue"/>
          <w:i/>
          <w:iCs/>
        </w:rPr>
        <w:t>.</w:t>
      </w:r>
      <w:r>
        <w:rPr>
          <w:rFonts w:ascii="Helvetica Neue" w:hAnsi="Helvetica Neue"/>
          <w:i/>
          <w:iCs/>
          <w:lang w:val="en-US"/>
        </w:rPr>
        <w:t xml:space="preserve">” </w:t>
      </w:r>
      <w:r>
        <w:rPr>
          <w:rFonts w:ascii="Helvetica Neue" w:hAnsi="Helvetica Neue"/>
          <w:i/>
          <w:iCs/>
          <w:lang w:val="en-US"/>
        </w:rPr>
        <w:t xml:space="preserve">She explained that </w:t>
      </w:r>
      <w:r>
        <w:rPr>
          <w:rFonts w:ascii="Helvetica Neue" w:hAnsi="Helvetica Neue"/>
          <w:i/>
          <w:iCs/>
          <w:lang w:val="en-US"/>
        </w:rPr>
        <w:t>“</w:t>
      </w:r>
      <w:r>
        <w:rPr>
          <w:rFonts w:ascii="Helvetica Neue" w:hAnsi="Helvetica Neue"/>
          <w:i/>
          <w:iCs/>
          <w:lang w:val="en-US"/>
        </w:rPr>
        <w:t>wherever they walk you may not have the ability to, you know, you could be two miles away and it</w:t>
      </w:r>
      <w:r>
        <w:rPr>
          <w:rFonts w:ascii="Helvetica Neue" w:hAnsi="Helvetica Neue"/>
          <w:i/>
          <w:iCs/>
          <w:lang w:val="en-US"/>
        </w:rPr>
        <w:t>’</w:t>
      </w:r>
      <w:r>
        <w:rPr>
          <w:rFonts w:ascii="Helvetica Neue" w:hAnsi="Helvetica Neue"/>
          <w:i/>
          <w:iCs/>
          <w:lang w:val="en-US"/>
        </w:rPr>
        <w:t xml:space="preserve">s like ok how do I </w:t>
      </w:r>
      <w:r>
        <w:rPr>
          <w:rFonts w:ascii="Helvetica Neue" w:hAnsi="Helvetica Neue"/>
          <w:i/>
          <w:iCs/>
          <w:lang w:val="en-US"/>
        </w:rPr>
        <w:t>get home quick.</w:t>
      </w:r>
      <w:r>
        <w:rPr>
          <w:rFonts w:ascii="Helvetica Neue" w:hAnsi="Helvetica Neue"/>
          <w:i/>
          <w:iCs/>
          <w:lang w:val="en-US"/>
        </w:rPr>
        <w:t>”</w:t>
      </w:r>
    </w:p>
    <w:p w:rsidR="00A850BC" w:rsidRDefault="007674C0">
      <w:pPr>
        <w:pStyle w:val="BodyA"/>
        <w:spacing w:before="200" w:after="160" w:line="480" w:lineRule="auto"/>
        <w:ind w:left="720" w:right="1142"/>
        <w:rPr>
          <w:rFonts w:ascii="Helvetica Neue" w:eastAsia="Helvetica Neue" w:hAnsi="Helvetica Neue" w:cs="Helvetica Neue"/>
          <w:i/>
          <w:iCs/>
        </w:rPr>
      </w:pPr>
      <w:r>
        <w:rPr>
          <w:rFonts w:ascii="Helvetica Neue" w:hAnsi="Helvetica Neue"/>
          <w:i/>
          <w:iCs/>
          <w:lang w:val="en-US"/>
        </w:rPr>
        <w:t xml:space="preserve">Rose also indicated that while she enjoyed walking, she liked to walk alone: </w:t>
      </w:r>
      <w:r>
        <w:rPr>
          <w:rFonts w:ascii="Helvetica Neue" w:hAnsi="Helvetica Neue"/>
          <w:i/>
          <w:iCs/>
          <w:lang w:val="en-US"/>
        </w:rPr>
        <w:t>“</w:t>
      </w:r>
      <w:r>
        <w:rPr>
          <w:rFonts w:ascii="Helvetica Neue" w:hAnsi="Helvetica Neue"/>
          <w:i/>
          <w:iCs/>
          <w:lang w:val="en-US"/>
        </w:rPr>
        <w:t>I prefer the solitude of walking</w:t>
      </w:r>
      <w:r>
        <w:rPr>
          <w:rFonts w:ascii="Helvetica Neue" w:hAnsi="Helvetica Neue"/>
          <w:i/>
          <w:iCs/>
          <w:lang w:val="en-US"/>
        </w:rPr>
        <w:t xml:space="preserve">” </w:t>
      </w:r>
      <w:r>
        <w:rPr>
          <w:rFonts w:ascii="Helvetica Neue" w:hAnsi="Helvetica Neue"/>
          <w:i/>
          <w:iCs/>
          <w:lang w:val="en-US"/>
        </w:rPr>
        <w:t xml:space="preserve">she explained. She said: </w:t>
      </w:r>
      <w:r>
        <w:rPr>
          <w:rFonts w:ascii="Helvetica Neue" w:hAnsi="Helvetica Neue"/>
          <w:i/>
          <w:iCs/>
          <w:lang w:val="en-US"/>
        </w:rPr>
        <w:t>“</w:t>
      </w:r>
      <w:r>
        <w:rPr>
          <w:rFonts w:ascii="Helvetica Neue" w:hAnsi="Helvetica Neue"/>
          <w:i/>
          <w:iCs/>
        </w:rPr>
        <w:t>it</w:t>
      </w:r>
      <w:r>
        <w:rPr>
          <w:rFonts w:ascii="Helvetica Neue" w:hAnsi="Helvetica Neue"/>
          <w:i/>
          <w:iCs/>
          <w:lang w:val="en-US"/>
        </w:rPr>
        <w:t>’</w:t>
      </w:r>
      <w:r>
        <w:rPr>
          <w:rFonts w:ascii="Helvetica Neue" w:hAnsi="Helvetica Neue"/>
          <w:i/>
          <w:iCs/>
          <w:lang w:val="en-US"/>
        </w:rPr>
        <w:t>s me and the dogs and wherever, whatever, walk a while, sit down a while, listen to music, whateve</w:t>
      </w:r>
      <w:r>
        <w:rPr>
          <w:rFonts w:ascii="Helvetica Neue" w:hAnsi="Helvetica Neue"/>
          <w:i/>
          <w:iCs/>
          <w:lang w:val="en-US"/>
        </w:rPr>
        <w:t>r. It</w:t>
      </w:r>
      <w:r>
        <w:rPr>
          <w:rFonts w:ascii="Helvetica Neue" w:hAnsi="Helvetica Neue"/>
          <w:i/>
          <w:iCs/>
          <w:lang w:val="en-US"/>
        </w:rPr>
        <w:t>’</w:t>
      </w:r>
      <w:r>
        <w:rPr>
          <w:rFonts w:ascii="Helvetica Neue" w:hAnsi="Helvetica Neue"/>
          <w:i/>
          <w:iCs/>
          <w:lang w:val="en-US"/>
        </w:rPr>
        <w:t>s my head space if you like</w:t>
      </w:r>
      <w:r>
        <w:rPr>
          <w:rFonts w:ascii="Helvetica Neue" w:hAnsi="Helvetica Neue"/>
          <w:i/>
          <w:iCs/>
          <w:lang w:val="en-US"/>
        </w:rPr>
        <w:t>”’</w:t>
      </w:r>
      <w:r>
        <w:rPr>
          <w:rFonts w:ascii="Helvetica Neue" w:hAnsi="Helvetica Neue"/>
          <w:i/>
          <w:iCs/>
          <w:lang w:val="en-US"/>
        </w:rPr>
        <w:t xml:space="preserve">.  She explained that </w:t>
      </w:r>
      <w:r>
        <w:rPr>
          <w:rFonts w:ascii="Helvetica Neue" w:hAnsi="Helvetica Neue"/>
          <w:i/>
          <w:iCs/>
          <w:lang w:val="en-US"/>
        </w:rPr>
        <w:t>“</w:t>
      </w:r>
      <w:r>
        <w:rPr>
          <w:rFonts w:ascii="Helvetica Neue" w:hAnsi="Helvetica Neue"/>
          <w:i/>
          <w:iCs/>
          <w:lang w:val="en-US"/>
        </w:rPr>
        <w:t>to walk on a personal basis, to do it yourself, is, it</w:t>
      </w:r>
      <w:r>
        <w:rPr>
          <w:rFonts w:ascii="Helvetica Neue" w:hAnsi="Helvetica Neue"/>
          <w:i/>
          <w:iCs/>
          <w:lang w:val="en-US"/>
        </w:rPr>
        <w:t>’</w:t>
      </w:r>
      <w:r>
        <w:rPr>
          <w:rFonts w:ascii="Helvetica Neue" w:hAnsi="Helvetica Neue"/>
          <w:i/>
          <w:iCs/>
          <w:lang w:val="en-US"/>
        </w:rPr>
        <w:t>s yours, not sort of fixed to anyone else.</w:t>
      </w:r>
      <w:r>
        <w:rPr>
          <w:rFonts w:ascii="Helvetica Neue" w:hAnsi="Helvetica Neue"/>
          <w:i/>
          <w:iCs/>
          <w:lang w:val="en-US"/>
        </w:rPr>
        <w:t xml:space="preserve">” </w:t>
      </w: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Constraints around attendance at timetabled walks are likely to apply to other women who act as fu</w:t>
      </w:r>
      <w:r>
        <w:rPr>
          <w:rFonts w:ascii="Helvetica Neue" w:hAnsi="Helvetica Neue"/>
          <w:lang w:val="en-US"/>
        </w:rPr>
        <w:t>ll-time carers for family members. Rose</w:t>
      </w:r>
      <w:r>
        <w:rPr>
          <w:rFonts w:ascii="Helvetica Neue" w:hAnsi="Helvetica Neue"/>
          <w:lang w:val="en-US"/>
        </w:rPr>
        <w:t>’</w:t>
      </w:r>
      <w:r>
        <w:rPr>
          <w:rFonts w:ascii="Helvetica Neue" w:hAnsi="Helvetica Neue"/>
          <w:lang w:val="en-US"/>
        </w:rPr>
        <w:t>s comments also suggest that for some people the social setting of group walking is a deterrent to participation. The other non-participant interviewed felt the pace of the walking group was too slow and so she preferred walking with a friend rather than w</w:t>
      </w:r>
      <w:r>
        <w:rPr>
          <w:rFonts w:ascii="Helvetica Neue" w:hAnsi="Helvetica Neue"/>
          <w:lang w:val="en-US"/>
        </w:rPr>
        <w:t xml:space="preserve">ith the group.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sz w:val="18"/>
          <w:szCs w:val="18"/>
        </w:rPr>
      </w:pPr>
      <w:r>
        <w:rPr>
          <w:rFonts w:ascii="Helvetica Neue" w:hAnsi="Helvetica Neue"/>
          <w:lang w:val="en-US"/>
        </w:rPr>
        <w:t xml:space="preserve">Although rigid timings and social settings may deter some women, others may negotiate these. For instance, one woman member of the </w:t>
      </w:r>
      <w:r>
        <w:rPr>
          <w:rFonts w:ascii="Helvetica Neue" w:hAnsi="Helvetica Neue"/>
          <w:lang w:val="en-US"/>
        </w:rPr>
        <w:t>‘</w:t>
      </w:r>
      <w:r>
        <w:rPr>
          <w:rFonts w:ascii="Helvetica Neue" w:hAnsi="Helvetica Neue"/>
          <w:lang w:val="en-US"/>
        </w:rPr>
        <w:t>semi-rural community centre group</w:t>
      </w:r>
      <w:r>
        <w:rPr>
          <w:rFonts w:ascii="Helvetica Neue" w:hAnsi="Helvetica Neue"/>
          <w:lang w:val="en-US"/>
        </w:rPr>
        <w:t>’</w:t>
      </w:r>
      <w:r>
        <w:rPr>
          <w:rFonts w:ascii="Helvetica Neue" w:hAnsi="Helvetica Neue"/>
          <w:lang w:val="en-US"/>
        </w:rPr>
        <w:t xml:space="preserve"> noted that the group walk was at an inconvenient time for her as she suf</w:t>
      </w:r>
      <w:r>
        <w:rPr>
          <w:rFonts w:ascii="Helvetica Neue" w:hAnsi="Helvetica Neue"/>
          <w:lang w:val="en-US"/>
        </w:rPr>
        <w:t xml:space="preserve">fered with chronic pain more in the mornings, but she attended sometimes. </w:t>
      </w:r>
    </w:p>
    <w:p w:rsidR="00A850BC" w:rsidRDefault="007674C0">
      <w:pPr>
        <w:pStyle w:val="BodyA"/>
        <w:spacing w:before="240" w:line="480" w:lineRule="auto"/>
        <w:ind w:right="278"/>
        <w:rPr>
          <w:i/>
          <w:iCs/>
          <w:color w:val="3C69A6"/>
          <w:sz w:val="32"/>
          <w:szCs w:val="32"/>
          <w:u w:color="3C69A6"/>
        </w:rPr>
      </w:pPr>
      <w:r>
        <w:rPr>
          <w:rFonts w:ascii="Helvetica Neue" w:hAnsi="Helvetica Neue"/>
          <w:color w:val="3C69A6"/>
          <w:sz w:val="28"/>
          <w:szCs w:val="28"/>
          <w:u w:color="3C69A6"/>
          <w:lang w:val="en-US"/>
        </w:rPr>
        <w:t>Discussion</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Our portraits illustrate common themes in our data: the walking group enabled women to find safe and enjoyable experiences within the outdoor environment, a social resource and/or a space </w:t>
      </w:r>
      <w:r>
        <w:rPr>
          <w:rFonts w:ascii="Helvetica Neue" w:hAnsi="Helvetica Neue"/>
          <w:lang w:val="en-US"/>
        </w:rPr>
        <w:lastRenderedPageBreak/>
        <w:t xml:space="preserve">for healing, and an accessible route to increased fitness/wellness. </w:t>
      </w:r>
      <w:r>
        <w:rPr>
          <w:rFonts w:ascii="Helvetica Neue" w:hAnsi="Helvetica Neue"/>
          <w:lang w:val="en-US"/>
        </w:rPr>
        <w:t>Overall the group walks supported women members through becoming spaces of sharing, healing and enjoyment. These findings echo those of previous studies that show participants appreciate elements of group walking such as moving sociability (Doughty, 2013),</w:t>
      </w:r>
      <w:r>
        <w:rPr>
          <w:rFonts w:ascii="Helvetica Neue" w:hAnsi="Helvetica Neue"/>
          <w:lang w:val="en-US"/>
        </w:rPr>
        <w:t xml:space="preserve"> </w:t>
      </w:r>
      <w:r>
        <w:rPr>
          <w:rFonts w:ascii="Helvetica Neue" w:hAnsi="Helvetica Neue"/>
          <w:lang w:val="en-US"/>
        </w:rPr>
        <w:t>‘</w:t>
      </w:r>
      <w:r>
        <w:rPr>
          <w:rFonts w:ascii="Helvetica Neue" w:hAnsi="Helvetica Neue"/>
          <w:lang w:val="en-US"/>
        </w:rPr>
        <w:t>fresh air</w:t>
      </w:r>
      <w:r>
        <w:rPr>
          <w:rFonts w:ascii="Helvetica Neue" w:hAnsi="Helvetica Neue"/>
          <w:lang w:val="en-US"/>
        </w:rPr>
        <w:t>’</w:t>
      </w:r>
      <w:r>
        <w:rPr>
          <w:rFonts w:ascii="Helvetica Neue" w:hAnsi="Helvetica Neue"/>
          <w:lang w:val="en-US"/>
        </w:rPr>
        <w:t>, enjoyment of the environment (Grant et al., 2017), being close to nature, being part of a group, getting away from other aspects of their lives (Priest, 2007) and a shared sense of achieving health goals (Hanson et al., 2016). We make a new c</w:t>
      </w:r>
      <w:r>
        <w:rPr>
          <w:rFonts w:ascii="Helvetica Neue" w:hAnsi="Helvetica Neue"/>
          <w:lang w:val="en-US"/>
        </w:rPr>
        <w:t>ontribution in showing that the group members</w:t>
      </w:r>
      <w:r>
        <w:rPr>
          <w:rFonts w:ascii="Helvetica Neue" w:hAnsi="Helvetica Neue"/>
          <w:lang w:val="en-US"/>
        </w:rPr>
        <w:t xml:space="preserve">’ </w:t>
      </w:r>
      <w:r>
        <w:rPr>
          <w:rFonts w:ascii="Helvetica Neue" w:hAnsi="Helvetica Neue"/>
          <w:lang w:val="en-US"/>
        </w:rPr>
        <w:t xml:space="preserve">appreciation of these aspects of group walking was often intimately linked with their life circumstances.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A central theme to emerge from our data was the importance of biographical disruption or discontinuit</w:t>
      </w:r>
      <w:r>
        <w:rPr>
          <w:rFonts w:ascii="Helvetica Neue" w:hAnsi="Helvetica Neue"/>
          <w:lang w:val="en-US"/>
        </w:rPr>
        <w:t>ies (H</w:t>
      </w:r>
      <w:r>
        <w:rPr>
          <w:rFonts w:ascii="Helvetica Neue" w:hAnsi="Helvetica Neue"/>
          <w:lang w:val="en-US"/>
        </w:rPr>
        <w:t>ö</w:t>
      </w:r>
      <w:r>
        <w:rPr>
          <w:rFonts w:ascii="Helvetica Neue" w:hAnsi="Helvetica Neue"/>
          <w:lang w:val="en-US"/>
        </w:rPr>
        <w:t>rschelmann, 2011: 378) that created time-spaces for joining walking groups and meanings for continued participation. Scholars across geography, sociology and anthropology have been re-thinking socially constructed life-transitions to focus on life e</w:t>
      </w:r>
      <w:r>
        <w:rPr>
          <w:rFonts w:ascii="Helvetica Neue" w:hAnsi="Helvetica Neue"/>
          <w:lang w:val="en-US"/>
        </w:rPr>
        <w:t xml:space="preserve">vents and biographical </w:t>
      </w:r>
      <w:r>
        <w:rPr>
          <w:rFonts w:ascii="Helvetica Neue" w:hAnsi="Helvetica Neue"/>
          <w:lang w:val="en-US"/>
        </w:rPr>
        <w:t>‘</w:t>
      </w:r>
      <w:r>
        <w:rPr>
          <w:rFonts w:ascii="Helvetica Neue" w:hAnsi="Helvetica Neue"/>
          <w:lang w:val="fr-FR"/>
        </w:rPr>
        <w:t>ruptures</w:t>
      </w:r>
      <w:r>
        <w:rPr>
          <w:rFonts w:ascii="Helvetica Neue" w:hAnsi="Helvetica Neue"/>
          <w:lang w:val="en-US"/>
        </w:rPr>
        <w:t xml:space="preserve">’ </w:t>
      </w:r>
      <w:r>
        <w:rPr>
          <w:rFonts w:ascii="Helvetica Neue" w:hAnsi="Helvetica Neue"/>
        </w:rPr>
        <w:t>(H</w:t>
      </w:r>
      <w:r>
        <w:rPr>
          <w:rFonts w:ascii="Helvetica Neue" w:hAnsi="Helvetica Neue"/>
          <w:lang w:val="en-US"/>
        </w:rPr>
        <w:t>ö</w:t>
      </w:r>
      <w:r>
        <w:rPr>
          <w:rFonts w:ascii="Helvetica Neue" w:hAnsi="Helvetica Neue"/>
          <w:lang w:val="en-US"/>
        </w:rPr>
        <w:t xml:space="preserve">rschelmann, 2011). Thomson et al. (2002) refer to such ruptures as </w:t>
      </w:r>
      <w:r>
        <w:rPr>
          <w:rFonts w:ascii="Helvetica Neue" w:hAnsi="Helvetica Neue"/>
          <w:lang w:val="en-US"/>
        </w:rPr>
        <w:t>‘</w:t>
      </w:r>
      <w:r>
        <w:rPr>
          <w:rFonts w:ascii="Helvetica Neue" w:hAnsi="Helvetica Neue"/>
          <w:lang w:val="en-US"/>
        </w:rPr>
        <w:t>critical moments</w:t>
      </w:r>
      <w:r>
        <w:rPr>
          <w:rFonts w:ascii="Helvetica Neue" w:hAnsi="Helvetica Neue"/>
          <w:lang w:val="en-US"/>
        </w:rPr>
        <w:t>’</w:t>
      </w:r>
      <w:r>
        <w:rPr>
          <w:rFonts w:ascii="Helvetica Neue" w:hAnsi="Helvetica Neue"/>
          <w:lang w:val="en-US"/>
        </w:rPr>
        <w:t>, highlighting the contingent manner in which individual agency interacts with social processes and structures at particular time-spac</w:t>
      </w:r>
      <w:r>
        <w:rPr>
          <w:rFonts w:ascii="Helvetica Neue" w:hAnsi="Helvetica Neue"/>
          <w:lang w:val="en-US"/>
        </w:rPr>
        <w:t>es. Johnson-Hanks</w:t>
      </w:r>
      <w:r>
        <w:rPr>
          <w:rFonts w:ascii="Helvetica Neue" w:hAnsi="Helvetica Neue"/>
          <w:lang w:val="en-US"/>
        </w:rPr>
        <w:t xml:space="preserve">’ </w:t>
      </w:r>
      <w:r>
        <w:rPr>
          <w:rFonts w:ascii="Helvetica Neue" w:hAnsi="Helvetica Neue"/>
          <w:lang w:val="en-US"/>
        </w:rPr>
        <w:t xml:space="preserve">(2002) presents a similar theoretical notion: the </w:t>
      </w:r>
      <w:r>
        <w:rPr>
          <w:rFonts w:ascii="Helvetica Neue" w:hAnsi="Helvetica Neue"/>
          <w:lang w:val="en-US"/>
        </w:rPr>
        <w:t>‘</w:t>
      </w:r>
      <w:r>
        <w:rPr>
          <w:rFonts w:ascii="Helvetica Neue" w:hAnsi="Helvetica Neue"/>
          <w:lang w:val="en-US"/>
        </w:rPr>
        <w:t>vital conjuncture</w:t>
      </w:r>
      <w:r>
        <w:rPr>
          <w:rFonts w:ascii="Helvetica Neue" w:hAnsi="Helvetica Neue"/>
          <w:lang w:val="en-US"/>
        </w:rPr>
        <w:t>’</w:t>
      </w:r>
      <w:r>
        <w:rPr>
          <w:rFonts w:ascii="Helvetica Neue" w:hAnsi="Helvetica Neue"/>
          <w:lang w:val="en-US"/>
        </w:rPr>
        <w:t xml:space="preserve">, which is a </w:t>
      </w:r>
      <w:r>
        <w:rPr>
          <w:rFonts w:ascii="Helvetica Neue" w:hAnsi="Helvetica Neue"/>
          <w:lang w:val="en-US"/>
        </w:rPr>
        <w:t>“</w:t>
      </w:r>
      <w:r>
        <w:rPr>
          <w:rFonts w:ascii="Helvetica Neue" w:hAnsi="Helvetica Neue"/>
          <w:lang w:val="en-US"/>
        </w:rPr>
        <w:t>socially structured zone of possibility that emerges around specific periods of potential transformation in a life or lives</w:t>
      </w:r>
      <w:r>
        <w:rPr>
          <w:rFonts w:ascii="Helvetica Neue" w:hAnsi="Helvetica Neue"/>
          <w:lang w:val="en-US"/>
        </w:rPr>
        <w:t xml:space="preserve">” </w:t>
      </w:r>
      <w:r>
        <w:rPr>
          <w:rFonts w:ascii="Helvetica Neue" w:hAnsi="Helvetica Neue"/>
          <w:lang w:val="en-US"/>
        </w:rPr>
        <w:t>(Johnson-Hanks, 2002:870). Jo</w:t>
      </w:r>
      <w:r>
        <w:rPr>
          <w:rFonts w:ascii="Helvetica Neue" w:hAnsi="Helvetica Neue"/>
          <w:lang w:val="en-US"/>
        </w:rPr>
        <w:t>hnson-Hanks</w:t>
      </w:r>
      <w:r>
        <w:rPr>
          <w:rFonts w:ascii="Helvetica Neue" w:hAnsi="Helvetica Neue"/>
          <w:lang w:val="en-US"/>
        </w:rPr>
        <w:t>’ ‘</w:t>
      </w:r>
      <w:r>
        <w:rPr>
          <w:rFonts w:ascii="Helvetica Neue" w:hAnsi="Helvetica Neue"/>
          <w:lang w:val="en-US"/>
        </w:rPr>
        <w:t>vital conjuncture</w:t>
      </w:r>
      <w:r>
        <w:rPr>
          <w:rFonts w:ascii="Helvetica Neue" w:hAnsi="Helvetica Neue"/>
          <w:lang w:val="en-US"/>
        </w:rPr>
        <w:t xml:space="preserve">’ </w:t>
      </w:r>
      <w:r>
        <w:rPr>
          <w:rFonts w:ascii="Helvetica Neue" w:hAnsi="Helvetica Neue"/>
          <w:lang w:val="en-US"/>
        </w:rPr>
        <w:t xml:space="preserve">further helps to explain how </w:t>
      </w:r>
      <w:r>
        <w:rPr>
          <w:rFonts w:ascii="Helvetica Neue" w:hAnsi="Helvetica Neue"/>
          <w:lang w:val="en-US"/>
        </w:rPr>
        <w:t>“</w:t>
      </w:r>
      <w:r>
        <w:rPr>
          <w:rFonts w:ascii="Helvetica Neue" w:hAnsi="Helvetica Neue"/>
          <w:lang w:val="en-US"/>
        </w:rPr>
        <w:t>structures contingently combine to shape action in particular spaces of time</w:t>
      </w:r>
      <w:r>
        <w:rPr>
          <w:rFonts w:ascii="Helvetica Neue" w:hAnsi="Helvetica Neue"/>
          <w:lang w:val="en-US"/>
        </w:rPr>
        <w:t xml:space="preserve">” </w:t>
      </w:r>
      <w:r>
        <w:rPr>
          <w:rFonts w:ascii="Helvetica Neue" w:hAnsi="Helvetica Neue"/>
          <w:lang w:val="en-US"/>
        </w:rPr>
        <w:t>(Jeffrey, 2010:498).  Thinking in terms of time-spaces allows us to understand women</w:t>
      </w:r>
      <w:r>
        <w:rPr>
          <w:rFonts w:ascii="Helvetica Neue" w:hAnsi="Helvetica Neue"/>
          <w:lang w:val="en-US"/>
        </w:rPr>
        <w:t>’</w:t>
      </w:r>
      <w:r>
        <w:rPr>
          <w:rFonts w:ascii="Helvetica Neue" w:hAnsi="Helvetica Neue"/>
          <w:lang w:val="en-US"/>
        </w:rPr>
        <w:t xml:space="preserve">s lives as intertwined with </w:t>
      </w:r>
      <w:r>
        <w:rPr>
          <w:rFonts w:ascii="Helvetica Neue" w:hAnsi="Helvetica Neue"/>
          <w:lang w:val="en-US"/>
        </w:rPr>
        <w:t>spatial and temporal contingencies (H</w:t>
      </w:r>
      <w:r>
        <w:rPr>
          <w:rFonts w:ascii="Helvetica Neue" w:hAnsi="Helvetica Neue"/>
          <w:lang w:val="en-US"/>
        </w:rPr>
        <w:t>ö</w:t>
      </w:r>
      <w:r>
        <w:rPr>
          <w:rFonts w:ascii="Helvetica Neue" w:hAnsi="Helvetica Neue"/>
          <w:lang w:val="de-DE"/>
        </w:rPr>
        <w:t xml:space="preserve">rschelmann, 2011).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In our data, </w:t>
      </w:r>
      <w:r>
        <w:rPr>
          <w:rFonts w:ascii="Helvetica Neue" w:hAnsi="Helvetica Neue"/>
          <w:lang w:val="en-US"/>
        </w:rPr>
        <w:t>‘</w:t>
      </w:r>
      <w:r>
        <w:rPr>
          <w:rFonts w:ascii="Helvetica Neue" w:hAnsi="Helvetica Neue"/>
          <w:lang w:val="en-US"/>
        </w:rPr>
        <w:t>zones of possibility</w:t>
      </w:r>
      <w:r>
        <w:rPr>
          <w:rFonts w:ascii="Helvetica Neue" w:hAnsi="Helvetica Neue"/>
          <w:lang w:val="en-US"/>
        </w:rPr>
        <w:t xml:space="preserve">’ </w:t>
      </w:r>
      <w:r>
        <w:rPr>
          <w:rFonts w:ascii="Helvetica Neue" w:hAnsi="Helvetica Neue"/>
          <w:lang w:val="en-US"/>
        </w:rPr>
        <w:t xml:space="preserve">(Johnson-Hanks, 2002:870) emerged within the socially constructed life stages of retirement and motherhood, as well as in the uncertainty of redundancy, illness </w:t>
      </w:r>
      <w:r>
        <w:rPr>
          <w:rFonts w:ascii="Helvetica Neue" w:hAnsi="Helvetica Neue"/>
          <w:lang w:val="en-US"/>
        </w:rPr>
        <w:t xml:space="preserve">and bereavement. Group walking became a possibility partly because of changes in daily </w:t>
      </w:r>
      <w:r>
        <w:rPr>
          <w:rFonts w:ascii="Helvetica Neue" w:hAnsi="Helvetica Neue"/>
          <w:lang w:val="en-US"/>
        </w:rPr>
        <w:lastRenderedPageBreak/>
        <w:t>and weekly routines during these times, precipitated, for example, by ceasing paid employment. More importantly, however, becoming a member of a walking group gave women</w:t>
      </w:r>
      <w:r>
        <w:rPr>
          <w:rFonts w:ascii="Helvetica Neue" w:hAnsi="Helvetica Neue"/>
          <w:lang w:val="en-US"/>
        </w:rPr>
        <w:t xml:space="preserve"> a resource that was highly valued at this time in their lives, an opportunity that, following our participant Beryl, we identify as a </w:t>
      </w:r>
      <w:r>
        <w:rPr>
          <w:rFonts w:ascii="Helvetica Neue" w:hAnsi="Helvetica Neue"/>
          <w:lang w:val="en-US"/>
        </w:rPr>
        <w:t>‘</w:t>
      </w:r>
      <w:r>
        <w:rPr>
          <w:rFonts w:ascii="Helvetica Neue" w:hAnsi="Helvetica Neue"/>
          <w:lang w:val="en-US"/>
        </w:rPr>
        <w:t>lifeline</w:t>
      </w:r>
      <w:r>
        <w:rPr>
          <w:rFonts w:ascii="Helvetica Neue" w:hAnsi="Helvetica Neue"/>
          <w:lang w:val="en-US"/>
        </w:rPr>
        <w:t>’</w:t>
      </w:r>
      <w:r>
        <w:rPr>
          <w:rFonts w:ascii="Helvetica Neue" w:hAnsi="Helvetica Neue"/>
        </w:rPr>
        <w:t xml:space="preserve">.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Most women in the walking groups were aged between 61 and 80 years and retired, as observed in other walk</w:t>
      </w:r>
      <w:r>
        <w:rPr>
          <w:rFonts w:ascii="Helvetica Neue" w:hAnsi="Helvetica Neue"/>
          <w:lang w:val="en-US"/>
        </w:rPr>
        <w:t xml:space="preserve">ing groups (Foster et al., 2011). There was a desire amongst these older women to </w:t>
      </w:r>
      <w:r>
        <w:rPr>
          <w:rFonts w:ascii="Helvetica Neue" w:hAnsi="Helvetica Neue"/>
          <w:lang w:val="en-US"/>
        </w:rPr>
        <w:t>‘</w:t>
      </w:r>
      <w:r>
        <w:rPr>
          <w:rFonts w:ascii="Helvetica Neue" w:hAnsi="Helvetica Neue"/>
          <w:lang w:val="en-US"/>
        </w:rPr>
        <w:t>keep active</w:t>
      </w:r>
      <w:r>
        <w:rPr>
          <w:rFonts w:ascii="Helvetica Neue" w:hAnsi="Helvetica Neue"/>
          <w:lang w:val="en-US"/>
        </w:rPr>
        <w:t>’</w:t>
      </w:r>
      <w:r>
        <w:rPr>
          <w:rFonts w:ascii="Helvetica Neue" w:hAnsi="Helvetica Neue"/>
          <w:lang w:val="en-US"/>
        </w:rPr>
        <w:t xml:space="preserve">, a desire that can be understood as tied up in discourses around successful ageing and living </w:t>
      </w:r>
      <w:r>
        <w:rPr>
          <w:rFonts w:ascii="Helvetica Neue" w:hAnsi="Helvetica Neue"/>
          <w:lang w:val="en-US"/>
        </w:rPr>
        <w:t>‘</w:t>
      </w:r>
      <w:r>
        <w:rPr>
          <w:rFonts w:ascii="Helvetica Neue" w:hAnsi="Helvetica Neue"/>
          <w:lang w:val="en-US"/>
        </w:rPr>
        <w:t>well</w:t>
      </w:r>
      <w:r>
        <w:rPr>
          <w:rFonts w:ascii="Helvetica Neue" w:hAnsi="Helvetica Neue"/>
          <w:lang w:val="en-US"/>
        </w:rPr>
        <w:t xml:space="preserve">’ </w:t>
      </w:r>
      <w:r>
        <w:rPr>
          <w:rFonts w:ascii="Helvetica Neue" w:hAnsi="Helvetica Neue"/>
          <w:lang w:val="en-US"/>
        </w:rPr>
        <w:t>in retirement (Katz and Calasanti, 2015). Similarly, Rudman</w:t>
      </w:r>
      <w:r>
        <w:rPr>
          <w:rFonts w:ascii="Helvetica Neue" w:hAnsi="Helvetica Neue"/>
          <w:lang w:val="en-US"/>
        </w:rPr>
        <w:t xml:space="preserve"> (2015) has previously argued that Canadians preparing for or living in retirement shared embodied positive ageing discourses, expressing intentions to work to mitigate the risks presented by an ageing body. Thus, as women approach and first experience ret</w:t>
      </w:r>
      <w:r>
        <w:rPr>
          <w:rFonts w:ascii="Helvetica Neue" w:hAnsi="Helvetica Neue"/>
          <w:lang w:val="en-US"/>
        </w:rPr>
        <w:t xml:space="preserve">irement, which may act as a </w:t>
      </w:r>
      <w:r>
        <w:rPr>
          <w:rFonts w:ascii="Helvetica Neue" w:hAnsi="Helvetica Neue"/>
          <w:lang w:val="en-US"/>
        </w:rPr>
        <w:t>‘</w:t>
      </w:r>
      <w:r>
        <w:rPr>
          <w:rFonts w:ascii="Helvetica Neue" w:hAnsi="Helvetica Neue"/>
          <w:lang w:val="en-US"/>
        </w:rPr>
        <w:t>vital conjuncture</w:t>
      </w:r>
      <w:r>
        <w:rPr>
          <w:rFonts w:ascii="Helvetica Neue" w:hAnsi="Helvetica Neue"/>
          <w:lang w:val="en-US"/>
        </w:rPr>
        <w:t>’</w:t>
      </w:r>
      <w:r>
        <w:rPr>
          <w:rFonts w:ascii="Helvetica Neue" w:hAnsi="Helvetica Neue"/>
          <w:lang w:val="en-US"/>
        </w:rPr>
        <w:t xml:space="preserve">, the notion of joining a walking group sits well with dominant discourses around healthy and active ageing.  The related ideas of </w:t>
      </w:r>
      <w:r>
        <w:rPr>
          <w:rFonts w:ascii="Helvetica Neue" w:hAnsi="Helvetica Neue"/>
          <w:lang w:val="en-US"/>
        </w:rPr>
        <w:t>‘</w:t>
      </w:r>
      <w:r>
        <w:rPr>
          <w:rFonts w:ascii="Helvetica Neue" w:hAnsi="Helvetica Neue"/>
          <w:lang w:val="en-US"/>
        </w:rPr>
        <w:t>keeping busy</w:t>
      </w:r>
      <w:r>
        <w:rPr>
          <w:rFonts w:ascii="Helvetica Neue" w:hAnsi="Helvetica Neue"/>
          <w:lang w:val="en-US"/>
        </w:rPr>
        <w:t xml:space="preserve">’ </w:t>
      </w:r>
      <w:r>
        <w:rPr>
          <w:rFonts w:ascii="Helvetica Neue" w:hAnsi="Helvetica Neue"/>
          <w:lang w:val="en-US"/>
        </w:rPr>
        <w:t>and having a purpose were seen by older people in New Zealand a</w:t>
      </w:r>
      <w:r>
        <w:rPr>
          <w:rFonts w:ascii="Helvetica Neue" w:hAnsi="Helvetica Neue"/>
          <w:lang w:val="en-US"/>
        </w:rPr>
        <w:t xml:space="preserve">s key components of successful or resilient ageing (Wiles et al. 2012). In these ways, for many of our older participants, joining a walking group became part of a </w:t>
      </w:r>
      <w:r>
        <w:rPr>
          <w:rFonts w:ascii="Helvetica Neue" w:hAnsi="Helvetica Neue"/>
          <w:lang w:val="en-US"/>
        </w:rPr>
        <w:t>“</w:t>
      </w:r>
      <w:r>
        <w:rPr>
          <w:rFonts w:ascii="Helvetica Neue" w:hAnsi="Helvetica Neue"/>
          <w:lang w:val="en-US"/>
        </w:rPr>
        <w:t>life project</w:t>
      </w:r>
      <w:r>
        <w:rPr>
          <w:rFonts w:ascii="Helvetica Neue" w:hAnsi="Helvetica Neue"/>
          <w:lang w:val="en-US"/>
        </w:rPr>
        <w:t xml:space="preserve">” </w:t>
      </w:r>
      <w:r>
        <w:rPr>
          <w:rFonts w:ascii="Helvetica Neue" w:hAnsi="Helvetica Neue"/>
          <w:lang w:val="en-US"/>
        </w:rPr>
        <w:t>(Carpenter 2015) to age well.</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For the younger mothers, group walking was als</w:t>
      </w:r>
      <w:r>
        <w:rPr>
          <w:rFonts w:ascii="Helvetica Neue" w:hAnsi="Helvetica Neue"/>
          <w:lang w:val="en-US"/>
        </w:rPr>
        <w:t>o partly a way of responding to a health discourse, in this case emphasising the importance of regulating body weight following pregnancy, as also observed by Lloyd et al. (2016). More than this, however, for some of the women, predominantly those with you</w:t>
      </w:r>
      <w:r>
        <w:rPr>
          <w:rFonts w:ascii="Helvetica Neue" w:hAnsi="Helvetica Neue"/>
          <w:lang w:val="en-US"/>
        </w:rPr>
        <w:t>ng children, their regular group walk was a rare period of time during which they were able to prioritise their own social, mental and physical health. Lloyd et al. (2016) also show how Australian mothers of young children appreciated leisure time physical</w:t>
      </w:r>
      <w:r>
        <w:rPr>
          <w:rFonts w:ascii="Helvetica Neue" w:hAnsi="Helvetica Neue"/>
          <w:lang w:val="en-US"/>
        </w:rPr>
        <w:t xml:space="preserve"> activity as restorative </w:t>
      </w:r>
      <w:r>
        <w:rPr>
          <w:rFonts w:ascii="Helvetica Neue" w:hAnsi="Helvetica Neue"/>
          <w:lang w:val="en-US"/>
        </w:rPr>
        <w:t>‘</w:t>
      </w:r>
      <w:r>
        <w:rPr>
          <w:rFonts w:ascii="Helvetica Neue" w:hAnsi="Helvetica Neue"/>
        </w:rPr>
        <w:t>me-time</w:t>
      </w:r>
      <w:r>
        <w:rPr>
          <w:rFonts w:ascii="Helvetica Neue" w:hAnsi="Helvetica Neue"/>
          <w:lang w:val="en-US"/>
        </w:rPr>
        <w:t>’</w:t>
      </w:r>
      <w:r>
        <w:rPr>
          <w:rFonts w:ascii="Helvetica Neue" w:hAnsi="Helvetica Neue"/>
          <w:lang w:val="en-US"/>
        </w:rPr>
        <w:t xml:space="preserve">.  In a similar vein, Bell et al. (2017) found that one new mother joined a </w:t>
      </w:r>
      <w:r>
        <w:rPr>
          <w:rFonts w:ascii="Helvetica Neue" w:hAnsi="Helvetica Neue"/>
          <w:lang w:val="en-US"/>
        </w:rPr>
        <w:t>‘</w:t>
      </w:r>
      <w:r>
        <w:rPr>
          <w:rFonts w:ascii="Helvetica Neue" w:hAnsi="Helvetica Neue"/>
        </w:rPr>
        <w:t>buggy fit</w:t>
      </w:r>
      <w:r>
        <w:rPr>
          <w:rFonts w:ascii="Helvetica Neue" w:hAnsi="Helvetica Neue"/>
          <w:lang w:val="en-US"/>
        </w:rPr>
        <w:t xml:space="preserve">’ </w:t>
      </w:r>
      <w:r>
        <w:rPr>
          <w:rFonts w:ascii="Helvetica Neue" w:hAnsi="Helvetica Neue"/>
          <w:lang w:val="en-US"/>
        </w:rPr>
        <w:t xml:space="preserve">group at her local beach as a way of maintaining an important aspect of her </w:t>
      </w:r>
      <w:r>
        <w:rPr>
          <w:rFonts w:ascii="Helvetica Neue" w:hAnsi="Helvetica Neue"/>
          <w:lang w:val="en-US"/>
        </w:rPr>
        <w:lastRenderedPageBreak/>
        <w:t xml:space="preserve">personal identity in the face of time-intensive parenting </w:t>
      </w:r>
      <w:r>
        <w:rPr>
          <w:rFonts w:ascii="Helvetica Neue" w:hAnsi="Helvetica Neue"/>
          <w:lang w:val="en-US"/>
        </w:rPr>
        <w:t>demands.  In line with our analysis, they suggest that biographically disruptive events (re)shaped their participants</w:t>
      </w:r>
      <w:r>
        <w:rPr>
          <w:rFonts w:ascii="Helvetica Neue" w:hAnsi="Helvetica Neue"/>
          <w:lang w:val="en-US"/>
        </w:rPr>
        <w:t xml:space="preserve">’ </w:t>
      </w:r>
      <w:r>
        <w:rPr>
          <w:rFonts w:ascii="Helvetica Neue" w:hAnsi="Helvetica Neue"/>
          <w:lang w:val="en-US"/>
        </w:rPr>
        <w:t>use of green and blue spaces.  Other mothers may postpone paying attention to self-care until later in their children</w:t>
      </w:r>
      <w:r>
        <w:rPr>
          <w:rFonts w:ascii="Helvetica Neue" w:hAnsi="Helvetica Neue"/>
          <w:lang w:val="en-US"/>
        </w:rPr>
        <w:t>’</w:t>
      </w:r>
      <w:r>
        <w:rPr>
          <w:rFonts w:ascii="Helvetica Neue" w:hAnsi="Helvetica Neue"/>
          <w:lang w:val="en-US"/>
        </w:rPr>
        <w:t>s lives (Bialeschki</w:t>
      </w:r>
      <w:r>
        <w:rPr>
          <w:rFonts w:ascii="Helvetica Neue" w:hAnsi="Helvetica Neue"/>
          <w:lang w:val="en-US"/>
        </w:rPr>
        <w:t xml:space="preserve"> and Michener 1994). For instance, Samantha turned to leisure time physical activity and ultimately group walking as her child grew up, and other women waited until their responsibilities as grandmothers decreased, appreciating the opportunity to walk with</w:t>
      </w:r>
      <w:r>
        <w:rPr>
          <w:rFonts w:ascii="Helvetica Neue" w:hAnsi="Helvetica Neue"/>
          <w:lang w:val="en-US"/>
        </w:rPr>
        <w:t xml:space="preserve"> a group as </w:t>
      </w:r>
      <w:r>
        <w:rPr>
          <w:rFonts w:ascii="Helvetica Neue" w:hAnsi="Helvetica Neue"/>
          <w:lang w:val="en-US"/>
        </w:rPr>
        <w:t>“</w:t>
      </w:r>
      <w:r>
        <w:rPr>
          <w:rFonts w:ascii="Helvetica Neue" w:hAnsi="Helvetica Neue"/>
          <w:lang w:val="en-US"/>
        </w:rPr>
        <w:t>something for you</w:t>
      </w:r>
      <w:r>
        <w:rPr>
          <w:rFonts w:ascii="Helvetica Neue" w:hAnsi="Helvetica Neue"/>
          <w:lang w:val="en-US"/>
        </w:rPr>
        <w:t>”</w:t>
      </w:r>
      <w:r>
        <w:rPr>
          <w:rFonts w:ascii="Helvetica Neue" w:hAnsi="Helvetica Neue"/>
        </w:rPr>
        <w:t>.</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Appreciation of the sociability of group walking was also often linked to life changes, such as the death of a spouse, no longer caring for children, grandchildren or others, retiring, moving to a new area or becoming isol</w:t>
      </w:r>
      <w:r>
        <w:rPr>
          <w:rFonts w:ascii="Helvetica Neue" w:hAnsi="Helvetica Neue"/>
          <w:lang w:val="en-US"/>
        </w:rPr>
        <w:t>ated through illness or unemployment. For example, Iris</w:t>
      </w:r>
      <w:r>
        <w:rPr>
          <w:rFonts w:ascii="Helvetica Neue" w:hAnsi="Helvetica Neue"/>
          <w:lang w:val="en-US"/>
        </w:rPr>
        <w:t xml:space="preserve">’ </w:t>
      </w:r>
      <w:r>
        <w:rPr>
          <w:rFonts w:ascii="Helvetica Neue" w:hAnsi="Helvetica Neue"/>
          <w:lang w:val="en-US"/>
        </w:rPr>
        <w:t>experience of bereavement left her with free time, which friends and companions at the walking group helped to fill.  And at a time when Marianne had lost her job and was experiencing mental health p</w:t>
      </w:r>
      <w:r>
        <w:rPr>
          <w:rFonts w:ascii="Helvetica Neue" w:hAnsi="Helvetica Neue"/>
          <w:lang w:val="en-US"/>
        </w:rPr>
        <w:t>roblems, she identified the feeling of security offered by a small group of known walkers as particularly valuable. Similarly, Bennett (2010) showed that finding social support or joining a club was identified as a common route to resilience for bereaved m</w:t>
      </w:r>
      <w:r>
        <w:rPr>
          <w:rFonts w:ascii="Helvetica Neue" w:hAnsi="Helvetica Neue"/>
          <w:lang w:val="en-US"/>
        </w:rPr>
        <w:t xml:space="preserve">en.   In line with the findings of Hanson et al. (2016), we suggest walking groups appear less likely to </w:t>
      </w:r>
      <w:r>
        <w:rPr>
          <w:rFonts w:ascii="Helvetica Neue" w:hAnsi="Helvetica Neue"/>
          <w:lang w:val="en-US"/>
        </w:rPr>
        <w:t>‘</w:t>
      </w:r>
      <w:r>
        <w:rPr>
          <w:rFonts w:ascii="Helvetica Neue" w:hAnsi="Helvetica Neue"/>
          <w:lang w:val="en-US"/>
        </w:rPr>
        <w:t>recruit' women for whom sociability of group walking is less desirable and feasible within their life circumstances, as for Rose.  Likewise, as partic</w:t>
      </w:r>
      <w:r>
        <w:rPr>
          <w:rFonts w:ascii="Helvetica Neue" w:hAnsi="Helvetica Neue"/>
          <w:lang w:val="en-US"/>
        </w:rPr>
        <w:t>ular forms of sociality existing within walking groups can be concerning for some (Hanson et al. 2016), it is possible that walking groups may sometimes increase health inequalities by socially excluding those from some marginal groups.</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Connections betwee</w:t>
      </w:r>
      <w:r>
        <w:rPr>
          <w:rFonts w:ascii="Helvetica Neue" w:hAnsi="Helvetica Neue"/>
          <w:lang w:val="en-US"/>
        </w:rPr>
        <w:t xml:space="preserve">n life events and taking up a new activity, as well as changes in physical activity have been observed previously.  For example, both retirement and the death of a spouse have been linked to an increase in physical activity undertaken for leisure (Engberg </w:t>
      </w:r>
      <w:r>
        <w:rPr>
          <w:rFonts w:ascii="Helvetica Neue" w:hAnsi="Helvetica Neue"/>
          <w:lang w:val="en-US"/>
        </w:rPr>
        <w:t xml:space="preserve">et al., 2012; Barnett et al., 2012).  Our results help us to understand how a new form of physical activity may </w:t>
      </w:r>
      <w:r>
        <w:rPr>
          <w:rFonts w:ascii="Helvetica Neue" w:hAnsi="Helvetica Neue"/>
          <w:lang w:val="en-US"/>
        </w:rPr>
        <w:lastRenderedPageBreak/>
        <w:t>be adopted at such times of change, and demonstrate that this process is contingent on both individuals</w:t>
      </w:r>
      <w:r>
        <w:rPr>
          <w:rFonts w:ascii="Helvetica Neue" w:hAnsi="Helvetica Neue"/>
          <w:lang w:val="en-US"/>
        </w:rPr>
        <w:t xml:space="preserve">’ </w:t>
      </w:r>
      <w:r>
        <w:rPr>
          <w:rFonts w:ascii="Helvetica Neue" w:hAnsi="Helvetica Neue"/>
          <w:lang w:val="en-US"/>
        </w:rPr>
        <w:t>particular circumstances and on wider s</w:t>
      </w:r>
      <w:r>
        <w:rPr>
          <w:rFonts w:ascii="Helvetica Neue" w:hAnsi="Helvetica Neue"/>
          <w:lang w:val="en-US"/>
        </w:rPr>
        <w:t>ocial structures. We show that links between life changes, such as retirement, motherhood and bereavement, and adoption of group walking, should be understood in the context of women</w:t>
      </w:r>
      <w:r>
        <w:rPr>
          <w:rFonts w:ascii="Helvetica Neue" w:hAnsi="Helvetica Neue"/>
          <w:lang w:val="en-US"/>
        </w:rPr>
        <w:t>’</w:t>
      </w:r>
      <w:r>
        <w:rPr>
          <w:rFonts w:ascii="Helvetica Neue" w:hAnsi="Helvetica Neue"/>
          <w:lang w:val="en-US"/>
        </w:rPr>
        <w:t>s socially constructed understandings and appreciations of walking and gr</w:t>
      </w:r>
      <w:r>
        <w:rPr>
          <w:rFonts w:ascii="Helvetica Neue" w:hAnsi="Helvetica Neue"/>
          <w:lang w:val="en-US"/>
        </w:rPr>
        <w:t>oup walking. Similarly, Berg et al. (2014) showed how increases in walking for transport at retirement emerged as a consequence of engagement in new practices such as volunteering and caring for grandchildren, and were consequently understood by retirees a</w:t>
      </w:r>
      <w:r>
        <w:rPr>
          <w:rFonts w:ascii="Helvetica Neue" w:hAnsi="Helvetica Neue"/>
          <w:lang w:val="en-US"/>
        </w:rPr>
        <w:t xml:space="preserve">s a valued way of structuring the day, getting </w:t>
      </w:r>
      <w:r>
        <w:rPr>
          <w:rFonts w:ascii="Helvetica Neue" w:hAnsi="Helvetica Neue"/>
          <w:lang w:val="en-US"/>
        </w:rPr>
        <w:t>‘</w:t>
      </w:r>
      <w:r>
        <w:rPr>
          <w:rFonts w:ascii="Helvetica Neue" w:hAnsi="Helvetica Neue"/>
          <w:lang w:val="en-US"/>
        </w:rPr>
        <w:t>fresh air</w:t>
      </w:r>
      <w:r>
        <w:rPr>
          <w:rFonts w:ascii="Helvetica Neue" w:hAnsi="Helvetica Neue"/>
          <w:lang w:val="en-US"/>
        </w:rPr>
        <w:t xml:space="preserve">’ </w:t>
      </w:r>
      <w:r>
        <w:rPr>
          <w:rFonts w:ascii="Helvetica Neue" w:hAnsi="Helvetica Neue"/>
          <w:lang w:val="en-US"/>
        </w:rPr>
        <w:t xml:space="preserve">and </w:t>
      </w:r>
      <w:r>
        <w:rPr>
          <w:rFonts w:ascii="Helvetica Neue" w:hAnsi="Helvetica Neue"/>
          <w:lang w:val="en-US"/>
        </w:rPr>
        <w:t>‘</w:t>
      </w:r>
      <w:r>
        <w:rPr>
          <w:rFonts w:ascii="Helvetica Neue" w:hAnsi="Helvetica Neue"/>
          <w:lang w:val="en-US"/>
        </w:rPr>
        <w:t>getting out of the house</w:t>
      </w:r>
      <w:r>
        <w:rPr>
          <w:rFonts w:ascii="Helvetica Neue" w:hAnsi="Helvetica Neue"/>
          <w:lang w:val="en-US"/>
        </w:rPr>
        <w:t>’</w:t>
      </w:r>
      <w:r>
        <w:rPr>
          <w:rFonts w:ascii="Helvetica Neue" w:hAnsi="Helvetica Neue"/>
        </w:rPr>
        <w:t xml:space="preserve">.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Following social practice theory, we suggest that the motivations and benefits expressed by the women can to some extent be considered </w:t>
      </w:r>
      <w:r>
        <w:rPr>
          <w:rFonts w:ascii="Helvetica Neue" w:hAnsi="Helvetica Neue"/>
          <w:lang w:val="en-US"/>
        </w:rPr>
        <w:t>“</w:t>
      </w:r>
      <w:r>
        <w:rPr>
          <w:rFonts w:ascii="Helvetica Neue" w:hAnsi="Helvetica Neue"/>
          <w:lang w:val="en-US"/>
        </w:rPr>
        <w:t>outcomes of engagement</w:t>
      </w:r>
      <w:r>
        <w:rPr>
          <w:rFonts w:ascii="Helvetica Neue" w:hAnsi="Helvetica Neue"/>
          <w:lang w:val="en-US"/>
        </w:rPr>
        <w:t xml:space="preserve">” </w:t>
      </w:r>
      <w:r>
        <w:rPr>
          <w:rFonts w:ascii="Helvetica Neue" w:hAnsi="Helvetica Neue"/>
          <w:lang w:val="en-US"/>
        </w:rPr>
        <w:t xml:space="preserve">in group walking, rather than </w:t>
      </w:r>
      <w:r>
        <w:rPr>
          <w:rFonts w:ascii="Helvetica Neue" w:hAnsi="Helvetica Neue"/>
          <w:lang w:val="en-US"/>
        </w:rPr>
        <w:t>“</w:t>
      </w:r>
      <w:r>
        <w:rPr>
          <w:rFonts w:ascii="Helvetica Neue" w:hAnsi="Helvetica Neue"/>
          <w:lang w:val="en-US"/>
        </w:rPr>
        <w:t>preconditions for it</w:t>
      </w:r>
      <w:r>
        <w:rPr>
          <w:rFonts w:ascii="Helvetica Neue" w:hAnsi="Helvetica Neue"/>
          <w:lang w:val="en-US"/>
        </w:rPr>
        <w:t xml:space="preserve">” </w:t>
      </w:r>
      <w:r>
        <w:rPr>
          <w:rFonts w:ascii="Helvetica Neue" w:hAnsi="Helvetica Neue"/>
          <w:lang w:val="en-US"/>
        </w:rPr>
        <w:t xml:space="preserve">(Blue et al., 2016:44). For the women in our study, group walking often </w:t>
      </w:r>
      <w:r>
        <w:rPr>
          <w:rFonts w:ascii="Helvetica Neue" w:hAnsi="Helvetica Neue"/>
          <w:i/>
          <w:iCs/>
          <w:lang w:val="en-US"/>
        </w:rPr>
        <w:t>became</w:t>
      </w:r>
      <w:r>
        <w:rPr>
          <w:rFonts w:ascii="Helvetica Neue" w:hAnsi="Helvetica Neue"/>
          <w:lang w:val="en-US"/>
        </w:rPr>
        <w:t xml:space="preserve"> a therapeutic mobility and a </w:t>
      </w:r>
      <w:r>
        <w:rPr>
          <w:rFonts w:ascii="Helvetica Neue" w:hAnsi="Helvetica Neue"/>
          <w:lang w:val="en-US"/>
        </w:rPr>
        <w:t>‘</w:t>
      </w:r>
      <w:r>
        <w:rPr>
          <w:rFonts w:ascii="Helvetica Neue" w:hAnsi="Helvetica Neue"/>
          <w:lang w:val="en-US"/>
        </w:rPr>
        <w:t>lifeline</w:t>
      </w:r>
      <w:r>
        <w:rPr>
          <w:rFonts w:ascii="Helvetica Neue" w:hAnsi="Helvetica Neue"/>
          <w:lang w:val="en-US"/>
        </w:rPr>
        <w:t xml:space="preserve">’ </w:t>
      </w:r>
      <w:r>
        <w:rPr>
          <w:rFonts w:ascii="Helvetica Neue" w:hAnsi="Helvetica Neue"/>
          <w:lang w:val="en-US"/>
        </w:rPr>
        <w:t xml:space="preserve">for wellness of the physical and social body (Gatrell, 2013) commonly following </w:t>
      </w:r>
      <w:r>
        <w:rPr>
          <w:rFonts w:ascii="Helvetica Neue" w:hAnsi="Helvetica Neue"/>
          <w:lang w:val="en-US"/>
        </w:rPr>
        <w:t>‘</w:t>
      </w:r>
      <w:r>
        <w:rPr>
          <w:rFonts w:ascii="Helvetica Neue" w:hAnsi="Helvetica Neue"/>
          <w:lang w:val="en-US"/>
        </w:rPr>
        <w:t>vit</w:t>
      </w:r>
      <w:r>
        <w:rPr>
          <w:rFonts w:ascii="Helvetica Neue" w:hAnsi="Helvetica Neue"/>
          <w:lang w:val="en-US"/>
        </w:rPr>
        <w:t>al conjunctures</w:t>
      </w:r>
      <w:r>
        <w:rPr>
          <w:rFonts w:ascii="Helvetica Neue" w:hAnsi="Helvetica Neue"/>
          <w:lang w:val="en-US"/>
        </w:rPr>
        <w:t xml:space="preserve">’ </w:t>
      </w:r>
      <w:r>
        <w:rPr>
          <w:rFonts w:ascii="Helvetica Neue" w:hAnsi="Helvetica Neue"/>
          <w:lang w:val="en-US"/>
        </w:rPr>
        <w:t xml:space="preserve">in their lives, such as retirement or bereavement. Walking groups therefore appear to </w:t>
      </w:r>
      <w:r>
        <w:rPr>
          <w:rFonts w:ascii="Helvetica Neue" w:hAnsi="Helvetica Neue"/>
          <w:lang w:val="en-US"/>
        </w:rPr>
        <w:t>‘</w:t>
      </w:r>
      <w:r>
        <w:rPr>
          <w:rFonts w:ascii="Helvetica Neue" w:hAnsi="Helvetica Neue"/>
          <w:lang w:val="en-US"/>
        </w:rPr>
        <w:t>recruit</w:t>
      </w:r>
      <w:r>
        <w:rPr>
          <w:rFonts w:ascii="Helvetica Neue" w:hAnsi="Helvetica Neue"/>
          <w:lang w:val="en-US"/>
        </w:rPr>
        <w:t xml:space="preserve">’ </w:t>
      </w:r>
      <w:r>
        <w:rPr>
          <w:rFonts w:ascii="Helvetica Neue" w:hAnsi="Helvetica Neue"/>
          <w:lang w:val="en-US"/>
        </w:rPr>
        <w:t>women with similar types of life circumstances who share in enjoying similar benefits.</w:t>
      </w:r>
    </w:p>
    <w:p w:rsidR="00A850BC" w:rsidRDefault="00A850BC">
      <w:pPr>
        <w:pStyle w:val="BodyA"/>
        <w:spacing w:line="480" w:lineRule="auto"/>
        <w:ind w:right="278"/>
        <w:rPr>
          <w:rFonts w:ascii="Helvetica Neue" w:eastAsia="Helvetica Neue" w:hAnsi="Helvetica Neue" w:cs="Helvetica Neue"/>
          <w:i/>
          <w:iCs/>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The rich data generated in this study provide in-depth </w:t>
      </w:r>
      <w:r>
        <w:rPr>
          <w:rFonts w:ascii="Helvetica Neue" w:hAnsi="Helvetica Neue"/>
          <w:lang w:val="en-US"/>
        </w:rPr>
        <w:t xml:space="preserve">understandings and yet are, as with all qualitative work, specific to the research setting where they were constructed. The spring/summer setting meant temperatures were mild although the weather conditions varied from sunshine to persistent rain.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i/>
          <w:iCs/>
          <w:sz w:val="26"/>
          <w:szCs w:val="26"/>
        </w:rPr>
      </w:pPr>
      <w:r>
        <w:rPr>
          <w:rFonts w:ascii="Helvetica Neue" w:hAnsi="Helvetica Neue"/>
          <w:lang w:val="en-US"/>
        </w:rPr>
        <w:t>We sug</w:t>
      </w:r>
      <w:r>
        <w:rPr>
          <w:rFonts w:ascii="Helvetica Neue" w:hAnsi="Helvetica Neue"/>
          <w:lang w:val="en-US"/>
        </w:rPr>
        <w:t>gest that in order to fully understand why walking groups do or do not resonate for different women and men, future research should seek to conduct studies with those who have dropped out of walking groups and those who (like Rose) know of walking groups b</w:t>
      </w:r>
      <w:r>
        <w:rPr>
          <w:rFonts w:ascii="Helvetica Neue" w:hAnsi="Helvetica Neue"/>
          <w:lang w:val="en-US"/>
        </w:rPr>
        <w:t xml:space="preserve">ut opt not to </w:t>
      </w:r>
      <w:r>
        <w:rPr>
          <w:rFonts w:ascii="Helvetica Neue" w:hAnsi="Helvetica Neue"/>
          <w:lang w:val="en-US"/>
        </w:rPr>
        <w:lastRenderedPageBreak/>
        <w:t>attend.  We should also pay attention to those for whom walking is less accessible, whether due to physical environments or socially constructed constraints (Warren,</w:t>
      </w:r>
      <w:r>
        <w:rPr>
          <w:rFonts w:ascii="Helvetica Neue" w:hAnsi="Helvetica Neue"/>
        </w:rPr>
        <w:t xml:space="preserve"> 2017).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before="240" w:line="480" w:lineRule="auto"/>
        <w:ind w:right="278"/>
        <w:rPr>
          <w:rFonts w:ascii="Helvetica Neue" w:eastAsia="Helvetica Neue" w:hAnsi="Helvetica Neue" w:cs="Helvetica Neue"/>
          <w:color w:val="3C69A6"/>
          <w:sz w:val="32"/>
          <w:szCs w:val="32"/>
          <w:u w:color="3C69A6"/>
        </w:rPr>
      </w:pPr>
      <w:r>
        <w:rPr>
          <w:rFonts w:ascii="Helvetica Neue" w:hAnsi="Helvetica Neue"/>
          <w:color w:val="3C69A6"/>
          <w:sz w:val="28"/>
          <w:szCs w:val="28"/>
          <w:u w:color="3C69A6"/>
          <w:lang w:val="fr-FR"/>
        </w:rPr>
        <w:t>Conclusions</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Our analysis shows that women</w:t>
      </w:r>
      <w:r>
        <w:rPr>
          <w:rFonts w:ascii="Helvetica Neue" w:hAnsi="Helvetica Neue"/>
          <w:lang w:val="en-US"/>
        </w:rPr>
        <w:t>’</w:t>
      </w:r>
      <w:r>
        <w:rPr>
          <w:rFonts w:ascii="Helvetica Neue" w:hAnsi="Helvetica Neue"/>
          <w:lang w:val="en-US"/>
        </w:rPr>
        <w:t xml:space="preserve">s participation in walking groups was intimately linked with their life circumstances and often with moments or periods of change within their lives; for many walkers, the walking groups acted as a positive resource or </w:t>
      </w:r>
      <w:r>
        <w:rPr>
          <w:rFonts w:ascii="Helvetica Neue" w:hAnsi="Helvetica Neue"/>
          <w:lang w:val="en-US"/>
        </w:rPr>
        <w:t>“</w:t>
      </w:r>
      <w:r>
        <w:rPr>
          <w:rFonts w:ascii="Helvetica Neue" w:hAnsi="Helvetica Neue"/>
          <w:lang w:val="en-US"/>
        </w:rPr>
        <w:t>lifeline</w:t>
      </w:r>
      <w:r>
        <w:rPr>
          <w:rFonts w:ascii="Helvetica Neue" w:hAnsi="Helvetica Neue"/>
          <w:lang w:val="en-US"/>
        </w:rPr>
        <w:t xml:space="preserve">” </w:t>
      </w:r>
      <w:r>
        <w:rPr>
          <w:rFonts w:ascii="Helvetica Neue" w:hAnsi="Helvetica Neue"/>
          <w:lang w:val="en-US"/>
        </w:rPr>
        <w:t xml:space="preserve">for social, emotional and </w:t>
      </w:r>
      <w:r>
        <w:rPr>
          <w:rFonts w:ascii="Helvetica Neue" w:hAnsi="Helvetica Neue"/>
          <w:lang w:val="en-US"/>
        </w:rPr>
        <w:t xml:space="preserve">physical health and wellbeing at these times.  The disruption of previous routines consequent on biographical </w:t>
      </w:r>
      <w:r>
        <w:rPr>
          <w:rFonts w:ascii="Helvetica Neue" w:hAnsi="Helvetica Neue"/>
          <w:lang w:val="en-US"/>
        </w:rPr>
        <w:t>‘</w:t>
      </w:r>
      <w:r>
        <w:rPr>
          <w:rFonts w:ascii="Helvetica Neue" w:hAnsi="Helvetica Neue"/>
          <w:lang w:val="fr-FR"/>
        </w:rPr>
        <w:t>ruptures</w:t>
      </w:r>
      <w:r>
        <w:rPr>
          <w:rFonts w:ascii="Helvetica Neue" w:hAnsi="Helvetica Neue"/>
          <w:lang w:val="en-US"/>
        </w:rPr>
        <w:t xml:space="preserve">’ </w:t>
      </w:r>
      <w:r>
        <w:rPr>
          <w:rFonts w:ascii="Helvetica Neue" w:hAnsi="Helvetica Neue"/>
          <w:lang w:val="en-US"/>
        </w:rPr>
        <w:t xml:space="preserve">also opened up opportunities to adopt the practice of group walking. We recognise that this was not the case for all women, but it was </w:t>
      </w:r>
      <w:r>
        <w:rPr>
          <w:rFonts w:ascii="Helvetica Neue" w:hAnsi="Helvetica Neue"/>
          <w:lang w:val="en-US"/>
        </w:rPr>
        <w:t xml:space="preserve">nevertheless a strikingly common thread through our data.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Psychologists have highlighted opportunities to promote behaviour change at times of change in the life course, such as moving house or workplace, focusing on the effects of a disruption of habits</w:t>
      </w:r>
      <w:r>
        <w:rPr>
          <w:rFonts w:ascii="Helvetica Neue" w:hAnsi="Helvetica Neue"/>
          <w:lang w:val="en-US"/>
        </w:rPr>
        <w:t xml:space="preserve"> (Verplanken and Roy, 2015). We emphasise the need to understand that those practices (including those promoted as interventions) that successfully </w:t>
      </w:r>
      <w:r>
        <w:rPr>
          <w:rFonts w:ascii="Helvetica Neue" w:hAnsi="Helvetica Neue"/>
          <w:lang w:val="en-US"/>
        </w:rPr>
        <w:t>‘</w:t>
      </w:r>
      <w:r>
        <w:rPr>
          <w:rFonts w:ascii="Helvetica Neue" w:hAnsi="Helvetica Neue"/>
          <w:lang w:val="en-US"/>
        </w:rPr>
        <w:t>recruit</w:t>
      </w:r>
      <w:r>
        <w:rPr>
          <w:rFonts w:ascii="Helvetica Neue" w:hAnsi="Helvetica Neue"/>
          <w:lang w:val="en-US"/>
        </w:rPr>
        <w:t xml:space="preserve">’ </w:t>
      </w:r>
      <w:r>
        <w:rPr>
          <w:rFonts w:ascii="Helvetica Neue" w:hAnsi="Helvetica Neue"/>
          <w:lang w:val="en-US"/>
        </w:rPr>
        <w:t xml:space="preserve">participants do so because of shared meanings regarding their value.  Thus, while </w:t>
      </w:r>
      <w:r>
        <w:rPr>
          <w:rFonts w:ascii="Helvetica Neue" w:hAnsi="Helvetica Neue"/>
          <w:lang w:val="en-US"/>
        </w:rPr>
        <w:t>‘</w:t>
      </w:r>
      <w:r>
        <w:rPr>
          <w:rFonts w:ascii="Helvetica Neue" w:hAnsi="Helvetica Neue"/>
          <w:lang w:val="en-US"/>
        </w:rPr>
        <w:t>life transition</w:t>
      </w:r>
      <w:r>
        <w:rPr>
          <w:rFonts w:ascii="Helvetica Neue" w:hAnsi="Helvetica Neue"/>
          <w:lang w:val="en-US"/>
        </w:rPr>
        <w:t>s</w:t>
      </w:r>
      <w:r>
        <w:rPr>
          <w:rFonts w:ascii="Helvetica Neue" w:hAnsi="Helvetica Neue"/>
          <w:lang w:val="en-US"/>
        </w:rPr>
        <w:t xml:space="preserve">’ </w:t>
      </w:r>
      <w:r>
        <w:rPr>
          <w:rFonts w:ascii="Helvetica Neue" w:hAnsi="Helvetica Neue"/>
          <w:lang w:val="en-US"/>
        </w:rPr>
        <w:t>may appear to offer opportunities for public health interventions (or alternatively conceptualised, for the provision of resources to people at a time when they are likely to be most welcomed) different kinds of approaches may be appropriate for differe</w:t>
      </w:r>
      <w:r>
        <w:rPr>
          <w:rFonts w:ascii="Helvetica Neue" w:hAnsi="Helvetica Neue"/>
          <w:lang w:val="en-US"/>
        </w:rPr>
        <w:t>nt people living in different circumstances. For example, group walking may be less likely to find a place in the lives of those for whom practices of self-care are not so salient or feasible, the outdoor sociability of group walking is not so valuable, or</w:t>
      </w:r>
      <w:r>
        <w:rPr>
          <w:rFonts w:ascii="Helvetica Neue" w:hAnsi="Helvetica Neue"/>
          <w:lang w:val="en-US"/>
        </w:rPr>
        <w:t xml:space="preserve"> whose opportunities to access or pursue such resources are constrained.</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lang w:val="pt-PT"/>
        </w:rPr>
      </w:pPr>
      <w:r>
        <w:rPr>
          <w:rFonts w:ascii="Helvetica Neue" w:hAnsi="Helvetica Neue"/>
          <w:lang w:val="en-US"/>
        </w:rPr>
        <w:lastRenderedPageBreak/>
        <w:t xml:space="preserve">Our analysis shows that becoming part of a walking group is a complex and varied process, and that examining individual de-contextualized </w:t>
      </w:r>
      <w:r>
        <w:rPr>
          <w:rFonts w:ascii="Helvetica Neue" w:hAnsi="Helvetica Neue"/>
          <w:lang w:val="en-US"/>
        </w:rPr>
        <w:t>‘</w:t>
      </w:r>
      <w:r>
        <w:rPr>
          <w:rFonts w:ascii="Helvetica Neue" w:hAnsi="Helvetica Neue"/>
          <w:lang w:val="fr-FR"/>
        </w:rPr>
        <w:t>motivations</w:t>
      </w:r>
      <w:r>
        <w:rPr>
          <w:rFonts w:ascii="Helvetica Neue" w:hAnsi="Helvetica Neue"/>
          <w:lang w:val="en-US"/>
        </w:rPr>
        <w:t xml:space="preserve">’ </w:t>
      </w:r>
      <w:r>
        <w:rPr>
          <w:rFonts w:ascii="Helvetica Neue" w:hAnsi="Helvetica Neue"/>
        </w:rPr>
        <w:t xml:space="preserve">or </w:t>
      </w:r>
      <w:r>
        <w:rPr>
          <w:rFonts w:ascii="Helvetica Neue" w:hAnsi="Helvetica Neue"/>
          <w:lang w:val="en-US"/>
        </w:rPr>
        <w:t>‘</w:t>
      </w:r>
      <w:r>
        <w:rPr>
          <w:rFonts w:ascii="Helvetica Neue" w:hAnsi="Helvetica Neue"/>
          <w:lang w:val="en-US"/>
        </w:rPr>
        <w:t>benefits</w:t>
      </w:r>
      <w:r>
        <w:rPr>
          <w:rFonts w:ascii="Helvetica Neue" w:hAnsi="Helvetica Neue"/>
          <w:lang w:val="en-US"/>
        </w:rPr>
        <w:t xml:space="preserve">’ </w:t>
      </w:r>
      <w:r>
        <w:rPr>
          <w:rFonts w:ascii="Helvetica Neue" w:hAnsi="Helvetica Neue"/>
          <w:lang w:val="en-US"/>
        </w:rPr>
        <w:t xml:space="preserve">can obscure the </w:t>
      </w:r>
      <w:r>
        <w:rPr>
          <w:rFonts w:ascii="Helvetica Neue" w:hAnsi="Helvetica Neue"/>
          <w:lang w:val="en-US"/>
        </w:rPr>
        <w:t xml:space="preserve">social structures and practices within which this process occurs.  Walking groups work well for some people at particular times in their lives, especially for older women, providing a greatly valued resource, even a </w:t>
      </w:r>
      <w:r>
        <w:rPr>
          <w:rFonts w:ascii="Helvetica Neue" w:hAnsi="Helvetica Neue"/>
          <w:lang w:val="en-US"/>
        </w:rPr>
        <w:t>“</w:t>
      </w:r>
      <w:r>
        <w:rPr>
          <w:rFonts w:ascii="Helvetica Neue" w:hAnsi="Helvetica Neue"/>
          <w:lang w:val="en-US"/>
        </w:rPr>
        <w:t>lifeline</w:t>
      </w:r>
      <w:r>
        <w:rPr>
          <w:rFonts w:ascii="Helvetica Neue" w:hAnsi="Helvetica Neue"/>
          <w:lang w:val="en-US"/>
        </w:rPr>
        <w:t>”</w:t>
      </w:r>
      <w:r>
        <w:rPr>
          <w:rFonts w:ascii="Helvetica Neue" w:hAnsi="Helvetica Neue"/>
          <w:lang w:val="en-US"/>
        </w:rPr>
        <w:t>.  They make an important cont</w:t>
      </w:r>
      <w:r>
        <w:rPr>
          <w:rFonts w:ascii="Helvetica Neue" w:hAnsi="Helvetica Neue"/>
          <w:lang w:val="en-US"/>
        </w:rPr>
        <w:t xml:space="preserve">ribution to improved population wellbeing and health and we should celebrate and build on that success and work to increase their accessibility to those living in disadvantaged circumstances.  However, it is valuable to also acknowledge that one size will </w:t>
      </w:r>
      <w:r>
        <w:rPr>
          <w:rFonts w:ascii="Helvetica Neue" w:hAnsi="Helvetica Neue"/>
          <w:lang w:val="en-US"/>
        </w:rPr>
        <w:t>not fit all and other types of opportunities may be more successful in improving health for people whose circumstances do not lend themselves to participation in a walking group.  Our understanding of the way health interventions work in general will be en</w:t>
      </w:r>
      <w:r>
        <w:rPr>
          <w:rFonts w:ascii="Helvetica Neue" w:hAnsi="Helvetica Neue"/>
          <w:lang w:val="en-US"/>
        </w:rPr>
        <w:t xml:space="preserve">hanced by considering the processes by which they </w:t>
      </w:r>
      <w:r>
        <w:rPr>
          <w:rFonts w:ascii="Helvetica Neue" w:hAnsi="Helvetica Neue"/>
          <w:lang w:val="en-US"/>
        </w:rPr>
        <w:t>‘</w:t>
      </w:r>
      <w:r>
        <w:rPr>
          <w:rFonts w:ascii="Helvetica Neue" w:hAnsi="Helvetica Neue"/>
          <w:lang w:val="en-US"/>
        </w:rPr>
        <w:t>recruit</w:t>
      </w:r>
      <w:r>
        <w:rPr>
          <w:rFonts w:ascii="Helvetica Neue" w:hAnsi="Helvetica Neue"/>
          <w:lang w:val="en-US"/>
        </w:rPr>
        <w:t xml:space="preserve">’ </w:t>
      </w:r>
      <w:r>
        <w:rPr>
          <w:rFonts w:ascii="Helvetica Neue" w:hAnsi="Helvetica Neue"/>
          <w:lang w:val="en-US"/>
        </w:rPr>
        <w:t>participants and fit into people</w:t>
      </w:r>
      <w:r>
        <w:rPr>
          <w:rFonts w:ascii="Helvetica Neue" w:hAnsi="Helvetica Neue"/>
          <w:lang w:val="en-US"/>
        </w:rPr>
        <w:t>’</w:t>
      </w:r>
      <w:r>
        <w:rPr>
          <w:rFonts w:ascii="Helvetica Neue" w:hAnsi="Helvetica Neue"/>
          <w:lang w:val="pt-PT"/>
        </w:rPr>
        <w:t>s lives.</w:t>
      </w:r>
    </w:p>
    <w:p w:rsidR="00A850BC" w:rsidRDefault="00A850BC">
      <w:pPr>
        <w:pStyle w:val="BodyA"/>
        <w:spacing w:line="480" w:lineRule="auto"/>
        <w:ind w:right="278"/>
        <w:rPr>
          <w:rFonts w:ascii="Helvetica Neue" w:eastAsia="Helvetica Neue" w:hAnsi="Helvetica Neue" w:cs="Helvetica Neue"/>
          <w:lang w:val="pt-PT"/>
        </w:rPr>
      </w:pPr>
    </w:p>
    <w:p w:rsidR="00A850BC" w:rsidRDefault="007674C0">
      <w:pPr>
        <w:pStyle w:val="BodyA"/>
        <w:spacing w:line="480" w:lineRule="auto"/>
        <w:ind w:right="278"/>
        <w:rPr>
          <w:rFonts w:ascii="Helvetica Neue" w:eastAsia="Helvetica Neue" w:hAnsi="Helvetica Neue" w:cs="Helvetica Neue"/>
          <w:color w:val="3C69A6"/>
          <w:sz w:val="32"/>
          <w:szCs w:val="32"/>
          <w:u w:color="3C69A6"/>
          <w:lang w:val="fr-FR"/>
        </w:rPr>
      </w:pPr>
      <w:r>
        <w:rPr>
          <w:rFonts w:ascii="Helvetica Neue" w:hAnsi="Helvetica Neue"/>
          <w:color w:val="3C69A6"/>
          <w:sz w:val="32"/>
          <w:szCs w:val="32"/>
          <w:u w:color="3C69A6"/>
          <w:lang w:val="en-US"/>
        </w:rPr>
        <w:t>Acknowledgements</w:t>
      </w:r>
      <w:r>
        <w:rPr>
          <w:rFonts w:ascii="Helvetica Neue" w:hAnsi="Helvetica Neue"/>
          <w:color w:val="3C69A6"/>
          <w:sz w:val="32"/>
          <w:szCs w:val="32"/>
          <w:u w:color="3C69A6"/>
          <w:lang w:val="fr-FR"/>
        </w:rPr>
        <w:t xml:space="preserve"> </w:t>
      </w: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The authors thank the Wolfson Research Institute for Health and Wellbeing at Durham University</w:t>
      </w:r>
      <w:r>
        <w:rPr>
          <w:rFonts w:ascii="Helvetica Neue" w:hAnsi="Helvetica Neue"/>
          <w:lang w:val="en-US"/>
        </w:rPr>
        <w:t xml:space="preserve"> for funding this study through the Physical Activity Special Interest Group. We give special thanks to key collaborators within this group, Dr Caroline Dodd-Reynolds, Dr Emily Oliver and Dr Coral Hanson, for their valued contributions to the grant applica</w:t>
      </w:r>
      <w:r>
        <w:rPr>
          <w:rFonts w:ascii="Helvetica Neue" w:hAnsi="Helvetica Neue"/>
          <w:lang w:val="en-US"/>
        </w:rPr>
        <w:t xml:space="preserve">tion, and their expert advice in the research planning and dissemination stages of the project. Many thanks go to the walking group members, leaders and local staff who participated in and/or supported this research.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before="240" w:line="480" w:lineRule="auto"/>
        <w:ind w:right="278"/>
        <w:rPr>
          <w:rFonts w:ascii="Helvetica Neue" w:eastAsia="Helvetica Neue" w:hAnsi="Helvetica Neue" w:cs="Helvetica Neue"/>
          <w:color w:val="3C69A6"/>
          <w:sz w:val="32"/>
          <w:szCs w:val="32"/>
          <w:u w:color="3C69A6"/>
        </w:rPr>
      </w:pPr>
      <w:r>
        <w:rPr>
          <w:rFonts w:ascii="Helvetica Neue" w:hAnsi="Helvetica Neue"/>
          <w:color w:val="3C69A6"/>
          <w:sz w:val="32"/>
          <w:szCs w:val="32"/>
          <w:u w:color="3C69A6"/>
          <w:lang w:val="fr-FR"/>
        </w:rPr>
        <w:t>References</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lastRenderedPageBreak/>
        <w:t>Ball, K., Abbott, G., Wil</w:t>
      </w:r>
      <w:r>
        <w:rPr>
          <w:rFonts w:ascii="Helvetica Neue" w:hAnsi="Helvetica Neue"/>
          <w:lang w:val="en-US"/>
        </w:rPr>
        <w:t>son, M., Chisholm, M., Sahlqvist, S. 2017. How to get a nation walking: reach, retention, participant characteristics and program implications of Heart Foundation Walking, a nationwide Australian community-based walking program. International Journal of Be</w:t>
      </w:r>
      <w:r>
        <w:rPr>
          <w:rFonts w:ascii="Helvetica Neue" w:hAnsi="Helvetica Neue"/>
          <w:lang w:val="en-US"/>
        </w:rPr>
        <w:t>havioral Nutrition and Physical Activity, 14: 161.</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Barnett I, van Sluijs E.M.F., Ogilvie, D. 2012. Physical activity and transitioning to retirement: a systematic review. American Journal of Preventive Medicine, 43: 329-336.</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Bennett, K.M. 2010. How to ac</w:t>
      </w:r>
      <w:r>
        <w:rPr>
          <w:rFonts w:ascii="Helvetica Neue" w:hAnsi="Helvetica Neue"/>
          <w:lang w:val="en-US"/>
        </w:rPr>
        <w:t>hieve resilience as an older widower: turning points or gradual change? Ageing and Society 30: 369-382.</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Barton, J., &amp; Pretty, J. 2010. What is the best dose of nature and green exercise for</w:t>
      </w:r>
      <w:r>
        <w:t xml:space="preserve"> </w:t>
      </w:r>
      <w:r>
        <w:rPr>
          <w:rFonts w:ascii="Helvetica Neue" w:hAnsi="Helvetica Neue"/>
          <w:lang w:val="en-US"/>
        </w:rPr>
        <w:t>improving mental health? Environmental Science and Technology, 44</w:t>
      </w:r>
      <w:r>
        <w:rPr>
          <w:rFonts w:ascii="Helvetica Neue" w:hAnsi="Helvetica Neue"/>
          <w:lang w:val="en-US"/>
        </w:rPr>
        <w:t>: 3947</w:t>
      </w:r>
      <w:r>
        <w:rPr>
          <w:rFonts w:ascii="Helvetica Neue" w:hAnsi="Helvetica Neue"/>
          <w:lang w:val="en-US"/>
        </w:rPr>
        <w:t>–</w:t>
      </w:r>
      <w:r>
        <w:rPr>
          <w:rFonts w:ascii="Helvetica Neue" w:hAnsi="Helvetica Neue"/>
        </w:rPr>
        <w:t xml:space="preserve">3955.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Berg, J., Levin, L., Abramsson, M., Habgerg, J.E. 2014. Mobility in the transition to retirement - the intertwining of transportation and everyday projects. Journal of Transport Geography, 38 48-54.</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Bell, S.L., Wheeler, B.W., Phoenix, C.  2</w:t>
      </w:r>
      <w:r>
        <w:rPr>
          <w:rFonts w:ascii="Helvetica Neue" w:hAnsi="Helvetica Neue"/>
          <w:lang w:val="en-US"/>
        </w:rPr>
        <w:t xml:space="preserve">017. Using geonarratives to explore the diverse temporalities of therapeutic landscapes: perspectives from </w:t>
      </w:r>
      <w:r>
        <w:rPr>
          <w:rFonts w:ascii="Helvetica Neue" w:hAnsi="Helvetica Neue"/>
          <w:lang w:val="en-US"/>
        </w:rPr>
        <w:t>“</w:t>
      </w:r>
      <w:r>
        <w:rPr>
          <w:rFonts w:ascii="Helvetica Neue" w:hAnsi="Helvetica Neue"/>
          <w:lang w:val="en-US"/>
        </w:rPr>
        <w:t>green</w:t>
      </w:r>
      <w:r>
        <w:rPr>
          <w:rFonts w:ascii="Helvetica Neue" w:hAnsi="Helvetica Neue"/>
          <w:lang w:val="en-US"/>
        </w:rPr>
        <w:t>”</w:t>
      </w:r>
      <w:r>
        <w:rPr>
          <w:rFonts w:ascii="Helvetica Neue" w:hAnsi="Helvetica Neue"/>
        </w:rPr>
        <w:t>and</w:t>
      </w:r>
      <w:r>
        <w:rPr>
          <w:rFonts w:ascii="Helvetica Neue" w:hAnsi="Helvetica Neue"/>
          <w:lang w:val="en-US"/>
        </w:rPr>
        <w:t xml:space="preserve"> “</w:t>
      </w:r>
      <w:r>
        <w:rPr>
          <w:rFonts w:ascii="Helvetica Neue" w:hAnsi="Helvetica Neue"/>
          <w:lang w:val="en-US"/>
        </w:rPr>
        <w:t>blue</w:t>
      </w:r>
      <w:r>
        <w:rPr>
          <w:rFonts w:ascii="Helvetica Neue" w:hAnsi="Helvetica Neue"/>
          <w:lang w:val="en-US"/>
        </w:rPr>
        <w:t xml:space="preserve">” </w:t>
      </w:r>
      <w:r>
        <w:rPr>
          <w:rFonts w:ascii="Helvetica Neue" w:hAnsi="Helvetica Neue"/>
          <w:lang w:val="en-US"/>
        </w:rPr>
        <w:t>settings.  Annals of the American Association of Geographers, 107: 93-108.</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Bialeschki, M.D., Michener, S., 1994. Re-entering leisu</w:t>
      </w:r>
      <w:r>
        <w:rPr>
          <w:rFonts w:ascii="Helvetica Neue" w:hAnsi="Helvetica Neue"/>
          <w:lang w:val="en-US"/>
        </w:rPr>
        <w:t xml:space="preserve">re: transition within the role of motherhood. Journal of Leisure Research, 26: 57-74.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lastRenderedPageBreak/>
        <w:t>Blue, S., Shove, E., Carmona, C., Kelly, M.P., 2016. Theories of practice and public health: understanding (un)healthy practices. Critical Public Health, 26: 36-50.</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color w:val="222222"/>
          <w:u w:color="222222"/>
          <w:shd w:val="clear" w:color="auto" w:fill="FFFFFF"/>
        </w:rPr>
        <w:t xml:space="preserve">Boyatzis, R. E. 1998. </w:t>
      </w:r>
      <w:r>
        <w:rPr>
          <w:rFonts w:ascii="Helvetica Neue" w:hAnsi="Helvetica Neue"/>
          <w:color w:val="222222"/>
          <w:u w:color="222222"/>
          <w:lang w:val="en-US"/>
        </w:rPr>
        <w:t>Transforming qualitative information: Thematic analysis and code development</w:t>
      </w:r>
      <w:r>
        <w:rPr>
          <w:rFonts w:ascii="Helvetica Neue" w:hAnsi="Helvetica Neue"/>
          <w:color w:val="222222"/>
          <w:u w:color="222222"/>
          <w:shd w:val="clear" w:color="auto" w:fill="FFFFFF"/>
        </w:rPr>
        <w:t>. London: Sage.</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Carpenter, M., 2013. From </w:t>
      </w:r>
      <w:r>
        <w:rPr>
          <w:rFonts w:ascii="Helvetica Neue" w:hAnsi="Helvetica Neue"/>
          <w:lang w:val="en-US"/>
        </w:rPr>
        <w:t>‘</w:t>
      </w:r>
      <w:r>
        <w:rPr>
          <w:rFonts w:ascii="Helvetica Neue" w:hAnsi="Helvetica Neue"/>
          <w:lang w:val="en-US"/>
        </w:rPr>
        <w:t>healthful exercise</w:t>
      </w:r>
      <w:r>
        <w:rPr>
          <w:rFonts w:ascii="Helvetica Neue" w:hAnsi="Helvetica Neue"/>
          <w:lang w:val="en-US"/>
        </w:rPr>
        <w:t xml:space="preserve">’ </w:t>
      </w:r>
      <w:r>
        <w:rPr>
          <w:rFonts w:ascii="Helvetica Neue" w:hAnsi="Helvetica Neue"/>
          <w:lang w:val="en-US"/>
        </w:rPr>
        <w:t xml:space="preserve">to </w:t>
      </w:r>
      <w:r>
        <w:rPr>
          <w:rFonts w:ascii="Helvetica Neue" w:hAnsi="Helvetica Neue"/>
          <w:lang w:val="en-US"/>
        </w:rPr>
        <w:t>‘</w:t>
      </w:r>
      <w:r>
        <w:rPr>
          <w:rFonts w:ascii="Helvetica Neue" w:hAnsi="Helvetica Neue"/>
          <w:lang w:val="en-US"/>
        </w:rPr>
        <w:t>nature on prescription</w:t>
      </w:r>
      <w:r>
        <w:rPr>
          <w:rFonts w:ascii="Helvetica Neue" w:hAnsi="Helvetica Neue"/>
          <w:lang w:val="en-US"/>
        </w:rPr>
        <w:t>’</w:t>
      </w:r>
      <w:r>
        <w:rPr>
          <w:rFonts w:ascii="Helvetica Neue" w:hAnsi="Helvetica Neue"/>
          <w:lang w:val="en-US"/>
        </w:rPr>
        <w:t>: the politics of urban green spaces and walking for health. Landsc</w:t>
      </w:r>
      <w:r>
        <w:rPr>
          <w:rFonts w:ascii="Helvetica Neue" w:hAnsi="Helvetica Neue"/>
          <w:lang w:val="en-US"/>
        </w:rPr>
        <w:t>ape and Urban Planning, 118: 120-127.</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Christensen, P., Mikkelsen, M., Nielsen, T., Harder, H., 2011. Children, mobility, and space: Using GPS and mobile phone technologies in ethnographic research. Journal of Mixed Methods Research, 5 (3): 227-246</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Cohn, </w:t>
      </w:r>
      <w:r>
        <w:rPr>
          <w:rFonts w:ascii="Helvetica Neue" w:hAnsi="Helvetica Neue"/>
          <w:lang w:val="en-US"/>
        </w:rPr>
        <w:t>S., 2014. From health behaviours to health practices: an introduction.  Sociology of Health &amp; Illness, 36: 157-162.</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Coleman, R.J., Kokolakakis, T., Ramchandani, G., 2011. Walking for Health Attendance Study.  Natural England Commissioned Reports, Number 0</w:t>
      </w:r>
      <w:r>
        <w:rPr>
          <w:rFonts w:ascii="Helvetica Neue" w:hAnsi="Helvetica Neue"/>
          <w:lang w:val="en-US"/>
        </w:rPr>
        <w:t>98.</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De Moor, D., 2013. Walking works: making the case to encourage greater uptake of walking as a physical activity and recognise the value and benefits of Walking for Health. London: Walking for Health.</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shd w:val="clear" w:color="auto" w:fill="FFFFFF"/>
          <w:lang w:val="en-US"/>
        </w:rPr>
        <w:t>Department for Communities and Local Government, 2</w:t>
      </w:r>
      <w:r>
        <w:rPr>
          <w:rFonts w:ascii="Helvetica Neue" w:hAnsi="Helvetica Neue"/>
          <w:shd w:val="clear" w:color="auto" w:fill="FFFFFF"/>
          <w:lang w:val="en-US"/>
        </w:rPr>
        <w:t>015. English indices of deprivation 2015: research report. London.</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lastRenderedPageBreak/>
        <w:t>Department for Transport, 2016. Cycling and Walking Investment Strategy. London.</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Doughty, K., 2013. Walking together: the embodied and mobile production of a therapeutic landscape. Health</w:t>
      </w:r>
      <w:r>
        <w:rPr>
          <w:rFonts w:ascii="Helvetica Neue" w:hAnsi="Helvetica Neue"/>
          <w:lang w:val="en-US"/>
        </w:rPr>
        <w:t xml:space="preserve"> &amp; Place, 24: 140-146.</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Edensor, T. 2000.  Walking in the British countryside: reflexivity, embodied practices and ways to escape. Body &amp; Society 6: 81-106.</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Engberg E., Alen M., Kukkonen-Harjula K., Peltonen J.E, Tikkanen H.O, Pekkarinen H., 2012. Life ev</w:t>
      </w:r>
      <w:r>
        <w:rPr>
          <w:rFonts w:ascii="Helvetica Neue" w:hAnsi="Helvetica Neue"/>
          <w:lang w:val="en-US"/>
        </w:rPr>
        <w:t>ents and change in leisure time physical activity: a systematic review. Sports Medicine, 42: 433-447.</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Fitches, T., 2011. Who took part in Walking for Health? Natural England Research Reports, Number NERR041.</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Flyvbjerg, B., 2006. Five misunderstandings ab</w:t>
      </w:r>
      <w:r>
        <w:rPr>
          <w:rFonts w:ascii="Helvetica Neue" w:hAnsi="Helvetica Neue"/>
          <w:lang w:val="en-US"/>
        </w:rPr>
        <w:t>out case-study research. Qualitative Inquiry, 12: 219-245.</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Foster, C.E., Brennan, G., Matthews, A., McAdam, C., Fitzsimons, C.F., Mutrie, N., 2011. Recruiting participants to walking intervention studies: a systematic review. International Journal of Beha</w:t>
      </w:r>
      <w:r>
        <w:rPr>
          <w:rFonts w:ascii="Helvetica Neue" w:hAnsi="Helvetica Neue"/>
          <w:lang w:val="en-US"/>
        </w:rPr>
        <w:t>vioral Nutrition and Physical Activity, 8: 137.</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Garcia, C.M., Eisenberg, M.E., Frerich, E.A., Lechner, K.E., Lust, K., 2012. Conducting go-along interviews to understand context and promote health. Qualitative Health Research, 22: 1395-1403.</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lastRenderedPageBreak/>
        <w:t>Gatrell, A.C</w:t>
      </w:r>
      <w:r>
        <w:rPr>
          <w:rFonts w:ascii="Helvetica Neue" w:hAnsi="Helvetica Neue"/>
          <w:lang w:val="en-US"/>
        </w:rPr>
        <w:t xml:space="preserve">., 2013. Therapeutic mobilities: walking and </w:t>
      </w:r>
      <w:r>
        <w:rPr>
          <w:rFonts w:ascii="Helvetica Neue" w:hAnsi="Helvetica Neue"/>
          <w:lang w:val="en-US"/>
        </w:rPr>
        <w:t>‘</w:t>
      </w:r>
      <w:r>
        <w:rPr>
          <w:rFonts w:ascii="Helvetica Neue" w:hAnsi="Helvetica Neue"/>
          <w:lang w:val="en-US"/>
        </w:rPr>
        <w:t>steps</w:t>
      </w:r>
      <w:r>
        <w:rPr>
          <w:rFonts w:ascii="Helvetica Neue" w:hAnsi="Helvetica Neue"/>
          <w:lang w:val="en-US"/>
        </w:rPr>
        <w:t xml:space="preserve">’ </w:t>
      </w:r>
      <w:r>
        <w:rPr>
          <w:rFonts w:ascii="Helvetica Neue" w:hAnsi="Helvetica Neue"/>
          <w:lang w:val="en-US"/>
        </w:rPr>
        <w:t xml:space="preserve">to wellbeing and health. </w:t>
      </w:r>
      <w:r>
        <w:rPr>
          <w:rFonts w:ascii="Helvetica Neue" w:hAnsi="Helvetica Neue"/>
          <w:lang w:val="en-US"/>
        </w:rPr>
        <w:t>Health &amp; Place</w:t>
      </w:r>
      <w:r>
        <w:rPr>
          <w:rFonts w:ascii="Helvetica Neue" w:hAnsi="Helvetica Neue"/>
        </w:rPr>
        <w:t xml:space="preserve">, </w:t>
      </w:r>
      <w:r>
        <w:rPr>
          <w:rFonts w:ascii="Helvetica Neue" w:hAnsi="Helvetica Neue"/>
          <w:i/>
          <w:iCs/>
        </w:rPr>
        <w:t>22:</w:t>
      </w:r>
      <w:r>
        <w:rPr>
          <w:rFonts w:ascii="Helvetica Neue" w:hAnsi="Helvetica Neue"/>
        </w:rPr>
        <w:t xml:space="preserve"> 98</w:t>
      </w:r>
      <w:r>
        <w:rPr>
          <w:rFonts w:ascii="Helvetica Neue" w:hAnsi="Helvetica Neue"/>
          <w:lang w:val="en-US"/>
        </w:rPr>
        <w:t>–</w:t>
      </w:r>
      <w:r>
        <w:rPr>
          <w:rFonts w:ascii="Helvetica Neue" w:hAnsi="Helvetica Neue"/>
        </w:rPr>
        <w:t xml:space="preserve">106.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Grant, G., Machaczek, K., Pollard, N., Allmark, P. 2017. Walking, sustainability and health: findings from a study of a Walking for Health group. </w:t>
      </w:r>
      <w:r>
        <w:rPr>
          <w:rFonts w:ascii="Helvetica Neue" w:hAnsi="Helvetica Neue"/>
          <w:lang w:val="en-US"/>
        </w:rPr>
        <w:t>Health and Social Care in the Community, 25: 1218-1226.</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Guell, C., Panter, J., Jones, N., Ogilvie, D. 2012. Towards a differentiated understanding of active travel behaviour: Using social theory to explore everyday commuting. Social Science and Medicine, </w:t>
      </w:r>
      <w:r>
        <w:rPr>
          <w:rFonts w:ascii="Helvetica Neue" w:hAnsi="Helvetica Neue"/>
          <w:lang w:val="en-US"/>
        </w:rPr>
        <w:t>75</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rPr>
        <w:t xml:space="preserve">Green, J. 2009. </w:t>
      </w:r>
      <w:r>
        <w:rPr>
          <w:rFonts w:ascii="Helvetica Neue" w:hAnsi="Helvetica Neue"/>
          <w:lang w:val="en-US"/>
        </w:rPr>
        <w:t>‘</w:t>
      </w:r>
      <w:r>
        <w:rPr>
          <w:rFonts w:ascii="Helvetica Neue" w:hAnsi="Helvetica Neue"/>
          <w:lang w:val="en-US"/>
        </w:rPr>
        <w:t>Walk this way</w:t>
      </w:r>
      <w:r>
        <w:rPr>
          <w:rFonts w:ascii="Helvetica Neue" w:hAnsi="Helvetica Neue"/>
          <w:lang w:val="en-US"/>
        </w:rPr>
        <w:t>’</w:t>
      </w:r>
      <w:r>
        <w:rPr>
          <w:rFonts w:ascii="Helvetica Neue" w:hAnsi="Helvetica Neue"/>
          <w:lang w:val="en-US"/>
        </w:rPr>
        <w:t>: Public health and the social organization of walking. Social Theory &amp; Health, 7(1): 20-38.</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Hanson, S., Guell, C., Jones, A. 2016. Walking groups in socioeconomically deprived communities: a qualitative study using phot</w:t>
      </w:r>
      <w:r>
        <w:rPr>
          <w:rFonts w:ascii="Helvetica Neue" w:hAnsi="Helvetica Neue"/>
          <w:lang w:val="en-US"/>
        </w:rPr>
        <w:t>o elicitation. Health &amp; Place, 39: 26-33.</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lang w:val="en-US"/>
        </w:rPr>
      </w:pPr>
      <w:r>
        <w:rPr>
          <w:rFonts w:ascii="Helvetica Neue" w:hAnsi="Helvetica Neue"/>
          <w:lang w:val="en-US"/>
        </w:rPr>
        <w:t>Hanson, S., Jones, A., 2015a. Is there evidence that walking groups have health benefits?  A systematic review and meta-analysis. British Journal of Sports Medicine, 49: 710-715.</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rPr>
          <w:rFonts w:ascii="Times" w:eastAsia="Times" w:hAnsi="Times" w:cs="Times"/>
          <w:shd w:val="clear" w:color="auto" w:fill="FFFFFF"/>
        </w:rPr>
      </w:pPr>
      <w:r>
        <w:rPr>
          <w:rFonts w:ascii="Helvetica Neue" w:hAnsi="Helvetica Neue"/>
          <w:lang w:val="en-US"/>
        </w:rPr>
        <w:t>Hanson, S., Jones, A., 2015b. A s</w:t>
      </w:r>
      <w:r>
        <w:rPr>
          <w:rFonts w:ascii="Helvetica Neue" w:hAnsi="Helvetica Neue"/>
          <w:lang w:val="en-US"/>
        </w:rPr>
        <w:t xml:space="preserve">patial equity analysis of a public health intervention: a case study of an outdoor walking group provider within local authorities in England. International Journal for Equity in Health, </w:t>
      </w:r>
      <w:r>
        <w:rPr>
          <w:rFonts w:ascii="Helvetica Neue" w:hAnsi="Helvetica Neue"/>
        </w:rPr>
        <w:t>14</w:t>
      </w:r>
      <w:r>
        <w:rPr>
          <w:rFonts w:ascii="Helvetica Neue" w:hAnsi="Helvetica Neue"/>
          <w:lang w:val="en-US"/>
        </w:rPr>
        <w:t>:</w:t>
      </w:r>
      <w:r>
        <w:rPr>
          <w:rFonts w:ascii="Helvetica Neue" w:hAnsi="Helvetica Neue"/>
        </w:rPr>
        <w:t xml:space="preserve"> 106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rPr>
        <w:t>H</w:t>
      </w:r>
      <w:r>
        <w:rPr>
          <w:rFonts w:ascii="Helvetica Neue" w:hAnsi="Helvetica Neue"/>
          <w:lang w:val="en-US"/>
        </w:rPr>
        <w:t>ö</w:t>
      </w:r>
      <w:r>
        <w:rPr>
          <w:rFonts w:ascii="Helvetica Neue" w:hAnsi="Helvetica Neue"/>
          <w:lang w:val="en-US"/>
        </w:rPr>
        <w:t>rschelmann, K. 2011. Theorising life transitions: geograp</w:t>
      </w:r>
      <w:r>
        <w:rPr>
          <w:rFonts w:ascii="Helvetica Neue" w:hAnsi="Helvetica Neue"/>
          <w:lang w:val="en-US"/>
        </w:rPr>
        <w:t>hical perspectives. Area, 43: 378-383.</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Jeffrey, C. 2009. Geographies of children and youth I: eroding maps of life. Progress in Human Geography, 34: 496-505.</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Johnson-Hanks, J. 2002. On the limits of life stages in ethnography: toward a theory of vital co</w:t>
      </w:r>
      <w:r>
        <w:rPr>
          <w:rFonts w:ascii="Helvetica Neue" w:hAnsi="Helvetica Neue"/>
          <w:lang w:val="en-US"/>
        </w:rPr>
        <w:t>njunctures. American Anthropologist, 104: 865-880.</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Kassavou, A., Turner, A., French, D.P., 2013. Do interventions to promote walking in groups increase physical activity?  A meta-analysis. International Journal of Behavioral Nutrition and Physical Activit</w:t>
      </w:r>
      <w:r>
        <w:rPr>
          <w:rFonts w:ascii="Helvetica Neue" w:hAnsi="Helvetica Neue"/>
          <w:lang w:val="en-US"/>
        </w:rPr>
        <w:t>y, 10: 18.</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
        <w:spacing w:line="480" w:lineRule="auto"/>
        <w:rPr>
          <w:rFonts w:ascii="Helvetica Neue" w:eastAsia="Helvetica Neue" w:hAnsi="Helvetica Neue" w:cs="Helvetica Neue"/>
          <w:shd w:val="clear" w:color="auto" w:fill="FFFFFF"/>
        </w:rPr>
      </w:pPr>
      <w:r>
        <w:rPr>
          <w:rFonts w:ascii="Helvetica Neue" w:hAnsi="Helvetica Neue"/>
        </w:rPr>
        <w:t xml:space="preserve">Katz, S., Calasanti, T., 2015. Critical Perspectives on Successful Aging: Does It </w:t>
      </w:r>
      <w:r>
        <w:rPr>
          <w:rFonts w:ascii="Helvetica Neue" w:hAnsi="Helvetica Neue"/>
        </w:rPr>
        <w:t>“</w:t>
      </w:r>
      <w:r>
        <w:rPr>
          <w:rFonts w:ascii="Helvetica Neue" w:hAnsi="Helvetica Neue"/>
        </w:rPr>
        <w:t>Appeal More Than It Illuminates</w:t>
      </w:r>
      <w:r>
        <w:rPr>
          <w:rFonts w:ascii="Helvetica Neue" w:hAnsi="Helvetica Neue"/>
        </w:rPr>
        <w:t>”</w:t>
      </w:r>
      <w:r>
        <w:rPr>
          <w:rFonts w:ascii="Helvetica Neue" w:hAnsi="Helvetica Neue"/>
        </w:rPr>
        <w:t>? The Gerontologist,</w:t>
      </w:r>
      <w:r>
        <w:rPr>
          <w:rFonts w:ascii="Helvetica Neue" w:hAnsi="Helvetica Neue"/>
        </w:rPr>
        <w:t xml:space="preserve"> 55</w:t>
      </w:r>
      <w:r>
        <w:rPr>
          <w:rFonts w:ascii="Helvetica Neue" w:hAnsi="Helvetica Neue"/>
        </w:rPr>
        <w:t>:</w:t>
      </w:r>
      <w:r>
        <w:rPr>
          <w:rFonts w:ascii="Helvetica Neue" w:hAnsi="Helvetica Neue"/>
        </w:rPr>
        <w:t xml:space="preserve"> 26</w:t>
      </w:r>
      <w:r>
        <w:rPr>
          <w:rFonts w:ascii="Helvetica Neue" w:hAnsi="Helvetica Neue"/>
        </w:rPr>
        <w:t>–</w:t>
      </w:r>
      <w:r>
        <w:rPr>
          <w:rFonts w:ascii="Helvetica Neue" w:hAnsi="Helvetica Neue"/>
        </w:rPr>
        <w:t xml:space="preserve">33. </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rPr>
        <w:t>Korpela, K. M., &amp; Yl</w:t>
      </w:r>
      <w:r>
        <w:rPr>
          <w:rFonts w:ascii="Helvetica Neue" w:hAnsi="Helvetica Neue"/>
          <w:lang w:val="en-US"/>
        </w:rPr>
        <w:t>é</w:t>
      </w:r>
      <w:r>
        <w:rPr>
          <w:rFonts w:ascii="Helvetica Neue" w:hAnsi="Helvetica Neue"/>
          <w:lang w:val="en-US"/>
        </w:rPr>
        <w:t>n, M. 2007. Perceived health is associated with visiting natural favourite</w:t>
      </w:r>
      <w:r>
        <w:rPr>
          <w:rFonts w:ascii="Helvetica Neue" w:hAnsi="Helvetica Neue"/>
          <w:lang w:val="en-US"/>
        </w:rPr>
        <w:t xml:space="preserve"> places in the vicinity. Health &amp; Place, 13: 138</w:t>
      </w:r>
      <w:r>
        <w:rPr>
          <w:rFonts w:ascii="Helvetica Neue" w:hAnsi="Helvetica Neue"/>
          <w:lang w:val="en-US"/>
        </w:rPr>
        <w:t>–</w:t>
      </w:r>
      <w:r>
        <w:rPr>
          <w:rFonts w:ascii="Helvetica Neue" w:hAnsi="Helvetica Neue"/>
        </w:rPr>
        <w:t>151.</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Kusenbach, M. 2003. Street phenomenology: the go-along as ethnographic research tool. Ethnography, 4: 455-485.</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Lloyd, K., O</w:t>
      </w:r>
      <w:r>
        <w:rPr>
          <w:rFonts w:ascii="Helvetica Neue" w:hAnsi="Helvetica Neue"/>
          <w:lang w:val="en-US"/>
        </w:rPr>
        <w:t>’</w:t>
      </w:r>
      <w:r>
        <w:rPr>
          <w:rFonts w:ascii="Helvetica Neue" w:hAnsi="Helvetica Neue"/>
          <w:lang w:val="en-US"/>
        </w:rPr>
        <w:t xml:space="preserve">Brien, W., Riot, C., 2016. Mothers with young children: caring for the self </w:t>
      </w:r>
      <w:r>
        <w:rPr>
          <w:rFonts w:ascii="Helvetica Neue" w:hAnsi="Helvetica Neue"/>
          <w:lang w:val="en-US"/>
        </w:rPr>
        <w:t xml:space="preserve">through the physical activity space. </w:t>
      </w:r>
      <w:r>
        <w:rPr>
          <w:rFonts w:ascii="Helvetica Neue" w:hAnsi="Helvetica Neue"/>
          <w:lang w:val="en-US"/>
        </w:rPr>
        <w:t xml:space="preserve">Leisure Sciences, </w:t>
      </w:r>
      <w:r>
        <w:rPr>
          <w:rFonts w:ascii="Helvetica Neue" w:hAnsi="Helvetica Neue"/>
        </w:rPr>
        <w:t>38: 85-99.</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McQuoid, J. and Dijst, M., 2012. Bringing emotions to time geography: The case of mobilities of poverty. Journal of Transport Geography, 23: 26-34.</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lastRenderedPageBreak/>
        <w:t xml:space="preserve">Nettleton, S. and Green, J. 2014. </w:t>
      </w:r>
      <w:r>
        <w:rPr>
          <w:rFonts w:ascii="Helvetica Neue" w:hAnsi="Helvetica Neue"/>
          <w:lang w:val="en-US"/>
        </w:rPr>
        <w:t>Thinking about Changing Mobility Practices: How a Social Practice Approach Can Help. Sociology of Health &amp; Illness, 36: 239</w:t>
      </w:r>
      <w:r>
        <w:rPr>
          <w:rFonts w:ascii="Helvetica Neue" w:hAnsi="Helvetica Neue"/>
          <w:lang w:val="en-US"/>
        </w:rPr>
        <w:t>–</w:t>
      </w:r>
      <w:r>
        <w:rPr>
          <w:rFonts w:ascii="Helvetica Neue" w:hAnsi="Helvetica Neue"/>
        </w:rPr>
        <w:t>251.</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Phoenix, C., Bell, S.L. 2019. Beyond </w:t>
      </w:r>
      <w:r>
        <w:rPr>
          <w:rFonts w:ascii="Helvetica Neue" w:hAnsi="Helvetica Neue"/>
          <w:lang w:val="en-US"/>
        </w:rPr>
        <w:t>“</w:t>
      </w:r>
      <w:r>
        <w:rPr>
          <w:rFonts w:ascii="Helvetica Neue" w:hAnsi="Helvetica Neue"/>
          <w:lang w:val="en-US"/>
        </w:rPr>
        <w:t>move more</w:t>
      </w:r>
      <w:r>
        <w:rPr>
          <w:rFonts w:ascii="Helvetica Neue" w:hAnsi="Helvetica Neue"/>
          <w:lang w:val="en-US"/>
        </w:rPr>
        <w:t>”</w:t>
      </w:r>
      <w:r>
        <w:rPr>
          <w:rFonts w:ascii="Helvetica Neue" w:hAnsi="Helvetica Neue"/>
          <w:lang w:val="en-US"/>
        </w:rPr>
        <w:t xml:space="preserve">: feeling the </w:t>
      </w:r>
      <w:r>
        <w:rPr>
          <w:rFonts w:ascii="Helvetica Neue" w:hAnsi="Helvetica Neue"/>
          <w:i/>
          <w:iCs/>
          <w:lang w:val="en-US"/>
        </w:rPr>
        <w:t xml:space="preserve">rhythms </w:t>
      </w:r>
      <w:r>
        <w:rPr>
          <w:rFonts w:ascii="Helvetica Neue" w:hAnsi="Helvetica Neue"/>
          <w:lang w:val="en-US"/>
        </w:rPr>
        <w:t>of physical activity in mid and later-life.  Social Scie</w:t>
      </w:r>
      <w:r>
        <w:rPr>
          <w:rFonts w:ascii="Helvetica Neue" w:hAnsi="Helvetica Neue"/>
          <w:lang w:val="en-US"/>
        </w:rPr>
        <w:t>nce and Medicine, 231: 47-54.</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Pollard, T.M., Wagnild, J.M., 2017. Gender differences in walking (for leisure, transport and in total) across adult life: a systematic review. BMC Public Health 17: 341.</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Porter, G., Hampshire, K.R., Bourdillon, M., Robson, </w:t>
      </w:r>
      <w:r>
        <w:rPr>
          <w:rFonts w:ascii="Helvetica Neue" w:hAnsi="Helvetica Neue"/>
          <w:lang w:val="en-US"/>
        </w:rPr>
        <w:t>E., Munthali, A., Abane, A., Mashiri, M. 2010. Children as research collaborators: issues and reflections from a mobility study in sub-Saharan Africa. American Journal of Community Psychology, 46: 215-227.</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Priest, P., 2007. The healing balm effect - Using</w:t>
      </w:r>
      <w:r>
        <w:rPr>
          <w:rFonts w:ascii="Helvetica Neue" w:hAnsi="Helvetica Neue"/>
          <w:lang w:val="en-US"/>
        </w:rPr>
        <w:t xml:space="preserve"> a walking group to feel better. Journal of Health Psychology, 12: 36-52.</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Reckwitz, A. 2002. Toward a Theory of Social Practices. European Journal of Social Theory, 5: 243</w:t>
      </w:r>
      <w:r>
        <w:rPr>
          <w:rFonts w:ascii="Helvetica Neue" w:hAnsi="Helvetica Neue"/>
          <w:lang w:val="en-US"/>
        </w:rPr>
        <w:t>–</w:t>
      </w:r>
      <w:r>
        <w:rPr>
          <w:rFonts w:ascii="Helvetica Neue" w:hAnsi="Helvetica Neue"/>
        </w:rPr>
        <w:t>263.</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Rudman, D.L., 2015. Embodying positive aging and neoliberal rationality: talk</w:t>
      </w:r>
      <w:r>
        <w:rPr>
          <w:rFonts w:ascii="Helvetica Neue" w:hAnsi="Helvetica Neue"/>
          <w:lang w:val="en-US"/>
        </w:rPr>
        <w:t>ing about the aging body within narratives of retirement. Journal of Aging Studies, 34: 10-20.</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Shove, E. Pantzar, M., Watson, M., 2012. The Dynamics of Social Practice: Everyday Life and How it Changes. London: Sage.</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lastRenderedPageBreak/>
        <w:t>South, J., et al. 2017. "Walking, con</w:t>
      </w:r>
      <w:r>
        <w:rPr>
          <w:rFonts w:ascii="Helvetica Neue" w:hAnsi="Helvetica Neue"/>
          <w:lang w:val="en-US"/>
        </w:rPr>
        <w:t>necting and befriending: A qualitative pilot study of participation in a lay-led walking group intervention." Journal of Transport and Health 5: 16-26.</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Sun, F., Norman, I.J., While, A.E., 2013. Physical activity in older people: a systematic review. BMC P</w:t>
      </w:r>
      <w:r>
        <w:rPr>
          <w:rFonts w:ascii="Helvetica Neue" w:hAnsi="Helvetica Neue"/>
          <w:lang w:val="en-US"/>
        </w:rPr>
        <w:t>ublic Health, 13: 449.</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Thomson, R., Bell, R., Holland, J., Henderson, S., McGrellis, S., Sharpe, S. 2002. Critical moments: choice, chance and opportunity in young people's narratives of transition. Sociology, 36: 335-354.</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UK Census Data, 2011. Available</w:t>
      </w:r>
      <w:r>
        <w:rPr>
          <w:rFonts w:ascii="Helvetica Neue" w:hAnsi="Helvetica Neue"/>
          <w:lang w:val="en-US"/>
        </w:rPr>
        <w:t xml:space="preserve"> at: </w:t>
      </w:r>
      <w:r>
        <w:rPr>
          <w:rFonts w:ascii="Helvetica Neue" w:hAnsi="Helvetica Neue"/>
          <w:color w:val="0000FF"/>
          <w:u w:val="single" w:color="0000FF"/>
          <w:lang w:val="en-US"/>
        </w:rPr>
        <w:t>http://ukcensusdata.com</w:t>
      </w:r>
      <w:r>
        <w:rPr>
          <w:rFonts w:ascii="Helvetica Neue" w:hAnsi="Helvetica Neue"/>
          <w:lang w:val="en-US"/>
        </w:rPr>
        <w:t xml:space="preserve"> [Accessed on 06.06.19]</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US Department of Health and Human Services, 2015. Step It Up!  The Surgeon General</w:t>
      </w:r>
      <w:r>
        <w:rPr>
          <w:rFonts w:ascii="Helvetica Neue" w:hAnsi="Helvetica Neue"/>
          <w:lang w:val="en-US"/>
        </w:rPr>
        <w:t>’</w:t>
      </w:r>
      <w:r>
        <w:rPr>
          <w:rFonts w:ascii="Helvetica Neue" w:hAnsi="Helvetica Neue"/>
          <w:lang w:val="en-US"/>
        </w:rPr>
        <w:t xml:space="preserve">s Call to Action to Promote Walking and Walkable Communities.  Washington, DC: US Dept of Health and Human Services, </w:t>
      </w:r>
      <w:r>
        <w:rPr>
          <w:rFonts w:ascii="Helvetica Neue" w:hAnsi="Helvetica Neue"/>
          <w:lang w:val="en-US"/>
        </w:rPr>
        <w:t>Office of the Surgeon General.</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Verplanken, B., Roy, D. 2016. Empowering interventions to promote sustainable lifestyles: testing the habit discontinuity hypothesis in a field experiment, Journal of Environmental Psychology, 45: 127-134.</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Warren, S. 2017. </w:t>
      </w:r>
      <w:r>
        <w:rPr>
          <w:rFonts w:ascii="Helvetica Neue" w:hAnsi="Helvetica Neue"/>
          <w:lang w:val="en-US"/>
        </w:rPr>
        <w:t>Pluralising the walking interview: researching (im)mobilities with Muslim women. Social and Cultural Geography 18: 786-807.</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 xml:space="preserve">Wiles, J.L., Wild, K., Kerse, N., Allen, R.E.S. 2012. Resilience from the point of view of older people: </w:t>
      </w:r>
      <w:r>
        <w:rPr>
          <w:rFonts w:ascii="Helvetica Neue" w:hAnsi="Helvetica Neue"/>
          <w:lang w:val="en-US"/>
        </w:rPr>
        <w:t>‘</w:t>
      </w:r>
      <w:r>
        <w:rPr>
          <w:rFonts w:ascii="Helvetica Neue" w:hAnsi="Helvetica Neue"/>
          <w:lang w:val="en-US"/>
        </w:rPr>
        <w:t>There</w:t>
      </w:r>
      <w:r>
        <w:rPr>
          <w:rFonts w:ascii="Helvetica Neue" w:hAnsi="Helvetica Neue"/>
          <w:lang w:val="en-US"/>
        </w:rPr>
        <w:t>’</w:t>
      </w:r>
      <w:r>
        <w:rPr>
          <w:rFonts w:ascii="Helvetica Neue" w:hAnsi="Helvetica Neue"/>
          <w:lang w:val="en-US"/>
        </w:rPr>
        <w:t>s still life beyond</w:t>
      </w:r>
      <w:r>
        <w:rPr>
          <w:rFonts w:ascii="Helvetica Neue" w:hAnsi="Helvetica Neue"/>
          <w:lang w:val="en-US"/>
        </w:rPr>
        <w:t xml:space="preserve"> a funny knee</w:t>
      </w:r>
      <w:r>
        <w:rPr>
          <w:rFonts w:ascii="Helvetica Neue" w:hAnsi="Helvetica Neue"/>
          <w:lang w:val="en-US"/>
        </w:rPr>
        <w:t>’</w:t>
      </w:r>
      <w:r>
        <w:rPr>
          <w:rFonts w:ascii="Helvetica Neue" w:hAnsi="Helvetica Neue"/>
          <w:lang w:val="en-US"/>
        </w:rPr>
        <w:t>. Social Science and Medicine 74: 416-424.</w:t>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lastRenderedPageBreak/>
        <w:t>Wiltshire, G. R., Fullagar, S., &amp; Stevinson, C. 2018. Exploring parkrun as a social context for collective health practices: running with and against the moral imperatives of health responsibilisati</w:t>
      </w:r>
      <w:r>
        <w:rPr>
          <w:rFonts w:ascii="Helvetica Neue" w:hAnsi="Helvetica Neue"/>
          <w:lang w:val="en-US"/>
        </w:rPr>
        <w:t>on. Sociology of Health &amp; Illness, 40: 3</w:t>
      </w:r>
      <w:r>
        <w:rPr>
          <w:rFonts w:ascii="Helvetica Neue" w:hAnsi="Helvetica Neue"/>
          <w:lang w:val="en-US"/>
        </w:rPr>
        <w:t>–</w:t>
      </w:r>
      <w:r>
        <w:rPr>
          <w:rFonts w:ascii="Helvetica Neue" w:hAnsi="Helvetica Neue"/>
        </w:rPr>
        <w:t>17.</w:t>
      </w:r>
    </w:p>
    <w:p w:rsidR="00A850BC" w:rsidRDefault="00A850BC">
      <w:pPr>
        <w:pStyle w:val="BodyA"/>
        <w:spacing w:line="480" w:lineRule="auto"/>
        <w:ind w:right="278"/>
        <w:rPr>
          <w:rFonts w:ascii="Helvetica Neue" w:eastAsia="Helvetica Neue" w:hAnsi="Helvetica Neue" w:cs="Helvetica Neue"/>
        </w:rPr>
      </w:pPr>
      <w:bookmarkStart w:id="1" w:name="_gjdgxs"/>
      <w:bookmarkEnd w:id="1"/>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World Health Organization, 2013. Global Action Plan for the Prevention and Control of Noncommunicable Diseases 2013-2020.  Geneva: World Health Organization</w:t>
      </w:r>
    </w:p>
    <w:p w:rsidR="00A850BC" w:rsidRDefault="00A850BC">
      <w:pPr>
        <w:pStyle w:val="BodyA"/>
        <w:spacing w:line="480" w:lineRule="auto"/>
        <w:ind w:right="278"/>
        <w:rPr>
          <w:rFonts w:ascii="Helvetica Neue" w:eastAsia="Helvetica Neue" w:hAnsi="Helvetica Neue" w:cs="Helvetica Neue"/>
        </w:rPr>
      </w:pPr>
    </w:p>
    <w:p w:rsidR="00A850BC" w:rsidRDefault="00A850BC">
      <w:pPr>
        <w:pStyle w:val="BodyA"/>
        <w:spacing w:line="480" w:lineRule="auto"/>
        <w:ind w:right="278"/>
        <w:rPr>
          <w:rFonts w:ascii="Helvetica Neue" w:eastAsia="Helvetica Neue" w:hAnsi="Helvetica Neue" w:cs="Helvetica Neue"/>
        </w:rPr>
      </w:pPr>
    </w:p>
    <w:p w:rsidR="00A850BC" w:rsidRDefault="00A850BC">
      <w:pPr>
        <w:pStyle w:val="BodyA"/>
        <w:spacing w:line="480" w:lineRule="auto"/>
        <w:ind w:right="278"/>
        <w:rPr>
          <w:rFonts w:ascii="Helvetica Neue" w:eastAsia="Helvetica Neue" w:hAnsi="Helvetica Neue" w:cs="Helvetica Neue"/>
        </w:rPr>
      </w:pPr>
    </w:p>
    <w:p w:rsidR="00A850BC" w:rsidRDefault="00A850BC">
      <w:pPr>
        <w:pStyle w:val="BodyA"/>
        <w:spacing w:line="480" w:lineRule="auto"/>
        <w:ind w:right="278"/>
        <w:rPr>
          <w:rFonts w:ascii="Helvetica Neue" w:eastAsia="Helvetica Neue" w:hAnsi="Helvetica Neue" w:cs="Helvetica Neue"/>
        </w:rPr>
      </w:pPr>
    </w:p>
    <w:p w:rsidR="00A850BC" w:rsidRDefault="00A850BC">
      <w:pPr>
        <w:pStyle w:val="BodyA"/>
        <w:spacing w:line="480" w:lineRule="auto"/>
        <w:ind w:right="278"/>
        <w:rPr>
          <w:rFonts w:ascii="Helvetica Neue" w:eastAsia="Helvetica Neue" w:hAnsi="Helvetica Neue" w:cs="Helvetica Neue"/>
        </w:rPr>
      </w:pPr>
    </w:p>
    <w:p w:rsidR="00A850BC" w:rsidRDefault="00A850BC">
      <w:pPr>
        <w:pStyle w:val="BodyA"/>
        <w:spacing w:line="480" w:lineRule="auto"/>
        <w:ind w:right="278"/>
        <w:rPr>
          <w:rFonts w:ascii="Helvetica Neue" w:eastAsia="Helvetica Neue" w:hAnsi="Helvetica Neue" w:cs="Helvetica Neue"/>
        </w:rPr>
      </w:pPr>
    </w:p>
    <w:p w:rsidR="00A850BC" w:rsidRDefault="00A850BC">
      <w:pPr>
        <w:pStyle w:val="BodyA"/>
        <w:spacing w:line="480" w:lineRule="auto"/>
        <w:ind w:right="278"/>
        <w:rPr>
          <w:rFonts w:ascii="Helvetica Neue" w:eastAsia="Helvetica Neue" w:hAnsi="Helvetica Neue" w:cs="Helvetica Neue"/>
        </w:rPr>
      </w:pPr>
    </w:p>
    <w:p w:rsidR="00A850BC" w:rsidRDefault="00A850BC">
      <w:pPr>
        <w:pStyle w:val="BodyA"/>
        <w:spacing w:line="480" w:lineRule="auto"/>
        <w:ind w:right="278"/>
        <w:rPr>
          <w:rFonts w:ascii="Helvetica Neue" w:eastAsia="Helvetica Neue" w:hAnsi="Helvetica Neue" w:cs="Helvetica Neue"/>
        </w:rPr>
      </w:pPr>
    </w:p>
    <w:p w:rsidR="00A850BC" w:rsidRDefault="00A850BC">
      <w:pPr>
        <w:pStyle w:val="BodyA"/>
        <w:spacing w:line="480" w:lineRule="auto"/>
        <w:ind w:right="278"/>
        <w:rPr>
          <w:rFonts w:ascii="Helvetica Neue" w:eastAsia="Helvetica Neue" w:hAnsi="Helvetica Neue" w:cs="Helvetica Neue"/>
        </w:rPr>
      </w:pPr>
    </w:p>
    <w:p w:rsidR="00A850BC" w:rsidRDefault="00A850BC">
      <w:pPr>
        <w:pStyle w:val="BodyA"/>
        <w:spacing w:line="480" w:lineRule="auto"/>
        <w:ind w:right="278"/>
        <w:rPr>
          <w:rFonts w:ascii="Helvetica Neue" w:eastAsia="Helvetica Neue" w:hAnsi="Helvetica Neue" w:cs="Helvetica Neue"/>
        </w:rPr>
      </w:pPr>
    </w:p>
    <w:p w:rsidR="00A850BC" w:rsidRDefault="00A850BC">
      <w:pPr>
        <w:pStyle w:val="BodyA"/>
        <w:spacing w:line="480" w:lineRule="auto"/>
        <w:ind w:right="278"/>
        <w:rPr>
          <w:rFonts w:ascii="Helvetica Neue" w:eastAsia="Helvetica Neue" w:hAnsi="Helvetica Neue" w:cs="Helvetica Neue"/>
        </w:rPr>
      </w:pPr>
    </w:p>
    <w:p w:rsidR="00A850BC" w:rsidRDefault="00A850BC">
      <w:pPr>
        <w:pStyle w:val="BodyA"/>
        <w:spacing w:line="480" w:lineRule="auto"/>
        <w:ind w:right="278"/>
        <w:rPr>
          <w:rFonts w:ascii="Helvetica Neue" w:eastAsia="Helvetica Neue" w:hAnsi="Helvetica Neue" w:cs="Helvetica Neue"/>
        </w:rPr>
      </w:pPr>
    </w:p>
    <w:p w:rsidR="00A850BC" w:rsidRDefault="00A850BC">
      <w:pPr>
        <w:pStyle w:val="BodyA"/>
        <w:spacing w:line="480" w:lineRule="auto"/>
        <w:ind w:right="278"/>
        <w:rPr>
          <w:rFonts w:ascii="Helvetica Neue" w:eastAsia="Helvetica Neue" w:hAnsi="Helvetica Neue" w:cs="Helvetica Neue"/>
        </w:rPr>
      </w:pP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pPr>
      <w:r>
        <w:rPr>
          <w:rFonts w:ascii="Arial Unicode MS" w:hAnsi="Arial Unicode MS"/>
        </w:rPr>
        <w:br w:type="page"/>
      </w:r>
    </w:p>
    <w:p w:rsidR="00A850BC" w:rsidRDefault="00A850BC">
      <w:pPr>
        <w:pStyle w:val="BodyA"/>
        <w:spacing w:line="480" w:lineRule="auto"/>
        <w:ind w:right="278"/>
        <w:rPr>
          <w:rFonts w:ascii="Helvetica Neue" w:eastAsia="Helvetica Neue" w:hAnsi="Helvetica Neue" w:cs="Helvetica Neue"/>
        </w:rPr>
      </w:pPr>
    </w:p>
    <w:p w:rsidR="00A850BC" w:rsidRDefault="007674C0">
      <w:pPr>
        <w:pStyle w:val="BodyA"/>
        <w:spacing w:line="480" w:lineRule="auto"/>
        <w:ind w:right="278"/>
        <w:rPr>
          <w:rFonts w:ascii="Helvetica Neue" w:eastAsia="Helvetica Neue" w:hAnsi="Helvetica Neue" w:cs="Helvetica Neue"/>
        </w:rPr>
      </w:pPr>
      <w:r>
        <w:rPr>
          <w:rFonts w:ascii="Helvetica Neue" w:hAnsi="Helvetica Neue"/>
          <w:lang w:val="en-US"/>
        </w:rPr>
        <w:t>Table 1. Demographic Characteristics</w:t>
      </w:r>
      <w:r>
        <w:rPr>
          <w:rFonts w:ascii="Helvetica Neue" w:hAnsi="Helvetica Neue"/>
          <w:lang w:val="en-US"/>
        </w:rPr>
        <w:t xml:space="preserve"> of Participants</w:t>
      </w:r>
    </w:p>
    <w:tbl>
      <w:tblPr>
        <w:tblW w:w="963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86"/>
        <w:gridCol w:w="1984"/>
        <w:gridCol w:w="2065"/>
        <w:gridCol w:w="2297"/>
      </w:tblGrid>
      <w:tr w:rsidR="00A850BC">
        <w:trPr>
          <w:trHeight w:val="1000"/>
        </w:trPr>
        <w:tc>
          <w:tcPr>
            <w:tcW w:w="3286"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80" w:type="dxa"/>
            </w:tcMar>
          </w:tcPr>
          <w:p w:rsidR="00A850BC" w:rsidRDefault="00A850BC"/>
        </w:tc>
        <w:tc>
          <w:tcPr>
            <w:tcW w:w="1984"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7674C0">
            <w:pPr>
              <w:pStyle w:val="BodyA"/>
              <w:ind w:right="278"/>
            </w:pPr>
            <w:r>
              <w:rPr>
                <w:rFonts w:ascii="Helvetica Neue" w:hAnsi="Helvetica Neue"/>
                <w:sz w:val="21"/>
                <w:szCs w:val="21"/>
                <w:lang w:val="en-US"/>
              </w:rPr>
              <w:t>Women walking group members (N=51)</w:t>
            </w:r>
          </w:p>
        </w:tc>
        <w:tc>
          <w:tcPr>
            <w:tcW w:w="2065"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7674C0">
            <w:pPr>
              <w:pStyle w:val="BodyA"/>
              <w:ind w:right="278"/>
            </w:pPr>
            <w:r>
              <w:rPr>
                <w:rFonts w:ascii="Helvetica Neue" w:hAnsi="Helvetica Neue"/>
                <w:sz w:val="21"/>
                <w:szCs w:val="21"/>
                <w:lang w:val="en-US"/>
              </w:rPr>
              <w:t>Participants informally interviewed on walks (N=35)</w:t>
            </w:r>
          </w:p>
        </w:tc>
        <w:tc>
          <w:tcPr>
            <w:tcW w:w="2297"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7674C0">
            <w:pPr>
              <w:pStyle w:val="BodyA"/>
              <w:ind w:right="278"/>
            </w:pPr>
            <w:r>
              <w:rPr>
                <w:rFonts w:ascii="Helvetica Neue" w:hAnsi="Helvetica Neue"/>
                <w:sz w:val="21"/>
                <w:szCs w:val="21"/>
                <w:lang w:val="en-US"/>
              </w:rPr>
              <w:t>Key participants formally interviewed (N=21)</w:t>
            </w:r>
          </w:p>
        </w:tc>
      </w:tr>
      <w:tr w:rsidR="00A850BC">
        <w:trPr>
          <w:trHeight w:val="1720"/>
        </w:trPr>
        <w:tc>
          <w:tcPr>
            <w:tcW w:w="3286"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7674C0">
            <w:pPr>
              <w:pStyle w:val="BodyA"/>
              <w:ind w:right="278"/>
              <w:rPr>
                <w:rFonts w:ascii="Helvetica Neue" w:eastAsia="Helvetica Neue" w:hAnsi="Helvetica Neue" w:cs="Helvetica Neue"/>
                <w:b/>
                <w:bCs/>
                <w:sz w:val="21"/>
                <w:szCs w:val="21"/>
              </w:rPr>
            </w:pPr>
            <w:r>
              <w:rPr>
                <w:rFonts w:ascii="Helvetica Neue" w:hAnsi="Helvetica Neue"/>
                <w:b/>
                <w:bCs/>
                <w:sz w:val="21"/>
                <w:szCs w:val="21"/>
                <w:lang w:val="en-US"/>
              </w:rPr>
              <w:t>Age</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  18-40</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  41-50</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  51-60</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  61-70</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  71-80</w:t>
            </w:r>
          </w:p>
          <w:p w:rsidR="00A850BC" w:rsidRDefault="007674C0">
            <w:pPr>
              <w:pStyle w:val="BodyA"/>
              <w:ind w:right="278"/>
            </w:pPr>
            <w:r>
              <w:rPr>
                <w:rFonts w:ascii="Helvetica Neue" w:hAnsi="Helvetica Neue"/>
                <w:sz w:val="21"/>
                <w:szCs w:val="21"/>
                <w:lang w:val="en-US"/>
              </w:rPr>
              <w:t xml:space="preserve">  81+</w:t>
            </w:r>
          </w:p>
        </w:tc>
        <w:tc>
          <w:tcPr>
            <w:tcW w:w="1984"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A850BC">
            <w:pPr>
              <w:pStyle w:val="BodyA"/>
              <w:ind w:right="278"/>
              <w:rPr>
                <w:rFonts w:ascii="Helvetica Neue" w:eastAsia="Helvetica Neue" w:hAnsi="Helvetica Neue" w:cs="Helvetica Neue"/>
                <w:sz w:val="21"/>
                <w:szCs w:val="21"/>
                <w:lang w:val="en-US"/>
              </w:rPr>
            </w:pP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3 </w:t>
            </w:r>
            <w:r>
              <w:rPr>
                <w:rFonts w:ascii="Helvetica Neue" w:hAnsi="Helvetica Neue"/>
                <w:i/>
                <w:iCs/>
                <w:sz w:val="21"/>
                <w:szCs w:val="21"/>
                <w:lang w:val="en-US"/>
              </w:rPr>
              <w:t xml:space="preserve"> </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6  </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7  </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24 </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10 </w:t>
            </w:r>
          </w:p>
          <w:p w:rsidR="00A850BC" w:rsidRDefault="007674C0">
            <w:pPr>
              <w:pStyle w:val="BodyA"/>
              <w:ind w:right="278"/>
            </w:pPr>
            <w:r>
              <w:rPr>
                <w:rFonts w:ascii="Helvetica Neue" w:hAnsi="Helvetica Neue"/>
                <w:sz w:val="21"/>
                <w:szCs w:val="21"/>
                <w:lang w:val="en-US"/>
              </w:rPr>
              <w:t>1</w:t>
            </w:r>
          </w:p>
        </w:tc>
        <w:tc>
          <w:tcPr>
            <w:tcW w:w="2065"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A850BC">
            <w:pPr>
              <w:pStyle w:val="BodyA"/>
              <w:ind w:right="278"/>
              <w:rPr>
                <w:rFonts w:ascii="Helvetica Neue" w:eastAsia="Helvetica Neue" w:hAnsi="Helvetica Neue" w:cs="Helvetica Neue"/>
                <w:sz w:val="21"/>
                <w:szCs w:val="21"/>
                <w:lang w:val="en-US"/>
              </w:rPr>
            </w:pP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2 </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4 </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6 </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16 </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6 </w:t>
            </w:r>
          </w:p>
          <w:p w:rsidR="00A850BC" w:rsidRDefault="007674C0">
            <w:pPr>
              <w:pStyle w:val="BodyA"/>
              <w:ind w:right="278"/>
            </w:pPr>
            <w:r>
              <w:rPr>
                <w:rFonts w:ascii="Helvetica Neue" w:hAnsi="Helvetica Neue"/>
                <w:sz w:val="21"/>
                <w:szCs w:val="21"/>
                <w:lang w:val="en-US"/>
              </w:rPr>
              <w:t>1</w:t>
            </w:r>
          </w:p>
        </w:tc>
        <w:tc>
          <w:tcPr>
            <w:tcW w:w="2297"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A850BC">
            <w:pPr>
              <w:pStyle w:val="BodyA"/>
              <w:ind w:right="278"/>
              <w:rPr>
                <w:rFonts w:ascii="Helvetica Neue" w:eastAsia="Helvetica Neue" w:hAnsi="Helvetica Neue" w:cs="Helvetica Neue"/>
                <w:sz w:val="21"/>
                <w:szCs w:val="21"/>
                <w:lang w:val="en-US"/>
              </w:rPr>
            </w:pP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0 </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3 </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4 </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12 </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2</w:t>
            </w:r>
          </w:p>
          <w:p w:rsidR="00A850BC" w:rsidRDefault="007674C0">
            <w:pPr>
              <w:pStyle w:val="BodyA"/>
              <w:ind w:right="278"/>
            </w:pPr>
            <w:r>
              <w:rPr>
                <w:rFonts w:ascii="Helvetica Neue" w:hAnsi="Helvetica Neue"/>
                <w:sz w:val="21"/>
                <w:szCs w:val="21"/>
                <w:lang w:val="en-US"/>
              </w:rPr>
              <w:t>0</w:t>
            </w:r>
          </w:p>
        </w:tc>
      </w:tr>
      <w:tr w:rsidR="00A850BC">
        <w:trPr>
          <w:trHeight w:val="1000"/>
        </w:trPr>
        <w:tc>
          <w:tcPr>
            <w:tcW w:w="3286"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7674C0">
            <w:pPr>
              <w:pStyle w:val="BodyA"/>
              <w:ind w:right="278"/>
              <w:rPr>
                <w:rFonts w:ascii="Helvetica Neue" w:eastAsia="Helvetica Neue" w:hAnsi="Helvetica Neue" w:cs="Helvetica Neue"/>
                <w:b/>
                <w:bCs/>
                <w:sz w:val="21"/>
                <w:szCs w:val="21"/>
              </w:rPr>
            </w:pPr>
            <w:r>
              <w:rPr>
                <w:rFonts w:ascii="Helvetica Neue" w:hAnsi="Helvetica Neue"/>
                <w:b/>
                <w:bCs/>
                <w:sz w:val="21"/>
                <w:szCs w:val="21"/>
                <w:lang w:val="en-US"/>
              </w:rPr>
              <w:t>Living situation</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  Living alone</w:t>
            </w:r>
          </w:p>
          <w:p w:rsidR="00A850BC" w:rsidRDefault="007674C0">
            <w:pPr>
              <w:pStyle w:val="BodyA"/>
              <w:ind w:right="278"/>
            </w:pPr>
            <w:r>
              <w:rPr>
                <w:rFonts w:ascii="Helvetica Neue" w:hAnsi="Helvetica Neue"/>
                <w:sz w:val="21"/>
                <w:szCs w:val="21"/>
                <w:lang w:val="en-US"/>
              </w:rPr>
              <w:t xml:space="preserve">  Living with a spouse/partner/family</w:t>
            </w:r>
          </w:p>
        </w:tc>
        <w:tc>
          <w:tcPr>
            <w:tcW w:w="1984"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A850BC">
            <w:pPr>
              <w:pStyle w:val="BodyA"/>
              <w:ind w:right="278"/>
              <w:rPr>
                <w:rFonts w:ascii="Helvetica Neue" w:eastAsia="Helvetica Neue" w:hAnsi="Helvetica Neue" w:cs="Helvetica Neue"/>
                <w:sz w:val="21"/>
                <w:szCs w:val="21"/>
                <w:lang w:val="en-US"/>
              </w:rPr>
            </w:pP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17 </w:t>
            </w:r>
          </w:p>
          <w:p w:rsidR="00A850BC" w:rsidRDefault="007674C0">
            <w:pPr>
              <w:pStyle w:val="BodyA"/>
              <w:ind w:right="278"/>
            </w:pPr>
            <w:r>
              <w:rPr>
                <w:rFonts w:ascii="Helvetica Neue" w:hAnsi="Helvetica Neue"/>
                <w:sz w:val="21"/>
                <w:szCs w:val="21"/>
                <w:lang w:val="en-US"/>
              </w:rPr>
              <w:t>34</w:t>
            </w:r>
          </w:p>
        </w:tc>
        <w:tc>
          <w:tcPr>
            <w:tcW w:w="2065"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A850BC">
            <w:pPr>
              <w:pStyle w:val="BodyA"/>
              <w:ind w:right="278"/>
              <w:rPr>
                <w:rFonts w:ascii="Helvetica Neue" w:eastAsia="Helvetica Neue" w:hAnsi="Helvetica Neue" w:cs="Helvetica Neue"/>
                <w:sz w:val="21"/>
                <w:szCs w:val="21"/>
                <w:lang w:val="en-US"/>
              </w:rPr>
            </w:pP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13</w:t>
            </w:r>
          </w:p>
          <w:p w:rsidR="00A850BC" w:rsidRDefault="007674C0">
            <w:pPr>
              <w:pStyle w:val="BodyA"/>
              <w:ind w:right="278"/>
            </w:pPr>
            <w:r>
              <w:rPr>
                <w:rFonts w:ascii="Helvetica Neue" w:hAnsi="Helvetica Neue"/>
                <w:sz w:val="21"/>
                <w:szCs w:val="21"/>
                <w:lang w:val="en-US"/>
              </w:rPr>
              <w:t>22</w:t>
            </w:r>
          </w:p>
        </w:tc>
        <w:tc>
          <w:tcPr>
            <w:tcW w:w="2297"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A850BC">
            <w:pPr>
              <w:pStyle w:val="BodyA"/>
              <w:ind w:right="278"/>
              <w:rPr>
                <w:rFonts w:ascii="Helvetica Neue" w:eastAsia="Helvetica Neue" w:hAnsi="Helvetica Neue" w:cs="Helvetica Neue"/>
                <w:sz w:val="21"/>
                <w:szCs w:val="21"/>
                <w:lang w:val="en-US"/>
              </w:rPr>
            </w:pP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9</w:t>
            </w:r>
          </w:p>
          <w:p w:rsidR="00A850BC" w:rsidRDefault="007674C0">
            <w:pPr>
              <w:pStyle w:val="BodyA"/>
              <w:ind w:right="278"/>
            </w:pPr>
            <w:r>
              <w:rPr>
                <w:rFonts w:ascii="Helvetica Neue" w:hAnsi="Helvetica Neue"/>
                <w:sz w:val="21"/>
                <w:szCs w:val="21"/>
                <w:lang w:val="en-US"/>
              </w:rPr>
              <w:t>12</w:t>
            </w:r>
          </w:p>
        </w:tc>
      </w:tr>
      <w:tr w:rsidR="00A850BC">
        <w:trPr>
          <w:trHeight w:val="1480"/>
        </w:trPr>
        <w:tc>
          <w:tcPr>
            <w:tcW w:w="3286"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7674C0">
            <w:pPr>
              <w:pStyle w:val="BodyA"/>
              <w:ind w:right="278"/>
              <w:rPr>
                <w:rFonts w:ascii="Helvetica Neue" w:eastAsia="Helvetica Neue" w:hAnsi="Helvetica Neue" w:cs="Helvetica Neue"/>
                <w:b/>
                <w:bCs/>
                <w:sz w:val="21"/>
                <w:szCs w:val="21"/>
              </w:rPr>
            </w:pPr>
            <w:r>
              <w:rPr>
                <w:rFonts w:ascii="Helvetica Neue" w:hAnsi="Helvetica Neue"/>
                <w:b/>
                <w:bCs/>
                <w:sz w:val="21"/>
                <w:szCs w:val="21"/>
                <w:lang w:val="en-US"/>
              </w:rPr>
              <w:t>Employment Status</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  Employed part-time</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  Homemaker</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  Seeking work</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  Long-term ill</w:t>
            </w:r>
          </w:p>
          <w:p w:rsidR="00A850BC" w:rsidRDefault="007674C0">
            <w:pPr>
              <w:pStyle w:val="BodyA"/>
              <w:ind w:right="278"/>
            </w:pPr>
            <w:r>
              <w:rPr>
                <w:rFonts w:ascii="Helvetica Neue" w:hAnsi="Helvetica Neue"/>
                <w:sz w:val="21"/>
                <w:szCs w:val="21"/>
                <w:lang w:val="en-US"/>
              </w:rPr>
              <w:t xml:space="preserve">  Retired</w:t>
            </w:r>
          </w:p>
        </w:tc>
        <w:tc>
          <w:tcPr>
            <w:tcW w:w="1984"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A850BC">
            <w:pPr>
              <w:pStyle w:val="BodyA"/>
              <w:ind w:right="278"/>
              <w:rPr>
                <w:rFonts w:ascii="Helvetica Neue" w:eastAsia="Helvetica Neue" w:hAnsi="Helvetica Neue" w:cs="Helvetica Neue"/>
                <w:sz w:val="21"/>
                <w:szCs w:val="21"/>
                <w:lang w:val="en-US"/>
              </w:rPr>
            </w:pP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4   </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10 </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2   </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2   </w:t>
            </w:r>
          </w:p>
          <w:p w:rsidR="00A850BC" w:rsidRDefault="007674C0">
            <w:pPr>
              <w:pStyle w:val="BodyA"/>
              <w:ind w:right="278"/>
            </w:pPr>
            <w:r>
              <w:rPr>
                <w:rFonts w:ascii="Helvetica Neue" w:hAnsi="Helvetica Neue"/>
                <w:sz w:val="21"/>
                <w:szCs w:val="21"/>
                <w:lang w:val="en-US"/>
              </w:rPr>
              <w:t>33</w:t>
            </w:r>
          </w:p>
        </w:tc>
        <w:tc>
          <w:tcPr>
            <w:tcW w:w="2065"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A850BC">
            <w:pPr>
              <w:pStyle w:val="BodyA"/>
              <w:ind w:right="278"/>
              <w:rPr>
                <w:rFonts w:ascii="Helvetica Neue" w:eastAsia="Helvetica Neue" w:hAnsi="Helvetica Neue" w:cs="Helvetica Neue"/>
                <w:sz w:val="21"/>
                <w:szCs w:val="21"/>
                <w:lang w:val="en-US"/>
              </w:rPr>
            </w:pP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2</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7</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2</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2</w:t>
            </w:r>
          </w:p>
          <w:p w:rsidR="00A850BC" w:rsidRDefault="007674C0">
            <w:pPr>
              <w:pStyle w:val="BodyA"/>
              <w:ind w:right="278"/>
            </w:pPr>
            <w:r>
              <w:rPr>
                <w:rFonts w:ascii="Helvetica Neue" w:hAnsi="Helvetica Neue"/>
                <w:sz w:val="21"/>
                <w:szCs w:val="21"/>
                <w:lang w:val="en-US"/>
              </w:rPr>
              <w:t>22</w:t>
            </w:r>
          </w:p>
        </w:tc>
        <w:tc>
          <w:tcPr>
            <w:tcW w:w="2297"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A850BC">
            <w:pPr>
              <w:pStyle w:val="BodyA"/>
              <w:ind w:right="278"/>
              <w:rPr>
                <w:rFonts w:ascii="Helvetica Neue" w:eastAsia="Helvetica Neue" w:hAnsi="Helvetica Neue" w:cs="Helvetica Neue"/>
                <w:sz w:val="21"/>
                <w:szCs w:val="21"/>
                <w:lang w:val="en-US"/>
              </w:rPr>
            </w:pP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1</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4</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2</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2</w:t>
            </w:r>
          </w:p>
          <w:p w:rsidR="00A850BC" w:rsidRDefault="007674C0">
            <w:pPr>
              <w:pStyle w:val="BodyA"/>
              <w:ind w:right="278"/>
            </w:pPr>
            <w:r>
              <w:rPr>
                <w:rFonts w:ascii="Helvetica Neue" w:hAnsi="Helvetica Neue"/>
                <w:sz w:val="21"/>
                <w:szCs w:val="21"/>
                <w:lang w:val="en-US"/>
              </w:rPr>
              <w:t>12</w:t>
            </w:r>
          </w:p>
        </w:tc>
      </w:tr>
      <w:tr w:rsidR="00A850BC">
        <w:trPr>
          <w:trHeight w:val="1220"/>
        </w:trPr>
        <w:tc>
          <w:tcPr>
            <w:tcW w:w="3286"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7674C0">
            <w:pPr>
              <w:pStyle w:val="BodyA"/>
              <w:ind w:right="278"/>
              <w:rPr>
                <w:rFonts w:ascii="Helvetica Neue" w:eastAsia="Helvetica Neue" w:hAnsi="Helvetica Neue" w:cs="Helvetica Neue"/>
                <w:b/>
                <w:bCs/>
                <w:sz w:val="21"/>
                <w:szCs w:val="21"/>
              </w:rPr>
            </w:pPr>
            <w:r>
              <w:rPr>
                <w:rFonts w:ascii="Helvetica Neue" w:hAnsi="Helvetica Neue"/>
                <w:b/>
                <w:bCs/>
                <w:sz w:val="21"/>
                <w:szCs w:val="21"/>
                <w:lang w:val="en-US"/>
              </w:rPr>
              <w:t>Ethnicity</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White </w:t>
            </w:r>
            <w:r>
              <w:rPr>
                <w:rFonts w:ascii="Helvetica Neue" w:hAnsi="Helvetica Neue"/>
                <w:sz w:val="21"/>
                <w:szCs w:val="21"/>
                <w:lang w:val="en-US"/>
              </w:rPr>
              <w:t>British</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British South Asian</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British South East Asian</w:t>
            </w:r>
          </w:p>
          <w:p w:rsidR="00A850BC" w:rsidRDefault="007674C0">
            <w:pPr>
              <w:pStyle w:val="BodyA"/>
              <w:ind w:right="278"/>
            </w:pPr>
            <w:r>
              <w:rPr>
                <w:rFonts w:ascii="Helvetica Neue" w:hAnsi="Helvetica Neue"/>
                <w:sz w:val="21"/>
                <w:szCs w:val="21"/>
                <w:lang w:val="en-US"/>
              </w:rPr>
              <w:t>Black British Caribbean</w:t>
            </w:r>
          </w:p>
        </w:tc>
        <w:tc>
          <w:tcPr>
            <w:tcW w:w="1984"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A850BC">
            <w:pPr>
              <w:pStyle w:val="BodyA"/>
              <w:ind w:right="278"/>
              <w:rPr>
                <w:rFonts w:ascii="Helvetica Neue" w:eastAsia="Helvetica Neue" w:hAnsi="Helvetica Neue" w:cs="Helvetica Neue"/>
                <w:sz w:val="21"/>
                <w:szCs w:val="21"/>
                <w:lang w:val="en-US"/>
              </w:rPr>
            </w:pP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43 </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6   </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1</w:t>
            </w:r>
          </w:p>
          <w:p w:rsidR="00A850BC" w:rsidRDefault="007674C0">
            <w:pPr>
              <w:pStyle w:val="BodyA"/>
              <w:ind w:right="278"/>
            </w:pPr>
            <w:r>
              <w:rPr>
                <w:rFonts w:ascii="Helvetica Neue" w:hAnsi="Helvetica Neue"/>
                <w:sz w:val="21"/>
                <w:szCs w:val="21"/>
                <w:lang w:val="en-US"/>
              </w:rPr>
              <w:t>1</w:t>
            </w:r>
          </w:p>
        </w:tc>
        <w:tc>
          <w:tcPr>
            <w:tcW w:w="2065"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A850BC">
            <w:pPr>
              <w:pStyle w:val="BodyA"/>
              <w:ind w:right="278"/>
              <w:rPr>
                <w:rFonts w:ascii="Helvetica Neue" w:eastAsia="Helvetica Neue" w:hAnsi="Helvetica Neue" w:cs="Helvetica Neue"/>
                <w:sz w:val="21"/>
                <w:szCs w:val="21"/>
                <w:lang w:val="en-US"/>
              </w:rPr>
            </w:pP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30</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4</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0</w:t>
            </w:r>
          </w:p>
          <w:p w:rsidR="00A850BC" w:rsidRDefault="007674C0">
            <w:pPr>
              <w:pStyle w:val="BodyA"/>
              <w:ind w:right="278"/>
            </w:pPr>
            <w:r>
              <w:rPr>
                <w:rFonts w:ascii="Helvetica Neue" w:hAnsi="Helvetica Neue"/>
                <w:sz w:val="21"/>
                <w:szCs w:val="21"/>
                <w:lang w:val="en-US"/>
              </w:rPr>
              <w:t>1</w:t>
            </w:r>
          </w:p>
        </w:tc>
        <w:tc>
          <w:tcPr>
            <w:tcW w:w="2297"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A850BC">
            <w:pPr>
              <w:pStyle w:val="BodyA"/>
              <w:ind w:right="278"/>
              <w:rPr>
                <w:rFonts w:ascii="Helvetica Neue" w:eastAsia="Helvetica Neue" w:hAnsi="Helvetica Neue" w:cs="Helvetica Neue"/>
                <w:sz w:val="21"/>
                <w:szCs w:val="21"/>
                <w:lang w:val="en-US"/>
              </w:rPr>
            </w:pP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19</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1</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0</w:t>
            </w:r>
          </w:p>
          <w:p w:rsidR="00A850BC" w:rsidRDefault="007674C0">
            <w:pPr>
              <w:pStyle w:val="BodyA"/>
              <w:ind w:right="278"/>
            </w:pPr>
            <w:r>
              <w:rPr>
                <w:rFonts w:ascii="Helvetica Neue" w:hAnsi="Helvetica Neue"/>
                <w:sz w:val="21"/>
                <w:szCs w:val="21"/>
                <w:lang w:val="en-US"/>
              </w:rPr>
              <w:t>1</w:t>
            </w:r>
          </w:p>
        </w:tc>
      </w:tr>
      <w:tr w:rsidR="00A850BC">
        <w:trPr>
          <w:trHeight w:val="2280"/>
        </w:trPr>
        <w:tc>
          <w:tcPr>
            <w:tcW w:w="3286"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7674C0">
            <w:pPr>
              <w:pStyle w:val="BodyA"/>
              <w:ind w:right="278"/>
              <w:rPr>
                <w:rFonts w:ascii="Helvetica Neue" w:eastAsia="Helvetica Neue" w:hAnsi="Helvetica Neue" w:cs="Helvetica Neue"/>
                <w:b/>
                <w:bCs/>
                <w:sz w:val="21"/>
                <w:szCs w:val="21"/>
              </w:rPr>
            </w:pPr>
            <w:r>
              <w:rPr>
                <w:rFonts w:ascii="Helvetica Neue" w:hAnsi="Helvetica Neue"/>
                <w:b/>
                <w:bCs/>
                <w:sz w:val="21"/>
                <w:szCs w:val="21"/>
                <w:lang w:val="en-US"/>
              </w:rPr>
              <w:t>Index of Multiple Deprivation Quintile for Home Address</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 1-20% (most deprived)</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 21- 40%</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 41-60%</w:t>
            </w:r>
          </w:p>
          <w:p w:rsidR="00A850BC" w:rsidRDefault="007674C0">
            <w:pPr>
              <w:pStyle w:val="BodyA"/>
              <w:ind w:right="278"/>
              <w:rPr>
                <w:rFonts w:ascii="Helvetica Neue" w:eastAsia="Helvetica Neue" w:hAnsi="Helvetica Neue" w:cs="Helvetica Neue"/>
                <w:sz w:val="21"/>
                <w:szCs w:val="21"/>
              </w:rPr>
            </w:pPr>
            <w:r>
              <w:rPr>
                <w:rFonts w:ascii="Helvetica Neue" w:hAnsi="Helvetica Neue"/>
                <w:sz w:val="21"/>
                <w:szCs w:val="21"/>
                <w:lang w:val="en-US"/>
              </w:rPr>
              <w:t xml:space="preserve"> 61-80%</w:t>
            </w:r>
          </w:p>
          <w:p w:rsidR="00A850BC" w:rsidRDefault="007674C0">
            <w:pPr>
              <w:pStyle w:val="BodyA"/>
              <w:ind w:right="278"/>
            </w:pPr>
            <w:r>
              <w:rPr>
                <w:rFonts w:ascii="Helvetica Neue" w:hAnsi="Helvetica Neue"/>
                <w:sz w:val="21"/>
                <w:szCs w:val="21"/>
                <w:lang w:val="en-US"/>
              </w:rPr>
              <w:t xml:space="preserve"> 81-100% (least deprived)</w:t>
            </w:r>
          </w:p>
        </w:tc>
        <w:tc>
          <w:tcPr>
            <w:tcW w:w="1984"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A850BC">
            <w:pPr>
              <w:pStyle w:val="BodyA"/>
              <w:ind w:right="278"/>
              <w:rPr>
                <w:rFonts w:ascii="Helvetica Neue" w:eastAsia="Helvetica Neue" w:hAnsi="Helvetica Neue" w:cs="Helvetica Neue"/>
                <w:sz w:val="21"/>
                <w:szCs w:val="21"/>
                <w:lang w:val="en-US"/>
              </w:rPr>
            </w:pPr>
          </w:p>
          <w:p w:rsidR="00A850BC" w:rsidRDefault="00A850BC">
            <w:pPr>
              <w:pStyle w:val="BodyA"/>
              <w:ind w:right="278"/>
              <w:rPr>
                <w:rFonts w:ascii="Helvetica Neue" w:eastAsia="Helvetica Neue" w:hAnsi="Helvetica Neue" w:cs="Helvetica Neue"/>
                <w:sz w:val="21"/>
                <w:szCs w:val="21"/>
                <w:lang w:val="en-US"/>
              </w:rPr>
            </w:pPr>
          </w:p>
          <w:p w:rsidR="00A850BC" w:rsidRDefault="00A850BC">
            <w:pPr>
              <w:pStyle w:val="BodyA"/>
              <w:ind w:right="278"/>
              <w:rPr>
                <w:rFonts w:ascii="Helvetica Neue" w:eastAsia="Helvetica Neue" w:hAnsi="Helvetica Neue" w:cs="Helvetica Neue"/>
                <w:sz w:val="21"/>
                <w:szCs w:val="21"/>
                <w:lang w:val="en-US"/>
              </w:rPr>
            </w:pP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11 </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9    </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10  </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 xml:space="preserve">15 </w:t>
            </w:r>
          </w:p>
          <w:p w:rsidR="00A850BC" w:rsidRDefault="007674C0">
            <w:pPr>
              <w:pStyle w:val="BodyA"/>
              <w:ind w:right="278"/>
            </w:pPr>
            <w:r>
              <w:rPr>
                <w:rFonts w:ascii="Helvetica Neue" w:hAnsi="Helvetica Neue"/>
                <w:sz w:val="21"/>
                <w:szCs w:val="21"/>
                <w:lang w:val="en-US"/>
              </w:rPr>
              <w:t>6</w:t>
            </w:r>
          </w:p>
        </w:tc>
        <w:tc>
          <w:tcPr>
            <w:tcW w:w="2065"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A850BC">
            <w:pPr>
              <w:pStyle w:val="BodyA"/>
              <w:ind w:right="278"/>
              <w:rPr>
                <w:rFonts w:ascii="Helvetica Neue" w:eastAsia="Helvetica Neue" w:hAnsi="Helvetica Neue" w:cs="Helvetica Neue"/>
                <w:sz w:val="21"/>
                <w:szCs w:val="21"/>
                <w:lang w:val="en-US"/>
              </w:rPr>
            </w:pPr>
          </w:p>
          <w:p w:rsidR="00A850BC" w:rsidRDefault="00A850BC">
            <w:pPr>
              <w:pStyle w:val="BodyA"/>
              <w:ind w:right="278"/>
              <w:rPr>
                <w:rFonts w:ascii="Helvetica Neue" w:eastAsia="Helvetica Neue" w:hAnsi="Helvetica Neue" w:cs="Helvetica Neue"/>
                <w:sz w:val="21"/>
                <w:szCs w:val="21"/>
                <w:lang w:val="en-US"/>
              </w:rPr>
            </w:pPr>
          </w:p>
          <w:p w:rsidR="00A850BC" w:rsidRDefault="00A850BC">
            <w:pPr>
              <w:pStyle w:val="BodyA"/>
              <w:ind w:right="278"/>
              <w:rPr>
                <w:rFonts w:ascii="Helvetica Neue" w:eastAsia="Helvetica Neue" w:hAnsi="Helvetica Neue" w:cs="Helvetica Neue"/>
                <w:sz w:val="21"/>
                <w:szCs w:val="21"/>
                <w:lang w:val="en-US"/>
              </w:rPr>
            </w:pP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7</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5</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5</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13</w:t>
            </w:r>
          </w:p>
          <w:p w:rsidR="00A850BC" w:rsidRDefault="007674C0">
            <w:pPr>
              <w:pStyle w:val="BodyA"/>
              <w:ind w:right="278"/>
            </w:pPr>
            <w:r>
              <w:rPr>
                <w:rFonts w:ascii="Helvetica Neue" w:hAnsi="Helvetica Neue"/>
                <w:sz w:val="21"/>
                <w:szCs w:val="21"/>
                <w:lang w:val="en-US"/>
              </w:rPr>
              <w:t>5</w:t>
            </w:r>
          </w:p>
        </w:tc>
        <w:tc>
          <w:tcPr>
            <w:tcW w:w="2297" w:type="dxa"/>
            <w:tcBorders>
              <w:top w:val="single" w:sz="4" w:space="0" w:color="CACACA"/>
              <w:left w:val="single" w:sz="4" w:space="0" w:color="CACACA"/>
              <w:bottom w:val="single" w:sz="4" w:space="0" w:color="CACACA"/>
              <w:right w:val="single" w:sz="4" w:space="0" w:color="CACACA"/>
            </w:tcBorders>
            <w:shd w:val="clear" w:color="auto" w:fill="auto"/>
            <w:tcMar>
              <w:top w:w="80" w:type="dxa"/>
              <w:left w:w="80" w:type="dxa"/>
              <w:bottom w:w="80" w:type="dxa"/>
              <w:right w:w="358" w:type="dxa"/>
            </w:tcMar>
          </w:tcPr>
          <w:p w:rsidR="00A850BC" w:rsidRDefault="00A850BC">
            <w:pPr>
              <w:pStyle w:val="BodyA"/>
              <w:ind w:right="278"/>
              <w:rPr>
                <w:rFonts w:ascii="Helvetica Neue" w:eastAsia="Helvetica Neue" w:hAnsi="Helvetica Neue" w:cs="Helvetica Neue"/>
                <w:sz w:val="21"/>
                <w:szCs w:val="21"/>
                <w:lang w:val="en-US"/>
              </w:rPr>
            </w:pPr>
          </w:p>
          <w:p w:rsidR="00A850BC" w:rsidRDefault="00A850BC">
            <w:pPr>
              <w:pStyle w:val="BodyA"/>
              <w:ind w:right="278"/>
              <w:rPr>
                <w:rFonts w:ascii="Helvetica Neue" w:eastAsia="Helvetica Neue" w:hAnsi="Helvetica Neue" w:cs="Helvetica Neue"/>
                <w:sz w:val="21"/>
                <w:szCs w:val="21"/>
                <w:lang w:val="en-US"/>
              </w:rPr>
            </w:pPr>
          </w:p>
          <w:p w:rsidR="00A850BC" w:rsidRDefault="00A850BC">
            <w:pPr>
              <w:pStyle w:val="BodyA"/>
              <w:ind w:right="278"/>
              <w:rPr>
                <w:rFonts w:ascii="Helvetica Neue" w:eastAsia="Helvetica Neue" w:hAnsi="Helvetica Neue" w:cs="Helvetica Neue"/>
                <w:sz w:val="21"/>
                <w:szCs w:val="21"/>
                <w:lang w:val="en-US"/>
              </w:rPr>
            </w:pP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4</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5</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2</w:t>
            </w:r>
          </w:p>
          <w:p w:rsidR="00A850BC" w:rsidRDefault="007674C0">
            <w:pPr>
              <w:pStyle w:val="BodyA"/>
              <w:ind w:right="278"/>
              <w:rPr>
                <w:rFonts w:ascii="Helvetica Neue" w:eastAsia="Helvetica Neue" w:hAnsi="Helvetica Neue" w:cs="Helvetica Neue"/>
                <w:sz w:val="20"/>
                <w:szCs w:val="20"/>
              </w:rPr>
            </w:pPr>
            <w:r>
              <w:rPr>
                <w:rFonts w:ascii="Helvetica Neue" w:hAnsi="Helvetica Neue"/>
                <w:sz w:val="21"/>
                <w:szCs w:val="21"/>
                <w:lang w:val="en-US"/>
              </w:rPr>
              <w:t>8</w:t>
            </w:r>
          </w:p>
          <w:p w:rsidR="00A850BC" w:rsidRDefault="007674C0">
            <w:pPr>
              <w:pStyle w:val="BodyA"/>
              <w:ind w:right="278"/>
            </w:pPr>
            <w:r>
              <w:rPr>
                <w:rFonts w:ascii="Helvetica Neue" w:hAnsi="Helvetica Neue"/>
                <w:sz w:val="21"/>
                <w:szCs w:val="21"/>
                <w:lang w:val="en-US"/>
              </w:rPr>
              <w:t>2</w:t>
            </w:r>
          </w:p>
        </w:tc>
      </w:tr>
    </w:tbl>
    <w:p w:rsidR="00A850BC" w:rsidRDefault="00A850BC">
      <w:pPr>
        <w:pStyle w:val="BodyA"/>
        <w:widowControl w:val="0"/>
        <w:ind w:left="108" w:hanging="108"/>
      </w:pPr>
    </w:p>
    <w:sectPr w:rsidR="00A850BC">
      <w:headerReference w:type="default" r:id="rId6"/>
      <w:footerReference w:type="default" r:id="rId7"/>
      <w:pgSz w:w="11900" w:h="16840"/>
      <w:pgMar w:top="1134" w:right="1134" w:bottom="1134" w:left="1134" w:header="709"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4C0" w:rsidRDefault="007674C0">
      <w:r>
        <w:separator/>
      </w:r>
    </w:p>
  </w:endnote>
  <w:endnote w:type="continuationSeparator" w:id="0">
    <w:p w:rsidR="007674C0" w:rsidRDefault="0076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0BC" w:rsidRDefault="007674C0">
    <w:pPr>
      <w:pStyle w:val="BodyA"/>
      <w:tabs>
        <w:tab w:val="center" w:pos="4513"/>
        <w:tab w:val="right" w:pos="9026"/>
      </w:tabs>
      <w:jc w:val="right"/>
    </w:pPr>
    <w:r>
      <w:fldChar w:fldCharType="begin"/>
    </w:r>
    <w:r>
      <w:instrText xml:space="preserve"> PAGE </w:instrText>
    </w:r>
    <w:r>
      <w:fldChar w:fldCharType="separate"/>
    </w:r>
    <w:r w:rsidR="00000BB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4C0" w:rsidRDefault="007674C0">
      <w:r>
        <w:separator/>
      </w:r>
    </w:p>
  </w:footnote>
  <w:footnote w:type="continuationSeparator" w:id="0">
    <w:p w:rsidR="007674C0" w:rsidRDefault="00767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0BC" w:rsidRDefault="00A850B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trackRevisions/>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0BC"/>
    <w:rsid w:val="00000BBE"/>
    <w:rsid w:val="007674C0"/>
    <w:rsid w:val="00A850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91C433-74EF-4E57-9F03-9B28F6F4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paragraph" w:customStyle="1" w:styleId="Default">
    <w:name w:val="Default"/>
    <w:rPr>
      <w:rFonts w:ascii="Helvetica Neue" w:eastAsia="Helvetica Neue" w:hAnsi="Helvetica Neue" w:cs="Helvetica Neue"/>
      <w:color w:val="000000"/>
      <w:sz w:val="22"/>
      <w:szCs w:val="22"/>
    </w:rPr>
  </w:style>
  <w:style w:type="paragraph" w:customStyle="1" w:styleId="Body">
    <w:name w:val="Body"/>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8599</Words>
  <Characters>49017</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kc528</dc:creator>
  <cp:lastModifiedBy>kc528</cp:lastModifiedBy>
  <cp:revision>2</cp:revision>
  <dcterms:created xsi:type="dcterms:W3CDTF">2019-08-21T11:28:00Z</dcterms:created>
  <dcterms:modified xsi:type="dcterms:W3CDTF">2019-08-21T11:28:00Z</dcterms:modified>
</cp:coreProperties>
</file>