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874" w:rsidRPr="0078184B" w:rsidRDefault="006C7874">
      <w:pPr>
        <w:rPr>
          <w:rFonts w:ascii="Palatino Linotype" w:hAnsi="Palatino Linotype"/>
          <w:sz w:val="24"/>
          <w:szCs w:val="24"/>
        </w:rPr>
      </w:pPr>
      <w:r w:rsidRPr="0078184B">
        <w:rPr>
          <w:rFonts w:ascii="Palatino Linotype" w:hAnsi="Palatino Linotype"/>
          <w:sz w:val="24"/>
          <w:szCs w:val="24"/>
        </w:rPr>
        <w:t>Madness and the Dickens Marriage</w:t>
      </w:r>
      <w:r w:rsidR="00E260CF" w:rsidRPr="0078184B">
        <w:rPr>
          <w:rFonts w:ascii="Palatino Linotype" w:hAnsi="Palatino Linotype"/>
          <w:sz w:val="24"/>
          <w:szCs w:val="24"/>
        </w:rPr>
        <w:t>: a new source</w:t>
      </w:r>
    </w:p>
    <w:p w:rsidR="00333A4B" w:rsidRPr="0078184B" w:rsidRDefault="00D624B7">
      <w:pPr>
        <w:rPr>
          <w:rFonts w:ascii="Palatino Linotype" w:hAnsi="Palatino Linotype"/>
          <w:sz w:val="24"/>
          <w:szCs w:val="24"/>
        </w:rPr>
      </w:pPr>
      <w:r w:rsidRPr="0078184B">
        <w:rPr>
          <w:rFonts w:ascii="Palatino Linotype" w:hAnsi="Palatino Linotype"/>
          <w:sz w:val="24"/>
          <w:szCs w:val="24"/>
        </w:rPr>
        <w:t>John Bowen</w:t>
      </w:r>
    </w:p>
    <w:p w:rsidR="007D18F0" w:rsidRPr="0078184B" w:rsidRDefault="00E260CF" w:rsidP="002C40C5">
      <w:pPr>
        <w:ind w:firstLine="720"/>
        <w:rPr>
          <w:rFonts w:ascii="Palatino Linotype" w:hAnsi="Palatino Linotype"/>
          <w:sz w:val="24"/>
          <w:szCs w:val="24"/>
        </w:rPr>
      </w:pPr>
      <w:r w:rsidRPr="0078184B">
        <w:rPr>
          <w:rFonts w:ascii="Palatino Linotype" w:hAnsi="Palatino Linotype"/>
          <w:sz w:val="24"/>
          <w:szCs w:val="24"/>
        </w:rPr>
        <w:t>A cache of letters recently d</w:t>
      </w:r>
      <w:r w:rsidR="00EC51E1" w:rsidRPr="0078184B">
        <w:rPr>
          <w:rFonts w:ascii="Palatino Linotype" w:hAnsi="Palatino Linotype"/>
          <w:sz w:val="24"/>
          <w:szCs w:val="24"/>
        </w:rPr>
        <w:t>eposited</w:t>
      </w:r>
      <w:r w:rsidRPr="0078184B">
        <w:rPr>
          <w:rFonts w:ascii="Palatino Linotype" w:hAnsi="Palatino Linotype"/>
          <w:sz w:val="24"/>
          <w:szCs w:val="24"/>
        </w:rPr>
        <w:t xml:space="preserve"> at Harvard University give</w:t>
      </w:r>
      <w:r w:rsidR="00EC51E1" w:rsidRPr="0078184B">
        <w:rPr>
          <w:rFonts w:ascii="Palatino Linotype" w:hAnsi="Palatino Linotype"/>
          <w:sz w:val="24"/>
          <w:szCs w:val="24"/>
        </w:rPr>
        <w:t>s</w:t>
      </w:r>
      <w:r w:rsidRPr="0078184B">
        <w:rPr>
          <w:rFonts w:ascii="Palatino Linotype" w:hAnsi="Palatino Linotype"/>
          <w:sz w:val="24"/>
          <w:szCs w:val="24"/>
        </w:rPr>
        <w:t xml:space="preserve"> detailed and shocking new information about the break-up of Dickens’s marriage in 1858.</w:t>
      </w:r>
      <w:r w:rsidR="007C7F93" w:rsidRPr="0078184B">
        <w:rPr>
          <w:rStyle w:val="EndnoteReference"/>
          <w:rFonts w:ascii="Palatino Linotype" w:hAnsi="Palatino Linotype"/>
          <w:sz w:val="24"/>
          <w:szCs w:val="24"/>
        </w:rPr>
        <w:endnoteReference w:id="1"/>
      </w:r>
      <w:r w:rsidRPr="0078184B">
        <w:rPr>
          <w:rFonts w:ascii="Palatino Linotype" w:hAnsi="Palatino Linotype"/>
          <w:sz w:val="24"/>
          <w:szCs w:val="24"/>
        </w:rPr>
        <w:t xml:space="preserve"> Until now, most accounts have come from Dickens’s side of the story but this new source tells it from the point of view of his wife Catherine.</w:t>
      </w:r>
      <w:r w:rsidR="00A33B31" w:rsidRPr="0078184B">
        <w:rPr>
          <w:rFonts w:ascii="Palatino Linotype" w:hAnsi="Palatino Linotype"/>
          <w:sz w:val="24"/>
          <w:szCs w:val="24"/>
        </w:rPr>
        <w:t xml:space="preserve"> </w:t>
      </w:r>
      <w:r w:rsidRPr="0078184B">
        <w:rPr>
          <w:rFonts w:ascii="Palatino Linotype" w:hAnsi="Palatino Linotype"/>
          <w:sz w:val="24"/>
          <w:szCs w:val="24"/>
        </w:rPr>
        <w:t xml:space="preserve">Critics </w:t>
      </w:r>
      <w:r w:rsidR="00EC51E1" w:rsidRPr="0078184B">
        <w:rPr>
          <w:rFonts w:ascii="Palatino Linotype" w:hAnsi="Palatino Linotype"/>
          <w:sz w:val="24"/>
          <w:szCs w:val="24"/>
        </w:rPr>
        <w:t xml:space="preserve">and biographers </w:t>
      </w:r>
      <w:r w:rsidRPr="0078184B">
        <w:rPr>
          <w:rFonts w:ascii="Palatino Linotype" w:hAnsi="Palatino Linotype"/>
          <w:sz w:val="24"/>
          <w:szCs w:val="24"/>
        </w:rPr>
        <w:t>have known for years how badly Dickens behaved at this time: among other things, he b</w:t>
      </w:r>
      <w:r w:rsidR="00E4161E" w:rsidRPr="0078184B">
        <w:rPr>
          <w:rFonts w:ascii="Palatino Linotype" w:hAnsi="Palatino Linotype"/>
          <w:sz w:val="24"/>
          <w:szCs w:val="24"/>
        </w:rPr>
        <w:t xml:space="preserve">locked </w:t>
      </w:r>
      <w:r w:rsidRPr="0078184B">
        <w:rPr>
          <w:rFonts w:ascii="Palatino Linotype" w:hAnsi="Palatino Linotype"/>
          <w:sz w:val="24"/>
          <w:szCs w:val="24"/>
        </w:rPr>
        <w:t xml:space="preserve">up the door between their bedrooms and </w:t>
      </w:r>
      <w:r w:rsidR="0000048D" w:rsidRPr="0078184B">
        <w:rPr>
          <w:rFonts w:ascii="Palatino Linotype" w:hAnsi="Palatino Linotype"/>
          <w:sz w:val="24"/>
          <w:szCs w:val="24"/>
        </w:rPr>
        <w:t xml:space="preserve">falsely </w:t>
      </w:r>
      <w:r w:rsidR="003D66C6" w:rsidRPr="0078184B">
        <w:rPr>
          <w:rFonts w:ascii="Palatino Linotype" w:hAnsi="Palatino Linotype"/>
          <w:sz w:val="24"/>
          <w:szCs w:val="24"/>
        </w:rPr>
        <w:t>claimed that Catherine ‘does not – and she never did- care for the children; and the children do not – and never did – care for her.’</w:t>
      </w:r>
      <w:r w:rsidR="002D2F37" w:rsidRPr="0078184B">
        <w:rPr>
          <w:rStyle w:val="EndnoteReference"/>
          <w:rFonts w:ascii="Palatino Linotype" w:hAnsi="Palatino Linotype"/>
          <w:sz w:val="24"/>
          <w:szCs w:val="24"/>
        </w:rPr>
        <w:endnoteReference w:id="2"/>
      </w:r>
      <w:r w:rsidRPr="0078184B">
        <w:rPr>
          <w:rFonts w:ascii="Palatino Linotype" w:hAnsi="Palatino Linotype"/>
          <w:sz w:val="24"/>
          <w:szCs w:val="24"/>
        </w:rPr>
        <w:t xml:space="preserve"> </w:t>
      </w:r>
      <w:r w:rsidR="002C40C5" w:rsidRPr="0078184B">
        <w:rPr>
          <w:rFonts w:ascii="Palatino Linotype" w:hAnsi="Palatino Linotype"/>
          <w:sz w:val="24"/>
          <w:szCs w:val="24"/>
        </w:rPr>
        <w:t xml:space="preserve">The </w:t>
      </w:r>
      <w:r w:rsidR="00EC51E1" w:rsidRPr="0078184B">
        <w:rPr>
          <w:rFonts w:ascii="Palatino Linotype" w:hAnsi="Palatino Linotype"/>
          <w:sz w:val="24"/>
          <w:szCs w:val="24"/>
        </w:rPr>
        <w:t xml:space="preserve">new </w:t>
      </w:r>
      <w:r w:rsidR="002C40C5" w:rsidRPr="0078184B">
        <w:rPr>
          <w:rFonts w:ascii="Palatino Linotype" w:hAnsi="Palatino Linotype"/>
          <w:sz w:val="24"/>
          <w:szCs w:val="24"/>
        </w:rPr>
        <w:t xml:space="preserve">source </w:t>
      </w:r>
      <w:r w:rsidR="00EC51E1" w:rsidRPr="0078184B">
        <w:rPr>
          <w:rFonts w:ascii="Palatino Linotype" w:hAnsi="Palatino Linotype"/>
          <w:sz w:val="24"/>
          <w:szCs w:val="24"/>
        </w:rPr>
        <w:t xml:space="preserve">supplements this information in an important way; it </w:t>
      </w:r>
      <w:r w:rsidR="000B405E" w:rsidRPr="0078184B">
        <w:rPr>
          <w:rFonts w:ascii="Palatino Linotype" w:hAnsi="Palatino Linotype"/>
          <w:sz w:val="24"/>
          <w:szCs w:val="24"/>
        </w:rPr>
        <w:t xml:space="preserve">comes from </w:t>
      </w:r>
      <w:r w:rsidR="009633A9" w:rsidRPr="0078184B">
        <w:rPr>
          <w:rFonts w:ascii="Palatino Linotype" w:hAnsi="Palatino Linotype"/>
          <w:sz w:val="24"/>
          <w:szCs w:val="24"/>
        </w:rPr>
        <w:t>Catherine’s</w:t>
      </w:r>
      <w:r w:rsidR="000B405E" w:rsidRPr="0078184B">
        <w:rPr>
          <w:rFonts w:ascii="Palatino Linotype" w:hAnsi="Palatino Linotype"/>
          <w:sz w:val="24"/>
          <w:szCs w:val="24"/>
        </w:rPr>
        <w:t xml:space="preserve"> </w:t>
      </w:r>
      <w:r w:rsidR="009633A9" w:rsidRPr="0078184B">
        <w:rPr>
          <w:rFonts w:ascii="Palatino Linotype" w:hAnsi="Palatino Linotype"/>
          <w:sz w:val="24"/>
          <w:szCs w:val="24"/>
        </w:rPr>
        <w:t>lifetime</w:t>
      </w:r>
      <w:r w:rsidR="001B77D3" w:rsidRPr="0078184B">
        <w:rPr>
          <w:rFonts w:ascii="Palatino Linotype" w:hAnsi="Palatino Linotype"/>
          <w:sz w:val="24"/>
          <w:szCs w:val="24"/>
        </w:rPr>
        <w:t xml:space="preserve">, </w:t>
      </w:r>
      <w:r w:rsidR="009633A9" w:rsidRPr="0078184B">
        <w:rPr>
          <w:rFonts w:ascii="Palatino Linotype" w:hAnsi="Palatino Linotype"/>
          <w:sz w:val="24"/>
          <w:szCs w:val="24"/>
        </w:rPr>
        <w:t>derive</w:t>
      </w:r>
      <w:r w:rsidR="00A37151" w:rsidRPr="0078184B">
        <w:rPr>
          <w:rFonts w:ascii="Palatino Linotype" w:hAnsi="Palatino Linotype"/>
          <w:sz w:val="24"/>
          <w:szCs w:val="24"/>
        </w:rPr>
        <w:t>s</w:t>
      </w:r>
      <w:r w:rsidR="009633A9" w:rsidRPr="0078184B">
        <w:rPr>
          <w:rFonts w:ascii="Palatino Linotype" w:hAnsi="Palatino Linotype"/>
          <w:sz w:val="24"/>
          <w:szCs w:val="24"/>
        </w:rPr>
        <w:t xml:space="preserve"> </w:t>
      </w:r>
      <w:r w:rsidR="006C06D3" w:rsidRPr="0078184B">
        <w:rPr>
          <w:rFonts w:ascii="Palatino Linotype" w:hAnsi="Palatino Linotype"/>
          <w:sz w:val="24"/>
          <w:szCs w:val="24"/>
        </w:rPr>
        <w:t>directly from</w:t>
      </w:r>
      <w:r w:rsidR="00162D62" w:rsidRPr="0078184B">
        <w:rPr>
          <w:rFonts w:ascii="Palatino Linotype" w:hAnsi="Palatino Linotype"/>
          <w:sz w:val="24"/>
          <w:szCs w:val="24"/>
        </w:rPr>
        <w:t xml:space="preserve"> </w:t>
      </w:r>
      <w:r w:rsidR="001B77D3" w:rsidRPr="0078184B">
        <w:rPr>
          <w:rFonts w:ascii="Palatino Linotype" w:hAnsi="Palatino Linotype"/>
          <w:sz w:val="24"/>
          <w:szCs w:val="24"/>
        </w:rPr>
        <w:t xml:space="preserve">her, and </w:t>
      </w:r>
      <w:r w:rsidR="007D18F0" w:rsidRPr="0078184B">
        <w:rPr>
          <w:rFonts w:ascii="Palatino Linotype" w:hAnsi="Palatino Linotype"/>
          <w:sz w:val="24"/>
          <w:szCs w:val="24"/>
        </w:rPr>
        <w:t>tells her side of the story</w:t>
      </w:r>
      <w:r w:rsidR="000B405E" w:rsidRPr="0078184B">
        <w:rPr>
          <w:rFonts w:ascii="Palatino Linotype" w:hAnsi="Palatino Linotype"/>
          <w:sz w:val="24"/>
          <w:szCs w:val="24"/>
        </w:rPr>
        <w:t>. It b</w:t>
      </w:r>
      <w:r w:rsidR="007D18F0" w:rsidRPr="0078184B">
        <w:rPr>
          <w:rFonts w:ascii="Palatino Linotype" w:hAnsi="Palatino Linotype"/>
          <w:sz w:val="24"/>
          <w:szCs w:val="24"/>
        </w:rPr>
        <w:t xml:space="preserve">oth </w:t>
      </w:r>
      <w:r w:rsidR="000B405E" w:rsidRPr="0078184B">
        <w:rPr>
          <w:rFonts w:ascii="Palatino Linotype" w:hAnsi="Palatino Linotype"/>
          <w:sz w:val="24"/>
          <w:szCs w:val="24"/>
        </w:rPr>
        <w:t>confirms</w:t>
      </w:r>
      <w:r w:rsidR="007D18F0" w:rsidRPr="0078184B">
        <w:rPr>
          <w:rFonts w:ascii="Palatino Linotype" w:hAnsi="Palatino Linotype"/>
          <w:sz w:val="24"/>
          <w:szCs w:val="24"/>
        </w:rPr>
        <w:t xml:space="preserve"> t</w:t>
      </w:r>
      <w:r w:rsidR="002D244E" w:rsidRPr="0078184B">
        <w:rPr>
          <w:rFonts w:ascii="Palatino Linotype" w:hAnsi="Palatino Linotype"/>
          <w:sz w:val="24"/>
          <w:szCs w:val="24"/>
        </w:rPr>
        <w:t>h</w:t>
      </w:r>
      <w:r w:rsidR="007D18F0" w:rsidRPr="0078184B">
        <w:rPr>
          <w:rFonts w:ascii="Palatino Linotype" w:hAnsi="Palatino Linotype"/>
          <w:sz w:val="24"/>
          <w:szCs w:val="24"/>
        </w:rPr>
        <w:t>i</w:t>
      </w:r>
      <w:r w:rsidR="002D244E" w:rsidRPr="0078184B">
        <w:rPr>
          <w:rFonts w:ascii="Palatino Linotype" w:hAnsi="Palatino Linotype"/>
          <w:sz w:val="24"/>
          <w:szCs w:val="24"/>
        </w:rPr>
        <w:t>n</w:t>
      </w:r>
      <w:r w:rsidR="007D18F0" w:rsidRPr="0078184B">
        <w:rPr>
          <w:rFonts w:ascii="Palatino Linotype" w:hAnsi="Palatino Linotype"/>
          <w:sz w:val="24"/>
          <w:szCs w:val="24"/>
        </w:rPr>
        <w:t>gs that we</w:t>
      </w:r>
      <w:r w:rsidRPr="0078184B">
        <w:rPr>
          <w:rFonts w:ascii="Palatino Linotype" w:hAnsi="Palatino Linotype"/>
          <w:sz w:val="24"/>
          <w:szCs w:val="24"/>
        </w:rPr>
        <w:t xml:space="preserve"> know </w:t>
      </w:r>
      <w:r w:rsidR="009633A9" w:rsidRPr="0078184B">
        <w:rPr>
          <w:rFonts w:ascii="Palatino Linotype" w:hAnsi="Palatino Linotype"/>
          <w:sz w:val="24"/>
          <w:szCs w:val="24"/>
        </w:rPr>
        <w:t>from</w:t>
      </w:r>
      <w:r w:rsidR="002D244E" w:rsidRPr="0078184B">
        <w:rPr>
          <w:rFonts w:ascii="Palatino Linotype" w:hAnsi="Palatino Linotype"/>
          <w:sz w:val="24"/>
          <w:szCs w:val="24"/>
        </w:rPr>
        <w:t xml:space="preserve"> </w:t>
      </w:r>
      <w:r w:rsidR="009633A9" w:rsidRPr="0078184B">
        <w:rPr>
          <w:rFonts w:ascii="Palatino Linotype" w:hAnsi="Palatino Linotype"/>
          <w:sz w:val="24"/>
          <w:szCs w:val="24"/>
        </w:rPr>
        <w:t>other</w:t>
      </w:r>
      <w:r w:rsidR="002D244E" w:rsidRPr="0078184B">
        <w:rPr>
          <w:rFonts w:ascii="Palatino Linotype" w:hAnsi="Palatino Linotype"/>
          <w:sz w:val="24"/>
          <w:szCs w:val="24"/>
        </w:rPr>
        <w:t xml:space="preserve"> sources - about </w:t>
      </w:r>
      <w:r w:rsidR="009633A9" w:rsidRPr="0078184B">
        <w:rPr>
          <w:rFonts w:ascii="Palatino Linotype" w:hAnsi="Palatino Linotype"/>
          <w:sz w:val="24"/>
          <w:szCs w:val="24"/>
        </w:rPr>
        <w:t>Ellen</w:t>
      </w:r>
      <w:r w:rsidR="002D244E" w:rsidRPr="0078184B">
        <w:rPr>
          <w:rFonts w:ascii="Palatino Linotype" w:hAnsi="Palatino Linotype"/>
          <w:sz w:val="24"/>
          <w:szCs w:val="24"/>
        </w:rPr>
        <w:t xml:space="preserve"> </w:t>
      </w:r>
      <w:r w:rsidRPr="0078184B">
        <w:rPr>
          <w:rFonts w:ascii="Palatino Linotype" w:hAnsi="Palatino Linotype"/>
          <w:sz w:val="24"/>
          <w:szCs w:val="24"/>
        </w:rPr>
        <w:t xml:space="preserve">Ternan </w:t>
      </w:r>
      <w:r w:rsidR="002D244E" w:rsidRPr="0078184B">
        <w:rPr>
          <w:rFonts w:ascii="Palatino Linotype" w:hAnsi="Palatino Linotype"/>
          <w:sz w:val="24"/>
          <w:szCs w:val="24"/>
        </w:rPr>
        <w:t xml:space="preserve">and her </w:t>
      </w:r>
      <w:r w:rsidRPr="0078184B">
        <w:rPr>
          <w:rFonts w:ascii="Palatino Linotype" w:hAnsi="Palatino Linotype"/>
          <w:sz w:val="24"/>
          <w:szCs w:val="24"/>
        </w:rPr>
        <w:t xml:space="preserve">subsequent </w:t>
      </w:r>
      <w:r w:rsidR="009633A9" w:rsidRPr="0078184B">
        <w:rPr>
          <w:rFonts w:ascii="Palatino Linotype" w:hAnsi="Palatino Linotype"/>
          <w:sz w:val="24"/>
          <w:szCs w:val="24"/>
        </w:rPr>
        <w:t>marriage for</w:t>
      </w:r>
      <w:r w:rsidR="002D244E" w:rsidRPr="0078184B">
        <w:rPr>
          <w:rFonts w:ascii="Palatino Linotype" w:hAnsi="Palatino Linotype"/>
          <w:sz w:val="24"/>
          <w:szCs w:val="24"/>
        </w:rPr>
        <w:t xml:space="preserve"> </w:t>
      </w:r>
      <w:r w:rsidR="009633A9" w:rsidRPr="0078184B">
        <w:rPr>
          <w:rFonts w:ascii="Palatino Linotype" w:hAnsi="Palatino Linotype"/>
          <w:sz w:val="24"/>
          <w:szCs w:val="24"/>
        </w:rPr>
        <w:t>example - but</w:t>
      </w:r>
      <w:r w:rsidR="007D18F0" w:rsidRPr="0078184B">
        <w:rPr>
          <w:rFonts w:ascii="Palatino Linotype" w:hAnsi="Palatino Linotype"/>
          <w:sz w:val="24"/>
          <w:szCs w:val="24"/>
        </w:rPr>
        <w:t xml:space="preserve"> </w:t>
      </w:r>
      <w:r w:rsidR="009633A9" w:rsidRPr="0078184B">
        <w:rPr>
          <w:rFonts w:ascii="Palatino Linotype" w:hAnsi="Palatino Linotype"/>
          <w:sz w:val="24"/>
          <w:szCs w:val="24"/>
        </w:rPr>
        <w:t>also adds</w:t>
      </w:r>
      <w:r w:rsidR="007D18F0" w:rsidRPr="0078184B">
        <w:rPr>
          <w:rFonts w:ascii="Palatino Linotype" w:hAnsi="Palatino Linotype"/>
          <w:sz w:val="24"/>
          <w:szCs w:val="24"/>
        </w:rPr>
        <w:t xml:space="preserve"> what is a significant new </w:t>
      </w:r>
      <w:r w:rsidR="009633A9" w:rsidRPr="0078184B">
        <w:rPr>
          <w:rFonts w:ascii="Palatino Linotype" w:hAnsi="Palatino Linotype"/>
          <w:sz w:val="24"/>
          <w:szCs w:val="24"/>
        </w:rPr>
        <w:t>dimension</w:t>
      </w:r>
      <w:r w:rsidR="007D18F0" w:rsidRPr="0078184B">
        <w:rPr>
          <w:rFonts w:ascii="Palatino Linotype" w:hAnsi="Palatino Linotype"/>
          <w:sz w:val="24"/>
          <w:szCs w:val="24"/>
        </w:rPr>
        <w:t>.</w:t>
      </w:r>
      <w:r w:rsidR="002D244E" w:rsidRPr="0078184B">
        <w:rPr>
          <w:rFonts w:ascii="Palatino Linotype" w:hAnsi="Palatino Linotype"/>
          <w:sz w:val="24"/>
          <w:szCs w:val="24"/>
        </w:rPr>
        <w:t xml:space="preserve"> Sadly, it</w:t>
      </w:r>
      <w:r w:rsidR="001B77D3" w:rsidRPr="0078184B">
        <w:rPr>
          <w:rFonts w:ascii="Palatino Linotype" w:hAnsi="Palatino Linotype"/>
          <w:sz w:val="24"/>
          <w:szCs w:val="24"/>
        </w:rPr>
        <w:t xml:space="preserve"> i</w:t>
      </w:r>
      <w:r w:rsidR="002D244E" w:rsidRPr="0078184B">
        <w:rPr>
          <w:rFonts w:ascii="Palatino Linotype" w:hAnsi="Palatino Linotype"/>
          <w:sz w:val="24"/>
          <w:szCs w:val="24"/>
        </w:rPr>
        <w:t xml:space="preserve">s not </w:t>
      </w:r>
      <w:r w:rsidR="009633A9" w:rsidRPr="0078184B">
        <w:rPr>
          <w:rFonts w:ascii="Palatino Linotype" w:hAnsi="Palatino Linotype"/>
          <w:sz w:val="24"/>
          <w:szCs w:val="24"/>
        </w:rPr>
        <w:t>one that</w:t>
      </w:r>
      <w:r w:rsidR="002D244E" w:rsidRPr="0078184B">
        <w:rPr>
          <w:rFonts w:ascii="Palatino Linotype" w:hAnsi="Palatino Linotype"/>
          <w:sz w:val="24"/>
          <w:szCs w:val="24"/>
        </w:rPr>
        <w:t xml:space="preserve"> makes Dickens’s role </w:t>
      </w:r>
      <w:r w:rsidR="009633A9" w:rsidRPr="0078184B">
        <w:rPr>
          <w:rFonts w:ascii="Palatino Linotype" w:hAnsi="Palatino Linotype"/>
          <w:sz w:val="24"/>
          <w:szCs w:val="24"/>
        </w:rPr>
        <w:t xml:space="preserve">seem </w:t>
      </w:r>
      <w:r w:rsidR="002D244E" w:rsidRPr="0078184B">
        <w:rPr>
          <w:rFonts w:ascii="Palatino Linotype" w:hAnsi="Palatino Linotype"/>
          <w:sz w:val="24"/>
          <w:szCs w:val="24"/>
        </w:rPr>
        <w:t>any better.</w:t>
      </w:r>
      <w:r w:rsidR="007D18F0" w:rsidRPr="0078184B">
        <w:rPr>
          <w:rFonts w:ascii="Palatino Linotype" w:hAnsi="Palatino Linotype"/>
          <w:sz w:val="24"/>
          <w:szCs w:val="24"/>
        </w:rPr>
        <w:t xml:space="preserve"> </w:t>
      </w:r>
    </w:p>
    <w:p w:rsidR="00CB033D" w:rsidRPr="0078184B" w:rsidRDefault="000B405E" w:rsidP="00730B01">
      <w:pPr>
        <w:rPr>
          <w:rFonts w:ascii="Palatino Linotype" w:hAnsi="Palatino Linotype"/>
          <w:sz w:val="24"/>
          <w:szCs w:val="24"/>
        </w:rPr>
      </w:pPr>
      <w:r w:rsidRPr="0078184B">
        <w:rPr>
          <w:rFonts w:ascii="Palatino Linotype" w:hAnsi="Palatino Linotype"/>
          <w:sz w:val="24"/>
          <w:szCs w:val="24"/>
        </w:rPr>
        <w:tab/>
      </w:r>
      <w:r w:rsidR="001B77D3" w:rsidRPr="0078184B">
        <w:rPr>
          <w:rFonts w:ascii="Palatino Linotype" w:hAnsi="Palatino Linotype"/>
          <w:sz w:val="24"/>
          <w:szCs w:val="24"/>
        </w:rPr>
        <w:t>U</w:t>
      </w:r>
      <w:r w:rsidR="009633A9" w:rsidRPr="0078184B">
        <w:rPr>
          <w:rFonts w:ascii="Palatino Linotype" w:hAnsi="Palatino Linotype"/>
          <w:sz w:val="24"/>
          <w:szCs w:val="24"/>
        </w:rPr>
        <w:t>nsurprisingly</w:t>
      </w:r>
      <w:r w:rsidR="00A37151" w:rsidRPr="0078184B">
        <w:rPr>
          <w:rFonts w:ascii="Palatino Linotype" w:hAnsi="Palatino Linotype"/>
          <w:sz w:val="24"/>
          <w:szCs w:val="24"/>
        </w:rPr>
        <w:t>,</w:t>
      </w:r>
      <w:r w:rsidRPr="0078184B">
        <w:rPr>
          <w:rFonts w:ascii="Palatino Linotype" w:hAnsi="Palatino Linotype"/>
          <w:sz w:val="24"/>
          <w:szCs w:val="24"/>
        </w:rPr>
        <w:t xml:space="preserve"> </w:t>
      </w:r>
      <w:r w:rsidR="00162D62" w:rsidRPr="0078184B">
        <w:rPr>
          <w:rFonts w:ascii="Palatino Linotype" w:hAnsi="Palatino Linotype"/>
          <w:sz w:val="24"/>
          <w:szCs w:val="24"/>
        </w:rPr>
        <w:t>many</w:t>
      </w:r>
      <w:r w:rsidR="00A37151" w:rsidRPr="0078184B">
        <w:rPr>
          <w:rFonts w:ascii="Palatino Linotype" w:hAnsi="Palatino Linotype"/>
          <w:sz w:val="24"/>
          <w:szCs w:val="24"/>
        </w:rPr>
        <w:t xml:space="preserve"> </w:t>
      </w:r>
      <w:r w:rsidR="00162D62" w:rsidRPr="0078184B">
        <w:rPr>
          <w:rFonts w:ascii="Palatino Linotype" w:hAnsi="Palatino Linotype"/>
          <w:sz w:val="24"/>
          <w:szCs w:val="24"/>
        </w:rPr>
        <w:t>-</w:t>
      </w:r>
      <w:r w:rsidR="002D244E" w:rsidRPr="0078184B">
        <w:rPr>
          <w:rFonts w:ascii="Palatino Linotype" w:hAnsi="Palatino Linotype"/>
          <w:sz w:val="24"/>
          <w:szCs w:val="24"/>
        </w:rPr>
        <w:t xml:space="preserve"> </w:t>
      </w:r>
      <w:r w:rsidR="009633A9" w:rsidRPr="0078184B">
        <w:rPr>
          <w:rFonts w:ascii="Palatino Linotype" w:hAnsi="Palatino Linotype"/>
          <w:sz w:val="24"/>
          <w:szCs w:val="24"/>
        </w:rPr>
        <w:t>but</w:t>
      </w:r>
      <w:r w:rsidR="00162D62" w:rsidRPr="0078184B">
        <w:rPr>
          <w:rFonts w:ascii="Palatino Linotype" w:hAnsi="Palatino Linotype"/>
          <w:sz w:val="24"/>
          <w:szCs w:val="24"/>
        </w:rPr>
        <w:t xml:space="preserve"> not all </w:t>
      </w:r>
      <w:r w:rsidR="002D244E" w:rsidRPr="0078184B">
        <w:rPr>
          <w:rFonts w:ascii="Palatino Linotype" w:hAnsi="Palatino Linotype"/>
          <w:sz w:val="24"/>
          <w:szCs w:val="24"/>
        </w:rPr>
        <w:t xml:space="preserve">- </w:t>
      </w:r>
      <w:r w:rsidR="00162D62" w:rsidRPr="0078184B">
        <w:rPr>
          <w:rFonts w:ascii="Palatino Linotype" w:hAnsi="Palatino Linotype"/>
          <w:sz w:val="24"/>
          <w:szCs w:val="24"/>
        </w:rPr>
        <w:t xml:space="preserve">of </w:t>
      </w:r>
      <w:r w:rsidR="009633A9" w:rsidRPr="0078184B">
        <w:rPr>
          <w:rFonts w:ascii="Palatino Linotype" w:hAnsi="Palatino Linotype"/>
          <w:sz w:val="24"/>
          <w:szCs w:val="24"/>
        </w:rPr>
        <w:t>the</w:t>
      </w:r>
      <w:r w:rsidR="00162D62" w:rsidRPr="0078184B">
        <w:rPr>
          <w:rFonts w:ascii="Palatino Linotype" w:hAnsi="Palatino Linotype"/>
          <w:sz w:val="24"/>
          <w:szCs w:val="24"/>
        </w:rPr>
        <w:t xml:space="preserve"> </w:t>
      </w:r>
      <w:r w:rsidR="009633A9" w:rsidRPr="0078184B">
        <w:rPr>
          <w:rFonts w:ascii="Palatino Linotype" w:hAnsi="Palatino Linotype"/>
          <w:sz w:val="24"/>
          <w:szCs w:val="24"/>
        </w:rPr>
        <w:t>sources</w:t>
      </w:r>
      <w:r w:rsidR="00162D62" w:rsidRPr="0078184B">
        <w:rPr>
          <w:rFonts w:ascii="Palatino Linotype" w:hAnsi="Palatino Linotype"/>
          <w:sz w:val="24"/>
          <w:szCs w:val="24"/>
        </w:rPr>
        <w:t xml:space="preserve"> </w:t>
      </w:r>
      <w:r w:rsidR="00EC51E1" w:rsidRPr="0078184B">
        <w:rPr>
          <w:rFonts w:ascii="Palatino Linotype" w:hAnsi="Palatino Linotype"/>
          <w:sz w:val="24"/>
          <w:szCs w:val="24"/>
        </w:rPr>
        <w:t xml:space="preserve">that </w:t>
      </w:r>
      <w:r w:rsidR="00162D62" w:rsidRPr="0078184B">
        <w:rPr>
          <w:rFonts w:ascii="Palatino Linotype" w:hAnsi="Palatino Linotype"/>
          <w:sz w:val="24"/>
          <w:szCs w:val="24"/>
        </w:rPr>
        <w:t xml:space="preserve">we </w:t>
      </w:r>
      <w:r w:rsidR="00A37151" w:rsidRPr="0078184B">
        <w:rPr>
          <w:rFonts w:ascii="Palatino Linotype" w:hAnsi="Palatino Linotype"/>
          <w:sz w:val="24"/>
          <w:szCs w:val="24"/>
        </w:rPr>
        <w:t xml:space="preserve">currently </w:t>
      </w:r>
      <w:r w:rsidR="00162D62" w:rsidRPr="0078184B">
        <w:rPr>
          <w:rFonts w:ascii="Palatino Linotype" w:hAnsi="Palatino Linotype"/>
          <w:sz w:val="24"/>
          <w:szCs w:val="24"/>
        </w:rPr>
        <w:t xml:space="preserve">have </w:t>
      </w:r>
      <w:r w:rsidR="009633A9" w:rsidRPr="0078184B">
        <w:rPr>
          <w:rFonts w:ascii="Palatino Linotype" w:hAnsi="Palatino Linotype"/>
          <w:sz w:val="24"/>
          <w:szCs w:val="24"/>
        </w:rPr>
        <w:t>are from</w:t>
      </w:r>
      <w:r w:rsidR="00162D62" w:rsidRPr="0078184B">
        <w:rPr>
          <w:rFonts w:ascii="Palatino Linotype" w:hAnsi="Palatino Linotype"/>
          <w:sz w:val="24"/>
          <w:szCs w:val="24"/>
        </w:rPr>
        <w:t xml:space="preserve"> </w:t>
      </w:r>
      <w:r w:rsidR="00A37151" w:rsidRPr="0078184B">
        <w:rPr>
          <w:rFonts w:ascii="Palatino Linotype" w:hAnsi="Palatino Linotype"/>
          <w:sz w:val="24"/>
          <w:szCs w:val="24"/>
        </w:rPr>
        <w:t>D</w:t>
      </w:r>
      <w:r w:rsidR="009633A9" w:rsidRPr="0078184B">
        <w:rPr>
          <w:rFonts w:ascii="Palatino Linotype" w:hAnsi="Palatino Linotype"/>
          <w:sz w:val="24"/>
          <w:szCs w:val="24"/>
        </w:rPr>
        <w:t>ickens</w:t>
      </w:r>
      <w:r w:rsidR="00162D62" w:rsidRPr="0078184B">
        <w:rPr>
          <w:rFonts w:ascii="Palatino Linotype" w:hAnsi="Palatino Linotype"/>
          <w:sz w:val="24"/>
          <w:szCs w:val="24"/>
        </w:rPr>
        <w:t xml:space="preserve"> </w:t>
      </w:r>
      <w:r w:rsidR="009633A9" w:rsidRPr="0078184B">
        <w:rPr>
          <w:rFonts w:ascii="Palatino Linotype" w:hAnsi="Palatino Linotype"/>
          <w:sz w:val="24"/>
          <w:szCs w:val="24"/>
        </w:rPr>
        <w:t>himself</w:t>
      </w:r>
      <w:r w:rsidR="002D244E" w:rsidRPr="0078184B">
        <w:rPr>
          <w:rFonts w:ascii="Palatino Linotype" w:hAnsi="Palatino Linotype"/>
          <w:sz w:val="24"/>
          <w:szCs w:val="24"/>
        </w:rPr>
        <w:t xml:space="preserve"> or those around him</w:t>
      </w:r>
      <w:r w:rsidR="00E260CF" w:rsidRPr="0078184B">
        <w:rPr>
          <w:rFonts w:ascii="Palatino Linotype" w:hAnsi="Palatino Linotype"/>
          <w:sz w:val="24"/>
          <w:szCs w:val="24"/>
        </w:rPr>
        <w:t xml:space="preserve">. </w:t>
      </w:r>
      <w:r w:rsidR="009633A9" w:rsidRPr="0078184B">
        <w:rPr>
          <w:rFonts w:ascii="Palatino Linotype" w:hAnsi="Palatino Linotype"/>
          <w:sz w:val="24"/>
          <w:szCs w:val="24"/>
        </w:rPr>
        <w:t>Catherine</w:t>
      </w:r>
      <w:r w:rsidR="00E4161E" w:rsidRPr="0078184B">
        <w:rPr>
          <w:rFonts w:ascii="Palatino Linotype" w:hAnsi="Palatino Linotype"/>
          <w:sz w:val="24"/>
          <w:szCs w:val="24"/>
        </w:rPr>
        <w:t>,</w:t>
      </w:r>
      <w:r w:rsidRPr="0078184B">
        <w:rPr>
          <w:rFonts w:ascii="Palatino Linotype" w:hAnsi="Palatino Linotype"/>
          <w:sz w:val="24"/>
          <w:szCs w:val="24"/>
        </w:rPr>
        <w:t xml:space="preserve"> by </w:t>
      </w:r>
      <w:r w:rsidR="00E055C3" w:rsidRPr="0078184B">
        <w:rPr>
          <w:rFonts w:ascii="Palatino Linotype" w:hAnsi="Palatino Linotype"/>
          <w:sz w:val="24"/>
          <w:szCs w:val="24"/>
        </w:rPr>
        <w:t>contrast</w:t>
      </w:r>
      <w:r w:rsidR="00E4161E" w:rsidRPr="0078184B">
        <w:rPr>
          <w:rFonts w:ascii="Palatino Linotype" w:hAnsi="Palatino Linotype"/>
          <w:sz w:val="24"/>
          <w:szCs w:val="24"/>
        </w:rPr>
        <w:t>,</w:t>
      </w:r>
      <w:r w:rsidR="00E055C3" w:rsidRPr="0078184B">
        <w:rPr>
          <w:rFonts w:ascii="Palatino Linotype" w:hAnsi="Palatino Linotype"/>
          <w:sz w:val="24"/>
          <w:szCs w:val="24"/>
        </w:rPr>
        <w:t xml:space="preserve"> seems</w:t>
      </w:r>
      <w:r w:rsidR="00162D62" w:rsidRPr="0078184B">
        <w:rPr>
          <w:rFonts w:ascii="Palatino Linotype" w:hAnsi="Palatino Linotype"/>
          <w:sz w:val="24"/>
          <w:szCs w:val="24"/>
        </w:rPr>
        <w:t xml:space="preserve"> </w:t>
      </w:r>
      <w:r w:rsidRPr="0078184B">
        <w:rPr>
          <w:rFonts w:ascii="Palatino Linotype" w:hAnsi="Palatino Linotype"/>
          <w:sz w:val="24"/>
          <w:szCs w:val="24"/>
        </w:rPr>
        <w:t xml:space="preserve">to </w:t>
      </w:r>
      <w:r w:rsidR="00162D62" w:rsidRPr="0078184B">
        <w:rPr>
          <w:rFonts w:ascii="Palatino Linotype" w:hAnsi="Palatino Linotype"/>
          <w:sz w:val="24"/>
          <w:szCs w:val="24"/>
        </w:rPr>
        <w:t>h</w:t>
      </w:r>
      <w:r w:rsidRPr="0078184B">
        <w:rPr>
          <w:rFonts w:ascii="Palatino Linotype" w:hAnsi="Palatino Linotype"/>
          <w:sz w:val="24"/>
          <w:szCs w:val="24"/>
        </w:rPr>
        <w:t>a</w:t>
      </w:r>
      <w:r w:rsidR="00162D62" w:rsidRPr="0078184B">
        <w:rPr>
          <w:rFonts w:ascii="Palatino Linotype" w:hAnsi="Palatino Linotype"/>
          <w:sz w:val="24"/>
          <w:szCs w:val="24"/>
        </w:rPr>
        <w:t>v</w:t>
      </w:r>
      <w:r w:rsidRPr="0078184B">
        <w:rPr>
          <w:rFonts w:ascii="Palatino Linotype" w:hAnsi="Palatino Linotype"/>
          <w:sz w:val="24"/>
          <w:szCs w:val="24"/>
        </w:rPr>
        <w:t>e</w:t>
      </w:r>
      <w:r w:rsidR="00162D62" w:rsidRPr="0078184B">
        <w:rPr>
          <w:rFonts w:ascii="Palatino Linotype" w:hAnsi="Palatino Linotype"/>
          <w:sz w:val="24"/>
          <w:szCs w:val="24"/>
        </w:rPr>
        <w:t xml:space="preserve"> </w:t>
      </w:r>
      <w:r w:rsidR="00E055C3" w:rsidRPr="0078184B">
        <w:rPr>
          <w:rFonts w:ascii="Palatino Linotype" w:hAnsi="Palatino Linotype"/>
          <w:sz w:val="24"/>
          <w:szCs w:val="24"/>
        </w:rPr>
        <w:t>maintained a</w:t>
      </w:r>
      <w:r w:rsidRPr="0078184B">
        <w:rPr>
          <w:rFonts w:ascii="Palatino Linotype" w:hAnsi="Palatino Linotype"/>
          <w:sz w:val="24"/>
          <w:szCs w:val="24"/>
        </w:rPr>
        <w:t xml:space="preserve"> </w:t>
      </w:r>
      <w:r w:rsidR="009633A9" w:rsidRPr="0078184B">
        <w:rPr>
          <w:rFonts w:ascii="Palatino Linotype" w:hAnsi="Palatino Linotype"/>
          <w:sz w:val="24"/>
          <w:szCs w:val="24"/>
        </w:rPr>
        <w:t>dignified</w:t>
      </w:r>
      <w:r w:rsidR="00162D62" w:rsidRPr="0078184B">
        <w:rPr>
          <w:rFonts w:ascii="Palatino Linotype" w:hAnsi="Palatino Linotype"/>
          <w:sz w:val="24"/>
          <w:szCs w:val="24"/>
        </w:rPr>
        <w:t xml:space="preserve"> silence about </w:t>
      </w:r>
      <w:r w:rsidRPr="0078184B">
        <w:rPr>
          <w:rFonts w:ascii="Palatino Linotype" w:hAnsi="Palatino Linotype"/>
          <w:sz w:val="24"/>
          <w:szCs w:val="24"/>
        </w:rPr>
        <w:t>w</w:t>
      </w:r>
      <w:r w:rsidR="00162D62" w:rsidRPr="0078184B">
        <w:rPr>
          <w:rFonts w:ascii="Palatino Linotype" w:hAnsi="Palatino Linotype"/>
          <w:sz w:val="24"/>
          <w:szCs w:val="24"/>
        </w:rPr>
        <w:t>h</w:t>
      </w:r>
      <w:r w:rsidRPr="0078184B">
        <w:rPr>
          <w:rFonts w:ascii="Palatino Linotype" w:hAnsi="Palatino Linotype"/>
          <w:sz w:val="24"/>
          <w:szCs w:val="24"/>
        </w:rPr>
        <w:t>a</w:t>
      </w:r>
      <w:r w:rsidR="00162D62" w:rsidRPr="0078184B">
        <w:rPr>
          <w:rFonts w:ascii="Palatino Linotype" w:hAnsi="Palatino Linotype"/>
          <w:sz w:val="24"/>
          <w:szCs w:val="24"/>
        </w:rPr>
        <w:t>t wa</w:t>
      </w:r>
      <w:r w:rsidRPr="0078184B">
        <w:rPr>
          <w:rFonts w:ascii="Palatino Linotype" w:hAnsi="Palatino Linotype"/>
          <w:sz w:val="24"/>
          <w:szCs w:val="24"/>
        </w:rPr>
        <w:t>s</w:t>
      </w:r>
      <w:r w:rsidR="00162D62" w:rsidRPr="0078184B">
        <w:rPr>
          <w:rFonts w:ascii="Palatino Linotype" w:hAnsi="Palatino Linotype"/>
          <w:sz w:val="24"/>
          <w:szCs w:val="24"/>
        </w:rPr>
        <w:t xml:space="preserve"> a </w:t>
      </w:r>
      <w:r w:rsidR="00E055C3" w:rsidRPr="0078184B">
        <w:rPr>
          <w:rFonts w:ascii="Palatino Linotype" w:hAnsi="Palatino Linotype"/>
          <w:sz w:val="24"/>
          <w:szCs w:val="24"/>
        </w:rPr>
        <w:t>profoundly distressing</w:t>
      </w:r>
      <w:r w:rsidR="00162D62" w:rsidRPr="0078184B">
        <w:rPr>
          <w:rFonts w:ascii="Palatino Linotype" w:hAnsi="Palatino Linotype"/>
          <w:sz w:val="24"/>
          <w:szCs w:val="24"/>
        </w:rPr>
        <w:t xml:space="preserve"> </w:t>
      </w:r>
      <w:r w:rsidRPr="0078184B">
        <w:rPr>
          <w:rFonts w:ascii="Palatino Linotype" w:hAnsi="Palatino Linotype"/>
          <w:sz w:val="24"/>
          <w:szCs w:val="24"/>
        </w:rPr>
        <w:t>time</w:t>
      </w:r>
      <w:r w:rsidR="00162D62" w:rsidRPr="0078184B">
        <w:rPr>
          <w:rFonts w:ascii="Palatino Linotype" w:hAnsi="Palatino Linotype"/>
          <w:sz w:val="24"/>
          <w:szCs w:val="24"/>
        </w:rPr>
        <w:t xml:space="preserve"> and seq</w:t>
      </w:r>
      <w:r w:rsidRPr="0078184B">
        <w:rPr>
          <w:rFonts w:ascii="Palatino Linotype" w:hAnsi="Palatino Linotype"/>
          <w:sz w:val="24"/>
          <w:szCs w:val="24"/>
        </w:rPr>
        <w:t>ue</w:t>
      </w:r>
      <w:r w:rsidR="009633A9" w:rsidRPr="0078184B">
        <w:rPr>
          <w:rFonts w:ascii="Palatino Linotype" w:hAnsi="Palatino Linotype"/>
          <w:sz w:val="24"/>
          <w:szCs w:val="24"/>
        </w:rPr>
        <w:t xml:space="preserve">nce </w:t>
      </w:r>
      <w:r w:rsidR="00162D62" w:rsidRPr="0078184B">
        <w:rPr>
          <w:rFonts w:ascii="Palatino Linotype" w:hAnsi="Palatino Linotype"/>
          <w:sz w:val="24"/>
          <w:szCs w:val="24"/>
        </w:rPr>
        <w:t>o</w:t>
      </w:r>
      <w:r w:rsidRPr="0078184B">
        <w:rPr>
          <w:rFonts w:ascii="Palatino Linotype" w:hAnsi="Palatino Linotype"/>
          <w:sz w:val="24"/>
          <w:szCs w:val="24"/>
        </w:rPr>
        <w:t>f</w:t>
      </w:r>
      <w:r w:rsidR="00162D62" w:rsidRPr="0078184B">
        <w:rPr>
          <w:rFonts w:ascii="Palatino Linotype" w:hAnsi="Palatino Linotype"/>
          <w:sz w:val="24"/>
          <w:szCs w:val="24"/>
        </w:rPr>
        <w:t xml:space="preserve"> events for </w:t>
      </w:r>
      <w:r w:rsidR="009633A9" w:rsidRPr="0078184B">
        <w:rPr>
          <w:rFonts w:ascii="Palatino Linotype" w:hAnsi="Palatino Linotype"/>
          <w:sz w:val="24"/>
          <w:szCs w:val="24"/>
        </w:rPr>
        <w:t>h</w:t>
      </w:r>
      <w:r w:rsidR="00162D62" w:rsidRPr="0078184B">
        <w:rPr>
          <w:rFonts w:ascii="Palatino Linotype" w:hAnsi="Palatino Linotype"/>
          <w:sz w:val="24"/>
          <w:szCs w:val="24"/>
        </w:rPr>
        <w:t xml:space="preserve">er. </w:t>
      </w:r>
      <w:r w:rsidR="009633A9" w:rsidRPr="0078184B">
        <w:rPr>
          <w:rFonts w:ascii="Palatino Linotype" w:hAnsi="Palatino Linotype"/>
          <w:sz w:val="24"/>
          <w:szCs w:val="24"/>
        </w:rPr>
        <w:t>But she</w:t>
      </w:r>
      <w:r w:rsidR="00162D62" w:rsidRPr="0078184B">
        <w:rPr>
          <w:rFonts w:ascii="Palatino Linotype" w:hAnsi="Palatino Linotype"/>
          <w:sz w:val="24"/>
          <w:szCs w:val="24"/>
        </w:rPr>
        <w:t xml:space="preserve"> </w:t>
      </w:r>
      <w:r w:rsidR="009633A9" w:rsidRPr="0078184B">
        <w:rPr>
          <w:rFonts w:ascii="Palatino Linotype" w:hAnsi="Palatino Linotype"/>
          <w:sz w:val="24"/>
          <w:szCs w:val="24"/>
        </w:rPr>
        <w:t xml:space="preserve">evidently spoke </w:t>
      </w:r>
      <w:r w:rsidR="00162D62" w:rsidRPr="0078184B">
        <w:rPr>
          <w:rFonts w:ascii="Palatino Linotype" w:hAnsi="Palatino Linotype"/>
          <w:sz w:val="24"/>
          <w:szCs w:val="24"/>
        </w:rPr>
        <w:t xml:space="preserve">to </w:t>
      </w:r>
      <w:r w:rsidR="00E9753D" w:rsidRPr="0078184B">
        <w:rPr>
          <w:rFonts w:ascii="Palatino Linotype" w:hAnsi="Palatino Linotype"/>
          <w:sz w:val="24"/>
          <w:szCs w:val="24"/>
        </w:rPr>
        <w:t xml:space="preserve">family and </w:t>
      </w:r>
      <w:r w:rsidR="009633A9" w:rsidRPr="0078184B">
        <w:rPr>
          <w:rFonts w:ascii="Palatino Linotype" w:hAnsi="Palatino Linotype"/>
          <w:sz w:val="24"/>
          <w:szCs w:val="24"/>
        </w:rPr>
        <w:t>friends</w:t>
      </w:r>
      <w:r w:rsidR="00162D62" w:rsidRPr="0078184B">
        <w:rPr>
          <w:rFonts w:ascii="Palatino Linotype" w:hAnsi="Palatino Linotype"/>
          <w:sz w:val="24"/>
          <w:szCs w:val="24"/>
        </w:rPr>
        <w:t xml:space="preserve"> </w:t>
      </w:r>
      <w:r w:rsidR="009633A9" w:rsidRPr="0078184B">
        <w:rPr>
          <w:rFonts w:ascii="Palatino Linotype" w:hAnsi="Palatino Linotype"/>
          <w:sz w:val="24"/>
          <w:szCs w:val="24"/>
        </w:rPr>
        <w:t>and this</w:t>
      </w:r>
      <w:r w:rsidR="002D244E" w:rsidRPr="0078184B">
        <w:rPr>
          <w:rFonts w:ascii="Palatino Linotype" w:hAnsi="Palatino Linotype"/>
          <w:sz w:val="24"/>
          <w:szCs w:val="24"/>
        </w:rPr>
        <w:t xml:space="preserve"> </w:t>
      </w:r>
      <w:r w:rsidR="000E3946" w:rsidRPr="0078184B">
        <w:rPr>
          <w:rFonts w:ascii="Palatino Linotype" w:hAnsi="Palatino Linotype"/>
          <w:sz w:val="24"/>
          <w:szCs w:val="24"/>
        </w:rPr>
        <w:t xml:space="preserve">would </w:t>
      </w:r>
      <w:r w:rsidR="002D244E" w:rsidRPr="0078184B">
        <w:rPr>
          <w:rFonts w:ascii="Palatino Linotype" w:hAnsi="Palatino Linotype"/>
          <w:sz w:val="24"/>
          <w:szCs w:val="24"/>
        </w:rPr>
        <w:t>have be</w:t>
      </w:r>
      <w:r w:rsidR="009633A9" w:rsidRPr="0078184B">
        <w:rPr>
          <w:rFonts w:ascii="Palatino Linotype" w:hAnsi="Palatino Linotype"/>
          <w:sz w:val="24"/>
          <w:szCs w:val="24"/>
        </w:rPr>
        <w:t>e</w:t>
      </w:r>
      <w:r w:rsidR="002D244E" w:rsidRPr="0078184B">
        <w:rPr>
          <w:rFonts w:ascii="Palatino Linotype" w:hAnsi="Palatino Linotype"/>
          <w:sz w:val="24"/>
          <w:szCs w:val="24"/>
        </w:rPr>
        <w:t>n an easier thing for her to do afte</w:t>
      </w:r>
      <w:r w:rsidR="009633A9" w:rsidRPr="0078184B">
        <w:rPr>
          <w:rFonts w:ascii="Palatino Linotype" w:hAnsi="Palatino Linotype"/>
          <w:sz w:val="24"/>
          <w:szCs w:val="24"/>
        </w:rPr>
        <w:t>r</w:t>
      </w:r>
      <w:r w:rsidR="002D244E" w:rsidRPr="0078184B">
        <w:rPr>
          <w:rFonts w:ascii="Palatino Linotype" w:hAnsi="Palatino Linotype"/>
          <w:sz w:val="24"/>
          <w:szCs w:val="24"/>
        </w:rPr>
        <w:t xml:space="preserve"> Dickens’</w:t>
      </w:r>
      <w:r w:rsidR="00A37151" w:rsidRPr="0078184B">
        <w:rPr>
          <w:rFonts w:ascii="Palatino Linotype" w:hAnsi="Palatino Linotype"/>
          <w:sz w:val="24"/>
          <w:szCs w:val="24"/>
        </w:rPr>
        <w:t>s</w:t>
      </w:r>
      <w:r w:rsidR="002D244E" w:rsidRPr="0078184B">
        <w:rPr>
          <w:rFonts w:ascii="Palatino Linotype" w:hAnsi="Palatino Linotype"/>
          <w:sz w:val="24"/>
          <w:szCs w:val="24"/>
        </w:rPr>
        <w:t xml:space="preserve"> death</w:t>
      </w:r>
      <w:r w:rsidR="009633A9" w:rsidRPr="0078184B">
        <w:rPr>
          <w:rFonts w:ascii="Palatino Linotype" w:hAnsi="Palatino Linotype"/>
          <w:sz w:val="24"/>
          <w:szCs w:val="24"/>
        </w:rPr>
        <w:t xml:space="preserve"> in 1870</w:t>
      </w:r>
      <w:r w:rsidR="002D244E" w:rsidRPr="0078184B">
        <w:rPr>
          <w:rFonts w:ascii="Palatino Linotype" w:hAnsi="Palatino Linotype"/>
          <w:sz w:val="24"/>
          <w:szCs w:val="24"/>
        </w:rPr>
        <w:t xml:space="preserve">. </w:t>
      </w:r>
      <w:r w:rsidR="00E9753D" w:rsidRPr="0078184B">
        <w:rPr>
          <w:rFonts w:ascii="Palatino Linotype" w:hAnsi="Palatino Linotype"/>
          <w:sz w:val="24"/>
          <w:szCs w:val="24"/>
        </w:rPr>
        <w:t>S</w:t>
      </w:r>
      <w:r w:rsidR="002D244E" w:rsidRPr="0078184B">
        <w:rPr>
          <w:rFonts w:ascii="Palatino Linotype" w:hAnsi="Palatino Linotype"/>
          <w:sz w:val="24"/>
          <w:szCs w:val="24"/>
        </w:rPr>
        <w:t xml:space="preserve">he </w:t>
      </w:r>
      <w:r w:rsidR="00A37151" w:rsidRPr="0078184B">
        <w:rPr>
          <w:rFonts w:ascii="Palatino Linotype" w:hAnsi="Palatino Linotype"/>
          <w:sz w:val="24"/>
          <w:szCs w:val="24"/>
        </w:rPr>
        <w:t>was</w:t>
      </w:r>
      <w:r w:rsidR="002D244E" w:rsidRPr="0078184B">
        <w:rPr>
          <w:rFonts w:ascii="Palatino Linotype" w:hAnsi="Palatino Linotype"/>
          <w:sz w:val="24"/>
          <w:szCs w:val="24"/>
        </w:rPr>
        <w:t xml:space="preserve"> </w:t>
      </w:r>
      <w:r w:rsidR="009633A9" w:rsidRPr="0078184B">
        <w:rPr>
          <w:rFonts w:ascii="Palatino Linotype" w:hAnsi="Palatino Linotype"/>
          <w:sz w:val="24"/>
          <w:szCs w:val="24"/>
        </w:rPr>
        <w:t>concerned</w:t>
      </w:r>
      <w:r w:rsidR="002D244E" w:rsidRPr="0078184B">
        <w:rPr>
          <w:rFonts w:ascii="Palatino Linotype" w:hAnsi="Palatino Linotype"/>
          <w:sz w:val="24"/>
          <w:szCs w:val="24"/>
        </w:rPr>
        <w:t xml:space="preserve"> </w:t>
      </w:r>
      <w:r w:rsidR="00E9753D" w:rsidRPr="0078184B">
        <w:rPr>
          <w:rFonts w:ascii="Palatino Linotype" w:hAnsi="Palatino Linotype"/>
          <w:sz w:val="24"/>
          <w:szCs w:val="24"/>
        </w:rPr>
        <w:t xml:space="preserve">in her final years </w:t>
      </w:r>
      <w:r w:rsidR="002D244E" w:rsidRPr="0078184B">
        <w:rPr>
          <w:rFonts w:ascii="Palatino Linotype" w:hAnsi="Palatino Linotype"/>
          <w:sz w:val="24"/>
          <w:szCs w:val="24"/>
        </w:rPr>
        <w:t xml:space="preserve">before her own death </w:t>
      </w:r>
      <w:r w:rsidR="00E9753D" w:rsidRPr="0078184B">
        <w:rPr>
          <w:rFonts w:ascii="Palatino Linotype" w:hAnsi="Palatino Linotype"/>
          <w:sz w:val="24"/>
          <w:szCs w:val="24"/>
        </w:rPr>
        <w:t>in 1879</w:t>
      </w:r>
      <w:r w:rsidR="002D244E" w:rsidRPr="0078184B">
        <w:rPr>
          <w:rFonts w:ascii="Palatino Linotype" w:hAnsi="Palatino Linotype"/>
          <w:sz w:val="24"/>
          <w:szCs w:val="24"/>
        </w:rPr>
        <w:t xml:space="preserve"> to set </w:t>
      </w:r>
      <w:r w:rsidR="009633A9" w:rsidRPr="0078184B">
        <w:rPr>
          <w:rFonts w:ascii="Palatino Linotype" w:hAnsi="Palatino Linotype"/>
          <w:sz w:val="24"/>
          <w:szCs w:val="24"/>
        </w:rPr>
        <w:t>the</w:t>
      </w:r>
      <w:r w:rsidR="002D244E" w:rsidRPr="0078184B">
        <w:rPr>
          <w:rFonts w:ascii="Palatino Linotype" w:hAnsi="Palatino Linotype"/>
          <w:sz w:val="24"/>
          <w:szCs w:val="24"/>
        </w:rPr>
        <w:t xml:space="preserve"> record</w:t>
      </w:r>
      <w:r w:rsidR="009633A9" w:rsidRPr="0078184B">
        <w:rPr>
          <w:rFonts w:ascii="Palatino Linotype" w:hAnsi="Palatino Linotype"/>
          <w:sz w:val="24"/>
          <w:szCs w:val="24"/>
        </w:rPr>
        <w:t xml:space="preserve">, if not straight, then at least </w:t>
      </w:r>
      <w:r w:rsidR="006C06D3" w:rsidRPr="0078184B">
        <w:rPr>
          <w:rFonts w:ascii="Palatino Linotype" w:hAnsi="Palatino Linotype"/>
          <w:sz w:val="24"/>
          <w:szCs w:val="24"/>
        </w:rPr>
        <w:t>a bit</w:t>
      </w:r>
      <w:r w:rsidR="009633A9" w:rsidRPr="0078184B">
        <w:rPr>
          <w:rFonts w:ascii="Palatino Linotype" w:hAnsi="Palatino Linotype"/>
          <w:sz w:val="24"/>
          <w:szCs w:val="24"/>
        </w:rPr>
        <w:t xml:space="preserve"> s</w:t>
      </w:r>
      <w:r w:rsidR="00A37151" w:rsidRPr="0078184B">
        <w:rPr>
          <w:rFonts w:ascii="Palatino Linotype" w:hAnsi="Palatino Linotype"/>
          <w:sz w:val="24"/>
          <w:szCs w:val="24"/>
        </w:rPr>
        <w:t>t</w:t>
      </w:r>
      <w:r w:rsidR="009633A9" w:rsidRPr="0078184B">
        <w:rPr>
          <w:rFonts w:ascii="Palatino Linotype" w:hAnsi="Palatino Linotype"/>
          <w:sz w:val="24"/>
          <w:szCs w:val="24"/>
        </w:rPr>
        <w:t>raight</w:t>
      </w:r>
      <w:r w:rsidR="00A37151" w:rsidRPr="0078184B">
        <w:rPr>
          <w:rFonts w:ascii="Palatino Linotype" w:hAnsi="Palatino Linotype"/>
          <w:sz w:val="24"/>
          <w:szCs w:val="24"/>
        </w:rPr>
        <w:t>e</w:t>
      </w:r>
      <w:r w:rsidR="009633A9" w:rsidRPr="0078184B">
        <w:rPr>
          <w:rFonts w:ascii="Palatino Linotype" w:hAnsi="Palatino Linotype"/>
          <w:sz w:val="24"/>
          <w:szCs w:val="24"/>
        </w:rPr>
        <w:t>r</w:t>
      </w:r>
      <w:r w:rsidR="00E260CF" w:rsidRPr="0078184B">
        <w:rPr>
          <w:rFonts w:ascii="Palatino Linotype" w:hAnsi="Palatino Linotype"/>
          <w:sz w:val="24"/>
          <w:szCs w:val="24"/>
        </w:rPr>
        <w:t xml:space="preserve">. It is then that </w:t>
      </w:r>
      <w:r w:rsidR="002D244E" w:rsidRPr="0078184B">
        <w:rPr>
          <w:rFonts w:ascii="Palatino Linotype" w:hAnsi="Palatino Linotype"/>
          <w:sz w:val="24"/>
          <w:szCs w:val="24"/>
        </w:rPr>
        <w:t>she g</w:t>
      </w:r>
      <w:r w:rsidR="001B77D3" w:rsidRPr="0078184B">
        <w:rPr>
          <w:rFonts w:ascii="Palatino Linotype" w:hAnsi="Palatino Linotype"/>
          <w:sz w:val="24"/>
          <w:szCs w:val="24"/>
        </w:rPr>
        <w:t xml:space="preserve">ave </w:t>
      </w:r>
      <w:r w:rsidR="002D244E" w:rsidRPr="0078184B">
        <w:rPr>
          <w:rFonts w:ascii="Palatino Linotype" w:hAnsi="Palatino Linotype"/>
          <w:sz w:val="24"/>
          <w:szCs w:val="24"/>
        </w:rPr>
        <w:t>her le</w:t>
      </w:r>
      <w:r w:rsidR="009633A9" w:rsidRPr="0078184B">
        <w:rPr>
          <w:rFonts w:ascii="Palatino Linotype" w:hAnsi="Palatino Linotype"/>
          <w:sz w:val="24"/>
          <w:szCs w:val="24"/>
        </w:rPr>
        <w:t>tt</w:t>
      </w:r>
      <w:r w:rsidR="002D244E" w:rsidRPr="0078184B">
        <w:rPr>
          <w:rFonts w:ascii="Palatino Linotype" w:hAnsi="Palatino Linotype"/>
          <w:sz w:val="24"/>
          <w:szCs w:val="24"/>
        </w:rPr>
        <w:t xml:space="preserve">ers </w:t>
      </w:r>
      <w:r w:rsidR="006F69C6" w:rsidRPr="0078184B">
        <w:rPr>
          <w:rFonts w:ascii="Palatino Linotype" w:hAnsi="Palatino Linotype"/>
          <w:sz w:val="24"/>
          <w:szCs w:val="24"/>
        </w:rPr>
        <w:t>from Dickens to her</w:t>
      </w:r>
      <w:r w:rsidR="00A37151" w:rsidRPr="0078184B">
        <w:rPr>
          <w:rFonts w:ascii="Palatino Linotype" w:hAnsi="Palatino Linotype"/>
          <w:sz w:val="24"/>
          <w:szCs w:val="24"/>
        </w:rPr>
        <w:t xml:space="preserve"> daughter </w:t>
      </w:r>
      <w:r w:rsidR="002D244E" w:rsidRPr="0078184B">
        <w:rPr>
          <w:rFonts w:ascii="Palatino Linotype" w:hAnsi="Palatino Linotype"/>
          <w:sz w:val="24"/>
          <w:szCs w:val="24"/>
        </w:rPr>
        <w:t>Kat</w:t>
      </w:r>
      <w:r w:rsidR="001B77D3" w:rsidRPr="0078184B">
        <w:rPr>
          <w:rFonts w:ascii="Palatino Linotype" w:hAnsi="Palatino Linotype"/>
          <w:sz w:val="24"/>
          <w:szCs w:val="24"/>
        </w:rPr>
        <w:t>e Perugini</w:t>
      </w:r>
      <w:r w:rsidR="002D244E" w:rsidRPr="0078184B">
        <w:rPr>
          <w:rFonts w:ascii="Palatino Linotype" w:hAnsi="Palatino Linotype"/>
          <w:sz w:val="24"/>
          <w:szCs w:val="24"/>
        </w:rPr>
        <w:t xml:space="preserve"> to</w:t>
      </w:r>
      <w:r w:rsidR="009633A9" w:rsidRPr="0078184B">
        <w:rPr>
          <w:rFonts w:ascii="Palatino Linotype" w:hAnsi="Palatino Linotype"/>
          <w:sz w:val="24"/>
          <w:szCs w:val="24"/>
        </w:rPr>
        <w:t xml:space="preserve"> </w:t>
      </w:r>
      <w:r w:rsidR="002D244E" w:rsidRPr="0078184B">
        <w:rPr>
          <w:rFonts w:ascii="Palatino Linotype" w:hAnsi="Palatino Linotype"/>
          <w:sz w:val="24"/>
          <w:szCs w:val="24"/>
        </w:rPr>
        <w:t xml:space="preserve">give to the </w:t>
      </w:r>
      <w:r w:rsidR="009633A9" w:rsidRPr="0078184B">
        <w:rPr>
          <w:rFonts w:ascii="Palatino Linotype" w:hAnsi="Palatino Linotype"/>
          <w:sz w:val="24"/>
          <w:szCs w:val="24"/>
        </w:rPr>
        <w:t>Briti</w:t>
      </w:r>
      <w:r w:rsidR="00A37151" w:rsidRPr="0078184B">
        <w:rPr>
          <w:rFonts w:ascii="Palatino Linotype" w:hAnsi="Palatino Linotype"/>
          <w:sz w:val="24"/>
          <w:szCs w:val="24"/>
        </w:rPr>
        <w:t>s</w:t>
      </w:r>
      <w:r w:rsidR="009633A9" w:rsidRPr="0078184B">
        <w:rPr>
          <w:rFonts w:ascii="Palatino Linotype" w:hAnsi="Palatino Linotype"/>
          <w:sz w:val="24"/>
          <w:szCs w:val="24"/>
        </w:rPr>
        <w:t>h M</w:t>
      </w:r>
      <w:r w:rsidR="002D244E" w:rsidRPr="0078184B">
        <w:rPr>
          <w:rFonts w:ascii="Palatino Linotype" w:hAnsi="Palatino Linotype"/>
          <w:sz w:val="24"/>
          <w:szCs w:val="24"/>
        </w:rPr>
        <w:t>useum</w:t>
      </w:r>
      <w:r w:rsidR="00DB0957" w:rsidRPr="0078184B">
        <w:rPr>
          <w:rFonts w:ascii="Palatino Linotype" w:hAnsi="Palatino Linotype"/>
          <w:sz w:val="24"/>
          <w:szCs w:val="24"/>
        </w:rPr>
        <w:t xml:space="preserve"> ‘that the world may</w:t>
      </w:r>
      <w:r w:rsidR="00A33B31" w:rsidRPr="0078184B">
        <w:rPr>
          <w:rFonts w:ascii="Palatino Linotype" w:hAnsi="Palatino Linotype"/>
          <w:sz w:val="24"/>
          <w:szCs w:val="24"/>
        </w:rPr>
        <w:t xml:space="preserve"> </w:t>
      </w:r>
      <w:r w:rsidR="00DB0957" w:rsidRPr="0078184B">
        <w:rPr>
          <w:rFonts w:ascii="Palatino Linotype" w:hAnsi="Palatino Linotype"/>
          <w:sz w:val="24"/>
          <w:szCs w:val="24"/>
        </w:rPr>
        <w:t>know that he loved me once’.</w:t>
      </w:r>
      <w:r w:rsidR="0039474B" w:rsidRPr="0078184B">
        <w:rPr>
          <w:rStyle w:val="EndnoteReference"/>
          <w:rFonts w:ascii="Palatino Linotype" w:hAnsi="Palatino Linotype"/>
          <w:sz w:val="24"/>
          <w:szCs w:val="24"/>
        </w:rPr>
        <w:endnoteReference w:id="3"/>
      </w:r>
      <w:r w:rsidR="0066377A" w:rsidRPr="0078184B">
        <w:rPr>
          <w:rFonts w:ascii="Palatino Linotype" w:hAnsi="Palatino Linotype"/>
          <w:sz w:val="24"/>
          <w:szCs w:val="24"/>
        </w:rPr>
        <w:t xml:space="preserve"> </w:t>
      </w:r>
      <w:r w:rsidR="00E260CF" w:rsidRPr="0078184B">
        <w:rPr>
          <w:rFonts w:ascii="Palatino Linotype" w:hAnsi="Palatino Linotype"/>
          <w:sz w:val="24"/>
          <w:szCs w:val="24"/>
        </w:rPr>
        <w:t xml:space="preserve">The new material </w:t>
      </w:r>
      <w:r w:rsidR="006F69C6" w:rsidRPr="0078184B">
        <w:rPr>
          <w:rFonts w:ascii="Palatino Linotype" w:hAnsi="Palatino Linotype"/>
          <w:sz w:val="24"/>
          <w:szCs w:val="24"/>
        </w:rPr>
        <w:t>helps</w:t>
      </w:r>
      <w:r w:rsidR="009633A9" w:rsidRPr="0078184B">
        <w:rPr>
          <w:rFonts w:ascii="Palatino Linotype" w:hAnsi="Palatino Linotype"/>
          <w:sz w:val="24"/>
          <w:szCs w:val="24"/>
        </w:rPr>
        <w:t xml:space="preserve"> us </w:t>
      </w:r>
      <w:r w:rsidR="00EC51E1" w:rsidRPr="0078184B">
        <w:rPr>
          <w:rFonts w:ascii="Palatino Linotype" w:hAnsi="Palatino Linotype"/>
          <w:sz w:val="24"/>
          <w:szCs w:val="24"/>
        </w:rPr>
        <w:t xml:space="preserve">to </w:t>
      </w:r>
      <w:r w:rsidR="006F69C6" w:rsidRPr="0078184B">
        <w:rPr>
          <w:rFonts w:ascii="Palatino Linotype" w:hAnsi="Palatino Linotype"/>
          <w:sz w:val="24"/>
          <w:szCs w:val="24"/>
        </w:rPr>
        <w:t>understand</w:t>
      </w:r>
      <w:r w:rsidR="009633A9" w:rsidRPr="0078184B">
        <w:rPr>
          <w:rFonts w:ascii="Palatino Linotype" w:hAnsi="Palatino Linotype"/>
          <w:sz w:val="24"/>
          <w:szCs w:val="24"/>
        </w:rPr>
        <w:t xml:space="preserve"> </w:t>
      </w:r>
      <w:r w:rsidR="00162D62" w:rsidRPr="0078184B">
        <w:rPr>
          <w:rFonts w:ascii="Palatino Linotype" w:hAnsi="Palatino Linotype"/>
          <w:sz w:val="24"/>
          <w:szCs w:val="24"/>
        </w:rPr>
        <w:t xml:space="preserve">her </w:t>
      </w:r>
      <w:r w:rsidR="006F69C6" w:rsidRPr="0078184B">
        <w:rPr>
          <w:rFonts w:ascii="Palatino Linotype" w:hAnsi="Palatino Linotype"/>
          <w:sz w:val="24"/>
          <w:szCs w:val="24"/>
        </w:rPr>
        <w:t>feelings</w:t>
      </w:r>
      <w:r w:rsidR="002D244E" w:rsidRPr="0078184B">
        <w:rPr>
          <w:rFonts w:ascii="Palatino Linotype" w:hAnsi="Palatino Linotype"/>
          <w:sz w:val="24"/>
          <w:szCs w:val="24"/>
        </w:rPr>
        <w:t xml:space="preserve"> </w:t>
      </w:r>
      <w:r w:rsidR="00A37151" w:rsidRPr="0078184B">
        <w:rPr>
          <w:rFonts w:ascii="Palatino Linotype" w:hAnsi="Palatino Linotype"/>
          <w:sz w:val="24"/>
          <w:szCs w:val="24"/>
        </w:rPr>
        <w:t xml:space="preserve">and </w:t>
      </w:r>
      <w:r w:rsidR="006F69C6" w:rsidRPr="0078184B">
        <w:rPr>
          <w:rFonts w:ascii="Palatino Linotype" w:hAnsi="Palatino Linotype"/>
          <w:sz w:val="24"/>
          <w:szCs w:val="24"/>
        </w:rPr>
        <w:t>reactions</w:t>
      </w:r>
      <w:r w:rsidR="00A37151" w:rsidRPr="0078184B">
        <w:rPr>
          <w:rFonts w:ascii="Palatino Linotype" w:hAnsi="Palatino Linotype"/>
          <w:sz w:val="24"/>
          <w:szCs w:val="24"/>
        </w:rPr>
        <w:t xml:space="preserve"> </w:t>
      </w:r>
      <w:r w:rsidR="00EC51E1" w:rsidRPr="0078184B">
        <w:rPr>
          <w:rFonts w:ascii="Palatino Linotype" w:hAnsi="Palatino Linotype"/>
          <w:sz w:val="24"/>
          <w:szCs w:val="24"/>
        </w:rPr>
        <w:t xml:space="preserve">both </w:t>
      </w:r>
      <w:r w:rsidR="002D244E" w:rsidRPr="0078184B">
        <w:rPr>
          <w:rFonts w:ascii="Palatino Linotype" w:hAnsi="Palatino Linotype"/>
          <w:sz w:val="24"/>
          <w:szCs w:val="24"/>
        </w:rPr>
        <w:t xml:space="preserve">at the </w:t>
      </w:r>
      <w:r w:rsidR="006F69C6" w:rsidRPr="0078184B">
        <w:rPr>
          <w:rFonts w:ascii="Palatino Linotype" w:hAnsi="Palatino Linotype"/>
          <w:sz w:val="24"/>
          <w:szCs w:val="24"/>
        </w:rPr>
        <w:t>time</w:t>
      </w:r>
      <w:r w:rsidR="002D244E" w:rsidRPr="0078184B">
        <w:rPr>
          <w:rFonts w:ascii="Palatino Linotype" w:hAnsi="Palatino Linotype"/>
          <w:sz w:val="24"/>
          <w:szCs w:val="24"/>
        </w:rPr>
        <w:t xml:space="preserve"> of the br</w:t>
      </w:r>
      <w:r w:rsidR="00A37151" w:rsidRPr="0078184B">
        <w:rPr>
          <w:rFonts w:ascii="Palatino Linotype" w:hAnsi="Palatino Linotype"/>
          <w:sz w:val="24"/>
          <w:szCs w:val="24"/>
        </w:rPr>
        <w:t>e</w:t>
      </w:r>
      <w:r w:rsidR="00EC51E1" w:rsidRPr="0078184B">
        <w:rPr>
          <w:rFonts w:ascii="Palatino Linotype" w:hAnsi="Palatino Linotype"/>
          <w:sz w:val="24"/>
          <w:szCs w:val="24"/>
        </w:rPr>
        <w:t>ak-</w:t>
      </w:r>
      <w:r w:rsidR="002D244E" w:rsidRPr="0078184B">
        <w:rPr>
          <w:rFonts w:ascii="Palatino Linotype" w:hAnsi="Palatino Linotype"/>
          <w:sz w:val="24"/>
          <w:szCs w:val="24"/>
        </w:rPr>
        <w:t xml:space="preserve">up and </w:t>
      </w:r>
      <w:r w:rsidR="00E9753D" w:rsidRPr="0078184B">
        <w:rPr>
          <w:rFonts w:ascii="Palatino Linotype" w:hAnsi="Palatino Linotype"/>
          <w:sz w:val="24"/>
          <w:szCs w:val="24"/>
        </w:rPr>
        <w:t>subsequently;</w:t>
      </w:r>
      <w:r w:rsidR="00A37151" w:rsidRPr="0078184B">
        <w:rPr>
          <w:rFonts w:ascii="Palatino Linotype" w:hAnsi="Palatino Linotype"/>
          <w:sz w:val="24"/>
          <w:szCs w:val="24"/>
        </w:rPr>
        <w:t xml:space="preserve"> it tells us about</w:t>
      </w:r>
      <w:r w:rsidR="006F69C6" w:rsidRPr="0078184B">
        <w:rPr>
          <w:rFonts w:ascii="Palatino Linotype" w:hAnsi="Palatino Linotype"/>
          <w:sz w:val="24"/>
          <w:szCs w:val="24"/>
        </w:rPr>
        <w:t xml:space="preserve"> her resentment towar</w:t>
      </w:r>
      <w:r w:rsidR="00E9753D" w:rsidRPr="0078184B">
        <w:rPr>
          <w:rFonts w:ascii="Palatino Linotype" w:hAnsi="Palatino Linotype"/>
          <w:sz w:val="24"/>
          <w:szCs w:val="24"/>
        </w:rPr>
        <w:t>ds Dickens’s friend John Forster</w:t>
      </w:r>
      <w:r w:rsidR="001B77D3" w:rsidRPr="0078184B">
        <w:rPr>
          <w:rFonts w:ascii="Palatino Linotype" w:hAnsi="Palatino Linotype"/>
          <w:sz w:val="24"/>
          <w:szCs w:val="24"/>
        </w:rPr>
        <w:t>;</w:t>
      </w:r>
      <w:r w:rsidR="002D244E" w:rsidRPr="0078184B">
        <w:rPr>
          <w:rFonts w:ascii="Palatino Linotype" w:hAnsi="Palatino Linotype"/>
          <w:sz w:val="24"/>
          <w:szCs w:val="24"/>
        </w:rPr>
        <w:t xml:space="preserve"> </w:t>
      </w:r>
      <w:r w:rsidR="00E260CF" w:rsidRPr="0078184B">
        <w:rPr>
          <w:rFonts w:ascii="Palatino Linotype" w:hAnsi="Palatino Linotype"/>
          <w:sz w:val="24"/>
          <w:szCs w:val="24"/>
        </w:rPr>
        <w:t xml:space="preserve">and </w:t>
      </w:r>
      <w:r w:rsidR="00162D62" w:rsidRPr="0078184B">
        <w:rPr>
          <w:rFonts w:ascii="Palatino Linotype" w:hAnsi="Palatino Linotype"/>
          <w:sz w:val="24"/>
          <w:szCs w:val="24"/>
        </w:rPr>
        <w:t>gives</w:t>
      </w:r>
      <w:r w:rsidR="006F69C6" w:rsidRPr="0078184B">
        <w:rPr>
          <w:rFonts w:ascii="Palatino Linotype" w:hAnsi="Palatino Linotype"/>
          <w:sz w:val="24"/>
          <w:szCs w:val="24"/>
        </w:rPr>
        <w:t xml:space="preserve"> </w:t>
      </w:r>
      <w:r w:rsidR="00162D62" w:rsidRPr="0078184B">
        <w:rPr>
          <w:rFonts w:ascii="Palatino Linotype" w:hAnsi="Palatino Linotype"/>
          <w:sz w:val="24"/>
          <w:szCs w:val="24"/>
        </w:rPr>
        <w:t xml:space="preserve">new </w:t>
      </w:r>
      <w:r w:rsidR="006F69C6" w:rsidRPr="0078184B">
        <w:rPr>
          <w:rFonts w:ascii="Palatino Linotype" w:hAnsi="Palatino Linotype"/>
          <w:sz w:val="24"/>
          <w:szCs w:val="24"/>
        </w:rPr>
        <w:t>in</w:t>
      </w:r>
      <w:r w:rsidR="00162D62" w:rsidRPr="0078184B">
        <w:rPr>
          <w:rFonts w:ascii="Palatino Linotype" w:hAnsi="Palatino Linotype"/>
          <w:sz w:val="24"/>
          <w:szCs w:val="24"/>
        </w:rPr>
        <w:t>form</w:t>
      </w:r>
      <w:r w:rsidR="006F69C6" w:rsidRPr="0078184B">
        <w:rPr>
          <w:rFonts w:ascii="Palatino Linotype" w:hAnsi="Palatino Linotype"/>
          <w:sz w:val="24"/>
          <w:szCs w:val="24"/>
        </w:rPr>
        <w:t>a</w:t>
      </w:r>
      <w:r w:rsidR="00162D62" w:rsidRPr="0078184B">
        <w:rPr>
          <w:rFonts w:ascii="Palatino Linotype" w:hAnsi="Palatino Linotype"/>
          <w:sz w:val="24"/>
          <w:szCs w:val="24"/>
        </w:rPr>
        <w:t>tion</w:t>
      </w:r>
      <w:r w:rsidR="002D244E" w:rsidRPr="0078184B">
        <w:rPr>
          <w:rFonts w:ascii="Palatino Linotype" w:hAnsi="Palatino Linotype"/>
          <w:sz w:val="24"/>
          <w:szCs w:val="24"/>
        </w:rPr>
        <w:t xml:space="preserve"> about what </w:t>
      </w:r>
      <w:r w:rsidR="006F69C6" w:rsidRPr="0078184B">
        <w:rPr>
          <w:rFonts w:ascii="Palatino Linotype" w:hAnsi="Palatino Linotype"/>
          <w:sz w:val="24"/>
          <w:szCs w:val="24"/>
        </w:rPr>
        <w:t>happened in the</w:t>
      </w:r>
      <w:r w:rsidR="0066377A" w:rsidRPr="0078184B">
        <w:rPr>
          <w:rFonts w:ascii="Palatino Linotype" w:hAnsi="Palatino Linotype"/>
          <w:sz w:val="24"/>
          <w:szCs w:val="24"/>
        </w:rPr>
        <w:t xml:space="preserve"> </w:t>
      </w:r>
      <w:r w:rsidR="00A37151" w:rsidRPr="0078184B">
        <w:rPr>
          <w:rFonts w:ascii="Palatino Linotype" w:hAnsi="Palatino Linotype"/>
          <w:sz w:val="24"/>
          <w:szCs w:val="24"/>
        </w:rPr>
        <w:t xml:space="preserve">terrible </w:t>
      </w:r>
      <w:r w:rsidR="006F69C6" w:rsidRPr="0078184B">
        <w:rPr>
          <w:rFonts w:ascii="Palatino Linotype" w:hAnsi="Palatino Linotype"/>
          <w:sz w:val="24"/>
          <w:szCs w:val="24"/>
        </w:rPr>
        <w:t>months between</w:t>
      </w:r>
      <w:r w:rsidR="00A37151" w:rsidRPr="0078184B">
        <w:rPr>
          <w:rFonts w:ascii="Palatino Linotype" w:hAnsi="Palatino Linotype"/>
          <w:sz w:val="24"/>
          <w:szCs w:val="24"/>
        </w:rPr>
        <w:t xml:space="preserve"> </w:t>
      </w:r>
      <w:r w:rsidR="006F69C6" w:rsidRPr="0078184B">
        <w:rPr>
          <w:rFonts w:ascii="Palatino Linotype" w:hAnsi="Palatino Linotype"/>
          <w:sz w:val="24"/>
          <w:szCs w:val="24"/>
        </w:rPr>
        <w:t>D</w:t>
      </w:r>
      <w:r w:rsidR="00A37151" w:rsidRPr="0078184B">
        <w:rPr>
          <w:rFonts w:ascii="Palatino Linotype" w:hAnsi="Palatino Linotype"/>
          <w:sz w:val="24"/>
          <w:szCs w:val="24"/>
        </w:rPr>
        <w:t>icken</w:t>
      </w:r>
      <w:r w:rsidR="006F69C6" w:rsidRPr="0078184B">
        <w:rPr>
          <w:rFonts w:ascii="Palatino Linotype" w:hAnsi="Palatino Linotype"/>
          <w:sz w:val="24"/>
          <w:szCs w:val="24"/>
        </w:rPr>
        <w:t>s</w:t>
      </w:r>
      <w:r w:rsidR="00A37151" w:rsidRPr="0078184B">
        <w:rPr>
          <w:rFonts w:ascii="Palatino Linotype" w:hAnsi="Palatino Linotype"/>
          <w:sz w:val="24"/>
          <w:szCs w:val="24"/>
        </w:rPr>
        <w:t>’s first meeti</w:t>
      </w:r>
      <w:r w:rsidR="006F69C6" w:rsidRPr="0078184B">
        <w:rPr>
          <w:rFonts w:ascii="Palatino Linotype" w:hAnsi="Palatino Linotype"/>
          <w:sz w:val="24"/>
          <w:szCs w:val="24"/>
        </w:rPr>
        <w:t>n</w:t>
      </w:r>
      <w:r w:rsidR="00A37151" w:rsidRPr="0078184B">
        <w:rPr>
          <w:rFonts w:ascii="Palatino Linotype" w:hAnsi="Palatino Linotype"/>
          <w:sz w:val="24"/>
          <w:szCs w:val="24"/>
        </w:rPr>
        <w:t xml:space="preserve">g with </w:t>
      </w:r>
      <w:r w:rsidR="006F69C6" w:rsidRPr="0078184B">
        <w:rPr>
          <w:rFonts w:ascii="Palatino Linotype" w:hAnsi="Palatino Linotype"/>
          <w:sz w:val="24"/>
          <w:szCs w:val="24"/>
        </w:rPr>
        <w:t>E</w:t>
      </w:r>
      <w:r w:rsidR="00A37151" w:rsidRPr="0078184B">
        <w:rPr>
          <w:rFonts w:ascii="Palatino Linotype" w:hAnsi="Palatino Linotype"/>
          <w:sz w:val="24"/>
          <w:szCs w:val="24"/>
        </w:rPr>
        <w:t xml:space="preserve">llen Ternan and </w:t>
      </w:r>
      <w:r w:rsidR="006F69C6" w:rsidRPr="0078184B">
        <w:rPr>
          <w:rFonts w:ascii="Palatino Linotype" w:hAnsi="Palatino Linotype"/>
          <w:sz w:val="24"/>
          <w:szCs w:val="24"/>
        </w:rPr>
        <w:t>the</w:t>
      </w:r>
      <w:r w:rsidR="00A37151" w:rsidRPr="0078184B">
        <w:rPr>
          <w:rFonts w:ascii="Palatino Linotype" w:hAnsi="Palatino Linotype"/>
          <w:sz w:val="24"/>
          <w:szCs w:val="24"/>
        </w:rPr>
        <w:t xml:space="preserve"> </w:t>
      </w:r>
      <w:r w:rsidR="006F69C6" w:rsidRPr="0078184B">
        <w:rPr>
          <w:rFonts w:ascii="Palatino Linotype" w:hAnsi="Palatino Linotype"/>
          <w:sz w:val="24"/>
          <w:szCs w:val="24"/>
        </w:rPr>
        <w:t>final parting of the ways between Dickens and Catherine</w:t>
      </w:r>
      <w:r w:rsidR="00A37151" w:rsidRPr="0078184B">
        <w:rPr>
          <w:rFonts w:ascii="Palatino Linotype" w:hAnsi="Palatino Linotype"/>
          <w:sz w:val="24"/>
          <w:szCs w:val="24"/>
        </w:rPr>
        <w:t>.</w:t>
      </w:r>
      <w:r w:rsidR="0066377A" w:rsidRPr="0078184B">
        <w:rPr>
          <w:rFonts w:ascii="Palatino Linotype" w:hAnsi="Palatino Linotype"/>
          <w:sz w:val="24"/>
          <w:szCs w:val="24"/>
        </w:rPr>
        <w:t xml:space="preserve"> </w:t>
      </w:r>
    </w:p>
    <w:p w:rsidR="00162D62" w:rsidRPr="0078184B" w:rsidRDefault="00B53DB5" w:rsidP="002C40C5">
      <w:pPr>
        <w:ind w:firstLine="720"/>
        <w:rPr>
          <w:rFonts w:ascii="Palatino Linotype" w:hAnsi="Palatino Linotype"/>
          <w:sz w:val="24"/>
          <w:szCs w:val="24"/>
        </w:rPr>
      </w:pPr>
      <w:r w:rsidRPr="0078184B">
        <w:rPr>
          <w:rFonts w:ascii="Palatino Linotype" w:hAnsi="Palatino Linotype"/>
          <w:sz w:val="24"/>
          <w:szCs w:val="24"/>
        </w:rPr>
        <w:t>T</w:t>
      </w:r>
      <w:r w:rsidR="00162D62" w:rsidRPr="0078184B">
        <w:rPr>
          <w:rFonts w:ascii="Palatino Linotype" w:hAnsi="Palatino Linotype"/>
          <w:sz w:val="24"/>
          <w:szCs w:val="24"/>
        </w:rPr>
        <w:t>he</w:t>
      </w:r>
      <w:r w:rsidR="0066377A" w:rsidRPr="0078184B">
        <w:rPr>
          <w:rFonts w:ascii="Palatino Linotype" w:hAnsi="Palatino Linotype"/>
          <w:sz w:val="24"/>
          <w:szCs w:val="24"/>
        </w:rPr>
        <w:t xml:space="preserve"> </w:t>
      </w:r>
      <w:r w:rsidR="00162D62" w:rsidRPr="0078184B">
        <w:rPr>
          <w:rFonts w:ascii="Palatino Linotype" w:hAnsi="Palatino Linotype"/>
          <w:sz w:val="24"/>
          <w:szCs w:val="24"/>
        </w:rPr>
        <w:t>key</w:t>
      </w:r>
      <w:r w:rsidR="0066377A" w:rsidRPr="0078184B">
        <w:rPr>
          <w:rFonts w:ascii="Palatino Linotype" w:hAnsi="Palatino Linotype"/>
          <w:sz w:val="24"/>
          <w:szCs w:val="24"/>
        </w:rPr>
        <w:t xml:space="preserve"> </w:t>
      </w:r>
      <w:r w:rsidR="00162D62" w:rsidRPr="0078184B">
        <w:rPr>
          <w:rFonts w:ascii="Palatino Linotype" w:hAnsi="Palatino Linotype"/>
          <w:sz w:val="24"/>
          <w:szCs w:val="24"/>
        </w:rPr>
        <w:t>event</w:t>
      </w:r>
      <w:r w:rsidR="009633A9" w:rsidRPr="0078184B">
        <w:rPr>
          <w:rFonts w:ascii="Palatino Linotype" w:hAnsi="Palatino Linotype"/>
          <w:sz w:val="24"/>
          <w:szCs w:val="24"/>
        </w:rPr>
        <w:t>s</w:t>
      </w:r>
      <w:r w:rsidR="00162D62" w:rsidRPr="0078184B">
        <w:rPr>
          <w:rFonts w:ascii="Palatino Linotype" w:hAnsi="Palatino Linotype"/>
          <w:sz w:val="24"/>
          <w:szCs w:val="24"/>
        </w:rPr>
        <w:t xml:space="preserve"> o</w:t>
      </w:r>
      <w:r w:rsidR="009633A9" w:rsidRPr="0078184B">
        <w:rPr>
          <w:rFonts w:ascii="Palatino Linotype" w:hAnsi="Palatino Linotype"/>
          <w:sz w:val="24"/>
          <w:szCs w:val="24"/>
        </w:rPr>
        <w:t>f</w:t>
      </w:r>
      <w:r w:rsidR="00162D62" w:rsidRPr="0078184B">
        <w:rPr>
          <w:rFonts w:ascii="Palatino Linotype" w:hAnsi="Palatino Linotype"/>
          <w:sz w:val="24"/>
          <w:szCs w:val="24"/>
        </w:rPr>
        <w:t xml:space="preserve"> the </w:t>
      </w:r>
      <w:r w:rsidR="006F69C6" w:rsidRPr="0078184B">
        <w:rPr>
          <w:rFonts w:ascii="Palatino Linotype" w:hAnsi="Palatino Linotype"/>
          <w:sz w:val="24"/>
          <w:szCs w:val="24"/>
        </w:rPr>
        <w:t>break-up</w:t>
      </w:r>
      <w:r w:rsidR="00162D62" w:rsidRPr="0078184B">
        <w:rPr>
          <w:rFonts w:ascii="Palatino Linotype" w:hAnsi="Palatino Linotype"/>
          <w:sz w:val="24"/>
          <w:szCs w:val="24"/>
        </w:rPr>
        <w:t xml:space="preserve"> </w:t>
      </w:r>
      <w:r w:rsidR="009633A9" w:rsidRPr="0078184B">
        <w:rPr>
          <w:rFonts w:ascii="Palatino Linotype" w:hAnsi="Palatino Linotype"/>
          <w:sz w:val="24"/>
          <w:szCs w:val="24"/>
        </w:rPr>
        <w:t>of the Dickens marriage</w:t>
      </w:r>
      <w:r w:rsidR="0066377A" w:rsidRPr="0078184B">
        <w:rPr>
          <w:rFonts w:ascii="Palatino Linotype" w:hAnsi="Palatino Linotype"/>
          <w:sz w:val="24"/>
          <w:szCs w:val="24"/>
        </w:rPr>
        <w:t xml:space="preserve"> </w:t>
      </w:r>
      <w:r w:rsidR="006F69C6" w:rsidRPr="0078184B">
        <w:rPr>
          <w:rFonts w:ascii="Palatino Linotype" w:hAnsi="Palatino Linotype"/>
          <w:sz w:val="24"/>
          <w:szCs w:val="24"/>
        </w:rPr>
        <w:t>began</w:t>
      </w:r>
      <w:r w:rsidR="00A37151" w:rsidRPr="0078184B">
        <w:rPr>
          <w:rFonts w:ascii="Palatino Linotype" w:hAnsi="Palatino Linotype"/>
          <w:sz w:val="24"/>
          <w:szCs w:val="24"/>
        </w:rPr>
        <w:t xml:space="preserve"> in</w:t>
      </w:r>
      <w:r w:rsidR="0066377A" w:rsidRPr="0078184B">
        <w:rPr>
          <w:rFonts w:ascii="Palatino Linotype" w:hAnsi="Palatino Linotype"/>
          <w:sz w:val="24"/>
          <w:szCs w:val="24"/>
        </w:rPr>
        <w:t xml:space="preserve"> </w:t>
      </w:r>
      <w:r w:rsidR="00162D62" w:rsidRPr="0078184B">
        <w:rPr>
          <w:rFonts w:ascii="Palatino Linotype" w:hAnsi="Palatino Linotype"/>
          <w:sz w:val="24"/>
          <w:szCs w:val="24"/>
        </w:rPr>
        <w:t xml:space="preserve">autumn </w:t>
      </w:r>
      <w:r w:rsidR="00A37151" w:rsidRPr="0078184B">
        <w:rPr>
          <w:rFonts w:ascii="Palatino Linotype" w:hAnsi="Palatino Linotype"/>
          <w:sz w:val="24"/>
          <w:szCs w:val="24"/>
        </w:rPr>
        <w:t>18</w:t>
      </w:r>
      <w:r w:rsidR="00162D62" w:rsidRPr="0078184B">
        <w:rPr>
          <w:rFonts w:ascii="Palatino Linotype" w:hAnsi="Palatino Linotype"/>
          <w:sz w:val="24"/>
          <w:szCs w:val="24"/>
        </w:rPr>
        <w:t xml:space="preserve">57 when </w:t>
      </w:r>
      <w:r w:rsidR="00A37151" w:rsidRPr="0078184B">
        <w:rPr>
          <w:rFonts w:ascii="Palatino Linotype" w:hAnsi="Palatino Linotype"/>
          <w:sz w:val="24"/>
          <w:szCs w:val="24"/>
        </w:rPr>
        <w:t xml:space="preserve">during rehearsals and subsequent performances of </w:t>
      </w:r>
      <w:r w:rsidR="006F69C6" w:rsidRPr="0078184B">
        <w:rPr>
          <w:rFonts w:ascii="Palatino Linotype" w:hAnsi="Palatino Linotype"/>
          <w:sz w:val="24"/>
          <w:szCs w:val="24"/>
        </w:rPr>
        <w:t>Wilkie</w:t>
      </w:r>
      <w:r w:rsidR="00A37151" w:rsidRPr="0078184B">
        <w:rPr>
          <w:rFonts w:ascii="Palatino Linotype" w:hAnsi="Palatino Linotype"/>
          <w:sz w:val="24"/>
          <w:szCs w:val="24"/>
        </w:rPr>
        <w:t xml:space="preserve"> </w:t>
      </w:r>
      <w:r w:rsidR="006F69C6" w:rsidRPr="0078184B">
        <w:rPr>
          <w:rFonts w:ascii="Palatino Linotype" w:hAnsi="Palatino Linotype"/>
          <w:sz w:val="24"/>
          <w:szCs w:val="24"/>
        </w:rPr>
        <w:t>Collins</w:t>
      </w:r>
      <w:r w:rsidR="00A37151" w:rsidRPr="0078184B">
        <w:rPr>
          <w:rFonts w:ascii="Palatino Linotype" w:hAnsi="Palatino Linotype"/>
          <w:sz w:val="24"/>
          <w:szCs w:val="24"/>
        </w:rPr>
        <w:t>’ p</w:t>
      </w:r>
      <w:r w:rsidR="00E9753D" w:rsidRPr="0078184B">
        <w:rPr>
          <w:rFonts w:ascii="Palatino Linotype" w:hAnsi="Palatino Linotype"/>
          <w:sz w:val="24"/>
          <w:szCs w:val="24"/>
        </w:rPr>
        <w:t>l</w:t>
      </w:r>
      <w:r w:rsidR="00A37151" w:rsidRPr="0078184B">
        <w:rPr>
          <w:rFonts w:ascii="Palatino Linotype" w:hAnsi="Palatino Linotype"/>
          <w:sz w:val="24"/>
          <w:szCs w:val="24"/>
        </w:rPr>
        <w:t>ay</w:t>
      </w:r>
      <w:r w:rsidR="0066377A" w:rsidRPr="0078184B">
        <w:rPr>
          <w:rFonts w:ascii="Palatino Linotype" w:hAnsi="Palatino Linotype"/>
          <w:sz w:val="24"/>
          <w:szCs w:val="24"/>
        </w:rPr>
        <w:t xml:space="preserve"> </w:t>
      </w:r>
      <w:r w:rsidR="00A37151" w:rsidRPr="0078184B">
        <w:rPr>
          <w:rFonts w:ascii="Palatino Linotype" w:hAnsi="Palatino Linotype"/>
          <w:i/>
          <w:sz w:val="24"/>
          <w:szCs w:val="24"/>
        </w:rPr>
        <w:t xml:space="preserve">The </w:t>
      </w:r>
      <w:r w:rsidR="006F69C6" w:rsidRPr="0078184B">
        <w:rPr>
          <w:rFonts w:ascii="Palatino Linotype" w:hAnsi="Palatino Linotype"/>
          <w:i/>
          <w:sz w:val="24"/>
          <w:szCs w:val="24"/>
        </w:rPr>
        <w:t>Frozen</w:t>
      </w:r>
      <w:r w:rsidR="00333A4B" w:rsidRPr="0078184B">
        <w:rPr>
          <w:rFonts w:ascii="Palatino Linotype" w:hAnsi="Palatino Linotype"/>
          <w:i/>
          <w:sz w:val="24"/>
          <w:szCs w:val="24"/>
        </w:rPr>
        <w:t xml:space="preserve"> D</w:t>
      </w:r>
      <w:r w:rsidR="00A37151" w:rsidRPr="0078184B">
        <w:rPr>
          <w:rFonts w:ascii="Palatino Linotype" w:hAnsi="Palatino Linotype"/>
          <w:i/>
          <w:sz w:val="24"/>
          <w:szCs w:val="24"/>
        </w:rPr>
        <w:t>eep</w:t>
      </w:r>
      <w:r w:rsidR="00A37151" w:rsidRPr="0078184B">
        <w:rPr>
          <w:rFonts w:ascii="Palatino Linotype" w:hAnsi="Palatino Linotype"/>
          <w:sz w:val="24"/>
          <w:szCs w:val="24"/>
        </w:rPr>
        <w:t xml:space="preserve"> </w:t>
      </w:r>
      <w:r w:rsidR="006F69C6" w:rsidRPr="0078184B">
        <w:rPr>
          <w:rFonts w:ascii="Palatino Linotype" w:hAnsi="Palatino Linotype"/>
          <w:sz w:val="24"/>
          <w:szCs w:val="24"/>
        </w:rPr>
        <w:t>Dickens</w:t>
      </w:r>
      <w:r w:rsidR="0066377A" w:rsidRPr="0078184B">
        <w:rPr>
          <w:rFonts w:ascii="Palatino Linotype" w:hAnsi="Palatino Linotype"/>
          <w:sz w:val="24"/>
          <w:szCs w:val="24"/>
        </w:rPr>
        <w:t xml:space="preserve"> </w:t>
      </w:r>
      <w:r w:rsidR="00162D62" w:rsidRPr="0078184B">
        <w:rPr>
          <w:rFonts w:ascii="Palatino Linotype" w:hAnsi="Palatino Linotype"/>
          <w:sz w:val="24"/>
          <w:szCs w:val="24"/>
        </w:rPr>
        <w:t>met</w:t>
      </w:r>
      <w:r w:rsidR="00A37151" w:rsidRPr="0078184B">
        <w:rPr>
          <w:rFonts w:ascii="Palatino Linotype" w:hAnsi="Palatino Linotype"/>
          <w:sz w:val="24"/>
          <w:szCs w:val="24"/>
        </w:rPr>
        <w:t xml:space="preserve"> and </w:t>
      </w:r>
      <w:r w:rsidR="006F69C6" w:rsidRPr="0078184B">
        <w:rPr>
          <w:rFonts w:ascii="Palatino Linotype" w:hAnsi="Palatino Linotype"/>
          <w:sz w:val="24"/>
          <w:szCs w:val="24"/>
        </w:rPr>
        <w:t xml:space="preserve">evidently </w:t>
      </w:r>
      <w:r w:rsidR="00A37151" w:rsidRPr="0078184B">
        <w:rPr>
          <w:rFonts w:ascii="Palatino Linotype" w:hAnsi="Palatino Linotype"/>
          <w:sz w:val="24"/>
          <w:szCs w:val="24"/>
        </w:rPr>
        <w:t>fell in love</w:t>
      </w:r>
      <w:r w:rsidR="006F69C6" w:rsidRPr="0078184B">
        <w:rPr>
          <w:rFonts w:ascii="Palatino Linotype" w:hAnsi="Palatino Linotype"/>
          <w:sz w:val="24"/>
          <w:szCs w:val="24"/>
        </w:rPr>
        <w:t xml:space="preserve"> </w:t>
      </w:r>
      <w:r w:rsidR="00A37151" w:rsidRPr="0078184B">
        <w:rPr>
          <w:rFonts w:ascii="Palatino Linotype" w:hAnsi="Palatino Linotype"/>
          <w:sz w:val="24"/>
          <w:szCs w:val="24"/>
        </w:rPr>
        <w:t>w</w:t>
      </w:r>
      <w:r w:rsidR="006F69C6" w:rsidRPr="0078184B">
        <w:rPr>
          <w:rFonts w:ascii="Palatino Linotype" w:hAnsi="Palatino Linotype"/>
          <w:sz w:val="24"/>
          <w:szCs w:val="24"/>
        </w:rPr>
        <w:t>i</w:t>
      </w:r>
      <w:r w:rsidR="00A37151" w:rsidRPr="0078184B">
        <w:rPr>
          <w:rFonts w:ascii="Palatino Linotype" w:hAnsi="Palatino Linotype"/>
          <w:sz w:val="24"/>
          <w:szCs w:val="24"/>
        </w:rPr>
        <w:t xml:space="preserve">th </w:t>
      </w:r>
      <w:r w:rsidR="00162D62" w:rsidRPr="0078184B">
        <w:rPr>
          <w:rFonts w:ascii="Palatino Linotype" w:hAnsi="Palatino Linotype"/>
          <w:sz w:val="24"/>
          <w:szCs w:val="24"/>
        </w:rPr>
        <w:t xml:space="preserve">Ellen </w:t>
      </w:r>
      <w:r w:rsidR="009633A9" w:rsidRPr="0078184B">
        <w:rPr>
          <w:rFonts w:ascii="Palatino Linotype" w:hAnsi="Palatino Linotype"/>
          <w:sz w:val="24"/>
          <w:szCs w:val="24"/>
        </w:rPr>
        <w:t>Ternan</w:t>
      </w:r>
      <w:r w:rsidR="00A37151" w:rsidRPr="0078184B">
        <w:rPr>
          <w:rFonts w:ascii="Palatino Linotype" w:hAnsi="Palatino Linotype"/>
          <w:sz w:val="24"/>
          <w:szCs w:val="24"/>
        </w:rPr>
        <w:t xml:space="preserve">. </w:t>
      </w:r>
      <w:r w:rsidR="006F69C6" w:rsidRPr="0078184B">
        <w:rPr>
          <w:rFonts w:ascii="Palatino Linotype" w:hAnsi="Palatino Linotype"/>
          <w:sz w:val="24"/>
          <w:szCs w:val="24"/>
        </w:rPr>
        <w:t xml:space="preserve">There had been some anticipations before of Dickens’s restlessness and lack of satisfaction with his marriage but from then on </w:t>
      </w:r>
      <w:r w:rsidR="00EC51E1" w:rsidRPr="0078184B">
        <w:rPr>
          <w:rFonts w:ascii="Palatino Linotype" w:hAnsi="Palatino Linotype"/>
          <w:sz w:val="24"/>
          <w:szCs w:val="24"/>
        </w:rPr>
        <w:t xml:space="preserve">there was </w:t>
      </w:r>
      <w:r w:rsidR="006F69C6" w:rsidRPr="0078184B">
        <w:rPr>
          <w:rFonts w:ascii="Palatino Linotype" w:hAnsi="Palatino Linotype"/>
          <w:sz w:val="24"/>
          <w:szCs w:val="24"/>
        </w:rPr>
        <w:t xml:space="preserve">a very rapid acceleration and intensification of events. </w:t>
      </w:r>
      <w:r w:rsidR="00A37151" w:rsidRPr="0078184B">
        <w:rPr>
          <w:rFonts w:ascii="Palatino Linotype" w:hAnsi="Palatino Linotype"/>
          <w:sz w:val="24"/>
          <w:szCs w:val="24"/>
        </w:rPr>
        <w:t>There w</w:t>
      </w:r>
      <w:r w:rsidR="006F69C6" w:rsidRPr="0078184B">
        <w:rPr>
          <w:rFonts w:ascii="Palatino Linotype" w:hAnsi="Palatino Linotype"/>
          <w:sz w:val="24"/>
          <w:szCs w:val="24"/>
        </w:rPr>
        <w:t>a</w:t>
      </w:r>
      <w:r w:rsidR="00A37151" w:rsidRPr="0078184B">
        <w:rPr>
          <w:rFonts w:ascii="Palatino Linotype" w:hAnsi="Palatino Linotype"/>
          <w:sz w:val="24"/>
          <w:szCs w:val="24"/>
        </w:rPr>
        <w:t>s a</w:t>
      </w:r>
      <w:r w:rsidR="006F69C6" w:rsidRPr="0078184B">
        <w:rPr>
          <w:rFonts w:ascii="Palatino Linotype" w:hAnsi="Palatino Linotype"/>
          <w:sz w:val="24"/>
          <w:szCs w:val="24"/>
        </w:rPr>
        <w:t xml:space="preserve"> </w:t>
      </w:r>
      <w:r w:rsidR="000E3946" w:rsidRPr="0078184B">
        <w:rPr>
          <w:rFonts w:ascii="Palatino Linotype" w:hAnsi="Palatino Linotype"/>
          <w:sz w:val="24"/>
          <w:szCs w:val="24"/>
        </w:rPr>
        <w:t xml:space="preserve">particularly </w:t>
      </w:r>
      <w:r w:rsidR="00A37151" w:rsidRPr="0078184B">
        <w:rPr>
          <w:rFonts w:ascii="Palatino Linotype" w:hAnsi="Palatino Linotype"/>
          <w:sz w:val="24"/>
          <w:szCs w:val="24"/>
        </w:rPr>
        <w:t>troubled</w:t>
      </w:r>
      <w:r w:rsidR="0066377A" w:rsidRPr="0078184B">
        <w:rPr>
          <w:rFonts w:ascii="Palatino Linotype" w:hAnsi="Palatino Linotype"/>
          <w:sz w:val="24"/>
          <w:szCs w:val="24"/>
        </w:rPr>
        <w:t xml:space="preserve"> </w:t>
      </w:r>
      <w:r w:rsidR="006F69C6" w:rsidRPr="0078184B">
        <w:rPr>
          <w:rFonts w:ascii="Palatino Linotype" w:hAnsi="Palatino Linotype"/>
          <w:sz w:val="24"/>
          <w:szCs w:val="24"/>
        </w:rPr>
        <w:t>period of about a year d</w:t>
      </w:r>
      <w:r w:rsidR="00A37151" w:rsidRPr="0078184B">
        <w:rPr>
          <w:rFonts w:ascii="Palatino Linotype" w:hAnsi="Palatino Linotype"/>
          <w:sz w:val="24"/>
          <w:szCs w:val="24"/>
        </w:rPr>
        <w:t>uring</w:t>
      </w:r>
      <w:r w:rsidR="0066377A" w:rsidRPr="0078184B">
        <w:rPr>
          <w:rFonts w:ascii="Palatino Linotype" w:hAnsi="Palatino Linotype"/>
          <w:sz w:val="24"/>
          <w:szCs w:val="24"/>
        </w:rPr>
        <w:t xml:space="preserve"> </w:t>
      </w:r>
      <w:r w:rsidR="00A37151" w:rsidRPr="0078184B">
        <w:rPr>
          <w:rFonts w:ascii="Palatino Linotype" w:hAnsi="Palatino Linotype"/>
          <w:sz w:val="24"/>
          <w:szCs w:val="24"/>
        </w:rPr>
        <w:t>which Dick</w:t>
      </w:r>
      <w:r w:rsidR="006F69C6" w:rsidRPr="0078184B">
        <w:rPr>
          <w:rFonts w:ascii="Palatino Linotype" w:hAnsi="Palatino Linotype"/>
          <w:sz w:val="24"/>
          <w:szCs w:val="24"/>
        </w:rPr>
        <w:t>e</w:t>
      </w:r>
      <w:r w:rsidR="00A37151" w:rsidRPr="0078184B">
        <w:rPr>
          <w:rFonts w:ascii="Palatino Linotype" w:hAnsi="Palatino Linotype"/>
          <w:sz w:val="24"/>
          <w:szCs w:val="24"/>
        </w:rPr>
        <w:t>ns sought to free hims</w:t>
      </w:r>
      <w:r w:rsidR="006F69C6" w:rsidRPr="0078184B">
        <w:rPr>
          <w:rFonts w:ascii="Palatino Linotype" w:hAnsi="Palatino Linotype"/>
          <w:sz w:val="24"/>
          <w:szCs w:val="24"/>
        </w:rPr>
        <w:t>el</w:t>
      </w:r>
      <w:r w:rsidR="00A37151" w:rsidRPr="0078184B">
        <w:rPr>
          <w:rFonts w:ascii="Palatino Linotype" w:hAnsi="Palatino Linotype"/>
          <w:sz w:val="24"/>
          <w:szCs w:val="24"/>
        </w:rPr>
        <w:t>f fro</w:t>
      </w:r>
      <w:r w:rsidR="006F69C6" w:rsidRPr="0078184B">
        <w:rPr>
          <w:rFonts w:ascii="Palatino Linotype" w:hAnsi="Palatino Linotype"/>
          <w:sz w:val="24"/>
          <w:szCs w:val="24"/>
        </w:rPr>
        <w:t xml:space="preserve">m Catherine in various ways </w:t>
      </w:r>
      <w:r w:rsidR="00A37151" w:rsidRPr="0078184B">
        <w:rPr>
          <w:rFonts w:ascii="Palatino Linotype" w:hAnsi="Palatino Linotype"/>
          <w:sz w:val="24"/>
          <w:szCs w:val="24"/>
        </w:rPr>
        <w:t>until fina</w:t>
      </w:r>
      <w:r w:rsidR="006F69C6" w:rsidRPr="0078184B">
        <w:rPr>
          <w:rFonts w:ascii="Palatino Linotype" w:hAnsi="Palatino Linotype"/>
          <w:sz w:val="24"/>
          <w:szCs w:val="24"/>
        </w:rPr>
        <w:t>l</w:t>
      </w:r>
      <w:r w:rsidR="00A37151" w:rsidRPr="0078184B">
        <w:rPr>
          <w:rFonts w:ascii="Palatino Linotype" w:hAnsi="Palatino Linotype"/>
          <w:sz w:val="24"/>
          <w:szCs w:val="24"/>
        </w:rPr>
        <w:t>ly</w:t>
      </w:r>
      <w:r w:rsidR="0066377A" w:rsidRPr="0078184B">
        <w:rPr>
          <w:rFonts w:ascii="Palatino Linotype" w:hAnsi="Palatino Linotype"/>
          <w:sz w:val="24"/>
          <w:szCs w:val="24"/>
        </w:rPr>
        <w:t xml:space="preserve"> </w:t>
      </w:r>
      <w:r w:rsidR="006F69C6" w:rsidRPr="0078184B">
        <w:rPr>
          <w:rFonts w:ascii="Palatino Linotype" w:hAnsi="Palatino Linotype"/>
          <w:sz w:val="24"/>
          <w:szCs w:val="24"/>
        </w:rPr>
        <w:t>in</w:t>
      </w:r>
      <w:r w:rsidR="00E9753D" w:rsidRPr="0078184B">
        <w:rPr>
          <w:rFonts w:ascii="Palatino Linotype" w:hAnsi="Palatino Linotype"/>
          <w:sz w:val="24"/>
          <w:szCs w:val="24"/>
        </w:rPr>
        <w:t xml:space="preserve"> June </w:t>
      </w:r>
      <w:r w:rsidR="00162D62" w:rsidRPr="0078184B">
        <w:rPr>
          <w:rFonts w:ascii="Palatino Linotype" w:hAnsi="Palatino Linotype"/>
          <w:sz w:val="24"/>
          <w:szCs w:val="24"/>
        </w:rPr>
        <w:t>1858</w:t>
      </w:r>
      <w:r w:rsidR="006F69C6" w:rsidRPr="0078184B">
        <w:rPr>
          <w:rFonts w:ascii="Palatino Linotype" w:hAnsi="Palatino Linotype"/>
          <w:sz w:val="24"/>
          <w:szCs w:val="24"/>
        </w:rPr>
        <w:t>,</w:t>
      </w:r>
      <w:r w:rsidR="00162D62" w:rsidRPr="0078184B">
        <w:rPr>
          <w:rFonts w:ascii="Palatino Linotype" w:hAnsi="Palatino Linotype"/>
          <w:sz w:val="24"/>
          <w:szCs w:val="24"/>
        </w:rPr>
        <w:t xml:space="preserve"> </w:t>
      </w:r>
      <w:r w:rsidR="006F69C6" w:rsidRPr="0078184B">
        <w:rPr>
          <w:rFonts w:ascii="Palatino Linotype" w:hAnsi="Palatino Linotype"/>
          <w:sz w:val="24"/>
          <w:szCs w:val="24"/>
        </w:rPr>
        <w:t>a</w:t>
      </w:r>
      <w:r w:rsidR="00162D62" w:rsidRPr="0078184B">
        <w:rPr>
          <w:rFonts w:ascii="Palatino Linotype" w:hAnsi="Palatino Linotype"/>
          <w:sz w:val="24"/>
          <w:szCs w:val="24"/>
        </w:rPr>
        <w:t xml:space="preserve"> s</w:t>
      </w:r>
      <w:r w:rsidR="006F69C6" w:rsidRPr="0078184B">
        <w:rPr>
          <w:rFonts w:ascii="Palatino Linotype" w:hAnsi="Palatino Linotype"/>
          <w:sz w:val="24"/>
          <w:szCs w:val="24"/>
        </w:rPr>
        <w:t>ep</w:t>
      </w:r>
      <w:r w:rsidR="009633A9" w:rsidRPr="0078184B">
        <w:rPr>
          <w:rFonts w:ascii="Palatino Linotype" w:hAnsi="Palatino Linotype"/>
          <w:sz w:val="24"/>
          <w:szCs w:val="24"/>
        </w:rPr>
        <w:t>ar</w:t>
      </w:r>
      <w:r w:rsidR="006F69C6" w:rsidRPr="0078184B">
        <w:rPr>
          <w:rFonts w:ascii="Palatino Linotype" w:hAnsi="Palatino Linotype"/>
          <w:sz w:val="24"/>
          <w:szCs w:val="24"/>
        </w:rPr>
        <w:t>a</w:t>
      </w:r>
      <w:r w:rsidR="009633A9" w:rsidRPr="0078184B">
        <w:rPr>
          <w:rFonts w:ascii="Palatino Linotype" w:hAnsi="Palatino Linotype"/>
          <w:sz w:val="24"/>
          <w:szCs w:val="24"/>
        </w:rPr>
        <w:t>tion ag</w:t>
      </w:r>
      <w:r w:rsidR="00162D62" w:rsidRPr="0078184B">
        <w:rPr>
          <w:rFonts w:ascii="Palatino Linotype" w:hAnsi="Palatino Linotype"/>
          <w:sz w:val="24"/>
          <w:szCs w:val="24"/>
        </w:rPr>
        <w:t>reement</w:t>
      </w:r>
      <w:r w:rsidR="0066377A" w:rsidRPr="0078184B">
        <w:rPr>
          <w:rFonts w:ascii="Palatino Linotype" w:hAnsi="Palatino Linotype"/>
          <w:sz w:val="24"/>
          <w:szCs w:val="24"/>
        </w:rPr>
        <w:t xml:space="preserve"> </w:t>
      </w:r>
      <w:r w:rsidR="009633A9" w:rsidRPr="0078184B">
        <w:rPr>
          <w:rFonts w:ascii="Palatino Linotype" w:hAnsi="Palatino Linotype"/>
          <w:sz w:val="24"/>
          <w:szCs w:val="24"/>
        </w:rPr>
        <w:t xml:space="preserve">was made </w:t>
      </w:r>
      <w:r w:rsidR="00162D62" w:rsidRPr="0078184B">
        <w:rPr>
          <w:rFonts w:ascii="Palatino Linotype" w:hAnsi="Palatino Linotype"/>
          <w:sz w:val="24"/>
          <w:szCs w:val="24"/>
        </w:rPr>
        <w:t>be</w:t>
      </w:r>
      <w:r w:rsidR="002C40C5" w:rsidRPr="0078184B">
        <w:rPr>
          <w:rFonts w:ascii="Palatino Linotype" w:hAnsi="Palatino Linotype"/>
          <w:sz w:val="24"/>
          <w:szCs w:val="24"/>
        </w:rPr>
        <w:t>t</w:t>
      </w:r>
      <w:r w:rsidR="00162D62" w:rsidRPr="0078184B">
        <w:rPr>
          <w:rFonts w:ascii="Palatino Linotype" w:hAnsi="Palatino Linotype"/>
          <w:sz w:val="24"/>
          <w:szCs w:val="24"/>
        </w:rPr>
        <w:t>w</w:t>
      </w:r>
      <w:r w:rsidR="002C40C5" w:rsidRPr="0078184B">
        <w:rPr>
          <w:rFonts w:ascii="Palatino Linotype" w:hAnsi="Palatino Linotype"/>
          <w:sz w:val="24"/>
          <w:szCs w:val="24"/>
        </w:rPr>
        <w:t>e</w:t>
      </w:r>
      <w:r w:rsidR="006F69C6" w:rsidRPr="0078184B">
        <w:rPr>
          <w:rFonts w:ascii="Palatino Linotype" w:hAnsi="Palatino Linotype"/>
          <w:sz w:val="24"/>
          <w:szCs w:val="24"/>
        </w:rPr>
        <w:t>e</w:t>
      </w:r>
      <w:r w:rsidR="00162D62" w:rsidRPr="0078184B">
        <w:rPr>
          <w:rFonts w:ascii="Palatino Linotype" w:hAnsi="Palatino Linotype"/>
          <w:sz w:val="24"/>
          <w:szCs w:val="24"/>
        </w:rPr>
        <w:t xml:space="preserve">n </w:t>
      </w:r>
      <w:r w:rsidR="009633A9" w:rsidRPr="0078184B">
        <w:rPr>
          <w:rFonts w:ascii="Palatino Linotype" w:hAnsi="Palatino Linotype"/>
          <w:sz w:val="24"/>
          <w:szCs w:val="24"/>
        </w:rPr>
        <w:t xml:space="preserve">John </w:t>
      </w:r>
      <w:r w:rsidR="006F69C6" w:rsidRPr="0078184B">
        <w:rPr>
          <w:rFonts w:ascii="Palatino Linotype" w:hAnsi="Palatino Linotype"/>
          <w:sz w:val="24"/>
          <w:szCs w:val="24"/>
        </w:rPr>
        <w:t>F</w:t>
      </w:r>
      <w:r w:rsidR="00162D62" w:rsidRPr="0078184B">
        <w:rPr>
          <w:rFonts w:ascii="Palatino Linotype" w:hAnsi="Palatino Linotype"/>
          <w:sz w:val="24"/>
          <w:szCs w:val="24"/>
        </w:rPr>
        <w:t>orster act</w:t>
      </w:r>
      <w:r w:rsidR="006F69C6" w:rsidRPr="0078184B">
        <w:rPr>
          <w:rFonts w:ascii="Palatino Linotype" w:hAnsi="Palatino Linotype"/>
          <w:sz w:val="24"/>
          <w:szCs w:val="24"/>
        </w:rPr>
        <w:t>i</w:t>
      </w:r>
      <w:r w:rsidR="00162D62" w:rsidRPr="0078184B">
        <w:rPr>
          <w:rFonts w:ascii="Palatino Linotype" w:hAnsi="Palatino Linotype"/>
          <w:sz w:val="24"/>
          <w:szCs w:val="24"/>
        </w:rPr>
        <w:t>ng fo</w:t>
      </w:r>
      <w:r w:rsidR="006F69C6" w:rsidRPr="0078184B">
        <w:rPr>
          <w:rFonts w:ascii="Palatino Linotype" w:hAnsi="Palatino Linotype"/>
          <w:sz w:val="24"/>
          <w:szCs w:val="24"/>
        </w:rPr>
        <w:t>r Dickens and Mark L</w:t>
      </w:r>
      <w:r w:rsidR="00162D62" w:rsidRPr="0078184B">
        <w:rPr>
          <w:rFonts w:ascii="Palatino Linotype" w:hAnsi="Palatino Linotype"/>
          <w:sz w:val="24"/>
          <w:szCs w:val="24"/>
        </w:rPr>
        <w:t>emon acti</w:t>
      </w:r>
      <w:r w:rsidR="002C40C5" w:rsidRPr="0078184B">
        <w:rPr>
          <w:rFonts w:ascii="Palatino Linotype" w:hAnsi="Palatino Linotype"/>
          <w:sz w:val="24"/>
          <w:szCs w:val="24"/>
        </w:rPr>
        <w:t>n</w:t>
      </w:r>
      <w:r w:rsidR="00162D62" w:rsidRPr="0078184B">
        <w:rPr>
          <w:rFonts w:ascii="Palatino Linotype" w:hAnsi="Palatino Linotype"/>
          <w:sz w:val="24"/>
          <w:szCs w:val="24"/>
        </w:rPr>
        <w:t>g for C</w:t>
      </w:r>
      <w:r w:rsidR="009633A9" w:rsidRPr="0078184B">
        <w:rPr>
          <w:rFonts w:ascii="Palatino Linotype" w:hAnsi="Palatino Linotype"/>
          <w:sz w:val="24"/>
          <w:szCs w:val="24"/>
        </w:rPr>
        <w:t>a</w:t>
      </w:r>
      <w:r w:rsidR="00162D62" w:rsidRPr="0078184B">
        <w:rPr>
          <w:rFonts w:ascii="Palatino Linotype" w:hAnsi="Palatino Linotype"/>
          <w:sz w:val="24"/>
          <w:szCs w:val="24"/>
        </w:rPr>
        <w:t>t</w:t>
      </w:r>
      <w:r w:rsidR="009633A9" w:rsidRPr="0078184B">
        <w:rPr>
          <w:rFonts w:ascii="Palatino Linotype" w:hAnsi="Palatino Linotype"/>
          <w:sz w:val="24"/>
          <w:szCs w:val="24"/>
        </w:rPr>
        <w:t>h</w:t>
      </w:r>
      <w:r w:rsidR="00162D62" w:rsidRPr="0078184B">
        <w:rPr>
          <w:rFonts w:ascii="Palatino Linotype" w:hAnsi="Palatino Linotype"/>
          <w:sz w:val="24"/>
          <w:szCs w:val="24"/>
        </w:rPr>
        <w:t>erine.</w:t>
      </w:r>
      <w:r w:rsidR="0066377A" w:rsidRPr="0078184B">
        <w:rPr>
          <w:rFonts w:ascii="Palatino Linotype" w:hAnsi="Palatino Linotype"/>
          <w:sz w:val="24"/>
          <w:szCs w:val="24"/>
        </w:rPr>
        <w:t xml:space="preserve"> </w:t>
      </w:r>
      <w:r w:rsidR="002C40C5" w:rsidRPr="0078184B">
        <w:rPr>
          <w:rFonts w:ascii="Palatino Linotype" w:hAnsi="Palatino Linotype"/>
          <w:sz w:val="24"/>
          <w:szCs w:val="24"/>
        </w:rPr>
        <w:t>Catherin</w:t>
      </w:r>
      <w:r w:rsidR="006F69C6" w:rsidRPr="0078184B">
        <w:rPr>
          <w:rFonts w:ascii="Palatino Linotype" w:hAnsi="Palatino Linotype"/>
          <w:sz w:val="24"/>
          <w:szCs w:val="24"/>
        </w:rPr>
        <w:t>e</w:t>
      </w:r>
      <w:r w:rsidR="002C40C5" w:rsidRPr="0078184B">
        <w:rPr>
          <w:rFonts w:ascii="Palatino Linotype" w:hAnsi="Palatino Linotype"/>
          <w:sz w:val="24"/>
          <w:szCs w:val="24"/>
        </w:rPr>
        <w:t xml:space="preserve"> </w:t>
      </w:r>
      <w:r w:rsidR="00162D62" w:rsidRPr="0078184B">
        <w:rPr>
          <w:rFonts w:ascii="Palatino Linotype" w:hAnsi="Palatino Linotype"/>
          <w:sz w:val="24"/>
          <w:szCs w:val="24"/>
        </w:rPr>
        <w:t>mo</w:t>
      </w:r>
      <w:r w:rsidR="009633A9" w:rsidRPr="0078184B">
        <w:rPr>
          <w:rFonts w:ascii="Palatino Linotype" w:hAnsi="Palatino Linotype"/>
          <w:sz w:val="24"/>
          <w:szCs w:val="24"/>
        </w:rPr>
        <w:t>v</w:t>
      </w:r>
      <w:r w:rsidR="00162D62" w:rsidRPr="0078184B">
        <w:rPr>
          <w:rFonts w:ascii="Palatino Linotype" w:hAnsi="Palatino Linotype"/>
          <w:sz w:val="24"/>
          <w:szCs w:val="24"/>
        </w:rPr>
        <w:t xml:space="preserve">ed </w:t>
      </w:r>
      <w:r w:rsidR="009633A9" w:rsidRPr="0078184B">
        <w:rPr>
          <w:rFonts w:ascii="Palatino Linotype" w:hAnsi="Palatino Linotype"/>
          <w:sz w:val="24"/>
          <w:szCs w:val="24"/>
        </w:rPr>
        <w:t xml:space="preserve">out to her new home in </w:t>
      </w:r>
      <w:r w:rsidR="00162D62" w:rsidRPr="0078184B">
        <w:rPr>
          <w:rFonts w:ascii="Palatino Linotype" w:hAnsi="Palatino Linotype"/>
          <w:sz w:val="24"/>
          <w:szCs w:val="24"/>
        </w:rPr>
        <w:lastRenderedPageBreak/>
        <w:t xml:space="preserve">Gloucester </w:t>
      </w:r>
      <w:r w:rsidR="007377FA" w:rsidRPr="0078184B">
        <w:rPr>
          <w:rFonts w:ascii="Palatino Linotype" w:hAnsi="Palatino Linotype"/>
          <w:sz w:val="24"/>
          <w:szCs w:val="24"/>
        </w:rPr>
        <w:t>Crescent in</w:t>
      </w:r>
      <w:r w:rsidR="00E9753D" w:rsidRPr="0078184B">
        <w:rPr>
          <w:rFonts w:ascii="Palatino Linotype" w:hAnsi="Palatino Linotype"/>
          <w:sz w:val="24"/>
          <w:szCs w:val="24"/>
        </w:rPr>
        <w:t xml:space="preserve"> May around the time of her forty-third birthday</w:t>
      </w:r>
      <w:r w:rsidR="00E40F22">
        <w:rPr>
          <w:rFonts w:ascii="Palatino Linotype" w:hAnsi="Palatino Linotype"/>
          <w:sz w:val="24"/>
          <w:szCs w:val="24"/>
        </w:rPr>
        <w:t>, with her eldest son Charl</w:t>
      </w:r>
      <w:r w:rsidR="00E4161E" w:rsidRPr="0078184B">
        <w:rPr>
          <w:rFonts w:ascii="Palatino Linotype" w:hAnsi="Palatino Linotype"/>
          <w:sz w:val="24"/>
          <w:szCs w:val="24"/>
        </w:rPr>
        <w:t>e</w:t>
      </w:r>
      <w:r w:rsidR="00E40F22">
        <w:rPr>
          <w:rFonts w:ascii="Palatino Linotype" w:hAnsi="Palatino Linotype"/>
          <w:sz w:val="24"/>
          <w:szCs w:val="24"/>
        </w:rPr>
        <w:t>y</w:t>
      </w:r>
      <w:r w:rsidR="002C40C5" w:rsidRPr="0078184B">
        <w:rPr>
          <w:rFonts w:ascii="Palatino Linotype" w:hAnsi="Palatino Linotype"/>
          <w:sz w:val="24"/>
          <w:szCs w:val="24"/>
        </w:rPr>
        <w:t>.</w:t>
      </w:r>
      <w:r w:rsidR="00162D62" w:rsidRPr="0078184B">
        <w:rPr>
          <w:rFonts w:ascii="Palatino Linotype" w:hAnsi="Palatino Linotype"/>
          <w:sz w:val="24"/>
          <w:szCs w:val="24"/>
        </w:rPr>
        <w:t xml:space="preserve"> </w:t>
      </w:r>
    </w:p>
    <w:p w:rsidR="001B77D3" w:rsidRPr="0078184B" w:rsidRDefault="00E260CF" w:rsidP="00A94ED7">
      <w:pPr>
        <w:ind w:firstLine="720"/>
        <w:rPr>
          <w:rFonts w:ascii="Palatino Linotype" w:hAnsi="Palatino Linotype"/>
          <w:sz w:val="24"/>
          <w:szCs w:val="24"/>
        </w:rPr>
      </w:pPr>
      <w:r w:rsidRPr="0078184B">
        <w:rPr>
          <w:rFonts w:ascii="Palatino Linotype" w:hAnsi="Palatino Linotype"/>
          <w:sz w:val="24"/>
          <w:szCs w:val="24"/>
        </w:rPr>
        <w:t xml:space="preserve">There </w:t>
      </w:r>
      <w:r w:rsidR="007B4850" w:rsidRPr="0078184B">
        <w:rPr>
          <w:rFonts w:ascii="Palatino Linotype" w:hAnsi="Palatino Linotype"/>
          <w:sz w:val="24"/>
          <w:szCs w:val="24"/>
        </w:rPr>
        <w:t xml:space="preserve">is </w:t>
      </w:r>
      <w:r w:rsidRPr="0078184B">
        <w:rPr>
          <w:rFonts w:ascii="Palatino Linotype" w:hAnsi="Palatino Linotype"/>
          <w:sz w:val="24"/>
          <w:szCs w:val="24"/>
        </w:rPr>
        <w:t xml:space="preserve">one particularly important </w:t>
      </w:r>
      <w:r w:rsidR="00A94ED7" w:rsidRPr="0078184B">
        <w:rPr>
          <w:rFonts w:ascii="Palatino Linotype" w:hAnsi="Palatino Linotype"/>
          <w:sz w:val="24"/>
          <w:szCs w:val="24"/>
        </w:rPr>
        <w:t>aspect</w:t>
      </w:r>
      <w:r w:rsidR="00B53DB5" w:rsidRPr="0078184B">
        <w:rPr>
          <w:rFonts w:ascii="Palatino Linotype" w:hAnsi="Palatino Linotype"/>
          <w:sz w:val="24"/>
          <w:szCs w:val="24"/>
        </w:rPr>
        <w:t xml:space="preserve"> of that long and contested process</w:t>
      </w:r>
      <w:r w:rsidRPr="0078184B">
        <w:rPr>
          <w:rFonts w:ascii="Palatino Linotype" w:hAnsi="Palatino Linotype"/>
          <w:sz w:val="24"/>
          <w:szCs w:val="24"/>
        </w:rPr>
        <w:t xml:space="preserve"> that I want to focus on</w:t>
      </w:r>
      <w:r w:rsidR="00A94ED7" w:rsidRPr="0078184B">
        <w:rPr>
          <w:rFonts w:ascii="Palatino Linotype" w:hAnsi="Palatino Linotype"/>
          <w:sz w:val="24"/>
          <w:szCs w:val="24"/>
        </w:rPr>
        <w:t>, which is a</w:t>
      </w:r>
      <w:r w:rsidR="00162D62" w:rsidRPr="0078184B">
        <w:rPr>
          <w:rFonts w:ascii="Palatino Linotype" w:hAnsi="Palatino Linotype"/>
          <w:sz w:val="24"/>
          <w:szCs w:val="24"/>
        </w:rPr>
        <w:t xml:space="preserve"> </w:t>
      </w:r>
      <w:r w:rsidR="006F69C6" w:rsidRPr="0078184B">
        <w:rPr>
          <w:rFonts w:ascii="Palatino Linotype" w:hAnsi="Palatino Linotype"/>
          <w:sz w:val="24"/>
          <w:szCs w:val="24"/>
        </w:rPr>
        <w:t>particular</w:t>
      </w:r>
      <w:r w:rsidR="002C40C5" w:rsidRPr="0078184B">
        <w:rPr>
          <w:rFonts w:ascii="Palatino Linotype" w:hAnsi="Palatino Linotype"/>
          <w:sz w:val="24"/>
          <w:szCs w:val="24"/>
        </w:rPr>
        <w:t xml:space="preserve"> </w:t>
      </w:r>
      <w:r w:rsidR="00162D62" w:rsidRPr="0078184B">
        <w:rPr>
          <w:rFonts w:ascii="Palatino Linotype" w:hAnsi="Palatino Linotype"/>
          <w:sz w:val="24"/>
          <w:szCs w:val="24"/>
        </w:rPr>
        <w:t>clai</w:t>
      </w:r>
      <w:r w:rsidR="00A94ED7" w:rsidRPr="0078184B">
        <w:rPr>
          <w:rFonts w:ascii="Palatino Linotype" w:hAnsi="Palatino Linotype"/>
          <w:sz w:val="24"/>
          <w:szCs w:val="24"/>
        </w:rPr>
        <w:t xml:space="preserve">m about </w:t>
      </w:r>
      <w:r w:rsidR="006F69C6" w:rsidRPr="0078184B">
        <w:rPr>
          <w:rFonts w:ascii="Palatino Linotype" w:hAnsi="Palatino Linotype"/>
          <w:sz w:val="24"/>
          <w:szCs w:val="24"/>
        </w:rPr>
        <w:t>Catherine that</w:t>
      </w:r>
      <w:r w:rsidR="00162D62" w:rsidRPr="0078184B">
        <w:rPr>
          <w:rFonts w:ascii="Palatino Linotype" w:hAnsi="Palatino Linotype"/>
          <w:sz w:val="24"/>
          <w:szCs w:val="24"/>
        </w:rPr>
        <w:t xml:space="preserve"> Dickens ma</w:t>
      </w:r>
      <w:r w:rsidR="002C40C5" w:rsidRPr="0078184B">
        <w:rPr>
          <w:rFonts w:ascii="Palatino Linotype" w:hAnsi="Palatino Linotype"/>
          <w:sz w:val="24"/>
          <w:szCs w:val="24"/>
        </w:rPr>
        <w:t>de</w:t>
      </w:r>
      <w:r w:rsidR="00B53DB5" w:rsidRPr="0078184B">
        <w:rPr>
          <w:rFonts w:ascii="Palatino Linotype" w:hAnsi="Palatino Linotype"/>
          <w:sz w:val="24"/>
          <w:szCs w:val="24"/>
        </w:rPr>
        <w:t xml:space="preserve"> </w:t>
      </w:r>
      <w:r w:rsidR="00B038B1" w:rsidRPr="0078184B">
        <w:rPr>
          <w:rFonts w:ascii="Palatino Linotype" w:hAnsi="Palatino Linotype"/>
          <w:sz w:val="24"/>
          <w:szCs w:val="24"/>
        </w:rPr>
        <w:t xml:space="preserve">in </w:t>
      </w:r>
      <w:r w:rsidR="002C40C5" w:rsidRPr="0078184B">
        <w:rPr>
          <w:rFonts w:ascii="Palatino Linotype" w:hAnsi="Palatino Linotype"/>
          <w:sz w:val="24"/>
          <w:szCs w:val="24"/>
        </w:rPr>
        <w:t xml:space="preserve">what </w:t>
      </w:r>
      <w:r w:rsidR="00B53DB5" w:rsidRPr="0078184B">
        <w:rPr>
          <w:rFonts w:ascii="Palatino Linotype" w:hAnsi="Palatino Linotype"/>
          <w:sz w:val="24"/>
          <w:szCs w:val="24"/>
        </w:rPr>
        <w:t xml:space="preserve">he </w:t>
      </w:r>
      <w:r w:rsidR="006F69C6" w:rsidRPr="0078184B">
        <w:rPr>
          <w:rFonts w:ascii="Palatino Linotype" w:hAnsi="Palatino Linotype"/>
          <w:sz w:val="24"/>
          <w:szCs w:val="24"/>
        </w:rPr>
        <w:t>called - but</w:t>
      </w:r>
      <w:r w:rsidR="00A94ED7" w:rsidRPr="0078184B">
        <w:rPr>
          <w:rFonts w:ascii="Palatino Linotype" w:hAnsi="Palatino Linotype"/>
          <w:sz w:val="24"/>
          <w:szCs w:val="24"/>
        </w:rPr>
        <w:t xml:space="preserve"> I d</w:t>
      </w:r>
      <w:r w:rsidR="002C40C5" w:rsidRPr="0078184B">
        <w:rPr>
          <w:rFonts w:ascii="Palatino Linotype" w:hAnsi="Palatino Linotype"/>
          <w:sz w:val="24"/>
          <w:szCs w:val="24"/>
        </w:rPr>
        <w:t>o</w:t>
      </w:r>
      <w:r w:rsidR="00A94ED7" w:rsidRPr="0078184B">
        <w:rPr>
          <w:rFonts w:ascii="Palatino Linotype" w:hAnsi="Palatino Linotype"/>
          <w:sz w:val="24"/>
          <w:szCs w:val="24"/>
        </w:rPr>
        <w:t>n’t think we shou</w:t>
      </w:r>
      <w:r w:rsidR="002C40C5" w:rsidRPr="0078184B">
        <w:rPr>
          <w:rFonts w:ascii="Palatino Linotype" w:hAnsi="Palatino Linotype"/>
          <w:sz w:val="24"/>
          <w:szCs w:val="24"/>
        </w:rPr>
        <w:t>l</w:t>
      </w:r>
      <w:r w:rsidR="00A94ED7" w:rsidRPr="0078184B">
        <w:rPr>
          <w:rFonts w:ascii="Palatino Linotype" w:hAnsi="Palatino Linotype"/>
          <w:sz w:val="24"/>
          <w:szCs w:val="24"/>
        </w:rPr>
        <w:t xml:space="preserve">d </w:t>
      </w:r>
      <w:r w:rsidR="006F69C6" w:rsidRPr="0078184B">
        <w:rPr>
          <w:rFonts w:ascii="Palatino Linotype" w:hAnsi="Palatino Linotype"/>
          <w:sz w:val="24"/>
          <w:szCs w:val="24"/>
        </w:rPr>
        <w:t xml:space="preserve">- </w:t>
      </w:r>
      <w:r w:rsidR="00A94ED7" w:rsidRPr="0078184B">
        <w:rPr>
          <w:rFonts w:ascii="Palatino Linotype" w:hAnsi="Palatino Linotype"/>
          <w:sz w:val="24"/>
          <w:szCs w:val="24"/>
        </w:rPr>
        <w:t>t</w:t>
      </w:r>
      <w:r w:rsidR="002C40C5" w:rsidRPr="0078184B">
        <w:rPr>
          <w:rFonts w:ascii="Palatino Linotype" w:hAnsi="Palatino Linotype"/>
          <w:sz w:val="24"/>
          <w:szCs w:val="24"/>
        </w:rPr>
        <w:t>h</w:t>
      </w:r>
      <w:r w:rsidR="00A94ED7" w:rsidRPr="0078184B">
        <w:rPr>
          <w:rFonts w:ascii="Palatino Linotype" w:hAnsi="Palatino Linotype"/>
          <w:sz w:val="24"/>
          <w:szCs w:val="24"/>
        </w:rPr>
        <w:t>e</w:t>
      </w:r>
      <w:r w:rsidR="002C40C5" w:rsidRPr="0078184B">
        <w:rPr>
          <w:rFonts w:ascii="Palatino Linotype" w:hAnsi="Palatino Linotype"/>
          <w:sz w:val="24"/>
          <w:szCs w:val="24"/>
        </w:rPr>
        <w:t xml:space="preserve"> </w:t>
      </w:r>
      <w:r w:rsidRPr="0078184B">
        <w:rPr>
          <w:rFonts w:ascii="Palatino Linotype" w:hAnsi="Palatino Linotype"/>
          <w:sz w:val="24"/>
          <w:szCs w:val="24"/>
        </w:rPr>
        <w:t>‘</w:t>
      </w:r>
      <w:r w:rsidR="000F4D44" w:rsidRPr="0078184B">
        <w:rPr>
          <w:rFonts w:ascii="Palatino Linotype" w:hAnsi="Palatino Linotype"/>
          <w:sz w:val="24"/>
          <w:szCs w:val="24"/>
        </w:rPr>
        <w:t>V</w:t>
      </w:r>
      <w:r w:rsidR="00A94ED7" w:rsidRPr="0078184B">
        <w:rPr>
          <w:rFonts w:ascii="Palatino Linotype" w:hAnsi="Palatino Linotype"/>
          <w:sz w:val="24"/>
          <w:szCs w:val="24"/>
        </w:rPr>
        <w:t>i</w:t>
      </w:r>
      <w:r w:rsidR="002C40C5" w:rsidRPr="0078184B">
        <w:rPr>
          <w:rFonts w:ascii="Palatino Linotype" w:hAnsi="Palatino Linotype"/>
          <w:sz w:val="24"/>
          <w:szCs w:val="24"/>
        </w:rPr>
        <w:t>o</w:t>
      </w:r>
      <w:r w:rsidR="00A94ED7" w:rsidRPr="0078184B">
        <w:rPr>
          <w:rFonts w:ascii="Palatino Linotype" w:hAnsi="Palatino Linotype"/>
          <w:sz w:val="24"/>
          <w:szCs w:val="24"/>
        </w:rPr>
        <w:t xml:space="preserve">lated </w:t>
      </w:r>
      <w:r w:rsidR="000F4D44" w:rsidRPr="0078184B">
        <w:rPr>
          <w:rFonts w:ascii="Palatino Linotype" w:hAnsi="Palatino Linotype"/>
          <w:sz w:val="24"/>
          <w:szCs w:val="24"/>
        </w:rPr>
        <w:t>L</w:t>
      </w:r>
      <w:r w:rsidR="00A94ED7" w:rsidRPr="0078184B">
        <w:rPr>
          <w:rFonts w:ascii="Palatino Linotype" w:hAnsi="Palatino Linotype"/>
          <w:sz w:val="24"/>
          <w:szCs w:val="24"/>
        </w:rPr>
        <w:t>etter</w:t>
      </w:r>
      <w:r w:rsidRPr="0078184B">
        <w:rPr>
          <w:rFonts w:ascii="Palatino Linotype" w:hAnsi="Palatino Linotype"/>
          <w:sz w:val="24"/>
          <w:szCs w:val="24"/>
        </w:rPr>
        <w:t>’</w:t>
      </w:r>
      <w:r w:rsidR="00A94ED7" w:rsidRPr="0078184B">
        <w:rPr>
          <w:rFonts w:ascii="Palatino Linotype" w:hAnsi="Palatino Linotype"/>
          <w:sz w:val="24"/>
          <w:szCs w:val="24"/>
        </w:rPr>
        <w:t>.</w:t>
      </w:r>
      <w:r w:rsidR="000F4D44" w:rsidRPr="0078184B">
        <w:rPr>
          <w:rStyle w:val="EndnoteReference"/>
          <w:rFonts w:ascii="Palatino Linotype" w:hAnsi="Palatino Linotype"/>
          <w:sz w:val="24"/>
          <w:szCs w:val="24"/>
        </w:rPr>
        <w:endnoteReference w:id="4"/>
      </w:r>
      <w:r w:rsidR="00A94ED7" w:rsidRPr="0078184B">
        <w:rPr>
          <w:rFonts w:ascii="Palatino Linotype" w:hAnsi="Palatino Linotype"/>
          <w:sz w:val="24"/>
          <w:szCs w:val="24"/>
        </w:rPr>
        <w:t xml:space="preserve"> </w:t>
      </w:r>
      <w:r w:rsidR="006F69C6" w:rsidRPr="0078184B">
        <w:rPr>
          <w:rFonts w:ascii="Palatino Linotype" w:hAnsi="Palatino Linotype"/>
          <w:sz w:val="24"/>
          <w:szCs w:val="24"/>
        </w:rPr>
        <w:t>There</w:t>
      </w:r>
      <w:r w:rsidR="00B53DB5" w:rsidRPr="0078184B">
        <w:rPr>
          <w:rFonts w:ascii="Palatino Linotype" w:hAnsi="Palatino Linotype"/>
          <w:sz w:val="24"/>
          <w:szCs w:val="24"/>
        </w:rPr>
        <w:t xml:space="preserve"> i</w:t>
      </w:r>
      <w:r w:rsidR="006F69C6" w:rsidRPr="0078184B">
        <w:rPr>
          <w:rFonts w:ascii="Palatino Linotype" w:hAnsi="Palatino Linotype"/>
          <w:sz w:val="24"/>
          <w:szCs w:val="24"/>
        </w:rPr>
        <w:t>s</w:t>
      </w:r>
      <w:r w:rsidR="00A94ED7" w:rsidRPr="0078184B">
        <w:rPr>
          <w:rFonts w:ascii="Palatino Linotype" w:hAnsi="Palatino Linotype"/>
          <w:sz w:val="24"/>
          <w:szCs w:val="24"/>
        </w:rPr>
        <w:t xml:space="preserve"> a </w:t>
      </w:r>
      <w:r w:rsidR="002C40C5" w:rsidRPr="0078184B">
        <w:rPr>
          <w:rFonts w:ascii="Palatino Linotype" w:hAnsi="Palatino Linotype"/>
          <w:sz w:val="24"/>
          <w:szCs w:val="24"/>
        </w:rPr>
        <w:t xml:space="preserve">good </w:t>
      </w:r>
      <w:r w:rsidR="00A94ED7" w:rsidRPr="0078184B">
        <w:rPr>
          <w:rFonts w:ascii="Palatino Linotype" w:hAnsi="Palatino Linotype"/>
          <w:sz w:val="24"/>
          <w:szCs w:val="24"/>
        </w:rPr>
        <w:t xml:space="preserve">deal </w:t>
      </w:r>
      <w:r w:rsidR="00B038B1" w:rsidRPr="0078184B">
        <w:rPr>
          <w:rFonts w:ascii="Palatino Linotype" w:hAnsi="Palatino Linotype"/>
          <w:sz w:val="24"/>
          <w:szCs w:val="24"/>
        </w:rPr>
        <w:t>of v</w:t>
      </w:r>
      <w:r w:rsidR="00A94ED7" w:rsidRPr="0078184B">
        <w:rPr>
          <w:rFonts w:ascii="Palatino Linotype" w:hAnsi="Palatino Linotype"/>
          <w:sz w:val="24"/>
          <w:szCs w:val="24"/>
        </w:rPr>
        <w:t>i</w:t>
      </w:r>
      <w:r w:rsidR="002C40C5" w:rsidRPr="0078184B">
        <w:rPr>
          <w:rFonts w:ascii="Palatino Linotype" w:hAnsi="Palatino Linotype"/>
          <w:sz w:val="24"/>
          <w:szCs w:val="24"/>
        </w:rPr>
        <w:t>o</w:t>
      </w:r>
      <w:r w:rsidR="00A94ED7" w:rsidRPr="0078184B">
        <w:rPr>
          <w:rFonts w:ascii="Palatino Linotype" w:hAnsi="Palatino Linotype"/>
          <w:sz w:val="24"/>
          <w:szCs w:val="24"/>
        </w:rPr>
        <w:t xml:space="preserve">lation of various sorts </w:t>
      </w:r>
      <w:r w:rsidR="006F69C6" w:rsidRPr="0078184B">
        <w:rPr>
          <w:rFonts w:ascii="Palatino Linotype" w:hAnsi="Palatino Linotype"/>
          <w:sz w:val="24"/>
          <w:szCs w:val="24"/>
        </w:rPr>
        <w:t>in the</w:t>
      </w:r>
      <w:r w:rsidR="00A94ED7" w:rsidRPr="0078184B">
        <w:rPr>
          <w:rFonts w:ascii="Palatino Linotype" w:hAnsi="Palatino Linotype"/>
          <w:sz w:val="24"/>
          <w:szCs w:val="24"/>
        </w:rPr>
        <w:t xml:space="preserve"> story </w:t>
      </w:r>
      <w:r w:rsidR="00E4161E" w:rsidRPr="0078184B">
        <w:rPr>
          <w:rFonts w:ascii="Palatino Linotype" w:hAnsi="Palatino Linotype"/>
          <w:sz w:val="24"/>
          <w:szCs w:val="24"/>
        </w:rPr>
        <w:t xml:space="preserve">of the </w:t>
      </w:r>
      <w:r w:rsidR="008338CA" w:rsidRPr="0078184B">
        <w:rPr>
          <w:rFonts w:ascii="Palatino Linotype" w:hAnsi="Palatino Linotype"/>
          <w:sz w:val="24"/>
          <w:szCs w:val="24"/>
        </w:rPr>
        <w:t xml:space="preserve">separation </w:t>
      </w:r>
      <w:r w:rsidR="00A94ED7" w:rsidRPr="0078184B">
        <w:rPr>
          <w:rFonts w:ascii="Palatino Linotype" w:hAnsi="Palatino Linotype"/>
          <w:sz w:val="24"/>
          <w:szCs w:val="24"/>
        </w:rPr>
        <w:t>but t</w:t>
      </w:r>
      <w:r w:rsidR="004A315B" w:rsidRPr="0078184B">
        <w:rPr>
          <w:rFonts w:ascii="Palatino Linotype" w:hAnsi="Palatino Linotype"/>
          <w:sz w:val="24"/>
          <w:szCs w:val="24"/>
        </w:rPr>
        <w:t>h</w:t>
      </w:r>
      <w:r w:rsidR="00A94ED7" w:rsidRPr="0078184B">
        <w:rPr>
          <w:rFonts w:ascii="Palatino Linotype" w:hAnsi="Palatino Linotype"/>
          <w:sz w:val="24"/>
          <w:szCs w:val="24"/>
        </w:rPr>
        <w:t>e</w:t>
      </w:r>
      <w:r w:rsidR="004A315B" w:rsidRPr="0078184B">
        <w:rPr>
          <w:rFonts w:ascii="Palatino Linotype" w:hAnsi="Palatino Linotype"/>
          <w:sz w:val="24"/>
          <w:szCs w:val="24"/>
        </w:rPr>
        <w:t xml:space="preserve"> </w:t>
      </w:r>
      <w:r w:rsidR="00A94ED7" w:rsidRPr="0078184B">
        <w:rPr>
          <w:rFonts w:ascii="Palatino Linotype" w:hAnsi="Palatino Linotype"/>
          <w:sz w:val="24"/>
          <w:szCs w:val="24"/>
        </w:rPr>
        <w:t>let</w:t>
      </w:r>
      <w:r w:rsidR="002C40C5" w:rsidRPr="0078184B">
        <w:rPr>
          <w:rFonts w:ascii="Palatino Linotype" w:hAnsi="Palatino Linotype"/>
          <w:sz w:val="24"/>
          <w:szCs w:val="24"/>
        </w:rPr>
        <w:t>t</w:t>
      </w:r>
      <w:r w:rsidR="00A94ED7" w:rsidRPr="0078184B">
        <w:rPr>
          <w:rFonts w:ascii="Palatino Linotype" w:hAnsi="Palatino Linotype"/>
          <w:sz w:val="24"/>
          <w:szCs w:val="24"/>
        </w:rPr>
        <w:t>er</w:t>
      </w:r>
      <w:r w:rsidRPr="0078184B">
        <w:rPr>
          <w:rFonts w:ascii="Palatino Linotype" w:hAnsi="Palatino Linotype"/>
          <w:sz w:val="24"/>
          <w:szCs w:val="24"/>
        </w:rPr>
        <w:t xml:space="preserve"> does not </w:t>
      </w:r>
      <w:r w:rsidR="00A94ED7" w:rsidRPr="0078184B">
        <w:rPr>
          <w:rFonts w:ascii="Palatino Linotype" w:hAnsi="Palatino Linotype"/>
          <w:sz w:val="24"/>
          <w:szCs w:val="24"/>
        </w:rPr>
        <w:t xml:space="preserve">deserve </w:t>
      </w:r>
      <w:r w:rsidR="002C40C5" w:rsidRPr="0078184B">
        <w:rPr>
          <w:rFonts w:ascii="Palatino Linotype" w:hAnsi="Palatino Linotype"/>
          <w:sz w:val="24"/>
          <w:szCs w:val="24"/>
        </w:rPr>
        <w:t>the adjective</w:t>
      </w:r>
      <w:r w:rsidRPr="0078184B">
        <w:rPr>
          <w:rFonts w:ascii="Palatino Linotype" w:hAnsi="Palatino Linotype"/>
          <w:sz w:val="24"/>
          <w:szCs w:val="24"/>
        </w:rPr>
        <w:t>, as it w</w:t>
      </w:r>
      <w:r w:rsidR="002B1E4C" w:rsidRPr="0078184B">
        <w:rPr>
          <w:rFonts w:ascii="Palatino Linotype" w:hAnsi="Palatino Linotype"/>
          <w:sz w:val="24"/>
          <w:szCs w:val="24"/>
        </w:rPr>
        <w:t>a</w:t>
      </w:r>
      <w:r w:rsidRPr="0078184B">
        <w:rPr>
          <w:rFonts w:ascii="Palatino Linotype" w:hAnsi="Palatino Linotype"/>
          <w:sz w:val="24"/>
          <w:szCs w:val="24"/>
        </w:rPr>
        <w:t>s designed by Dickens to be circulated</w:t>
      </w:r>
      <w:r w:rsidR="002C40C5" w:rsidRPr="0078184B">
        <w:rPr>
          <w:rFonts w:ascii="Palatino Linotype" w:hAnsi="Palatino Linotype"/>
          <w:sz w:val="24"/>
          <w:szCs w:val="24"/>
        </w:rPr>
        <w:t xml:space="preserve">. </w:t>
      </w:r>
      <w:r w:rsidR="00FB40A2" w:rsidRPr="0078184B">
        <w:rPr>
          <w:rFonts w:ascii="Palatino Linotype" w:hAnsi="Palatino Linotype"/>
          <w:sz w:val="24"/>
          <w:szCs w:val="24"/>
        </w:rPr>
        <w:t xml:space="preserve">It </w:t>
      </w:r>
      <w:r w:rsidRPr="0078184B">
        <w:rPr>
          <w:rFonts w:ascii="Palatino Linotype" w:hAnsi="Palatino Linotype"/>
          <w:sz w:val="24"/>
          <w:szCs w:val="24"/>
        </w:rPr>
        <w:t xml:space="preserve">might </w:t>
      </w:r>
      <w:r w:rsidR="00F325C7" w:rsidRPr="0078184B">
        <w:rPr>
          <w:rFonts w:ascii="Palatino Linotype" w:hAnsi="Palatino Linotype"/>
          <w:sz w:val="24"/>
          <w:szCs w:val="24"/>
        </w:rPr>
        <w:t>be better</w:t>
      </w:r>
      <w:r w:rsidR="00FB40A2" w:rsidRPr="0078184B">
        <w:rPr>
          <w:rFonts w:ascii="Palatino Linotype" w:hAnsi="Palatino Linotype"/>
          <w:sz w:val="24"/>
          <w:szCs w:val="24"/>
        </w:rPr>
        <w:t xml:space="preserve"> to call it the </w:t>
      </w:r>
      <w:r w:rsidRPr="0078184B">
        <w:rPr>
          <w:rFonts w:ascii="Palatino Linotype" w:hAnsi="Palatino Linotype"/>
          <w:sz w:val="24"/>
          <w:szCs w:val="24"/>
        </w:rPr>
        <w:t>‘</w:t>
      </w:r>
      <w:r w:rsidR="00FB40A2" w:rsidRPr="0078184B">
        <w:rPr>
          <w:rFonts w:ascii="Palatino Linotype" w:hAnsi="Palatino Linotype"/>
          <w:sz w:val="24"/>
          <w:szCs w:val="24"/>
        </w:rPr>
        <w:t>violating letter</w:t>
      </w:r>
      <w:r w:rsidRPr="0078184B">
        <w:rPr>
          <w:rFonts w:ascii="Palatino Linotype" w:hAnsi="Palatino Linotype"/>
          <w:sz w:val="24"/>
          <w:szCs w:val="24"/>
        </w:rPr>
        <w:t>’</w:t>
      </w:r>
      <w:r w:rsidR="00FB40A2" w:rsidRPr="0078184B">
        <w:rPr>
          <w:rFonts w:ascii="Palatino Linotype" w:hAnsi="Palatino Linotype"/>
          <w:sz w:val="24"/>
          <w:szCs w:val="24"/>
        </w:rPr>
        <w:t>, violating in many of the senses in the OED:</w:t>
      </w:r>
      <w:r w:rsidR="00333A4B" w:rsidRPr="0078184B">
        <w:rPr>
          <w:rFonts w:ascii="Palatino Linotype" w:hAnsi="Palatino Linotype"/>
          <w:sz w:val="24"/>
          <w:szCs w:val="24"/>
        </w:rPr>
        <w:t xml:space="preserve"> </w:t>
      </w:r>
      <w:r w:rsidRPr="0078184B">
        <w:rPr>
          <w:rFonts w:ascii="Palatino Linotype" w:hAnsi="Palatino Linotype"/>
          <w:sz w:val="24"/>
          <w:szCs w:val="24"/>
        </w:rPr>
        <w:t>‘</w:t>
      </w:r>
      <w:r w:rsidR="00B53DB5" w:rsidRPr="0078184B">
        <w:rPr>
          <w:rFonts w:ascii="Palatino Linotype" w:hAnsi="Palatino Linotype"/>
          <w:sz w:val="24"/>
          <w:szCs w:val="24"/>
        </w:rPr>
        <w:t>t</w:t>
      </w:r>
      <w:r w:rsidR="00FB40A2" w:rsidRPr="0078184B">
        <w:rPr>
          <w:rFonts w:ascii="Palatino Linotype" w:hAnsi="Palatino Linotype"/>
          <w:sz w:val="24"/>
          <w:szCs w:val="24"/>
        </w:rPr>
        <w:t>o break, infringe, or contravene (a law or rule, etc</w:t>
      </w:r>
      <w:r w:rsidRPr="0078184B">
        <w:rPr>
          <w:rFonts w:ascii="Palatino Linotype" w:hAnsi="Palatino Linotype"/>
          <w:sz w:val="24"/>
          <w:szCs w:val="24"/>
        </w:rPr>
        <w:t>)</w:t>
      </w:r>
      <w:r w:rsidR="008338CA" w:rsidRPr="0078184B">
        <w:rPr>
          <w:rFonts w:ascii="Palatino Linotype" w:hAnsi="Palatino Linotype"/>
          <w:sz w:val="24"/>
          <w:szCs w:val="24"/>
        </w:rPr>
        <w:t xml:space="preserve"> … </w:t>
      </w:r>
      <w:r w:rsidR="00FB40A2" w:rsidRPr="0078184B">
        <w:rPr>
          <w:rFonts w:ascii="Palatino Linotype" w:hAnsi="Palatino Linotype"/>
          <w:sz w:val="24"/>
          <w:szCs w:val="24"/>
        </w:rPr>
        <w:t xml:space="preserve">to fail to keep </w:t>
      </w:r>
      <w:r w:rsidR="008338CA" w:rsidRPr="0078184B">
        <w:rPr>
          <w:rFonts w:ascii="Palatino Linotype" w:hAnsi="Palatino Linotype"/>
          <w:sz w:val="24"/>
          <w:szCs w:val="24"/>
        </w:rPr>
        <w:t xml:space="preserve">… </w:t>
      </w:r>
      <w:r w:rsidR="00FB40A2" w:rsidRPr="0078184B">
        <w:rPr>
          <w:rFonts w:ascii="Palatino Linotype" w:hAnsi="Palatino Linotype"/>
          <w:sz w:val="24"/>
          <w:szCs w:val="24"/>
        </w:rPr>
        <w:t>an oath or promise</w:t>
      </w:r>
      <w:r w:rsidR="008338CA" w:rsidRPr="0078184B">
        <w:rPr>
          <w:rFonts w:ascii="Palatino Linotype" w:hAnsi="Palatino Linotype"/>
          <w:sz w:val="24"/>
          <w:szCs w:val="24"/>
        </w:rPr>
        <w:t xml:space="preserve"> …</w:t>
      </w:r>
      <w:r w:rsidR="00FB40A2" w:rsidRPr="0078184B">
        <w:rPr>
          <w:rFonts w:ascii="Palatino Linotype" w:hAnsi="Palatino Linotype"/>
          <w:sz w:val="24"/>
          <w:szCs w:val="24"/>
        </w:rPr>
        <w:t>to act in a way inconsistent with or contrary to (a moral quality or accepted standard of behaviour)</w:t>
      </w:r>
      <w:r w:rsidR="008338CA" w:rsidRPr="0078184B">
        <w:rPr>
          <w:rFonts w:ascii="Palatino Linotype" w:hAnsi="Palatino Linotype"/>
          <w:sz w:val="24"/>
          <w:szCs w:val="24"/>
        </w:rPr>
        <w:t xml:space="preserve"> … </w:t>
      </w:r>
      <w:r w:rsidR="00FB40A2" w:rsidRPr="0078184B">
        <w:rPr>
          <w:rFonts w:ascii="Palatino Linotype" w:hAnsi="Palatino Linotype"/>
          <w:sz w:val="24"/>
          <w:szCs w:val="24"/>
        </w:rPr>
        <w:t>to interrupt, disturb, disrupt</w:t>
      </w:r>
      <w:r w:rsidR="008338CA" w:rsidRPr="0078184B">
        <w:rPr>
          <w:rFonts w:ascii="Palatino Linotype" w:hAnsi="Palatino Linotype"/>
          <w:sz w:val="24"/>
          <w:szCs w:val="24"/>
        </w:rPr>
        <w:t xml:space="preserve"> … </w:t>
      </w:r>
      <w:r w:rsidR="00FB40A2" w:rsidRPr="0078184B">
        <w:rPr>
          <w:rFonts w:ascii="Palatino Linotype" w:hAnsi="Palatino Linotype"/>
          <w:sz w:val="24"/>
          <w:szCs w:val="24"/>
        </w:rPr>
        <w:t>to intrude upon (a person's privacy).</w:t>
      </w:r>
      <w:r w:rsidRPr="0078184B">
        <w:rPr>
          <w:rFonts w:ascii="Palatino Linotype" w:hAnsi="Palatino Linotype"/>
          <w:sz w:val="24"/>
          <w:szCs w:val="24"/>
        </w:rPr>
        <w:t>’</w:t>
      </w:r>
      <w:r w:rsidR="001B77D3" w:rsidRPr="0078184B">
        <w:rPr>
          <w:rFonts w:ascii="Palatino Linotype" w:hAnsi="Palatino Linotype"/>
          <w:sz w:val="24"/>
          <w:szCs w:val="24"/>
        </w:rPr>
        <w:t xml:space="preserve"> </w:t>
      </w:r>
      <w:r w:rsidR="000F4D44" w:rsidRPr="0078184B">
        <w:rPr>
          <w:rFonts w:ascii="Palatino Linotype" w:hAnsi="Palatino Linotype"/>
          <w:sz w:val="24"/>
          <w:szCs w:val="24"/>
        </w:rPr>
        <w:t>O</w:t>
      </w:r>
      <w:r w:rsidR="0079056B" w:rsidRPr="0078184B">
        <w:rPr>
          <w:rFonts w:ascii="Palatino Linotype" w:hAnsi="Palatino Linotype"/>
          <w:sz w:val="24"/>
          <w:szCs w:val="24"/>
        </w:rPr>
        <w:t xml:space="preserve">n </w:t>
      </w:r>
      <w:r w:rsidR="000F4D44" w:rsidRPr="0078184B">
        <w:rPr>
          <w:rFonts w:ascii="Palatino Linotype" w:hAnsi="Palatino Linotype"/>
          <w:sz w:val="24"/>
          <w:szCs w:val="24"/>
        </w:rPr>
        <w:t xml:space="preserve">25 </w:t>
      </w:r>
      <w:r w:rsidR="0079056B" w:rsidRPr="0078184B">
        <w:rPr>
          <w:rFonts w:ascii="Palatino Linotype" w:hAnsi="Palatino Linotype"/>
          <w:sz w:val="24"/>
          <w:szCs w:val="24"/>
        </w:rPr>
        <w:t xml:space="preserve">May </w:t>
      </w:r>
      <w:r w:rsidR="008B225C" w:rsidRPr="0078184B">
        <w:rPr>
          <w:rFonts w:ascii="Palatino Linotype" w:hAnsi="Palatino Linotype"/>
          <w:sz w:val="24"/>
          <w:szCs w:val="24"/>
        </w:rPr>
        <w:t>18</w:t>
      </w:r>
      <w:r w:rsidR="0079056B" w:rsidRPr="0078184B">
        <w:rPr>
          <w:rFonts w:ascii="Palatino Linotype" w:hAnsi="Palatino Linotype"/>
          <w:sz w:val="24"/>
          <w:szCs w:val="24"/>
        </w:rPr>
        <w:t xml:space="preserve">58, somewhere near the climax of what was evidently an </w:t>
      </w:r>
      <w:r w:rsidR="00C86980" w:rsidRPr="0078184B">
        <w:rPr>
          <w:rFonts w:ascii="Palatino Linotype" w:hAnsi="Palatino Linotype"/>
          <w:sz w:val="24"/>
          <w:szCs w:val="24"/>
        </w:rPr>
        <w:t>intense</w:t>
      </w:r>
      <w:r w:rsidR="0079056B" w:rsidRPr="0078184B">
        <w:rPr>
          <w:rFonts w:ascii="Palatino Linotype" w:hAnsi="Palatino Linotype"/>
          <w:sz w:val="24"/>
          <w:szCs w:val="24"/>
        </w:rPr>
        <w:t xml:space="preserve"> marital conflict, </w:t>
      </w:r>
      <w:r w:rsidR="002C40C5" w:rsidRPr="0078184B">
        <w:rPr>
          <w:rFonts w:ascii="Palatino Linotype" w:hAnsi="Palatino Linotype"/>
          <w:sz w:val="24"/>
          <w:szCs w:val="24"/>
        </w:rPr>
        <w:t>Dick</w:t>
      </w:r>
      <w:r w:rsidR="00B038B1" w:rsidRPr="0078184B">
        <w:rPr>
          <w:rFonts w:ascii="Palatino Linotype" w:hAnsi="Palatino Linotype"/>
          <w:sz w:val="24"/>
          <w:szCs w:val="24"/>
        </w:rPr>
        <w:t>e</w:t>
      </w:r>
      <w:r w:rsidR="00A94ED7" w:rsidRPr="0078184B">
        <w:rPr>
          <w:rFonts w:ascii="Palatino Linotype" w:hAnsi="Palatino Linotype"/>
          <w:sz w:val="24"/>
          <w:szCs w:val="24"/>
        </w:rPr>
        <w:t>n</w:t>
      </w:r>
      <w:r w:rsidR="002C40C5" w:rsidRPr="0078184B">
        <w:rPr>
          <w:rFonts w:ascii="Palatino Linotype" w:hAnsi="Palatino Linotype"/>
          <w:sz w:val="24"/>
          <w:szCs w:val="24"/>
        </w:rPr>
        <w:t>s</w:t>
      </w:r>
      <w:r w:rsidR="00A94ED7" w:rsidRPr="0078184B">
        <w:rPr>
          <w:rFonts w:ascii="Palatino Linotype" w:hAnsi="Palatino Linotype"/>
          <w:sz w:val="24"/>
          <w:szCs w:val="24"/>
        </w:rPr>
        <w:t xml:space="preserve"> wrote </w:t>
      </w:r>
      <w:r w:rsidR="0079056B" w:rsidRPr="0078184B">
        <w:rPr>
          <w:rFonts w:ascii="Palatino Linotype" w:hAnsi="Palatino Linotype"/>
          <w:sz w:val="24"/>
          <w:szCs w:val="24"/>
        </w:rPr>
        <w:t xml:space="preserve">the </w:t>
      </w:r>
      <w:r w:rsidR="00C86980" w:rsidRPr="0078184B">
        <w:rPr>
          <w:rFonts w:ascii="Palatino Linotype" w:hAnsi="Palatino Linotype"/>
          <w:sz w:val="24"/>
          <w:szCs w:val="24"/>
        </w:rPr>
        <w:t>letter to his</w:t>
      </w:r>
      <w:r w:rsidR="004A315B" w:rsidRPr="0078184B">
        <w:rPr>
          <w:rFonts w:ascii="Palatino Linotype" w:hAnsi="Palatino Linotype"/>
          <w:sz w:val="24"/>
          <w:szCs w:val="24"/>
        </w:rPr>
        <w:t xml:space="preserve"> </w:t>
      </w:r>
      <w:r w:rsidR="00C86980" w:rsidRPr="0078184B">
        <w:rPr>
          <w:rFonts w:ascii="Palatino Linotype" w:hAnsi="Palatino Linotype"/>
          <w:sz w:val="24"/>
          <w:szCs w:val="24"/>
        </w:rPr>
        <w:t>reading</w:t>
      </w:r>
      <w:r w:rsidR="006F69C6" w:rsidRPr="0078184B">
        <w:rPr>
          <w:rFonts w:ascii="Palatino Linotype" w:hAnsi="Palatino Linotype"/>
          <w:sz w:val="24"/>
          <w:szCs w:val="24"/>
        </w:rPr>
        <w:t xml:space="preserve"> </w:t>
      </w:r>
      <w:r w:rsidR="004A315B" w:rsidRPr="0078184B">
        <w:rPr>
          <w:rFonts w:ascii="Palatino Linotype" w:hAnsi="Palatino Linotype"/>
          <w:sz w:val="24"/>
          <w:szCs w:val="24"/>
        </w:rPr>
        <w:t xml:space="preserve">manager </w:t>
      </w:r>
      <w:r w:rsidR="00ED5254" w:rsidRPr="0078184B">
        <w:rPr>
          <w:rFonts w:ascii="Palatino Linotype" w:hAnsi="Palatino Linotype"/>
          <w:sz w:val="24"/>
          <w:szCs w:val="24"/>
        </w:rPr>
        <w:t>Arthur S</w:t>
      </w:r>
      <w:r w:rsidR="0079056B" w:rsidRPr="0078184B">
        <w:rPr>
          <w:rFonts w:ascii="Palatino Linotype" w:hAnsi="Palatino Linotype"/>
          <w:sz w:val="24"/>
          <w:szCs w:val="24"/>
        </w:rPr>
        <w:t xml:space="preserve">mith and </w:t>
      </w:r>
      <w:r w:rsidR="004A315B" w:rsidRPr="0078184B">
        <w:rPr>
          <w:rFonts w:ascii="Palatino Linotype" w:hAnsi="Palatino Linotype"/>
          <w:sz w:val="24"/>
          <w:szCs w:val="24"/>
        </w:rPr>
        <w:t xml:space="preserve">said </w:t>
      </w:r>
      <w:r w:rsidR="0079056B" w:rsidRPr="0078184B">
        <w:rPr>
          <w:rFonts w:ascii="Palatino Linotype" w:hAnsi="Palatino Linotype"/>
          <w:sz w:val="24"/>
          <w:szCs w:val="24"/>
        </w:rPr>
        <w:t xml:space="preserve">that </w:t>
      </w:r>
      <w:r w:rsidR="004A315B" w:rsidRPr="0078184B">
        <w:rPr>
          <w:rFonts w:ascii="Palatino Linotype" w:hAnsi="Palatino Linotype"/>
          <w:sz w:val="24"/>
          <w:szCs w:val="24"/>
        </w:rPr>
        <w:t>he could show to ot</w:t>
      </w:r>
      <w:r w:rsidR="002C40C5" w:rsidRPr="0078184B">
        <w:rPr>
          <w:rFonts w:ascii="Palatino Linotype" w:hAnsi="Palatino Linotype"/>
          <w:sz w:val="24"/>
          <w:szCs w:val="24"/>
        </w:rPr>
        <w:t>h</w:t>
      </w:r>
      <w:r w:rsidR="004A315B" w:rsidRPr="0078184B">
        <w:rPr>
          <w:rFonts w:ascii="Palatino Linotype" w:hAnsi="Palatino Linotype"/>
          <w:sz w:val="24"/>
          <w:szCs w:val="24"/>
        </w:rPr>
        <w:t>ers</w:t>
      </w:r>
      <w:r w:rsidR="0079056B" w:rsidRPr="0078184B">
        <w:rPr>
          <w:rFonts w:ascii="Palatino Linotype" w:hAnsi="Palatino Linotype"/>
          <w:sz w:val="24"/>
          <w:szCs w:val="24"/>
        </w:rPr>
        <w:t xml:space="preserve">, which Smith duly did. Almost inevitably, it </w:t>
      </w:r>
      <w:r w:rsidR="00C86980" w:rsidRPr="0078184B">
        <w:rPr>
          <w:rFonts w:ascii="Palatino Linotype" w:hAnsi="Palatino Linotype"/>
          <w:sz w:val="24"/>
          <w:szCs w:val="24"/>
        </w:rPr>
        <w:t>reached</w:t>
      </w:r>
      <w:r w:rsidR="0079056B" w:rsidRPr="0078184B">
        <w:rPr>
          <w:rFonts w:ascii="Palatino Linotype" w:hAnsi="Palatino Linotype"/>
          <w:sz w:val="24"/>
          <w:szCs w:val="24"/>
        </w:rPr>
        <w:t xml:space="preserve"> the press and </w:t>
      </w:r>
      <w:r w:rsidR="00C86980" w:rsidRPr="0078184B">
        <w:rPr>
          <w:rFonts w:ascii="Palatino Linotype" w:hAnsi="Palatino Linotype"/>
          <w:sz w:val="24"/>
          <w:szCs w:val="24"/>
        </w:rPr>
        <w:t>was published in August 1858</w:t>
      </w:r>
      <w:r w:rsidR="004A315B" w:rsidRPr="0078184B">
        <w:rPr>
          <w:rFonts w:ascii="Palatino Linotype" w:hAnsi="Palatino Linotype"/>
          <w:sz w:val="24"/>
          <w:szCs w:val="24"/>
        </w:rPr>
        <w:t xml:space="preserve"> </w:t>
      </w:r>
      <w:r w:rsidR="0079056B" w:rsidRPr="0078184B">
        <w:rPr>
          <w:rFonts w:ascii="Palatino Linotype" w:hAnsi="Palatino Linotype"/>
          <w:sz w:val="24"/>
          <w:szCs w:val="24"/>
        </w:rPr>
        <w:t>i</w:t>
      </w:r>
      <w:r w:rsidR="004A315B" w:rsidRPr="0078184B">
        <w:rPr>
          <w:rFonts w:ascii="Palatino Linotype" w:hAnsi="Palatino Linotype"/>
          <w:sz w:val="24"/>
          <w:szCs w:val="24"/>
        </w:rPr>
        <w:t>n New York and th</w:t>
      </w:r>
      <w:r w:rsidR="0079056B" w:rsidRPr="0078184B">
        <w:rPr>
          <w:rFonts w:ascii="Palatino Linotype" w:hAnsi="Palatino Linotype"/>
          <w:sz w:val="24"/>
          <w:szCs w:val="24"/>
        </w:rPr>
        <w:t>e</w:t>
      </w:r>
      <w:r w:rsidR="004A315B" w:rsidRPr="0078184B">
        <w:rPr>
          <w:rFonts w:ascii="Palatino Linotype" w:hAnsi="Palatino Linotype"/>
          <w:sz w:val="24"/>
          <w:szCs w:val="24"/>
        </w:rPr>
        <w:t>n in variou</w:t>
      </w:r>
      <w:r w:rsidR="002C40C5" w:rsidRPr="0078184B">
        <w:rPr>
          <w:rFonts w:ascii="Palatino Linotype" w:hAnsi="Palatino Linotype"/>
          <w:sz w:val="24"/>
          <w:szCs w:val="24"/>
        </w:rPr>
        <w:t xml:space="preserve">s </w:t>
      </w:r>
      <w:r w:rsidR="00C86980" w:rsidRPr="0078184B">
        <w:rPr>
          <w:rFonts w:ascii="Palatino Linotype" w:hAnsi="Palatino Linotype"/>
          <w:sz w:val="24"/>
          <w:szCs w:val="24"/>
        </w:rPr>
        <w:t>English</w:t>
      </w:r>
      <w:r w:rsidR="002C40C5" w:rsidRPr="0078184B">
        <w:rPr>
          <w:rFonts w:ascii="Palatino Linotype" w:hAnsi="Palatino Linotype"/>
          <w:sz w:val="24"/>
          <w:szCs w:val="24"/>
        </w:rPr>
        <w:t xml:space="preserve"> </w:t>
      </w:r>
      <w:r w:rsidR="00C86980" w:rsidRPr="0078184B">
        <w:rPr>
          <w:rFonts w:ascii="Palatino Linotype" w:hAnsi="Palatino Linotype"/>
          <w:sz w:val="24"/>
          <w:szCs w:val="24"/>
        </w:rPr>
        <w:t>newspapers</w:t>
      </w:r>
      <w:r w:rsidR="002C40C5" w:rsidRPr="0078184B">
        <w:rPr>
          <w:rFonts w:ascii="Palatino Linotype" w:hAnsi="Palatino Linotype"/>
          <w:sz w:val="24"/>
          <w:szCs w:val="24"/>
        </w:rPr>
        <w:t xml:space="preserve">. </w:t>
      </w:r>
    </w:p>
    <w:p w:rsidR="00A94ED7" w:rsidRPr="0078184B" w:rsidRDefault="002C40C5" w:rsidP="00A94ED7">
      <w:pPr>
        <w:ind w:firstLine="720"/>
        <w:rPr>
          <w:rFonts w:ascii="Palatino Linotype" w:hAnsi="Palatino Linotype"/>
          <w:sz w:val="24"/>
          <w:szCs w:val="24"/>
        </w:rPr>
      </w:pPr>
      <w:r w:rsidRPr="0078184B">
        <w:rPr>
          <w:rFonts w:ascii="Palatino Linotype" w:hAnsi="Palatino Linotype"/>
          <w:sz w:val="24"/>
          <w:szCs w:val="24"/>
        </w:rPr>
        <w:t>The</w:t>
      </w:r>
      <w:r w:rsidR="00E4161E" w:rsidRPr="0078184B">
        <w:rPr>
          <w:rFonts w:ascii="Palatino Linotype" w:hAnsi="Palatino Linotype"/>
          <w:sz w:val="24"/>
          <w:szCs w:val="24"/>
        </w:rPr>
        <w:t xml:space="preserve"> letter makes</w:t>
      </w:r>
      <w:r w:rsidRPr="0078184B">
        <w:rPr>
          <w:rFonts w:ascii="Palatino Linotype" w:hAnsi="Palatino Linotype"/>
          <w:sz w:val="24"/>
          <w:szCs w:val="24"/>
        </w:rPr>
        <w:t xml:space="preserve"> various </w:t>
      </w:r>
      <w:r w:rsidR="00C86980" w:rsidRPr="0078184B">
        <w:rPr>
          <w:rFonts w:ascii="Palatino Linotype" w:hAnsi="Palatino Linotype"/>
          <w:sz w:val="24"/>
          <w:szCs w:val="24"/>
        </w:rPr>
        <w:t>false</w:t>
      </w:r>
      <w:r w:rsidRPr="0078184B">
        <w:rPr>
          <w:rFonts w:ascii="Palatino Linotype" w:hAnsi="Palatino Linotype"/>
          <w:sz w:val="24"/>
          <w:szCs w:val="24"/>
        </w:rPr>
        <w:t xml:space="preserve"> charges against </w:t>
      </w:r>
      <w:r w:rsidR="00C86980" w:rsidRPr="0078184B">
        <w:rPr>
          <w:rFonts w:ascii="Palatino Linotype" w:hAnsi="Palatino Linotype"/>
          <w:sz w:val="24"/>
          <w:szCs w:val="24"/>
        </w:rPr>
        <w:t>Catherine</w:t>
      </w:r>
      <w:r w:rsidR="0066377A" w:rsidRPr="0078184B">
        <w:rPr>
          <w:rFonts w:ascii="Palatino Linotype" w:hAnsi="Palatino Linotype"/>
          <w:sz w:val="24"/>
          <w:szCs w:val="24"/>
        </w:rPr>
        <w:t xml:space="preserve"> </w:t>
      </w:r>
      <w:r w:rsidRPr="0078184B">
        <w:rPr>
          <w:rFonts w:ascii="Palatino Linotype" w:hAnsi="Palatino Linotype"/>
          <w:sz w:val="24"/>
          <w:szCs w:val="24"/>
        </w:rPr>
        <w:t xml:space="preserve">- </w:t>
      </w:r>
      <w:proofErr w:type="gramStart"/>
      <w:r w:rsidRPr="0078184B">
        <w:rPr>
          <w:rFonts w:ascii="Palatino Linotype" w:hAnsi="Palatino Linotype"/>
          <w:sz w:val="24"/>
          <w:szCs w:val="24"/>
        </w:rPr>
        <w:t>t</w:t>
      </w:r>
      <w:r w:rsidR="0079056B" w:rsidRPr="0078184B">
        <w:rPr>
          <w:rFonts w:ascii="Palatino Linotype" w:hAnsi="Palatino Linotype"/>
          <w:sz w:val="24"/>
          <w:szCs w:val="24"/>
        </w:rPr>
        <w:t>h</w:t>
      </w:r>
      <w:r w:rsidRPr="0078184B">
        <w:rPr>
          <w:rFonts w:ascii="Palatino Linotype" w:hAnsi="Palatino Linotype"/>
          <w:sz w:val="24"/>
          <w:szCs w:val="24"/>
        </w:rPr>
        <w:t>at</w:t>
      </w:r>
      <w:proofErr w:type="gramEnd"/>
      <w:r w:rsidRPr="0078184B">
        <w:rPr>
          <w:rFonts w:ascii="Palatino Linotype" w:hAnsi="Palatino Linotype"/>
          <w:sz w:val="24"/>
          <w:szCs w:val="24"/>
        </w:rPr>
        <w:t xml:space="preserve"> she didn’t love</w:t>
      </w:r>
      <w:r w:rsidR="00B038B1" w:rsidRPr="0078184B">
        <w:rPr>
          <w:rFonts w:ascii="Palatino Linotype" w:hAnsi="Palatino Linotype"/>
          <w:sz w:val="24"/>
          <w:szCs w:val="24"/>
        </w:rPr>
        <w:t xml:space="preserve"> he</w:t>
      </w:r>
      <w:r w:rsidRPr="0078184B">
        <w:rPr>
          <w:rFonts w:ascii="Palatino Linotype" w:hAnsi="Palatino Linotype"/>
          <w:sz w:val="24"/>
          <w:szCs w:val="24"/>
        </w:rPr>
        <w:t>r children for example – but the</w:t>
      </w:r>
      <w:r w:rsidR="00B038B1" w:rsidRPr="0078184B">
        <w:rPr>
          <w:rFonts w:ascii="Palatino Linotype" w:hAnsi="Palatino Linotype"/>
          <w:sz w:val="24"/>
          <w:szCs w:val="24"/>
        </w:rPr>
        <w:t xml:space="preserve"> </w:t>
      </w:r>
      <w:r w:rsidR="007B4850" w:rsidRPr="0078184B">
        <w:rPr>
          <w:rFonts w:ascii="Palatino Linotype" w:hAnsi="Palatino Linotype"/>
          <w:sz w:val="24"/>
          <w:szCs w:val="24"/>
        </w:rPr>
        <w:t>most</w:t>
      </w:r>
      <w:r w:rsidR="002B1E4C" w:rsidRPr="0078184B">
        <w:rPr>
          <w:rFonts w:ascii="Palatino Linotype" w:hAnsi="Palatino Linotype"/>
          <w:sz w:val="24"/>
          <w:szCs w:val="24"/>
        </w:rPr>
        <w:t xml:space="preserve"> disturbing </w:t>
      </w:r>
      <w:r w:rsidRPr="0078184B">
        <w:rPr>
          <w:rFonts w:ascii="Palatino Linotype" w:hAnsi="Palatino Linotype"/>
          <w:sz w:val="24"/>
          <w:szCs w:val="24"/>
        </w:rPr>
        <w:t>is this passage:</w:t>
      </w:r>
    </w:p>
    <w:p w:rsidR="00A94ED7" w:rsidRPr="0078184B" w:rsidRDefault="00A94ED7" w:rsidP="00A94ED7">
      <w:pPr>
        <w:ind w:left="720"/>
        <w:rPr>
          <w:rFonts w:ascii="Palatino Linotype" w:hAnsi="Palatino Linotype"/>
          <w:sz w:val="24"/>
          <w:szCs w:val="24"/>
        </w:rPr>
      </w:pPr>
      <w:r w:rsidRPr="0078184B">
        <w:rPr>
          <w:rFonts w:ascii="Palatino Linotype" w:hAnsi="Palatino Linotype"/>
          <w:sz w:val="24"/>
          <w:szCs w:val="24"/>
        </w:rPr>
        <w:t>For some years past Mrs. Dickens has been in the habit of representing to me that it would be better for her to go away and live apart; that her always increasing estrangement made a mental disorder under which she sometimes labours — more, that she felt herself unfit for the life she had to lead as my wife and that she would be better far away.</w:t>
      </w:r>
      <w:r w:rsidR="00B53DB5" w:rsidRPr="0078184B">
        <w:rPr>
          <w:rStyle w:val="EndnoteReference"/>
          <w:rFonts w:ascii="Palatino Linotype" w:hAnsi="Palatino Linotype"/>
          <w:sz w:val="24"/>
          <w:szCs w:val="24"/>
        </w:rPr>
        <w:endnoteReference w:id="5"/>
      </w:r>
    </w:p>
    <w:p w:rsidR="001B77D3" w:rsidRPr="0078184B" w:rsidRDefault="00B038B1" w:rsidP="001B77D3">
      <w:pPr>
        <w:rPr>
          <w:rFonts w:ascii="Palatino Linotype" w:hAnsi="Palatino Linotype"/>
          <w:sz w:val="24"/>
          <w:szCs w:val="24"/>
        </w:rPr>
      </w:pPr>
      <w:r w:rsidRPr="0078184B">
        <w:rPr>
          <w:rFonts w:ascii="Palatino Linotype" w:hAnsi="Palatino Linotype"/>
          <w:sz w:val="24"/>
          <w:szCs w:val="24"/>
        </w:rPr>
        <w:t>‘</w:t>
      </w:r>
      <w:proofErr w:type="gramStart"/>
      <w:r w:rsidR="00471E37" w:rsidRPr="0078184B">
        <w:rPr>
          <w:rFonts w:ascii="Palatino Linotype" w:hAnsi="Palatino Linotype"/>
          <w:sz w:val="24"/>
          <w:szCs w:val="24"/>
        </w:rPr>
        <w:t>a</w:t>
      </w:r>
      <w:proofErr w:type="gramEnd"/>
      <w:r w:rsidR="00471E37" w:rsidRPr="0078184B">
        <w:rPr>
          <w:rFonts w:ascii="Palatino Linotype" w:hAnsi="Palatino Linotype"/>
          <w:sz w:val="24"/>
          <w:szCs w:val="24"/>
        </w:rPr>
        <w:t xml:space="preserve"> </w:t>
      </w:r>
      <w:bookmarkStart w:id="0" w:name="_GoBack"/>
      <w:r w:rsidR="00471E37" w:rsidRPr="0078184B">
        <w:rPr>
          <w:rFonts w:ascii="Palatino Linotype" w:hAnsi="Palatino Linotype"/>
          <w:sz w:val="24"/>
          <w:szCs w:val="24"/>
        </w:rPr>
        <w:t>mental</w:t>
      </w:r>
      <w:bookmarkEnd w:id="0"/>
      <w:r w:rsidR="00471E37" w:rsidRPr="0078184B">
        <w:rPr>
          <w:rFonts w:ascii="Palatino Linotype" w:hAnsi="Palatino Linotype"/>
          <w:sz w:val="24"/>
          <w:szCs w:val="24"/>
        </w:rPr>
        <w:t xml:space="preserve"> disorder under which she sometimes labours</w:t>
      </w:r>
      <w:r w:rsidRPr="0078184B">
        <w:rPr>
          <w:rFonts w:ascii="Palatino Linotype" w:hAnsi="Palatino Linotype"/>
          <w:sz w:val="24"/>
          <w:szCs w:val="24"/>
        </w:rPr>
        <w:t>’</w:t>
      </w:r>
      <w:r w:rsidR="00471E37" w:rsidRPr="0078184B">
        <w:rPr>
          <w:rFonts w:ascii="Palatino Linotype" w:hAnsi="Palatino Linotype"/>
          <w:sz w:val="24"/>
          <w:szCs w:val="24"/>
        </w:rPr>
        <w:t xml:space="preserve">: </w:t>
      </w:r>
      <w:r w:rsidR="00C86980" w:rsidRPr="0078184B">
        <w:rPr>
          <w:rFonts w:ascii="Palatino Linotype" w:hAnsi="Palatino Linotype"/>
          <w:sz w:val="24"/>
          <w:szCs w:val="24"/>
        </w:rPr>
        <w:t>Dickens</w:t>
      </w:r>
      <w:r w:rsidR="00E260CF" w:rsidRPr="0078184B">
        <w:rPr>
          <w:rFonts w:ascii="Palatino Linotype" w:hAnsi="Palatino Linotype"/>
          <w:sz w:val="24"/>
          <w:szCs w:val="24"/>
        </w:rPr>
        <w:t xml:space="preserve"> wa</w:t>
      </w:r>
      <w:r w:rsidR="00162D62" w:rsidRPr="0078184B">
        <w:rPr>
          <w:rFonts w:ascii="Palatino Linotype" w:hAnsi="Palatino Linotype"/>
          <w:sz w:val="24"/>
          <w:szCs w:val="24"/>
        </w:rPr>
        <w:t>s</w:t>
      </w:r>
      <w:r w:rsidR="00471E37" w:rsidRPr="0078184B">
        <w:rPr>
          <w:rFonts w:ascii="Palatino Linotype" w:hAnsi="Palatino Linotype"/>
          <w:sz w:val="24"/>
          <w:szCs w:val="24"/>
        </w:rPr>
        <w:t xml:space="preserve"> semi-</w:t>
      </w:r>
      <w:r w:rsidR="0066377A" w:rsidRPr="0078184B">
        <w:rPr>
          <w:rFonts w:ascii="Palatino Linotype" w:hAnsi="Palatino Linotype"/>
          <w:sz w:val="24"/>
          <w:szCs w:val="24"/>
        </w:rPr>
        <w:t>publically or</w:t>
      </w:r>
      <w:r w:rsidR="00471E37" w:rsidRPr="0078184B">
        <w:rPr>
          <w:rFonts w:ascii="Palatino Linotype" w:hAnsi="Palatino Linotype"/>
          <w:sz w:val="24"/>
          <w:szCs w:val="24"/>
        </w:rPr>
        <w:t xml:space="preserve"> indeed </w:t>
      </w:r>
      <w:r w:rsidR="00C86980" w:rsidRPr="0078184B">
        <w:rPr>
          <w:rFonts w:ascii="Palatino Linotype" w:hAnsi="Palatino Linotype"/>
          <w:sz w:val="24"/>
          <w:szCs w:val="24"/>
        </w:rPr>
        <w:t>publically</w:t>
      </w:r>
      <w:r w:rsidR="00471E37" w:rsidRPr="0078184B">
        <w:rPr>
          <w:rFonts w:ascii="Palatino Linotype" w:hAnsi="Palatino Linotype"/>
          <w:sz w:val="24"/>
          <w:szCs w:val="24"/>
        </w:rPr>
        <w:t xml:space="preserve"> asserting th</w:t>
      </w:r>
      <w:r w:rsidR="00162D62" w:rsidRPr="0078184B">
        <w:rPr>
          <w:rFonts w:ascii="Palatino Linotype" w:hAnsi="Palatino Linotype"/>
          <w:sz w:val="24"/>
          <w:szCs w:val="24"/>
        </w:rPr>
        <w:t xml:space="preserve">at </w:t>
      </w:r>
      <w:r w:rsidR="00471E37" w:rsidRPr="0078184B">
        <w:rPr>
          <w:rFonts w:ascii="Palatino Linotype" w:hAnsi="Palatino Linotype"/>
          <w:sz w:val="24"/>
          <w:szCs w:val="24"/>
        </w:rPr>
        <w:t xml:space="preserve">his wife </w:t>
      </w:r>
      <w:r w:rsidR="00C86980" w:rsidRPr="0078184B">
        <w:rPr>
          <w:rFonts w:ascii="Palatino Linotype" w:hAnsi="Palatino Linotype"/>
          <w:sz w:val="24"/>
          <w:szCs w:val="24"/>
        </w:rPr>
        <w:t>Catherine</w:t>
      </w:r>
      <w:r w:rsidR="008338CA" w:rsidRPr="0078184B">
        <w:rPr>
          <w:rFonts w:ascii="Palatino Linotype" w:hAnsi="Palatino Linotype"/>
          <w:sz w:val="24"/>
          <w:szCs w:val="24"/>
        </w:rPr>
        <w:t xml:space="preserve"> suffered from </w:t>
      </w:r>
      <w:r w:rsidR="00471E37" w:rsidRPr="0078184B">
        <w:rPr>
          <w:rFonts w:ascii="Palatino Linotype" w:hAnsi="Palatino Linotype"/>
          <w:sz w:val="24"/>
          <w:szCs w:val="24"/>
        </w:rPr>
        <w:t>‘</w:t>
      </w:r>
      <w:r w:rsidR="00162D62" w:rsidRPr="0078184B">
        <w:rPr>
          <w:rFonts w:ascii="Palatino Linotype" w:hAnsi="Palatino Linotype"/>
          <w:sz w:val="24"/>
          <w:szCs w:val="24"/>
        </w:rPr>
        <w:t xml:space="preserve">a mental </w:t>
      </w:r>
      <w:r w:rsidR="004A315B" w:rsidRPr="0078184B">
        <w:rPr>
          <w:rFonts w:ascii="Palatino Linotype" w:hAnsi="Palatino Linotype"/>
          <w:sz w:val="24"/>
          <w:szCs w:val="24"/>
        </w:rPr>
        <w:t>disorder’</w:t>
      </w:r>
      <w:r w:rsidR="00162D62" w:rsidRPr="0078184B">
        <w:rPr>
          <w:rFonts w:ascii="Palatino Linotype" w:hAnsi="Palatino Linotype"/>
          <w:sz w:val="24"/>
          <w:szCs w:val="24"/>
        </w:rPr>
        <w:t>.</w:t>
      </w:r>
      <w:r w:rsidR="0066377A" w:rsidRPr="0078184B">
        <w:rPr>
          <w:rFonts w:ascii="Palatino Linotype" w:hAnsi="Palatino Linotype"/>
          <w:sz w:val="24"/>
          <w:szCs w:val="24"/>
        </w:rPr>
        <w:t xml:space="preserve"> That would</w:t>
      </w:r>
      <w:r w:rsidR="00471E37" w:rsidRPr="0078184B">
        <w:rPr>
          <w:rFonts w:ascii="Palatino Linotype" w:hAnsi="Palatino Linotype"/>
          <w:sz w:val="24"/>
          <w:szCs w:val="24"/>
        </w:rPr>
        <w:t xml:space="preserve"> </w:t>
      </w:r>
      <w:r w:rsidR="0066377A" w:rsidRPr="0078184B">
        <w:rPr>
          <w:rFonts w:ascii="Palatino Linotype" w:hAnsi="Palatino Linotype"/>
          <w:sz w:val="24"/>
          <w:szCs w:val="24"/>
        </w:rPr>
        <w:t>be a</w:t>
      </w:r>
      <w:r w:rsidR="00162D62" w:rsidRPr="0078184B">
        <w:rPr>
          <w:rFonts w:ascii="Palatino Linotype" w:hAnsi="Palatino Linotype"/>
          <w:sz w:val="24"/>
          <w:szCs w:val="24"/>
        </w:rPr>
        <w:t xml:space="preserve"> serious </w:t>
      </w:r>
      <w:r w:rsidR="00471E37" w:rsidRPr="0078184B">
        <w:rPr>
          <w:rFonts w:ascii="Palatino Linotype" w:hAnsi="Palatino Linotype"/>
          <w:sz w:val="24"/>
          <w:szCs w:val="24"/>
        </w:rPr>
        <w:t xml:space="preserve">things to say </w:t>
      </w:r>
      <w:r w:rsidR="004A315B" w:rsidRPr="0078184B">
        <w:rPr>
          <w:rFonts w:ascii="Palatino Linotype" w:hAnsi="Palatino Linotype"/>
          <w:sz w:val="24"/>
          <w:szCs w:val="24"/>
        </w:rPr>
        <w:t>at any time, b</w:t>
      </w:r>
      <w:r w:rsidR="00471E37" w:rsidRPr="0078184B">
        <w:rPr>
          <w:rFonts w:ascii="Palatino Linotype" w:hAnsi="Palatino Linotype"/>
          <w:sz w:val="24"/>
          <w:szCs w:val="24"/>
        </w:rPr>
        <w:t>u</w:t>
      </w:r>
      <w:r w:rsidRPr="0078184B">
        <w:rPr>
          <w:rFonts w:ascii="Palatino Linotype" w:hAnsi="Palatino Linotype"/>
          <w:sz w:val="24"/>
          <w:szCs w:val="24"/>
        </w:rPr>
        <w:t xml:space="preserve">t </w:t>
      </w:r>
      <w:r w:rsidR="0066377A" w:rsidRPr="0078184B">
        <w:rPr>
          <w:rFonts w:ascii="Palatino Linotype" w:hAnsi="Palatino Linotype"/>
          <w:sz w:val="24"/>
          <w:szCs w:val="24"/>
        </w:rPr>
        <w:t>particularly so</w:t>
      </w:r>
      <w:r w:rsidR="004A315B" w:rsidRPr="0078184B">
        <w:rPr>
          <w:rFonts w:ascii="Palatino Linotype" w:hAnsi="Palatino Linotype"/>
          <w:sz w:val="24"/>
          <w:szCs w:val="24"/>
        </w:rPr>
        <w:t xml:space="preserve"> </w:t>
      </w:r>
      <w:r w:rsidR="00471E37" w:rsidRPr="0078184B">
        <w:rPr>
          <w:rFonts w:ascii="Palatino Linotype" w:hAnsi="Palatino Linotype"/>
          <w:sz w:val="24"/>
          <w:szCs w:val="24"/>
        </w:rPr>
        <w:t>at this juncture of t</w:t>
      </w:r>
      <w:r w:rsidRPr="0078184B">
        <w:rPr>
          <w:rFonts w:ascii="Palatino Linotype" w:hAnsi="Palatino Linotype"/>
          <w:sz w:val="24"/>
          <w:szCs w:val="24"/>
        </w:rPr>
        <w:t>h</w:t>
      </w:r>
      <w:r w:rsidR="00471E37" w:rsidRPr="0078184B">
        <w:rPr>
          <w:rFonts w:ascii="Palatino Linotype" w:hAnsi="Palatino Linotype"/>
          <w:sz w:val="24"/>
          <w:szCs w:val="24"/>
        </w:rPr>
        <w:t xml:space="preserve">e </w:t>
      </w:r>
      <w:r w:rsidRPr="0078184B">
        <w:rPr>
          <w:rFonts w:ascii="Palatino Linotype" w:hAnsi="Palatino Linotype"/>
          <w:sz w:val="24"/>
          <w:szCs w:val="24"/>
        </w:rPr>
        <w:t xml:space="preserve">marriage and process of </w:t>
      </w:r>
      <w:r w:rsidR="00471E37" w:rsidRPr="0078184B">
        <w:rPr>
          <w:rFonts w:ascii="Palatino Linotype" w:hAnsi="Palatino Linotype"/>
          <w:sz w:val="24"/>
          <w:szCs w:val="24"/>
        </w:rPr>
        <w:t>separation and in t</w:t>
      </w:r>
      <w:r w:rsidRPr="0078184B">
        <w:rPr>
          <w:rFonts w:ascii="Palatino Linotype" w:hAnsi="Palatino Linotype"/>
          <w:sz w:val="24"/>
          <w:szCs w:val="24"/>
        </w:rPr>
        <w:t>h</w:t>
      </w:r>
      <w:r w:rsidR="00471E37" w:rsidRPr="0078184B">
        <w:rPr>
          <w:rFonts w:ascii="Palatino Linotype" w:hAnsi="Palatino Linotype"/>
          <w:sz w:val="24"/>
          <w:szCs w:val="24"/>
        </w:rPr>
        <w:t>e particular context of the 1850s.</w:t>
      </w:r>
      <w:r w:rsidR="004A315B" w:rsidRPr="0078184B">
        <w:rPr>
          <w:rFonts w:ascii="Palatino Linotype" w:hAnsi="Palatino Linotype"/>
          <w:sz w:val="24"/>
          <w:szCs w:val="24"/>
        </w:rPr>
        <w:t xml:space="preserve"> </w:t>
      </w:r>
      <w:r w:rsidR="00B6713D" w:rsidRPr="0078184B">
        <w:rPr>
          <w:rFonts w:ascii="Palatino Linotype" w:hAnsi="Palatino Linotype"/>
          <w:sz w:val="24"/>
          <w:szCs w:val="24"/>
        </w:rPr>
        <w:t>Li</w:t>
      </w:r>
      <w:r w:rsidR="00E40F22">
        <w:rPr>
          <w:rFonts w:ascii="Palatino Linotype" w:hAnsi="Palatino Linotype"/>
          <w:sz w:val="24"/>
          <w:szCs w:val="24"/>
        </w:rPr>
        <w:t>l</w:t>
      </w:r>
      <w:r w:rsidR="00B6713D" w:rsidRPr="0078184B">
        <w:rPr>
          <w:rFonts w:ascii="Palatino Linotype" w:hAnsi="Palatino Linotype"/>
          <w:sz w:val="24"/>
          <w:szCs w:val="24"/>
        </w:rPr>
        <w:t>lian Na</w:t>
      </w:r>
      <w:r w:rsidR="00B53DB5" w:rsidRPr="0078184B">
        <w:rPr>
          <w:rFonts w:ascii="Palatino Linotype" w:hAnsi="Palatino Linotype"/>
          <w:sz w:val="24"/>
          <w:szCs w:val="24"/>
        </w:rPr>
        <w:t xml:space="preserve">yder </w:t>
      </w:r>
      <w:r w:rsidR="00E260CF" w:rsidRPr="0078184B">
        <w:rPr>
          <w:rFonts w:ascii="Palatino Linotype" w:hAnsi="Palatino Linotype"/>
          <w:sz w:val="24"/>
          <w:szCs w:val="24"/>
        </w:rPr>
        <w:t xml:space="preserve">in her biography of Catherine </w:t>
      </w:r>
      <w:r w:rsidR="00B53DB5" w:rsidRPr="0078184B">
        <w:rPr>
          <w:rFonts w:ascii="Palatino Linotype" w:hAnsi="Palatino Linotype"/>
          <w:sz w:val="24"/>
          <w:szCs w:val="24"/>
        </w:rPr>
        <w:t xml:space="preserve">describes it as ‘shocking’; </w:t>
      </w:r>
      <w:r w:rsidR="00E9753D" w:rsidRPr="0078184B">
        <w:rPr>
          <w:rFonts w:ascii="Palatino Linotype" w:hAnsi="Palatino Linotype"/>
          <w:sz w:val="24"/>
          <w:szCs w:val="24"/>
        </w:rPr>
        <w:t xml:space="preserve">Claire </w:t>
      </w:r>
      <w:r w:rsidR="00B6713D" w:rsidRPr="0078184B">
        <w:rPr>
          <w:rFonts w:ascii="Palatino Linotype" w:hAnsi="Palatino Linotype"/>
          <w:sz w:val="24"/>
          <w:szCs w:val="24"/>
        </w:rPr>
        <w:t xml:space="preserve">Tomalin </w:t>
      </w:r>
      <w:r w:rsidR="00973D73">
        <w:rPr>
          <w:rFonts w:ascii="Palatino Linotype" w:hAnsi="Palatino Linotype"/>
          <w:sz w:val="24"/>
          <w:szCs w:val="24"/>
        </w:rPr>
        <w:t xml:space="preserve">in her life of Dickens </w:t>
      </w:r>
      <w:r w:rsidR="00B6713D" w:rsidRPr="0078184B">
        <w:rPr>
          <w:rFonts w:ascii="Palatino Linotype" w:hAnsi="Palatino Linotype"/>
          <w:sz w:val="24"/>
          <w:szCs w:val="24"/>
        </w:rPr>
        <w:t>as ‘shameful’.</w:t>
      </w:r>
      <w:r w:rsidR="00B53DB5" w:rsidRPr="0078184B">
        <w:rPr>
          <w:rStyle w:val="EndnoteReference"/>
          <w:rFonts w:ascii="Palatino Linotype" w:hAnsi="Palatino Linotype"/>
          <w:sz w:val="24"/>
          <w:szCs w:val="24"/>
        </w:rPr>
        <w:endnoteReference w:id="6"/>
      </w:r>
      <w:r w:rsidR="002804EA" w:rsidRPr="0078184B">
        <w:rPr>
          <w:rFonts w:ascii="Palatino Linotype" w:hAnsi="Palatino Linotype"/>
          <w:sz w:val="24"/>
          <w:szCs w:val="24"/>
        </w:rPr>
        <w:t xml:space="preserve"> </w:t>
      </w:r>
    </w:p>
    <w:p w:rsidR="00E9753D" w:rsidRPr="0078184B" w:rsidRDefault="008B225C" w:rsidP="001B77D3">
      <w:pPr>
        <w:ind w:firstLine="720"/>
        <w:rPr>
          <w:rFonts w:ascii="Palatino Linotype" w:hAnsi="Palatino Linotype"/>
          <w:sz w:val="24"/>
          <w:szCs w:val="24"/>
        </w:rPr>
      </w:pPr>
      <w:r w:rsidRPr="0078184B">
        <w:rPr>
          <w:rFonts w:ascii="Palatino Linotype" w:hAnsi="Palatino Linotype"/>
          <w:sz w:val="24"/>
          <w:szCs w:val="24"/>
        </w:rPr>
        <w:t xml:space="preserve">Dickens </w:t>
      </w:r>
      <w:r w:rsidR="00E9753D" w:rsidRPr="0078184B">
        <w:rPr>
          <w:rFonts w:ascii="Palatino Linotype" w:hAnsi="Palatino Linotype"/>
          <w:sz w:val="24"/>
          <w:szCs w:val="24"/>
        </w:rPr>
        <w:t xml:space="preserve">also </w:t>
      </w:r>
      <w:r w:rsidRPr="0078184B">
        <w:rPr>
          <w:rFonts w:ascii="Palatino Linotype" w:hAnsi="Palatino Linotype"/>
          <w:sz w:val="24"/>
          <w:szCs w:val="24"/>
        </w:rPr>
        <w:t>made a similar accusation p</w:t>
      </w:r>
      <w:r w:rsidR="00F04180" w:rsidRPr="0078184B">
        <w:rPr>
          <w:rFonts w:ascii="Palatino Linotype" w:hAnsi="Palatino Linotype"/>
          <w:sz w:val="24"/>
          <w:szCs w:val="24"/>
        </w:rPr>
        <w:t xml:space="preserve">rivately, writing to </w:t>
      </w:r>
      <w:r w:rsidR="00801524" w:rsidRPr="0078184B">
        <w:rPr>
          <w:rFonts w:ascii="Palatino Linotype" w:hAnsi="Palatino Linotype"/>
          <w:sz w:val="24"/>
          <w:szCs w:val="24"/>
        </w:rPr>
        <w:t>A</w:t>
      </w:r>
      <w:r w:rsidR="00F04180" w:rsidRPr="0078184B">
        <w:rPr>
          <w:rFonts w:ascii="Palatino Linotype" w:hAnsi="Palatino Linotype"/>
          <w:sz w:val="24"/>
          <w:szCs w:val="24"/>
        </w:rPr>
        <w:t>ngela Burdett Coutt</w:t>
      </w:r>
      <w:r w:rsidR="00801524" w:rsidRPr="0078184B">
        <w:rPr>
          <w:rFonts w:ascii="Palatino Linotype" w:hAnsi="Palatino Linotype"/>
          <w:sz w:val="24"/>
          <w:szCs w:val="24"/>
        </w:rPr>
        <w:t xml:space="preserve">s, </w:t>
      </w:r>
      <w:r w:rsidR="00F04180" w:rsidRPr="0078184B">
        <w:rPr>
          <w:rFonts w:ascii="Palatino Linotype" w:hAnsi="Palatino Linotype"/>
          <w:sz w:val="24"/>
          <w:szCs w:val="24"/>
        </w:rPr>
        <w:t>for example</w:t>
      </w:r>
      <w:r w:rsidR="00801524" w:rsidRPr="0078184B">
        <w:rPr>
          <w:rFonts w:ascii="Palatino Linotype" w:hAnsi="Palatino Linotype"/>
          <w:sz w:val="24"/>
          <w:szCs w:val="24"/>
        </w:rPr>
        <w:t>,</w:t>
      </w:r>
      <w:r w:rsidR="00F04180" w:rsidRPr="0078184B">
        <w:rPr>
          <w:rFonts w:ascii="Palatino Linotype" w:hAnsi="Palatino Linotype"/>
          <w:sz w:val="24"/>
          <w:szCs w:val="24"/>
        </w:rPr>
        <w:t xml:space="preserve"> </w:t>
      </w:r>
      <w:r w:rsidR="00801524" w:rsidRPr="0078184B">
        <w:rPr>
          <w:rFonts w:ascii="Palatino Linotype" w:hAnsi="Palatino Linotype"/>
          <w:sz w:val="24"/>
          <w:szCs w:val="24"/>
        </w:rPr>
        <w:t>to say of C</w:t>
      </w:r>
      <w:r w:rsidR="00F04180" w:rsidRPr="0078184B">
        <w:rPr>
          <w:rFonts w:ascii="Palatino Linotype" w:hAnsi="Palatino Linotype"/>
          <w:sz w:val="24"/>
          <w:szCs w:val="24"/>
        </w:rPr>
        <w:t>atherin</w:t>
      </w:r>
      <w:r w:rsidR="00801524" w:rsidRPr="0078184B">
        <w:rPr>
          <w:rFonts w:ascii="Palatino Linotype" w:hAnsi="Palatino Linotype"/>
          <w:sz w:val="24"/>
          <w:szCs w:val="24"/>
        </w:rPr>
        <w:t>e</w:t>
      </w:r>
      <w:r w:rsidR="00B53DB5" w:rsidRPr="0078184B">
        <w:rPr>
          <w:rFonts w:ascii="Palatino Linotype" w:hAnsi="Palatino Linotype"/>
          <w:sz w:val="24"/>
          <w:szCs w:val="24"/>
        </w:rPr>
        <w:t xml:space="preserve"> ‘</w:t>
      </w:r>
      <w:r w:rsidR="00801524" w:rsidRPr="0078184B">
        <w:rPr>
          <w:rFonts w:ascii="Palatino Linotype" w:hAnsi="Palatino Linotype"/>
          <w:sz w:val="24"/>
          <w:szCs w:val="24"/>
        </w:rPr>
        <w:t>her mind has</w:t>
      </w:r>
      <w:r w:rsidR="00F04180" w:rsidRPr="0078184B">
        <w:rPr>
          <w:rFonts w:ascii="Palatino Linotype" w:hAnsi="Palatino Linotype"/>
          <w:sz w:val="24"/>
          <w:szCs w:val="24"/>
        </w:rPr>
        <w:t>, at times, been certainly confused besides</w:t>
      </w:r>
      <w:r w:rsidR="00B53DB5" w:rsidRPr="0078184B">
        <w:rPr>
          <w:rFonts w:ascii="Palatino Linotype" w:hAnsi="Palatino Linotype"/>
          <w:sz w:val="24"/>
          <w:szCs w:val="24"/>
        </w:rPr>
        <w:t>’.</w:t>
      </w:r>
      <w:r w:rsidR="00B53DB5" w:rsidRPr="0078184B">
        <w:rPr>
          <w:rStyle w:val="EndnoteReference"/>
          <w:rFonts w:ascii="Palatino Linotype" w:hAnsi="Palatino Linotype"/>
          <w:sz w:val="24"/>
          <w:szCs w:val="24"/>
        </w:rPr>
        <w:endnoteReference w:id="7"/>
      </w:r>
      <w:r w:rsidR="00333A4B" w:rsidRPr="0078184B">
        <w:rPr>
          <w:rFonts w:ascii="Palatino Linotype" w:hAnsi="Palatino Linotype"/>
          <w:sz w:val="24"/>
          <w:szCs w:val="24"/>
        </w:rPr>
        <w:t xml:space="preserve"> </w:t>
      </w:r>
      <w:r w:rsidR="00B038B1" w:rsidRPr="0078184B">
        <w:rPr>
          <w:rFonts w:ascii="Palatino Linotype" w:hAnsi="Palatino Linotype"/>
          <w:sz w:val="24"/>
          <w:szCs w:val="24"/>
        </w:rPr>
        <w:t>On its own, w</w:t>
      </w:r>
      <w:r w:rsidR="00162D62" w:rsidRPr="0078184B">
        <w:rPr>
          <w:rFonts w:ascii="Palatino Linotype" w:hAnsi="Palatino Linotype"/>
          <w:sz w:val="24"/>
          <w:szCs w:val="24"/>
        </w:rPr>
        <w:t>e mig</w:t>
      </w:r>
      <w:r w:rsidR="00B038B1" w:rsidRPr="0078184B">
        <w:rPr>
          <w:rFonts w:ascii="Palatino Linotype" w:hAnsi="Palatino Linotype"/>
          <w:sz w:val="24"/>
          <w:szCs w:val="24"/>
        </w:rPr>
        <w:t>h</w:t>
      </w:r>
      <w:r w:rsidR="00162D62" w:rsidRPr="0078184B">
        <w:rPr>
          <w:rFonts w:ascii="Palatino Linotype" w:hAnsi="Palatino Linotype"/>
          <w:sz w:val="24"/>
          <w:szCs w:val="24"/>
        </w:rPr>
        <w:t>t be inclined to dismiss</w:t>
      </w:r>
      <w:r w:rsidR="00B038B1" w:rsidRPr="0078184B">
        <w:rPr>
          <w:rFonts w:ascii="Palatino Linotype" w:hAnsi="Palatino Linotype"/>
          <w:sz w:val="24"/>
          <w:szCs w:val="24"/>
        </w:rPr>
        <w:t xml:space="preserve"> </w:t>
      </w:r>
      <w:r w:rsidR="00801524" w:rsidRPr="0078184B">
        <w:rPr>
          <w:rFonts w:ascii="Palatino Linotype" w:hAnsi="Palatino Linotype"/>
          <w:sz w:val="24"/>
          <w:szCs w:val="24"/>
        </w:rPr>
        <w:t xml:space="preserve">these </w:t>
      </w:r>
      <w:r w:rsidR="0066377A" w:rsidRPr="0078184B">
        <w:rPr>
          <w:rFonts w:ascii="Palatino Linotype" w:hAnsi="Palatino Linotype"/>
          <w:sz w:val="24"/>
          <w:szCs w:val="24"/>
        </w:rPr>
        <w:t>simply</w:t>
      </w:r>
      <w:r w:rsidR="00B038B1" w:rsidRPr="0078184B">
        <w:rPr>
          <w:rFonts w:ascii="Palatino Linotype" w:hAnsi="Palatino Linotype"/>
          <w:sz w:val="24"/>
          <w:szCs w:val="24"/>
        </w:rPr>
        <w:t xml:space="preserve"> </w:t>
      </w:r>
      <w:r w:rsidR="00162D62" w:rsidRPr="0078184B">
        <w:rPr>
          <w:rFonts w:ascii="Palatino Linotype" w:hAnsi="Palatino Linotype"/>
          <w:sz w:val="24"/>
          <w:szCs w:val="24"/>
        </w:rPr>
        <w:t>a</w:t>
      </w:r>
      <w:r w:rsidR="00801524" w:rsidRPr="0078184B">
        <w:rPr>
          <w:rFonts w:ascii="Palatino Linotype" w:hAnsi="Palatino Linotype"/>
          <w:sz w:val="24"/>
          <w:szCs w:val="24"/>
        </w:rPr>
        <w:t>s</w:t>
      </w:r>
      <w:r w:rsidR="00162D62" w:rsidRPr="0078184B">
        <w:rPr>
          <w:rFonts w:ascii="Palatino Linotype" w:hAnsi="Palatino Linotype"/>
          <w:sz w:val="24"/>
          <w:szCs w:val="24"/>
        </w:rPr>
        <w:t xml:space="preserve"> </w:t>
      </w:r>
      <w:r w:rsidR="0066377A" w:rsidRPr="0078184B">
        <w:rPr>
          <w:rFonts w:ascii="Palatino Linotype" w:hAnsi="Palatino Linotype"/>
          <w:sz w:val="24"/>
          <w:szCs w:val="24"/>
        </w:rPr>
        <w:t>phrase</w:t>
      </w:r>
      <w:r w:rsidR="00801524" w:rsidRPr="0078184B">
        <w:rPr>
          <w:rFonts w:ascii="Palatino Linotype" w:hAnsi="Palatino Linotype"/>
          <w:sz w:val="24"/>
          <w:szCs w:val="24"/>
        </w:rPr>
        <w:t>s – careless</w:t>
      </w:r>
      <w:r w:rsidR="00B038B1" w:rsidRPr="0078184B">
        <w:rPr>
          <w:rFonts w:ascii="Palatino Linotype" w:hAnsi="Palatino Linotype"/>
          <w:sz w:val="24"/>
          <w:szCs w:val="24"/>
        </w:rPr>
        <w:t xml:space="preserve"> </w:t>
      </w:r>
      <w:r w:rsidR="0066377A" w:rsidRPr="0078184B">
        <w:rPr>
          <w:rFonts w:ascii="Palatino Linotype" w:hAnsi="Palatino Linotype"/>
          <w:sz w:val="24"/>
          <w:szCs w:val="24"/>
        </w:rPr>
        <w:t>or unfortunate</w:t>
      </w:r>
      <w:r w:rsidR="00162D62" w:rsidRPr="0078184B">
        <w:rPr>
          <w:rFonts w:ascii="Palatino Linotype" w:hAnsi="Palatino Linotype"/>
          <w:sz w:val="24"/>
          <w:szCs w:val="24"/>
        </w:rPr>
        <w:t xml:space="preserve"> one</w:t>
      </w:r>
      <w:r w:rsidR="00801524" w:rsidRPr="0078184B">
        <w:rPr>
          <w:rFonts w:ascii="Palatino Linotype" w:hAnsi="Palatino Linotype"/>
          <w:sz w:val="24"/>
          <w:szCs w:val="24"/>
        </w:rPr>
        <w:t>s</w:t>
      </w:r>
      <w:r w:rsidR="00B038B1" w:rsidRPr="0078184B">
        <w:rPr>
          <w:rFonts w:ascii="Palatino Linotype" w:hAnsi="Palatino Linotype"/>
          <w:sz w:val="24"/>
          <w:szCs w:val="24"/>
        </w:rPr>
        <w:t xml:space="preserve"> perhaps</w:t>
      </w:r>
      <w:r w:rsidR="0079056B" w:rsidRPr="0078184B">
        <w:rPr>
          <w:rFonts w:ascii="Palatino Linotype" w:hAnsi="Palatino Linotype"/>
          <w:sz w:val="24"/>
          <w:szCs w:val="24"/>
        </w:rPr>
        <w:t xml:space="preserve"> -</w:t>
      </w:r>
      <w:r w:rsidR="0066377A" w:rsidRPr="0078184B">
        <w:rPr>
          <w:rFonts w:ascii="Palatino Linotype" w:hAnsi="Palatino Linotype"/>
          <w:sz w:val="24"/>
          <w:szCs w:val="24"/>
        </w:rPr>
        <w:t xml:space="preserve"> </w:t>
      </w:r>
      <w:r w:rsidR="00162D62" w:rsidRPr="0078184B">
        <w:rPr>
          <w:rFonts w:ascii="Palatino Linotype" w:hAnsi="Palatino Linotype"/>
          <w:sz w:val="24"/>
          <w:szCs w:val="24"/>
        </w:rPr>
        <w:t>but not more than that. Bu</w:t>
      </w:r>
      <w:r w:rsidR="00471E37" w:rsidRPr="0078184B">
        <w:rPr>
          <w:rFonts w:ascii="Palatino Linotype" w:hAnsi="Palatino Linotype"/>
          <w:sz w:val="24"/>
          <w:szCs w:val="24"/>
        </w:rPr>
        <w:t>t</w:t>
      </w:r>
      <w:r w:rsidR="00162D62" w:rsidRPr="0078184B">
        <w:rPr>
          <w:rFonts w:ascii="Palatino Linotype" w:hAnsi="Palatino Linotype"/>
          <w:sz w:val="24"/>
          <w:szCs w:val="24"/>
        </w:rPr>
        <w:t xml:space="preserve"> </w:t>
      </w:r>
      <w:r w:rsidR="00801524" w:rsidRPr="0078184B">
        <w:rPr>
          <w:rFonts w:ascii="Palatino Linotype" w:hAnsi="Palatino Linotype"/>
          <w:sz w:val="24"/>
          <w:szCs w:val="24"/>
        </w:rPr>
        <w:t xml:space="preserve">their </w:t>
      </w:r>
      <w:r w:rsidR="00471E37" w:rsidRPr="0078184B">
        <w:rPr>
          <w:rFonts w:ascii="Palatino Linotype" w:hAnsi="Palatino Linotype"/>
          <w:sz w:val="24"/>
          <w:szCs w:val="24"/>
        </w:rPr>
        <w:t>pot</w:t>
      </w:r>
      <w:r w:rsidR="00B038B1" w:rsidRPr="0078184B">
        <w:rPr>
          <w:rFonts w:ascii="Palatino Linotype" w:hAnsi="Palatino Linotype"/>
          <w:sz w:val="24"/>
          <w:szCs w:val="24"/>
        </w:rPr>
        <w:t>e</w:t>
      </w:r>
      <w:r w:rsidR="00471E37" w:rsidRPr="0078184B">
        <w:rPr>
          <w:rFonts w:ascii="Palatino Linotype" w:hAnsi="Palatino Linotype"/>
          <w:sz w:val="24"/>
          <w:szCs w:val="24"/>
        </w:rPr>
        <w:t>nti</w:t>
      </w:r>
      <w:r w:rsidR="00B038B1" w:rsidRPr="0078184B">
        <w:rPr>
          <w:rFonts w:ascii="Palatino Linotype" w:hAnsi="Palatino Linotype"/>
          <w:sz w:val="24"/>
          <w:szCs w:val="24"/>
        </w:rPr>
        <w:t>al</w:t>
      </w:r>
      <w:r w:rsidR="00471E37" w:rsidRPr="0078184B">
        <w:rPr>
          <w:rFonts w:ascii="Palatino Linotype" w:hAnsi="Palatino Linotype"/>
          <w:sz w:val="24"/>
          <w:szCs w:val="24"/>
        </w:rPr>
        <w:t>ly incendiary nature was recogni</w:t>
      </w:r>
      <w:r w:rsidR="00B038B1" w:rsidRPr="0078184B">
        <w:rPr>
          <w:rFonts w:ascii="Palatino Linotype" w:hAnsi="Palatino Linotype"/>
          <w:sz w:val="24"/>
          <w:szCs w:val="24"/>
        </w:rPr>
        <w:t>s</w:t>
      </w:r>
      <w:r w:rsidR="00471E37" w:rsidRPr="0078184B">
        <w:rPr>
          <w:rFonts w:ascii="Palatino Linotype" w:hAnsi="Palatino Linotype"/>
          <w:sz w:val="24"/>
          <w:szCs w:val="24"/>
        </w:rPr>
        <w:t xml:space="preserve">ed </w:t>
      </w:r>
      <w:r w:rsidR="00B038B1" w:rsidRPr="0078184B">
        <w:rPr>
          <w:rFonts w:ascii="Palatino Linotype" w:hAnsi="Palatino Linotype"/>
          <w:sz w:val="24"/>
          <w:szCs w:val="24"/>
        </w:rPr>
        <w:t xml:space="preserve">at the time. </w:t>
      </w:r>
      <w:r w:rsidR="00E9753D" w:rsidRPr="0078184B">
        <w:rPr>
          <w:rFonts w:ascii="Palatino Linotype" w:hAnsi="Palatino Linotype"/>
          <w:sz w:val="24"/>
          <w:szCs w:val="24"/>
        </w:rPr>
        <w:t xml:space="preserve">As Elizabeth Barrett Browning put it </w:t>
      </w:r>
    </w:p>
    <w:p w:rsidR="00801524" w:rsidRPr="0078184B" w:rsidRDefault="0085019C" w:rsidP="00E9753D">
      <w:pPr>
        <w:ind w:left="720"/>
        <w:rPr>
          <w:rFonts w:ascii="Palatino Linotype" w:hAnsi="Palatino Linotype"/>
          <w:sz w:val="24"/>
          <w:szCs w:val="24"/>
        </w:rPr>
      </w:pPr>
      <w:r w:rsidRPr="0078184B">
        <w:rPr>
          <w:rFonts w:ascii="Palatino Linotype" w:hAnsi="Palatino Linotype"/>
          <w:sz w:val="24"/>
          <w:szCs w:val="24"/>
        </w:rPr>
        <w:lastRenderedPageBreak/>
        <w:t>W</w:t>
      </w:r>
      <w:r w:rsidR="00E9753D" w:rsidRPr="0078184B">
        <w:rPr>
          <w:rFonts w:ascii="Palatino Linotype" w:hAnsi="Palatino Linotype"/>
          <w:sz w:val="24"/>
          <w:szCs w:val="24"/>
        </w:rPr>
        <w:t xml:space="preserve">hat a dreadful letter that was! And what a crime for a man to use his genius as a cudgel ... against the woman he promised to protect tenderly with life and heart </w:t>
      </w:r>
      <w:r w:rsidR="008338CA" w:rsidRPr="0078184B">
        <w:rPr>
          <w:rFonts w:ascii="Palatino Linotype" w:hAnsi="Palatino Linotype"/>
          <w:sz w:val="24"/>
          <w:szCs w:val="24"/>
        </w:rPr>
        <w:t>… I call it dreadful.</w:t>
      </w:r>
      <w:r w:rsidR="00B53DB5" w:rsidRPr="0078184B">
        <w:rPr>
          <w:rStyle w:val="EndnoteReference"/>
          <w:rFonts w:ascii="Palatino Linotype" w:hAnsi="Palatino Linotype"/>
          <w:sz w:val="24"/>
          <w:szCs w:val="24"/>
        </w:rPr>
        <w:endnoteReference w:id="8"/>
      </w:r>
    </w:p>
    <w:p w:rsidR="00E260CF" w:rsidRPr="0078184B" w:rsidRDefault="00E9753D" w:rsidP="00E260CF">
      <w:pPr>
        <w:rPr>
          <w:rFonts w:ascii="Palatino Linotype" w:hAnsi="Palatino Linotype"/>
          <w:sz w:val="24"/>
          <w:szCs w:val="24"/>
        </w:rPr>
      </w:pPr>
      <w:r w:rsidRPr="0078184B">
        <w:rPr>
          <w:rFonts w:ascii="Palatino Linotype" w:hAnsi="Palatino Linotype"/>
          <w:sz w:val="24"/>
          <w:szCs w:val="24"/>
        </w:rPr>
        <w:t>T</w:t>
      </w:r>
      <w:r w:rsidR="00801524" w:rsidRPr="0078184B">
        <w:rPr>
          <w:rFonts w:ascii="Palatino Linotype" w:hAnsi="Palatino Linotype"/>
          <w:sz w:val="24"/>
          <w:szCs w:val="24"/>
        </w:rPr>
        <w:t xml:space="preserve">he phrase </w:t>
      </w:r>
      <w:r w:rsidRPr="0078184B">
        <w:rPr>
          <w:rFonts w:ascii="Palatino Linotype" w:hAnsi="Palatino Linotype"/>
          <w:sz w:val="24"/>
          <w:szCs w:val="24"/>
        </w:rPr>
        <w:t xml:space="preserve">‘mental </w:t>
      </w:r>
      <w:r w:rsidR="0052023B">
        <w:rPr>
          <w:rFonts w:ascii="Palatino Linotype" w:hAnsi="Palatino Linotype"/>
          <w:sz w:val="24"/>
          <w:szCs w:val="24"/>
        </w:rPr>
        <w:t>disorder’</w:t>
      </w:r>
      <w:r w:rsidRPr="0078184B">
        <w:rPr>
          <w:rFonts w:ascii="Palatino Linotype" w:hAnsi="Palatino Linotype"/>
          <w:sz w:val="24"/>
          <w:szCs w:val="24"/>
        </w:rPr>
        <w:t xml:space="preserve"> </w:t>
      </w:r>
      <w:r w:rsidR="00B038B1" w:rsidRPr="0078184B">
        <w:rPr>
          <w:rFonts w:ascii="Palatino Linotype" w:hAnsi="Palatino Linotype"/>
          <w:sz w:val="24"/>
          <w:szCs w:val="24"/>
        </w:rPr>
        <w:t>was seen a</w:t>
      </w:r>
      <w:r w:rsidR="0066377A" w:rsidRPr="0078184B">
        <w:rPr>
          <w:rFonts w:ascii="Palatino Linotype" w:hAnsi="Palatino Linotype"/>
          <w:sz w:val="24"/>
          <w:szCs w:val="24"/>
        </w:rPr>
        <w:t>s</w:t>
      </w:r>
      <w:r w:rsidR="00B038B1" w:rsidRPr="0078184B">
        <w:rPr>
          <w:rFonts w:ascii="Palatino Linotype" w:hAnsi="Palatino Linotype"/>
          <w:sz w:val="24"/>
          <w:szCs w:val="24"/>
        </w:rPr>
        <w:t xml:space="preserve"> </w:t>
      </w:r>
      <w:r w:rsidR="0066377A" w:rsidRPr="0078184B">
        <w:rPr>
          <w:rFonts w:ascii="Palatino Linotype" w:hAnsi="Palatino Linotype"/>
          <w:sz w:val="24"/>
          <w:szCs w:val="24"/>
        </w:rPr>
        <w:t>a partic</w:t>
      </w:r>
      <w:r w:rsidR="00B038B1" w:rsidRPr="0078184B">
        <w:rPr>
          <w:rFonts w:ascii="Palatino Linotype" w:hAnsi="Palatino Linotype"/>
          <w:sz w:val="24"/>
          <w:szCs w:val="24"/>
        </w:rPr>
        <w:t>ularly grie</w:t>
      </w:r>
      <w:r w:rsidR="0066377A" w:rsidRPr="0078184B">
        <w:rPr>
          <w:rFonts w:ascii="Palatino Linotype" w:hAnsi="Palatino Linotype"/>
          <w:sz w:val="24"/>
          <w:szCs w:val="24"/>
        </w:rPr>
        <w:t xml:space="preserve">vous </w:t>
      </w:r>
      <w:r w:rsidR="00B038B1" w:rsidRPr="0078184B">
        <w:rPr>
          <w:rFonts w:ascii="Palatino Linotype" w:hAnsi="Palatino Linotype"/>
          <w:sz w:val="24"/>
          <w:szCs w:val="24"/>
        </w:rPr>
        <w:t>provocation by</w:t>
      </w:r>
      <w:r w:rsidR="0066377A" w:rsidRPr="0078184B">
        <w:rPr>
          <w:rFonts w:ascii="Palatino Linotype" w:hAnsi="Palatino Linotype"/>
          <w:sz w:val="24"/>
          <w:szCs w:val="24"/>
        </w:rPr>
        <w:t xml:space="preserve"> Ca</w:t>
      </w:r>
      <w:r w:rsidR="00471E37" w:rsidRPr="0078184B">
        <w:rPr>
          <w:rFonts w:ascii="Palatino Linotype" w:hAnsi="Palatino Linotype"/>
          <w:sz w:val="24"/>
          <w:szCs w:val="24"/>
        </w:rPr>
        <w:t xml:space="preserve">therine’s family. We </w:t>
      </w:r>
      <w:r w:rsidR="00B038B1" w:rsidRPr="0078184B">
        <w:rPr>
          <w:rFonts w:ascii="Palatino Linotype" w:hAnsi="Palatino Linotype"/>
          <w:sz w:val="24"/>
          <w:szCs w:val="24"/>
        </w:rPr>
        <w:t xml:space="preserve">know this </w:t>
      </w:r>
      <w:r w:rsidR="00471E37" w:rsidRPr="0078184B">
        <w:rPr>
          <w:rFonts w:ascii="Palatino Linotype" w:hAnsi="Palatino Linotype"/>
          <w:sz w:val="24"/>
          <w:szCs w:val="24"/>
        </w:rPr>
        <w:t xml:space="preserve">this </w:t>
      </w:r>
      <w:r w:rsidR="00B038B1" w:rsidRPr="0078184B">
        <w:rPr>
          <w:rFonts w:ascii="Palatino Linotype" w:hAnsi="Palatino Linotype"/>
          <w:sz w:val="24"/>
          <w:szCs w:val="24"/>
        </w:rPr>
        <w:t>from a second contemporary</w:t>
      </w:r>
      <w:r w:rsidR="0066377A" w:rsidRPr="0078184B">
        <w:rPr>
          <w:rFonts w:ascii="Palatino Linotype" w:hAnsi="Palatino Linotype"/>
          <w:sz w:val="24"/>
          <w:szCs w:val="24"/>
        </w:rPr>
        <w:t xml:space="preserve"> source </w:t>
      </w:r>
      <w:r w:rsidR="004A315B" w:rsidRPr="0078184B">
        <w:rPr>
          <w:rFonts w:ascii="Palatino Linotype" w:hAnsi="Palatino Linotype"/>
          <w:sz w:val="24"/>
          <w:szCs w:val="24"/>
        </w:rPr>
        <w:t>-</w:t>
      </w:r>
      <w:r w:rsidR="0066377A" w:rsidRPr="0078184B">
        <w:rPr>
          <w:rFonts w:ascii="Palatino Linotype" w:hAnsi="Palatino Linotype"/>
          <w:sz w:val="24"/>
          <w:szCs w:val="24"/>
        </w:rPr>
        <w:t xml:space="preserve"> </w:t>
      </w:r>
      <w:r w:rsidR="004A315B" w:rsidRPr="0078184B">
        <w:rPr>
          <w:rFonts w:ascii="Palatino Linotype" w:hAnsi="Palatino Linotype"/>
          <w:sz w:val="24"/>
          <w:szCs w:val="24"/>
        </w:rPr>
        <w:t>this tim</w:t>
      </w:r>
      <w:r w:rsidR="0066377A" w:rsidRPr="0078184B">
        <w:rPr>
          <w:rFonts w:ascii="Palatino Linotype" w:hAnsi="Palatino Linotype"/>
          <w:sz w:val="24"/>
          <w:szCs w:val="24"/>
        </w:rPr>
        <w:t>e</w:t>
      </w:r>
      <w:r w:rsidR="004A315B" w:rsidRPr="0078184B">
        <w:rPr>
          <w:rFonts w:ascii="Palatino Linotype" w:hAnsi="Palatino Linotype"/>
          <w:sz w:val="24"/>
          <w:szCs w:val="24"/>
        </w:rPr>
        <w:t xml:space="preserve"> </w:t>
      </w:r>
      <w:r w:rsidR="0066377A" w:rsidRPr="0078184B">
        <w:rPr>
          <w:rFonts w:ascii="Palatino Linotype" w:hAnsi="Palatino Linotype"/>
          <w:sz w:val="24"/>
          <w:szCs w:val="24"/>
        </w:rPr>
        <w:t xml:space="preserve">from </w:t>
      </w:r>
      <w:r w:rsidR="004A315B" w:rsidRPr="0078184B">
        <w:rPr>
          <w:rFonts w:ascii="Palatino Linotype" w:hAnsi="Palatino Linotype"/>
          <w:sz w:val="24"/>
          <w:szCs w:val="24"/>
        </w:rPr>
        <w:t>Cath</w:t>
      </w:r>
      <w:r w:rsidR="0066377A" w:rsidRPr="0078184B">
        <w:rPr>
          <w:rFonts w:ascii="Palatino Linotype" w:hAnsi="Palatino Linotype"/>
          <w:sz w:val="24"/>
          <w:szCs w:val="24"/>
        </w:rPr>
        <w:t>e</w:t>
      </w:r>
      <w:r w:rsidR="004A315B" w:rsidRPr="0078184B">
        <w:rPr>
          <w:rFonts w:ascii="Palatino Linotype" w:hAnsi="Palatino Linotype"/>
          <w:sz w:val="24"/>
          <w:szCs w:val="24"/>
        </w:rPr>
        <w:t>rine’s side, from</w:t>
      </w:r>
      <w:r w:rsidR="00B038B1" w:rsidRPr="0078184B">
        <w:rPr>
          <w:rFonts w:ascii="Palatino Linotype" w:hAnsi="Palatino Linotype"/>
          <w:sz w:val="24"/>
          <w:szCs w:val="24"/>
        </w:rPr>
        <w:t xml:space="preserve"> </w:t>
      </w:r>
      <w:r w:rsidR="00471E37" w:rsidRPr="0078184B">
        <w:rPr>
          <w:rFonts w:ascii="Palatino Linotype" w:hAnsi="Palatino Linotype"/>
          <w:sz w:val="24"/>
          <w:szCs w:val="24"/>
        </w:rPr>
        <w:t>her aunt</w:t>
      </w:r>
      <w:r w:rsidR="004A315B" w:rsidRPr="0078184B">
        <w:rPr>
          <w:rFonts w:ascii="Palatino Linotype" w:hAnsi="Palatino Linotype"/>
          <w:sz w:val="24"/>
          <w:szCs w:val="24"/>
        </w:rPr>
        <w:t xml:space="preserve">, </w:t>
      </w:r>
      <w:r w:rsidR="0066377A" w:rsidRPr="0078184B">
        <w:rPr>
          <w:rFonts w:ascii="Palatino Linotype" w:hAnsi="Palatino Linotype"/>
          <w:sz w:val="24"/>
          <w:szCs w:val="24"/>
        </w:rPr>
        <w:t>H</w:t>
      </w:r>
      <w:r w:rsidR="004A315B" w:rsidRPr="0078184B">
        <w:rPr>
          <w:rFonts w:ascii="Palatino Linotype" w:hAnsi="Palatino Linotype"/>
          <w:sz w:val="24"/>
          <w:szCs w:val="24"/>
        </w:rPr>
        <w:t>el</w:t>
      </w:r>
      <w:r w:rsidR="00B038B1" w:rsidRPr="0078184B">
        <w:rPr>
          <w:rFonts w:ascii="Palatino Linotype" w:hAnsi="Palatino Linotype"/>
          <w:sz w:val="24"/>
          <w:szCs w:val="24"/>
        </w:rPr>
        <w:t>e</w:t>
      </w:r>
      <w:r w:rsidR="004A315B" w:rsidRPr="0078184B">
        <w:rPr>
          <w:rFonts w:ascii="Palatino Linotype" w:hAnsi="Palatino Linotype"/>
          <w:sz w:val="24"/>
          <w:szCs w:val="24"/>
        </w:rPr>
        <w:t>n Thomson, Mrs George Hogarth's youngest sister.</w:t>
      </w:r>
      <w:r w:rsidR="00471E37" w:rsidRPr="0078184B">
        <w:rPr>
          <w:rFonts w:ascii="Palatino Linotype" w:hAnsi="Palatino Linotype"/>
          <w:sz w:val="24"/>
          <w:szCs w:val="24"/>
        </w:rPr>
        <w:t xml:space="preserve"> </w:t>
      </w:r>
    </w:p>
    <w:p w:rsidR="004A315B" w:rsidRPr="0078184B" w:rsidRDefault="00324473" w:rsidP="00E260CF">
      <w:pPr>
        <w:ind w:firstLine="720"/>
        <w:rPr>
          <w:rFonts w:ascii="Palatino Linotype" w:hAnsi="Palatino Linotype"/>
          <w:sz w:val="24"/>
          <w:szCs w:val="24"/>
        </w:rPr>
      </w:pPr>
      <w:r w:rsidRPr="0078184B">
        <w:rPr>
          <w:rFonts w:ascii="Palatino Linotype" w:hAnsi="Palatino Linotype"/>
          <w:sz w:val="24"/>
          <w:szCs w:val="24"/>
        </w:rPr>
        <w:t>Evidently</w:t>
      </w:r>
      <w:r w:rsidR="00471E37" w:rsidRPr="0078184B">
        <w:rPr>
          <w:rFonts w:ascii="Palatino Linotype" w:hAnsi="Palatino Linotype"/>
          <w:sz w:val="24"/>
          <w:szCs w:val="24"/>
        </w:rPr>
        <w:t xml:space="preserve"> </w:t>
      </w:r>
      <w:r w:rsidR="0066377A" w:rsidRPr="0078184B">
        <w:rPr>
          <w:rFonts w:ascii="Palatino Linotype" w:hAnsi="Palatino Linotype"/>
          <w:sz w:val="24"/>
          <w:szCs w:val="24"/>
        </w:rPr>
        <w:t>provoked</w:t>
      </w:r>
      <w:r w:rsidR="00471E37" w:rsidRPr="0078184B">
        <w:rPr>
          <w:rFonts w:ascii="Palatino Linotype" w:hAnsi="Palatino Linotype"/>
          <w:sz w:val="24"/>
          <w:szCs w:val="24"/>
        </w:rPr>
        <w:t xml:space="preserve"> by </w:t>
      </w:r>
      <w:r w:rsidR="00B038B1" w:rsidRPr="0078184B">
        <w:rPr>
          <w:rFonts w:ascii="Palatino Linotype" w:hAnsi="Palatino Linotype"/>
          <w:sz w:val="24"/>
          <w:szCs w:val="24"/>
        </w:rPr>
        <w:t xml:space="preserve">Dickens’s unfounded </w:t>
      </w:r>
      <w:r w:rsidR="00471E37" w:rsidRPr="0078184B">
        <w:rPr>
          <w:rFonts w:ascii="Palatino Linotype" w:hAnsi="Palatino Linotype"/>
          <w:sz w:val="24"/>
          <w:szCs w:val="24"/>
        </w:rPr>
        <w:t xml:space="preserve">claim, </w:t>
      </w:r>
      <w:r w:rsidR="00E260CF" w:rsidRPr="0078184B">
        <w:rPr>
          <w:rFonts w:ascii="Palatino Linotype" w:hAnsi="Palatino Linotype"/>
          <w:sz w:val="24"/>
          <w:szCs w:val="24"/>
        </w:rPr>
        <w:t xml:space="preserve">Thomson </w:t>
      </w:r>
      <w:r w:rsidR="00471E37" w:rsidRPr="0078184B">
        <w:rPr>
          <w:rFonts w:ascii="Palatino Linotype" w:hAnsi="Palatino Linotype"/>
          <w:sz w:val="24"/>
          <w:szCs w:val="24"/>
        </w:rPr>
        <w:t>wr</w:t>
      </w:r>
      <w:r w:rsidR="00B038B1" w:rsidRPr="0078184B">
        <w:rPr>
          <w:rFonts w:ascii="Palatino Linotype" w:hAnsi="Palatino Linotype"/>
          <w:sz w:val="24"/>
          <w:szCs w:val="24"/>
        </w:rPr>
        <w:t xml:space="preserve">ote </w:t>
      </w:r>
      <w:r w:rsidR="00471E37" w:rsidRPr="0078184B">
        <w:rPr>
          <w:rFonts w:ascii="Palatino Linotype" w:hAnsi="Palatino Linotype"/>
          <w:sz w:val="24"/>
          <w:szCs w:val="24"/>
        </w:rPr>
        <w:t>a</w:t>
      </w:r>
      <w:r w:rsidR="00B038B1" w:rsidRPr="0078184B">
        <w:rPr>
          <w:rFonts w:ascii="Palatino Linotype" w:hAnsi="Palatino Linotype"/>
          <w:sz w:val="24"/>
          <w:szCs w:val="24"/>
        </w:rPr>
        <w:t xml:space="preserve"> </w:t>
      </w:r>
      <w:r w:rsidR="0066377A" w:rsidRPr="0078184B">
        <w:rPr>
          <w:rFonts w:ascii="Palatino Linotype" w:hAnsi="Palatino Linotype"/>
          <w:sz w:val="24"/>
          <w:szCs w:val="24"/>
        </w:rPr>
        <w:t xml:space="preserve">detailed </w:t>
      </w:r>
      <w:r w:rsidR="00471E37" w:rsidRPr="0078184B">
        <w:rPr>
          <w:rFonts w:ascii="Palatino Linotype" w:hAnsi="Palatino Linotype"/>
          <w:sz w:val="24"/>
          <w:szCs w:val="24"/>
        </w:rPr>
        <w:t>account of</w:t>
      </w:r>
      <w:r w:rsidR="00B038B1" w:rsidRPr="0078184B">
        <w:rPr>
          <w:rFonts w:ascii="Palatino Linotype" w:hAnsi="Palatino Linotype"/>
          <w:sz w:val="24"/>
          <w:szCs w:val="24"/>
        </w:rPr>
        <w:t xml:space="preserve"> </w:t>
      </w:r>
      <w:r w:rsidR="0066377A" w:rsidRPr="0078184B">
        <w:rPr>
          <w:rFonts w:ascii="Palatino Linotype" w:hAnsi="Palatino Linotype"/>
          <w:sz w:val="24"/>
          <w:szCs w:val="24"/>
        </w:rPr>
        <w:t>Dickens’s</w:t>
      </w:r>
      <w:r w:rsidR="00471E37" w:rsidRPr="0078184B">
        <w:rPr>
          <w:rFonts w:ascii="Palatino Linotype" w:hAnsi="Palatino Linotype"/>
          <w:sz w:val="24"/>
          <w:szCs w:val="24"/>
        </w:rPr>
        <w:t xml:space="preserve"> </w:t>
      </w:r>
      <w:r w:rsidR="0066377A" w:rsidRPr="0078184B">
        <w:rPr>
          <w:rFonts w:ascii="Palatino Linotype" w:hAnsi="Palatino Linotype"/>
          <w:sz w:val="24"/>
          <w:szCs w:val="24"/>
        </w:rPr>
        <w:t>behaviour at the time to</w:t>
      </w:r>
      <w:r w:rsidR="00B038B1" w:rsidRPr="0078184B">
        <w:rPr>
          <w:rFonts w:ascii="Palatino Linotype" w:hAnsi="Palatino Linotype"/>
          <w:sz w:val="24"/>
          <w:szCs w:val="24"/>
        </w:rPr>
        <w:t xml:space="preserve"> her friend Mrs Stark</w:t>
      </w:r>
      <w:r w:rsidR="00F211E4" w:rsidRPr="0078184B">
        <w:rPr>
          <w:rFonts w:ascii="Palatino Linotype" w:hAnsi="Palatino Linotype"/>
          <w:sz w:val="24"/>
          <w:szCs w:val="24"/>
        </w:rPr>
        <w:t>.</w:t>
      </w:r>
      <w:r w:rsidR="00C11C6C" w:rsidRPr="0078184B">
        <w:rPr>
          <w:rFonts w:ascii="Palatino Linotype" w:hAnsi="Palatino Linotype"/>
          <w:sz w:val="24"/>
          <w:szCs w:val="24"/>
        </w:rPr>
        <w:t xml:space="preserve"> </w:t>
      </w:r>
      <w:r w:rsidR="00DC45B8" w:rsidRPr="0078184B">
        <w:rPr>
          <w:rFonts w:ascii="Palatino Linotype" w:hAnsi="Palatino Linotype"/>
          <w:sz w:val="24"/>
          <w:szCs w:val="24"/>
        </w:rPr>
        <w:t xml:space="preserve">Her </w:t>
      </w:r>
      <w:r w:rsidR="00B038B1" w:rsidRPr="0078184B">
        <w:rPr>
          <w:rFonts w:ascii="Palatino Linotype" w:hAnsi="Palatino Linotype"/>
          <w:sz w:val="24"/>
          <w:szCs w:val="24"/>
        </w:rPr>
        <w:t>account begins:</w:t>
      </w:r>
    </w:p>
    <w:p w:rsidR="004A315B" w:rsidRPr="0078184B" w:rsidRDefault="004A315B" w:rsidP="004A315B">
      <w:pPr>
        <w:ind w:left="720"/>
        <w:rPr>
          <w:rFonts w:ascii="Palatino Linotype" w:hAnsi="Palatino Linotype"/>
          <w:sz w:val="24"/>
          <w:szCs w:val="24"/>
        </w:rPr>
      </w:pPr>
      <w:r w:rsidRPr="0078184B">
        <w:rPr>
          <w:rFonts w:ascii="Palatino Linotype" w:hAnsi="Palatino Linotype"/>
          <w:sz w:val="24"/>
          <w:szCs w:val="24"/>
        </w:rPr>
        <w:t xml:space="preserve">I cannot pretend on paper to give you a detailed account of this most distressing event … without entering at more length than could be agreeable to you, but from a recent insertion of a letter which Dickens had written to a friend in America now going the round of the press, in which he talks of his wife occasionally labouring under </w:t>
      </w:r>
      <w:r w:rsidRPr="0078184B">
        <w:rPr>
          <w:rFonts w:ascii="Palatino Linotype" w:hAnsi="Palatino Linotype"/>
          <w:i/>
          <w:iCs/>
          <w:sz w:val="24"/>
          <w:szCs w:val="24"/>
        </w:rPr>
        <w:t>mental disorder,</w:t>
      </w:r>
      <w:r w:rsidRPr="0078184B">
        <w:rPr>
          <w:rFonts w:ascii="Palatino Linotype" w:hAnsi="Palatino Linotype"/>
          <w:sz w:val="24"/>
          <w:szCs w:val="24"/>
        </w:rPr>
        <w:t xml:space="preserve"> I think it only right to contradict that statement, to such a friend as you; he did indeed endeavour to get the physician who attended her in illness, to sanction such a report, when he sternly refused, saying he considered Mrs. Dickens perfectly sound in mind, consequently he dared not in England assert anything of the kind. That her spirits were low was not surprising, considering the manner in which she had been treated; but I assure you, my dear Mrs. Stark, she had no desire to leave her home or children so long as that home was endurable to her</w:t>
      </w:r>
      <w:r w:rsidR="008338CA" w:rsidRPr="0078184B">
        <w:rPr>
          <w:rFonts w:ascii="Palatino Linotype" w:hAnsi="Palatino Linotype"/>
          <w:sz w:val="24"/>
          <w:szCs w:val="24"/>
        </w:rPr>
        <w:t>,</w:t>
      </w:r>
      <w:r w:rsidR="00B53DB5" w:rsidRPr="0078184B">
        <w:rPr>
          <w:rStyle w:val="EndnoteReference"/>
          <w:rFonts w:ascii="Palatino Linotype" w:hAnsi="Palatino Linotype"/>
          <w:sz w:val="24"/>
          <w:szCs w:val="24"/>
        </w:rPr>
        <w:endnoteReference w:id="9"/>
      </w:r>
    </w:p>
    <w:p w:rsidR="00471E37" w:rsidRPr="0078184B" w:rsidRDefault="0066377A" w:rsidP="007918BF">
      <w:pPr>
        <w:rPr>
          <w:rFonts w:ascii="Palatino Linotype" w:hAnsi="Palatino Linotype"/>
          <w:sz w:val="24"/>
          <w:szCs w:val="24"/>
        </w:rPr>
      </w:pPr>
      <w:r w:rsidRPr="0078184B">
        <w:rPr>
          <w:rFonts w:ascii="Palatino Linotype" w:hAnsi="Palatino Linotype"/>
          <w:sz w:val="24"/>
          <w:szCs w:val="24"/>
        </w:rPr>
        <w:t>I</w:t>
      </w:r>
      <w:r w:rsidR="00471E37" w:rsidRPr="0078184B">
        <w:rPr>
          <w:rFonts w:ascii="Palatino Linotype" w:hAnsi="Palatino Linotype"/>
          <w:sz w:val="24"/>
          <w:szCs w:val="24"/>
        </w:rPr>
        <w:t>t</w:t>
      </w:r>
      <w:r w:rsidR="00DC45B8" w:rsidRPr="0078184B">
        <w:rPr>
          <w:rFonts w:ascii="Palatino Linotype" w:hAnsi="Palatino Linotype"/>
          <w:sz w:val="24"/>
          <w:szCs w:val="24"/>
        </w:rPr>
        <w:t xml:space="preserve"> i</w:t>
      </w:r>
      <w:r w:rsidR="00471E37" w:rsidRPr="0078184B">
        <w:rPr>
          <w:rFonts w:ascii="Palatino Linotype" w:hAnsi="Palatino Linotype"/>
          <w:sz w:val="24"/>
          <w:szCs w:val="24"/>
        </w:rPr>
        <w:t xml:space="preserve">s the claim of mental </w:t>
      </w:r>
      <w:r w:rsidRPr="0078184B">
        <w:rPr>
          <w:rFonts w:ascii="Palatino Linotype" w:hAnsi="Palatino Linotype"/>
          <w:sz w:val="24"/>
          <w:szCs w:val="24"/>
        </w:rPr>
        <w:t>disorder</w:t>
      </w:r>
      <w:r w:rsidR="00471E37" w:rsidRPr="0078184B">
        <w:rPr>
          <w:rFonts w:ascii="Palatino Linotype" w:hAnsi="Palatino Linotype"/>
          <w:sz w:val="24"/>
          <w:szCs w:val="24"/>
        </w:rPr>
        <w:t xml:space="preserve"> </w:t>
      </w:r>
      <w:r w:rsidRPr="0078184B">
        <w:rPr>
          <w:rFonts w:ascii="Palatino Linotype" w:hAnsi="Palatino Linotype"/>
          <w:sz w:val="24"/>
          <w:szCs w:val="24"/>
        </w:rPr>
        <w:t xml:space="preserve">in </w:t>
      </w:r>
      <w:r w:rsidR="00B038B1" w:rsidRPr="0078184B">
        <w:rPr>
          <w:rFonts w:ascii="Palatino Linotype" w:hAnsi="Palatino Linotype"/>
          <w:sz w:val="24"/>
          <w:szCs w:val="24"/>
        </w:rPr>
        <w:t xml:space="preserve">particular </w:t>
      </w:r>
      <w:r w:rsidRPr="0078184B">
        <w:rPr>
          <w:rFonts w:ascii="Palatino Linotype" w:hAnsi="Palatino Linotype"/>
          <w:sz w:val="24"/>
          <w:szCs w:val="24"/>
        </w:rPr>
        <w:t>that</w:t>
      </w:r>
      <w:r w:rsidR="00471E37" w:rsidRPr="0078184B">
        <w:rPr>
          <w:rFonts w:ascii="Palatino Linotype" w:hAnsi="Palatino Linotype"/>
          <w:sz w:val="24"/>
          <w:szCs w:val="24"/>
        </w:rPr>
        <w:t xml:space="preserve"> </w:t>
      </w:r>
      <w:r w:rsidRPr="0078184B">
        <w:rPr>
          <w:rFonts w:ascii="Palatino Linotype" w:hAnsi="Palatino Linotype"/>
          <w:sz w:val="24"/>
          <w:szCs w:val="24"/>
        </w:rPr>
        <w:t>seems</w:t>
      </w:r>
      <w:r w:rsidR="00471E37" w:rsidRPr="0078184B">
        <w:rPr>
          <w:rFonts w:ascii="Palatino Linotype" w:hAnsi="Palatino Linotype"/>
          <w:sz w:val="24"/>
          <w:szCs w:val="24"/>
        </w:rPr>
        <w:t xml:space="preserve"> to</w:t>
      </w:r>
      <w:r w:rsidR="00B038B1" w:rsidRPr="0078184B">
        <w:rPr>
          <w:rFonts w:ascii="Palatino Linotype" w:hAnsi="Palatino Linotype"/>
          <w:sz w:val="24"/>
          <w:szCs w:val="24"/>
        </w:rPr>
        <w:t xml:space="preserve"> </w:t>
      </w:r>
      <w:r w:rsidRPr="0078184B">
        <w:rPr>
          <w:rFonts w:ascii="Palatino Linotype" w:hAnsi="Palatino Linotype"/>
          <w:sz w:val="24"/>
          <w:szCs w:val="24"/>
        </w:rPr>
        <w:t>have</w:t>
      </w:r>
      <w:r w:rsidR="00471E37" w:rsidRPr="0078184B">
        <w:rPr>
          <w:rFonts w:ascii="Palatino Linotype" w:hAnsi="Palatino Linotype"/>
          <w:sz w:val="24"/>
          <w:szCs w:val="24"/>
        </w:rPr>
        <w:t xml:space="preserve"> </w:t>
      </w:r>
      <w:r w:rsidRPr="0078184B">
        <w:rPr>
          <w:rFonts w:ascii="Palatino Linotype" w:hAnsi="Palatino Linotype"/>
          <w:sz w:val="24"/>
          <w:szCs w:val="24"/>
        </w:rPr>
        <w:t>provoked</w:t>
      </w:r>
      <w:r w:rsidR="00471E37" w:rsidRPr="0078184B">
        <w:rPr>
          <w:rFonts w:ascii="Palatino Linotype" w:hAnsi="Palatino Linotype"/>
          <w:sz w:val="24"/>
          <w:szCs w:val="24"/>
        </w:rPr>
        <w:t xml:space="preserve"> </w:t>
      </w:r>
      <w:r w:rsidRPr="0078184B">
        <w:rPr>
          <w:rFonts w:ascii="Palatino Linotype" w:hAnsi="Palatino Linotype"/>
          <w:sz w:val="24"/>
          <w:szCs w:val="24"/>
        </w:rPr>
        <w:t>this blistering</w:t>
      </w:r>
      <w:r w:rsidR="00471E37" w:rsidRPr="0078184B">
        <w:rPr>
          <w:rFonts w:ascii="Palatino Linotype" w:hAnsi="Palatino Linotype"/>
          <w:sz w:val="24"/>
          <w:szCs w:val="24"/>
        </w:rPr>
        <w:t xml:space="preserve"> </w:t>
      </w:r>
      <w:r w:rsidRPr="0078184B">
        <w:rPr>
          <w:rFonts w:ascii="Palatino Linotype" w:hAnsi="Palatino Linotype"/>
          <w:sz w:val="24"/>
          <w:szCs w:val="24"/>
        </w:rPr>
        <w:t>response</w:t>
      </w:r>
      <w:r w:rsidR="00471E37" w:rsidRPr="0078184B">
        <w:rPr>
          <w:rFonts w:ascii="Palatino Linotype" w:hAnsi="Palatino Linotype"/>
          <w:sz w:val="24"/>
          <w:szCs w:val="24"/>
        </w:rPr>
        <w:t xml:space="preserve"> by </w:t>
      </w:r>
      <w:r w:rsidRPr="0078184B">
        <w:rPr>
          <w:rFonts w:ascii="Palatino Linotype" w:hAnsi="Palatino Linotype"/>
          <w:sz w:val="24"/>
          <w:szCs w:val="24"/>
        </w:rPr>
        <w:t>Catherine’s</w:t>
      </w:r>
      <w:r w:rsidR="00471E37" w:rsidRPr="0078184B">
        <w:rPr>
          <w:rFonts w:ascii="Palatino Linotype" w:hAnsi="Palatino Linotype"/>
          <w:sz w:val="24"/>
          <w:szCs w:val="24"/>
        </w:rPr>
        <w:t xml:space="preserve"> </w:t>
      </w:r>
      <w:r w:rsidRPr="0078184B">
        <w:rPr>
          <w:rFonts w:ascii="Palatino Linotype" w:hAnsi="Palatino Linotype"/>
          <w:sz w:val="24"/>
          <w:szCs w:val="24"/>
        </w:rPr>
        <w:t>family</w:t>
      </w:r>
      <w:r w:rsidR="00471E37" w:rsidRPr="0078184B">
        <w:rPr>
          <w:rFonts w:ascii="Palatino Linotype" w:hAnsi="Palatino Linotype"/>
          <w:sz w:val="24"/>
          <w:szCs w:val="24"/>
        </w:rPr>
        <w:t xml:space="preserve"> – i</w:t>
      </w:r>
      <w:r w:rsidRPr="0078184B">
        <w:rPr>
          <w:rFonts w:ascii="Palatino Linotype" w:hAnsi="Palatino Linotype"/>
          <w:sz w:val="24"/>
          <w:szCs w:val="24"/>
        </w:rPr>
        <w:t xml:space="preserve">n </w:t>
      </w:r>
      <w:r w:rsidR="00471E37" w:rsidRPr="0078184B">
        <w:rPr>
          <w:rFonts w:ascii="Palatino Linotype" w:hAnsi="Palatino Linotype"/>
          <w:sz w:val="24"/>
          <w:szCs w:val="24"/>
        </w:rPr>
        <w:t>a le</w:t>
      </w:r>
      <w:r w:rsidRPr="0078184B">
        <w:rPr>
          <w:rFonts w:ascii="Palatino Linotype" w:hAnsi="Palatino Linotype"/>
          <w:sz w:val="24"/>
          <w:szCs w:val="24"/>
        </w:rPr>
        <w:t>t</w:t>
      </w:r>
      <w:r w:rsidR="00471E37" w:rsidRPr="0078184B">
        <w:rPr>
          <w:rFonts w:ascii="Palatino Linotype" w:hAnsi="Palatino Linotype"/>
          <w:sz w:val="24"/>
          <w:szCs w:val="24"/>
        </w:rPr>
        <w:t>ter t</w:t>
      </w:r>
      <w:r w:rsidRPr="0078184B">
        <w:rPr>
          <w:rFonts w:ascii="Palatino Linotype" w:hAnsi="Palatino Linotype"/>
          <w:sz w:val="24"/>
          <w:szCs w:val="24"/>
        </w:rPr>
        <w:t>h</w:t>
      </w:r>
      <w:r w:rsidR="00471E37" w:rsidRPr="0078184B">
        <w:rPr>
          <w:rFonts w:ascii="Palatino Linotype" w:hAnsi="Palatino Linotype"/>
          <w:sz w:val="24"/>
          <w:szCs w:val="24"/>
        </w:rPr>
        <w:t>at</w:t>
      </w:r>
      <w:r w:rsidR="0079056B" w:rsidRPr="0078184B">
        <w:rPr>
          <w:rFonts w:ascii="Palatino Linotype" w:hAnsi="Palatino Linotype"/>
          <w:sz w:val="24"/>
          <w:szCs w:val="24"/>
        </w:rPr>
        <w:t xml:space="preserve"> </w:t>
      </w:r>
      <w:r w:rsidRPr="0078184B">
        <w:rPr>
          <w:rFonts w:ascii="Palatino Linotype" w:hAnsi="Palatino Linotype"/>
          <w:sz w:val="24"/>
          <w:szCs w:val="24"/>
        </w:rPr>
        <w:t xml:space="preserve">seems to </w:t>
      </w:r>
      <w:r w:rsidR="00471E37" w:rsidRPr="0078184B">
        <w:rPr>
          <w:rFonts w:ascii="Palatino Linotype" w:hAnsi="Palatino Linotype"/>
          <w:sz w:val="24"/>
          <w:szCs w:val="24"/>
        </w:rPr>
        <w:t>h</w:t>
      </w:r>
      <w:r w:rsidRPr="0078184B">
        <w:rPr>
          <w:rFonts w:ascii="Palatino Linotype" w:hAnsi="Palatino Linotype"/>
          <w:sz w:val="24"/>
          <w:szCs w:val="24"/>
        </w:rPr>
        <w:t>a</w:t>
      </w:r>
      <w:r w:rsidR="00471E37" w:rsidRPr="0078184B">
        <w:rPr>
          <w:rFonts w:ascii="Palatino Linotype" w:hAnsi="Palatino Linotype"/>
          <w:sz w:val="24"/>
          <w:szCs w:val="24"/>
        </w:rPr>
        <w:t>v</w:t>
      </w:r>
      <w:r w:rsidRPr="0078184B">
        <w:rPr>
          <w:rFonts w:ascii="Palatino Linotype" w:hAnsi="Palatino Linotype"/>
          <w:sz w:val="24"/>
          <w:szCs w:val="24"/>
        </w:rPr>
        <w:t xml:space="preserve">e </w:t>
      </w:r>
      <w:r w:rsidR="00471E37" w:rsidRPr="0078184B">
        <w:rPr>
          <w:rFonts w:ascii="Palatino Linotype" w:hAnsi="Palatino Linotype"/>
          <w:sz w:val="24"/>
          <w:szCs w:val="24"/>
        </w:rPr>
        <w:t>b</w:t>
      </w:r>
      <w:r w:rsidRPr="0078184B">
        <w:rPr>
          <w:rFonts w:ascii="Palatino Linotype" w:hAnsi="Palatino Linotype"/>
          <w:sz w:val="24"/>
          <w:szCs w:val="24"/>
        </w:rPr>
        <w:t>e</w:t>
      </w:r>
      <w:r w:rsidR="00471E37" w:rsidRPr="0078184B">
        <w:rPr>
          <w:rFonts w:ascii="Palatino Linotype" w:hAnsi="Palatino Linotype"/>
          <w:sz w:val="24"/>
          <w:szCs w:val="24"/>
        </w:rPr>
        <w:t>en des</w:t>
      </w:r>
      <w:r w:rsidRPr="0078184B">
        <w:rPr>
          <w:rFonts w:ascii="Palatino Linotype" w:hAnsi="Palatino Linotype"/>
          <w:sz w:val="24"/>
          <w:szCs w:val="24"/>
        </w:rPr>
        <w:t>t</w:t>
      </w:r>
      <w:r w:rsidR="00471E37" w:rsidRPr="0078184B">
        <w:rPr>
          <w:rFonts w:ascii="Palatino Linotype" w:hAnsi="Palatino Linotype"/>
          <w:sz w:val="24"/>
          <w:szCs w:val="24"/>
        </w:rPr>
        <w:t>ined to be copied and circulated privately. Fo</w:t>
      </w:r>
      <w:r w:rsidR="00162D62" w:rsidRPr="0078184B">
        <w:rPr>
          <w:rFonts w:ascii="Palatino Linotype" w:hAnsi="Palatino Linotype"/>
          <w:sz w:val="24"/>
          <w:szCs w:val="24"/>
        </w:rPr>
        <w:t>r a</w:t>
      </w:r>
      <w:r w:rsidR="0079056B" w:rsidRPr="0078184B">
        <w:rPr>
          <w:rFonts w:ascii="Palatino Linotype" w:hAnsi="Palatino Linotype"/>
          <w:sz w:val="24"/>
          <w:szCs w:val="24"/>
        </w:rPr>
        <w:t xml:space="preserve"> </w:t>
      </w:r>
      <w:r w:rsidR="00162D62" w:rsidRPr="0078184B">
        <w:rPr>
          <w:rFonts w:ascii="Palatino Linotype" w:hAnsi="Palatino Linotype"/>
          <w:sz w:val="24"/>
          <w:szCs w:val="24"/>
        </w:rPr>
        <w:t>number</w:t>
      </w:r>
      <w:r w:rsidRPr="0078184B">
        <w:rPr>
          <w:rFonts w:ascii="Palatino Linotype" w:hAnsi="Palatino Linotype"/>
          <w:sz w:val="24"/>
          <w:szCs w:val="24"/>
        </w:rPr>
        <w:t xml:space="preserve"> </w:t>
      </w:r>
      <w:r w:rsidR="00162D62" w:rsidRPr="0078184B">
        <w:rPr>
          <w:rFonts w:ascii="Palatino Linotype" w:hAnsi="Palatino Linotype"/>
          <w:sz w:val="24"/>
          <w:szCs w:val="24"/>
        </w:rPr>
        <w:t>of</w:t>
      </w:r>
      <w:r w:rsidR="0079056B" w:rsidRPr="0078184B">
        <w:rPr>
          <w:rFonts w:ascii="Palatino Linotype" w:hAnsi="Palatino Linotype"/>
          <w:sz w:val="24"/>
          <w:szCs w:val="24"/>
        </w:rPr>
        <w:t xml:space="preserve"> </w:t>
      </w:r>
      <w:r w:rsidR="00162D62" w:rsidRPr="0078184B">
        <w:rPr>
          <w:rFonts w:ascii="Palatino Linotype" w:hAnsi="Palatino Linotype"/>
          <w:sz w:val="24"/>
          <w:szCs w:val="24"/>
        </w:rPr>
        <w:t>y</w:t>
      </w:r>
      <w:r w:rsidRPr="0078184B">
        <w:rPr>
          <w:rFonts w:ascii="Palatino Linotype" w:hAnsi="Palatino Linotype"/>
          <w:sz w:val="24"/>
          <w:szCs w:val="24"/>
        </w:rPr>
        <w:t>e</w:t>
      </w:r>
      <w:r w:rsidR="00162D62" w:rsidRPr="0078184B">
        <w:rPr>
          <w:rFonts w:ascii="Palatino Linotype" w:hAnsi="Palatino Linotype"/>
          <w:sz w:val="24"/>
          <w:szCs w:val="24"/>
        </w:rPr>
        <w:t>a</w:t>
      </w:r>
      <w:r w:rsidRPr="0078184B">
        <w:rPr>
          <w:rFonts w:ascii="Palatino Linotype" w:hAnsi="Palatino Linotype"/>
          <w:sz w:val="24"/>
          <w:szCs w:val="24"/>
        </w:rPr>
        <w:t>r</w:t>
      </w:r>
      <w:r w:rsidR="00162D62" w:rsidRPr="0078184B">
        <w:rPr>
          <w:rFonts w:ascii="Palatino Linotype" w:hAnsi="Palatino Linotype"/>
          <w:sz w:val="24"/>
          <w:szCs w:val="24"/>
        </w:rPr>
        <w:t xml:space="preserve">s </w:t>
      </w:r>
      <w:r w:rsidR="00471E37" w:rsidRPr="0078184B">
        <w:rPr>
          <w:rFonts w:ascii="Palatino Linotype" w:hAnsi="Palatino Linotype"/>
          <w:sz w:val="24"/>
          <w:szCs w:val="24"/>
        </w:rPr>
        <w:t xml:space="preserve">it </w:t>
      </w:r>
      <w:r w:rsidR="00162D62" w:rsidRPr="0078184B">
        <w:rPr>
          <w:rFonts w:ascii="Palatino Linotype" w:hAnsi="Palatino Linotype"/>
          <w:sz w:val="24"/>
          <w:szCs w:val="24"/>
        </w:rPr>
        <w:t xml:space="preserve">was </w:t>
      </w:r>
      <w:r w:rsidRPr="0078184B">
        <w:rPr>
          <w:rFonts w:ascii="Palatino Linotype" w:hAnsi="Palatino Linotype"/>
          <w:sz w:val="24"/>
          <w:szCs w:val="24"/>
        </w:rPr>
        <w:t>dismissed as</w:t>
      </w:r>
      <w:r w:rsidR="00162D62" w:rsidRPr="0078184B">
        <w:rPr>
          <w:rFonts w:ascii="Palatino Linotype" w:hAnsi="Palatino Linotype"/>
          <w:sz w:val="24"/>
          <w:szCs w:val="24"/>
        </w:rPr>
        <w:t xml:space="preserve"> frau</w:t>
      </w:r>
      <w:r w:rsidRPr="0078184B">
        <w:rPr>
          <w:rFonts w:ascii="Palatino Linotype" w:hAnsi="Palatino Linotype"/>
          <w:sz w:val="24"/>
          <w:szCs w:val="24"/>
        </w:rPr>
        <w:t>du</w:t>
      </w:r>
      <w:r w:rsidR="00162D62" w:rsidRPr="0078184B">
        <w:rPr>
          <w:rFonts w:ascii="Palatino Linotype" w:hAnsi="Palatino Linotype"/>
          <w:sz w:val="24"/>
          <w:szCs w:val="24"/>
        </w:rPr>
        <w:t xml:space="preserve">lent </w:t>
      </w:r>
      <w:r w:rsidRPr="0078184B">
        <w:rPr>
          <w:rFonts w:ascii="Palatino Linotype" w:hAnsi="Palatino Linotype"/>
          <w:sz w:val="24"/>
          <w:szCs w:val="24"/>
        </w:rPr>
        <w:t>but K</w:t>
      </w:r>
      <w:r w:rsidR="007D33B3" w:rsidRPr="0078184B">
        <w:rPr>
          <w:rFonts w:ascii="Palatino Linotype" w:hAnsi="Palatino Linotype"/>
          <w:sz w:val="24"/>
          <w:szCs w:val="24"/>
        </w:rPr>
        <w:t xml:space="preserve">. J. </w:t>
      </w:r>
      <w:r w:rsidRPr="0078184B">
        <w:rPr>
          <w:rFonts w:ascii="Palatino Linotype" w:hAnsi="Palatino Linotype"/>
          <w:sz w:val="24"/>
          <w:szCs w:val="24"/>
        </w:rPr>
        <w:t>Fielding</w:t>
      </w:r>
      <w:r w:rsidR="00162D62" w:rsidRPr="0078184B">
        <w:rPr>
          <w:rFonts w:ascii="Palatino Linotype" w:hAnsi="Palatino Linotype"/>
          <w:sz w:val="24"/>
          <w:szCs w:val="24"/>
        </w:rPr>
        <w:t xml:space="preserve"> showed </w:t>
      </w:r>
      <w:r w:rsidR="007D5A25" w:rsidRPr="0078184B">
        <w:rPr>
          <w:rFonts w:ascii="Palatino Linotype" w:hAnsi="Palatino Linotype"/>
          <w:sz w:val="24"/>
          <w:szCs w:val="24"/>
        </w:rPr>
        <w:t>in 195</w:t>
      </w:r>
      <w:r w:rsidR="008B225C" w:rsidRPr="0078184B">
        <w:rPr>
          <w:rFonts w:ascii="Palatino Linotype" w:hAnsi="Palatino Linotype"/>
          <w:sz w:val="24"/>
          <w:szCs w:val="24"/>
        </w:rPr>
        <w:t>5</w:t>
      </w:r>
      <w:r w:rsidR="007D5A25" w:rsidRPr="0078184B">
        <w:rPr>
          <w:rFonts w:ascii="Palatino Linotype" w:hAnsi="Palatino Linotype"/>
          <w:sz w:val="24"/>
          <w:szCs w:val="24"/>
        </w:rPr>
        <w:t xml:space="preserve"> </w:t>
      </w:r>
      <w:r w:rsidR="00162D62" w:rsidRPr="0078184B">
        <w:rPr>
          <w:rFonts w:ascii="Palatino Linotype" w:hAnsi="Palatino Linotype"/>
          <w:sz w:val="24"/>
          <w:szCs w:val="24"/>
        </w:rPr>
        <w:t>that it w</w:t>
      </w:r>
      <w:r w:rsidR="0079056B" w:rsidRPr="0078184B">
        <w:rPr>
          <w:rFonts w:ascii="Palatino Linotype" w:hAnsi="Palatino Linotype"/>
          <w:sz w:val="24"/>
          <w:szCs w:val="24"/>
        </w:rPr>
        <w:t>a</w:t>
      </w:r>
      <w:r w:rsidR="00162D62" w:rsidRPr="0078184B">
        <w:rPr>
          <w:rFonts w:ascii="Palatino Linotype" w:hAnsi="Palatino Linotype"/>
          <w:sz w:val="24"/>
          <w:szCs w:val="24"/>
        </w:rPr>
        <w:t>s not</w:t>
      </w:r>
      <w:r w:rsidRPr="0078184B">
        <w:rPr>
          <w:rFonts w:ascii="Palatino Linotype" w:hAnsi="Palatino Linotype"/>
          <w:sz w:val="24"/>
          <w:szCs w:val="24"/>
        </w:rPr>
        <w:t>,</w:t>
      </w:r>
      <w:r w:rsidR="00162D62" w:rsidRPr="0078184B">
        <w:rPr>
          <w:rFonts w:ascii="Palatino Linotype" w:hAnsi="Palatino Linotype"/>
          <w:sz w:val="24"/>
          <w:szCs w:val="24"/>
        </w:rPr>
        <w:t xml:space="preserve"> and that </w:t>
      </w:r>
      <w:r w:rsidRPr="0078184B">
        <w:rPr>
          <w:rFonts w:ascii="Palatino Linotype" w:hAnsi="Palatino Linotype"/>
          <w:sz w:val="24"/>
          <w:szCs w:val="24"/>
        </w:rPr>
        <w:t>we could</w:t>
      </w:r>
      <w:r w:rsidR="00162D62" w:rsidRPr="0078184B">
        <w:rPr>
          <w:rFonts w:ascii="Palatino Linotype" w:hAnsi="Palatino Linotype"/>
          <w:sz w:val="24"/>
          <w:szCs w:val="24"/>
        </w:rPr>
        <w:t xml:space="preserve"> gi</w:t>
      </w:r>
      <w:r w:rsidRPr="0078184B">
        <w:rPr>
          <w:rFonts w:ascii="Palatino Linotype" w:hAnsi="Palatino Linotype"/>
          <w:sz w:val="24"/>
          <w:szCs w:val="24"/>
        </w:rPr>
        <w:t>v</w:t>
      </w:r>
      <w:r w:rsidR="00162D62" w:rsidRPr="0078184B">
        <w:rPr>
          <w:rFonts w:ascii="Palatino Linotype" w:hAnsi="Palatino Linotype"/>
          <w:sz w:val="24"/>
          <w:szCs w:val="24"/>
        </w:rPr>
        <w:t xml:space="preserve">e </w:t>
      </w:r>
      <w:r w:rsidRPr="0078184B">
        <w:rPr>
          <w:rFonts w:ascii="Palatino Linotype" w:hAnsi="Palatino Linotype"/>
          <w:sz w:val="24"/>
          <w:szCs w:val="24"/>
        </w:rPr>
        <w:t>it authority</w:t>
      </w:r>
      <w:r w:rsidR="00162D62" w:rsidRPr="0078184B">
        <w:rPr>
          <w:rFonts w:ascii="Palatino Linotype" w:hAnsi="Palatino Linotype"/>
          <w:sz w:val="24"/>
          <w:szCs w:val="24"/>
        </w:rPr>
        <w:t xml:space="preserve"> </w:t>
      </w:r>
      <w:r w:rsidR="00471E37" w:rsidRPr="0078184B">
        <w:rPr>
          <w:rFonts w:ascii="Palatino Linotype" w:hAnsi="Palatino Linotype"/>
          <w:sz w:val="24"/>
          <w:szCs w:val="24"/>
        </w:rPr>
        <w:t xml:space="preserve">as one of the </w:t>
      </w:r>
      <w:r w:rsidRPr="0078184B">
        <w:rPr>
          <w:rFonts w:ascii="Palatino Linotype" w:hAnsi="Palatino Linotype"/>
          <w:sz w:val="24"/>
          <w:szCs w:val="24"/>
        </w:rPr>
        <w:t>fullest</w:t>
      </w:r>
      <w:r w:rsidR="00471E37" w:rsidRPr="0078184B">
        <w:rPr>
          <w:rFonts w:ascii="Palatino Linotype" w:hAnsi="Palatino Linotype"/>
          <w:sz w:val="24"/>
          <w:szCs w:val="24"/>
        </w:rPr>
        <w:t xml:space="preserve"> contemporary account</w:t>
      </w:r>
      <w:r w:rsidR="00F211E4" w:rsidRPr="0078184B">
        <w:rPr>
          <w:rFonts w:ascii="Palatino Linotype" w:hAnsi="Palatino Linotype"/>
          <w:sz w:val="24"/>
          <w:szCs w:val="24"/>
        </w:rPr>
        <w:t>s</w:t>
      </w:r>
      <w:r w:rsidR="00471E37" w:rsidRPr="0078184B">
        <w:rPr>
          <w:rFonts w:ascii="Palatino Linotype" w:hAnsi="Palatino Linotype"/>
          <w:sz w:val="24"/>
          <w:szCs w:val="24"/>
        </w:rPr>
        <w:t xml:space="preserve"> of </w:t>
      </w:r>
      <w:r w:rsidRPr="0078184B">
        <w:rPr>
          <w:rFonts w:ascii="Palatino Linotype" w:hAnsi="Palatino Linotype"/>
          <w:sz w:val="24"/>
          <w:szCs w:val="24"/>
        </w:rPr>
        <w:t>Dickens’s</w:t>
      </w:r>
      <w:r w:rsidR="00471E37" w:rsidRPr="0078184B">
        <w:rPr>
          <w:rFonts w:ascii="Palatino Linotype" w:hAnsi="Palatino Linotype"/>
          <w:sz w:val="24"/>
          <w:szCs w:val="24"/>
        </w:rPr>
        <w:t xml:space="preserve"> behaviour</w:t>
      </w:r>
      <w:r w:rsidR="00F211E4" w:rsidRPr="0078184B">
        <w:rPr>
          <w:rFonts w:ascii="Palatino Linotype" w:hAnsi="Palatino Linotype"/>
          <w:sz w:val="24"/>
          <w:szCs w:val="24"/>
        </w:rPr>
        <w:t>.</w:t>
      </w:r>
      <w:r w:rsidR="00B53DB5" w:rsidRPr="0078184B">
        <w:rPr>
          <w:rStyle w:val="EndnoteReference"/>
          <w:rFonts w:ascii="Palatino Linotype" w:hAnsi="Palatino Linotype"/>
          <w:sz w:val="24"/>
          <w:szCs w:val="24"/>
        </w:rPr>
        <w:endnoteReference w:id="10"/>
      </w:r>
    </w:p>
    <w:p w:rsidR="00162D62" w:rsidRPr="0078184B" w:rsidRDefault="00471E37" w:rsidP="008338CA">
      <w:pPr>
        <w:ind w:firstLine="720"/>
        <w:rPr>
          <w:rFonts w:ascii="Palatino Linotype" w:hAnsi="Palatino Linotype"/>
          <w:sz w:val="24"/>
          <w:szCs w:val="24"/>
        </w:rPr>
      </w:pPr>
      <w:r w:rsidRPr="0078184B">
        <w:rPr>
          <w:rFonts w:ascii="Palatino Linotype" w:hAnsi="Palatino Linotype"/>
          <w:sz w:val="24"/>
          <w:szCs w:val="24"/>
        </w:rPr>
        <w:t>T</w:t>
      </w:r>
      <w:r w:rsidR="007D5A25" w:rsidRPr="0078184B">
        <w:rPr>
          <w:rFonts w:ascii="Palatino Linotype" w:hAnsi="Palatino Linotype"/>
          <w:sz w:val="24"/>
          <w:szCs w:val="24"/>
        </w:rPr>
        <w:t xml:space="preserve">he publication of </w:t>
      </w:r>
      <w:r w:rsidR="0066377A" w:rsidRPr="0078184B">
        <w:rPr>
          <w:rFonts w:ascii="Palatino Linotype" w:hAnsi="Palatino Linotype"/>
          <w:sz w:val="24"/>
          <w:szCs w:val="24"/>
        </w:rPr>
        <w:t>the</w:t>
      </w:r>
      <w:r w:rsidR="007D5A25" w:rsidRPr="0078184B">
        <w:rPr>
          <w:rFonts w:ascii="Palatino Linotype" w:hAnsi="Palatino Linotype"/>
          <w:sz w:val="24"/>
          <w:szCs w:val="24"/>
        </w:rPr>
        <w:t xml:space="preserve"> </w:t>
      </w:r>
      <w:r w:rsidR="0079056B" w:rsidRPr="0078184B">
        <w:rPr>
          <w:rFonts w:ascii="Palatino Linotype" w:hAnsi="Palatino Linotype"/>
          <w:sz w:val="24"/>
          <w:szCs w:val="24"/>
        </w:rPr>
        <w:t>‘</w:t>
      </w:r>
      <w:r w:rsidR="007D5A25" w:rsidRPr="0078184B">
        <w:rPr>
          <w:rFonts w:ascii="Palatino Linotype" w:hAnsi="Palatino Linotype"/>
          <w:sz w:val="24"/>
          <w:szCs w:val="24"/>
        </w:rPr>
        <w:t>violated</w:t>
      </w:r>
      <w:r w:rsidR="0079056B" w:rsidRPr="0078184B">
        <w:rPr>
          <w:rFonts w:ascii="Palatino Linotype" w:hAnsi="Palatino Linotype"/>
          <w:sz w:val="24"/>
          <w:szCs w:val="24"/>
        </w:rPr>
        <w:t>’</w:t>
      </w:r>
      <w:r w:rsidR="007D5A25" w:rsidRPr="0078184B">
        <w:rPr>
          <w:rFonts w:ascii="Palatino Linotype" w:hAnsi="Palatino Linotype"/>
          <w:sz w:val="24"/>
          <w:szCs w:val="24"/>
        </w:rPr>
        <w:t xml:space="preserve"> let</w:t>
      </w:r>
      <w:r w:rsidR="0066377A" w:rsidRPr="0078184B">
        <w:rPr>
          <w:rFonts w:ascii="Palatino Linotype" w:hAnsi="Palatino Linotype"/>
          <w:sz w:val="24"/>
          <w:szCs w:val="24"/>
        </w:rPr>
        <w:t>t</w:t>
      </w:r>
      <w:r w:rsidR="007D5A25" w:rsidRPr="0078184B">
        <w:rPr>
          <w:rFonts w:ascii="Palatino Linotype" w:hAnsi="Palatino Linotype"/>
          <w:sz w:val="24"/>
          <w:szCs w:val="24"/>
        </w:rPr>
        <w:t>er and t</w:t>
      </w:r>
      <w:r w:rsidR="0079056B" w:rsidRPr="0078184B">
        <w:rPr>
          <w:rFonts w:ascii="Palatino Linotype" w:hAnsi="Palatino Linotype"/>
          <w:sz w:val="24"/>
          <w:szCs w:val="24"/>
        </w:rPr>
        <w:t>h</w:t>
      </w:r>
      <w:r w:rsidR="007D5A25" w:rsidRPr="0078184B">
        <w:rPr>
          <w:rFonts w:ascii="Palatino Linotype" w:hAnsi="Palatino Linotype"/>
          <w:sz w:val="24"/>
          <w:szCs w:val="24"/>
        </w:rPr>
        <w:t>e lies t</w:t>
      </w:r>
      <w:r w:rsidR="0079056B" w:rsidRPr="0078184B">
        <w:rPr>
          <w:rFonts w:ascii="Palatino Linotype" w:hAnsi="Palatino Linotype"/>
          <w:sz w:val="24"/>
          <w:szCs w:val="24"/>
        </w:rPr>
        <w:t>h</w:t>
      </w:r>
      <w:r w:rsidR="007D5A25" w:rsidRPr="0078184B">
        <w:rPr>
          <w:rFonts w:ascii="Palatino Linotype" w:hAnsi="Palatino Linotype"/>
          <w:sz w:val="24"/>
          <w:szCs w:val="24"/>
        </w:rPr>
        <w:t>at it to</w:t>
      </w:r>
      <w:r w:rsidR="0079056B" w:rsidRPr="0078184B">
        <w:rPr>
          <w:rFonts w:ascii="Palatino Linotype" w:hAnsi="Palatino Linotype"/>
          <w:sz w:val="24"/>
          <w:szCs w:val="24"/>
        </w:rPr>
        <w:t>l</w:t>
      </w:r>
      <w:r w:rsidR="007D5A25" w:rsidRPr="0078184B">
        <w:rPr>
          <w:rFonts w:ascii="Palatino Linotype" w:hAnsi="Palatino Linotype"/>
          <w:sz w:val="24"/>
          <w:szCs w:val="24"/>
        </w:rPr>
        <w:t>d</w:t>
      </w:r>
      <w:r w:rsidRPr="0078184B">
        <w:rPr>
          <w:rFonts w:ascii="Palatino Linotype" w:hAnsi="Palatino Linotype"/>
          <w:sz w:val="24"/>
          <w:szCs w:val="24"/>
        </w:rPr>
        <w:t xml:space="preserve"> </w:t>
      </w:r>
      <w:r w:rsidR="007D5A25" w:rsidRPr="0078184B">
        <w:rPr>
          <w:rFonts w:ascii="Palatino Linotype" w:hAnsi="Palatino Linotype"/>
          <w:sz w:val="24"/>
          <w:szCs w:val="24"/>
        </w:rPr>
        <w:t>had provoked t</w:t>
      </w:r>
      <w:r w:rsidR="0066377A" w:rsidRPr="0078184B">
        <w:rPr>
          <w:rFonts w:ascii="Palatino Linotype" w:hAnsi="Palatino Linotype"/>
          <w:sz w:val="24"/>
          <w:szCs w:val="24"/>
        </w:rPr>
        <w:t>h</w:t>
      </w:r>
      <w:r w:rsidR="007D5A25" w:rsidRPr="0078184B">
        <w:rPr>
          <w:rFonts w:ascii="Palatino Linotype" w:hAnsi="Palatino Linotype"/>
          <w:sz w:val="24"/>
          <w:szCs w:val="24"/>
        </w:rPr>
        <w:t xml:space="preserve">is </w:t>
      </w:r>
      <w:r w:rsidR="0066377A" w:rsidRPr="0078184B">
        <w:rPr>
          <w:rFonts w:ascii="Palatino Linotype" w:hAnsi="Palatino Linotype"/>
          <w:sz w:val="24"/>
          <w:szCs w:val="24"/>
        </w:rPr>
        <w:t>counterattack</w:t>
      </w:r>
      <w:r w:rsidR="00F211E4" w:rsidRPr="0078184B">
        <w:rPr>
          <w:rFonts w:ascii="Palatino Linotype" w:hAnsi="Palatino Linotype"/>
          <w:sz w:val="24"/>
          <w:szCs w:val="24"/>
        </w:rPr>
        <w:t xml:space="preserve">; </w:t>
      </w:r>
      <w:r w:rsidR="0066377A" w:rsidRPr="0078184B">
        <w:rPr>
          <w:rFonts w:ascii="Palatino Linotype" w:hAnsi="Palatino Linotype"/>
          <w:sz w:val="24"/>
          <w:szCs w:val="24"/>
        </w:rPr>
        <w:t>the</w:t>
      </w:r>
      <w:r w:rsidR="007D5A25" w:rsidRPr="0078184B">
        <w:rPr>
          <w:rFonts w:ascii="Palatino Linotype" w:hAnsi="Palatino Linotype"/>
          <w:sz w:val="24"/>
          <w:szCs w:val="24"/>
        </w:rPr>
        <w:t xml:space="preserve"> key </w:t>
      </w:r>
      <w:r w:rsidR="0066377A" w:rsidRPr="0078184B">
        <w:rPr>
          <w:rFonts w:ascii="Palatino Linotype" w:hAnsi="Palatino Linotype"/>
          <w:sz w:val="24"/>
          <w:szCs w:val="24"/>
        </w:rPr>
        <w:t>provocation</w:t>
      </w:r>
      <w:r w:rsidR="007D5A25" w:rsidRPr="0078184B">
        <w:rPr>
          <w:rFonts w:ascii="Palatino Linotype" w:hAnsi="Palatino Linotype"/>
          <w:sz w:val="24"/>
          <w:szCs w:val="24"/>
        </w:rPr>
        <w:t xml:space="preserve"> was </w:t>
      </w:r>
      <w:r w:rsidR="0066377A" w:rsidRPr="0078184B">
        <w:rPr>
          <w:rFonts w:ascii="Palatino Linotype" w:hAnsi="Palatino Linotype"/>
          <w:sz w:val="24"/>
          <w:szCs w:val="24"/>
        </w:rPr>
        <w:t>the</w:t>
      </w:r>
      <w:r w:rsidR="007D5A25" w:rsidRPr="0078184B">
        <w:rPr>
          <w:rFonts w:ascii="Palatino Linotype" w:hAnsi="Palatino Linotype"/>
          <w:sz w:val="24"/>
          <w:szCs w:val="24"/>
        </w:rPr>
        <w:t xml:space="preserve"> claim that </w:t>
      </w:r>
      <w:r w:rsidR="0066377A" w:rsidRPr="0078184B">
        <w:rPr>
          <w:rFonts w:ascii="Palatino Linotype" w:hAnsi="Palatino Linotype"/>
          <w:sz w:val="24"/>
          <w:szCs w:val="24"/>
        </w:rPr>
        <w:t>Catherine</w:t>
      </w:r>
      <w:r w:rsidR="007D5A25" w:rsidRPr="0078184B">
        <w:rPr>
          <w:rFonts w:ascii="Palatino Linotype" w:hAnsi="Palatino Linotype"/>
          <w:sz w:val="24"/>
          <w:szCs w:val="24"/>
        </w:rPr>
        <w:t xml:space="preserve"> was </w:t>
      </w:r>
      <w:r w:rsidR="0066377A" w:rsidRPr="0078184B">
        <w:rPr>
          <w:rFonts w:ascii="Palatino Linotype" w:hAnsi="Palatino Linotype"/>
          <w:sz w:val="24"/>
          <w:szCs w:val="24"/>
        </w:rPr>
        <w:t>suffering</w:t>
      </w:r>
      <w:r w:rsidR="007D5A25" w:rsidRPr="0078184B">
        <w:rPr>
          <w:rFonts w:ascii="Palatino Linotype" w:hAnsi="Palatino Linotype"/>
          <w:sz w:val="24"/>
          <w:szCs w:val="24"/>
        </w:rPr>
        <w:t xml:space="preserve"> </w:t>
      </w:r>
      <w:r w:rsidR="0066377A" w:rsidRPr="0078184B">
        <w:rPr>
          <w:rFonts w:ascii="Palatino Linotype" w:hAnsi="Palatino Linotype"/>
          <w:sz w:val="24"/>
          <w:szCs w:val="24"/>
        </w:rPr>
        <w:t>from</w:t>
      </w:r>
      <w:r w:rsidR="007D5A25" w:rsidRPr="0078184B">
        <w:rPr>
          <w:rFonts w:ascii="Palatino Linotype" w:hAnsi="Palatino Linotype"/>
          <w:sz w:val="24"/>
          <w:szCs w:val="24"/>
        </w:rPr>
        <w:t xml:space="preserve"> a ment</w:t>
      </w:r>
      <w:r w:rsidR="0079056B" w:rsidRPr="0078184B">
        <w:rPr>
          <w:rFonts w:ascii="Palatino Linotype" w:hAnsi="Palatino Linotype"/>
          <w:sz w:val="24"/>
          <w:szCs w:val="24"/>
        </w:rPr>
        <w:t xml:space="preserve">al </w:t>
      </w:r>
      <w:r w:rsidR="0052023B">
        <w:rPr>
          <w:rFonts w:ascii="Palatino Linotype" w:hAnsi="Palatino Linotype"/>
          <w:sz w:val="24"/>
          <w:szCs w:val="24"/>
        </w:rPr>
        <w:t>disorder</w:t>
      </w:r>
      <w:r w:rsidR="0079056B" w:rsidRPr="0078184B">
        <w:rPr>
          <w:rFonts w:ascii="Palatino Linotype" w:hAnsi="Palatino Linotype"/>
          <w:sz w:val="24"/>
          <w:szCs w:val="24"/>
        </w:rPr>
        <w:t>.</w:t>
      </w:r>
      <w:r w:rsidR="0066377A" w:rsidRPr="0078184B">
        <w:rPr>
          <w:rFonts w:ascii="Palatino Linotype" w:hAnsi="Palatino Linotype"/>
          <w:sz w:val="24"/>
          <w:szCs w:val="24"/>
        </w:rPr>
        <w:t xml:space="preserve"> </w:t>
      </w:r>
      <w:r w:rsidR="0079056B" w:rsidRPr="0078184B">
        <w:rPr>
          <w:rFonts w:ascii="Palatino Linotype" w:hAnsi="Palatino Linotype"/>
          <w:sz w:val="24"/>
          <w:szCs w:val="24"/>
        </w:rPr>
        <w:t>But Thom</w:t>
      </w:r>
      <w:r w:rsidR="007D5A25" w:rsidRPr="0078184B">
        <w:rPr>
          <w:rFonts w:ascii="Palatino Linotype" w:hAnsi="Palatino Linotype"/>
          <w:sz w:val="24"/>
          <w:szCs w:val="24"/>
        </w:rPr>
        <w:t xml:space="preserve">son adds </w:t>
      </w:r>
      <w:r w:rsidRPr="0078184B">
        <w:rPr>
          <w:rFonts w:ascii="Palatino Linotype" w:hAnsi="Palatino Linotype"/>
          <w:sz w:val="24"/>
          <w:szCs w:val="24"/>
        </w:rPr>
        <w:t>somethin</w:t>
      </w:r>
      <w:r w:rsidR="0079056B" w:rsidRPr="0078184B">
        <w:rPr>
          <w:rFonts w:ascii="Palatino Linotype" w:hAnsi="Palatino Linotype"/>
          <w:sz w:val="24"/>
          <w:szCs w:val="24"/>
        </w:rPr>
        <w:t>g extra and important</w:t>
      </w:r>
      <w:r w:rsidR="00F211E4" w:rsidRPr="0078184B">
        <w:rPr>
          <w:rFonts w:ascii="Palatino Linotype" w:hAnsi="Palatino Linotype"/>
          <w:sz w:val="24"/>
          <w:szCs w:val="24"/>
        </w:rPr>
        <w:t xml:space="preserve">, which is that Dickens </w:t>
      </w:r>
      <w:r w:rsidR="007D5A25" w:rsidRPr="0078184B">
        <w:rPr>
          <w:rFonts w:ascii="Palatino Linotype" w:hAnsi="Palatino Linotype"/>
          <w:sz w:val="24"/>
          <w:szCs w:val="24"/>
        </w:rPr>
        <w:t>endeavour</w:t>
      </w:r>
      <w:r w:rsidR="00F211E4" w:rsidRPr="0078184B">
        <w:rPr>
          <w:rFonts w:ascii="Palatino Linotype" w:hAnsi="Palatino Linotype"/>
          <w:sz w:val="24"/>
          <w:szCs w:val="24"/>
        </w:rPr>
        <w:t>ed</w:t>
      </w:r>
      <w:r w:rsidR="007D5A25" w:rsidRPr="0078184B">
        <w:rPr>
          <w:rFonts w:ascii="Palatino Linotype" w:hAnsi="Palatino Linotype"/>
          <w:sz w:val="24"/>
          <w:szCs w:val="24"/>
        </w:rPr>
        <w:t xml:space="preserve"> </w:t>
      </w:r>
      <w:r w:rsidR="00F211E4" w:rsidRPr="0078184B">
        <w:rPr>
          <w:rFonts w:ascii="Palatino Linotype" w:hAnsi="Palatino Linotype"/>
          <w:sz w:val="24"/>
          <w:szCs w:val="24"/>
        </w:rPr>
        <w:t>‘</w:t>
      </w:r>
      <w:r w:rsidR="007D5A25" w:rsidRPr="0078184B">
        <w:rPr>
          <w:rFonts w:ascii="Palatino Linotype" w:hAnsi="Palatino Linotype"/>
          <w:sz w:val="24"/>
          <w:szCs w:val="24"/>
        </w:rPr>
        <w:t>to get the physician who attended her in illness, to sanction such a report</w:t>
      </w:r>
      <w:r w:rsidR="00F211E4" w:rsidRPr="0078184B">
        <w:rPr>
          <w:rFonts w:ascii="Palatino Linotype" w:hAnsi="Palatino Linotype"/>
          <w:sz w:val="24"/>
          <w:szCs w:val="24"/>
        </w:rPr>
        <w:t>’</w:t>
      </w:r>
      <w:r w:rsidR="0079056B" w:rsidRPr="0078184B">
        <w:rPr>
          <w:rFonts w:ascii="Palatino Linotype" w:hAnsi="Palatino Linotype"/>
          <w:sz w:val="24"/>
          <w:szCs w:val="24"/>
        </w:rPr>
        <w:t xml:space="preserve">. </w:t>
      </w:r>
      <w:r w:rsidR="00F211E4" w:rsidRPr="0078184B">
        <w:rPr>
          <w:rFonts w:ascii="Palatino Linotype" w:hAnsi="Palatino Linotype"/>
          <w:sz w:val="24"/>
          <w:szCs w:val="24"/>
        </w:rPr>
        <w:t>S</w:t>
      </w:r>
      <w:r w:rsidR="007D5A25" w:rsidRPr="0078184B">
        <w:rPr>
          <w:rFonts w:ascii="Palatino Linotype" w:hAnsi="Palatino Linotype"/>
          <w:sz w:val="24"/>
          <w:szCs w:val="24"/>
        </w:rPr>
        <w:t xml:space="preserve">ome medical practioner who </w:t>
      </w:r>
      <w:r w:rsidR="0066377A" w:rsidRPr="0078184B">
        <w:rPr>
          <w:rFonts w:ascii="Palatino Linotype" w:hAnsi="Palatino Linotype"/>
          <w:sz w:val="24"/>
          <w:szCs w:val="24"/>
        </w:rPr>
        <w:t>was treating</w:t>
      </w:r>
      <w:r w:rsidR="007D5A25" w:rsidRPr="0078184B">
        <w:rPr>
          <w:rFonts w:ascii="Palatino Linotype" w:hAnsi="Palatino Linotype"/>
          <w:sz w:val="24"/>
          <w:szCs w:val="24"/>
        </w:rPr>
        <w:t xml:space="preserve"> </w:t>
      </w:r>
      <w:r w:rsidR="0079056B" w:rsidRPr="0078184B">
        <w:rPr>
          <w:rFonts w:ascii="Palatino Linotype" w:hAnsi="Palatino Linotype"/>
          <w:sz w:val="24"/>
          <w:szCs w:val="24"/>
        </w:rPr>
        <w:t>Catherin</w:t>
      </w:r>
      <w:r w:rsidR="0066377A" w:rsidRPr="0078184B">
        <w:rPr>
          <w:rFonts w:ascii="Palatino Linotype" w:hAnsi="Palatino Linotype"/>
          <w:sz w:val="24"/>
          <w:szCs w:val="24"/>
        </w:rPr>
        <w:t>e</w:t>
      </w:r>
      <w:r w:rsidR="0079056B" w:rsidRPr="0078184B">
        <w:rPr>
          <w:rFonts w:ascii="Palatino Linotype" w:hAnsi="Palatino Linotype"/>
          <w:sz w:val="24"/>
          <w:szCs w:val="24"/>
        </w:rPr>
        <w:t xml:space="preserve"> </w:t>
      </w:r>
      <w:r w:rsidR="00F211E4" w:rsidRPr="0078184B">
        <w:rPr>
          <w:rFonts w:ascii="Palatino Linotype" w:hAnsi="Palatino Linotype"/>
          <w:sz w:val="24"/>
          <w:szCs w:val="24"/>
        </w:rPr>
        <w:t xml:space="preserve">was asked to </w:t>
      </w:r>
      <w:r w:rsidR="0066377A" w:rsidRPr="0078184B">
        <w:rPr>
          <w:rFonts w:ascii="Palatino Linotype" w:hAnsi="Palatino Linotype"/>
          <w:sz w:val="24"/>
          <w:szCs w:val="24"/>
        </w:rPr>
        <w:t>‘sanction’ -</w:t>
      </w:r>
      <w:r w:rsidR="007D5A25" w:rsidRPr="0078184B">
        <w:rPr>
          <w:rFonts w:ascii="Palatino Linotype" w:hAnsi="Palatino Linotype"/>
          <w:sz w:val="24"/>
          <w:szCs w:val="24"/>
        </w:rPr>
        <w:t xml:space="preserve"> to approve or to circulate or to agr</w:t>
      </w:r>
      <w:r w:rsidR="0079056B" w:rsidRPr="0078184B">
        <w:rPr>
          <w:rFonts w:ascii="Palatino Linotype" w:hAnsi="Palatino Linotype"/>
          <w:sz w:val="24"/>
          <w:szCs w:val="24"/>
        </w:rPr>
        <w:t>e</w:t>
      </w:r>
      <w:r w:rsidR="007D5A25" w:rsidRPr="0078184B">
        <w:rPr>
          <w:rFonts w:ascii="Palatino Linotype" w:hAnsi="Palatino Linotype"/>
          <w:sz w:val="24"/>
          <w:szCs w:val="24"/>
        </w:rPr>
        <w:t xml:space="preserve">e </w:t>
      </w:r>
      <w:r w:rsidR="0079056B" w:rsidRPr="0078184B">
        <w:rPr>
          <w:rFonts w:ascii="Palatino Linotype" w:hAnsi="Palatino Linotype"/>
          <w:sz w:val="24"/>
          <w:szCs w:val="24"/>
        </w:rPr>
        <w:t xml:space="preserve">– </w:t>
      </w:r>
      <w:r w:rsidR="0066377A" w:rsidRPr="0078184B">
        <w:rPr>
          <w:rFonts w:ascii="Palatino Linotype" w:hAnsi="Palatino Linotype"/>
          <w:sz w:val="24"/>
          <w:szCs w:val="24"/>
        </w:rPr>
        <w:t>that</w:t>
      </w:r>
      <w:r w:rsidR="0079056B" w:rsidRPr="0078184B">
        <w:rPr>
          <w:rFonts w:ascii="Palatino Linotype" w:hAnsi="Palatino Linotype"/>
          <w:sz w:val="24"/>
          <w:szCs w:val="24"/>
        </w:rPr>
        <w:t xml:space="preserve"> </w:t>
      </w:r>
      <w:r w:rsidR="007D5A25" w:rsidRPr="0078184B">
        <w:rPr>
          <w:rFonts w:ascii="Palatino Linotype" w:hAnsi="Palatino Linotype"/>
          <w:sz w:val="24"/>
          <w:szCs w:val="24"/>
        </w:rPr>
        <w:t xml:space="preserve">she was </w:t>
      </w:r>
      <w:r w:rsidR="0079056B" w:rsidRPr="0078184B">
        <w:rPr>
          <w:rFonts w:ascii="Palatino Linotype" w:hAnsi="Palatino Linotype"/>
          <w:sz w:val="24"/>
          <w:szCs w:val="24"/>
        </w:rPr>
        <w:t>in some s</w:t>
      </w:r>
      <w:r w:rsidR="007D5A25" w:rsidRPr="0078184B">
        <w:rPr>
          <w:rFonts w:ascii="Palatino Linotype" w:hAnsi="Palatino Linotype"/>
          <w:sz w:val="24"/>
          <w:szCs w:val="24"/>
        </w:rPr>
        <w:t>ens</w:t>
      </w:r>
      <w:r w:rsidR="0079056B" w:rsidRPr="0078184B">
        <w:rPr>
          <w:rFonts w:ascii="Palatino Linotype" w:hAnsi="Palatino Linotype"/>
          <w:sz w:val="24"/>
          <w:szCs w:val="24"/>
        </w:rPr>
        <w:t>e</w:t>
      </w:r>
      <w:r w:rsidR="007D5A25" w:rsidRPr="0078184B">
        <w:rPr>
          <w:rFonts w:ascii="Palatino Linotype" w:hAnsi="Palatino Linotype"/>
          <w:sz w:val="24"/>
          <w:szCs w:val="24"/>
        </w:rPr>
        <w:t xml:space="preserve"> </w:t>
      </w:r>
      <w:r w:rsidR="0079056B" w:rsidRPr="0078184B">
        <w:rPr>
          <w:rFonts w:ascii="Palatino Linotype" w:hAnsi="Palatino Linotype"/>
          <w:sz w:val="24"/>
          <w:szCs w:val="24"/>
        </w:rPr>
        <w:t xml:space="preserve">or way </w:t>
      </w:r>
      <w:r w:rsidR="007D5A25" w:rsidRPr="0078184B">
        <w:rPr>
          <w:rFonts w:ascii="Palatino Linotype" w:hAnsi="Palatino Linotype"/>
          <w:sz w:val="24"/>
          <w:szCs w:val="24"/>
        </w:rPr>
        <w:t>ment</w:t>
      </w:r>
      <w:r w:rsidR="0079056B" w:rsidRPr="0078184B">
        <w:rPr>
          <w:rFonts w:ascii="Palatino Linotype" w:hAnsi="Palatino Linotype"/>
          <w:sz w:val="24"/>
          <w:szCs w:val="24"/>
        </w:rPr>
        <w:t>a</w:t>
      </w:r>
      <w:r w:rsidR="007D5A25" w:rsidRPr="0078184B">
        <w:rPr>
          <w:rFonts w:ascii="Palatino Linotype" w:hAnsi="Palatino Linotype"/>
          <w:sz w:val="24"/>
          <w:szCs w:val="24"/>
        </w:rPr>
        <w:t>l</w:t>
      </w:r>
      <w:r w:rsidR="0079056B" w:rsidRPr="0078184B">
        <w:rPr>
          <w:rFonts w:ascii="Palatino Linotype" w:hAnsi="Palatino Linotype"/>
          <w:sz w:val="24"/>
          <w:szCs w:val="24"/>
        </w:rPr>
        <w:t>ly afflicted</w:t>
      </w:r>
      <w:r w:rsidR="00F211E4" w:rsidRPr="0078184B">
        <w:rPr>
          <w:rFonts w:ascii="Palatino Linotype" w:hAnsi="Palatino Linotype"/>
          <w:sz w:val="24"/>
          <w:szCs w:val="24"/>
        </w:rPr>
        <w:t xml:space="preserve"> or disordered</w:t>
      </w:r>
      <w:r w:rsidR="0079056B" w:rsidRPr="0078184B">
        <w:rPr>
          <w:rFonts w:ascii="Palatino Linotype" w:hAnsi="Palatino Linotype"/>
          <w:sz w:val="24"/>
          <w:szCs w:val="24"/>
        </w:rPr>
        <w:t xml:space="preserve">. Dickens </w:t>
      </w:r>
      <w:r w:rsidR="008338CA" w:rsidRPr="0078184B">
        <w:rPr>
          <w:rFonts w:ascii="Palatino Linotype" w:hAnsi="Palatino Linotype"/>
          <w:sz w:val="24"/>
          <w:szCs w:val="24"/>
        </w:rPr>
        <w:t>did</w:t>
      </w:r>
      <w:r w:rsidR="007D5A25" w:rsidRPr="0078184B">
        <w:rPr>
          <w:rFonts w:ascii="Palatino Linotype" w:hAnsi="Palatino Linotype"/>
          <w:sz w:val="24"/>
          <w:szCs w:val="24"/>
        </w:rPr>
        <w:t xml:space="preserve">n’t </w:t>
      </w:r>
      <w:r w:rsidR="008338CA" w:rsidRPr="0078184B">
        <w:rPr>
          <w:rFonts w:ascii="Palatino Linotype" w:hAnsi="Palatino Linotype"/>
          <w:sz w:val="24"/>
          <w:szCs w:val="24"/>
        </w:rPr>
        <w:t xml:space="preserve">simply </w:t>
      </w:r>
      <w:r w:rsidR="007D5A25" w:rsidRPr="0078184B">
        <w:rPr>
          <w:rFonts w:ascii="Palatino Linotype" w:hAnsi="Palatino Linotype"/>
          <w:sz w:val="24"/>
          <w:szCs w:val="24"/>
        </w:rPr>
        <w:t xml:space="preserve">assert </w:t>
      </w:r>
      <w:r w:rsidR="00F211E4" w:rsidRPr="0078184B">
        <w:rPr>
          <w:rFonts w:ascii="Palatino Linotype" w:hAnsi="Palatino Linotype"/>
          <w:sz w:val="24"/>
          <w:szCs w:val="24"/>
        </w:rPr>
        <w:t>this, as in the letter to Smith</w:t>
      </w:r>
      <w:r w:rsidR="0066377A" w:rsidRPr="0078184B">
        <w:rPr>
          <w:rFonts w:ascii="Palatino Linotype" w:hAnsi="Palatino Linotype"/>
          <w:sz w:val="24"/>
          <w:szCs w:val="24"/>
        </w:rPr>
        <w:t>; he</w:t>
      </w:r>
      <w:r w:rsidR="007D5A25" w:rsidRPr="0078184B">
        <w:rPr>
          <w:rFonts w:ascii="Palatino Linotype" w:hAnsi="Palatino Linotype"/>
          <w:sz w:val="24"/>
          <w:szCs w:val="24"/>
        </w:rPr>
        <w:t xml:space="preserve"> a</w:t>
      </w:r>
      <w:r w:rsidR="0079056B" w:rsidRPr="0078184B">
        <w:rPr>
          <w:rFonts w:ascii="Palatino Linotype" w:hAnsi="Palatino Linotype"/>
          <w:sz w:val="24"/>
          <w:szCs w:val="24"/>
        </w:rPr>
        <w:t>ls</w:t>
      </w:r>
      <w:r w:rsidR="007D5A25" w:rsidRPr="0078184B">
        <w:rPr>
          <w:rFonts w:ascii="Palatino Linotype" w:hAnsi="Palatino Linotype"/>
          <w:sz w:val="24"/>
          <w:szCs w:val="24"/>
        </w:rPr>
        <w:t>o tr</w:t>
      </w:r>
      <w:r w:rsidR="008338CA" w:rsidRPr="0078184B">
        <w:rPr>
          <w:rFonts w:ascii="Palatino Linotype" w:hAnsi="Palatino Linotype"/>
          <w:sz w:val="24"/>
          <w:szCs w:val="24"/>
        </w:rPr>
        <w:t xml:space="preserve">ied, Thomson states, </w:t>
      </w:r>
      <w:r w:rsidR="007D5A25" w:rsidRPr="0078184B">
        <w:rPr>
          <w:rFonts w:ascii="Palatino Linotype" w:hAnsi="Palatino Linotype"/>
          <w:sz w:val="24"/>
          <w:szCs w:val="24"/>
        </w:rPr>
        <w:t>t</w:t>
      </w:r>
      <w:r w:rsidR="0079056B" w:rsidRPr="0078184B">
        <w:rPr>
          <w:rFonts w:ascii="Palatino Linotype" w:hAnsi="Palatino Linotype"/>
          <w:sz w:val="24"/>
          <w:szCs w:val="24"/>
        </w:rPr>
        <w:t>o</w:t>
      </w:r>
      <w:r w:rsidR="007D5A25" w:rsidRPr="0078184B">
        <w:rPr>
          <w:rFonts w:ascii="Palatino Linotype" w:hAnsi="Palatino Linotype"/>
          <w:sz w:val="24"/>
          <w:szCs w:val="24"/>
        </w:rPr>
        <w:t xml:space="preserve"> </w:t>
      </w:r>
      <w:r w:rsidR="0066377A" w:rsidRPr="0078184B">
        <w:rPr>
          <w:rFonts w:ascii="Palatino Linotype" w:hAnsi="Palatino Linotype"/>
          <w:sz w:val="24"/>
          <w:szCs w:val="24"/>
        </w:rPr>
        <w:t>get medical</w:t>
      </w:r>
      <w:r w:rsidR="007D5A25" w:rsidRPr="0078184B">
        <w:rPr>
          <w:rFonts w:ascii="Palatino Linotype" w:hAnsi="Palatino Linotype"/>
          <w:sz w:val="24"/>
          <w:szCs w:val="24"/>
        </w:rPr>
        <w:t xml:space="preserve"> </w:t>
      </w:r>
      <w:r w:rsidR="008338CA" w:rsidRPr="0078184B">
        <w:rPr>
          <w:rFonts w:ascii="Palatino Linotype" w:hAnsi="Palatino Linotype"/>
          <w:sz w:val="24"/>
          <w:szCs w:val="24"/>
        </w:rPr>
        <w:t>evidence</w:t>
      </w:r>
      <w:r w:rsidR="0066377A" w:rsidRPr="0078184B">
        <w:rPr>
          <w:rFonts w:ascii="Palatino Linotype" w:hAnsi="Palatino Linotype"/>
          <w:sz w:val="24"/>
          <w:szCs w:val="24"/>
        </w:rPr>
        <w:t xml:space="preserve"> </w:t>
      </w:r>
      <w:r w:rsidR="007D5A25" w:rsidRPr="0078184B">
        <w:rPr>
          <w:rFonts w:ascii="Palatino Linotype" w:hAnsi="Palatino Linotype"/>
          <w:sz w:val="24"/>
          <w:szCs w:val="24"/>
        </w:rPr>
        <w:t xml:space="preserve">to </w:t>
      </w:r>
      <w:r w:rsidR="0079056B" w:rsidRPr="0078184B">
        <w:rPr>
          <w:rFonts w:ascii="Palatino Linotype" w:hAnsi="Palatino Linotype"/>
          <w:sz w:val="24"/>
          <w:szCs w:val="24"/>
        </w:rPr>
        <w:t xml:space="preserve">have it </w:t>
      </w:r>
      <w:r w:rsidR="007D5A25" w:rsidRPr="0078184B">
        <w:rPr>
          <w:rFonts w:ascii="Palatino Linotype" w:hAnsi="Palatino Linotype"/>
          <w:sz w:val="24"/>
          <w:szCs w:val="24"/>
        </w:rPr>
        <w:t>confirm</w:t>
      </w:r>
      <w:r w:rsidR="00F211E4" w:rsidRPr="0078184B">
        <w:rPr>
          <w:rFonts w:ascii="Palatino Linotype" w:hAnsi="Palatino Linotype"/>
          <w:sz w:val="24"/>
          <w:szCs w:val="24"/>
        </w:rPr>
        <w:t xml:space="preserve">ed, </w:t>
      </w:r>
      <w:r w:rsidR="0079056B" w:rsidRPr="0078184B">
        <w:rPr>
          <w:rFonts w:ascii="Palatino Linotype" w:hAnsi="Palatino Linotype"/>
          <w:sz w:val="24"/>
          <w:szCs w:val="24"/>
        </w:rPr>
        <w:t xml:space="preserve">by an inevitably </w:t>
      </w:r>
      <w:r w:rsidR="0066377A" w:rsidRPr="0078184B">
        <w:rPr>
          <w:rFonts w:ascii="Palatino Linotype" w:hAnsi="Palatino Linotype"/>
          <w:sz w:val="24"/>
          <w:szCs w:val="24"/>
        </w:rPr>
        <w:t>male</w:t>
      </w:r>
      <w:r w:rsidR="0079056B" w:rsidRPr="0078184B">
        <w:rPr>
          <w:rFonts w:ascii="Palatino Linotype" w:hAnsi="Palatino Linotype"/>
          <w:sz w:val="24"/>
          <w:szCs w:val="24"/>
        </w:rPr>
        <w:t xml:space="preserve"> doctor</w:t>
      </w:r>
      <w:r w:rsidR="007D5A25" w:rsidRPr="0078184B">
        <w:rPr>
          <w:rFonts w:ascii="Palatino Linotype" w:hAnsi="Palatino Linotype"/>
          <w:sz w:val="24"/>
          <w:szCs w:val="24"/>
        </w:rPr>
        <w:t>. It</w:t>
      </w:r>
      <w:r w:rsidR="00DC45B8" w:rsidRPr="0078184B">
        <w:rPr>
          <w:rFonts w:ascii="Palatino Linotype" w:hAnsi="Palatino Linotype"/>
          <w:sz w:val="24"/>
          <w:szCs w:val="24"/>
        </w:rPr>
        <w:t xml:space="preserve"> i</w:t>
      </w:r>
      <w:r w:rsidR="007D5A25" w:rsidRPr="0078184B">
        <w:rPr>
          <w:rFonts w:ascii="Palatino Linotype" w:hAnsi="Palatino Linotype"/>
          <w:sz w:val="24"/>
          <w:szCs w:val="24"/>
        </w:rPr>
        <w:t>s not exac</w:t>
      </w:r>
      <w:r w:rsidR="0079056B" w:rsidRPr="0078184B">
        <w:rPr>
          <w:rFonts w:ascii="Palatino Linotype" w:hAnsi="Palatino Linotype"/>
          <w:sz w:val="24"/>
          <w:szCs w:val="24"/>
        </w:rPr>
        <w:t>t</w:t>
      </w:r>
      <w:r w:rsidR="007D5A25" w:rsidRPr="0078184B">
        <w:rPr>
          <w:rFonts w:ascii="Palatino Linotype" w:hAnsi="Palatino Linotype"/>
          <w:sz w:val="24"/>
          <w:szCs w:val="24"/>
        </w:rPr>
        <w:t>ly cl</w:t>
      </w:r>
      <w:r w:rsidR="0079056B" w:rsidRPr="0078184B">
        <w:rPr>
          <w:rFonts w:ascii="Palatino Linotype" w:hAnsi="Palatino Linotype"/>
          <w:sz w:val="24"/>
          <w:szCs w:val="24"/>
        </w:rPr>
        <w:t>e</w:t>
      </w:r>
      <w:r w:rsidR="007D5A25" w:rsidRPr="0078184B">
        <w:rPr>
          <w:rFonts w:ascii="Palatino Linotype" w:hAnsi="Palatino Linotype"/>
          <w:sz w:val="24"/>
          <w:szCs w:val="24"/>
        </w:rPr>
        <w:t>ar from</w:t>
      </w:r>
      <w:r w:rsidR="0079056B" w:rsidRPr="0078184B">
        <w:rPr>
          <w:rFonts w:ascii="Palatino Linotype" w:hAnsi="Palatino Linotype"/>
          <w:sz w:val="24"/>
          <w:szCs w:val="24"/>
        </w:rPr>
        <w:t xml:space="preserve"> Thomson’s</w:t>
      </w:r>
      <w:r w:rsidR="0066377A" w:rsidRPr="0078184B">
        <w:rPr>
          <w:rFonts w:ascii="Palatino Linotype" w:hAnsi="Palatino Linotype"/>
          <w:sz w:val="24"/>
          <w:szCs w:val="24"/>
        </w:rPr>
        <w:t xml:space="preserve"> </w:t>
      </w:r>
      <w:r w:rsidR="007D5A25" w:rsidRPr="0078184B">
        <w:rPr>
          <w:rFonts w:ascii="Palatino Linotype" w:hAnsi="Palatino Linotype"/>
          <w:sz w:val="24"/>
          <w:szCs w:val="24"/>
        </w:rPr>
        <w:t xml:space="preserve">letter </w:t>
      </w:r>
      <w:r w:rsidR="0066377A" w:rsidRPr="0078184B">
        <w:rPr>
          <w:rFonts w:ascii="Palatino Linotype" w:hAnsi="Palatino Linotype"/>
          <w:sz w:val="24"/>
          <w:szCs w:val="24"/>
        </w:rPr>
        <w:lastRenderedPageBreak/>
        <w:t>what</w:t>
      </w:r>
      <w:r w:rsidR="007D5A25" w:rsidRPr="0078184B">
        <w:rPr>
          <w:rFonts w:ascii="Palatino Linotype" w:hAnsi="Palatino Linotype"/>
          <w:sz w:val="24"/>
          <w:szCs w:val="24"/>
        </w:rPr>
        <w:t xml:space="preserve"> </w:t>
      </w:r>
      <w:r w:rsidR="0066377A" w:rsidRPr="0078184B">
        <w:rPr>
          <w:rFonts w:ascii="Palatino Linotype" w:hAnsi="Palatino Linotype"/>
          <w:sz w:val="24"/>
          <w:szCs w:val="24"/>
        </w:rPr>
        <w:t>exactly ‘such</w:t>
      </w:r>
      <w:r w:rsidR="007918BF" w:rsidRPr="0078184B">
        <w:rPr>
          <w:rFonts w:ascii="Palatino Linotype" w:hAnsi="Palatino Linotype"/>
          <w:sz w:val="24"/>
          <w:szCs w:val="24"/>
        </w:rPr>
        <w:t xml:space="preserve"> a report</w:t>
      </w:r>
      <w:r w:rsidR="007D5A25" w:rsidRPr="0078184B">
        <w:rPr>
          <w:rFonts w:ascii="Palatino Linotype" w:hAnsi="Palatino Linotype"/>
          <w:sz w:val="24"/>
          <w:szCs w:val="24"/>
        </w:rPr>
        <w:t>’</w:t>
      </w:r>
      <w:r w:rsidR="007918BF" w:rsidRPr="0078184B">
        <w:rPr>
          <w:rFonts w:ascii="Palatino Linotype" w:hAnsi="Palatino Linotype"/>
          <w:sz w:val="24"/>
          <w:szCs w:val="24"/>
        </w:rPr>
        <w:t xml:space="preserve"> mean</w:t>
      </w:r>
      <w:r w:rsidR="007D5A25" w:rsidRPr="0078184B">
        <w:rPr>
          <w:rFonts w:ascii="Palatino Linotype" w:hAnsi="Palatino Linotype"/>
          <w:sz w:val="24"/>
          <w:szCs w:val="24"/>
        </w:rPr>
        <w:t>s</w:t>
      </w:r>
      <w:r w:rsidR="00F211E4" w:rsidRPr="0078184B">
        <w:rPr>
          <w:rFonts w:ascii="Palatino Linotype" w:hAnsi="Palatino Linotype"/>
          <w:sz w:val="24"/>
          <w:szCs w:val="24"/>
        </w:rPr>
        <w:t>.</w:t>
      </w:r>
      <w:r w:rsidR="00A911C2" w:rsidRPr="0078184B">
        <w:rPr>
          <w:rFonts w:ascii="Palatino Linotype" w:hAnsi="Palatino Linotype"/>
          <w:sz w:val="24"/>
          <w:szCs w:val="24"/>
        </w:rPr>
        <w:t xml:space="preserve"> </w:t>
      </w:r>
      <w:r w:rsidR="007918BF" w:rsidRPr="0078184B">
        <w:rPr>
          <w:rFonts w:ascii="Palatino Linotype" w:hAnsi="Palatino Linotype"/>
          <w:sz w:val="24"/>
          <w:szCs w:val="24"/>
        </w:rPr>
        <w:t xml:space="preserve">It could mean that </w:t>
      </w:r>
      <w:r w:rsidR="00F211E4" w:rsidRPr="0078184B">
        <w:rPr>
          <w:rFonts w:ascii="Palatino Linotype" w:hAnsi="Palatino Linotype"/>
          <w:sz w:val="24"/>
          <w:szCs w:val="24"/>
        </w:rPr>
        <w:t>D</w:t>
      </w:r>
      <w:r w:rsidR="007918BF" w:rsidRPr="0078184B">
        <w:rPr>
          <w:rFonts w:ascii="Palatino Linotype" w:hAnsi="Palatino Linotype"/>
          <w:sz w:val="24"/>
          <w:szCs w:val="24"/>
        </w:rPr>
        <w:t>ickens</w:t>
      </w:r>
      <w:r w:rsidR="0066377A" w:rsidRPr="0078184B">
        <w:rPr>
          <w:rFonts w:ascii="Palatino Linotype" w:hAnsi="Palatino Linotype"/>
          <w:sz w:val="24"/>
          <w:szCs w:val="24"/>
        </w:rPr>
        <w:t xml:space="preserve"> </w:t>
      </w:r>
      <w:r w:rsidR="007918BF" w:rsidRPr="0078184B">
        <w:rPr>
          <w:rFonts w:ascii="Palatino Linotype" w:hAnsi="Palatino Linotype"/>
          <w:sz w:val="24"/>
          <w:szCs w:val="24"/>
        </w:rPr>
        <w:t xml:space="preserve">meant his own report </w:t>
      </w:r>
      <w:r w:rsidR="00F211E4" w:rsidRPr="0078184B">
        <w:rPr>
          <w:rFonts w:ascii="Palatino Linotype" w:hAnsi="Palatino Linotype"/>
          <w:sz w:val="24"/>
          <w:szCs w:val="24"/>
        </w:rPr>
        <w:t xml:space="preserve">or account </w:t>
      </w:r>
      <w:r w:rsidR="007918BF" w:rsidRPr="0078184B">
        <w:rPr>
          <w:rFonts w:ascii="Palatino Linotype" w:hAnsi="Palatino Linotype"/>
          <w:sz w:val="24"/>
          <w:szCs w:val="24"/>
        </w:rPr>
        <w:t xml:space="preserve">and that he would then </w:t>
      </w:r>
      <w:r w:rsidR="007D5A25" w:rsidRPr="0078184B">
        <w:rPr>
          <w:rFonts w:ascii="Palatino Linotype" w:hAnsi="Palatino Linotype"/>
          <w:sz w:val="24"/>
          <w:szCs w:val="24"/>
        </w:rPr>
        <w:t>re</w:t>
      </w:r>
      <w:r w:rsidR="0066377A" w:rsidRPr="0078184B">
        <w:rPr>
          <w:rFonts w:ascii="Palatino Linotype" w:hAnsi="Palatino Linotype"/>
          <w:sz w:val="24"/>
          <w:szCs w:val="24"/>
        </w:rPr>
        <w:t>p</w:t>
      </w:r>
      <w:r w:rsidR="007D5A25" w:rsidRPr="0078184B">
        <w:rPr>
          <w:rFonts w:ascii="Palatino Linotype" w:hAnsi="Palatino Linotype"/>
          <w:sz w:val="24"/>
          <w:szCs w:val="24"/>
        </w:rPr>
        <w:t>o</w:t>
      </w:r>
      <w:r w:rsidR="0066377A" w:rsidRPr="0078184B">
        <w:rPr>
          <w:rFonts w:ascii="Palatino Linotype" w:hAnsi="Palatino Linotype"/>
          <w:sz w:val="24"/>
          <w:szCs w:val="24"/>
        </w:rPr>
        <w:t>r</w:t>
      </w:r>
      <w:r w:rsidR="007D5A25" w:rsidRPr="0078184B">
        <w:rPr>
          <w:rFonts w:ascii="Palatino Linotype" w:hAnsi="Palatino Linotype"/>
          <w:sz w:val="24"/>
          <w:szCs w:val="24"/>
        </w:rPr>
        <w:t xml:space="preserve">t this claim </w:t>
      </w:r>
      <w:r w:rsidR="0079056B" w:rsidRPr="0078184B">
        <w:rPr>
          <w:rFonts w:ascii="Palatino Linotype" w:hAnsi="Palatino Linotype"/>
          <w:sz w:val="24"/>
          <w:szCs w:val="24"/>
        </w:rPr>
        <w:t>with</w:t>
      </w:r>
      <w:r w:rsidR="0066377A" w:rsidRPr="0078184B">
        <w:rPr>
          <w:rFonts w:ascii="Palatino Linotype" w:hAnsi="Palatino Linotype"/>
          <w:sz w:val="24"/>
          <w:szCs w:val="24"/>
        </w:rPr>
        <w:t xml:space="preserve"> </w:t>
      </w:r>
      <w:r w:rsidR="000A58F8" w:rsidRPr="0078184B">
        <w:rPr>
          <w:rFonts w:ascii="Palatino Linotype" w:hAnsi="Palatino Linotype"/>
          <w:sz w:val="24"/>
          <w:szCs w:val="24"/>
        </w:rPr>
        <w:t>medical</w:t>
      </w:r>
      <w:r w:rsidR="0079056B" w:rsidRPr="0078184B">
        <w:rPr>
          <w:rFonts w:ascii="Palatino Linotype" w:hAnsi="Palatino Linotype"/>
          <w:sz w:val="24"/>
          <w:szCs w:val="24"/>
        </w:rPr>
        <w:t xml:space="preserve"> authority in the ‘violated’</w:t>
      </w:r>
      <w:r w:rsidR="0066377A" w:rsidRPr="0078184B">
        <w:rPr>
          <w:rFonts w:ascii="Palatino Linotype" w:hAnsi="Palatino Linotype"/>
          <w:sz w:val="24"/>
          <w:szCs w:val="24"/>
        </w:rPr>
        <w:t xml:space="preserve"> </w:t>
      </w:r>
      <w:r w:rsidR="007D5A25" w:rsidRPr="0078184B">
        <w:rPr>
          <w:rFonts w:ascii="Palatino Linotype" w:hAnsi="Palatino Linotype"/>
          <w:sz w:val="24"/>
          <w:szCs w:val="24"/>
        </w:rPr>
        <w:t>l</w:t>
      </w:r>
      <w:r w:rsidR="007918BF" w:rsidRPr="0078184B">
        <w:rPr>
          <w:rFonts w:ascii="Palatino Linotype" w:hAnsi="Palatino Linotype"/>
          <w:sz w:val="24"/>
          <w:szCs w:val="24"/>
        </w:rPr>
        <w:t>etter</w:t>
      </w:r>
      <w:r w:rsidR="00F211E4" w:rsidRPr="0078184B">
        <w:rPr>
          <w:rFonts w:ascii="Palatino Linotype" w:hAnsi="Palatino Linotype"/>
          <w:sz w:val="24"/>
          <w:szCs w:val="24"/>
        </w:rPr>
        <w:t xml:space="preserve"> or elsewhere</w:t>
      </w:r>
      <w:r w:rsidR="007918BF" w:rsidRPr="0078184B">
        <w:rPr>
          <w:rFonts w:ascii="Palatino Linotype" w:hAnsi="Palatino Linotype"/>
          <w:sz w:val="24"/>
          <w:szCs w:val="24"/>
        </w:rPr>
        <w:t>.</w:t>
      </w:r>
      <w:r w:rsidR="0066377A" w:rsidRPr="0078184B">
        <w:rPr>
          <w:rFonts w:ascii="Palatino Linotype" w:hAnsi="Palatino Linotype"/>
          <w:sz w:val="24"/>
          <w:szCs w:val="24"/>
        </w:rPr>
        <w:t xml:space="preserve"> </w:t>
      </w:r>
      <w:r w:rsidR="007918BF" w:rsidRPr="0078184B">
        <w:rPr>
          <w:rFonts w:ascii="Palatino Linotype" w:hAnsi="Palatino Linotype"/>
          <w:sz w:val="24"/>
          <w:szCs w:val="24"/>
        </w:rPr>
        <w:t>O</w:t>
      </w:r>
      <w:r w:rsidR="007D5A25" w:rsidRPr="0078184B">
        <w:rPr>
          <w:rFonts w:ascii="Palatino Linotype" w:hAnsi="Palatino Linotype"/>
          <w:sz w:val="24"/>
          <w:szCs w:val="24"/>
        </w:rPr>
        <w:t xml:space="preserve">r </w:t>
      </w:r>
      <w:r w:rsidR="007918BF" w:rsidRPr="0078184B">
        <w:rPr>
          <w:rFonts w:ascii="Palatino Linotype" w:hAnsi="Palatino Linotype"/>
          <w:sz w:val="24"/>
          <w:szCs w:val="24"/>
        </w:rPr>
        <w:t xml:space="preserve">might </w:t>
      </w:r>
      <w:r w:rsidR="007D5A25" w:rsidRPr="0078184B">
        <w:rPr>
          <w:rFonts w:ascii="Palatino Linotype" w:hAnsi="Palatino Linotype"/>
          <w:sz w:val="24"/>
          <w:szCs w:val="24"/>
        </w:rPr>
        <w:t xml:space="preserve">it </w:t>
      </w:r>
      <w:r w:rsidR="007918BF" w:rsidRPr="0078184B">
        <w:rPr>
          <w:rFonts w:ascii="Palatino Linotype" w:hAnsi="Palatino Linotype"/>
          <w:sz w:val="24"/>
          <w:szCs w:val="24"/>
        </w:rPr>
        <w:t>mean a report of a more formal nature, of the sort that might be used to commit someone for treatment or incarceration</w:t>
      </w:r>
      <w:r w:rsidR="007D5A25" w:rsidRPr="0078184B">
        <w:rPr>
          <w:rFonts w:ascii="Palatino Linotype" w:hAnsi="Palatino Linotype"/>
          <w:sz w:val="24"/>
          <w:szCs w:val="24"/>
        </w:rPr>
        <w:t>?</w:t>
      </w:r>
      <w:r w:rsidR="007918BF" w:rsidRPr="0078184B">
        <w:rPr>
          <w:rFonts w:ascii="Palatino Linotype" w:hAnsi="Palatino Linotype"/>
          <w:sz w:val="24"/>
          <w:szCs w:val="24"/>
        </w:rPr>
        <w:t xml:space="preserve"> </w:t>
      </w:r>
      <w:r w:rsidR="00F211E4" w:rsidRPr="0078184B">
        <w:rPr>
          <w:rFonts w:ascii="Palatino Linotype" w:hAnsi="Palatino Linotype"/>
          <w:sz w:val="24"/>
          <w:szCs w:val="24"/>
        </w:rPr>
        <w:t xml:space="preserve">A second consequence of </w:t>
      </w:r>
      <w:r w:rsidR="00B53DB5" w:rsidRPr="0078184B">
        <w:rPr>
          <w:rFonts w:ascii="Palatino Linotype" w:hAnsi="Palatino Linotype"/>
          <w:sz w:val="24"/>
          <w:szCs w:val="24"/>
        </w:rPr>
        <w:t>this l</w:t>
      </w:r>
      <w:r w:rsidR="00F211E4" w:rsidRPr="0078184B">
        <w:rPr>
          <w:rFonts w:ascii="Palatino Linotype" w:hAnsi="Palatino Linotype"/>
          <w:sz w:val="24"/>
          <w:szCs w:val="24"/>
        </w:rPr>
        <w:t>etter is that, i</w:t>
      </w:r>
      <w:r w:rsidR="007918BF" w:rsidRPr="0078184B">
        <w:rPr>
          <w:rFonts w:ascii="Palatino Linotype" w:hAnsi="Palatino Linotype"/>
          <w:sz w:val="24"/>
          <w:szCs w:val="24"/>
        </w:rPr>
        <w:t xml:space="preserve">f what it says is true, Dickens consciously circulated something he </w:t>
      </w:r>
      <w:r w:rsidR="0066377A" w:rsidRPr="0078184B">
        <w:rPr>
          <w:rFonts w:ascii="Palatino Linotype" w:hAnsi="Palatino Linotype"/>
          <w:sz w:val="24"/>
          <w:szCs w:val="24"/>
        </w:rPr>
        <w:t>knew not to be tru</w:t>
      </w:r>
      <w:r w:rsidR="000A58F8" w:rsidRPr="0078184B">
        <w:rPr>
          <w:rFonts w:ascii="Palatino Linotype" w:hAnsi="Palatino Linotype"/>
          <w:sz w:val="24"/>
          <w:szCs w:val="24"/>
        </w:rPr>
        <w:t>e. The doctor, it seems, told D</w:t>
      </w:r>
      <w:r w:rsidR="0066377A" w:rsidRPr="0078184B">
        <w:rPr>
          <w:rFonts w:ascii="Palatino Linotype" w:hAnsi="Palatino Linotype"/>
          <w:sz w:val="24"/>
          <w:szCs w:val="24"/>
        </w:rPr>
        <w:t>ickens that C</w:t>
      </w:r>
      <w:r w:rsidR="007918BF" w:rsidRPr="0078184B">
        <w:rPr>
          <w:rFonts w:ascii="Palatino Linotype" w:hAnsi="Palatino Linotype"/>
          <w:sz w:val="24"/>
          <w:szCs w:val="24"/>
        </w:rPr>
        <w:t xml:space="preserve">atherine was sane, but Dickens nevertheless allowed the letter </w:t>
      </w:r>
      <w:r w:rsidR="0066377A" w:rsidRPr="0078184B">
        <w:rPr>
          <w:rFonts w:ascii="Palatino Linotype" w:hAnsi="Palatino Linotype"/>
          <w:sz w:val="24"/>
          <w:szCs w:val="24"/>
        </w:rPr>
        <w:t xml:space="preserve">making the claim that she might not </w:t>
      </w:r>
      <w:r w:rsidR="008338CA" w:rsidRPr="0078184B">
        <w:rPr>
          <w:rFonts w:ascii="Palatino Linotype" w:hAnsi="Palatino Linotype"/>
          <w:sz w:val="24"/>
          <w:szCs w:val="24"/>
        </w:rPr>
        <w:t xml:space="preserve">be </w:t>
      </w:r>
      <w:r w:rsidR="007918BF" w:rsidRPr="0078184B">
        <w:rPr>
          <w:rFonts w:ascii="Palatino Linotype" w:hAnsi="Palatino Linotype"/>
          <w:sz w:val="24"/>
          <w:szCs w:val="24"/>
        </w:rPr>
        <w:t xml:space="preserve">to circulate. </w:t>
      </w:r>
      <w:r w:rsidR="0066377A" w:rsidRPr="0078184B">
        <w:rPr>
          <w:rFonts w:ascii="Palatino Linotype" w:hAnsi="Palatino Linotype"/>
          <w:sz w:val="24"/>
          <w:szCs w:val="24"/>
        </w:rPr>
        <w:t xml:space="preserve">On the </w:t>
      </w:r>
      <w:r w:rsidR="00162D62" w:rsidRPr="0078184B">
        <w:rPr>
          <w:rFonts w:ascii="Palatino Linotype" w:hAnsi="Palatino Linotype"/>
          <w:sz w:val="24"/>
          <w:szCs w:val="24"/>
        </w:rPr>
        <w:t>whole</w:t>
      </w:r>
      <w:r w:rsidR="0066377A" w:rsidRPr="0078184B">
        <w:rPr>
          <w:rFonts w:ascii="Palatino Linotype" w:hAnsi="Palatino Linotype"/>
          <w:sz w:val="24"/>
          <w:szCs w:val="24"/>
        </w:rPr>
        <w:t xml:space="preserve"> </w:t>
      </w:r>
      <w:r w:rsidR="00162D62" w:rsidRPr="0078184B">
        <w:rPr>
          <w:rFonts w:ascii="Palatino Linotype" w:hAnsi="Palatino Linotype"/>
          <w:sz w:val="24"/>
          <w:szCs w:val="24"/>
        </w:rPr>
        <w:t>this hasn’t be</w:t>
      </w:r>
      <w:r w:rsidR="0066377A" w:rsidRPr="0078184B">
        <w:rPr>
          <w:rFonts w:ascii="Palatino Linotype" w:hAnsi="Palatino Linotype"/>
          <w:sz w:val="24"/>
          <w:szCs w:val="24"/>
        </w:rPr>
        <w:t>e</w:t>
      </w:r>
      <w:r w:rsidR="00162D62" w:rsidRPr="0078184B">
        <w:rPr>
          <w:rFonts w:ascii="Palatino Linotype" w:hAnsi="Palatino Linotype"/>
          <w:sz w:val="24"/>
          <w:szCs w:val="24"/>
        </w:rPr>
        <w:t xml:space="preserve">n a </w:t>
      </w:r>
      <w:r w:rsidR="000E3946" w:rsidRPr="0078184B">
        <w:rPr>
          <w:rFonts w:ascii="Palatino Linotype" w:hAnsi="Palatino Linotype"/>
          <w:sz w:val="24"/>
          <w:szCs w:val="24"/>
        </w:rPr>
        <w:t xml:space="preserve">possibility </w:t>
      </w:r>
      <w:r w:rsidR="00162D62" w:rsidRPr="0078184B">
        <w:rPr>
          <w:rFonts w:ascii="Palatino Linotype" w:hAnsi="Palatino Linotype"/>
          <w:sz w:val="24"/>
          <w:szCs w:val="24"/>
        </w:rPr>
        <w:t>that Dick</w:t>
      </w:r>
      <w:r w:rsidR="0066377A" w:rsidRPr="0078184B">
        <w:rPr>
          <w:rFonts w:ascii="Palatino Linotype" w:hAnsi="Palatino Linotype"/>
          <w:sz w:val="24"/>
          <w:szCs w:val="24"/>
        </w:rPr>
        <w:t>e</w:t>
      </w:r>
      <w:r w:rsidR="00162D62" w:rsidRPr="0078184B">
        <w:rPr>
          <w:rFonts w:ascii="Palatino Linotype" w:hAnsi="Palatino Linotype"/>
          <w:sz w:val="24"/>
          <w:szCs w:val="24"/>
        </w:rPr>
        <w:t>n</w:t>
      </w:r>
      <w:r w:rsidR="0066377A" w:rsidRPr="0078184B">
        <w:rPr>
          <w:rFonts w:ascii="Palatino Linotype" w:hAnsi="Palatino Linotype"/>
          <w:sz w:val="24"/>
          <w:szCs w:val="24"/>
        </w:rPr>
        <w:t>s biographers have pur</w:t>
      </w:r>
      <w:r w:rsidR="00162D62" w:rsidRPr="0078184B">
        <w:rPr>
          <w:rFonts w:ascii="Palatino Linotype" w:hAnsi="Palatino Linotype"/>
          <w:sz w:val="24"/>
          <w:szCs w:val="24"/>
        </w:rPr>
        <w:t>s</w:t>
      </w:r>
      <w:r w:rsidR="0066377A" w:rsidRPr="0078184B">
        <w:rPr>
          <w:rFonts w:ascii="Palatino Linotype" w:hAnsi="Palatino Linotype"/>
          <w:sz w:val="24"/>
          <w:szCs w:val="24"/>
        </w:rPr>
        <w:t>u</w:t>
      </w:r>
      <w:r w:rsidR="00162D62" w:rsidRPr="0078184B">
        <w:rPr>
          <w:rFonts w:ascii="Palatino Linotype" w:hAnsi="Palatino Linotype"/>
          <w:sz w:val="24"/>
          <w:szCs w:val="24"/>
        </w:rPr>
        <w:t>ed.</w:t>
      </w:r>
      <w:r w:rsidR="0066377A" w:rsidRPr="0078184B">
        <w:rPr>
          <w:rFonts w:ascii="Palatino Linotype" w:hAnsi="Palatino Linotype"/>
          <w:sz w:val="24"/>
          <w:szCs w:val="24"/>
        </w:rPr>
        <w:t xml:space="preserve"> </w:t>
      </w:r>
      <w:r w:rsidR="000A58F8" w:rsidRPr="0078184B">
        <w:rPr>
          <w:rFonts w:ascii="Palatino Linotype" w:hAnsi="Palatino Linotype"/>
          <w:sz w:val="24"/>
          <w:szCs w:val="24"/>
        </w:rPr>
        <w:t>But it could it be true? Not just that Dickens claimed in the semi-public le</w:t>
      </w:r>
      <w:r w:rsidR="00363EA4" w:rsidRPr="0078184B">
        <w:rPr>
          <w:rFonts w:ascii="Palatino Linotype" w:hAnsi="Palatino Linotype"/>
          <w:sz w:val="24"/>
          <w:szCs w:val="24"/>
        </w:rPr>
        <w:t>t</w:t>
      </w:r>
      <w:r w:rsidR="000A58F8" w:rsidRPr="0078184B">
        <w:rPr>
          <w:rFonts w:ascii="Palatino Linotype" w:hAnsi="Palatino Linotype"/>
          <w:sz w:val="24"/>
          <w:szCs w:val="24"/>
        </w:rPr>
        <w:t xml:space="preserve">ter that </w:t>
      </w:r>
      <w:r w:rsidR="00363EA4" w:rsidRPr="0078184B">
        <w:rPr>
          <w:rFonts w:ascii="Palatino Linotype" w:hAnsi="Palatino Linotype"/>
          <w:sz w:val="24"/>
          <w:szCs w:val="24"/>
        </w:rPr>
        <w:t>Catherine had</w:t>
      </w:r>
      <w:r w:rsidR="000A58F8" w:rsidRPr="0078184B">
        <w:rPr>
          <w:rFonts w:ascii="Palatino Linotype" w:hAnsi="Palatino Linotype"/>
          <w:sz w:val="24"/>
          <w:szCs w:val="24"/>
        </w:rPr>
        <w:t xml:space="preserve"> a mental </w:t>
      </w:r>
      <w:r w:rsidR="00363EA4" w:rsidRPr="0078184B">
        <w:rPr>
          <w:rFonts w:ascii="Palatino Linotype" w:hAnsi="Palatino Linotype"/>
          <w:sz w:val="24"/>
          <w:szCs w:val="24"/>
        </w:rPr>
        <w:t>disorder</w:t>
      </w:r>
      <w:r w:rsidR="000A58F8" w:rsidRPr="0078184B">
        <w:rPr>
          <w:rFonts w:ascii="Palatino Linotype" w:hAnsi="Palatino Linotype"/>
          <w:sz w:val="24"/>
          <w:szCs w:val="24"/>
        </w:rPr>
        <w:t xml:space="preserve"> but that he took steps to have her put away?</w:t>
      </w:r>
    </w:p>
    <w:p w:rsidR="00ED5254" w:rsidRPr="0078184B" w:rsidRDefault="000A58F8" w:rsidP="00ED5254">
      <w:pPr>
        <w:ind w:firstLine="720"/>
        <w:rPr>
          <w:rFonts w:ascii="Palatino Linotype" w:hAnsi="Palatino Linotype"/>
          <w:sz w:val="24"/>
          <w:szCs w:val="24"/>
        </w:rPr>
      </w:pPr>
      <w:r w:rsidRPr="0078184B">
        <w:rPr>
          <w:rFonts w:ascii="Palatino Linotype" w:hAnsi="Palatino Linotype"/>
          <w:sz w:val="24"/>
          <w:szCs w:val="24"/>
        </w:rPr>
        <w:t>The most detail</w:t>
      </w:r>
      <w:r w:rsidR="00363EA4" w:rsidRPr="0078184B">
        <w:rPr>
          <w:rFonts w:ascii="Palatino Linotype" w:hAnsi="Palatino Linotype"/>
          <w:sz w:val="24"/>
          <w:szCs w:val="24"/>
        </w:rPr>
        <w:t>e</w:t>
      </w:r>
      <w:r w:rsidRPr="0078184B">
        <w:rPr>
          <w:rFonts w:ascii="Palatino Linotype" w:hAnsi="Palatino Linotype"/>
          <w:sz w:val="24"/>
          <w:szCs w:val="24"/>
        </w:rPr>
        <w:t xml:space="preserve">d </w:t>
      </w:r>
      <w:r w:rsidR="00AD38D7" w:rsidRPr="0078184B">
        <w:rPr>
          <w:rFonts w:ascii="Palatino Linotype" w:hAnsi="Palatino Linotype"/>
          <w:sz w:val="24"/>
          <w:szCs w:val="24"/>
        </w:rPr>
        <w:t>discussion of the context o</w:t>
      </w:r>
      <w:r w:rsidR="00363EA4" w:rsidRPr="0078184B">
        <w:rPr>
          <w:rFonts w:ascii="Palatino Linotype" w:hAnsi="Palatino Linotype"/>
          <w:sz w:val="24"/>
          <w:szCs w:val="24"/>
        </w:rPr>
        <w:t>f</w:t>
      </w:r>
      <w:r w:rsidR="0066377A" w:rsidRPr="0078184B">
        <w:rPr>
          <w:rFonts w:ascii="Palatino Linotype" w:hAnsi="Palatino Linotype"/>
          <w:sz w:val="24"/>
          <w:szCs w:val="24"/>
        </w:rPr>
        <w:t xml:space="preserve"> </w:t>
      </w:r>
      <w:r w:rsidR="00AD38D7" w:rsidRPr="0078184B">
        <w:rPr>
          <w:rFonts w:ascii="Palatino Linotype" w:hAnsi="Palatino Linotype"/>
          <w:sz w:val="24"/>
          <w:szCs w:val="24"/>
        </w:rPr>
        <w:t>Dicken</w:t>
      </w:r>
      <w:r w:rsidR="00363EA4" w:rsidRPr="0078184B">
        <w:rPr>
          <w:rFonts w:ascii="Palatino Linotype" w:hAnsi="Palatino Linotype"/>
          <w:sz w:val="24"/>
          <w:szCs w:val="24"/>
        </w:rPr>
        <w:t>s</w:t>
      </w:r>
      <w:r w:rsidR="00AD38D7" w:rsidRPr="0078184B">
        <w:rPr>
          <w:rFonts w:ascii="Palatino Linotype" w:hAnsi="Palatino Linotype"/>
          <w:sz w:val="24"/>
          <w:szCs w:val="24"/>
        </w:rPr>
        <w:t>’s rema</w:t>
      </w:r>
      <w:r w:rsidR="00363EA4" w:rsidRPr="0078184B">
        <w:rPr>
          <w:rFonts w:ascii="Palatino Linotype" w:hAnsi="Palatino Linotype"/>
          <w:sz w:val="24"/>
          <w:szCs w:val="24"/>
        </w:rPr>
        <w:t>r</w:t>
      </w:r>
      <w:r w:rsidR="00AD38D7" w:rsidRPr="0078184B">
        <w:rPr>
          <w:rFonts w:ascii="Palatino Linotype" w:hAnsi="Palatino Linotype"/>
          <w:sz w:val="24"/>
          <w:szCs w:val="24"/>
        </w:rPr>
        <w:t>k</w:t>
      </w:r>
      <w:r w:rsidR="0066377A" w:rsidRPr="0078184B">
        <w:rPr>
          <w:rFonts w:ascii="Palatino Linotype" w:hAnsi="Palatino Linotype"/>
          <w:sz w:val="24"/>
          <w:szCs w:val="24"/>
        </w:rPr>
        <w:t xml:space="preserve"> </w:t>
      </w:r>
      <w:r w:rsidR="00AD38D7" w:rsidRPr="0078184B">
        <w:rPr>
          <w:rFonts w:ascii="Palatino Linotype" w:hAnsi="Palatino Linotype"/>
          <w:sz w:val="24"/>
          <w:szCs w:val="24"/>
        </w:rPr>
        <w:t xml:space="preserve">about </w:t>
      </w:r>
      <w:r w:rsidRPr="0078184B">
        <w:rPr>
          <w:rFonts w:ascii="Palatino Linotype" w:hAnsi="Palatino Linotype"/>
          <w:sz w:val="24"/>
          <w:szCs w:val="24"/>
        </w:rPr>
        <w:t xml:space="preserve">Catherine’s </w:t>
      </w:r>
      <w:r w:rsidR="00AD38D7" w:rsidRPr="0078184B">
        <w:rPr>
          <w:rFonts w:ascii="Palatino Linotype" w:hAnsi="Palatino Linotype"/>
          <w:sz w:val="24"/>
          <w:szCs w:val="24"/>
        </w:rPr>
        <w:t>mental condition</w:t>
      </w:r>
      <w:r w:rsidRPr="0078184B">
        <w:rPr>
          <w:rFonts w:ascii="Palatino Linotype" w:hAnsi="Palatino Linotype"/>
          <w:sz w:val="24"/>
          <w:szCs w:val="24"/>
        </w:rPr>
        <w:t xml:space="preserve"> co</w:t>
      </w:r>
      <w:r w:rsidR="00AD38D7" w:rsidRPr="0078184B">
        <w:rPr>
          <w:rFonts w:ascii="Palatino Linotype" w:hAnsi="Palatino Linotype"/>
          <w:sz w:val="24"/>
          <w:szCs w:val="24"/>
        </w:rPr>
        <w:t>m</w:t>
      </w:r>
      <w:r w:rsidRPr="0078184B">
        <w:rPr>
          <w:rFonts w:ascii="Palatino Linotype" w:hAnsi="Palatino Linotype"/>
          <w:sz w:val="24"/>
          <w:szCs w:val="24"/>
        </w:rPr>
        <w:t>e</w:t>
      </w:r>
      <w:r w:rsidR="00AD38D7" w:rsidRPr="0078184B">
        <w:rPr>
          <w:rFonts w:ascii="Palatino Linotype" w:hAnsi="Palatino Linotype"/>
          <w:sz w:val="24"/>
          <w:szCs w:val="24"/>
        </w:rPr>
        <w:t>s in</w:t>
      </w:r>
      <w:r w:rsidR="0066377A" w:rsidRPr="0078184B">
        <w:rPr>
          <w:rFonts w:ascii="Palatino Linotype" w:hAnsi="Palatino Linotype"/>
          <w:sz w:val="24"/>
          <w:szCs w:val="24"/>
        </w:rPr>
        <w:t xml:space="preserve"> </w:t>
      </w:r>
      <w:r w:rsidR="00363EA4" w:rsidRPr="0078184B">
        <w:rPr>
          <w:rFonts w:ascii="Palatino Linotype" w:hAnsi="Palatino Linotype"/>
          <w:sz w:val="24"/>
          <w:szCs w:val="24"/>
        </w:rPr>
        <w:t>a brilliant</w:t>
      </w:r>
      <w:r w:rsidR="008338CA" w:rsidRPr="0078184B">
        <w:rPr>
          <w:rFonts w:ascii="Palatino Linotype" w:hAnsi="Palatino Linotype"/>
          <w:sz w:val="24"/>
          <w:szCs w:val="24"/>
        </w:rPr>
        <w:t xml:space="preserve">, speculative </w:t>
      </w:r>
      <w:r w:rsidR="00363EA4" w:rsidRPr="0078184B">
        <w:rPr>
          <w:rFonts w:ascii="Palatino Linotype" w:hAnsi="Palatino Linotype"/>
          <w:sz w:val="24"/>
          <w:szCs w:val="24"/>
        </w:rPr>
        <w:t>chapter by John S</w:t>
      </w:r>
      <w:r w:rsidR="00AD38D7" w:rsidRPr="0078184B">
        <w:rPr>
          <w:rFonts w:ascii="Palatino Linotype" w:hAnsi="Palatino Linotype"/>
          <w:sz w:val="24"/>
          <w:szCs w:val="24"/>
        </w:rPr>
        <w:t>ut</w:t>
      </w:r>
      <w:r w:rsidR="00363EA4" w:rsidRPr="0078184B">
        <w:rPr>
          <w:rFonts w:ascii="Palatino Linotype" w:hAnsi="Palatino Linotype"/>
          <w:sz w:val="24"/>
          <w:szCs w:val="24"/>
        </w:rPr>
        <w:t>h</w:t>
      </w:r>
      <w:r w:rsidR="00AD38D7" w:rsidRPr="0078184B">
        <w:rPr>
          <w:rFonts w:ascii="Palatino Linotype" w:hAnsi="Palatino Linotype"/>
          <w:sz w:val="24"/>
          <w:szCs w:val="24"/>
        </w:rPr>
        <w:t>erland in</w:t>
      </w:r>
      <w:r w:rsidR="0066377A" w:rsidRPr="0078184B">
        <w:rPr>
          <w:rFonts w:ascii="Palatino Linotype" w:hAnsi="Palatino Linotype"/>
          <w:sz w:val="24"/>
          <w:szCs w:val="24"/>
        </w:rPr>
        <w:t xml:space="preserve"> </w:t>
      </w:r>
      <w:r w:rsidR="00FA1BE7" w:rsidRPr="0078184B">
        <w:rPr>
          <w:rFonts w:ascii="Palatino Linotype" w:hAnsi="Palatino Linotype"/>
          <w:i/>
          <w:sz w:val="24"/>
          <w:szCs w:val="24"/>
        </w:rPr>
        <w:t>Victorian F</w:t>
      </w:r>
      <w:r w:rsidRPr="0078184B">
        <w:rPr>
          <w:rFonts w:ascii="Palatino Linotype" w:hAnsi="Palatino Linotype"/>
          <w:i/>
          <w:sz w:val="24"/>
          <w:szCs w:val="24"/>
        </w:rPr>
        <w:t xml:space="preserve">iction: </w:t>
      </w:r>
      <w:r w:rsidR="00FA1BE7" w:rsidRPr="0078184B">
        <w:rPr>
          <w:rFonts w:ascii="Palatino Linotype" w:hAnsi="Palatino Linotype"/>
          <w:i/>
          <w:sz w:val="24"/>
          <w:szCs w:val="24"/>
        </w:rPr>
        <w:t>W</w:t>
      </w:r>
      <w:r w:rsidR="00363EA4" w:rsidRPr="0078184B">
        <w:rPr>
          <w:rFonts w:ascii="Palatino Linotype" w:hAnsi="Palatino Linotype"/>
          <w:i/>
          <w:sz w:val="24"/>
          <w:szCs w:val="24"/>
        </w:rPr>
        <w:t>riters</w:t>
      </w:r>
      <w:r w:rsidRPr="0078184B">
        <w:rPr>
          <w:rFonts w:ascii="Palatino Linotype" w:hAnsi="Palatino Linotype"/>
          <w:i/>
          <w:sz w:val="24"/>
          <w:szCs w:val="24"/>
        </w:rPr>
        <w:t xml:space="preserve">, </w:t>
      </w:r>
      <w:r w:rsidR="00FA1BE7" w:rsidRPr="0078184B">
        <w:rPr>
          <w:rFonts w:ascii="Palatino Linotype" w:hAnsi="Palatino Linotype"/>
          <w:i/>
          <w:sz w:val="24"/>
          <w:szCs w:val="24"/>
        </w:rPr>
        <w:t>P</w:t>
      </w:r>
      <w:r w:rsidR="00363EA4" w:rsidRPr="0078184B">
        <w:rPr>
          <w:rFonts w:ascii="Palatino Linotype" w:hAnsi="Palatino Linotype"/>
          <w:i/>
          <w:sz w:val="24"/>
          <w:szCs w:val="24"/>
        </w:rPr>
        <w:t>ublishers</w:t>
      </w:r>
      <w:r w:rsidRPr="0078184B">
        <w:rPr>
          <w:rFonts w:ascii="Palatino Linotype" w:hAnsi="Palatino Linotype"/>
          <w:i/>
          <w:sz w:val="24"/>
          <w:szCs w:val="24"/>
        </w:rPr>
        <w:t xml:space="preserve"> </w:t>
      </w:r>
      <w:r w:rsidR="00363EA4" w:rsidRPr="0078184B">
        <w:rPr>
          <w:rFonts w:ascii="Palatino Linotype" w:hAnsi="Palatino Linotype"/>
          <w:i/>
          <w:sz w:val="24"/>
          <w:szCs w:val="24"/>
        </w:rPr>
        <w:t>Readers</w:t>
      </w:r>
      <w:r w:rsidRPr="0078184B">
        <w:rPr>
          <w:rFonts w:ascii="Palatino Linotype" w:hAnsi="Palatino Linotype"/>
          <w:sz w:val="24"/>
          <w:szCs w:val="24"/>
        </w:rPr>
        <w:t xml:space="preserve">, in </w:t>
      </w:r>
      <w:r w:rsidR="00363EA4" w:rsidRPr="0078184B">
        <w:rPr>
          <w:rFonts w:ascii="Palatino Linotype" w:hAnsi="Palatino Linotype"/>
          <w:sz w:val="24"/>
          <w:szCs w:val="24"/>
        </w:rPr>
        <w:t xml:space="preserve">which </w:t>
      </w:r>
      <w:r w:rsidR="00DC45B8" w:rsidRPr="0078184B">
        <w:rPr>
          <w:rFonts w:ascii="Palatino Linotype" w:hAnsi="Palatino Linotype"/>
          <w:sz w:val="24"/>
          <w:szCs w:val="24"/>
        </w:rPr>
        <w:t xml:space="preserve">he </w:t>
      </w:r>
      <w:r w:rsidR="00363EA4" w:rsidRPr="0078184B">
        <w:rPr>
          <w:rFonts w:ascii="Palatino Linotype" w:hAnsi="Palatino Linotype"/>
          <w:sz w:val="24"/>
          <w:szCs w:val="24"/>
        </w:rPr>
        <w:t>reconstructs</w:t>
      </w:r>
      <w:r w:rsidR="00AD38D7" w:rsidRPr="0078184B">
        <w:rPr>
          <w:rFonts w:ascii="Palatino Linotype" w:hAnsi="Palatino Linotype"/>
          <w:sz w:val="24"/>
          <w:szCs w:val="24"/>
        </w:rPr>
        <w:t xml:space="preserve"> </w:t>
      </w:r>
      <w:r w:rsidR="00363EA4" w:rsidRPr="0078184B">
        <w:rPr>
          <w:rFonts w:ascii="Palatino Linotype" w:hAnsi="Palatino Linotype"/>
          <w:sz w:val="24"/>
          <w:szCs w:val="24"/>
        </w:rPr>
        <w:t>the</w:t>
      </w:r>
      <w:r w:rsidR="00AD38D7" w:rsidRPr="0078184B">
        <w:rPr>
          <w:rFonts w:ascii="Palatino Linotype" w:hAnsi="Palatino Linotype"/>
          <w:sz w:val="24"/>
          <w:szCs w:val="24"/>
        </w:rPr>
        <w:t xml:space="preserve"> very particular </w:t>
      </w:r>
      <w:r w:rsidRPr="0078184B">
        <w:rPr>
          <w:rFonts w:ascii="Palatino Linotype" w:hAnsi="Palatino Linotype"/>
          <w:sz w:val="24"/>
          <w:szCs w:val="24"/>
        </w:rPr>
        <w:t>historical</w:t>
      </w:r>
      <w:r w:rsidR="00363EA4" w:rsidRPr="0078184B">
        <w:rPr>
          <w:rFonts w:ascii="Palatino Linotype" w:hAnsi="Palatino Linotype"/>
          <w:sz w:val="24"/>
          <w:szCs w:val="24"/>
        </w:rPr>
        <w:t>, legal</w:t>
      </w:r>
      <w:r w:rsidR="00F211E4" w:rsidRPr="0078184B">
        <w:rPr>
          <w:rFonts w:ascii="Palatino Linotype" w:hAnsi="Palatino Linotype"/>
          <w:sz w:val="24"/>
          <w:szCs w:val="24"/>
        </w:rPr>
        <w:t xml:space="preserve"> and</w:t>
      </w:r>
      <w:r w:rsidRPr="0078184B">
        <w:rPr>
          <w:rFonts w:ascii="Palatino Linotype" w:hAnsi="Palatino Linotype"/>
          <w:sz w:val="24"/>
          <w:szCs w:val="24"/>
        </w:rPr>
        <w:t xml:space="preserve"> fictional co</w:t>
      </w:r>
      <w:r w:rsidR="00AD38D7" w:rsidRPr="0078184B">
        <w:rPr>
          <w:rFonts w:ascii="Palatino Linotype" w:hAnsi="Palatino Linotype"/>
          <w:sz w:val="24"/>
          <w:szCs w:val="24"/>
        </w:rPr>
        <w:t xml:space="preserve">ntext </w:t>
      </w:r>
      <w:r w:rsidRPr="0078184B">
        <w:rPr>
          <w:rFonts w:ascii="Palatino Linotype" w:hAnsi="Palatino Linotype"/>
          <w:sz w:val="24"/>
          <w:szCs w:val="24"/>
        </w:rPr>
        <w:t>against w</w:t>
      </w:r>
      <w:r w:rsidR="00AD38D7" w:rsidRPr="0078184B">
        <w:rPr>
          <w:rFonts w:ascii="Palatino Linotype" w:hAnsi="Palatino Linotype"/>
          <w:sz w:val="24"/>
          <w:szCs w:val="24"/>
        </w:rPr>
        <w:t xml:space="preserve">hich the </w:t>
      </w:r>
      <w:r w:rsidRPr="0078184B">
        <w:rPr>
          <w:rFonts w:ascii="Palatino Linotype" w:hAnsi="Palatino Linotype"/>
          <w:sz w:val="24"/>
          <w:szCs w:val="24"/>
        </w:rPr>
        <w:t xml:space="preserve">events </w:t>
      </w:r>
      <w:r w:rsidR="000E3946" w:rsidRPr="0078184B">
        <w:rPr>
          <w:rFonts w:ascii="Palatino Linotype" w:hAnsi="Palatino Linotype"/>
          <w:sz w:val="24"/>
          <w:szCs w:val="24"/>
        </w:rPr>
        <w:t xml:space="preserve">of the separation took place, and </w:t>
      </w:r>
      <w:r w:rsidR="00ED5254" w:rsidRPr="0078184B">
        <w:rPr>
          <w:rFonts w:ascii="Palatino Linotype" w:hAnsi="Palatino Linotype"/>
          <w:sz w:val="24"/>
          <w:szCs w:val="24"/>
        </w:rPr>
        <w:t xml:space="preserve">shows in detail how hot the topic of the madness of literary </w:t>
      </w:r>
      <w:r w:rsidR="00801524" w:rsidRPr="0078184B">
        <w:rPr>
          <w:rFonts w:ascii="Palatino Linotype" w:hAnsi="Palatino Linotype"/>
          <w:sz w:val="24"/>
          <w:szCs w:val="24"/>
        </w:rPr>
        <w:t>wives was</w:t>
      </w:r>
      <w:r w:rsidR="00ED5254" w:rsidRPr="0078184B">
        <w:rPr>
          <w:rFonts w:ascii="Palatino Linotype" w:hAnsi="Palatino Linotype"/>
          <w:sz w:val="24"/>
          <w:szCs w:val="24"/>
        </w:rPr>
        <w:t xml:space="preserve"> at the time that Charles and Catherine Dickens were negotiating their separation.</w:t>
      </w:r>
      <w:r w:rsidR="00B53DB5" w:rsidRPr="0078184B">
        <w:rPr>
          <w:rStyle w:val="EndnoteReference"/>
          <w:rFonts w:ascii="Palatino Linotype" w:hAnsi="Palatino Linotype"/>
          <w:sz w:val="24"/>
          <w:szCs w:val="24"/>
        </w:rPr>
        <w:endnoteReference w:id="11"/>
      </w:r>
      <w:r w:rsidR="00730B01" w:rsidRPr="0078184B">
        <w:rPr>
          <w:rFonts w:ascii="Palatino Linotype" w:hAnsi="Palatino Linotype"/>
          <w:sz w:val="24"/>
          <w:szCs w:val="24"/>
        </w:rPr>
        <w:t xml:space="preserve"> </w:t>
      </w:r>
      <w:r w:rsidR="00C11C6C" w:rsidRPr="0078184B">
        <w:rPr>
          <w:rFonts w:ascii="Palatino Linotype" w:hAnsi="Palatino Linotype"/>
          <w:sz w:val="24"/>
          <w:szCs w:val="24"/>
        </w:rPr>
        <w:t xml:space="preserve">Dickens was close friends with </w:t>
      </w:r>
      <w:r w:rsidR="0085019C" w:rsidRPr="0078184B">
        <w:rPr>
          <w:rFonts w:ascii="Palatino Linotype" w:hAnsi="Palatino Linotype"/>
          <w:sz w:val="24"/>
          <w:szCs w:val="24"/>
        </w:rPr>
        <w:t>Edward</w:t>
      </w:r>
      <w:r w:rsidR="00C11C6C" w:rsidRPr="0078184B">
        <w:rPr>
          <w:rFonts w:ascii="Palatino Linotype" w:hAnsi="Palatino Linotype"/>
          <w:sz w:val="24"/>
          <w:szCs w:val="24"/>
        </w:rPr>
        <w:t xml:space="preserve"> Bulwer-Lytton, both a politician and one of t</w:t>
      </w:r>
      <w:r w:rsidR="0085019C" w:rsidRPr="0078184B">
        <w:rPr>
          <w:rFonts w:ascii="Palatino Linotype" w:hAnsi="Palatino Linotype"/>
          <w:sz w:val="24"/>
          <w:szCs w:val="24"/>
        </w:rPr>
        <w:t>h</w:t>
      </w:r>
      <w:r w:rsidR="00C11C6C" w:rsidRPr="0078184B">
        <w:rPr>
          <w:rFonts w:ascii="Palatino Linotype" w:hAnsi="Palatino Linotype"/>
          <w:sz w:val="24"/>
          <w:szCs w:val="24"/>
        </w:rPr>
        <w:t>e</w:t>
      </w:r>
      <w:r w:rsidR="0085019C" w:rsidRPr="0078184B">
        <w:rPr>
          <w:rFonts w:ascii="Palatino Linotype" w:hAnsi="Palatino Linotype"/>
          <w:sz w:val="24"/>
          <w:szCs w:val="24"/>
        </w:rPr>
        <w:t xml:space="preserve"> </w:t>
      </w:r>
      <w:r w:rsidR="00C11C6C" w:rsidRPr="0078184B">
        <w:rPr>
          <w:rFonts w:ascii="Palatino Linotype" w:hAnsi="Palatino Linotype"/>
          <w:sz w:val="24"/>
          <w:szCs w:val="24"/>
        </w:rPr>
        <w:t>l</w:t>
      </w:r>
      <w:r w:rsidR="0085019C" w:rsidRPr="0078184B">
        <w:rPr>
          <w:rFonts w:ascii="Palatino Linotype" w:hAnsi="Palatino Linotype"/>
          <w:sz w:val="24"/>
          <w:szCs w:val="24"/>
        </w:rPr>
        <w:t>e</w:t>
      </w:r>
      <w:r w:rsidR="00C11C6C" w:rsidRPr="0078184B">
        <w:rPr>
          <w:rFonts w:ascii="Palatino Linotype" w:hAnsi="Palatino Linotype"/>
          <w:sz w:val="24"/>
          <w:szCs w:val="24"/>
        </w:rPr>
        <w:t>adi</w:t>
      </w:r>
      <w:r w:rsidR="0085019C" w:rsidRPr="0078184B">
        <w:rPr>
          <w:rFonts w:ascii="Palatino Linotype" w:hAnsi="Palatino Linotype"/>
          <w:sz w:val="24"/>
          <w:szCs w:val="24"/>
        </w:rPr>
        <w:t>n</w:t>
      </w:r>
      <w:r w:rsidR="00C11C6C" w:rsidRPr="0078184B">
        <w:rPr>
          <w:rFonts w:ascii="Palatino Linotype" w:hAnsi="Palatino Linotype"/>
          <w:sz w:val="24"/>
          <w:szCs w:val="24"/>
        </w:rPr>
        <w:t xml:space="preserve">g novelists of the day. Bulwer </w:t>
      </w:r>
      <w:r w:rsidR="0085019C" w:rsidRPr="0078184B">
        <w:rPr>
          <w:rFonts w:ascii="Palatino Linotype" w:hAnsi="Palatino Linotype"/>
          <w:sz w:val="24"/>
          <w:szCs w:val="24"/>
        </w:rPr>
        <w:t>an</w:t>
      </w:r>
      <w:r w:rsidR="00C11C6C" w:rsidRPr="0078184B">
        <w:rPr>
          <w:rFonts w:ascii="Palatino Linotype" w:hAnsi="Palatino Linotype"/>
          <w:sz w:val="24"/>
          <w:szCs w:val="24"/>
        </w:rPr>
        <w:t xml:space="preserve">d his wife </w:t>
      </w:r>
      <w:r w:rsidR="00ED5254" w:rsidRPr="0078184B">
        <w:rPr>
          <w:rFonts w:ascii="Palatino Linotype" w:hAnsi="Palatino Linotype"/>
          <w:sz w:val="24"/>
          <w:szCs w:val="24"/>
        </w:rPr>
        <w:t xml:space="preserve">Rosina had a very conflicted and unhappy marriage which culminated in Rosina appearing at an election husting </w:t>
      </w:r>
      <w:r w:rsidR="00C11C6C" w:rsidRPr="0078184B">
        <w:rPr>
          <w:rFonts w:ascii="Palatino Linotype" w:hAnsi="Palatino Linotype"/>
          <w:sz w:val="24"/>
          <w:szCs w:val="24"/>
        </w:rPr>
        <w:t xml:space="preserve">in June 1858 to denounce </w:t>
      </w:r>
      <w:r w:rsidR="0085019C" w:rsidRPr="0078184B">
        <w:rPr>
          <w:rFonts w:ascii="Palatino Linotype" w:hAnsi="Palatino Linotype"/>
          <w:sz w:val="24"/>
          <w:szCs w:val="24"/>
        </w:rPr>
        <w:t>Bulwer a</w:t>
      </w:r>
      <w:r w:rsidR="00C11C6C" w:rsidRPr="0078184B">
        <w:rPr>
          <w:rFonts w:ascii="Palatino Linotype" w:hAnsi="Palatino Linotype"/>
          <w:sz w:val="24"/>
          <w:szCs w:val="24"/>
        </w:rPr>
        <w:t xml:space="preserve">s </w:t>
      </w:r>
      <w:r w:rsidR="00BE71D0" w:rsidRPr="0078184B">
        <w:rPr>
          <w:rFonts w:ascii="Palatino Linotype" w:hAnsi="Palatino Linotype"/>
          <w:sz w:val="24"/>
          <w:szCs w:val="24"/>
        </w:rPr>
        <w:t>‘</w:t>
      </w:r>
      <w:r w:rsidR="00C11C6C" w:rsidRPr="0078184B">
        <w:rPr>
          <w:rFonts w:ascii="Palatino Linotype" w:hAnsi="Palatino Linotype"/>
          <w:sz w:val="24"/>
          <w:szCs w:val="24"/>
        </w:rPr>
        <w:t>a monster who should have been transported to the colonies long ago for mistreating his wife and murdering his daughter.’</w:t>
      </w:r>
      <w:r w:rsidR="00B53DB5" w:rsidRPr="0078184B">
        <w:rPr>
          <w:rStyle w:val="EndnoteReference"/>
          <w:rFonts w:ascii="Palatino Linotype" w:hAnsi="Palatino Linotype"/>
          <w:sz w:val="24"/>
          <w:szCs w:val="24"/>
        </w:rPr>
        <w:endnoteReference w:id="12"/>
      </w:r>
      <w:r w:rsidR="00C11C6C" w:rsidRPr="0078184B">
        <w:rPr>
          <w:rFonts w:ascii="Palatino Linotype" w:hAnsi="Palatino Linotype"/>
          <w:sz w:val="24"/>
          <w:szCs w:val="24"/>
        </w:rPr>
        <w:t xml:space="preserve"> It was a</w:t>
      </w:r>
      <w:r w:rsidR="0085019C" w:rsidRPr="0078184B">
        <w:rPr>
          <w:rFonts w:ascii="Palatino Linotype" w:hAnsi="Palatino Linotype"/>
          <w:sz w:val="24"/>
          <w:szCs w:val="24"/>
        </w:rPr>
        <w:t xml:space="preserve"> deep </w:t>
      </w:r>
      <w:r w:rsidR="00C11C6C" w:rsidRPr="0078184B">
        <w:rPr>
          <w:rFonts w:ascii="Palatino Linotype" w:hAnsi="Palatino Linotype"/>
          <w:sz w:val="24"/>
          <w:szCs w:val="24"/>
        </w:rPr>
        <w:t xml:space="preserve">humiliation and </w:t>
      </w:r>
      <w:r w:rsidR="00ED5254" w:rsidRPr="0078184B">
        <w:rPr>
          <w:rFonts w:ascii="Palatino Linotype" w:hAnsi="Palatino Linotype"/>
          <w:sz w:val="24"/>
          <w:szCs w:val="24"/>
        </w:rPr>
        <w:t xml:space="preserve">Bulwer responded by having </w:t>
      </w:r>
      <w:r w:rsidR="00542AC9" w:rsidRPr="0078184B">
        <w:rPr>
          <w:rFonts w:ascii="Palatino Linotype" w:hAnsi="Palatino Linotype"/>
          <w:sz w:val="24"/>
          <w:szCs w:val="24"/>
        </w:rPr>
        <w:t xml:space="preserve">Rosina </w:t>
      </w:r>
      <w:r w:rsidR="00ED5254" w:rsidRPr="0078184B">
        <w:rPr>
          <w:rFonts w:ascii="Palatino Linotype" w:hAnsi="Palatino Linotype"/>
          <w:sz w:val="24"/>
          <w:szCs w:val="24"/>
        </w:rPr>
        <w:t xml:space="preserve">seized, certified insane and incarcerated in a private asylum. After a public outcry, she was judged sane and freed. </w:t>
      </w:r>
    </w:p>
    <w:p w:rsidR="0013720B" w:rsidRPr="0078184B" w:rsidRDefault="00ED5254" w:rsidP="00B53DB5">
      <w:pPr>
        <w:ind w:firstLine="720"/>
        <w:rPr>
          <w:rFonts w:ascii="Palatino Linotype" w:hAnsi="Palatino Linotype"/>
          <w:sz w:val="24"/>
          <w:szCs w:val="24"/>
        </w:rPr>
      </w:pPr>
      <w:r w:rsidRPr="0078184B">
        <w:rPr>
          <w:rFonts w:ascii="Palatino Linotype" w:hAnsi="Palatino Linotype"/>
          <w:sz w:val="24"/>
          <w:szCs w:val="24"/>
        </w:rPr>
        <w:t>Writers of fiction were, Sutherland shows, deeply interested in this case; Wilkie Collins</w:t>
      </w:r>
      <w:r w:rsidR="007113FF" w:rsidRPr="0078184B">
        <w:rPr>
          <w:rFonts w:ascii="Palatino Linotype" w:hAnsi="Palatino Linotype"/>
          <w:sz w:val="24"/>
          <w:szCs w:val="24"/>
        </w:rPr>
        <w:t xml:space="preserve">’s </w:t>
      </w:r>
      <w:r w:rsidR="007113FF" w:rsidRPr="0078184B">
        <w:rPr>
          <w:rFonts w:ascii="Palatino Linotype" w:hAnsi="Palatino Linotype"/>
          <w:i/>
          <w:sz w:val="24"/>
          <w:szCs w:val="24"/>
        </w:rPr>
        <w:t xml:space="preserve">The </w:t>
      </w:r>
      <w:r w:rsidR="007113FF" w:rsidRPr="0078184B">
        <w:rPr>
          <w:rFonts w:ascii="Palatino Linotype" w:hAnsi="Palatino Linotype"/>
          <w:sz w:val="24"/>
          <w:szCs w:val="24"/>
        </w:rPr>
        <w:t>W</w:t>
      </w:r>
      <w:r w:rsidRPr="0078184B">
        <w:rPr>
          <w:rFonts w:ascii="Palatino Linotype" w:hAnsi="Palatino Linotype"/>
          <w:i/>
          <w:sz w:val="24"/>
          <w:szCs w:val="24"/>
        </w:rPr>
        <w:t>oman in White</w:t>
      </w:r>
      <w:r w:rsidR="00542AC9" w:rsidRPr="0078184B">
        <w:rPr>
          <w:rFonts w:ascii="Palatino Linotype" w:hAnsi="Palatino Linotype"/>
          <w:sz w:val="24"/>
          <w:szCs w:val="24"/>
        </w:rPr>
        <w:t xml:space="preserve"> (1859-60)</w:t>
      </w:r>
      <w:r w:rsidRPr="0078184B">
        <w:rPr>
          <w:rFonts w:ascii="Palatino Linotype" w:hAnsi="Palatino Linotype"/>
          <w:sz w:val="24"/>
          <w:szCs w:val="24"/>
        </w:rPr>
        <w:t xml:space="preserve"> published in Dickens’s magazine </w:t>
      </w:r>
      <w:r w:rsidR="007113FF" w:rsidRPr="0078184B">
        <w:rPr>
          <w:rFonts w:ascii="Palatino Linotype" w:hAnsi="Palatino Linotype"/>
          <w:i/>
          <w:sz w:val="24"/>
          <w:szCs w:val="24"/>
        </w:rPr>
        <w:t>A</w:t>
      </w:r>
      <w:r w:rsidRPr="0078184B">
        <w:rPr>
          <w:rFonts w:ascii="Palatino Linotype" w:hAnsi="Palatino Linotype"/>
          <w:i/>
          <w:sz w:val="24"/>
          <w:szCs w:val="24"/>
        </w:rPr>
        <w:t xml:space="preserve">ll the </w:t>
      </w:r>
      <w:r w:rsidR="007113FF" w:rsidRPr="0078184B">
        <w:rPr>
          <w:rFonts w:ascii="Palatino Linotype" w:hAnsi="Palatino Linotype"/>
          <w:i/>
          <w:sz w:val="24"/>
          <w:szCs w:val="24"/>
        </w:rPr>
        <w:t>Year R</w:t>
      </w:r>
      <w:r w:rsidRPr="0078184B">
        <w:rPr>
          <w:rFonts w:ascii="Palatino Linotype" w:hAnsi="Palatino Linotype"/>
          <w:i/>
          <w:sz w:val="24"/>
          <w:szCs w:val="24"/>
        </w:rPr>
        <w:t>ound</w:t>
      </w:r>
      <w:r w:rsidRPr="0078184B">
        <w:rPr>
          <w:rFonts w:ascii="Palatino Linotype" w:hAnsi="Palatino Linotype"/>
          <w:sz w:val="24"/>
          <w:szCs w:val="24"/>
        </w:rPr>
        <w:t xml:space="preserve"> turned on the wrongful </w:t>
      </w:r>
      <w:r w:rsidR="00E427F1" w:rsidRPr="0078184B">
        <w:rPr>
          <w:rFonts w:ascii="Palatino Linotype" w:hAnsi="Palatino Linotype"/>
          <w:sz w:val="24"/>
          <w:szCs w:val="24"/>
        </w:rPr>
        <w:t>placing in</w:t>
      </w:r>
      <w:r w:rsidR="007113FF" w:rsidRPr="0078184B">
        <w:rPr>
          <w:rFonts w:ascii="Palatino Linotype" w:hAnsi="Palatino Linotype"/>
          <w:sz w:val="24"/>
          <w:szCs w:val="24"/>
        </w:rPr>
        <w:t xml:space="preserve"> an asylum </w:t>
      </w:r>
      <w:r w:rsidR="00E427F1" w:rsidRPr="0078184B">
        <w:rPr>
          <w:rFonts w:ascii="Palatino Linotype" w:hAnsi="Palatino Linotype"/>
          <w:sz w:val="24"/>
          <w:szCs w:val="24"/>
        </w:rPr>
        <w:t>of a</w:t>
      </w:r>
      <w:r w:rsidRPr="0078184B">
        <w:rPr>
          <w:rFonts w:ascii="Palatino Linotype" w:hAnsi="Palatino Linotype"/>
          <w:sz w:val="24"/>
          <w:szCs w:val="24"/>
        </w:rPr>
        <w:t xml:space="preserve"> sane woman, the uncooperative wife of Sir Percival Glyde, </w:t>
      </w:r>
      <w:r w:rsidR="007113FF" w:rsidRPr="0078184B">
        <w:rPr>
          <w:rFonts w:ascii="Palatino Linotype" w:hAnsi="Palatino Linotype"/>
          <w:sz w:val="24"/>
          <w:szCs w:val="24"/>
        </w:rPr>
        <w:t xml:space="preserve">who was a baronet like Bulwer. </w:t>
      </w:r>
      <w:r w:rsidRPr="0078184B">
        <w:rPr>
          <w:rFonts w:ascii="Palatino Linotype" w:hAnsi="Palatino Linotype"/>
          <w:sz w:val="24"/>
          <w:szCs w:val="24"/>
        </w:rPr>
        <w:t xml:space="preserve">Charles Reade’s </w:t>
      </w:r>
      <w:r w:rsidR="000E3946" w:rsidRPr="0078184B">
        <w:rPr>
          <w:rFonts w:ascii="Palatino Linotype" w:hAnsi="Palatino Linotype"/>
          <w:i/>
          <w:sz w:val="24"/>
          <w:szCs w:val="24"/>
        </w:rPr>
        <w:t>Very Hard C</w:t>
      </w:r>
      <w:r w:rsidRPr="0078184B">
        <w:rPr>
          <w:rFonts w:ascii="Palatino Linotype" w:hAnsi="Palatino Linotype"/>
          <w:i/>
          <w:sz w:val="24"/>
          <w:szCs w:val="24"/>
        </w:rPr>
        <w:t>ash</w:t>
      </w:r>
      <w:r w:rsidRPr="0078184B">
        <w:rPr>
          <w:rFonts w:ascii="Palatino Linotype" w:hAnsi="Palatino Linotype"/>
          <w:sz w:val="24"/>
          <w:szCs w:val="24"/>
        </w:rPr>
        <w:t xml:space="preserve"> </w:t>
      </w:r>
      <w:r w:rsidR="00542AC9" w:rsidRPr="0078184B">
        <w:rPr>
          <w:rFonts w:ascii="Palatino Linotype" w:hAnsi="Palatino Linotype"/>
          <w:sz w:val="24"/>
          <w:szCs w:val="24"/>
        </w:rPr>
        <w:t xml:space="preserve">(1863) </w:t>
      </w:r>
      <w:r w:rsidRPr="0078184B">
        <w:rPr>
          <w:rFonts w:ascii="Palatino Linotype" w:hAnsi="Palatino Linotype"/>
          <w:sz w:val="24"/>
          <w:szCs w:val="24"/>
        </w:rPr>
        <w:t xml:space="preserve">which appeared a little later in </w:t>
      </w:r>
      <w:r w:rsidRPr="0078184B">
        <w:rPr>
          <w:rFonts w:ascii="Palatino Linotype" w:hAnsi="Palatino Linotype"/>
          <w:i/>
          <w:sz w:val="24"/>
          <w:szCs w:val="24"/>
        </w:rPr>
        <w:t xml:space="preserve">All the </w:t>
      </w:r>
      <w:r w:rsidR="00B53DB5" w:rsidRPr="0078184B">
        <w:rPr>
          <w:rFonts w:ascii="Palatino Linotype" w:hAnsi="Palatino Linotype"/>
          <w:i/>
          <w:sz w:val="24"/>
          <w:szCs w:val="24"/>
        </w:rPr>
        <w:t>Year R</w:t>
      </w:r>
      <w:r w:rsidRPr="0078184B">
        <w:rPr>
          <w:rFonts w:ascii="Palatino Linotype" w:hAnsi="Palatino Linotype"/>
          <w:i/>
          <w:sz w:val="24"/>
          <w:szCs w:val="24"/>
        </w:rPr>
        <w:t>ound</w:t>
      </w:r>
      <w:r w:rsidRPr="0078184B">
        <w:rPr>
          <w:rFonts w:ascii="Palatino Linotype" w:hAnsi="Palatino Linotype"/>
          <w:sz w:val="24"/>
          <w:szCs w:val="24"/>
        </w:rPr>
        <w:t xml:space="preserve"> became a lengthy polemic against private madhouses and </w:t>
      </w:r>
      <w:r w:rsidR="00801524" w:rsidRPr="0078184B">
        <w:rPr>
          <w:rFonts w:ascii="Palatino Linotype" w:hAnsi="Palatino Linotype"/>
          <w:sz w:val="24"/>
          <w:szCs w:val="24"/>
        </w:rPr>
        <w:t>the</w:t>
      </w:r>
      <w:r w:rsidRPr="0078184B">
        <w:rPr>
          <w:rFonts w:ascii="Palatino Linotype" w:hAnsi="Palatino Linotype"/>
          <w:sz w:val="24"/>
          <w:szCs w:val="24"/>
        </w:rPr>
        <w:t xml:space="preserve"> power they gave </w:t>
      </w:r>
      <w:r w:rsidR="000E3946" w:rsidRPr="0078184B">
        <w:rPr>
          <w:rFonts w:ascii="Palatino Linotype" w:hAnsi="Palatino Linotype"/>
          <w:sz w:val="24"/>
          <w:szCs w:val="24"/>
        </w:rPr>
        <w:t xml:space="preserve">families </w:t>
      </w:r>
      <w:r w:rsidRPr="0078184B">
        <w:rPr>
          <w:rFonts w:ascii="Palatino Linotype" w:hAnsi="Palatino Linotype"/>
          <w:sz w:val="24"/>
          <w:szCs w:val="24"/>
        </w:rPr>
        <w:t xml:space="preserve">to get </w:t>
      </w:r>
      <w:r w:rsidR="00801524" w:rsidRPr="0078184B">
        <w:rPr>
          <w:rFonts w:ascii="Palatino Linotype" w:hAnsi="Palatino Linotype"/>
          <w:sz w:val="24"/>
          <w:szCs w:val="24"/>
        </w:rPr>
        <w:t>awkward</w:t>
      </w:r>
      <w:r w:rsidRPr="0078184B">
        <w:rPr>
          <w:rFonts w:ascii="Palatino Linotype" w:hAnsi="Palatino Linotype"/>
          <w:sz w:val="24"/>
          <w:szCs w:val="24"/>
        </w:rPr>
        <w:t xml:space="preserve"> </w:t>
      </w:r>
      <w:r w:rsidR="00801524" w:rsidRPr="0078184B">
        <w:rPr>
          <w:rFonts w:ascii="Palatino Linotype" w:hAnsi="Palatino Linotype"/>
          <w:sz w:val="24"/>
          <w:szCs w:val="24"/>
        </w:rPr>
        <w:t>members</w:t>
      </w:r>
      <w:r w:rsidRPr="0078184B">
        <w:rPr>
          <w:rFonts w:ascii="Palatino Linotype" w:hAnsi="Palatino Linotype"/>
          <w:sz w:val="24"/>
          <w:szCs w:val="24"/>
        </w:rPr>
        <w:t xml:space="preserve"> out of </w:t>
      </w:r>
      <w:r w:rsidR="00801524" w:rsidRPr="0078184B">
        <w:rPr>
          <w:rFonts w:ascii="Palatino Linotype" w:hAnsi="Palatino Linotype"/>
          <w:sz w:val="24"/>
          <w:szCs w:val="24"/>
        </w:rPr>
        <w:t>the</w:t>
      </w:r>
      <w:r w:rsidRPr="0078184B">
        <w:rPr>
          <w:rFonts w:ascii="Palatino Linotype" w:hAnsi="Palatino Linotype"/>
          <w:sz w:val="24"/>
          <w:szCs w:val="24"/>
        </w:rPr>
        <w:t xml:space="preserve"> way. For Sutherland this </w:t>
      </w:r>
      <w:r w:rsidR="00801524" w:rsidRPr="0078184B">
        <w:rPr>
          <w:rFonts w:ascii="Palatino Linotype" w:hAnsi="Palatino Linotype"/>
          <w:sz w:val="24"/>
          <w:szCs w:val="24"/>
        </w:rPr>
        <w:t>provides the</w:t>
      </w:r>
      <w:r w:rsidRPr="0078184B">
        <w:rPr>
          <w:rFonts w:ascii="Palatino Linotype" w:hAnsi="Palatino Linotype"/>
          <w:sz w:val="24"/>
          <w:szCs w:val="24"/>
        </w:rPr>
        <w:t xml:space="preserve"> necessary context for understanding </w:t>
      </w:r>
      <w:r w:rsidR="007113FF" w:rsidRPr="0078184B">
        <w:rPr>
          <w:rFonts w:ascii="Palatino Linotype" w:hAnsi="Palatino Linotype"/>
          <w:sz w:val="24"/>
          <w:szCs w:val="24"/>
        </w:rPr>
        <w:t>exactly</w:t>
      </w:r>
      <w:r w:rsidRPr="0078184B">
        <w:rPr>
          <w:rFonts w:ascii="Palatino Linotype" w:hAnsi="Palatino Linotype"/>
          <w:sz w:val="24"/>
          <w:szCs w:val="24"/>
        </w:rPr>
        <w:t xml:space="preserve"> </w:t>
      </w:r>
      <w:r w:rsidR="00801524" w:rsidRPr="0078184B">
        <w:rPr>
          <w:rFonts w:ascii="Palatino Linotype" w:hAnsi="Palatino Linotype"/>
          <w:sz w:val="24"/>
          <w:szCs w:val="24"/>
        </w:rPr>
        <w:t>what</w:t>
      </w:r>
      <w:r w:rsidRPr="0078184B">
        <w:rPr>
          <w:rFonts w:ascii="Palatino Linotype" w:hAnsi="Palatino Linotype"/>
          <w:sz w:val="24"/>
          <w:szCs w:val="24"/>
        </w:rPr>
        <w:t xml:space="preserve"> </w:t>
      </w:r>
      <w:r w:rsidR="00801524" w:rsidRPr="0078184B">
        <w:rPr>
          <w:rFonts w:ascii="Palatino Linotype" w:hAnsi="Palatino Linotype"/>
          <w:sz w:val="24"/>
          <w:szCs w:val="24"/>
        </w:rPr>
        <w:t xml:space="preserve">a significant, </w:t>
      </w:r>
      <w:r w:rsidRPr="0078184B">
        <w:rPr>
          <w:rFonts w:ascii="Palatino Linotype" w:hAnsi="Palatino Linotype"/>
          <w:sz w:val="24"/>
          <w:szCs w:val="24"/>
        </w:rPr>
        <w:t>and to Catherine</w:t>
      </w:r>
      <w:r w:rsidR="00801524" w:rsidRPr="0078184B">
        <w:rPr>
          <w:rFonts w:ascii="Palatino Linotype" w:hAnsi="Palatino Linotype"/>
          <w:sz w:val="24"/>
          <w:szCs w:val="24"/>
        </w:rPr>
        <w:t xml:space="preserve"> </w:t>
      </w:r>
      <w:r w:rsidRPr="0078184B">
        <w:rPr>
          <w:rFonts w:ascii="Palatino Linotype" w:hAnsi="Palatino Linotype"/>
          <w:sz w:val="24"/>
          <w:szCs w:val="24"/>
        </w:rPr>
        <w:t>frightening</w:t>
      </w:r>
      <w:r w:rsidR="00801524" w:rsidRPr="0078184B">
        <w:rPr>
          <w:rFonts w:ascii="Palatino Linotype" w:hAnsi="Palatino Linotype"/>
          <w:sz w:val="24"/>
          <w:szCs w:val="24"/>
        </w:rPr>
        <w:t>,</w:t>
      </w:r>
      <w:r w:rsidR="007113FF" w:rsidRPr="0078184B">
        <w:rPr>
          <w:rFonts w:ascii="Palatino Linotype" w:hAnsi="Palatino Linotype"/>
          <w:sz w:val="24"/>
          <w:szCs w:val="24"/>
        </w:rPr>
        <w:t xml:space="preserve"> charge </w:t>
      </w:r>
      <w:r w:rsidRPr="0078184B">
        <w:rPr>
          <w:rFonts w:ascii="Palatino Linotype" w:hAnsi="Palatino Linotype"/>
          <w:sz w:val="24"/>
          <w:szCs w:val="24"/>
        </w:rPr>
        <w:t>Dickens was making in the’ violated letter’.</w:t>
      </w:r>
      <w:r w:rsidR="00333A4B" w:rsidRPr="0078184B">
        <w:rPr>
          <w:rFonts w:ascii="Palatino Linotype" w:hAnsi="Palatino Linotype"/>
          <w:sz w:val="24"/>
          <w:szCs w:val="24"/>
        </w:rPr>
        <w:t xml:space="preserve"> </w:t>
      </w:r>
      <w:r w:rsidRPr="0078184B">
        <w:rPr>
          <w:rFonts w:ascii="Palatino Linotype" w:hAnsi="Palatino Linotype"/>
          <w:sz w:val="24"/>
          <w:szCs w:val="24"/>
        </w:rPr>
        <w:t>Comply, is its implicit message or look what might happen to you.</w:t>
      </w:r>
      <w:r w:rsidR="00A911C2" w:rsidRPr="0078184B">
        <w:rPr>
          <w:rFonts w:ascii="Palatino Linotype" w:hAnsi="Palatino Linotype"/>
          <w:sz w:val="24"/>
          <w:szCs w:val="24"/>
        </w:rPr>
        <w:t xml:space="preserve"> </w:t>
      </w:r>
      <w:r w:rsidR="007113FF" w:rsidRPr="0078184B">
        <w:rPr>
          <w:rFonts w:ascii="Palatino Linotype" w:hAnsi="Palatino Linotype"/>
          <w:sz w:val="24"/>
          <w:szCs w:val="24"/>
        </w:rPr>
        <w:t>J</w:t>
      </w:r>
      <w:r w:rsidRPr="0078184B">
        <w:rPr>
          <w:rFonts w:ascii="Palatino Linotype" w:hAnsi="Palatino Linotype"/>
          <w:sz w:val="24"/>
          <w:szCs w:val="24"/>
        </w:rPr>
        <w:t xml:space="preserve">ohn Forster, </w:t>
      </w:r>
      <w:r w:rsidR="007113FF" w:rsidRPr="0078184B">
        <w:rPr>
          <w:rFonts w:ascii="Palatino Linotype" w:hAnsi="Palatino Linotype"/>
          <w:sz w:val="24"/>
          <w:szCs w:val="24"/>
        </w:rPr>
        <w:t>Dickens’s most loyal friend and agent,</w:t>
      </w:r>
      <w:r w:rsidR="00A911C2" w:rsidRPr="0078184B">
        <w:rPr>
          <w:rFonts w:ascii="Palatino Linotype" w:hAnsi="Palatino Linotype"/>
          <w:sz w:val="24"/>
          <w:szCs w:val="24"/>
        </w:rPr>
        <w:t xml:space="preserve"> </w:t>
      </w:r>
      <w:r w:rsidR="007113FF" w:rsidRPr="0078184B">
        <w:rPr>
          <w:rFonts w:ascii="Palatino Linotype" w:hAnsi="Palatino Linotype"/>
          <w:sz w:val="24"/>
          <w:szCs w:val="24"/>
        </w:rPr>
        <w:t xml:space="preserve">was </w:t>
      </w:r>
      <w:r w:rsidRPr="0078184B">
        <w:rPr>
          <w:rFonts w:ascii="Palatino Linotype" w:hAnsi="Palatino Linotype"/>
          <w:sz w:val="24"/>
          <w:szCs w:val="24"/>
        </w:rPr>
        <w:t>Secretary to the Commissioners of Lunacy</w:t>
      </w:r>
      <w:r w:rsidR="007113FF" w:rsidRPr="0078184B">
        <w:rPr>
          <w:rFonts w:ascii="Palatino Linotype" w:hAnsi="Palatino Linotype"/>
          <w:sz w:val="24"/>
          <w:szCs w:val="24"/>
        </w:rPr>
        <w:t>, and</w:t>
      </w:r>
      <w:r w:rsidR="00A911C2" w:rsidRPr="0078184B">
        <w:rPr>
          <w:rFonts w:ascii="Palatino Linotype" w:hAnsi="Palatino Linotype"/>
          <w:sz w:val="24"/>
          <w:szCs w:val="24"/>
        </w:rPr>
        <w:t xml:space="preserve"> </w:t>
      </w:r>
      <w:r w:rsidRPr="0078184B">
        <w:rPr>
          <w:rFonts w:ascii="Palatino Linotype" w:hAnsi="Palatino Linotype"/>
          <w:sz w:val="24"/>
          <w:szCs w:val="24"/>
        </w:rPr>
        <w:t xml:space="preserve">Dickens was close friends </w:t>
      </w:r>
      <w:r w:rsidR="0085019C" w:rsidRPr="0078184B">
        <w:rPr>
          <w:rFonts w:ascii="Palatino Linotype" w:hAnsi="Palatino Linotype"/>
          <w:sz w:val="24"/>
          <w:szCs w:val="24"/>
        </w:rPr>
        <w:t xml:space="preserve">with </w:t>
      </w:r>
      <w:r w:rsidRPr="0078184B">
        <w:rPr>
          <w:rFonts w:ascii="Palatino Linotype" w:hAnsi="Palatino Linotype"/>
          <w:sz w:val="24"/>
          <w:szCs w:val="24"/>
        </w:rPr>
        <w:t>Dr J</w:t>
      </w:r>
      <w:r w:rsidR="007113FF" w:rsidRPr="0078184B">
        <w:rPr>
          <w:rFonts w:ascii="Palatino Linotype" w:hAnsi="Palatino Linotype"/>
          <w:sz w:val="24"/>
          <w:szCs w:val="24"/>
        </w:rPr>
        <w:t>ohn Conolly</w:t>
      </w:r>
      <w:r w:rsidRPr="0078184B">
        <w:rPr>
          <w:rFonts w:ascii="Palatino Linotype" w:hAnsi="Palatino Linotype"/>
          <w:sz w:val="24"/>
          <w:szCs w:val="24"/>
        </w:rPr>
        <w:t>, who had first certified Rosina Bulwer insane and then</w:t>
      </w:r>
      <w:r w:rsidR="00333A4B" w:rsidRPr="0078184B">
        <w:rPr>
          <w:rFonts w:ascii="Palatino Linotype" w:hAnsi="Palatino Linotype"/>
          <w:sz w:val="24"/>
          <w:szCs w:val="24"/>
        </w:rPr>
        <w:t xml:space="preserve"> </w:t>
      </w:r>
      <w:r w:rsidRPr="0078184B">
        <w:rPr>
          <w:rFonts w:ascii="Palatino Linotype" w:hAnsi="Palatino Linotype"/>
          <w:sz w:val="24"/>
          <w:szCs w:val="24"/>
        </w:rPr>
        <w:t>a mere three weeks later</w:t>
      </w:r>
      <w:r w:rsidR="000E3946" w:rsidRPr="0078184B">
        <w:rPr>
          <w:rFonts w:ascii="Palatino Linotype" w:hAnsi="Palatino Linotype"/>
          <w:sz w:val="24"/>
          <w:szCs w:val="24"/>
        </w:rPr>
        <w:t>,</w:t>
      </w:r>
      <w:r w:rsidRPr="0078184B">
        <w:rPr>
          <w:rFonts w:ascii="Palatino Linotype" w:hAnsi="Palatino Linotype"/>
          <w:sz w:val="24"/>
          <w:szCs w:val="24"/>
        </w:rPr>
        <w:t xml:space="preserve"> sane</w:t>
      </w:r>
      <w:r w:rsidR="007113FF" w:rsidRPr="0078184B">
        <w:rPr>
          <w:rFonts w:ascii="Palatino Linotype" w:hAnsi="Palatino Linotype"/>
          <w:sz w:val="24"/>
          <w:szCs w:val="24"/>
        </w:rPr>
        <w:t xml:space="preserve">. </w:t>
      </w:r>
    </w:p>
    <w:p w:rsidR="0013720B" w:rsidRPr="0078184B" w:rsidRDefault="007113FF" w:rsidP="0013720B">
      <w:pPr>
        <w:ind w:firstLine="720"/>
        <w:rPr>
          <w:rFonts w:ascii="Palatino Linotype" w:hAnsi="Palatino Linotype"/>
          <w:sz w:val="24"/>
          <w:szCs w:val="24"/>
        </w:rPr>
      </w:pPr>
      <w:r w:rsidRPr="0078184B">
        <w:rPr>
          <w:rFonts w:ascii="Palatino Linotype" w:hAnsi="Palatino Linotype"/>
          <w:sz w:val="24"/>
          <w:szCs w:val="24"/>
        </w:rPr>
        <w:lastRenderedPageBreak/>
        <w:t xml:space="preserve">Sutherland </w:t>
      </w:r>
      <w:r w:rsidR="0013720B" w:rsidRPr="0078184B">
        <w:rPr>
          <w:rFonts w:ascii="Palatino Linotype" w:hAnsi="Palatino Linotype"/>
          <w:sz w:val="24"/>
          <w:szCs w:val="24"/>
        </w:rPr>
        <w:t>then imagines ‘</w:t>
      </w:r>
      <w:r w:rsidR="00B6713D" w:rsidRPr="0078184B">
        <w:rPr>
          <w:rFonts w:ascii="Palatino Linotype" w:hAnsi="Palatino Linotype"/>
          <w:sz w:val="24"/>
          <w:szCs w:val="24"/>
        </w:rPr>
        <w:t>what must have gone through Catherine Dickens’s mind on discovering the contents of the Violated Letter</w:t>
      </w:r>
      <w:r w:rsidR="0013720B" w:rsidRPr="0078184B">
        <w:rPr>
          <w:rFonts w:ascii="Palatino Linotype" w:hAnsi="Palatino Linotype"/>
          <w:sz w:val="24"/>
          <w:szCs w:val="24"/>
        </w:rPr>
        <w:t>’</w:t>
      </w:r>
      <w:r w:rsidR="00B6713D" w:rsidRPr="0078184B">
        <w:rPr>
          <w:rFonts w:ascii="Palatino Linotype" w:hAnsi="Palatino Linotype"/>
          <w:sz w:val="24"/>
          <w:szCs w:val="24"/>
        </w:rPr>
        <w:t xml:space="preserve">. </w:t>
      </w:r>
    </w:p>
    <w:p w:rsidR="00B6713D" w:rsidRPr="0078184B" w:rsidRDefault="00B6713D" w:rsidP="0013720B">
      <w:pPr>
        <w:ind w:left="720"/>
        <w:rPr>
          <w:rFonts w:ascii="Palatino Linotype" w:hAnsi="Palatino Linotype"/>
          <w:sz w:val="24"/>
          <w:szCs w:val="24"/>
        </w:rPr>
      </w:pPr>
      <w:r w:rsidRPr="0078184B">
        <w:rPr>
          <w:rFonts w:ascii="Palatino Linotype" w:hAnsi="Palatino Linotype"/>
          <w:sz w:val="24"/>
          <w:szCs w:val="24"/>
        </w:rPr>
        <w:t>To be accused of motherly indifference to children and ‘mental disorder’ with Dr John Conolly and John Forster (now a Commissioner in Lunacy) hovering in the background was highly ominous.</w:t>
      </w:r>
      <w:r w:rsidR="00333A4B" w:rsidRPr="0078184B">
        <w:rPr>
          <w:rFonts w:ascii="Palatino Linotype" w:hAnsi="Palatino Linotype"/>
          <w:sz w:val="24"/>
          <w:szCs w:val="24"/>
        </w:rPr>
        <w:t xml:space="preserve"> </w:t>
      </w:r>
      <w:r w:rsidRPr="0078184B">
        <w:rPr>
          <w:rFonts w:ascii="Palatino Linotype" w:hAnsi="Palatino Linotype"/>
          <w:sz w:val="24"/>
          <w:szCs w:val="24"/>
        </w:rPr>
        <w:t>It is significant that Catherine would not accept Forster as an intermediary, insisting on Lemon (the homespun editor of Punch). Forster, she may have thought, knew far too much about locking up women with ’mental disorder’.</w:t>
      </w:r>
      <w:r w:rsidR="00333A4B" w:rsidRPr="0078184B">
        <w:rPr>
          <w:rFonts w:ascii="Palatino Linotype" w:hAnsi="Palatino Linotype"/>
          <w:sz w:val="24"/>
          <w:szCs w:val="24"/>
        </w:rPr>
        <w:t xml:space="preserve"> </w:t>
      </w:r>
      <w:r w:rsidRPr="0078184B">
        <w:rPr>
          <w:rFonts w:ascii="Palatino Linotype" w:hAnsi="Palatino Linotype"/>
          <w:sz w:val="24"/>
          <w:szCs w:val="24"/>
        </w:rPr>
        <w:t>For</w:t>
      </w:r>
      <w:r w:rsidR="00333A4B" w:rsidRPr="0078184B">
        <w:rPr>
          <w:rFonts w:ascii="Palatino Linotype" w:hAnsi="Palatino Linotype"/>
          <w:sz w:val="24"/>
          <w:szCs w:val="24"/>
        </w:rPr>
        <w:t xml:space="preserve"> </w:t>
      </w:r>
      <w:r w:rsidRPr="0078184B">
        <w:rPr>
          <w:rFonts w:ascii="Palatino Linotype" w:hAnsi="Palatino Linotype"/>
          <w:sz w:val="24"/>
          <w:szCs w:val="24"/>
        </w:rPr>
        <w:t>a physician like Conolly, Mrs Dickens’ alleged ‘languor’ and her excitability</w:t>
      </w:r>
      <w:r w:rsidR="00333A4B" w:rsidRPr="0078184B">
        <w:rPr>
          <w:rFonts w:ascii="Palatino Linotype" w:hAnsi="Palatino Linotype"/>
          <w:sz w:val="24"/>
          <w:szCs w:val="24"/>
        </w:rPr>
        <w:t xml:space="preserve"> </w:t>
      </w:r>
      <w:r w:rsidRPr="0078184B">
        <w:rPr>
          <w:rFonts w:ascii="Palatino Linotype" w:hAnsi="Palatino Linotype"/>
          <w:sz w:val="24"/>
          <w:szCs w:val="24"/>
        </w:rPr>
        <w:t xml:space="preserve">about her </w:t>
      </w:r>
      <w:r w:rsidR="00E427F1" w:rsidRPr="0078184B">
        <w:rPr>
          <w:rFonts w:ascii="Palatino Linotype" w:hAnsi="Palatino Linotype"/>
          <w:sz w:val="24"/>
          <w:szCs w:val="24"/>
        </w:rPr>
        <w:t>husband’s</w:t>
      </w:r>
      <w:r w:rsidRPr="0078184B">
        <w:rPr>
          <w:rFonts w:ascii="Palatino Linotype" w:hAnsi="Palatino Linotype"/>
          <w:sz w:val="24"/>
          <w:szCs w:val="24"/>
        </w:rPr>
        <w:t xml:space="preserve"> infidelity would have been quit</w:t>
      </w:r>
      <w:r w:rsidR="0085019C" w:rsidRPr="0078184B">
        <w:rPr>
          <w:rFonts w:ascii="Palatino Linotype" w:hAnsi="Palatino Linotype"/>
          <w:sz w:val="24"/>
          <w:szCs w:val="24"/>
        </w:rPr>
        <w:t>e</w:t>
      </w:r>
      <w:r w:rsidRPr="0078184B">
        <w:rPr>
          <w:rFonts w:ascii="Palatino Linotype" w:hAnsi="Palatino Linotype"/>
          <w:sz w:val="24"/>
          <w:szCs w:val="24"/>
        </w:rPr>
        <w:t xml:space="preserve"> sufficient</w:t>
      </w:r>
      <w:r w:rsidR="00333A4B" w:rsidRPr="0078184B">
        <w:rPr>
          <w:rFonts w:ascii="Palatino Linotype" w:hAnsi="Palatino Linotype"/>
          <w:sz w:val="24"/>
          <w:szCs w:val="24"/>
        </w:rPr>
        <w:t xml:space="preserve"> </w:t>
      </w:r>
      <w:r w:rsidRPr="0078184B">
        <w:rPr>
          <w:rFonts w:ascii="Palatino Linotype" w:hAnsi="Palatino Linotype"/>
          <w:sz w:val="24"/>
          <w:szCs w:val="24"/>
        </w:rPr>
        <w:t>for a certificate of ‘moral insanity’ to be drawn up. He did it for Lord Lytton, would he not do the same for his friend Mr Dickens?</w:t>
      </w:r>
      <w:r w:rsidR="00B53DB5" w:rsidRPr="0078184B">
        <w:rPr>
          <w:rStyle w:val="EndnoteReference"/>
          <w:rFonts w:ascii="Palatino Linotype" w:hAnsi="Palatino Linotype"/>
          <w:sz w:val="24"/>
          <w:szCs w:val="24"/>
        </w:rPr>
        <w:endnoteReference w:id="13"/>
      </w:r>
    </w:p>
    <w:p w:rsidR="00930D84" w:rsidRPr="0078184B" w:rsidRDefault="006A7B95" w:rsidP="0013720B">
      <w:pPr>
        <w:rPr>
          <w:rFonts w:ascii="Palatino Linotype" w:hAnsi="Palatino Linotype"/>
          <w:sz w:val="24"/>
          <w:szCs w:val="24"/>
        </w:rPr>
      </w:pPr>
      <w:r w:rsidRPr="0078184B">
        <w:rPr>
          <w:rFonts w:ascii="Palatino Linotype" w:hAnsi="Palatino Linotype"/>
          <w:sz w:val="24"/>
          <w:szCs w:val="24"/>
        </w:rPr>
        <w:t xml:space="preserve">In fact Rosina </w:t>
      </w:r>
      <w:r w:rsidR="00045C6F" w:rsidRPr="0078184B">
        <w:rPr>
          <w:rFonts w:ascii="Palatino Linotype" w:hAnsi="Palatino Linotype"/>
          <w:sz w:val="24"/>
          <w:szCs w:val="24"/>
        </w:rPr>
        <w:t>Bulwer</w:t>
      </w:r>
      <w:r w:rsidRPr="0078184B">
        <w:rPr>
          <w:rFonts w:ascii="Palatino Linotype" w:hAnsi="Palatino Linotype"/>
          <w:sz w:val="24"/>
          <w:szCs w:val="24"/>
        </w:rPr>
        <w:t xml:space="preserve"> </w:t>
      </w:r>
      <w:r w:rsidR="00045C6F" w:rsidRPr="0078184B">
        <w:rPr>
          <w:rFonts w:ascii="Palatino Linotype" w:hAnsi="Palatino Linotype"/>
          <w:sz w:val="24"/>
          <w:szCs w:val="24"/>
        </w:rPr>
        <w:t>Lytton’s</w:t>
      </w:r>
      <w:r w:rsidRPr="0078184B">
        <w:rPr>
          <w:rFonts w:ascii="Palatino Linotype" w:hAnsi="Palatino Linotype"/>
          <w:sz w:val="24"/>
          <w:szCs w:val="24"/>
        </w:rPr>
        <w:t xml:space="preserve"> </w:t>
      </w:r>
      <w:r w:rsidR="00045C6F" w:rsidRPr="0078184B">
        <w:rPr>
          <w:rFonts w:ascii="Palatino Linotype" w:hAnsi="Palatino Linotype"/>
          <w:sz w:val="24"/>
          <w:szCs w:val="24"/>
        </w:rPr>
        <w:t>incarceration</w:t>
      </w:r>
      <w:r w:rsidRPr="0078184B">
        <w:rPr>
          <w:rFonts w:ascii="Palatino Linotype" w:hAnsi="Palatino Linotype"/>
          <w:sz w:val="24"/>
          <w:szCs w:val="24"/>
        </w:rPr>
        <w:t xml:space="preserve"> occurred </w:t>
      </w:r>
      <w:r w:rsidR="00045C6F" w:rsidRPr="0078184B">
        <w:rPr>
          <w:rFonts w:ascii="Palatino Linotype" w:hAnsi="Palatino Linotype"/>
          <w:sz w:val="24"/>
          <w:szCs w:val="24"/>
        </w:rPr>
        <w:t>in June</w:t>
      </w:r>
      <w:r w:rsidRPr="0078184B">
        <w:rPr>
          <w:rFonts w:ascii="Palatino Linotype" w:hAnsi="Palatino Linotype"/>
          <w:sz w:val="24"/>
          <w:szCs w:val="24"/>
        </w:rPr>
        <w:t>,</w:t>
      </w:r>
      <w:r w:rsidR="00045C6F" w:rsidRPr="0078184B">
        <w:rPr>
          <w:rFonts w:ascii="Palatino Linotype" w:hAnsi="Palatino Linotype"/>
          <w:sz w:val="24"/>
          <w:szCs w:val="24"/>
        </w:rPr>
        <w:t xml:space="preserve"> </w:t>
      </w:r>
      <w:r w:rsidRPr="0078184B">
        <w:rPr>
          <w:rFonts w:ascii="Palatino Linotype" w:hAnsi="Palatino Linotype"/>
          <w:sz w:val="24"/>
          <w:szCs w:val="24"/>
        </w:rPr>
        <w:t xml:space="preserve">after </w:t>
      </w:r>
      <w:r w:rsidR="00045C6F" w:rsidRPr="0078184B">
        <w:rPr>
          <w:rFonts w:ascii="Palatino Linotype" w:hAnsi="Palatino Linotype"/>
          <w:sz w:val="24"/>
          <w:szCs w:val="24"/>
        </w:rPr>
        <w:t>C</w:t>
      </w:r>
      <w:r w:rsidRPr="0078184B">
        <w:rPr>
          <w:rFonts w:ascii="Palatino Linotype" w:hAnsi="Palatino Linotype"/>
          <w:sz w:val="24"/>
          <w:szCs w:val="24"/>
        </w:rPr>
        <w:t>atherin</w:t>
      </w:r>
      <w:r w:rsidR="00045C6F" w:rsidRPr="0078184B">
        <w:rPr>
          <w:rFonts w:ascii="Palatino Linotype" w:hAnsi="Palatino Linotype"/>
          <w:sz w:val="24"/>
          <w:szCs w:val="24"/>
        </w:rPr>
        <w:t>e</w:t>
      </w:r>
      <w:r w:rsidRPr="0078184B">
        <w:rPr>
          <w:rFonts w:ascii="Palatino Linotype" w:hAnsi="Palatino Linotype"/>
          <w:sz w:val="24"/>
          <w:szCs w:val="24"/>
        </w:rPr>
        <w:t xml:space="preserve"> had already left the marital home in May, so Dickens may have antic</w:t>
      </w:r>
      <w:r w:rsidR="00045C6F" w:rsidRPr="0078184B">
        <w:rPr>
          <w:rFonts w:ascii="Palatino Linotype" w:hAnsi="Palatino Linotype"/>
          <w:sz w:val="24"/>
          <w:szCs w:val="24"/>
        </w:rPr>
        <w:t>i</w:t>
      </w:r>
      <w:r w:rsidRPr="0078184B">
        <w:rPr>
          <w:rFonts w:ascii="Palatino Linotype" w:hAnsi="Palatino Linotype"/>
          <w:sz w:val="24"/>
          <w:szCs w:val="24"/>
        </w:rPr>
        <w:t xml:space="preserve">pated rather than followed Bulwer’s plot against </w:t>
      </w:r>
      <w:r w:rsidR="00635EF1" w:rsidRPr="0078184B">
        <w:rPr>
          <w:rFonts w:ascii="Palatino Linotype" w:hAnsi="Palatino Linotype"/>
          <w:sz w:val="24"/>
          <w:szCs w:val="24"/>
        </w:rPr>
        <w:t>Rosina.</w:t>
      </w:r>
      <w:r w:rsidR="00A33B31" w:rsidRPr="0078184B">
        <w:rPr>
          <w:rFonts w:ascii="Palatino Linotype" w:hAnsi="Palatino Linotype"/>
          <w:sz w:val="24"/>
          <w:szCs w:val="24"/>
        </w:rPr>
        <w:t xml:space="preserve"> </w:t>
      </w:r>
      <w:r w:rsidRPr="0078184B">
        <w:rPr>
          <w:rFonts w:ascii="Palatino Linotype" w:hAnsi="Palatino Linotype"/>
          <w:sz w:val="24"/>
          <w:szCs w:val="24"/>
        </w:rPr>
        <w:t>It was a clearly</w:t>
      </w:r>
      <w:r w:rsidR="00635EF1" w:rsidRPr="0078184B">
        <w:rPr>
          <w:rFonts w:ascii="Palatino Linotype" w:hAnsi="Palatino Linotype"/>
          <w:sz w:val="24"/>
          <w:szCs w:val="24"/>
        </w:rPr>
        <w:t xml:space="preserve"> </w:t>
      </w:r>
      <w:r w:rsidRPr="0078184B">
        <w:rPr>
          <w:rFonts w:ascii="Palatino Linotype" w:hAnsi="Palatino Linotype"/>
          <w:sz w:val="24"/>
          <w:szCs w:val="24"/>
        </w:rPr>
        <w:t>a febri</w:t>
      </w:r>
      <w:r w:rsidR="00635EF1" w:rsidRPr="0078184B">
        <w:rPr>
          <w:rFonts w:ascii="Palatino Linotype" w:hAnsi="Palatino Linotype"/>
          <w:sz w:val="24"/>
          <w:szCs w:val="24"/>
        </w:rPr>
        <w:t>l</w:t>
      </w:r>
      <w:r w:rsidRPr="0078184B">
        <w:rPr>
          <w:rFonts w:ascii="Palatino Linotype" w:hAnsi="Palatino Linotype"/>
          <w:sz w:val="24"/>
          <w:szCs w:val="24"/>
        </w:rPr>
        <w:t>e</w:t>
      </w:r>
      <w:r w:rsidR="00635EF1" w:rsidRPr="0078184B">
        <w:rPr>
          <w:rFonts w:ascii="Palatino Linotype" w:hAnsi="Palatino Linotype"/>
          <w:sz w:val="24"/>
          <w:szCs w:val="24"/>
        </w:rPr>
        <w:t xml:space="preserve"> atmosphere, which may account </w:t>
      </w:r>
      <w:r w:rsidRPr="0078184B">
        <w:rPr>
          <w:rFonts w:ascii="Palatino Linotype" w:hAnsi="Palatino Linotype"/>
          <w:sz w:val="24"/>
          <w:szCs w:val="24"/>
        </w:rPr>
        <w:t>for a str</w:t>
      </w:r>
      <w:r w:rsidR="00635EF1" w:rsidRPr="0078184B">
        <w:rPr>
          <w:rFonts w:ascii="Palatino Linotype" w:hAnsi="Palatino Linotype"/>
          <w:sz w:val="24"/>
          <w:szCs w:val="24"/>
        </w:rPr>
        <w:t>a</w:t>
      </w:r>
      <w:r w:rsidRPr="0078184B">
        <w:rPr>
          <w:rFonts w:ascii="Palatino Linotype" w:hAnsi="Palatino Linotype"/>
          <w:sz w:val="24"/>
          <w:szCs w:val="24"/>
        </w:rPr>
        <w:t>ng</w:t>
      </w:r>
      <w:r w:rsidR="00635EF1" w:rsidRPr="0078184B">
        <w:rPr>
          <w:rFonts w:ascii="Palatino Linotype" w:hAnsi="Palatino Linotype"/>
          <w:sz w:val="24"/>
          <w:szCs w:val="24"/>
        </w:rPr>
        <w:t>ely impersonal letter from D</w:t>
      </w:r>
      <w:r w:rsidRPr="0078184B">
        <w:rPr>
          <w:rFonts w:ascii="Palatino Linotype" w:hAnsi="Palatino Linotype"/>
          <w:sz w:val="24"/>
          <w:szCs w:val="24"/>
        </w:rPr>
        <w:t>ick</w:t>
      </w:r>
      <w:r w:rsidR="00635EF1" w:rsidRPr="0078184B">
        <w:rPr>
          <w:rFonts w:ascii="Palatino Linotype" w:hAnsi="Palatino Linotype"/>
          <w:sz w:val="24"/>
          <w:szCs w:val="24"/>
        </w:rPr>
        <w:t>e</w:t>
      </w:r>
      <w:r w:rsidRPr="0078184B">
        <w:rPr>
          <w:rFonts w:ascii="Palatino Linotype" w:hAnsi="Palatino Linotype"/>
          <w:sz w:val="24"/>
          <w:szCs w:val="24"/>
        </w:rPr>
        <w:t xml:space="preserve">ns to Bulwer </w:t>
      </w:r>
      <w:r w:rsidR="00635EF1" w:rsidRPr="0078184B">
        <w:rPr>
          <w:rFonts w:ascii="Palatino Linotype" w:hAnsi="Palatino Linotype"/>
          <w:sz w:val="24"/>
          <w:szCs w:val="24"/>
        </w:rPr>
        <w:t>from early June 1858,</w:t>
      </w:r>
      <w:r w:rsidRPr="0078184B">
        <w:rPr>
          <w:rFonts w:ascii="Palatino Linotype" w:hAnsi="Palatino Linotype"/>
          <w:sz w:val="24"/>
          <w:szCs w:val="24"/>
        </w:rPr>
        <w:t xml:space="preserve"> ‘Regretting that his absence from town on 26 June will prevent him from having the honour of dining with Sir Edward Bulwer Lytton.’</w:t>
      </w:r>
      <w:r w:rsidRPr="0078184B">
        <w:rPr>
          <w:rStyle w:val="EndnoteReference"/>
          <w:rFonts w:ascii="Palatino Linotype" w:hAnsi="Palatino Linotype"/>
          <w:sz w:val="24"/>
          <w:szCs w:val="24"/>
        </w:rPr>
        <w:endnoteReference w:id="14"/>
      </w:r>
      <w:r w:rsidRPr="0078184B">
        <w:rPr>
          <w:rFonts w:ascii="Palatino Linotype" w:hAnsi="Palatino Linotype"/>
          <w:sz w:val="24"/>
          <w:szCs w:val="24"/>
        </w:rPr>
        <w:t xml:space="preserve"> The Pilgri</w:t>
      </w:r>
      <w:r w:rsidR="00635EF1" w:rsidRPr="0078184B">
        <w:rPr>
          <w:rFonts w:ascii="Palatino Linotype" w:hAnsi="Palatino Linotype"/>
          <w:sz w:val="24"/>
          <w:szCs w:val="24"/>
        </w:rPr>
        <w:t>m</w:t>
      </w:r>
      <w:r w:rsidRPr="0078184B">
        <w:rPr>
          <w:rFonts w:ascii="Palatino Linotype" w:hAnsi="Palatino Linotype"/>
          <w:sz w:val="24"/>
          <w:szCs w:val="24"/>
        </w:rPr>
        <w:t xml:space="preserve"> </w:t>
      </w:r>
      <w:proofErr w:type="spellStart"/>
      <w:r w:rsidRPr="0078184B">
        <w:rPr>
          <w:rFonts w:ascii="Palatino Linotype" w:hAnsi="Palatino Linotype"/>
          <w:sz w:val="24"/>
          <w:szCs w:val="24"/>
        </w:rPr>
        <w:t>editors</w:t>
      </w:r>
      <w:proofErr w:type="spellEnd"/>
      <w:r w:rsidRPr="0078184B">
        <w:rPr>
          <w:rFonts w:ascii="Palatino Linotype" w:hAnsi="Palatino Linotype"/>
          <w:sz w:val="24"/>
          <w:szCs w:val="24"/>
        </w:rPr>
        <w:t xml:space="preserve"> no</w:t>
      </w:r>
      <w:r w:rsidR="00635EF1" w:rsidRPr="0078184B">
        <w:rPr>
          <w:rFonts w:ascii="Palatino Linotype" w:hAnsi="Palatino Linotype"/>
          <w:sz w:val="24"/>
          <w:szCs w:val="24"/>
        </w:rPr>
        <w:t>t</w:t>
      </w:r>
      <w:r w:rsidRPr="0078184B">
        <w:rPr>
          <w:rFonts w:ascii="Palatino Linotype" w:hAnsi="Palatino Linotype"/>
          <w:sz w:val="24"/>
          <w:szCs w:val="24"/>
        </w:rPr>
        <w:t>e that ‘It seems impossible that CD should address an old friend so formally’</w:t>
      </w:r>
      <w:r w:rsidR="0013720B" w:rsidRPr="0078184B">
        <w:rPr>
          <w:rFonts w:ascii="Palatino Linotype" w:hAnsi="Palatino Linotype"/>
          <w:sz w:val="24"/>
          <w:szCs w:val="24"/>
        </w:rPr>
        <w:t>, which suggests either that Dickens disapproved</w:t>
      </w:r>
      <w:r w:rsidR="0078184B">
        <w:rPr>
          <w:rFonts w:ascii="Palatino Linotype" w:hAnsi="Palatino Linotype"/>
          <w:sz w:val="24"/>
          <w:szCs w:val="24"/>
        </w:rPr>
        <w:t xml:space="preserve"> </w:t>
      </w:r>
      <w:r w:rsidR="0013720B" w:rsidRPr="0078184B">
        <w:rPr>
          <w:rFonts w:ascii="Palatino Linotype" w:hAnsi="Palatino Linotype"/>
          <w:sz w:val="24"/>
          <w:szCs w:val="24"/>
        </w:rPr>
        <w:t>of what Bulwer was doing, or was at least seeking to distance himself from his behaviour at such a sensitive time.</w:t>
      </w:r>
      <w:r w:rsidRPr="0078184B">
        <w:rPr>
          <w:rStyle w:val="EndnoteReference"/>
          <w:rFonts w:ascii="Palatino Linotype" w:hAnsi="Palatino Linotype"/>
          <w:sz w:val="24"/>
          <w:szCs w:val="24"/>
        </w:rPr>
        <w:endnoteReference w:id="15"/>
      </w:r>
      <w:r w:rsidR="0013720B" w:rsidRPr="0078184B">
        <w:rPr>
          <w:rFonts w:ascii="Palatino Linotype" w:hAnsi="Palatino Linotype"/>
          <w:sz w:val="24"/>
          <w:szCs w:val="24"/>
        </w:rPr>
        <w:t xml:space="preserve"> </w:t>
      </w:r>
      <w:r w:rsidR="00930D84" w:rsidRPr="0078184B">
        <w:rPr>
          <w:rFonts w:ascii="Palatino Linotype" w:hAnsi="Palatino Linotype"/>
          <w:sz w:val="24"/>
          <w:szCs w:val="24"/>
        </w:rPr>
        <w:t>Sutherland</w:t>
      </w:r>
      <w:r w:rsidRPr="0078184B">
        <w:rPr>
          <w:rFonts w:ascii="Palatino Linotype" w:hAnsi="Palatino Linotype"/>
          <w:sz w:val="24"/>
          <w:szCs w:val="24"/>
        </w:rPr>
        <w:t>,</w:t>
      </w:r>
      <w:r w:rsidR="00930D84" w:rsidRPr="0078184B">
        <w:rPr>
          <w:rFonts w:ascii="Palatino Linotype" w:hAnsi="Palatino Linotype"/>
          <w:sz w:val="24"/>
          <w:szCs w:val="24"/>
        </w:rPr>
        <w:t xml:space="preserve"> how</w:t>
      </w:r>
      <w:r w:rsidR="0085019C" w:rsidRPr="0078184B">
        <w:rPr>
          <w:rFonts w:ascii="Palatino Linotype" w:hAnsi="Palatino Linotype"/>
          <w:sz w:val="24"/>
          <w:szCs w:val="24"/>
        </w:rPr>
        <w:t>e</w:t>
      </w:r>
      <w:r w:rsidR="00930D84" w:rsidRPr="0078184B">
        <w:rPr>
          <w:rFonts w:ascii="Palatino Linotype" w:hAnsi="Palatino Linotype"/>
          <w:sz w:val="24"/>
          <w:szCs w:val="24"/>
        </w:rPr>
        <w:t>ver</w:t>
      </w:r>
      <w:r w:rsidRPr="0078184B">
        <w:rPr>
          <w:rFonts w:ascii="Palatino Linotype" w:hAnsi="Palatino Linotype"/>
          <w:sz w:val="24"/>
          <w:szCs w:val="24"/>
        </w:rPr>
        <w:t>,</w:t>
      </w:r>
      <w:r w:rsidR="00930D84" w:rsidRPr="0078184B">
        <w:rPr>
          <w:rFonts w:ascii="Palatino Linotype" w:hAnsi="Palatino Linotype"/>
          <w:sz w:val="24"/>
          <w:szCs w:val="24"/>
        </w:rPr>
        <w:t xml:space="preserve"> does not </w:t>
      </w:r>
      <w:r w:rsidR="00FA1BE7" w:rsidRPr="0078184B">
        <w:rPr>
          <w:rFonts w:ascii="Palatino Linotype" w:hAnsi="Palatino Linotype"/>
          <w:sz w:val="24"/>
          <w:szCs w:val="24"/>
        </w:rPr>
        <w:t>claim</w:t>
      </w:r>
      <w:r w:rsidR="001A471E" w:rsidRPr="0078184B">
        <w:rPr>
          <w:rFonts w:ascii="Palatino Linotype" w:hAnsi="Palatino Linotype"/>
          <w:sz w:val="24"/>
          <w:szCs w:val="24"/>
        </w:rPr>
        <w:t xml:space="preserve"> t</w:t>
      </w:r>
      <w:r w:rsidR="00FA1BE7" w:rsidRPr="0078184B">
        <w:rPr>
          <w:rFonts w:ascii="Palatino Linotype" w:hAnsi="Palatino Linotype"/>
          <w:sz w:val="24"/>
          <w:szCs w:val="24"/>
        </w:rPr>
        <w:t>h</w:t>
      </w:r>
      <w:r w:rsidR="001A471E" w:rsidRPr="0078184B">
        <w:rPr>
          <w:rFonts w:ascii="Palatino Linotype" w:hAnsi="Palatino Linotype"/>
          <w:sz w:val="24"/>
          <w:szCs w:val="24"/>
        </w:rPr>
        <w:t xml:space="preserve">at </w:t>
      </w:r>
      <w:r w:rsidR="00FA1BE7" w:rsidRPr="0078184B">
        <w:rPr>
          <w:rFonts w:ascii="Palatino Linotype" w:hAnsi="Palatino Linotype"/>
          <w:sz w:val="24"/>
          <w:szCs w:val="24"/>
        </w:rPr>
        <w:t>Dickens</w:t>
      </w:r>
      <w:r w:rsidR="001A471E" w:rsidRPr="0078184B">
        <w:rPr>
          <w:rFonts w:ascii="Palatino Linotype" w:hAnsi="Palatino Linotype"/>
          <w:sz w:val="24"/>
          <w:szCs w:val="24"/>
        </w:rPr>
        <w:t xml:space="preserve"> </w:t>
      </w:r>
      <w:r w:rsidR="00FA1BE7" w:rsidRPr="0078184B">
        <w:rPr>
          <w:rFonts w:ascii="Palatino Linotype" w:hAnsi="Palatino Linotype"/>
          <w:sz w:val="24"/>
          <w:szCs w:val="24"/>
        </w:rPr>
        <w:t xml:space="preserve">actually </w:t>
      </w:r>
      <w:r w:rsidR="001A471E" w:rsidRPr="0078184B">
        <w:rPr>
          <w:rFonts w:ascii="Palatino Linotype" w:hAnsi="Palatino Linotype"/>
          <w:sz w:val="24"/>
          <w:szCs w:val="24"/>
        </w:rPr>
        <w:t>a</w:t>
      </w:r>
      <w:r w:rsidR="00FA1BE7" w:rsidRPr="0078184B">
        <w:rPr>
          <w:rFonts w:ascii="Palatino Linotype" w:hAnsi="Palatino Linotype"/>
          <w:sz w:val="24"/>
          <w:szCs w:val="24"/>
        </w:rPr>
        <w:t>ttempted to incarcerate C</w:t>
      </w:r>
      <w:r w:rsidR="001A471E" w:rsidRPr="0078184B">
        <w:rPr>
          <w:rFonts w:ascii="Palatino Linotype" w:hAnsi="Palatino Linotype"/>
          <w:sz w:val="24"/>
          <w:szCs w:val="24"/>
        </w:rPr>
        <w:t>at</w:t>
      </w:r>
      <w:r w:rsidR="00FA1BE7" w:rsidRPr="0078184B">
        <w:rPr>
          <w:rFonts w:ascii="Palatino Linotype" w:hAnsi="Palatino Linotype"/>
          <w:sz w:val="24"/>
          <w:szCs w:val="24"/>
        </w:rPr>
        <w:t>h</w:t>
      </w:r>
      <w:r w:rsidR="001A471E" w:rsidRPr="0078184B">
        <w:rPr>
          <w:rFonts w:ascii="Palatino Linotype" w:hAnsi="Palatino Linotype"/>
          <w:sz w:val="24"/>
          <w:szCs w:val="24"/>
        </w:rPr>
        <w:t>erin</w:t>
      </w:r>
      <w:r w:rsidR="00FA1BE7" w:rsidRPr="0078184B">
        <w:rPr>
          <w:rFonts w:ascii="Palatino Linotype" w:hAnsi="Palatino Linotype"/>
          <w:sz w:val="24"/>
          <w:szCs w:val="24"/>
        </w:rPr>
        <w:t>e</w:t>
      </w:r>
      <w:r w:rsidR="0013720B" w:rsidRPr="0078184B">
        <w:rPr>
          <w:rFonts w:ascii="Palatino Linotype" w:hAnsi="Palatino Linotype"/>
          <w:sz w:val="24"/>
          <w:szCs w:val="24"/>
        </w:rPr>
        <w:t xml:space="preserve"> in the way that Bulwer had:</w:t>
      </w:r>
    </w:p>
    <w:p w:rsidR="0079477C" w:rsidRPr="0078184B" w:rsidRDefault="00930D84" w:rsidP="00930D84">
      <w:pPr>
        <w:ind w:left="720"/>
        <w:rPr>
          <w:rFonts w:ascii="Palatino Linotype" w:hAnsi="Palatino Linotype"/>
          <w:sz w:val="24"/>
          <w:szCs w:val="24"/>
        </w:rPr>
      </w:pPr>
      <w:r w:rsidRPr="0078184B">
        <w:rPr>
          <w:rFonts w:ascii="Palatino Linotype" w:hAnsi="Palatino Linotype"/>
          <w:sz w:val="24"/>
          <w:szCs w:val="24"/>
        </w:rPr>
        <w:t>It is extremely unlikely that Dickens intended to incarcerate Catherine. It is equally unlikely that he wanted to alienate her permanently from her children.</w:t>
      </w:r>
      <w:r w:rsidR="00A911C2" w:rsidRPr="0078184B">
        <w:rPr>
          <w:rFonts w:ascii="Palatino Linotype" w:hAnsi="Palatino Linotype"/>
          <w:sz w:val="24"/>
          <w:szCs w:val="24"/>
        </w:rPr>
        <w:t xml:space="preserve"> </w:t>
      </w:r>
      <w:r w:rsidRPr="0078184B">
        <w:rPr>
          <w:rFonts w:ascii="Palatino Linotype" w:hAnsi="Palatino Linotype"/>
          <w:sz w:val="24"/>
          <w:szCs w:val="24"/>
        </w:rPr>
        <w:t>What he may have intended was, like Lytton at the same period, to ‘show her the instruments’. Give her and her mother a terrifying glimpse, that is, of what he might do.</w:t>
      </w:r>
      <w:r w:rsidR="00B53DB5" w:rsidRPr="0078184B">
        <w:rPr>
          <w:rStyle w:val="EndnoteReference"/>
          <w:rFonts w:ascii="Palatino Linotype" w:hAnsi="Palatino Linotype"/>
          <w:sz w:val="24"/>
          <w:szCs w:val="24"/>
        </w:rPr>
        <w:endnoteReference w:id="16"/>
      </w:r>
    </w:p>
    <w:p w:rsidR="00D3170B" w:rsidRPr="0078184B" w:rsidRDefault="00930D84" w:rsidP="00FA1BE7">
      <w:pPr>
        <w:spacing w:after="0" w:line="240" w:lineRule="auto"/>
        <w:rPr>
          <w:rFonts w:ascii="Palatino Linotype" w:eastAsia="Times New Roman" w:hAnsi="Palatino Linotype" w:cs="Times New Roman"/>
          <w:sz w:val="24"/>
          <w:szCs w:val="24"/>
          <w:lang w:eastAsia="en-GB"/>
        </w:rPr>
      </w:pPr>
      <w:r w:rsidRPr="0078184B">
        <w:rPr>
          <w:rFonts w:ascii="Palatino Linotype" w:eastAsia="Times New Roman" w:hAnsi="Palatino Linotype" w:cs="Times New Roman"/>
          <w:sz w:val="24"/>
          <w:szCs w:val="24"/>
          <w:lang w:eastAsia="en-GB"/>
        </w:rPr>
        <w:t xml:space="preserve">It might seem that Sutherland is </w:t>
      </w:r>
      <w:r w:rsidR="00542AC9" w:rsidRPr="0078184B">
        <w:rPr>
          <w:rFonts w:ascii="Palatino Linotype" w:eastAsia="Times New Roman" w:hAnsi="Palatino Linotype" w:cs="Times New Roman"/>
          <w:sz w:val="24"/>
          <w:szCs w:val="24"/>
          <w:lang w:eastAsia="en-GB"/>
        </w:rPr>
        <w:t xml:space="preserve">here </w:t>
      </w:r>
      <w:r w:rsidRPr="0078184B">
        <w:rPr>
          <w:rFonts w:ascii="Palatino Linotype" w:eastAsia="Times New Roman" w:hAnsi="Palatino Linotype" w:cs="Times New Roman"/>
          <w:sz w:val="24"/>
          <w:szCs w:val="24"/>
          <w:lang w:eastAsia="en-GB"/>
        </w:rPr>
        <w:t xml:space="preserve">making an extreme case, a </w:t>
      </w:r>
      <w:r w:rsidR="00D3170B" w:rsidRPr="0078184B">
        <w:rPr>
          <w:rFonts w:ascii="Palatino Linotype" w:eastAsia="Times New Roman" w:hAnsi="Palatino Linotype" w:cs="Times New Roman"/>
          <w:sz w:val="24"/>
          <w:szCs w:val="24"/>
          <w:lang w:eastAsia="en-GB"/>
        </w:rPr>
        <w:t xml:space="preserve">rather lurid suggestion </w:t>
      </w:r>
      <w:r w:rsidR="00F07629" w:rsidRPr="0078184B">
        <w:rPr>
          <w:rFonts w:ascii="Palatino Linotype" w:eastAsia="Times New Roman" w:hAnsi="Palatino Linotype" w:cs="Times New Roman"/>
          <w:sz w:val="24"/>
          <w:szCs w:val="24"/>
          <w:lang w:eastAsia="en-GB"/>
        </w:rPr>
        <w:t>resting</w:t>
      </w:r>
      <w:r w:rsidR="00FA1BE7" w:rsidRPr="0078184B">
        <w:rPr>
          <w:rFonts w:ascii="Palatino Linotype" w:eastAsia="Times New Roman" w:hAnsi="Palatino Linotype" w:cs="Times New Roman"/>
          <w:sz w:val="24"/>
          <w:szCs w:val="24"/>
          <w:lang w:eastAsia="en-GB"/>
        </w:rPr>
        <w:t xml:space="preserve"> on </w:t>
      </w:r>
      <w:r w:rsidR="00F07629" w:rsidRPr="0078184B">
        <w:rPr>
          <w:rFonts w:ascii="Palatino Linotype" w:eastAsia="Times New Roman" w:hAnsi="Palatino Linotype" w:cs="Times New Roman"/>
          <w:sz w:val="24"/>
          <w:szCs w:val="24"/>
          <w:lang w:eastAsia="en-GB"/>
        </w:rPr>
        <w:t>one</w:t>
      </w:r>
      <w:r w:rsidR="00FA1BE7" w:rsidRPr="0078184B">
        <w:rPr>
          <w:rFonts w:ascii="Palatino Linotype" w:eastAsia="Times New Roman" w:hAnsi="Palatino Linotype" w:cs="Times New Roman"/>
          <w:sz w:val="24"/>
          <w:szCs w:val="24"/>
          <w:lang w:eastAsia="en-GB"/>
        </w:rPr>
        <w:t xml:space="preserve"> small phr</w:t>
      </w:r>
      <w:r w:rsidR="00F07629" w:rsidRPr="0078184B">
        <w:rPr>
          <w:rFonts w:ascii="Palatino Linotype" w:eastAsia="Times New Roman" w:hAnsi="Palatino Linotype" w:cs="Times New Roman"/>
          <w:sz w:val="24"/>
          <w:szCs w:val="24"/>
          <w:lang w:eastAsia="en-GB"/>
        </w:rPr>
        <w:t>a</w:t>
      </w:r>
      <w:r w:rsidR="00FA1BE7" w:rsidRPr="0078184B">
        <w:rPr>
          <w:rFonts w:ascii="Palatino Linotype" w:eastAsia="Times New Roman" w:hAnsi="Palatino Linotype" w:cs="Times New Roman"/>
          <w:sz w:val="24"/>
          <w:szCs w:val="24"/>
          <w:lang w:eastAsia="en-GB"/>
        </w:rPr>
        <w:t>s</w:t>
      </w:r>
      <w:r w:rsidR="00F07629" w:rsidRPr="0078184B">
        <w:rPr>
          <w:rFonts w:ascii="Palatino Linotype" w:eastAsia="Times New Roman" w:hAnsi="Palatino Linotype" w:cs="Times New Roman"/>
          <w:sz w:val="24"/>
          <w:szCs w:val="24"/>
          <w:lang w:eastAsia="en-GB"/>
        </w:rPr>
        <w:t>e</w:t>
      </w:r>
      <w:r w:rsidR="00FA1BE7" w:rsidRPr="0078184B">
        <w:rPr>
          <w:rFonts w:ascii="Palatino Linotype" w:eastAsia="Times New Roman" w:hAnsi="Palatino Linotype" w:cs="Times New Roman"/>
          <w:sz w:val="24"/>
          <w:szCs w:val="24"/>
          <w:lang w:eastAsia="en-GB"/>
        </w:rPr>
        <w:t xml:space="preserve"> </w:t>
      </w:r>
      <w:r w:rsidR="0085019C" w:rsidRPr="0078184B">
        <w:rPr>
          <w:rFonts w:ascii="Palatino Linotype" w:eastAsia="Times New Roman" w:hAnsi="Palatino Linotype" w:cs="Times New Roman"/>
          <w:sz w:val="24"/>
          <w:szCs w:val="24"/>
          <w:lang w:eastAsia="en-GB"/>
        </w:rPr>
        <w:t>– ‘</w:t>
      </w:r>
      <w:r w:rsidR="00E427F1" w:rsidRPr="0078184B">
        <w:rPr>
          <w:rFonts w:ascii="Palatino Linotype" w:eastAsia="Times New Roman" w:hAnsi="Palatino Linotype" w:cs="Times New Roman"/>
          <w:sz w:val="24"/>
          <w:szCs w:val="24"/>
          <w:lang w:eastAsia="en-GB"/>
        </w:rPr>
        <w:t>mental</w:t>
      </w:r>
      <w:r w:rsidR="0085019C" w:rsidRPr="0078184B">
        <w:rPr>
          <w:rFonts w:ascii="Palatino Linotype" w:eastAsia="Times New Roman" w:hAnsi="Palatino Linotype" w:cs="Times New Roman"/>
          <w:sz w:val="24"/>
          <w:szCs w:val="24"/>
          <w:lang w:eastAsia="en-GB"/>
        </w:rPr>
        <w:t xml:space="preserve"> </w:t>
      </w:r>
      <w:r w:rsidR="0052023B">
        <w:rPr>
          <w:rFonts w:ascii="Palatino Linotype" w:eastAsia="Times New Roman" w:hAnsi="Palatino Linotype" w:cs="Times New Roman"/>
          <w:sz w:val="24"/>
          <w:szCs w:val="24"/>
          <w:lang w:eastAsia="en-GB"/>
        </w:rPr>
        <w:t>disorder</w:t>
      </w:r>
      <w:r w:rsidR="0085019C" w:rsidRPr="0078184B">
        <w:rPr>
          <w:rFonts w:ascii="Palatino Linotype" w:eastAsia="Times New Roman" w:hAnsi="Palatino Linotype" w:cs="Times New Roman"/>
          <w:sz w:val="24"/>
          <w:szCs w:val="24"/>
          <w:lang w:eastAsia="en-GB"/>
        </w:rPr>
        <w:t xml:space="preserve">’ - </w:t>
      </w:r>
      <w:r w:rsidR="00FA1BE7" w:rsidRPr="0078184B">
        <w:rPr>
          <w:rFonts w:ascii="Palatino Linotype" w:eastAsia="Times New Roman" w:hAnsi="Palatino Linotype" w:cs="Times New Roman"/>
          <w:sz w:val="24"/>
          <w:szCs w:val="24"/>
          <w:lang w:eastAsia="en-GB"/>
        </w:rPr>
        <w:t>and a suggestive context</w:t>
      </w:r>
      <w:r w:rsidR="00DC45B8" w:rsidRPr="0078184B">
        <w:rPr>
          <w:rFonts w:ascii="Palatino Linotype" w:eastAsia="Times New Roman" w:hAnsi="Palatino Linotype" w:cs="Times New Roman"/>
          <w:sz w:val="24"/>
          <w:szCs w:val="24"/>
          <w:lang w:eastAsia="en-GB"/>
        </w:rPr>
        <w:t xml:space="preserve">. But, </w:t>
      </w:r>
      <w:r w:rsidRPr="0078184B">
        <w:rPr>
          <w:rFonts w:ascii="Palatino Linotype" w:eastAsia="Times New Roman" w:hAnsi="Palatino Linotype" w:cs="Times New Roman"/>
          <w:sz w:val="24"/>
          <w:szCs w:val="24"/>
          <w:lang w:eastAsia="en-GB"/>
        </w:rPr>
        <w:t>far from overstating the case, Sutherland understates it</w:t>
      </w:r>
      <w:r w:rsidR="00DC45B8" w:rsidRPr="0078184B">
        <w:rPr>
          <w:rFonts w:ascii="Palatino Linotype" w:eastAsia="Times New Roman" w:hAnsi="Palatino Linotype" w:cs="Times New Roman"/>
          <w:sz w:val="24"/>
          <w:szCs w:val="24"/>
          <w:lang w:eastAsia="en-GB"/>
        </w:rPr>
        <w:t xml:space="preserve">, for </w:t>
      </w:r>
      <w:r w:rsidR="00801524" w:rsidRPr="0078184B">
        <w:rPr>
          <w:rFonts w:ascii="Palatino Linotype" w:eastAsia="Times New Roman" w:hAnsi="Palatino Linotype" w:cs="Times New Roman"/>
          <w:sz w:val="24"/>
          <w:szCs w:val="24"/>
          <w:lang w:eastAsia="en-GB"/>
        </w:rPr>
        <w:t>D</w:t>
      </w:r>
      <w:r w:rsidR="0079477C" w:rsidRPr="0078184B">
        <w:rPr>
          <w:rFonts w:ascii="Palatino Linotype" w:eastAsia="Times New Roman" w:hAnsi="Palatino Linotype" w:cs="Times New Roman"/>
          <w:sz w:val="24"/>
          <w:szCs w:val="24"/>
          <w:lang w:eastAsia="en-GB"/>
        </w:rPr>
        <w:t>ickens</w:t>
      </w:r>
      <w:r w:rsidRPr="0078184B">
        <w:rPr>
          <w:rFonts w:ascii="Palatino Linotype" w:eastAsia="Times New Roman" w:hAnsi="Palatino Linotype" w:cs="Times New Roman"/>
          <w:sz w:val="24"/>
          <w:szCs w:val="24"/>
          <w:lang w:eastAsia="en-GB"/>
        </w:rPr>
        <w:t>,</w:t>
      </w:r>
      <w:r w:rsidR="0079477C" w:rsidRPr="0078184B">
        <w:rPr>
          <w:rFonts w:ascii="Palatino Linotype" w:eastAsia="Times New Roman" w:hAnsi="Palatino Linotype" w:cs="Times New Roman"/>
          <w:sz w:val="24"/>
          <w:szCs w:val="24"/>
          <w:lang w:eastAsia="en-GB"/>
        </w:rPr>
        <w:t xml:space="preserve"> </w:t>
      </w:r>
      <w:r w:rsidR="00801524" w:rsidRPr="0078184B">
        <w:rPr>
          <w:rFonts w:ascii="Palatino Linotype" w:eastAsia="Times New Roman" w:hAnsi="Palatino Linotype" w:cs="Times New Roman"/>
          <w:sz w:val="24"/>
          <w:szCs w:val="24"/>
          <w:lang w:eastAsia="en-GB"/>
        </w:rPr>
        <w:t>like Bulwer</w:t>
      </w:r>
      <w:r w:rsidRPr="0078184B">
        <w:rPr>
          <w:rFonts w:ascii="Palatino Linotype" w:eastAsia="Times New Roman" w:hAnsi="Palatino Linotype" w:cs="Times New Roman"/>
          <w:sz w:val="24"/>
          <w:szCs w:val="24"/>
          <w:lang w:eastAsia="en-GB"/>
        </w:rPr>
        <w:t xml:space="preserve">, </w:t>
      </w:r>
      <w:r w:rsidR="0079477C" w:rsidRPr="0078184B">
        <w:rPr>
          <w:rFonts w:ascii="Palatino Linotype" w:eastAsia="Times New Roman" w:hAnsi="Palatino Linotype" w:cs="Times New Roman"/>
          <w:sz w:val="24"/>
          <w:szCs w:val="24"/>
          <w:lang w:eastAsia="en-GB"/>
        </w:rPr>
        <w:t xml:space="preserve">really </w:t>
      </w:r>
      <w:r w:rsidRPr="0078184B">
        <w:rPr>
          <w:rFonts w:ascii="Palatino Linotype" w:eastAsia="Times New Roman" w:hAnsi="Palatino Linotype" w:cs="Times New Roman"/>
          <w:sz w:val="24"/>
          <w:szCs w:val="24"/>
          <w:lang w:eastAsia="en-GB"/>
        </w:rPr>
        <w:t xml:space="preserve">did </w:t>
      </w:r>
      <w:r w:rsidR="00801524" w:rsidRPr="0078184B">
        <w:rPr>
          <w:rFonts w:ascii="Palatino Linotype" w:eastAsia="Times New Roman" w:hAnsi="Palatino Linotype" w:cs="Times New Roman"/>
          <w:sz w:val="24"/>
          <w:szCs w:val="24"/>
          <w:lang w:eastAsia="en-GB"/>
        </w:rPr>
        <w:t>t</w:t>
      </w:r>
      <w:r w:rsidR="0085019C" w:rsidRPr="0078184B">
        <w:rPr>
          <w:rFonts w:ascii="Palatino Linotype" w:eastAsia="Times New Roman" w:hAnsi="Palatino Linotype" w:cs="Times New Roman"/>
          <w:sz w:val="24"/>
          <w:szCs w:val="24"/>
          <w:lang w:eastAsia="en-GB"/>
        </w:rPr>
        <w:t xml:space="preserve">ry to put </w:t>
      </w:r>
      <w:r w:rsidR="0079477C" w:rsidRPr="0078184B">
        <w:rPr>
          <w:rFonts w:ascii="Palatino Linotype" w:eastAsia="Times New Roman" w:hAnsi="Palatino Linotype" w:cs="Times New Roman"/>
          <w:sz w:val="24"/>
          <w:szCs w:val="24"/>
          <w:lang w:eastAsia="en-GB"/>
        </w:rPr>
        <w:t>Catherin</w:t>
      </w:r>
      <w:r w:rsidR="00801524" w:rsidRPr="0078184B">
        <w:rPr>
          <w:rFonts w:ascii="Palatino Linotype" w:eastAsia="Times New Roman" w:hAnsi="Palatino Linotype" w:cs="Times New Roman"/>
          <w:sz w:val="24"/>
          <w:szCs w:val="24"/>
          <w:lang w:eastAsia="en-GB"/>
        </w:rPr>
        <w:t>e</w:t>
      </w:r>
      <w:r w:rsidR="0079477C" w:rsidRPr="0078184B">
        <w:rPr>
          <w:rFonts w:ascii="Palatino Linotype" w:eastAsia="Times New Roman" w:hAnsi="Palatino Linotype" w:cs="Times New Roman"/>
          <w:sz w:val="24"/>
          <w:szCs w:val="24"/>
          <w:lang w:eastAsia="en-GB"/>
        </w:rPr>
        <w:t xml:space="preserve"> away</w:t>
      </w:r>
      <w:r w:rsidR="00801524" w:rsidRPr="0078184B">
        <w:rPr>
          <w:rFonts w:ascii="Palatino Linotype" w:eastAsia="Times New Roman" w:hAnsi="Palatino Linotype" w:cs="Times New Roman"/>
          <w:sz w:val="24"/>
          <w:szCs w:val="24"/>
          <w:lang w:eastAsia="en-GB"/>
        </w:rPr>
        <w:t xml:space="preserve"> in an asylum</w:t>
      </w:r>
      <w:r w:rsidR="00DC45B8" w:rsidRPr="0078184B">
        <w:rPr>
          <w:rFonts w:ascii="Palatino Linotype" w:eastAsia="Times New Roman" w:hAnsi="Palatino Linotype" w:cs="Times New Roman"/>
          <w:sz w:val="24"/>
          <w:szCs w:val="24"/>
          <w:lang w:eastAsia="en-GB"/>
        </w:rPr>
        <w:t>.</w:t>
      </w:r>
    </w:p>
    <w:p w:rsidR="00730B01" w:rsidRPr="0078184B" w:rsidRDefault="00730B01" w:rsidP="00FA1BE7">
      <w:pPr>
        <w:spacing w:after="0" w:line="240" w:lineRule="auto"/>
        <w:rPr>
          <w:rFonts w:ascii="Palatino Linotype" w:eastAsia="Times New Roman" w:hAnsi="Palatino Linotype" w:cs="Times New Roman"/>
          <w:sz w:val="24"/>
          <w:szCs w:val="24"/>
          <w:lang w:eastAsia="en-GB"/>
        </w:rPr>
      </w:pPr>
    </w:p>
    <w:p w:rsidR="00730B01" w:rsidRPr="0078184B" w:rsidRDefault="00730B01" w:rsidP="00FA1BE7">
      <w:pPr>
        <w:spacing w:after="0" w:line="240" w:lineRule="auto"/>
        <w:rPr>
          <w:rFonts w:ascii="Palatino Linotype" w:eastAsia="Times New Roman" w:hAnsi="Palatino Linotype" w:cs="Times New Roman"/>
          <w:sz w:val="24"/>
          <w:szCs w:val="24"/>
          <w:lang w:eastAsia="en-GB"/>
        </w:rPr>
      </w:pPr>
      <w:r w:rsidRPr="0078184B">
        <w:rPr>
          <w:rFonts w:ascii="Palatino Linotype" w:eastAsia="Times New Roman" w:hAnsi="Palatino Linotype" w:cs="Times New Roman"/>
          <w:sz w:val="24"/>
          <w:szCs w:val="24"/>
          <w:lang w:eastAsia="en-GB"/>
        </w:rPr>
        <w:t>2</w:t>
      </w:r>
    </w:p>
    <w:p w:rsidR="001A471E" w:rsidRPr="0078184B" w:rsidRDefault="001A471E">
      <w:pPr>
        <w:rPr>
          <w:rFonts w:ascii="Palatino Linotype" w:hAnsi="Palatino Linotype"/>
          <w:b/>
          <w:sz w:val="24"/>
          <w:szCs w:val="24"/>
        </w:rPr>
      </w:pPr>
    </w:p>
    <w:p w:rsidR="00E95C77" w:rsidRPr="0078184B" w:rsidRDefault="0091256D" w:rsidP="00B53DB5">
      <w:pPr>
        <w:ind w:firstLine="720"/>
        <w:rPr>
          <w:rFonts w:ascii="Palatino Linotype" w:hAnsi="Palatino Linotype"/>
          <w:sz w:val="24"/>
          <w:szCs w:val="24"/>
        </w:rPr>
      </w:pPr>
      <w:r w:rsidRPr="0078184B">
        <w:rPr>
          <w:rFonts w:ascii="Palatino Linotype" w:hAnsi="Palatino Linotype"/>
          <w:sz w:val="24"/>
          <w:szCs w:val="24"/>
        </w:rPr>
        <w:t xml:space="preserve">Edward Dutton </w:t>
      </w:r>
      <w:r w:rsidR="008A29C4" w:rsidRPr="0078184B">
        <w:rPr>
          <w:rFonts w:ascii="Palatino Linotype" w:hAnsi="Palatino Linotype"/>
          <w:sz w:val="24"/>
          <w:szCs w:val="24"/>
        </w:rPr>
        <w:t>C</w:t>
      </w:r>
      <w:r w:rsidRPr="0078184B">
        <w:rPr>
          <w:rFonts w:ascii="Palatino Linotype" w:hAnsi="Palatino Linotype"/>
          <w:sz w:val="24"/>
          <w:szCs w:val="24"/>
        </w:rPr>
        <w:t>ook</w:t>
      </w:r>
      <w:r w:rsidR="00730B01" w:rsidRPr="0078184B">
        <w:rPr>
          <w:rFonts w:ascii="Palatino Linotype" w:hAnsi="Palatino Linotype"/>
          <w:sz w:val="24"/>
          <w:szCs w:val="24"/>
        </w:rPr>
        <w:t xml:space="preserve"> </w:t>
      </w:r>
      <w:r w:rsidR="00F0674A" w:rsidRPr="0078184B">
        <w:rPr>
          <w:rFonts w:ascii="Palatino Linotype" w:hAnsi="Palatino Linotype"/>
          <w:sz w:val="24"/>
          <w:szCs w:val="24"/>
        </w:rPr>
        <w:t xml:space="preserve">(1829-1883) </w:t>
      </w:r>
      <w:r w:rsidR="00730B01" w:rsidRPr="0078184B">
        <w:rPr>
          <w:rFonts w:ascii="Palatino Linotype" w:hAnsi="Palatino Linotype"/>
          <w:sz w:val="24"/>
          <w:szCs w:val="24"/>
        </w:rPr>
        <w:t>was</w:t>
      </w:r>
      <w:r w:rsidR="008A29C4" w:rsidRPr="0078184B">
        <w:rPr>
          <w:rFonts w:ascii="Palatino Linotype" w:hAnsi="Palatino Linotype"/>
          <w:sz w:val="24"/>
          <w:szCs w:val="24"/>
        </w:rPr>
        <w:t xml:space="preserve"> </w:t>
      </w:r>
      <w:r w:rsidRPr="0078184B">
        <w:rPr>
          <w:rFonts w:ascii="Palatino Linotype" w:hAnsi="Palatino Linotype"/>
          <w:sz w:val="24"/>
          <w:szCs w:val="24"/>
        </w:rPr>
        <w:t>a mid</w:t>
      </w:r>
      <w:r w:rsidR="00542AC9" w:rsidRPr="0078184B">
        <w:rPr>
          <w:rFonts w:ascii="Palatino Linotype" w:hAnsi="Palatino Linotype"/>
          <w:sz w:val="24"/>
          <w:szCs w:val="24"/>
        </w:rPr>
        <w:t>-</w:t>
      </w:r>
      <w:r w:rsidR="00F14AB9" w:rsidRPr="0078184B">
        <w:rPr>
          <w:rFonts w:ascii="Palatino Linotype" w:hAnsi="Palatino Linotype"/>
          <w:sz w:val="24"/>
          <w:szCs w:val="24"/>
        </w:rPr>
        <w:t xml:space="preserve"> to</w:t>
      </w:r>
      <w:r w:rsidRPr="0078184B">
        <w:rPr>
          <w:rFonts w:ascii="Palatino Linotype" w:hAnsi="Palatino Linotype"/>
          <w:sz w:val="24"/>
          <w:szCs w:val="24"/>
        </w:rPr>
        <w:t xml:space="preserve"> late</w:t>
      </w:r>
      <w:r w:rsidR="00542AC9" w:rsidRPr="0078184B">
        <w:rPr>
          <w:rFonts w:ascii="Palatino Linotype" w:hAnsi="Palatino Linotype"/>
          <w:sz w:val="24"/>
          <w:szCs w:val="24"/>
        </w:rPr>
        <w:t>-</w:t>
      </w:r>
      <w:r w:rsidRPr="0078184B">
        <w:rPr>
          <w:rFonts w:ascii="Palatino Linotype" w:hAnsi="Palatino Linotype"/>
          <w:sz w:val="24"/>
          <w:szCs w:val="24"/>
        </w:rPr>
        <w:t xml:space="preserve">Victorian man of </w:t>
      </w:r>
      <w:r w:rsidR="00F14AB9" w:rsidRPr="0078184B">
        <w:rPr>
          <w:rFonts w:ascii="Palatino Linotype" w:hAnsi="Palatino Linotype"/>
          <w:sz w:val="24"/>
          <w:szCs w:val="24"/>
        </w:rPr>
        <w:t>letters</w:t>
      </w:r>
      <w:r w:rsidRPr="0078184B">
        <w:rPr>
          <w:rFonts w:ascii="Palatino Linotype" w:hAnsi="Palatino Linotype"/>
          <w:sz w:val="24"/>
          <w:szCs w:val="24"/>
        </w:rPr>
        <w:t xml:space="preserve">, novelist and </w:t>
      </w:r>
      <w:r w:rsidR="007918BF" w:rsidRPr="0078184B">
        <w:rPr>
          <w:rFonts w:ascii="Palatino Linotype" w:hAnsi="Palatino Linotype"/>
          <w:sz w:val="24"/>
          <w:szCs w:val="24"/>
        </w:rPr>
        <w:t>drama</w:t>
      </w:r>
      <w:r w:rsidRPr="0078184B">
        <w:rPr>
          <w:rFonts w:ascii="Palatino Linotype" w:hAnsi="Palatino Linotype"/>
          <w:sz w:val="24"/>
          <w:szCs w:val="24"/>
        </w:rPr>
        <w:t xml:space="preserve"> critic, </w:t>
      </w:r>
      <w:r w:rsidR="008A29C4" w:rsidRPr="0078184B">
        <w:rPr>
          <w:rFonts w:ascii="Palatino Linotype" w:hAnsi="Palatino Linotype"/>
          <w:sz w:val="24"/>
          <w:szCs w:val="24"/>
        </w:rPr>
        <w:t>first of</w:t>
      </w:r>
      <w:r w:rsidRPr="0078184B">
        <w:rPr>
          <w:rFonts w:ascii="Palatino Linotype" w:hAnsi="Palatino Linotype"/>
          <w:sz w:val="24"/>
          <w:szCs w:val="24"/>
        </w:rPr>
        <w:t xml:space="preserve"> </w:t>
      </w:r>
      <w:r w:rsidR="007918BF" w:rsidRPr="0078184B">
        <w:rPr>
          <w:rFonts w:ascii="Palatino Linotype" w:hAnsi="Palatino Linotype"/>
          <w:sz w:val="24"/>
          <w:szCs w:val="24"/>
        </w:rPr>
        <w:t xml:space="preserve">the </w:t>
      </w:r>
      <w:r w:rsidR="007918BF" w:rsidRPr="0078184B">
        <w:rPr>
          <w:rFonts w:ascii="Palatino Linotype" w:hAnsi="Palatino Linotype"/>
          <w:i/>
          <w:sz w:val="24"/>
          <w:szCs w:val="24"/>
        </w:rPr>
        <w:t xml:space="preserve">Pall Mall </w:t>
      </w:r>
      <w:r w:rsidR="00F14AB9" w:rsidRPr="0078184B">
        <w:rPr>
          <w:rFonts w:ascii="Palatino Linotype" w:hAnsi="Palatino Linotype"/>
          <w:i/>
          <w:sz w:val="24"/>
          <w:szCs w:val="24"/>
        </w:rPr>
        <w:t>Gazette</w:t>
      </w:r>
      <w:r w:rsidR="007918BF" w:rsidRPr="0078184B">
        <w:rPr>
          <w:rFonts w:ascii="Palatino Linotype" w:hAnsi="Palatino Linotype"/>
          <w:sz w:val="24"/>
          <w:szCs w:val="24"/>
        </w:rPr>
        <w:t xml:space="preserve"> </w:t>
      </w:r>
      <w:r w:rsidRPr="0078184B">
        <w:rPr>
          <w:rFonts w:ascii="Palatino Linotype" w:hAnsi="Palatino Linotype"/>
          <w:sz w:val="24"/>
          <w:szCs w:val="24"/>
        </w:rPr>
        <w:t xml:space="preserve">and </w:t>
      </w:r>
      <w:r w:rsidR="007918BF" w:rsidRPr="0078184B">
        <w:rPr>
          <w:rFonts w:ascii="Palatino Linotype" w:hAnsi="Palatino Linotype"/>
          <w:sz w:val="24"/>
          <w:szCs w:val="24"/>
        </w:rPr>
        <w:t>later</w:t>
      </w:r>
      <w:r w:rsidRPr="0078184B">
        <w:rPr>
          <w:rFonts w:ascii="Palatino Linotype" w:hAnsi="Palatino Linotype"/>
          <w:sz w:val="24"/>
          <w:szCs w:val="24"/>
        </w:rPr>
        <w:t xml:space="preserve"> </w:t>
      </w:r>
      <w:r w:rsidR="008A29C4" w:rsidRPr="0078184B">
        <w:rPr>
          <w:rFonts w:ascii="Palatino Linotype" w:hAnsi="Palatino Linotype"/>
          <w:sz w:val="24"/>
          <w:szCs w:val="24"/>
        </w:rPr>
        <w:t xml:space="preserve">of </w:t>
      </w:r>
      <w:r w:rsidR="008A29C4" w:rsidRPr="0078184B">
        <w:rPr>
          <w:rFonts w:ascii="Palatino Linotype" w:hAnsi="Palatino Linotype"/>
          <w:i/>
          <w:sz w:val="24"/>
          <w:szCs w:val="24"/>
        </w:rPr>
        <w:t>The</w:t>
      </w:r>
      <w:r w:rsidR="007918BF" w:rsidRPr="0078184B">
        <w:rPr>
          <w:rFonts w:ascii="Palatino Linotype" w:hAnsi="Palatino Linotype"/>
          <w:i/>
          <w:sz w:val="24"/>
          <w:szCs w:val="24"/>
        </w:rPr>
        <w:t xml:space="preserve"> World</w:t>
      </w:r>
      <w:r w:rsidR="007918BF" w:rsidRPr="0078184B">
        <w:rPr>
          <w:rFonts w:ascii="Palatino Linotype" w:hAnsi="Palatino Linotype"/>
          <w:sz w:val="24"/>
          <w:szCs w:val="24"/>
        </w:rPr>
        <w:t xml:space="preserve"> newspaper</w:t>
      </w:r>
      <w:r w:rsidR="00F14AB9" w:rsidRPr="0078184B">
        <w:rPr>
          <w:rFonts w:ascii="Palatino Linotype" w:hAnsi="Palatino Linotype"/>
          <w:sz w:val="24"/>
          <w:szCs w:val="24"/>
        </w:rPr>
        <w:t>.</w:t>
      </w:r>
      <w:r w:rsidR="00B53E7D" w:rsidRPr="0078184B">
        <w:rPr>
          <w:rStyle w:val="EndnoteReference"/>
          <w:rFonts w:ascii="Palatino Linotype" w:hAnsi="Palatino Linotype"/>
          <w:sz w:val="24"/>
          <w:szCs w:val="24"/>
        </w:rPr>
        <w:endnoteReference w:id="17"/>
      </w:r>
      <w:r w:rsidR="00F14AB9" w:rsidRPr="0078184B">
        <w:rPr>
          <w:rFonts w:ascii="Palatino Linotype" w:hAnsi="Palatino Linotype"/>
          <w:sz w:val="24"/>
          <w:szCs w:val="24"/>
        </w:rPr>
        <w:t xml:space="preserve"> </w:t>
      </w:r>
      <w:r w:rsidR="00F14AB9" w:rsidRPr="0078184B">
        <w:rPr>
          <w:rFonts w:ascii="Palatino Linotype" w:hAnsi="Palatino Linotype"/>
          <w:i/>
          <w:sz w:val="24"/>
          <w:szCs w:val="24"/>
        </w:rPr>
        <w:t>T</w:t>
      </w:r>
      <w:r w:rsidR="000E3946" w:rsidRPr="0078184B">
        <w:rPr>
          <w:rFonts w:ascii="Palatino Linotype" w:hAnsi="Palatino Linotype"/>
          <w:i/>
          <w:sz w:val="24"/>
          <w:szCs w:val="24"/>
        </w:rPr>
        <w:t>he W</w:t>
      </w:r>
      <w:r w:rsidRPr="0078184B">
        <w:rPr>
          <w:rFonts w:ascii="Palatino Linotype" w:hAnsi="Palatino Linotype"/>
          <w:i/>
          <w:sz w:val="24"/>
          <w:szCs w:val="24"/>
        </w:rPr>
        <w:t>orld</w:t>
      </w:r>
      <w:r w:rsidRPr="0078184B">
        <w:rPr>
          <w:rFonts w:ascii="Palatino Linotype" w:hAnsi="Palatino Linotype"/>
          <w:sz w:val="24"/>
          <w:szCs w:val="24"/>
        </w:rPr>
        <w:t xml:space="preserve"> was edited by</w:t>
      </w:r>
      <w:r w:rsidR="00333A4B" w:rsidRPr="0078184B">
        <w:rPr>
          <w:rFonts w:ascii="Palatino Linotype" w:hAnsi="Palatino Linotype"/>
          <w:sz w:val="24"/>
          <w:szCs w:val="24"/>
        </w:rPr>
        <w:t xml:space="preserve"> </w:t>
      </w:r>
      <w:r w:rsidR="0085019C" w:rsidRPr="0078184B">
        <w:rPr>
          <w:rFonts w:ascii="Palatino Linotype" w:hAnsi="Palatino Linotype"/>
          <w:sz w:val="24"/>
          <w:szCs w:val="24"/>
        </w:rPr>
        <w:t>Edmund Yates,</w:t>
      </w:r>
      <w:r w:rsidRPr="0078184B">
        <w:rPr>
          <w:rFonts w:ascii="Palatino Linotype" w:hAnsi="Palatino Linotype"/>
          <w:sz w:val="24"/>
          <w:szCs w:val="24"/>
        </w:rPr>
        <w:t xml:space="preserve"> one of </w:t>
      </w:r>
      <w:r w:rsidR="00F14AB9" w:rsidRPr="0078184B">
        <w:rPr>
          <w:rFonts w:ascii="Palatino Linotype" w:hAnsi="Palatino Linotype"/>
          <w:sz w:val="24"/>
          <w:szCs w:val="24"/>
        </w:rPr>
        <w:t>Dickens</w:t>
      </w:r>
      <w:r w:rsidRPr="0078184B">
        <w:rPr>
          <w:rFonts w:ascii="Palatino Linotype" w:hAnsi="Palatino Linotype"/>
          <w:sz w:val="24"/>
          <w:szCs w:val="24"/>
        </w:rPr>
        <w:t xml:space="preserve"> </w:t>
      </w:r>
      <w:r w:rsidR="00F14AB9" w:rsidRPr="0078184B">
        <w:rPr>
          <w:rFonts w:ascii="Palatino Linotype" w:hAnsi="Palatino Linotype"/>
          <w:sz w:val="24"/>
          <w:szCs w:val="24"/>
        </w:rPr>
        <w:t>‘</w:t>
      </w:r>
      <w:r w:rsidRPr="0078184B">
        <w:rPr>
          <w:rFonts w:ascii="Palatino Linotype" w:hAnsi="Palatino Linotype"/>
          <w:sz w:val="24"/>
          <w:szCs w:val="24"/>
        </w:rPr>
        <w:t>y</w:t>
      </w:r>
      <w:r w:rsidR="00F14AB9" w:rsidRPr="0078184B">
        <w:rPr>
          <w:rFonts w:ascii="Palatino Linotype" w:hAnsi="Palatino Linotype"/>
          <w:sz w:val="24"/>
          <w:szCs w:val="24"/>
        </w:rPr>
        <w:t>ou</w:t>
      </w:r>
      <w:r w:rsidRPr="0078184B">
        <w:rPr>
          <w:rFonts w:ascii="Palatino Linotype" w:hAnsi="Palatino Linotype"/>
          <w:sz w:val="24"/>
          <w:szCs w:val="24"/>
        </w:rPr>
        <w:t>ng m</w:t>
      </w:r>
      <w:r w:rsidR="00F14AB9" w:rsidRPr="0078184B">
        <w:rPr>
          <w:rFonts w:ascii="Palatino Linotype" w:hAnsi="Palatino Linotype"/>
          <w:sz w:val="24"/>
          <w:szCs w:val="24"/>
        </w:rPr>
        <w:t>e</w:t>
      </w:r>
      <w:r w:rsidRPr="0078184B">
        <w:rPr>
          <w:rFonts w:ascii="Palatino Linotype" w:hAnsi="Palatino Linotype"/>
          <w:sz w:val="24"/>
          <w:szCs w:val="24"/>
        </w:rPr>
        <w:t>n</w:t>
      </w:r>
      <w:r w:rsidR="00F14AB9" w:rsidRPr="0078184B">
        <w:rPr>
          <w:rFonts w:ascii="Palatino Linotype" w:hAnsi="Palatino Linotype"/>
          <w:sz w:val="24"/>
          <w:szCs w:val="24"/>
        </w:rPr>
        <w:t>’</w:t>
      </w:r>
      <w:r w:rsidR="008A29C4" w:rsidRPr="0078184B">
        <w:rPr>
          <w:rFonts w:ascii="Palatino Linotype" w:hAnsi="Palatino Linotype"/>
          <w:sz w:val="24"/>
          <w:szCs w:val="24"/>
        </w:rPr>
        <w:t xml:space="preserve">, </w:t>
      </w:r>
      <w:r w:rsidR="0085019C" w:rsidRPr="0078184B">
        <w:rPr>
          <w:rFonts w:ascii="Palatino Linotype" w:hAnsi="Palatino Linotype"/>
          <w:sz w:val="24"/>
          <w:szCs w:val="24"/>
        </w:rPr>
        <w:lastRenderedPageBreak/>
        <w:t>who became a highly successful literary panjandrum in the period</w:t>
      </w:r>
      <w:r w:rsidRPr="0078184B">
        <w:rPr>
          <w:rFonts w:ascii="Palatino Linotype" w:hAnsi="Palatino Linotype"/>
          <w:sz w:val="24"/>
          <w:szCs w:val="24"/>
        </w:rPr>
        <w:t xml:space="preserve">. </w:t>
      </w:r>
      <w:r w:rsidR="00F14AB9" w:rsidRPr="0078184B">
        <w:rPr>
          <w:rFonts w:ascii="Palatino Linotype" w:hAnsi="Palatino Linotype"/>
          <w:sz w:val="24"/>
          <w:szCs w:val="24"/>
        </w:rPr>
        <w:t>C</w:t>
      </w:r>
      <w:r w:rsidRPr="0078184B">
        <w:rPr>
          <w:rFonts w:ascii="Palatino Linotype" w:hAnsi="Palatino Linotype"/>
          <w:sz w:val="24"/>
          <w:szCs w:val="24"/>
        </w:rPr>
        <w:t xml:space="preserve">ook </w:t>
      </w:r>
      <w:r w:rsidR="00F14AB9" w:rsidRPr="0078184B">
        <w:rPr>
          <w:rFonts w:ascii="Palatino Linotype" w:hAnsi="Palatino Linotype"/>
          <w:sz w:val="24"/>
          <w:szCs w:val="24"/>
        </w:rPr>
        <w:t>wa</w:t>
      </w:r>
      <w:r w:rsidRPr="0078184B">
        <w:rPr>
          <w:rFonts w:ascii="Palatino Linotype" w:hAnsi="Palatino Linotype"/>
          <w:sz w:val="24"/>
          <w:szCs w:val="24"/>
        </w:rPr>
        <w:t xml:space="preserve">s </w:t>
      </w:r>
      <w:r w:rsidR="00542AC9" w:rsidRPr="0078184B">
        <w:rPr>
          <w:rFonts w:ascii="Palatino Linotype" w:hAnsi="Palatino Linotype"/>
          <w:sz w:val="24"/>
          <w:szCs w:val="24"/>
        </w:rPr>
        <w:t xml:space="preserve">thus </w:t>
      </w:r>
      <w:r w:rsidRPr="0078184B">
        <w:rPr>
          <w:rFonts w:ascii="Palatino Linotype" w:hAnsi="Palatino Linotype"/>
          <w:sz w:val="24"/>
          <w:szCs w:val="24"/>
        </w:rPr>
        <w:t xml:space="preserve">in </w:t>
      </w:r>
      <w:r w:rsidR="00F14AB9" w:rsidRPr="0078184B">
        <w:rPr>
          <w:rFonts w:ascii="Palatino Linotype" w:hAnsi="Palatino Linotype"/>
          <w:sz w:val="24"/>
          <w:szCs w:val="24"/>
        </w:rPr>
        <w:t>n</w:t>
      </w:r>
      <w:r w:rsidRPr="0078184B">
        <w:rPr>
          <w:rFonts w:ascii="Palatino Linotype" w:hAnsi="Palatino Linotype"/>
          <w:sz w:val="24"/>
          <w:szCs w:val="24"/>
        </w:rPr>
        <w:t>etworks closely as</w:t>
      </w:r>
      <w:r w:rsidR="00F14AB9" w:rsidRPr="0078184B">
        <w:rPr>
          <w:rFonts w:ascii="Palatino Linotype" w:hAnsi="Palatino Linotype"/>
          <w:sz w:val="24"/>
          <w:szCs w:val="24"/>
        </w:rPr>
        <w:t>soc</w:t>
      </w:r>
      <w:r w:rsidRPr="0078184B">
        <w:rPr>
          <w:rFonts w:ascii="Palatino Linotype" w:hAnsi="Palatino Linotype"/>
          <w:sz w:val="24"/>
          <w:szCs w:val="24"/>
        </w:rPr>
        <w:t>i</w:t>
      </w:r>
      <w:r w:rsidR="00F14AB9" w:rsidRPr="0078184B">
        <w:rPr>
          <w:rFonts w:ascii="Palatino Linotype" w:hAnsi="Palatino Linotype"/>
          <w:sz w:val="24"/>
          <w:szCs w:val="24"/>
        </w:rPr>
        <w:t>a</w:t>
      </w:r>
      <w:r w:rsidRPr="0078184B">
        <w:rPr>
          <w:rFonts w:ascii="Palatino Linotype" w:hAnsi="Palatino Linotype"/>
          <w:sz w:val="24"/>
          <w:szCs w:val="24"/>
        </w:rPr>
        <w:t>t</w:t>
      </w:r>
      <w:r w:rsidR="00F14AB9" w:rsidRPr="0078184B">
        <w:rPr>
          <w:rFonts w:ascii="Palatino Linotype" w:hAnsi="Palatino Linotype"/>
          <w:sz w:val="24"/>
          <w:szCs w:val="24"/>
        </w:rPr>
        <w:t>ed with Dicke</w:t>
      </w:r>
      <w:r w:rsidRPr="0078184B">
        <w:rPr>
          <w:rFonts w:ascii="Palatino Linotype" w:hAnsi="Palatino Linotype"/>
          <w:sz w:val="24"/>
          <w:szCs w:val="24"/>
        </w:rPr>
        <w:t>n</w:t>
      </w:r>
      <w:r w:rsidR="008A29C4" w:rsidRPr="0078184B">
        <w:rPr>
          <w:rFonts w:ascii="Palatino Linotype" w:hAnsi="Palatino Linotype"/>
          <w:sz w:val="24"/>
          <w:szCs w:val="24"/>
        </w:rPr>
        <w:t>s, both through Yat</w:t>
      </w:r>
      <w:r w:rsidR="00F14AB9" w:rsidRPr="0078184B">
        <w:rPr>
          <w:rFonts w:ascii="Palatino Linotype" w:hAnsi="Palatino Linotype"/>
          <w:sz w:val="24"/>
          <w:szCs w:val="24"/>
        </w:rPr>
        <w:t>es and elsewhere</w:t>
      </w:r>
      <w:r w:rsidRPr="0078184B">
        <w:rPr>
          <w:rFonts w:ascii="Palatino Linotype" w:hAnsi="Palatino Linotype"/>
          <w:sz w:val="24"/>
          <w:szCs w:val="24"/>
        </w:rPr>
        <w:t xml:space="preserve">. </w:t>
      </w:r>
      <w:r w:rsidR="00E95C77" w:rsidRPr="0078184B">
        <w:rPr>
          <w:rFonts w:ascii="Palatino Linotype" w:hAnsi="Palatino Linotype"/>
          <w:sz w:val="24"/>
          <w:szCs w:val="24"/>
        </w:rPr>
        <w:t>H</w:t>
      </w:r>
      <w:r w:rsidR="000E3946" w:rsidRPr="0078184B">
        <w:rPr>
          <w:rFonts w:ascii="Palatino Linotype" w:hAnsi="Palatino Linotype"/>
          <w:sz w:val="24"/>
          <w:szCs w:val="24"/>
        </w:rPr>
        <w:t>e</w:t>
      </w:r>
      <w:r w:rsidR="00E95C77" w:rsidRPr="0078184B">
        <w:rPr>
          <w:rFonts w:ascii="Palatino Linotype" w:hAnsi="Palatino Linotype"/>
          <w:sz w:val="24"/>
          <w:szCs w:val="24"/>
        </w:rPr>
        <w:t xml:space="preserve"> </w:t>
      </w:r>
      <w:r w:rsidR="0085019C" w:rsidRPr="0078184B">
        <w:rPr>
          <w:rFonts w:ascii="Palatino Linotype" w:hAnsi="Palatino Linotype"/>
          <w:sz w:val="24"/>
          <w:szCs w:val="24"/>
        </w:rPr>
        <w:t xml:space="preserve">wrote </w:t>
      </w:r>
      <w:r w:rsidR="00E427F1" w:rsidRPr="0078184B">
        <w:rPr>
          <w:rFonts w:ascii="Palatino Linotype" w:hAnsi="Palatino Linotype"/>
          <w:sz w:val="24"/>
          <w:szCs w:val="24"/>
        </w:rPr>
        <w:t>a number</w:t>
      </w:r>
      <w:r w:rsidR="0085019C" w:rsidRPr="0078184B">
        <w:rPr>
          <w:rFonts w:ascii="Palatino Linotype" w:hAnsi="Palatino Linotype"/>
          <w:sz w:val="24"/>
          <w:szCs w:val="24"/>
        </w:rPr>
        <w:t xml:space="preserve"> of novels in the 1860s and 70s, including</w:t>
      </w:r>
      <w:r w:rsidR="00E95C77" w:rsidRPr="0078184B">
        <w:rPr>
          <w:rFonts w:ascii="Palatino Linotype" w:hAnsi="Palatino Linotype"/>
          <w:sz w:val="24"/>
          <w:szCs w:val="24"/>
        </w:rPr>
        <w:t xml:space="preserve"> </w:t>
      </w:r>
      <w:r w:rsidR="00542AC9" w:rsidRPr="0078184B">
        <w:rPr>
          <w:rFonts w:ascii="Palatino Linotype" w:hAnsi="Palatino Linotype"/>
          <w:i/>
          <w:sz w:val="24"/>
          <w:szCs w:val="24"/>
        </w:rPr>
        <w:t>Paul Foster's Daughter</w:t>
      </w:r>
      <w:r w:rsidR="00542AC9" w:rsidRPr="0078184B">
        <w:rPr>
          <w:rFonts w:ascii="Palatino Linotype" w:hAnsi="Palatino Linotype"/>
          <w:sz w:val="24"/>
          <w:szCs w:val="24"/>
        </w:rPr>
        <w:t xml:space="preserve"> (1861), </w:t>
      </w:r>
      <w:r w:rsidR="00E95C77" w:rsidRPr="0078184B">
        <w:rPr>
          <w:rFonts w:ascii="Palatino Linotype" w:hAnsi="Palatino Linotype"/>
          <w:i/>
          <w:sz w:val="24"/>
          <w:szCs w:val="24"/>
        </w:rPr>
        <w:t>Sir Felix Foy, Bart</w:t>
      </w:r>
      <w:r w:rsidR="00E95C77" w:rsidRPr="0078184B">
        <w:rPr>
          <w:rFonts w:ascii="Palatino Linotype" w:hAnsi="Palatino Linotype"/>
          <w:sz w:val="24"/>
          <w:szCs w:val="24"/>
        </w:rPr>
        <w:t>.</w:t>
      </w:r>
      <w:r w:rsidR="00542AC9" w:rsidRPr="0078184B">
        <w:rPr>
          <w:rFonts w:ascii="Palatino Linotype" w:hAnsi="Palatino Linotype"/>
          <w:sz w:val="24"/>
          <w:szCs w:val="24"/>
        </w:rPr>
        <w:t xml:space="preserve"> (1865)</w:t>
      </w:r>
      <w:r w:rsidR="00F0064D" w:rsidRPr="0078184B">
        <w:rPr>
          <w:rFonts w:ascii="Palatino Linotype" w:hAnsi="Palatino Linotype"/>
          <w:sz w:val="24"/>
          <w:szCs w:val="24"/>
        </w:rPr>
        <w:t>,</w:t>
      </w:r>
      <w:r w:rsidR="00E95C77" w:rsidRPr="0078184B">
        <w:rPr>
          <w:rFonts w:ascii="Palatino Linotype" w:hAnsi="Palatino Linotype"/>
          <w:sz w:val="24"/>
          <w:szCs w:val="24"/>
        </w:rPr>
        <w:t xml:space="preserve"> </w:t>
      </w:r>
      <w:r w:rsidR="00855CBB" w:rsidRPr="0078184B">
        <w:rPr>
          <w:rFonts w:ascii="Palatino Linotype" w:hAnsi="Palatino Linotype"/>
          <w:i/>
          <w:sz w:val="24"/>
          <w:szCs w:val="24"/>
        </w:rPr>
        <w:t>H</w:t>
      </w:r>
      <w:r w:rsidR="00E95C77" w:rsidRPr="0078184B">
        <w:rPr>
          <w:rFonts w:ascii="Palatino Linotype" w:hAnsi="Palatino Linotype"/>
          <w:i/>
          <w:sz w:val="24"/>
          <w:szCs w:val="24"/>
        </w:rPr>
        <w:t xml:space="preserve">obson's </w:t>
      </w:r>
      <w:proofErr w:type="gramStart"/>
      <w:r w:rsidR="00E95C77" w:rsidRPr="0078184B">
        <w:rPr>
          <w:rFonts w:ascii="Palatino Linotype" w:hAnsi="Palatino Linotype"/>
          <w:i/>
          <w:sz w:val="24"/>
          <w:szCs w:val="24"/>
        </w:rPr>
        <w:t>Choice</w:t>
      </w:r>
      <w:proofErr w:type="gramEnd"/>
      <w:r w:rsidR="00542AC9" w:rsidRPr="0078184B">
        <w:rPr>
          <w:rFonts w:ascii="Palatino Linotype" w:hAnsi="Palatino Linotype"/>
          <w:sz w:val="24"/>
          <w:szCs w:val="24"/>
        </w:rPr>
        <w:t xml:space="preserve"> (1867)</w:t>
      </w:r>
      <w:r w:rsidR="00E427F1" w:rsidRPr="0078184B">
        <w:rPr>
          <w:rFonts w:ascii="Palatino Linotype" w:hAnsi="Palatino Linotype"/>
          <w:sz w:val="24"/>
          <w:szCs w:val="24"/>
        </w:rPr>
        <w:t>,</w:t>
      </w:r>
      <w:r w:rsidR="00E95C77" w:rsidRPr="0078184B">
        <w:rPr>
          <w:rFonts w:ascii="Palatino Linotype" w:hAnsi="Palatino Linotype"/>
          <w:sz w:val="24"/>
          <w:szCs w:val="24"/>
        </w:rPr>
        <w:t xml:space="preserve"> </w:t>
      </w:r>
      <w:r w:rsidR="00F14AB9" w:rsidRPr="0078184B">
        <w:rPr>
          <w:rFonts w:ascii="Palatino Linotype" w:hAnsi="Palatino Linotype"/>
          <w:sz w:val="24"/>
          <w:szCs w:val="24"/>
        </w:rPr>
        <w:t xml:space="preserve">and </w:t>
      </w:r>
      <w:r w:rsidR="00855CBB" w:rsidRPr="0078184B">
        <w:rPr>
          <w:rFonts w:ascii="Palatino Linotype" w:hAnsi="Palatino Linotype"/>
          <w:i/>
          <w:sz w:val="24"/>
          <w:szCs w:val="24"/>
        </w:rPr>
        <w:t>Young Mr</w:t>
      </w:r>
      <w:r w:rsidR="00542AC9" w:rsidRPr="0078184B">
        <w:rPr>
          <w:rFonts w:ascii="Palatino Linotype" w:hAnsi="Palatino Linotype"/>
          <w:i/>
          <w:sz w:val="24"/>
          <w:szCs w:val="24"/>
        </w:rPr>
        <w:t>s</w:t>
      </w:r>
      <w:r w:rsidR="00855CBB" w:rsidRPr="0078184B">
        <w:rPr>
          <w:rFonts w:ascii="Palatino Linotype" w:hAnsi="Palatino Linotype"/>
          <w:i/>
          <w:sz w:val="24"/>
          <w:szCs w:val="24"/>
        </w:rPr>
        <w:t xml:space="preserve"> N</w:t>
      </w:r>
      <w:r w:rsidR="00E95C77" w:rsidRPr="0078184B">
        <w:rPr>
          <w:rFonts w:ascii="Palatino Linotype" w:hAnsi="Palatino Linotype"/>
          <w:i/>
          <w:sz w:val="24"/>
          <w:szCs w:val="24"/>
        </w:rPr>
        <w:t>ighting</w:t>
      </w:r>
      <w:r w:rsidR="00855CBB" w:rsidRPr="0078184B">
        <w:rPr>
          <w:rFonts w:ascii="Palatino Linotype" w:hAnsi="Palatino Linotype"/>
          <w:i/>
          <w:sz w:val="24"/>
          <w:szCs w:val="24"/>
        </w:rPr>
        <w:t>a</w:t>
      </w:r>
      <w:r w:rsidR="00E95C77" w:rsidRPr="0078184B">
        <w:rPr>
          <w:rFonts w:ascii="Palatino Linotype" w:hAnsi="Palatino Linotype"/>
          <w:i/>
          <w:sz w:val="24"/>
          <w:szCs w:val="24"/>
        </w:rPr>
        <w:t>l</w:t>
      </w:r>
      <w:r w:rsidR="00855CBB" w:rsidRPr="0078184B">
        <w:rPr>
          <w:rFonts w:ascii="Palatino Linotype" w:hAnsi="Palatino Linotype"/>
          <w:i/>
          <w:sz w:val="24"/>
          <w:szCs w:val="24"/>
        </w:rPr>
        <w:t>e</w:t>
      </w:r>
      <w:r w:rsidR="00E95C77" w:rsidRPr="0078184B">
        <w:rPr>
          <w:rFonts w:ascii="Palatino Linotype" w:hAnsi="Palatino Linotype"/>
          <w:sz w:val="24"/>
          <w:szCs w:val="24"/>
        </w:rPr>
        <w:t xml:space="preserve"> </w:t>
      </w:r>
      <w:r w:rsidR="00542AC9" w:rsidRPr="0078184B">
        <w:rPr>
          <w:rFonts w:ascii="Palatino Linotype" w:hAnsi="Palatino Linotype"/>
          <w:sz w:val="24"/>
          <w:szCs w:val="24"/>
        </w:rPr>
        <w:t xml:space="preserve">(1874) </w:t>
      </w:r>
      <w:r w:rsidR="000E3946" w:rsidRPr="0078184B">
        <w:rPr>
          <w:rFonts w:ascii="Palatino Linotype" w:hAnsi="Palatino Linotype"/>
          <w:sz w:val="24"/>
          <w:szCs w:val="24"/>
        </w:rPr>
        <w:t xml:space="preserve">and </w:t>
      </w:r>
      <w:r w:rsidR="00F14AB9" w:rsidRPr="0078184B">
        <w:rPr>
          <w:rFonts w:ascii="Palatino Linotype" w:hAnsi="Palatino Linotype"/>
          <w:sz w:val="24"/>
          <w:szCs w:val="24"/>
        </w:rPr>
        <w:t xml:space="preserve">was </w:t>
      </w:r>
      <w:r w:rsidR="00E95C77" w:rsidRPr="0078184B">
        <w:rPr>
          <w:rFonts w:ascii="Palatino Linotype" w:hAnsi="Palatino Linotype"/>
          <w:sz w:val="24"/>
          <w:szCs w:val="24"/>
        </w:rPr>
        <w:t>a</w:t>
      </w:r>
      <w:r w:rsidR="00F14AB9" w:rsidRPr="0078184B">
        <w:rPr>
          <w:rFonts w:ascii="Palatino Linotype" w:hAnsi="Palatino Linotype"/>
          <w:sz w:val="24"/>
          <w:szCs w:val="24"/>
        </w:rPr>
        <w:t xml:space="preserve"> </w:t>
      </w:r>
      <w:r w:rsidR="00E95C77" w:rsidRPr="0078184B">
        <w:rPr>
          <w:rFonts w:ascii="Palatino Linotype" w:hAnsi="Palatino Linotype"/>
          <w:sz w:val="24"/>
          <w:szCs w:val="24"/>
        </w:rPr>
        <w:t xml:space="preserve">productive </w:t>
      </w:r>
      <w:r w:rsidR="00F14AB9" w:rsidRPr="0078184B">
        <w:rPr>
          <w:rFonts w:ascii="Palatino Linotype" w:hAnsi="Palatino Linotype"/>
          <w:sz w:val="24"/>
          <w:szCs w:val="24"/>
        </w:rPr>
        <w:t xml:space="preserve">and </w:t>
      </w:r>
      <w:r w:rsidR="00855CBB" w:rsidRPr="0078184B">
        <w:rPr>
          <w:rFonts w:ascii="Palatino Linotype" w:hAnsi="Palatino Linotype"/>
          <w:sz w:val="24"/>
          <w:szCs w:val="24"/>
        </w:rPr>
        <w:t>fluent wri</w:t>
      </w:r>
      <w:r w:rsidR="00E95C77" w:rsidRPr="0078184B">
        <w:rPr>
          <w:rFonts w:ascii="Palatino Linotype" w:hAnsi="Palatino Linotype"/>
          <w:sz w:val="24"/>
          <w:szCs w:val="24"/>
        </w:rPr>
        <w:t>t</w:t>
      </w:r>
      <w:r w:rsidR="00855CBB" w:rsidRPr="0078184B">
        <w:rPr>
          <w:rFonts w:ascii="Palatino Linotype" w:hAnsi="Palatino Linotype"/>
          <w:sz w:val="24"/>
          <w:szCs w:val="24"/>
        </w:rPr>
        <w:t>e</w:t>
      </w:r>
      <w:r w:rsidR="00E95C77" w:rsidRPr="0078184B">
        <w:rPr>
          <w:rFonts w:ascii="Palatino Linotype" w:hAnsi="Palatino Linotype"/>
          <w:sz w:val="24"/>
          <w:szCs w:val="24"/>
        </w:rPr>
        <w:t>r with a solid</w:t>
      </w:r>
      <w:r w:rsidR="0085019C" w:rsidRPr="0078184B">
        <w:rPr>
          <w:rFonts w:ascii="Palatino Linotype" w:hAnsi="Palatino Linotype"/>
          <w:sz w:val="24"/>
          <w:szCs w:val="24"/>
        </w:rPr>
        <w:t xml:space="preserve"> and successful</w:t>
      </w:r>
      <w:r w:rsidR="00E95C77" w:rsidRPr="0078184B">
        <w:rPr>
          <w:rFonts w:ascii="Palatino Linotype" w:hAnsi="Palatino Linotype"/>
          <w:sz w:val="24"/>
          <w:szCs w:val="24"/>
        </w:rPr>
        <w:t xml:space="preserve"> journalistic </w:t>
      </w:r>
      <w:r w:rsidR="00855CBB" w:rsidRPr="0078184B">
        <w:rPr>
          <w:rFonts w:ascii="Palatino Linotype" w:hAnsi="Palatino Linotype"/>
          <w:sz w:val="24"/>
          <w:szCs w:val="24"/>
        </w:rPr>
        <w:t>career but</w:t>
      </w:r>
      <w:r w:rsidR="00E95C77" w:rsidRPr="0078184B">
        <w:rPr>
          <w:rFonts w:ascii="Palatino Linotype" w:hAnsi="Palatino Linotype"/>
          <w:sz w:val="24"/>
          <w:szCs w:val="24"/>
        </w:rPr>
        <w:t xml:space="preserve"> no gr</w:t>
      </w:r>
      <w:r w:rsidR="00F14AB9" w:rsidRPr="0078184B">
        <w:rPr>
          <w:rFonts w:ascii="Palatino Linotype" w:hAnsi="Palatino Linotype"/>
          <w:sz w:val="24"/>
          <w:szCs w:val="24"/>
        </w:rPr>
        <w:t>e</w:t>
      </w:r>
      <w:r w:rsidR="00E95C77" w:rsidRPr="0078184B">
        <w:rPr>
          <w:rFonts w:ascii="Palatino Linotype" w:hAnsi="Palatino Linotype"/>
          <w:sz w:val="24"/>
          <w:szCs w:val="24"/>
        </w:rPr>
        <w:t>at lit</w:t>
      </w:r>
      <w:r w:rsidR="00F14AB9" w:rsidRPr="0078184B">
        <w:rPr>
          <w:rFonts w:ascii="Palatino Linotype" w:hAnsi="Palatino Linotype"/>
          <w:sz w:val="24"/>
          <w:szCs w:val="24"/>
        </w:rPr>
        <w:t>e</w:t>
      </w:r>
      <w:r w:rsidR="00E95C77" w:rsidRPr="0078184B">
        <w:rPr>
          <w:rFonts w:ascii="Palatino Linotype" w:hAnsi="Palatino Linotype"/>
          <w:sz w:val="24"/>
          <w:szCs w:val="24"/>
        </w:rPr>
        <w:t>r</w:t>
      </w:r>
      <w:r w:rsidR="00F14AB9" w:rsidRPr="0078184B">
        <w:rPr>
          <w:rFonts w:ascii="Palatino Linotype" w:hAnsi="Palatino Linotype"/>
          <w:sz w:val="24"/>
          <w:szCs w:val="24"/>
        </w:rPr>
        <w:t xml:space="preserve">ary </w:t>
      </w:r>
      <w:r w:rsidR="0085019C" w:rsidRPr="0078184B">
        <w:rPr>
          <w:rFonts w:ascii="Palatino Linotype" w:hAnsi="Palatino Linotype"/>
          <w:sz w:val="24"/>
          <w:szCs w:val="24"/>
        </w:rPr>
        <w:t xml:space="preserve">achievement or </w:t>
      </w:r>
      <w:r w:rsidR="00F14AB9" w:rsidRPr="0078184B">
        <w:rPr>
          <w:rFonts w:ascii="Palatino Linotype" w:hAnsi="Palatino Linotype"/>
          <w:sz w:val="24"/>
          <w:szCs w:val="24"/>
        </w:rPr>
        <w:t>b</w:t>
      </w:r>
      <w:r w:rsidR="00E95C77" w:rsidRPr="0078184B">
        <w:rPr>
          <w:rFonts w:ascii="Palatino Linotype" w:hAnsi="Palatino Linotype"/>
          <w:sz w:val="24"/>
          <w:szCs w:val="24"/>
        </w:rPr>
        <w:t>r</w:t>
      </w:r>
      <w:r w:rsidR="00F14AB9" w:rsidRPr="0078184B">
        <w:rPr>
          <w:rFonts w:ascii="Palatino Linotype" w:hAnsi="Palatino Linotype"/>
          <w:sz w:val="24"/>
          <w:szCs w:val="24"/>
        </w:rPr>
        <w:t>eak</w:t>
      </w:r>
      <w:r w:rsidR="00E95C77" w:rsidRPr="0078184B">
        <w:rPr>
          <w:rFonts w:ascii="Palatino Linotype" w:hAnsi="Palatino Linotype"/>
          <w:sz w:val="24"/>
          <w:szCs w:val="24"/>
        </w:rPr>
        <w:t>through. He has an entry in t</w:t>
      </w:r>
      <w:r w:rsidR="00F14AB9" w:rsidRPr="0078184B">
        <w:rPr>
          <w:rFonts w:ascii="Palatino Linotype" w:hAnsi="Palatino Linotype"/>
          <w:sz w:val="24"/>
          <w:szCs w:val="24"/>
        </w:rPr>
        <w:t>h</w:t>
      </w:r>
      <w:r w:rsidR="00E95C77" w:rsidRPr="0078184B">
        <w:rPr>
          <w:rFonts w:ascii="Palatino Linotype" w:hAnsi="Palatino Linotype"/>
          <w:sz w:val="24"/>
          <w:szCs w:val="24"/>
        </w:rPr>
        <w:t xml:space="preserve">e </w:t>
      </w:r>
      <w:r w:rsidR="00E95C77" w:rsidRPr="0078184B">
        <w:rPr>
          <w:rFonts w:ascii="Palatino Linotype" w:hAnsi="Palatino Linotype"/>
          <w:i/>
          <w:sz w:val="24"/>
          <w:szCs w:val="24"/>
        </w:rPr>
        <w:t>ODNB</w:t>
      </w:r>
      <w:r w:rsidR="00F14AB9" w:rsidRPr="0078184B">
        <w:rPr>
          <w:rFonts w:ascii="Palatino Linotype" w:hAnsi="Palatino Linotype"/>
          <w:sz w:val="24"/>
          <w:szCs w:val="24"/>
        </w:rPr>
        <w:t>, for example</w:t>
      </w:r>
      <w:r w:rsidR="00855CBB" w:rsidRPr="0078184B">
        <w:rPr>
          <w:rFonts w:ascii="Palatino Linotype" w:hAnsi="Palatino Linotype"/>
          <w:sz w:val="24"/>
          <w:szCs w:val="24"/>
        </w:rPr>
        <w:t>, but</w:t>
      </w:r>
      <w:r w:rsidR="00E95C77" w:rsidRPr="0078184B">
        <w:rPr>
          <w:rFonts w:ascii="Palatino Linotype" w:hAnsi="Palatino Linotype"/>
          <w:sz w:val="24"/>
          <w:szCs w:val="24"/>
        </w:rPr>
        <w:t xml:space="preserve"> not in </w:t>
      </w:r>
      <w:r w:rsidR="00855CBB" w:rsidRPr="0078184B">
        <w:rPr>
          <w:rFonts w:ascii="Palatino Linotype" w:hAnsi="Palatino Linotype"/>
          <w:sz w:val="24"/>
          <w:szCs w:val="24"/>
        </w:rPr>
        <w:t>J</w:t>
      </w:r>
      <w:r w:rsidR="00E95C77" w:rsidRPr="0078184B">
        <w:rPr>
          <w:rFonts w:ascii="Palatino Linotype" w:hAnsi="Palatino Linotype"/>
          <w:sz w:val="24"/>
          <w:szCs w:val="24"/>
        </w:rPr>
        <w:t>ohn</w:t>
      </w:r>
      <w:r w:rsidR="00F14AB9" w:rsidRPr="0078184B">
        <w:rPr>
          <w:rFonts w:ascii="Palatino Linotype" w:hAnsi="Palatino Linotype"/>
          <w:sz w:val="24"/>
          <w:szCs w:val="24"/>
        </w:rPr>
        <w:t xml:space="preserve"> </w:t>
      </w:r>
      <w:r w:rsidR="00855CBB" w:rsidRPr="0078184B">
        <w:rPr>
          <w:rFonts w:ascii="Palatino Linotype" w:hAnsi="Palatino Linotype"/>
          <w:sz w:val="24"/>
          <w:szCs w:val="24"/>
        </w:rPr>
        <w:t>Sutherland’s</w:t>
      </w:r>
      <w:r w:rsidR="00E95C77" w:rsidRPr="0078184B">
        <w:rPr>
          <w:rFonts w:ascii="Palatino Linotype" w:hAnsi="Palatino Linotype"/>
          <w:sz w:val="24"/>
          <w:szCs w:val="24"/>
        </w:rPr>
        <w:t xml:space="preserve"> </w:t>
      </w:r>
      <w:r w:rsidR="00855CBB" w:rsidRPr="0078184B">
        <w:rPr>
          <w:rFonts w:ascii="Palatino Linotype" w:hAnsi="Palatino Linotype"/>
          <w:i/>
          <w:sz w:val="24"/>
          <w:szCs w:val="24"/>
        </w:rPr>
        <w:t xml:space="preserve">Longman Companion to </w:t>
      </w:r>
      <w:r w:rsidR="00E95C77" w:rsidRPr="0078184B">
        <w:rPr>
          <w:rFonts w:ascii="Palatino Linotype" w:hAnsi="Palatino Linotype"/>
          <w:i/>
          <w:sz w:val="24"/>
          <w:szCs w:val="24"/>
        </w:rPr>
        <w:t xml:space="preserve">Victorian </w:t>
      </w:r>
      <w:r w:rsidR="00730B01" w:rsidRPr="0078184B">
        <w:rPr>
          <w:rFonts w:ascii="Palatino Linotype" w:hAnsi="Palatino Linotype"/>
          <w:i/>
          <w:sz w:val="24"/>
          <w:szCs w:val="24"/>
        </w:rPr>
        <w:t>F</w:t>
      </w:r>
      <w:r w:rsidR="00E95C77" w:rsidRPr="0078184B">
        <w:rPr>
          <w:rFonts w:ascii="Palatino Linotype" w:hAnsi="Palatino Linotype"/>
          <w:i/>
          <w:sz w:val="24"/>
          <w:szCs w:val="24"/>
        </w:rPr>
        <w:t>iction</w:t>
      </w:r>
      <w:r w:rsidR="00F14AB9" w:rsidRPr="0078184B">
        <w:rPr>
          <w:rFonts w:ascii="Palatino Linotype" w:hAnsi="Palatino Linotype"/>
          <w:sz w:val="24"/>
          <w:szCs w:val="24"/>
        </w:rPr>
        <w:t xml:space="preserve">. </w:t>
      </w:r>
    </w:p>
    <w:p w:rsidR="00E4161E" w:rsidRPr="0078184B" w:rsidRDefault="0091256D" w:rsidP="00A1403A">
      <w:pPr>
        <w:ind w:firstLine="720"/>
        <w:rPr>
          <w:rFonts w:ascii="Palatino Linotype" w:hAnsi="Palatino Linotype"/>
          <w:sz w:val="24"/>
          <w:szCs w:val="24"/>
        </w:rPr>
      </w:pPr>
      <w:r w:rsidRPr="0078184B">
        <w:rPr>
          <w:rFonts w:ascii="Palatino Linotype" w:hAnsi="Palatino Linotype"/>
          <w:sz w:val="24"/>
          <w:szCs w:val="24"/>
        </w:rPr>
        <w:t xml:space="preserve">In 1874, </w:t>
      </w:r>
      <w:r w:rsidR="00801524" w:rsidRPr="0078184B">
        <w:rPr>
          <w:rFonts w:ascii="Palatino Linotype" w:hAnsi="Palatino Linotype"/>
          <w:sz w:val="24"/>
          <w:szCs w:val="24"/>
        </w:rPr>
        <w:t>C</w:t>
      </w:r>
      <w:r w:rsidRPr="0078184B">
        <w:rPr>
          <w:rFonts w:ascii="Palatino Linotype" w:hAnsi="Palatino Linotype"/>
          <w:sz w:val="24"/>
          <w:szCs w:val="24"/>
        </w:rPr>
        <w:t xml:space="preserve">ook married. He was </w:t>
      </w:r>
      <w:r w:rsidR="00F14AB9" w:rsidRPr="0078184B">
        <w:rPr>
          <w:rFonts w:ascii="Palatino Linotype" w:hAnsi="Palatino Linotype"/>
          <w:sz w:val="24"/>
          <w:szCs w:val="24"/>
        </w:rPr>
        <w:t xml:space="preserve">then </w:t>
      </w:r>
      <w:r w:rsidRPr="0078184B">
        <w:rPr>
          <w:rFonts w:ascii="Palatino Linotype" w:hAnsi="Palatino Linotype"/>
          <w:sz w:val="24"/>
          <w:szCs w:val="24"/>
        </w:rPr>
        <w:t>45, h</w:t>
      </w:r>
      <w:r w:rsidR="00F14AB9" w:rsidRPr="0078184B">
        <w:rPr>
          <w:rFonts w:ascii="Palatino Linotype" w:hAnsi="Palatino Linotype"/>
          <w:sz w:val="24"/>
          <w:szCs w:val="24"/>
        </w:rPr>
        <w:t>i</w:t>
      </w:r>
      <w:r w:rsidRPr="0078184B">
        <w:rPr>
          <w:rFonts w:ascii="Palatino Linotype" w:hAnsi="Palatino Linotype"/>
          <w:sz w:val="24"/>
          <w:szCs w:val="24"/>
        </w:rPr>
        <w:t>s wife the pianist Linda Scates was 20</w:t>
      </w:r>
      <w:r w:rsidR="00542AC9" w:rsidRPr="0078184B">
        <w:rPr>
          <w:rFonts w:ascii="Palatino Linotype" w:hAnsi="Palatino Linotype"/>
          <w:sz w:val="24"/>
          <w:szCs w:val="24"/>
        </w:rPr>
        <w:t>,</w:t>
      </w:r>
      <w:r w:rsidRPr="0078184B">
        <w:rPr>
          <w:rFonts w:ascii="Palatino Linotype" w:hAnsi="Palatino Linotype"/>
          <w:sz w:val="24"/>
          <w:szCs w:val="24"/>
        </w:rPr>
        <w:t xml:space="preserve"> and the coup</w:t>
      </w:r>
      <w:r w:rsidR="00F14AB9" w:rsidRPr="0078184B">
        <w:rPr>
          <w:rFonts w:ascii="Palatino Linotype" w:hAnsi="Palatino Linotype"/>
          <w:sz w:val="24"/>
          <w:szCs w:val="24"/>
        </w:rPr>
        <w:t>l</w:t>
      </w:r>
      <w:r w:rsidRPr="0078184B">
        <w:rPr>
          <w:rFonts w:ascii="Palatino Linotype" w:hAnsi="Palatino Linotype"/>
          <w:sz w:val="24"/>
          <w:szCs w:val="24"/>
        </w:rPr>
        <w:t>e made their marital home</w:t>
      </w:r>
      <w:r w:rsidR="00F14AB9" w:rsidRPr="0078184B">
        <w:rPr>
          <w:rFonts w:ascii="Palatino Linotype" w:hAnsi="Palatino Linotype"/>
          <w:sz w:val="24"/>
          <w:szCs w:val="24"/>
        </w:rPr>
        <w:t xml:space="preserve"> </w:t>
      </w:r>
      <w:r w:rsidR="00A1403A" w:rsidRPr="0078184B">
        <w:rPr>
          <w:rFonts w:ascii="Palatino Linotype" w:hAnsi="Palatino Linotype"/>
          <w:sz w:val="24"/>
          <w:szCs w:val="24"/>
        </w:rPr>
        <w:t xml:space="preserve">at 69, </w:t>
      </w:r>
      <w:r w:rsidRPr="0078184B">
        <w:rPr>
          <w:rFonts w:ascii="Palatino Linotype" w:hAnsi="Palatino Linotype"/>
          <w:sz w:val="24"/>
          <w:szCs w:val="24"/>
        </w:rPr>
        <w:t xml:space="preserve">Gloucester Crescent. </w:t>
      </w:r>
      <w:r w:rsidR="00F14AB9" w:rsidRPr="0078184B">
        <w:rPr>
          <w:rFonts w:ascii="Palatino Linotype" w:hAnsi="Palatino Linotype"/>
          <w:sz w:val="24"/>
          <w:szCs w:val="24"/>
        </w:rPr>
        <w:t xml:space="preserve">The address matters: </w:t>
      </w:r>
      <w:r w:rsidRPr="0078184B">
        <w:rPr>
          <w:rFonts w:ascii="Palatino Linotype" w:hAnsi="Palatino Linotype"/>
          <w:sz w:val="24"/>
          <w:szCs w:val="24"/>
        </w:rPr>
        <w:t xml:space="preserve">Catherine Dickens, now nearly sixty, had lived </w:t>
      </w:r>
      <w:r w:rsidR="00A1403A" w:rsidRPr="0078184B">
        <w:rPr>
          <w:rFonts w:ascii="Palatino Linotype" w:hAnsi="Palatino Linotype"/>
          <w:sz w:val="24"/>
          <w:szCs w:val="24"/>
        </w:rPr>
        <w:t>in t</w:t>
      </w:r>
      <w:r w:rsidR="00F14AB9" w:rsidRPr="0078184B">
        <w:rPr>
          <w:rFonts w:ascii="Palatino Linotype" w:hAnsi="Palatino Linotype"/>
          <w:sz w:val="24"/>
          <w:szCs w:val="24"/>
        </w:rPr>
        <w:t>h</w:t>
      </w:r>
      <w:r w:rsidR="00A1403A" w:rsidRPr="0078184B">
        <w:rPr>
          <w:rFonts w:ascii="Palatino Linotype" w:hAnsi="Palatino Linotype"/>
          <w:sz w:val="24"/>
          <w:szCs w:val="24"/>
        </w:rPr>
        <w:t>e</w:t>
      </w:r>
      <w:r w:rsidR="00F14AB9" w:rsidRPr="0078184B">
        <w:rPr>
          <w:rFonts w:ascii="Palatino Linotype" w:hAnsi="Palatino Linotype"/>
          <w:sz w:val="24"/>
          <w:szCs w:val="24"/>
        </w:rPr>
        <w:t xml:space="preserve"> </w:t>
      </w:r>
      <w:r w:rsidR="00A1403A" w:rsidRPr="0078184B">
        <w:rPr>
          <w:rFonts w:ascii="Palatino Linotype" w:hAnsi="Palatino Linotype"/>
          <w:sz w:val="24"/>
          <w:szCs w:val="24"/>
        </w:rPr>
        <w:t xml:space="preserve">same road </w:t>
      </w:r>
      <w:r w:rsidR="00952664" w:rsidRPr="0078184B">
        <w:rPr>
          <w:rFonts w:ascii="Palatino Linotype" w:hAnsi="Palatino Linotype"/>
          <w:sz w:val="24"/>
          <w:szCs w:val="24"/>
        </w:rPr>
        <w:t>at n</w:t>
      </w:r>
      <w:r w:rsidR="00D275B5" w:rsidRPr="0078184B">
        <w:rPr>
          <w:rFonts w:ascii="Palatino Linotype" w:hAnsi="Palatino Linotype"/>
          <w:sz w:val="24"/>
          <w:szCs w:val="24"/>
        </w:rPr>
        <w:t xml:space="preserve">umber </w:t>
      </w:r>
      <w:r w:rsidR="00952664" w:rsidRPr="0078184B">
        <w:rPr>
          <w:rFonts w:ascii="Palatino Linotype" w:hAnsi="Palatino Linotype"/>
          <w:sz w:val="24"/>
          <w:szCs w:val="24"/>
        </w:rPr>
        <w:t xml:space="preserve">70 </w:t>
      </w:r>
      <w:r w:rsidRPr="0078184B">
        <w:rPr>
          <w:rFonts w:ascii="Palatino Linotype" w:hAnsi="Palatino Linotype"/>
          <w:sz w:val="24"/>
          <w:szCs w:val="24"/>
        </w:rPr>
        <w:t xml:space="preserve">in modest style </w:t>
      </w:r>
      <w:r w:rsidR="00A1403A" w:rsidRPr="0078184B">
        <w:rPr>
          <w:rFonts w:ascii="Palatino Linotype" w:hAnsi="Palatino Linotype"/>
          <w:sz w:val="24"/>
          <w:szCs w:val="24"/>
        </w:rPr>
        <w:t xml:space="preserve">ever </w:t>
      </w:r>
      <w:r w:rsidRPr="0078184B">
        <w:rPr>
          <w:rFonts w:ascii="Palatino Linotype" w:hAnsi="Palatino Linotype"/>
          <w:sz w:val="24"/>
          <w:szCs w:val="24"/>
        </w:rPr>
        <w:t>since her separation from Dickens</w:t>
      </w:r>
      <w:r w:rsidR="00571896" w:rsidRPr="0078184B">
        <w:rPr>
          <w:rFonts w:ascii="Palatino Linotype" w:hAnsi="Palatino Linotype"/>
          <w:sz w:val="24"/>
          <w:szCs w:val="24"/>
        </w:rPr>
        <w:t>,</w:t>
      </w:r>
      <w:r w:rsidRPr="0078184B">
        <w:rPr>
          <w:rFonts w:ascii="Palatino Linotype" w:hAnsi="Palatino Linotype"/>
          <w:sz w:val="24"/>
          <w:szCs w:val="24"/>
        </w:rPr>
        <w:t xml:space="preserve"> a decade and a half before. </w:t>
      </w:r>
      <w:r w:rsidR="00A1403A" w:rsidRPr="0078184B">
        <w:rPr>
          <w:rFonts w:ascii="Palatino Linotype" w:hAnsi="Palatino Linotype"/>
          <w:sz w:val="24"/>
          <w:szCs w:val="24"/>
        </w:rPr>
        <w:t xml:space="preserve">Dickens had died </w:t>
      </w:r>
      <w:r w:rsidR="00DB0957" w:rsidRPr="0078184B">
        <w:rPr>
          <w:rFonts w:ascii="Palatino Linotype" w:hAnsi="Palatino Linotype"/>
          <w:sz w:val="24"/>
          <w:szCs w:val="24"/>
        </w:rPr>
        <w:t xml:space="preserve">four </w:t>
      </w:r>
      <w:r w:rsidR="00A1403A" w:rsidRPr="0078184B">
        <w:rPr>
          <w:rFonts w:ascii="Palatino Linotype" w:hAnsi="Palatino Linotype"/>
          <w:sz w:val="24"/>
          <w:szCs w:val="24"/>
        </w:rPr>
        <w:t>years</w:t>
      </w:r>
      <w:r w:rsidR="00571896" w:rsidRPr="0078184B">
        <w:rPr>
          <w:rFonts w:ascii="Palatino Linotype" w:hAnsi="Palatino Linotype"/>
          <w:sz w:val="24"/>
          <w:szCs w:val="24"/>
        </w:rPr>
        <w:t xml:space="preserve"> earlier</w:t>
      </w:r>
      <w:r w:rsidR="00A1403A" w:rsidRPr="0078184B">
        <w:rPr>
          <w:rFonts w:ascii="Palatino Linotype" w:hAnsi="Palatino Linotype"/>
          <w:sz w:val="24"/>
          <w:szCs w:val="24"/>
        </w:rPr>
        <w:t>; Catherine h</w:t>
      </w:r>
      <w:r w:rsidRPr="0078184B">
        <w:rPr>
          <w:rFonts w:ascii="Palatino Linotype" w:hAnsi="Palatino Linotype"/>
          <w:sz w:val="24"/>
          <w:szCs w:val="24"/>
        </w:rPr>
        <w:t xml:space="preserve">ad </w:t>
      </w:r>
      <w:r w:rsidR="00855CBB" w:rsidRPr="0078184B">
        <w:rPr>
          <w:rFonts w:ascii="Palatino Linotype" w:hAnsi="Palatino Linotype"/>
          <w:sz w:val="24"/>
          <w:szCs w:val="24"/>
        </w:rPr>
        <w:t>five left</w:t>
      </w:r>
      <w:r w:rsidR="00571896" w:rsidRPr="0078184B">
        <w:rPr>
          <w:rFonts w:ascii="Palatino Linotype" w:hAnsi="Palatino Linotype"/>
          <w:sz w:val="24"/>
          <w:szCs w:val="24"/>
        </w:rPr>
        <w:t xml:space="preserve"> to live.</w:t>
      </w:r>
      <w:r w:rsidR="00542AC9" w:rsidRPr="0078184B">
        <w:rPr>
          <w:rFonts w:ascii="Palatino Linotype" w:hAnsi="Palatino Linotype"/>
          <w:sz w:val="24"/>
          <w:szCs w:val="24"/>
        </w:rPr>
        <w:t xml:space="preserve"> The Cooks both knew the Dickens family well, and had met at Gad’s Hill, not when Dickens was alive but later, after it was bought by his eldest son Charley.</w:t>
      </w:r>
      <w:r w:rsidR="00571896" w:rsidRPr="0078184B">
        <w:rPr>
          <w:rFonts w:ascii="Palatino Linotype" w:hAnsi="Palatino Linotype"/>
          <w:sz w:val="24"/>
          <w:szCs w:val="24"/>
        </w:rPr>
        <w:t xml:space="preserve"> </w:t>
      </w:r>
      <w:r w:rsidR="00542AC9" w:rsidRPr="0078184B">
        <w:rPr>
          <w:rFonts w:ascii="Palatino Linotype" w:hAnsi="Palatino Linotype"/>
          <w:sz w:val="24"/>
          <w:szCs w:val="24"/>
        </w:rPr>
        <w:t>I</w:t>
      </w:r>
      <w:r w:rsidR="00A1403A" w:rsidRPr="0078184B">
        <w:rPr>
          <w:rFonts w:ascii="Palatino Linotype" w:hAnsi="Palatino Linotype"/>
          <w:sz w:val="24"/>
          <w:szCs w:val="24"/>
        </w:rPr>
        <w:t>mport</w:t>
      </w:r>
      <w:r w:rsidR="005C066C" w:rsidRPr="0078184B">
        <w:rPr>
          <w:rFonts w:ascii="Palatino Linotype" w:hAnsi="Palatino Linotype"/>
          <w:sz w:val="24"/>
          <w:szCs w:val="24"/>
        </w:rPr>
        <w:t>antly</w:t>
      </w:r>
      <w:r w:rsidR="00A1403A" w:rsidRPr="0078184B">
        <w:rPr>
          <w:rFonts w:ascii="Palatino Linotype" w:hAnsi="Palatino Linotype"/>
          <w:sz w:val="24"/>
          <w:szCs w:val="24"/>
        </w:rPr>
        <w:t xml:space="preserve">, Linda and Edward </w:t>
      </w:r>
      <w:r w:rsidRPr="0078184B">
        <w:rPr>
          <w:rFonts w:ascii="Palatino Linotype" w:hAnsi="Palatino Linotype"/>
          <w:sz w:val="24"/>
          <w:szCs w:val="24"/>
        </w:rPr>
        <w:t xml:space="preserve">formed what was evidently a </w:t>
      </w:r>
      <w:r w:rsidR="00A1403A" w:rsidRPr="0078184B">
        <w:rPr>
          <w:rFonts w:ascii="Palatino Linotype" w:hAnsi="Palatino Linotype"/>
          <w:sz w:val="24"/>
          <w:szCs w:val="24"/>
        </w:rPr>
        <w:t>close friendship with Catherine</w:t>
      </w:r>
      <w:r w:rsidR="005C066C" w:rsidRPr="0078184B">
        <w:rPr>
          <w:rFonts w:ascii="Palatino Linotype" w:hAnsi="Palatino Linotype"/>
          <w:sz w:val="24"/>
          <w:szCs w:val="24"/>
        </w:rPr>
        <w:t>, and e</w:t>
      </w:r>
      <w:r w:rsidR="00542AC9" w:rsidRPr="0078184B">
        <w:rPr>
          <w:rFonts w:ascii="Palatino Linotype" w:hAnsi="Palatino Linotype"/>
          <w:sz w:val="24"/>
          <w:szCs w:val="24"/>
        </w:rPr>
        <w:t>ven more impo</w:t>
      </w:r>
      <w:r w:rsidR="005C066C" w:rsidRPr="0078184B">
        <w:rPr>
          <w:rFonts w:ascii="Palatino Linotype" w:hAnsi="Palatino Linotype"/>
          <w:sz w:val="24"/>
          <w:szCs w:val="24"/>
        </w:rPr>
        <w:t>rt</w:t>
      </w:r>
      <w:r w:rsidR="00542AC9" w:rsidRPr="0078184B">
        <w:rPr>
          <w:rFonts w:ascii="Palatino Linotype" w:hAnsi="Palatino Linotype"/>
          <w:sz w:val="24"/>
          <w:szCs w:val="24"/>
        </w:rPr>
        <w:t>a</w:t>
      </w:r>
      <w:r w:rsidR="005C066C" w:rsidRPr="0078184B">
        <w:rPr>
          <w:rFonts w:ascii="Palatino Linotype" w:hAnsi="Palatino Linotype"/>
          <w:sz w:val="24"/>
          <w:szCs w:val="24"/>
        </w:rPr>
        <w:t>n</w:t>
      </w:r>
      <w:r w:rsidR="00542AC9" w:rsidRPr="0078184B">
        <w:rPr>
          <w:rFonts w:ascii="Palatino Linotype" w:hAnsi="Palatino Linotype"/>
          <w:sz w:val="24"/>
          <w:szCs w:val="24"/>
        </w:rPr>
        <w:t>tly, Cook wrote a number of letters about the Dickens family</w:t>
      </w:r>
      <w:r w:rsidR="005C066C" w:rsidRPr="0078184B">
        <w:rPr>
          <w:rFonts w:ascii="Palatino Linotype" w:hAnsi="Palatino Linotype"/>
          <w:sz w:val="24"/>
          <w:szCs w:val="24"/>
        </w:rPr>
        <w:t xml:space="preserve">, including several </w:t>
      </w:r>
      <w:r w:rsidR="00D275B5" w:rsidRPr="0078184B">
        <w:rPr>
          <w:rFonts w:ascii="Palatino Linotype" w:hAnsi="Palatino Linotype"/>
          <w:sz w:val="24"/>
          <w:szCs w:val="24"/>
        </w:rPr>
        <w:t>qui</w:t>
      </w:r>
      <w:r w:rsidR="005C066C" w:rsidRPr="0078184B">
        <w:rPr>
          <w:rFonts w:ascii="Palatino Linotype" w:hAnsi="Palatino Linotype"/>
          <w:sz w:val="24"/>
          <w:szCs w:val="24"/>
        </w:rPr>
        <w:t>t</w:t>
      </w:r>
      <w:r w:rsidR="00D275B5" w:rsidRPr="0078184B">
        <w:rPr>
          <w:rFonts w:ascii="Palatino Linotype" w:hAnsi="Palatino Linotype"/>
          <w:sz w:val="24"/>
          <w:szCs w:val="24"/>
        </w:rPr>
        <w:t>e</w:t>
      </w:r>
      <w:r w:rsidR="005C066C" w:rsidRPr="0078184B">
        <w:rPr>
          <w:rFonts w:ascii="Palatino Linotype" w:hAnsi="Palatino Linotype"/>
          <w:sz w:val="24"/>
          <w:szCs w:val="24"/>
        </w:rPr>
        <w:t xml:space="preserve"> detailed ones about Catherine. He a</w:t>
      </w:r>
      <w:r w:rsidR="00542AC9" w:rsidRPr="0078184B">
        <w:rPr>
          <w:rFonts w:ascii="Palatino Linotype" w:hAnsi="Palatino Linotype"/>
          <w:sz w:val="24"/>
          <w:szCs w:val="24"/>
        </w:rPr>
        <w:t>t one point reports staying f</w:t>
      </w:r>
      <w:r w:rsidR="005C066C" w:rsidRPr="0078184B">
        <w:rPr>
          <w:rFonts w:ascii="Palatino Linotype" w:hAnsi="Palatino Linotype"/>
          <w:sz w:val="24"/>
          <w:szCs w:val="24"/>
        </w:rPr>
        <w:t>or a few days at Gad’s Hill, for example</w:t>
      </w:r>
      <w:r w:rsidR="00542AC9" w:rsidRPr="0078184B">
        <w:rPr>
          <w:rFonts w:ascii="Palatino Linotype" w:hAnsi="Palatino Linotype"/>
          <w:sz w:val="24"/>
          <w:szCs w:val="24"/>
        </w:rPr>
        <w:t xml:space="preserve">, and </w:t>
      </w:r>
      <w:r w:rsidR="00E4161E" w:rsidRPr="0078184B">
        <w:rPr>
          <w:rFonts w:ascii="Palatino Linotype" w:hAnsi="Palatino Linotype"/>
          <w:sz w:val="24"/>
          <w:szCs w:val="24"/>
        </w:rPr>
        <w:t xml:space="preserve">seems to have been </w:t>
      </w:r>
      <w:r w:rsidR="000A6D9E" w:rsidRPr="0078184B">
        <w:rPr>
          <w:rFonts w:ascii="Palatino Linotype" w:hAnsi="Palatino Linotype"/>
          <w:sz w:val="24"/>
          <w:szCs w:val="24"/>
        </w:rPr>
        <w:t>a fair-minded and judicious friend of Catherine but not a partisan. H</w:t>
      </w:r>
      <w:r w:rsidR="005C066C" w:rsidRPr="0078184B">
        <w:rPr>
          <w:rFonts w:ascii="Palatino Linotype" w:hAnsi="Palatino Linotype"/>
          <w:sz w:val="24"/>
          <w:szCs w:val="24"/>
        </w:rPr>
        <w:t xml:space="preserve">is letters </w:t>
      </w:r>
      <w:r w:rsidR="000A6D9E" w:rsidRPr="0078184B">
        <w:rPr>
          <w:rFonts w:ascii="Palatino Linotype" w:hAnsi="Palatino Linotype"/>
          <w:sz w:val="24"/>
          <w:szCs w:val="24"/>
        </w:rPr>
        <w:t xml:space="preserve">give us a good deal of insight into Catherine’s life – </w:t>
      </w:r>
      <w:r w:rsidR="00E4161E" w:rsidRPr="0078184B">
        <w:rPr>
          <w:rFonts w:ascii="Palatino Linotype" w:hAnsi="Palatino Linotype"/>
          <w:sz w:val="24"/>
          <w:szCs w:val="24"/>
        </w:rPr>
        <w:t xml:space="preserve">including </w:t>
      </w:r>
      <w:r w:rsidR="000A6D9E" w:rsidRPr="0078184B">
        <w:rPr>
          <w:rFonts w:ascii="Palatino Linotype" w:hAnsi="Palatino Linotype"/>
          <w:sz w:val="24"/>
          <w:szCs w:val="24"/>
        </w:rPr>
        <w:t xml:space="preserve">her theatre visits, pleasure in children and grandchildren, </w:t>
      </w:r>
      <w:r w:rsidR="00E4161E" w:rsidRPr="0078184B">
        <w:rPr>
          <w:rFonts w:ascii="Palatino Linotype" w:hAnsi="Palatino Linotype"/>
          <w:sz w:val="24"/>
          <w:szCs w:val="24"/>
        </w:rPr>
        <w:t xml:space="preserve">and </w:t>
      </w:r>
      <w:r w:rsidR="005C066C" w:rsidRPr="0078184B">
        <w:rPr>
          <w:rFonts w:ascii="Palatino Linotype" w:hAnsi="Palatino Linotype"/>
          <w:sz w:val="24"/>
          <w:szCs w:val="24"/>
        </w:rPr>
        <w:t>loneliness</w:t>
      </w:r>
      <w:r w:rsidR="00A33B31" w:rsidRPr="0078184B">
        <w:rPr>
          <w:rFonts w:ascii="Palatino Linotype" w:hAnsi="Palatino Linotype"/>
          <w:sz w:val="24"/>
          <w:szCs w:val="24"/>
        </w:rPr>
        <w:t xml:space="preserve"> </w:t>
      </w:r>
      <w:r w:rsidR="00E4161E" w:rsidRPr="0078184B">
        <w:rPr>
          <w:rFonts w:ascii="Palatino Linotype" w:hAnsi="Palatino Linotype"/>
          <w:sz w:val="24"/>
          <w:szCs w:val="24"/>
        </w:rPr>
        <w:t xml:space="preserve">- </w:t>
      </w:r>
      <w:r w:rsidR="000A6D9E" w:rsidRPr="0078184B">
        <w:rPr>
          <w:rFonts w:ascii="Palatino Linotype" w:hAnsi="Palatino Linotype"/>
          <w:sz w:val="24"/>
          <w:szCs w:val="24"/>
        </w:rPr>
        <w:t xml:space="preserve">and </w:t>
      </w:r>
      <w:r w:rsidR="000E3946" w:rsidRPr="0078184B">
        <w:rPr>
          <w:rFonts w:ascii="Palatino Linotype" w:hAnsi="Palatino Linotype"/>
          <w:sz w:val="24"/>
          <w:szCs w:val="24"/>
        </w:rPr>
        <w:t xml:space="preserve">he </w:t>
      </w:r>
      <w:r w:rsidR="00E4161E" w:rsidRPr="0078184B">
        <w:rPr>
          <w:rFonts w:ascii="Palatino Linotype" w:hAnsi="Palatino Linotype"/>
          <w:sz w:val="24"/>
          <w:szCs w:val="24"/>
        </w:rPr>
        <w:t xml:space="preserve">understands </w:t>
      </w:r>
      <w:r w:rsidR="005C066C" w:rsidRPr="0078184B">
        <w:rPr>
          <w:rFonts w:ascii="Palatino Linotype" w:hAnsi="Palatino Linotype"/>
          <w:sz w:val="24"/>
          <w:szCs w:val="24"/>
        </w:rPr>
        <w:t xml:space="preserve">its </w:t>
      </w:r>
      <w:r w:rsidR="000A6D9E" w:rsidRPr="0078184B">
        <w:rPr>
          <w:rFonts w:ascii="Palatino Linotype" w:hAnsi="Palatino Linotype"/>
          <w:sz w:val="24"/>
          <w:szCs w:val="24"/>
        </w:rPr>
        <w:t>context</w:t>
      </w:r>
      <w:r w:rsidR="005C066C" w:rsidRPr="0078184B">
        <w:rPr>
          <w:rFonts w:ascii="Palatino Linotype" w:hAnsi="Palatino Linotype"/>
          <w:sz w:val="24"/>
          <w:szCs w:val="24"/>
        </w:rPr>
        <w:t>s</w:t>
      </w:r>
      <w:r w:rsidR="000A6D9E" w:rsidRPr="0078184B">
        <w:rPr>
          <w:rFonts w:ascii="Palatino Linotype" w:hAnsi="Palatino Linotype"/>
          <w:sz w:val="24"/>
          <w:szCs w:val="24"/>
        </w:rPr>
        <w:t>, literary</w:t>
      </w:r>
      <w:r w:rsidR="005C066C" w:rsidRPr="0078184B">
        <w:rPr>
          <w:rFonts w:ascii="Palatino Linotype" w:hAnsi="Palatino Linotype"/>
          <w:sz w:val="24"/>
          <w:szCs w:val="24"/>
        </w:rPr>
        <w:t xml:space="preserve">, familial </w:t>
      </w:r>
      <w:r w:rsidR="000A6D9E" w:rsidRPr="0078184B">
        <w:rPr>
          <w:rFonts w:ascii="Palatino Linotype" w:hAnsi="Palatino Linotype"/>
          <w:sz w:val="24"/>
          <w:szCs w:val="24"/>
        </w:rPr>
        <w:t xml:space="preserve">and personal, well. </w:t>
      </w:r>
    </w:p>
    <w:p w:rsidR="00441C45" w:rsidRPr="0078184B" w:rsidRDefault="00E4161E" w:rsidP="00E4161E">
      <w:pPr>
        <w:ind w:firstLine="720"/>
        <w:rPr>
          <w:rFonts w:ascii="Palatino Linotype" w:hAnsi="Palatino Linotype"/>
          <w:sz w:val="24"/>
          <w:szCs w:val="24"/>
        </w:rPr>
      </w:pPr>
      <w:r w:rsidRPr="0078184B">
        <w:rPr>
          <w:rFonts w:ascii="Palatino Linotype" w:hAnsi="Palatino Linotype"/>
          <w:sz w:val="24"/>
          <w:szCs w:val="24"/>
        </w:rPr>
        <w:t>Cook’s</w:t>
      </w:r>
      <w:r w:rsidR="00A33B31" w:rsidRPr="0078184B">
        <w:rPr>
          <w:rFonts w:ascii="Palatino Linotype" w:hAnsi="Palatino Linotype"/>
          <w:sz w:val="24"/>
          <w:szCs w:val="24"/>
        </w:rPr>
        <w:t xml:space="preserve"> </w:t>
      </w:r>
      <w:r w:rsidRPr="0078184B">
        <w:rPr>
          <w:rFonts w:ascii="Palatino Linotype" w:hAnsi="Palatino Linotype"/>
          <w:sz w:val="24"/>
          <w:szCs w:val="24"/>
        </w:rPr>
        <w:t>letters were written to a fellow-</w:t>
      </w:r>
      <w:r w:rsidR="00855CBB" w:rsidRPr="0078184B">
        <w:rPr>
          <w:rFonts w:ascii="Palatino Linotype" w:hAnsi="Palatino Linotype"/>
          <w:sz w:val="24"/>
          <w:szCs w:val="24"/>
        </w:rPr>
        <w:t>journalist</w:t>
      </w:r>
      <w:r w:rsidR="00571896" w:rsidRPr="0078184B">
        <w:rPr>
          <w:rFonts w:ascii="Palatino Linotype" w:hAnsi="Palatino Linotype"/>
          <w:sz w:val="24"/>
          <w:szCs w:val="24"/>
        </w:rPr>
        <w:t xml:space="preserve"> </w:t>
      </w:r>
      <w:r w:rsidR="00855CBB" w:rsidRPr="0078184B">
        <w:rPr>
          <w:rFonts w:ascii="Palatino Linotype" w:hAnsi="Palatino Linotype"/>
          <w:sz w:val="24"/>
          <w:szCs w:val="24"/>
        </w:rPr>
        <w:t>and man o</w:t>
      </w:r>
      <w:r w:rsidR="00571896" w:rsidRPr="0078184B">
        <w:rPr>
          <w:rFonts w:ascii="Palatino Linotype" w:hAnsi="Palatino Linotype"/>
          <w:sz w:val="24"/>
          <w:szCs w:val="24"/>
        </w:rPr>
        <w:t>f let</w:t>
      </w:r>
      <w:r w:rsidR="00855CBB" w:rsidRPr="0078184B">
        <w:rPr>
          <w:rFonts w:ascii="Palatino Linotype" w:hAnsi="Palatino Linotype"/>
          <w:sz w:val="24"/>
          <w:szCs w:val="24"/>
        </w:rPr>
        <w:t>t</w:t>
      </w:r>
      <w:r w:rsidR="00571896" w:rsidRPr="0078184B">
        <w:rPr>
          <w:rFonts w:ascii="Palatino Linotype" w:hAnsi="Palatino Linotype"/>
          <w:sz w:val="24"/>
          <w:szCs w:val="24"/>
        </w:rPr>
        <w:t xml:space="preserve">ers, </w:t>
      </w:r>
      <w:r w:rsidRPr="0078184B">
        <w:rPr>
          <w:rFonts w:ascii="Palatino Linotype" w:hAnsi="Palatino Linotype"/>
          <w:sz w:val="24"/>
          <w:szCs w:val="24"/>
        </w:rPr>
        <w:t>William Moy Thomas</w:t>
      </w:r>
      <w:r w:rsidR="00B53E7D" w:rsidRPr="0078184B">
        <w:rPr>
          <w:rFonts w:ascii="Palatino Linotype" w:hAnsi="Palatino Linotype"/>
          <w:sz w:val="24"/>
          <w:szCs w:val="24"/>
        </w:rPr>
        <w:t xml:space="preserve"> (1828-1910)</w:t>
      </w:r>
      <w:r w:rsidRPr="0078184B">
        <w:rPr>
          <w:rFonts w:ascii="Palatino Linotype" w:hAnsi="Palatino Linotype"/>
          <w:sz w:val="24"/>
          <w:szCs w:val="24"/>
        </w:rPr>
        <w:t xml:space="preserve">, who was </w:t>
      </w:r>
      <w:r w:rsidR="00571896" w:rsidRPr="0078184B">
        <w:rPr>
          <w:rFonts w:ascii="Palatino Linotype" w:hAnsi="Palatino Linotype"/>
          <w:sz w:val="24"/>
          <w:szCs w:val="24"/>
        </w:rPr>
        <w:t>of</w:t>
      </w:r>
      <w:r w:rsidR="00855CBB" w:rsidRPr="0078184B">
        <w:rPr>
          <w:rFonts w:ascii="Palatino Linotype" w:hAnsi="Palatino Linotype"/>
          <w:sz w:val="24"/>
          <w:szCs w:val="24"/>
        </w:rPr>
        <w:t xml:space="preserve"> a similar age to </w:t>
      </w:r>
      <w:proofErr w:type="gramStart"/>
      <w:r w:rsidR="00855CBB" w:rsidRPr="0078184B">
        <w:rPr>
          <w:rFonts w:ascii="Palatino Linotype" w:hAnsi="Palatino Linotype"/>
          <w:sz w:val="24"/>
          <w:szCs w:val="24"/>
        </w:rPr>
        <w:t>C</w:t>
      </w:r>
      <w:r w:rsidR="00A1403A" w:rsidRPr="0078184B">
        <w:rPr>
          <w:rFonts w:ascii="Palatino Linotype" w:hAnsi="Palatino Linotype"/>
          <w:sz w:val="24"/>
          <w:szCs w:val="24"/>
        </w:rPr>
        <w:t>ook</w:t>
      </w:r>
      <w:proofErr w:type="gramEnd"/>
      <w:r w:rsidR="00A1403A" w:rsidRPr="0078184B">
        <w:rPr>
          <w:rFonts w:ascii="Palatino Linotype" w:hAnsi="Palatino Linotype"/>
          <w:sz w:val="24"/>
          <w:szCs w:val="24"/>
        </w:rPr>
        <w:t xml:space="preserve"> and </w:t>
      </w:r>
      <w:r w:rsidRPr="0078184B">
        <w:rPr>
          <w:rFonts w:ascii="Palatino Linotype" w:hAnsi="Palatino Linotype"/>
          <w:sz w:val="24"/>
          <w:szCs w:val="24"/>
        </w:rPr>
        <w:t>also</w:t>
      </w:r>
      <w:r w:rsidR="00A1403A" w:rsidRPr="0078184B">
        <w:rPr>
          <w:rFonts w:ascii="Palatino Linotype" w:hAnsi="Palatino Linotype"/>
          <w:sz w:val="24"/>
          <w:szCs w:val="24"/>
        </w:rPr>
        <w:t xml:space="preserve"> q</w:t>
      </w:r>
      <w:r w:rsidR="00571896" w:rsidRPr="0078184B">
        <w:rPr>
          <w:rFonts w:ascii="Palatino Linotype" w:hAnsi="Palatino Linotype"/>
          <w:sz w:val="24"/>
          <w:szCs w:val="24"/>
        </w:rPr>
        <w:t xml:space="preserve">uite closely associated with </w:t>
      </w:r>
      <w:r w:rsidR="00855CBB" w:rsidRPr="0078184B">
        <w:rPr>
          <w:rFonts w:ascii="Palatino Linotype" w:hAnsi="Palatino Linotype"/>
          <w:sz w:val="24"/>
          <w:szCs w:val="24"/>
        </w:rPr>
        <w:t xml:space="preserve">Dickens and </w:t>
      </w:r>
      <w:r w:rsidR="00571896" w:rsidRPr="0078184B">
        <w:rPr>
          <w:rFonts w:ascii="Palatino Linotype" w:hAnsi="Palatino Linotype"/>
          <w:sz w:val="24"/>
          <w:szCs w:val="24"/>
        </w:rPr>
        <w:t xml:space="preserve">various </w:t>
      </w:r>
      <w:r w:rsidR="00855CBB" w:rsidRPr="0078184B">
        <w:rPr>
          <w:rFonts w:ascii="Palatino Linotype" w:hAnsi="Palatino Linotype"/>
          <w:sz w:val="24"/>
          <w:szCs w:val="24"/>
        </w:rPr>
        <w:t>members</w:t>
      </w:r>
      <w:r w:rsidR="00571896" w:rsidRPr="0078184B">
        <w:rPr>
          <w:rFonts w:ascii="Palatino Linotype" w:hAnsi="Palatino Linotype"/>
          <w:sz w:val="24"/>
          <w:szCs w:val="24"/>
        </w:rPr>
        <w:t xml:space="preserve"> of the </w:t>
      </w:r>
      <w:r w:rsidR="00855CBB" w:rsidRPr="0078184B">
        <w:rPr>
          <w:rFonts w:ascii="Palatino Linotype" w:hAnsi="Palatino Linotype"/>
          <w:sz w:val="24"/>
          <w:szCs w:val="24"/>
        </w:rPr>
        <w:t>Dickens</w:t>
      </w:r>
      <w:r w:rsidR="00A1403A" w:rsidRPr="0078184B">
        <w:rPr>
          <w:rFonts w:ascii="Palatino Linotype" w:hAnsi="Palatino Linotype"/>
          <w:sz w:val="24"/>
          <w:szCs w:val="24"/>
        </w:rPr>
        <w:t xml:space="preserve"> </w:t>
      </w:r>
      <w:r w:rsidR="00571896" w:rsidRPr="0078184B">
        <w:rPr>
          <w:rFonts w:ascii="Palatino Linotype" w:hAnsi="Palatino Linotype"/>
          <w:sz w:val="24"/>
          <w:szCs w:val="24"/>
        </w:rPr>
        <w:t>family</w:t>
      </w:r>
      <w:r w:rsidR="00A1403A" w:rsidRPr="0078184B">
        <w:rPr>
          <w:rFonts w:ascii="Palatino Linotype" w:hAnsi="Palatino Linotype"/>
          <w:sz w:val="24"/>
          <w:szCs w:val="24"/>
        </w:rPr>
        <w:t>.</w:t>
      </w:r>
      <w:r w:rsidR="00B53E7D" w:rsidRPr="0078184B">
        <w:rPr>
          <w:rStyle w:val="EndnoteReference"/>
          <w:rFonts w:ascii="Palatino Linotype" w:hAnsi="Palatino Linotype"/>
          <w:sz w:val="24"/>
          <w:szCs w:val="24"/>
        </w:rPr>
        <w:endnoteReference w:id="18"/>
      </w:r>
      <w:r w:rsidR="00A1403A" w:rsidRPr="0078184B">
        <w:rPr>
          <w:rFonts w:ascii="Palatino Linotype" w:hAnsi="Palatino Linotype"/>
          <w:sz w:val="24"/>
          <w:szCs w:val="24"/>
        </w:rPr>
        <w:t xml:space="preserve"> </w:t>
      </w:r>
      <w:r w:rsidR="00571896" w:rsidRPr="0078184B">
        <w:rPr>
          <w:rFonts w:ascii="Palatino Linotype" w:hAnsi="Palatino Linotype"/>
          <w:sz w:val="24"/>
          <w:szCs w:val="24"/>
        </w:rPr>
        <w:t>Thomas h</w:t>
      </w:r>
      <w:r w:rsidR="00A1403A" w:rsidRPr="0078184B">
        <w:rPr>
          <w:rFonts w:ascii="Palatino Linotype" w:hAnsi="Palatino Linotype"/>
          <w:sz w:val="24"/>
          <w:szCs w:val="24"/>
        </w:rPr>
        <w:t xml:space="preserve">ad been </w:t>
      </w:r>
      <w:r w:rsidR="007918BF" w:rsidRPr="0078184B">
        <w:rPr>
          <w:rFonts w:ascii="Palatino Linotype" w:hAnsi="Palatino Linotype"/>
          <w:sz w:val="24"/>
          <w:szCs w:val="24"/>
        </w:rPr>
        <w:t>on the staff of</w:t>
      </w:r>
      <w:r w:rsidR="0066377A" w:rsidRPr="0078184B">
        <w:rPr>
          <w:rFonts w:ascii="Palatino Linotype" w:hAnsi="Palatino Linotype"/>
          <w:sz w:val="24"/>
          <w:szCs w:val="24"/>
        </w:rPr>
        <w:t xml:space="preserve"> </w:t>
      </w:r>
      <w:r w:rsidR="007918BF" w:rsidRPr="0078184B">
        <w:rPr>
          <w:rFonts w:ascii="Palatino Linotype" w:hAnsi="Palatino Linotype"/>
          <w:i/>
          <w:sz w:val="24"/>
          <w:szCs w:val="24"/>
        </w:rPr>
        <w:t>Household Words</w:t>
      </w:r>
      <w:r w:rsidR="007918BF" w:rsidRPr="0078184B">
        <w:rPr>
          <w:rFonts w:ascii="Palatino Linotype" w:hAnsi="Palatino Linotype"/>
          <w:sz w:val="24"/>
          <w:szCs w:val="24"/>
        </w:rPr>
        <w:t xml:space="preserve"> from 1851 until 1858 </w:t>
      </w:r>
      <w:r w:rsidR="00A1403A" w:rsidRPr="0078184B">
        <w:rPr>
          <w:rFonts w:ascii="Palatino Linotype" w:hAnsi="Palatino Linotype"/>
          <w:sz w:val="24"/>
          <w:szCs w:val="24"/>
        </w:rPr>
        <w:t>and th</w:t>
      </w:r>
      <w:r w:rsidR="00571896" w:rsidRPr="0078184B">
        <w:rPr>
          <w:rFonts w:ascii="Palatino Linotype" w:hAnsi="Palatino Linotype"/>
          <w:sz w:val="24"/>
          <w:szCs w:val="24"/>
        </w:rPr>
        <w:t>e</w:t>
      </w:r>
      <w:r w:rsidR="00A1403A" w:rsidRPr="0078184B">
        <w:rPr>
          <w:rFonts w:ascii="Palatino Linotype" w:hAnsi="Palatino Linotype"/>
          <w:sz w:val="24"/>
          <w:szCs w:val="24"/>
        </w:rPr>
        <w:t xml:space="preserve">n </w:t>
      </w:r>
      <w:r w:rsidR="007918BF" w:rsidRPr="0078184B">
        <w:rPr>
          <w:rFonts w:ascii="Palatino Linotype" w:hAnsi="Palatino Linotype"/>
          <w:sz w:val="24"/>
          <w:szCs w:val="24"/>
        </w:rPr>
        <w:t>bec</w:t>
      </w:r>
      <w:r w:rsidR="00A1403A" w:rsidRPr="0078184B">
        <w:rPr>
          <w:rFonts w:ascii="Palatino Linotype" w:hAnsi="Palatino Linotype"/>
          <w:sz w:val="24"/>
          <w:szCs w:val="24"/>
        </w:rPr>
        <w:t xml:space="preserve">ame a </w:t>
      </w:r>
      <w:r w:rsidR="007918BF" w:rsidRPr="0078184B">
        <w:rPr>
          <w:rFonts w:ascii="Palatino Linotype" w:hAnsi="Palatino Linotype"/>
          <w:sz w:val="24"/>
          <w:szCs w:val="24"/>
        </w:rPr>
        <w:t>drama critic, contributor to</w:t>
      </w:r>
      <w:r w:rsidR="0066377A" w:rsidRPr="0078184B">
        <w:rPr>
          <w:rFonts w:ascii="Palatino Linotype" w:hAnsi="Palatino Linotype"/>
          <w:sz w:val="24"/>
          <w:szCs w:val="24"/>
        </w:rPr>
        <w:t xml:space="preserve"> </w:t>
      </w:r>
      <w:r w:rsidR="007918BF" w:rsidRPr="0078184B">
        <w:rPr>
          <w:rFonts w:ascii="Palatino Linotype" w:hAnsi="Palatino Linotype"/>
          <w:i/>
          <w:sz w:val="24"/>
          <w:szCs w:val="24"/>
        </w:rPr>
        <w:t>The Daily News</w:t>
      </w:r>
      <w:r w:rsidR="007918BF" w:rsidRPr="0078184B">
        <w:rPr>
          <w:rFonts w:ascii="Palatino Linotype" w:hAnsi="Palatino Linotype"/>
          <w:sz w:val="24"/>
          <w:szCs w:val="24"/>
        </w:rPr>
        <w:t xml:space="preserve"> </w:t>
      </w:r>
      <w:r w:rsidR="00A1403A" w:rsidRPr="0078184B">
        <w:rPr>
          <w:rFonts w:ascii="Palatino Linotype" w:hAnsi="Palatino Linotype"/>
          <w:sz w:val="24"/>
          <w:szCs w:val="24"/>
        </w:rPr>
        <w:t xml:space="preserve">for more than thirty years and later </w:t>
      </w:r>
      <w:r w:rsidR="007918BF" w:rsidRPr="0078184B">
        <w:rPr>
          <w:rFonts w:ascii="Palatino Linotype" w:hAnsi="Palatino Linotype"/>
          <w:sz w:val="24"/>
          <w:szCs w:val="24"/>
        </w:rPr>
        <w:t>the first editor of</w:t>
      </w:r>
      <w:r w:rsidR="0066377A" w:rsidRPr="0078184B">
        <w:rPr>
          <w:rFonts w:ascii="Palatino Linotype" w:hAnsi="Palatino Linotype"/>
          <w:sz w:val="24"/>
          <w:szCs w:val="24"/>
        </w:rPr>
        <w:t xml:space="preserve"> </w:t>
      </w:r>
      <w:r w:rsidR="00A1403A" w:rsidRPr="0078184B">
        <w:rPr>
          <w:rFonts w:ascii="Palatino Linotype" w:hAnsi="Palatino Linotype"/>
          <w:i/>
          <w:sz w:val="24"/>
          <w:szCs w:val="24"/>
        </w:rPr>
        <w:t>Cassell’s Magazine</w:t>
      </w:r>
      <w:r w:rsidR="007918BF" w:rsidRPr="0078184B">
        <w:rPr>
          <w:rFonts w:ascii="Palatino Linotype" w:hAnsi="Palatino Linotype"/>
          <w:i/>
          <w:sz w:val="24"/>
          <w:szCs w:val="24"/>
        </w:rPr>
        <w:t>.</w:t>
      </w:r>
      <w:r w:rsidR="007918BF" w:rsidRPr="0078184B">
        <w:rPr>
          <w:rFonts w:ascii="Palatino Linotype" w:hAnsi="Palatino Linotype"/>
          <w:sz w:val="24"/>
          <w:szCs w:val="24"/>
        </w:rPr>
        <w:t xml:space="preserve"> </w:t>
      </w:r>
      <w:r w:rsidRPr="0078184B">
        <w:rPr>
          <w:rFonts w:ascii="Palatino Linotype" w:hAnsi="Palatino Linotype"/>
          <w:sz w:val="24"/>
          <w:szCs w:val="24"/>
        </w:rPr>
        <w:t xml:space="preserve">He appears in an </w:t>
      </w:r>
      <w:r w:rsidR="00D0407D" w:rsidRPr="0078184B">
        <w:rPr>
          <w:rFonts w:ascii="Palatino Linotype" w:hAnsi="Palatino Linotype"/>
          <w:sz w:val="24"/>
          <w:szCs w:val="24"/>
        </w:rPr>
        <w:t xml:space="preserve">entry in </w:t>
      </w:r>
      <w:r w:rsidR="00D0407D" w:rsidRPr="0078184B">
        <w:rPr>
          <w:rFonts w:ascii="Palatino Linotype" w:hAnsi="Palatino Linotype"/>
          <w:i/>
          <w:sz w:val="24"/>
          <w:szCs w:val="24"/>
        </w:rPr>
        <w:t>T</w:t>
      </w:r>
      <w:r w:rsidR="00801524" w:rsidRPr="0078184B">
        <w:rPr>
          <w:rFonts w:ascii="Palatino Linotype" w:hAnsi="Palatino Linotype"/>
          <w:i/>
          <w:sz w:val="24"/>
          <w:szCs w:val="24"/>
        </w:rPr>
        <w:t>h</w:t>
      </w:r>
      <w:r w:rsidR="00D0407D" w:rsidRPr="0078184B">
        <w:rPr>
          <w:rFonts w:ascii="Palatino Linotype" w:hAnsi="Palatino Linotype"/>
          <w:i/>
          <w:sz w:val="24"/>
          <w:szCs w:val="24"/>
        </w:rPr>
        <w:t xml:space="preserve">e Oxford </w:t>
      </w:r>
      <w:r w:rsidR="00730B01" w:rsidRPr="0078184B">
        <w:rPr>
          <w:rFonts w:ascii="Palatino Linotype" w:hAnsi="Palatino Linotype"/>
          <w:i/>
          <w:sz w:val="24"/>
          <w:szCs w:val="24"/>
        </w:rPr>
        <w:t>R</w:t>
      </w:r>
      <w:r w:rsidR="00D0407D" w:rsidRPr="0078184B">
        <w:rPr>
          <w:rFonts w:ascii="Palatino Linotype" w:hAnsi="Palatino Linotype"/>
          <w:i/>
          <w:sz w:val="24"/>
          <w:szCs w:val="24"/>
        </w:rPr>
        <w:t xml:space="preserve">eader’s </w:t>
      </w:r>
      <w:r w:rsidR="00952664" w:rsidRPr="0078184B">
        <w:rPr>
          <w:rFonts w:ascii="Palatino Linotype" w:hAnsi="Palatino Linotype"/>
          <w:i/>
          <w:sz w:val="24"/>
          <w:szCs w:val="24"/>
        </w:rPr>
        <w:t>Companion</w:t>
      </w:r>
      <w:r w:rsidR="00D0407D" w:rsidRPr="0078184B">
        <w:rPr>
          <w:rFonts w:ascii="Palatino Linotype" w:hAnsi="Palatino Linotype"/>
          <w:i/>
          <w:sz w:val="24"/>
          <w:szCs w:val="24"/>
        </w:rPr>
        <w:t xml:space="preserve"> to </w:t>
      </w:r>
      <w:r w:rsidR="00952664" w:rsidRPr="0078184B">
        <w:rPr>
          <w:rFonts w:ascii="Palatino Linotype" w:hAnsi="Palatino Linotype"/>
          <w:i/>
          <w:sz w:val="24"/>
          <w:szCs w:val="24"/>
        </w:rPr>
        <w:t>Dickens</w:t>
      </w:r>
      <w:r w:rsidR="00D0407D" w:rsidRPr="0078184B">
        <w:rPr>
          <w:rFonts w:ascii="Palatino Linotype" w:hAnsi="Palatino Linotype"/>
          <w:sz w:val="24"/>
          <w:szCs w:val="24"/>
        </w:rPr>
        <w:t xml:space="preserve"> </w:t>
      </w:r>
      <w:r w:rsidR="004B343F" w:rsidRPr="0078184B">
        <w:rPr>
          <w:rFonts w:ascii="Palatino Linotype" w:hAnsi="Palatino Linotype"/>
          <w:sz w:val="24"/>
          <w:szCs w:val="24"/>
        </w:rPr>
        <w:t>‘</w:t>
      </w:r>
      <w:r w:rsidR="00D0407D" w:rsidRPr="0078184B">
        <w:rPr>
          <w:rFonts w:ascii="Palatino Linotype" w:hAnsi="Palatino Linotype"/>
          <w:sz w:val="24"/>
          <w:szCs w:val="24"/>
        </w:rPr>
        <w:t>ungallantly</w:t>
      </w:r>
      <w:r w:rsidR="004B343F" w:rsidRPr="0078184B">
        <w:rPr>
          <w:rFonts w:ascii="Palatino Linotype" w:hAnsi="Palatino Linotype"/>
          <w:sz w:val="24"/>
          <w:szCs w:val="24"/>
        </w:rPr>
        <w:t>’</w:t>
      </w:r>
      <w:r w:rsidR="00D0407D" w:rsidRPr="0078184B">
        <w:rPr>
          <w:rFonts w:ascii="Palatino Linotype" w:hAnsi="Palatino Linotype"/>
          <w:sz w:val="24"/>
          <w:szCs w:val="24"/>
        </w:rPr>
        <w:t xml:space="preserve"> describ</w:t>
      </w:r>
      <w:r w:rsidRPr="0078184B">
        <w:rPr>
          <w:rFonts w:ascii="Palatino Linotype" w:hAnsi="Palatino Linotype"/>
          <w:sz w:val="24"/>
          <w:szCs w:val="24"/>
        </w:rPr>
        <w:t xml:space="preserve">ing </w:t>
      </w:r>
      <w:r w:rsidR="00D0407D" w:rsidRPr="0078184B">
        <w:rPr>
          <w:rFonts w:ascii="Palatino Linotype" w:hAnsi="Palatino Linotype"/>
          <w:sz w:val="24"/>
          <w:szCs w:val="24"/>
        </w:rPr>
        <w:t>Catherine</w:t>
      </w:r>
      <w:r w:rsidR="00801524" w:rsidRPr="0078184B">
        <w:rPr>
          <w:rFonts w:ascii="Palatino Linotype" w:hAnsi="Palatino Linotype"/>
          <w:sz w:val="24"/>
          <w:szCs w:val="24"/>
        </w:rPr>
        <w:t xml:space="preserve"> as</w:t>
      </w:r>
      <w:r w:rsidR="00730B01" w:rsidRPr="0078184B">
        <w:rPr>
          <w:rFonts w:ascii="Palatino Linotype" w:hAnsi="Palatino Linotype"/>
          <w:sz w:val="24"/>
          <w:szCs w:val="24"/>
        </w:rPr>
        <w:t xml:space="preserve"> </w:t>
      </w:r>
      <w:r w:rsidR="00D0407D" w:rsidRPr="0078184B">
        <w:rPr>
          <w:rFonts w:ascii="Palatino Linotype" w:hAnsi="Palatino Linotype"/>
          <w:sz w:val="24"/>
          <w:szCs w:val="24"/>
        </w:rPr>
        <w:t>‘a great fat lady - florid with arms thick as the leg of a life Guard’s man and red as a beef sausage. Such an Agnes!’</w:t>
      </w:r>
      <w:r w:rsidR="00B53DB5" w:rsidRPr="0078184B">
        <w:rPr>
          <w:rStyle w:val="EndnoteReference"/>
          <w:rFonts w:ascii="Palatino Linotype" w:hAnsi="Palatino Linotype"/>
          <w:sz w:val="24"/>
          <w:szCs w:val="24"/>
        </w:rPr>
        <w:endnoteReference w:id="19"/>
      </w:r>
      <w:r w:rsidR="00D0407D" w:rsidRPr="0078184B">
        <w:rPr>
          <w:rFonts w:ascii="Palatino Linotype" w:hAnsi="Palatino Linotype"/>
          <w:sz w:val="24"/>
          <w:szCs w:val="24"/>
        </w:rPr>
        <w:t xml:space="preserve"> </w:t>
      </w:r>
      <w:r w:rsidR="00A1403A" w:rsidRPr="0078184B">
        <w:rPr>
          <w:rFonts w:ascii="Palatino Linotype" w:hAnsi="Palatino Linotype"/>
          <w:sz w:val="24"/>
          <w:szCs w:val="24"/>
        </w:rPr>
        <w:t>T</w:t>
      </w:r>
      <w:r w:rsidR="00571896" w:rsidRPr="0078184B">
        <w:rPr>
          <w:rFonts w:ascii="Palatino Linotype" w:hAnsi="Palatino Linotype"/>
          <w:sz w:val="24"/>
          <w:szCs w:val="24"/>
        </w:rPr>
        <w:t>here are 9</w:t>
      </w:r>
      <w:r w:rsidR="009B3A79" w:rsidRPr="0078184B">
        <w:rPr>
          <w:rFonts w:ascii="Palatino Linotype" w:hAnsi="Palatino Linotype"/>
          <w:sz w:val="24"/>
          <w:szCs w:val="24"/>
        </w:rPr>
        <w:t>8</w:t>
      </w:r>
      <w:r w:rsidR="00A1403A" w:rsidRPr="0078184B">
        <w:rPr>
          <w:rFonts w:ascii="Palatino Linotype" w:hAnsi="Palatino Linotype"/>
          <w:sz w:val="24"/>
          <w:szCs w:val="24"/>
        </w:rPr>
        <w:t xml:space="preserve"> lett</w:t>
      </w:r>
      <w:r w:rsidR="00855CBB" w:rsidRPr="0078184B">
        <w:rPr>
          <w:rFonts w:ascii="Palatino Linotype" w:hAnsi="Palatino Linotype"/>
          <w:sz w:val="24"/>
          <w:szCs w:val="24"/>
        </w:rPr>
        <w:t>e</w:t>
      </w:r>
      <w:r w:rsidR="00A1403A" w:rsidRPr="0078184B">
        <w:rPr>
          <w:rFonts w:ascii="Palatino Linotype" w:hAnsi="Palatino Linotype"/>
          <w:sz w:val="24"/>
          <w:szCs w:val="24"/>
        </w:rPr>
        <w:t xml:space="preserve">rs </w:t>
      </w:r>
      <w:r w:rsidR="00571896" w:rsidRPr="0078184B">
        <w:rPr>
          <w:rFonts w:ascii="Palatino Linotype" w:hAnsi="Palatino Linotype"/>
          <w:sz w:val="24"/>
          <w:szCs w:val="24"/>
        </w:rPr>
        <w:t>between the two men</w:t>
      </w:r>
      <w:r w:rsidR="00855CBB" w:rsidRPr="0078184B">
        <w:rPr>
          <w:rFonts w:ascii="Palatino Linotype" w:hAnsi="Palatino Linotype"/>
          <w:sz w:val="24"/>
          <w:szCs w:val="24"/>
        </w:rPr>
        <w:t xml:space="preserve">, which </w:t>
      </w:r>
      <w:r w:rsidR="00571896" w:rsidRPr="0078184B">
        <w:rPr>
          <w:rFonts w:ascii="Palatino Linotype" w:hAnsi="Palatino Linotype"/>
          <w:sz w:val="24"/>
          <w:szCs w:val="24"/>
        </w:rPr>
        <w:t xml:space="preserve">begin </w:t>
      </w:r>
      <w:r w:rsidR="00A1403A" w:rsidRPr="0078184B">
        <w:rPr>
          <w:rFonts w:ascii="Palatino Linotype" w:hAnsi="Palatino Linotype"/>
          <w:sz w:val="24"/>
          <w:szCs w:val="24"/>
        </w:rPr>
        <w:t>in 1870 and go on until 1883</w:t>
      </w:r>
      <w:r w:rsidRPr="0078184B">
        <w:rPr>
          <w:rFonts w:ascii="Palatino Linotype" w:hAnsi="Palatino Linotype"/>
          <w:sz w:val="24"/>
          <w:szCs w:val="24"/>
        </w:rPr>
        <w:t xml:space="preserve">, which are </w:t>
      </w:r>
      <w:r w:rsidR="00A1403A" w:rsidRPr="0078184B">
        <w:rPr>
          <w:rFonts w:ascii="Palatino Linotype" w:hAnsi="Palatino Linotype"/>
          <w:sz w:val="24"/>
          <w:szCs w:val="24"/>
        </w:rPr>
        <w:t>ful</w:t>
      </w:r>
      <w:r w:rsidR="00571896" w:rsidRPr="0078184B">
        <w:rPr>
          <w:rFonts w:ascii="Palatino Linotype" w:hAnsi="Palatino Linotype"/>
          <w:sz w:val="24"/>
          <w:szCs w:val="24"/>
        </w:rPr>
        <w:t>l</w:t>
      </w:r>
      <w:r w:rsidR="00A1403A" w:rsidRPr="0078184B">
        <w:rPr>
          <w:rFonts w:ascii="Palatino Linotype" w:hAnsi="Palatino Linotype"/>
          <w:sz w:val="24"/>
          <w:szCs w:val="24"/>
        </w:rPr>
        <w:t xml:space="preserve"> of </w:t>
      </w:r>
      <w:r w:rsidRPr="0078184B">
        <w:rPr>
          <w:rFonts w:ascii="Palatino Linotype" w:hAnsi="Palatino Linotype"/>
          <w:sz w:val="24"/>
          <w:szCs w:val="24"/>
        </w:rPr>
        <w:t xml:space="preserve">interesting material about the </w:t>
      </w:r>
      <w:r w:rsidR="00A1403A" w:rsidRPr="0078184B">
        <w:rPr>
          <w:rFonts w:ascii="Palatino Linotype" w:hAnsi="Palatino Linotype"/>
          <w:sz w:val="24"/>
          <w:szCs w:val="24"/>
        </w:rPr>
        <w:t xml:space="preserve">theatrical </w:t>
      </w:r>
      <w:r w:rsidR="008C4B0C" w:rsidRPr="0078184B">
        <w:rPr>
          <w:rFonts w:ascii="Palatino Linotype" w:hAnsi="Palatino Linotype"/>
          <w:sz w:val="24"/>
          <w:szCs w:val="24"/>
        </w:rPr>
        <w:t xml:space="preserve">and literary </w:t>
      </w:r>
      <w:r w:rsidRPr="0078184B">
        <w:rPr>
          <w:rFonts w:ascii="Palatino Linotype" w:hAnsi="Palatino Linotype"/>
          <w:sz w:val="24"/>
          <w:szCs w:val="24"/>
        </w:rPr>
        <w:t xml:space="preserve">worlds of the time. Cook tells Thomas, for example, that he </w:t>
      </w:r>
      <w:r w:rsidR="008B225C" w:rsidRPr="0078184B">
        <w:rPr>
          <w:rFonts w:ascii="Palatino Linotype" w:hAnsi="Palatino Linotype"/>
          <w:sz w:val="24"/>
          <w:szCs w:val="24"/>
        </w:rPr>
        <w:t>‘</w:t>
      </w:r>
      <w:r w:rsidR="008C4B0C" w:rsidRPr="0078184B">
        <w:rPr>
          <w:rFonts w:ascii="Palatino Linotype" w:hAnsi="Palatino Linotype"/>
          <w:sz w:val="24"/>
          <w:szCs w:val="24"/>
        </w:rPr>
        <w:t>saw T</w:t>
      </w:r>
      <w:r w:rsidR="008B225C" w:rsidRPr="0078184B">
        <w:rPr>
          <w:rFonts w:ascii="Palatino Linotype" w:hAnsi="Palatino Linotype"/>
          <w:sz w:val="24"/>
          <w:szCs w:val="24"/>
        </w:rPr>
        <w:t xml:space="preserve">he </w:t>
      </w:r>
      <w:r w:rsidR="008C4B0C" w:rsidRPr="0078184B">
        <w:rPr>
          <w:rFonts w:ascii="Palatino Linotype" w:hAnsi="Palatino Linotype"/>
          <w:sz w:val="24"/>
          <w:szCs w:val="24"/>
        </w:rPr>
        <w:t>M</w:t>
      </w:r>
      <w:r w:rsidR="008B225C" w:rsidRPr="0078184B">
        <w:rPr>
          <w:rFonts w:ascii="Palatino Linotype" w:hAnsi="Palatino Linotype"/>
          <w:sz w:val="24"/>
          <w:szCs w:val="24"/>
        </w:rPr>
        <w:t>oonstone on the second night and f</w:t>
      </w:r>
      <w:r w:rsidR="008C4B0C" w:rsidRPr="0078184B">
        <w:rPr>
          <w:rFonts w:ascii="Palatino Linotype" w:hAnsi="Palatino Linotype"/>
          <w:sz w:val="24"/>
          <w:szCs w:val="24"/>
        </w:rPr>
        <w:t>o</w:t>
      </w:r>
      <w:r w:rsidR="008B225C" w:rsidRPr="0078184B">
        <w:rPr>
          <w:rFonts w:ascii="Palatino Linotype" w:hAnsi="Palatino Linotype"/>
          <w:sz w:val="24"/>
          <w:szCs w:val="24"/>
        </w:rPr>
        <w:t>und it utterly tedious’</w:t>
      </w:r>
      <w:r w:rsidRPr="0078184B">
        <w:rPr>
          <w:rFonts w:ascii="Palatino Linotype" w:hAnsi="Palatino Linotype"/>
          <w:sz w:val="24"/>
          <w:szCs w:val="24"/>
        </w:rPr>
        <w:t xml:space="preserve"> and one of Collins’s weakest novels, </w:t>
      </w:r>
      <w:r w:rsidRPr="0078184B">
        <w:rPr>
          <w:rFonts w:ascii="Palatino Linotype" w:hAnsi="Palatino Linotype"/>
          <w:i/>
          <w:sz w:val="24"/>
          <w:szCs w:val="24"/>
        </w:rPr>
        <w:t>The Fallen Leaves</w:t>
      </w:r>
      <w:r w:rsidRPr="0078184B">
        <w:rPr>
          <w:rFonts w:ascii="Palatino Linotype" w:hAnsi="Palatino Linotype"/>
          <w:sz w:val="24"/>
          <w:szCs w:val="24"/>
        </w:rPr>
        <w:t xml:space="preserve"> (1879) is dismissed as ‘poo</w:t>
      </w:r>
      <w:r w:rsidR="008C4B0C" w:rsidRPr="0078184B">
        <w:rPr>
          <w:rFonts w:ascii="Palatino Linotype" w:hAnsi="Palatino Linotype"/>
          <w:sz w:val="24"/>
          <w:szCs w:val="24"/>
        </w:rPr>
        <w:t>r stuff</w:t>
      </w:r>
      <w:r w:rsidRPr="0078184B">
        <w:rPr>
          <w:rFonts w:ascii="Palatino Linotype" w:hAnsi="Palatino Linotype"/>
          <w:sz w:val="24"/>
          <w:szCs w:val="24"/>
        </w:rPr>
        <w:t>’</w:t>
      </w:r>
      <w:r w:rsidR="00305119" w:rsidRPr="0078184B">
        <w:rPr>
          <w:rFonts w:ascii="Palatino Linotype" w:hAnsi="Palatino Linotype"/>
          <w:sz w:val="24"/>
          <w:szCs w:val="24"/>
        </w:rPr>
        <w:t>.</w:t>
      </w:r>
      <w:r w:rsidR="00B53DB5" w:rsidRPr="0078184B">
        <w:rPr>
          <w:rStyle w:val="EndnoteReference"/>
          <w:rFonts w:ascii="Palatino Linotype" w:hAnsi="Palatino Linotype"/>
          <w:sz w:val="24"/>
          <w:szCs w:val="24"/>
        </w:rPr>
        <w:endnoteReference w:id="20"/>
      </w:r>
      <w:r w:rsidR="00441C45" w:rsidRPr="0078184B">
        <w:rPr>
          <w:rFonts w:ascii="Palatino Linotype" w:hAnsi="Palatino Linotype"/>
          <w:sz w:val="24"/>
          <w:szCs w:val="24"/>
        </w:rPr>
        <w:t xml:space="preserve"> </w:t>
      </w:r>
      <w:r w:rsidR="00305119" w:rsidRPr="0078184B">
        <w:rPr>
          <w:rFonts w:ascii="Palatino Linotype" w:hAnsi="Palatino Linotype"/>
          <w:sz w:val="24"/>
          <w:szCs w:val="24"/>
        </w:rPr>
        <w:t>But there is no particular animus against Collins: Cook can also praise ‘certain workmanlike qualities about Wilkie Collins’s dramas that command respect’.</w:t>
      </w:r>
      <w:r w:rsidR="00305119" w:rsidRPr="0078184B">
        <w:rPr>
          <w:rStyle w:val="EndnoteReference"/>
          <w:rFonts w:ascii="Palatino Linotype" w:hAnsi="Palatino Linotype"/>
          <w:sz w:val="24"/>
          <w:szCs w:val="24"/>
        </w:rPr>
        <w:endnoteReference w:id="21"/>
      </w:r>
      <w:r w:rsidR="00A33B31" w:rsidRPr="0078184B">
        <w:rPr>
          <w:rFonts w:ascii="Palatino Linotype" w:hAnsi="Palatino Linotype"/>
          <w:sz w:val="24"/>
          <w:szCs w:val="24"/>
        </w:rPr>
        <w:t xml:space="preserve"> </w:t>
      </w:r>
      <w:r w:rsidRPr="0078184B">
        <w:rPr>
          <w:rFonts w:ascii="Palatino Linotype" w:hAnsi="Palatino Linotype"/>
          <w:sz w:val="24"/>
          <w:szCs w:val="24"/>
        </w:rPr>
        <w:t xml:space="preserve">It is </w:t>
      </w:r>
      <w:r w:rsidR="00441C45" w:rsidRPr="0078184B">
        <w:rPr>
          <w:rFonts w:ascii="Palatino Linotype" w:hAnsi="Palatino Linotype"/>
          <w:sz w:val="24"/>
          <w:szCs w:val="24"/>
        </w:rPr>
        <w:t xml:space="preserve">the correspondence of two busy </w:t>
      </w:r>
      <w:r w:rsidR="00571896" w:rsidRPr="0078184B">
        <w:rPr>
          <w:rFonts w:ascii="Palatino Linotype" w:hAnsi="Palatino Linotype"/>
          <w:sz w:val="24"/>
          <w:szCs w:val="24"/>
        </w:rPr>
        <w:t>well-</w:t>
      </w:r>
      <w:r w:rsidR="0036383F" w:rsidRPr="0078184B">
        <w:rPr>
          <w:rFonts w:ascii="Palatino Linotype" w:hAnsi="Palatino Linotype"/>
          <w:sz w:val="24"/>
          <w:szCs w:val="24"/>
        </w:rPr>
        <w:lastRenderedPageBreak/>
        <w:t>connected</w:t>
      </w:r>
      <w:r w:rsidR="00571896" w:rsidRPr="0078184B">
        <w:rPr>
          <w:rFonts w:ascii="Palatino Linotype" w:hAnsi="Palatino Linotype"/>
          <w:sz w:val="24"/>
          <w:szCs w:val="24"/>
        </w:rPr>
        <w:t xml:space="preserve"> </w:t>
      </w:r>
      <w:r w:rsidR="00A1403A" w:rsidRPr="0078184B">
        <w:rPr>
          <w:rFonts w:ascii="Palatino Linotype" w:hAnsi="Palatino Linotype"/>
          <w:sz w:val="24"/>
          <w:szCs w:val="24"/>
        </w:rPr>
        <w:t>professional men of let</w:t>
      </w:r>
      <w:r w:rsidR="00571896" w:rsidRPr="0078184B">
        <w:rPr>
          <w:rFonts w:ascii="Palatino Linotype" w:hAnsi="Palatino Linotype"/>
          <w:sz w:val="24"/>
          <w:szCs w:val="24"/>
        </w:rPr>
        <w:t>ter</w:t>
      </w:r>
      <w:r w:rsidR="00A1403A" w:rsidRPr="0078184B">
        <w:rPr>
          <w:rFonts w:ascii="Palatino Linotype" w:hAnsi="Palatino Linotype"/>
          <w:sz w:val="24"/>
          <w:szCs w:val="24"/>
        </w:rPr>
        <w:t xml:space="preserve">s </w:t>
      </w:r>
      <w:r w:rsidR="00571896" w:rsidRPr="0078184B">
        <w:rPr>
          <w:rFonts w:ascii="Palatino Linotype" w:hAnsi="Palatino Linotype"/>
          <w:sz w:val="24"/>
          <w:szCs w:val="24"/>
        </w:rPr>
        <w:t>on</w:t>
      </w:r>
      <w:r w:rsidR="00333A4B" w:rsidRPr="0078184B">
        <w:rPr>
          <w:rFonts w:ascii="Palatino Linotype" w:hAnsi="Palatino Linotype"/>
          <w:sz w:val="24"/>
          <w:szCs w:val="24"/>
        </w:rPr>
        <w:t xml:space="preserve"> </w:t>
      </w:r>
      <w:r w:rsidR="00A1403A" w:rsidRPr="0078184B">
        <w:rPr>
          <w:rFonts w:ascii="Palatino Linotype" w:hAnsi="Palatino Linotype"/>
          <w:sz w:val="24"/>
          <w:szCs w:val="24"/>
        </w:rPr>
        <w:t>friendly</w:t>
      </w:r>
      <w:r w:rsidR="00571896" w:rsidRPr="0078184B">
        <w:rPr>
          <w:rFonts w:ascii="Palatino Linotype" w:hAnsi="Palatino Linotype"/>
          <w:sz w:val="24"/>
          <w:szCs w:val="24"/>
        </w:rPr>
        <w:t xml:space="preserve"> </w:t>
      </w:r>
      <w:r w:rsidR="00A1403A" w:rsidRPr="0078184B">
        <w:rPr>
          <w:rFonts w:ascii="Palatino Linotype" w:hAnsi="Palatino Linotype"/>
          <w:sz w:val="24"/>
          <w:szCs w:val="24"/>
        </w:rPr>
        <w:t>term</w:t>
      </w:r>
      <w:r w:rsidR="00571896" w:rsidRPr="0078184B">
        <w:rPr>
          <w:rFonts w:ascii="Palatino Linotype" w:hAnsi="Palatino Linotype"/>
          <w:sz w:val="24"/>
          <w:szCs w:val="24"/>
        </w:rPr>
        <w:t xml:space="preserve">s, </w:t>
      </w:r>
      <w:r w:rsidR="001B77D3" w:rsidRPr="0078184B">
        <w:rPr>
          <w:rFonts w:ascii="Palatino Linotype" w:hAnsi="Palatino Linotype"/>
          <w:sz w:val="24"/>
          <w:szCs w:val="24"/>
        </w:rPr>
        <w:t xml:space="preserve">who swap </w:t>
      </w:r>
      <w:r w:rsidR="0036383F" w:rsidRPr="0078184B">
        <w:rPr>
          <w:rFonts w:ascii="Palatino Linotype" w:hAnsi="Palatino Linotype"/>
          <w:sz w:val="24"/>
          <w:szCs w:val="24"/>
        </w:rPr>
        <w:t>gossip</w:t>
      </w:r>
      <w:r w:rsidR="00801524" w:rsidRPr="0078184B">
        <w:rPr>
          <w:rFonts w:ascii="Palatino Linotype" w:hAnsi="Palatino Linotype"/>
          <w:sz w:val="24"/>
          <w:szCs w:val="24"/>
        </w:rPr>
        <w:t xml:space="preserve"> about</w:t>
      </w:r>
      <w:r w:rsidR="001B77D3" w:rsidRPr="0078184B">
        <w:rPr>
          <w:rFonts w:ascii="Palatino Linotype" w:hAnsi="Palatino Linotype"/>
          <w:sz w:val="24"/>
          <w:szCs w:val="24"/>
        </w:rPr>
        <w:t xml:space="preserve"> such t</w:t>
      </w:r>
      <w:r w:rsidR="003427DE" w:rsidRPr="0078184B">
        <w:rPr>
          <w:rFonts w:ascii="Palatino Linotype" w:hAnsi="Palatino Linotype"/>
          <w:sz w:val="24"/>
          <w:szCs w:val="24"/>
        </w:rPr>
        <w:t xml:space="preserve">opics </w:t>
      </w:r>
      <w:r w:rsidR="001B77D3" w:rsidRPr="0078184B">
        <w:rPr>
          <w:rFonts w:ascii="Palatino Linotype" w:hAnsi="Palatino Linotype"/>
          <w:sz w:val="24"/>
          <w:szCs w:val="24"/>
        </w:rPr>
        <w:t>as</w:t>
      </w:r>
      <w:r w:rsidR="00A33B31" w:rsidRPr="0078184B">
        <w:rPr>
          <w:rFonts w:ascii="Palatino Linotype" w:hAnsi="Palatino Linotype"/>
          <w:sz w:val="24"/>
          <w:szCs w:val="24"/>
        </w:rPr>
        <w:t xml:space="preserve"> </w:t>
      </w:r>
      <w:r w:rsidR="00952664" w:rsidRPr="0078184B">
        <w:rPr>
          <w:rFonts w:ascii="Palatino Linotype" w:hAnsi="Palatino Linotype"/>
          <w:sz w:val="24"/>
          <w:szCs w:val="24"/>
        </w:rPr>
        <w:t>the</w:t>
      </w:r>
      <w:r w:rsidR="00801524" w:rsidRPr="0078184B">
        <w:rPr>
          <w:rFonts w:ascii="Palatino Linotype" w:hAnsi="Palatino Linotype"/>
          <w:sz w:val="24"/>
          <w:szCs w:val="24"/>
        </w:rPr>
        <w:t xml:space="preserve"> </w:t>
      </w:r>
      <w:r w:rsidR="00952664" w:rsidRPr="0078184B">
        <w:rPr>
          <w:rFonts w:ascii="Palatino Linotype" w:hAnsi="Palatino Linotype"/>
          <w:sz w:val="24"/>
          <w:szCs w:val="24"/>
        </w:rPr>
        <w:t>discovery</w:t>
      </w:r>
      <w:r w:rsidR="00801524" w:rsidRPr="0078184B">
        <w:rPr>
          <w:rFonts w:ascii="Palatino Linotype" w:hAnsi="Palatino Linotype"/>
          <w:sz w:val="24"/>
          <w:szCs w:val="24"/>
        </w:rPr>
        <w:t xml:space="preserve"> of George </w:t>
      </w:r>
      <w:r w:rsidR="00952664" w:rsidRPr="0078184B">
        <w:rPr>
          <w:rFonts w:ascii="Palatino Linotype" w:hAnsi="Palatino Linotype"/>
          <w:sz w:val="24"/>
          <w:szCs w:val="24"/>
        </w:rPr>
        <w:t>Cruikshank’s</w:t>
      </w:r>
      <w:r w:rsidR="00801524" w:rsidRPr="0078184B">
        <w:rPr>
          <w:rFonts w:ascii="Palatino Linotype" w:hAnsi="Palatino Linotype"/>
          <w:sz w:val="24"/>
          <w:szCs w:val="24"/>
        </w:rPr>
        <w:t xml:space="preserve"> illegitimate</w:t>
      </w:r>
      <w:r w:rsidR="001B77D3" w:rsidRPr="0078184B">
        <w:rPr>
          <w:rFonts w:ascii="Palatino Linotype" w:hAnsi="Palatino Linotype"/>
          <w:sz w:val="24"/>
          <w:szCs w:val="24"/>
        </w:rPr>
        <w:t xml:space="preserve"> family:</w:t>
      </w:r>
    </w:p>
    <w:p w:rsidR="00441C45" w:rsidRPr="0078184B" w:rsidRDefault="00441C45" w:rsidP="00441C45">
      <w:pPr>
        <w:ind w:left="720"/>
        <w:rPr>
          <w:rFonts w:ascii="Palatino Linotype" w:hAnsi="Palatino Linotype"/>
          <w:sz w:val="24"/>
          <w:szCs w:val="24"/>
        </w:rPr>
      </w:pPr>
      <w:r w:rsidRPr="0078184B">
        <w:rPr>
          <w:rFonts w:ascii="Palatino Linotype" w:hAnsi="Palatino Linotype"/>
          <w:sz w:val="24"/>
          <w:szCs w:val="24"/>
        </w:rPr>
        <w:t>There is scandal in this neighbourhood touching that temperate veteran and exemplary moralist the late George Cruikshank. An illicit wife with a family of ten children, the youngest only two years old, has been discovered in Ernest Street, near his house in Hampstead Road.</w:t>
      </w:r>
      <w:r w:rsidR="00B53DB5" w:rsidRPr="0078184B">
        <w:rPr>
          <w:rStyle w:val="EndnoteReference"/>
          <w:rFonts w:ascii="Palatino Linotype" w:hAnsi="Palatino Linotype"/>
          <w:sz w:val="24"/>
          <w:szCs w:val="24"/>
        </w:rPr>
        <w:endnoteReference w:id="22"/>
      </w:r>
      <w:r w:rsidRPr="0078184B">
        <w:rPr>
          <w:rFonts w:ascii="Palatino Linotype" w:hAnsi="Palatino Linotype"/>
          <w:sz w:val="24"/>
          <w:szCs w:val="24"/>
        </w:rPr>
        <w:t xml:space="preserve"> </w:t>
      </w:r>
    </w:p>
    <w:p w:rsidR="00A1403A" w:rsidRPr="0078184B" w:rsidRDefault="00D275B5" w:rsidP="00441C45">
      <w:pPr>
        <w:rPr>
          <w:rFonts w:ascii="Palatino Linotype" w:hAnsi="Palatino Linotype"/>
          <w:sz w:val="24"/>
          <w:szCs w:val="24"/>
        </w:rPr>
      </w:pPr>
      <w:r w:rsidRPr="0078184B">
        <w:rPr>
          <w:rFonts w:ascii="Palatino Linotype" w:hAnsi="Palatino Linotype"/>
          <w:sz w:val="24"/>
          <w:szCs w:val="24"/>
        </w:rPr>
        <w:t xml:space="preserve">They discuss the latest plays, report servant problems and </w:t>
      </w:r>
      <w:r w:rsidR="00571896" w:rsidRPr="0078184B">
        <w:rPr>
          <w:rFonts w:ascii="Palatino Linotype" w:hAnsi="Palatino Linotype"/>
          <w:sz w:val="24"/>
          <w:szCs w:val="24"/>
        </w:rPr>
        <w:t>help</w:t>
      </w:r>
      <w:r w:rsidR="001B77D3" w:rsidRPr="0078184B">
        <w:rPr>
          <w:rFonts w:ascii="Palatino Linotype" w:hAnsi="Palatino Linotype"/>
          <w:sz w:val="24"/>
          <w:szCs w:val="24"/>
        </w:rPr>
        <w:t xml:space="preserve"> </w:t>
      </w:r>
      <w:r w:rsidR="0036383F" w:rsidRPr="0078184B">
        <w:rPr>
          <w:rFonts w:ascii="Palatino Linotype" w:hAnsi="Palatino Linotype"/>
          <w:sz w:val="24"/>
          <w:szCs w:val="24"/>
        </w:rPr>
        <w:t>each other’s</w:t>
      </w:r>
      <w:r w:rsidR="00571896" w:rsidRPr="0078184B">
        <w:rPr>
          <w:rFonts w:ascii="Palatino Linotype" w:hAnsi="Palatino Linotype"/>
          <w:sz w:val="24"/>
          <w:szCs w:val="24"/>
        </w:rPr>
        <w:t xml:space="preserve"> careers along.</w:t>
      </w:r>
    </w:p>
    <w:p w:rsidR="00441C45" w:rsidRPr="0078184B" w:rsidRDefault="00B53DB5" w:rsidP="00D275B5">
      <w:pPr>
        <w:ind w:firstLine="720"/>
        <w:rPr>
          <w:rFonts w:ascii="Palatino Linotype" w:hAnsi="Palatino Linotype"/>
          <w:sz w:val="24"/>
          <w:szCs w:val="24"/>
        </w:rPr>
      </w:pPr>
      <w:r w:rsidRPr="0078184B">
        <w:rPr>
          <w:rFonts w:ascii="Palatino Linotype" w:hAnsi="Palatino Linotype"/>
          <w:sz w:val="24"/>
          <w:szCs w:val="24"/>
        </w:rPr>
        <w:t>T</w:t>
      </w:r>
      <w:r w:rsidR="0036383F" w:rsidRPr="0078184B">
        <w:rPr>
          <w:rFonts w:ascii="Palatino Linotype" w:hAnsi="Palatino Linotype"/>
          <w:sz w:val="24"/>
          <w:szCs w:val="24"/>
        </w:rPr>
        <w:t>here</w:t>
      </w:r>
      <w:r w:rsidR="00730B01" w:rsidRPr="0078184B">
        <w:rPr>
          <w:rFonts w:ascii="Palatino Linotype" w:hAnsi="Palatino Linotype"/>
          <w:sz w:val="24"/>
          <w:szCs w:val="24"/>
        </w:rPr>
        <w:t xml:space="preserve"> i</w:t>
      </w:r>
      <w:r w:rsidR="0036383F" w:rsidRPr="0078184B">
        <w:rPr>
          <w:rFonts w:ascii="Palatino Linotype" w:hAnsi="Palatino Linotype"/>
          <w:sz w:val="24"/>
          <w:szCs w:val="24"/>
        </w:rPr>
        <w:t>s</w:t>
      </w:r>
      <w:r w:rsidR="00A1403A" w:rsidRPr="0078184B">
        <w:rPr>
          <w:rFonts w:ascii="Palatino Linotype" w:hAnsi="Palatino Linotype"/>
          <w:sz w:val="24"/>
          <w:szCs w:val="24"/>
        </w:rPr>
        <w:t xml:space="preserve"> also </w:t>
      </w:r>
      <w:r w:rsidR="001B77D3" w:rsidRPr="0078184B">
        <w:rPr>
          <w:rFonts w:ascii="Palatino Linotype" w:hAnsi="Palatino Linotype"/>
          <w:sz w:val="24"/>
          <w:szCs w:val="24"/>
        </w:rPr>
        <w:t xml:space="preserve">a good deal </w:t>
      </w:r>
      <w:r w:rsidR="00855CBB" w:rsidRPr="0078184B">
        <w:rPr>
          <w:rFonts w:ascii="Palatino Linotype" w:hAnsi="Palatino Linotype"/>
          <w:sz w:val="24"/>
          <w:szCs w:val="24"/>
        </w:rPr>
        <w:t xml:space="preserve">about </w:t>
      </w:r>
      <w:r w:rsidR="0036383F" w:rsidRPr="0078184B">
        <w:rPr>
          <w:rFonts w:ascii="Palatino Linotype" w:hAnsi="Palatino Linotype"/>
          <w:sz w:val="24"/>
          <w:szCs w:val="24"/>
        </w:rPr>
        <w:t>Catherine Dickens</w:t>
      </w:r>
      <w:r w:rsidR="00A1403A" w:rsidRPr="0078184B">
        <w:rPr>
          <w:rFonts w:ascii="Palatino Linotype" w:hAnsi="Palatino Linotype"/>
          <w:sz w:val="24"/>
          <w:szCs w:val="24"/>
        </w:rPr>
        <w:t xml:space="preserve"> </w:t>
      </w:r>
      <w:r w:rsidR="00855CBB" w:rsidRPr="0078184B">
        <w:rPr>
          <w:rFonts w:ascii="Palatino Linotype" w:hAnsi="Palatino Linotype"/>
          <w:sz w:val="24"/>
          <w:szCs w:val="24"/>
        </w:rPr>
        <w:t>and t</w:t>
      </w:r>
      <w:r w:rsidR="00A1403A" w:rsidRPr="0078184B">
        <w:rPr>
          <w:rFonts w:ascii="Palatino Linotype" w:hAnsi="Palatino Linotype"/>
          <w:sz w:val="24"/>
          <w:szCs w:val="24"/>
        </w:rPr>
        <w:t>h</w:t>
      </w:r>
      <w:r w:rsidR="00855CBB" w:rsidRPr="0078184B">
        <w:rPr>
          <w:rFonts w:ascii="Palatino Linotype" w:hAnsi="Palatino Linotype"/>
          <w:sz w:val="24"/>
          <w:szCs w:val="24"/>
        </w:rPr>
        <w:t xml:space="preserve">e </w:t>
      </w:r>
      <w:r w:rsidR="0036383F" w:rsidRPr="0078184B">
        <w:rPr>
          <w:rFonts w:ascii="Palatino Linotype" w:hAnsi="Palatino Linotype"/>
          <w:sz w:val="24"/>
          <w:szCs w:val="24"/>
        </w:rPr>
        <w:t>Dickens</w:t>
      </w:r>
      <w:r w:rsidR="00A1403A" w:rsidRPr="0078184B">
        <w:rPr>
          <w:rFonts w:ascii="Palatino Linotype" w:hAnsi="Palatino Linotype"/>
          <w:sz w:val="24"/>
          <w:szCs w:val="24"/>
        </w:rPr>
        <w:t xml:space="preserve"> family</w:t>
      </w:r>
      <w:r w:rsidR="00855CBB" w:rsidRPr="0078184B">
        <w:rPr>
          <w:rFonts w:ascii="Palatino Linotype" w:hAnsi="Palatino Linotype"/>
          <w:sz w:val="24"/>
          <w:szCs w:val="24"/>
        </w:rPr>
        <w:t>. More</w:t>
      </w:r>
      <w:r w:rsidR="00E95C77" w:rsidRPr="0078184B">
        <w:rPr>
          <w:rFonts w:ascii="Palatino Linotype" w:hAnsi="Palatino Linotype"/>
          <w:sz w:val="24"/>
          <w:szCs w:val="24"/>
        </w:rPr>
        <w:t xml:space="preserve"> th</w:t>
      </w:r>
      <w:r w:rsidR="00855CBB" w:rsidRPr="0078184B">
        <w:rPr>
          <w:rFonts w:ascii="Palatino Linotype" w:hAnsi="Palatino Linotype"/>
          <w:sz w:val="24"/>
          <w:szCs w:val="24"/>
        </w:rPr>
        <w:t>an</w:t>
      </w:r>
      <w:r w:rsidR="00E95C77" w:rsidRPr="0078184B">
        <w:rPr>
          <w:rFonts w:ascii="Palatino Linotype" w:hAnsi="Palatino Linotype"/>
          <w:sz w:val="24"/>
          <w:szCs w:val="24"/>
        </w:rPr>
        <w:t xml:space="preserve"> thirty o</w:t>
      </w:r>
      <w:r w:rsidR="00855CBB" w:rsidRPr="0078184B">
        <w:rPr>
          <w:rFonts w:ascii="Palatino Linotype" w:hAnsi="Palatino Linotype"/>
          <w:sz w:val="24"/>
          <w:szCs w:val="24"/>
        </w:rPr>
        <w:t>f</w:t>
      </w:r>
      <w:r w:rsidR="00E95C77" w:rsidRPr="0078184B">
        <w:rPr>
          <w:rFonts w:ascii="Palatino Linotype" w:hAnsi="Palatino Linotype"/>
          <w:sz w:val="24"/>
          <w:szCs w:val="24"/>
        </w:rPr>
        <w:t xml:space="preserve"> the </w:t>
      </w:r>
      <w:r w:rsidR="0009448C" w:rsidRPr="0078184B">
        <w:rPr>
          <w:rFonts w:ascii="Palatino Linotype" w:hAnsi="Palatino Linotype"/>
          <w:sz w:val="24"/>
          <w:szCs w:val="24"/>
        </w:rPr>
        <w:t>letters refer</w:t>
      </w:r>
      <w:r w:rsidR="00E95C77" w:rsidRPr="0078184B">
        <w:rPr>
          <w:rFonts w:ascii="Palatino Linotype" w:hAnsi="Palatino Linotype"/>
          <w:sz w:val="24"/>
          <w:szCs w:val="24"/>
        </w:rPr>
        <w:t xml:space="preserve"> to</w:t>
      </w:r>
      <w:r w:rsidR="00855CBB" w:rsidRPr="0078184B">
        <w:rPr>
          <w:rFonts w:ascii="Palatino Linotype" w:hAnsi="Palatino Linotype"/>
          <w:sz w:val="24"/>
          <w:szCs w:val="24"/>
        </w:rPr>
        <w:t xml:space="preserve"> one or more m</w:t>
      </w:r>
      <w:r w:rsidR="00E95C77" w:rsidRPr="0078184B">
        <w:rPr>
          <w:rFonts w:ascii="Palatino Linotype" w:hAnsi="Palatino Linotype"/>
          <w:sz w:val="24"/>
          <w:szCs w:val="24"/>
        </w:rPr>
        <w:t xml:space="preserve">embers of </w:t>
      </w:r>
      <w:r w:rsidR="00855CBB" w:rsidRPr="0078184B">
        <w:rPr>
          <w:rFonts w:ascii="Palatino Linotype" w:hAnsi="Palatino Linotype"/>
          <w:sz w:val="24"/>
          <w:szCs w:val="24"/>
        </w:rPr>
        <w:t>the D</w:t>
      </w:r>
      <w:r w:rsidR="00E95C77" w:rsidRPr="0078184B">
        <w:rPr>
          <w:rFonts w:ascii="Palatino Linotype" w:hAnsi="Palatino Linotype"/>
          <w:sz w:val="24"/>
          <w:szCs w:val="24"/>
        </w:rPr>
        <w:t>ickens family</w:t>
      </w:r>
      <w:r w:rsidR="00855CBB" w:rsidRPr="0078184B">
        <w:rPr>
          <w:rFonts w:ascii="Palatino Linotype" w:hAnsi="Palatino Linotype"/>
          <w:sz w:val="24"/>
          <w:szCs w:val="24"/>
        </w:rPr>
        <w:t xml:space="preserve">, including </w:t>
      </w:r>
      <w:r w:rsidR="0036383F" w:rsidRPr="0078184B">
        <w:rPr>
          <w:rFonts w:ascii="Palatino Linotype" w:hAnsi="Palatino Linotype"/>
          <w:sz w:val="24"/>
          <w:szCs w:val="24"/>
        </w:rPr>
        <w:t>Dickens himself, C</w:t>
      </w:r>
      <w:r w:rsidR="00855CBB" w:rsidRPr="0078184B">
        <w:rPr>
          <w:rFonts w:ascii="Palatino Linotype" w:hAnsi="Palatino Linotype"/>
          <w:sz w:val="24"/>
          <w:szCs w:val="24"/>
        </w:rPr>
        <w:t>athe</w:t>
      </w:r>
      <w:r w:rsidR="0036383F" w:rsidRPr="0078184B">
        <w:rPr>
          <w:rFonts w:ascii="Palatino Linotype" w:hAnsi="Palatino Linotype"/>
          <w:sz w:val="24"/>
          <w:szCs w:val="24"/>
        </w:rPr>
        <w:t>rine,</w:t>
      </w:r>
      <w:r w:rsidR="00855CBB" w:rsidRPr="0078184B">
        <w:rPr>
          <w:rFonts w:ascii="Palatino Linotype" w:hAnsi="Palatino Linotype"/>
          <w:sz w:val="24"/>
          <w:szCs w:val="24"/>
        </w:rPr>
        <w:t xml:space="preserve"> </w:t>
      </w:r>
      <w:r w:rsidR="00D275B5" w:rsidRPr="0078184B">
        <w:rPr>
          <w:rFonts w:ascii="Palatino Linotype" w:hAnsi="Palatino Linotype"/>
          <w:sz w:val="24"/>
          <w:szCs w:val="24"/>
        </w:rPr>
        <w:t xml:space="preserve">their children </w:t>
      </w:r>
      <w:r w:rsidR="0036383F" w:rsidRPr="0078184B">
        <w:rPr>
          <w:rFonts w:ascii="Palatino Linotype" w:hAnsi="Palatino Linotype"/>
          <w:sz w:val="24"/>
          <w:szCs w:val="24"/>
        </w:rPr>
        <w:t>Mamie</w:t>
      </w:r>
      <w:r w:rsidR="00855CBB" w:rsidRPr="0078184B">
        <w:rPr>
          <w:rFonts w:ascii="Palatino Linotype" w:hAnsi="Palatino Linotype"/>
          <w:sz w:val="24"/>
          <w:szCs w:val="24"/>
        </w:rPr>
        <w:t>,</w:t>
      </w:r>
      <w:r w:rsidR="0036383F" w:rsidRPr="0078184B">
        <w:rPr>
          <w:rFonts w:ascii="Palatino Linotype" w:hAnsi="Palatino Linotype"/>
          <w:sz w:val="24"/>
          <w:szCs w:val="24"/>
        </w:rPr>
        <w:t xml:space="preserve"> </w:t>
      </w:r>
      <w:r w:rsidR="000E3946" w:rsidRPr="0078184B">
        <w:rPr>
          <w:rFonts w:ascii="Palatino Linotype" w:hAnsi="Palatino Linotype"/>
          <w:sz w:val="24"/>
          <w:szCs w:val="24"/>
        </w:rPr>
        <w:t>Kat</w:t>
      </w:r>
      <w:r w:rsidR="001B77D3" w:rsidRPr="0078184B">
        <w:rPr>
          <w:rFonts w:ascii="Palatino Linotype" w:hAnsi="Palatino Linotype"/>
          <w:sz w:val="24"/>
          <w:szCs w:val="24"/>
        </w:rPr>
        <w:t>ey</w:t>
      </w:r>
      <w:r w:rsidR="000E3946" w:rsidRPr="0078184B">
        <w:rPr>
          <w:rFonts w:ascii="Palatino Linotype" w:hAnsi="Palatino Linotype"/>
          <w:sz w:val="24"/>
          <w:szCs w:val="24"/>
        </w:rPr>
        <w:t xml:space="preserve"> </w:t>
      </w:r>
      <w:r w:rsidR="0036383F" w:rsidRPr="0078184B">
        <w:rPr>
          <w:rFonts w:ascii="Palatino Linotype" w:hAnsi="Palatino Linotype"/>
          <w:sz w:val="24"/>
          <w:szCs w:val="24"/>
        </w:rPr>
        <w:t>and C</w:t>
      </w:r>
      <w:r w:rsidR="00855CBB" w:rsidRPr="0078184B">
        <w:rPr>
          <w:rFonts w:ascii="Palatino Linotype" w:hAnsi="Palatino Linotype"/>
          <w:sz w:val="24"/>
          <w:szCs w:val="24"/>
        </w:rPr>
        <w:t>h</w:t>
      </w:r>
      <w:r w:rsidR="0036383F" w:rsidRPr="0078184B">
        <w:rPr>
          <w:rFonts w:ascii="Palatino Linotype" w:hAnsi="Palatino Linotype"/>
          <w:sz w:val="24"/>
          <w:szCs w:val="24"/>
        </w:rPr>
        <w:t>ar</w:t>
      </w:r>
      <w:r w:rsidR="00855CBB" w:rsidRPr="0078184B">
        <w:rPr>
          <w:rFonts w:ascii="Palatino Linotype" w:hAnsi="Palatino Linotype"/>
          <w:sz w:val="24"/>
          <w:szCs w:val="24"/>
        </w:rPr>
        <w:t>ley</w:t>
      </w:r>
      <w:r w:rsidR="00D275B5" w:rsidRPr="0078184B">
        <w:rPr>
          <w:rFonts w:ascii="Palatino Linotype" w:hAnsi="Palatino Linotype"/>
          <w:sz w:val="24"/>
          <w:szCs w:val="24"/>
        </w:rPr>
        <w:t xml:space="preserve">, and Catherine’s sister Georgina Hogarth. </w:t>
      </w:r>
      <w:r w:rsidR="0036383F" w:rsidRPr="0078184B">
        <w:rPr>
          <w:rFonts w:ascii="Palatino Linotype" w:hAnsi="Palatino Linotype"/>
          <w:sz w:val="24"/>
          <w:szCs w:val="24"/>
        </w:rPr>
        <w:t>C</w:t>
      </w:r>
      <w:r w:rsidR="00E95C77" w:rsidRPr="0078184B">
        <w:rPr>
          <w:rFonts w:ascii="Palatino Linotype" w:hAnsi="Palatino Linotype"/>
          <w:sz w:val="24"/>
          <w:szCs w:val="24"/>
        </w:rPr>
        <w:t xml:space="preserve">ook </w:t>
      </w:r>
      <w:r w:rsidR="00D275B5" w:rsidRPr="0078184B">
        <w:rPr>
          <w:rFonts w:ascii="Palatino Linotype" w:hAnsi="Palatino Linotype"/>
          <w:sz w:val="24"/>
          <w:szCs w:val="24"/>
        </w:rPr>
        <w:t xml:space="preserve">writes to </w:t>
      </w:r>
      <w:r w:rsidR="00E427F1" w:rsidRPr="0078184B">
        <w:rPr>
          <w:rFonts w:ascii="Palatino Linotype" w:hAnsi="Palatino Linotype"/>
          <w:sz w:val="24"/>
          <w:szCs w:val="24"/>
        </w:rPr>
        <w:t>Thomas</w:t>
      </w:r>
      <w:r w:rsidR="00E95C77" w:rsidRPr="0078184B">
        <w:rPr>
          <w:rFonts w:ascii="Palatino Linotype" w:hAnsi="Palatino Linotype"/>
          <w:sz w:val="24"/>
          <w:szCs w:val="24"/>
        </w:rPr>
        <w:t xml:space="preserve"> </w:t>
      </w:r>
      <w:r w:rsidR="00D275B5" w:rsidRPr="0078184B">
        <w:rPr>
          <w:rFonts w:ascii="Palatino Linotype" w:hAnsi="Palatino Linotype"/>
          <w:sz w:val="24"/>
          <w:szCs w:val="24"/>
        </w:rPr>
        <w:t xml:space="preserve">about </w:t>
      </w:r>
      <w:r w:rsidR="00E95C77" w:rsidRPr="0078184B">
        <w:rPr>
          <w:rFonts w:ascii="Palatino Linotype" w:hAnsi="Palatino Linotype"/>
          <w:sz w:val="24"/>
          <w:szCs w:val="24"/>
        </w:rPr>
        <w:t>his deal</w:t>
      </w:r>
      <w:r w:rsidR="0036383F" w:rsidRPr="0078184B">
        <w:rPr>
          <w:rFonts w:ascii="Palatino Linotype" w:hAnsi="Palatino Linotype"/>
          <w:sz w:val="24"/>
          <w:szCs w:val="24"/>
        </w:rPr>
        <w:t xml:space="preserve">ings </w:t>
      </w:r>
      <w:r w:rsidR="0009448C" w:rsidRPr="0078184B">
        <w:rPr>
          <w:rFonts w:ascii="Palatino Linotype" w:hAnsi="Palatino Linotype"/>
          <w:sz w:val="24"/>
          <w:szCs w:val="24"/>
        </w:rPr>
        <w:t>with Charle</w:t>
      </w:r>
      <w:r w:rsidR="00D275B5" w:rsidRPr="0078184B">
        <w:rPr>
          <w:rFonts w:ascii="Palatino Linotype" w:hAnsi="Palatino Linotype"/>
          <w:sz w:val="24"/>
          <w:szCs w:val="24"/>
        </w:rPr>
        <w:t>y</w:t>
      </w:r>
      <w:r w:rsidR="00E95C77" w:rsidRPr="0078184B">
        <w:rPr>
          <w:rFonts w:ascii="Palatino Linotype" w:hAnsi="Palatino Linotype"/>
          <w:sz w:val="24"/>
          <w:szCs w:val="24"/>
        </w:rPr>
        <w:t xml:space="preserve"> </w:t>
      </w:r>
      <w:r w:rsidR="0009448C" w:rsidRPr="0078184B">
        <w:rPr>
          <w:rFonts w:ascii="Palatino Linotype" w:hAnsi="Palatino Linotype"/>
          <w:sz w:val="24"/>
          <w:szCs w:val="24"/>
        </w:rPr>
        <w:t>Dickens</w:t>
      </w:r>
      <w:r w:rsidR="00801524" w:rsidRPr="0078184B">
        <w:rPr>
          <w:rFonts w:ascii="Palatino Linotype" w:hAnsi="Palatino Linotype"/>
          <w:sz w:val="24"/>
          <w:szCs w:val="24"/>
        </w:rPr>
        <w:t xml:space="preserve"> and </w:t>
      </w:r>
      <w:r w:rsidR="00952664" w:rsidRPr="0078184B">
        <w:rPr>
          <w:rFonts w:ascii="Palatino Linotype" w:hAnsi="Palatino Linotype"/>
          <w:sz w:val="24"/>
          <w:szCs w:val="24"/>
        </w:rPr>
        <w:t>the</w:t>
      </w:r>
      <w:r w:rsidR="00801524" w:rsidRPr="0078184B">
        <w:rPr>
          <w:rFonts w:ascii="Palatino Linotype" w:hAnsi="Palatino Linotype"/>
          <w:sz w:val="24"/>
          <w:szCs w:val="24"/>
        </w:rPr>
        <w:t xml:space="preserve"> </w:t>
      </w:r>
      <w:r w:rsidR="00952664" w:rsidRPr="0078184B">
        <w:rPr>
          <w:rFonts w:ascii="Palatino Linotype" w:hAnsi="Palatino Linotype"/>
          <w:sz w:val="24"/>
          <w:szCs w:val="24"/>
        </w:rPr>
        <w:t xml:space="preserve">journalism </w:t>
      </w:r>
      <w:r w:rsidR="00801524" w:rsidRPr="0078184B">
        <w:rPr>
          <w:rFonts w:ascii="Palatino Linotype" w:hAnsi="Palatino Linotype"/>
          <w:sz w:val="24"/>
          <w:szCs w:val="24"/>
        </w:rPr>
        <w:t>he wr</w:t>
      </w:r>
      <w:r w:rsidR="00D275B5" w:rsidRPr="0078184B">
        <w:rPr>
          <w:rFonts w:ascii="Palatino Linotype" w:hAnsi="Palatino Linotype"/>
          <w:sz w:val="24"/>
          <w:szCs w:val="24"/>
        </w:rPr>
        <w:t>i</w:t>
      </w:r>
      <w:r w:rsidR="008B225C" w:rsidRPr="0078184B">
        <w:rPr>
          <w:rFonts w:ascii="Palatino Linotype" w:hAnsi="Palatino Linotype"/>
          <w:sz w:val="24"/>
          <w:szCs w:val="24"/>
        </w:rPr>
        <w:t>te</w:t>
      </w:r>
      <w:r w:rsidR="00D275B5" w:rsidRPr="0078184B">
        <w:rPr>
          <w:rFonts w:ascii="Palatino Linotype" w:hAnsi="Palatino Linotype"/>
          <w:sz w:val="24"/>
          <w:szCs w:val="24"/>
        </w:rPr>
        <w:t>s</w:t>
      </w:r>
      <w:r w:rsidR="008B225C" w:rsidRPr="0078184B">
        <w:rPr>
          <w:rFonts w:ascii="Palatino Linotype" w:hAnsi="Palatino Linotype"/>
          <w:sz w:val="24"/>
          <w:szCs w:val="24"/>
        </w:rPr>
        <w:t xml:space="preserve"> </w:t>
      </w:r>
      <w:r w:rsidR="00801524" w:rsidRPr="0078184B">
        <w:rPr>
          <w:rFonts w:ascii="Palatino Linotype" w:hAnsi="Palatino Linotype"/>
          <w:sz w:val="24"/>
          <w:szCs w:val="24"/>
        </w:rPr>
        <w:t>for him</w:t>
      </w:r>
      <w:r w:rsidR="00952664" w:rsidRPr="0078184B">
        <w:rPr>
          <w:rFonts w:ascii="Palatino Linotype" w:hAnsi="Palatino Linotype"/>
          <w:sz w:val="24"/>
          <w:szCs w:val="24"/>
        </w:rPr>
        <w:t xml:space="preserve"> as editor of </w:t>
      </w:r>
      <w:r w:rsidR="00730B01" w:rsidRPr="0078184B">
        <w:rPr>
          <w:rFonts w:ascii="Palatino Linotype" w:hAnsi="Palatino Linotype"/>
          <w:sz w:val="24"/>
          <w:szCs w:val="24"/>
        </w:rPr>
        <w:t>A</w:t>
      </w:r>
      <w:r w:rsidR="00952664" w:rsidRPr="0078184B">
        <w:rPr>
          <w:rFonts w:ascii="Palatino Linotype" w:hAnsi="Palatino Linotype"/>
          <w:i/>
          <w:sz w:val="24"/>
          <w:szCs w:val="24"/>
        </w:rPr>
        <w:t xml:space="preserve">ll the </w:t>
      </w:r>
      <w:r w:rsidR="00730B01" w:rsidRPr="0078184B">
        <w:rPr>
          <w:rFonts w:ascii="Palatino Linotype" w:hAnsi="Palatino Linotype"/>
          <w:i/>
          <w:sz w:val="24"/>
          <w:szCs w:val="24"/>
        </w:rPr>
        <w:t>Y</w:t>
      </w:r>
      <w:r w:rsidR="00952664" w:rsidRPr="0078184B">
        <w:rPr>
          <w:rFonts w:ascii="Palatino Linotype" w:hAnsi="Palatino Linotype"/>
          <w:i/>
          <w:sz w:val="24"/>
          <w:szCs w:val="24"/>
        </w:rPr>
        <w:t>ear Round</w:t>
      </w:r>
      <w:r w:rsidR="008B225C" w:rsidRPr="0078184B">
        <w:rPr>
          <w:rFonts w:ascii="Palatino Linotype" w:hAnsi="Palatino Linotype"/>
          <w:sz w:val="24"/>
          <w:szCs w:val="24"/>
        </w:rPr>
        <w:t>,</w:t>
      </w:r>
      <w:r w:rsidR="00D275B5" w:rsidRPr="0078184B">
        <w:rPr>
          <w:rFonts w:ascii="Palatino Linotype" w:hAnsi="Palatino Linotype"/>
          <w:sz w:val="24"/>
          <w:szCs w:val="24"/>
        </w:rPr>
        <w:t xml:space="preserve"> reporting, for example, that ‘</w:t>
      </w:r>
      <w:r w:rsidR="008B225C" w:rsidRPr="0078184B">
        <w:rPr>
          <w:rFonts w:ascii="Palatino Linotype" w:hAnsi="Palatino Linotype"/>
          <w:sz w:val="24"/>
          <w:szCs w:val="24"/>
        </w:rPr>
        <w:t>I am writing a story for the Midsummer number of All the Year Round. What would the late C.D. have thought of such an innovation!</w:t>
      </w:r>
      <w:r w:rsidRPr="0078184B">
        <w:rPr>
          <w:rStyle w:val="EndnoteReference"/>
          <w:rFonts w:ascii="Palatino Linotype" w:hAnsi="Palatino Linotype"/>
          <w:sz w:val="24"/>
          <w:szCs w:val="24"/>
        </w:rPr>
        <w:endnoteReference w:id="23"/>
      </w:r>
      <w:r w:rsidR="00D275B5" w:rsidRPr="0078184B">
        <w:rPr>
          <w:rFonts w:ascii="Palatino Linotype" w:hAnsi="Palatino Linotype"/>
          <w:sz w:val="24"/>
          <w:szCs w:val="24"/>
        </w:rPr>
        <w:t xml:space="preserve"> </w:t>
      </w:r>
      <w:r w:rsidR="003427DE" w:rsidRPr="0078184B">
        <w:rPr>
          <w:rFonts w:ascii="Palatino Linotype" w:hAnsi="Palatino Linotype"/>
          <w:sz w:val="24"/>
          <w:szCs w:val="24"/>
        </w:rPr>
        <w:t xml:space="preserve">He lends </w:t>
      </w:r>
      <w:r w:rsidR="008B225C" w:rsidRPr="0078184B">
        <w:rPr>
          <w:rFonts w:ascii="Palatino Linotype" w:hAnsi="Palatino Linotype"/>
          <w:sz w:val="24"/>
          <w:szCs w:val="24"/>
        </w:rPr>
        <w:t xml:space="preserve">copies of </w:t>
      </w:r>
      <w:r w:rsidR="00441C45" w:rsidRPr="0078184B">
        <w:rPr>
          <w:rFonts w:ascii="Palatino Linotype" w:hAnsi="Palatino Linotype"/>
          <w:sz w:val="24"/>
          <w:szCs w:val="24"/>
        </w:rPr>
        <w:t xml:space="preserve">newspapers and magazines </w:t>
      </w:r>
      <w:r w:rsidR="008B225C" w:rsidRPr="0078184B">
        <w:rPr>
          <w:rFonts w:ascii="Palatino Linotype" w:hAnsi="Palatino Linotype"/>
          <w:sz w:val="24"/>
          <w:szCs w:val="24"/>
        </w:rPr>
        <w:t xml:space="preserve">to Catherine, </w:t>
      </w:r>
    </w:p>
    <w:p w:rsidR="00441C45" w:rsidRPr="0078184B" w:rsidRDefault="00441C45" w:rsidP="00441C45">
      <w:pPr>
        <w:ind w:left="720"/>
        <w:rPr>
          <w:rFonts w:ascii="Palatino Linotype" w:hAnsi="Palatino Linotype"/>
          <w:sz w:val="24"/>
          <w:szCs w:val="24"/>
        </w:rPr>
      </w:pPr>
      <w:r w:rsidRPr="0078184B">
        <w:rPr>
          <w:rFonts w:ascii="Palatino Linotype" w:hAnsi="Palatino Linotype"/>
          <w:sz w:val="24"/>
          <w:szCs w:val="24"/>
        </w:rPr>
        <w:t xml:space="preserve">I have posted my </w:t>
      </w:r>
      <w:r w:rsidRPr="0078184B">
        <w:rPr>
          <w:rFonts w:ascii="Palatino Linotype" w:hAnsi="Palatino Linotype"/>
          <w:i/>
          <w:sz w:val="24"/>
          <w:szCs w:val="24"/>
        </w:rPr>
        <w:t>Worlds</w:t>
      </w:r>
      <w:r w:rsidRPr="0078184B">
        <w:rPr>
          <w:rFonts w:ascii="Palatino Linotype" w:hAnsi="Palatino Linotype"/>
          <w:sz w:val="24"/>
          <w:szCs w:val="24"/>
        </w:rPr>
        <w:t xml:space="preserve"> lately to Mrs Dickens who is staying at Cheltenham. She is a student of newspapers and a devotee of gossip. I have been in the habit of lending her the </w:t>
      </w:r>
      <w:r w:rsidRPr="0078184B">
        <w:rPr>
          <w:rFonts w:ascii="Palatino Linotype" w:hAnsi="Palatino Linotype"/>
          <w:i/>
          <w:sz w:val="24"/>
          <w:szCs w:val="24"/>
        </w:rPr>
        <w:t xml:space="preserve">World </w:t>
      </w:r>
      <w:r w:rsidRPr="0078184B">
        <w:rPr>
          <w:rFonts w:ascii="Palatino Linotype" w:hAnsi="Palatino Linotype"/>
          <w:sz w:val="24"/>
          <w:szCs w:val="24"/>
        </w:rPr>
        <w:t xml:space="preserve">and other journals for some time past. I am always glad, indeed, to contribute in any way to her amusement - for her life is rather dull and solitary </w:t>
      </w:r>
      <w:r w:rsidR="00B53DB5" w:rsidRPr="0078184B">
        <w:rPr>
          <w:rStyle w:val="EndnoteReference"/>
          <w:rFonts w:ascii="Palatino Linotype" w:hAnsi="Palatino Linotype"/>
          <w:sz w:val="24"/>
          <w:szCs w:val="24"/>
        </w:rPr>
        <w:endnoteReference w:id="24"/>
      </w:r>
    </w:p>
    <w:p w:rsidR="00EF6277" w:rsidRPr="0078184B" w:rsidRDefault="00441C45" w:rsidP="00441C45">
      <w:pPr>
        <w:rPr>
          <w:rFonts w:ascii="Palatino Linotype" w:hAnsi="Palatino Linotype"/>
          <w:sz w:val="24"/>
          <w:szCs w:val="24"/>
        </w:rPr>
      </w:pPr>
      <w:r w:rsidRPr="0078184B">
        <w:rPr>
          <w:rFonts w:ascii="Palatino Linotype" w:hAnsi="Palatino Linotype"/>
          <w:sz w:val="24"/>
          <w:szCs w:val="24"/>
        </w:rPr>
        <w:t xml:space="preserve">He also tells Thomas over several letters about </w:t>
      </w:r>
      <w:r w:rsidR="0009448C" w:rsidRPr="0078184B">
        <w:rPr>
          <w:rFonts w:ascii="Palatino Linotype" w:hAnsi="Palatino Linotype"/>
          <w:sz w:val="24"/>
          <w:szCs w:val="24"/>
        </w:rPr>
        <w:t>commissioning</w:t>
      </w:r>
      <w:r w:rsidR="0036383F" w:rsidRPr="0078184B">
        <w:rPr>
          <w:rFonts w:ascii="Palatino Linotype" w:hAnsi="Palatino Linotype"/>
          <w:sz w:val="24"/>
          <w:szCs w:val="24"/>
        </w:rPr>
        <w:t xml:space="preserve"> a painting by Katey </w:t>
      </w:r>
      <w:r w:rsidR="0009448C" w:rsidRPr="0078184B">
        <w:rPr>
          <w:rFonts w:ascii="Palatino Linotype" w:hAnsi="Palatino Linotype"/>
          <w:sz w:val="24"/>
          <w:szCs w:val="24"/>
        </w:rPr>
        <w:t>Dickens of</w:t>
      </w:r>
      <w:r w:rsidR="00E95C77" w:rsidRPr="0078184B">
        <w:rPr>
          <w:rFonts w:ascii="Palatino Linotype" w:hAnsi="Palatino Linotype"/>
          <w:sz w:val="24"/>
          <w:szCs w:val="24"/>
        </w:rPr>
        <w:t xml:space="preserve"> thei</w:t>
      </w:r>
      <w:r w:rsidR="0036383F" w:rsidRPr="0078184B">
        <w:rPr>
          <w:rFonts w:ascii="Palatino Linotype" w:hAnsi="Palatino Linotype"/>
          <w:sz w:val="24"/>
          <w:szCs w:val="24"/>
        </w:rPr>
        <w:t>r</w:t>
      </w:r>
      <w:r w:rsidR="00E95C77" w:rsidRPr="0078184B">
        <w:rPr>
          <w:rFonts w:ascii="Palatino Linotype" w:hAnsi="Palatino Linotype"/>
          <w:sz w:val="24"/>
          <w:szCs w:val="24"/>
        </w:rPr>
        <w:t xml:space="preserve"> daughter </w:t>
      </w:r>
      <w:r w:rsidR="009B3A79" w:rsidRPr="0078184B">
        <w:rPr>
          <w:rFonts w:ascii="Palatino Linotype" w:hAnsi="Palatino Linotype"/>
          <w:sz w:val="24"/>
          <w:szCs w:val="24"/>
        </w:rPr>
        <w:t xml:space="preserve">Sylvie </w:t>
      </w:r>
      <w:r w:rsidR="00E95C77" w:rsidRPr="0078184B">
        <w:rPr>
          <w:rFonts w:ascii="Palatino Linotype" w:hAnsi="Palatino Linotype"/>
          <w:sz w:val="24"/>
          <w:szCs w:val="24"/>
        </w:rPr>
        <w:t xml:space="preserve">and </w:t>
      </w:r>
      <w:r w:rsidR="0036383F" w:rsidRPr="0078184B">
        <w:rPr>
          <w:rFonts w:ascii="Palatino Linotype" w:hAnsi="Palatino Linotype"/>
          <w:sz w:val="24"/>
          <w:szCs w:val="24"/>
        </w:rPr>
        <w:t xml:space="preserve">of </w:t>
      </w:r>
      <w:r w:rsidR="0009448C" w:rsidRPr="0078184B">
        <w:rPr>
          <w:rFonts w:ascii="Palatino Linotype" w:hAnsi="Palatino Linotype"/>
          <w:sz w:val="24"/>
          <w:szCs w:val="24"/>
        </w:rPr>
        <w:t>the</w:t>
      </w:r>
      <w:r w:rsidR="00E95C77" w:rsidRPr="0078184B">
        <w:rPr>
          <w:rFonts w:ascii="Palatino Linotype" w:hAnsi="Palatino Linotype"/>
          <w:sz w:val="24"/>
          <w:szCs w:val="24"/>
        </w:rPr>
        <w:t xml:space="preserve"> </w:t>
      </w:r>
      <w:r w:rsidR="0009448C" w:rsidRPr="0078184B">
        <w:rPr>
          <w:rFonts w:ascii="Palatino Linotype" w:hAnsi="Palatino Linotype"/>
          <w:sz w:val="24"/>
          <w:szCs w:val="24"/>
        </w:rPr>
        <w:t>sittings</w:t>
      </w:r>
      <w:r w:rsidR="00E95C77" w:rsidRPr="0078184B">
        <w:rPr>
          <w:rFonts w:ascii="Palatino Linotype" w:hAnsi="Palatino Linotype"/>
          <w:sz w:val="24"/>
          <w:szCs w:val="24"/>
        </w:rPr>
        <w:t xml:space="preserve"> that ensued.</w:t>
      </w:r>
    </w:p>
    <w:p w:rsidR="00EF6277" w:rsidRPr="0078184B" w:rsidRDefault="00EF6277" w:rsidP="00EF6277">
      <w:pPr>
        <w:ind w:left="720"/>
        <w:rPr>
          <w:rFonts w:ascii="Palatino Linotype" w:hAnsi="Palatino Linotype"/>
          <w:sz w:val="24"/>
          <w:szCs w:val="24"/>
        </w:rPr>
      </w:pPr>
      <w:r w:rsidRPr="0078184B">
        <w:rPr>
          <w:rFonts w:ascii="Palatino Linotype" w:hAnsi="Palatino Linotype"/>
          <w:sz w:val="24"/>
          <w:szCs w:val="24"/>
        </w:rPr>
        <w:t>Little Sylvie went yesterday to give Mrs Perugini another sitting and returned sugar-plum-ed to the eyes and heavily laden with presents.</w:t>
      </w:r>
      <w:r w:rsidR="00B53DB5" w:rsidRPr="0078184B">
        <w:rPr>
          <w:rStyle w:val="EndnoteReference"/>
          <w:rFonts w:ascii="Palatino Linotype" w:hAnsi="Palatino Linotype"/>
          <w:sz w:val="24"/>
          <w:szCs w:val="24"/>
        </w:rPr>
        <w:endnoteReference w:id="25"/>
      </w:r>
    </w:p>
    <w:p w:rsidR="00866A63" w:rsidRPr="0078184B" w:rsidRDefault="003427DE" w:rsidP="00EF6277">
      <w:pPr>
        <w:rPr>
          <w:rFonts w:ascii="Palatino Linotype" w:hAnsi="Palatino Linotype"/>
          <w:sz w:val="24"/>
          <w:szCs w:val="24"/>
        </w:rPr>
      </w:pPr>
      <w:r w:rsidRPr="0078184B">
        <w:rPr>
          <w:rFonts w:ascii="Palatino Linotype" w:hAnsi="Palatino Linotype"/>
          <w:sz w:val="24"/>
          <w:szCs w:val="24"/>
        </w:rPr>
        <w:t xml:space="preserve">He is clearly close to many of the Dickens family, </w:t>
      </w:r>
      <w:r w:rsidR="005B7276" w:rsidRPr="0078184B">
        <w:rPr>
          <w:rFonts w:ascii="Palatino Linotype" w:hAnsi="Palatino Linotype"/>
          <w:sz w:val="24"/>
          <w:szCs w:val="24"/>
        </w:rPr>
        <w:t>tell</w:t>
      </w:r>
      <w:r w:rsidRPr="0078184B">
        <w:rPr>
          <w:rFonts w:ascii="Palatino Linotype" w:hAnsi="Palatino Linotype"/>
          <w:sz w:val="24"/>
          <w:szCs w:val="24"/>
        </w:rPr>
        <w:t>ing</w:t>
      </w:r>
      <w:r w:rsidR="005B7276" w:rsidRPr="0078184B">
        <w:rPr>
          <w:rFonts w:ascii="Palatino Linotype" w:hAnsi="Palatino Linotype"/>
          <w:sz w:val="24"/>
          <w:szCs w:val="24"/>
        </w:rPr>
        <w:t xml:space="preserve"> Thomas that he </w:t>
      </w:r>
      <w:r w:rsidR="0009448C" w:rsidRPr="0078184B">
        <w:rPr>
          <w:rFonts w:ascii="Palatino Linotype" w:hAnsi="Palatino Linotype"/>
          <w:sz w:val="24"/>
          <w:szCs w:val="24"/>
        </w:rPr>
        <w:t>has ‘been</w:t>
      </w:r>
      <w:r w:rsidR="005B7276" w:rsidRPr="0078184B">
        <w:rPr>
          <w:rFonts w:ascii="Palatino Linotype" w:hAnsi="Palatino Linotype"/>
          <w:sz w:val="24"/>
          <w:szCs w:val="24"/>
        </w:rPr>
        <w:t xml:space="preserve"> spending two or three </w:t>
      </w:r>
      <w:r w:rsidR="00801524" w:rsidRPr="0078184B">
        <w:rPr>
          <w:rFonts w:ascii="Palatino Linotype" w:hAnsi="Palatino Linotype"/>
          <w:sz w:val="24"/>
          <w:szCs w:val="24"/>
        </w:rPr>
        <w:t xml:space="preserve">wet </w:t>
      </w:r>
      <w:r w:rsidR="005B7276" w:rsidRPr="0078184B">
        <w:rPr>
          <w:rFonts w:ascii="Palatino Linotype" w:hAnsi="Palatino Linotype"/>
          <w:sz w:val="24"/>
          <w:szCs w:val="24"/>
        </w:rPr>
        <w:t>days at Gadshill’</w:t>
      </w:r>
      <w:r w:rsidR="00305119" w:rsidRPr="0078184B">
        <w:rPr>
          <w:rFonts w:ascii="Palatino Linotype" w:hAnsi="Palatino Linotype"/>
          <w:sz w:val="24"/>
          <w:szCs w:val="24"/>
        </w:rPr>
        <w:t>,</w:t>
      </w:r>
      <w:r w:rsidR="00B53DB5" w:rsidRPr="0078184B">
        <w:rPr>
          <w:rStyle w:val="EndnoteReference"/>
          <w:rFonts w:ascii="Palatino Linotype" w:hAnsi="Palatino Linotype"/>
          <w:sz w:val="24"/>
          <w:szCs w:val="24"/>
        </w:rPr>
        <w:endnoteReference w:id="26"/>
      </w:r>
      <w:r w:rsidR="00333A4B" w:rsidRPr="0078184B">
        <w:rPr>
          <w:rFonts w:ascii="Palatino Linotype" w:hAnsi="Palatino Linotype"/>
          <w:sz w:val="24"/>
          <w:szCs w:val="24"/>
        </w:rPr>
        <w:t xml:space="preserve"> </w:t>
      </w:r>
      <w:r w:rsidR="00D275B5" w:rsidRPr="0078184B">
        <w:rPr>
          <w:rFonts w:ascii="Palatino Linotype" w:hAnsi="Palatino Linotype"/>
          <w:sz w:val="24"/>
          <w:szCs w:val="24"/>
        </w:rPr>
        <w:t xml:space="preserve">and </w:t>
      </w:r>
      <w:r w:rsidRPr="0078184B">
        <w:rPr>
          <w:rFonts w:ascii="Palatino Linotype" w:hAnsi="Palatino Linotype"/>
          <w:sz w:val="24"/>
          <w:szCs w:val="24"/>
        </w:rPr>
        <w:t xml:space="preserve">that he has been </w:t>
      </w:r>
      <w:r w:rsidR="000A6D9E" w:rsidRPr="0078184B">
        <w:rPr>
          <w:rFonts w:ascii="Palatino Linotype" w:hAnsi="Palatino Linotype"/>
          <w:sz w:val="24"/>
          <w:szCs w:val="24"/>
        </w:rPr>
        <w:t xml:space="preserve">to </w:t>
      </w:r>
      <w:r w:rsidR="00E95C77" w:rsidRPr="0078184B">
        <w:rPr>
          <w:rFonts w:ascii="Palatino Linotype" w:hAnsi="Palatino Linotype"/>
          <w:sz w:val="24"/>
          <w:szCs w:val="24"/>
        </w:rPr>
        <w:t>din</w:t>
      </w:r>
      <w:r w:rsidR="005B7276" w:rsidRPr="0078184B">
        <w:rPr>
          <w:rFonts w:ascii="Palatino Linotype" w:hAnsi="Palatino Linotype"/>
          <w:sz w:val="24"/>
          <w:szCs w:val="24"/>
        </w:rPr>
        <w:t>n</w:t>
      </w:r>
      <w:r w:rsidR="00E95C77" w:rsidRPr="0078184B">
        <w:rPr>
          <w:rFonts w:ascii="Palatino Linotype" w:hAnsi="Palatino Linotype"/>
          <w:sz w:val="24"/>
          <w:szCs w:val="24"/>
        </w:rPr>
        <w:t>er</w:t>
      </w:r>
      <w:r w:rsidR="0036383F" w:rsidRPr="0078184B">
        <w:rPr>
          <w:rFonts w:ascii="Palatino Linotype" w:hAnsi="Palatino Linotype"/>
          <w:sz w:val="24"/>
          <w:szCs w:val="24"/>
        </w:rPr>
        <w:t xml:space="preserve"> with Georgina H</w:t>
      </w:r>
      <w:r w:rsidR="00E95C77" w:rsidRPr="0078184B">
        <w:rPr>
          <w:rFonts w:ascii="Palatino Linotype" w:hAnsi="Palatino Linotype"/>
          <w:sz w:val="24"/>
          <w:szCs w:val="24"/>
        </w:rPr>
        <w:t>ogar</w:t>
      </w:r>
      <w:r w:rsidR="0036383F" w:rsidRPr="0078184B">
        <w:rPr>
          <w:rFonts w:ascii="Palatino Linotype" w:hAnsi="Palatino Linotype"/>
          <w:sz w:val="24"/>
          <w:szCs w:val="24"/>
        </w:rPr>
        <w:t>th</w:t>
      </w:r>
      <w:r w:rsidR="00E95C77" w:rsidRPr="0078184B">
        <w:rPr>
          <w:rFonts w:ascii="Palatino Linotype" w:hAnsi="Palatino Linotype"/>
          <w:sz w:val="24"/>
          <w:szCs w:val="24"/>
        </w:rPr>
        <w:t xml:space="preserve"> and Mamie </w:t>
      </w:r>
      <w:r w:rsidR="001B77D3" w:rsidRPr="0078184B">
        <w:rPr>
          <w:rFonts w:ascii="Palatino Linotype" w:hAnsi="Palatino Linotype"/>
          <w:sz w:val="24"/>
          <w:szCs w:val="24"/>
        </w:rPr>
        <w:t>D</w:t>
      </w:r>
      <w:r w:rsidR="0036383F" w:rsidRPr="0078184B">
        <w:rPr>
          <w:rFonts w:ascii="Palatino Linotype" w:hAnsi="Palatino Linotype"/>
          <w:sz w:val="24"/>
          <w:szCs w:val="24"/>
        </w:rPr>
        <w:t>ickens</w:t>
      </w:r>
      <w:r w:rsidR="00E95C77" w:rsidRPr="0078184B">
        <w:rPr>
          <w:rFonts w:ascii="Palatino Linotype" w:hAnsi="Palatino Linotype"/>
          <w:sz w:val="24"/>
          <w:szCs w:val="24"/>
        </w:rPr>
        <w:t xml:space="preserve"> at Catherine’s </w:t>
      </w:r>
      <w:r w:rsidR="0036383F" w:rsidRPr="0078184B">
        <w:rPr>
          <w:rFonts w:ascii="Palatino Linotype" w:hAnsi="Palatino Linotype"/>
          <w:sz w:val="24"/>
          <w:szCs w:val="24"/>
        </w:rPr>
        <w:t>house</w:t>
      </w:r>
      <w:r w:rsidRPr="0078184B">
        <w:rPr>
          <w:rFonts w:ascii="Palatino Linotype" w:hAnsi="Palatino Linotype"/>
          <w:sz w:val="24"/>
          <w:szCs w:val="24"/>
        </w:rPr>
        <w:t>.</w:t>
      </w:r>
      <w:r w:rsidR="00305119" w:rsidRPr="0078184B">
        <w:rPr>
          <w:rStyle w:val="EndnoteReference"/>
          <w:rFonts w:ascii="Palatino Linotype" w:hAnsi="Palatino Linotype"/>
          <w:sz w:val="24"/>
          <w:szCs w:val="24"/>
        </w:rPr>
        <w:endnoteReference w:id="27"/>
      </w:r>
      <w:r w:rsidR="00E16074" w:rsidRPr="0078184B">
        <w:rPr>
          <w:rFonts w:ascii="Palatino Linotype" w:hAnsi="Palatino Linotype"/>
          <w:sz w:val="24"/>
          <w:szCs w:val="24"/>
        </w:rPr>
        <w:t xml:space="preserve"> </w:t>
      </w:r>
    </w:p>
    <w:p w:rsidR="00866A63" w:rsidRPr="0078184B" w:rsidRDefault="000E3946" w:rsidP="00D275B5">
      <w:pPr>
        <w:ind w:firstLine="720"/>
        <w:rPr>
          <w:rFonts w:ascii="Palatino Linotype" w:hAnsi="Palatino Linotype"/>
          <w:sz w:val="24"/>
          <w:szCs w:val="24"/>
        </w:rPr>
      </w:pPr>
      <w:r w:rsidRPr="0078184B">
        <w:rPr>
          <w:rFonts w:ascii="Palatino Linotype" w:hAnsi="Palatino Linotype"/>
          <w:sz w:val="24"/>
          <w:szCs w:val="24"/>
        </w:rPr>
        <w:t xml:space="preserve">Cook </w:t>
      </w:r>
      <w:r w:rsidR="00D275B5" w:rsidRPr="0078184B">
        <w:rPr>
          <w:rFonts w:ascii="Palatino Linotype" w:hAnsi="Palatino Linotype"/>
          <w:sz w:val="24"/>
          <w:szCs w:val="24"/>
        </w:rPr>
        <w:t xml:space="preserve">also </w:t>
      </w:r>
      <w:r w:rsidRPr="0078184B">
        <w:rPr>
          <w:rFonts w:ascii="Palatino Linotype" w:hAnsi="Palatino Linotype"/>
          <w:sz w:val="24"/>
          <w:szCs w:val="24"/>
        </w:rPr>
        <w:t>r</w:t>
      </w:r>
      <w:r w:rsidR="00866A63" w:rsidRPr="0078184B">
        <w:rPr>
          <w:rFonts w:ascii="Palatino Linotype" w:hAnsi="Palatino Linotype"/>
          <w:sz w:val="24"/>
          <w:szCs w:val="24"/>
        </w:rPr>
        <w:t xml:space="preserve">ecords </w:t>
      </w:r>
      <w:r w:rsidR="0036383F" w:rsidRPr="0078184B">
        <w:rPr>
          <w:rFonts w:ascii="Palatino Linotype" w:hAnsi="Palatino Linotype"/>
          <w:sz w:val="24"/>
          <w:szCs w:val="24"/>
        </w:rPr>
        <w:t>Catherine’s</w:t>
      </w:r>
      <w:r w:rsidR="00866A63" w:rsidRPr="0078184B">
        <w:rPr>
          <w:rFonts w:ascii="Palatino Linotype" w:hAnsi="Palatino Linotype"/>
          <w:sz w:val="24"/>
          <w:szCs w:val="24"/>
        </w:rPr>
        <w:t xml:space="preserve"> final illness</w:t>
      </w:r>
      <w:r w:rsidR="00855CBB" w:rsidRPr="0078184B">
        <w:rPr>
          <w:rFonts w:ascii="Palatino Linotype" w:hAnsi="Palatino Linotype"/>
          <w:sz w:val="24"/>
          <w:szCs w:val="24"/>
        </w:rPr>
        <w:t xml:space="preserve"> </w:t>
      </w:r>
      <w:r w:rsidR="00F22BEA" w:rsidRPr="0078184B">
        <w:rPr>
          <w:rFonts w:ascii="Palatino Linotype" w:hAnsi="Palatino Linotype"/>
          <w:sz w:val="24"/>
          <w:szCs w:val="24"/>
        </w:rPr>
        <w:t xml:space="preserve">and eventual death from cervical cancer </w:t>
      </w:r>
      <w:r w:rsidR="00866A63" w:rsidRPr="0078184B">
        <w:rPr>
          <w:rFonts w:ascii="Palatino Linotype" w:hAnsi="Palatino Linotype"/>
          <w:sz w:val="24"/>
          <w:szCs w:val="24"/>
        </w:rPr>
        <w:t xml:space="preserve">and </w:t>
      </w:r>
      <w:r w:rsidR="001B77D3" w:rsidRPr="0078184B">
        <w:rPr>
          <w:rFonts w:ascii="Palatino Linotype" w:hAnsi="Palatino Linotype"/>
          <w:sz w:val="24"/>
          <w:szCs w:val="24"/>
        </w:rPr>
        <w:t xml:space="preserve">he </w:t>
      </w:r>
      <w:r w:rsidR="00866A63" w:rsidRPr="0078184B">
        <w:rPr>
          <w:rFonts w:ascii="Palatino Linotype" w:hAnsi="Palatino Linotype"/>
          <w:sz w:val="24"/>
          <w:szCs w:val="24"/>
        </w:rPr>
        <w:t xml:space="preserve">is there when she </w:t>
      </w:r>
      <w:r w:rsidR="0036383F" w:rsidRPr="0078184B">
        <w:rPr>
          <w:rFonts w:ascii="Palatino Linotype" w:hAnsi="Palatino Linotype"/>
          <w:sz w:val="24"/>
          <w:szCs w:val="24"/>
        </w:rPr>
        <w:t>received</w:t>
      </w:r>
      <w:r w:rsidR="00866A63" w:rsidRPr="0078184B">
        <w:rPr>
          <w:rFonts w:ascii="Palatino Linotype" w:hAnsi="Palatino Linotype"/>
          <w:sz w:val="24"/>
          <w:szCs w:val="24"/>
        </w:rPr>
        <w:t xml:space="preserve"> </w:t>
      </w:r>
      <w:r w:rsidR="0036383F" w:rsidRPr="0078184B">
        <w:rPr>
          <w:rFonts w:ascii="Palatino Linotype" w:hAnsi="Palatino Linotype"/>
          <w:sz w:val="24"/>
          <w:szCs w:val="24"/>
        </w:rPr>
        <w:t>the</w:t>
      </w:r>
      <w:r w:rsidR="00866A63" w:rsidRPr="0078184B">
        <w:rPr>
          <w:rFonts w:ascii="Palatino Linotype" w:hAnsi="Palatino Linotype"/>
          <w:sz w:val="24"/>
          <w:szCs w:val="24"/>
        </w:rPr>
        <w:t xml:space="preserve"> </w:t>
      </w:r>
      <w:r w:rsidR="00EA4559" w:rsidRPr="0078184B">
        <w:rPr>
          <w:rFonts w:ascii="Palatino Linotype" w:hAnsi="Palatino Linotype"/>
          <w:sz w:val="24"/>
          <w:szCs w:val="24"/>
        </w:rPr>
        <w:t>telegram bringing</w:t>
      </w:r>
      <w:r w:rsidR="0036383F" w:rsidRPr="0078184B">
        <w:rPr>
          <w:rFonts w:ascii="Palatino Linotype" w:hAnsi="Palatino Linotype"/>
          <w:sz w:val="24"/>
          <w:szCs w:val="24"/>
        </w:rPr>
        <w:t xml:space="preserve"> t</w:t>
      </w:r>
      <w:r w:rsidR="00866A63" w:rsidRPr="0078184B">
        <w:rPr>
          <w:rFonts w:ascii="Palatino Linotype" w:hAnsi="Palatino Linotype"/>
          <w:sz w:val="24"/>
          <w:szCs w:val="24"/>
        </w:rPr>
        <w:t>he news of t</w:t>
      </w:r>
      <w:r w:rsidR="0036383F" w:rsidRPr="0078184B">
        <w:rPr>
          <w:rFonts w:ascii="Palatino Linotype" w:hAnsi="Palatino Linotype"/>
          <w:sz w:val="24"/>
          <w:szCs w:val="24"/>
        </w:rPr>
        <w:t>h</w:t>
      </w:r>
      <w:r w:rsidR="00866A63" w:rsidRPr="0078184B">
        <w:rPr>
          <w:rFonts w:ascii="Palatino Linotype" w:hAnsi="Palatino Linotype"/>
          <w:sz w:val="24"/>
          <w:szCs w:val="24"/>
        </w:rPr>
        <w:t xml:space="preserve">e death of </w:t>
      </w:r>
      <w:r w:rsidR="0036383F" w:rsidRPr="0078184B">
        <w:rPr>
          <w:rFonts w:ascii="Palatino Linotype" w:hAnsi="Palatino Linotype"/>
          <w:sz w:val="24"/>
          <w:szCs w:val="24"/>
        </w:rPr>
        <w:t>J</w:t>
      </w:r>
      <w:r w:rsidR="00866A63" w:rsidRPr="0078184B">
        <w:rPr>
          <w:rFonts w:ascii="Palatino Linotype" w:hAnsi="Palatino Linotype"/>
          <w:sz w:val="24"/>
          <w:szCs w:val="24"/>
        </w:rPr>
        <w:t>oh</w:t>
      </w:r>
      <w:r w:rsidR="0036383F" w:rsidRPr="0078184B">
        <w:rPr>
          <w:rFonts w:ascii="Palatino Linotype" w:hAnsi="Palatino Linotype"/>
          <w:sz w:val="24"/>
          <w:szCs w:val="24"/>
        </w:rPr>
        <w:t>n F</w:t>
      </w:r>
      <w:r w:rsidR="00866A63" w:rsidRPr="0078184B">
        <w:rPr>
          <w:rFonts w:ascii="Palatino Linotype" w:hAnsi="Palatino Linotype"/>
          <w:sz w:val="24"/>
          <w:szCs w:val="24"/>
        </w:rPr>
        <w:t>orster.</w:t>
      </w:r>
      <w:r w:rsidR="00F22BEA" w:rsidRPr="0078184B">
        <w:rPr>
          <w:rStyle w:val="EndnoteReference"/>
          <w:rFonts w:ascii="Palatino Linotype" w:hAnsi="Palatino Linotype"/>
          <w:sz w:val="24"/>
          <w:szCs w:val="24"/>
        </w:rPr>
        <w:endnoteReference w:id="28"/>
      </w:r>
      <w:r w:rsidR="0078184B">
        <w:rPr>
          <w:rFonts w:ascii="Palatino Linotype" w:hAnsi="Palatino Linotype"/>
          <w:sz w:val="24"/>
          <w:szCs w:val="24"/>
        </w:rPr>
        <w:t xml:space="preserve"> </w:t>
      </w:r>
      <w:r w:rsidR="00257647" w:rsidRPr="0078184B">
        <w:rPr>
          <w:rFonts w:ascii="Palatino Linotype" w:hAnsi="Palatino Linotype"/>
          <w:sz w:val="24"/>
          <w:szCs w:val="24"/>
        </w:rPr>
        <w:t>T</w:t>
      </w:r>
      <w:r w:rsidR="00D275B5" w:rsidRPr="0078184B">
        <w:rPr>
          <w:rFonts w:ascii="Palatino Linotype" w:hAnsi="Palatino Linotype"/>
          <w:sz w:val="24"/>
          <w:szCs w:val="24"/>
        </w:rPr>
        <w:t>he letters</w:t>
      </w:r>
      <w:r w:rsidR="00866A63" w:rsidRPr="0078184B">
        <w:rPr>
          <w:rFonts w:ascii="Palatino Linotype" w:hAnsi="Palatino Linotype"/>
          <w:sz w:val="24"/>
          <w:szCs w:val="24"/>
        </w:rPr>
        <w:t xml:space="preserve"> giv</w:t>
      </w:r>
      <w:r w:rsidR="0009448C" w:rsidRPr="0078184B">
        <w:rPr>
          <w:rFonts w:ascii="Palatino Linotype" w:hAnsi="Palatino Linotype"/>
          <w:sz w:val="24"/>
          <w:szCs w:val="24"/>
        </w:rPr>
        <w:t>e</w:t>
      </w:r>
      <w:r w:rsidR="00866A63" w:rsidRPr="0078184B">
        <w:rPr>
          <w:rFonts w:ascii="Palatino Linotype" w:hAnsi="Palatino Linotype"/>
          <w:sz w:val="24"/>
          <w:szCs w:val="24"/>
        </w:rPr>
        <w:t xml:space="preserve"> </w:t>
      </w:r>
      <w:r w:rsidR="00D275B5" w:rsidRPr="0078184B">
        <w:rPr>
          <w:rFonts w:ascii="Palatino Linotype" w:hAnsi="Palatino Linotype"/>
          <w:sz w:val="24"/>
          <w:szCs w:val="24"/>
        </w:rPr>
        <w:t xml:space="preserve">insightful </w:t>
      </w:r>
      <w:r w:rsidR="00257647" w:rsidRPr="0078184B">
        <w:rPr>
          <w:rFonts w:ascii="Palatino Linotype" w:hAnsi="Palatino Linotype"/>
          <w:sz w:val="24"/>
          <w:szCs w:val="24"/>
        </w:rPr>
        <w:t xml:space="preserve">glimpses </w:t>
      </w:r>
      <w:r w:rsidR="00866A63" w:rsidRPr="0078184B">
        <w:rPr>
          <w:rFonts w:ascii="Palatino Linotype" w:hAnsi="Palatino Linotype"/>
          <w:sz w:val="24"/>
          <w:szCs w:val="24"/>
        </w:rPr>
        <w:t xml:space="preserve">of </w:t>
      </w:r>
      <w:r w:rsidR="0009448C" w:rsidRPr="0078184B">
        <w:rPr>
          <w:rFonts w:ascii="Palatino Linotype" w:hAnsi="Palatino Linotype"/>
          <w:sz w:val="24"/>
          <w:szCs w:val="24"/>
        </w:rPr>
        <w:t>C</w:t>
      </w:r>
      <w:r w:rsidR="00866A63" w:rsidRPr="0078184B">
        <w:rPr>
          <w:rFonts w:ascii="Palatino Linotype" w:hAnsi="Palatino Linotype"/>
          <w:sz w:val="24"/>
          <w:szCs w:val="24"/>
        </w:rPr>
        <w:t>at</w:t>
      </w:r>
      <w:r w:rsidR="0009448C" w:rsidRPr="0078184B">
        <w:rPr>
          <w:rFonts w:ascii="Palatino Linotype" w:hAnsi="Palatino Linotype"/>
          <w:sz w:val="24"/>
          <w:szCs w:val="24"/>
        </w:rPr>
        <w:t>h</w:t>
      </w:r>
      <w:r w:rsidR="00866A63" w:rsidRPr="0078184B">
        <w:rPr>
          <w:rFonts w:ascii="Palatino Linotype" w:hAnsi="Palatino Linotype"/>
          <w:sz w:val="24"/>
          <w:szCs w:val="24"/>
        </w:rPr>
        <w:t>e</w:t>
      </w:r>
      <w:r w:rsidR="0009448C" w:rsidRPr="0078184B">
        <w:rPr>
          <w:rFonts w:ascii="Palatino Linotype" w:hAnsi="Palatino Linotype"/>
          <w:sz w:val="24"/>
          <w:szCs w:val="24"/>
        </w:rPr>
        <w:t>rine</w:t>
      </w:r>
      <w:r w:rsidR="00866A63" w:rsidRPr="0078184B">
        <w:rPr>
          <w:rFonts w:ascii="Palatino Linotype" w:hAnsi="Palatino Linotype"/>
          <w:sz w:val="24"/>
          <w:szCs w:val="24"/>
        </w:rPr>
        <w:t>’s</w:t>
      </w:r>
      <w:r w:rsidR="003427DE" w:rsidRPr="0078184B">
        <w:rPr>
          <w:rFonts w:ascii="Palatino Linotype" w:hAnsi="Palatino Linotype"/>
          <w:sz w:val="24"/>
          <w:szCs w:val="24"/>
        </w:rPr>
        <w:t xml:space="preserve"> life at this time</w:t>
      </w:r>
      <w:r w:rsidR="0009448C" w:rsidRPr="0078184B">
        <w:rPr>
          <w:rFonts w:ascii="Palatino Linotype" w:hAnsi="Palatino Linotype"/>
          <w:sz w:val="24"/>
          <w:szCs w:val="24"/>
        </w:rPr>
        <w:t xml:space="preserve">, </w:t>
      </w:r>
      <w:r w:rsidR="003427DE" w:rsidRPr="0078184B">
        <w:rPr>
          <w:rFonts w:ascii="Palatino Linotype" w:hAnsi="Palatino Linotype"/>
          <w:sz w:val="24"/>
          <w:szCs w:val="24"/>
        </w:rPr>
        <w:t xml:space="preserve">and makes it </w:t>
      </w:r>
      <w:r w:rsidR="0009448C" w:rsidRPr="0078184B">
        <w:rPr>
          <w:rFonts w:ascii="Palatino Linotype" w:hAnsi="Palatino Linotype"/>
          <w:sz w:val="24"/>
          <w:szCs w:val="24"/>
        </w:rPr>
        <w:t xml:space="preserve">easier to flesh out </w:t>
      </w:r>
      <w:r w:rsidR="003427DE" w:rsidRPr="0078184B">
        <w:rPr>
          <w:rFonts w:ascii="Palatino Linotype" w:hAnsi="Palatino Linotype"/>
          <w:sz w:val="24"/>
          <w:szCs w:val="24"/>
        </w:rPr>
        <w:t xml:space="preserve">her </w:t>
      </w:r>
      <w:r w:rsidR="0009448C" w:rsidRPr="0078184B">
        <w:rPr>
          <w:rFonts w:ascii="Palatino Linotype" w:hAnsi="Palatino Linotype"/>
          <w:sz w:val="24"/>
          <w:szCs w:val="24"/>
        </w:rPr>
        <w:t>years of widowhood</w:t>
      </w:r>
      <w:r w:rsidR="00866A63" w:rsidRPr="0078184B">
        <w:rPr>
          <w:rFonts w:ascii="Palatino Linotype" w:hAnsi="Palatino Linotype"/>
          <w:sz w:val="24"/>
          <w:szCs w:val="24"/>
        </w:rPr>
        <w:t xml:space="preserve">. In January 1879, for </w:t>
      </w:r>
      <w:r w:rsidR="00EA4559" w:rsidRPr="0078184B">
        <w:rPr>
          <w:rFonts w:ascii="Palatino Linotype" w:hAnsi="Palatino Linotype"/>
          <w:sz w:val="24"/>
          <w:szCs w:val="24"/>
        </w:rPr>
        <w:t>example,</w:t>
      </w:r>
      <w:r w:rsidR="00866A63" w:rsidRPr="0078184B">
        <w:rPr>
          <w:rFonts w:ascii="Palatino Linotype" w:hAnsi="Palatino Linotype"/>
          <w:sz w:val="24"/>
          <w:szCs w:val="24"/>
        </w:rPr>
        <w:t xml:space="preserve"> not long be</w:t>
      </w:r>
      <w:r w:rsidR="0009448C" w:rsidRPr="0078184B">
        <w:rPr>
          <w:rFonts w:ascii="Palatino Linotype" w:hAnsi="Palatino Linotype"/>
          <w:sz w:val="24"/>
          <w:szCs w:val="24"/>
        </w:rPr>
        <w:t>f</w:t>
      </w:r>
      <w:r w:rsidR="00866A63" w:rsidRPr="0078184B">
        <w:rPr>
          <w:rFonts w:ascii="Palatino Linotype" w:hAnsi="Palatino Linotype"/>
          <w:sz w:val="24"/>
          <w:szCs w:val="24"/>
        </w:rPr>
        <w:t>ore Cat</w:t>
      </w:r>
      <w:r w:rsidR="0009448C" w:rsidRPr="0078184B">
        <w:rPr>
          <w:rFonts w:ascii="Palatino Linotype" w:hAnsi="Palatino Linotype"/>
          <w:sz w:val="24"/>
          <w:szCs w:val="24"/>
        </w:rPr>
        <w:t>h</w:t>
      </w:r>
      <w:r w:rsidR="00866A63" w:rsidRPr="0078184B">
        <w:rPr>
          <w:rFonts w:ascii="Palatino Linotype" w:hAnsi="Palatino Linotype"/>
          <w:sz w:val="24"/>
          <w:szCs w:val="24"/>
        </w:rPr>
        <w:t>erin</w:t>
      </w:r>
      <w:r w:rsidR="0009448C" w:rsidRPr="0078184B">
        <w:rPr>
          <w:rFonts w:ascii="Palatino Linotype" w:hAnsi="Palatino Linotype"/>
          <w:sz w:val="24"/>
          <w:szCs w:val="24"/>
        </w:rPr>
        <w:t>e</w:t>
      </w:r>
      <w:r w:rsidR="00866A63" w:rsidRPr="0078184B">
        <w:rPr>
          <w:rFonts w:ascii="Palatino Linotype" w:hAnsi="Palatino Linotype"/>
          <w:sz w:val="24"/>
          <w:szCs w:val="24"/>
        </w:rPr>
        <w:t xml:space="preserve"> di</w:t>
      </w:r>
      <w:r w:rsidR="00855CBB" w:rsidRPr="0078184B">
        <w:rPr>
          <w:rFonts w:ascii="Palatino Linotype" w:hAnsi="Palatino Linotype"/>
          <w:sz w:val="24"/>
          <w:szCs w:val="24"/>
        </w:rPr>
        <w:t>e</w:t>
      </w:r>
      <w:r w:rsidR="00EA4559" w:rsidRPr="0078184B">
        <w:rPr>
          <w:rFonts w:ascii="Palatino Linotype" w:hAnsi="Palatino Linotype"/>
          <w:sz w:val="24"/>
          <w:szCs w:val="24"/>
        </w:rPr>
        <w:t>d, Cook</w:t>
      </w:r>
      <w:r w:rsidR="00866A63" w:rsidRPr="0078184B">
        <w:rPr>
          <w:rFonts w:ascii="Palatino Linotype" w:hAnsi="Palatino Linotype"/>
          <w:sz w:val="24"/>
          <w:szCs w:val="24"/>
        </w:rPr>
        <w:t xml:space="preserve"> </w:t>
      </w:r>
      <w:r w:rsidR="00855CBB" w:rsidRPr="0078184B">
        <w:rPr>
          <w:rFonts w:ascii="Palatino Linotype" w:hAnsi="Palatino Linotype"/>
          <w:sz w:val="24"/>
          <w:szCs w:val="24"/>
        </w:rPr>
        <w:t>wr</w:t>
      </w:r>
      <w:r w:rsidR="00EA4559" w:rsidRPr="0078184B">
        <w:rPr>
          <w:rFonts w:ascii="Palatino Linotype" w:hAnsi="Palatino Linotype"/>
          <w:sz w:val="24"/>
          <w:szCs w:val="24"/>
        </w:rPr>
        <w:t>ote</w:t>
      </w:r>
      <w:r w:rsidR="00855CBB" w:rsidRPr="0078184B">
        <w:rPr>
          <w:rFonts w:ascii="Palatino Linotype" w:hAnsi="Palatino Linotype"/>
          <w:sz w:val="24"/>
          <w:szCs w:val="24"/>
        </w:rPr>
        <w:t>:</w:t>
      </w:r>
    </w:p>
    <w:p w:rsidR="00866A63" w:rsidRPr="0078184B" w:rsidRDefault="00866A63" w:rsidP="00866A63">
      <w:pPr>
        <w:ind w:left="720"/>
        <w:rPr>
          <w:rFonts w:ascii="Palatino Linotype" w:hAnsi="Palatino Linotype"/>
          <w:sz w:val="24"/>
          <w:szCs w:val="24"/>
        </w:rPr>
      </w:pPr>
      <w:r w:rsidRPr="0078184B">
        <w:rPr>
          <w:rFonts w:ascii="Palatino Linotype" w:hAnsi="Palatino Linotype"/>
          <w:sz w:val="24"/>
          <w:szCs w:val="24"/>
        </w:rPr>
        <w:t xml:space="preserve">Mrs Dickens, her doctor tells me, is not in immediate danger, unless haemorrhage sets in, but her recovery is hopeless, she suffers very much and </w:t>
      </w:r>
      <w:r w:rsidRPr="0078184B">
        <w:rPr>
          <w:rFonts w:ascii="Palatino Linotype" w:hAnsi="Palatino Linotype"/>
          <w:sz w:val="24"/>
          <w:szCs w:val="24"/>
        </w:rPr>
        <w:lastRenderedPageBreak/>
        <w:t>would suffer more, but morphine is twice a day being injected into her veins and certainly she grows weaker... she brightened up a bit and amused us all by describing Irving in Othello as “like a Christy Minstrel” gone mad.’</w:t>
      </w:r>
      <w:r w:rsidR="00730B01" w:rsidRPr="0078184B">
        <w:rPr>
          <w:rStyle w:val="EndnoteReference"/>
          <w:rFonts w:ascii="Palatino Linotype" w:hAnsi="Palatino Linotype"/>
          <w:sz w:val="24"/>
          <w:szCs w:val="24"/>
        </w:rPr>
        <w:endnoteReference w:id="29"/>
      </w:r>
    </w:p>
    <w:p w:rsidR="008F616A" w:rsidRPr="0078184B" w:rsidRDefault="008C4B0C" w:rsidP="00730B01">
      <w:pPr>
        <w:rPr>
          <w:rFonts w:ascii="Palatino Linotype" w:hAnsi="Palatino Linotype"/>
          <w:sz w:val="24"/>
          <w:szCs w:val="24"/>
        </w:rPr>
      </w:pPr>
      <w:r w:rsidRPr="0078184B">
        <w:rPr>
          <w:rFonts w:ascii="Palatino Linotype" w:hAnsi="Palatino Linotype"/>
          <w:sz w:val="24"/>
          <w:szCs w:val="24"/>
        </w:rPr>
        <w:t>In her final year, there are regular repor</w:t>
      </w:r>
      <w:r w:rsidR="008F616A" w:rsidRPr="0078184B">
        <w:rPr>
          <w:rFonts w:ascii="Palatino Linotype" w:hAnsi="Palatino Linotype"/>
          <w:sz w:val="24"/>
          <w:szCs w:val="24"/>
        </w:rPr>
        <w:t>t</w:t>
      </w:r>
      <w:r w:rsidRPr="0078184B">
        <w:rPr>
          <w:rFonts w:ascii="Palatino Linotype" w:hAnsi="Palatino Linotype"/>
          <w:sz w:val="24"/>
          <w:szCs w:val="24"/>
        </w:rPr>
        <w:t xml:space="preserve">s </w:t>
      </w:r>
      <w:r w:rsidR="008F616A" w:rsidRPr="0078184B">
        <w:rPr>
          <w:rFonts w:ascii="Palatino Linotype" w:hAnsi="Palatino Linotype"/>
          <w:sz w:val="24"/>
          <w:szCs w:val="24"/>
        </w:rPr>
        <w:t>o</w:t>
      </w:r>
      <w:r w:rsidRPr="0078184B">
        <w:rPr>
          <w:rFonts w:ascii="Palatino Linotype" w:hAnsi="Palatino Linotype"/>
          <w:sz w:val="24"/>
          <w:szCs w:val="24"/>
        </w:rPr>
        <w:t>n</w:t>
      </w:r>
      <w:r w:rsidR="008F616A" w:rsidRPr="0078184B">
        <w:rPr>
          <w:rFonts w:ascii="Palatino Linotype" w:hAnsi="Palatino Linotype"/>
          <w:sz w:val="24"/>
          <w:szCs w:val="24"/>
        </w:rPr>
        <w:t xml:space="preserve"> C</w:t>
      </w:r>
      <w:r w:rsidRPr="0078184B">
        <w:rPr>
          <w:rFonts w:ascii="Palatino Linotype" w:hAnsi="Palatino Linotype"/>
          <w:sz w:val="24"/>
          <w:szCs w:val="24"/>
        </w:rPr>
        <w:t>atherine’s he</w:t>
      </w:r>
      <w:r w:rsidR="008F616A" w:rsidRPr="0078184B">
        <w:rPr>
          <w:rFonts w:ascii="Palatino Linotype" w:hAnsi="Palatino Linotype"/>
          <w:sz w:val="24"/>
          <w:szCs w:val="24"/>
        </w:rPr>
        <w:t>alth. In M</w:t>
      </w:r>
      <w:r w:rsidRPr="0078184B">
        <w:rPr>
          <w:rFonts w:ascii="Palatino Linotype" w:hAnsi="Palatino Linotype"/>
          <w:sz w:val="24"/>
          <w:szCs w:val="24"/>
        </w:rPr>
        <w:t xml:space="preserve">ay 1879, for example, he </w:t>
      </w:r>
      <w:r w:rsidR="008F616A" w:rsidRPr="0078184B">
        <w:rPr>
          <w:rFonts w:ascii="Palatino Linotype" w:hAnsi="Palatino Linotype"/>
          <w:sz w:val="24"/>
          <w:szCs w:val="24"/>
        </w:rPr>
        <w:t>t</w:t>
      </w:r>
      <w:r w:rsidR="003427DE" w:rsidRPr="0078184B">
        <w:rPr>
          <w:rFonts w:ascii="Palatino Linotype" w:hAnsi="Palatino Linotype"/>
          <w:sz w:val="24"/>
          <w:szCs w:val="24"/>
        </w:rPr>
        <w:t xml:space="preserve">old </w:t>
      </w:r>
      <w:r w:rsidR="00730B01" w:rsidRPr="0078184B">
        <w:rPr>
          <w:rFonts w:ascii="Palatino Linotype" w:hAnsi="Palatino Linotype"/>
          <w:sz w:val="24"/>
          <w:szCs w:val="24"/>
        </w:rPr>
        <w:t>Thomas that ‘</w:t>
      </w:r>
      <w:r w:rsidRPr="0078184B">
        <w:rPr>
          <w:rFonts w:ascii="Palatino Linotype" w:hAnsi="Palatino Linotype"/>
          <w:sz w:val="24"/>
          <w:szCs w:val="24"/>
        </w:rPr>
        <w:t>It was the old lady’s birthday yesterday. She is wonderfully better, although the doctor assures me that t</w:t>
      </w:r>
      <w:r w:rsidR="008F616A" w:rsidRPr="0078184B">
        <w:rPr>
          <w:rFonts w:ascii="Palatino Linotype" w:hAnsi="Palatino Linotype"/>
          <w:sz w:val="24"/>
          <w:szCs w:val="24"/>
        </w:rPr>
        <w:t>h</w:t>
      </w:r>
      <w:r w:rsidRPr="0078184B">
        <w:rPr>
          <w:rFonts w:ascii="Palatino Linotype" w:hAnsi="Palatino Linotype"/>
          <w:sz w:val="24"/>
          <w:szCs w:val="24"/>
        </w:rPr>
        <w:t>e</w:t>
      </w:r>
      <w:r w:rsidR="008F616A" w:rsidRPr="0078184B">
        <w:rPr>
          <w:rFonts w:ascii="Palatino Linotype" w:hAnsi="Palatino Linotype"/>
          <w:sz w:val="24"/>
          <w:szCs w:val="24"/>
        </w:rPr>
        <w:t xml:space="preserve"> </w:t>
      </w:r>
      <w:r w:rsidRPr="0078184B">
        <w:rPr>
          <w:rFonts w:ascii="Palatino Linotype" w:hAnsi="Palatino Linotype"/>
          <w:sz w:val="24"/>
          <w:szCs w:val="24"/>
        </w:rPr>
        <w:t>change ca</w:t>
      </w:r>
      <w:r w:rsidR="008F616A" w:rsidRPr="0078184B">
        <w:rPr>
          <w:rFonts w:ascii="Palatino Linotype" w:hAnsi="Palatino Linotype"/>
          <w:sz w:val="24"/>
          <w:szCs w:val="24"/>
        </w:rPr>
        <w:t>nn</w:t>
      </w:r>
      <w:r w:rsidRPr="0078184B">
        <w:rPr>
          <w:rFonts w:ascii="Palatino Linotype" w:hAnsi="Palatino Linotype"/>
          <w:sz w:val="24"/>
          <w:szCs w:val="24"/>
        </w:rPr>
        <w:t>ot last.</w:t>
      </w:r>
      <w:r w:rsidR="00730B01" w:rsidRPr="0078184B">
        <w:rPr>
          <w:rFonts w:ascii="Palatino Linotype" w:hAnsi="Palatino Linotype"/>
          <w:sz w:val="24"/>
          <w:szCs w:val="24"/>
        </w:rPr>
        <w:t>’</w:t>
      </w:r>
      <w:r w:rsidR="00730B01" w:rsidRPr="0078184B">
        <w:rPr>
          <w:rStyle w:val="EndnoteReference"/>
          <w:rFonts w:ascii="Palatino Linotype" w:hAnsi="Palatino Linotype"/>
          <w:sz w:val="24"/>
          <w:szCs w:val="24"/>
        </w:rPr>
        <w:endnoteReference w:id="30"/>
      </w:r>
      <w:r w:rsidR="00730B01" w:rsidRPr="0078184B">
        <w:rPr>
          <w:rFonts w:ascii="Palatino Linotype" w:hAnsi="Palatino Linotype"/>
          <w:sz w:val="24"/>
          <w:szCs w:val="24"/>
        </w:rPr>
        <w:t xml:space="preserve"> </w:t>
      </w:r>
      <w:r w:rsidRPr="0078184B">
        <w:rPr>
          <w:rFonts w:ascii="Palatino Linotype" w:hAnsi="Palatino Linotype"/>
          <w:sz w:val="24"/>
          <w:szCs w:val="24"/>
        </w:rPr>
        <w:t>Indeed it could not, as ten days later</w:t>
      </w:r>
      <w:r w:rsidR="003427DE" w:rsidRPr="0078184B">
        <w:rPr>
          <w:rFonts w:ascii="Palatino Linotype" w:hAnsi="Palatino Linotype"/>
          <w:sz w:val="24"/>
          <w:szCs w:val="24"/>
        </w:rPr>
        <w:t>, he recounts seeing ‘</w:t>
      </w:r>
      <w:r w:rsidR="008F616A" w:rsidRPr="0078184B">
        <w:rPr>
          <w:rFonts w:ascii="Palatino Linotype" w:hAnsi="Palatino Linotype"/>
          <w:sz w:val="24"/>
          <w:szCs w:val="24"/>
        </w:rPr>
        <w:t>poor Mrs Dickens yesterday. She has dwindled to quite a shadow of her former self – but she was in good spirits and free from pain.</w:t>
      </w:r>
      <w:r w:rsidR="002D2F37" w:rsidRPr="0078184B">
        <w:rPr>
          <w:rFonts w:ascii="Palatino Linotype" w:hAnsi="Palatino Linotype"/>
          <w:sz w:val="24"/>
          <w:szCs w:val="24"/>
        </w:rPr>
        <w:t>’</w:t>
      </w:r>
      <w:r w:rsidR="00730B01" w:rsidRPr="0078184B">
        <w:rPr>
          <w:rStyle w:val="EndnoteReference"/>
          <w:rFonts w:ascii="Palatino Linotype" w:hAnsi="Palatino Linotype"/>
          <w:sz w:val="24"/>
          <w:szCs w:val="24"/>
        </w:rPr>
        <w:endnoteReference w:id="31"/>
      </w:r>
    </w:p>
    <w:p w:rsidR="005B7276" w:rsidRPr="0078184B" w:rsidRDefault="008C4B0C" w:rsidP="004C79BB">
      <w:pPr>
        <w:rPr>
          <w:rFonts w:ascii="Palatino Linotype" w:hAnsi="Palatino Linotype"/>
          <w:sz w:val="24"/>
          <w:szCs w:val="24"/>
        </w:rPr>
      </w:pPr>
      <w:r w:rsidRPr="0078184B">
        <w:rPr>
          <w:rFonts w:ascii="Palatino Linotype" w:hAnsi="Palatino Linotype"/>
          <w:sz w:val="24"/>
          <w:szCs w:val="24"/>
        </w:rPr>
        <w:tab/>
      </w:r>
      <w:r w:rsidR="00EA4559" w:rsidRPr="0078184B">
        <w:rPr>
          <w:rFonts w:ascii="Palatino Linotype" w:hAnsi="Palatino Linotype"/>
          <w:sz w:val="24"/>
          <w:szCs w:val="24"/>
        </w:rPr>
        <w:t>The</w:t>
      </w:r>
      <w:r w:rsidR="005B7276" w:rsidRPr="0078184B">
        <w:rPr>
          <w:rFonts w:ascii="Palatino Linotype" w:hAnsi="Palatino Linotype"/>
          <w:sz w:val="24"/>
          <w:szCs w:val="24"/>
        </w:rPr>
        <w:t xml:space="preserve"> question of </w:t>
      </w:r>
      <w:r w:rsidR="0009448C" w:rsidRPr="0078184B">
        <w:rPr>
          <w:rFonts w:ascii="Palatino Linotype" w:hAnsi="Palatino Linotype"/>
          <w:sz w:val="24"/>
          <w:szCs w:val="24"/>
        </w:rPr>
        <w:t>w</w:t>
      </w:r>
      <w:r w:rsidR="005B7276" w:rsidRPr="0078184B">
        <w:rPr>
          <w:rFonts w:ascii="Palatino Linotype" w:hAnsi="Palatino Linotype"/>
          <w:sz w:val="24"/>
          <w:szCs w:val="24"/>
        </w:rPr>
        <w:t>h</w:t>
      </w:r>
      <w:r w:rsidR="0009448C" w:rsidRPr="0078184B">
        <w:rPr>
          <w:rFonts w:ascii="Palatino Linotype" w:hAnsi="Palatino Linotype"/>
          <w:sz w:val="24"/>
          <w:szCs w:val="24"/>
        </w:rPr>
        <w:t>at</w:t>
      </w:r>
      <w:r w:rsidR="005B7276" w:rsidRPr="0078184B">
        <w:rPr>
          <w:rFonts w:ascii="Palatino Linotype" w:hAnsi="Palatino Linotype"/>
          <w:sz w:val="24"/>
          <w:szCs w:val="24"/>
        </w:rPr>
        <w:t xml:space="preserve"> is </w:t>
      </w:r>
      <w:r w:rsidR="0037050D" w:rsidRPr="0078184B">
        <w:rPr>
          <w:rFonts w:ascii="Palatino Linotype" w:hAnsi="Palatino Linotype"/>
          <w:sz w:val="24"/>
          <w:szCs w:val="24"/>
        </w:rPr>
        <w:t>now called</w:t>
      </w:r>
      <w:r w:rsidR="005B7276" w:rsidRPr="0078184B">
        <w:rPr>
          <w:rFonts w:ascii="Palatino Linotype" w:hAnsi="Palatino Linotype"/>
          <w:sz w:val="24"/>
          <w:szCs w:val="24"/>
        </w:rPr>
        <w:t xml:space="preserve"> </w:t>
      </w:r>
      <w:r w:rsidR="0037050D" w:rsidRPr="0078184B">
        <w:rPr>
          <w:rFonts w:ascii="Palatino Linotype" w:hAnsi="Palatino Linotype"/>
          <w:sz w:val="24"/>
          <w:szCs w:val="24"/>
        </w:rPr>
        <w:t>‘reputation management’</w:t>
      </w:r>
      <w:r w:rsidR="005B7276" w:rsidRPr="0078184B">
        <w:rPr>
          <w:rFonts w:ascii="Palatino Linotype" w:hAnsi="Palatino Linotype"/>
          <w:sz w:val="24"/>
          <w:szCs w:val="24"/>
        </w:rPr>
        <w:t xml:space="preserve"> w</w:t>
      </w:r>
      <w:r w:rsidR="0009448C" w:rsidRPr="0078184B">
        <w:rPr>
          <w:rFonts w:ascii="Palatino Linotype" w:hAnsi="Palatino Linotype"/>
          <w:sz w:val="24"/>
          <w:szCs w:val="24"/>
        </w:rPr>
        <w:t>a</w:t>
      </w:r>
      <w:r w:rsidR="005B7276" w:rsidRPr="0078184B">
        <w:rPr>
          <w:rFonts w:ascii="Palatino Linotype" w:hAnsi="Palatino Linotype"/>
          <w:sz w:val="24"/>
          <w:szCs w:val="24"/>
        </w:rPr>
        <w:t xml:space="preserve">s one that was </w:t>
      </w:r>
      <w:r w:rsidR="0009448C" w:rsidRPr="0078184B">
        <w:rPr>
          <w:rFonts w:ascii="Palatino Linotype" w:hAnsi="Palatino Linotype"/>
          <w:sz w:val="24"/>
          <w:szCs w:val="24"/>
        </w:rPr>
        <w:t>intensely felt by Catheri</w:t>
      </w:r>
      <w:r w:rsidR="005B7276" w:rsidRPr="0078184B">
        <w:rPr>
          <w:rFonts w:ascii="Palatino Linotype" w:hAnsi="Palatino Linotype"/>
          <w:sz w:val="24"/>
          <w:szCs w:val="24"/>
        </w:rPr>
        <w:t>n</w:t>
      </w:r>
      <w:r w:rsidR="0009448C" w:rsidRPr="0078184B">
        <w:rPr>
          <w:rFonts w:ascii="Palatino Linotype" w:hAnsi="Palatino Linotype"/>
          <w:sz w:val="24"/>
          <w:szCs w:val="24"/>
        </w:rPr>
        <w:t>e</w:t>
      </w:r>
      <w:r w:rsidR="005B7276" w:rsidRPr="0078184B">
        <w:rPr>
          <w:rFonts w:ascii="Palatino Linotype" w:hAnsi="Palatino Linotype"/>
          <w:sz w:val="24"/>
          <w:szCs w:val="24"/>
        </w:rPr>
        <w:t xml:space="preserve"> and by </w:t>
      </w:r>
      <w:r w:rsidR="00EA4559" w:rsidRPr="0078184B">
        <w:rPr>
          <w:rFonts w:ascii="Palatino Linotype" w:hAnsi="Palatino Linotype"/>
          <w:sz w:val="24"/>
          <w:szCs w:val="24"/>
        </w:rPr>
        <w:t>other</w:t>
      </w:r>
      <w:r w:rsidR="005B7276" w:rsidRPr="0078184B">
        <w:rPr>
          <w:rFonts w:ascii="Palatino Linotype" w:hAnsi="Palatino Linotype"/>
          <w:sz w:val="24"/>
          <w:szCs w:val="24"/>
        </w:rPr>
        <w:t xml:space="preserve"> memb</w:t>
      </w:r>
      <w:r w:rsidR="00EA4559" w:rsidRPr="0078184B">
        <w:rPr>
          <w:rFonts w:ascii="Palatino Linotype" w:hAnsi="Palatino Linotype"/>
          <w:sz w:val="24"/>
          <w:szCs w:val="24"/>
        </w:rPr>
        <w:t>e</w:t>
      </w:r>
      <w:r w:rsidR="005B7276" w:rsidRPr="0078184B">
        <w:rPr>
          <w:rFonts w:ascii="Palatino Linotype" w:hAnsi="Palatino Linotype"/>
          <w:sz w:val="24"/>
          <w:szCs w:val="24"/>
        </w:rPr>
        <w:t xml:space="preserve">rs of the </w:t>
      </w:r>
      <w:r w:rsidR="00EA4559" w:rsidRPr="0078184B">
        <w:rPr>
          <w:rFonts w:ascii="Palatino Linotype" w:hAnsi="Palatino Linotype"/>
          <w:sz w:val="24"/>
          <w:szCs w:val="24"/>
        </w:rPr>
        <w:t>Dickens</w:t>
      </w:r>
      <w:r w:rsidR="005B7276" w:rsidRPr="0078184B">
        <w:rPr>
          <w:rFonts w:ascii="Palatino Linotype" w:hAnsi="Palatino Linotype"/>
          <w:sz w:val="24"/>
          <w:szCs w:val="24"/>
        </w:rPr>
        <w:t xml:space="preserve"> family</w:t>
      </w:r>
      <w:r w:rsidR="00EA4559" w:rsidRPr="0078184B">
        <w:rPr>
          <w:rFonts w:ascii="Palatino Linotype" w:hAnsi="Palatino Linotype"/>
          <w:sz w:val="24"/>
          <w:szCs w:val="24"/>
        </w:rPr>
        <w:t xml:space="preserve"> and she was in </w:t>
      </w:r>
      <w:r w:rsidR="004D74E6" w:rsidRPr="0078184B">
        <w:rPr>
          <w:rFonts w:ascii="Palatino Linotype" w:hAnsi="Palatino Linotype"/>
          <w:sz w:val="24"/>
          <w:szCs w:val="24"/>
        </w:rPr>
        <w:t>a difficult and in many</w:t>
      </w:r>
      <w:r w:rsidR="0009448C" w:rsidRPr="0078184B">
        <w:rPr>
          <w:rFonts w:ascii="Palatino Linotype" w:hAnsi="Palatino Linotype"/>
          <w:sz w:val="24"/>
          <w:szCs w:val="24"/>
        </w:rPr>
        <w:t xml:space="preserve"> </w:t>
      </w:r>
      <w:r w:rsidR="00EA4559" w:rsidRPr="0078184B">
        <w:rPr>
          <w:rFonts w:ascii="Palatino Linotype" w:hAnsi="Palatino Linotype"/>
          <w:sz w:val="24"/>
          <w:szCs w:val="24"/>
        </w:rPr>
        <w:t xml:space="preserve">ways </w:t>
      </w:r>
      <w:r w:rsidR="0009448C" w:rsidRPr="0078184B">
        <w:rPr>
          <w:rFonts w:ascii="Palatino Linotype" w:hAnsi="Palatino Linotype"/>
          <w:sz w:val="24"/>
          <w:szCs w:val="24"/>
        </w:rPr>
        <w:t>conflicted position. We</w:t>
      </w:r>
      <w:r w:rsidR="005B7276" w:rsidRPr="0078184B">
        <w:rPr>
          <w:rFonts w:ascii="Palatino Linotype" w:hAnsi="Palatino Linotype"/>
          <w:sz w:val="24"/>
          <w:szCs w:val="24"/>
        </w:rPr>
        <w:t xml:space="preserve"> can </w:t>
      </w:r>
      <w:r w:rsidR="00257647" w:rsidRPr="0078184B">
        <w:rPr>
          <w:rFonts w:ascii="Palatino Linotype" w:hAnsi="Palatino Linotype"/>
          <w:sz w:val="24"/>
          <w:szCs w:val="24"/>
        </w:rPr>
        <w:t xml:space="preserve">see </w:t>
      </w:r>
      <w:r w:rsidR="0009448C" w:rsidRPr="0078184B">
        <w:rPr>
          <w:rFonts w:ascii="Palatino Linotype" w:hAnsi="Palatino Linotype"/>
          <w:sz w:val="24"/>
          <w:szCs w:val="24"/>
        </w:rPr>
        <w:t>at l</w:t>
      </w:r>
      <w:r w:rsidR="00EA4559" w:rsidRPr="0078184B">
        <w:rPr>
          <w:rFonts w:ascii="Palatino Linotype" w:hAnsi="Palatino Linotype"/>
          <w:sz w:val="24"/>
          <w:szCs w:val="24"/>
        </w:rPr>
        <w:t>e</w:t>
      </w:r>
      <w:r w:rsidR="0009448C" w:rsidRPr="0078184B">
        <w:rPr>
          <w:rFonts w:ascii="Palatino Linotype" w:hAnsi="Palatino Linotype"/>
          <w:sz w:val="24"/>
          <w:szCs w:val="24"/>
        </w:rPr>
        <w:t xml:space="preserve">ast </w:t>
      </w:r>
      <w:r w:rsidR="005B7276" w:rsidRPr="0078184B">
        <w:rPr>
          <w:rFonts w:ascii="Palatino Linotype" w:hAnsi="Palatino Linotype"/>
          <w:sz w:val="24"/>
          <w:szCs w:val="24"/>
        </w:rPr>
        <w:t>so</w:t>
      </w:r>
      <w:r w:rsidR="0009448C" w:rsidRPr="0078184B">
        <w:rPr>
          <w:rFonts w:ascii="Palatino Linotype" w:hAnsi="Palatino Linotype"/>
          <w:sz w:val="24"/>
          <w:szCs w:val="24"/>
        </w:rPr>
        <w:t>m</w:t>
      </w:r>
      <w:r w:rsidR="005B7276" w:rsidRPr="0078184B">
        <w:rPr>
          <w:rFonts w:ascii="Palatino Linotype" w:hAnsi="Palatino Linotype"/>
          <w:sz w:val="24"/>
          <w:szCs w:val="24"/>
        </w:rPr>
        <w:t>e o</w:t>
      </w:r>
      <w:r w:rsidR="0009448C" w:rsidRPr="0078184B">
        <w:rPr>
          <w:rFonts w:ascii="Palatino Linotype" w:hAnsi="Palatino Linotype"/>
          <w:sz w:val="24"/>
          <w:szCs w:val="24"/>
        </w:rPr>
        <w:t>f</w:t>
      </w:r>
      <w:r w:rsidR="005B7276" w:rsidRPr="0078184B">
        <w:rPr>
          <w:rFonts w:ascii="Palatino Linotype" w:hAnsi="Palatino Linotype"/>
          <w:sz w:val="24"/>
          <w:szCs w:val="24"/>
        </w:rPr>
        <w:t xml:space="preserve"> t</w:t>
      </w:r>
      <w:r w:rsidR="0009448C" w:rsidRPr="0078184B">
        <w:rPr>
          <w:rFonts w:ascii="Palatino Linotype" w:hAnsi="Palatino Linotype"/>
          <w:sz w:val="24"/>
          <w:szCs w:val="24"/>
        </w:rPr>
        <w:t xml:space="preserve">his </w:t>
      </w:r>
      <w:r w:rsidR="00EA4559" w:rsidRPr="0078184B">
        <w:rPr>
          <w:rFonts w:ascii="Palatino Linotype" w:hAnsi="Palatino Linotype"/>
          <w:sz w:val="24"/>
          <w:szCs w:val="24"/>
        </w:rPr>
        <w:t xml:space="preserve">in a </w:t>
      </w:r>
      <w:r w:rsidR="0037050D" w:rsidRPr="0078184B">
        <w:rPr>
          <w:rFonts w:ascii="Palatino Linotype" w:hAnsi="Palatino Linotype"/>
          <w:sz w:val="24"/>
          <w:szCs w:val="24"/>
        </w:rPr>
        <w:t>letter from</w:t>
      </w:r>
      <w:r w:rsidR="005B7276" w:rsidRPr="0078184B">
        <w:rPr>
          <w:rFonts w:ascii="Palatino Linotype" w:hAnsi="Palatino Linotype"/>
          <w:sz w:val="24"/>
          <w:szCs w:val="24"/>
        </w:rPr>
        <w:t xml:space="preserve"> February 1878 when </w:t>
      </w:r>
      <w:r w:rsidR="0037050D" w:rsidRPr="0078184B">
        <w:rPr>
          <w:rFonts w:ascii="Palatino Linotype" w:hAnsi="Palatino Linotype"/>
          <w:sz w:val="24"/>
          <w:szCs w:val="24"/>
        </w:rPr>
        <w:t>Catherine</w:t>
      </w:r>
      <w:r w:rsidR="005B7276" w:rsidRPr="0078184B">
        <w:rPr>
          <w:rFonts w:ascii="Palatino Linotype" w:hAnsi="Palatino Linotype"/>
          <w:sz w:val="24"/>
          <w:szCs w:val="24"/>
        </w:rPr>
        <w:t xml:space="preserve"> </w:t>
      </w:r>
      <w:r w:rsidR="00A85757" w:rsidRPr="0078184B">
        <w:rPr>
          <w:rFonts w:ascii="Palatino Linotype" w:hAnsi="Palatino Linotype"/>
          <w:sz w:val="24"/>
          <w:szCs w:val="24"/>
        </w:rPr>
        <w:t xml:space="preserve">evidently </w:t>
      </w:r>
      <w:r w:rsidR="004D74E6" w:rsidRPr="0078184B">
        <w:rPr>
          <w:rFonts w:ascii="Palatino Linotype" w:hAnsi="Palatino Linotype"/>
          <w:sz w:val="24"/>
          <w:szCs w:val="24"/>
        </w:rPr>
        <w:t xml:space="preserve">had heard </w:t>
      </w:r>
      <w:r w:rsidR="005B7276" w:rsidRPr="0078184B">
        <w:rPr>
          <w:rFonts w:ascii="Palatino Linotype" w:hAnsi="Palatino Linotype"/>
          <w:sz w:val="24"/>
          <w:szCs w:val="24"/>
        </w:rPr>
        <w:t xml:space="preserve">that </w:t>
      </w:r>
      <w:r w:rsidR="0009448C" w:rsidRPr="0078184B">
        <w:rPr>
          <w:rFonts w:ascii="Palatino Linotype" w:hAnsi="Palatino Linotype"/>
          <w:sz w:val="24"/>
          <w:szCs w:val="24"/>
        </w:rPr>
        <w:t xml:space="preserve">George </w:t>
      </w:r>
      <w:r w:rsidR="005B7276" w:rsidRPr="0078184B">
        <w:rPr>
          <w:rFonts w:ascii="Palatino Linotype" w:hAnsi="Palatino Linotype"/>
          <w:sz w:val="24"/>
          <w:szCs w:val="24"/>
        </w:rPr>
        <w:t xml:space="preserve">Cruikshank </w:t>
      </w:r>
      <w:r w:rsidR="0009448C" w:rsidRPr="0078184B">
        <w:rPr>
          <w:rFonts w:ascii="Palatino Linotype" w:hAnsi="Palatino Linotype"/>
          <w:sz w:val="24"/>
          <w:szCs w:val="24"/>
        </w:rPr>
        <w:t xml:space="preserve">was about to </w:t>
      </w:r>
      <w:r w:rsidR="0037050D" w:rsidRPr="0078184B">
        <w:rPr>
          <w:rFonts w:ascii="Palatino Linotype" w:hAnsi="Palatino Linotype"/>
          <w:sz w:val="24"/>
          <w:szCs w:val="24"/>
        </w:rPr>
        <w:t>publish</w:t>
      </w:r>
      <w:r w:rsidR="0009448C" w:rsidRPr="0078184B">
        <w:rPr>
          <w:rFonts w:ascii="Palatino Linotype" w:hAnsi="Palatino Linotype"/>
          <w:sz w:val="24"/>
          <w:szCs w:val="24"/>
        </w:rPr>
        <w:t xml:space="preserve"> </w:t>
      </w:r>
      <w:r w:rsidR="00EA4559" w:rsidRPr="0078184B">
        <w:rPr>
          <w:rFonts w:ascii="Palatino Linotype" w:hAnsi="Palatino Linotype"/>
          <w:sz w:val="24"/>
          <w:szCs w:val="24"/>
        </w:rPr>
        <w:t xml:space="preserve">his </w:t>
      </w:r>
      <w:r w:rsidR="0037050D" w:rsidRPr="0078184B">
        <w:rPr>
          <w:rFonts w:ascii="Palatino Linotype" w:hAnsi="Palatino Linotype"/>
          <w:sz w:val="24"/>
          <w:szCs w:val="24"/>
        </w:rPr>
        <w:t>memoirs</w:t>
      </w:r>
      <w:r w:rsidR="0009448C" w:rsidRPr="0078184B">
        <w:rPr>
          <w:rFonts w:ascii="Palatino Linotype" w:hAnsi="Palatino Linotype"/>
          <w:sz w:val="24"/>
          <w:szCs w:val="24"/>
        </w:rPr>
        <w:t xml:space="preserve">. Cruikshank </w:t>
      </w:r>
      <w:r w:rsidR="00A85757" w:rsidRPr="0078184B">
        <w:rPr>
          <w:rFonts w:ascii="Palatino Linotype" w:hAnsi="Palatino Linotype"/>
          <w:sz w:val="24"/>
          <w:szCs w:val="24"/>
        </w:rPr>
        <w:t xml:space="preserve">was indeed writing his </w:t>
      </w:r>
      <w:r w:rsidR="0037050D" w:rsidRPr="0078184B">
        <w:rPr>
          <w:rFonts w:ascii="Palatino Linotype" w:hAnsi="Palatino Linotype"/>
          <w:sz w:val="24"/>
          <w:szCs w:val="24"/>
        </w:rPr>
        <w:t>memoirs</w:t>
      </w:r>
      <w:r w:rsidR="00A85757" w:rsidRPr="0078184B">
        <w:rPr>
          <w:rFonts w:ascii="Palatino Linotype" w:hAnsi="Palatino Linotype"/>
          <w:sz w:val="24"/>
          <w:szCs w:val="24"/>
        </w:rPr>
        <w:t xml:space="preserve"> although they were left in m</w:t>
      </w:r>
      <w:r w:rsidR="002D2F37" w:rsidRPr="0078184B">
        <w:rPr>
          <w:rFonts w:ascii="Palatino Linotype" w:hAnsi="Palatino Linotype"/>
          <w:sz w:val="24"/>
          <w:szCs w:val="24"/>
        </w:rPr>
        <w:t xml:space="preserve">anuscript </w:t>
      </w:r>
      <w:r w:rsidR="00A85757" w:rsidRPr="0078184B">
        <w:rPr>
          <w:rFonts w:ascii="Palatino Linotype" w:hAnsi="Palatino Linotype"/>
          <w:sz w:val="24"/>
          <w:szCs w:val="24"/>
        </w:rPr>
        <w:t>at his death:</w:t>
      </w:r>
      <w:r w:rsidR="00333A4B" w:rsidRPr="0078184B">
        <w:rPr>
          <w:rFonts w:ascii="Palatino Linotype" w:hAnsi="Palatino Linotype"/>
          <w:sz w:val="24"/>
          <w:szCs w:val="24"/>
        </w:rPr>
        <w:t xml:space="preserve"> </w:t>
      </w:r>
    </w:p>
    <w:p w:rsidR="00A85757" w:rsidRPr="0078184B" w:rsidRDefault="005B7276" w:rsidP="00A85757">
      <w:pPr>
        <w:ind w:left="720"/>
        <w:rPr>
          <w:rFonts w:ascii="Palatino Linotype" w:hAnsi="Palatino Linotype"/>
          <w:sz w:val="24"/>
          <w:szCs w:val="24"/>
        </w:rPr>
      </w:pPr>
      <w:proofErr w:type="gramStart"/>
      <w:r w:rsidRPr="0078184B">
        <w:rPr>
          <w:rFonts w:ascii="Palatino Linotype" w:hAnsi="Palatino Linotype"/>
          <w:sz w:val="24"/>
          <w:szCs w:val="24"/>
        </w:rPr>
        <w:t>the</w:t>
      </w:r>
      <w:proofErr w:type="gramEnd"/>
      <w:r w:rsidRPr="0078184B">
        <w:rPr>
          <w:rFonts w:ascii="Palatino Linotype" w:hAnsi="Palatino Linotype"/>
          <w:sz w:val="24"/>
          <w:szCs w:val="24"/>
        </w:rPr>
        <w:t xml:space="preserve"> memoirs I hear are to contain a fierce attack upon Dickens because inter alia of his treatment of his wife. Mrs Dickens is a little uneasy on the subject, shrinking rather from a championship she did not ask for which promises moreover to be over officious and clumsy</w:t>
      </w:r>
      <w:r w:rsidR="00730B01" w:rsidRPr="0078184B">
        <w:rPr>
          <w:rStyle w:val="EndnoteReference"/>
          <w:rFonts w:ascii="Palatino Linotype" w:hAnsi="Palatino Linotype"/>
          <w:sz w:val="24"/>
          <w:szCs w:val="24"/>
        </w:rPr>
        <w:endnoteReference w:id="32"/>
      </w:r>
    </w:p>
    <w:p w:rsidR="005B7276" w:rsidRPr="0078184B" w:rsidRDefault="0037050D" w:rsidP="0037050D">
      <w:pPr>
        <w:rPr>
          <w:rFonts w:ascii="Palatino Linotype" w:hAnsi="Palatino Linotype"/>
          <w:sz w:val="24"/>
          <w:szCs w:val="24"/>
        </w:rPr>
      </w:pPr>
      <w:r w:rsidRPr="0078184B">
        <w:rPr>
          <w:rFonts w:ascii="Palatino Linotype" w:hAnsi="Palatino Linotype"/>
          <w:sz w:val="24"/>
          <w:szCs w:val="24"/>
        </w:rPr>
        <w:t>L</w:t>
      </w:r>
      <w:r w:rsidR="00A85757" w:rsidRPr="0078184B">
        <w:rPr>
          <w:rFonts w:ascii="Palatino Linotype" w:hAnsi="Palatino Linotype"/>
          <w:sz w:val="24"/>
          <w:szCs w:val="24"/>
        </w:rPr>
        <w:t>e</w:t>
      </w:r>
      <w:r w:rsidR="005B7276" w:rsidRPr="0078184B">
        <w:rPr>
          <w:rFonts w:ascii="Palatino Linotype" w:hAnsi="Palatino Linotype"/>
          <w:sz w:val="24"/>
          <w:szCs w:val="24"/>
        </w:rPr>
        <w:t>arning o</w:t>
      </w:r>
      <w:r w:rsidR="00A85757" w:rsidRPr="0078184B">
        <w:rPr>
          <w:rFonts w:ascii="Palatino Linotype" w:hAnsi="Palatino Linotype"/>
          <w:sz w:val="24"/>
          <w:szCs w:val="24"/>
        </w:rPr>
        <w:t>f</w:t>
      </w:r>
      <w:r w:rsidR="005B7276" w:rsidRPr="0078184B">
        <w:rPr>
          <w:rFonts w:ascii="Palatino Linotype" w:hAnsi="Palatino Linotype"/>
          <w:sz w:val="24"/>
          <w:szCs w:val="24"/>
        </w:rPr>
        <w:t xml:space="preserve"> </w:t>
      </w:r>
      <w:r w:rsidRPr="0078184B">
        <w:rPr>
          <w:rFonts w:ascii="Palatino Linotype" w:hAnsi="Palatino Linotype"/>
          <w:sz w:val="24"/>
          <w:szCs w:val="24"/>
        </w:rPr>
        <w:t>the</w:t>
      </w:r>
      <w:r w:rsidR="005B7276" w:rsidRPr="0078184B">
        <w:rPr>
          <w:rFonts w:ascii="Palatino Linotype" w:hAnsi="Palatino Linotype"/>
          <w:sz w:val="24"/>
          <w:szCs w:val="24"/>
        </w:rPr>
        <w:t xml:space="preserve"> death of </w:t>
      </w:r>
      <w:r w:rsidR="004D74E6" w:rsidRPr="0078184B">
        <w:rPr>
          <w:rFonts w:ascii="Palatino Linotype" w:hAnsi="Palatino Linotype"/>
          <w:sz w:val="24"/>
          <w:szCs w:val="24"/>
        </w:rPr>
        <w:t>J</w:t>
      </w:r>
      <w:r w:rsidRPr="0078184B">
        <w:rPr>
          <w:rFonts w:ascii="Palatino Linotype" w:hAnsi="Palatino Linotype"/>
          <w:sz w:val="24"/>
          <w:szCs w:val="24"/>
        </w:rPr>
        <w:t>ohn</w:t>
      </w:r>
      <w:r w:rsidR="005B7276" w:rsidRPr="0078184B">
        <w:rPr>
          <w:rFonts w:ascii="Palatino Linotype" w:hAnsi="Palatino Linotype"/>
          <w:sz w:val="24"/>
          <w:szCs w:val="24"/>
        </w:rPr>
        <w:t xml:space="preserve"> </w:t>
      </w:r>
      <w:r w:rsidRPr="0078184B">
        <w:rPr>
          <w:rFonts w:ascii="Palatino Linotype" w:hAnsi="Palatino Linotype"/>
          <w:sz w:val="24"/>
          <w:szCs w:val="24"/>
        </w:rPr>
        <w:t>F</w:t>
      </w:r>
      <w:r w:rsidR="005B7276" w:rsidRPr="0078184B">
        <w:rPr>
          <w:rFonts w:ascii="Palatino Linotype" w:hAnsi="Palatino Linotype"/>
          <w:sz w:val="24"/>
          <w:szCs w:val="24"/>
        </w:rPr>
        <w:t xml:space="preserve">orster, who had </w:t>
      </w:r>
      <w:r w:rsidRPr="0078184B">
        <w:rPr>
          <w:rFonts w:ascii="Palatino Linotype" w:hAnsi="Palatino Linotype"/>
          <w:sz w:val="24"/>
          <w:szCs w:val="24"/>
        </w:rPr>
        <w:t>been</w:t>
      </w:r>
      <w:r w:rsidR="005B7276" w:rsidRPr="0078184B">
        <w:rPr>
          <w:rFonts w:ascii="Palatino Linotype" w:hAnsi="Palatino Linotype"/>
          <w:sz w:val="24"/>
          <w:szCs w:val="24"/>
        </w:rPr>
        <w:t xml:space="preserve"> </w:t>
      </w:r>
      <w:r w:rsidRPr="0078184B">
        <w:rPr>
          <w:rFonts w:ascii="Palatino Linotype" w:hAnsi="Palatino Linotype"/>
          <w:sz w:val="24"/>
          <w:szCs w:val="24"/>
        </w:rPr>
        <w:t>the</w:t>
      </w:r>
      <w:r w:rsidR="005B7276" w:rsidRPr="0078184B">
        <w:rPr>
          <w:rFonts w:ascii="Palatino Linotype" w:hAnsi="Palatino Linotype"/>
          <w:sz w:val="24"/>
          <w:szCs w:val="24"/>
        </w:rPr>
        <w:t xml:space="preserve"> </w:t>
      </w:r>
      <w:r w:rsidRPr="0078184B">
        <w:rPr>
          <w:rFonts w:ascii="Palatino Linotype" w:hAnsi="Palatino Linotype"/>
          <w:sz w:val="24"/>
          <w:szCs w:val="24"/>
        </w:rPr>
        <w:t>guardian</w:t>
      </w:r>
      <w:r w:rsidR="005B7276" w:rsidRPr="0078184B">
        <w:rPr>
          <w:rFonts w:ascii="Palatino Linotype" w:hAnsi="Palatino Linotype"/>
          <w:sz w:val="24"/>
          <w:szCs w:val="24"/>
        </w:rPr>
        <w:t xml:space="preserve"> of so man</w:t>
      </w:r>
      <w:r w:rsidRPr="0078184B">
        <w:rPr>
          <w:rFonts w:ascii="Palatino Linotype" w:hAnsi="Palatino Linotype"/>
          <w:sz w:val="24"/>
          <w:szCs w:val="24"/>
        </w:rPr>
        <w:t xml:space="preserve">y </w:t>
      </w:r>
      <w:r w:rsidR="005B7276" w:rsidRPr="0078184B">
        <w:rPr>
          <w:rFonts w:ascii="Palatino Linotype" w:hAnsi="Palatino Linotype"/>
          <w:sz w:val="24"/>
          <w:szCs w:val="24"/>
        </w:rPr>
        <w:t xml:space="preserve">of </w:t>
      </w:r>
      <w:r w:rsidR="00952664" w:rsidRPr="0078184B">
        <w:rPr>
          <w:rFonts w:ascii="Palatino Linotype" w:hAnsi="Palatino Linotype"/>
          <w:sz w:val="24"/>
          <w:szCs w:val="24"/>
        </w:rPr>
        <w:t>Dickens’s</w:t>
      </w:r>
      <w:r w:rsidR="005B7276" w:rsidRPr="0078184B">
        <w:rPr>
          <w:rFonts w:ascii="Palatino Linotype" w:hAnsi="Palatino Linotype"/>
          <w:sz w:val="24"/>
          <w:szCs w:val="24"/>
        </w:rPr>
        <w:t xml:space="preserve"> </w:t>
      </w:r>
      <w:r w:rsidR="00952664" w:rsidRPr="0078184B">
        <w:rPr>
          <w:rFonts w:ascii="Palatino Linotype" w:hAnsi="Palatino Linotype"/>
          <w:sz w:val="24"/>
          <w:szCs w:val="24"/>
        </w:rPr>
        <w:t>secrets</w:t>
      </w:r>
      <w:r w:rsidR="005B7276" w:rsidRPr="0078184B">
        <w:rPr>
          <w:rFonts w:ascii="Palatino Linotype" w:hAnsi="Palatino Linotype"/>
          <w:sz w:val="24"/>
          <w:szCs w:val="24"/>
        </w:rPr>
        <w:t>, who had so fiercely d</w:t>
      </w:r>
      <w:r w:rsidRPr="0078184B">
        <w:rPr>
          <w:rFonts w:ascii="Palatino Linotype" w:hAnsi="Palatino Linotype"/>
          <w:sz w:val="24"/>
          <w:szCs w:val="24"/>
        </w:rPr>
        <w:t>e</w:t>
      </w:r>
      <w:r w:rsidR="004D74E6" w:rsidRPr="0078184B">
        <w:rPr>
          <w:rFonts w:ascii="Palatino Linotype" w:hAnsi="Palatino Linotype"/>
          <w:sz w:val="24"/>
          <w:szCs w:val="24"/>
        </w:rPr>
        <w:t>fended D</w:t>
      </w:r>
      <w:r w:rsidR="005B7276" w:rsidRPr="0078184B">
        <w:rPr>
          <w:rFonts w:ascii="Palatino Linotype" w:hAnsi="Palatino Linotype"/>
          <w:sz w:val="24"/>
          <w:szCs w:val="24"/>
        </w:rPr>
        <w:t xml:space="preserve">ickens in his </w:t>
      </w:r>
      <w:r w:rsidR="00952664" w:rsidRPr="0078184B">
        <w:rPr>
          <w:rFonts w:ascii="Palatino Linotype" w:hAnsi="Palatino Linotype"/>
          <w:sz w:val="24"/>
          <w:szCs w:val="24"/>
        </w:rPr>
        <w:t>negotiations</w:t>
      </w:r>
      <w:r w:rsidR="005B7276" w:rsidRPr="0078184B">
        <w:rPr>
          <w:rFonts w:ascii="Palatino Linotype" w:hAnsi="Palatino Linotype"/>
          <w:sz w:val="24"/>
          <w:szCs w:val="24"/>
        </w:rPr>
        <w:t xml:space="preserve"> over t</w:t>
      </w:r>
      <w:r w:rsidRPr="0078184B">
        <w:rPr>
          <w:rFonts w:ascii="Palatino Linotype" w:hAnsi="Palatino Linotype"/>
          <w:sz w:val="24"/>
          <w:szCs w:val="24"/>
        </w:rPr>
        <w:t>h</w:t>
      </w:r>
      <w:r w:rsidR="005B7276" w:rsidRPr="0078184B">
        <w:rPr>
          <w:rFonts w:ascii="Palatino Linotype" w:hAnsi="Palatino Linotype"/>
          <w:sz w:val="24"/>
          <w:szCs w:val="24"/>
        </w:rPr>
        <w:t xml:space="preserve">e </w:t>
      </w:r>
      <w:r w:rsidRPr="0078184B">
        <w:rPr>
          <w:rFonts w:ascii="Palatino Linotype" w:hAnsi="Palatino Linotype"/>
          <w:sz w:val="24"/>
          <w:szCs w:val="24"/>
        </w:rPr>
        <w:t xml:space="preserve">separation, and who </w:t>
      </w:r>
      <w:r w:rsidR="005B7276" w:rsidRPr="0078184B">
        <w:rPr>
          <w:rFonts w:ascii="Palatino Linotype" w:hAnsi="Palatino Linotype"/>
          <w:sz w:val="24"/>
          <w:szCs w:val="24"/>
        </w:rPr>
        <w:t>h</w:t>
      </w:r>
      <w:r w:rsidRPr="0078184B">
        <w:rPr>
          <w:rFonts w:ascii="Palatino Linotype" w:hAnsi="Palatino Linotype"/>
          <w:sz w:val="24"/>
          <w:szCs w:val="24"/>
        </w:rPr>
        <w:t>a</w:t>
      </w:r>
      <w:r w:rsidR="005B7276" w:rsidRPr="0078184B">
        <w:rPr>
          <w:rFonts w:ascii="Palatino Linotype" w:hAnsi="Palatino Linotype"/>
          <w:sz w:val="24"/>
          <w:szCs w:val="24"/>
        </w:rPr>
        <w:t>d carefully mi</w:t>
      </w:r>
      <w:r w:rsidRPr="0078184B">
        <w:rPr>
          <w:rFonts w:ascii="Palatino Linotype" w:hAnsi="Palatino Linotype"/>
          <w:sz w:val="24"/>
          <w:szCs w:val="24"/>
        </w:rPr>
        <w:t>ni</w:t>
      </w:r>
      <w:r w:rsidR="005B7276" w:rsidRPr="0078184B">
        <w:rPr>
          <w:rFonts w:ascii="Palatino Linotype" w:hAnsi="Palatino Linotype"/>
          <w:sz w:val="24"/>
          <w:szCs w:val="24"/>
        </w:rPr>
        <w:t xml:space="preserve">mised any </w:t>
      </w:r>
      <w:r w:rsidRPr="0078184B">
        <w:rPr>
          <w:rFonts w:ascii="Palatino Linotype" w:hAnsi="Palatino Linotype"/>
          <w:sz w:val="24"/>
          <w:szCs w:val="24"/>
        </w:rPr>
        <w:t xml:space="preserve">possible </w:t>
      </w:r>
      <w:r w:rsidR="005B7276" w:rsidRPr="0078184B">
        <w:rPr>
          <w:rFonts w:ascii="Palatino Linotype" w:hAnsi="Palatino Linotype"/>
          <w:sz w:val="24"/>
          <w:szCs w:val="24"/>
        </w:rPr>
        <w:t>scandal i</w:t>
      </w:r>
      <w:r w:rsidRPr="0078184B">
        <w:rPr>
          <w:rFonts w:ascii="Palatino Linotype" w:hAnsi="Palatino Linotype"/>
          <w:sz w:val="24"/>
          <w:szCs w:val="24"/>
        </w:rPr>
        <w:t>n his</w:t>
      </w:r>
      <w:r w:rsidR="00333A4B" w:rsidRPr="0078184B">
        <w:rPr>
          <w:rFonts w:ascii="Palatino Linotype" w:hAnsi="Palatino Linotype"/>
          <w:sz w:val="24"/>
          <w:szCs w:val="24"/>
        </w:rPr>
        <w:t xml:space="preserve"> </w:t>
      </w:r>
      <w:r w:rsidR="00A85757" w:rsidRPr="0078184B">
        <w:rPr>
          <w:rFonts w:ascii="Palatino Linotype" w:hAnsi="Palatino Linotype"/>
          <w:sz w:val="24"/>
          <w:szCs w:val="24"/>
        </w:rPr>
        <w:t>posthumou</w:t>
      </w:r>
      <w:r w:rsidR="00FB40A2" w:rsidRPr="0078184B">
        <w:rPr>
          <w:rFonts w:ascii="Palatino Linotype" w:hAnsi="Palatino Linotype"/>
          <w:sz w:val="24"/>
          <w:szCs w:val="24"/>
        </w:rPr>
        <w:t>s</w:t>
      </w:r>
      <w:r w:rsidR="00A85757" w:rsidRPr="0078184B">
        <w:rPr>
          <w:rFonts w:ascii="Palatino Linotype" w:hAnsi="Palatino Linotype"/>
          <w:sz w:val="24"/>
          <w:szCs w:val="24"/>
        </w:rPr>
        <w:t xml:space="preserve"> bio</w:t>
      </w:r>
      <w:r w:rsidR="00FB40A2" w:rsidRPr="0078184B">
        <w:rPr>
          <w:rFonts w:ascii="Palatino Linotype" w:hAnsi="Palatino Linotype"/>
          <w:sz w:val="24"/>
          <w:szCs w:val="24"/>
        </w:rPr>
        <w:t>g</w:t>
      </w:r>
      <w:r w:rsidR="00A85757" w:rsidRPr="0078184B">
        <w:rPr>
          <w:rFonts w:ascii="Palatino Linotype" w:hAnsi="Palatino Linotype"/>
          <w:sz w:val="24"/>
          <w:szCs w:val="24"/>
        </w:rPr>
        <w:t>rap</w:t>
      </w:r>
      <w:r w:rsidR="00FB40A2" w:rsidRPr="0078184B">
        <w:rPr>
          <w:rFonts w:ascii="Palatino Linotype" w:hAnsi="Palatino Linotype"/>
          <w:sz w:val="24"/>
          <w:szCs w:val="24"/>
        </w:rPr>
        <w:t>hy</w:t>
      </w:r>
      <w:r w:rsidR="00A85757" w:rsidRPr="0078184B">
        <w:rPr>
          <w:rFonts w:ascii="Palatino Linotype" w:hAnsi="Palatino Linotype"/>
          <w:sz w:val="24"/>
          <w:szCs w:val="24"/>
        </w:rPr>
        <w:t xml:space="preserve"> of Dicken</w:t>
      </w:r>
      <w:r w:rsidRPr="0078184B">
        <w:rPr>
          <w:rFonts w:ascii="Palatino Linotype" w:hAnsi="Palatino Linotype"/>
          <w:sz w:val="24"/>
          <w:szCs w:val="24"/>
        </w:rPr>
        <w:t>s</w:t>
      </w:r>
      <w:r w:rsidR="00A85757" w:rsidRPr="0078184B">
        <w:rPr>
          <w:rFonts w:ascii="Palatino Linotype" w:hAnsi="Palatino Linotype"/>
          <w:sz w:val="24"/>
          <w:szCs w:val="24"/>
        </w:rPr>
        <w:t>, her feelings are much less ambiguous:</w:t>
      </w:r>
      <w:r w:rsidR="005B7276" w:rsidRPr="0078184B">
        <w:rPr>
          <w:rFonts w:ascii="Palatino Linotype" w:hAnsi="Palatino Linotype"/>
          <w:sz w:val="24"/>
          <w:szCs w:val="24"/>
        </w:rPr>
        <w:t xml:space="preserve"> </w:t>
      </w:r>
    </w:p>
    <w:p w:rsidR="009B3A79" w:rsidRPr="0078184B" w:rsidRDefault="009B3A79" w:rsidP="009B3A79">
      <w:pPr>
        <w:ind w:left="720"/>
        <w:rPr>
          <w:rFonts w:ascii="Palatino Linotype" w:hAnsi="Palatino Linotype"/>
          <w:sz w:val="24"/>
          <w:szCs w:val="24"/>
        </w:rPr>
      </w:pPr>
      <w:r w:rsidRPr="0078184B">
        <w:rPr>
          <w:rFonts w:ascii="Palatino Linotype" w:hAnsi="Palatino Linotype"/>
          <w:sz w:val="24"/>
          <w:szCs w:val="24"/>
        </w:rPr>
        <w:t xml:space="preserve">We live here in a sort of </w:t>
      </w:r>
      <w:r w:rsidRPr="0078184B">
        <w:rPr>
          <w:rFonts w:ascii="Palatino Linotype" w:hAnsi="Palatino Linotype"/>
          <w:sz w:val="24"/>
          <w:szCs w:val="24"/>
          <w:u w:val="single"/>
        </w:rPr>
        <w:t>anti</w:t>
      </w:r>
      <w:r w:rsidRPr="0078184B">
        <w:rPr>
          <w:rFonts w:ascii="Palatino Linotype" w:hAnsi="Palatino Linotype"/>
          <w:i/>
          <w:sz w:val="24"/>
          <w:szCs w:val="24"/>
        </w:rPr>
        <w:t>-</w:t>
      </w:r>
      <w:r w:rsidRPr="0078184B">
        <w:rPr>
          <w:rFonts w:ascii="Palatino Linotype" w:hAnsi="Palatino Linotype"/>
          <w:sz w:val="24"/>
          <w:szCs w:val="24"/>
        </w:rPr>
        <w:t>Forster atmosphere from Mrs C.D.’s living next door.</w:t>
      </w:r>
      <w:r w:rsidR="00333A4B" w:rsidRPr="0078184B">
        <w:rPr>
          <w:rFonts w:ascii="Palatino Linotype" w:hAnsi="Palatino Linotype"/>
          <w:sz w:val="24"/>
          <w:szCs w:val="24"/>
        </w:rPr>
        <w:t xml:space="preserve"> </w:t>
      </w:r>
      <w:r w:rsidR="00E43F62" w:rsidRPr="0078184B">
        <w:rPr>
          <w:rFonts w:ascii="Palatino Linotype" w:hAnsi="Palatino Linotype"/>
          <w:sz w:val="24"/>
          <w:szCs w:val="24"/>
        </w:rPr>
        <w:t>She hates him bitterly.</w:t>
      </w:r>
      <w:r w:rsidR="00730B01" w:rsidRPr="0078184B">
        <w:rPr>
          <w:rStyle w:val="EndnoteReference"/>
          <w:rFonts w:ascii="Palatino Linotype" w:hAnsi="Palatino Linotype"/>
          <w:sz w:val="24"/>
          <w:szCs w:val="24"/>
        </w:rPr>
        <w:endnoteReference w:id="33"/>
      </w:r>
    </w:p>
    <w:p w:rsidR="009B3A79" w:rsidRPr="0078184B" w:rsidRDefault="009B3A79" w:rsidP="009B3A79">
      <w:pPr>
        <w:rPr>
          <w:rFonts w:ascii="Palatino Linotype" w:hAnsi="Palatino Linotype"/>
          <w:sz w:val="24"/>
          <w:szCs w:val="24"/>
        </w:rPr>
      </w:pPr>
      <w:r w:rsidRPr="0078184B">
        <w:rPr>
          <w:rFonts w:ascii="Palatino Linotype" w:hAnsi="Palatino Linotype"/>
          <w:sz w:val="24"/>
          <w:szCs w:val="24"/>
        </w:rPr>
        <w:t xml:space="preserve">When </w:t>
      </w:r>
      <w:r w:rsidR="00257647" w:rsidRPr="0078184B">
        <w:rPr>
          <w:rFonts w:ascii="Palatino Linotype" w:hAnsi="Palatino Linotype"/>
          <w:sz w:val="24"/>
          <w:szCs w:val="24"/>
        </w:rPr>
        <w:t>Cook telegrams to report Forster’s death, Thomas replies</w:t>
      </w:r>
      <w:r w:rsidRPr="0078184B">
        <w:rPr>
          <w:rFonts w:ascii="Palatino Linotype" w:hAnsi="Palatino Linotype"/>
          <w:sz w:val="24"/>
          <w:szCs w:val="24"/>
        </w:rPr>
        <w:t xml:space="preserve">: </w:t>
      </w:r>
    </w:p>
    <w:p w:rsidR="007918BF" w:rsidRPr="0078184B" w:rsidRDefault="0037050D" w:rsidP="00A85757">
      <w:pPr>
        <w:ind w:left="1440"/>
        <w:rPr>
          <w:rFonts w:ascii="Palatino Linotype" w:hAnsi="Palatino Linotype"/>
          <w:sz w:val="24"/>
          <w:szCs w:val="24"/>
        </w:rPr>
      </w:pPr>
      <w:r w:rsidRPr="0078184B">
        <w:rPr>
          <w:rFonts w:ascii="Palatino Linotype" w:hAnsi="Palatino Linotype"/>
          <w:sz w:val="24"/>
          <w:szCs w:val="24"/>
        </w:rPr>
        <w:t>M</w:t>
      </w:r>
      <w:r w:rsidR="007918BF" w:rsidRPr="0078184B">
        <w:rPr>
          <w:rFonts w:ascii="Palatino Linotype" w:hAnsi="Palatino Linotype"/>
          <w:sz w:val="24"/>
          <w:szCs w:val="24"/>
        </w:rPr>
        <w:t xml:space="preserve">any thanks for the Telegram. Mrs Dickens happened to be here when it arrived and thus had the earliest information of the event. Of course she knew Forster well - but she had little reason to like him much - for he was Dickens’ adviser and agent in all the dirty work of </w:t>
      </w:r>
      <w:r w:rsidR="009B3A79" w:rsidRPr="0078184B">
        <w:rPr>
          <w:rFonts w:ascii="Palatino Linotype" w:hAnsi="Palatino Linotype"/>
          <w:sz w:val="24"/>
          <w:szCs w:val="24"/>
        </w:rPr>
        <w:t xml:space="preserve">the </w:t>
      </w:r>
      <w:r w:rsidR="007918BF" w:rsidRPr="0078184B">
        <w:rPr>
          <w:rFonts w:ascii="Palatino Linotype" w:hAnsi="Palatino Linotype"/>
          <w:sz w:val="24"/>
          <w:szCs w:val="24"/>
        </w:rPr>
        <w:t>separation. ... Joh</w:t>
      </w:r>
      <w:r w:rsidR="009B3A79" w:rsidRPr="0078184B">
        <w:rPr>
          <w:rFonts w:ascii="Palatino Linotype" w:hAnsi="Palatino Linotype"/>
          <w:sz w:val="24"/>
          <w:szCs w:val="24"/>
        </w:rPr>
        <w:t>n Forster was to have been the g</w:t>
      </w:r>
      <w:r w:rsidR="007918BF" w:rsidRPr="0078184B">
        <w:rPr>
          <w:rFonts w:ascii="Palatino Linotype" w:hAnsi="Palatino Linotype"/>
          <w:sz w:val="24"/>
          <w:szCs w:val="24"/>
        </w:rPr>
        <w:t>od</w:t>
      </w:r>
      <w:r w:rsidR="009B3A79" w:rsidRPr="0078184B">
        <w:rPr>
          <w:rFonts w:ascii="Palatino Linotype" w:hAnsi="Palatino Linotype"/>
          <w:sz w:val="24"/>
          <w:szCs w:val="24"/>
        </w:rPr>
        <w:t xml:space="preserve"> </w:t>
      </w:r>
      <w:r w:rsidR="007918BF" w:rsidRPr="0078184B">
        <w:rPr>
          <w:rFonts w:ascii="Palatino Linotype" w:hAnsi="Palatino Linotype"/>
          <w:sz w:val="24"/>
          <w:szCs w:val="24"/>
        </w:rPr>
        <w:t xml:space="preserve">father of the lately born son of Mrs Perugini - formally Mrs Charles Collins and Miss Kate Dickens - It is supposed Forster’s money will go to the Dickens family (excepting Charles) who was not friendly with his parent’s executor and biographer. Forster’s large Library </w:t>
      </w:r>
      <w:r w:rsidR="007918BF" w:rsidRPr="0078184B">
        <w:rPr>
          <w:rFonts w:ascii="Palatino Linotype" w:hAnsi="Palatino Linotype"/>
          <w:sz w:val="24"/>
          <w:szCs w:val="24"/>
          <w:u w:val="single"/>
        </w:rPr>
        <w:t>was</w:t>
      </w:r>
      <w:r w:rsidR="007918BF" w:rsidRPr="0078184B">
        <w:rPr>
          <w:rFonts w:ascii="Palatino Linotype" w:hAnsi="Palatino Linotype"/>
          <w:sz w:val="24"/>
          <w:szCs w:val="24"/>
        </w:rPr>
        <w:t xml:space="preserve"> to have</w:t>
      </w:r>
      <w:r w:rsidR="004D74E6" w:rsidRPr="0078184B">
        <w:rPr>
          <w:rFonts w:ascii="Palatino Linotype" w:hAnsi="Palatino Linotype"/>
          <w:sz w:val="24"/>
          <w:szCs w:val="24"/>
        </w:rPr>
        <w:t xml:space="preserve"> been bequeathed to the nation.</w:t>
      </w:r>
      <w:r w:rsidR="00730B01" w:rsidRPr="0078184B">
        <w:rPr>
          <w:rStyle w:val="EndnoteReference"/>
          <w:rFonts w:ascii="Palatino Linotype" w:hAnsi="Palatino Linotype"/>
          <w:sz w:val="24"/>
          <w:szCs w:val="24"/>
        </w:rPr>
        <w:endnoteReference w:id="34"/>
      </w:r>
    </w:p>
    <w:p w:rsidR="00B6713D" w:rsidRPr="0078184B" w:rsidRDefault="005B7276" w:rsidP="004D74E6">
      <w:pPr>
        <w:rPr>
          <w:rFonts w:ascii="Palatino Linotype" w:hAnsi="Palatino Linotype"/>
          <w:sz w:val="24"/>
          <w:szCs w:val="24"/>
        </w:rPr>
      </w:pPr>
      <w:r w:rsidRPr="0078184B">
        <w:rPr>
          <w:rFonts w:ascii="Palatino Linotype" w:hAnsi="Palatino Linotype"/>
          <w:sz w:val="24"/>
          <w:szCs w:val="24"/>
        </w:rPr>
        <w:lastRenderedPageBreak/>
        <w:t xml:space="preserve">We touch here a moment, of </w:t>
      </w:r>
      <w:r w:rsidR="0009448C" w:rsidRPr="0078184B">
        <w:rPr>
          <w:rFonts w:ascii="Palatino Linotype" w:hAnsi="Palatino Linotype"/>
          <w:sz w:val="24"/>
          <w:szCs w:val="24"/>
        </w:rPr>
        <w:t xml:space="preserve">in E. </w:t>
      </w:r>
      <w:r w:rsidR="00952664" w:rsidRPr="0078184B">
        <w:rPr>
          <w:rFonts w:ascii="Palatino Linotype" w:hAnsi="Palatino Linotype"/>
          <w:sz w:val="24"/>
          <w:szCs w:val="24"/>
        </w:rPr>
        <w:t xml:space="preserve">M. </w:t>
      </w:r>
      <w:r w:rsidR="009B3A79" w:rsidRPr="0078184B">
        <w:rPr>
          <w:rFonts w:ascii="Palatino Linotype" w:hAnsi="Palatino Linotype"/>
          <w:sz w:val="24"/>
          <w:szCs w:val="24"/>
        </w:rPr>
        <w:t>F</w:t>
      </w:r>
      <w:r w:rsidR="0009448C" w:rsidRPr="0078184B">
        <w:rPr>
          <w:rFonts w:ascii="Palatino Linotype" w:hAnsi="Palatino Linotype"/>
          <w:sz w:val="24"/>
          <w:szCs w:val="24"/>
        </w:rPr>
        <w:t xml:space="preserve">orster’s </w:t>
      </w:r>
      <w:r w:rsidR="00952664" w:rsidRPr="0078184B">
        <w:rPr>
          <w:rFonts w:ascii="Palatino Linotype" w:hAnsi="Palatino Linotype"/>
          <w:sz w:val="24"/>
          <w:szCs w:val="24"/>
        </w:rPr>
        <w:t>phrase,</w:t>
      </w:r>
      <w:r w:rsidR="009B3A79" w:rsidRPr="0078184B">
        <w:rPr>
          <w:rFonts w:ascii="Palatino Linotype" w:hAnsi="Palatino Linotype"/>
          <w:sz w:val="24"/>
          <w:szCs w:val="24"/>
        </w:rPr>
        <w:t xml:space="preserve"> </w:t>
      </w:r>
      <w:r w:rsidR="00730B01" w:rsidRPr="0078184B">
        <w:rPr>
          <w:rFonts w:ascii="Palatino Linotype" w:hAnsi="Palatino Linotype"/>
          <w:sz w:val="24"/>
          <w:szCs w:val="24"/>
        </w:rPr>
        <w:t>‘</w:t>
      </w:r>
      <w:r w:rsidR="0009448C" w:rsidRPr="0078184B">
        <w:rPr>
          <w:rFonts w:ascii="Palatino Linotype" w:hAnsi="Palatino Linotype"/>
          <w:sz w:val="24"/>
          <w:szCs w:val="24"/>
        </w:rPr>
        <w:t>t</w:t>
      </w:r>
      <w:r w:rsidRPr="0078184B">
        <w:rPr>
          <w:rFonts w:ascii="Palatino Linotype" w:hAnsi="Palatino Linotype"/>
          <w:sz w:val="24"/>
          <w:szCs w:val="24"/>
        </w:rPr>
        <w:t>elegram</w:t>
      </w:r>
      <w:r w:rsidR="0009448C" w:rsidRPr="0078184B">
        <w:rPr>
          <w:rFonts w:ascii="Palatino Linotype" w:hAnsi="Palatino Linotype"/>
          <w:sz w:val="24"/>
          <w:szCs w:val="24"/>
        </w:rPr>
        <w:t>s</w:t>
      </w:r>
      <w:r w:rsidRPr="0078184B">
        <w:rPr>
          <w:rFonts w:ascii="Palatino Linotype" w:hAnsi="Palatino Linotype"/>
          <w:sz w:val="24"/>
          <w:szCs w:val="24"/>
        </w:rPr>
        <w:t xml:space="preserve"> and anger</w:t>
      </w:r>
      <w:r w:rsidR="00730B01" w:rsidRPr="0078184B">
        <w:rPr>
          <w:rFonts w:ascii="Palatino Linotype" w:hAnsi="Palatino Linotype"/>
          <w:sz w:val="24"/>
          <w:szCs w:val="24"/>
        </w:rPr>
        <w:t>’</w:t>
      </w:r>
      <w:r w:rsidR="004D74E6" w:rsidRPr="0078184B">
        <w:rPr>
          <w:rFonts w:ascii="Palatino Linotype" w:hAnsi="Palatino Linotype"/>
          <w:sz w:val="24"/>
          <w:szCs w:val="24"/>
        </w:rPr>
        <w:t xml:space="preserve">, </w:t>
      </w:r>
      <w:r w:rsidR="000E3946" w:rsidRPr="0078184B">
        <w:rPr>
          <w:rFonts w:ascii="Palatino Linotype" w:hAnsi="Palatino Linotype"/>
          <w:sz w:val="24"/>
          <w:szCs w:val="24"/>
        </w:rPr>
        <w:t xml:space="preserve">an anger </w:t>
      </w:r>
      <w:r w:rsidR="004D74E6" w:rsidRPr="0078184B">
        <w:rPr>
          <w:rFonts w:ascii="Palatino Linotype" w:hAnsi="Palatino Linotype"/>
          <w:sz w:val="24"/>
          <w:szCs w:val="24"/>
        </w:rPr>
        <w:t>undiminished over two decades.</w:t>
      </w:r>
      <w:r w:rsidR="00516E5D" w:rsidRPr="0078184B">
        <w:rPr>
          <w:rStyle w:val="EndnoteReference"/>
          <w:rFonts w:ascii="Palatino Linotype" w:hAnsi="Palatino Linotype"/>
          <w:sz w:val="24"/>
          <w:szCs w:val="24"/>
        </w:rPr>
        <w:endnoteReference w:id="35"/>
      </w:r>
    </w:p>
    <w:p w:rsidR="00F0064D" w:rsidRPr="0078184B" w:rsidRDefault="00F0064D" w:rsidP="00F0064D">
      <w:pPr>
        <w:rPr>
          <w:rFonts w:ascii="Palatino Linotype" w:hAnsi="Palatino Linotype"/>
          <w:sz w:val="24"/>
          <w:szCs w:val="24"/>
        </w:rPr>
      </w:pPr>
      <w:r w:rsidRPr="0078184B">
        <w:rPr>
          <w:rFonts w:ascii="Palatino Linotype" w:hAnsi="Palatino Linotype"/>
          <w:sz w:val="24"/>
          <w:szCs w:val="24"/>
        </w:rPr>
        <w:tab/>
        <w:t>This anger at Forster chimes with another important account of Catherine at this time. Katey spoke to her mother a good deal and told George Bernard Shaw:</w:t>
      </w:r>
    </w:p>
    <w:p w:rsidR="00F0064D" w:rsidRPr="0078184B" w:rsidRDefault="00F0064D" w:rsidP="00F0064D">
      <w:pPr>
        <w:ind w:left="720"/>
        <w:rPr>
          <w:rFonts w:ascii="Palatino Linotype" w:hAnsi="Palatino Linotype"/>
          <w:sz w:val="24"/>
          <w:szCs w:val="24"/>
        </w:rPr>
      </w:pPr>
      <w:r w:rsidRPr="0078184B">
        <w:rPr>
          <w:rFonts w:ascii="Palatino Linotype" w:hAnsi="Palatino Linotype"/>
          <w:sz w:val="24"/>
          <w:szCs w:val="24"/>
        </w:rPr>
        <w:t xml:space="preserve">During almost every day of that time she spoke to me, whenever I was alone with her, of my father. All her grievances against him came out. Fortunately for myself I had heard </w:t>
      </w:r>
      <w:r w:rsidRPr="00E40F22">
        <w:rPr>
          <w:rFonts w:ascii="Palatino Linotype" w:hAnsi="Palatino Linotype"/>
          <w:i/>
          <w:sz w:val="24"/>
          <w:szCs w:val="24"/>
        </w:rPr>
        <w:t>from h</w:t>
      </w:r>
      <w:r w:rsidR="00E40F22" w:rsidRPr="00E40F22">
        <w:rPr>
          <w:rFonts w:ascii="Palatino Linotype" w:hAnsi="Palatino Linotype"/>
          <w:i/>
          <w:sz w:val="24"/>
          <w:szCs w:val="24"/>
        </w:rPr>
        <w:t>is</w:t>
      </w:r>
      <w:r w:rsidRPr="00E40F22">
        <w:rPr>
          <w:rFonts w:ascii="Palatino Linotype" w:hAnsi="Palatino Linotype"/>
          <w:i/>
          <w:sz w:val="24"/>
          <w:szCs w:val="24"/>
        </w:rPr>
        <w:t xml:space="preserve"> own lips</w:t>
      </w:r>
      <w:r w:rsidRPr="0078184B">
        <w:rPr>
          <w:rFonts w:ascii="Palatino Linotype" w:hAnsi="Palatino Linotype"/>
          <w:sz w:val="24"/>
          <w:szCs w:val="24"/>
        </w:rPr>
        <w:t xml:space="preserve"> the worst she had to tell me. Of course I did what any daughter would do. I tried to soften her remembrance of him. In a way I succeeded</w:t>
      </w:r>
      <w:r w:rsidR="00F22BEA" w:rsidRPr="0078184B">
        <w:rPr>
          <w:rFonts w:ascii="Palatino Linotype" w:hAnsi="Palatino Linotype"/>
          <w:sz w:val="24"/>
          <w:szCs w:val="24"/>
        </w:rPr>
        <w:t>…</w:t>
      </w:r>
      <w:r w:rsidR="00730B01" w:rsidRPr="0078184B">
        <w:rPr>
          <w:rStyle w:val="EndnoteReference"/>
          <w:rFonts w:ascii="Palatino Linotype" w:hAnsi="Palatino Linotype"/>
          <w:sz w:val="24"/>
          <w:szCs w:val="24"/>
        </w:rPr>
        <w:endnoteReference w:id="36"/>
      </w:r>
    </w:p>
    <w:p w:rsidR="00EF6277" w:rsidRPr="0078184B" w:rsidRDefault="00F0064D" w:rsidP="00B6713D">
      <w:pPr>
        <w:rPr>
          <w:rFonts w:ascii="Palatino Linotype" w:hAnsi="Palatino Linotype"/>
          <w:sz w:val="24"/>
          <w:szCs w:val="24"/>
        </w:rPr>
      </w:pPr>
      <w:r w:rsidRPr="0078184B">
        <w:rPr>
          <w:rFonts w:ascii="Palatino Linotype" w:hAnsi="Palatino Linotype"/>
          <w:sz w:val="24"/>
          <w:szCs w:val="24"/>
        </w:rPr>
        <w:t xml:space="preserve">It is in this </w:t>
      </w:r>
      <w:r w:rsidR="00E427F1" w:rsidRPr="0078184B">
        <w:rPr>
          <w:rFonts w:ascii="Palatino Linotype" w:hAnsi="Palatino Linotype"/>
          <w:sz w:val="24"/>
          <w:szCs w:val="24"/>
        </w:rPr>
        <w:t>context</w:t>
      </w:r>
      <w:r w:rsidRPr="0078184B">
        <w:rPr>
          <w:rFonts w:ascii="Palatino Linotype" w:hAnsi="Palatino Linotype"/>
          <w:sz w:val="24"/>
          <w:szCs w:val="24"/>
        </w:rPr>
        <w:t xml:space="preserve"> </w:t>
      </w:r>
      <w:r w:rsidR="00E427F1" w:rsidRPr="0078184B">
        <w:rPr>
          <w:rFonts w:ascii="Palatino Linotype" w:hAnsi="Palatino Linotype"/>
          <w:sz w:val="24"/>
          <w:szCs w:val="24"/>
        </w:rPr>
        <w:t>that</w:t>
      </w:r>
      <w:r w:rsidRPr="0078184B">
        <w:rPr>
          <w:rFonts w:ascii="Palatino Linotype" w:hAnsi="Palatino Linotype"/>
          <w:sz w:val="24"/>
          <w:szCs w:val="24"/>
        </w:rPr>
        <w:t xml:space="preserve"> we should read t</w:t>
      </w:r>
      <w:r w:rsidR="00A66A6A" w:rsidRPr="0078184B">
        <w:rPr>
          <w:rFonts w:ascii="Palatino Linotype" w:hAnsi="Palatino Linotype"/>
          <w:sz w:val="24"/>
          <w:szCs w:val="24"/>
        </w:rPr>
        <w:t>he</w:t>
      </w:r>
      <w:r w:rsidR="00EF6277" w:rsidRPr="0078184B">
        <w:rPr>
          <w:rFonts w:ascii="Palatino Linotype" w:hAnsi="Palatino Linotype"/>
          <w:sz w:val="24"/>
          <w:szCs w:val="24"/>
        </w:rPr>
        <w:t xml:space="preserve"> key </w:t>
      </w:r>
      <w:r w:rsidR="00E427F1" w:rsidRPr="0078184B">
        <w:rPr>
          <w:rFonts w:ascii="Palatino Linotype" w:hAnsi="Palatino Linotype"/>
          <w:sz w:val="24"/>
          <w:szCs w:val="24"/>
        </w:rPr>
        <w:t>C</w:t>
      </w:r>
      <w:r w:rsidRPr="0078184B">
        <w:rPr>
          <w:rFonts w:ascii="Palatino Linotype" w:hAnsi="Palatino Linotype"/>
          <w:sz w:val="24"/>
          <w:szCs w:val="24"/>
        </w:rPr>
        <w:t>ook</w:t>
      </w:r>
      <w:r w:rsidR="00E427F1" w:rsidRPr="0078184B">
        <w:rPr>
          <w:rFonts w:ascii="Palatino Linotype" w:hAnsi="Palatino Linotype"/>
          <w:sz w:val="24"/>
          <w:szCs w:val="24"/>
        </w:rPr>
        <w:t>-Thomas letter</w:t>
      </w:r>
      <w:r w:rsidRPr="0078184B">
        <w:rPr>
          <w:rFonts w:ascii="Palatino Linotype" w:hAnsi="Palatino Linotype"/>
          <w:sz w:val="24"/>
          <w:szCs w:val="24"/>
        </w:rPr>
        <w:t xml:space="preserve"> </w:t>
      </w:r>
      <w:r w:rsidR="00A66A6A" w:rsidRPr="0078184B">
        <w:rPr>
          <w:rFonts w:ascii="Palatino Linotype" w:hAnsi="Palatino Linotype"/>
          <w:sz w:val="24"/>
          <w:szCs w:val="24"/>
        </w:rPr>
        <w:t>from J</w:t>
      </w:r>
      <w:r w:rsidR="00EF6277" w:rsidRPr="0078184B">
        <w:rPr>
          <w:rFonts w:ascii="Palatino Linotype" w:hAnsi="Palatino Linotype"/>
          <w:sz w:val="24"/>
          <w:szCs w:val="24"/>
        </w:rPr>
        <w:t>anu</w:t>
      </w:r>
      <w:r w:rsidR="00A66A6A" w:rsidRPr="0078184B">
        <w:rPr>
          <w:rFonts w:ascii="Palatino Linotype" w:hAnsi="Palatino Linotype"/>
          <w:sz w:val="24"/>
          <w:szCs w:val="24"/>
        </w:rPr>
        <w:t>a</w:t>
      </w:r>
      <w:r w:rsidR="00EF6277" w:rsidRPr="0078184B">
        <w:rPr>
          <w:rFonts w:ascii="Palatino Linotype" w:hAnsi="Palatino Linotype"/>
          <w:sz w:val="24"/>
          <w:szCs w:val="24"/>
        </w:rPr>
        <w:t>ry 1879,</w:t>
      </w:r>
      <w:r w:rsidR="00A66A6A" w:rsidRPr="0078184B">
        <w:rPr>
          <w:rFonts w:ascii="Palatino Linotype" w:hAnsi="Palatino Linotype"/>
          <w:sz w:val="24"/>
          <w:szCs w:val="24"/>
        </w:rPr>
        <w:t xml:space="preserve"> about 10 months before C</w:t>
      </w:r>
      <w:r w:rsidR="00EF6277" w:rsidRPr="0078184B">
        <w:rPr>
          <w:rFonts w:ascii="Palatino Linotype" w:hAnsi="Palatino Linotype"/>
          <w:sz w:val="24"/>
          <w:szCs w:val="24"/>
        </w:rPr>
        <w:t>atherin</w:t>
      </w:r>
      <w:r w:rsidR="00A66A6A" w:rsidRPr="0078184B">
        <w:rPr>
          <w:rFonts w:ascii="Palatino Linotype" w:hAnsi="Palatino Linotype"/>
          <w:sz w:val="24"/>
          <w:szCs w:val="24"/>
        </w:rPr>
        <w:t>e</w:t>
      </w:r>
      <w:r w:rsidR="00EF6277" w:rsidRPr="0078184B">
        <w:rPr>
          <w:rFonts w:ascii="Palatino Linotype" w:hAnsi="Palatino Linotype"/>
          <w:sz w:val="24"/>
          <w:szCs w:val="24"/>
        </w:rPr>
        <w:t xml:space="preserve">’s death </w:t>
      </w:r>
      <w:r w:rsidR="00A66A6A" w:rsidRPr="0078184B">
        <w:rPr>
          <w:rFonts w:ascii="Palatino Linotype" w:hAnsi="Palatino Linotype"/>
          <w:sz w:val="24"/>
          <w:szCs w:val="24"/>
        </w:rPr>
        <w:t xml:space="preserve">in </w:t>
      </w:r>
      <w:r w:rsidR="00EF6277" w:rsidRPr="0078184B">
        <w:rPr>
          <w:rFonts w:ascii="Palatino Linotype" w:hAnsi="Palatino Linotype"/>
          <w:sz w:val="24"/>
          <w:szCs w:val="24"/>
        </w:rPr>
        <w:t>November. I</w:t>
      </w:r>
      <w:r w:rsidR="001B77D3" w:rsidRPr="0078184B">
        <w:rPr>
          <w:rFonts w:ascii="Palatino Linotype" w:hAnsi="Palatino Linotype"/>
          <w:sz w:val="24"/>
          <w:szCs w:val="24"/>
        </w:rPr>
        <w:t xml:space="preserve"> have </w:t>
      </w:r>
      <w:r w:rsidR="00EF6277" w:rsidRPr="0078184B">
        <w:rPr>
          <w:rFonts w:ascii="Palatino Linotype" w:hAnsi="Palatino Linotype"/>
          <w:sz w:val="24"/>
          <w:szCs w:val="24"/>
        </w:rPr>
        <w:t>already quoted one passage about</w:t>
      </w:r>
      <w:r w:rsidR="00C50299" w:rsidRPr="0078184B">
        <w:rPr>
          <w:rFonts w:ascii="Palatino Linotype" w:hAnsi="Palatino Linotype"/>
          <w:sz w:val="24"/>
          <w:szCs w:val="24"/>
        </w:rPr>
        <w:t xml:space="preserve"> </w:t>
      </w:r>
      <w:r w:rsidR="001B77D3" w:rsidRPr="0078184B">
        <w:rPr>
          <w:rFonts w:ascii="Palatino Linotype" w:hAnsi="Palatino Linotype"/>
          <w:sz w:val="24"/>
          <w:szCs w:val="24"/>
        </w:rPr>
        <w:t>Catherine’s</w:t>
      </w:r>
      <w:r w:rsidR="00A33B31" w:rsidRPr="0078184B">
        <w:rPr>
          <w:rFonts w:ascii="Palatino Linotype" w:hAnsi="Palatino Linotype"/>
          <w:sz w:val="24"/>
          <w:szCs w:val="24"/>
        </w:rPr>
        <w:t xml:space="preserve"> </w:t>
      </w:r>
      <w:r w:rsidR="00EF6277" w:rsidRPr="0078184B">
        <w:rPr>
          <w:rFonts w:ascii="Palatino Linotype" w:hAnsi="Palatino Linotype"/>
          <w:sz w:val="24"/>
          <w:szCs w:val="24"/>
        </w:rPr>
        <w:t>il</w:t>
      </w:r>
      <w:r w:rsidR="00C50299" w:rsidRPr="0078184B">
        <w:rPr>
          <w:rFonts w:ascii="Palatino Linotype" w:hAnsi="Palatino Linotype"/>
          <w:sz w:val="24"/>
          <w:szCs w:val="24"/>
        </w:rPr>
        <w:t>l</w:t>
      </w:r>
      <w:r w:rsidR="00EF6277" w:rsidRPr="0078184B">
        <w:rPr>
          <w:rFonts w:ascii="Palatino Linotype" w:hAnsi="Palatino Linotype"/>
          <w:sz w:val="24"/>
          <w:szCs w:val="24"/>
        </w:rPr>
        <w:t>nes</w:t>
      </w:r>
      <w:r w:rsidR="00C50299" w:rsidRPr="0078184B">
        <w:rPr>
          <w:rFonts w:ascii="Palatino Linotype" w:hAnsi="Palatino Linotype"/>
          <w:sz w:val="24"/>
          <w:szCs w:val="24"/>
        </w:rPr>
        <w:t>s</w:t>
      </w:r>
      <w:r w:rsidR="00EF6277" w:rsidRPr="0078184B">
        <w:rPr>
          <w:rFonts w:ascii="Palatino Linotype" w:hAnsi="Palatino Linotype"/>
          <w:sz w:val="24"/>
          <w:szCs w:val="24"/>
        </w:rPr>
        <w:t xml:space="preserve"> but t</w:t>
      </w:r>
      <w:r w:rsidR="00C50299" w:rsidRPr="0078184B">
        <w:rPr>
          <w:rFonts w:ascii="Palatino Linotype" w:hAnsi="Palatino Linotype"/>
          <w:sz w:val="24"/>
          <w:szCs w:val="24"/>
        </w:rPr>
        <w:t>he letter then c</w:t>
      </w:r>
      <w:r w:rsidR="00EF6277" w:rsidRPr="0078184B">
        <w:rPr>
          <w:rFonts w:ascii="Palatino Linotype" w:hAnsi="Palatino Linotype"/>
          <w:sz w:val="24"/>
          <w:szCs w:val="24"/>
        </w:rPr>
        <w:t>ontinues</w:t>
      </w:r>
      <w:r w:rsidR="00A66A6A" w:rsidRPr="0078184B">
        <w:rPr>
          <w:rFonts w:ascii="Palatino Linotype" w:hAnsi="Palatino Linotype"/>
          <w:sz w:val="24"/>
          <w:szCs w:val="24"/>
        </w:rPr>
        <w:t>:</w:t>
      </w:r>
    </w:p>
    <w:p w:rsidR="009B1201" w:rsidRPr="0078184B" w:rsidRDefault="00EF6277" w:rsidP="00EF6277">
      <w:pPr>
        <w:ind w:left="720"/>
        <w:rPr>
          <w:rFonts w:ascii="Palatino Linotype" w:hAnsi="Palatino Linotype"/>
          <w:sz w:val="24"/>
          <w:szCs w:val="24"/>
        </w:rPr>
      </w:pPr>
      <w:r w:rsidRPr="0078184B">
        <w:rPr>
          <w:rFonts w:ascii="Palatino Linotype" w:hAnsi="Palatino Linotype"/>
          <w:sz w:val="24"/>
          <w:szCs w:val="24"/>
        </w:rPr>
        <w:t>I am very</w:t>
      </w:r>
      <w:r w:rsidR="009B1201" w:rsidRPr="0078184B">
        <w:rPr>
          <w:rFonts w:ascii="Palatino Linotype" w:hAnsi="Palatino Linotype"/>
          <w:sz w:val="24"/>
          <w:szCs w:val="24"/>
        </w:rPr>
        <w:t xml:space="preserve"> </w:t>
      </w:r>
      <w:r w:rsidRPr="0078184B">
        <w:rPr>
          <w:rFonts w:ascii="Palatino Linotype" w:hAnsi="Palatino Linotype"/>
          <w:sz w:val="24"/>
          <w:szCs w:val="24"/>
        </w:rPr>
        <w:t>doubtful how far I can write abo</w:t>
      </w:r>
      <w:r w:rsidR="009B1201" w:rsidRPr="0078184B">
        <w:rPr>
          <w:rFonts w:ascii="Palatino Linotype" w:hAnsi="Palatino Linotype"/>
          <w:sz w:val="24"/>
          <w:szCs w:val="24"/>
        </w:rPr>
        <w:t>u</w:t>
      </w:r>
      <w:r w:rsidRPr="0078184B">
        <w:rPr>
          <w:rFonts w:ascii="Palatino Linotype" w:hAnsi="Palatino Linotype"/>
          <w:sz w:val="24"/>
          <w:szCs w:val="24"/>
        </w:rPr>
        <w:t xml:space="preserve">t her, for I am on rather </w:t>
      </w:r>
      <w:r w:rsidR="00A66A6A" w:rsidRPr="0078184B">
        <w:rPr>
          <w:rFonts w:ascii="Palatino Linotype" w:hAnsi="Palatino Linotype"/>
          <w:sz w:val="24"/>
          <w:szCs w:val="24"/>
        </w:rPr>
        <w:t>intimate</w:t>
      </w:r>
      <w:r w:rsidRPr="0078184B">
        <w:rPr>
          <w:rFonts w:ascii="Palatino Linotype" w:hAnsi="Palatino Linotype"/>
          <w:sz w:val="24"/>
          <w:szCs w:val="24"/>
        </w:rPr>
        <w:t xml:space="preserve"> </w:t>
      </w:r>
      <w:r w:rsidR="00A66A6A" w:rsidRPr="0078184B">
        <w:rPr>
          <w:rFonts w:ascii="Palatino Linotype" w:hAnsi="Palatino Linotype"/>
          <w:sz w:val="24"/>
          <w:szCs w:val="24"/>
        </w:rPr>
        <w:t>terms with</w:t>
      </w:r>
      <w:r w:rsidRPr="0078184B">
        <w:rPr>
          <w:rFonts w:ascii="Palatino Linotype" w:hAnsi="Palatino Linotype"/>
          <w:sz w:val="24"/>
          <w:szCs w:val="24"/>
        </w:rPr>
        <w:t xml:space="preserve"> </w:t>
      </w:r>
      <w:r w:rsidR="00A66A6A" w:rsidRPr="0078184B">
        <w:rPr>
          <w:rFonts w:ascii="Palatino Linotype" w:hAnsi="Palatino Linotype"/>
          <w:sz w:val="24"/>
          <w:szCs w:val="24"/>
        </w:rPr>
        <w:t>the</w:t>
      </w:r>
      <w:r w:rsidRPr="0078184B">
        <w:rPr>
          <w:rFonts w:ascii="Palatino Linotype" w:hAnsi="Palatino Linotype"/>
          <w:sz w:val="24"/>
          <w:szCs w:val="24"/>
        </w:rPr>
        <w:t xml:space="preserve"> other </w:t>
      </w:r>
      <w:r w:rsidR="00A66A6A" w:rsidRPr="0078184B">
        <w:rPr>
          <w:rFonts w:ascii="Palatino Linotype" w:hAnsi="Palatino Linotype"/>
          <w:sz w:val="24"/>
          <w:szCs w:val="24"/>
        </w:rPr>
        <w:t>members</w:t>
      </w:r>
      <w:r w:rsidRPr="0078184B">
        <w:rPr>
          <w:rFonts w:ascii="Palatino Linotype" w:hAnsi="Palatino Linotype"/>
          <w:sz w:val="24"/>
          <w:szCs w:val="24"/>
        </w:rPr>
        <w:t xml:space="preserve"> </w:t>
      </w:r>
      <w:r w:rsidR="00A66A6A" w:rsidRPr="0078184B">
        <w:rPr>
          <w:rFonts w:ascii="Palatino Linotype" w:hAnsi="Palatino Linotype"/>
          <w:sz w:val="24"/>
          <w:szCs w:val="24"/>
        </w:rPr>
        <w:t>of the</w:t>
      </w:r>
      <w:r w:rsidRPr="0078184B">
        <w:rPr>
          <w:rFonts w:ascii="Palatino Linotype" w:hAnsi="Palatino Linotype"/>
          <w:sz w:val="24"/>
          <w:szCs w:val="24"/>
        </w:rPr>
        <w:t xml:space="preserve"> family and any </w:t>
      </w:r>
      <w:r w:rsidR="00A66A6A" w:rsidRPr="0078184B">
        <w:rPr>
          <w:rFonts w:ascii="Palatino Linotype" w:hAnsi="Palatino Linotype"/>
          <w:sz w:val="24"/>
          <w:szCs w:val="24"/>
        </w:rPr>
        <w:t>hint to the prejudice of C</w:t>
      </w:r>
      <w:r w:rsidR="009B1201" w:rsidRPr="0078184B">
        <w:rPr>
          <w:rFonts w:ascii="Palatino Linotype" w:hAnsi="Palatino Linotype"/>
          <w:sz w:val="24"/>
          <w:szCs w:val="24"/>
        </w:rPr>
        <w:t>.D.</w:t>
      </w:r>
      <w:r w:rsidR="00333A4B" w:rsidRPr="0078184B">
        <w:rPr>
          <w:rFonts w:ascii="Palatino Linotype" w:hAnsi="Palatino Linotype"/>
          <w:sz w:val="24"/>
          <w:szCs w:val="24"/>
        </w:rPr>
        <w:t xml:space="preserve"> </w:t>
      </w:r>
      <w:r w:rsidR="009B1201" w:rsidRPr="0078184B">
        <w:rPr>
          <w:rFonts w:ascii="Palatino Linotype" w:hAnsi="Palatino Linotype"/>
          <w:sz w:val="24"/>
          <w:szCs w:val="24"/>
        </w:rPr>
        <w:t xml:space="preserve">would be </w:t>
      </w:r>
      <w:r w:rsidR="00A66A6A" w:rsidRPr="0078184B">
        <w:rPr>
          <w:rFonts w:ascii="Palatino Linotype" w:hAnsi="Palatino Linotype"/>
          <w:sz w:val="24"/>
          <w:szCs w:val="24"/>
        </w:rPr>
        <w:t>received</w:t>
      </w:r>
      <w:r w:rsidR="009B1201" w:rsidRPr="0078184B">
        <w:rPr>
          <w:rFonts w:ascii="Palatino Linotype" w:hAnsi="Palatino Linotype"/>
          <w:sz w:val="24"/>
          <w:szCs w:val="24"/>
        </w:rPr>
        <w:t xml:space="preserve"> by them as an act </w:t>
      </w:r>
      <w:r w:rsidR="0029340F" w:rsidRPr="0078184B">
        <w:rPr>
          <w:rFonts w:ascii="Palatino Linotype" w:hAnsi="Palatino Linotype"/>
          <w:sz w:val="24"/>
          <w:szCs w:val="24"/>
        </w:rPr>
        <w:t>of high</w:t>
      </w:r>
      <w:r w:rsidR="009B1201" w:rsidRPr="0078184B">
        <w:rPr>
          <w:rFonts w:ascii="Palatino Linotype" w:hAnsi="Palatino Linotype"/>
          <w:sz w:val="24"/>
          <w:szCs w:val="24"/>
        </w:rPr>
        <w:t xml:space="preserve"> treason. No</w:t>
      </w:r>
      <w:r w:rsidR="0029340F" w:rsidRPr="0078184B">
        <w:rPr>
          <w:rFonts w:ascii="Palatino Linotype" w:hAnsi="Palatino Linotype"/>
          <w:sz w:val="24"/>
          <w:szCs w:val="24"/>
        </w:rPr>
        <w:t>w</w:t>
      </w:r>
      <w:r w:rsidR="009B1201" w:rsidRPr="0078184B">
        <w:rPr>
          <w:rFonts w:ascii="Palatino Linotype" w:hAnsi="Palatino Linotype"/>
          <w:sz w:val="24"/>
          <w:szCs w:val="24"/>
        </w:rPr>
        <w:t xml:space="preserve"> one could not write truthful</w:t>
      </w:r>
      <w:r w:rsidR="0029340F" w:rsidRPr="0078184B">
        <w:rPr>
          <w:rFonts w:ascii="Palatino Linotype" w:hAnsi="Palatino Linotype"/>
          <w:sz w:val="24"/>
          <w:szCs w:val="24"/>
        </w:rPr>
        <w:t>l</w:t>
      </w:r>
      <w:r w:rsidR="009B1201" w:rsidRPr="0078184B">
        <w:rPr>
          <w:rFonts w:ascii="Palatino Linotype" w:hAnsi="Palatino Linotype"/>
          <w:sz w:val="24"/>
          <w:szCs w:val="24"/>
        </w:rPr>
        <w:t xml:space="preserve">y about her without reproaching </w:t>
      </w:r>
      <w:r w:rsidR="009B1201" w:rsidRPr="0078184B">
        <w:rPr>
          <w:rFonts w:ascii="Palatino Linotype" w:hAnsi="Palatino Linotype"/>
          <w:sz w:val="24"/>
          <w:szCs w:val="24"/>
          <w:u w:val="single"/>
        </w:rPr>
        <w:t>him</w:t>
      </w:r>
      <w:r w:rsidR="009B1201" w:rsidRPr="0078184B">
        <w:rPr>
          <w:rFonts w:ascii="Palatino Linotype" w:hAnsi="Palatino Linotype"/>
          <w:sz w:val="24"/>
          <w:szCs w:val="24"/>
        </w:rPr>
        <w:t xml:space="preserve">. Twenty years ago, he was, to my mind, either mad or a scoundrel, and his will reducing her </w:t>
      </w:r>
      <w:r w:rsidR="0029340F" w:rsidRPr="0078184B">
        <w:rPr>
          <w:rFonts w:ascii="Palatino Linotype" w:hAnsi="Palatino Linotype"/>
          <w:sz w:val="24"/>
          <w:szCs w:val="24"/>
        </w:rPr>
        <w:t>income by</w:t>
      </w:r>
      <w:r w:rsidR="009B1201" w:rsidRPr="0078184B">
        <w:rPr>
          <w:rFonts w:ascii="Palatino Linotype" w:hAnsi="Palatino Linotype"/>
          <w:sz w:val="24"/>
          <w:szCs w:val="24"/>
        </w:rPr>
        <w:t xml:space="preserve"> more than half was most </w:t>
      </w:r>
      <w:r w:rsidR="0029340F" w:rsidRPr="0078184B">
        <w:rPr>
          <w:rFonts w:ascii="Palatino Linotype" w:hAnsi="Palatino Linotype"/>
          <w:sz w:val="24"/>
          <w:szCs w:val="24"/>
        </w:rPr>
        <w:t>cruel</w:t>
      </w:r>
      <w:r w:rsidR="009B1201" w:rsidRPr="0078184B">
        <w:rPr>
          <w:rFonts w:ascii="Palatino Linotype" w:hAnsi="Palatino Linotype"/>
          <w:sz w:val="24"/>
          <w:szCs w:val="24"/>
        </w:rPr>
        <w:t xml:space="preserve">. </w:t>
      </w:r>
      <w:r w:rsidR="0029340F" w:rsidRPr="0078184B">
        <w:rPr>
          <w:rFonts w:ascii="Palatino Linotype" w:hAnsi="Palatino Linotype"/>
          <w:sz w:val="24"/>
          <w:szCs w:val="24"/>
        </w:rPr>
        <w:t>...</w:t>
      </w:r>
      <w:r w:rsidR="009B1201" w:rsidRPr="0078184B">
        <w:rPr>
          <w:rFonts w:ascii="Palatino Linotype" w:hAnsi="Palatino Linotype"/>
          <w:sz w:val="24"/>
          <w:szCs w:val="24"/>
        </w:rPr>
        <w:t xml:space="preserve"> I am in hopes </w:t>
      </w:r>
      <w:r w:rsidR="00A42928" w:rsidRPr="0078184B">
        <w:rPr>
          <w:rFonts w:ascii="Palatino Linotype" w:hAnsi="Palatino Linotype"/>
          <w:sz w:val="24"/>
          <w:szCs w:val="24"/>
        </w:rPr>
        <w:t>that his</w:t>
      </w:r>
      <w:r w:rsidR="009B1201" w:rsidRPr="0078184B">
        <w:rPr>
          <w:rFonts w:ascii="Palatino Linotype" w:hAnsi="Palatino Linotype"/>
          <w:sz w:val="24"/>
          <w:szCs w:val="24"/>
        </w:rPr>
        <w:t xml:space="preserve"> letters to </w:t>
      </w:r>
      <w:r w:rsidR="00A42928" w:rsidRPr="0078184B">
        <w:rPr>
          <w:rFonts w:ascii="Palatino Linotype" w:hAnsi="Palatino Linotype"/>
          <w:sz w:val="24"/>
          <w:szCs w:val="24"/>
        </w:rPr>
        <w:t>her which</w:t>
      </w:r>
      <w:r w:rsidR="009B1201" w:rsidRPr="0078184B">
        <w:rPr>
          <w:rFonts w:ascii="Palatino Linotype" w:hAnsi="Palatino Linotype"/>
          <w:sz w:val="24"/>
          <w:szCs w:val="24"/>
        </w:rPr>
        <w:t xml:space="preserve"> are to be </w:t>
      </w:r>
      <w:r w:rsidR="00A42928" w:rsidRPr="0078184B">
        <w:rPr>
          <w:rFonts w:ascii="Palatino Linotype" w:hAnsi="Palatino Linotype"/>
          <w:sz w:val="24"/>
          <w:szCs w:val="24"/>
        </w:rPr>
        <w:t>included in</w:t>
      </w:r>
      <w:r w:rsidR="009B1201" w:rsidRPr="0078184B">
        <w:rPr>
          <w:rFonts w:ascii="Palatino Linotype" w:hAnsi="Palatino Linotype"/>
          <w:sz w:val="24"/>
          <w:szCs w:val="24"/>
        </w:rPr>
        <w:t xml:space="preserve"> the book published </w:t>
      </w:r>
      <w:r w:rsidR="00A42928" w:rsidRPr="0078184B">
        <w:rPr>
          <w:rFonts w:ascii="Palatino Linotype" w:hAnsi="Palatino Linotype"/>
          <w:sz w:val="24"/>
          <w:szCs w:val="24"/>
        </w:rPr>
        <w:t>by Miss</w:t>
      </w:r>
      <w:r w:rsidR="009B1201" w:rsidRPr="0078184B">
        <w:rPr>
          <w:rFonts w:ascii="Palatino Linotype" w:hAnsi="Palatino Linotype"/>
          <w:sz w:val="24"/>
          <w:szCs w:val="24"/>
        </w:rPr>
        <w:t xml:space="preserve"> Hogarth and Miss </w:t>
      </w:r>
      <w:r w:rsidR="00A42928" w:rsidRPr="0078184B">
        <w:rPr>
          <w:rFonts w:ascii="Palatino Linotype" w:hAnsi="Palatino Linotype"/>
          <w:sz w:val="24"/>
          <w:szCs w:val="24"/>
        </w:rPr>
        <w:t>Dickens may</w:t>
      </w:r>
      <w:r w:rsidR="009B1201" w:rsidRPr="0078184B">
        <w:rPr>
          <w:rFonts w:ascii="Palatino Linotype" w:hAnsi="Palatino Linotype"/>
          <w:sz w:val="24"/>
          <w:szCs w:val="24"/>
        </w:rPr>
        <w:t xml:space="preserve"> do much to set her right with the public. I have read many o</w:t>
      </w:r>
      <w:r w:rsidR="0029340F" w:rsidRPr="0078184B">
        <w:rPr>
          <w:rFonts w:ascii="Palatino Linotype" w:hAnsi="Palatino Linotype"/>
          <w:sz w:val="24"/>
          <w:szCs w:val="24"/>
        </w:rPr>
        <w:t>f</w:t>
      </w:r>
      <w:r w:rsidR="009B1201" w:rsidRPr="0078184B">
        <w:rPr>
          <w:rFonts w:ascii="Palatino Linotype" w:hAnsi="Palatino Linotype"/>
          <w:sz w:val="24"/>
          <w:szCs w:val="24"/>
        </w:rPr>
        <w:t xml:space="preserve"> </w:t>
      </w:r>
      <w:r w:rsidR="00A42928" w:rsidRPr="0078184B">
        <w:rPr>
          <w:rFonts w:ascii="Palatino Linotype" w:hAnsi="Palatino Linotype"/>
          <w:sz w:val="24"/>
          <w:szCs w:val="24"/>
        </w:rPr>
        <w:t>them and</w:t>
      </w:r>
      <w:r w:rsidR="009B1201" w:rsidRPr="0078184B">
        <w:rPr>
          <w:rFonts w:ascii="Palatino Linotype" w:hAnsi="Palatino Linotype"/>
          <w:sz w:val="24"/>
          <w:szCs w:val="24"/>
        </w:rPr>
        <w:t xml:space="preserve"> if they are honestly set forth they will show that great </w:t>
      </w:r>
      <w:r w:rsidR="00A42928" w:rsidRPr="0078184B">
        <w:rPr>
          <w:rFonts w:ascii="Palatino Linotype" w:hAnsi="Palatino Linotype"/>
          <w:sz w:val="24"/>
          <w:szCs w:val="24"/>
        </w:rPr>
        <w:t>affection had</w:t>
      </w:r>
      <w:r w:rsidR="009B1201" w:rsidRPr="0078184B">
        <w:rPr>
          <w:rFonts w:ascii="Palatino Linotype" w:hAnsi="Palatino Linotype"/>
          <w:sz w:val="24"/>
          <w:szCs w:val="24"/>
        </w:rPr>
        <w:t xml:space="preserve"> subsisted during a long course of </w:t>
      </w:r>
      <w:r w:rsidR="00A42928" w:rsidRPr="0078184B">
        <w:rPr>
          <w:rFonts w:ascii="Palatino Linotype" w:hAnsi="Palatino Linotype"/>
          <w:sz w:val="24"/>
          <w:szCs w:val="24"/>
        </w:rPr>
        <w:t>years between</w:t>
      </w:r>
      <w:r w:rsidR="009B1201" w:rsidRPr="0078184B">
        <w:rPr>
          <w:rFonts w:ascii="Palatino Linotype" w:hAnsi="Palatino Linotype"/>
          <w:sz w:val="24"/>
          <w:szCs w:val="24"/>
        </w:rPr>
        <w:t xml:space="preserve"> husband and wife </w:t>
      </w:r>
      <w:r w:rsidR="00730B01" w:rsidRPr="0078184B">
        <w:rPr>
          <w:rStyle w:val="EndnoteReference"/>
          <w:rFonts w:ascii="Palatino Linotype" w:hAnsi="Palatino Linotype"/>
          <w:sz w:val="24"/>
          <w:szCs w:val="24"/>
        </w:rPr>
        <w:endnoteReference w:id="37"/>
      </w:r>
    </w:p>
    <w:p w:rsidR="001B77D3" w:rsidRPr="0078184B" w:rsidRDefault="009B1201" w:rsidP="009B1201">
      <w:pPr>
        <w:rPr>
          <w:rFonts w:ascii="Palatino Linotype" w:hAnsi="Palatino Linotype"/>
          <w:sz w:val="24"/>
          <w:szCs w:val="24"/>
        </w:rPr>
      </w:pPr>
      <w:r w:rsidRPr="0078184B">
        <w:rPr>
          <w:rFonts w:ascii="Palatino Linotype" w:hAnsi="Palatino Linotype"/>
          <w:sz w:val="24"/>
          <w:szCs w:val="24"/>
        </w:rPr>
        <w:t xml:space="preserve">Cook and </w:t>
      </w:r>
      <w:r w:rsidR="00A42928" w:rsidRPr="0078184B">
        <w:rPr>
          <w:rFonts w:ascii="Palatino Linotype" w:hAnsi="Palatino Linotype"/>
          <w:sz w:val="24"/>
          <w:szCs w:val="24"/>
        </w:rPr>
        <w:t>Catherine</w:t>
      </w:r>
      <w:r w:rsidRPr="0078184B">
        <w:rPr>
          <w:rFonts w:ascii="Palatino Linotype" w:hAnsi="Palatino Linotype"/>
          <w:sz w:val="24"/>
          <w:szCs w:val="24"/>
        </w:rPr>
        <w:t xml:space="preserve"> were to be disappointed in that</w:t>
      </w:r>
      <w:r w:rsidR="000E3946" w:rsidRPr="0078184B">
        <w:rPr>
          <w:rFonts w:ascii="Palatino Linotype" w:hAnsi="Palatino Linotype"/>
          <w:sz w:val="24"/>
          <w:szCs w:val="24"/>
        </w:rPr>
        <w:t>: h</w:t>
      </w:r>
      <w:r w:rsidRPr="0078184B">
        <w:rPr>
          <w:rFonts w:ascii="Palatino Linotype" w:hAnsi="Palatino Linotype"/>
          <w:sz w:val="24"/>
          <w:szCs w:val="24"/>
        </w:rPr>
        <w:t>e wr</w:t>
      </w:r>
      <w:r w:rsidR="004D74E6" w:rsidRPr="0078184B">
        <w:rPr>
          <w:rFonts w:ascii="Palatino Linotype" w:hAnsi="Palatino Linotype"/>
          <w:sz w:val="24"/>
          <w:szCs w:val="24"/>
        </w:rPr>
        <w:t xml:space="preserve">ote </w:t>
      </w:r>
      <w:r w:rsidRPr="0078184B">
        <w:rPr>
          <w:rFonts w:ascii="Palatino Linotype" w:hAnsi="Palatino Linotype"/>
          <w:sz w:val="24"/>
          <w:szCs w:val="24"/>
        </w:rPr>
        <w:t>lat</w:t>
      </w:r>
      <w:r w:rsidR="00045C6F" w:rsidRPr="0078184B">
        <w:rPr>
          <w:rFonts w:ascii="Palatino Linotype" w:hAnsi="Palatino Linotype"/>
          <w:sz w:val="24"/>
          <w:szCs w:val="24"/>
        </w:rPr>
        <w:t>e</w:t>
      </w:r>
      <w:r w:rsidRPr="0078184B">
        <w:rPr>
          <w:rFonts w:ascii="Palatino Linotype" w:hAnsi="Palatino Linotype"/>
          <w:sz w:val="24"/>
          <w:szCs w:val="24"/>
        </w:rPr>
        <w:t xml:space="preserve">r to </w:t>
      </w:r>
      <w:r w:rsidR="00A42928" w:rsidRPr="0078184B">
        <w:rPr>
          <w:rFonts w:ascii="Palatino Linotype" w:hAnsi="Palatino Linotype"/>
          <w:sz w:val="24"/>
          <w:szCs w:val="24"/>
        </w:rPr>
        <w:t>say</w:t>
      </w:r>
      <w:r w:rsidRPr="0078184B">
        <w:rPr>
          <w:rFonts w:ascii="Palatino Linotype" w:hAnsi="Palatino Linotype"/>
          <w:sz w:val="24"/>
          <w:szCs w:val="24"/>
        </w:rPr>
        <w:t xml:space="preserve"> </w:t>
      </w:r>
      <w:r w:rsidR="00A42928" w:rsidRPr="0078184B">
        <w:rPr>
          <w:rFonts w:ascii="Palatino Linotype" w:hAnsi="Palatino Linotype"/>
          <w:sz w:val="24"/>
          <w:szCs w:val="24"/>
        </w:rPr>
        <w:t>that ‘there</w:t>
      </w:r>
      <w:r w:rsidRPr="0078184B">
        <w:rPr>
          <w:rFonts w:ascii="Palatino Linotype" w:hAnsi="Palatino Linotype"/>
          <w:sz w:val="24"/>
          <w:szCs w:val="24"/>
        </w:rPr>
        <w:t xml:space="preserve"> has been a wholesale </w:t>
      </w:r>
      <w:r w:rsidR="00A42928" w:rsidRPr="0078184B">
        <w:rPr>
          <w:rFonts w:ascii="Palatino Linotype" w:hAnsi="Palatino Linotype"/>
          <w:sz w:val="24"/>
          <w:szCs w:val="24"/>
        </w:rPr>
        <w:t>suppression</w:t>
      </w:r>
      <w:r w:rsidRPr="0078184B">
        <w:rPr>
          <w:rFonts w:ascii="Palatino Linotype" w:hAnsi="Palatino Linotype"/>
          <w:sz w:val="24"/>
          <w:szCs w:val="24"/>
        </w:rPr>
        <w:t xml:space="preserve"> of letters’</w:t>
      </w:r>
      <w:r w:rsidR="000E3946" w:rsidRPr="0078184B">
        <w:rPr>
          <w:rFonts w:ascii="Palatino Linotype" w:hAnsi="Palatino Linotype"/>
          <w:sz w:val="24"/>
          <w:szCs w:val="24"/>
        </w:rPr>
        <w:t>.</w:t>
      </w:r>
      <w:r w:rsidR="009D3D4B" w:rsidRPr="0078184B">
        <w:rPr>
          <w:rStyle w:val="EndnoteReference"/>
          <w:rFonts w:ascii="Palatino Linotype" w:hAnsi="Palatino Linotype"/>
          <w:sz w:val="24"/>
          <w:szCs w:val="24"/>
        </w:rPr>
        <w:endnoteReference w:id="38"/>
      </w:r>
      <w:r w:rsidR="000E3946" w:rsidRPr="0078184B">
        <w:rPr>
          <w:rFonts w:ascii="Palatino Linotype" w:hAnsi="Palatino Linotype"/>
          <w:sz w:val="24"/>
          <w:szCs w:val="24"/>
        </w:rPr>
        <w:t xml:space="preserve"> </w:t>
      </w:r>
      <w:r w:rsidR="0063469B" w:rsidRPr="0078184B">
        <w:rPr>
          <w:rFonts w:ascii="Palatino Linotype" w:hAnsi="Palatino Linotype"/>
          <w:sz w:val="24"/>
          <w:szCs w:val="24"/>
        </w:rPr>
        <w:t xml:space="preserve">Catherine, it seems, had intended that at least some </w:t>
      </w:r>
      <w:r w:rsidR="00045C6F" w:rsidRPr="0078184B">
        <w:rPr>
          <w:rFonts w:ascii="Palatino Linotype" w:hAnsi="Palatino Linotype"/>
          <w:sz w:val="24"/>
          <w:szCs w:val="24"/>
        </w:rPr>
        <w:t>of her letters from D</w:t>
      </w:r>
      <w:r w:rsidR="0063469B" w:rsidRPr="0078184B">
        <w:rPr>
          <w:rFonts w:ascii="Palatino Linotype" w:hAnsi="Palatino Linotype"/>
          <w:sz w:val="24"/>
          <w:szCs w:val="24"/>
        </w:rPr>
        <w:t>ickens should have be</w:t>
      </w:r>
      <w:r w:rsidR="00045C6F" w:rsidRPr="0078184B">
        <w:rPr>
          <w:rFonts w:ascii="Palatino Linotype" w:hAnsi="Palatino Linotype"/>
          <w:sz w:val="24"/>
          <w:szCs w:val="24"/>
        </w:rPr>
        <w:t>e</w:t>
      </w:r>
      <w:r w:rsidR="0063469B" w:rsidRPr="0078184B">
        <w:rPr>
          <w:rFonts w:ascii="Palatino Linotype" w:hAnsi="Palatino Linotype"/>
          <w:sz w:val="24"/>
          <w:szCs w:val="24"/>
        </w:rPr>
        <w:t xml:space="preserve">n included in </w:t>
      </w:r>
      <w:r w:rsidR="00257647" w:rsidRPr="0078184B">
        <w:rPr>
          <w:rFonts w:ascii="Palatino Linotype" w:hAnsi="Palatino Linotype"/>
          <w:sz w:val="24"/>
          <w:szCs w:val="24"/>
        </w:rPr>
        <w:t xml:space="preserve">the collection they published in </w:t>
      </w:r>
      <w:r w:rsidR="0063469B" w:rsidRPr="0078184B">
        <w:rPr>
          <w:rFonts w:ascii="Palatino Linotype" w:hAnsi="Palatino Linotype"/>
          <w:sz w:val="24"/>
          <w:szCs w:val="24"/>
        </w:rPr>
        <w:t>but her sister and da</w:t>
      </w:r>
      <w:r w:rsidR="00045C6F" w:rsidRPr="0078184B">
        <w:rPr>
          <w:rFonts w:ascii="Palatino Linotype" w:hAnsi="Palatino Linotype"/>
          <w:sz w:val="24"/>
          <w:szCs w:val="24"/>
        </w:rPr>
        <w:t>u</w:t>
      </w:r>
      <w:r w:rsidR="0063469B" w:rsidRPr="0078184B">
        <w:rPr>
          <w:rFonts w:ascii="Palatino Linotype" w:hAnsi="Palatino Linotype"/>
          <w:sz w:val="24"/>
          <w:szCs w:val="24"/>
        </w:rPr>
        <w:t>ght</w:t>
      </w:r>
      <w:r w:rsidR="00045C6F" w:rsidRPr="0078184B">
        <w:rPr>
          <w:rFonts w:ascii="Palatino Linotype" w:hAnsi="Palatino Linotype"/>
          <w:sz w:val="24"/>
          <w:szCs w:val="24"/>
        </w:rPr>
        <w:t>e</w:t>
      </w:r>
      <w:r w:rsidR="0063469B" w:rsidRPr="0078184B">
        <w:rPr>
          <w:rFonts w:ascii="Palatino Linotype" w:hAnsi="Palatino Linotype"/>
          <w:sz w:val="24"/>
          <w:szCs w:val="24"/>
        </w:rPr>
        <w:t xml:space="preserve">r </w:t>
      </w:r>
      <w:r w:rsidR="00045C6F" w:rsidRPr="0078184B">
        <w:rPr>
          <w:rFonts w:ascii="Palatino Linotype" w:hAnsi="Palatino Linotype"/>
          <w:sz w:val="24"/>
          <w:szCs w:val="24"/>
        </w:rPr>
        <w:t xml:space="preserve">ensured that they were not. </w:t>
      </w:r>
    </w:p>
    <w:p w:rsidR="009B1201" w:rsidRPr="0078184B" w:rsidRDefault="002D2F37" w:rsidP="001B77D3">
      <w:pPr>
        <w:ind w:firstLine="720"/>
        <w:rPr>
          <w:rFonts w:ascii="Palatino Linotype" w:hAnsi="Palatino Linotype"/>
          <w:sz w:val="24"/>
          <w:szCs w:val="24"/>
        </w:rPr>
      </w:pPr>
      <w:r w:rsidRPr="0078184B">
        <w:rPr>
          <w:rFonts w:ascii="Palatino Linotype" w:hAnsi="Palatino Linotype"/>
          <w:sz w:val="24"/>
          <w:szCs w:val="24"/>
        </w:rPr>
        <w:t xml:space="preserve">Cook’s central reservation comes in the </w:t>
      </w:r>
      <w:r w:rsidR="00A42928" w:rsidRPr="0078184B">
        <w:rPr>
          <w:rFonts w:ascii="Palatino Linotype" w:hAnsi="Palatino Linotype"/>
          <w:sz w:val="24"/>
          <w:szCs w:val="24"/>
        </w:rPr>
        <w:t>central</w:t>
      </w:r>
      <w:r w:rsidR="009B1201" w:rsidRPr="0078184B">
        <w:rPr>
          <w:rFonts w:ascii="Palatino Linotype" w:hAnsi="Palatino Linotype"/>
          <w:sz w:val="24"/>
          <w:szCs w:val="24"/>
        </w:rPr>
        <w:t xml:space="preserve"> part </w:t>
      </w:r>
      <w:r w:rsidR="00A42928" w:rsidRPr="0078184B">
        <w:rPr>
          <w:rFonts w:ascii="Palatino Linotype" w:hAnsi="Palatino Linotype"/>
          <w:sz w:val="24"/>
          <w:szCs w:val="24"/>
        </w:rPr>
        <w:t>of</w:t>
      </w:r>
      <w:r w:rsidR="009B1201" w:rsidRPr="0078184B">
        <w:rPr>
          <w:rFonts w:ascii="Palatino Linotype" w:hAnsi="Palatino Linotype"/>
          <w:sz w:val="24"/>
          <w:szCs w:val="24"/>
        </w:rPr>
        <w:t xml:space="preserve"> the letter:</w:t>
      </w:r>
    </w:p>
    <w:p w:rsidR="00EA1751" w:rsidRPr="0078184B" w:rsidRDefault="004441AE" w:rsidP="004441AE">
      <w:pPr>
        <w:ind w:left="720"/>
        <w:rPr>
          <w:rFonts w:ascii="Palatino Linotype" w:hAnsi="Palatino Linotype"/>
          <w:sz w:val="24"/>
          <w:szCs w:val="24"/>
        </w:rPr>
      </w:pPr>
      <w:r w:rsidRPr="0078184B">
        <w:rPr>
          <w:rFonts w:ascii="Palatino Linotype" w:hAnsi="Palatino Linotype"/>
          <w:sz w:val="24"/>
          <w:szCs w:val="24"/>
        </w:rPr>
        <w:t>B</w:t>
      </w:r>
      <w:r w:rsidR="00EA1751" w:rsidRPr="0078184B">
        <w:rPr>
          <w:rFonts w:ascii="Palatino Linotype" w:hAnsi="Palatino Linotype"/>
          <w:sz w:val="24"/>
          <w:szCs w:val="24"/>
        </w:rPr>
        <w:t>ut he discove</w:t>
      </w:r>
      <w:r w:rsidRPr="0078184B">
        <w:rPr>
          <w:rFonts w:ascii="Palatino Linotype" w:hAnsi="Palatino Linotype"/>
          <w:sz w:val="24"/>
          <w:szCs w:val="24"/>
        </w:rPr>
        <w:t>r</w:t>
      </w:r>
      <w:r w:rsidR="00EA1751" w:rsidRPr="0078184B">
        <w:rPr>
          <w:rFonts w:ascii="Palatino Linotype" w:hAnsi="Palatino Linotype"/>
          <w:sz w:val="24"/>
          <w:szCs w:val="24"/>
        </w:rPr>
        <w:t xml:space="preserve">ed at </w:t>
      </w:r>
      <w:r w:rsidR="00A42928" w:rsidRPr="0078184B">
        <w:rPr>
          <w:rFonts w:ascii="Palatino Linotype" w:hAnsi="Palatino Linotype"/>
          <w:sz w:val="24"/>
          <w:szCs w:val="24"/>
        </w:rPr>
        <w:t>last that</w:t>
      </w:r>
      <w:r w:rsidR="00EA1751" w:rsidRPr="0078184B">
        <w:rPr>
          <w:rFonts w:ascii="Palatino Linotype" w:hAnsi="Palatino Linotype"/>
          <w:sz w:val="24"/>
          <w:szCs w:val="24"/>
        </w:rPr>
        <w:t xml:space="preserve"> she had out</w:t>
      </w:r>
      <w:r w:rsidRPr="0078184B">
        <w:rPr>
          <w:rFonts w:ascii="Palatino Linotype" w:hAnsi="Palatino Linotype"/>
          <w:sz w:val="24"/>
          <w:szCs w:val="24"/>
        </w:rPr>
        <w:t>grown his liking. She had borne ten children and</w:t>
      </w:r>
      <w:r w:rsidR="00EA1751" w:rsidRPr="0078184B">
        <w:rPr>
          <w:rFonts w:ascii="Palatino Linotype" w:hAnsi="Palatino Linotype"/>
          <w:sz w:val="24"/>
          <w:szCs w:val="24"/>
        </w:rPr>
        <w:t xml:space="preserve"> had lost many of</w:t>
      </w:r>
      <w:r w:rsidR="00952664" w:rsidRPr="0078184B">
        <w:rPr>
          <w:rFonts w:ascii="Palatino Linotype" w:hAnsi="Palatino Linotype"/>
          <w:sz w:val="24"/>
          <w:szCs w:val="24"/>
        </w:rPr>
        <w:t xml:space="preserve"> </w:t>
      </w:r>
      <w:r w:rsidR="00EA1751" w:rsidRPr="0078184B">
        <w:rPr>
          <w:rFonts w:ascii="Palatino Linotype" w:hAnsi="Palatino Linotype"/>
          <w:sz w:val="24"/>
          <w:szCs w:val="24"/>
        </w:rPr>
        <w:t>her good looks, was growing old, in fact. He ev</w:t>
      </w:r>
      <w:r w:rsidR="004B2078" w:rsidRPr="0078184B">
        <w:rPr>
          <w:rFonts w:ascii="Palatino Linotype" w:hAnsi="Palatino Linotype"/>
          <w:sz w:val="24"/>
          <w:szCs w:val="24"/>
        </w:rPr>
        <w:t>e</w:t>
      </w:r>
      <w:r w:rsidR="00EA1751" w:rsidRPr="0078184B">
        <w:rPr>
          <w:rFonts w:ascii="Palatino Linotype" w:hAnsi="Palatino Linotype"/>
          <w:sz w:val="24"/>
          <w:szCs w:val="24"/>
        </w:rPr>
        <w:t>n tried to shut her up in</w:t>
      </w:r>
      <w:r w:rsidR="00952664" w:rsidRPr="0078184B">
        <w:rPr>
          <w:rFonts w:ascii="Palatino Linotype" w:hAnsi="Palatino Linotype"/>
          <w:sz w:val="24"/>
          <w:szCs w:val="24"/>
        </w:rPr>
        <w:t xml:space="preserve"> a </w:t>
      </w:r>
      <w:r w:rsidR="00EA1751" w:rsidRPr="0078184B">
        <w:rPr>
          <w:rFonts w:ascii="Palatino Linotype" w:hAnsi="Palatino Linotype"/>
          <w:sz w:val="24"/>
          <w:szCs w:val="24"/>
        </w:rPr>
        <w:t>lunatic asylum, poor thing! But bad</w:t>
      </w:r>
      <w:r w:rsidRPr="0078184B">
        <w:rPr>
          <w:rFonts w:ascii="Palatino Linotype" w:hAnsi="Palatino Linotype"/>
          <w:sz w:val="24"/>
          <w:szCs w:val="24"/>
        </w:rPr>
        <w:t xml:space="preserve"> </w:t>
      </w:r>
      <w:r w:rsidR="00EA1751" w:rsidRPr="0078184B">
        <w:rPr>
          <w:rFonts w:ascii="Palatino Linotype" w:hAnsi="Palatino Linotype"/>
          <w:sz w:val="24"/>
          <w:szCs w:val="24"/>
        </w:rPr>
        <w:t>as t</w:t>
      </w:r>
      <w:r w:rsidRPr="0078184B">
        <w:rPr>
          <w:rFonts w:ascii="Palatino Linotype" w:hAnsi="Palatino Linotype"/>
          <w:sz w:val="24"/>
          <w:szCs w:val="24"/>
        </w:rPr>
        <w:t>h</w:t>
      </w:r>
      <w:r w:rsidR="00EA1751" w:rsidRPr="0078184B">
        <w:rPr>
          <w:rFonts w:ascii="Palatino Linotype" w:hAnsi="Palatino Linotype"/>
          <w:sz w:val="24"/>
          <w:szCs w:val="24"/>
        </w:rPr>
        <w:t>e law is in regard to pro</w:t>
      </w:r>
      <w:r w:rsidR="004B2078" w:rsidRPr="0078184B">
        <w:rPr>
          <w:rFonts w:ascii="Palatino Linotype" w:hAnsi="Palatino Linotype"/>
          <w:sz w:val="24"/>
          <w:szCs w:val="24"/>
        </w:rPr>
        <w:t>o</w:t>
      </w:r>
      <w:r w:rsidR="00EA1751" w:rsidRPr="0078184B">
        <w:rPr>
          <w:rFonts w:ascii="Palatino Linotype" w:hAnsi="Palatino Linotype"/>
          <w:sz w:val="24"/>
          <w:szCs w:val="24"/>
        </w:rPr>
        <w:t>f of insanity he could not quite wrest it to his purpose.</w:t>
      </w:r>
      <w:r w:rsidR="00730B01" w:rsidRPr="0078184B">
        <w:rPr>
          <w:rStyle w:val="EndnoteReference"/>
          <w:rFonts w:ascii="Palatino Linotype" w:hAnsi="Palatino Linotype"/>
          <w:sz w:val="24"/>
          <w:szCs w:val="24"/>
        </w:rPr>
        <w:endnoteReference w:id="39"/>
      </w:r>
    </w:p>
    <w:p w:rsidR="000E3946" w:rsidRPr="0078184B" w:rsidRDefault="000E3946" w:rsidP="00EA1751">
      <w:pPr>
        <w:rPr>
          <w:rFonts w:ascii="Palatino Linotype" w:hAnsi="Palatino Linotype"/>
          <w:sz w:val="24"/>
          <w:szCs w:val="24"/>
        </w:rPr>
      </w:pPr>
      <w:r w:rsidRPr="0078184B">
        <w:rPr>
          <w:rFonts w:ascii="Palatino Linotype" w:hAnsi="Palatino Linotype"/>
          <w:sz w:val="24"/>
          <w:szCs w:val="24"/>
        </w:rPr>
        <w:t>It</w:t>
      </w:r>
      <w:r w:rsidR="00DC45B8" w:rsidRPr="0078184B">
        <w:rPr>
          <w:rFonts w:ascii="Palatino Linotype" w:hAnsi="Palatino Linotype"/>
          <w:sz w:val="24"/>
          <w:szCs w:val="24"/>
        </w:rPr>
        <w:t xml:space="preserve"> i</w:t>
      </w:r>
      <w:r w:rsidRPr="0078184B">
        <w:rPr>
          <w:rFonts w:ascii="Palatino Linotype" w:hAnsi="Palatino Linotype"/>
          <w:sz w:val="24"/>
          <w:szCs w:val="24"/>
        </w:rPr>
        <w:t xml:space="preserve">s a stronger, more detailed and more damning account of Dickens’s behaviour than any other: stronger than the ‘violated’ letter, Helen Thomson’s letter, </w:t>
      </w:r>
      <w:r w:rsidR="007377FA" w:rsidRPr="0078184B">
        <w:rPr>
          <w:rFonts w:ascii="Palatino Linotype" w:hAnsi="Palatino Linotype"/>
          <w:sz w:val="24"/>
          <w:szCs w:val="24"/>
        </w:rPr>
        <w:t>and Sutherland’s</w:t>
      </w:r>
      <w:r w:rsidRPr="0078184B">
        <w:rPr>
          <w:rFonts w:ascii="Palatino Linotype" w:hAnsi="Palatino Linotype"/>
          <w:sz w:val="24"/>
          <w:szCs w:val="24"/>
        </w:rPr>
        <w:t xml:space="preserve"> suggestion of ‘showing her the instruments’. Dickens, Thomas tells us, tried to put his wife Catherine in an asylum, through bending the law to his purpose to prove her insane. </w:t>
      </w:r>
    </w:p>
    <w:p w:rsidR="00EA1751" w:rsidRPr="0078184B" w:rsidRDefault="00EA1751" w:rsidP="00730B01">
      <w:pPr>
        <w:ind w:firstLine="720"/>
        <w:rPr>
          <w:rFonts w:ascii="Palatino Linotype" w:hAnsi="Palatino Linotype"/>
          <w:sz w:val="24"/>
          <w:szCs w:val="24"/>
        </w:rPr>
      </w:pPr>
      <w:r w:rsidRPr="0078184B">
        <w:rPr>
          <w:rFonts w:ascii="Palatino Linotype" w:hAnsi="Palatino Linotype"/>
          <w:sz w:val="24"/>
          <w:szCs w:val="24"/>
        </w:rPr>
        <w:lastRenderedPageBreak/>
        <w:t>Cook then goes on</w:t>
      </w:r>
      <w:r w:rsidR="00730B01" w:rsidRPr="0078184B">
        <w:rPr>
          <w:rFonts w:ascii="Palatino Linotype" w:hAnsi="Palatino Linotype"/>
          <w:sz w:val="24"/>
          <w:szCs w:val="24"/>
        </w:rPr>
        <w:t xml:space="preserve"> </w:t>
      </w:r>
      <w:r w:rsidRPr="0078184B">
        <w:rPr>
          <w:rFonts w:ascii="Palatino Linotype" w:hAnsi="Palatino Linotype"/>
          <w:sz w:val="24"/>
          <w:szCs w:val="24"/>
        </w:rPr>
        <w:t xml:space="preserve">to </w:t>
      </w:r>
      <w:r w:rsidR="00730B01" w:rsidRPr="0078184B">
        <w:rPr>
          <w:rFonts w:ascii="Palatino Linotype" w:hAnsi="Palatino Linotype"/>
          <w:sz w:val="24"/>
          <w:szCs w:val="24"/>
        </w:rPr>
        <w:t>discuss</w:t>
      </w:r>
      <w:r w:rsidR="004B2078" w:rsidRPr="0078184B">
        <w:rPr>
          <w:rFonts w:ascii="Palatino Linotype" w:hAnsi="Palatino Linotype"/>
          <w:sz w:val="24"/>
          <w:szCs w:val="24"/>
        </w:rPr>
        <w:t xml:space="preserve"> </w:t>
      </w:r>
      <w:r w:rsidRPr="0078184B">
        <w:rPr>
          <w:rFonts w:ascii="Palatino Linotype" w:hAnsi="Palatino Linotype"/>
          <w:sz w:val="24"/>
          <w:szCs w:val="24"/>
        </w:rPr>
        <w:t>Ellen Ternan and shows t</w:t>
      </w:r>
      <w:r w:rsidR="004B2078" w:rsidRPr="0078184B">
        <w:rPr>
          <w:rFonts w:ascii="Palatino Linotype" w:hAnsi="Palatino Linotype"/>
          <w:sz w:val="24"/>
          <w:szCs w:val="24"/>
        </w:rPr>
        <w:t>h</w:t>
      </w:r>
      <w:r w:rsidRPr="0078184B">
        <w:rPr>
          <w:rFonts w:ascii="Palatino Linotype" w:hAnsi="Palatino Linotype"/>
          <w:sz w:val="24"/>
          <w:szCs w:val="24"/>
        </w:rPr>
        <w:t>at quit</w:t>
      </w:r>
      <w:r w:rsidR="004B2078" w:rsidRPr="0078184B">
        <w:rPr>
          <w:rFonts w:ascii="Palatino Linotype" w:hAnsi="Palatino Linotype"/>
          <w:sz w:val="24"/>
          <w:szCs w:val="24"/>
        </w:rPr>
        <w:t>e</w:t>
      </w:r>
      <w:r w:rsidRPr="0078184B">
        <w:rPr>
          <w:rFonts w:ascii="Palatino Linotype" w:hAnsi="Palatino Linotype"/>
          <w:sz w:val="24"/>
          <w:szCs w:val="24"/>
        </w:rPr>
        <w:t xml:space="preserve"> detailed knowledge of E</w:t>
      </w:r>
      <w:r w:rsidR="004441AE" w:rsidRPr="0078184B">
        <w:rPr>
          <w:rFonts w:ascii="Palatino Linotype" w:hAnsi="Palatino Linotype"/>
          <w:sz w:val="24"/>
          <w:szCs w:val="24"/>
        </w:rPr>
        <w:t>l</w:t>
      </w:r>
      <w:r w:rsidRPr="0078184B">
        <w:rPr>
          <w:rFonts w:ascii="Palatino Linotype" w:hAnsi="Palatino Linotype"/>
          <w:sz w:val="24"/>
          <w:szCs w:val="24"/>
        </w:rPr>
        <w:t>l</w:t>
      </w:r>
      <w:r w:rsidR="004441AE" w:rsidRPr="0078184B">
        <w:rPr>
          <w:rFonts w:ascii="Palatino Linotype" w:hAnsi="Palatino Linotype"/>
          <w:sz w:val="24"/>
          <w:szCs w:val="24"/>
        </w:rPr>
        <w:t>en</w:t>
      </w:r>
      <w:r w:rsidRPr="0078184B">
        <w:rPr>
          <w:rFonts w:ascii="Palatino Linotype" w:hAnsi="Palatino Linotype"/>
          <w:sz w:val="24"/>
          <w:szCs w:val="24"/>
        </w:rPr>
        <w:t>‘s re</w:t>
      </w:r>
      <w:r w:rsidR="004441AE" w:rsidRPr="0078184B">
        <w:rPr>
          <w:rFonts w:ascii="Palatino Linotype" w:hAnsi="Palatino Linotype"/>
          <w:sz w:val="24"/>
          <w:szCs w:val="24"/>
        </w:rPr>
        <w:t xml:space="preserve">lationship </w:t>
      </w:r>
      <w:r w:rsidRPr="0078184B">
        <w:rPr>
          <w:rFonts w:ascii="Palatino Linotype" w:hAnsi="Palatino Linotype"/>
          <w:sz w:val="24"/>
          <w:szCs w:val="24"/>
        </w:rPr>
        <w:t xml:space="preserve">with </w:t>
      </w:r>
      <w:r w:rsidR="004441AE" w:rsidRPr="0078184B">
        <w:rPr>
          <w:rFonts w:ascii="Palatino Linotype" w:hAnsi="Palatino Linotype"/>
          <w:sz w:val="24"/>
          <w:szCs w:val="24"/>
        </w:rPr>
        <w:t>D</w:t>
      </w:r>
      <w:r w:rsidRPr="0078184B">
        <w:rPr>
          <w:rFonts w:ascii="Palatino Linotype" w:hAnsi="Palatino Linotype"/>
          <w:sz w:val="24"/>
          <w:szCs w:val="24"/>
        </w:rPr>
        <w:t>ickens and her subsequent</w:t>
      </w:r>
      <w:r w:rsidR="004441AE" w:rsidRPr="0078184B">
        <w:rPr>
          <w:rFonts w:ascii="Palatino Linotype" w:hAnsi="Palatino Linotype"/>
          <w:sz w:val="24"/>
          <w:szCs w:val="24"/>
        </w:rPr>
        <w:t xml:space="preserve"> life </w:t>
      </w:r>
      <w:r w:rsidRPr="0078184B">
        <w:rPr>
          <w:rFonts w:ascii="Palatino Linotype" w:hAnsi="Palatino Linotype"/>
          <w:sz w:val="24"/>
          <w:szCs w:val="24"/>
        </w:rPr>
        <w:t>wa</w:t>
      </w:r>
      <w:r w:rsidR="004B2078" w:rsidRPr="0078184B">
        <w:rPr>
          <w:rFonts w:ascii="Palatino Linotype" w:hAnsi="Palatino Linotype"/>
          <w:sz w:val="24"/>
          <w:szCs w:val="24"/>
        </w:rPr>
        <w:t>s</w:t>
      </w:r>
      <w:r w:rsidRPr="0078184B">
        <w:rPr>
          <w:rFonts w:ascii="Palatino Linotype" w:hAnsi="Palatino Linotype"/>
          <w:sz w:val="24"/>
          <w:szCs w:val="24"/>
        </w:rPr>
        <w:t xml:space="preserve"> circulating in the</w:t>
      </w:r>
      <w:r w:rsidR="004441AE" w:rsidRPr="0078184B">
        <w:rPr>
          <w:rFonts w:ascii="Palatino Linotype" w:hAnsi="Palatino Linotype"/>
          <w:sz w:val="24"/>
          <w:szCs w:val="24"/>
        </w:rPr>
        <w:t xml:space="preserve"> i</w:t>
      </w:r>
      <w:r w:rsidRPr="0078184B">
        <w:rPr>
          <w:rFonts w:ascii="Palatino Linotype" w:hAnsi="Palatino Linotype"/>
          <w:sz w:val="24"/>
          <w:szCs w:val="24"/>
        </w:rPr>
        <w:t>m</w:t>
      </w:r>
      <w:r w:rsidR="004441AE" w:rsidRPr="0078184B">
        <w:rPr>
          <w:rFonts w:ascii="Palatino Linotype" w:hAnsi="Palatino Linotype"/>
          <w:sz w:val="24"/>
          <w:szCs w:val="24"/>
        </w:rPr>
        <w:t>m</w:t>
      </w:r>
      <w:r w:rsidRPr="0078184B">
        <w:rPr>
          <w:rFonts w:ascii="Palatino Linotype" w:hAnsi="Palatino Linotype"/>
          <w:sz w:val="24"/>
          <w:szCs w:val="24"/>
        </w:rPr>
        <w:t>edi</w:t>
      </w:r>
      <w:r w:rsidR="004441AE" w:rsidRPr="0078184B">
        <w:rPr>
          <w:rFonts w:ascii="Palatino Linotype" w:hAnsi="Palatino Linotype"/>
          <w:sz w:val="24"/>
          <w:szCs w:val="24"/>
        </w:rPr>
        <w:t>a</w:t>
      </w:r>
      <w:r w:rsidRPr="0078184B">
        <w:rPr>
          <w:rFonts w:ascii="Palatino Linotype" w:hAnsi="Palatino Linotype"/>
          <w:sz w:val="24"/>
          <w:szCs w:val="24"/>
        </w:rPr>
        <w:t xml:space="preserve">te </w:t>
      </w:r>
      <w:r w:rsidR="004441AE" w:rsidRPr="0078184B">
        <w:rPr>
          <w:rFonts w:ascii="Palatino Linotype" w:hAnsi="Palatino Linotype"/>
          <w:sz w:val="24"/>
          <w:szCs w:val="24"/>
        </w:rPr>
        <w:t>group</w:t>
      </w:r>
      <w:r w:rsidRPr="0078184B">
        <w:rPr>
          <w:rFonts w:ascii="Palatino Linotype" w:hAnsi="Palatino Linotype"/>
          <w:sz w:val="24"/>
          <w:szCs w:val="24"/>
        </w:rPr>
        <w:t xml:space="preserve"> around Cathe</w:t>
      </w:r>
      <w:r w:rsidR="004441AE" w:rsidRPr="0078184B">
        <w:rPr>
          <w:rFonts w:ascii="Palatino Linotype" w:hAnsi="Palatino Linotype"/>
          <w:sz w:val="24"/>
          <w:szCs w:val="24"/>
        </w:rPr>
        <w:t>rine</w:t>
      </w:r>
      <w:r w:rsidR="007303D1" w:rsidRPr="0078184B">
        <w:rPr>
          <w:rFonts w:ascii="Palatino Linotype" w:hAnsi="Palatino Linotype"/>
          <w:sz w:val="24"/>
          <w:szCs w:val="24"/>
        </w:rPr>
        <w:t>. All</w:t>
      </w:r>
      <w:r w:rsidR="004B2078" w:rsidRPr="0078184B">
        <w:rPr>
          <w:rFonts w:ascii="Palatino Linotype" w:hAnsi="Palatino Linotype"/>
          <w:sz w:val="24"/>
          <w:szCs w:val="24"/>
        </w:rPr>
        <w:t xml:space="preserve"> this </w:t>
      </w:r>
      <w:r w:rsidR="00952664" w:rsidRPr="0078184B">
        <w:rPr>
          <w:rFonts w:ascii="Palatino Linotype" w:hAnsi="Palatino Linotype"/>
          <w:sz w:val="24"/>
          <w:szCs w:val="24"/>
        </w:rPr>
        <w:t>d</w:t>
      </w:r>
      <w:r w:rsidR="004B2078" w:rsidRPr="0078184B">
        <w:rPr>
          <w:rFonts w:ascii="Palatino Linotype" w:hAnsi="Palatino Linotype"/>
          <w:sz w:val="24"/>
          <w:szCs w:val="24"/>
        </w:rPr>
        <w:t>etail, accurac</w:t>
      </w:r>
      <w:r w:rsidR="00952664" w:rsidRPr="0078184B">
        <w:rPr>
          <w:rFonts w:ascii="Palatino Linotype" w:hAnsi="Palatino Linotype"/>
          <w:sz w:val="24"/>
          <w:szCs w:val="24"/>
        </w:rPr>
        <w:t>y an</w:t>
      </w:r>
      <w:r w:rsidR="004B2078" w:rsidRPr="0078184B">
        <w:rPr>
          <w:rFonts w:ascii="Palatino Linotype" w:hAnsi="Palatino Linotype"/>
          <w:sz w:val="24"/>
          <w:szCs w:val="24"/>
        </w:rPr>
        <w:t xml:space="preserve">d lack of sensationalism </w:t>
      </w:r>
      <w:r w:rsidRPr="0078184B">
        <w:rPr>
          <w:rFonts w:ascii="Palatino Linotype" w:hAnsi="Palatino Linotype"/>
          <w:sz w:val="24"/>
          <w:szCs w:val="24"/>
        </w:rPr>
        <w:t>tends t</w:t>
      </w:r>
      <w:r w:rsidR="00952664" w:rsidRPr="0078184B">
        <w:rPr>
          <w:rFonts w:ascii="Palatino Linotype" w:hAnsi="Palatino Linotype"/>
          <w:sz w:val="24"/>
          <w:szCs w:val="24"/>
        </w:rPr>
        <w:t>o</w:t>
      </w:r>
      <w:r w:rsidRPr="0078184B">
        <w:rPr>
          <w:rFonts w:ascii="Palatino Linotype" w:hAnsi="Palatino Linotype"/>
          <w:sz w:val="24"/>
          <w:szCs w:val="24"/>
        </w:rPr>
        <w:t xml:space="preserve"> confirm t</w:t>
      </w:r>
      <w:r w:rsidR="004441AE" w:rsidRPr="0078184B">
        <w:rPr>
          <w:rFonts w:ascii="Palatino Linotype" w:hAnsi="Palatino Linotype"/>
          <w:sz w:val="24"/>
          <w:szCs w:val="24"/>
        </w:rPr>
        <w:t>h</w:t>
      </w:r>
      <w:r w:rsidRPr="0078184B">
        <w:rPr>
          <w:rFonts w:ascii="Palatino Linotype" w:hAnsi="Palatino Linotype"/>
          <w:sz w:val="24"/>
          <w:szCs w:val="24"/>
        </w:rPr>
        <w:t xml:space="preserve">e authenticity of </w:t>
      </w:r>
      <w:r w:rsidR="004441AE" w:rsidRPr="0078184B">
        <w:rPr>
          <w:rFonts w:ascii="Palatino Linotype" w:hAnsi="Palatino Linotype"/>
          <w:sz w:val="24"/>
          <w:szCs w:val="24"/>
        </w:rPr>
        <w:t xml:space="preserve">other things </w:t>
      </w:r>
      <w:r w:rsidR="00952664" w:rsidRPr="0078184B">
        <w:rPr>
          <w:rFonts w:ascii="Palatino Linotype" w:hAnsi="Palatino Linotype"/>
          <w:sz w:val="24"/>
          <w:szCs w:val="24"/>
        </w:rPr>
        <w:t xml:space="preserve">in the </w:t>
      </w:r>
      <w:r w:rsidR="004B2078" w:rsidRPr="0078184B">
        <w:rPr>
          <w:rFonts w:ascii="Palatino Linotype" w:hAnsi="Palatino Linotype"/>
          <w:sz w:val="24"/>
          <w:szCs w:val="24"/>
        </w:rPr>
        <w:t>let</w:t>
      </w:r>
      <w:r w:rsidR="00952664" w:rsidRPr="0078184B">
        <w:rPr>
          <w:rFonts w:ascii="Palatino Linotype" w:hAnsi="Palatino Linotype"/>
          <w:sz w:val="24"/>
          <w:szCs w:val="24"/>
        </w:rPr>
        <w:t>ter</w:t>
      </w:r>
      <w:r w:rsidR="004441AE" w:rsidRPr="0078184B">
        <w:rPr>
          <w:rFonts w:ascii="Palatino Linotype" w:hAnsi="Palatino Linotype"/>
          <w:sz w:val="24"/>
          <w:szCs w:val="24"/>
        </w:rPr>
        <w:t>,</w:t>
      </w:r>
      <w:r w:rsidR="00952664" w:rsidRPr="0078184B">
        <w:rPr>
          <w:rFonts w:ascii="Palatino Linotype" w:hAnsi="Palatino Linotype"/>
          <w:sz w:val="24"/>
          <w:szCs w:val="24"/>
        </w:rPr>
        <w:t xml:space="preserve"> </w:t>
      </w:r>
      <w:r w:rsidR="004B2078" w:rsidRPr="0078184B">
        <w:rPr>
          <w:rFonts w:ascii="Palatino Linotype" w:hAnsi="Palatino Linotype"/>
          <w:sz w:val="24"/>
          <w:szCs w:val="24"/>
        </w:rPr>
        <w:t>including th</w:t>
      </w:r>
      <w:r w:rsidR="007303D1" w:rsidRPr="0078184B">
        <w:rPr>
          <w:rFonts w:ascii="Palatino Linotype" w:hAnsi="Palatino Linotype"/>
          <w:sz w:val="24"/>
          <w:szCs w:val="24"/>
        </w:rPr>
        <w:t>e</w:t>
      </w:r>
      <w:r w:rsidR="004D74E6" w:rsidRPr="0078184B">
        <w:rPr>
          <w:rFonts w:ascii="Palatino Linotype" w:hAnsi="Palatino Linotype"/>
          <w:sz w:val="24"/>
          <w:szCs w:val="24"/>
        </w:rPr>
        <w:t xml:space="preserve"> evidence</w:t>
      </w:r>
      <w:r w:rsidR="004B2078" w:rsidRPr="0078184B">
        <w:rPr>
          <w:rFonts w:ascii="Palatino Linotype" w:hAnsi="Palatino Linotype"/>
          <w:sz w:val="24"/>
          <w:szCs w:val="24"/>
        </w:rPr>
        <w:t xml:space="preserve"> about t</w:t>
      </w:r>
      <w:r w:rsidR="004441AE" w:rsidRPr="0078184B">
        <w:rPr>
          <w:rFonts w:ascii="Palatino Linotype" w:hAnsi="Palatino Linotype"/>
          <w:sz w:val="24"/>
          <w:szCs w:val="24"/>
        </w:rPr>
        <w:t>h</w:t>
      </w:r>
      <w:r w:rsidR="004B2078" w:rsidRPr="0078184B">
        <w:rPr>
          <w:rFonts w:ascii="Palatino Linotype" w:hAnsi="Palatino Linotype"/>
          <w:sz w:val="24"/>
          <w:szCs w:val="24"/>
        </w:rPr>
        <w:t>e</w:t>
      </w:r>
      <w:r w:rsidR="00952664" w:rsidRPr="0078184B">
        <w:rPr>
          <w:rFonts w:ascii="Palatino Linotype" w:hAnsi="Palatino Linotype"/>
          <w:sz w:val="24"/>
          <w:szCs w:val="24"/>
        </w:rPr>
        <w:t xml:space="preserve"> </w:t>
      </w:r>
      <w:r w:rsidR="004B2078" w:rsidRPr="0078184B">
        <w:rPr>
          <w:rFonts w:ascii="Palatino Linotype" w:hAnsi="Palatino Linotype"/>
          <w:sz w:val="24"/>
          <w:szCs w:val="24"/>
        </w:rPr>
        <w:t>lunatic asylum.</w:t>
      </w:r>
      <w:r w:rsidRPr="0078184B">
        <w:rPr>
          <w:rFonts w:ascii="Palatino Linotype" w:hAnsi="Palatino Linotype"/>
          <w:sz w:val="24"/>
          <w:szCs w:val="24"/>
        </w:rPr>
        <w:t xml:space="preserve"> T</w:t>
      </w:r>
      <w:r w:rsidR="004441AE" w:rsidRPr="0078184B">
        <w:rPr>
          <w:rFonts w:ascii="Palatino Linotype" w:hAnsi="Palatino Linotype"/>
          <w:sz w:val="24"/>
          <w:szCs w:val="24"/>
        </w:rPr>
        <w:t>h</w:t>
      </w:r>
      <w:r w:rsidRPr="0078184B">
        <w:rPr>
          <w:rFonts w:ascii="Palatino Linotype" w:hAnsi="Palatino Linotype"/>
          <w:sz w:val="24"/>
          <w:szCs w:val="24"/>
        </w:rPr>
        <w:t>e le</w:t>
      </w:r>
      <w:r w:rsidR="004441AE" w:rsidRPr="0078184B">
        <w:rPr>
          <w:rFonts w:ascii="Palatino Linotype" w:hAnsi="Palatino Linotype"/>
          <w:sz w:val="24"/>
          <w:szCs w:val="24"/>
        </w:rPr>
        <w:t>t</w:t>
      </w:r>
      <w:r w:rsidR="00730B01" w:rsidRPr="0078184B">
        <w:rPr>
          <w:rFonts w:ascii="Palatino Linotype" w:hAnsi="Palatino Linotype"/>
          <w:sz w:val="24"/>
          <w:szCs w:val="24"/>
        </w:rPr>
        <w:t>ter continues:</w:t>
      </w:r>
    </w:p>
    <w:p w:rsidR="00EA1751" w:rsidRPr="0078184B" w:rsidRDefault="00EA1751" w:rsidP="00EA1751">
      <w:pPr>
        <w:ind w:left="720"/>
        <w:rPr>
          <w:rFonts w:ascii="Palatino Linotype" w:hAnsi="Palatino Linotype"/>
          <w:sz w:val="24"/>
          <w:szCs w:val="24"/>
        </w:rPr>
      </w:pPr>
      <w:r w:rsidRPr="0078184B">
        <w:rPr>
          <w:rFonts w:ascii="Palatino Linotype" w:hAnsi="Palatino Linotype"/>
          <w:sz w:val="24"/>
          <w:szCs w:val="24"/>
        </w:rPr>
        <w:t>He had fallen</w:t>
      </w:r>
      <w:r w:rsidR="004B2078" w:rsidRPr="0078184B">
        <w:rPr>
          <w:rFonts w:ascii="Palatino Linotype" w:hAnsi="Palatino Linotype"/>
          <w:sz w:val="24"/>
          <w:szCs w:val="24"/>
        </w:rPr>
        <w:t xml:space="preserve"> </w:t>
      </w:r>
      <w:r w:rsidRPr="0078184B">
        <w:rPr>
          <w:rFonts w:ascii="Palatino Linotype" w:hAnsi="Palatino Linotype"/>
          <w:sz w:val="24"/>
          <w:szCs w:val="24"/>
        </w:rPr>
        <w:t xml:space="preserve">in </w:t>
      </w:r>
      <w:r w:rsidR="004B2078" w:rsidRPr="0078184B">
        <w:rPr>
          <w:rFonts w:ascii="Palatino Linotype" w:hAnsi="Palatino Linotype"/>
          <w:sz w:val="24"/>
          <w:szCs w:val="24"/>
        </w:rPr>
        <w:t>l</w:t>
      </w:r>
      <w:r w:rsidR="004441AE" w:rsidRPr="0078184B">
        <w:rPr>
          <w:rFonts w:ascii="Palatino Linotype" w:hAnsi="Palatino Linotype"/>
          <w:sz w:val="24"/>
          <w:szCs w:val="24"/>
        </w:rPr>
        <w:t>ove with E</w:t>
      </w:r>
      <w:r w:rsidRPr="0078184B">
        <w:rPr>
          <w:rFonts w:ascii="Palatino Linotype" w:hAnsi="Palatino Linotype"/>
          <w:sz w:val="24"/>
          <w:szCs w:val="24"/>
        </w:rPr>
        <w:t xml:space="preserve">llen Ternan, who had acted </w:t>
      </w:r>
      <w:r w:rsidR="00A42928" w:rsidRPr="0078184B">
        <w:rPr>
          <w:rFonts w:ascii="Palatino Linotype" w:hAnsi="Palatino Linotype"/>
          <w:sz w:val="24"/>
          <w:szCs w:val="24"/>
        </w:rPr>
        <w:t>with his</w:t>
      </w:r>
      <w:r w:rsidRPr="0078184B">
        <w:rPr>
          <w:rFonts w:ascii="Palatino Linotype" w:hAnsi="Palatino Linotype"/>
          <w:sz w:val="24"/>
          <w:szCs w:val="24"/>
        </w:rPr>
        <w:t xml:space="preserve"> amateur troup</w:t>
      </w:r>
      <w:r w:rsidR="007303D1" w:rsidRPr="0078184B">
        <w:rPr>
          <w:rFonts w:ascii="Palatino Linotype" w:hAnsi="Palatino Linotype"/>
          <w:sz w:val="24"/>
          <w:szCs w:val="24"/>
        </w:rPr>
        <w:t xml:space="preserve"> [</w:t>
      </w:r>
      <w:r w:rsidR="007303D1" w:rsidRPr="0078184B">
        <w:rPr>
          <w:rFonts w:ascii="Palatino Linotype" w:hAnsi="Palatino Linotype"/>
          <w:i/>
          <w:sz w:val="24"/>
          <w:szCs w:val="24"/>
        </w:rPr>
        <w:t>sic</w:t>
      </w:r>
      <w:r w:rsidR="007303D1" w:rsidRPr="0078184B">
        <w:rPr>
          <w:rFonts w:ascii="Palatino Linotype" w:hAnsi="Palatino Linotype"/>
          <w:sz w:val="24"/>
          <w:szCs w:val="24"/>
        </w:rPr>
        <w:t>]</w:t>
      </w:r>
      <w:r w:rsidRPr="0078184B">
        <w:rPr>
          <w:rFonts w:ascii="Palatino Linotype" w:hAnsi="Palatino Linotype"/>
          <w:sz w:val="24"/>
          <w:szCs w:val="24"/>
        </w:rPr>
        <w:t xml:space="preserve">: he spent a lot of money upon her, </w:t>
      </w:r>
      <w:r w:rsidR="004B2078" w:rsidRPr="0078184B">
        <w:rPr>
          <w:rFonts w:ascii="Palatino Linotype" w:hAnsi="Palatino Linotype"/>
          <w:sz w:val="24"/>
          <w:szCs w:val="24"/>
        </w:rPr>
        <w:t>buying for her</w:t>
      </w:r>
      <w:r w:rsidR="005E78E7" w:rsidRPr="0078184B">
        <w:rPr>
          <w:rFonts w:ascii="Palatino Linotype" w:hAnsi="Palatino Linotype"/>
          <w:sz w:val="24"/>
          <w:szCs w:val="24"/>
        </w:rPr>
        <w:t xml:space="preserve"> </w:t>
      </w:r>
      <w:r w:rsidR="00A42928" w:rsidRPr="0078184B">
        <w:rPr>
          <w:rFonts w:ascii="Palatino Linotype" w:hAnsi="Palatino Linotype"/>
          <w:sz w:val="24"/>
          <w:szCs w:val="24"/>
        </w:rPr>
        <w:t>a house</w:t>
      </w:r>
      <w:r w:rsidR="004441AE" w:rsidRPr="0078184B">
        <w:rPr>
          <w:rFonts w:ascii="Palatino Linotype" w:hAnsi="Palatino Linotype"/>
          <w:sz w:val="24"/>
          <w:szCs w:val="24"/>
        </w:rPr>
        <w:t xml:space="preserve"> in H</w:t>
      </w:r>
      <w:r w:rsidR="004B2078" w:rsidRPr="0078184B">
        <w:rPr>
          <w:rFonts w:ascii="Palatino Linotype" w:hAnsi="Palatino Linotype"/>
          <w:sz w:val="24"/>
          <w:szCs w:val="24"/>
        </w:rPr>
        <w:t>oug</w:t>
      </w:r>
      <w:r w:rsidR="004441AE" w:rsidRPr="0078184B">
        <w:rPr>
          <w:rFonts w:ascii="Palatino Linotype" w:hAnsi="Palatino Linotype"/>
          <w:sz w:val="24"/>
          <w:szCs w:val="24"/>
        </w:rPr>
        <w:t>h</w:t>
      </w:r>
      <w:r w:rsidR="004B2078" w:rsidRPr="0078184B">
        <w:rPr>
          <w:rFonts w:ascii="Palatino Linotype" w:hAnsi="Palatino Linotype"/>
          <w:sz w:val="24"/>
          <w:szCs w:val="24"/>
        </w:rPr>
        <w:t xml:space="preserve">ton </w:t>
      </w:r>
      <w:r w:rsidR="004441AE" w:rsidRPr="0078184B">
        <w:rPr>
          <w:rFonts w:ascii="Palatino Linotype" w:hAnsi="Palatino Linotype"/>
          <w:sz w:val="24"/>
          <w:szCs w:val="24"/>
        </w:rPr>
        <w:t>P</w:t>
      </w:r>
      <w:r w:rsidR="004B2078" w:rsidRPr="0078184B">
        <w:rPr>
          <w:rFonts w:ascii="Palatino Linotype" w:hAnsi="Palatino Linotype"/>
          <w:sz w:val="24"/>
          <w:szCs w:val="24"/>
        </w:rPr>
        <w:t>l</w:t>
      </w:r>
      <w:r w:rsidR="004441AE" w:rsidRPr="0078184B">
        <w:rPr>
          <w:rFonts w:ascii="Palatino Linotype" w:hAnsi="Palatino Linotype"/>
          <w:sz w:val="24"/>
          <w:szCs w:val="24"/>
        </w:rPr>
        <w:t>a</w:t>
      </w:r>
      <w:r w:rsidR="004B2078" w:rsidRPr="0078184B">
        <w:rPr>
          <w:rFonts w:ascii="Palatino Linotype" w:hAnsi="Palatino Linotype"/>
          <w:sz w:val="24"/>
          <w:szCs w:val="24"/>
        </w:rPr>
        <w:t xml:space="preserve">ce, Oakley </w:t>
      </w:r>
      <w:r w:rsidR="004441AE" w:rsidRPr="0078184B">
        <w:rPr>
          <w:rFonts w:ascii="Palatino Linotype" w:hAnsi="Palatino Linotype"/>
          <w:sz w:val="24"/>
          <w:szCs w:val="24"/>
        </w:rPr>
        <w:t>S</w:t>
      </w:r>
      <w:r w:rsidR="004B2078" w:rsidRPr="0078184B">
        <w:rPr>
          <w:rFonts w:ascii="Palatino Linotype" w:hAnsi="Palatino Linotype"/>
          <w:sz w:val="24"/>
          <w:szCs w:val="24"/>
        </w:rPr>
        <w:t>quare, and left her £10</w:t>
      </w:r>
      <w:r w:rsidR="005E78E7" w:rsidRPr="0078184B">
        <w:rPr>
          <w:rFonts w:ascii="Palatino Linotype" w:hAnsi="Palatino Linotype"/>
          <w:sz w:val="24"/>
          <w:szCs w:val="24"/>
        </w:rPr>
        <w:t>00 in his will.</w:t>
      </w:r>
      <w:r w:rsidR="00333A4B" w:rsidRPr="0078184B">
        <w:rPr>
          <w:rFonts w:ascii="Palatino Linotype" w:hAnsi="Palatino Linotype"/>
          <w:sz w:val="24"/>
          <w:szCs w:val="24"/>
        </w:rPr>
        <w:t xml:space="preserve"> </w:t>
      </w:r>
      <w:r w:rsidR="005E78E7" w:rsidRPr="0078184B">
        <w:rPr>
          <w:rFonts w:ascii="Palatino Linotype" w:hAnsi="Palatino Linotype"/>
          <w:sz w:val="24"/>
          <w:szCs w:val="24"/>
        </w:rPr>
        <w:t xml:space="preserve">She has since </w:t>
      </w:r>
      <w:r w:rsidR="004B2078" w:rsidRPr="0078184B">
        <w:rPr>
          <w:rFonts w:ascii="Palatino Linotype" w:hAnsi="Palatino Linotype"/>
          <w:sz w:val="24"/>
          <w:szCs w:val="24"/>
        </w:rPr>
        <w:t>m</w:t>
      </w:r>
      <w:r w:rsidR="005E78E7" w:rsidRPr="0078184B">
        <w:rPr>
          <w:rFonts w:ascii="Palatino Linotype" w:hAnsi="Palatino Linotype"/>
          <w:sz w:val="24"/>
          <w:szCs w:val="24"/>
        </w:rPr>
        <w:t>a</w:t>
      </w:r>
      <w:r w:rsidR="004B2078" w:rsidRPr="0078184B">
        <w:rPr>
          <w:rFonts w:ascii="Palatino Linotype" w:hAnsi="Palatino Linotype"/>
          <w:sz w:val="24"/>
          <w:szCs w:val="24"/>
        </w:rPr>
        <w:t>rri</w:t>
      </w:r>
      <w:r w:rsidR="005E78E7" w:rsidRPr="0078184B">
        <w:rPr>
          <w:rFonts w:ascii="Palatino Linotype" w:hAnsi="Palatino Linotype"/>
          <w:sz w:val="24"/>
          <w:szCs w:val="24"/>
        </w:rPr>
        <w:t>e</w:t>
      </w:r>
      <w:r w:rsidR="004B2078" w:rsidRPr="0078184B">
        <w:rPr>
          <w:rFonts w:ascii="Palatino Linotype" w:hAnsi="Palatino Linotype"/>
          <w:sz w:val="24"/>
          <w:szCs w:val="24"/>
        </w:rPr>
        <w:t>d a</w:t>
      </w:r>
      <w:r w:rsidR="004441AE" w:rsidRPr="0078184B">
        <w:rPr>
          <w:rFonts w:ascii="Palatino Linotype" w:hAnsi="Palatino Linotype"/>
          <w:sz w:val="24"/>
          <w:szCs w:val="24"/>
        </w:rPr>
        <w:t xml:space="preserve"> </w:t>
      </w:r>
      <w:r w:rsidR="004B2078" w:rsidRPr="0078184B">
        <w:rPr>
          <w:rFonts w:ascii="Palatino Linotype" w:hAnsi="Palatino Linotype"/>
          <w:sz w:val="24"/>
          <w:szCs w:val="24"/>
        </w:rPr>
        <w:t xml:space="preserve">parson in the west of England who knows nothing of the </w:t>
      </w:r>
      <w:r w:rsidR="00A42928" w:rsidRPr="0078184B">
        <w:rPr>
          <w:rFonts w:ascii="Palatino Linotype" w:hAnsi="Palatino Linotype"/>
          <w:sz w:val="24"/>
          <w:szCs w:val="24"/>
        </w:rPr>
        <w:t>past or</w:t>
      </w:r>
      <w:r w:rsidR="004B2078" w:rsidRPr="0078184B">
        <w:rPr>
          <w:rFonts w:ascii="Palatino Linotype" w:hAnsi="Palatino Linotype"/>
          <w:sz w:val="24"/>
          <w:szCs w:val="24"/>
        </w:rPr>
        <w:t xml:space="preserve"> prudently shuts his eyes to it. But these are not matters t</w:t>
      </w:r>
      <w:r w:rsidR="004441AE" w:rsidRPr="0078184B">
        <w:rPr>
          <w:rFonts w:ascii="Palatino Linotype" w:hAnsi="Palatino Linotype"/>
          <w:sz w:val="24"/>
          <w:szCs w:val="24"/>
        </w:rPr>
        <w:t xml:space="preserve">hat </w:t>
      </w:r>
      <w:r w:rsidR="004B2078" w:rsidRPr="0078184B">
        <w:rPr>
          <w:rFonts w:ascii="Palatino Linotype" w:hAnsi="Palatino Linotype"/>
          <w:sz w:val="24"/>
          <w:szCs w:val="24"/>
        </w:rPr>
        <w:t>can be written about, publically. I will con</w:t>
      </w:r>
      <w:r w:rsidR="004441AE" w:rsidRPr="0078184B">
        <w:rPr>
          <w:rFonts w:ascii="Palatino Linotype" w:hAnsi="Palatino Linotype"/>
          <w:sz w:val="24"/>
          <w:szCs w:val="24"/>
        </w:rPr>
        <w:t>s</w:t>
      </w:r>
      <w:r w:rsidR="004B2078" w:rsidRPr="0078184B">
        <w:rPr>
          <w:rFonts w:ascii="Palatino Linotype" w:hAnsi="Palatino Linotype"/>
          <w:sz w:val="24"/>
          <w:szCs w:val="24"/>
        </w:rPr>
        <w:t xml:space="preserve">ider whether I can really </w:t>
      </w:r>
      <w:r w:rsidR="004441AE" w:rsidRPr="0078184B">
        <w:rPr>
          <w:rFonts w:ascii="Palatino Linotype" w:hAnsi="Palatino Linotype"/>
          <w:sz w:val="24"/>
          <w:szCs w:val="24"/>
        </w:rPr>
        <w:t>d</w:t>
      </w:r>
      <w:r w:rsidR="004B2078" w:rsidRPr="0078184B">
        <w:rPr>
          <w:rFonts w:ascii="Palatino Linotype" w:hAnsi="Palatino Linotype"/>
          <w:sz w:val="24"/>
          <w:szCs w:val="24"/>
        </w:rPr>
        <w:t>o anyt</w:t>
      </w:r>
      <w:r w:rsidR="004441AE" w:rsidRPr="0078184B">
        <w:rPr>
          <w:rFonts w:ascii="Palatino Linotype" w:hAnsi="Palatino Linotype"/>
          <w:sz w:val="24"/>
          <w:szCs w:val="24"/>
        </w:rPr>
        <w:t>h</w:t>
      </w:r>
      <w:r w:rsidR="004B2078" w:rsidRPr="0078184B">
        <w:rPr>
          <w:rFonts w:ascii="Palatino Linotype" w:hAnsi="Palatino Linotype"/>
          <w:sz w:val="24"/>
          <w:szCs w:val="24"/>
        </w:rPr>
        <w:t>ing.</w:t>
      </w:r>
      <w:r w:rsidR="00730B01" w:rsidRPr="0078184B">
        <w:rPr>
          <w:rStyle w:val="EndnoteReference"/>
          <w:rFonts w:ascii="Palatino Linotype" w:hAnsi="Palatino Linotype"/>
          <w:sz w:val="24"/>
          <w:szCs w:val="24"/>
        </w:rPr>
        <w:endnoteReference w:id="40"/>
      </w:r>
      <w:r w:rsidR="004B2078" w:rsidRPr="0078184B">
        <w:rPr>
          <w:rFonts w:ascii="Palatino Linotype" w:hAnsi="Palatino Linotype"/>
          <w:sz w:val="24"/>
          <w:szCs w:val="24"/>
        </w:rPr>
        <w:t xml:space="preserve"> </w:t>
      </w:r>
    </w:p>
    <w:p w:rsidR="004B2078" w:rsidRPr="0078184B" w:rsidRDefault="002B1E4C" w:rsidP="002B1E4C">
      <w:pPr>
        <w:rPr>
          <w:rFonts w:ascii="Palatino Linotype" w:hAnsi="Palatino Linotype"/>
          <w:sz w:val="24"/>
          <w:szCs w:val="24"/>
        </w:rPr>
      </w:pPr>
      <w:r w:rsidRPr="0078184B">
        <w:rPr>
          <w:rFonts w:ascii="Palatino Linotype" w:hAnsi="Palatino Linotype"/>
          <w:sz w:val="24"/>
          <w:szCs w:val="24"/>
        </w:rPr>
        <w:t>Cook clearly want</w:t>
      </w:r>
      <w:r w:rsidR="007303D1" w:rsidRPr="0078184B">
        <w:rPr>
          <w:rFonts w:ascii="Palatino Linotype" w:hAnsi="Palatino Linotype"/>
          <w:sz w:val="24"/>
          <w:szCs w:val="24"/>
        </w:rPr>
        <w:t>ed</w:t>
      </w:r>
      <w:r w:rsidRPr="0078184B">
        <w:rPr>
          <w:rFonts w:ascii="Palatino Linotype" w:hAnsi="Palatino Linotype"/>
          <w:sz w:val="24"/>
          <w:szCs w:val="24"/>
        </w:rPr>
        <w:t xml:space="preserve"> to say at least something </w:t>
      </w:r>
      <w:r w:rsidR="001B77D3" w:rsidRPr="0078184B">
        <w:rPr>
          <w:rFonts w:ascii="Palatino Linotype" w:hAnsi="Palatino Linotype"/>
          <w:sz w:val="24"/>
          <w:szCs w:val="24"/>
        </w:rPr>
        <w:t xml:space="preserve">publically </w:t>
      </w:r>
      <w:r w:rsidRPr="0078184B">
        <w:rPr>
          <w:rFonts w:ascii="Palatino Linotype" w:hAnsi="Palatino Linotype"/>
          <w:sz w:val="24"/>
          <w:szCs w:val="24"/>
        </w:rPr>
        <w:t xml:space="preserve">about Catherine but realised </w:t>
      </w:r>
      <w:r w:rsidR="003427DE" w:rsidRPr="0078184B">
        <w:rPr>
          <w:rFonts w:ascii="Palatino Linotype" w:hAnsi="Palatino Linotype"/>
          <w:sz w:val="24"/>
          <w:szCs w:val="24"/>
        </w:rPr>
        <w:t xml:space="preserve">that </w:t>
      </w:r>
      <w:r w:rsidRPr="0078184B">
        <w:rPr>
          <w:rFonts w:ascii="Palatino Linotype" w:hAnsi="Palatino Linotype"/>
          <w:sz w:val="24"/>
          <w:szCs w:val="24"/>
        </w:rPr>
        <w:t>it was impossible</w:t>
      </w:r>
      <w:r w:rsidR="001B77D3" w:rsidRPr="0078184B">
        <w:rPr>
          <w:rFonts w:ascii="Palatino Linotype" w:hAnsi="Palatino Linotype"/>
          <w:sz w:val="24"/>
          <w:szCs w:val="24"/>
        </w:rPr>
        <w:t xml:space="preserve">, as </w:t>
      </w:r>
      <w:r w:rsidRPr="0078184B">
        <w:rPr>
          <w:rFonts w:ascii="Palatino Linotype" w:hAnsi="Palatino Linotype"/>
          <w:sz w:val="24"/>
          <w:szCs w:val="24"/>
        </w:rPr>
        <w:t xml:space="preserve">a </w:t>
      </w:r>
      <w:r w:rsidR="00A2058A" w:rsidRPr="0078184B">
        <w:rPr>
          <w:rFonts w:ascii="Palatino Linotype" w:hAnsi="Palatino Linotype"/>
          <w:sz w:val="24"/>
          <w:szCs w:val="24"/>
        </w:rPr>
        <w:t>later letter after Catherine’s death shows:</w:t>
      </w:r>
      <w:r w:rsidR="00A33B31" w:rsidRPr="0078184B">
        <w:rPr>
          <w:rFonts w:ascii="Palatino Linotype" w:hAnsi="Palatino Linotype"/>
          <w:sz w:val="24"/>
          <w:szCs w:val="24"/>
        </w:rPr>
        <w:t xml:space="preserve"> </w:t>
      </w:r>
      <w:r w:rsidRPr="0078184B">
        <w:rPr>
          <w:rFonts w:ascii="Palatino Linotype" w:hAnsi="Palatino Linotype"/>
          <w:sz w:val="24"/>
          <w:szCs w:val="24"/>
        </w:rPr>
        <w:t>‘y</w:t>
      </w:r>
      <w:r w:rsidR="00952664" w:rsidRPr="0078184B">
        <w:rPr>
          <w:rFonts w:ascii="Palatino Linotype" w:hAnsi="Palatino Linotype"/>
          <w:sz w:val="24"/>
          <w:szCs w:val="24"/>
        </w:rPr>
        <w:t>o</w:t>
      </w:r>
      <w:r w:rsidR="004441AE" w:rsidRPr="0078184B">
        <w:rPr>
          <w:rFonts w:ascii="Palatino Linotype" w:hAnsi="Palatino Linotype"/>
          <w:sz w:val="24"/>
          <w:szCs w:val="24"/>
        </w:rPr>
        <w:t>u</w:t>
      </w:r>
      <w:r w:rsidR="00952664" w:rsidRPr="0078184B">
        <w:rPr>
          <w:rFonts w:ascii="Palatino Linotype" w:hAnsi="Palatino Linotype"/>
          <w:sz w:val="24"/>
          <w:szCs w:val="24"/>
        </w:rPr>
        <w:t xml:space="preserve">r </w:t>
      </w:r>
      <w:r w:rsidR="00A42928" w:rsidRPr="0078184B">
        <w:rPr>
          <w:rFonts w:ascii="Palatino Linotype" w:hAnsi="Palatino Linotype"/>
          <w:sz w:val="24"/>
          <w:szCs w:val="24"/>
        </w:rPr>
        <w:t>editor Hill</w:t>
      </w:r>
      <w:r w:rsidRPr="0078184B">
        <w:rPr>
          <w:rFonts w:ascii="Palatino Linotype" w:hAnsi="Palatino Linotype"/>
          <w:sz w:val="24"/>
          <w:szCs w:val="24"/>
        </w:rPr>
        <w:t xml:space="preserve"> [Frank Harrison Hill, editor of the </w:t>
      </w:r>
      <w:r w:rsidRPr="0078184B">
        <w:rPr>
          <w:rFonts w:ascii="Palatino Linotype" w:hAnsi="Palatino Linotype"/>
          <w:i/>
          <w:sz w:val="24"/>
          <w:szCs w:val="24"/>
        </w:rPr>
        <w:t>Daily News</w:t>
      </w:r>
      <w:r w:rsidRPr="0078184B">
        <w:rPr>
          <w:rFonts w:ascii="Palatino Linotype" w:hAnsi="Palatino Linotype"/>
          <w:sz w:val="24"/>
          <w:szCs w:val="24"/>
        </w:rPr>
        <w:t xml:space="preserve"> 1869-86] </w:t>
      </w:r>
      <w:r w:rsidR="00952664" w:rsidRPr="0078184B">
        <w:rPr>
          <w:rFonts w:ascii="Palatino Linotype" w:hAnsi="Palatino Linotype"/>
          <w:sz w:val="24"/>
          <w:szCs w:val="24"/>
        </w:rPr>
        <w:t>is I believe</w:t>
      </w:r>
      <w:r w:rsidR="004441AE" w:rsidRPr="0078184B">
        <w:rPr>
          <w:rFonts w:ascii="Palatino Linotype" w:hAnsi="Palatino Linotype"/>
          <w:sz w:val="24"/>
          <w:szCs w:val="24"/>
        </w:rPr>
        <w:t xml:space="preserve"> </w:t>
      </w:r>
      <w:r w:rsidR="00952664" w:rsidRPr="0078184B">
        <w:rPr>
          <w:rFonts w:ascii="Palatino Linotype" w:hAnsi="Palatino Linotype"/>
          <w:sz w:val="24"/>
          <w:szCs w:val="24"/>
        </w:rPr>
        <w:t>a great fri</w:t>
      </w:r>
      <w:r w:rsidR="004441AE" w:rsidRPr="0078184B">
        <w:rPr>
          <w:rFonts w:ascii="Palatino Linotype" w:hAnsi="Palatino Linotype"/>
          <w:sz w:val="24"/>
          <w:szCs w:val="24"/>
        </w:rPr>
        <w:t>e</w:t>
      </w:r>
      <w:r w:rsidR="00952664" w:rsidRPr="0078184B">
        <w:rPr>
          <w:rFonts w:ascii="Palatino Linotype" w:hAnsi="Palatino Linotype"/>
          <w:sz w:val="24"/>
          <w:szCs w:val="24"/>
        </w:rPr>
        <w:t xml:space="preserve">nd of </w:t>
      </w:r>
      <w:r w:rsidR="004441AE" w:rsidRPr="0078184B">
        <w:rPr>
          <w:rFonts w:ascii="Palatino Linotype" w:hAnsi="Palatino Linotype"/>
          <w:sz w:val="24"/>
          <w:szCs w:val="24"/>
        </w:rPr>
        <w:t>M</w:t>
      </w:r>
      <w:r w:rsidR="00952664" w:rsidRPr="0078184B">
        <w:rPr>
          <w:rFonts w:ascii="Palatino Linotype" w:hAnsi="Palatino Linotype"/>
          <w:sz w:val="24"/>
          <w:szCs w:val="24"/>
        </w:rPr>
        <w:t>iss Hogarth</w:t>
      </w:r>
      <w:r w:rsidR="004441AE" w:rsidRPr="0078184B">
        <w:rPr>
          <w:rFonts w:ascii="Palatino Linotype" w:hAnsi="Palatino Linotype"/>
          <w:sz w:val="24"/>
          <w:szCs w:val="24"/>
        </w:rPr>
        <w:t xml:space="preserve"> and Miss D</w:t>
      </w:r>
      <w:r w:rsidR="00952664" w:rsidRPr="0078184B">
        <w:rPr>
          <w:rFonts w:ascii="Palatino Linotype" w:hAnsi="Palatino Linotype"/>
          <w:sz w:val="24"/>
          <w:szCs w:val="24"/>
        </w:rPr>
        <w:t>ickens – I suppose therefore he would allow nothing to t</w:t>
      </w:r>
      <w:r w:rsidR="004441AE" w:rsidRPr="0078184B">
        <w:rPr>
          <w:rFonts w:ascii="Palatino Linotype" w:hAnsi="Palatino Linotype"/>
          <w:sz w:val="24"/>
          <w:szCs w:val="24"/>
        </w:rPr>
        <w:t>h</w:t>
      </w:r>
      <w:r w:rsidR="00952664" w:rsidRPr="0078184B">
        <w:rPr>
          <w:rFonts w:ascii="Palatino Linotype" w:hAnsi="Palatino Linotype"/>
          <w:sz w:val="24"/>
          <w:szCs w:val="24"/>
        </w:rPr>
        <w:t>e prejud</w:t>
      </w:r>
      <w:r w:rsidR="004441AE" w:rsidRPr="0078184B">
        <w:rPr>
          <w:rFonts w:ascii="Palatino Linotype" w:hAnsi="Palatino Linotype"/>
          <w:sz w:val="24"/>
          <w:szCs w:val="24"/>
        </w:rPr>
        <w:t>i</w:t>
      </w:r>
      <w:r w:rsidR="00952664" w:rsidRPr="0078184B">
        <w:rPr>
          <w:rFonts w:ascii="Palatino Linotype" w:hAnsi="Palatino Linotype"/>
          <w:sz w:val="24"/>
          <w:szCs w:val="24"/>
        </w:rPr>
        <w:t>ce of C.D. to</w:t>
      </w:r>
      <w:r w:rsidR="004441AE" w:rsidRPr="0078184B">
        <w:rPr>
          <w:rFonts w:ascii="Palatino Linotype" w:hAnsi="Palatino Linotype"/>
          <w:sz w:val="24"/>
          <w:szCs w:val="24"/>
        </w:rPr>
        <w:t xml:space="preserve"> </w:t>
      </w:r>
      <w:r w:rsidR="00952664" w:rsidRPr="0078184B">
        <w:rPr>
          <w:rFonts w:ascii="Palatino Linotype" w:hAnsi="Palatino Linotype"/>
          <w:sz w:val="24"/>
          <w:szCs w:val="24"/>
        </w:rPr>
        <w:t>appear in</w:t>
      </w:r>
      <w:r w:rsidR="004441AE" w:rsidRPr="0078184B">
        <w:rPr>
          <w:rFonts w:ascii="Palatino Linotype" w:hAnsi="Palatino Linotype"/>
          <w:sz w:val="24"/>
          <w:szCs w:val="24"/>
        </w:rPr>
        <w:t xml:space="preserve"> </w:t>
      </w:r>
      <w:r w:rsidR="00952664" w:rsidRPr="0078184B">
        <w:rPr>
          <w:rFonts w:ascii="Palatino Linotype" w:hAnsi="Palatino Linotype"/>
          <w:sz w:val="24"/>
          <w:szCs w:val="24"/>
        </w:rPr>
        <w:t>t</w:t>
      </w:r>
      <w:r w:rsidR="004441AE" w:rsidRPr="0078184B">
        <w:rPr>
          <w:rFonts w:ascii="Palatino Linotype" w:hAnsi="Palatino Linotype"/>
          <w:sz w:val="24"/>
          <w:szCs w:val="24"/>
        </w:rPr>
        <w:t>h</w:t>
      </w:r>
      <w:r w:rsidR="00952664" w:rsidRPr="0078184B">
        <w:rPr>
          <w:rFonts w:ascii="Palatino Linotype" w:hAnsi="Palatino Linotype"/>
          <w:sz w:val="24"/>
          <w:szCs w:val="24"/>
        </w:rPr>
        <w:t>e D.N.</w:t>
      </w:r>
      <w:r w:rsidRPr="0078184B">
        <w:rPr>
          <w:rFonts w:ascii="Palatino Linotype" w:hAnsi="Palatino Linotype"/>
          <w:sz w:val="24"/>
          <w:szCs w:val="24"/>
        </w:rPr>
        <w:t>’</w:t>
      </w:r>
      <w:r w:rsidR="00333A4B" w:rsidRPr="0078184B">
        <w:rPr>
          <w:rFonts w:ascii="Palatino Linotype" w:hAnsi="Palatino Linotype"/>
          <w:sz w:val="24"/>
          <w:szCs w:val="24"/>
        </w:rPr>
        <w:t xml:space="preserve"> </w:t>
      </w:r>
      <w:r w:rsidR="00730B01" w:rsidRPr="0078184B">
        <w:rPr>
          <w:rStyle w:val="EndnoteReference"/>
          <w:rFonts w:ascii="Palatino Linotype" w:hAnsi="Palatino Linotype"/>
          <w:sz w:val="24"/>
          <w:szCs w:val="24"/>
        </w:rPr>
        <w:endnoteReference w:id="41"/>
      </w:r>
    </w:p>
    <w:p w:rsidR="00324473" w:rsidRPr="0078184B" w:rsidRDefault="00952664" w:rsidP="00952664">
      <w:pPr>
        <w:ind w:firstLine="720"/>
        <w:rPr>
          <w:rFonts w:ascii="Palatino Linotype" w:hAnsi="Palatino Linotype"/>
          <w:sz w:val="24"/>
          <w:szCs w:val="24"/>
        </w:rPr>
      </w:pPr>
      <w:r w:rsidRPr="0078184B">
        <w:rPr>
          <w:rFonts w:ascii="Palatino Linotype" w:hAnsi="Palatino Linotype"/>
          <w:sz w:val="24"/>
          <w:szCs w:val="24"/>
        </w:rPr>
        <w:t>There</w:t>
      </w:r>
      <w:r w:rsidR="002B1E4C" w:rsidRPr="0078184B">
        <w:rPr>
          <w:rFonts w:ascii="Palatino Linotype" w:hAnsi="Palatino Linotype"/>
          <w:sz w:val="24"/>
          <w:szCs w:val="24"/>
        </w:rPr>
        <w:t xml:space="preserve"> i</w:t>
      </w:r>
      <w:r w:rsidR="006C7874" w:rsidRPr="0078184B">
        <w:rPr>
          <w:rFonts w:ascii="Palatino Linotype" w:hAnsi="Palatino Linotype"/>
          <w:sz w:val="24"/>
          <w:szCs w:val="24"/>
        </w:rPr>
        <w:t>s</w:t>
      </w:r>
      <w:r w:rsidRPr="0078184B">
        <w:rPr>
          <w:rFonts w:ascii="Palatino Linotype" w:hAnsi="Palatino Linotype"/>
          <w:sz w:val="24"/>
          <w:szCs w:val="24"/>
        </w:rPr>
        <w:t xml:space="preserve"> a good dea</w:t>
      </w:r>
      <w:r w:rsidR="004441AE" w:rsidRPr="0078184B">
        <w:rPr>
          <w:rFonts w:ascii="Palatino Linotype" w:hAnsi="Palatino Linotype"/>
          <w:sz w:val="24"/>
          <w:szCs w:val="24"/>
        </w:rPr>
        <w:t xml:space="preserve">l </w:t>
      </w:r>
      <w:r w:rsidRPr="0078184B">
        <w:rPr>
          <w:rFonts w:ascii="Palatino Linotype" w:hAnsi="Palatino Linotype"/>
          <w:sz w:val="24"/>
          <w:szCs w:val="24"/>
        </w:rPr>
        <w:t xml:space="preserve">of detail </w:t>
      </w:r>
      <w:r w:rsidR="00A42928" w:rsidRPr="0078184B">
        <w:rPr>
          <w:rFonts w:ascii="Palatino Linotype" w:hAnsi="Palatino Linotype"/>
          <w:sz w:val="24"/>
          <w:szCs w:val="24"/>
        </w:rPr>
        <w:t>in what</w:t>
      </w:r>
      <w:r w:rsidR="004441AE" w:rsidRPr="0078184B">
        <w:rPr>
          <w:rFonts w:ascii="Palatino Linotype" w:hAnsi="Palatino Linotype"/>
          <w:sz w:val="24"/>
          <w:szCs w:val="24"/>
        </w:rPr>
        <w:t xml:space="preserve"> C</w:t>
      </w:r>
      <w:r w:rsidRPr="0078184B">
        <w:rPr>
          <w:rFonts w:ascii="Palatino Linotype" w:hAnsi="Palatino Linotype"/>
          <w:sz w:val="24"/>
          <w:szCs w:val="24"/>
        </w:rPr>
        <w:t>ook writes t</w:t>
      </w:r>
      <w:r w:rsidR="004441AE" w:rsidRPr="0078184B">
        <w:rPr>
          <w:rFonts w:ascii="Palatino Linotype" w:hAnsi="Palatino Linotype"/>
          <w:sz w:val="24"/>
          <w:szCs w:val="24"/>
        </w:rPr>
        <w:t>h</w:t>
      </w:r>
      <w:r w:rsidRPr="0078184B">
        <w:rPr>
          <w:rFonts w:ascii="Palatino Linotype" w:hAnsi="Palatino Linotype"/>
          <w:sz w:val="24"/>
          <w:szCs w:val="24"/>
        </w:rPr>
        <w:t xml:space="preserve">at gives </w:t>
      </w:r>
      <w:r w:rsidR="004441AE" w:rsidRPr="0078184B">
        <w:rPr>
          <w:rFonts w:ascii="Palatino Linotype" w:hAnsi="Palatino Linotype"/>
          <w:sz w:val="24"/>
          <w:szCs w:val="24"/>
        </w:rPr>
        <w:t>his account a</w:t>
      </w:r>
      <w:r w:rsidRPr="0078184B">
        <w:rPr>
          <w:rFonts w:ascii="Palatino Linotype" w:hAnsi="Palatino Linotype"/>
          <w:sz w:val="24"/>
          <w:szCs w:val="24"/>
        </w:rPr>
        <w:t xml:space="preserve"> credibility. </w:t>
      </w:r>
      <w:r w:rsidR="005E78E7" w:rsidRPr="0078184B">
        <w:rPr>
          <w:rFonts w:ascii="Palatino Linotype" w:hAnsi="Palatino Linotype"/>
          <w:sz w:val="24"/>
          <w:szCs w:val="24"/>
        </w:rPr>
        <w:t xml:space="preserve">He gets something wrong; </w:t>
      </w:r>
      <w:r w:rsidR="004D74E6" w:rsidRPr="0078184B">
        <w:rPr>
          <w:rFonts w:ascii="Palatino Linotype" w:hAnsi="Palatino Linotype"/>
          <w:sz w:val="24"/>
          <w:szCs w:val="24"/>
        </w:rPr>
        <w:t>Ellen’s house is usually given as Ho</w:t>
      </w:r>
      <w:r w:rsidR="00800271" w:rsidRPr="0078184B">
        <w:rPr>
          <w:rFonts w:ascii="Palatino Linotype" w:hAnsi="Palatino Linotype"/>
          <w:sz w:val="24"/>
          <w:szCs w:val="24"/>
        </w:rPr>
        <w:t>ughton</w:t>
      </w:r>
      <w:r w:rsidR="005E78E7" w:rsidRPr="0078184B">
        <w:rPr>
          <w:rFonts w:ascii="Palatino Linotype" w:hAnsi="Palatino Linotype"/>
          <w:sz w:val="24"/>
          <w:szCs w:val="24"/>
        </w:rPr>
        <w:t xml:space="preserve"> </w:t>
      </w:r>
      <w:r w:rsidR="00800271" w:rsidRPr="0078184B">
        <w:rPr>
          <w:rFonts w:ascii="Palatino Linotype" w:hAnsi="Palatino Linotype"/>
          <w:sz w:val="24"/>
          <w:szCs w:val="24"/>
        </w:rPr>
        <w:t>Place</w:t>
      </w:r>
      <w:r w:rsidR="004D74E6" w:rsidRPr="0078184B">
        <w:rPr>
          <w:rFonts w:ascii="Palatino Linotype" w:hAnsi="Palatino Linotype"/>
          <w:sz w:val="24"/>
          <w:szCs w:val="24"/>
        </w:rPr>
        <w:t xml:space="preserve">, Ampthill Square rather than Oakley Square </w:t>
      </w:r>
      <w:r w:rsidR="005E78E7" w:rsidRPr="0078184B">
        <w:rPr>
          <w:rFonts w:ascii="Palatino Linotype" w:hAnsi="Palatino Linotype"/>
          <w:sz w:val="24"/>
          <w:szCs w:val="24"/>
        </w:rPr>
        <w:t xml:space="preserve">but </w:t>
      </w:r>
      <w:r w:rsidR="004D74E6" w:rsidRPr="0078184B">
        <w:rPr>
          <w:rFonts w:ascii="Palatino Linotype" w:hAnsi="Palatino Linotype"/>
          <w:sz w:val="24"/>
          <w:szCs w:val="24"/>
        </w:rPr>
        <w:t>Oakley Square was</w:t>
      </w:r>
      <w:r w:rsidR="005E78E7" w:rsidRPr="0078184B">
        <w:rPr>
          <w:rFonts w:ascii="Palatino Linotype" w:hAnsi="Palatino Linotype"/>
          <w:sz w:val="24"/>
          <w:szCs w:val="24"/>
        </w:rPr>
        <w:t xml:space="preserve"> </w:t>
      </w:r>
      <w:r w:rsidR="003427DE" w:rsidRPr="0078184B">
        <w:rPr>
          <w:rFonts w:ascii="Palatino Linotype" w:hAnsi="Palatino Linotype"/>
          <w:sz w:val="24"/>
          <w:szCs w:val="24"/>
        </w:rPr>
        <w:t xml:space="preserve">part of the same Bedford estate and </w:t>
      </w:r>
      <w:r w:rsidR="007D33B3" w:rsidRPr="0078184B">
        <w:rPr>
          <w:rFonts w:ascii="Palatino Linotype" w:hAnsi="Palatino Linotype"/>
          <w:sz w:val="24"/>
          <w:szCs w:val="24"/>
        </w:rPr>
        <w:t xml:space="preserve">only </w:t>
      </w:r>
      <w:r w:rsidR="002D2F37" w:rsidRPr="0078184B">
        <w:rPr>
          <w:rFonts w:ascii="Palatino Linotype" w:hAnsi="Palatino Linotype"/>
          <w:sz w:val="24"/>
          <w:szCs w:val="24"/>
        </w:rPr>
        <w:t>one street away</w:t>
      </w:r>
      <w:r w:rsidR="003427DE" w:rsidRPr="0078184B">
        <w:rPr>
          <w:rFonts w:ascii="Palatino Linotype" w:hAnsi="Palatino Linotype"/>
          <w:sz w:val="24"/>
          <w:szCs w:val="24"/>
        </w:rPr>
        <w:t>.</w:t>
      </w:r>
      <w:r w:rsidR="005E78E7" w:rsidRPr="0078184B">
        <w:rPr>
          <w:rFonts w:ascii="Palatino Linotype" w:hAnsi="Palatino Linotype"/>
          <w:sz w:val="24"/>
          <w:szCs w:val="24"/>
        </w:rPr>
        <w:t xml:space="preserve"> He either d</w:t>
      </w:r>
      <w:r w:rsidR="00C73AB1" w:rsidRPr="0078184B">
        <w:rPr>
          <w:rFonts w:ascii="Palatino Linotype" w:hAnsi="Palatino Linotype"/>
          <w:sz w:val="24"/>
          <w:szCs w:val="24"/>
        </w:rPr>
        <w:t>id</w:t>
      </w:r>
      <w:r w:rsidR="007D33B3" w:rsidRPr="0078184B">
        <w:rPr>
          <w:rFonts w:ascii="Palatino Linotype" w:hAnsi="Palatino Linotype"/>
          <w:sz w:val="24"/>
          <w:szCs w:val="24"/>
        </w:rPr>
        <w:t xml:space="preserve"> </w:t>
      </w:r>
      <w:r w:rsidR="00C73AB1" w:rsidRPr="0078184B">
        <w:rPr>
          <w:rFonts w:ascii="Palatino Linotype" w:hAnsi="Palatino Linotype"/>
          <w:sz w:val="24"/>
          <w:szCs w:val="24"/>
        </w:rPr>
        <w:t>n</w:t>
      </w:r>
      <w:r w:rsidR="007D33B3" w:rsidRPr="0078184B">
        <w:rPr>
          <w:rFonts w:ascii="Palatino Linotype" w:hAnsi="Palatino Linotype"/>
          <w:sz w:val="24"/>
          <w:szCs w:val="24"/>
        </w:rPr>
        <w:t>o</w:t>
      </w:r>
      <w:r w:rsidR="00C73AB1" w:rsidRPr="0078184B">
        <w:rPr>
          <w:rFonts w:ascii="Palatino Linotype" w:hAnsi="Palatino Linotype"/>
          <w:sz w:val="24"/>
          <w:szCs w:val="24"/>
        </w:rPr>
        <w:t>t know or wa</w:t>
      </w:r>
      <w:r w:rsidR="005E78E7" w:rsidRPr="0078184B">
        <w:rPr>
          <w:rFonts w:ascii="Palatino Linotype" w:hAnsi="Palatino Linotype"/>
          <w:sz w:val="24"/>
          <w:szCs w:val="24"/>
        </w:rPr>
        <w:t>s too discre</w:t>
      </w:r>
      <w:r w:rsidR="004441AE" w:rsidRPr="0078184B">
        <w:rPr>
          <w:rFonts w:ascii="Palatino Linotype" w:hAnsi="Palatino Linotype"/>
          <w:sz w:val="24"/>
          <w:szCs w:val="24"/>
        </w:rPr>
        <w:t>e</w:t>
      </w:r>
      <w:r w:rsidR="005E78E7" w:rsidRPr="0078184B">
        <w:rPr>
          <w:rFonts w:ascii="Palatino Linotype" w:hAnsi="Palatino Linotype"/>
          <w:sz w:val="24"/>
          <w:szCs w:val="24"/>
        </w:rPr>
        <w:t>t to</w:t>
      </w:r>
      <w:r w:rsidR="004441AE" w:rsidRPr="0078184B">
        <w:rPr>
          <w:rFonts w:ascii="Palatino Linotype" w:hAnsi="Palatino Linotype"/>
          <w:sz w:val="24"/>
          <w:szCs w:val="24"/>
        </w:rPr>
        <w:t xml:space="preserve"> </w:t>
      </w:r>
      <w:r w:rsidR="005E78E7" w:rsidRPr="0078184B">
        <w:rPr>
          <w:rFonts w:ascii="Palatino Linotype" w:hAnsi="Palatino Linotype"/>
          <w:sz w:val="24"/>
          <w:szCs w:val="24"/>
        </w:rPr>
        <w:t>say wh</w:t>
      </w:r>
      <w:r w:rsidR="004441AE" w:rsidRPr="0078184B">
        <w:rPr>
          <w:rFonts w:ascii="Palatino Linotype" w:hAnsi="Palatino Linotype"/>
          <w:sz w:val="24"/>
          <w:szCs w:val="24"/>
        </w:rPr>
        <w:t>e</w:t>
      </w:r>
      <w:r w:rsidR="005E78E7" w:rsidRPr="0078184B">
        <w:rPr>
          <w:rFonts w:ascii="Palatino Linotype" w:hAnsi="Palatino Linotype"/>
          <w:sz w:val="24"/>
          <w:szCs w:val="24"/>
        </w:rPr>
        <w:t>re exac</w:t>
      </w:r>
      <w:r w:rsidR="004441AE" w:rsidRPr="0078184B">
        <w:rPr>
          <w:rFonts w:ascii="Palatino Linotype" w:hAnsi="Palatino Linotype"/>
          <w:sz w:val="24"/>
          <w:szCs w:val="24"/>
        </w:rPr>
        <w:t>t</w:t>
      </w:r>
      <w:r w:rsidR="005E78E7" w:rsidRPr="0078184B">
        <w:rPr>
          <w:rFonts w:ascii="Palatino Linotype" w:hAnsi="Palatino Linotype"/>
          <w:sz w:val="24"/>
          <w:szCs w:val="24"/>
        </w:rPr>
        <w:t>ly Elle</w:t>
      </w:r>
      <w:r w:rsidR="004441AE" w:rsidRPr="0078184B">
        <w:rPr>
          <w:rFonts w:ascii="Palatino Linotype" w:hAnsi="Palatino Linotype"/>
          <w:sz w:val="24"/>
          <w:szCs w:val="24"/>
        </w:rPr>
        <w:t>n wa</w:t>
      </w:r>
      <w:r w:rsidR="005E78E7" w:rsidRPr="0078184B">
        <w:rPr>
          <w:rFonts w:ascii="Palatino Linotype" w:hAnsi="Palatino Linotype"/>
          <w:sz w:val="24"/>
          <w:szCs w:val="24"/>
        </w:rPr>
        <w:t>s l</w:t>
      </w:r>
      <w:r w:rsidR="004441AE" w:rsidRPr="0078184B">
        <w:rPr>
          <w:rFonts w:ascii="Palatino Linotype" w:hAnsi="Palatino Linotype"/>
          <w:sz w:val="24"/>
          <w:szCs w:val="24"/>
        </w:rPr>
        <w:t>iving.</w:t>
      </w:r>
      <w:r w:rsidR="00333A4B" w:rsidRPr="0078184B">
        <w:rPr>
          <w:rFonts w:ascii="Palatino Linotype" w:hAnsi="Palatino Linotype"/>
          <w:sz w:val="24"/>
          <w:szCs w:val="24"/>
        </w:rPr>
        <w:t xml:space="preserve"> </w:t>
      </w:r>
      <w:r w:rsidR="009004E2" w:rsidRPr="0078184B">
        <w:rPr>
          <w:rFonts w:ascii="Palatino Linotype" w:hAnsi="Palatino Linotype"/>
          <w:sz w:val="24"/>
          <w:szCs w:val="24"/>
        </w:rPr>
        <w:t>But he</w:t>
      </w:r>
      <w:r w:rsidR="005E78E7" w:rsidRPr="0078184B">
        <w:rPr>
          <w:rFonts w:ascii="Palatino Linotype" w:hAnsi="Palatino Linotype"/>
          <w:sz w:val="24"/>
          <w:szCs w:val="24"/>
        </w:rPr>
        <w:t xml:space="preserve"> </w:t>
      </w:r>
      <w:r w:rsidR="00324473" w:rsidRPr="0078184B">
        <w:rPr>
          <w:rFonts w:ascii="Palatino Linotype" w:hAnsi="Palatino Linotype"/>
          <w:sz w:val="24"/>
          <w:szCs w:val="24"/>
        </w:rPr>
        <w:t xml:space="preserve">already </w:t>
      </w:r>
      <w:r w:rsidR="00800271" w:rsidRPr="0078184B">
        <w:rPr>
          <w:rFonts w:ascii="Palatino Linotype" w:hAnsi="Palatino Linotype"/>
          <w:sz w:val="24"/>
          <w:szCs w:val="24"/>
        </w:rPr>
        <w:t>knew</w:t>
      </w:r>
      <w:r w:rsidR="005E78E7" w:rsidRPr="0078184B">
        <w:rPr>
          <w:rFonts w:ascii="Palatino Linotype" w:hAnsi="Palatino Linotype"/>
          <w:sz w:val="24"/>
          <w:szCs w:val="24"/>
        </w:rPr>
        <w:t xml:space="preserve"> in </w:t>
      </w:r>
      <w:r w:rsidR="00800271" w:rsidRPr="0078184B">
        <w:rPr>
          <w:rFonts w:ascii="Palatino Linotype" w:hAnsi="Palatino Linotype"/>
          <w:sz w:val="24"/>
          <w:szCs w:val="24"/>
        </w:rPr>
        <w:t>the</w:t>
      </w:r>
      <w:r w:rsidR="005E78E7" w:rsidRPr="0078184B">
        <w:rPr>
          <w:rFonts w:ascii="Palatino Linotype" w:hAnsi="Palatino Linotype"/>
          <w:sz w:val="24"/>
          <w:szCs w:val="24"/>
        </w:rPr>
        <w:t xml:space="preserve"> 1870s a g</w:t>
      </w:r>
      <w:r w:rsidR="004441AE" w:rsidRPr="0078184B">
        <w:rPr>
          <w:rFonts w:ascii="Palatino Linotype" w:hAnsi="Palatino Linotype"/>
          <w:sz w:val="24"/>
          <w:szCs w:val="24"/>
        </w:rPr>
        <w:t>r</w:t>
      </w:r>
      <w:r w:rsidR="005E78E7" w:rsidRPr="0078184B">
        <w:rPr>
          <w:rFonts w:ascii="Palatino Linotype" w:hAnsi="Palatino Linotype"/>
          <w:sz w:val="24"/>
          <w:szCs w:val="24"/>
        </w:rPr>
        <w:t xml:space="preserve">eat deal that </w:t>
      </w:r>
      <w:r w:rsidR="004441AE" w:rsidRPr="0078184B">
        <w:rPr>
          <w:rFonts w:ascii="Palatino Linotype" w:hAnsi="Palatino Linotype"/>
          <w:sz w:val="24"/>
          <w:szCs w:val="24"/>
        </w:rPr>
        <w:t xml:space="preserve">it took </w:t>
      </w:r>
      <w:r w:rsidR="00324473" w:rsidRPr="0078184B">
        <w:rPr>
          <w:rFonts w:ascii="Palatino Linotype" w:hAnsi="Palatino Linotype"/>
          <w:sz w:val="24"/>
          <w:szCs w:val="24"/>
        </w:rPr>
        <w:t xml:space="preserve">later </w:t>
      </w:r>
      <w:r w:rsidR="004441AE" w:rsidRPr="0078184B">
        <w:rPr>
          <w:rFonts w:ascii="Palatino Linotype" w:hAnsi="Palatino Linotype"/>
          <w:sz w:val="24"/>
          <w:szCs w:val="24"/>
        </w:rPr>
        <w:t>scho</w:t>
      </w:r>
      <w:r w:rsidR="00800271" w:rsidRPr="0078184B">
        <w:rPr>
          <w:rFonts w:ascii="Palatino Linotype" w:hAnsi="Palatino Linotype"/>
          <w:sz w:val="24"/>
          <w:szCs w:val="24"/>
        </w:rPr>
        <w:t xml:space="preserve">lars </w:t>
      </w:r>
      <w:r w:rsidR="004441AE" w:rsidRPr="0078184B">
        <w:rPr>
          <w:rFonts w:ascii="Palatino Linotype" w:hAnsi="Palatino Linotype"/>
          <w:sz w:val="24"/>
          <w:szCs w:val="24"/>
        </w:rPr>
        <w:t>many years to d</w:t>
      </w:r>
      <w:r w:rsidR="00800271" w:rsidRPr="0078184B">
        <w:rPr>
          <w:rFonts w:ascii="Palatino Linotype" w:hAnsi="Palatino Linotype"/>
          <w:sz w:val="24"/>
          <w:szCs w:val="24"/>
        </w:rPr>
        <w:t>i</w:t>
      </w:r>
      <w:r w:rsidR="004441AE" w:rsidRPr="0078184B">
        <w:rPr>
          <w:rFonts w:ascii="Palatino Linotype" w:hAnsi="Palatino Linotype"/>
          <w:sz w:val="24"/>
          <w:szCs w:val="24"/>
        </w:rPr>
        <w:t xml:space="preserve">g </w:t>
      </w:r>
      <w:r w:rsidR="009004E2" w:rsidRPr="0078184B">
        <w:rPr>
          <w:rFonts w:ascii="Palatino Linotype" w:hAnsi="Palatino Linotype"/>
          <w:sz w:val="24"/>
          <w:szCs w:val="24"/>
        </w:rPr>
        <w:t>out.</w:t>
      </w:r>
      <w:r w:rsidR="007A6F1A" w:rsidRPr="0078184B">
        <w:rPr>
          <w:rFonts w:ascii="Palatino Linotype" w:hAnsi="Palatino Linotype"/>
          <w:sz w:val="24"/>
          <w:szCs w:val="24"/>
        </w:rPr>
        <w:t xml:space="preserve"> That strengthens our reasons for taking the new material – that he ‘tried to shut her up in a lunatic asylum’ - seriously. </w:t>
      </w:r>
      <w:r w:rsidR="00730B01" w:rsidRPr="0078184B">
        <w:rPr>
          <w:rFonts w:ascii="Palatino Linotype" w:hAnsi="Palatino Linotype"/>
          <w:sz w:val="24"/>
          <w:szCs w:val="24"/>
        </w:rPr>
        <w:t xml:space="preserve">Cook’s </w:t>
      </w:r>
      <w:r w:rsidR="00324473" w:rsidRPr="0078184B">
        <w:rPr>
          <w:rFonts w:ascii="Palatino Linotype" w:hAnsi="Palatino Linotype"/>
          <w:sz w:val="24"/>
          <w:szCs w:val="24"/>
        </w:rPr>
        <w:t>own conflicted feelings are seen in a letter he wr</w:t>
      </w:r>
      <w:r w:rsidR="00A2058A" w:rsidRPr="0078184B">
        <w:rPr>
          <w:rFonts w:ascii="Palatino Linotype" w:hAnsi="Palatino Linotype"/>
          <w:sz w:val="24"/>
          <w:szCs w:val="24"/>
        </w:rPr>
        <w:t xml:space="preserve">ote </w:t>
      </w:r>
      <w:r w:rsidR="00324473" w:rsidRPr="0078184B">
        <w:rPr>
          <w:rFonts w:ascii="Palatino Linotype" w:hAnsi="Palatino Linotype"/>
          <w:sz w:val="24"/>
          <w:szCs w:val="24"/>
        </w:rPr>
        <w:t>shortly after Catherine’s death:</w:t>
      </w:r>
    </w:p>
    <w:p w:rsidR="00324473" w:rsidRPr="0078184B" w:rsidRDefault="00324473" w:rsidP="00324473">
      <w:pPr>
        <w:ind w:left="720"/>
        <w:rPr>
          <w:rFonts w:ascii="Palatino Linotype" w:hAnsi="Palatino Linotype"/>
          <w:sz w:val="24"/>
          <w:szCs w:val="24"/>
        </w:rPr>
      </w:pPr>
      <w:r w:rsidRPr="0078184B">
        <w:rPr>
          <w:rFonts w:ascii="Palatino Linotype" w:hAnsi="Palatino Linotype"/>
          <w:sz w:val="24"/>
          <w:szCs w:val="24"/>
        </w:rPr>
        <w:t>I feel that it was rather cowardly in me to shrink from writing about poor Mrs D. but the difficulty was great. I could not say what I thought just without offending the family. I made the attempt, as you will see by the enclosed. But I could not satisfy myself that it was wise to publish it: I withheld the little notice and consoled myself that I have been discreet if not valorous or upright.</w:t>
      </w:r>
      <w:r w:rsidR="00730B01" w:rsidRPr="0078184B">
        <w:rPr>
          <w:rStyle w:val="EndnoteReference"/>
          <w:rFonts w:ascii="Palatino Linotype" w:hAnsi="Palatino Linotype"/>
          <w:sz w:val="24"/>
          <w:szCs w:val="24"/>
        </w:rPr>
        <w:endnoteReference w:id="42"/>
      </w:r>
    </w:p>
    <w:p w:rsidR="00270EF7" w:rsidRPr="0078184B" w:rsidRDefault="00730B01" w:rsidP="00730B01">
      <w:pPr>
        <w:rPr>
          <w:rFonts w:ascii="Palatino Linotype" w:hAnsi="Palatino Linotype"/>
          <w:sz w:val="24"/>
          <w:szCs w:val="24"/>
        </w:rPr>
      </w:pPr>
      <w:r w:rsidRPr="0078184B">
        <w:rPr>
          <w:rFonts w:ascii="Palatino Linotype" w:hAnsi="Palatino Linotype"/>
          <w:sz w:val="24"/>
          <w:szCs w:val="24"/>
        </w:rPr>
        <w:t>But the central po</w:t>
      </w:r>
      <w:r w:rsidR="00DC45B8" w:rsidRPr="0078184B">
        <w:rPr>
          <w:rFonts w:ascii="Palatino Linotype" w:hAnsi="Palatino Linotype"/>
          <w:sz w:val="24"/>
          <w:szCs w:val="24"/>
        </w:rPr>
        <w:t>i</w:t>
      </w:r>
      <w:r w:rsidRPr="0078184B">
        <w:rPr>
          <w:rFonts w:ascii="Palatino Linotype" w:hAnsi="Palatino Linotype"/>
          <w:sz w:val="24"/>
          <w:szCs w:val="24"/>
        </w:rPr>
        <w:t xml:space="preserve">nt is that </w:t>
      </w:r>
      <w:r w:rsidR="00B65C76" w:rsidRPr="0078184B">
        <w:rPr>
          <w:rFonts w:ascii="Palatino Linotype" w:hAnsi="Palatino Linotype"/>
          <w:sz w:val="24"/>
          <w:szCs w:val="24"/>
        </w:rPr>
        <w:t xml:space="preserve">he </w:t>
      </w:r>
      <w:r w:rsidR="00A66A6A" w:rsidRPr="0078184B">
        <w:rPr>
          <w:rFonts w:ascii="Palatino Linotype" w:hAnsi="Palatino Linotype"/>
          <w:sz w:val="24"/>
          <w:szCs w:val="24"/>
        </w:rPr>
        <w:t>confirms a</w:t>
      </w:r>
      <w:r w:rsidR="004441AE" w:rsidRPr="0078184B">
        <w:rPr>
          <w:rFonts w:ascii="Palatino Linotype" w:hAnsi="Palatino Linotype"/>
          <w:sz w:val="24"/>
          <w:szCs w:val="24"/>
        </w:rPr>
        <w:t xml:space="preserve"> </w:t>
      </w:r>
      <w:r w:rsidR="00A66A6A" w:rsidRPr="0078184B">
        <w:rPr>
          <w:rFonts w:ascii="Palatino Linotype" w:hAnsi="Palatino Linotype"/>
          <w:sz w:val="24"/>
          <w:szCs w:val="24"/>
        </w:rPr>
        <w:t>g</w:t>
      </w:r>
      <w:r w:rsidR="004441AE" w:rsidRPr="0078184B">
        <w:rPr>
          <w:rFonts w:ascii="Palatino Linotype" w:hAnsi="Palatino Linotype"/>
          <w:sz w:val="24"/>
          <w:szCs w:val="24"/>
        </w:rPr>
        <w:t>r</w:t>
      </w:r>
      <w:r w:rsidR="00A66A6A" w:rsidRPr="0078184B">
        <w:rPr>
          <w:rFonts w:ascii="Palatino Linotype" w:hAnsi="Palatino Linotype"/>
          <w:sz w:val="24"/>
          <w:szCs w:val="24"/>
        </w:rPr>
        <w:t xml:space="preserve">eat </w:t>
      </w:r>
      <w:r w:rsidR="004441AE" w:rsidRPr="0078184B">
        <w:rPr>
          <w:rFonts w:ascii="Palatino Linotype" w:hAnsi="Palatino Linotype"/>
          <w:sz w:val="24"/>
          <w:szCs w:val="24"/>
        </w:rPr>
        <w:t>d</w:t>
      </w:r>
      <w:r w:rsidR="00A66A6A" w:rsidRPr="0078184B">
        <w:rPr>
          <w:rFonts w:ascii="Palatino Linotype" w:hAnsi="Palatino Linotype"/>
          <w:sz w:val="24"/>
          <w:szCs w:val="24"/>
        </w:rPr>
        <w:t xml:space="preserve">eal </w:t>
      </w:r>
      <w:r w:rsidR="004441AE" w:rsidRPr="0078184B">
        <w:rPr>
          <w:rFonts w:ascii="Palatino Linotype" w:hAnsi="Palatino Linotype"/>
          <w:sz w:val="24"/>
          <w:szCs w:val="24"/>
        </w:rPr>
        <w:t>of</w:t>
      </w:r>
      <w:r w:rsidR="00333A4B" w:rsidRPr="0078184B">
        <w:rPr>
          <w:rFonts w:ascii="Palatino Linotype" w:hAnsi="Palatino Linotype"/>
          <w:sz w:val="24"/>
          <w:szCs w:val="24"/>
        </w:rPr>
        <w:t xml:space="preserve"> </w:t>
      </w:r>
      <w:r w:rsidR="00A66A6A" w:rsidRPr="0078184B">
        <w:rPr>
          <w:rFonts w:ascii="Palatino Linotype" w:hAnsi="Palatino Linotype"/>
          <w:sz w:val="24"/>
          <w:szCs w:val="24"/>
        </w:rPr>
        <w:t xml:space="preserve">what we already know </w:t>
      </w:r>
      <w:r w:rsidR="00DC45B8" w:rsidRPr="0078184B">
        <w:rPr>
          <w:rFonts w:ascii="Palatino Linotype" w:hAnsi="Palatino Linotype"/>
          <w:sz w:val="24"/>
          <w:szCs w:val="24"/>
        </w:rPr>
        <w:t xml:space="preserve">and </w:t>
      </w:r>
      <w:r w:rsidR="00F0064D" w:rsidRPr="0078184B">
        <w:rPr>
          <w:rFonts w:ascii="Palatino Linotype" w:hAnsi="Palatino Linotype"/>
          <w:sz w:val="24"/>
          <w:szCs w:val="24"/>
        </w:rPr>
        <w:t xml:space="preserve">adds </w:t>
      </w:r>
      <w:r w:rsidRPr="0078184B">
        <w:rPr>
          <w:rFonts w:ascii="Palatino Linotype" w:hAnsi="Palatino Linotype"/>
          <w:sz w:val="24"/>
          <w:szCs w:val="24"/>
        </w:rPr>
        <w:t xml:space="preserve">the </w:t>
      </w:r>
      <w:r w:rsidR="00A66A6A" w:rsidRPr="0078184B">
        <w:rPr>
          <w:rFonts w:ascii="Palatino Linotype" w:hAnsi="Palatino Linotype"/>
          <w:sz w:val="24"/>
          <w:szCs w:val="24"/>
        </w:rPr>
        <w:t>disturbing an</w:t>
      </w:r>
      <w:r w:rsidR="004441AE" w:rsidRPr="0078184B">
        <w:rPr>
          <w:rFonts w:ascii="Palatino Linotype" w:hAnsi="Palatino Linotype"/>
          <w:sz w:val="24"/>
          <w:szCs w:val="24"/>
        </w:rPr>
        <w:t>d</w:t>
      </w:r>
      <w:r w:rsidR="00A66A6A" w:rsidRPr="0078184B">
        <w:rPr>
          <w:rFonts w:ascii="Palatino Linotype" w:hAnsi="Palatino Linotype"/>
          <w:sz w:val="24"/>
          <w:szCs w:val="24"/>
        </w:rPr>
        <w:t xml:space="preserve"> distr</w:t>
      </w:r>
      <w:r w:rsidR="004441AE" w:rsidRPr="0078184B">
        <w:rPr>
          <w:rFonts w:ascii="Palatino Linotype" w:hAnsi="Palatino Linotype"/>
          <w:sz w:val="24"/>
          <w:szCs w:val="24"/>
        </w:rPr>
        <w:t>e</w:t>
      </w:r>
      <w:r w:rsidR="00A66A6A" w:rsidRPr="0078184B">
        <w:rPr>
          <w:rFonts w:ascii="Palatino Linotype" w:hAnsi="Palatino Linotype"/>
          <w:sz w:val="24"/>
          <w:szCs w:val="24"/>
        </w:rPr>
        <w:t>ssi</w:t>
      </w:r>
      <w:r w:rsidR="004441AE" w:rsidRPr="0078184B">
        <w:rPr>
          <w:rFonts w:ascii="Palatino Linotype" w:hAnsi="Palatino Linotype"/>
          <w:sz w:val="24"/>
          <w:szCs w:val="24"/>
        </w:rPr>
        <w:t>n</w:t>
      </w:r>
      <w:r w:rsidR="00A66A6A" w:rsidRPr="0078184B">
        <w:rPr>
          <w:rFonts w:ascii="Palatino Linotype" w:hAnsi="Palatino Linotype"/>
          <w:sz w:val="24"/>
          <w:szCs w:val="24"/>
        </w:rPr>
        <w:t xml:space="preserve">g </w:t>
      </w:r>
      <w:r w:rsidR="00DD4D1D" w:rsidRPr="0078184B">
        <w:rPr>
          <w:rFonts w:ascii="Palatino Linotype" w:hAnsi="Palatino Linotype"/>
          <w:sz w:val="24"/>
          <w:szCs w:val="24"/>
        </w:rPr>
        <w:t>new information:</w:t>
      </w:r>
      <w:r w:rsidR="00A66A6A" w:rsidRPr="0078184B">
        <w:rPr>
          <w:rFonts w:ascii="Palatino Linotype" w:hAnsi="Palatino Linotype"/>
          <w:sz w:val="24"/>
          <w:szCs w:val="24"/>
        </w:rPr>
        <w:t xml:space="preserve"> that </w:t>
      </w:r>
      <w:r w:rsidR="00800271" w:rsidRPr="0078184B">
        <w:rPr>
          <w:rFonts w:ascii="Palatino Linotype" w:hAnsi="Palatino Linotype"/>
          <w:sz w:val="24"/>
          <w:szCs w:val="24"/>
        </w:rPr>
        <w:t>Dickens</w:t>
      </w:r>
      <w:r w:rsidR="00A66A6A" w:rsidRPr="0078184B">
        <w:rPr>
          <w:rFonts w:ascii="Palatino Linotype" w:hAnsi="Palatino Linotype"/>
          <w:sz w:val="24"/>
          <w:szCs w:val="24"/>
        </w:rPr>
        <w:t xml:space="preserve"> did</w:t>
      </w:r>
      <w:r w:rsidR="00B65C76" w:rsidRPr="0078184B">
        <w:rPr>
          <w:rFonts w:ascii="Palatino Linotype" w:hAnsi="Palatino Linotype"/>
          <w:sz w:val="24"/>
          <w:szCs w:val="24"/>
        </w:rPr>
        <w:t xml:space="preserve"> </w:t>
      </w:r>
      <w:r w:rsidR="00A66A6A" w:rsidRPr="0078184B">
        <w:rPr>
          <w:rFonts w:ascii="Palatino Linotype" w:hAnsi="Palatino Linotype"/>
          <w:sz w:val="24"/>
          <w:szCs w:val="24"/>
        </w:rPr>
        <w:t>n</w:t>
      </w:r>
      <w:r w:rsidR="00B65C76" w:rsidRPr="0078184B">
        <w:rPr>
          <w:rFonts w:ascii="Palatino Linotype" w:hAnsi="Palatino Linotype"/>
          <w:sz w:val="24"/>
          <w:szCs w:val="24"/>
        </w:rPr>
        <w:t>o</w:t>
      </w:r>
      <w:r w:rsidR="00A66A6A" w:rsidRPr="0078184B">
        <w:rPr>
          <w:rFonts w:ascii="Palatino Linotype" w:hAnsi="Palatino Linotype"/>
          <w:sz w:val="24"/>
          <w:szCs w:val="24"/>
        </w:rPr>
        <w:t xml:space="preserve">t </w:t>
      </w:r>
      <w:r w:rsidR="00800271" w:rsidRPr="0078184B">
        <w:rPr>
          <w:rFonts w:ascii="Palatino Linotype" w:hAnsi="Palatino Linotype"/>
          <w:sz w:val="24"/>
          <w:szCs w:val="24"/>
        </w:rPr>
        <w:t>merely</w:t>
      </w:r>
      <w:r w:rsidR="00A66A6A" w:rsidRPr="0078184B">
        <w:rPr>
          <w:rFonts w:ascii="Palatino Linotype" w:hAnsi="Palatino Linotype"/>
          <w:sz w:val="24"/>
          <w:szCs w:val="24"/>
        </w:rPr>
        <w:t xml:space="preserve"> </w:t>
      </w:r>
      <w:r w:rsidR="00800271" w:rsidRPr="0078184B">
        <w:rPr>
          <w:rFonts w:ascii="Palatino Linotype" w:hAnsi="Palatino Linotype"/>
          <w:sz w:val="24"/>
          <w:szCs w:val="24"/>
        </w:rPr>
        <w:t>suggest</w:t>
      </w:r>
      <w:r w:rsidR="00A66A6A" w:rsidRPr="0078184B">
        <w:rPr>
          <w:rFonts w:ascii="Palatino Linotype" w:hAnsi="Palatino Linotype"/>
          <w:sz w:val="24"/>
          <w:szCs w:val="24"/>
        </w:rPr>
        <w:t xml:space="preserve"> o</w:t>
      </w:r>
      <w:r w:rsidR="00F0064D" w:rsidRPr="0078184B">
        <w:rPr>
          <w:rFonts w:ascii="Palatino Linotype" w:hAnsi="Palatino Linotype"/>
          <w:sz w:val="24"/>
          <w:szCs w:val="24"/>
        </w:rPr>
        <w:t>r</w:t>
      </w:r>
      <w:r w:rsidR="00A66A6A" w:rsidRPr="0078184B">
        <w:rPr>
          <w:rFonts w:ascii="Palatino Linotype" w:hAnsi="Palatino Linotype"/>
          <w:sz w:val="24"/>
          <w:szCs w:val="24"/>
        </w:rPr>
        <w:t xml:space="preserve"> even</w:t>
      </w:r>
      <w:r w:rsidR="004441AE" w:rsidRPr="0078184B">
        <w:rPr>
          <w:rFonts w:ascii="Palatino Linotype" w:hAnsi="Palatino Linotype"/>
          <w:sz w:val="24"/>
          <w:szCs w:val="24"/>
        </w:rPr>
        <w:t xml:space="preserve"> threate</w:t>
      </w:r>
      <w:r w:rsidR="00A66A6A" w:rsidRPr="0078184B">
        <w:rPr>
          <w:rFonts w:ascii="Palatino Linotype" w:hAnsi="Palatino Linotype"/>
          <w:sz w:val="24"/>
          <w:szCs w:val="24"/>
        </w:rPr>
        <w:t xml:space="preserve">n to </w:t>
      </w:r>
      <w:r w:rsidR="00800271" w:rsidRPr="0078184B">
        <w:rPr>
          <w:rFonts w:ascii="Palatino Linotype" w:hAnsi="Palatino Linotype"/>
          <w:sz w:val="24"/>
          <w:szCs w:val="24"/>
        </w:rPr>
        <w:t>have</w:t>
      </w:r>
      <w:r w:rsidR="00A66A6A" w:rsidRPr="0078184B">
        <w:rPr>
          <w:rFonts w:ascii="Palatino Linotype" w:hAnsi="Palatino Linotype"/>
          <w:sz w:val="24"/>
          <w:szCs w:val="24"/>
        </w:rPr>
        <w:t xml:space="preserve"> </w:t>
      </w:r>
      <w:r w:rsidR="00800271" w:rsidRPr="0078184B">
        <w:rPr>
          <w:rFonts w:ascii="Palatino Linotype" w:hAnsi="Palatino Linotype"/>
          <w:sz w:val="24"/>
          <w:szCs w:val="24"/>
        </w:rPr>
        <w:t>Catherine</w:t>
      </w:r>
      <w:r w:rsidR="00A66A6A" w:rsidRPr="0078184B">
        <w:rPr>
          <w:rFonts w:ascii="Palatino Linotype" w:hAnsi="Palatino Linotype"/>
          <w:sz w:val="24"/>
          <w:szCs w:val="24"/>
        </w:rPr>
        <w:t xml:space="preserve"> put away in</w:t>
      </w:r>
      <w:r w:rsidR="004441AE" w:rsidRPr="0078184B">
        <w:rPr>
          <w:rFonts w:ascii="Palatino Linotype" w:hAnsi="Palatino Linotype"/>
          <w:sz w:val="24"/>
          <w:szCs w:val="24"/>
        </w:rPr>
        <w:t xml:space="preserve"> </w:t>
      </w:r>
      <w:r w:rsidR="00A66A6A" w:rsidRPr="0078184B">
        <w:rPr>
          <w:rFonts w:ascii="Palatino Linotype" w:hAnsi="Palatino Linotype"/>
          <w:sz w:val="24"/>
          <w:szCs w:val="24"/>
        </w:rPr>
        <w:t>an</w:t>
      </w:r>
      <w:r w:rsidR="004441AE" w:rsidRPr="0078184B">
        <w:rPr>
          <w:rFonts w:ascii="Palatino Linotype" w:hAnsi="Palatino Linotype"/>
          <w:sz w:val="24"/>
          <w:szCs w:val="24"/>
        </w:rPr>
        <w:t xml:space="preserve"> </w:t>
      </w:r>
      <w:r w:rsidR="00A66A6A" w:rsidRPr="0078184B">
        <w:rPr>
          <w:rFonts w:ascii="Palatino Linotype" w:hAnsi="Palatino Linotype"/>
          <w:sz w:val="24"/>
          <w:szCs w:val="24"/>
        </w:rPr>
        <w:t>asylum</w:t>
      </w:r>
      <w:r w:rsidR="004441AE" w:rsidRPr="0078184B">
        <w:rPr>
          <w:rFonts w:ascii="Palatino Linotype" w:hAnsi="Palatino Linotype"/>
          <w:sz w:val="24"/>
          <w:szCs w:val="24"/>
        </w:rPr>
        <w:t xml:space="preserve"> </w:t>
      </w:r>
      <w:r w:rsidR="00A66A6A" w:rsidRPr="0078184B">
        <w:rPr>
          <w:rFonts w:ascii="Palatino Linotype" w:hAnsi="Palatino Linotype"/>
          <w:sz w:val="24"/>
          <w:szCs w:val="24"/>
        </w:rPr>
        <w:t xml:space="preserve">but </w:t>
      </w:r>
      <w:r w:rsidR="00800271" w:rsidRPr="0078184B">
        <w:rPr>
          <w:rFonts w:ascii="Palatino Linotype" w:hAnsi="Palatino Linotype"/>
          <w:sz w:val="24"/>
          <w:szCs w:val="24"/>
        </w:rPr>
        <w:t>actually</w:t>
      </w:r>
      <w:r w:rsidR="00A66A6A" w:rsidRPr="0078184B">
        <w:rPr>
          <w:rFonts w:ascii="Palatino Linotype" w:hAnsi="Palatino Linotype"/>
          <w:sz w:val="24"/>
          <w:szCs w:val="24"/>
        </w:rPr>
        <w:t xml:space="preserve"> attempted to get medical evidence</w:t>
      </w:r>
      <w:r w:rsidR="004441AE" w:rsidRPr="0078184B">
        <w:rPr>
          <w:rFonts w:ascii="Palatino Linotype" w:hAnsi="Palatino Linotype"/>
          <w:sz w:val="24"/>
          <w:szCs w:val="24"/>
        </w:rPr>
        <w:t xml:space="preserve"> </w:t>
      </w:r>
      <w:r w:rsidR="00A66A6A" w:rsidRPr="0078184B">
        <w:rPr>
          <w:rFonts w:ascii="Palatino Linotype" w:hAnsi="Palatino Linotype"/>
          <w:sz w:val="24"/>
          <w:szCs w:val="24"/>
        </w:rPr>
        <w:t xml:space="preserve">to </w:t>
      </w:r>
      <w:r w:rsidR="004F1D42" w:rsidRPr="0078184B">
        <w:rPr>
          <w:rFonts w:ascii="Palatino Linotype" w:hAnsi="Palatino Linotype"/>
          <w:sz w:val="24"/>
          <w:szCs w:val="24"/>
        </w:rPr>
        <w:t>‘wrest the law to his purpose’</w:t>
      </w:r>
      <w:r w:rsidR="00A66A6A" w:rsidRPr="0078184B">
        <w:rPr>
          <w:rFonts w:ascii="Palatino Linotype" w:hAnsi="Palatino Linotype"/>
          <w:sz w:val="24"/>
          <w:szCs w:val="24"/>
        </w:rPr>
        <w:t>.</w:t>
      </w:r>
    </w:p>
    <w:p w:rsidR="00DD4D1D" w:rsidRPr="0078184B" w:rsidRDefault="00A66A6A" w:rsidP="00DD4D1D">
      <w:pPr>
        <w:ind w:firstLine="720"/>
        <w:rPr>
          <w:rFonts w:ascii="Palatino Linotype" w:hAnsi="Palatino Linotype"/>
          <w:sz w:val="24"/>
          <w:szCs w:val="24"/>
        </w:rPr>
      </w:pPr>
      <w:r w:rsidRPr="0078184B">
        <w:rPr>
          <w:rFonts w:ascii="Palatino Linotype" w:hAnsi="Palatino Linotype"/>
          <w:sz w:val="24"/>
          <w:szCs w:val="24"/>
        </w:rPr>
        <w:t>It</w:t>
      </w:r>
      <w:r w:rsidR="00730B01" w:rsidRPr="0078184B">
        <w:rPr>
          <w:rFonts w:ascii="Palatino Linotype" w:hAnsi="Palatino Linotype"/>
          <w:sz w:val="24"/>
          <w:szCs w:val="24"/>
        </w:rPr>
        <w:t xml:space="preserve"> i</w:t>
      </w:r>
      <w:r w:rsidRPr="0078184B">
        <w:rPr>
          <w:rFonts w:ascii="Palatino Linotype" w:hAnsi="Palatino Linotype"/>
          <w:sz w:val="24"/>
          <w:szCs w:val="24"/>
        </w:rPr>
        <w:t xml:space="preserve">s a </w:t>
      </w:r>
      <w:r w:rsidR="00800271" w:rsidRPr="0078184B">
        <w:rPr>
          <w:rFonts w:ascii="Palatino Linotype" w:hAnsi="Palatino Linotype"/>
          <w:sz w:val="24"/>
          <w:szCs w:val="24"/>
        </w:rPr>
        <w:t>serious</w:t>
      </w:r>
      <w:r w:rsidRPr="0078184B">
        <w:rPr>
          <w:rFonts w:ascii="Palatino Linotype" w:hAnsi="Palatino Linotype"/>
          <w:sz w:val="24"/>
          <w:szCs w:val="24"/>
        </w:rPr>
        <w:t xml:space="preserve"> charge and we may think </w:t>
      </w:r>
      <w:r w:rsidR="009004E2" w:rsidRPr="0078184B">
        <w:rPr>
          <w:rFonts w:ascii="Palatino Linotype" w:hAnsi="Palatino Linotype"/>
          <w:sz w:val="24"/>
          <w:szCs w:val="24"/>
        </w:rPr>
        <w:t>that this</w:t>
      </w:r>
      <w:r w:rsidRPr="0078184B">
        <w:rPr>
          <w:rFonts w:ascii="Palatino Linotype" w:hAnsi="Palatino Linotype"/>
          <w:sz w:val="24"/>
          <w:szCs w:val="24"/>
        </w:rPr>
        <w:t xml:space="preserve"> </w:t>
      </w:r>
      <w:r w:rsidR="00DD4D1D" w:rsidRPr="0078184B">
        <w:rPr>
          <w:rFonts w:ascii="Palatino Linotype" w:hAnsi="Palatino Linotype"/>
          <w:sz w:val="24"/>
          <w:szCs w:val="24"/>
        </w:rPr>
        <w:t xml:space="preserve">letter, coming from someone so close to Catherine </w:t>
      </w:r>
      <w:r w:rsidRPr="0078184B">
        <w:rPr>
          <w:rFonts w:ascii="Palatino Linotype" w:hAnsi="Palatino Linotype"/>
          <w:sz w:val="24"/>
          <w:szCs w:val="24"/>
        </w:rPr>
        <w:t>is str</w:t>
      </w:r>
      <w:r w:rsidR="00800271" w:rsidRPr="0078184B">
        <w:rPr>
          <w:rFonts w:ascii="Palatino Linotype" w:hAnsi="Palatino Linotype"/>
          <w:sz w:val="24"/>
          <w:szCs w:val="24"/>
        </w:rPr>
        <w:t>on</w:t>
      </w:r>
      <w:r w:rsidRPr="0078184B">
        <w:rPr>
          <w:rFonts w:ascii="Palatino Linotype" w:hAnsi="Palatino Linotype"/>
          <w:sz w:val="24"/>
          <w:szCs w:val="24"/>
        </w:rPr>
        <w:t xml:space="preserve">g enough </w:t>
      </w:r>
      <w:r w:rsidR="007303D1" w:rsidRPr="0078184B">
        <w:rPr>
          <w:rFonts w:ascii="Palatino Linotype" w:hAnsi="Palatino Linotype"/>
          <w:sz w:val="24"/>
          <w:szCs w:val="24"/>
        </w:rPr>
        <w:t xml:space="preserve">evidence </w:t>
      </w:r>
      <w:r w:rsidRPr="0078184B">
        <w:rPr>
          <w:rFonts w:ascii="Palatino Linotype" w:hAnsi="Palatino Linotype"/>
          <w:sz w:val="24"/>
          <w:szCs w:val="24"/>
        </w:rPr>
        <w:t>in itself, when put next to t</w:t>
      </w:r>
      <w:r w:rsidR="00800271" w:rsidRPr="0078184B">
        <w:rPr>
          <w:rFonts w:ascii="Palatino Linotype" w:hAnsi="Palatino Linotype"/>
          <w:sz w:val="24"/>
          <w:szCs w:val="24"/>
        </w:rPr>
        <w:t>h</w:t>
      </w:r>
      <w:r w:rsidRPr="0078184B">
        <w:rPr>
          <w:rFonts w:ascii="Palatino Linotype" w:hAnsi="Palatino Linotype"/>
          <w:sz w:val="24"/>
          <w:szCs w:val="24"/>
        </w:rPr>
        <w:t>e</w:t>
      </w:r>
      <w:r w:rsidR="004441AE" w:rsidRPr="0078184B">
        <w:rPr>
          <w:rFonts w:ascii="Palatino Linotype" w:hAnsi="Palatino Linotype"/>
          <w:sz w:val="24"/>
          <w:szCs w:val="24"/>
        </w:rPr>
        <w:t xml:space="preserve"> </w:t>
      </w:r>
      <w:r w:rsidRPr="0078184B">
        <w:rPr>
          <w:rFonts w:ascii="Palatino Linotype" w:hAnsi="Palatino Linotype"/>
          <w:sz w:val="24"/>
          <w:szCs w:val="24"/>
        </w:rPr>
        <w:lastRenderedPageBreak/>
        <w:t>vi</w:t>
      </w:r>
      <w:r w:rsidR="004441AE" w:rsidRPr="0078184B">
        <w:rPr>
          <w:rFonts w:ascii="Palatino Linotype" w:hAnsi="Palatino Linotype"/>
          <w:sz w:val="24"/>
          <w:szCs w:val="24"/>
        </w:rPr>
        <w:t>o</w:t>
      </w:r>
      <w:r w:rsidRPr="0078184B">
        <w:rPr>
          <w:rFonts w:ascii="Palatino Linotype" w:hAnsi="Palatino Linotype"/>
          <w:sz w:val="24"/>
          <w:szCs w:val="24"/>
        </w:rPr>
        <w:t>lated let</w:t>
      </w:r>
      <w:r w:rsidR="00800271" w:rsidRPr="0078184B">
        <w:rPr>
          <w:rFonts w:ascii="Palatino Linotype" w:hAnsi="Palatino Linotype"/>
          <w:sz w:val="24"/>
          <w:szCs w:val="24"/>
        </w:rPr>
        <w:t>t</w:t>
      </w:r>
      <w:r w:rsidRPr="0078184B">
        <w:rPr>
          <w:rFonts w:ascii="Palatino Linotype" w:hAnsi="Palatino Linotype"/>
          <w:sz w:val="24"/>
          <w:szCs w:val="24"/>
        </w:rPr>
        <w:t>er</w:t>
      </w:r>
      <w:r w:rsidR="004441AE" w:rsidRPr="0078184B">
        <w:rPr>
          <w:rFonts w:ascii="Palatino Linotype" w:hAnsi="Palatino Linotype"/>
          <w:sz w:val="24"/>
          <w:szCs w:val="24"/>
        </w:rPr>
        <w:t>, what H</w:t>
      </w:r>
      <w:r w:rsidRPr="0078184B">
        <w:rPr>
          <w:rFonts w:ascii="Palatino Linotype" w:hAnsi="Palatino Linotype"/>
          <w:sz w:val="24"/>
          <w:szCs w:val="24"/>
        </w:rPr>
        <w:t xml:space="preserve">elen </w:t>
      </w:r>
      <w:r w:rsidR="00800271" w:rsidRPr="0078184B">
        <w:rPr>
          <w:rFonts w:ascii="Palatino Linotype" w:hAnsi="Palatino Linotype"/>
          <w:sz w:val="24"/>
          <w:szCs w:val="24"/>
        </w:rPr>
        <w:t>Thom</w:t>
      </w:r>
      <w:r w:rsidR="004441AE" w:rsidRPr="0078184B">
        <w:rPr>
          <w:rFonts w:ascii="Palatino Linotype" w:hAnsi="Palatino Linotype"/>
          <w:sz w:val="24"/>
          <w:szCs w:val="24"/>
        </w:rPr>
        <w:t xml:space="preserve">son </w:t>
      </w:r>
      <w:r w:rsidRPr="0078184B">
        <w:rPr>
          <w:rFonts w:ascii="Palatino Linotype" w:hAnsi="Palatino Linotype"/>
          <w:sz w:val="24"/>
          <w:szCs w:val="24"/>
        </w:rPr>
        <w:t>s</w:t>
      </w:r>
      <w:r w:rsidR="00DD4D1D" w:rsidRPr="0078184B">
        <w:rPr>
          <w:rFonts w:ascii="Palatino Linotype" w:hAnsi="Palatino Linotype"/>
          <w:sz w:val="24"/>
          <w:szCs w:val="24"/>
        </w:rPr>
        <w:t>tate</w:t>
      </w:r>
      <w:r w:rsidR="004F1D42" w:rsidRPr="0078184B">
        <w:rPr>
          <w:rFonts w:ascii="Palatino Linotype" w:hAnsi="Palatino Linotype"/>
          <w:sz w:val="24"/>
          <w:szCs w:val="24"/>
        </w:rPr>
        <w:t>d</w:t>
      </w:r>
      <w:r w:rsidR="004441AE" w:rsidRPr="0078184B">
        <w:rPr>
          <w:rFonts w:ascii="Palatino Linotype" w:hAnsi="Palatino Linotype"/>
          <w:sz w:val="24"/>
          <w:szCs w:val="24"/>
        </w:rPr>
        <w:t>,</w:t>
      </w:r>
      <w:r w:rsidRPr="0078184B">
        <w:rPr>
          <w:rFonts w:ascii="Palatino Linotype" w:hAnsi="Palatino Linotype"/>
          <w:sz w:val="24"/>
          <w:szCs w:val="24"/>
        </w:rPr>
        <w:t xml:space="preserve"> and </w:t>
      </w:r>
      <w:r w:rsidR="00800271" w:rsidRPr="0078184B">
        <w:rPr>
          <w:rFonts w:ascii="Palatino Linotype" w:hAnsi="Palatino Linotype"/>
          <w:sz w:val="24"/>
          <w:szCs w:val="24"/>
        </w:rPr>
        <w:t>J</w:t>
      </w:r>
      <w:r w:rsidR="004441AE" w:rsidRPr="0078184B">
        <w:rPr>
          <w:rFonts w:ascii="Palatino Linotype" w:hAnsi="Palatino Linotype"/>
          <w:sz w:val="24"/>
          <w:szCs w:val="24"/>
        </w:rPr>
        <w:t xml:space="preserve">ohn </w:t>
      </w:r>
      <w:r w:rsidR="009004E2" w:rsidRPr="0078184B">
        <w:rPr>
          <w:rFonts w:ascii="Palatino Linotype" w:hAnsi="Palatino Linotype"/>
          <w:sz w:val="24"/>
          <w:szCs w:val="24"/>
        </w:rPr>
        <w:t>Sutherland’s</w:t>
      </w:r>
      <w:r w:rsidRPr="0078184B">
        <w:rPr>
          <w:rFonts w:ascii="Palatino Linotype" w:hAnsi="Palatino Linotype"/>
          <w:sz w:val="24"/>
          <w:szCs w:val="24"/>
        </w:rPr>
        <w:t xml:space="preserve"> rich c</w:t>
      </w:r>
      <w:r w:rsidR="00800271" w:rsidRPr="0078184B">
        <w:rPr>
          <w:rFonts w:ascii="Palatino Linotype" w:hAnsi="Palatino Linotype"/>
          <w:sz w:val="24"/>
          <w:szCs w:val="24"/>
        </w:rPr>
        <w:t>o</w:t>
      </w:r>
      <w:r w:rsidRPr="0078184B">
        <w:rPr>
          <w:rFonts w:ascii="Palatino Linotype" w:hAnsi="Palatino Linotype"/>
          <w:sz w:val="24"/>
          <w:szCs w:val="24"/>
        </w:rPr>
        <w:t>ntextualisation. But t</w:t>
      </w:r>
      <w:r w:rsidR="004441AE" w:rsidRPr="0078184B">
        <w:rPr>
          <w:rFonts w:ascii="Palatino Linotype" w:hAnsi="Palatino Linotype"/>
          <w:sz w:val="24"/>
          <w:szCs w:val="24"/>
        </w:rPr>
        <w:t>he</w:t>
      </w:r>
      <w:r w:rsidR="00800271" w:rsidRPr="0078184B">
        <w:rPr>
          <w:rFonts w:ascii="Palatino Linotype" w:hAnsi="Palatino Linotype"/>
          <w:sz w:val="24"/>
          <w:szCs w:val="24"/>
        </w:rPr>
        <w:t>r</w:t>
      </w:r>
      <w:r w:rsidR="004441AE" w:rsidRPr="0078184B">
        <w:rPr>
          <w:rFonts w:ascii="Palatino Linotype" w:hAnsi="Palatino Linotype"/>
          <w:sz w:val="24"/>
          <w:szCs w:val="24"/>
        </w:rPr>
        <w:t>e is a</w:t>
      </w:r>
      <w:r w:rsidR="00800271" w:rsidRPr="0078184B">
        <w:rPr>
          <w:rFonts w:ascii="Palatino Linotype" w:hAnsi="Palatino Linotype"/>
          <w:sz w:val="24"/>
          <w:szCs w:val="24"/>
        </w:rPr>
        <w:t xml:space="preserve"> further, final </w:t>
      </w:r>
      <w:r w:rsidR="00F325C7" w:rsidRPr="0078184B">
        <w:rPr>
          <w:rFonts w:ascii="Palatino Linotype" w:hAnsi="Palatino Linotype"/>
          <w:sz w:val="24"/>
          <w:szCs w:val="24"/>
        </w:rPr>
        <w:t>source, which</w:t>
      </w:r>
      <w:r w:rsidR="004F1D42" w:rsidRPr="0078184B">
        <w:rPr>
          <w:rFonts w:ascii="Palatino Linotype" w:hAnsi="Palatino Linotype"/>
          <w:sz w:val="24"/>
          <w:szCs w:val="24"/>
        </w:rPr>
        <w:t xml:space="preserve"> lets us identify the doctor – or one of the doctors - he consulted</w:t>
      </w:r>
      <w:r w:rsidR="00800271" w:rsidRPr="0078184B">
        <w:rPr>
          <w:rFonts w:ascii="Palatino Linotype" w:hAnsi="Palatino Linotype"/>
          <w:sz w:val="24"/>
          <w:szCs w:val="24"/>
        </w:rPr>
        <w:t>.</w:t>
      </w:r>
      <w:r w:rsidR="00333A4B" w:rsidRPr="0078184B">
        <w:rPr>
          <w:rFonts w:ascii="Palatino Linotype" w:hAnsi="Palatino Linotype"/>
          <w:sz w:val="24"/>
          <w:szCs w:val="24"/>
        </w:rPr>
        <w:t xml:space="preserve"> </w:t>
      </w:r>
      <w:r w:rsidR="00A42928" w:rsidRPr="0078184B">
        <w:rPr>
          <w:rFonts w:ascii="Palatino Linotype" w:hAnsi="Palatino Linotype"/>
          <w:sz w:val="24"/>
          <w:szCs w:val="24"/>
        </w:rPr>
        <w:t xml:space="preserve">It appears in </w:t>
      </w:r>
      <w:r w:rsidR="00265A3D" w:rsidRPr="0078184B">
        <w:rPr>
          <w:rFonts w:ascii="Palatino Linotype" w:hAnsi="Palatino Linotype"/>
          <w:sz w:val="24"/>
          <w:szCs w:val="24"/>
        </w:rPr>
        <w:t>Sarah Wise</w:t>
      </w:r>
      <w:r w:rsidR="00A42928" w:rsidRPr="0078184B">
        <w:rPr>
          <w:rFonts w:ascii="Palatino Linotype" w:hAnsi="Palatino Linotype"/>
          <w:sz w:val="24"/>
          <w:szCs w:val="24"/>
        </w:rPr>
        <w:t xml:space="preserve">’s </w:t>
      </w:r>
      <w:r w:rsidR="004F1D42" w:rsidRPr="0078184B">
        <w:rPr>
          <w:rFonts w:ascii="Palatino Linotype" w:hAnsi="Palatino Linotype"/>
          <w:i/>
          <w:sz w:val="24"/>
          <w:szCs w:val="24"/>
        </w:rPr>
        <w:t>Inconvenient People: Lunacy, L</w:t>
      </w:r>
      <w:r w:rsidR="00DD4D1D" w:rsidRPr="0078184B">
        <w:rPr>
          <w:rFonts w:ascii="Palatino Linotype" w:hAnsi="Palatino Linotype"/>
          <w:i/>
          <w:sz w:val="24"/>
          <w:szCs w:val="24"/>
        </w:rPr>
        <w:t xml:space="preserve">iberty and the </w:t>
      </w:r>
      <w:r w:rsidR="004F1D42" w:rsidRPr="0078184B">
        <w:rPr>
          <w:rFonts w:ascii="Palatino Linotype" w:hAnsi="Palatino Linotype"/>
          <w:i/>
          <w:sz w:val="24"/>
          <w:szCs w:val="24"/>
        </w:rPr>
        <w:t>M</w:t>
      </w:r>
      <w:r w:rsidR="00DD4D1D" w:rsidRPr="0078184B">
        <w:rPr>
          <w:rFonts w:ascii="Palatino Linotype" w:hAnsi="Palatino Linotype"/>
          <w:i/>
          <w:sz w:val="24"/>
          <w:szCs w:val="24"/>
        </w:rPr>
        <w:t xml:space="preserve">ad </w:t>
      </w:r>
      <w:r w:rsidR="004F1D42" w:rsidRPr="0078184B">
        <w:rPr>
          <w:rFonts w:ascii="Palatino Linotype" w:hAnsi="Palatino Linotype"/>
          <w:i/>
          <w:sz w:val="24"/>
          <w:szCs w:val="24"/>
        </w:rPr>
        <w:t>D</w:t>
      </w:r>
      <w:r w:rsidR="00DD4D1D" w:rsidRPr="0078184B">
        <w:rPr>
          <w:rFonts w:ascii="Palatino Linotype" w:hAnsi="Palatino Linotype"/>
          <w:i/>
          <w:sz w:val="24"/>
          <w:szCs w:val="24"/>
        </w:rPr>
        <w:t>octors in Victorian England</w:t>
      </w:r>
      <w:r w:rsidR="00DD4D1D" w:rsidRPr="0078184B">
        <w:rPr>
          <w:rFonts w:ascii="Palatino Linotype" w:hAnsi="Palatino Linotype"/>
          <w:sz w:val="24"/>
          <w:szCs w:val="24"/>
        </w:rPr>
        <w:t>.</w:t>
      </w:r>
      <w:r w:rsidR="00C73AB1" w:rsidRPr="0078184B">
        <w:rPr>
          <w:rStyle w:val="EndnoteReference"/>
          <w:rFonts w:ascii="Palatino Linotype" w:hAnsi="Palatino Linotype"/>
          <w:sz w:val="24"/>
          <w:szCs w:val="24"/>
        </w:rPr>
        <w:endnoteReference w:id="43"/>
      </w:r>
      <w:r w:rsidR="00DD4D1D" w:rsidRPr="0078184B">
        <w:rPr>
          <w:rFonts w:ascii="Palatino Linotype" w:hAnsi="Palatino Linotype"/>
          <w:sz w:val="24"/>
          <w:szCs w:val="24"/>
        </w:rPr>
        <w:t xml:space="preserve"> Discussing the public outcry</w:t>
      </w:r>
      <w:r w:rsidR="00A911C2" w:rsidRPr="0078184B">
        <w:rPr>
          <w:rFonts w:ascii="Palatino Linotype" w:hAnsi="Palatino Linotype"/>
          <w:sz w:val="24"/>
          <w:szCs w:val="24"/>
        </w:rPr>
        <w:t xml:space="preserve"> </w:t>
      </w:r>
      <w:r w:rsidR="00DD4D1D" w:rsidRPr="0078184B">
        <w:rPr>
          <w:rFonts w:ascii="Palatino Linotype" w:hAnsi="Palatino Linotype"/>
          <w:sz w:val="24"/>
          <w:szCs w:val="24"/>
        </w:rPr>
        <w:t xml:space="preserve">that broke following the release of Rosina Bulwer-Lytton, Wise points out how </w:t>
      </w:r>
      <w:r w:rsidR="00FB46A6" w:rsidRPr="0078184B">
        <w:rPr>
          <w:rFonts w:ascii="Palatino Linotype" w:hAnsi="Palatino Linotype"/>
          <w:sz w:val="24"/>
          <w:szCs w:val="24"/>
        </w:rPr>
        <w:t>closely J</w:t>
      </w:r>
      <w:r w:rsidR="00DD4D1D" w:rsidRPr="0078184B">
        <w:rPr>
          <w:rFonts w:ascii="Palatino Linotype" w:hAnsi="Palatino Linotype"/>
          <w:sz w:val="24"/>
          <w:szCs w:val="24"/>
        </w:rPr>
        <w:t>ohn</w:t>
      </w:r>
      <w:r w:rsidR="00FB46A6" w:rsidRPr="0078184B">
        <w:rPr>
          <w:rFonts w:ascii="Palatino Linotype" w:hAnsi="Palatino Linotype"/>
          <w:sz w:val="24"/>
          <w:szCs w:val="24"/>
        </w:rPr>
        <w:t xml:space="preserve"> F</w:t>
      </w:r>
      <w:r w:rsidR="00DD4D1D" w:rsidRPr="0078184B">
        <w:rPr>
          <w:rFonts w:ascii="Palatino Linotype" w:hAnsi="Palatino Linotype"/>
          <w:sz w:val="24"/>
          <w:szCs w:val="24"/>
        </w:rPr>
        <w:t xml:space="preserve">orster </w:t>
      </w:r>
      <w:r w:rsidR="004F1D42" w:rsidRPr="0078184B">
        <w:rPr>
          <w:rFonts w:ascii="Palatino Linotype" w:hAnsi="Palatino Linotype"/>
          <w:sz w:val="24"/>
          <w:szCs w:val="24"/>
        </w:rPr>
        <w:t xml:space="preserve">as Secretary to Commissioners of Lunacy </w:t>
      </w:r>
      <w:r w:rsidR="00DD4D1D" w:rsidRPr="0078184B">
        <w:rPr>
          <w:rFonts w:ascii="Palatino Linotype" w:hAnsi="Palatino Linotype"/>
          <w:sz w:val="24"/>
          <w:szCs w:val="24"/>
        </w:rPr>
        <w:t>had been involved</w:t>
      </w:r>
      <w:r w:rsidR="00A911C2" w:rsidRPr="0078184B">
        <w:rPr>
          <w:rFonts w:ascii="Palatino Linotype" w:hAnsi="Palatino Linotype"/>
          <w:sz w:val="24"/>
          <w:szCs w:val="24"/>
        </w:rPr>
        <w:t xml:space="preserve"> </w:t>
      </w:r>
      <w:r w:rsidR="00DD4D1D" w:rsidRPr="0078184B">
        <w:rPr>
          <w:rFonts w:ascii="Palatino Linotype" w:hAnsi="Palatino Linotype"/>
          <w:sz w:val="24"/>
          <w:szCs w:val="24"/>
        </w:rPr>
        <w:t>in t</w:t>
      </w:r>
      <w:r w:rsidR="00FB46A6" w:rsidRPr="0078184B">
        <w:rPr>
          <w:rFonts w:ascii="Palatino Linotype" w:hAnsi="Palatino Linotype"/>
          <w:sz w:val="24"/>
          <w:szCs w:val="24"/>
        </w:rPr>
        <w:t>h</w:t>
      </w:r>
      <w:r w:rsidR="00DD4D1D" w:rsidRPr="0078184B">
        <w:rPr>
          <w:rFonts w:ascii="Palatino Linotype" w:hAnsi="Palatino Linotype"/>
          <w:sz w:val="24"/>
          <w:szCs w:val="24"/>
        </w:rPr>
        <w:t>e incarcer</w:t>
      </w:r>
      <w:r w:rsidR="00FB46A6" w:rsidRPr="0078184B">
        <w:rPr>
          <w:rFonts w:ascii="Palatino Linotype" w:hAnsi="Palatino Linotype"/>
          <w:sz w:val="24"/>
          <w:szCs w:val="24"/>
        </w:rPr>
        <w:t>at</w:t>
      </w:r>
      <w:r w:rsidR="00DD4D1D" w:rsidRPr="0078184B">
        <w:rPr>
          <w:rFonts w:ascii="Palatino Linotype" w:hAnsi="Palatino Linotype"/>
          <w:sz w:val="24"/>
          <w:szCs w:val="24"/>
        </w:rPr>
        <w:t>ion process</w:t>
      </w:r>
      <w:r w:rsidR="004F1D42" w:rsidRPr="0078184B">
        <w:rPr>
          <w:rFonts w:ascii="Palatino Linotype" w:hAnsi="Palatino Linotype"/>
          <w:sz w:val="24"/>
          <w:szCs w:val="24"/>
        </w:rPr>
        <w:t>. In 1858, he wrote t</w:t>
      </w:r>
      <w:r w:rsidR="00DD4D1D" w:rsidRPr="0078184B">
        <w:rPr>
          <w:rFonts w:ascii="Palatino Linotype" w:hAnsi="Palatino Linotype"/>
          <w:sz w:val="24"/>
          <w:szCs w:val="24"/>
        </w:rPr>
        <w:t>o Bulwer to say t</w:t>
      </w:r>
      <w:r w:rsidR="00FB46A6" w:rsidRPr="0078184B">
        <w:rPr>
          <w:rFonts w:ascii="Palatino Linotype" w:hAnsi="Palatino Linotype"/>
          <w:sz w:val="24"/>
          <w:szCs w:val="24"/>
        </w:rPr>
        <w:t>h</w:t>
      </w:r>
      <w:r w:rsidR="00DD4D1D" w:rsidRPr="0078184B">
        <w:rPr>
          <w:rFonts w:ascii="Palatino Linotype" w:hAnsi="Palatino Linotype"/>
          <w:sz w:val="24"/>
          <w:szCs w:val="24"/>
        </w:rPr>
        <w:t>at if t</w:t>
      </w:r>
      <w:r w:rsidR="00FB46A6" w:rsidRPr="0078184B">
        <w:rPr>
          <w:rFonts w:ascii="Palatino Linotype" w:hAnsi="Palatino Linotype"/>
          <w:sz w:val="24"/>
          <w:szCs w:val="24"/>
        </w:rPr>
        <w:t>h</w:t>
      </w:r>
      <w:r w:rsidR="00DD4D1D" w:rsidRPr="0078184B">
        <w:rPr>
          <w:rFonts w:ascii="Palatino Linotype" w:hAnsi="Palatino Linotype"/>
          <w:sz w:val="24"/>
          <w:szCs w:val="24"/>
        </w:rPr>
        <w:t>e true sequence</w:t>
      </w:r>
      <w:r w:rsidR="00FB46A6" w:rsidRPr="0078184B">
        <w:rPr>
          <w:rFonts w:ascii="Palatino Linotype" w:hAnsi="Palatino Linotype"/>
          <w:sz w:val="24"/>
          <w:szCs w:val="24"/>
        </w:rPr>
        <w:t xml:space="preserve"> o</w:t>
      </w:r>
      <w:r w:rsidR="00DD4D1D" w:rsidRPr="0078184B">
        <w:rPr>
          <w:rFonts w:ascii="Palatino Linotype" w:hAnsi="Palatino Linotype"/>
          <w:sz w:val="24"/>
          <w:szCs w:val="24"/>
        </w:rPr>
        <w:t>f events</w:t>
      </w:r>
      <w:r w:rsidR="00A911C2" w:rsidRPr="0078184B">
        <w:rPr>
          <w:rFonts w:ascii="Palatino Linotype" w:hAnsi="Palatino Linotype"/>
          <w:sz w:val="24"/>
          <w:szCs w:val="24"/>
        </w:rPr>
        <w:t xml:space="preserve"> </w:t>
      </w:r>
      <w:r w:rsidR="00DD4D1D" w:rsidRPr="0078184B">
        <w:rPr>
          <w:rFonts w:ascii="Palatino Linotype" w:hAnsi="Palatino Linotype"/>
          <w:sz w:val="24"/>
          <w:szCs w:val="24"/>
        </w:rPr>
        <w:t>were to</w:t>
      </w:r>
      <w:r w:rsidR="00FB46A6" w:rsidRPr="0078184B">
        <w:rPr>
          <w:rFonts w:ascii="Palatino Linotype" w:hAnsi="Palatino Linotype"/>
          <w:sz w:val="24"/>
          <w:szCs w:val="24"/>
        </w:rPr>
        <w:t xml:space="preserve"> </w:t>
      </w:r>
      <w:r w:rsidR="00DD4D1D" w:rsidRPr="0078184B">
        <w:rPr>
          <w:rFonts w:ascii="Palatino Linotype" w:hAnsi="Palatino Linotype"/>
          <w:sz w:val="24"/>
          <w:szCs w:val="24"/>
        </w:rPr>
        <w:t>be discovered</w:t>
      </w:r>
      <w:r w:rsidR="007303D1" w:rsidRPr="0078184B">
        <w:rPr>
          <w:rFonts w:ascii="Palatino Linotype" w:hAnsi="Palatino Linotype"/>
          <w:sz w:val="24"/>
          <w:szCs w:val="24"/>
        </w:rPr>
        <w:t>:</w:t>
      </w:r>
    </w:p>
    <w:p w:rsidR="00DD4D1D" w:rsidRPr="0078184B" w:rsidRDefault="00DD4D1D" w:rsidP="00FB46A6">
      <w:pPr>
        <w:ind w:left="720"/>
        <w:rPr>
          <w:rFonts w:ascii="Palatino Linotype" w:hAnsi="Palatino Linotype"/>
          <w:sz w:val="24"/>
          <w:szCs w:val="24"/>
        </w:rPr>
      </w:pPr>
      <w:r w:rsidRPr="0078184B">
        <w:rPr>
          <w:rFonts w:ascii="Palatino Linotype" w:hAnsi="Palatino Linotype"/>
          <w:sz w:val="24"/>
          <w:szCs w:val="24"/>
        </w:rPr>
        <w:t>It would b</w:t>
      </w:r>
      <w:r w:rsidR="00FB46A6" w:rsidRPr="0078184B">
        <w:rPr>
          <w:rFonts w:ascii="Palatino Linotype" w:hAnsi="Palatino Linotype"/>
          <w:sz w:val="24"/>
          <w:szCs w:val="24"/>
        </w:rPr>
        <w:t>e</w:t>
      </w:r>
      <w:r w:rsidRPr="0078184B">
        <w:rPr>
          <w:rFonts w:ascii="Palatino Linotype" w:hAnsi="Palatino Linotype"/>
          <w:sz w:val="24"/>
          <w:szCs w:val="24"/>
        </w:rPr>
        <w:t xml:space="preserve"> a momentous sc</w:t>
      </w:r>
      <w:r w:rsidR="00FB46A6" w:rsidRPr="0078184B">
        <w:rPr>
          <w:rFonts w:ascii="Palatino Linotype" w:hAnsi="Palatino Linotype"/>
          <w:sz w:val="24"/>
          <w:szCs w:val="24"/>
        </w:rPr>
        <w:t>a</w:t>
      </w:r>
      <w:r w:rsidRPr="0078184B">
        <w:rPr>
          <w:rFonts w:ascii="Palatino Linotype" w:hAnsi="Palatino Linotype"/>
          <w:sz w:val="24"/>
          <w:szCs w:val="24"/>
        </w:rPr>
        <w:t>ndal</w:t>
      </w:r>
      <w:r w:rsidR="00FB46A6" w:rsidRPr="0078184B">
        <w:rPr>
          <w:rFonts w:ascii="Palatino Linotype" w:hAnsi="Palatino Linotype"/>
          <w:sz w:val="24"/>
          <w:szCs w:val="24"/>
        </w:rPr>
        <w:t xml:space="preserve"> </w:t>
      </w:r>
      <w:r w:rsidRPr="0078184B">
        <w:rPr>
          <w:rFonts w:ascii="Palatino Linotype" w:hAnsi="Palatino Linotype"/>
          <w:sz w:val="24"/>
          <w:szCs w:val="24"/>
        </w:rPr>
        <w:t>and would require a publ</w:t>
      </w:r>
      <w:r w:rsidR="00FB46A6" w:rsidRPr="0078184B">
        <w:rPr>
          <w:rFonts w:ascii="Palatino Linotype" w:hAnsi="Palatino Linotype"/>
          <w:sz w:val="24"/>
          <w:szCs w:val="24"/>
        </w:rPr>
        <w:t>i</w:t>
      </w:r>
      <w:r w:rsidRPr="0078184B">
        <w:rPr>
          <w:rFonts w:ascii="Palatino Linotype" w:hAnsi="Palatino Linotype"/>
          <w:sz w:val="24"/>
          <w:szCs w:val="24"/>
        </w:rPr>
        <w:t>c inquiry into t</w:t>
      </w:r>
      <w:r w:rsidR="00FB46A6" w:rsidRPr="0078184B">
        <w:rPr>
          <w:rFonts w:ascii="Palatino Linotype" w:hAnsi="Palatino Linotype"/>
          <w:sz w:val="24"/>
          <w:szCs w:val="24"/>
        </w:rPr>
        <w:t>h</w:t>
      </w:r>
      <w:r w:rsidRPr="0078184B">
        <w:rPr>
          <w:rFonts w:ascii="Palatino Linotype" w:hAnsi="Palatino Linotype"/>
          <w:sz w:val="24"/>
          <w:szCs w:val="24"/>
        </w:rPr>
        <w:t>e</w:t>
      </w:r>
      <w:r w:rsidR="00FB46A6" w:rsidRPr="0078184B">
        <w:rPr>
          <w:rFonts w:ascii="Palatino Linotype" w:hAnsi="Palatino Linotype"/>
          <w:sz w:val="24"/>
          <w:szCs w:val="24"/>
        </w:rPr>
        <w:t xml:space="preserve"> lunacy law</w:t>
      </w:r>
      <w:r w:rsidRPr="0078184B">
        <w:rPr>
          <w:rFonts w:ascii="Palatino Linotype" w:hAnsi="Palatino Linotype"/>
          <w:sz w:val="24"/>
          <w:szCs w:val="24"/>
        </w:rPr>
        <w:t>s and</w:t>
      </w:r>
      <w:r w:rsidR="00FB46A6" w:rsidRPr="0078184B">
        <w:rPr>
          <w:rFonts w:ascii="Palatino Linotype" w:hAnsi="Palatino Linotype"/>
          <w:sz w:val="24"/>
          <w:szCs w:val="24"/>
        </w:rPr>
        <w:t xml:space="preserve"> </w:t>
      </w:r>
      <w:r w:rsidRPr="0078184B">
        <w:rPr>
          <w:rFonts w:ascii="Palatino Linotype" w:hAnsi="Palatino Linotype"/>
          <w:sz w:val="24"/>
          <w:szCs w:val="24"/>
        </w:rPr>
        <w:t>practice</w:t>
      </w:r>
      <w:r w:rsidR="007303D1" w:rsidRPr="0078184B">
        <w:rPr>
          <w:rFonts w:ascii="Palatino Linotype" w:hAnsi="Palatino Linotype"/>
          <w:sz w:val="24"/>
          <w:szCs w:val="24"/>
        </w:rPr>
        <w:t>.</w:t>
      </w:r>
      <w:r w:rsidR="00730B01" w:rsidRPr="0078184B">
        <w:rPr>
          <w:rStyle w:val="EndnoteReference"/>
          <w:rFonts w:ascii="Palatino Linotype" w:hAnsi="Palatino Linotype"/>
          <w:sz w:val="24"/>
          <w:szCs w:val="24"/>
        </w:rPr>
        <w:endnoteReference w:id="44"/>
      </w:r>
    </w:p>
    <w:p w:rsidR="00DD4D1D" w:rsidRPr="0078184B" w:rsidRDefault="00FB46A6" w:rsidP="00DD4D1D">
      <w:pPr>
        <w:rPr>
          <w:rFonts w:ascii="Palatino Linotype" w:hAnsi="Palatino Linotype"/>
          <w:sz w:val="24"/>
          <w:szCs w:val="24"/>
        </w:rPr>
      </w:pPr>
      <w:r w:rsidRPr="0078184B">
        <w:rPr>
          <w:rFonts w:ascii="Palatino Linotype" w:hAnsi="Palatino Linotype"/>
          <w:sz w:val="24"/>
          <w:szCs w:val="24"/>
        </w:rPr>
        <w:t>‘</w:t>
      </w:r>
      <w:r w:rsidR="00DD4D1D" w:rsidRPr="0078184B">
        <w:rPr>
          <w:rFonts w:ascii="Palatino Linotype" w:hAnsi="Palatino Linotype"/>
          <w:sz w:val="24"/>
          <w:szCs w:val="24"/>
        </w:rPr>
        <w:t>There has been specula</w:t>
      </w:r>
      <w:r w:rsidRPr="0078184B">
        <w:rPr>
          <w:rFonts w:ascii="Palatino Linotype" w:hAnsi="Palatino Linotype"/>
          <w:sz w:val="24"/>
          <w:szCs w:val="24"/>
        </w:rPr>
        <w:t>t</w:t>
      </w:r>
      <w:r w:rsidR="00DD4D1D" w:rsidRPr="0078184B">
        <w:rPr>
          <w:rFonts w:ascii="Palatino Linotype" w:hAnsi="Palatino Linotype"/>
          <w:sz w:val="24"/>
          <w:szCs w:val="24"/>
        </w:rPr>
        <w:t>ion</w:t>
      </w:r>
      <w:r w:rsidRPr="0078184B">
        <w:rPr>
          <w:rFonts w:ascii="Palatino Linotype" w:hAnsi="Palatino Linotype"/>
          <w:sz w:val="24"/>
          <w:szCs w:val="24"/>
        </w:rPr>
        <w:t>’</w:t>
      </w:r>
      <w:r w:rsidR="00DD4D1D" w:rsidRPr="0078184B">
        <w:rPr>
          <w:rFonts w:ascii="Palatino Linotype" w:hAnsi="Palatino Linotype"/>
          <w:sz w:val="24"/>
          <w:szCs w:val="24"/>
        </w:rPr>
        <w:t xml:space="preserve">, </w:t>
      </w:r>
      <w:r w:rsidRPr="0078184B">
        <w:rPr>
          <w:rFonts w:ascii="Palatino Linotype" w:hAnsi="Palatino Linotype"/>
          <w:sz w:val="24"/>
          <w:szCs w:val="24"/>
        </w:rPr>
        <w:t xml:space="preserve">Wise </w:t>
      </w:r>
      <w:r w:rsidR="00DD4D1D" w:rsidRPr="0078184B">
        <w:rPr>
          <w:rFonts w:ascii="Palatino Linotype" w:hAnsi="Palatino Linotype"/>
          <w:sz w:val="24"/>
          <w:szCs w:val="24"/>
        </w:rPr>
        <w:t xml:space="preserve">continues, </w:t>
      </w:r>
      <w:r w:rsidRPr="0078184B">
        <w:rPr>
          <w:rFonts w:ascii="Palatino Linotype" w:hAnsi="Palatino Linotype"/>
          <w:sz w:val="24"/>
          <w:szCs w:val="24"/>
        </w:rPr>
        <w:t>‘</w:t>
      </w:r>
      <w:r w:rsidR="00DD4D1D" w:rsidRPr="0078184B">
        <w:rPr>
          <w:rFonts w:ascii="Palatino Linotype" w:hAnsi="Palatino Linotype"/>
          <w:sz w:val="24"/>
          <w:szCs w:val="24"/>
        </w:rPr>
        <w:t xml:space="preserve">about </w:t>
      </w:r>
      <w:r w:rsidRPr="0078184B">
        <w:rPr>
          <w:rFonts w:ascii="Palatino Linotype" w:hAnsi="Palatino Linotype"/>
          <w:sz w:val="24"/>
          <w:szCs w:val="24"/>
        </w:rPr>
        <w:t>whether</w:t>
      </w:r>
      <w:r w:rsidR="00DD4D1D" w:rsidRPr="0078184B">
        <w:rPr>
          <w:rFonts w:ascii="Palatino Linotype" w:hAnsi="Palatino Linotype"/>
          <w:sz w:val="24"/>
          <w:szCs w:val="24"/>
        </w:rPr>
        <w:t xml:space="preserve"> Dickens </w:t>
      </w:r>
      <w:r w:rsidRPr="0078184B">
        <w:rPr>
          <w:rFonts w:ascii="Palatino Linotype" w:hAnsi="Palatino Linotype"/>
          <w:sz w:val="24"/>
          <w:szCs w:val="24"/>
        </w:rPr>
        <w:t>himself ever</w:t>
      </w:r>
      <w:r w:rsidR="00DD4D1D" w:rsidRPr="0078184B">
        <w:rPr>
          <w:rFonts w:ascii="Palatino Linotype" w:hAnsi="Palatino Linotype"/>
          <w:sz w:val="24"/>
          <w:szCs w:val="24"/>
        </w:rPr>
        <w:t xml:space="preserve"> contemplate</w:t>
      </w:r>
      <w:r w:rsidRPr="0078184B">
        <w:rPr>
          <w:rFonts w:ascii="Palatino Linotype" w:hAnsi="Palatino Linotype"/>
          <w:sz w:val="24"/>
          <w:szCs w:val="24"/>
        </w:rPr>
        <w:t>d</w:t>
      </w:r>
      <w:r w:rsidR="00DD4D1D" w:rsidRPr="0078184B">
        <w:rPr>
          <w:rFonts w:ascii="Palatino Linotype" w:hAnsi="Palatino Linotype"/>
          <w:sz w:val="24"/>
          <w:szCs w:val="24"/>
        </w:rPr>
        <w:t xml:space="preserve"> t</w:t>
      </w:r>
      <w:r w:rsidRPr="0078184B">
        <w:rPr>
          <w:rFonts w:ascii="Palatino Linotype" w:hAnsi="Palatino Linotype"/>
          <w:sz w:val="24"/>
          <w:szCs w:val="24"/>
        </w:rPr>
        <w:t>h</w:t>
      </w:r>
      <w:r w:rsidR="00DD4D1D" w:rsidRPr="0078184B">
        <w:rPr>
          <w:rFonts w:ascii="Palatino Linotype" w:hAnsi="Palatino Linotype"/>
          <w:sz w:val="24"/>
          <w:szCs w:val="24"/>
        </w:rPr>
        <w:t xml:space="preserve">e </w:t>
      </w:r>
      <w:r w:rsidRPr="0078184B">
        <w:rPr>
          <w:rFonts w:ascii="Palatino Linotype" w:hAnsi="Palatino Linotype"/>
          <w:sz w:val="24"/>
          <w:szCs w:val="24"/>
        </w:rPr>
        <w:t>madhouse for</w:t>
      </w:r>
      <w:r w:rsidR="00DD4D1D" w:rsidRPr="0078184B">
        <w:rPr>
          <w:rFonts w:ascii="Palatino Linotype" w:hAnsi="Palatino Linotype"/>
          <w:sz w:val="24"/>
          <w:szCs w:val="24"/>
        </w:rPr>
        <w:t xml:space="preserve"> his</w:t>
      </w:r>
      <w:r w:rsidRPr="0078184B">
        <w:rPr>
          <w:rFonts w:ascii="Palatino Linotype" w:hAnsi="Palatino Linotype"/>
          <w:sz w:val="24"/>
          <w:szCs w:val="24"/>
        </w:rPr>
        <w:t xml:space="preserve"> </w:t>
      </w:r>
      <w:r w:rsidR="00DD4D1D" w:rsidRPr="0078184B">
        <w:rPr>
          <w:rFonts w:ascii="Palatino Linotype" w:hAnsi="Palatino Linotype"/>
          <w:sz w:val="24"/>
          <w:szCs w:val="24"/>
        </w:rPr>
        <w:t>wi</w:t>
      </w:r>
      <w:r w:rsidRPr="0078184B">
        <w:rPr>
          <w:rFonts w:ascii="Palatino Linotype" w:hAnsi="Palatino Linotype"/>
          <w:sz w:val="24"/>
          <w:szCs w:val="24"/>
        </w:rPr>
        <w:t>f</w:t>
      </w:r>
      <w:r w:rsidR="00DD4D1D" w:rsidRPr="0078184B">
        <w:rPr>
          <w:rFonts w:ascii="Palatino Linotype" w:hAnsi="Palatino Linotype"/>
          <w:sz w:val="24"/>
          <w:szCs w:val="24"/>
        </w:rPr>
        <w:t xml:space="preserve">e </w:t>
      </w:r>
      <w:r w:rsidRPr="0078184B">
        <w:rPr>
          <w:rFonts w:ascii="Palatino Linotype" w:hAnsi="Palatino Linotype"/>
          <w:sz w:val="24"/>
          <w:szCs w:val="24"/>
        </w:rPr>
        <w:t>Catherine</w:t>
      </w:r>
      <w:r w:rsidR="004F1D42" w:rsidRPr="0078184B">
        <w:rPr>
          <w:rFonts w:ascii="Palatino Linotype" w:hAnsi="Palatino Linotype"/>
          <w:sz w:val="24"/>
          <w:szCs w:val="24"/>
        </w:rPr>
        <w:t>’</w:t>
      </w:r>
      <w:r w:rsidR="00DD4D1D" w:rsidRPr="0078184B">
        <w:rPr>
          <w:rFonts w:ascii="Palatino Linotype" w:hAnsi="Palatino Linotype"/>
          <w:sz w:val="24"/>
          <w:szCs w:val="24"/>
        </w:rPr>
        <w:t xml:space="preserve"> and </w:t>
      </w:r>
      <w:r w:rsidRPr="0078184B">
        <w:rPr>
          <w:rFonts w:ascii="Palatino Linotype" w:hAnsi="Palatino Linotype"/>
          <w:sz w:val="24"/>
          <w:szCs w:val="24"/>
        </w:rPr>
        <w:t>ad</w:t>
      </w:r>
      <w:r w:rsidR="002D2F37" w:rsidRPr="0078184B">
        <w:rPr>
          <w:rFonts w:ascii="Palatino Linotype" w:hAnsi="Palatino Linotype"/>
          <w:sz w:val="24"/>
          <w:szCs w:val="24"/>
        </w:rPr>
        <w:t>d</w:t>
      </w:r>
      <w:r w:rsidRPr="0078184B">
        <w:rPr>
          <w:rFonts w:ascii="Palatino Linotype" w:hAnsi="Palatino Linotype"/>
          <w:sz w:val="24"/>
          <w:szCs w:val="24"/>
        </w:rPr>
        <w:t>s</w:t>
      </w:r>
      <w:r w:rsidR="00DD4D1D" w:rsidRPr="0078184B">
        <w:rPr>
          <w:rFonts w:ascii="Palatino Linotype" w:hAnsi="Palatino Linotype"/>
          <w:sz w:val="24"/>
          <w:szCs w:val="24"/>
        </w:rPr>
        <w:t>:</w:t>
      </w:r>
    </w:p>
    <w:p w:rsidR="00265A3D" w:rsidRPr="0078184B" w:rsidRDefault="00265A3D" w:rsidP="00800271">
      <w:pPr>
        <w:ind w:left="720"/>
        <w:rPr>
          <w:rFonts w:ascii="Palatino Linotype" w:hAnsi="Palatino Linotype"/>
          <w:sz w:val="24"/>
          <w:szCs w:val="24"/>
        </w:rPr>
      </w:pPr>
      <w:r w:rsidRPr="0078184B">
        <w:rPr>
          <w:rFonts w:ascii="Palatino Linotype" w:hAnsi="Palatino Linotype"/>
          <w:sz w:val="24"/>
          <w:szCs w:val="24"/>
        </w:rPr>
        <w:t xml:space="preserve">Descendants of Dr Thomas </w:t>
      </w:r>
      <w:r w:rsidR="009004E2" w:rsidRPr="0078184B">
        <w:rPr>
          <w:rFonts w:ascii="Palatino Linotype" w:hAnsi="Palatino Linotype"/>
          <w:sz w:val="24"/>
          <w:szCs w:val="24"/>
        </w:rPr>
        <w:t>Harrington Tuke</w:t>
      </w:r>
      <w:r w:rsidR="00DD4D1D" w:rsidRPr="0078184B">
        <w:rPr>
          <w:rFonts w:ascii="Palatino Linotype" w:hAnsi="Palatino Linotype"/>
          <w:sz w:val="24"/>
          <w:szCs w:val="24"/>
        </w:rPr>
        <w:t>,</w:t>
      </w:r>
      <w:r w:rsidRPr="0078184B">
        <w:rPr>
          <w:rFonts w:ascii="Palatino Linotype" w:hAnsi="Palatino Linotype"/>
          <w:sz w:val="24"/>
          <w:szCs w:val="24"/>
        </w:rPr>
        <w:t xml:space="preserve"> superintendent of Manor House Asylum in Chiswick between 1849 and 188</w:t>
      </w:r>
      <w:r w:rsidR="00DD4D1D" w:rsidRPr="0078184B">
        <w:rPr>
          <w:rFonts w:ascii="Palatino Linotype" w:hAnsi="Palatino Linotype"/>
          <w:sz w:val="24"/>
          <w:szCs w:val="24"/>
        </w:rPr>
        <w:t>8,</w:t>
      </w:r>
      <w:r w:rsidRPr="0078184B">
        <w:rPr>
          <w:rFonts w:ascii="Palatino Linotype" w:hAnsi="Palatino Linotype"/>
          <w:sz w:val="24"/>
          <w:szCs w:val="24"/>
        </w:rPr>
        <w:t xml:space="preserve"> are believed to have seen correspondence in which the novelist asked Tuke to investigate the possibility of having his wife committed to Manor House. Allegedly, Tuke, in reply, refused, on the grounds that there was no evidence that Catherine was of unsound mind. The original letters were handed to a researcher in the 1970s and have been missing ever since; as no copies were ever made, </w:t>
      </w:r>
      <w:r w:rsidR="00730B01" w:rsidRPr="0078184B">
        <w:rPr>
          <w:rFonts w:ascii="Palatino Linotype" w:hAnsi="Palatino Linotype"/>
          <w:sz w:val="24"/>
          <w:szCs w:val="24"/>
        </w:rPr>
        <w:t>this story cannot be verified.</w:t>
      </w:r>
      <w:r w:rsidR="00730B01" w:rsidRPr="0078184B">
        <w:rPr>
          <w:rStyle w:val="EndnoteReference"/>
          <w:rFonts w:ascii="Palatino Linotype" w:hAnsi="Palatino Linotype"/>
          <w:sz w:val="24"/>
          <w:szCs w:val="24"/>
        </w:rPr>
        <w:endnoteReference w:id="45"/>
      </w:r>
    </w:p>
    <w:p w:rsidR="0045795A" w:rsidRPr="0078184B" w:rsidRDefault="00265A3D" w:rsidP="00265A3D">
      <w:pPr>
        <w:rPr>
          <w:rFonts w:ascii="Palatino Linotype" w:hAnsi="Palatino Linotype"/>
          <w:sz w:val="24"/>
          <w:szCs w:val="24"/>
        </w:rPr>
      </w:pPr>
      <w:r w:rsidRPr="0078184B">
        <w:rPr>
          <w:rFonts w:ascii="Palatino Linotype" w:hAnsi="Palatino Linotype"/>
          <w:sz w:val="24"/>
          <w:szCs w:val="24"/>
        </w:rPr>
        <w:t>Thomas Harrington</w:t>
      </w:r>
      <w:r w:rsidR="00800271" w:rsidRPr="0078184B">
        <w:rPr>
          <w:rFonts w:ascii="Palatino Linotype" w:hAnsi="Palatino Linotype"/>
          <w:sz w:val="24"/>
          <w:szCs w:val="24"/>
        </w:rPr>
        <w:t xml:space="preserve"> Tuke </w:t>
      </w:r>
      <w:r w:rsidRPr="0078184B">
        <w:rPr>
          <w:rFonts w:ascii="Palatino Linotype" w:hAnsi="Palatino Linotype"/>
          <w:sz w:val="24"/>
          <w:szCs w:val="24"/>
        </w:rPr>
        <w:t>(182</w:t>
      </w:r>
      <w:r w:rsidR="00516E5D" w:rsidRPr="0078184B">
        <w:rPr>
          <w:rFonts w:ascii="Palatino Linotype" w:hAnsi="Palatino Linotype"/>
          <w:sz w:val="24"/>
          <w:szCs w:val="24"/>
        </w:rPr>
        <w:t>6</w:t>
      </w:r>
      <w:r w:rsidRPr="0078184B">
        <w:rPr>
          <w:rFonts w:ascii="Palatino Linotype" w:hAnsi="Palatino Linotype"/>
          <w:sz w:val="24"/>
          <w:szCs w:val="24"/>
        </w:rPr>
        <w:t xml:space="preserve">-88), </w:t>
      </w:r>
      <w:r w:rsidR="00800271" w:rsidRPr="0078184B">
        <w:rPr>
          <w:rFonts w:ascii="Palatino Linotype" w:hAnsi="Palatino Linotype"/>
          <w:sz w:val="24"/>
          <w:szCs w:val="24"/>
        </w:rPr>
        <w:t xml:space="preserve">was the </w:t>
      </w:r>
      <w:r w:rsidRPr="0078184B">
        <w:rPr>
          <w:rFonts w:ascii="Palatino Linotype" w:hAnsi="Palatino Linotype"/>
          <w:sz w:val="24"/>
          <w:szCs w:val="24"/>
        </w:rPr>
        <w:t xml:space="preserve">great-grandson of </w:t>
      </w:r>
      <w:r w:rsidR="00800271" w:rsidRPr="0078184B">
        <w:rPr>
          <w:rFonts w:ascii="Palatino Linotype" w:hAnsi="Palatino Linotype"/>
          <w:sz w:val="24"/>
          <w:szCs w:val="24"/>
        </w:rPr>
        <w:t xml:space="preserve">the famous mental </w:t>
      </w:r>
      <w:r w:rsidR="009004E2" w:rsidRPr="0078184B">
        <w:rPr>
          <w:rFonts w:ascii="Palatino Linotype" w:hAnsi="Palatino Linotype"/>
          <w:sz w:val="24"/>
          <w:szCs w:val="24"/>
        </w:rPr>
        <w:t>health</w:t>
      </w:r>
      <w:r w:rsidR="00800271" w:rsidRPr="0078184B">
        <w:rPr>
          <w:rFonts w:ascii="Palatino Linotype" w:hAnsi="Palatino Linotype"/>
          <w:sz w:val="24"/>
          <w:szCs w:val="24"/>
        </w:rPr>
        <w:t xml:space="preserve"> reformer </w:t>
      </w:r>
      <w:r w:rsidRPr="0078184B">
        <w:rPr>
          <w:rFonts w:ascii="Palatino Linotype" w:hAnsi="Palatino Linotype"/>
          <w:sz w:val="24"/>
          <w:szCs w:val="24"/>
        </w:rPr>
        <w:t xml:space="preserve">William Tuke </w:t>
      </w:r>
      <w:r w:rsidR="00800271" w:rsidRPr="0078184B">
        <w:rPr>
          <w:rFonts w:ascii="Palatino Linotype" w:hAnsi="Palatino Linotype"/>
          <w:sz w:val="24"/>
          <w:szCs w:val="24"/>
        </w:rPr>
        <w:t>who f</w:t>
      </w:r>
      <w:r w:rsidR="004F1D42" w:rsidRPr="0078184B">
        <w:rPr>
          <w:rFonts w:ascii="Palatino Linotype" w:hAnsi="Palatino Linotype"/>
          <w:sz w:val="24"/>
          <w:szCs w:val="24"/>
        </w:rPr>
        <w:t>o</w:t>
      </w:r>
      <w:r w:rsidR="00800271" w:rsidRPr="0078184B">
        <w:rPr>
          <w:rFonts w:ascii="Palatino Linotype" w:hAnsi="Palatino Linotype"/>
          <w:sz w:val="24"/>
          <w:szCs w:val="24"/>
        </w:rPr>
        <w:t xml:space="preserve">unded </w:t>
      </w:r>
      <w:r w:rsidRPr="0078184B">
        <w:rPr>
          <w:rFonts w:ascii="Palatino Linotype" w:hAnsi="Palatino Linotype"/>
          <w:sz w:val="24"/>
          <w:szCs w:val="24"/>
        </w:rPr>
        <w:t xml:space="preserve">the York Retreat </w:t>
      </w:r>
      <w:r w:rsidR="00800271" w:rsidRPr="0078184B">
        <w:rPr>
          <w:rFonts w:ascii="Palatino Linotype" w:hAnsi="Palatino Linotype"/>
          <w:sz w:val="24"/>
          <w:szCs w:val="24"/>
        </w:rPr>
        <w:t xml:space="preserve">and </w:t>
      </w:r>
      <w:r w:rsidR="009004E2" w:rsidRPr="0078184B">
        <w:rPr>
          <w:rFonts w:ascii="Palatino Linotype" w:hAnsi="Palatino Linotype"/>
          <w:sz w:val="24"/>
          <w:szCs w:val="24"/>
        </w:rPr>
        <w:t>modern humane</w:t>
      </w:r>
      <w:r w:rsidRPr="0078184B">
        <w:rPr>
          <w:rFonts w:ascii="Palatino Linotype" w:hAnsi="Palatino Linotype"/>
          <w:sz w:val="24"/>
          <w:szCs w:val="24"/>
        </w:rPr>
        <w:t xml:space="preserve"> treatment of the insane</w:t>
      </w:r>
      <w:r w:rsidR="00800271" w:rsidRPr="0078184B">
        <w:rPr>
          <w:rFonts w:ascii="Palatino Linotype" w:hAnsi="Palatino Linotype"/>
          <w:sz w:val="24"/>
          <w:szCs w:val="24"/>
        </w:rPr>
        <w:t>.</w:t>
      </w:r>
      <w:r w:rsidR="00516E5D" w:rsidRPr="0078184B">
        <w:rPr>
          <w:rStyle w:val="EndnoteReference"/>
          <w:rFonts w:ascii="Palatino Linotype" w:hAnsi="Palatino Linotype"/>
          <w:sz w:val="24"/>
          <w:szCs w:val="24"/>
        </w:rPr>
        <w:endnoteReference w:id="46"/>
      </w:r>
      <w:r w:rsidR="00800271" w:rsidRPr="0078184B">
        <w:rPr>
          <w:rFonts w:ascii="Palatino Linotype" w:hAnsi="Palatino Linotype"/>
          <w:sz w:val="24"/>
          <w:szCs w:val="24"/>
        </w:rPr>
        <w:t xml:space="preserve"> </w:t>
      </w:r>
      <w:r w:rsidR="00DD4D1D" w:rsidRPr="0078184B">
        <w:rPr>
          <w:rFonts w:ascii="Palatino Linotype" w:hAnsi="Palatino Linotype"/>
          <w:sz w:val="24"/>
          <w:szCs w:val="24"/>
        </w:rPr>
        <w:t xml:space="preserve">He was </w:t>
      </w:r>
      <w:r w:rsidR="009004E2" w:rsidRPr="0078184B">
        <w:rPr>
          <w:rFonts w:ascii="Palatino Linotype" w:hAnsi="Palatino Linotype"/>
          <w:sz w:val="24"/>
          <w:szCs w:val="24"/>
        </w:rPr>
        <w:t>the</w:t>
      </w:r>
      <w:r w:rsidR="00800271" w:rsidRPr="0078184B">
        <w:rPr>
          <w:rFonts w:ascii="Palatino Linotype" w:hAnsi="Palatino Linotype"/>
          <w:sz w:val="24"/>
          <w:szCs w:val="24"/>
        </w:rPr>
        <w:t xml:space="preserve"> </w:t>
      </w:r>
      <w:r w:rsidR="009E7DC1" w:rsidRPr="0078184B">
        <w:rPr>
          <w:rFonts w:ascii="Palatino Linotype" w:hAnsi="Palatino Linotype"/>
          <w:sz w:val="24"/>
          <w:szCs w:val="24"/>
        </w:rPr>
        <w:t xml:space="preserve">son-in-law of Dr John Conolly, </w:t>
      </w:r>
      <w:r w:rsidR="009004E2" w:rsidRPr="0078184B">
        <w:rPr>
          <w:rFonts w:ascii="Palatino Linotype" w:hAnsi="Palatino Linotype"/>
          <w:sz w:val="24"/>
          <w:szCs w:val="24"/>
        </w:rPr>
        <w:t>owner</w:t>
      </w:r>
      <w:r w:rsidR="00800271" w:rsidRPr="0078184B">
        <w:rPr>
          <w:rFonts w:ascii="Palatino Linotype" w:hAnsi="Palatino Linotype"/>
          <w:sz w:val="24"/>
          <w:szCs w:val="24"/>
        </w:rPr>
        <w:t xml:space="preserve"> </w:t>
      </w:r>
      <w:r w:rsidR="00DD4D1D" w:rsidRPr="0078184B">
        <w:rPr>
          <w:rFonts w:ascii="Palatino Linotype" w:hAnsi="Palatino Linotype"/>
          <w:sz w:val="24"/>
          <w:szCs w:val="24"/>
        </w:rPr>
        <w:t xml:space="preserve">of </w:t>
      </w:r>
      <w:r w:rsidRPr="0078184B">
        <w:rPr>
          <w:rFonts w:ascii="Palatino Linotype" w:hAnsi="Palatino Linotype"/>
          <w:sz w:val="24"/>
          <w:szCs w:val="24"/>
        </w:rPr>
        <w:t xml:space="preserve">Manor House, Chiswick, </w:t>
      </w:r>
      <w:r w:rsidR="0045795A" w:rsidRPr="0078184B">
        <w:rPr>
          <w:rFonts w:ascii="Palatino Linotype" w:hAnsi="Palatino Linotype"/>
          <w:sz w:val="24"/>
          <w:szCs w:val="24"/>
        </w:rPr>
        <w:t xml:space="preserve">a </w:t>
      </w:r>
      <w:r w:rsidRPr="0078184B">
        <w:rPr>
          <w:rFonts w:ascii="Palatino Linotype" w:hAnsi="Palatino Linotype"/>
          <w:sz w:val="24"/>
          <w:szCs w:val="24"/>
        </w:rPr>
        <w:t xml:space="preserve">private lunatic </w:t>
      </w:r>
      <w:r w:rsidR="0045795A" w:rsidRPr="0078184B">
        <w:rPr>
          <w:rFonts w:ascii="Palatino Linotype" w:hAnsi="Palatino Linotype"/>
          <w:sz w:val="24"/>
          <w:szCs w:val="24"/>
        </w:rPr>
        <w:t>asylum</w:t>
      </w:r>
      <w:r w:rsidR="002D2F37" w:rsidRPr="0078184B">
        <w:rPr>
          <w:rFonts w:ascii="Palatino Linotype" w:hAnsi="Palatino Linotype"/>
          <w:sz w:val="24"/>
          <w:szCs w:val="24"/>
        </w:rPr>
        <w:t>,</w:t>
      </w:r>
      <w:r w:rsidR="0045795A" w:rsidRPr="0078184B">
        <w:rPr>
          <w:rFonts w:ascii="Palatino Linotype" w:hAnsi="Palatino Linotype"/>
          <w:sz w:val="24"/>
          <w:szCs w:val="24"/>
        </w:rPr>
        <w:t xml:space="preserve"> </w:t>
      </w:r>
      <w:r w:rsidR="00FB46A6" w:rsidRPr="0078184B">
        <w:rPr>
          <w:rFonts w:ascii="Palatino Linotype" w:hAnsi="Palatino Linotype"/>
          <w:sz w:val="24"/>
          <w:szCs w:val="24"/>
        </w:rPr>
        <w:t>and</w:t>
      </w:r>
      <w:r w:rsidR="0045795A" w:rsidRPr="0078184B">
        <w:rPr>
          <w:rFonts w:ascii="Palatino Linotype" w:hAnsi="Palatino Linotype"/>
          <w:sz w:val="24"/>
          <w:szCs w:val="24"/>
        </w:rPr>
        <w:t xml:space="preserve"> was </w:t>
      </w:r>
      <w:r w:rsidR="00FB46A6" w:rsidRPr="0078184B">
        <w:rPr>
          <w:rFonts w:ascii="Palatino Linotype" w:hAnsi="Palatino Linotype"/>
          <w:sz w:val="24"/>
          <w:szCs w:val="24"/>
        </w:rPr>
        <w:t>evidently</w:t>
      </w:r>
      <w:r w:rsidR="0045795A" w:rsidRPr="0078184B">
        <w:rPr>
          <w:rFonts w:ascii="Palatino Linotype" w:hAnsi="Palatino Linotype"/>
          <w:sz w:val="24"/>
          <w:szCs w:val="24"/>
        </w:rPr>
        <w:t xml:space="preserve"> well-known to Dickens. There are several letters in th</w:t>
      </w:r>
      <w:r w:rsidR="009004E2" w:rsidRPr="0078184B">
        <w:rPr>
          <w:rFonts w:ascii="Palatino Linotype" w:hAnsi="Palatino Linotype"/>
          <w:sz w:val="24"/>
          <w:szCs w:val="24"/>
        </w:rPr>
        <w:t>e</w:t>
      </w:r>
      <w:r w:rsidR="00800271" w:rsidRPr="0078184B">
        <w:rPr>
          <w:rFonts w:ascii="Palatino Linotype" w:hAnsi="Palatino Linotype"/>
          <w:sz w:val="24"/>
          <w:szCs w:val="24"/>
        </w:rPr>
        <w:t xml:space="preserve"> </w:t>
      </w:r>
      <w:r w:rsidR="009004E2" w:rsidRPr="0078184B">
        <w:rPr>
          <w:rFonts w:ascii="Palatino Linotype" w:hAnsi="Palatino Linotype"/>
          <w:sz w:val="24"/>
          <w:szCs w:val="24"/>
        </w:rPr>
        <w:t>Pilgrim</w:t>
      </w:r>
      <w:r w:rsidR="00800271" w:rsidRPr="0078184B">
        <w:rPr>
          <w:rFonts w:ascii="Palatino Linotype" w:hAnsi="Palatino Linotype"/>
          <w:sz w:val="24"/>
          <w:szCs w:val="24"/>
        </w:rPr>
        <w:t xml:space="preserve"> </w:t>
      </w:r>
      <w:r w:rsidR="0045795A" w:rsidRPr="0078184B">
        <w:rPr>
          <w:rFonts w:ascii="Palatino Linotype" w:hAnsi="Palatino Linotype"/>
          <w:sz w:val="24"/>
          <w:szCs w:val="24"/>
        </w:rPr>
        <w:t xml:space="preserve">edition </w:t>
      </w:r>
      <w:r w:rsidR="00FB46A6" w:rsidRPr="0078184B">
        <w:rPr>
          <w:rFonts w:ascii="Palatino Linotype" w:hAnsi="Palatino Linotype"/>
          <w:sz w:val="24"/>
          <w:szCs w:val="24"/>
        </w:rPr>
        <w:t>and D</w:t>
      </w:r>
      <w:r w:rsidR="0045795A" w:rsidRPr="0078184B">
        <w:rPr>
          <w:rFonts w:ascii="Palatino Linotype" w:hAnsi="Palatino Linotype"/>
          <w:sz w:val="24"/>
          <w:szCs w:val="24"/>
        </w:rPr>
        <w:t xml:space="preserve">ickens was </w:t>
      </w:r>
      <w:r w:rsidR="00FB46A6" w:rsidRPr="0078184B">
        <w:rPr>
          <w:rFonts w:ascii="Palatino Linotype" w:hAnsi="Palatino Linotype"/>
          <w:sz w:val="24"/>
          <w:szCs w:val="24"/>
        </w:rPr>
        <w:t>a</w:t>
      </w:r>
      <w:r w:rsidR="0045795A" w:rsidRPr="0078184B">
        <w:rPr>
          <w:rFonts w:ascii="Palatino Linotype" w:hAnsi="Palatino Linotype"/>
          <w:sz w:val="24"/>
          <w:szCs w:val="24"/>
        </w:rPr>
        <w:t xml:space="preserve"> </w:t>
      </w:r>
      <w:r w:rsidR="00FB46A6" w:rsidRPr="0078184B">
        <w:rPr>
          <w:rFonts w:ascii="Palatino Linotype" w:hAnsi="Palatino Linotype"/>
          <w:sz w:val="24"/>
          <w:szCs w:val="24"/>
        </w:rPr>
        <w:t>guest</w:t>
      </w:r>
      <w:r w:rsidR="0045795A" w:rsidRPr="0078184B">
        <w:rPr>
          <w:rFonts w:ascii="Palatino Linotype" w:hAnsi="Palatino Linotype"/>
          <w:sz w:val="24"/>
          <w:szCs w:val="24"/>
        </w:rPr>
        <w:t xml:space="preserve"> at the </w:t>
      </w:r>
      <w:r w:rsidRPr="0078184B">
        <w:rPr>
          <w:rFonts w:ascii="Palatino Linotype" w:hAnsi="Palatino Linotype"/>
          <w:sz w:val="24"/>
          <w:szCs w:val="24"/>
        </w:rPr>
        <w:t xml:space="preserve">christening of </w:t>
      </w:r>
      <w:r w:rsidR="0045795A" w:rsidRPr="0078184B">
        <w:rPr>
          <w:rFonts w:ascii="Palatino Linotype" w:hAnsi="Palatino Linotype"/>
          <w:sz w:val="24"/>
          <w:szCs w:val="24"/>
        </w:rPr>
        <w:t>Tuke’s</w:t>
      </w:r>
      <w:r w:rsidR="00FB46A6" w:rsidRPr="0078184B">
        <w:rPr>
          <w:rFonts w:ascii="Palatino Linotype" w:hAnsi="Palatino Linotype"/>
          <w:sz w:val="24"/>
          <w:szCs w:val="24"/>
        </w:rPr>
        <w:t xml:space="preserve"> </w:t>
      </w:r>
      <w:r w:rsidR="0045795A" w:rsidRPr="0078184B">
        <w:rPr>
          <w:rFonts w:ascii="Palatino Linotype" w:hAnsi="Palatino Linotype"/>
          <w:sz w:val="24"/>
          <w:szCs w:val="24"/>
        </w:rPr>
        <w:t>son</w:t>
      </w:r>
      <w:r w:rsidR="00CE62FD" w:rsidRPr="0078184B">
        <w:rPr>
          <w:rFonts w:ascii="Palatino Linotype" w:hAnsi="Palatino Linotype"/>
          <w:sz w:val="24"/>
          <w:szCs w:val="24"/>
        </w:rPr>
        <w:t xml:space="preserve"> in 1853</w:t>
      </w:r>
      <w:r w:rsidR="0045795A" w:rsidRPr="0078184B">
        <w:rPr>
          <w:rFonts w:ascii="Palatino Linotype" w:hAnsi="Palatino Linotype"/>
          <w:sz w:val="24"/>
          <w:szCs w:val="24"/>
        </w:rPr>
        <w:t>.</w:t>
      </w:r>
      <w:r w:rsidR="00CE62FD" w:rsidRPr="0078184B">
        <w:rPr>
          <w:rStyle w:val="EndnoteReference"/>
          <w:rFonts w:ascii="Palatino Linotype" w:hAnsi="Palatino Linotype"/>
          <w:sz w:val="24"/>
          <w:szCs w:val="24"/>
        </w:rPr>
        <w:endnoteReference w:id="47"/>
      </w:r>
      <w:r w:rsidR="0045795A" w:rsidRPr="0078184B">
        <w:rPr>
          <w:rFonts w:ascii="Palatino Linotype" w:hAnsi="Palatino Linotype"/>
          <w:sz w:val="24"/>
          <w:szCs w:val="24"/>
        </w:rPr>
        <w:t xml:space="preserve"> </w:t>
      </w:r>
      <w:r w:rsidR="004F1D42" w:rsidRPr="0078184B">
        <w:rPr>
          <w:rFonts w:ascii="Palatino Linotype" w:hAnsi="Palatino Linotype"/>
          <w:sz w:val="24"/>
          <w:szCs w:val="24"/>
        </w:rPr>
        <w:t xml:space="preserve">Not knowing the newly-discovered Cook letters, </w:t>
      </w:r>
      <w:r w:rsidR="0045795A" w:rsidRPr="0078184B">
        <w:rPr>
          <w:rFonts w:ascii="Palatino Linotype" w:hAnsi="Palatino Linotype"/>
          <w:sz w:val="24"/>
          <w:szCs w:val="24"/>
        </w:rPr>
        <w:t xml:space="preserve">Wise </w:t>
      </w:r>
      <w:r w:rsidR="004F1D42" w:rsidRPr="0078184B">
        <w:rPr>
          <w:rFonts w:ascii="Palatino Linotype" w:hAnsi="Palatino Linotype"/>
          <w:sz w:val="24"/>
          <w:szCs w:val="24"/>
        </w:rPr>
        <w:t xml:space="preserve">is rightly cautious and </w:t>
      </w:r>
      <w:r w:rsidR="00CE62FD" w:rsidRPr="0078184B">
        <w:rPr>
          <w:rFonts w:ascii="Palatino Linotype" w:hAnsi="Palatino Linotype"/>
          <w:sz w:val="24"/>
          <w:szCs w:val="24"/>
        </w:rPr>
        <w:t xml:space="preserve">concludes </w:t>
      </w:r>
      <w:r w:rsidR="004F1D42" w:rsidRPr="0078184B">
        <w:rPr>
          <w:rFonts w:ascii="Palatino Linotype" w:hAnsi="Palatino Linotype"/>
          <w:sz w:val="24"/>
          <w:szCs w:val="24"/>
        </w:rPr>
        <w:t xml:space="preserve">that </w:t>
      </w:r>
      <w:r w:rsidR="0045795A" w:rsidRPr="0078184B">
        <w:rPr>
          <w:rFonts w:ascii="Palatino Linotype" w:hAnsi="Palatino Linotype"/>
          <w:sz w:val="24"/>
          <w:szCs w:val="24"/>
        </w:rPr>
        <w:t xml:space="preserve">‘Until the Tuke letters turn up again. Dickens must surely </w:t>
      </w:r>
      <w:r w:rsidR="004F1D42" w:rsidRPr="0078184B">
        <w:rPr>
          <w:rFonts w:ascii="Palatino Linotype" w:hAnsi="Palatino Linotype"/>
          <w:sz w:val="24"/>
          <w:szCs w:val="24"/>
        </w:rPr>
        <w:t>b</w:t>
      </w:r>
      <w:r w:rsidR="0045795A" w:rsidRPr="0078184B">
        <w:rPr>
          <w:rFonts w:ascii="Palatino Linotype" w:hAnsi="Palatino Linotype"/>
          <w:sz w:val="24"/>
          <w:szCs w:val="24"/>
        </w:rPr>
        <w:t xml:space="preserve">e permitted </w:t>
      </w:r>
      <w:r w:rsidR="00FB46A6" w:rsidRPr="0078184B">
        <w:rPr>
          <w:rFonts w:ascii="Palatino Linotype" w:hAnsi="Palatino Linotype"/>
          <w:sz w:val="24"/>
          <w:szCs w:val="24"/>
        </w:rPr>
        <w:t>the</w:t>
      </w:r>
      <w:r w:rsidR="0045795A" w:rsidRPr="0078184B">
        <w:rPr>
          <w:rFonts w:ascii="Palatino Linotype" w:hAnsi="Palatino Linotype"/>
          <w:sz w:val="24"/>
          <w:szCs w:val="24"/>
        </w:rPr>
        <w:t xml:space="preserve"> Scottish verdict – i.e. ‘no</w:t>
      </w:r>
      <w:r w:rsidR="004F1D42" w:rsidRPr="0078184B">
        <w:rPr>
          <w:rFonts w:ascii="Palatino Linotype" w:hAnsi="Palatino Linotype"/>
          <w:sz w:val="24"/>
          <w:szCs w:val="24"/>
        </w:rPr>
        <w:t>t</w:t>
      </w:r>
      <w:r w:rsidR="0045795A" w:rsidRPr="0078184B">
        <w:rPr>
          <w:rFonts w:ascii="Palatino Linotype" w:hAnsi="Palatino Linotype"/>
          <w:sz w:val="24"/>
          <w:szCs w:val="24"/>
        </w:rPr>
        <w:t xml:space="preserve"> proven’ - re</w:t>
      </w:r>
      <w:r w:rsidR="00FB46A6" w:rsidRPr="0078184B">
        <w:rPr>
          <w:rFonts w:ascii="Palatino Linotype" w:hAnsi="Palatino Linotype"/>
          <w:sz w:val="24"/>
          <w:szCs w:val="24"/>
        </w:rPr>
        <w:t>g</w:t>
      </w:r>
      <w:r w:rsidR="0045795A" w:rsidRPr="0078184B">
        <w:rPr>
          <w:rFonts w:ascii="Palatino Linotype" w:hAnsi="Palatino Linotype"/>
          <w:sz w:val="24"/>
          <w:szCs w:val="24"/>
        </w:rPr>
        <w:t>ardi</w:t>
      </w:r>
      <w:r w:rsidR="00FB46A6" w:rsidRPr="0078184B">
        <w:rPr>
          <w:rFonts w:ascii="Palatino Linotype" w:hAnsi="Palatino Linotype"/>
          <w:sz w:val="24"/>
          <w:szCs w:val="24"/>
        </w:rPr>
        <w:t>n</w:t>
      </w:r>
      <w:r w:rsidR="0045795A" w:rsidRPr="0078184B">
        <w:rPr>
          <w:rFonts w:ascii="Palatino Linotype" w:hAnsi="Palatino Linotype"/>
          <w:sz w:val="24"/>
          <w:szCs w:val="24"/>
        </w:rPr>
        <w:t xml:space="preserve">g any madhouse plot of </w:t>
      </w:r>
      <w:r w:rsidR="00FB46A6" w:rsidRPr="0078184B">
        <w:rPr>
          <w:rFonts w:ascii="Palatino Linotype" w:hAnsi="Palatino Linotype"/>
          <w:sz w:val="24"/>
          <w:szCs w:val="24"/>
        </w:rPr>
        <w:t>his</w:t>
      </w:r>
      <w:r w:rsidR="0045795A" w:rsidRPr="0078184B">
        <w:rPr>
          <w:rFonts w:ascii="Palatino Linotype" w:hAnsi="Palatino Linotype"/>
          <w:sz w:val="24"/>
          <w:szCs w:val="24"/>
        </w:rPr>
        <w:t xml:space="preserve"> own’.</w:t>
      </w:r>
      <w:r w:rsidR="00730B01" w:rsidRPr="0078184B">
        <w:rPr>
          <w:rStyle w:val="EndnoteReference"/>
          <w:rFonts w:ascii="Palatino Linotype" w:hAnsi="Palatino Linotype"/>
          <w:sz w:val="24"/>
          <w:szCs w:val="24"/>
        </w:rPr>
        <w:endnoteReference w:id="48"/>
      </w:r>
      <w:r w:rsidR="0045795A" w:rsidRPr="0078184B">
        <w:rPr>
          <w:rFonts w:ascii="Palatino Linotype" w:hAnsi="Palatino Linotype"/>
          <w:sz w:val="24"/>
          <w:szCs w:val="24"/>
        </w:rPr>
        <w:t xml:space="preserve"> </w:t>
      </w:r>
    </w:p>
    <w:p w:rsidR="004C79BB" w:rsidRPr="0078184B" w:rsidRDefault="004C79BB" w:rsidP="00265A3D">
      <w:pPr>
        <w:rPr>
          <w:rFonts w:ascii="Palatino Linotype" w:hAnsi="Palatino Linotype"/>
          <w:sz w:val="24"/>
          <w:szCs w:val="24"/>
        </w:rPr>
      </w:pPr>
      <w:r w:rsidRPr="0078184B">
        <w:rPr>
          <w:rFonts w:ascii="Palatino Linotype" w:hAnsi="Palatino Linotype"/>
          <w:sz w:val="24"/>
          <w:szCs w:val="24"/>
        </w:rPr>
        <w:tab/>
        <w:t>If it was Tuke, as</w:t>
      </w:r>
      <w:r w:rsidR="00351C51" w:rsidRPr="0078184B">
        <w:rPr>
          <w:rFonts w:ascii="Palatino Linotype" w:hAnsi="Palatino Linotype"/>
          <w:sz w:val="24"/>
          <w:szCs w:val="24"/>
        </w:rPr>
        <w:t xml:space="preserve"> </w:t>
      </w:r>
      <w:r w:rsidR="006C7874" w:rsidRPr="0078184B">
        <w:rPr>
          <w:rFonts w:ascii="Palatino Linotype" w:hAnsi="Palatino Linotype"/>
          <w:sz w:val="24"/>
          <w:szCs w:val="24"/>
        </w:rPr>
        <w:t>now seems</w:t>
      </w:r>
      <w:r w:rsidRPr="0078184B">
        <w:rPr>
          <w:rFonts w:ascii="Palatino Linotype" w:hAnsi="Palatino Linotype"/>
          <w:sz w:val="24"/>
          <w:szCs w:val="24"/>
        </w:rPr>
        <w:t xml:space="preserve"> likely, who was asked to certify Catherine but refused, this may </w:t>
      </w:r>
      <w:r w:rsidR="006C7874" w:rsidRPr="0078184B">
        <w:rPr>
          <w:rFonts w:ascii="Palatino Linotype" w:hAnsi="Palatino Linotype"/>
          <w:sz w:val="24"/>
          <w:szCs w:val="24"/>
        </w:rPr>
        <w:t>explain a</w:t>
      </w:r>
      <w:r w:rsidRPr="0078184B">
        <w:rPr>
          <w:rFonts w:ascii="Palatino Linotype" w:hAnsi="Palatino Linotype"/>
          <w:sz w:val="24"/>
          <w:szCs w:val="24"/>
        </w:rPr>
        <w:t xml:space="preserve"> </w:t>
      </w:r>
      <w:r w:rsidR="00A2058A" w:rsidRPr="0078184B">
        <w:rPr>
          <w:rFonts w:ascii="Palatino Linotype" w:hAnsi="Palatino Linotype"/>
          <w:sz w:val="24"/>
          <w:szCs w:val="24"/>
        </w:rPr>
        <w:t xml:space="preserve">hostile, </w:t>
      </w:r>
      <w:r w:rsidR="0045795A" w:rsidRPr="0078184B">
        <w:rPr>
          <w:rFonts w:ascii="Palatino Linotype" w:hAnsi="Palatino Linotype"/>
          <w:sz w:val="24"/>
          <w:szCs w:val="24"/>
        </w:rPr>
        <w:t xml:space="preserve">puzzling </w:t>
      </w:r>
      <w:r w:rsidRPr="0078184B">
        <w:rPr>
          <w:rFonts w:ascii="Palatino Linotype" w:hAnsi="Palatino Linotype"/>
          <w:sz w:val="24"/>
          <w:szCs w:val="24"/>
        </w:rPr>
        <w:t>letter</w:t>
      </w:r>
      <w:r w:rsidR="004F1D42" w:rsidRPr="0078184B">
        <w:rPr>
          <w:rFonts w:ascii="Palatino Linotype" w:hAnsi="Palatino Linotype"/>
          <w:sz w:val="24"/>
          <w:szCs w:val="24"/>
        </w:rPr>
        <w:t xml:space="preserve">, </w:t>
      </w:r>
      <w:r w:rsidRPr="0078184B">
        <w:rPr>
          <w:rFonts w:ascii="Palatino Linotype" w:hAnsi="Palatino Linotype"/>
          <w:sz w:val="24"/>
          <w:szCs w:val="24"/>
        </w:rPr>
        <w:t xml:space="preserve">written by Dickens to Georgina </w:t>
      </w:r>
      <w:r w:rsidR="00045C6F" w:rsidRPr="0078184B">
        <w:rPr>
          <w:rFonts w:ascii="Palatino Linotype" w:hAnsi="Palatino Linotype"/>
          <w:sz w:val="24"/>
          <w:szCs w:val="24"/>
        </w:rPr>
        <w:t>Hogarth in</w:t>
      </w:r>
      <w:r w:rsidR="00A2058A" w:rsidRPr="0078184B">
        <w:rPr>
          <w:rFonts w:ascii="Palatino Linotype" w:hAnsi="Palatino Linotype"/>
          <w:sz w:val="24"/>
          <w:szCs w:val="24"/>
        </w:rPr>
        <w:t xml:space="preserve"> </w:t>
      </w:r>
      <w:r w:rsidRPr="0078184B">
        <w:rPr>
          <w:rFonts w:ascii="Palatino Linotype" w:hAnsi="Palatino Linotype"/>
          <w:sz w:val="24"/>
          <w:szCs w:val="24"/>
        </w:rPr>
        <w:t>1864 when he</w:t>
      </w:r>
      <w:r w:rsidR="0045795A" w:rsidRPr="0078184B">
        <w:rPr>
          <w:rFonts w:ascii="Palatino Linotype" w:hAnsi="Palatino Linotype"/>
          <w:sz w:val="24"/>
          <w:szCs w:val="24"/>
        </w:rPr>
        <w:t xml:space="preserve"> wa</w:t>
      </w:r>
      <w:r w:rsidRPr="0078184B">
        <w:rPr>
          <w:rFonts w:ascii="Palatino Linotype" w:hAnsi="Palatino Linotype"/>
          <w:sz w:val="24"/>
          <w:szCs w:val="24"/>
        </w:rPr>
        <w:t xml:space="preserve">s looking </w:t>
      </w:r>
      <w:r w:rsidR="004F1D42" w:rsidRPr="0078184B">
        <w:rPr>
          <w:rFonts w:ascii="Palatino Linotype" w:hAnsi="Palatino Linotype"/>
          <w:sz w:val="24"/>
          <w:szCs w:val="24"/>
        </w:rPr>
        <w:t xml:space="preserve">for a house </w:t>
      </w:r>
      <w:r w:rsidRPr="0078184B">
        <w:rPr>
          <w:rFonts w:ascii="Palatino Linotype" w:hAnsi="Palatino Linotype"/>
          <w:sz w:val="24"/>
          <w:szCs w:val="24"/>
        </w:rPr>
        <w:t>to rent in London for the summer:</w:t>
      </w:r>
    </w:p>
    <w:p w:rsidR="004C79BB" w:rsidRPr="0078184B" w:rsidRDefault="00D74EC3" w:rsidP="004C79BB">
      <w:pPr>
        <w:ind w:left="720"/>
        <w:rPr>
          <w:rFonts w:ascii="Palatino Linotype" w:hAnsi="Palatino Linotype"/>
          <w:sz w:val="24"/>
          <w:szCs w:val="24"/>
        </w:rPr>
      </w:pPr>
      <w:r>
        <w:rPr>
          <w:rFonts w:ascii="Palatino Linotype" w:hAnsi="Palatino Linotype"/>
          <w:sz w:val="24"/>
          <w:szCs w:val="24"/>
        </w:rPr>
        <w:t xml:space="preserve">Here </w:t>
      </w:r>
      <w:r w:rsidR="004C79BB" w:rsidRPr="0078184B">
        <w:rPr>
          <w:rFonts w:ascii="Palatino Linotype" w:hAnsi="Palatino Linotype"/>
          <w:sz w:val="24"/>
          <w:szCs w:val="24"/>
        </w:rPr>
        <w:t xml:space="preserve">Fredk. Chapman came to ask me to go and look at the upper part of a house in Albemarle Street Piccadilly, which could be had for our time and at my figure. I went. Neat Drawing room with 3 windows, small dining room with folding doors, small bedroom beyond. Over that, 3 bedrooms, over </w:t>
      </w:r>
      <w:r w:rsidR="004C79BB" w:rsidRPr="0078184B">
        <w:rPr>
          <w:rFonts w:ascii="Palatino Linotype" w:hAnsi="Palatino Linotype"/>
          <w:sz w:val="24"/>
          <w:szCs w:val="24"/>
        </w:rPr>
        <w:lastRenderedPageBreak/>
        <w:t>them, 2 Servants' bedrooms. The g</w:t>
      </w:r>
      <w:r>
        <w:rPr>
          <w:rFonts w:ascii="Palatino Linotype" w:hAnsi="Palatino Linotype"/>
          <w:sz w:val="24"/>
          <w:szCs w:val="24"/>
        </w:rPr>
        <w:t xml:space="preserve">round floor held professionally - an awful circumstance - </w:t>
      </w:r>
      <w:r w:rsidR="004C79BB" w:rsidRPr="0078184B">
        <w:rPr>
          <w:rFonts w:ascii="Palatino Linotype" w:hAnsi="Palatino Linotype"/>
          <w:sz w:val="24"/>
          <w:szCs w:val="24"/>
        </w:rPr>
        <w:t>by</w:t>
      </w:r>
    </w:p>
    <w:p w:rsidR="004C79BB" w:rsidRPr="004C79BB" w:rsidRDefault="004C79BB" w:rsidP="004C79BB">
      <w:pPr>
        <w:ind w:left="1440" w:firstLine="720"/>
        <w:rPr>
          <w:rFonts w:ascii="Palatino Linotype" w:hAnsi="Palatino Linotype"/>
          <w:sz w:val="24"/>
          <w:szCs w:val="24"/>
        </w:rPr>
      </w:pPr>
      <w:r w:rsidRPr="004C79BB">
        <w:rPr>
          <w:rFonts w:ascii="Palatino Linotype" w:hAnsi="Palatino Linotype"/>
          <w:sz w:val="24"/>
          <w:szCs w:val="24"/>
        </w:rPr>
        <w:t>HARRINGTON TUKE!</w:t>
      </w:r>
      <w:r>
        <w:rPr>
          <w:rFonts w:ascii="Palatino Linotype" w:hAnsi="Palatino Linotype"/>
          <w:sz w:val="24"/>
          <w:szCs w:val="24"/>
        </w:rPr>
        <w:t xml:space="preserve"> </w:t>
      </w:r>
    </w:p>
    <w:p w:rsidR="004C79BB" w:rsidRDefault="004C79BB" w:rsidP="00351C51">
      <w:pPr>
        <w:ind w:left="720"/>
        <w:rPr>
          <w:rFonts w:ascii="Palatino Linotype" w:hAnsi="Palatino Linotype"/>
          <w:sz w:val="24"/>
          <w:szCs w:val="24"/>
        </w:rPr>
      </w:pPr>
      <w:r w:rsidRPr="004C79BB">
        <w:rPr>
          <w:rFonts w:ascii="Palatino Linotype" w:hAnsi="Palatino Linotype"/>
          <w:sz w:val="24"/>
          <w:szCs w:val="24"/>
        </w:rPr>
        <w:t>—but the wretched Being would probably lend it to us, whenever we wanted it. Landlady's housemaid to remain (in a third servants-bedroom not counted) to attend said Medical Donkey. Situation, of course undesirable.</w:t>
      </w:r>
      <w:r w:rsidR="00730B01">
        <w:rPr>
          <w:rStyle w:val="EndnoteReference"/>
          <w:rFonts w:ascii="Palatino Linotype" w:hAnsi="Palatino Linotype"/>
          <w:sz w:val="24"/>
          <w:szCs w:val="24"/>
        </w:rPr>
        <w:endnoteReference w:id="49"/>
      </w:r>
      <w:r>
        <w:rPr>
          <w:rFonts w:ascii="Palatino Linotype" w:hAnsi="Palatino Linotype"/>
          <w:sz w:val="24"/>
          <w:szCs w:val="24"/>
        </w:rPr>
        <w:tab/>
      </w:r>
    </w:p>
    <w:p w:rsidR="004F1D42" w:rsidRDefault="004F1D42" w:rsidP="004F1D42">
      <w:pPr>
        <w:rPr>
          <w:rFonts w:ascii="Palatino Linotype" w:hAnsi="Palatino Linotype"/>
          <w:sz w:val="24"/>
          <w:szCs w:val="24"/>
        </w:rPr>
      </w:pPr>
      <w:r>
        <w:rPr>
          <w:rFonts w:ascii="Palatino Linotype" w:hAnsi="Palatino Linotype"/>
          <w:sz w:val="24"/>
          <w:szCs w:val="24"/>
        </w:rPr>
        <w:t>Something had clearly happened to make Tuke, with whom D</w:t>
      </w:r>
      <w:r w:rsidR="00ED5478">
        <w:rPr>
          <w:rFonts w:ascii="Palatino Linotype" w:hAnsi="Palatino Linotype"/>
          <w:sz w:val="24"/>
          <w:szCs w:val="24"/>
        </w:rPr>
        <w:t>ickens had b</w:t>
      </w:r>
      <w:r>
        <w:rPr>
          <w:rFonts w:ascii="Palatino Linotype" w:hAnsi="Palatino Linotype"/>
          <w:sz w:val="24"/>
          <w:szCs w:val="24"/>
        </w:rPr>
        <w:t xml:space="preserve">een </w:t>
      </w:r>
      <w:r w:rsidR="00ED5478">
        <w:rPr>
          <w:rFonts w:ascii="Palatino Linotype" w:hAnsi="Palatino Linotype"/>
          <w:sz w:val="24"/>
          <w:szCs w:val="24"/>
        </w:rPr>
        <w:t xml:space="preserve">on </w:t>
      </w:r>
      <w:r w:rsidR="00DC45B8" w:rsidRPr="00DC45B8">
        <w:rPr>
          <w:rFonts w:ascii="Palatino Linotype" w:hAnsi="Palatino Linotype"/>
          <w:sz w:val="24"/>
          <w:szCs w:val="24"/>
        </w:rPr>
        <w:t>friendly terms only a few years earlier, vilified in such a</w:t>
      </w:r>
      <w:r w:rsidR="00DC45B8">
        <w:rPr>
          <w:rFonts w:ascii="Palatino Linotype" w:hAnsi="Palatino Linotype"/>
          <w:sz w:val="24"/>
          <w:szCs w:val="24"/>
        </w:rPr>
        <w:t xml:space="preserve"> way</w:t>
      </w:r>
      <w:r w:rsidR="00DC45B8" w:rsidRPr="00DC45B8">
        <w:rPr>
          <w:rFonts w:ascii="Palatino Linotype" w:hAnsi="Palatino Linotype"/>
          <w:sz w:val="24"/>
          <w:szCs w:val="24"/>
        </w:rPr>
        <w:t>; it seems likely that it was his refusal to help in the plot against Catherine</w:t>
      </w:r>
      <w:r w:rsidR="00DC45B8">
        <w:rPr>
          <w:rFonts w:ascii="Palatino Linotype" w:hAnsi="Palatino Linotype"/>
          <w:sz w:val="24"/>
          <w:szCs w:val="24"/>
        </w:rPr>
        <w:t>.</w:t>
      </w:r>
    </w:p>
    <w:p w:rsidR="00EF6277" w:rsidRPr="00EF6277" w:rsidRDefault="00C73AB1" w:rsidP="00C73AB1">
      <w:pPr>
        <w:ind w:firstLine="720"/>
        <w:rPr>
          <w:rFonts w:ascii="Palatino Linotype" w:hAnsi="Palatino Linotype"/>
          <w:sz w:val="24"/>
          <w:szCs w:val="24"/>
        </w:rPr>
      </w:pPr>
      <w:r>
        <w:rPr>
          <w:rFonts w:ascii="Palatino Linotype" w:hAnsi="Palatino Linotype"/>
          <w:sz w:val="24"/>
          <w:szCs w:val="24"/>
        </w:rPr>
        <w:t>Cook</w:t>
      </w:r>
      <w:r w:rsidR="00A2058A">
        <w:rPr>
          <w:rFonts w:ascii="Palatino Linotype" w:hAnsi="Palatino Linotype"/>
          <w:sz w:val="24"/>
          <w:szCs w:val="24"/>
        </w:rPr>
        <w:t>’</w:t>
      </w:r>
      <w:r>
        <w:rPr>
          <w:rFonts w:ascii="Palatino Linotype" w:hAnsi="Palatino Linotype"/>
          <w:sz w:val="24"/>
          <w:szCs w:val="24"/>
        </w:rPr>
        <w:t>s account is important for what it tells us about Dickens’s behaviour</w:t>
      </w:r>
      <w:r w:rsidR="00A33B31">
        <w:rPr>
          <w:rFonts w:ascii="Palatino Linotype" w:hAnsi="Palatino Linotype"/>
          <w:sz w:val="24"/>
          <w:szCs w:val="24"/>
        </w:rPr>
        <w:t xml:space="preserve"> </w:t>
      </w:r>
      <w:r>
        <w:rPr>
          <w:rFonts w:ascii="Palatino Linotype" w:hAnsi="Palatino Linotype"/>
          <w:sz w:val="24"/>
          <w:szCs w:val="24"/>
        </w:rPr>
        <w:t>during the separation and what it suggests about John Forster’s share in the ‘dirty business’, but it also gives us a</w:t>
      </w:r>
      <w:r w:rsidR="00A33B31">
        <w:rPr>
          <w:rFonts w:ascii="Palatino Linotype" w:hAnsi="Palatino Linotype"/>
          <w:sz w:val="24"/>
          <w:szCs w:val="24"/>
        </w:rPr>
        <w:t xml:space="preserve"> </w:t>
      </w:r>
      <w:r>
        <w:rPr>
          <w:rFonts w:ascii="Palatino Linotype" w:hAnsi="Palatino Linotype"/>
          <w:sz w:val="24"/>
          <w:szCs w:val="24"/>
        </w:rPr>
        <w:t xml:space="preserve">much fuller </w:t>
      </w:r>
      <w:r w:rsidR="00CE62FD">
        <w:rPr>
          <w:rFonts w:ascii="Palatino Linotype" w:hAnsi="Palatino Linotype"/>
          <w:sz w:val="24"/>
          <w:szCs w:val="24"/>
        </w:rPr>
        <w:t xml:space="preserve">picture </w:t>
      </w:r>
      <w:r>
        <w:rPr>
          <w:rFonts w:ascii="Palatino Linotype" w:hAnsi="Palatino Linotype"/>
          <w:sz w:val="24"/>
          <w:szCs w:val="24"/>
        </w:rPr>
        <w:t>of Catherine’s life, particularly towards its close.</w:t>
      </w:r>
      <w:r w:rsidR="00A33B31">
        <w:rPr>
          <w:rFonts w:ascii="Palatino Linotype" w:hAnsi="Palatino Linotype"/>
          <w:sz w:val="24"/>
          <w:szCs w:val="24"/>
        </w:rPr>
        <w:t xml:space="preserve"> </w:t>
      </w:r>
      <w:r w:rsidR="00EF6277" w:rsidRPr="00EF6277">
        <w:rPr>
          <w:rFonts w:ascii="Palatino Linotype" w:hAnsi="Palatino Linotype"/>
          <w:sz w:val="24"/>
          <w:szCs w:val="24"/>
        </w:rPr>
        <w:t xml:space="preserve">When </w:t>
      </w:r>
      <w:r w:rsidR="009004E2">
        <w:rPr>
          <w:rFonts w:ascii="Palatino Linotype" w:hAnsi="Palatino Linotype"/>
          <w:sz w:val="24"/>
          <w:szCs w:val="24"/>
        </w:rPr>
        <w:t>Dickens</w:t>
      </w:r>
      <w:r w:rsidR="006C59B2">
        <w:rPr>
          <w:rFonts w:ascii="Palatino Linotype" w:hAnsi="Palatino Linotype"/>
          <w:sz w:val="24"/>
          <w:szCs w:val="24"/>
        </w:rPr>
        <w:t xml:space="preserve">’s </w:t>
      </w:r>
      <w:r w:rsidR="00F26FB9">
        <w:rPr>
          <w:rFonts w:ascii="Palatino Linotype" w:hAnsi="Palatino Linotype"/>
          <w:sz w:val="24"/>
          <w:szCs w:val="24"/>
        </w:rPr>
        <w:t>letters were</w:t>
      </w:r>
      <w:r w:rsidR="009004E2">
        <w:rPr>
          <w:rFonts w:ascii="Palatino Linotype" w:hAnsi="Palatino Linotype"/>
          <w:sz w:val="24"/>
          <w:szCs w:val="24"/>
        </w:rPr>
        <w:t xml:space="preserve"> first collected </w:t>
      </w:r>
      <w:r w:rsidR="00967357">
        <w:rPr>
          <w:rFonts w:ascii="Palatino Linotype" w:hAnsi="Palatino Linotype"/>
          <w:sz w:val="24"/>
          <w:szCs w:val="24"/>
        </w:rPr>
        <w:t xml:space="preserve">and published </w:t>
      </w:r>
      <w:r w:rsidR="009004E2">
        <w:rPr>
          <w:rFonts w:ascii="Palatino Linotype" w:hAnsi="Palatino Linotype"/>
          <w:sz w:val="24"/>
          <w:szCs w:val="24"/>
        </w:rPr>
        <w:t>by G</w:t>
      </w:r>
      <w:r w:rsidR="00EF6277" w:rsidRPr="00EF6277">
        <w:rPr>
          <w:rFonts w:ascii="Palatino Linotype" w:hAnsi="Palatino Linotype"/>
          <w:sz w:val="24"/>
          <w:szCs w:val="24"/>
        </w:rPr>
        <w:t>eorgina</w:t>
      </w:r>
      <w:r w:rsidR="009004E2">
        <w:rPr>
          <w:rFonts w:ascii="Palatino Linotype" w:hAnsi="Palatino Linotype"/>
          <w:sz w:val="24"/>
          <w:szCs w:val="24"/>
        </w:rPr>
        <w:t xml:space="preserve"> </w:t>
      </w:r>
      <w:r w:rsidR="00040DA5">
        <w:rPr>
          <w:rFonts w:ascii="Palatino Linotype" w:hAnsi="Palatino Linotype"/>
          <w:sz w:val="24"/>
          <w:szCs w:val="24"/>
        </w:rPr>
        <w:t>Hogarth</w:t>
      </w:r>
      <w:r w:rsidR="009004E2">
        <w:rPr>
          <w:rFonts w:ascii="Palatino Linotype" w:hAnsi="Palatino Linotype"/>
          <w:sz w:val="24"/>
          <w:szCs w:val="24"/>
        </w:rPr>
        <w:t xml:space="preserve"> </w:t>
      </w:r>
      <w:r w:rsidR="00EF6277" w:rsidRPr="00EF6277">
        <w:rPr>
          <w:rFonts w:ascii="Palatino Linotype" w:hAnsi="Palatino Linotype"/>
          <w:sz w:val="24"/>
          <w:szCs w:val="24"/>
        </w:rPr>
        <w:t xml:space="preserve">and Mamie </w:t>
      </w:r>
      <w:r w:rsidR="00AE2189">
        <w:rPr>
          <w:rFonts w:ascii="Palatino Linotype" w:hAnsi="Palatino Linotype"/>
          <w:sz w:val="24"/>
          <w:szCs w:val="24"/>
        </w:rPr>
        <w:t>D</w:t>
      </w:r>
      <w:r w:rsidR="009004E2">
        <w:rPr>
          <w:rFonts w:ascii="Palatino Linotype" w:hAnsi="Palatino Linotype"/>
          <w:sz w:val="24"/>
          <w:szCs w:val="24"/>
        </w:rPr>
        <w:t>ickens</w:t>
      </w:r>
      <w:r w:rsidR="00AE2189">
        <w:rPr>
          <w:rFonts w:ascii="Palatino Linotype" w:hAnsi="Palatino Linotype"/>
          <w:sz w:val="24"/>
          <w:szCs w:val="24"/>
        </w:rPr>
        <w:t xml:space="preserve">, </w:t>
      </w:r>
      <w:r w:rsidR="00967357">
        <w:rPr>
          <w:rFonts w:ascii="Palatino Linotype" w:hAnsi="Palatino Linotype"/>
          <w:sz w:val="24"/>
          <w:szCs w:val="24"/>
        </w:rPr>
        <w:t>a copy of course was sent to Catherine, which she lent to Cook</w:t>
      </w:r>
      <w:r>
        <w:rPr>
          <w:rFonts w:ascii="Palatino Linotype" w:hAnsi="Palatino Linotype"/>
          <w:sz w:val="24"/>
          <w:szCs w:val="24"/>
        </w:rPr>
        <w:t>. She had evidently hoped that it would have included more about her life with Dickens but her sister and daughter ensured that it did not. It</w:t>
      </w:r>
      <w:r w:rsidR="007B4850">
        <w:rPr>
          <w:rFonts w:ascii="Palatino Linotype" w:hAnsi="Palatino Linotype"/>
          <w:sz w:val="24"/>
          <w:szCs w:val="24"/>
        </w:rPr>
        <w:t xml:space="preserve"> i</w:t>
      </w:r>
      <w:r>
        <w:rPr>
          <w:rFonts w:ascii="Palatino Linotype" w:hAnsi="Palatino Linotype"/>
          <w:sz w:val="24"/>
          <w:szCs w:val="24"/>
        </w:rPr>
        <w:t xml:space="preserve">s unclear from </w:t>
      </w:r>
      <w:r w:rsidR="007B4850">
        <w:rPr>
          <w:rFonts w:ascii="Palatino Linotype" w:hAnsi="Palatino Linotype"/>
          <w:sz w:val="24"/>
          <w:szCs w:val="24"/>
        </w:rPr>
        <w:t>C</w:t>
      </w:r>
      <w:r>
        <w:rPr>
          <w:rFonts w:ascii="Palatino Linotype" w:hAnsi="Palatino Linotype"/>
          <w:sz w:val="24"/>
          <w:szCs w:val="24"/>
        </w:rPr>
        <w:t xml:space="preserve">ook’s account </w:t>
      </w:r>
      <w:r w:rsidR="007B4850">
        <w:rPr>
          <w:rFonts w:ascii="Palatino Linotype" w:hAnsi="Palatino Linotype"/>
          <w:sz w:val="24"/>
          <w:szCs w:val="24"/>
        </w:rPr>
        <w:t>exactly whether</w:t>
      </w:r>
      <w:r>
        <w:rPr>
          <w:rFonts w:ascii="Palatino Linotype" w:hAnsi="Palatino Linotype"/>
          <w:sz w:val="24"/>
          <w:szCs w:val="24"/>
        </w:rPr>
        <w:t xml:space="preserve"> Cather</w:t>
      </w:r>
      <w:r w:rsidR="007B4850">
        <w:rPr>
          <w:rFonts w:ascii="Palatino Linotype" w:hAnsi="Palatino Linotype"/>
          <w:sz w:val="24"/>
          <w:szCs w:val="24"/>
        </w:rPr>
        <w:t>i</w:t>
      </w:r>
      <w:r>
        <w:rPr>
          <w:rFonts w:ascii="Palatino Linotype" w:hAnsi="Palatino Linotype"/>
          <w:sz w:val="24"/>
          <w:szCs w:val="24"/>
        </w:rPr>
        <w:t>ne</w:t>
      </w:r>
      <w:r w:rsidR="007B4850">
        <w:rPr>
          <w:rFonts w:ascii="Palatino Linotype" w:hAnsi="Palatino Linotype"/>
          <w:sz w:val="24"/>
          <w:szCs w:val="24"/>
        </w:rPr>
        <w:t xml:space="preserve">, now near death, </w:t>
      </w:r>
      <w:r>
        <w:rPr>
          <w:rFonts w:ascii="Palatino Linotype" w:hAnsi="Palatino Linotype"/>
          <w:sz w:val="24"/>
          <w:szCs w:val="24"/>
        </w:rPr>
        <w:t>realised this</w:t>
      </w:r>
      <w:r w:rsidR="007B4850">
        <w:rPr>
          <w:rFonts w:ascii="Palatino Linotype" w:hAnsi="Palatino Linotype"/>
          <w:sz w:val="24"/>
          <w:szCs w:val="24"/>
        </w:rPr>
        <w:t>, although it seems likely that she did</w:t>
      </w:r>
      <w:r>
        <w:rPr>
          <w:rFonts w:ascii="Palatino Linotype" w:hAnsi="Palatino Linotype"/>
          <w:sz w:val="24"/>
          <w:szCs w:val="24"/>
        </w:rPr>
        <w:t xml:space="preserve">. </w:t>
      </w:r>
    </w:p>
    <w:p w:rsidR="00EF6277" w:rsidRDefault="00EF6277" w:rsidP="00EF6277">
      <w:pPr>
        <w:ind w:left="720"/>
        <w:rPr>
          <w:rFonts w:ascii="Palatino Linotype" w:hAnsi="Palatino Linotype"/>
          <w:sz w:val="24"/>
          <w:szCs w:val="24"/>
        </w:rPr>
      </w:pPr>
      <w:r w:rsidRPr="00EF6277">
        <w:rPr>
          <w:rFonts w:ascii="Palatino Linotype" w:hAnsi="Palatino Linotype"/>
          <w:sz w:val="24"/>
          <w:szCs w:val="24"/>
        </w:rPr>
        <w:t xml:space="preserve">The letters are interesting - if a little tedious about the readings - one cannot care now for the raptures of Newcastle, Preston, </w:t>
      </w:r>
      <w:proofErr w:type="gramStart"/>
      <w:r w:rsidRPr="00EF6277">
        <w:rPr>
          <w:rFonts w:ascii="Palatino Linotype" w:hAnsi="Palatino Linotype"/>
          <w:sz w:val="24"/>
          <w:szCs w:val="24"/>
        </w:rPr>
        <w:t>Leeds</w:t>
      </w:r>
      <w:proofErr w:type="gramEnd"/>
      <w:r w:rsidRPr="00EF6277">
        <w:rPr>
          <w:rFonts w:ascii="Palatino Linotype" w:hAnsi="Palatino Linotype"/>
          <w:sz w:val="24"/>
          <w:szCs w:val="24"/>
        </w:rPr>
        <w:t xml:space="preserve"> etc.</w:t>
      </w:r>
      <w:r w:rsidR="00333A4B">
        <w:rPr>
          <w:rFonts w:ascii="Palatino Linotype" w:hAnsi="Palatino Linotype"/>
          <w:sz w:val="24"/>
          <w:szCs w:val="24"/>
        </w:rPr>
        <w:t xml:space="preserve"> </w:t>
      </w:r>
      <w:r w:rsidRPr="00EF6277">
        <w:rPr>
          <w:rFonts w:ascii="Palatino Linotype" w:hAnsi="Palatino Linotype"/>
          <w:sz w:val="24"/>
          <w:szCs w:val="24"/>
        </w:rPr>
        <w:t xml:space="preserve">But there has been a wholesale </w:t>
      </w:r>
      <w:r w:rsidR="00040DA5" w:rsidRPr="00EF6277">
        <w:rPr>
          <w:rFonts w:ascii="Palatino Linotype" w:hAnsi="Palatino Linotype"/>
          <w:sz w:val="24"/>
          <w:szCs w:val="24"/>
        </w:rPr>
        <w:t>suppression of</w:t>
      </w:r>
      <w:r w:rsidRPr="00EF6277">
        <w:rPr>
          <w:rFonts w:ascii="Palatino Linotype" w:hAnsi="Palatino Linotype"/>
          <w:sz w:val="24"/>
          <w:szCs w:val="24"/>
        </w:rPr>
        <w:t xml:space="preserve"> letters – especially those to his wife, showing affection </w:t>
      </w:r>
      <w:r w:rsidR="00040DA5" w:rsidRPr="00EF6277">
        <w:rPr>
          <w:rFonts w:ascii="Palatino Linotype" w:hAnsi="Palatino Linotype"/>
          <w:sz w:val="24"/>
          <w:szCs w:val="24"/>
        </w:rPr>
        <w:t>- or</w:t>
      </w:r>
      <w:r w:rsidRPr="00EF6277">
        <w:rPr>
          <w:rFonts w:ascii="Palatino Linotype" w:hAnsi="Palatino Linotype"/>
          <w:sz w:val="24"/>
          <w:szCs w:val="24"/>
        </w:rPr>
        <w:t xml:space="preserve"> the semblance of it – almost to </w:t>
      </w:r>
      <w:r w:rsidR="009004E2">
        <w:rPr>
          <w:rFonts w:ascii="Palatino Linotype" w:hAnsi="Palatino Linotype"/>
          <w:sz w:val="24"/>
          <w:szCs w:val="24"/>
        </w:rPr>
        <w:t>the moment of separation.</w:t>
      </w:r>
      <w:r w:rsidR="00333A4B">
        <w:rPr>
          <w:rFonts w:ascii="Palatino Linotype" w:hAnsi="Palatino Linotype"/>
          <w:sz w:val="24"/>
          <w:szCs w:val="24"/>
        </w:rPr>
        <w:t xml:space="preserve"> </w:t>
      </w:r>
      <w:r w:rsidR="009004E2">
        <w:rPr>
          <w:rFonts w:ascii="Palatino Linotype" w:hAnsi="Palatino Linotype"/>
          <w:sz w:val="24"/>
          <w:szCs w:val="24"/>
        </w:rPr>
        <w:t xml:space="preserve">The </w:t>
      </w:r>
      <w:r w:rsidRPr="00EF6277">
        <w:rPr>
          <w:rFonts w:ascii="Palatino Linotype" w:hAnsi="Palatino Linotype"/>
          <w:sz w:val="24"/>
          <w:szCs w:val="24"/>
        </w:rPr>
        <w:t xml:space="preserve">old lady lent us her copy before she died. She was too weak to cut the </w:t>
      </w:r>
      <w:r w:rsidR="009004E2">
        <w:rPr>
          <w:rFonts w:ascii="Palatino Linotype" w:hAnsi="Palatino Linotype"/>
          <w:sz w:val="24"/>
          <w:szCs w:val="24"/>
        </w:rPr>
        <w:t>leaves</w:t>
      </w:r>
      <w:r w:rsidRPr="00EF6277">
        <w:rPr>
          <w:rFonts w:ascii="Palatino Linotype" w:hAnsi="Palatino Linotype"/>
          <w:sz w:val="24"/>
          <w:szCs w:val="24"/>
        </w:rPr>
        <w:t xml:space="preserve"> or even to look at it, </w:t>
      </w:r>
      <w:r w:rsidR="00040DA5" w:rsidRPr="00EF6277">
        <w:rPr>
          <w:rFonts w:ascii="Palatino Linotype" w:hAnsi="Palatino Linotype"/>
          <w:sz w:val="24"/>
          <w:szCs w:val="24"/>
        </w:rPr>
        <w:t>but she</w:t>
      </w:r>
      <w:r w:rsidRPr="00EF6277">
        <w:rPr>
          <w:rFonts w:ascii="Palatino Linotype" w:hAnsi="Palatino Linotype"/>
          <w:sz w:val="24"/>
          <w:szCs w:val="24"/>
        </w:rPr>
        <w:t xml:space="preserve"> made Mrs Perugini write her name in it.</w:t>
      </w:r>
      <w:r w:rsidR="00730B01">
        <w:rPr>
          <w:rStyle w:val="EndnoteReference"/>
          <w:rFonts w:ascii="Palatino Linotype" w:hAnsi="Palatino Linotype"/>
          <w:sz w:val="24"/>
          <w:szCs w:val="24"/>
        </w:rPr>
        <w:endnoteReference w:id="50"/>
      </w:r>
    </w:p>
    <w:p w:rsidR="007918BF" w:rsidRPr="007918BF" w:rsidRDefault="00C73AB1" w:rsidP="007918BF">
      <w:pPr>
        <w:rPr>
          <w:rFonts w:ascii="Palatino Linotype" w:hAnsi="Palatino Linotype"/>
          <w:sz w:val="24"/>
          <w:szCs w:val="24"/>
        </w:rPr>
      </w:pPr>
      <w:r>
        <w:rPr>
          <w:rFonts w:ascii="Palatino Linotype" w:hAnsi="Palatino Linotype"/>
          <w:sz w:val="24"/>
          <w:szCs w:val="24"/>
        </w:rPr>
        <w:t>O</w:t>
      </w:r>
      <w:r w:rsidR="009004E2">
        <w:rPr>
          <w:rFonts w:ascii="Palatino Linotype" w:hAnsi="Palatino Linotype"/>
          <w:sz w:val="24"/>
          <w:szCs w:val="24"/>
        </w:rPr>
        <w:t>n</w:t>
      </w:r>
      <w:r>
        <w:rPr>
          <w:rFonts w:ascii="Palatino Linotype" w:hAnsi="Palatino Linotype"/>
          <w:sz w:val="24"/>
          <w:szCs w:val="24"/>
        </w:rPr>
        <w:t xml:space="preserve">ly a few days after this sad scene, </w:t>
      </w:r>
      <w:r w:rsidR="00F325C7">
        <w:rPr>
          <w:rFonts w:ascii="Palatino Linotype" w:hAnsi="Palatino Linotype"/>
          <w:sz w:val="24"/>
          <w:szCs w:val="24"/>
        </w:rPr>
        <w:t>on a</w:t>
      </w:r>
      <w:r w:rsidR="00040DA5">
        <w:rPr>
          <w:rFonts w:ascii="Palatino Linotype" w:hAnsi="Palatino Linotype"/>
          <w:sz w:val="24"/>
          <w:szCs w:val="24"/>
        </w:rPr>
        <w:t xml:space="preserve"> chilly</w:t>
      </w:r>
      <w:r w:rsidR="00A82419">
        <w:rPr>
          <w:rFonts w:ascii="Palatino Linotype" w:hAnsi="Palatino Linotype"/>
          <w:sz w:val="24"/>
          <w:szCs w:val="24"/>
        </w:rPr>
        <w:t xml:space="preserve"> </w:t>
      </w:r>
      <w:r w:rsidR="009004E2">
        <w:rPr>
          <w:rFonts w:ascii="Palatino Linotype" w:hAnsi="Palatino Linotype"/>
          <w:sz w:val="24"/>
          <w:szCs w:val="24"/>
        </w:rPr>
        <w:t>Novem</w:t>
      </w:r>
      <w:r w:rsidR="00A82419">
        <w:rPr>
          <w:rFonts w:ascii="Palatino Linotype" w:hAnsi="Palatino Linotype"/>
          <w:sz w:val="24"/>
          <w:szCs w:val="24"/>
        </w:rPr>
        <w:t>b</w:t>
      </w:r>
      <w:r w:rsidR="009004E2">
        <w:rPr>
          <w:rFonts w:ascii="Palatino Linotype" w:hAnsi="Palatino Linotype"/>
          <w:sz w:val="24"/>
          <w:szCs w:val="24"/>
        </w:rPr>
        <w:t>e</w:t>
      </w:r>
      <w:r w:rsidR="00A82419">
        <w:rPr>
          <w:rFonts w:ascii="Palatino Linotype" w:hAnsi="Palatino Linotype"/>
          <w:sz w:val="24"/>
          <w:szCs w:val="24"/>
        </w:rPr>
        <w:t>r day in 1879</w:t>
      </w:r>
      <w:r w:rsidR="006C59B2">
        <w:rPr>
          <w:rFonts w:ascii="Palatino Linotype" w:hAnsi="Palatino Linotype"/>
          <w:sz w:val="24"/>
          <w:szCs w:val="24"/>
        </w:rPr>
        <w:t xml:space="preserve">, </w:t>
      </w:r>
      <w:r w:rsidR="00967357">
        <w:rPr>
          <w:rFonts w:ascii="Palatino Linotype" w:hAnsi="Palatino Linotype"/>
          <w:sz w:val="24"/>
          <w:szCs w:val="24"/>
        </w:rPr>
        <w:t>Cook</w:t>
      </w:r>
      <w:r w:rsidR="006C59B2">
        <w:rPr>
          <w:rFonts w:ascii="Palatino Linotype" w:hAnsi="Palatino Linotype"/>
          <w:sz w:val="24"/>
          <w:szCs w:val="24"/>
        </w:rPr>
        <w:t xml:space="preserve"> </w:t>
      </w:r>
      <w:r w:rsidR="00040DA5">
        <w:rPr>
          <w:rFonts w:ascii="Palatino Linotype" w:hAnsi="Palatino Linotype"/>
          <w:sz w:val="24"/>
          <w:szCs w:val="24"/>
        </w:rPr>
        <w:t>wrote what</w:t>
      </w:r>
      <w:r w:rsidR="009004E2">
        <w:rPr>
          <w:rFonts w:ascii="Palatino Linotype" w:hAnsi="Palatino Linotype"/>
          <w:sz w:val="24"/>
          <w:szCs w:val="24"/>
        </w:rPr>
        <w:t xml:space="preserve"> is the </w:t>
      </w:r>
      <w:r w:rsidR="00040DA5">
        <w:rPr>
          <w:rFonts w:ascii="Palatino Linotype" w:hAnsi="Palatino Linotype"/>
          <w:sz w:val="24"/>
          <w:szCs w:val="24"/>
        </w:rPr>
        <w:t>o</w:t>
      </w:r>
      <w:r w:rsidR="009004E2">
        <w:rPr>
          <w:rFonts w:ascii="Palatino Linotype" w:hAnsi="Palatino Linotype"/>
          <w:sz w:val="24"/>
          <w:szCs w:val="24"/>
        </w:rPr>
        <w:t>nly first-hand acco</w:t>
      </w:r>
      <w:r w:rsidR="00040DA5">
        <w:rPr>
          <w:rFonts w:ascii="Palatino Linotype" w:hAnsi="Palatino Linotype"/>
          <w:sz w:val="24"/>
          <w:szCs w:val="24"/>
        </w:rPr>
        <w:t>u</w:t>
      </w:r>
      <w:r w:rsidR="009004E2">
        <w:rPr>
          <w:rFonts w:ascii="Palatino Linotype" w:hAnsi="Palatino Linotype"/>
          <w:sz w:val="24"/>
          <w:szCs w:val="24"/>
        </w:rPr>
        <w:t>n</w:t>
      </w:r>
      <w:r w:rsidR="00040DA5">
        <w:rPr>
          <w:rFonts w:ascii="Palatino Linotype" w:hAnsi="Palatino Linotype"/>
          <w:sz w:val="24"/>
          <w:szCs w:val="24"/>
        </w:rPr>
        <w:t>t</w:t>
      </w:r>
      <w:r w:rsidR="009004E2">
        <w:rPr>
          <w:rFonts w:ascii="Palatino Linotype" w:hAnsi="Palatino Linotype"/>
          <w:sz w:val="24"/>
          <w:szCs w:val="24"/>
        </w:rPr>
        <w:t xml:space="preserve"> </w:t>
      </w:r>
      <w:r w:rsidR="00040DA5">
        <w:rPr>
          <w:rFonts w:ascii="Palatino Linotype" w:hAnsi="Palatino Linotype"/>
          <w:sz w:val="24"/>
          <w:szCs w:val="24"/>
        </w:rPr>
        <w:t>of C</w:t>
      </w:r>
      <w:r w:rsidR="009004E2">
        <w:rPr>
          <w:rFonts w:ascii="Palatino Linotype" w:hAnsi="Palatino Linotype"/>
          <w:sz w:val="24"/>
          <w:szCs w:val="24"/>
        </w:rPr>
        <w:t>athe</w:t>
      </w:r>
      <w:r w:rsidR="00040DA5">
        <w:rPr>
          <w:rFonts w:ascii="Palatino Linotype" w:hAnsi="Palatino Linotype"/>
          <w:sz w:val="24"/>
          <w:szCs w:val="24"/>
        </w:rPr>
        <w:t>r</w:t>
      </w:r>
      <w:r w:rsidR="009004E2">
        <w:rPr>
          <w:rFonts w:ascii="Palatino Linotype" w:hAnsi="Palatino Linotype"/>
          <w:sz w:val="24"/>
          <w:szCs w:val="24"/>
        </w:rPr>
        <w:t>ine’s funeral</w:t>
      </w:r>
      <w:r w:rsidR="00040DA5">
        <w:rPr>
          <w:rFonts w:ascii="Palatino Linotype" w:hAnsi="Palatino Linotype"/>
          <w:sz w:val="24"/>
          <w:szCs w:val="24"/>
        </w:rPr>
        <w:t>:</w:t>
      </w:r>
    </w:p>
    <w:p w:rsidR="007918BF" w:rsidRPr="007918BF" w:rsidRDefault="007918BF" w:rsidP="009004E2">
      <w:pPr>
        <w:ind w:left="720"/>
        <w:rPr>
          <w:rFonts w:ascii="Palatino Linotype" w:hAnsi="Palatino Linotype"/>
          <w:sz w:val="24"/>
          <w:szCs w:val="24"/>
        </w:rPr>
      </w:pPr>
      <w:r w:rsidRPr="007918BF">
        <w:rPr>
          <w:rFonts w:ascii="Palatino Linotype" w:hAnsi="Palatino Linotype"/>
          <w:sz w:val="24"/>
          <w:szCs w:val="24"/>
        </w:rPr>
        <w:t xml:space="preserve">We have just returned from a very sad and bitterly cold business at Highgate. As my wife much desired to attend the funeral of one who was to her a most dear old friend I hired a brougham and prudently took a well-filled flask with me. It was snowing pretty hard - but the grave proved to be under cover – a sort of vault, but owing to the slope of the hill rather like a cupboard, under the shadow of Highgate Church. I looked to see if there was any friend I could bring back, but with the exception of Fred Evans (the printer not the clown) not a soul was present beyond those who had started from Gloucester Crescent. These were C.D. &amp; H.F.D. and their wives, Miss Dickens (Mamie), Miss Hogarth, Mr &amp; Mrs Perugini, William Hogarth, Wills, Fuller (doctor) </w:t>
      </w:r>
      <w:r w:rsidRPr="007918BF">
        <w:rPr>
          <w:rFonts w:ascii="Palatino Linotype" w:hAnsi="Palatino Linotype"/>
          <w:sz w:val="24"/>
          <w:szCs w:val="24"/>
        </w:rPr>
        <w:lastRenderedPageBreak/>
        <w:t xml:space="preserve">Richardson </w:t>
      </w:r>
      <w:r w:rsidR="006C59B2">
        <w:rPr>
          <w:rFonts w:ascii="Palatino Linotype" w:hAnsi="Palatino Linotype"/>
          <w:sz w:val="24"/>
          <w:szCs w:val="24"/>
        </w:rPr>
        <w:t>( lawyer) Old Mr Philp, aged 81</w:t>
      </w:r>
      <w:r w:rsidRPr="007918BF">
        <w:rPr>
          <w:rFonts w:ascii="Palatino Linotype" w:hAnsi="Palatino Linotype"/>
          <w:sz w:val="24"/>
          <w:szCs w:val="24"/>
        </w:rPr>
        <w:t>,</w:t>
      </w:r>
      <w:r w:rsidR="004E48BC">
        <w:rPr>
          <w:rFonts w:ascii="Palatino Linotype" w:hAnsi="Palatino Linotype"/>
          <w:sz w:val="24"/>
          <w:szCs w:val="24"/>
        </w:rPr>
        <w:t xml:space="preserve"> </w:t>
      </w:r>
      <w:r w:rsidRPr="007918BF">
        <w:rPr>
          <w:rFonts w:ascii="Palatino Linotype" w:hAnsi="Palatino Linotype"/>
          <w:sz w:val="24"/>
          <w:szCs w:val="24"/>
        </w:rPr>
        <w:t>father of Miss [Elizabeth] Philp, the singer and ourselves. There were no mourning couches or plumes or pall. Everything was of the simplest. But the oak coffin was piled up with flowers.</w:t>
      </w:r>
      <w:r w:rsidR="00AE2189">
        <w:rPr>
          <w:rFonts w:ascii="Palatino Linotype" w:hAnsi="Palatino Linotype"/>
          <w:sz w:val="24"/>
          <w:szCs w:val="24"/>
        </w:rPr>
        <w:t xml:space="preserve"> It was all very sad, I need hardl</w:t>
      </w:r>
      <w:r w:rsidR="00730B01">
        <w:rPr>
          <w:rFonts w:ascii="Palatino Linotype" w:hAnsi="Palatino Linotype"/>
          <w:sz w:val="24"/>
          <w:szCs w:val="24"/>
        </w:rPr>
        <w:t>y say.</w:t>
      </w:r>
      <w:r w:rsidR="00730B01">
        <w:rPr>
          <w:rStyle w:val="EndnoteReference"/>
          <w:rFonts w:ascii="Palatino Linotype" w:hAnsi="Palatino Linotype"/>
          <w:sz w:val="24"/>
          <w:szCs w:val="24"/>
        </w:rPr>
        <w:endnoteReference w:id="51"/>
      </w:r>
    </w:p>
    <w:sectPr w:rsidR="007918BF" w:rsidRPr="007918BF">
      <w:head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6F3" w:rsidRDefault="003126F3" w:rsidP="00801524">
      <w:pPr>
        <w:spacing w:after="0" w:line="240" w:lineRule="auto"/>
      </w:pPr>
      <w:r>
        <w:separator/>
      </w:r>
    </w:p>
  </w:endnote>
  <w:endnote w:type="continuationSeparator" w:id="0">
    <w:p w:rsidR="003126F3" w:rsidRDefault="003126F3" w:rsidP="00801524">
      <w:pPr>
        <w:spacing w:after="0" w:line="240" w:lineRule="auto"/>
      </w:pPr>
      <w:r>
        <w:continuationSeparator/>
      </w:r>
    </w:p>
  </w:endnote>
  <w:endnote w:id="1">
    <w:p w:rsidR="007C7F93" w:rsidRPr="0078184B" w:rsidRDefault="007C7F93" w:rsidP="007C7F9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0078184B">
        <w:rPr>
          <w:rFonts w:ascii="Palatino Linotype" w:hAnsi="Palatino Linotype"/>
          <w:sz w:val="24"/>
          <w:szCs w:val="24"/>
        </w:rPr>
        <w:t xml:space="preserve"> </w:t>
      </w:r>
      <w:r w:rsidRPr="0078184B">
        <w:rPr>
          <w:rFonts w:ascii="Palatino Linotype" w:hAnsi="Palatino Linotype"/>
          <w:sz w:val="24"/>
          <w:szCs w:val="24"/>
        </w:rPr>
        <w:t xml:space="preserve">Dutton Cook Letters to W. Moy Thomas, 1870-1883 (MS </w:t>
      </w:r>
      <w:proofErr w:type="spellStart"/>
      <w:r w:rsidRPr="0078184B">
        <w:rPr>
          <w:rFonts w:ascii="Palatino Linotype" w:hAnsi="Palatino Linotype"/>
          <w:sz w:val="24"/>
          <w:szCs w:val="24"/>
        </w:rPr>
        <w:t>Thr</w:t>
      </w:r>
      <w:proofErr w:type="spellEnd"/>
      <w:r w:rsidRPr="0078184B">
        <w:rPr>
          <w:rFonts w:ascii="Palatino Linotype" w:hAnsi="Palatino Linotype"/>
          <w:sz w:val="24"/>
          <w:szCs w:val="24"/>
        </w:rPr>
        <w:t xml:space="preserve"> 1036). Harvard Theatre Collection, Houghton Library, Harvard University.</w:t>
      </w:r>
      <w:r w:rsidR="0078184B">
        <w:rPr>
          <w:rFonts w:ascii="Palatino Linotype" w:hAnsi="Palatino Linotype"/>
          <w:sz w:val="24"/>
          <w:szCs w:val="24"/>
        </w:rPr>
        <w:t xml:space="preserve"> </w:t>
      </w:r>
      <w:r w:rsidRPr="0078184B">
        <w:rPr>
          <w:rFonts w:ascii="Palatino Linotype" w:hAnsi="Palatino Linotype"/>
          <w:sz w:val="24"/>
          <w:szCs w:val="24"/>
        </w:rPr>
        <w:t xml:space="preserve">The letters were listed for sale in Pickering and </w:t>
      </w:r>
      <w:proofErr w:type="spellStart"/>
      <w:r w:rsidRPr="0078184B">
        <w:rPr>
          <w:rFonts w:ascii="Palatino Linotype" w:hAnsi="Palatino Linotype"/>
          <w:sz w:val="24"/>
          <w:szCs w:val="24"/>
        </w:rPr>
        <w:t>Chatto</w:t>
      </w:r>
      <w:proofErr w:type="spellEnd"/>
      <w:r w:rsidRPr="0078184B">
        <w:rPr>
          <w:rFonts w:ascii="Palatino Linotype" w:hAnsi="Palatino Linotype"/>
          <w:sz w:val="24"/>
          <w:szCs w:val="24"/>
        </w:rPr>
        <w:t xml:space="preserve"> Antiquarian Booksellers, London, Bulletin 43, April 2014. </w:t>
      </w:r>
      <w:r w:rsidR="00170366">
        <w:rPr>
          <w:rFonts w:ascii="Palatino Linotype" w:hAnsi="Palatino Linotype"/>
          <w:sz w:val="24"/>
          <w:szCs w:val="24"/>
        </w:rPr>
        <w:t>I am most grateful to Malcolm Andrews, Michael Slater and Claire Tomalin for their advice, and to the staff of the Houghton Library Reading Room for their help.</w:t>
      </w:r>
    </w:p>
  </w:endnote>
  <w:endnote w:id="2">
    <w:p w:rsidR="003126F3" w:rsidRPr="0078184B" w:rsidRDefault="003126F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w:t>
      </w:r>
      <w:r w:rsidR="003D66C6" w:rsidRPr="0078184B">
        <w:rPr>
          <w:rFonts w:ascii="Palatino Linotype" w:hAnsi="Palatino Linotype"/>
          <w:sz w:val="24"/>
          <w:szCs w:val="24"/>
        </w:rPr>
        <w:t xml:space="preserve">Dickens to Miss Burdett Coutts, 23 August 1858, </w:t>
      </w:r>
      <w:r w:rsidR="003D66C6" w:rsidRPr="0078184B">
        <w:rPr>
          <w:rFonts w:ascii="Palatino Linotype" w:hAnsi="Palatino Linotype"/>
          <w:i/>
          <w:sz w:val="24"/>
          <w:szCs w:val="24"/>
        </w:rPr>
        <w:t>The Letters of Charles Dickens Volume 8: 1856-1858</w:t>
      </w:r>
      <w:r w:rsidR="003D66C6" w:rsidRPr="0078184B">
        <w:rPr>
          <w:rFonts w:ascii="Palatino Linotype" w:hAnsi="Palatino Linotype"/>
          <w:sz w:val="24"/>
          <w:szCs w:val="24"/>
        </w:rPr>
        <w:t xml:space="preserve">, ed. Graham Storey and Kathleen Tillotson (Oxford: Clarendon, 1995) 632 [632-4]. </w:t>
      </w:r>
      <w:r w:rsidRPr="0078184B">
        <w:rPr>
          <w:rFonts w:ascii="Palatino Linotype" w:hAnsi="Palatino Linotype"/>
          <w:sz w:val="24"/>
          <w:szCs w:val="24"/>
        </w:rPr>
        <w:t xml:space="preserve">See Lillian Nayder, </w:t>
      </w:r>
      <w:proofErr w:type="gramStart"/>
      <w:r w:rsidRPr="0078184B">
        <w:rPr>
          <w:rFonts w:ascii="Palatino Linotype" w:hAnsi="Palatino Linotype"/>
          <w:i/>
          <w:sz w:val="24"/>
          <w:szCs w:val="24"/>
        </w:rPr>
        <w:t>The</w:t>
      </w:r>
      <w:proofErr w:type="gramEnd"/>
      <w:r w:rsidRPr="0078184B">
        <w:rPr>
          <w:rFonts w:ascii="Palatino Linotype" w:hAnsi="Palatino Linotype"/>
          <w:i/>
          <w:sz w:val="24"/>
          <w:szCs w:val="24"/>
        </w:rPr>
        <w:t xml:space="preserve"> Other Dickens: A Life of Catherine </w:t>
      </w:r>
      <w:r w:rsidRPr="0078184B">
        <w:rPr>
          <w:rFonts w:ascii="Palatino Linotype" w:hAnsi="Palatino Linotype"/>
          <w:sz w:val="24"/>
          <w:szCs w:val="24"/>
        </w:rPr>
        <w:t>Dickens</w:t>
      </w:r>
      <w:r w:rsidR="00DB0957" w:rsidRPr="0078184B">
        <w:rPr>
          <w:rFonts w:ascii="Palatino Linotype" w:hAnsi="Palatino Linotype"/>
          <w:sz w:val="24"/>
          <w:szCs w:val="24"/>
        </w:rPr>
        <w:t xml:space="preserve"> (Ithaca: Cornell University Press, 2012</w:t>
      </w:r>
      <w:r w:rsidR="0063469B" w:rsidRPr="0078184B">
        <w:rPr>
          <w:rFonts w:ascii="Palatino Linotype" w:hAnsi="Palatino Linotype"/>
          <w:sz w:val="24"/>
          <w:szCs w:val="24"/>
        </w:rPr>
        <w:t>)</w:t>
      </w:r>
      <w:r w:rsidRPr="0078184B">
        <w:rPr>
          <w:rFonts w:ascii="Palatino Linotype" w:hAnsi="Palatino Linotype"/>
          <w:sz w:val="24"/>
          <w:szCs w:val="24"/>
        </w:rPr>
        <w:t xml:space="preserve">; Michael Slater </w:t>
      </w:r>
      <w:r w:rsidRPr="0078184B">
        <w:rPr>
          <w:rFonts w:ascii="Palatino Linotype" w:hAnsi="Palatino Linotype"/>
          <w:i/>
          <w:sz w:val="24"/>
          <w:szCs w:val="24"/>
        </w:rPr>
        <w:t>Charles Dickens</w:t>
      </w:r>
      <w:r w:rsidR="0063469B" w:rsidRPr="0078184B">
        <w:rPr>
          <w:rFonts w:ascii="Palatino Linotype" w:hAnsi="Palatino Linotype"/>
          <w:sz w:val="24"/>
          <w:szCs w:val="24"/>
        </w:rPr>
        <w:t xml:space="preserve"> (New Haven: Yale University Press, 2009) 432-60</w:t>
      </w:r>
      <w:r w:rsidR="00CE295F" w:rsidRPr="0078184B">
        <w:rPr>
          <w:rFonts w:ascii="Palatino Linotype" w:hAnsi="Palatino Linotype"/>
          <w:sz w:val="24"/>
          <w:szCs w:val="24"/>
        </w:rPr>
        <w:t>;</w:t>
      </w:r>
      <w:r w:rsidRPr="0078184B">
        <w:rPr>
          <w:rFonts w:ascii="Palatino Linotype" w:hAnsi="Palatino Linotype"/>
          <w:sz w:val="24"/>
          <w:szCs w:val="24"/>
        </w:rPr>
        <w:t xml:space="preserve"> Claire Tomalin</w:t>
      </w:r>
      <w:r w:rsidR="000A2690" w:rsidRPr="0078184B">
        <w:rPr>
          <w:rFonts w:ascii="Palatino Linotype" w:hAnsi="Palatino Linotype"/>
          <w:sz w:val="24"/>
          <w:szCs w:val="24"/>
        </w:rPr>
        <w:t>,</w:t>
      </w:r>
      <w:r w:rsidRPr="0078184B">
        <w:rPr>
          <w:rFonts w:ascii="Palatino Linotype" w:hAnsi="Palatino Linotype"/>
          <w:sz w:val="24"/>
          <w:szCs w:val="24"/>
        </w:rPr>
        <w:t xml:space="preserve"> </w:t>
      </w:r>
      <w:r w:rsidRPr="0078184B">
        <w:rPr>
          <w:rFonts w:ascii="Palatino Linotype" w:hAnsi="Palatino Linotype"/>
          <w:i/>
          <w:sz w:val="24"/>
          <w:szCs w:val="24"/>
        </w:rPr>
        <w:t>The Invisible Woman</w:t>
      </w:r>
      <w:r w:rsidR="00B3041B" w:rsidRPr="0078184B">
        <w:rPr>
          <w:rFonts w:ascii="Palatino Linotype" w:hAnsi="Palatino Linotype"/>
          <w:i/>
          <w:sz w:val="24"/>
          <w:szCs w:val="24"/>
        </w:rPr>
        <w:t xml:space="preserve">: The Story of Nelly </w:t>
      </w:r>
      <w:r w:rsidR="0063469B" w:rsidRPr="0078184B">
        <w:rPr>
          <w:rFonts w:ascii="Palatino Linotype" w:hAnsi="Palatino Linotype"/>
          <w:i/>
          <w:sz w:val="24"/>
          <w:szCs w:val="24"/>
        </w:rPr>
        <w:t>T</w:t>
      </w:r>
      <w:r w:rsidR="00B3041B" w:rsidRPr="0078184B">
        <w:rPr>
          <w:rFonts w:ascii="Palatino Linotype" w:hAnsi="Palatino Linotype"/>
          <w:i/>
          <w:sz w:val="24"/>
          <w:szCs w:val="24"/>
        </w:rPr>
        <w:t>ernan and Charles Dickens</w:t>
      </w:r>
      <w:r w:rsidR="00B3041B" w:rsidRPr="0078184B">
        <w:rPr>
          <w:rFonts w:ascii="Palatino Linotype" w:hAnsi="Palatino Linotype"/>
          <w:sz w:val="24"/>
          <w:szCs w:val="24"/>
        </w:rPr>
        <w:t xml:space="preserve"> </w:t>
      </w:r>
      <w:r w:rsidRPr="0078184B">
        <w:rPr>
          <w:rFonts w:ascii="Palatino Linotype" w:hAnsi="Palatino Linotype"/>
          <w:sz w:val="24"/>
          <w:szCs w:val="24"/>
        </w:rPr>
        <w:t>(Harmondsworth: Penguin</w:t>
      </w:r>
      <w:r w:rsidR="00B3041B" w:rsidRPr="0078184B">
        <w:rPr>
          <w:rFonts w:ascii="Palatino Linotype" w:hAnsi="Palatino Linotype"/>
          <w:sz w:val="24"/>
          <w:szCs w:val="24"/>
        </w:rPr>
        <w:t xml:space="preserve">, </w:t>
      </w:r>
      <w:r w:rsidR="0063469B" w:rsidRPr="0078184B">
        <w:rPr>
          <w:rFonts w:ascii="Palatino Linotype" w:hAnsi="Palatino Linotype"/>
          <w:sz w:val="24"/>
          <w:szCs w:val="24"/>
        </w:rPr>
        <w:t>1991</w:t>
      </w:r>
      <w:r w:rsidR="000A2690" w:rsidRPr="0078184B">
        <w:rPr>
          <w:rFonts w:ascii="Palatino Linotype" w:hAnsi="Palatino Linotype"/>
          <w:sz w:val="24"/>
          <w:szCs w:val="24"/>
        </w:rPr>
        <w:t>).</w:t>
      </w:r>
    </w:p>
  </w:endnote>
  <w:endnote w:id="3">
    <w:p w:rsidR="0039474B" w:rsidRPr="0078184B" w:rsidRDefault="0039474B" w:rsidP="0039474B">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Gladys Storey, </w:t>
      </w:r>
      <w:r w:rsidRPr="0078184B">
        <w:rPr>
          <w:rFonts w:ascii="Palatino Linotype" w:hAnsi="Palatino Linotype"/>
          <w:i/>
          <w:sz w:val="24"/>
          <w:szCs w:val="24"/>
        </w:rPr>
        <w:t>Dickens and Daughter</w:t>
      </w:r>
      <w:r w:rsidRPr="0078184B">
        <w:rPr>
          <w:rFonts w:ascii="Palatino Linotype" w:hAnsi="Palatino Linotype"/>
          <w:sz w:val="24"/>
          <w:szCs w:val="24"/>
        </w:rPr>
        <w:t xml:space="preserve"> (London: Frederick Muller, 1939) </w:t>
      </w:r>
      <w:r w:rsidR="00DB0957" w:rsidRPr="0078184B">
        <w:rPr>
          <w:rFonts w:ascii="Palatino Linotype" w:hAnsi="Palatino Linotype"/>
          <w:sz w:val="24"/>
          <w:szCs w:val="24"/>
        </w:rPr>
        <w:t>164</w:t>
      </w:r>
      <w:r w:rsidRPr="0078184B">
        <w:rPr>
          <w:rFonts w:ascii="Palatino Linotype" w:hAnsi="Palatino Linotype"/>
          <w:sz w:val="24"/>
          <w:szCs w:val="24"/>
        </w:rPr>
        <w:t>.</w:t>
      </w:r>
    </w:p>
  </w:endnote>
  <w:endnote w:id="4">
    <w:p w:rsidR="000F4D44" w:rsidRPr="0078184B" w:rsidRDefault="000F4D44">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w:t>
      </w:r>
      <w:r w:rsidR="000A2690" w:rsidRPr="0078184B">
        <w:rPr>
          <w:rFonts w:ascii="Palatino Linotype" w:hAnsi="Palatino Linotype"/>
          <w:sz w:val="24"/>
          <w:szCs w:val="24"/>
        </w:rPr>
        <w:t xml:space="preserve">The “Violated” Letter, 25 May 1858, </w:t>
      </w:r>
      <w:r w:rsidR="000A2690" w:rsidRPr="0078184B">
        <w:rPr>
          <w:rFonts w:ascii="Palatino Linotype" w:hAnsi="Palatino Linotype"/>
          <w:i/>
          <w:sz w:val="24"/>
          <w:szCs w:val="24"/>
        </w:rPr>
        <w:t>The Letters of Charles Dickens Volume 8: 1856-1858</w:t>
      </w:r>
      <w:r w:rsidR="000A2690" w:rsidRPr="0078184B">
        <w:rPr>
          <w:rFonts w:ascii="Palatino Linotype" w:hAnsi="Palatino Linotype"/>
          <w:sz w:val="24"/>
          <w:szCs w:val="24"/>
        </w:rPr>
        <w:t>, Appendix F, 740-1</w:t>
      </w:r>
      <w:r w:rsidR="003D66C6" w:rsidRPr="0078184B">
        <w:rPr>
          <w:rFonts w:ascii="Palatino Linotype" w:hAnsi="Palatino Linotype"/>
          <w:sz w:val="24"/>
          <w:szCs w:val="24"/>
        </w:rPr>
        <w:t>.</w:t>
      </w:r>
    </w:p>
  </w:endnote>
  <w:endnote w:id="5">
    <w:p w:rsidR="003126F3" w:rsidRPr="0078184B" w:rsidRDefault="003126F3" w:rsidP="007D33B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Miss Helen Thomson to Mrs Stark,</w:t>
      </w:r>
      <w:r w:rsidR="00A33B31" w:rsidRPr="0078184B">
        <w:rPr>
          <w:rFonts w:ascii="Palatino Linotype" w:hAnsi="Palatino Linotype"/>
          <w:sz w:val="24"/>
          <w:szCs w:val="24"/>
        </w:rPr>
        <w:t xml:space="preserve"> </w:t>
      </w:r>
      <w:r w:rsidRPr="0078184B">
        <w:rPr>
          <w:rFonts w:ascii="Palatino Linotype" w:hAnsi="Palatino Linotype"/>
          <w:sz w:val="24"/>
          <w:szCs w:val="24"/>
        </w:rPr>
        <w:t xml:space="preserve">[30] August 1858, </w:t>
      </w:r>
      <w:r w:rsidRPr="0078184B">
        <w:rPr>
          <w:rFonts w:ascii="Palatino Linotype" w:hAnsi="Palatino Linotype"/>
          <w:i/>
          <w:sz w:val="24"/>
          <w:szCs w:val="24"/>
        </w:rPr>
        <w:t>The Letters of Charles Dickens Volume 8: 1856-1858</w:t>
      </w:r>
      <w:r w:rsidRPr="0078184B">
        <w:rPr>
          <w:rFonts w:ascii="Palatino Linotype" w:hAnsi="Palatino Linotype"/>
          <w:sz w:val="24"/>
          <w:szCs w:val="24"/>
        </w:rPr>
        <w:t>, Appendix F</w:t>
      </w:r>
      <w:r w:rsidR="000A2690" w:rsidRPr="0078184B">
        <w:rPr>
          <w:rFonts w:ascii="Palatino Linotype" w:hAnsi="Palatino Linotype"/>
          <w:sz w:val="24"/>
          <w:szCs w:val="24"/>
        </w:rPr>
        <w:t>,</w:t>
      </w:r>
      <w:r w:rsidRPr="0078184B">
        <w:rPr>
          <w:rFonts w:ascii="Palatino Linotype" w:hAnsi="Palatino Linotype"/>
          <w:sz w:val="24"/>
          <w:szCs w:val="24"/>
        </w:rPr>
        <w:t xml:space="preserve"> 746</w:t>
      </w:r>
      <w:r w:rsidR="000A2690" w:rsidRPr="0078184B">
        <w:rPr>
          <w:rFonts w:ascii="Palatino Linotype" w:hAnsi="Palatino Linotype"/>
          <w:sz w:val="24"/>
          <w:szCs w:val="24"/>
        </w:rPr>
        <w:t xml:space="preserve"> [746-9]</w:t>
      </w:r>
    </w:p>
  </w:endnote>
  <w:endnote w:id="6">
    <w:p w:rsidR="003126F3" w:rsidRPr="0078184B" w:rsidRDefault="003126F3" w:rsidP="000A2690">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Lillian Nayder, </w:t>
      </w:r>
      <w:r w:rsidRPr="0078184B">
        <w:rPr>
          <w:rFonts w:ascii="Palatino Linotype" w:hAnsi="Palatino Linotype"/>
          <w:i/>
          <w:sz w:val="24"/>
          <w:szCs w:val="24"/>
        </w:rPr>
        <w:t>The Other Dickens</w:t>
      </w:r>
      <w:r w:rsidRPr="0078184B">
        <w:rPr>
          <w:rFonts w:ascii="Palatino Linotype" w:hAnsi="Palatino Linotype"/>
          <w:sz w:val="24"/>
          <w:szCs w:val="24"/>
        </w:rPr>
        <w:t>, 269;</w:t>
      </w:r>
      <w:r w:rsidR="00A33B31" w:rsidRPr="0078184B">
        <w:rPr>
          <w:rFonts w:ascii="Palatino Linotype" w:hAnsi="Palatino Linotype"/>
          <w:sz w:val="24"/>
          <w:szCs w:val="24"/>
        </w:rPr>
        <w:t xml:space="preserve"> </w:t>
      </w:r>
      <w:r w:rsidRPr="0078184B">
        <w:rPr>
          <w:rFonts w:ascii="Palatino Linotype" w:hAnsi="Palatino Linotype"/>
          <w:sz w:val="24"/>
          <w:szCs w:val="24"/>
        </w:rPr>
        <w:t xml:space="preserve">Tomalin, </w:t>
      </w:r>
      <w:r w:rsidR="000A2690" w:rsidRPr="0078184B">
        <w:rPr>
          <w:rFonts w:ascii="Palatino Linotype" w:hAnsi="Palatino Linotype"/>
          <w:i/>
          <w:sz w:val="24"/>
          <w:szCs w:val="24"/>
        </w:rPr>
        <w:t>Charles Dickens: A Life</w:t>
      </w:r>
      <w:r w:rsidR="000A2690" w:rsidRPr="0078184B">
        <w:rPr>
          <w:rFonts w:ascii="Palatino Linotype" w:hAnsi="Palatino Linotype"/>
          <w:sz w:val="24"/>
          <w:szCs w:val="24"/>
        </w:rPr>
        <w:t xml:space="preserve"> (London: Viking, 2011) 300.</w:t>
      </w:r>
    </w:p>
  </w:endnote>
  <w:endnote w:id="7">
    <w:p w:rsidR="003126F3" w:rsidRPr="0078184B" w:rsidRDefault="003126F3" w:rsidP="007D33B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Charles Dickens to Miss Burdett Coutts, 9 May 1858, </w:t>
      </w:r>
      <w:proofErr w:type="gramStart"/>
      <w:r w:rsidRPr="0078184B">
        <w:rPr>
          <w:rFonts w:ascii="Palatino Linotype" w:hAnsi="Palatino Linotype"/>
          <w:i/>
          <w:sz w:val="24"/>
          <w:szCs w:val="24"/>
        </w:rPr>
        <w:t>The</w:t>
      </w:r>
      <w:proofErr w:type="gramEnd"/>
      <w:r w:rsidRPr="0078184B">
        <w:rPr>
          <w:rFonts w:ascii="Palatino Linotype" w:hAnsi="Palatino Linotype"/>
          <w:i/>
          <w:sz w:val="24"/>
          <w:szCs w:val="24"/>
        </w:rPr>
        <w:t xml:space="preserve"> Letters of Charles Dickens </w:t>
      </w:r>
      <w:r w:rsidR="000A2690" w:rsidRPr="0078184B">
        <w:rPr>
          <w:rFonts w:ascii="Palatino Linotype" w:hAnsi="Palatino Linotype"/>
          <w:i/>
          <w:sz w:val="24"/>
          <w:szCs w:val="24"/>
        </w:rPr>
        <w:t xml:space="preserve">Volume 8: 1856-1858, </w:t>
      </w:r>
      <w:r w:rsidRPr="0078184B">
        <w:rPr>
          <w:rFonts w:ascii="Palatino Linotype" w:hAnsi="Palatino Linotype"/>
          <w:sz w:val="24"/>
          <w:szCs w:val="24"/>
        </w:rPr>
        <w:t>560.</w:t>
      </w:r>
    </w:p>
  </w:endnote>
  <w:endnote w:id="8">
    <w:p w:rsidR="003126F3" w:rsidRPr="0078184B" w:rsidRDefault="003126F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w:t>
      </w:r>
      <w:r w:rsidRPr="0078184B">
        <w:rPr>
          <w:rFonts w:ascii="Palatino Linotype" w:hAnsi="Palatino Linotype"/>
          <w:i/>
          <w:sz w:val="24"/>
          <w:szCs w:val="24"/>
        </w:rPr>
        <w:t>The Letters of Charles Dickens Volume 8: 1856-1858</w:t>
      </w:r>
      <w:r w:rsidRPr="0078184B">
        <w:rPr>
          <w:rFonts w:ascii="Palatino Linotype" w:hAnsi="Palatino Linotype"/>
          <w:sz w:val="24"/>
          <w:szCs w:val="24"/>
        </w:rPr>
        <w:t>, 648-49</w:t>
      </w:r>
      <w:r w:rsidR="000A2690" w:rsidRPr="0078184B">
        <w:rPr>
          <w:rFonts w:ascii="Palatino Linotype" w:hAnsi="Palatino Linotype"/>
          <w:sz w:val="24"/>
          <w:szCs w:val="24"/>
        </w:rPr>
        <w:t>,</w:t>
      </w:r>
      <w:r w:rsidRPr="0078184B">
        <w:rPr>
          <w:rFonts w:ascii="Palatino Linotype" w:hAnsi="Palatino Linotype"/>
          <w:sz w:val="24"/>
          <w:szCs w:val="24"/>
        </w:rPr>
        <w:t xml:space="preserve"> note 4.</w:t>
      </w:r>
    </w:p>
  </w:endnote>
  <w:endnote w:id="9">
    <w:p w:rsidR="003126F3" w:rsidRPr="0078184B" w:rsidRDefault="003126F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Miss Helen Thomson to Mrs Stark, [30] August 1858, </w:t>
      </w:r>
      <w:proofErr w:type="gramStart"/>
      <w:r w:rsidRPr="0078184B">
        <w:rPr>
          <w:rFonts w:ascii="Palatino Linotype" w:hAnsi="Palatino Linotype"/>
          <w:i/>
          <w:sz w:val="24"/>
          <w:szCs w:val="24"/>
        </w:rPr>
        <w:t>The</w:t>
      </w:r>
      <w:proofErr w:type="gramEnd"/>
      <w:r w:rsidRPr="0078184B">
        <w:rPr>
          <w:rFonts w:ascii="Palatino Linotype" w:hAnsi="Palatino Linotype"/>
          <w:i/>
          <w:sz w:val="24"/>
          <w:szCs w:val="24"/>
        </w:rPr>
        <w:t xml:space="preserve"> Letters of Charles Dickens Volume 8: 1856-1858</w:t>
      </w:r>
      <w:r w:rsidR="000A2690" w:rsidRPr="0078184B">
        <w:rPr>
          <w:rFonts w:ascii="Palatino Linotype" w:hAnsi="Palatino Linotype"/>
          <w:sz w:val="24"/>
          <w:szCs w:val="24"/>
        </w:rPr>
        <w:t>, Appendix F, 746.</w:t>
      </w:r>
    </w:p>
  </w:endnote>
  <w:endnote w:id="10">
    <w:p w:rsidR="003126F3" w:rsidRPr="0078184B" w:rsidRDefault="003126F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K. J. Fielding, ‘Charles Dickens and his Wife: Fact or Forgery?</w:t>
      </w:r>
      <w:proofErr w:type="gramStart"/>
      <w:r w:rsidRPr="0078184B">
        <w:rPr>
          <w:rFonts w:ascii="Palatino Linotype" w:hAnsi="Palatino Linotype"/>
          <w:sz w:val="24"/>
          <w:szCs w:val="24"/>
        </w:rPr>
        <w:t>’,</w:t>
      </w:r>
      <w:proofErr w:type="gramEnd"/>
      <w:r w:rsidRPr="0078184B">
        <w:rPr>
          <w:rFonts w:ascii="Palatino Linotype" w:hAnsi="Palatino Linotype"/>
          <w:sz w:val="24"/>
          <w:szCs w:val="24"/>
        </w:rPr>
        <w:t xml:space="preserve"> </w:t>
      </w:r>
      <w:r w:rsidRPr="0078184B">
        <w:rPr>
          <w:rFonts w:ascii="Palatino Linotype" w:hAnsi="Palatino Linotype"/>
          <w:i/>
          <w:sz w:val="24"/>
          <w:szCs w:val="24"/>
        </w:rPr>
        <w:t>Etudes Anglaises</w:t>
      </w:r>
      <w:r w:rsidRPr="0078184B">
        <w:rPr>
          <w:rFonts w:ascii="Palatino Linotype" w:hAnsi="Palatino Linotype"/>
          <w:sz w:val="24"/>
          <w:szCs w:val="24"/>
        </w:rPr>
        <w:t xml:space="preserve"> vol. 8, 3 (1955), 212-222. See also W. J. Carlton,</w:t>
      </w:r>
      <w:r w:rsidR="004B343F" w:rsidRPr="0078184B">
        <w:rPr>
          <w:rFonts w:ascii="Palatino Linotype" w:hAnsi="Palatino Linotype"/>
          <w:sz w:val="24"/>
          <w:szCs w:val="24"/>
        </w:rPr>
        <w:t xml:space="preserve"> ‘Mr and Mrs Dickens: the Thomson-Stark Letter’, </w:t>
      </w:r>
      <w:r w:rsidRPr="0078184B">
        <w:rPr>
          <w:rFonts w:ascii="Palatino Linotype" w:hAnsi="Palatino Linotype"/>
          <w:i/>
          <w:sz w:val="24"/>
          <w:szCs w:val="24"/>
        </w:rPr>
        <w:t>Notes and Queries</w:t>
      </w:r>
      <w:r w:rsidR="004B343F" w:rsidRPr="0078184B">
        <w:rPr>
          <w:rFonts w:ascii="Palatino Linotype" w:hAnsi="Palatino Linotype"/>
          <w:sz w:val="24"/>
          <w:szCs w:val="24"/>
        </w:rPr>
        <w:t>, vol. 7, 4, April 1960, 145-7.</w:t>
      </w:r>
    </w:p>
  </w:endnote>
  <w:endnote w:id="11">
    <w:p w:rsidR="003126F3" w:rsidRPr="0078184B" w:rsidRDefault="003126F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John Sutherland ‘Dickens, Reade, </w:t>
      </w:r>
      <w:r w:rsidRPr="0078184B">
        <w:rPr>
          <w:rFonts w:ascii="Palatino Linotype" w:hAnsi="Palatino Linotype"/>
          <w:i/>
          <w:sz w:val="24"/>
          <w:szCs w:val="24"/>
        </w:rPr>
        <w:t>Hard Cash</w:t>
      </w:r>
      <w:r w:rsidRPr="0078184B">
        <w:rPr>
          <w:rFonts w:ascii="Palatino Linotype" w:hAnsi="Palatino Linotype"/>
          <w:sz w:val="24"/>
          <w:szCs w:val="24"/>
        </w:rPr>
        <w:t xml:space="preserve"> and Maniac Wives’ in </w:t>
      </w:r>
      <w:r w:rsidRPr="0078184B">
        <w:rPr>
          <w:rFonts w:ascii="Palatino Linotype" w:hAnsi="Palatino Linotype"/>
          <w:i/>
          <w:sz w:val="24"/>
          <w:szCs w:val="24"/>
        </w:rPr>
        <w:t>Victorian Fiction: Writers, Publishers, Readers</w:t>
      </w:r>
      <w:r w:rsidRPr="0078184B">
        <w:rPr>
          <w:rFonts w:ascii="Palatino Linotype" w:hAnsi="Palatino Linotype"/>
          <w:sz w:val="24"/>
          <w:szCs w:val="24"/>
        </w:rPr>
        <w:t xml:space="preserve"> (London: Palgrave, 2006) 55-85.</w:t>
      </w:r>
    </w:p>
  </w:endnote>
  <w:endnote w:id="12">
    <w:p w:rsidR="003126F3" w:rsidRPr="0078184B" w:rsidRDefault="003126F3" w:rsidP="007D33B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w:t>
      </w:r>
      <w:r w:rsidR="00CE62FD" w:rsidRPr="0078184B">
        <w:rPr>
          <w:rFonts w:ascii="Palatino Linotype" w:hAnsi="Palatino Linotype"/>
          <w:sz w:val="24"/>
          <w:szCs w:val="24"/>
        </w:rPr>
        <w:t>Brown, Andrew, ‘</w:t>
      </w:r>
      <w:r w:rsidR="00BE71D0" w:rsidRPr="0078184B">
        <w:rPr>
          <w:rFonts w:ascii="Palatino Linotype" w:hAnsi="Palatino Linotype"/>
          <w:sz w:val="24"/>
          <w:szCs w:val="24"/>
        </w:rPr>
        <w:t>Lytton, Edward George Earle Lytton Bulwer [formerly Edward George Earle Lytton Bulwer], first Baron Lytton (1803–1873), writer and politician.</w:t>
      </w:r>
      <w:r w:rsidR="00CE62FD" w:rsidRPr="0078184B">
        <w:rPr>
          <w:rFonts w:ascii="Palatino Linotype" w:hAnsi="Palatino Linotype"/>
          <w:sz w:val="24"/>
          <w:szCs w:val="24"/>
        </w:rPr>
        <w:t>’</w:t>
      </w:r>
      <w:r w:rsidR="00BE71D0" w:rsidRPr="0078184B">
        <w:rPr>
          <w:rFonts w:ascii="Palatino Linotype" w:hAnsi="Palatino Linotype"/>
          <w:sz w:val="24"/>
          <w:szCs w:val="24"/>
        </w:rPr>
        <w:t> </w:t>
      </w:r>
      <w:r w:rsidR="00BE71D0" w:rsidRPr="0078184B">
        <w:rPr>
          <w:rFonts w:ascii="Palatino Linotype" w:hAnsi="Palatino Linotype"/>
          <w:i/>
          <w:sz w:val="24"/>
          <w:szCs w:val="24"/>
        </w:rPr>
        <w:t>Oxford Dictionary of National Biography</w:t>
      </w:r>
      <w:r w:rsidR="00BE71D0" w:rsidRPr="0078184B">
        <w:rPr>
          <w:rFonts w:ascii="Palatino Linotype" w:hAnsi="Palatino Linotype"/>
          <w:sz w:val="24"/>
          <w:szCs w:val="24"/>
        </w:rPr>
        <w:t>.</w:t>
      </w:r>
      <w:r w:rsidR="0078184B">
        <w:rPr>
          <w:rFonts w:ascii="Palatino Linotype" w:hAnsi="Palatino Linotype"/>
          <w:sz w:val="24"/>
          <w:szCs w:val="24"/>
        </w:rPr>
        <w:t xml:space="preserve"> </w:t>
      </w:r>
      <w:r w:rsidR="00BE71D0" w:rsidRPr="0078184B">
        <w:rPr>
          <w:rFonts w:ascii="Palatino Linotype" w:hAnsi="Palatino Linotype"/>
          <w:sz w:val="24"/>
          <w:szCs w:val="24"/>
        </w:rPr>
        <w:t>September 23, 2004. Oxford University Press</w:t>
      </w:r>
      <w:r w:rsidR="001975E1" w:rsidRPr="0078184B">
        <w:rPr>
          <w:rFonts w:ascii="Palatino Linotype" w:hAnsi="Palatino Linotype"/>
          <w:sz w:val="24"/>
          <w:szCs w:val="24"/>
        </w:rPr>
        <w:t>.</w:t>
      </w:r>
      <w:r w:rsidR="00BE71D0" w:rsidRPr="0078184B">
        <w:rPr>
          <w:rFonts w:ascii="Palatino Linotype" w:hAnsi="Palatino Linotype"/>
          <w:sz w:val="24"/>
          <w:szCs w:val="24"/>
        </w:rPr>
        <w:t xml:space="preserve"> Date of access 30 Jan. 2019</w:t>
      </w:r>
      <w:r w:rsidR="00CE62FD" w:rsidRPr="0078184B">
        <w:rPr>
          <w:rFonts w:ascii="Palatino Linotype" w:hAnsi="Palatino Linotype"/>
          <w:sz w:val="24"/>
          <w:szCs w:val="24"/>
        </w:rPr>
        <w:t xml:space="preserve">. </w:t>
      </w:r>
      <w:r w:rsidRPr="0078184B">
        <w:rPr>
          <w:rFonts w:ascii="Palatino Linotype" w:hAnsi="Palatino Linotype"/>
          <w:sz w:val="24"/>
          <w:szCs w:val="24"/>
        </w:rPr>
        <w:t xml:space="preserve">See also Virginia Blain, ‘Rosina Bulwer Lytton and the Rage of the Unheard’, </w:t>
      </w:r>
      <w:r w:rsidRPr="0078184B">
        <w:rPr>
          <w:rFonts w:ascii="Palatino Linotype" w:hAnsi="Palatino Linotype"/>
          <w:i/>
          <w:sz w:val="24"/>
          <w:szCs w:val="24"/>
        </w:rPr>
        <w:t>Huntington Library Quarterly</w:t>
      </w:r>
      <w:r w:rsidRPr="0078184B">
        <w:rPr>
          <w:rFonts w:ascii="Palatino Linotype" w:hAnsi="Palatino Linotype"/>
          <w:sz w:val="24"/>
          <w:szCs w:val="24"/>
        </w:rPr>
        <w:t xml:space="preserve">, vol. 53, 3, </w:t>
      </w:r>
      <w:proofErr w:type="gramStart"/>
      <w:r w:rsidRPr="0078184B">
        <w:rPr>
          <w:rFonts w:ascii="Palatino Linotype" w:hAnsi="Palatino Linotype"/>
          <w:sz w:val="24"/>
          <w:szCs w:val="24"/>
        </w:rPr>
        <w:t>Summer</w:t>
      </w:r>
      <w:proofErr w:type="gramEnd"/>
      <w:r w:rsidRPr="0078184B">
        <w:rPr>
          <w:rFonts w:ascii="Palatino Linotype" w:hAnsi="Palatino Linotype"/>
          <w:sz w:val="24"/>
          <w:szCs w:val="24"/>
        </w:rPr>
        <w:t xml:space="preserve"> 1990, 210-236.</w:t>
      </w:r>
    </w:p>
  </w:endnote>
  <w:endnote w:id="13">
    <w:p w:rsidR="003126F3" w:rsidRPr="0078184B" w:rsidRDefault="003126F3" w:rsidP="007D33B3">
      <w:pPr>
        <w:pStyle w:val="EndnoteText"/>
        <w:rPr>
          <w:rFonts w:ascii="Palatino Linotype" w:hAnsi="Palatino Linotype"/>
          <w:b/>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Sutherland, </w:t>
      </w:r>
      <w:r w:rsidRPr="0078184B">
        <w:rPr>
          <w:rFonts w:ascii="Palatino Linotype" w:hAnsi="Palatino Linotype"/>
          <w:i/>
          <w:sz w:val="24"/>
          <w:szCs w:val="24"/>
        </w:rPr>
        <w:t>Victorian Fiction: Writers, Publishers, Readers</w:t>
      </w:r>
      <w:r w:rsidRPr="0078184B">
        <w:rPr>
          <w:rFonts w:ascii="Palatino Linotype" w:hAnsi="Palatino Linotype"/>
          <w:sz w:val="24"/>
          <w:szCs w:val="24"/>
        </w:rPr>
        <w:t>,</w:t>
      </w:r>
      <w:r w:rsidR="004B343F" w:rsidRPr="0078184B">
        <w:rPr>
          <w:rFonts w:ascii="Palatino Linotype" w:hAnsi="Palatino Linotype"/>
          <w:sz w:val="24"/>
          <w:szCs w:val="24"/>
        </w:rPr>
        <w:t xml:space="preserve"> 79. </w:t>
      </w:r>
      <w:r w:rsidR="0013720B" w:rsidRPr="0078184B">
        <w:rPr>
          <w:rFonts w:ascii="Palatino Linotype" w:hAnsi="Palatino Linotype"/>
          <w:sz w:val="24"/>
          <w:szCs w:val="24"/>
        </w:rPr>
        <w:t>Forster was in fact not a Commissioner in Lunacy at this point, but Secretary to the Commissioners.</w:t>
      </w:r>
      <w:r w:rsidR="00F22BEA" w:rsidRPr="0078184B">
        <w:rPr>
          <w:rFonts w:ascii="Palatino Linotype" w:hAnsi="Palatino Linotype"/>
          <w:sz w:val="24"/>
          <w:szCs w:val="24"/>
        </w:rPr>
        <w:t xml:space="preserve"> He became a Commissioner in 1861.</w:t>
      </w:r>
      <w:r w:rsidR="0013720B" w:rsidRPr="0078184B">
        <w:rPr>
          <w:rFonts w:ascii="Palatino Linotype" w:hAnsi="Palatino Linotype"/>
          <w:sz w:val="24"/>
          <w:szCs w:val="24"/>
        </w:rPr>
        <w:t xml:space="preserve"> </w:t>
      </w:r>
      <w:r w:rsidRPr="0078184B">
        <w:rPr>
          <w:rFonts w:ascii="Palatino Linotype" w:hAnsi="Palatino Linotype"/>
          <w:sz w:val="24"/>
          <w:szCs w:val="24"/>
        </w:rPr>
        <w:t xml:space="preserve">See also Richard A. Hunter and Ida MacAlpine, ‘Dickens and Conolly’, </w:t>
      </w:r>
      <w:r w:rsidRPr="0078184B">
        <w:rPr>
          <w:rFonts w:ascii="Palatino Linotype" w:hAnsi="Palatino Linotype"/>
          <w:i/>
          <w:sz w:val="24"/>
          <w:szCs w:val="24"/>
        </w:rPr>
        <w:t>Times Literary Supplement</w:t>
      </w:r>
      <w:r w:rsidRPr="0078184B">
        <w:rPr>
          <w:rFonts w:ascii="Palatino Linotype" w:hAnsi="Palatino Linotype"/>
          <w:sz w:val="24"/>
          <w:szCs w:val="24"/>
        </w:rPr>
        <w:t xml:space="preserve">, 11 August 1961, 534-5 and Andrew Scull, </w:t>
      </w:r>
      <w:r w:rsidRPr="0078184B">
        <w:rPr>
          <w:rFonts w:ascii="Palatino Linotype" w:hAnsi="Palatino Linotype"/>
          <w:i/>
          <w:sz w:val="24"/>
          <w:szCs w:val="24"/>
        </w:rPr>
        <w:t>The Most Solitary of Afflictions</w:t>
      </w:r>
      <w:r w:rsidR="00566787" w:rsidRPr="0078184B">
        <w:rPr>
          <w:rFonts w:ascii="Palatino Linotype" w:hAnsi="Palatino Linotype"/>
          <w:i/>
          <w:sz w:val="24"/>
          <w:szCs w:val="24"/>
        </w:rPr>
        <w:t xml:space="preserve">: Madness and Society in England 170-1900 </w:t>
      </w:r>
      <w:r w:rsidR="00D16F89" w:rsidRPr="0078184B">
        <w:rPr>
          <w:rFonts w:ascii="Palatino Linotype" w:hAnsi="Palatino Linotype"/>
          <w:sz w:val="24"/>
          <w:szCs w:val="24"/>
        </w:rPr>
        <w:t>(New Ha</w:t>
      </w:r>
      <w:r w:rsidR="00566787" w:rsidRPr="0078184B">
        <w:rPr>
          <w:rFonts w:ascii="Palatino Linotype" w:hAnsi="Palatino Linotype"/>
          <w:sz w:val="24"/>
          <w:szCs w:val="24"/>
        </w:rPr>
        <w:t xml:space="preserve">ven: </w:t>
      </w:r>
      <w:r w:rsidR="00D16F89" w:rsidRPr="0078184B">
        <w:rPr>
          <w:rFonts w:ascii="Palatino Linotype" w:hAnsi="Palatino Linotype"/>
          <w:sz w:val="24"/>
          <w:szCs w:val="24"/>
        </w:rPr>
        <w:t>Yale Un</w:t>
      </w:r>
      <w:r w:rsidR="00566787" w:rsidRPr="0078184B">
        <w:rPr>
          <w:rFonts w:ascii="Palatino Linotype" w:hAnsi="Palatino Linotype"/>
          <w:sz w:val="24"/>
          <w:szCs w:val="24"/>
        </w:rPr>
        <w:t>iversity Press, 1993) 251-2</w:t>
      </w:r>
      <w:r w:rsidRPr="0078184B">
        <w:rPr>
          <w:rFonts w:ascii="Palatino Linotype" w:hAnsi="Palatino Linotype"/>
          <w:b/>
          <w:sz w:val="24"/>
          <w:szCs w:val="24"/>
        </w:rPr>
        <w:t>.</w:t>
      </w:r>
    </w:p>
  </w:endnote>
  <w:endnote w:id="14">
    <w:p w:rsidR="003126F3" w:rsidRPr="0078184B" w:rsidRDefault="003126F3" w:rsidP="003126F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Dickens to Sir Edward Bulwer Lytton, 11 June 1858,</w:t>
      </w:r>
      <w:r w:rsidR="00A33B31" w:rsidRPr="0078184B">
        <w:rPr>
          <w:rFonts w:ascii="Palatino Linotype" w:hAnsi="Palatino Linotype"/>
          <w:sz w:val="24"/>
          <w:szCs w:val="24"/>
        </w:rPr>
        <w:t xml:space="preserve"> </w:t>
      </w:r>
      <w:proofErr w:type="gramStart"/>
      <w:r w:rsidRPr="0078184B">
        <w:rPr>
          <w:rFonts w:ascii="Palatino Linotype" w:hAnsi="Palatino Linotype"/>
          <w:i/>
          <w:sz w:val="24"/>
          <w:szCs w:val="24"/>
        </w:rPr>
        <w:t>The</w:t>
      </w:r>
      <w:proofErr w:type="gramEnd"/>
      <w:r w:rsidRPr="0078184B">
        <w:rPr>
          <w:rFonts w:ascii="Palatino Linotype" w:hAnsi="Palatino Linotype"/>
          <w:i/>
          <w:sz w:val="24"/>
          <w:szCs w:val="24"/>
        </w:rPr>
        <w:t xml:space="preserve"> Letters of Charles Dickens Volume 8: 1856-1858</w:t>
      </w:r>
      <w:r w:rsidR="00486A6C" w:rsidRPr="0078184B">
        <w:rPr>
          <w:rFonts w:ascii="Palatino Linotype" w:hAnsi="Palatino Linotype"/>
          <w:sz w:val="24"/>
          <w:szCs w:val="24"/>
        </w:rPr>
        <w:t xml:space="preserve"> </w:t>
      </w:r>
      <w:r w:rsidR="000B1485" w:rsidRPr="0078184B">
        <w:rPr>
          <w:rFonts w:ascii="Palatino Linotype" w:hAnsi="Palatino Linotype"/>
          <w:sz w:val="24"/>
          <w:szCs w:val="24"/>
        </w:rPr>
        <w:t>583.</w:t>
      </w:r>
    </w:p>
  </w:endnote>
  <w:endnote w:id="15">
    <w:p w:rsidR="003126F3" w:rsidRPr="0078184B" w:rsidRDefault="003126F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w:t>
      </w:r>
      <w:r w:rsidRPr="0078184B">
        <w:rPr>
          <w:rFonts w:ascii="Palatino Linotype" w:hAnsi="Palatino Linotype"/>
          <w:i/>
          <w:sz w:val="24"/>
          <w:szCs w:val="24"/>
        </w:rPr>
        <w:t>The Letters of Charles Dickens Volume 8: 1856-1858</w:t>
      </w:r>
      <w:r w:rsidRPr="0078184B">
        <w:rPr>
          <w:rFonts w:ascii="Palatino Linotype" w:hAnsi="Palatino Linotype"/>
          <w:sz w:val="24"/>
          <w:szCs w:val="24"/>
        </w:rPr>
        <w:t>, 58</w:t>
      </w:r>
      <w:r w:rsidR="000B1485" w:rsidRPr="0078184B">
        <w:rPr>
          <w:rFonts w:ascii="Palatino Linotype" w:hAnsi="Palatino Linotype"/>
          <w:sz w:val="24"/>
          <w:szCs w:val="24"/>
        </w:rPr>
        <w:t>3</w:t>
      </w:r>
      <w:r w:rsidRPr="0078184B">
        <w:rPr>
          <w:rFonts w:ascii="Palatino Linotype" w:hAnsi="Palatino Linotype"/>
          <w:sz w:val="24"/>
          <w:szCs w:val="24"/>
        </w:rPr>
        <w:t>.</w:t>
      </w:r>
    </w:p>
  </w:endnote>
  <w:endnote w:id="16">
    <w:p w:rsidR="003126F3" w:rsidRPr="0078184B" w:rsidRDefault="003126F3" w:rsidP="007D33B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Sutherland, </w:t>
      </w:r>
      <w:r w:rsidRPr="0078184B">
        <w:rPr>
          <w:rFonts w:ascii="Palatino Linotype" w:hAnsi="Palatino Linotype"/>
          <w:i/>
          <w:sz w:val="24"/>
          <w:szCs w:val="24"/>
        </w:rPr>
        <w:t>Victorian Fiction: Writers, Publishers, Readers</w:t>
      </w:r>
      <w:r w:rsidRPr="0078184B">
        <w:rPr>
          <w:rFonts w:ascii="Palatino Linotype" w:hAnsi="Palatino Linotype"/>
          <w:sz w:val="24"/>
          <w:szCs w:val="24"/>
        </w:rPr>
        <w:t>,</w:t>
      </w:r>
      <w:r w:rsidR="00D16F89" w:rsidRPr="0078184B">
        <w:rPr>
          <w:rFonts w:ascii="Palatino Linotype" w:hAnsi="Palatino Linotype"/>
          <w:sz w:val="24"/>
          <w:szCs w:val="24"/>
        </w:rPr>
        <w:t xml:space="preserve"> </w:t>
      </w:r>
      <w:r w:rsidR="000B1485" w:rsidRPr="0078184B">
        <w:rPr>
          <w:rFonts w:ascii="Palatino Linotype" w:hAnsi="Palatino Linotype"/>
          <w:sz w:val="24"/>
          <w:szCs w:val="24"/>
        </w:rPr>
        <w:t>79</w:t>
      </w:r>
      <w:r w:rsidR="004B343F" w:rsidRPr="0078184B">
        <w:rPr>
          <w:rFonts w:ascii="Palatino Linotype" w:hAnsi="Palatino Linotype"/>
          <w:sz w:val="24"/>
          <w:szCs w:val="24"/>
        </w:rPr>
        <w:t>.</w:t>
      </w:r>
      <w:r w:rsidR="00486A6C" w:rsidRPr="0078184B">
        <w:rPr>
          <w:rFonts w:ascii="Palatino Linotype" w:hAnsi="Palatino Linotype"/>
          <w:sz w:val="24"/>
          <w:szCs w:val="24"/>
        </w:rPr>
        <w:t xml:space="preserve"> </w:t>
      </w:r>
    </w:p>
  </w:endnote>
  <w:endnote w:id="17">
    <w:p w:rsidR="00B53E7D" w:rsidRPr="0078184B" w:rsidRDefault="00B53E7D" w:rsidP="00D275B5">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Boase, G. C. </w:t>
      </w:r>
      <w:r w:rsidR="006D076E" w:rsidRPr="0078184B">
        <w:rPr>
          <w:rFonts w:ascii="Palatino Linotype" w:hAnsi="Palatino Linotype"/>
          <w:sz w:val="24"/>
          <w:szCs w:val="24"/>
        </w:rPr>
        <w:t>‘</w:t>
      </w:r>
      <w:r w:rsidRPr="0078184B">
        <w:rPr>
          <w:rFonts w:ascii="Palatino Linotype" w:hAnsi="Palatino Linotype"/>
          <w:sz w:val="24"/>
          <w:szCs w:val="24"/>
        </w:rPr>
        <w:t>Cook, Edward Dutton (1829–1883), theatre critic and author.</w:t>
      </w:r>
      <w:r w:rsidR="006D076E" w:rsidRPr="0078184B">
        <w:rPr>
          <w:rFonts w:ascii="Palatino Linotype" w:hAnsi="Palatino Linotype"/>
          <w:sz w:val="24"/>
          <w:szCs w:val="24"/>
        </w:rPr>
        <w:t>’</w:t>
      </w:r>
      <w:r w:rsidRPr="0078184B">
        <w:rPr>
          <w:rFonts w:ascii="Palatino Linotype" w:hAnsi="Palatino Linotype"/>
          <w:sz w:val="24"/>
          <w:szCs w:val="24"/>
        </w:rPr>
        <w:t xml:space="preserve"> </w:t>
      </w:r>
      <w:r w:rsidRPr="0078184B">
        <w:rPr>
          <w:rFonts w:ascii="Palatino Linotype" w:hAnsi="Palatino Linotype"/>
          <w:i/>
          <w:sz w:val="24"/>
          <w:szCs w:val="24"/>
        </w:rPr>
        <w:t>Oxford Dictionary of National Biography.</w:t>
      </w:r>
      <w:r w:rsidR="0078184B">
        <w:rPr>
          <w:rFonts w:ascii="Palatino Linotype" w:hAnsi="Palatino Linotype"/>
          <w:sz w:val="24"/>
          <w:szCs w:val="24"/>
        </w:rPr>
        <w:t xml:space="preserve"> </w:t>
      </w:r>
      <w:r w:rsidRPr="0078184B">
        <w:rPr>
          <w:rFonts w:ascii="Palatino Linotype" w:hAnsi="Palatino Linotype"/>
          <w:sz w:val="24"/>
          <w:szCs w:val="24"/>
        </w:rPr>
        <w:t>May 26, 2016. Oxford University Press, Date of access 30 Jan. 2019.</w:t>
      </w:r>
      <w:r w:rsidR="0078184B">
        <w:rPr>
          <w:rFonts w:ascii="Palatino Linotype" w:hAnsi="Palatino Linotype"/>
          <w:sz w:val="24"/>
          <w:szCs w:val="24"/>
        </w:rPr>
        <w:t xml:space="preserve"> </w:t>
      </w:r>
      <w:r w:rsidR="00D275B5" w:rsidRPr="0078184B">
        <w:rPr>
          <w:rFonts w:ascii="Palatino Linotype" w:hAnsi="Palatino Linotype"/>
          <w:sz w:val="24"/>
          <w:szCs w:val="24"/>
        </w:rPr>
        <w:t xml:space="preserve">For a contemporary obituary, see M. T., ‘MR. DUTTON COOK.’ </w:t>
      </w:r>
      <w:r w:rsidR="00D275B5" w:rsidRPr="0078184B">
        <w:rPr>
          <w:rFonts w:ascii="Palatino Linotype" w:hAnsi="Palatino Linotype"/>
          <w:i/>
          <w:sz w:val="24"/>
          <w:szCs w:val="24"/>
        </w:rPr>
        <w:t>The Athenaeum</w:t>
      </w:r>
      <w:r w:rsidR="00D275B5" w:rsidRPr="0078184B">
        <w:rPr>
          <w:rFonts w:ascii="Palatino Linotype" w:hAnsi="Palatino Linotype"/>
          <w:sz w:val="24"/>
          <w:szCs w:val="24"/>
        </w:rPr>
        <w:t>, no. 2917, 1883, pp. 366-367. ProQuest, https://search.proquest.com/docview/8871157?accountid=15181.</w:t>
      </w:r>
    </w:p>
  </w:endnote>
  <w:endnote w:id="18">
    <w:p w:rsidR="00B53E7D" w:rsidRPr="0078184B" w:rsidRDefault="00B53E7D">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006D076E" w:rsidRPr="0078184B">
        <w:rPr>
          <w:rFonts w:ascii="Palatino Linotype" w:hAnsi="Palatino Linotype"/>
          <w:sz w:val="24"/>
          <w:szCs w:val="24"/>
        </w:rPr>
        <w:t xml:space="preserve"> Erben, Michael. ‘</w:t>
      </w:r>
      <w:r w:rsidRPr="0078184B">
        <w:rPr>
          <w:rFonts w:ascii="Palatino Linotype" w:hAnsi="Palatino Linotype"/>
          <w:sz w:val="24"/>
          <w:szCs w:val="24"/>
        </w:rPr>
        <w:t>Thomas, William Moy (1828–1910), novelist, journalist, and translator.</w:t>
      </w:r>
      <w:r w:rsidR="006D076E" w:rsidRPr="0078184B">
        <w:rPr>
          <w:rFonts w:ascii="Palatino Linotype" w:hAnsi="Palatino Linotype"/>
          <w:sz w:val="24"/>
          <w:szCs w:val="24"/>
        </w:rPr>
        <w:t>’</w:t>
      </w:r>
      <w:r w:rsidRPr="0078184B">
        <w:rPr>
          <w:rFonts w:ascii="Palatino Linotype" w:hAnsi="Palatino Linotype"/>
          <w:sz w:val="24"/>
          <w:szCs w:val="24"/>
        </w:rPr>
        <w:t xml:space="preserve"> </w:t>
      </w:r>
      <w:r w:rsidRPr="0078184B">
        <w:rPr>
          <w:rFonts w:ascii="Palatino Linotype" w:hAnsi="Palatino Linotype"/>
          <w:i/>
          <w:sz w:val="24"/>
          <w:szCs w:val="24"/>
        </w:rPr>
        <w:t>Oxford Dictionary of National Biography</w:t>
      </w:r>
      <w:r w:rsidRPr="0078184B">
        <w:rPr>
          <w:rFonts w:ascii="Palatino Linotype" w:hAnsi="Palatino Linotype"/>
          <w:sz w:val="24"/>
          <w:szCs w:val="24"/>
        </w:rPr>
        <w:t>.</w:t>
      </w:r>
      <w:r w:rsidR="0078184B">
        <w:rPr>
          <w:rFonts w:ascii="Palatino Linotype" w:hAnsi="Palatino Linotype"/>
          <w:sz w:val="24"/>
          <w:szCs w:val="24"/>
        </w:rPr>
        <w:t xml:space="preserve"> </w:t>
      </w:r>
      <w:r w:rsidRPr="0078184B">
        <w:rPr>
          <w:rFonts w:ascii="Palatino Linotype" w:hAnsi="Palatino Linotype"/>
          <w:sz w:val="24"/>
          <w:szCs w:val="24"/>
        </w:rPr>
        <w:t>September 23, 2004. Oxford University Press. Date of access 30 Jan. 2019.</w:t>
      </w:r>
      <w:r w:rsidR="005C066C" w:rsidRPr="0078184B">
        <w:rPr>
          <w:rFonts w:ascii="Palatino Linotype" w:hAnsi="Palatino Linotype"/>
          <w:sz w:val="24"/>
          <w:szCs w:val="24"/>
        </w:rPr>
        <w:t xml:space="preserve"> For Thomas’s career and many contributions to </w:t>
      </w:r>
      <w:r w:rsidR="005C066C" w:rsidRPr="0078184B">
        <w:rPr>
          <w:rFonts w:ascii="Palatino Linotype" w:hAnsi="Palatino Linotype"/>
          <w:i/>
          <w:sz w:val="24"/>
          <w:szCs w:val="24"/>
        </w:rPr>
        <w:t>Household Words</w:t>
      </w:r>
      <w:r w:rsidR="005C066C" w:rsidRPr="0078184B">
        <w:rPr>
          <w:rFonts w:ascii="Palatino Linotype" w:hAnsi="Palatino Linotype"/>
          <w:sz w:val="24"/>
          <w:szCs w:val="24"/>
        </w:rPr>
        <w:t xml:space="preserve">, see Anne </w:t>
      </w:r>
      <w:proofErr w:type="spellStart"/>
      <w:r w:rsidR="005C066C" w:rsidRPr="0078184B">
        <w:rPr>
          <w:rFonts w:ascii="Palatino Linotype" w:hAnsi="Palatino Linotype"/>
          <w:sz w:val="24"/>
          <w:szCs w:val="24"/>
        </w:rPr>
        <w:t>Lohrli</w:t>
      </w:r>
      <w:proofErr w:type="spellEnd"/>
      <w:r w:rsidR="005C066C" w:rsidRPr="0078184B">
        <w:rPr>
          <w:rFonts w:ascii="Palatino Linotype" w:hAnsi="Palatino Linotype"/>
          <w:sz w:val="24"/>
          <w:szCs w:val="24"/>
        </w:rPr>
        <w:t xml:space="preserve"> (ed.), </w:t>
      </w:r>
      <w:r w:rsidR="005C066C" w:rsidRPr="0078184B">
        <w:rPr>
          <w:rFonts w:ascii="Palatino Linotype" w:hAnsi="Palatino Linotype"/>
          <w:i/>
          <w:sz w:val="24"/>
          <w:szCs w:val="24"/>
        </w:rPr>
        <w:t>Household Words: A Weekly Journal 1850-1859 conducted by Charles Dickens</w:t>
      </w:r>
      <w:r w:rsidR="005C066C" w:rsidRPr="0078184B">
        <w:rPr>
          <w:rFonts w:ascii="Palatino Linotype" w:hAnsi="Palatino Linotype"/>
          <w:sz w:val="24"/>
          <w:szCs w:val="24"/>
        </w:rPr>
        <w:t xml:space="preserve"> (Toronto: University of Toronto Press, 1973) 445-7.</w:t>
      </w:r>
      <w:r w:rsidR="00B9169D" w:rsidRPr="0078184B">
        <w:rPr>
          <w:rFonts w:ascii="Palatino Linotype" w:hAnsi="Palatino Linotype"/>
          <w:sz w:val="24"/>
          <w:szCs w:val="24"/>
        </w:rPr>
        <w:t xml:space="preserve"> There is one known letter to Thomas from Dickens: Dickens to William Moy Thomas, 28 June 1858, </w:t>
      </w:r>
      <w:r w:rsidR="00B9169D" w:rsidRPr="0078184B">
        <w:rPr>
          <w:rFonts w:ascii="Palatino Linotype" w:hAnsi="Palatino Linotype"/>
          <w:i/>
          <w:sz w:val="24"/>
          <w:szCs w:val="24"/>
        </w:rPr>
        <w:t>The Letters of Charles Dickens Volume 8: 1856-1858</w:t>
      </w:r>
      <w:r w:rsidR="00B9169D" w:rsidRPr="0078184B">
        <w:rPr>
          <w:rFonts w:ascii="Palatino Linotype" w:hAnsi="Palatino Linotype"/>
          <w:sz w:val="24"/>
          <w:szCs w:val="24"/>
        </w:rPr>
        <w:t xml:space="preserve"> 591.</w:t>
      </w:r>
    </w:p>
  </w:endnote>
  <w:endnote w:id="19">
    <w:p w:rsidR="003126F3" w:rsidRPr="0078184B" w:rsidRDefault="003126F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w:t>
      </w:r>
      <w:r w:rsidRPr="0078184B">
        <w:rPr>
          <w:rFonts w:ascii="Palatino Linotype" w:hAnsi="Palatino Linotype"/>
          <w:i/>
          <w:sz w:val="24"/>
          <w:szCs w:val="24"/>
        </w:rPr>
        <w:t>Oxford Reader’s Companion to Dickens</w:t>
      </w:r>
      <w:r w:rsidRPr="0078184B">
        <w:rPr>
          <w:rFonts w:ascii="Palatino Linotype" w:hAnsi="Palatino Linotype"/>
          <w:sz w:val="24"/>
          <w:szCs w:val="24"/>
        </w:rPr>
        <w:t xml:space="preserve">, ed. Paul Schlicke (Oxford: Oxford University press, 1999) </w:t>
      </w:r>
      <w:r w:rsidR="004B343F" w:rsidRPr="0078184B">
        <w:rPr>
          <w:rFonts w:ascii="Palatino Linotype" w:hAnsi="Palatino Linotype"/>
          <w:sz w:val="24"/>
          <w:szCs w:val="24"/>
        </w:rPr>
        <w:t xml:space="preserve">155, </w:t>
      </w:r>
      <w:r w:rsidRPr="0078184B">
        <w:rPr>
          <w:rFonts w:ascii="Palatino Linotype" w:hAnsi="Palatino Linotype"/>
          <w:sz w:val="24"/>
          <w:szCs w:val="24"/>
        </w:rPr>
        <w:t xml:space="preserve">quoting Sophie Dupre </w:t>
      </w:r>
      <w:r w:rsidR="004B343F" w:rsidRPr="0078184B">
        <w:rPr>
          <w:rFonts w:ascii="Palatino Linotype" w:hAnsi="Palatino Linotype"/>
          <w:sz w:val="24"/>
          <w:szCs w:val="24"/>
        </w:rPr>
        <w:t>[</w:t>
      </w:r>
      <w:r w:rsidRPr="0078184B">
        <w:rPr>
          <w:rFonts w:ascii="Palatino Linotype" w:hAnsi="Palatino Linotype"/>
          <w:sz w:val="24"/>
          <w:szCs w:val="24"/>
        </w:rPr>
        <w:t>bookseller</w:t>
      </w:r>
      <w:r w:rsidR="004B343F" w:rsidRPr="0078184B">
        <w:rPr>
          <w:rFonts w:ascii="Palatino Linotype" w:hAnsi="Palatino Linotype"/>
          <w:sz w:val="24"/>
          <w:szCs w:val="24"/>
        </w:rPr>
        <w:t>]</w:t>
      </w:r>
      <w:r w:rsidRPr="0078184B">
        <w:rPr>
          <w:rFonts w:ascii="Palatino Linotype" w:hAnsi="Palatino Linotype"/>
          <w:sz w:val="24"/>
          <w:szCs w:val="24"/>
        </w:rPr>
        <w:t xml:space="preserve"> Catalogue 17, item 381, 1990.</w:t>
      </w:r>
    </w:p>
  </w:endnote>
  <w:endnote w:id="20">
    <w:p w:rsidR="003126F3" w:rsidRPr="0078184B" w:rsidRDefault="003126F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Edward Dutton Cook to William Moy Thomas, 24 September 1877</w:t>
      </w:r>
      <w:r w:rsidR="005D2CEA" w:rsidRPr="0078184B">
        <w:rPr>
          <w:rFonts w:ascii="Palatino Linotype" w:hAnsi="Palatino Linotype"/>
          <w:sz w:val="24"/>
          <w:szCs w:val="24"/>
        </w:rPr>
        <w:t xml:space="preserve">, (MS </w:t>
      </w:r>
      <w:proofErr w:type="spellStart"/>
      <w:r w:rsidR="005D2CEA" w:rsidRPr="0078184B">
        <w:rPr>
          <w:rFonts w:ascii="Palatino Linotype" w:hAnsi="Palatino Linotype"/>
          <w:sz w:val="24"/>
          <w:szCs w:val="24"/>
        </w:rPr>
        <w:t>Thr</w:t>
      </w:r>
      <w:proofErr w:type="spellEnd"/>
      <w:r w:rsidR="005D2CEA" w:rsidRPr="0078184B">
        <w:rPr>
          <w:rFonts w:ascii="Palatino Linotype" w:hAnsi="Palatino Linotype"/>
          <w:sz w:val="24"/>
          <w:szCs w:val="24"/>
        </w:rPr>
        <w:t xml:space="preserve"> 1036). Harvard Theatre Collection, Houghton Library, Harvard University;</w:t>
      </w:r>
      <w:r w:rsidRPr="0078184B">
        <w:rPr>
          <w:rFonts w:ascii="Palatino Linotype" w:hAnsi="Palatino Linotype"/>
          <w:sz w:val="24"/>
          <w:szCs w:val="24"/>
        </w:rPr>
        <w:t xml:space="preserve"> Cook to Thomas, 22 March 1879.</w:t>
      </w:r>
    </w:p>
  </w:endnote>
  <w:endnote w:id="21">
    <w:p w:rsidR="003126F3" w:rsidRPr="0078184B" w:rsidRDefault="003126F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Cook to Thomas, 17 September 1877.</w:t>
      </w:r>
    </w:p>
  </w:endnote>
  <w:endnote w:id="22">
    <w:p w:rsidR="003126F3" w:rsidRPr="0078184B" w:rsidRDefault="003126F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Cook to Thomas, 24 February 1878.</w:t>
      </w:r>
    </w:p>
  </w:endnote>
  <w:endnote w:id="23">
    <w:p w:rsidR="003126F3" w:rsidRPr="0078184B" w:rsidRDefault="003126F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Cook to Thomas, 4 April 1877</w:t>
      </w:r>
    </w:p>
  </w:endnote>
  <w:endnote w:id="24">
    <w:p w:rsidR="003126F3" w:rsidRPr="0078184B" w:rsidRDefault="003126F3" w:rsidP="002D2F37">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Cook to Thomas, 1 October 1877. </w:t>
      </w:r>
    </w:p>
  </w:endnote>
  <w:endnote w:id="25">
    <w:p w:rsidR="003126F3" w:rsidRPr="0078184B" w:rsidRDefault="003126F3" w:rsidP="002D2F37">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Cook to Thomas, 12 December 1879.</w:t>
      </w:r>
    </w:p>
  </w:endnote>
  <w:endnote w:id="26">
    <w:p w:rsidR="003126F3" w:rsidRPr="0078184B" w:rsidRDefault="003126F3" w:rsidP="001B77D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Cook to Thomas, 23 Feb</w:t>
      </w:r>
      <w:r w:rsidR="00486A6C" w:rsidRPr="0078184B">
        <w:rPr>
          <w:rFonts w:ascii="Palatino Linotype" w:hAnsi="Palatino Linotype"/>
          <w:sz w:val="24"/>
          <w:szCs w:val="24"/>
        </w:rPr>
        <w:t>ruary</w:t>
      </w:r>
      <w:r w:rsidRPr="0078184B">
        <w:rPr>
          <w:rFonts w:ascii="Palatino Linotype" w:hAnsi="Palatino Linotype"/>
          <w:sz w:val="24"/>
          <w:szCs w:val="24"/>
        </w:rPr>
        <w:t xml:space="preserve"> 1876.</w:t>
      </w:r>
    </w:p>
  </w:endnote>
  <w:endnote w:id="27">
    <w:p w:rsidR="003126F3" w:rsidRPr="0078184B" w:rsidRDefault="003126F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‘We dined with her [Catherine Dickens] the other night to meet Georgina H. whom I was interested in seeing, and Miss Mary Dickens.’ Cook to Thomas, 15 November 1875</w:t>
      </w:r>
      <w:r w:rsidR="00486A6C" w:rsidRPr="0078184B">
        <w:rPr>
          <w:rFonts w:ascii="Palatino Linotype" w:hAnsi="Palatino Linotype"/>
          <w:sz w:val="24"/>
          <w:szCs w:val="24"/>
        </w:rPr>
        <w:t>.</w:t>
      </w:r>
      <w:r w:rsidR="00225DE1" w:rsidRPr="0078184B">
        <w:rPr>
          <w:rFonts w:ascii="Palatino Linotype" w:hAnsi="Palatino Linotype"/>
          <w:sz w:val="24"/>
          <w:szCs w:val="24"/>
        </w:rPr>
        <w:t xml:space="preserve"> Catherine and her sister dined together ‘from time to time’, Georgina told Annie Fields in 1872: see Nayder, </w:t>
      </w:r>
      <w:r w:rsidR="00225DE1" w:rsidRPr="0078184B">
        <w:rPr>
          <w:rFonts w:ascii="Palatino Linotype" w:hAnsi="Palatino Linotype"/>
          <w:i/>
          <w:sz w:val="24"/>
          <w:szCs w:val="24"/>
        </w:rPr>
        <w:t>The Other Dickens</w:t>
      </w:r>
      <w:r w:rsidR="00225DE1" w:rsidRPr="0078184B">
        <w:rPr>
          <w:rFonts w:ascii="Palatino Linotype" w:hAnsi="Palatino Linotype"/>
          <w:sz w:val="24"/>
          <w:szCs w:val="24"/>
        </w:rPr>
        <w:t>, 331.</w:t>
      </w:r>
    </w:p>
  </w:endnote>
  <w:endnote w:id="28">
    <w:p w:rsidR="00F22BEA" w:rsidRPr="0078184B" w:rsidRDefault="00F22BEA">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On the cause of Catherine’s death, see Nayder, </w:t>
      </w:r>
      <w:r w:rsidRPr="0078184B">
        <w:rPr>
          <w:rFonts w:ascii="Palatino Linotype" w:hAnsi="Palatino Linotype"/>
          <w:i/>
          <w:sz w:val="24"/>
          <w:szCs w:val="24"/>
        </w:rPr>
        <w:t>The Other Dickens</w:t>
      </w:r>
      <w:r w:rsidRPr="0078184B">
        <w:rPr>
          <w:rFonts w:ascii="Palatino Linotype" w:hAnsi="Palatino Linotype"/>
          <w:sz w:val="24"/>
          <w:szCs w:val="24"/>
        </w:rPr>
        <w:t>, 340.</w:t>
      </w:r>
    </w:p>
  </w:endnote>
  <w:endnote w:id="29">
    <w:p w:rsidR="003126F3" w:rsidRPr="0078184B" w:rsidRDefault="003126F3" w:rsidP="002D2F37">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Cook to Thomas, 7 January 1879.</w:t>
      </w:r>
    </w:p>
  </w:endnote>
  <w:endnote w:id="30">
    <w:p w:rsidR="003126F3" w:rsidRPr="0078184B" w:rsidRDefault="003126F3" w:rsidP="002D2F37">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Cook to Thomas, 20 May 1879.</w:t>
      </w:r>
    </w:p>
  </w:endnote>
  <w:endnote w:id="31">
    <w:p w:rsidR="003126F3" w:rsidRPr="0078184B" w:rsidRDefault="003126F3" w:rsidP="002D2F37">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Cook to Thomas, 30 May 1879.</w:t>
      </w:r>
    </w:p>
  </w:endnote>
  <w:endnote w:id="32">
    <w:p w:rsidR="003126F3" w:rsidRPr="0078184B" w:rsidRDefault="003126F3" w:rsidP="002D2F37">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Cook to Thomas, 24 February 1878.</w:t>
      </w:r>
    </w:p>
  </w:endnote>
  <w:endnote w:id="33">
    <w:p w:rsidR="003126F3" w:rsidRPr="0078184B" w:rsidRDefault="003126F3" w:rsidP="002D2F37">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Cook to Thomas, 15 November 1875.</w:t>
      </w:r>
      <w:r w:rsidR="00E43F62" w:rsidRPr="0078184B">
        <w:rPr>
          <w:rFonts w:ascii="Palatino Linotype" w:hAnsi="Palatino Linotype"/>
          <w:sz w:val="24"/>
          <w:szCs w:val="24"/>
        </w:rPr>
        <w:t xml:space="preserve"> Catherine’s dislike of Forster was shared by Rosina Bulwer-Lytton, who nicknamed him ‘Jackal Fudgster’</w:t>
      </w:r>
      <w:r w:rsidR="00E16074" w:rsidRPr="0078184B">
        <w:rPr>
          <w:rFonts w:ascii="Palatino Linotype" w:hAnsi="Palatino Linotype"/>
          <w:sz w:val="24"/>
          <w:szCs w:val="24"/>
        </w:rPr>
        <w:t>: s</w:t>
      </w:r>
      <w:r w:rsidR="00E43F62" w:rsidRPr="0078184B">
        <w:rPr>
          <w:rFonts w:ascii="Palatino Linotype" w:hAnsi="Palatino Linotype"/>
          <w:sz w:val="24"/>
          <w:szCs w:val="24"/>
        </w:rPr>
        <w:t xml:space="preserve">ee Sarah Wise, </w:t>
      </w:r>
      <w:r w:rsidR="00E43F62" w:rsidRPr="0078184B">
        <w:rPr>
          <w:rFonts w:ascii="Palatino Linotype" w:hAnsi="Palatino Linotype"/>
          <w:i/>
          <w:sz w:val="24"/>
          <w:szCs w:val="24"/>
        </w:rPr>
        <w:t>Inconvenient People: Lunacy, Liberty and the Mad-Doctors in Victorian England</w:t>
      </w:r>
      <w:r w:rsidR="00E43F62" w:rsidRPr="0078184B">
        <w:rPr>
          <w:rFonts w:ascii="Palatino Linotype" w:hAnsi="Palatino Linotype"/>
          <w:sz w:val="24"/>
          <w:szCs w:val="24"/>
        </w:rPr>
        <w:t xml:space="preserve"> (London: Bodley Head, 2012) 223.</w:t>
      </w:r>
    </w:p>
  </w:endnote>
  <w:endnote w:id="34">
    <w:p w:rsidR="003126F3" w:rsidRPr="0078184B" w:rsidRDefault="003126F3" w:rsidP="002D2F37">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Cook to Thomas, 2 February 1876. </w:t>
      </w:r>
    </w:p>
  </w:endnote>
  <w:endnote w:id="35">
    <w:p w:rsidR="00516E5D" w:rsidRPr="0078184B" w:rsidRDefault="00516E5D">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E. M. Forster, </w:t>
      </w:r>
      <w:r w:rsidRPr="0078184B">
        <w:rPr>
          <w:rFonts w:ascii="Palatino Linotype" w:hAnsi="Palatino Linotype"/>
          <w:i/>
          <w:sz w:val="24"/>
          <w:szCs w:val="24"/>
        </w:rPr>
        <w:t>Howards End</w:t>
      </w:r>
      <w:r w:rsidRPr="0078184B">
        <w:rPr>
          <w:rFonts w:ascii="Palatino Linotype" w:hAnsi="Palatino Linotype"/>
          <w:sz w:val="24"/>
          <w:szCs w:val="24"/>
        </w:rPr>
        <w:t xml:space="preserve"> ed. Oliver </w:t>
      </w:r>
      <w:proofErr w:type="spellStart"/>
      <w:r w:rsidRPr="0078184B">
        <w:rPr>
          <w:rFonts w:ascii="Palatino Linotype" w:hAnsi="Palatino Linotype"/>
          <w:sz w:val="24"/>
          <w:szCs w:val="24"/>
        </w:rPr>
        <w:t>Stallybrass</w:t>
      </w:r>
      <w:proofErr w:type="spellEnd"/>
      <w:r w:rsidRPr="0078184B">
        <w:rPr>
          <w:rFonts w:ascii="Palatino Linotype" w:hAnsi="Palatino Linotype"/>
          <w:sz w:val="24"/>
          <w:szCs w:val="24"/>
        </w:rPr>
        <w:t xml:space="preserve"> (Harmondsworth: Penguin, 1975) 40.</w:t>
      </w:r>
    </w:p>
  </w:endnote>
  <w:endnote w:id="36">
    <w:p w:rsidR="003126F3" w:rsidRPr="0078184B" w:rsidRDefault="003126F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Letter from Kate Perugini to George Bernard Shaw late Dec 1897</w:t>
      </w:r>
      <w:r w:rsidR="00996086" w:rsidRPr="0078184B">
        <w:rPr>
          <w:rFonts w:ascii="Palatino Linotype" w:hAnsi="Palatino Linotype"/>
          <w:sz w:val="24"/>
          <w:szCs w:val="24"/>
        </w:rPr>
        <w:t>,</w:t>
      </w:r>
      <w:r w:rsidRPr="0078184B">
        <w:rPr>
          <w:rFonts w:ascii="Palatino Linotype" w:hAnsi="Palatino Linotype"/>
          <w:sz w:val="24"/>
          <w:szCs w:val="24"/>
        </w:rPr>
        <w:t xml:space="preserve"> now in British </w:t>
      </w:r>
      <w:r w:rsidR="00486A6C" w:rsidRPr="0078184B">
        <w:rPr>
          <w:rFonts w:ascii="Palatino Linotype" w:hAnsi="Palatino Linotype"/>
          <w:sz w:val="24"/>
          <w:szCs w:val="24"/>
        </w:rPr>
        <w:t>L</w:t>
      </w:r>
      <w:r w:rsidRPr="0078184B">
        <w:rPr>
          <w:rFonts w:ascii="Palatino Linotype" w:hAnsi="Palatino Linotype"/>
          <w:sz w:val="24"/>
          <w:szCs w:val="24"/>
        </w:rPr>
        <w:t>ibrary (add mss 50546 79ff)</w:t>
      </w:r>
      <w:r w:rsidR="00F22BEA" w:rsidRPr="0078184B">
        <w:rPr>
          <w:rFonts w:ascii="Palatino Linotype" w:hAnsi="Palatino Linotype"/>
          <w:sz w:val="24"/>
          <w:szCs w:val="24"/>
        </w:rPr>
        <w:t xml:space="preserve">, quoted in Michael Slater, </w:t>
      </w:r>
      <w:r w:rsidR="00F22BEA" w:rsidRPr="0078184B">
        <w:rPr>
          <w:rFonts w:ascii="Palatino Linotype" w:hAnsi="Palatino Linotype"/>
          <w:i/>
          <w:sz w:val="24"/>
          <w:szCs w:val="24"/>
        </w:rPr>
        <w:t>Dickens and Women</w:t>
      </w:r>
      <w:r w:rsidR="00F22BEA" w:rsidRPr="0078184B">
        <w:rPr>
          <w:rFonts w:ascii="Palatino Linotype" w:hAnsi="Palatino Linotype"/>
          <w:sz w:val="24"/>
          <w:szCs w:val="24"/>
        </w:rPr>
        <w:t xml:space="preserve"> (London: Dent, 1983) 158.</w:t>
      </w:r>
    </w:p>
  </w:endnote>
  <w:endnote w:id="37">
    <w:p w:rsidR="003126F3" w:rsidRPr="0078184B" w:rsidRDefault="003126F3" w:rsidP="002D2F37">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Cook to Thomas, 25 November 1879. </w:t>
      </w:r>
    </w:p>
  </w:endnote>
  <w:endnote w:id="38">
    <w:p w:rsidR="003126F3" w:rsidRPr="0078184B" w:rsidRDefault="003126F3" w:rsidP="009D3D4B">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Cook to Thomas, 25 November 1879.</w:t>
      </w:r>
      <w:r w:rsidR="007303D1" w:rsidRPr="0078184B">
        <w:rPr>
          <w:rFonts w:ascii="Palatino Linotype" w:hAnsi="Palatino Linotype"/>
          <w:sz w:val="24"/>
          <w:szCs w:val="24"/>
        </w:rPr>
        <w:t xml:space="preserve"> Dickens, Mary, and Georgina Hogarth (eds.), </w:t>
      </w:r>
      <w:proofErr w:type="gramStart"/>
      <w:r w:rsidR="007303D1" w:rsidRPr="0078184B">
        <w:rPr>
          <w:rFonts w:ascii="Palatino Linotype" w:hAnsi="Palatino Linotype"/>
          <w:i/>
          <w:iCs/>
          <w:sz w:val="24"/>
          <w:szCs w:val="24"/>
        </w:rPr>
        <w:t>The</w:t>
      </w:r>
      <w:proofErr w:type="gramEnd"/>
      <w:r w:rsidR="007303D1" w:rsidRPr="0078184B">
        <w:rPr>
          <w:rFonts w:ascii="Palatino Linotype" w:hAnsi="Palatino Linotype"/>
          <w:i/>
          <w:iCs/>
          <w:sz w:val="24"/>
          <w:szCs w:val="24"/>
        </w:rPr>
        <w:t xml:space="preserve"> Letters of Charles Dickens. Edited by his sister-in-law and his eldest daughter</w:t>
      </w:r>
      <w:r w:rsidR="007303D1" w:rsidRPr="0078184B">
        <w:rPr>
          <w:rFonts w:ascii="Palatino Linotype" w:hAnsi="Palatino Linotype"/>
          <w:iCs/>
          <w:sz w:val="24"/>
          <w:szCs w:val="24"/>
        </w:rPr>
        <w:t>, 2 vols.</w:t>
      </w:r>
      <w:r w:rsidR="007303D1" w:rsidRPr="0078184B">
        <w:rPr>
          <w:rFonts w:ascii="Palatino Linotype" w:hAnsi="Palatino Linotype"/>
          <w:i/>
          <w:iCs/>
          <w:sz w:val="24"/>
          <w:szCs w:val="24"/>
        </w:rPr>
        <w:t xml:space="preserve"> </w:t>
      </w:r>
      <w:r w:rsidR="007303D1" w:rsidRPr="0078184B">
        <w:rPr>
          <w:rFonts w:ascii="Palatino Linotype" w:hAnsi="Palatino Linotype"/>
          <w:iCs/>
          <w:sz w:val="24"/>
          <w:szCs w:val="24"/>
        </w:rPr>
        <w:t>(London: Chapman and Hall, 1880).</w:t>
      </w:r>
    </w:p>
  </w:endnote>
  <w:endnote w:id="39">
    <w:p w:rsidR="003126F3" w:rsidRPr="0078184B" w:rsidRDefault="003126F3" w:rsidP="002D2F37">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Cook to Thomas, 7 January 1879.</w:t>
      </w:r>
    </w:p>
  </w:endnote>
  <w:endnote w:id="40">
    <w:p w:rsidR="003126F3" w:rsidRPr="0078184B" w:rsidRDefault="003126F3" w:rsidP="002D2F37">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Cook to Thomas, 7 January 1879.</w:t>
      </w:r>
    </w:p>
  </w:endnote>
  <w:endnote w:id="41">
    <w:p w:rsidR="003126F3" w:rsidRPr="0078184B" w:rsidRDefault="003126F3" w:rsidP="002D2F37">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Cook to Thomas, 7 January 1879.</w:t>
      </w:r>
    </w:p>
  </w:endnote>
  <w:endnote w:id="42">
    <w:p w:rsidR="003126F3" w:rsidRPr="0078184B" w:rsidRDefault="003126F3" w:rsidP="002D2F37">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Cook to Thomas, 25 November 1879.</w:t>
      </w:r>
      <w:r w:rsidR="007303D1" w:rsidRPr="0078184B">
        <w:rPr>
          <w:rFonts w:ascii="Palatino Linotype" w:hAnsi="Palatino Linotype"/>
          <w:sz w:val="24"/>
          <w:szCs w:val="24"/>
        </w:rPr>
        <w:t xml:space="preserve"> There is no enclosure with the letter. </w:t>
      </w:r>
    </w:p>
  </w:endnote>
  <w:endnote w:id="43">
    <w:p w:rsidR="003126F3" w:rsidRPr="0078184B" w:rsidRDefault="003126F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Sarah Wise, </w:t>
      </w:r>
      <w:r w:rsidRPr="0078184B">
        <w:rPr>
          <w:rFonts w:ascii="Palatino Linotype" w:hAnsi="Palatino Linotype"/>
          <w:i/>
          <w:sz w:val="24"/>
          <w:szCs w:val="24"/>
        </w:rPr>
        <w:t>Inconvenient Peop</w:t>
      </w:r>
      <w:r w:rsidR="00566787" w:rsidRPr="0078184B">
        <w:rPr>
          <w:rFonts w:ascii="Palatino Linotype" w:hAnsi="Palatino Linotype"/>
          <w:i/>
          <w:sz w:val="24"/>
          <w:szCs w:val="24"/>
        </w:rPr>
        <w:t>le: Lunacy, Liberty and the Mad-</w:t>
      </w:r>
      <w:r w:rsidRPr="0078184B">
        <w:rPr>
          <w:rFonts w:ascii="Palatino Linotype" w:hAnsi="Palatino Linotype"/>
          <w:i/>
          <w:sz w:val="24"/>
          <w:szCs w:val="24"/>
        </w:rPr>
        <w:t>Doctors in Victorian England</w:t>
      </w:r>
      <w:r w:rsidR="00566787" w:rsidRPr="0078184B">
        <w:rPr>
          <w:rFonts w:ascii="Palatino Linotype" w:hAnsi="Palatino Linotype"/>
          <w:sz w:val="24"/>
          <w:szCs w:val="24"/>
        </w:rPr>
        <w:t xml:space="preserve"> (London: Bodley Head, 2012)</w:t>
      </w:r>
    </w:p>
  </w:endnote>
  <w:endnote w:id="44">
    <w:p w:rsidR="003126F3" w:rsidRPr="0078184B" w:rsidRDefault="003126F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Forster to Bulwer</w:t>
      </w:r>
      <w:r w:rsidR="00E43F62" w:rsidRPr="0078184B">
        <w:rPr>
          <w:rFonts w:ascii="Palatino Linotype" w:hAnsi="Palatino Linotype"/>
          <w:sz w:val="24"/>
          <w:szCs w:val="24"/>
        </w:rPr>
        <w:t xml:space="preserve"> Lytton, 14 March 1859, Hertfordshire Archives and Local Studies, DE/K C23/72, quoted in Wise, </w:t>
      </w:r>
      <w:r w:rsidR="00E43F62" w:rsidRPr="0078184B">
        <w:rPr>
          <w:rFonts w:ascii="Palatino Linotype" w:hAnsi="Palatino Linotype"/>
          <w:i/>
          <w:sz w:val="24"/>
          <w:szCs w:val="24"/>
        </w:rPr>
        <w:t>Inconvenient People</w:t>
      </w:r>
      <w:r w:rsidR="00E43F62" w:rsidRPr="0078184B">
        <w:rPr>
          <w:rFonts w:ascii="Palatino Linotype" w:hAnsi="Palatino Linotype"/>
          <w:sz w:val="24"/>
          <w:szCs w:val="24"/>
        </w:rPr>
        <w:t xml:space="preserve"> 247.</w:t>
      </w:r>
    </w:p>
  </w:endnote>
  <w:endnote w:id="45">
    <w:p w:rsidR="003126F3" w:rsidRPr="0046525F" w:rsidRDefault="003126F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Wise, </w:t>
      </w:r>
      <w:r w:rsidRPr="0078184B">
        <w:rPr>
          <w:rFonts w:ascii="Palatino Linotype" w:hAnsi="Palatino Linotype"/>
          <w:i/>
          <w:sz w:val="24"/>
          <w:szCs w:val="24"/>
        </w:rPr>
        <w:t>Inconvenient People</w:t>
      </w:r>
      <w:r w:rsidRPr="0078184B">
        <w:rPr>
          <w:rFonts w:ascii="Palatino Linotype" w:hAnsi="Palatino Linotype"/>
          <w:sz w:val="24"/>
          <w:szCs w:val="24"/>
        </w:rPr>
        <w:t>, 247-8.</w:t>
      </w:r>
      <w:r w:rsidR="000500F9">
        <w:rPr>
          <w:rFonts w:ascii="Palatino Linotype" w:hAnsi="Palatino Linotype"/>
          <w:sz w:val="24"/>
          <w:szCs w:val="24"/>
        </w:rPr>
        <w:t xml:space="preserve"> Wise adds in a footnote ‘I read the allegation that Dickens  wrote to Dr Harrington Tuke about having his wife committed in ‘The </w:t>
      </w:r>
      <w:proofErr w:type="spellStart"/>
      <w:r w:rsidR="000500F9">
        <w:rPr>
          <w:rFonts w:ascii="Palatino Linotype" w:hAnsi="Palatino Linotype"/>
          <w:sz w:val="24"/>
          <w:szCs w:val="24"/>
        </w:rPr>
        <w:t>Tukes</w:t>
      </w:r>
      <w:proofErr w:type="spellEnd"/>
      <w:r w:rsidR="000500F9">
        <w:rPr>
          <w:rFonts w:ascii="Palatino Linotype" w:hAnsi="Palatino Linotype"/>
          <w:sz w:val="24"/>
          <w:szCs w:val="24"/>
        </w:rPr>
        <w:t xml:space="preserve">’ Asylum in Chiswick’ by Pamela </w:t>
      </w:r>
      <w:proofErr w:type="spellStart"/>
      <w:r w:rsidR="000500F9">
        <w:rPr>
          <w:rFonts w:ascii="Palatino Linotype" w:hAnsi="Palatino Linotype"/>
          <w:sz w:val="24"/>
          <w:szCs w:val="24"/>
        </w:rPr>
        <w:t>Bater</w:t>
      </w:r>
      <w:proofErr w:type="spellEnd"/>
      <w:r w:rsidR="000500F9">
        <w:rPr>
          <w:rFonts w:ascii="Palatino Linotype" w:hAnsi="Palatino Linotype"/>
          <w:sz w:val="24"/>
          <w:szCs w:val="24"/>
        </w:rPr>
        <w:t xml:space="preserve"> in </w:t>
      </w:r>
      <w:r w:rsidR="000500F9" w:rsidRPr="000500F9">
        <w:rPr>
          <w:rFonts w:ascii="Palatino Linotype" w:hAnsi="Palatino Linotype"/>
          <w:i/>
          <w:sz w:val="24"/>
          <w:szCs w:val="24"/>
        </w:rPr>
        <w:t xml:space="preserve">Brentford and Chiswick </w:t>
      </w:r>
      <w:r w:rsidR="000500F9">
        <w:rPr>
          <w:rFonts w:ascii="Palatino Linotype" w:hAnsi="Palatino Linotype"/>
          <w:i/>
          <w:sz w:val="24"/>
          <w:szCs w:val="24"/>
        </w:rPr>
        <w:t>Local History J</w:t>
      </w:r>
      <w:r w:rsidR="000500F9" w:rsidRPr="000500F9">
        <w:rPr>
          <w:rFonts w:ascii="Palatino Linotype" w:hAnsi="Palatino Linotype"/>
          <w:i/>
          <w:sz w:val="24"/>
          <w:szCs w:val="24"/>
        </w:rPr>
        <w:t>ournal</w:t>
      </w:r>
      <w:r w:rsidR="000500F9">
        <w:rPr>
          <w:rFonts w:ascii="Palatino Linotype" w:hAnsi="Palatino Linotype"/>
          <w:sz w:val="24"/>
          <w:szCs w:val="24"/>
        </w:rPr>
        <w:t xml:space="preserve"> no. 14, 2005, pp. 7-10. Harrington’s great-grandson, David Tuke, told me in a phone conversation of 2 September 2011 that his late second-cousin, </w:t>
      </w:r>
      <w:proofErr w:type="spellStart"/>
      <w:r w:rsidR="000500F9">
        <w:rPr>
          <w:rFonts w:ascii="Palatino Linotype" w:hAnsi="Palatino Linotype"/>
          <w:sz w:val="24"/>
          <w:szCs w:val="24"/>
        </w:rPr>
        <w:t>Yolande</w:t>
      </w:r>
      <w:proofErr w:type="spellEnd"/>
      <w:r w:rsidR="000500F9">
        <w:rPr>
          <w:rFonts w:ascii="Palatino Linotype" w:hAnsi="Palatino Linotype"/>
          <w:sz w:val="24"/>
          <w:szCs w:val="24"/>
        </w:rPr>
        <w:t>, had read the relevant correspondence and told him of its contents.’(428</w:t>
      </w:r>
      <w:r w:rsidR="000500F9" w:rsidRPr="0046525F">
        <w:rPr>
          <w:rFonts w:ascii="Palatino Linotype" w:hAnsi="Palatino Linotype"/>
          <w:sz w:val="24"/>
          <w:szCs w:val="24"/>
        </w:rPr>
        <w:t>)</w:t>
      </w:r>
      <w:r w:rsidR="0046525F" w:rsidRPr="0046525F">
        <w:rPr>
          <w:rFonts w:ascii="Palatino Linotype" w:hAnsi="Palatino Linotype"/>
          <w:sz w:val="24"/>
          <w:szCs w:val="24"/>
        </w:rPr>
        <w:t xml:space="preserve"> </w:t>
      </w:r>
      <w:proofErr w:type="spellStart"/>
      <w:r w:rsidR="0046525F" w:rsidRPr="0046525F">
        <w:rPr>
          <w:rFonts w:ascii="Palatino Linotype" w:hAnsi="Palatino Linotype"/>
          <w:sz w:val="24"/>
          <w:szCs w:val="24"/>
        </w:rPr>
        <w:t>Bater’s</w:t>
      </w:r>
      <w:proofErr w:type="spellEnd"/>
      <w:r w:rsidR="0046525F" w:rsidRPr="0046525F">
        <w:rPr>
          <w:rFonts w:ascii="Palatino Linotype" w:hAnsi="Palatino Linotype"/>
          <w:sz w:val="24"/>
          <w:szCs w:val="24"/>
        </w:rPr>
        <w:t xml:space="preserve"> article is available </w:t>
      </w:r>
      <w:r w:rsidR="0046525F">
        <w:rPr>
          <w:rFonts w:ascii="Palatino Linotype" w:hAnsi="Palatino Linotype"/>
          <w:sz w:val="24"/>
          <w:szCs w:val="24"/>
        </w:rPr>
        <w:t>onli</w:t>
      </w:r>
      <w:r w:rsidR="0046525F" w:rsidRPr="0046525F">
        <w:rPr>
          <w:rFonts w:ascii="Palatino Linotype" w:hAnsi="Palatino Linotype"/>
          <w:sz w:val="24"/>
          <w:szCs w:val="24"/>
        </w:rPr>
        <w:t>ne at: http://brentfordandchiswicklhs.org.uk/publications/the-journal/brentford-chiswick-local-history-journal-14-2005/6846-2/</w:t>
      </w:r>
    </w:p>
  </w:endnote>
  <w:endnote w:id="46">
    <w:p w:rsidR="00516E5D" w:rsidRPr="0078184B" w:rsidRDefault="00516E5D">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"Thomas Harrington Tuke." </w:t>
      </w:r>
      <w:r w:rsidRPr="0078184B">
        <w:rPr>
          <w:rFonts w:ascii="Palatino Linotype" w:hAnsi="Palatino Linotype"/>
          <w:i/>
          <w:sz w:val="24"/>
          <w:szCs w:val="24"/>
        </w:rPr>
        <w:t>W</w:t>
      </w:r>
      <w:r w:rsidR="004E48BC" w:rsidRPr="0078184B">
        <w:rPr>
          <w:rFonts w:ascii="Palatino Linotype" w:hAnsi="Palatino Linotype"/>
          <w:i/>
          <w:sz w:val="24"/>
          <w:szCs w:val="24"/>
        </w:rPr>
        <w:t xml:space="preserve">ikipedia, </w:t>
      </w:r>
      <w:proofErr w:type="gramStart"/>
      <w:r w:rsidR="004E48BC" w:rsidRPr="0078184B">
        <w:rPr>
          <w:rFonts w:ascii="Palatino Linotype" w:hAnsi="Palatino Linotype"/>
          <w:i/>
          <w:sz w:val="24"/>
          <w:szCs w:val="24"/>
        </w:rPr>
        <w:t>The</w:t>
      </w:r>
      <w:proofErr w:type="gramEnd"/>
      <w:r w:rsidR="004E48BC" w:rsidRPr="0078184B">
        <w:rPr>
          <w:rFonts w:ascii="Palatino Linotype" w:hAnsi="Palatino Linotype"/>
          <w:i/>
          <w:sz w:val="24"/>
          <w:szCs w:val="24"/>
        </w:rPr>
        <w:t xml:space="preserve"> Free Encyclopedia</w:t>
      </w:r>
      <w:r w:rsidRPr="0078184B">
        <w:rPr>
          <w:rFonts w:ascii="Palatino Linotype" w:hAnsi="Palatino Linotype"/>
          <w:sz w:val="24"/>
          <w:szCs w:val="24"/>
        </w:rPr>
        <w:t xml:space="preserve">, </w:t>
      </w:r>
      <w:r w:rsidR="004E48BC" w:rsidRPr="0078184B">
        <w:rPr>
          <w:rFonts w:ascii="Palatino Linotype" w:hAnsi="Palatino Linotype"/>
          <w:sz w:val="24"/>
          <w:szCs w:val="24"/>
        </w:rPr>
        <w:t>27 Oct. 2018. Web. 4 Feb. 2019.</w:t>
      </w:r>
    </w:p>
  </w:endnote>
  <w:endnote w:id="47">
    <w:p w:rsidR="00CE62FD" w:rsidRPr="0078184B" w:rsidRDefault="00CE62FD" w:rsidP="00CE62FD">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Charles Dickens to Dr F. H. F. Quin, 17 February 1853 </w:t>
      </w:r>
      <w:r w:rsidRPr="0078184B">
        <w:rPr>
          <w:rFonts w:ascii="Palatino Linotype" w:hAnsi="Palatino Linotype"/>
          <w:i/>
          <w:sz w:val="24"/>
          <w:szCs w:val="24"/>
        </w:rPr>
        <w:t>The Letters of Charles Dickens</w:t>
      </w:r>
      <w:r w:rsidRPr="0078184B">
        <w:rPr>
          <w:rFonts w:ascii="Palatino Linotype" w:hAnsi="Palatino Linotype"/>
          <w:sz w:val="24"/>
          <w:szCs w:val="24"/>
        </w:rPr>
        <w:t xml:space="preserve">: </w:t>
      </w:r>
      <w:r w:rsidRPr="0078184B">
        <w:rPr>
          <w:rFonts w:ascii="Palatino Linotype" w:hAnsi="Palatino Linotype"/>
          <w:i/>
          <w:sz w:val="24"/>
          <w:szCs w:val="24"/>
        </w:rPr>
        <w:t>Volume 7: 1853-1855</w:t>
      </w:r>
      <w:r w:rsidRPr="0078184B">
        <w:rPr>
          <w:rFonts w:ascii="Palatino Linotype" w:hAnsi="Palatino Linotype"/>
          <w:sz w:val="24"/>
          <w:szCs w:val="24"/>
        </w:rPr>
        <w:t xml:space="preserve"> eds. Graham Storey, Kathleen Tillotson and Angus </w:t>
      </w:r>
      <w:proofErr w:type="spellStart"/>
      <w:r w:rsidRPr="0078184B">
        <w:rPr>
          <w:rFonts w:ascii="Palatino Linotype" w:hAnsi="Palatino Linotype"/>
          <w:sz w:val="24"/>
          <w:szCs w:val="24"/>
        </w:rPr>
        <w:t>Easson</w:t>
      </w:r>
      <w:proofErr w:type="spellEnd"/>
      <w:r w:rsidRPr="0078184B">
        <w:rPr>
          <w:rFonts w:ascii="Palatino Linotype" w:hAnsi="Palatino Linotype"/>
          <w:sz w:val="24"/>
          <w:szCs w:val="24"/>
        </w:rPr>
        <w:t xml:space="preserve"> (Oxford: Clarendon, 1993) 25-6.</w:t>
      </w:r>
    </w:p>
  </w:endnote>
  <w:endnote w:id="48">
    <w:p w:rsidR="003126F3" w:rsidRPr="0078184B" w:rsidRDefault="003126F3" w:rsidP="00E8729A">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Wise, </w:t>
      </w:r>
      <w:r w:rsidR="00E43F62" w:rsidRPr="0078184B">
        <w:rPr>
          <w:rFonts w:ascii="Palatino Linotype" w:hAnsi="Palatino Linotype"/>
          <w:i/>
          <w:sz w:val="24"/>
          <w:szCs w:val="24"/>
        </w:rPr>
        <w:t>Inconvenient People</w:t>
      </w:r>
      <w:r w:rsidR="00E43F62" w:rsidRPr="0078184B">
        <w:rPr>
          <w:rFonts w:ascii="Palatino Linotype" w:hAnsi="Palatino Linotype"/>
          <w:sz w:val="24"/>
          <w:szCs w:val="24"/>
        </w:rPr>
        <w:t>, 248.</w:t>
      </w:r>
    </w:p>
  </w:endnote>
  <w:endnote w:id="49">
    <w:p w:rsidR="003126F3" w:rsidRPr="0078184B" w:rsidRDefault="003126F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00D74EC3">
        <w:rPr>
          <w:rFonts w:ascii="Palatino Linotype" w:hAnsi="Palatino Linotype"/>
          <w:sz w:val="24"/>
          <w:szCs w:val="24"/>
        </w:rPr>
        <w:t xml:space="preserve"> Dickens to Miss Georgina Hogarth,</w:t>
      </w:r>
      <w:r w:rsidR="00D74EC3" w:rsidRPr="00D74EC3">
        <w:rPr>
          <w:rFonts w:ascii="Palatino Linotype" w:hAnsi="Palatino Linotype"/>
          <w:sz w:val="24"/>
          <w:szCs w:val="24"/>
        </w:rPr>
        <w:t xml:space="preserve"> 3 Dec</w:t>
      </w:r>
      <w:r w:rsidR="00D74EC3">
        <w:rPr>
          <w:rFonts w:ascii="Palatino Linotype" w:hAnsi="Palatino Linotype"/>
          <w:sz w:val="24"/>
          <w:szCs w:val="24"/>
        </w:rPr>
        <w:t>ember,</w:t>
      </w:r>
      <w:r w:rsidR="00D74EC3" w:rsidRPr="00D74EC3">
        <w:rPr>
          <w:rFonts w:ascii="Palatino Linotype" w:hAnsi="Palatino Linotype"/>
          <w:sz w:val="24"/>
          <w:szCs w:val="24"/>
        </w:rPr>
        <w:t xml:space="preserve"> 1864</w:t>
      </w:r>
      <w:r w:rsidR="00D74EC3">
        <w:rPr>
          <w:rFonts w:ascii="Palatino Linotype" w:hAnsi="Palatino Linotype"/>
          <w:sz w:val="24"/>
          <w:szCs w:val="24"/>
        </w:rPr>
        <w:t>,</w:t>
      </w:r>
      <w:r w:rsidR="00D74EC3" w:rsidRPr="00D74EC3">
        <w:rPr>
          <w:rFonts w:ascii="Palatino Linotype" w:hAnsi="Palatino Linotype"/>
          <w:sz w:val="24"/>
          <w:szCs w:val="24"/>
        </w:rPr>
        <w:t xml:space="preserve"> </w:t>
      </w:r>
      <w:proofErr w:type="gramStart"/>
      <w:r w:rsidR="00D74EC3" w:rsidRPr="00D74EC3">
        <w:rPr>
          <w:rFonts w:ascii="Palatino Linotype" w:hAnsi="Palatino Linotype"/>
          <w:i/>
          <w:sz w:val="24"/>
          <w:szCs w:val="24"/>
        </w:rPr>
        <w:t>The</w:t>
      </w:r>
      <w:proofErr w:type="gramEnd"/>
      <w:r w:rsidR="00D74EC3" w:rsidRPr="00D74EC3">
        <w:rPr>
          <w:rFonts w:ascii="Palatino Linotype" w:hAnsi="Palatino Linotype"/>
          <w:i/>
          <w:sz w:val="24"/>
          <w:szCs w:val="24"/>
        </w:rPr>
        <w:t xml:space="preserve"> Letters of Charles Dickens Volume</w:t>
      </w:r>
      <w:r w:rsidR="00D74EC3" w:rsidRPr="00D74EC3">
        <w:rPr>
          <w:rFonts w:ascii="Palatino Linotype" w:hAnsi="Palatino Linotype"/>
          <w:sz w:val="24"/>
          <w:szCs w:val="24"/>
        </w:rPr>
        <w:t xml:space="preserve"> </w:t>
      </w:r>
      <w:r w:rsidR="00D74EC3" w:rsidRPr="00D74EC3">
        <w:rPr>
          <w:rFonts w:ascii="Palatino Linotype" w:hAnsi="Palatino Linotype"/>
          <w:i/>
          <w:sz w:val="24"/>
          <w:szCs w:val="24"/>
        </w:rPr>
        <w:t>10: 1862-1864</w:t>
      </w:r>
      <w:r w:rsidR="00D74EC3" w:rsidRPr="00D74EC3">
        <w:rPr>
          <w:rFonts w:ascii="Palatino Linotype" w:hAnsi="Palatino Linotype"/>
          <w:sz w:val="24"/>
          <w:szCs w:val="24"/>
        </w:rPr>
        <w:t xml:space="preserve">, ed. Graham Storey </w:t>
      </w:r>
      <w:r w:rsidR="00D74EC3">
        <w:rPr>
          <w:rFonts w:ascii="Palatino Linotype" w:hAnsi="Palatino Linotype"/>
          <w:sz w:val="24"/>
          <w:szCs w:val="24"/>
        </w:rPr>
        <w:t>(Oxford: Clarendon, 1998</w:t>
      </w:r>
      <w:r w:rsidR="00D74EC3" w:rsidRPr="00D74EC3">
        <w:rPr>
          <w:rFonts w:ascii="Palatino Linotype" w:hAnsi="Palatino Linotype"/>
          <w:sz w:val="24"/>
          <w:szCs w:val="24"/>
        </w:rPr>
        <w:t>)</w:t>
      </w:r>
      <w:r w:rsidR="00D74EC3">
        <w:rPr>
          <w:rFonts w:ascii="Palatino Linotype" w:hAnsi="Palatino Linotype"/>
          <w:sz w:val="24"/>
          <w:szCs w:val="24"/>
        </w:rPr>
        <w:t xml:space="preserve"> 351-2.</w:t>
      </w:r>
      <w:r w:rsidR="00F51515" w:rsidRPr="00F51515">
        <w:t xml:space="preserve"> </w:t>
      </w:r>
      <w:r w:rsidR="00F51515">
        <w:rPr>
          <w:rFonts w:ascii="Palatino Linotype" w:hAnsi="Palatino Linotype"/>
          <w:sz w:val="24"/>
          <w:szCs w:val="24"/>
        </w:rPr>
        <w:t xml:space="preserve">The </w:t>
      </w:r>
      <w:proofErr w:type="spellStart"/>
      <w:r w:rsidR="00F51515" w:rsidRPr="00F51515">
        <w:rPr>
          <w:rFonts w:ascii="Palatino Linotype" w:hAnsi="Palatino Linotype"/>
          <w:sz w:val="24"/>
          <w:szCs w:val="24"/>
        </w:rPr>
        <w:t>editors</w:t>
      </w:r>
      <w:proofErr w:type="spellEnd"/>
      <w:r w:rsidR="00F51515" w:rsidRPr="00F51515">
        <w:rPr>
          <w:rFonts w:ascii="Palatino Linotype" w:hAnsi="Palatino Linotype"/>
          <w:sz w:val="24"/>
          <w:szCs w:val="24"/>
        </w:rPr>
        <w:t xml:space="preserve"> note that ‘HARRINGTON TUKE’ is ‘Written in large ornamental caps’ and that ‘Tuke may well have used the ground floor for seeing mental patients.’</w:t>
      </w:r>
    </w:p>
  </w:endnote>
  <w:endnote w:id="50">
    <w:p w:rsidR="003126F3" w:rsidRPr="0078184B" w:rsidRDefault="003126F3">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Cook to Thomas, 25 Nov</w:t>
      </w:r>
      <w:r w:rsidR="00D74EC3">
        <w:rPr>
          <w:rFonts w:ascii="Palatino Linotype" w:hAnsi="Palatino Linotype"/>
          <w:sz w:val="24"/>
          <w:szCs w:val="24"/>
        </w:rPr>
        <w:t>ember</w:t>
      </w:r>
      <w:r w:rsidRPr="0078184B">
        <w:rPr>
          <w:rFonts w:ascii="Palatino Linotype" w:hAnsi="Palatino Linotype"/>
          <w:sz w:val="24"/>
          <w:szCs w:val="24"/>
        </w:rPr>
        <w:t xml:space="preserve"> 1879.</w:t>
      </w:r>
      <w:r w:rsidR="00D74EC3" w:rsidRPr="00D74EC3">
        <w:t xml:space="preserve"> </w:t>
      </w:r>
    </w:p>
  </w:endnote>
  <w:endnote w:id="51">
    <w:p w:rsidR="003126F3" w:rsidRPr="003057B6" w:rsidRDefault="003126F3" w:rsidP="003057B6">
      <w:pPr>
        <w:pStyle w:val="EndnoteText"/>
        <w:rPr>
          <w:rFonts w:ascii="Palatino Linotype" w:hAnsi="Palatino Linotype"/>
          <w:sz w:val="24"/>
          <w:szCs w:val="24"/>
        </w:rPr>
      </w:pPr>
      <w:r w:rsidRPr="0078184B">
        <w:rPr>
          <w:rStyle w:val="EndnoteReference"/>
          <w:rFonts w:ascii="Palatino Linotype" w:hAnsi="Palatino Linotype"/>
          <w:sz w:val="24"/>
          <w:szCs w:val="24"/>
        </w:rPr>
        <w:endnoteRef/>
      </w:r>
      <w:r w:rsidRPr="0078184B">
        <w:rPr>
          <w:rFonts w:ascii="Palatino Linotype" w:hAnsi="Palatino Linotype"/>
          <w:sz w:val="24"/>
          <w:szCs w:val="24"/>
        </w:rPr>
        <w:t xml:space="preserve"> Cook to Thomas, 26 November 1879.</w:t>
      </w:r>
      <w:r w:rsidR="001342E4" w:rsidRPr="0078184B">
        <w:rPr>
          <w:rFonts w:ascii="Palatino Linotype" w:hAnsi="Palatino Linotype"/>
          <w:sz w:val="24"/>
          <w:szCs w:val="24"/>
        </w:rPr>
        <w:t xml:space="preserve"> </w:t>
      </w:r>
      <w:r w:rsidR="003057B6" w:rsidRPr="0078184B">
        <w:rPr>
          <w:rFonts w:ascii="Palatino Linotype" w:hAnsi="Palatino Linotype"/>
          <w:i/>
          <w:sz w:val="24"/>
          <w:szCs w:val="24"/>
        </w:rPr>
        <w:t>The Bury and Norwich Post, and Suffolk Herald</w:t>
      </w:r>
      <w:r w:rsidR="003057B6" w:rsidRPr="0078184B">
        <w:rPr>
          <w:rFonts w:ascii="Palatino Linotype" w:hAnsi="Palatino Linotype"/>
          <w:sz w:val="24"/>
          <w:szCs w:val="24"/>
        </w:rPr>
        <w:t xml:space="preserve"> reported that ‘the coffin was deposited in the grave in which Mr. Dickens’s infant child Dora was buried many years ago, and which has not been reopened since. It lies in one of the most retired and beautiful spot in the cemetery.’ </w:t>
      </w:r>
      <w:proofErr w:type="gramStart"/>
      <w:r w:rsidR="003057B6" w:rsidRPr="0078184B">
        <w:rPr>
          <w:rFonts w:ascii="Palatino Linotype" w:hAnsi="Palatino Linotype"/>
          <w:i/>
          <w:sz w:val="24"/>
          <w:szCs w:val="24"/>
        </w:rPr>
        <w:t>The Bury</w:t>
      </w:r>
      <w:proofErr w:type="gramEnd"/>
      <w:r w:rsidR="003057B6" w:rsidRPr="0078184B">
        <w:rPr>
          <w:rFonts w:ascii="Palatino Linotype" w:hAnsi="Palatino Linotype"/>
          <w:i/>
          <w:sz w:val="24"/>
          <w:szCs w:val="24"/>
        </w:rPr>
        <w:t xml:space="preserve"> and Norwich Post, and Suffolk Herald</w:t>
      </w:r>
      <w:r w:rsidR="003057B6" w:rsidRPr="0078184B">
        <w:rPr>
          <w:rFonts w:ascii="Palatino Linotype" w:hAnsi="Palatino Linotype"/>
          <w:sz w:val="24"/>
          <w:szCs w:val="24"/>
        </w:rPr>
        <w:t xml:space="preserve"> (Bury Saint Edmunds, England), Tuesday, December 02, 1879; pg. 2; Issue 5084. </w:t>
      </w:r>
      <w:r w:rsidR="003057B6" w:rsidRPr="0078184B">
        <w:rPr>
          <w:rFonts w:ascii="Palatino Linotype" w:hAnsi="Palatino Linotype"/>
          <w:i/>
          <w:sz w:val="24"/>
          <w:szCs w:val="24"/>
        </w:rPr>
        <w:t>British Library Newspapers, Part II: 1800-1900</w:t>
      </w:r>
      <w:r w:rsidR="003057B6" w:rsidRPr="0078184B">
        <w:rPr>
          <w:rFonts w:ascii="Palatino Linotype" w:hAnsi="Palatino Linotype"/>
          <w:sz w:val="24"/>
          <w:szCs w:val="24"/>
        </w:rPr>
        <w:t>.</w:t>
      </w:r>
      <w:r w:rsidR="009A1D5F">
        <w:rPr>
          <w:rFonts w:ascii="Palatino Linotype" w:hAnsi="Palatino Linotype"/>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6F3" w:rsidRDefault="003126F3" w:rsidP="00801524">
      <w:pPr>
        <w:spacing w:after="0" w:line="240" w:lineRule="auto"/>
      </w:pPr>
      <w:r>
        <w:separator/>
      </w:r>
    </w:p>
  </w:footnote>
  <w:footnote w:type="continuationSeparator" w:id="0">
    <w:p w:rsidR="003126F3" w:rsidRDefault="003126F3" w:rsidP="00801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819044"/>
      <w:docPartObj>
        <w:docPartGallery w:val="Page Numbers (Top of Page)"/>
        <w:docPartUnique/>
      </w:docPartObj>
    </w:sdtPr>
    <w:sdtEndPr>
      <w:rPr>
        <w:noProof/>
      </w:rPr>
    </w:sdtEndPr>
    <w:sdtContent>
      <w:p w:rsidR="003126F3" w:rsidRDefault="003126F3">
        <w:pPr>
          <w:pStyle w:val="Header"/>
          <w:jc w:val="right"/>
        </w:pPr>
        <w:r>
          <w:fldChar w:fldCharType="begin"/>
        </w:r>
        <w:r>
          <w:instrText xml:space="preserve"> PAGE   \* MERGEFORMAT </w:instrText>
        </w:r>
        <w:r>
          <w:fldChar w:fldCharType="separate"/>
        </w:r>
        <w:r w:rsidR="0052023B">
          <w:rPr>
            <w:noProof/>
          </w:rPr>
          <w:t>3</w:t>
        </w:r>
        <w:r>
          <w:rPr>
            <w:noProof/>
          </w:rPr>
          <w:fldChar w:fldCharType="end"/>
        </w:r>
      </w:p>
    </w:sdtContent>
  </w:sdt>
  <w:p w:rsidR="003126F3" w:rsidRDefault="00312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C4907"/>
    <w:multiLevelType w:val="hybridMultilevel"/>
    <w:tmpl w:val="CB005BE0"/>
    <w:lvl w:ilvl="0" w:tplc="F77273AA">
      <w:start w:val="2"/>
      <w:numFmt w:val="bullet"/>
      <w:lvlText w:val="-"/>
      <w:lvlJc w:val="left"/>
      <w:pPr>
        <w:ind w:left="1080" w:hanging="360"/>
      </w:pPr>
      <w:rPr>
        <w:rFonts w:ascii="Palatino Linotype" w:eastAsiaTheme="minorHAnsi" w:hAnsi="Palatino Linotype"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CC54CA9"/>
    <w:multiLevelType w:val="hybridMultilevel"/>
    <w:tmpl w:val="255CBCC4"/>
    <w:lvl w:ilvl="0" w:tplc="47B2CA94">
      <w:start w:val="2"/>
      <w:numFmt w:val="bullet"/>
      <w:lvlText w:val="-"/>
      <w:lvlJc w:val="left"/>
      <w:pPr>
        <w:ind w:left="1080" w:hanging="360"/>
      </w:pPr>
      <w:rPr>
        <w:rFonts w:ascii="Palatino Linotype" w:eastAsiaTheme="minorHAnsi" w:hAnsi="Palatino Linotype"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B37"/>
    <w:rsid w:val="0000048D"/>
    <w:rsid w:val="000035DE"/>
    <w:rsid w:val="0003736D"/>
    <w:rsid w:val="000405DE"/>
    <w:rsid w:val="00040DA5"/>
    <w:rsid w:val="00045C6F"/>
    <w:rsid w:val="000500F9"/>
    <w:rsid w:val="00092913"/>
    <w:rsid w:val="0009448C"/>
    <w:rsid w:val="000A2690"/>
    <w:rsid w:val="000A58F8"/>
    <w:rsid w:val="000A6D9E"/>
    <w:rsid w:val="000B1485"/>
    <w:rsid w:val="000B405E"/>
    <w:rsid w:val="000E3946"/>
    <w:rsid w:val="000F4D44"/>
    <w:rsid w:val="001342E4"/>
    <w:rsid w:val="0013720B"/>
    <w:rsid w:val="00162D62"/>
    <w:rsid w:val="00170366"/>
    <w:rsid w:val="0019107B"/>
    <w:rsid w:val="001975E1"/>
    <w:rsid w:val="001A471E"/>
    <w:rsid w:val="001B77D3"/>
    <w:rsid w:val="001F19FF"/>
    <w:rsid w:val="00203CB8"/>
    <w:rsid w:val="00225DE1"/>
    <w:rsid w:val="00257647"/>
    <w:rsid w:val="00262A4C"/>
    <w:rsid w:val="00265A3D"/>
    <w:rsid w:val="00270EF7"/>
    <w:rsid w:val="00275A9B"/>
    <w:rsid w:val="002804EA"/>
    <w:rsid w:val="00292DE6"/>
    <w:rsid w:val="0029340F"/>
    <w:rsid w:val="002B1E4C"/>
    <w:rsid w:val="002C40C5"/>
    <w:rsid w:val="002D244E"/>
    <w:rsid w:val="002D2F37"/>
    <w:rsid w:val="00305119"/>
    <w:rsid w:val="003057B6"/>
    <w:rsid w:val="00310D22"/>
    <w:rsid w:val="003126F3"/>
    <w:rsid w:val="00324473"/>
    <w:rsid w:val="00325A58"/>
    <w:rsid w:val="00333A4B"/>
    <w:rsid w:val="00335C5D"/>
    <w:rsid w:val="003427DE"/>
    <w:rsid w:val="00351C51"/>
    <w:rsid w:val="0036383F"/>
    <w:rsid w:val="00363EA4"/>
    <w:rsid w:val="0037050D"/>
    <w:rsid w:val="0039474B"/>
    <w:rsid w:val="003D66C6"/>
    <w:rsid w:val="00441C45"/>
    <w:rsid w:val="004441AE"/>
    <w:rsid w:val="0045795A"/>
    <w:rsid w:val="0046525F"/>
    <w:rsid w:val="00471E37"/>
    <w:rsid w:val="00486A6C"/>
    <w:rsid w:val="004A315B"/>
    <w:rsid w:val="004B2078"/>
    <w:rsid w:val="004B343F"/>
    <w:rsid w:val="004C79BB"/>
    <w:rsid w:val="004D74E6"/>
    <w:rsid w:val="004E48BC"/>
    <w:rsid w:val="004F1D42"/>
    <w:rsid w:val="00516E5D"/>
    <w:rsid w:val="0052023B"/>
    <w:rsid w:val="00542AC9"/>
    <w:rsid w:val="00547B28"/>
    <w:rsid w:val="00553B22"/>
    <w:rsid w:val="00553F13"/>
    <w:rsid w:val="00566787"/>
    <w:rsid w:val="00571896"/>
    <w:rsid w:val="00572095"/>
    <w:rsid w:val="005B23E9"/>
    <w:rsid w:val="005B7276"/>
    <w:rsid w:val="005C066C"/>
    <w:rsid w:val="005C4C8D"/>
    <w:rsid w:val="005D2CEA"/>
    <w:rsid w:val="005E78E7"/>
    <w:rsid w:val="00614D7B"/>
    <w:rsid w:val="0063469B"/>
    <w:rsid w:val="00635EF1"/>
    <w:rsid w:val="00661D20"/>
    <w:rsid w:val="0066377A"/>
    <w:rsid w:val="00666197"/>
    <w:rsid w:val="006A575F"/>
    <w:rsid w:val="006A7B95"/>
    <w:rsid w:val="006B4FBF"/>
    <w:rsid w:val="006C06D3"/>
    <w:rsid w:val="006C59B2"/>
    <w:rsid w:val="006C7874"/>
    <w:rsid w:val="006D076E"/>
    <w:rsid w:val="006F4814"/>
    <w:rsid w:val="006F69C6"/>
    <w:rsid w:val="007113FF"/>
    <w:rsid w:val="007303D1"/>
    <w:rsid w:val="00730B01"/>
    <w:rsid w:val="00731B37"/>
    <w:rsid w:val="007377FA"/>
    <w:rsid w:val="0078184B"/>
    <w:rsid w:val="0079056B"/>
    <w:rsid w:val="007918BF"/>
    <w:rsid w:val="0079477C"/>
    <w:rsid w:val="007A6F1A"/>
    <w:rsid w:val="007B4850"/>
    <w:rsid w:val="007C7935"/>
    <w:rsid w:val="007C7F93"/>
    <w:rsid w:val="007D18F0"/>
    <w:rsid w:val="007D33B3"/>
    <w:rsid w:val="007D5A25"/>
    <w:rsid w:val="007E2478"/>
    <w:rsid w:val="007E569B"/>
    <w:rsid w:val="00800271"/>
    <w:rsid w:val="00801524"/>
    <w:rsid w:val="00820C19"/>
    <w:rsid w:val="008338CA"/>
    <w:rsid w:val="0085019C"/>
    <w:rsid w:val="00855CBB"/>
    <w:rsid w:val="00866A63"/>
    <w:rsid w:val="008A29C4"/>
    <w:rsid w:val="008A3D87"/>
    <w:rsid w:val="008B225C"/>
    <w:rsid w:val="008C4B0C"/>
    <w:rsid w:val="008E7E3B"/>
    <w:rsid w:val="008F616A"/>
    <w:rsid w:val="009004E2"/>
    <w:rsid w:val="0091256D"/>
    <w:rsid w:val="00930D84"/>
    <w:rsid w:val="00933528"/>
    <w:rsid w:val="00952664"/>
    <w:rsid w:val="009633A9"/>
    <w:rsid w:val="00967357"/>
    <w:rsid w:val="00973D73"/>
    <w:rsid w:val="00996086"/>
    <w:rsid w:val="009A1D5F"/>
    <w:rsid w:val="009B1201"/>
    <w:rsid w:val="009B3A79"/>
    <w:rsid w:val="009D3D4B"/>
    <w:rsid w:val="009E7DC1"/>
    <w:rsid w:val="00A1403A"/>
    <w:rsid w:val="00A2058A"/>
    <w:rsid w:val="00A33B31"/>
    <w:rsid w:val="00A37151"/>
    <w:rsid w:val="00A42928"/>
    <w:rsid w:val="00A66A6A"/>
    <w:rsid w:val="00A82419"/>
    <w:rsid w:val="00A85757"/>
    <w:rsid w:val="00A911C2"/>
    <w:rsid w:val="00A94ED7"/>
    <w:rsid w:val="00AD38D7"/>
    <w:rsid w:val="00AE2189"/>
    <w:rsid w:val="00B038B1"/>
    <w:rsid w:val="00B13DA0"/>
    <w:rsid w:val="00B26C3A"/>
    <w:rsid w:val="00B3041B"/>
    <w:rsid w:val="00B53DB5"/>
    <w:rsid w:val="00B53E7D"/>
    <w:rsid w:val="00B65C76"/>
    <w:rsid w:val="00B6713D"/>
    <w:rsid w:val="00B9169D"/>
    <w:rsid w:val="00BB6A7F"/>
    <w:rsid w:val="00BE71D0"/>
    <w:rsid w:val="00C1053E"/>
    <w:rsid w:val="00C11C6C"/>
    <w:rsid w:val="00C50299"/>
    <w:rsid w:val="00C5044E"/>
    <w:rsid w:val="00C73AB1"/>
    <w:rsid w:val="00C86980"/>
    <w:rsid w:val="00CA3FA4"/>
    <w:rsid w:val="00CB033D"/>
    <w:rsid w:val="00CB3D68"/>
    <w:rsid w:val="00CB75EE"/>
    <w:rsid w:val="00CE295F"/>
    <w:rsid w:val="00CE5C6D"/>
    <w:rsid w:val="00CE62FD"/>
    <w:rsid w:val="00D0407D"/>
    <w:rsid w:val="00D16F89"/>
    <w:rsid w:val="00D20BF0"/>
    <w:rsid w:val="00D275B5"/>
    <w:rsid w:val="00D3170B"/>
    <w:rsid w:val="00D624B7"/>
    <w:rsid w:val="00D74EC3"/>
    <w:rsid w:val="00DB0957"/>
    <w:rsid w:val="00DC45B8"/>
    <w:rsid w:val="00DD2745"/>
    <w:rsid w:val="00DD4D1D"/>
    <w:rsid w:val="00E055C3"/>
    <w:rsid w:val="00E16074"/>
    <w:rsid w:val="00E260CF"/>
    <w:rsid w:val="00E40F22"/>
    <w:rsid w:val="00E4161E"/>
    <w:rsid w:val="00E427F1"/>
    <w:rsid w:val="00E43F62"/>
    <w:rsid w:val="00E8729A"/>
    <w:rsid w:val="00E95C77"/>
    <w:rsid w:val="00E9753D"/>
    <w:rsid w:val="00EA1751"/>
    <w:rsid w:val="00EA4559"/>
    <w:rsid w:val="00EC51E1"/>
    <w:rsid w:val="00ED5254"/>
    <w:rsid w:val="00ED5478"/>
    <w:rsid w:val="00EF6277"/>
    <w:rsid w:val="00F0064D"/>
    <w:rsid w:val="00F03E27"/>
    <w:rsid w:val="00F04180"/>
    <w:rsid w:val="00F0674A"/>
    <w:rsid w:val="00F07629"/>
    <w:rsid w:val="00F14AB9"/>
    <w:rsid w:val="00F211E4"/>
    <w:rsid w:val="00F22BEA"/>
    <w:rsid w:val="00F26FB9"/>
    <w:rsid w:val="00F325C7"/>
    <w:rsid w:val="00F46DB3"/>
    <w:rsid w:val="00F47AB1"/>
    <w:rsid w:val="00F51515"/>
    <w:rsid w:val="00F6065C"/>
    <w:rsid w:val="00F91ED7"/>
    <w:rsid w:val="00FA1BE7"/>
    <w:rsid w:val="00FA289F"/>
    <w:rsid w:val="00FB40A2"/>
    <w:rsid w:val="00FB46A6"/>
    <w:rsid w:val="00FC13AD"/>
    <w:rsid w:val="00FC357B"/>
    <w:rsid w:val="00FC49E7"/>
    <w:rsid w:val="00FE0578"/>
    <w:rsid w:val="00FE095F"/>
    <w:rsid w:val="00FF0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E7685"/>
  <w15:chartTrackingRefBased/>
  <w15:docId w15:val="{196041F2-36B8-4D1E-BE05-B94F847C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524"/>
  </w:style>
  <w:style w:type="paragraph" w:styleId="Footer">
    <w:name w:val="footer"/>
    <w:basedOn w:val="Normal"/>
    <w:link w:val="FooterChar"/>
    <w:uiPriority w:val="99"/>
    <w:unhideWhenUsed/>
    <w:rsid w:val="00801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524"/>
  </w:style>
  <w:style w:type="paragraph" w:styleId="ListParagraph">
    <w:name w:val="List Paragraph"/>
    <w:basedOn w:val="Normal"/>
    <w:uiPriority w:val="34"/>
    <w:qFormat/>
    <w:rsid w:val="004441AE"/>
    <w:pPr>
      <w:ind w:left="720"/>
      <w:contextualSpacing/>
    </w:pPr>
  </w:style>
  <w:style w:type="paragraph" w:styleId="BalloonText">
    <w:name w:val="Balloon Text"/>
    <w:basedOn w:val="Normal"/>
    <w:link w:val="BalloonTextChar"/>
    <w:uiPriority w:val="99"/>
    <w:semiHidden/>
    <w:unhideWhenUsed/>
    <w:rsid w:val="00614D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D7B"/>
    <w:rPr>
      <w:rFonts w:ascii="Segoe UI" w:hAnsi="Segoe UI" w:cs="Segoe UI"/>
      <w:sz w:val="18"/>
      <w:szCs w:val="18"/>
    </w:rPr>
  </w:style>
  <w:style w:type="paragraph" w:styleId="EndnoteText">
    <w:name w:val="endnote text"/>
    <w:basedOn w:val="Normal"/>
    <w:link w:val="EndnoteTextChar"/>
    <w:uiPriority w:val="99"/>
    <w:unhideWhenUsed/>
    <w:rsid w:val="00B53DB5"/>
    <w:pPr>
      <w:spacing w:after="0" w:line="240" w:lineRule="auto"/>
    </w:pPr>
    <w:rPr>
      <w:sz w:val="20"/>
      <w:szCs w:val="20"/>
    </w:rPr>
  </w:style>
  <w:style w:type="character" w:customStyle="1" w:styleId="EndnoteTextChar">
    <w:name w:val="Endnote Text Char"/>
    <w:basedOn w:val="DefaultParagraphFont"/>
    <w:link w:val="EndnoteText"/>
    <w:uiPriority w:val="99"/>
    <w:rsid w:val="00B53DB5"/>
    <w:rPr>
      <w:sz w:val="20"/>
      <w:szCs w:val="20"/>
    </w:rPr>
  </w:style>
  <w:style w:type="character" w:styleId="EndnoteReference">
    <w:name w:val="endnote reference"/>
    <w:basedOn w:val="DefaultParagraphFont"/>
    <w:uiPriority w:val="99"/>
    <w:semiHidden/>
    <w:unhideWhenUsed/>
    <w:rsid w:val="00B53D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99CF6-7C65-4380-83D6-4C8E5260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15</Pages>
  <Words>4873</Words>
  <Characters>27782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Bowen</dc:creator>
  <cp:keywords/>
  <dc:description/>
  <cp:lastModifiedBy>John Bowen</cp:lastModifiedBy>
  <cp:revision>45</cp:revision>
  <cp:lastPrinted>2019-02-04T10:25:00Z</cp:lastPrinted>
  <dcterms:created xsi:type="dcterms:W3CDTF">2019-01-24T13:04:00Z</dcterms:created>
  <dcterms:modified xsi:type="dcterms:W3CDTF">2019-05-08T09:17:00Z</dcterms:modified>
</cp:coreProperties>
</file>