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A8" w:rsidRPr="007021BF" w:rsidRDefault="00B07D49">
      <w:pPr>
        <w:rPr>
          <w:rFonts w:ascii="Times New Roman" w:hAnsi="Times New Roman" w:cs="Times New Roman"/>
          <w:b/>
          <w:sz w:val="24"/>
          <w:szCs w:val="24"/>
        </w:rPr>
      </w:pPr>
      <w:r>
        <w:rPr>
          <w:rFonts w:ascii="Times New Roman" w:hAnsi="Times New Roman" w:cs="Times New Roman"/>
          <w:b/>
          <w:sz w:val="24"/>
          <w:szCs w:val="24"/>
        </w:rPr>
        <w:t>Political Justice</w:t>
      </w:r>
      <w:r w:rsidR="003A3AED">
        <w:rPr>
          <w:rFonts w:ascii="Times New Roman" w:hAnsi="Times New Roman" w:cs="Times New Roman"/>
          <w:b/>
          <w:sz w:val="24"/>
          <w:szCs w:val="24"/>
        </w:rPr>
        <w:t xml:space="preserve"> </w:t>
      </w:r>
      <w:r>
        <w:rPr>
          <w:rFonts w:ascii="Times New Roman" w:hAnsi="Times New Roman" w:cs="Times New Roman"/>
          <w:b/>
          <w:sz w:val="24"/>
          <w:szCs w:val="24"/>
        </w:rPr>
        <w:t>and</w:t>
      </w:r>
      <w:r w:rsidR="007021BF" w:rsidRPr="007021BF">
        <w:rPr>
          <w:rFonts w:ascii="Times New Roman" w:hAnsi="Times New Roman" w:cs="Times New Roman"/>
          <w:b/>
          <w:sz w:val="24"/>
          <w:szCs w:val="24"/>
        </w:rPr>
        <w:t xml:space="preserve"> the </w:t>
      </w:r>
      <w:r w:rsidR="0010090E">
        <w:rPr>
          <w:rFonts w:ascii="Times New Roman" w:hAnsi="Times New Roman" w:cs="Times New Roman"/>
          <w:b/>
          <w:sz w:val="24"/>
          <w:szCs w:val="24"/>
        </w:rPr>
        <w:t xml:space="preserve">Outbreak of </w:t>
      </w:r>
      <w:r w:rsidR="00BC6ABF">
        <w:rPr>
          <w:rFonts w:ascii="Times New Roman" w:hAnsi="Times New Roman" w:cs="Times New Roman"/>
          <w:b/>
          <w:sz w:val="24"/>
          <w:szCs w:val="24"/>
        </w:rPr>
        <w:t>the</w:t>
      </w:r>
      <w:r w:rsidR="0010090E">
        <w:rPr>
          <w:rFonts w:ascii="Times New Roman" w:hAnsi="Times New Roman" w:cs="Times New Roman"/>
          <w:b/>
          <w:sz w:val="24"/>
          <w:szCs w:val="24"/>
        </w:rPr>
        <w:t xml:space="preserve"> Wars of Religion</w:t>
      </w:r>
      <w:r w:rsidR="002563F2" w:rsidRPr="00BF38B0">
        <w:rPr>
          <w:rStyle w:val="FootnoteReference"/>
          <w:rFonts w:ascii="Times New Roman" w:hAnsi="Times New Roman" w:cs="Times New Roman"/>
          <w:sz w:val="24"/>
          <w:szCs w:val="24"/>
        </w:rPr>
        <w:footnoteReference w:id="1"/>
      </w:r>
    </w:p>
    <w:p w:rsidR="006364F4" w:rsidRDefault="006364F4">
      <w:pPr>
        <w:rPr>
          <w:rFonts w:ascii="Times New Roman" w:hAnsi="Times New Roman" w:cs="Times New Roman"/>
          <w:sz w:val="24"/>
          <w:szCs w:val="24"/>
        </w:rPr>
      </w:pPr>
    </w:p>
    <w:p w:rsidR="00C40D43" w:rsidRDefault="006364F4" w:rsidP="00543F5D">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F07515">
        <w:rPr>
          <w:rFonts w:ascii="Times New Roman" w:hAnsi="Times New Roman" w:cs="Times New Roman"/>
          <w:sz w:val="24"/>
          <w:szCs w:val="24"/>
        </w:rPr>
        <w:t xml:space="preserve">June 1561 </w:t>
      </w:r>
      <w:r w:rsidR="006B4218">
        <w:rPr>
          <w:rFonts w:ascii="Times New Roman" w:hAnsi="Times New Roman" w:cs="Times New Roman"/>
          <w:sz w:val="24"/>
          <w:szCs w:val="24"/>
        </w:rPr>
        <w:t xml:space="preserve">the lieutenant-general of Guyenne, Charles de Coucis, seigneur de Burie, wrote a letter to the </w:t>
      </w:r>
      <w:r>
        <w:rPr>
          <w:rFonts w:ascii="Times New Roman" w:hAnsi="Times New Roman" w:cs="Times New Roman"/>
          <w:sz w:val="24"/>
          <w:szCs w:val="24"/>
        </w:rPr>
        <w:t>Queen Mo</w:t>
      </w:r>
      <w:r w:rsidR="00376651">
        <w:rPr>
          <w:rFonts w:ascii="Times New Roman" w:hAnsi="Times New Roman" w:cs="Times New Roman"/>
          <w:sz w:val="24"/>
          <w:szCs w:val="24"/>
        </w:rPr>
        <w:t>ther and regent, Catherine de Medici</w:t>
      </w:r>
      <w:r>
        <w:rPr>
          <w:rFonts w:ascii="Times New Roman" w:hAnsi="Times New Roman" w:cs="Times New Roman"/>
          <w:sz w:val="24"/>
          <w:szCs w:val="24"/>
        </w:rPr>
        <w:t>, complain</w:t>
      </w:r>
      <w:r w:rsidR="006B4218">
        <w:rPr>
          <w:rFonts w:ascii="Times New Roman" w:hAnsi="Times New Roman" w:cs="Times New Roman"/>
          <w:sz w:val="24"/>
          <w:szCs w:val="24"/>
        </w:rPr>
        <w:t>ing</w:t>
      </w:r>
      <w:r>
        <w:rPr>
          <w:rFonts w:ascii="Times New Roman" w:hAnsi="Times New Roman" w:cs="Times New Roman"/>
          <w:sz w:val="24"/>
          <w:szCs w:val="24"/>
        </w:rPr>
        <w:t xml:space="preserve"> about the col</w:t>
      </w:r>
      <w:r w:rsidR="00376651">
        <w:rPr>
          <w:rFonts w:ascii="Times New Roman" w:hAnsi="Times New Roman" w:cs="Times New Roman"/>
          <w:sz w:val="24"/>
          <w:szCs w:val="24"/>
        </w:rPr>
        <w:t>lapse of order in the region</w:t>
      </w:r>
      <w:r w:rsidR="006B4218">
        <w:rPr>
          <w:rFonts w:ascii="Times New Roman" w:hAnsi="Times New Roman" w:cs="Times New Roman"/>
          <w:sz w:val="24"/>
          <w:szCs w:val="24"/>
        </w:rPr>
        <w:t xml:space="preserve">. He </w:t>
      </w:r>
      <w:r>
        <w:rPr>
          <w:rFonts w:ascii="Times New Roman" w:hAnsi="Times New Roman" w:cs="Times New Roman"/>
          <w:sz w:val="24"/>
          <w:szCs w:val="24"/>
        </w:rPr>
        <w:t>warn</w:t>
      </w:r>
      <w:r w:rsidR="00376651">
        <w:rPr>
          <w:rFonts w:ascii="Times New Roman" w:hAnsi="Times New Roman" w:cs="Times New Roman"/>
          <w:sz w:val="24"/>
          <w:szCs w:val="24"/>
        </w:rPr>
        <w:t>ed</w:t>
      </w:r>
      <w:r>
        <w:rPr>
          <w:rFonts w:ascii="Times New Roman" w:hAnsi="Times New Roman" w:cs="Times New Roman"/>
          <w:sz w:val="24"/>
          <w:szCs w:val="24"/>
        </w:rPr>
        <w:t xml:space="preserve"> her of the ‘vermin’</w:t>
      </w:r>
      <w:r w:rsidR="006B4218">
        <w:rPr>
          <w:rFonts w:ascii="Times New Roman" w:hAnsi="Times New Roman" w:cs="Times New Roman"/>
          <w:sz w:val="24"/>
          <w:szCs w:val="24"/>
        </w:rPr>
        <w:t xml:space="preserve">, who </w:t>
      </w:r>
      <w:r w:rsidRPr="006364F4">
        <w:rPr>
          <w:rFonts w:ascii="Times New Roman" w:hAnsi="Times New Roman" w:cs="Times New Roman"/>
          <w:sz w:val="24"/>
          <w:szCs w:val="24"/>
        </w:rPr>
        <w:t>‘</w:t>
      </w:r>
      <w:r w:rsidR="006B4218">
        <w:rPr>
          <w:rFonts w:ascii="Times New Roman" w:hAnsi="Times New Roman" w:cs="Times New Roman"/>
          <w:sz w:val="24"/>
          <w:szCs w:val="24"/>
        </w:rPr>
        <w:t xml:space="preserve">are resolving, </w:t>
      </w:r>
      <w:r w:rsidR="005D76FA">
        <w:rPr>
          <w:rFonts w:ascii="Times New Roman" w:hAnsi="Times New Roman" w:cs="Times New Roman"/>
          <w:sz w:val="24"/>
          <w:szCs w:val="24"/>
        </w:rPr>
        <w:t>M</w:t>
      </w:r>
      <w:r w:rsidR="006B4218">
        <w:rPr>
          <w:rFonts w:ascii="Times New Roman" w:hAnsi="Times New Roman" w:cs="Times New Roman"/>
          <w:sz w:val="24"/>
          <w:szCs w:val="24"/>
        </w:rPr>
        <w:t>adame, to no longer pay the tithe and church dues, nor the king’s taxes, and</w:t>
      </w:r>
      <w:r w:rsidR="00D837FC">
        <w:rPr>
          <w:rFonts w:ascii="Times New Roman" w:hAnsi="Times New Roman" w:cs="Times New Roman"/>
          <w:sz w:val="24"/>
          <w:szCs w:val="24"/>
        </w:rPr>
        <w:t xml:space="preserve"> even less rents to their lords, </w:t>
      </w:r>
      <w:r w:rsidR="00C9400C">
        <w:rPr>
          <w:rFonts w:ascii="Times New Roman" w:hAnsi="Times New Roman" w:cs="Times New Roman"/>
          <w:sz w:val="24"/>
          <w:szCs w:val="24"/>
        </w:rPr>
        <w:t>attributing to themselves in several places political justice</w:t>
      </w:r>
      <w:r w:rsidR="003F1437">
        <w:rPr>
          <w:rFonts w:ascii="Times New Roman" w:hAnsi="Times New Roman" w:cs="Times New Roman"/>
          <w:sz w:val="24"/>
          <w:szCs w:val="24"/>
        </w:rPr>
        <w:t>.</w:t>
      </w:r>
      <w:r w:rsidR="00C9400C">
        <w:rPr>
          <w:rFonts w:ascii="Times New Roman" w:hAnsi="Times New Roman" w:cs="Times New Roman"/>
          <w:sz w:val="24"/>
          <w:szCs w:val="24"/>
        </w:rPr>
        <w:t>’</w:t>
      </w:r>
      <w:r w:rsidR="006B4218">
        <w:rPr>
          <w:rStyle w:val="FootnoteReference"/>
          <w:rFonts w:ascii="Times New Roman" w:hAnsi="Times New Roman" w:cs="Times New Roman"/>
          <w:sz w:val="24"/>
          <w:szCs w:val="24"/>
        </w:rPr>
        <w:footnoteReference w:id="2"/>
      </w:r>
      <w:r w:rsidR="00E22B05">
        <w:rPr>
          <w:rFonts w:ascii="Times New Roman" w:hAnsi="Times New Roman" w:cs="Times New Roman"/>
          <w:sz w:val="24"/>
          <w:szCs w:val="24"/>
        </w:rPr>
        <w:t xml:space="preserve"> The term ‘</w:t>
      </w:r>
      <w:r w:rsidR="00D837FC">
        <w:rPr>
          <w:rFonts w:ascii="Times New Roman" w:hAnsi="Times New Roman" w:cs="Times New Roman"/>
          <w:sz w:val="24"/>
          <w:szCs w:val="24"/>
        </w:rPr>
        <w:t>political justice</w:t>
      </w:r>
      <w:r w:rsidR="00E22B05">
        <w:rPr>
          <w:rFonts w:ascii="Times New Roman" w:hAnsi="Times New Roman" w:cs="Times New Roman"/>
          <w:sz w:val="24"/>
          <w:szCs w:val="24"/>
        </w:rPr>
        <w:t>’ is an unusual one.</w:t>
      </w:r>
      <w:r w:rsidR="000B3C6F">
        <w:rPr>
          <w:rFonts w:ascii="Times New Roman" w:hAnsi="Times New Roman" w:cs="Times New Roman"/>
          <w:sz w:val="24"/>
          <w:szCs w:val="24"/>
        </w:rPr>
        <w:t xml:space="preserve"> The</w:t>
      </w:r>
      <w:r w:rsidR="00F27DCA">
        <w:rPr>
          <w:rFonts w:ascii="Times New Roman" w:hAnsi="Times New Roman" w:cs="Times New Roman"/>
          <w:sz w:val="24"/>
          <w:szCs w:val="24"/>
        </w:rPr>
        <w:t xml:space="preserve"> concept was taken from </w:t>
      </w:r>
      <w:r w:rsidR="00371921">
        <w:rPr>
          <w:rFonts w:ascii="Times New Roman" w:hAnsi="Times New Roman" w:cs="Times New Roman"/>
          <w:sz w:val="24"/>
          <w:szCs w:val="24"/>
        </w:rPr>
        <w:t>the</w:t>
      </w:r>
      <w:r w:rsidR="00F27DCA">
        <w:rPr>
          <w:rFonts w:ascii="Times New Roman" w:hAnsi="Times New Roman" w:cs="Times New Roman"/>
          <w:sz w:val="24"/>
          <w:szCs w:val="24"/>
        </w:rPr>
        <w:t xml:space="preserve"> </w:t>
      </w:r>
      <w:r w:rsidR="007E543E">
        <w:rPr>
          <w:rFonts w:ascii="Times New Roman" w:hAnsi="Times New Roman" w:cs="Times New Roman"/>
          <w:i/>
          <w:sz w:val="24"/>
          <w:szCs w:val="24"/>
        </w:rPr>
        <w:t>Nichomachean Ethics</w:t>
      </w:r>
      <w:r w:rsidR="00F27DCA">
        <w:rPr>
          <w:rFonts w:ascii="Times New Roman" w:hAnsi="Times New Roman" w:cs="Times New Roman"/>
          <w:sz w:val="24"/>
          <w:szCs w:val="24"/>
        </w:rPr>
        <w:t xml:space="preserve">, </w:t>
      </w:r>
      <w:r w:rsidR="00371921">
        <w:rPr>
          <w:rFonts w:ascii="Times New Roman" w:hAnsi="Times New Roman" w:cs="Times New Roman"/>
          <w:sz w:val="24"/>
          <w:szCs w:val="24"/>
        </w:rPr>
        <w:t>in which Aristotle’s explains that</w:t>
      </w:r>
      <w:r w:rsidR="00F27DCA">
        <w:rPr>
          <w:rFonts w:ascii="Times New Roman" w:hAnsi="Times New Roman" w:cs="Times New Roman"/>
          <w:sz w:val="24"/>
          <w:szCs w:val="24"/>
        </w:rPr>
        <w:t xml:space="preserve"> political justice can</w:t>
      </w:r>
      <w:r w:rsidR="00E22B05">
        <w:rPr>
          <w:rFonts w:ascii="Times New Roman" w:hAnsi="Times New Roman" w:cs="Times New Roman"/>
          <w:i/>
          <w:sz w:val="24"/>
          <w:szCs w:val="24"/>
        </w:rPr>
        <w:t xml:space="preserve"> </w:t>
      </w:r>
      <w:r w:rsidR="00E22B05" w:rsidRPr="006364F4">
        <w:rPr>
          <w:rFonts w:ascii="Times New Roman" w:hAnsi="Times New Roman" w:cs="Times New Roman"/>
          <w:sz w:val="24"/>
          <w:szCs w:val="24"/>
        </w:rPr>
        <w:t xml:space="preserve">exist only in </w:t>
      </w:r>
      <w:r w:rsidR="00F27DCA">
        <w:rPr>
          <w:rFonts w:ascii="Times New Roman" w:hAnsi="Times New Roman" w:cs="Times New Roman"/>
          <w:sz w:val="24"/>
          <w:szCs w:val="24"/>
        </w:rPr>
        <w:t xml:space="preserve">a </w:t>
      </w:r>
      <w:r w:rsidR="00E22B05" w:rsidRPr="006364F4">
        <w:rPr>
          <w:rFonts w:ascii="Times New Roman" w:hAnsi="Times New Roman" w:cs="Times New Roman"/>
          <w:sz w:val="24"/>
          <w:szCs w:val="24"/>
        </w:rPr>
        <w:t>community</w:t>
      </w:r>
      <w:r w:rsidR="00F27DCA">
        <w:rPr>
          <w:rFonts w:ascii="Times New Roman" w:hAnsi="Times New Roman" w:cs="Times New Roman"/>
          <w:sz w:val="24"/>
          <w:szCs w:val="24"/>
        </w:rPr>
        <w:t xml:space="preserve"> among</w:t>
      </w:r>
      <w:r w:rsidR="00E22B05" w:rsidRPr="006364F4">
        <w:rPr>
          <w:rFonts w:ascii="Times New Roman" w:hAnsi="Times New Roman" w:cs="Times New Roman"/>
          <w:sz w:val="24"/>
          <w:szCs w:val="24"/>
        </w:rPr>
        <w:t xml:space="preserve"> free and equal persons</w:t>
      </w:r>
      <w:r w:rsidR="00F27DCA">
        <w:rPr>
          <w:rFonts w:ascii="Times New Roman" w:hAnsi="Times New Roman" w:cs="Times New Roman"/>
          <w:sz w:val="24"/>
          <w:szCs w:val="24"/>
        </w:rPr>
        <w:t xml:space="preserve"> </w:t>
      </w:r>
      <w:r w:rsidR="00E22B05" w:rsidRPr="006364F4">
        <w:rPr>
          <w:rFonts w:ascii="Times New Roman" w:hAnsi="Times New Roman" w:cs="Times New Roman"/>
          <w:sz w:val="24"/>
          <w:szCs w:val="24"/>
        </w:rPr>
        <w:t xml:space="preserve">(1134a26–8).  More precisely, it applies to those who are naturally suited for law, and those who have equality in ruling and being ruled (1134b8–15). </w:t>
      </w:r>
      <w:r w:rsidR="00650E79">
        <w:rPr>
          <w:rFonts w:ascii="Times New Roman" w:hAnsi="Times New Roman" w:cs="Times New Roman"/>
          <w:sz w:val="24"/>
          <w:szCs w:val="24"/>
        </w:rPr>
        <w:t xml:space="preserve">It seems unlikely that Burie was conversant with the latest in political thinking. He was an old soldier, born in </w:t>
      </w:r>
      <w:r w:rsidR="00600568">
        <w:rPr>
          <w:rFonts w:ascii="Times New Roman" w:hAnsi="Times New Roman" w:cs="Times New Roman"/>
          <w:sz w:val="24"/>
          <w:szCs w:val="24"/>
        </w:rPr>
        <w:t xml:space="preserve">the early </w:t>
      </w:r>
      <w:r w:rsidR="00650E79">
        <w:rPr>
          <w:rFonts w:ascii="Times New Roman" w:hAnsi="Times New Roman" w:cs="Times New Roman"/>
          <w:sz w:val="24"/>
          <w:szCs w:val="24"/>
        </w:rPr>
        <w:t>149</w:t>
      </w:r>
      <w:r w:rsidR="00600568">
        <w:rPr>
          <w:rFonts w:ascii="Times New Roman" w:hAnsi="Times New Roman" w:cs="Times New Roman"/>
          <w:sz w:val="24"/>
          <w:szCs w:val="24"/>
        </w:rPr>
        <w:t>0s</w:t>
      </w:r>
      <w:r w:rsidR="00650E79">
        <w:rPr>
          <w:rFonts w:ascii="Times New Roman" w:hAnsi="Times New Roman" w:cs="Times New Roman"/>
          <w:sz w:val="24"/>
          <w:szCs w:val="24"/>
        </w:rPr>
        <w:t>, and seems to have had no formal education.</w:t>
      </w:r>
      <w:r w:rsidR="00F07515">
        <w:rPr>
          <w:rStyle w:val="FootnoteReference"/>
          <w:rFonts w:ascii="Times New Roman" w:hAnsi="Times New Roman" w:cs="Times New Roman"/>
          <w:sz w:val="24"/>
          <w:szCs w:val="24"/>
        </w:rPr>
        <w:footnoteReference w:id="3"/>
      </w:r>
      <w:r w:rsidR="00650E79">
        <w:rPr>
          <w:rFonts w:ascii="Times New Roman" w:hAnsi="Times New Roman" w:cs="Times New Roman"/>
          <w:sz w:val="24"/>
          <w:szCs w:val="24"/>
        </w:rPr>
        <w:t xml:space="preserve"> The answer </w:t>
      </w:r>
      <w:r w:rsidR="00376651">
        <w:rPr>
          <w:rFonts w:ascii="Times New Roman" w:hAnsi="Times New Roman" w:cs="Times New Roman"/>
          <w:sz w:val="24"/>
          <w:szCs w:val="24"/>
        </w:rPr>
        <w:t>to the</w:t>
      </w:r>
      <w:r w:rsidR="008E392B">
        <w:rPr>
          <w:rFonts w:ascii="Times New Roman" w:hAnsi="Times New Roman" w:cs="Times New Roman"/>
          <w:sz w:val="24"/>
          <w:szCs w:val="24"/>
        </w:rPr>
        <w:t xml:space="preserve"> likely</w:t>
      </w:r>
      <w:r w:rsidR="00376651">
        <w:rPr>
          <w:rFonts w:ascii="Times New Roman" w:hAnsi="Times New Roman" w:cs="Times New Roman"/>
          <w:sz w:val="24"/>
          <w:szCs w:val="24"/>
        </w:rPr>
        <w:t xml:space="preserve"> provenance of th</w:t>
      </w:r>
      <w:r w:rsidR="00600568">
        <w:rPr>
          <w:rFonts w:ascii="Times New Roman" w:hAnsi="Times New Roman" w:cs="Times New Roman"/>
          <w:sz w:val="24"/>
          <w:szCs w:val="24"/>
        </w:rPr>
        <w:t>e</w:t>
      </w:r>
      <w:r w:rsidR="00376651">
        <w:rPr>
          <w:rFonts w:ascii="Times New Roman" w:hAnsi="Times New Roman" w:cs="Times New Roman"/>
          <w:sz w:val="24"/>
          <w:szCs w:val="24"/>
        </w:rPr>
        <w:t xml:space="preserve"> term</w:t>
      </w:r>
      <w:r w:rsidR="00650E79">
        <w:rPr>
          <w:rFonts w:ascii="Times New Roman" w:hAnsi="Times New Roman" w:cs="Times New Roman"/>
          <w:sz w:val="24"/>
          <w:szCs w:val="24"/>
        </w:rPr>
        <w:t xml:space="preserve"> comes in</w:t>
      </w:r>
      <w:r w:rsidR="00376651">
        <w:rPr>
          <w:rFonts w:ascii="Times New Roman" w:hAnsi="Times New Roman" w:cs="Times New Roman"/>
          <w:sz w:val="24"/>
          <w:szCs w:val="24"/>
        </w:rPr>
        <w:t xml:space="preserve"> a</w:t>
      </w:r>
      <w:r w:rsidR="00650E79">
        <w:rPr>
          <w:rFonts w:ascii="Times New Roman" w:hAnsi="Times New Roman" w:cs="Times New Roman"/>
          <w:sz w:val="24"/>
          <w:szCs w:val="24"/>
        </w:rPr>
        <w:t xml:space="preserve"> letter</w:t>
      </w:r>
      <w:r w:rsidR="00376651">
        <w:rPr>
          <w:rFonts w:ascii="Times New Roman" w:hAnsi="Times New Roman" w:cs="Times New Roman"/>
          <w:sz w:val="24"/>
          <w:szCs w:val="24"/>
        </w:rPr>
        <w:t xml:space="preserve"> Burie wrote </w:t>
      </w:r>
      <w:r w:rsidR="00650E79">
        <w:rPr>
          <w:rFonts w:ascii="Times New Roman" w:hAnsi="Times New Roman" w:cs="Times New Roman"/>
          <w:sz w:val="24"/>
          <w:szCs w:val="24"/>
        </w:rPr>
        <w:t>to king</w:t>
      </w:r>
      <w:r w:rsidR="00376651">
        <w:rPr>
          <w:rFonts w:ascii="Times New Roman" w:hAnsi="Times New Roman" w:cs="Times New Roman"/>
          <w:sz w:val="24"/>
          <w:szCs w:val="24"/>
        </w:rPr>
        <w:t xml:space="preserve"> Charles IX</w:t>
      </w:r>
      <w:r w:rsidR="00650E79">
        <w:rPr>
          <w:rFonts w:ascii="Times New Roman" w:hAnsi="Times New Roman" w:cs="Times New Roman"/>
          <w:sz w:val="24"/>
          <w:szCs w:val="24"/>
        </w:rPr>
        <w:t xml:space="preserve"> a month later. </w:t>
      </w:r>
      <w:r w:rsidR="00AF5866">
        <w:rPr>
          <w:rFonts w:ascii="Times New Roman" w:hAnsi="Times New Roman" w:cs="Times New Roman"/>
          <w:sz w:val="24"/>
          <w:szCs w:val="24"/>
        </w:rPr>
        <w:t>Burie</w:t>
      </w:r>
      <w:r w:rsidR="00376651">
        <w:rPr>
          <w:rFonts w:ascii="Times New Roman" w:hAnsi="Times New Roman" w:cs="Times New Roman"/>
          <w:sz w:val="24"/>
          <w:szCs w:val="24"/>
        </w:rPr>
        <w:t xml:space="preserve">, it turned out, </w:t>
      </w:r>
      <w:r w:rsidR="00AF5866">
        <w:rPr>
          <w:rFonts w:ascii="Times New Roman" w:hAnsi="Times New Roman" w:cs="Times New Roman"/>
          <w:sz w:val="24"/>
          <w:szCs w:val="24"/>
        </w:rPr>
        <w:t>was being</w:t>
      </w:r>
      <w:r w:rsidR="003F45FD">
        <w:rPr>
          <w:rFonts w:ascii="Times New Roman" w:hAnsi="Times New Roman" w:cs="Times New Roman"/>
          <w:sz w:val="24"/>
          <w:szCs w:val="24"/>
        </w:rPr>
        <w:t xml:space="preserve"> counselled by Etienne de la Boé</w:t>
      </w:r>
      <w:r w:rsidR="00AF5866">
        <w:rPr>
          <w:rFonts w:ascii="Times New Roman" w:hAnsi="Times New Roman" w:cs="Times New Roman"/>
          <w:sz w:val="24"/>
          <w:szCs w:val="24"/>
        </w:rPr>
        <w:t xml:space="preserve">tie, </w:t>
      </w:r>
      <w:r w:rsidR="00F07515">
        <w:rPr>
          <w:rFonts w:ascii="Times New Roman" w:hAnsi="Times New Roman" w:cs="Times New Roman"/>
          <w:sz w:val="24"/>
          <w:szCs w:val="24"/>
        </w:rPr>
        <w:t>one of the founders of modern political philosophy and</w:t>
      </w:r>
      <w:r w:rsidR="005D76FA">
        <w:rPr>
          <w:rFonts w:ascii="Times New Roman" w:hAnsi="Times New Roman" w:cs="Times New Roman"/>
          <w:sz w:val="24"/>
          <w:szCs w:val="24"/>
        </w:rPr>
        <w:t>,</w:t>
      </w:r>
      <w:r w:rsidR="00F07515">
        <w:rPr>
          <w:rFonts w:ascii="Times New Roman" w:hAnsi="Times New Roman" w:cs="Times New Roman"/>
          <w:sz w:val="24"/>
          <w:szCs w:val="24"/>
        </w:rPr>
        <w:t xml:space="preserve"> in </w:t>
      </w:r>
      <w:r w:rsidR="005D76FA">
        <w:rPr>
          <w:rFonts w:ascii="Times New Roman" w:hAnsi="Times New Roman" w:cs="Times New Roman"/>
          <w:sz w:val="24"/>
          <w:szCs w:val="24"/>
        </w:rPr>
        <w:t>t</w:t>
      </w:r>
      <w:r w:rsidR="00F07515">
        <w:rPr>
          <w:rFonts w:ascii="Times New Roman" w:hAnsi="Times New Roman" w:cs="Times New Roman"/>
          <w:sz w:val="24"/>
          <w:szCs w:val="24"/>
        </w:rPr>
        <w:t xml:space="preserve">he </w:t>
      </w:r>
      <w:r w:rsidR="00F07515">
        <w:rPr>
          <w:rFonts w:ascii="Times New Roman" w:hAnsi="Times New Roman" w:cs="Times New Roman"/>
          <w:i/>
          <w:sz w:val="24"/>
          <w:szCs w:val="24"/>
        </w:rPr>
        <w:t>Disco</w:t>
      </w:r>
      <w:r w:rsidR="00F07515" w:rsidRPr="00AF5866">
        <w:rPr>
          <w:rFonts w:ascii="Times New Roman" w:hAnsi="Times New Roman" w:cs="Times New Roman"/>
          <w:i/>
          <w:sz w:val="24"/>
          <w:szCs w:val="24"/>
        </w:rPr>
        <w:t>urs de la servitude volontaire</w:t>
      </w:r>
      <w:r w:rsidR="00376651">
        <w:rPr>
          <w:rFonts w:ascii="Times New Roman" w:hAnsi="Times New Roman" w:cs="Times New Roman"/>
          <w:sz w:val="24"/>
          <w:szCs w:val="24"/>
        </w:rPr>
        <w:t>, author</w:t>
      </w:r>
      <w:r w:rsidR="00F07515">
        <w:rPr>
          <w:rFonts w:ascii="Times New Roman" w:hAnsi="Times New Roman" w:cs="Times New Roman"/>
          <w:sz w:val="24"/>
          <w:szCs w:val="24"/>
        </w:rPr>
        <w:t xml:space="preserve"> of </w:t>
      </w:r>
      <w:r w:rsidR="005D76FA">
        <w:rPr>
          <w:rFonts w:ascii="Times New Roman" w:hAnsi="Times New Roman" w:cs="Times New Roman"/>
          <w:sz w:val="24"/>
          <w:szCs w:val="24"/>
        </w:rPr>
        <w:t>t</w:t>
      </w:r>
      <w:r w:rsidR="00F07515">
        <w:rPr>
          <w:rFonts w:ascii="Times New Roman" w:hAnsi="Times New Roman" w:cs="Times New Roman"/>
          <w:sz w:val="24"/>
          <w:szCs w:val="24"/>
        </w:rPr>
        <w:t>he first modern treatise on</w:t>
      </w:r>
      <w:r w:rsidR="005D76FA">
        <w:rPr>
          <w:rFonts w:ascii="Times New Roman" w:hAnsi="Times New Roman" w:cs="Times New Roman"/>
          <w:sz w:val="24"/>
          <w:szCs w:val="24"/>
        </w:rPr>
        <w:t xml:space="preserve"> freedom and</w:t>
      </w:r>
      <w:r w:rsidR="00F07515">
        <w:rPr>
          <w:rFonts w:ascii="Times New Roman" w:hAnsi="Times New Roman" w:cs="Times New Roman"/>
          <w:sz w:val="24"/>
          <w:szCs w:val="24"/>
        </w:rPr>
        <w:t xml:space="preserve"> resistance to tyranny.</w:t>
      </w:r>
      <w:r w:rsidR="008E392B">
        <w:rPr>
          <w:rStyle w:val="FootnoteReference"/>
          <w:rFonts w:ascii="Times New Roman" w:hAnsi="Times New Roman" w:cs="Times New Roman"/>
          <w:sz w:val="24"/>
          <w:szCs w:val="24"/>
        </w:rPr>
        <w:footnoteReference w:id="4"/>
      </w:r>
      <w:r w:rsidR="00F07515">
        <w:rPr>
          <w:rFonts w:ascii="Times New Roman" w:hAnsi="Times New Roman" w:cs="Times New Roman"/>
          <w:sz w:val="24"/>
          <w:szCs w:val="24"/>
        </w:rPr>
        <w:t xml:space="preserve"> Burie</w:t>
      </w:r>
      <w:r w:rsidR="0078516D">
        <w:rPr>
          <w:rFonts w:ascii="Times New Roman" w:hAnsi="Times New Roman" w:cs="Times New Roman"/>
          <w:sz w:val="24"/>
          <w:szCs w:val="24"/>
        </w:rPr>
        <w:t xml:space="preserve"> </w:t>
      </w:r>
      <w:r w:rsidR="00371921">
        <w:rPr>
          <w:rFonts w:ascii="Times New Roman" w:hAnsi="Times New Roman" w:cs="Times New Roman"/>
          <w:sz w:val="24"/>
          <w:szCs w:val="24"/>
        </w:rPr>
        <w:t xml:space="preserve">expressed on several occasions the </w:t>
      </w:r>
      <w:r w:rsidR="0078516D">
        <w:rPr>
          <w:rFonts w:ascii="Times New Roman" w:hAnsi="Times New Roman" w:cs="Times New Roman"/>
          <w:sz w:val="24"/>
          <w:szCs w:val="24"/>
        </w:rPr>
        <w:t>esteem and affection he had for his couns</w:t>
      </w:r>
      <w:r w:rsidR="00600568">
        <w:rPr>
          <w:rFonts w:ascii="Times New Roman" w:hAnsi="Times New Roman" w:cs="Times New Roman"/>
          <w:sz w:val="24"/>
          <w:szCs w:val="24"/>
        </w:rPr>
        <w:t>ellor</w:t>
      </w:r>
      <w:r w:rsidR="00E54571">
        <w:rPr>
          <w:rFonts w:ascii="Times New Roman" w:hAnsi="Times New Roman" w:cs="Times New Roman"/>
          <w:sz w:val="24"/>
          <w:szCs w:val="24"/>
        </w:rPr>
        <w:t>, ‘a very learned man of worth</w:t>
      </w:r>
      <w:r w:rsidR="00600568">
        <w:rPr>
          <w:rFonts w:ascii="Times New Roman" w:hAnsi="Times New Roman" w:cs="Times New Roman"/>
          <w:sz w:val="24"/>
          <w:szCs w:val="24"/>
        </w:rPr>
        <w:t>.</w:t>
      </w:r>
      <w:r w:rsidR="00E54571">
        <w:rPr>
          <w:rFonts w:ascii="Times New Roman" w:hAnsi="Times New Roman" w:cs="Times New Roman"/>
          <w:sz w:val="24"/>
          <w:szCs w:val="24"/>
        </w:rPr>
        <w:t>’</w:t>
      </w:r>
      <w:r w:rsidR="00AF5866">
        <w:rPr>
          <w:rStyle w:val="FootnoteReference"/>
          <w:rFonts w:ascii="Times New Roman" w:hAnsi="Times New Roman" w:cs="Times New Roman"/>
          <w:sz w:val="24"/>
          <w:szCs w:val="24"/>
        </w:rPr>
        <w:footnoteReference w:id="5"/>
      </w:r>
      <w:r w:rsidR="00543F5D">
        <w:rPr>
          <w:rFonts w:ascii="Times New Roman" w:hAnsi="Times New Roman" w:cs="Times New Roman"/>
          <w:sz w:val="24"/>
          <w:szCs w:val="24"/>
        </w:rPr>
        <w:t xml:space="preserve"> </w:t>
      </w:r>
    </w:p>
    <w:p w:rsidR="00EA031E" w:rsidRDefault="003F45FD" w:rsidP="00EA031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Burie/La Boétie were joining a vigorous contemporary debate over the extent to which the breakdown order in 1560-1 was the </w:t>
      </w:r>
      <w:r w:rsidR="00886DDD">
        <w:rPr>
          <w:rFonts w:ascii="Times New Roman" w:hAnsi="Times New Roman" w:cs="Times New Roman"/>
          <w:sz w:val="24"/>
          <w:szCs w:val="24"/>
        </w:rPr>
        <w:t>consequence</w:t>
      </w:r>
      <w:r>
        <w:rPr>
          <w:rFonts w:ascii="Times New Roman" w:hAnsi="Times New Roman" w:cs="Times New Roman"/>
          <w:sz w:val="24"/>
          <w:szCs w:val="24"/>
        </w:rPr>
        <w:t xml:space="preserve"> of religio</w:t>
      </w:r>
      <w:r w:rsidR="00886DDD">
        <w:rPr>
          <w:rFonts w:ascii="Times New Roman" w:hAnsi="Times New Roman" w:cs="Times New Roman"/>
          <w:sz w:val="24"/>
          <w:szCs w:val="24"/>
        </w:rPr>
        <w:t>us schism or political upheaval</w:t>
      </w:r>
      <w:r>
        <w:rPr>
          <w:rFonts w:ascii="Times New Roman" w:hAnsi="Times New Roman" w:cs="Times New Roman"/>
          <w:sz w:val="24"/>
          <w:szCs w:val="24"/>
        </w:rPr>
        <w:t>.  More recently historians have come down decisively in favour of the former</w:t>
      </w:r>
      <w:r w:rsidR="005D76FA">
        <w:rPr>
          <w:rFonts w:ascii="Times New Roman" w:hAnsi="Times New Roman" w:cs="Times New Roman"/>
          <w:sz w:val="24"/>
          <w:szCs w:val="24"/>
        </w:rPr>
        <w:t xml:space="preserve">. The </w:t>
      </w:r>
      <w:r w:rsidR="00886DDD">
        <w:rPr>
          <w:rFonts w:ascii="Times New Roman" w:hAnsi="Times New Roman" w:cs="Times New Roman"/>
          <w:sz w:val="24"/>
          <w:szCs w:val="24"/>
        </w:rPr>
        <w:t xml:space="preserve">  debate </w:t>
      </w:r>
      <w:r w:rsidR="00464BDC">
        <w:rPr>
          <w:rFonts w:ascii="Times New Roman" w:hAnsi="Times New Roman" w:cs="Times New Roman"/>
          <w:sz w:val="24"/>
          <w:szCs w:val="24"/>
        </w:rPr>
        <w:t>has</w:t>
      </w:r>
      <w:r w:rsidR="005D76FA">
        <w:rPr>
          <w:rFonts w:ascii="Times New Roman" w:hAnsi="Times New Roman" w:cs="Times New Roman"/>
          <w:sz w:val="24"/>
          <w:szCs w:val="24"/>
        </w:rPr>
        <w:t xml:space="preserve"> </w:t>
      </w:r>
      <w:r w:rsidR="00464BDC">
        <w:rPr>
          <w:rFonts w:ascii="Times New Roman" w:hAnsi="Times New Roman" w:cs="Times New Roman"/>
          <w:sz w:val="24"/>
          <w:szCs w:val="24"/>
        </w:rPr>
        <w:t>most recently been</w:t>
      </w:r>
      <w:r>
        <w:rPr>
          <w:rFonts w:ascii="Times New Roman" w:hAnsi="Times New Roman" w:cs="Times New Roman"/>
          <w:sz w:val="24"/>
          <w:szCs w:val="24"/>
        </w:rPr>
        <w:t xml:space="preserve"> </w:t>
      </w:r>
      <w:r w:rsidR="00C40D43">
        <w:rPr>
          <w:rFonts w:ascii="Times New Roman" w:hAnsi="Times New Roman" w:cs="Times New Roman"/>
          <w:sz w:val="24"/>
          <w:szCs w:val="24"/>
        </w:rPr>
        <w:t>revived by William Cavanaugh</w:t>
      </w:r>
      <w:r w:rsidR="00886DDD">
        <w:rPr>
          <w:rFonts w:ascii="Times New Roman" w:hAnsi="Times New Roman" w:cs="Times New Roman"/>
          <w:sz w:val="24"/>
          <w:szCs w:val="24"/>
        </w:rPr>
        <w:t xml:space="preserve">, who </w:t>
      </w:r>
      <w:r w:rsidR="00EA031E" w:rsidRPr="00EA031E">
        <w:rPr>
          <w:rFonts w:ascii="Times New Roman" w:hAnsi="Times New Roman" w:cs="Times New Roman"/>
          <w:sz w:val="24"/>
          <w:szCs w:val="24"/>
        </w:rPr>
        <w:t>argues that the very idea of religious</w:t>
      </w:r>
      <w:r w:rsidR="00EA031E">
        <w:rPr>
          <w:rFonts w:ascii="Times New Roman" w:hAnsi="Times New Roman" w:cs="Times New Roman"/>
          <w:sz w:val="24"/>
          <w:szCs w:val="24"/>
        </w:rPr>
        <w:t xml:space="preserve"> war is a foundational myth of </w:t>
      </w:r>
      <w:r w:rsidR="00EA031E" w:rsidRPr="00EA031E">
        <w:rPr>
          <w:rFonts w:ascii="Times New Roman" w:hAnsi="Times New Roman" w:cs="Times New Roman"/>
          <w:sz w:val="24"/>
          <w:szCs w:val="24"/>
        </w:rPr>
        <w:t>liberalism. The distinction between secular rational violence and irrational religious violence was first made</w:t>
      </w:r>
      <w:r w:rsidR="0078516D">
        <w:rPr>
          <w:rFonts w:ascii="Times New Roman" w:hAnsi="Times New Roman" w:cs="Times New Roman"/>
          <w:sz w:val="24"/>
          <w:szCs w:val="24"/>
        </w:rPr>
        <w:t>, he claims,</w:t>
      </w:r>
      <w:r w:rsidR="00EA031E" w:rsidRPr="00EA031E">
        <w:rPr>
          <w:rFonts w:ascii="Times New Roman" w:hAnsi="Times New Roman" w:cs="Times New Roman"/>
          <w:sz w:val="24"/>
          <w:szCs w:val="24"/>
        </w:rPr>
        <w:t xml:space="preserve"> at the end of the </w:t>
      </w:r>
      <w:r w:rsidR="00EA031E">
        <w:rPr>
          <w:rFonts w:ascii="Times New Roman" w:hAnsi="Times New Roman" w:cs="Times New Roman"/>
          <w:sz w:val="24"/>
          <w:szCs w:val="24"/>
        </w:rPr>
        <w:t>seventeenth century</w:t>
      </w:r>
      <w:r w:rsidR="00EA031E" w:rsidRPr="00EA031E">
        <w:rPr>
          <w:rFonts w:ascii="Times New Roman" w:hAnsi="Times New Roman" w:cs="Times New Roman"/>
          <w:sz w:val="24"/>
          <w:szCs w:val="24"/>
        </w:rPr>
        <w:t>. The idea that the previous century was characterized by</w:t>
      </w:r>
      <w:r w:rsidR="00966027">
        <w:rPr>
          <w:rFonts w:ascii="Times New Roman" w:hAnsi="Times New Roman" w:cs="Times New Roman"/>
          <w:sz w:val="24"/>
          <w:szCs w:val="24"/>
        </w:rPr>
        <w:t xml:space="preserve"> ‘wars of religion’ was an </w:t>
      </w:r>
      <w:r w:rsidR="00EA031E" w:rsidRPr="00EA031E">
        <w:rPr>
          <w:rFonts w:ascii="Times New Roman" w:hAnsi="Times New Roman" w:cs="Times New Roman"/>
          <w:sz w:val="24"/>
          <w:szCs w:val="24"/>
        </w:rPr>
        <w:t>attempt to distinguish the religious from the political. Since 9/11 the myth has taken on a more sinister purpose</w:t>
      </w:r>
      <w:r w:rsidR="00C9400C">
        <w:rPr>
          <w:rFonts w:ascii="Times New Roman" w:hAnsi="Times New Roman" w:cs="Times New Roman"/>
          <w:sz w:val="24"/>
          <w:szCs w:val="24"/>
        </w:rPr>
        <w:t>:</w:t>
      </w:r>
      <w:r w:rsidR="00EA031E" w:rsidRPr="00EA031E">
        <w:rPr>
          <w:rFonts w:ascii="Times New Roman" w:hAnsi="Times New Roman" w:cs="Times New Roman"/>
          <w:sz w:val="24"/>
          <w:szCs w:val="24"/>
        </w:rPr>
        <w:t xml:space="preserve"> internally it can be used to create the sense of an ‘other’, distinguishing friend and foe; externally it supports the int</w:t>
      </w:r>
      <w:r w:rsidR="00EA031E">
        <w:rPr>
          <w:rFonts w:ascii="Times New Roman" w:hAnsi="Times New Roman" w:cs="Times New Roman"/>
          <w:sz w:val="24"/>
          <w:szCs w:val="24"/>
        </w:rPr>
        <w:t>erventionism of liberal empire against</w:t>
      </w:r>
      <w:r w:rsidR="00EA031E" w:rsidRPr="00EA031E">
        <w:rPr>
          <w:rFonts w:ascii="Times New Roman" w:hAnsi="Times New Roman" w:cs="Times New Roman"/>
          <w:sz w:val="24"/>
          <w:szCs w:val="24"/>
        </w:rPr>
        <w:t xml:space="preserve"> non-western and non</w:t>
      </w:r>
      <w:r w:rsidR="00EA031E">
        <w:rPr>
          <w:rFonts w:ascii="Times New Roman" w:hAnsi="Times New Roman" w:cs="Times New Roman"/>
          <w:sz w:val="24"/>
          <w:szCs w:val="24"/>
        </w:rPr>
        <w:t>-</w:t>
      </w:r>
      <w:r w:rsidR="00EA031E" w:rsidRPr="00EA031E">
        <w:rPr>
          <w:rFonts w:ascii="Times New Roman" w:hAnsi="Times New Roman" w:cs="Times New Roman"/>
          <w:sz w:val="24"/>
          <w:szCs w:val="24"/>
        </w:rPr>
        <w:t xml:space="preserve">secular societies, which as inherently irrational and prone to violence require </w:t>
      </w:r>
      <w:r w:rsidR="003F1437">
        <w:rPr>
          <w:rFonts w:ascii="Times New Roman" w:hAnsi="Times New Roman" w:cs="Times New Roman"/>
          <w:sz w:val="24"/>
          <w:szCs w:val="24"/>
        </w:rPr>
        <w:t>r</w:t>
      </w:r>
      <w:r w:rsidR="00EA031E" w:rsidRPr="00EA031E">
        <w:rPr>
          <w:rFonts w:ascii="Times New Roman" w:hAnsi="Times New Roman" w:cs="Times New Roman"/>
          <w:sz w:val="24"/>
          <w:szCs w:val="24"/>
        </w:rPr>
        <w:t>estraining by the use of rational force.</w:t>
      </w:r>
      <w:r w:rsidR="00EA031E" w:rsidRPr="00EA031E">
        <w:t xml:space="preserve"> </w:t>
      </w:r>
      <w:r w:rsidR="00EA031E" w:rsidRPr="00EA031E">
        <w:rPr>
          <w:rFonts w:ascii="Times New Roman" w:hAnsi="Times New Roman" w:cs="Times New Roman"/>
          <w:sz w:val="24"/>
          <w:szCs w:val="24"/>
        </w:rPr>
        <w:t>The separation of the categories the ‘religious’ and the ‘political’ is</w:t>
      </w:r>
      <w:r w:rsidR="00C9400C">
        <w:rPr>
          <w:rFonts w:ascii="Times New Roman" w:hAnsi="Times New Roman" w:cs="Times New Roman"/>
          <w:sz w:val="24"/>
          <w:szCs w:val="24"/>
        </w:rPr>
        <w:t>, he argues,</w:t>
      </w:r>
      <w:r w:rsidR="00EA031E" w:rsidRPr="00EA031E">
        <w:rPr>
          <w:rFonts w:ascii="Times New Roman" w:hAnsi="Times New Roman" w:cs="Times New Roman"/>
          <w:sz w:val="24"/>
          <w:szCs w:val="24"/>
        </w:rPr>
        <w:t xml:space="preserve"> bound u</w:t>
      </w:r>
      <w:r w:rsidR="00EA031E">
        <w:rPr>
          <w:rFonts w:ascii="Times New Roman" w:hAnsi="Times New Roman" w:cs="Times New Roman"/>
          <w:sz w:val="24"/>
          <w:szCs w:val="24"/>
        </w:rPr>
        <w:t>p with creation of modern state, which redeployed violence to different ends.</w:t>
      </w:r>
      <w:r w:rsidR="00886DDD">
        <w:rPr>
          <w:rStyle w:val="FootnoteReference"/>
          <w:rFonts w:ascii="Times New Roman" w:hAnsi="Times New Roman" w:cs="Times New Roman"/>
          <w:sz w:val="24"/>
          <w:szCs w:val="24"/>
        </w:rPr>
        <w:footnoteReference w:id="6"/>
      </w:r>
    </w:p>
    <w:p w:rsidR="003F45FD" w:rsidRDefault="00886DDD" w:rsidP="00EA031E">
      <w:pPr>
        <w:spacing w:line="480" w:lineRule="auto"/>
        <w:rPr>
          <w:rFonts w:ascii="Times New Roman" w:hAnsi="Times New Roman" w:cs="Times New Roman"/>
          <w:sz w:val="24"/>
          <w:szCs w:val="24"/>
        </w:rPr>
      </w:pPr>
      <w:r>
        <w:rPr>
          <w:rFonts w:ascii="Times New Roman" w:hAnsi="Times New Roman" w:cs="Times New Roman"/>
          <w:sz w:val="24"/>
          <w:szCs w:val="24"/>
        </w:rPr>
        <w:tab/>
        <w:t>Cavanaugh’s argument is unlikely to convince many historians of the Reformation.</w:t>
      </w:r>
      <w:r w:rsidRPr="00886DDD">
        <w:rPr>
          <w:rFonts w:ascii="Times New Roman" w:hAnsi="Times New Roman" w:cs="Times New Roman"/>
          <w:sz w:val="24"/>
          <w:szCs w:val="24"/>
        </w:rPr>
        <w:t xml:space="preserve"> </w:t>
      </w:r>
      <w:r>
        <w:rPr>
          <w:rFonts w:ascii="Times New Roman" w:hAnsi="Times New Roman" w:cs="Times New Roman"/>
          <w:sz w:val="24"/>
          <w:szCs w:val="24"/>
        </w:rPr>
        <w:t xml:space="preserve">Sixteenth-century commentators were clearly able to distinguish between politics and religion, engaged in a lively debate about the relationship between the two and made nuanced assessments about the relative weight that needed to be given to political and religious considerations when examining different events. For these reasons </w:t>
      </w:r>
      <w:r w:rsidR="00EA031E">
        <w:rPr>
          <w:rFonts w:ascii="Times New Roman" w:hAnsi="Times New Roman" w:cs="Times New Roman"/>
          <w:sz w:val="24"/>
          <w:szCs w:val="24"/>
        </w:rPr>
        <w:t>Cavanaugh</w:t>
      </w:r>
      <w:r>
        <w:rPr>
          <w:rFonts w:ascii="Times New Roman" w:hAnsi="Times New Roman" w:cs="Times New Roman"/>
          <w:sz w:val="24"/>
          <w:szCs w:val="24"/>
        </w:rPr>
        <w:t xml:space="preserve"> claims have come in for </w:t>
      </w:r>
      <w:r w:rsidR="00EA031E">
        <w:rPr>
          <w:rFonts w:ascii="Times New Roman" w:hAnsi="Times New Roman" w:cs="Times New Roman"/>
          <w:sz w:val="24"/>
          <w:szCs w:val="24"/>
        </w:rPr>
        <w:t>sting</w:t>
      </w:r>
      <w:r w:rsidR="0029630A">
        <w:rPr>
          <w:rFonts w:ascii="Times New Roman" w:hAnsi="Times New Roman" w:cs="Times New Roman"/>
          <w:sz w:val="24"/>
          <w:szCs w:val="24"/>
        </w:rPr>
        <w:t>ing criti</w:t>
      </w:r>
      <w:r>
        <w:rPr>
          <w:rFonts w:ascii="Times New Roman" w:hAnsi="Times New Roman" w:cs="Times New Roman"/>
          <w:sz w:val="24"/>
          <w:szCs w:val="24"/>
        </w:rPr>
        <w:t>cism.</w:t>
      </w:r>
      <w:r w:rsidR="006004E8">
        <w:rPr>
          <w:rStyle w:val="FootnoteReference"/>
          <w:rFonts w:ascii="Times New Roman" w:hAnsi="Times New Roman" w:cs="Times New Roman"/>
          <w:sz w:val="24"/>
          <w:szCs w:val="24"/>
        </w:rPr>
        <w:footnoteReference w:id="7"/>
      </w:r>
      <w:r w:rsidR="00371921">
        <w:rPr>
          <w:rFonts w:ascii="Times New Roman" w:hAnsi="Times New Roman" w:cs="Times New Roman"/>
          <w:sz w:val="24"/>
          <w:szCs w:val="24"/>
        </w:rPr>
        <w:t xml:space="preserve"> </w:t>
      </w:r>
      <w:r w:rsidR="00AA55B9">
        <w:rPr>
          <w:rFonts w:ascii="Times New Roman" w:hAnsi="Times New Roman" w:cs="Times New Roman"/>
          <w:sz w:val="24"/>
          <w:szCs w:val="24"/>
        </w:rPr>
        <w:t>However, before we dismis</w:t>
      </w:r>
      <w:r w:rsidR="003F1437">
        <w:rPr>
          <w:rFonts w:ascii="Times New Roman" w:hAnsi="Times New Roman" w:cs="Times New Roman"/>
          <w:sz w:val="24"/>
          <w:szCs w:val="24"/>
        </w:rPr>
        <w:t>s Cavanaugh for disinterring a</w:t>
      </w:r>
      <w:r w:rsidR="008113BA">
        <w:rPr>
          <w:rFonts w:ascii="Times New Roman" w:hAnsi="Times New Roman" w:cs="Times New Roman"/>
          <w:sz w:val="24"/>
          <w:szCs w:val="24"/>
        </w:rPr>
        <w:t xml:space="preserve">n </w:t>
      </w:r>
      <w:r w:rsidR="008113BA">
        <w:rPr>
          <w:rFonts w:ascii="Times New Roman" w:hAnsi="Times New Roman" w:cs="Times New Roman"/>
          <w:sz w:val="24"/>
          <w:szCs w:val="24"/>
        </w:rPr>
        <w:lastRenderedPageBreak/>
        <w:t xml:space="preserve">outmoded view the </w:t>
      </w:r>
      <w:r w:rsidR="00C9400C">
        <w:rPr>
          <w:rFonts w:ascii="Times New Roman" w:hAnsi="Times New Roman" w:cs="Times New Roman"/>
          <w:sz w:val="24"/>
          <w:szCs w:val="24"/>
        </w:rPr>
        <w:t xml:space="preserve">of </w:t>
      </w:r>
      <w:r w:rsidR="003F1437">
        <w:rPr>
          <w:rFonts w:ascii="Times New Roman" w:hAnsi="Times New Roman" w:cs="Times New Roman"/>
          <w:sz w:val="24"/>
          <w:szCs w:val="24"/>
        </w:rPr>
        <w:t xml:space="preserve">the </w:t>
      </w:r>
      <w:r w:rsidR="008113BA">
        <w:rPr>
          <w:rFonts w:ascii="Times New Roman" w:hAnsi="Times New Roman" w:cs="Times New Roman"/>
          <w:sz w:val="24"/>
          <w:szCs w:val="24"/>
        </w:rPr>
        <w:t>religious wars</w:t>
      </w:r>
      <w:r w:rsidR="00AA55B9">
        <w:rPr>
          <w:rFonts w:ascii="Times New Roman" w:hAnsi="Times New Roman" w:cs="Times New Roman"/>
          <w:sz w:val="24"/>
          <w:szCs w:val="24"/>
        </w:rPr>
        <w:t xml:space="preserve">, it is worth </w:t>
      </w:r>
      <w:r w:rsidR="006004E8">
        <w:rPr>
          <w:rFonts w:ascii="Times New Roman" w:hAnsi="Times New Roman" w:cs="Times New Roman"/>
          <w:sz w:val="24"/>
          <w:szCs w:val="24"/>
        </w:rPr>
        <w:t>considering his point that a b</w:t>
      </w:r>
      <w:r w:rsidR="006004E8" w:rsidRPr="006004E8">
        <w:rPr>
          <w:rFonts w:ascii="Times New Roman" w:hAnsi="Times New Roman" w:cs="Times New Roman"/>
          <w:sz w:val="24"/>
          <w:szCs w:val="24"/>
        </w:rPr>
        <w:t>etter way of looking at the question of religion and violence is to ask under what circumstances do ideologies and practices of all kinds promote violence?</w:t>
      </w:r>
      <w:r w:rsidR="00055160">
        <w:rPr>
          <w:rFonts w:ascii="Times New Roman" w:hAnsi="Times New Roman" w:cs="Times New Roman"/>
          <w:sz w:val="24"/>
          <w:szCs w:val="24"/>
        </w:rPr>
        <w:t xml:space="preserve"> While the dominant trend of the last forty years has been to put the religion back into the Wars of Religi</w:t>
      </w:r>
      <w:r w:rsidR="004054BB">
        <w:rPr>
          <w:rFonts w:ascii="Times New Roman" w:hAnsi="Times New Roman" w:cs="Times New Roman"/>
          <w:sz w:val="24"/>
          <w:szCs w:val="24"/>
        </w:rPr>
        <w:t>on, the</w:t>
      </w:r>
      <w:r w:rsidR="00F2396D">
        <w:rPr>
          <w:rFonts w:ascii="Times New Roman" w:hAnsi="Times New Roman" w:cs="Times New Roman"/>
          <w:sz w:val="24"/>
          <w:szCs w:val="24"/>
        </w:rPr>
        <w:t>re has been little reflection</w:t>
      </w:r>
      <w:r w:rsidR="004054BB">
        <w:rPr>
          <w:rFonts w:ascii="Times New Roman" w:hAnsi="Times New Roman" w:cs="Times New Roman"/>
          <w:sz w:val="24"/>
          <w:szCs w:val="24"/>
        </w:rPr>
        <w:t xml:space="preserve"> on </w:t>
      </w:r>
      <w:r w:rsidR="00055160">
        <w:rPr>
          <w:rFonts w:ascii="Times New Roman" w:hAnsi="Times New Roman" w:cs="Times New Roman"/>
          <w:sz w:val="24"/>
          <w:szCs w:val="24"/>
        </w:rPr>
        <w:t>what constituted politics in the</w:t>
      </w:r>
      <w:r w:rsidR="00DA5B71">
        <w:rPr>
          <w:rFonts w:ascii="Times New Roman" w:hAnsi="Times New Roman" w:cs="Times New Roman"/>
          <w:sz w:val="24"/>
          <w:szCs w:val="24"/>
        </w:rPr>
        <w:t xml:space="preserve"> sixteenth</w:t>
      </w:r>
      <w:r w:rsidR="005D76FA">
        <w:rPr>
          <w:rFonts w:ascii="Times New Roman" w:hAnsi="Times New Roman" w:cs="Times New Roman"/>
          <w:sz w:val="24"/>
          <w:szCs w:val="24"/>
        </w:rPr>
        <w:t xml:space="preserve"> </w:t>
      </w:r>
      <w:r w:rsidR="00DA5B71">
        <w:rPr>
          <w:rFonts w:ascii="Times New Roman" w:hAnsi="Times New Roman" w:cs="Times New Roman"/>
          <w:sz w:val="24"/>
          <w:szCs w:val="24"/>
        </w:rPr>
        <w:t xml:space="preserve">century. </w:t>
      </w:r>
      <w:r w:rsidR="002C6206">
        <w:rPr>
          <w:rFonts w:ascii="Times New Roman" w:hAnsi="Times New Roman" w:cs="Times New Roman"/>
          <w:sz w:val="24"/>
          <w:szCs w:val="24"/>
        </w:rPr>
        <w:t xml:space="preserve">Politics </w:t>
      </w:r>
      <w:r w:rsidR="00DA5B71">
        <w:rPr>
          <w:rFonts w:ascii="Times New Roman" w:hAnsi="Times New Roman" w:cs="Times New Roman"/>
          <w:sz w:val="24"/>
          <w:szCs w:val="24"/>
        </w:rPr>
        <w:t>is invariably</w:t>
      </w:r>
      <w:r w:rsidR="00055160">
        <w:rPr>
          <w:rFonts w:ascii="Times New Roman" w:hAnsi="Times New Roman" w:cs="Times New Roman"/>
          <w:sz w:val="24"/>
          <w:szCs w:val="24"/>
        </w:rPr>
        <w:t xml:space="preserve"> taken to mean </w:t>
      </w:r>
      <w:r w:rsidR="00817587">
        <w:rPr>
          <w:rFonts w:ascii="Times New Roman" w:hAnsi="Times New Roman" w:cs="Times New Roman"/>
          <w:sz w:val="24"/>
          <w:szCs w:val="24"/>
        </w:rPr>
        <w:t xml:space="preserve">the </w:t>
      </w:r>
      <w:r w:rsidR="004054BB">
        <w:rPr>
          <w:rFonts w:ascii="Times New Roman" w:hAnsi="Times New Roman" w:cs="Times New Roman"/>
          <w:sz w:val="24"/>
          <w:szCs w:val="24"/>
        </w:rPr>
        <w:t xml:space="preserve">events caused by the </w:t>
      </w:r>
      <w:r w:rsidR="00817587">
        <w:rPr>
          <w:rFonts w:ascii="Times New Roman" w:hAnsi="Times New Roman" w:cs="Times New Roman"/>
          <w:sz w:val="24"/>
          <w:szCs w:val="24"/>
        </w:rPr>
        <w:t>struggle for</w:t>
      </w:r>
      <w:r w:rsidR="004054BB">
        <w:rPr>
          <w:rFonts w:ascii="Times New Roman" w:hAnsi="Times New Roman" w:cs="Times New Roman"/>
          <w:sz w:val="24"/>
          <w:szCs w:val="24"/>
        </w:rPr>
        <w:t xml:space="preserve"> power and the </w:t>
      </w:r>
      <w:r w:rsidR="00817587">
        <w:rPr>
          <w:rFonts w:ascii="Times New Roman" w:hAnsi="Times New Roman" w:cs="Times New Roman"/>
          <w:sz w:val="24"/>
          <w:szCs w:val="24"/>
        </w:rPr>
        <w:t>personalities</w:t>
      </w:r>
      <w:r w:rsidR="00055160">
        <w:rPr>
          <w:rFonts w:ascii="Times New Roman" w:hAnsi="Times New Roman" w:cs="Times New Roman"/>
          <w:sz w:val="24"/>
          <w:szCs w:val="24"/>
        </w:rPr>
        <w:t xml:space="preserve"> and ideas</w:t>
      </w:r>
      <w:r w:rsidR="004054BB">
        <w:rPr>
          <w:rFonts w:ascii="Times New Roman" w:hAnsi="Times New Roman" w:cs="Times New Roman"/>
          <w:sz w:val="24"/>
          <w:szCs w:val="24"/>
        </w:rPr>
        <w:t xml:space="preserve"> that shaped the contest</w:t>
      </w:r>
      <w:r w:rsidR="00055160">
        <w:rPr>
          <w:rFonts w:ascii="Times New Roman" w:hAnsi="Times New Roman" w:cs="Times New Roman"/>
          <w:sz w:val="24"/>
          <w:szCs w:val="24"/>
        </w:rPr>
        <w:t xml:space="preserve">. </w:t>
      </w:r>
      <w:r w:rsidR="00A6581A" w:rsidRPr="00A6581A">
        <w:rPr>
          <w:rFonts w:ascii="Times New Roman" w:hAnsi="Times New Roman" w:cs="Times New Roman"/>
          <w:sz w:val="24"/>
          <w:szCs w:val="24"/>
        </w:rPr>
        <w:t>Cavanaugh</w:t>
      </w:r>
      <w:r w:rsidR="004054BB">
        <w:rPr>
          <w:rFonts w:ascii="Times New Roman" w:hAnsi="Times New Roman" w:cs="Times New Roman"/>
          <w:sz w:val="24"/>
          <w:szCs w:val="24"/>
        </w:rPr>
        <w:t xml:space="preserve"> is to be congratulated therefore for reminding us of </w:t>
      </w:r>
      <w:r w:rsidR="006004E8">
        <w:rPr>
          <w:rFonts w:ascii="Times New Roman" w:hAnsi="Times New Roman" w:cs="Times New Roman"/>
          <w:sz w:val="24"/>
          <w:szCs w:val="24"/>
        </w:rPr>
        <w:t>Carl Sch</w:t>
      </w:r>
      <w:r w:rsidR="006004E8" w:rsidRPr="006004E8">
        <w:rPr>
          <w:rFonts w:ascii="Times New Roman" w:hAnsi="Times New Roman" w:cs="Times New Roman"/>
          <w:sz w:val="24"/>
          <w:szCs w:val="24"/>
        </w:rPr>
        <w:t>mitt</w:t>
      </w:r>
      <w:r w:rsidR="008113BA">
        <w:rPr>
          <w:rFonts w:ascii="Times New Roman" w:hAnsi="Times New Roman" w:cs="Times New Roman"/>
          <w:sz w:val="24"/>
          <w:szCs w:val="24"/>
        </w:rPr>
        <w:t>’s claim in th</w:t>
      </w:r>
      <w:r w:rsidR="00F07515">
        <w:rPr>
          <w:rFonts w:ascii="Times New Roman" w:hAnsi="Times New Roman" w:cs="Times New Roman"/>
          <w:sz w:val="24"/>
          <w:szCs w:val="24"/>
        </w:rPr>
        <w:t>e</w:t>
      </w:r>
      <w:r w:rsidR="008113BA">
        <w:rPr>
          <w:rFonts w:ascii="Times New Roman" w:hAnsi="Times New Roman" w:cs="Times New Roman"/>
          <w:sz w:val="24"/>
          <w:szCs w:val="24"/>
        </w:rPr>
        <w:t xml:space="preserve"> </w:t>
      </w:r>
      <w:r w:rsidR="008113BA">
        <w:rPr>
          <w:rFonts w:ascii="Times New Roman" w:hAnsi="Times New Roman" w:cs="Times New Roman"/>
          <w:i/>
          <w:sz w:val="24"/>
          <w:szCs w:val="24"/>
        </w:rPr>
        <w:t xml:space="preserve">Concept of the Political </w:t>
      </w:r>
      <w:r w:rsidR="008113BA">
        <w:rPr>
          <w:rFonts w:ascii="Times New Roman" w:hAnsi="Times New Roman" w:cs="Times New Roman"/>
          <w:sz w:val="24"/>
          <w:szCs w:val="24"/>
        </w:rPr>
        <w:t xml:space="preserve">that </w:t>
      </w:r>
      <w:r w:rsidR="006004E8">
        <w:rPr>
          <w:rFonts w:ascii="Times New Roman" w:hAnsi="Times New Roman" w:cs="Times New Roman"/>
          <w:sz w:val="24"/>
          <w:szCs w:val="24"/>
        </w:rPr>
        <w:t>enmity is the essence of the political</w:t>
      </w:r>
      <w:r w:rsidR="008113BA">
        <w:rPr>
          <w:rFonts w:ascii="Times New Roman" w:hAnsi="Times New Roman" w:cs="Times New Roman"/>
          <w:sz w:val="24"/>
          <w:szCs w:val="24"/>
        </w:rPr>
        <w:t>.</w:t>
      </w:r>
      <w:r w:rsidR="000B6A75">
        <w:rPr>
          <w:rStyle w:val="FootnoteReference"/>
          <w:rFonts w:ascii="Times New Roman" w:hAnsi="Times New Roman" w:cs="Times New Roman"/>
          <w:sz w:val="24"/>
          <w:szCs w:val="24"/>
        </w:rPr>
        <w:t xml:space="preserve"> </w:t>
      </w:r>
      <w:r w:rsidR="001F0572">
        <w:rPr>
          <w:rFonts w:ascii="Times New Roman" w:hAnsi="Times New Roman" w:cs="Times New Roman"/>
          <w:sz w:val="24"/>
          <w:szCs w:val="24"/>
        </w:rPr>
        <w:t>While r</w:t>
      </w:r>
      <w:r w:rsidR="002C6206">
        <w:rPr>
          <w:rFonts w:ascii="Times New Roman" w:hAnsi="Times New Roman" w:cs="Times New Roman"/>
          <w:sz w:val="24"/>
          <w:szCs w:val="24"/>
        </w:rPr>
        <w:t>eligio</w:t>
      </w:r>
      <w:r w:rsidR="001F0572">
        <w:rPr>
          <w:rFonts w:ascii="Times New Roman" w:hAnsi="Times New Roman" w:cs="Times New Roman"/>
          <w:sz w:val="24"/>
          <w:szCs w:val="24"/>
        </w:rPr>
        <w:t xml:space="preserve">us history has been transformed by </w:t>
      </w:r>
      <w:r w:rsidR="002C6206">
        <w:rPr>
          <w:rFonts w:ascii="Times New Roman" w:hAnsi="Times New Roman" w:cs="Times New Roman"/>
          <w:sz w:val="24"/>
          <w:szCs w:val="24"/>
        </w:rPr>
        <w:t xml:space="preserve">anthropological </w:t>
      </w:r>
      <w:r w:rsidR="001F0572">
        <w:rPr>
          <w:rFonts w:ascii="Times New Roman" w:hAnsi="Times New Roman" w:cs="Times New Roman"/>
          <w:sz w:val="24"/>
          <w:szCs w:val="24"/>
        </w:rPr>
        <w:t xml:space="preserve">approaches, political history has yet to receive the same treatment. </w:t>
      </w:r>
      <w:r w:rsidR="00617672">
        <w:rPr>
          <w:rFonts w:ascii="Times New Roman" w:hAnsi="Times New Roman" w:cs="Times New Roman"/>
          <w:sz w:val="24"/>
          <w:szCs w:val="24"/>
        </w:rPr>
        <w:t xml:space="preserve">The </w:t>
      </w:r>
      <w:r w:rsidR="008113BA">
        <w:rPr>
          <w:rFonts w:ascii="Times New Roman" w:hAnsi="Times New Roman" w:cs="Times New Roman"/>
          <w:sz w:val="24"/>
          <w:szCs w:val="24"/>
        </w:rPr>
        <w:t xml:space="preserve">idea that politics was the realm of enmity and religion of peace was </w:t>
      </w:r>
      <w:r w:rsidR="007902EE">
        <w:rPr>
          <w:rFonts w:ascii="Times New Roman" w:hAnsi="Times New Roman" w:cs="Times New Roman"/>
          <w:sz w:val="24"/>
          <w:szCs w:val="24"/>
        </w:rPr>
        <w:t xml:space="preserve">still </w:t>
      </w:r>
      <w:r w:rsidR="008113BA">
        <w:rPr>
          <w:rFonts w:ascii="Times New Roman" w:hAnsi="Times New Roman" w:cs="Times New Roman"/>
          <w:sz w:val="24"/>
          <w:szCs w:val="24"/>
        </w:rPr>
        <w:t xml:space="preserve">commonplace in the sixteenth century. It underpinned the sacrament of penance, which mediated the peace in the feud, and the Mass, which symbolised union and concord. </w:t>
      </w:r>
      <w:r w:rsidR="00DA5B71">
        <w:rPr>
          <w:rFonts w:ascii="Times New Roman" w:hAnsi="Times New Roman" w:cs="Times New Roman"/>
          <w:sz w:val="24"/>
          <w:szCs w:val="24"/>
        </w:rPr>
        <w:t>The concept of the political began to change in the sixteenth</w:t>
      </w:r>
      <w:r w:rsidR="004054BB">
        <w:rPr>
          <w:rFonts w:ascii="Times New Roman" w:hAnsi="Times New Roman" w:cs="Times New Roman"/>
          <w:sz w:val="24"/>
          <w:szCs w:val="24"/>
        </w:rPr>
        <w:t xml:space="preserve"> </w:t>
      </w:r>
      <w:r w:rsidR="00DA5B71">
        <w:rPr>
          <w:rFonts w:ascii="Times New Roman" w:hAnsi="Times New Roman" w:cs="Times New Roman"/>
          <w:sz w:val="24"/>
          <w:szCs w:val="24"/>
        </w:rPr>
        <w:t xml:space="preserve">century as the Protestants attacked the Mass and </w:t>
      </w:r>
      <w:r w:rsidR="004054BB">
        <w:rPr>
          <w:rFonts w:ascii="Times New Roman" w:hAnsi="Times New Roman" w:cs="Times New Roman"/>
          <w:sz w:val="24"/>
          <w:szCs w:val="24"/>
        </w:rPr>
        <w:t>popularized humanist</w:t>
      </w:r>
      <w:r w:rsidR="00DA5B71">
        <w:rPr>
          <w:rFonts w:ascii="Times New Roman" w:hAnsi="Times New Roman" w:cs="Times New Roman"/>
          <w:sz w:val="24"/>
          <w:szCs w:val="24"/>
        </w:rPr>
        <w:t xml:space="preserve"> idea</w:t>
      </w:r>
      <w:r w:rsidR="004054BB">
        <w:rPr>
          <w:rFonts w:ascii="Times New Roman" w:hAnsi="Times New Roman" w:cs="Times New Roman"/>
          <w:sz w:val="24"/>
          <w:szCs w:val="24"/>
        </w:rPr>
        <w:t>l</w:t>
      </w:r>
      <w:r w:rsidR="00DA5B71">
        <w:rPr>
          <w:rFonts w:ascii="Times New Roman" w:hAnsi="Times New Roman" w:cs="Times New Roman"/>
          <w:sz w:val="24"/>
          <w:szCs w:val="24"/>
        </w:rPr>
        <w:t xml:space="preserve">s </w:t>
      </w:r>
      <w:r w:rsidR="004054BB">
        <w:rPr>
          <w:rFonts w:ascii="Times New Roman" w:hAnsi="Times New Roman" w:cs="Times New Roman"/>
          <w:sz w:val="24"/>
          <w:szCs w:val="24"/>
        </w:rPr>
        <w:t>of</w:t>
      </w:r>
      <w:r w:rsidR="00DA5B71">
        <w:rPr>
          <w:rFonts w:ascii="Times New Roman" w:hAnsi="Times New Roman" w:cs="Times New Roman"/>
          <w:sz w:val="24"/>
          <w:szCs w:val="24"/>
        </w:rPr>
        <w:t xml:space="preserve"> political justice</w:t>
      </w:r>
      <w:r w:rsidR="004054BB">
        <w:rPr>
          <w:rFonts w:ascii="Times New Roman" w:hAnsi="Times New Roman" w:cs="Times New Roman"/>
          <w:sz w:val="24"/>
          <w:szCs w:val="24"/>
        </w:rPr>
        <w:t xml:space="preserve">, as a means to </w:t>
      </w:r>
      <w:r w:rsidR="00DA5B71">
        <w:rPr>
          <w:rFonts w:ascii="Times New Roman" w:hAnsi="Times New Roman" w:cs="Times New Roman"/>
          <w:sz w:val="24"/>
          <w:szCs w:val="24"/>
        </w:rPr>
        <w:t>broaden the appeal of their cause.</w:t>
      </w:r>
      <w:r w:rsidR="002C6206">
        <w:rPr>
          <w:rFonts w:ascii="Times New Roman" w:hAnsi="Times New Roman" w:cs="Times New Roman"/>
          <w:sz w:val="24"/>
          <w:szCs w:val="24"/>
        </w:rPr>
        <w:t xml:space="preserve"> Burie/La Boé</w:t>
      </w:r>
      <w:r w:rsidR="002C6206" w:rsidRPr="003F45FD">
        <w:rPr>
          <w:rFonts w:ascii="Times New Roman" w:hAnsi="Times New Roman" w:cs="Times New Roman"/>
          <w:sz w:val="24"/>
          <w:szCs w:val="24"/>
        </w:rPr>
        <w:t>tie</w:t>
      </w:r>
      <w:r w:rsidR="002C6206">
        <w:rPr>
          <w:rFonts w:ascii="Times New Roman" w:hAnsi="Times New Roman" w:cs="Times New Roman"/>
          <w:sz w:val="24"/>
          <w:szCs w:val="24"/>
        </w:rPr>
        <w:t xml:space="preserve">’s identification of political justice </w:t>
      </w:r>
      <w:r w:rsidR="001F0572">
        <w:rPr>
          <w:rFonts w:ascii="Times New Roman" w:hAnsi="Times New Roman" w:cs="Times New Roman"/>
          <w:sz w:val="24"/>
          <w:szCs w:val="24"/>
        </w:rPr>
        <w:t xml:space="preserve">as a cause of the trouble in 1561 </w:t>
      </w:r>
      <w:r w:rsidR="000B6A75">
        <w:rPr>
          <w:rFonts w:ascii="Times New Roman" w:hAnsi="Times New Roman" w:cs="Times New Roman"/>
          <w:sz w:val="24"/>
          <w:szCs w:val="24"/>
        </w:rPr>
        <w:t>was</w:t>
      </w:r>
      <w:r w:rsidR="002C6206">
        <w:rPr>
          <w:rFonts w:ascii="Times New Roman" w:hAnsi="Times New Roman" w:cs="Times New Roman"/>
          <w:sz w:val="24"/>
          <w:szCs w:val="24"/>
        </w:rPr>
        <w:t xml:space="preserve"> </w:t>
      </w:r>
      <w:r w:rsidR="008A5109">
        <w:rPr>
          <w:rFonts w:ascii="Times New Roman" w:hAnsi="Times New Roman" w:cs="Times New Roman"/>
          <w:sz w:val="24"/>
          <w:szCs w:val="24"/>
        </w:rPr>
        <w:t xml:space="preserve">therefore </w:t>
      </w:r>
      <w:r w:rsidR="002C6206">
        <w:rPr>
          <w:rFonts w:ascii="Times New Roman" w:hAnsi="Times New Roman" w:cs="Times New Roman"/>
          <w:sz w:val="24"/>
          <w:szCs w:val="24"/>
        </w:rPr>
        <w:t>highly perceptive</w:t>
      </w:r>
      <w:r w:rsidR="000B6A75">
        <w:rPr>
          <w:rFonts w:ascii="Times New Roman" w:hAnsi="Times New Roman" w:cs="Times New Roman"/>
          <w:sz w:val="24"/>
          <w:szCs w:val="24"/>
        </w:rPr>
        <w:t>. It is</w:t>
      </w:r>
      <w:r w:rsidR="002C6206">
        <w:rPr>
          <w:rFonts w:ascii="Times New Roman" w:hAnsi="Times New Roman" w:cs="Times New Roman"/>
          <w:sz w:val="24"/>
          <w:szCs w:val="24"/>
        </w:rPr>
        <w:t xml:space="preserve"> worth</w:t>
      </w:r>
      <w:r w:rsidR="008A5109">
        <w:rPr>
          <w:rFonts w:ascii="Times New Roman" w:hAnsi="Times New Roman" w:cs="Times New Roman"/>
          <w:sz w:val="24"/>
          <w:szCs w:val="24"/>
        </w:rPr>
        <w:t xml:space="preserve"> </w:t>
      </w:r>
      <w:r w:rsidR="002C6206">
        <w:rPr>
          <w:rFonts w:ascii="Times New Roman" w:hAnsi="Times New Roman" w:cs="Times New Roman"/>
          <w:sz w:val="24"/>
          <w:szCs w:val="24"/>
        </w:rPr>
        <w:t>ex</w:t>
      </w:r>
      <w:r w:rsidR="008A5109">
        <w:rPr>
          <w:rFonts w:ascii="Times New Roman" w:hAnsi="Times New Roman" w:cs="Times New Roman"/>
          <w:sz w:val="24"/>
          <w:szCs w:val="24"/>
        </w:rPr>
        <w:t>ploring at some length.</w:t>
      </w:r>
    </w:p>
    <w:p w:rsidR="00EF2075" w:rsidRDefault="00617672" w:rsidP="00EA031E">
      <w:pPr>
        <w:spacing w:line="480" w:lineRule="auto"/>
        <w:rPr>
          <w:rFonts w:ascii="Times New Roman" w:hAnsi="Times New Roman" w:cs="Times New Roman"/>
          <w:sz w:val="24"/>
          <w:szCs w:val="24"/>
        </w:rPr>
      </w:pPr>
      <w:r>
        <w:rPr>
          <w:rFonts w:ascii="Times New Roman" w:hAnsi="Times New Roman" w:cs="Times New Roman"/>
          <w:sz w:val="24"/>
          <w:szCs w:val="24"/>
        </w:rPr>
        <w:tab/>
      </w:r>
      <w:r w:rsidR="008A5109">
        <w:rPr>
          <w:rFonts w:ascii="Times New Roman" w:hAnsi="Times New Roman" w:cs="Times New Roman"/>
          <w:sz w:val="24"/>
          <w:szCs w:val="24"/>
        </w:rPr>
        <w:t>An exploration of political</w:t>
      </w:r>
      <w:r w:rsidR="00516998">
        <w:rPr>
          <w:rFonts w:ascii="Times New Roman" w:hAnsi="Times New Roman" w:cs="Times New Roman"/>
          <w:sz w:val="24"/>
          <w:szCs w:val="24"/>
        </w:rPr>
        <w:t xml:space="preserve"> justice and what it meant </w:t>
      </w:r>
      <w:r w:rsidR="008A5109">
        <w:rPr>
          <w:rFonts w:ascii="Times New Roman" w:hAnsi="Times New Roman" w:cs="Times New Roman"/>
          <w:sz w:val="24"/>
          <w:szCs w:val="24"/>
        </w:rPr>
        <w:t>in sixteenth</w:t>
      </w:r>
      <w:r w:rsidR="005D76FA">
        <w:rPr>
          <w:rFonts w:ascii="Times New Roman" w:hAnsi="Times New Roman" w:cs="Times New Roman"/>
          <w:sz w:val="24"/>
          <w:szCs w:val="24"/>
        </w:rPr>
        <w:t>-</w:t>
      </w:r>
      <w:r w:rsidR="008A5109">
        <w:rPr>
          <w:rFonts w:ascii="Times New Roman" w:hAnsi="Times New Roman" w:cs="Times New Roman"/>
          <w:sz w:val="24"/>
          <w:szCs w:val="24"/>
        </w:rPr>
        <w:t xml:space="preserve">century Guyenne is especially significant given its preponderant role in the outbreak of the French Wars of </w:t>
      </w:r>
      <w:r w:rsidR="001F0572">
        <w:rPr>
          <w:rFonts w:ascii="Times New Roman" w:hAnsi="Times New Roman" w:cs="Times New Roman"/>
          <w:sz w:val="24"/>
          <w:szCs w:val="24"/>
        </w:rPr>
        <w:t>R</w:t>
      </w:r>
      <w:r w:rsidR="008A5109">
        <w:rPr>
          <w:rFonts w:ascii="Times New Roman" w:hAnsi="Times New Roman" w:cs="Times New Roman"/>
          <w:sz w:val="24"/>
          <w:szCs w:val="24"/>
        </w:rPr>
        <w:t xml:space="preserve">eligion. </w:t>
      </w:r>
      <w:r w:rsidR="00C9400C">
        <w:rPr>
          <w:rFonts w:ascii="Times New Roman" w:hAnsi="Times New Roman" w:cs="Times New Roman"/>
          <w:sz w:val="24"/>
          <w:szCs w:val="24"/>
        </w:rPr>
        <w:t xml:space="preserve">The role of </w:t>
      </w:r>
      <w:r w:rsidR="007902EE">
        <w:rPr>
          <w:rFonts w:ascii="Times New Roman" w:hAnsi="Times New Roman" w:cs="Times New Roman"/>
          <w:sz w:val="24"/>
          <w:szCs w:val="24"/>
        </w:rPr>
        <w:t>Guyenne, with the Agenais at the epicentre,</w:t>
      </w:r>
      <w:r w:rsidR="00926E22">
        <w:rPr>
          <w:rFonts w:ascii="Times New Roman" w:hAnsi="Times New Roman" w:cs="Times New Roman"/>
          <w:sz w:val="24"/>
          <w:szCs w:val="24"/>
        </w:rPr>
        <w:t xml:space="preserve"> as </w:t>
      </w:r>
      <w:r w:rsidR="005D76FA">
        <w:rPr>
          <w:rFonts w:ascii="Times New Roman" w:hAnsi="Times New Roman" w:cs="Times New Roman"/>
          <w:sz w:val="24"/>
          <w:szCs w:val="24"/>
        </w:rPr>
        <w:t xml:space="preserve">the </w:t>
      </w:r>
      <w:r w:rsidR="00926E22">
        <w:rPr>
          <w:rFonts w:ascii="Times New Roman" w:hAnsi="Times New Roman" w:cs="Times New Roman"/>
          <w:sz w:val="24"/>
          <w:szCs w:val="24"/>
        </w:rPr>
        <w:t xml:space="preserve">crucible of violence is </w:t>
      </w:r>
      <w:r w:rsidR="007902EE">
        <w:rPr>
          <w:rFonts w:ascii="Times New Roman" w:hAnsi="Times New Roman" w:cs="Times New Roman"/>
          <w:sz w:val="24"/>
          <w:szCs w:val="24"/>
        </w:rPr>
        <w:t>well attested.</w:t>
      </w:r>
      <w:r w:rsidR="00D70987">
        <w:rPr>
          <w:rFonts w:ascii="Times New Roman" w:hAnsi="Times New Roman" w:cs="Times New Roman"/>
          <w:sz w:val="24"/>
          <w:szCs w:val="24"/>
        </w:rPr>
        <w:t xml:space="preserve"> It produced France’s most intense campaign of iconoclasm and</w:t>
      </w:r>
      <w:r w:rsidR="00E55B41">
        <w:rPr>
          <w:rFonts w:ascii="Times New Roman" w:hAnsi="Times New Roman" w:cs="Times New Roman"/>
          <w:sz w:val="24"/>
          <w:szCs w:val="24"/>
        </w:rPr>
        <w:t xml:space="preserve"> the cycle of retaliatory violence</w:t>
      </w:r>
      <w:r w:rsidR="00926E22">
        <w:rPr>
          <w:rFonts w:ascii="Times New Roman" w:hAnsi="Times New Roman" w:cs="Times New Roman"/>
          <w:sz w:val="24"/>
          <w:szCs w:val="24"/>
        </w:rPr>
        <w:t xml:space="preserve"> killings </w:t>
      </w:r>
      <w:r w:rsidR="00D70987">
        <w:rPr>
          <w:rFonts w:ascii="Times New Roman" w:hAnsi="Times New Roman" w:cs="Times New Roman"/>
          <w:sz w:val="24"/>
          <w:szCs w:val="24"/>
        </w:rPr>
        <w:t xml:space="preserve">anticipated the general explosion of 1562. </w:t>
      </w:r>
      <w:r w:rsidR="00464BDC">
        <w:rPr>
          <w:rFonts w:ascii="Times New Roman" w:hAnsi="Times New Roman" w:cs="Times New Roman"/>
          <w:sz w:val="24"/>
          <w:szCs w:val="24"/>
        </w:rPr>
        <w:t>It</w:t>
      </w:r>
      <w:r w:rsidR="00E55B41">
        <w:rPr>
          <w:rFonts w:ascii="Times New Roman" w:hAnsi="Times New Roman" w:cs="Times New Roman"/>
          <w:sz w:val="24"/>
          <w:szCs w:val="24"/>
        </w:rPr>
        <w:t xml:space="preserve"> was </w:t>
      </w:r>
      <w:r w:rsidR="000B6A75">
        <w:rPr>
          <w:rFonts w:ascii="Times New Roman" w:hAnsi="Times New Roman" w:cs="Times New Roman"/>
          <w:sz w:val="24"/>
          <w:szCs w:val="24"/>
        </w:rPr>
        <w:t xml:space="preserve">the ‘laboratory’ </w:t>
      </w:r>
      <w:r w:rsidR="000B6A75">
        <w:rPr>
          <w:rFonts w:ascii="Times New Roman" w:hAnsi="Times New Roman" w:cs="Times New Roman"/>
          <w:sz w:val="24"/>
          <w:szCs w:val="24"/>
        </w:rPr>
        <w:lastRenderedPageBreak/>
        <w:t>of</w:t>
      </w:r>
      <w:r w:rsidR="007902EE">
        <w:rPr>
          <w:rFonts w:ascii="Times New Roman" w:hAnsi="Times New Roman" w:cs="Times New Roman"/>
          <w:sz w:val="24"/>
          <w:szCs w:val="24"/>
        </w:rPr>
        <w:t xml:space="preserve"> violence</w:t>
      </w:r>
      <w:r w:rsidR="00D70987">
        <w:rPr>
          <w:rFonts w:ascii="Times New Roman" w:hAnsi="Times New Roman" w:cs="Times New Roman"/>
          <w:sz w:val="24"/>
          <w:szCs w:val="24"/>
        </w:rPr>
        <w:t xml:space="preserve">, </w:t>
      </w:r>
      <w:r w:rsidR="007902EE">
        <w:rPr>
          <w:rFonts w:ascii="Times New Roman" w:hAnsi="Times New Roman" w:cs="Times New Roman"/>
          <w:sz w:val="24"/>
          <w:szCs w:val="24"/>
        </w:rPr>
        <w:t xml:space="preserve">a region </w:t>
      </w:r>
      <w:r w:rsidR="00DC7578">
        <w:rPr>
          <w:rFonts w:ascii="Times New Roman" w:hAnsi="Times New Roman" w:cs="Times New Roman"/>
          <w:sz w:val="24"/>
          <w:szCs w:val="24"/>
        </w:rPr>
        <w:t>marked by</w:t>
      </w:r>
      <w:r w:rsidR="000B6A75">
        <w:rPr>
          <w:rFonts w:ascii="Times New Roman" w:hAnsi="Times New Roman" w:cs="Times New Roman"/>
          <w:sz w:val="24"/>
          <w:szCs w:val="24"/>
        </w:rPr>
        <w:t xml:space="preserve"> its </w:t>
      </w:r>
      <w:r w:rsidR="00DC7578">
        <w:rPr>
          <w:rFonts w:ascii="Times New Roman" w:hAnsi="Times New Roman" w:cs="Times New Roman"/>
          <w:sz w:val="24"/>
          <w:szCs w:val="24"/>
        </w:rPr>
        <w:t>‘</w:t>
      </w:r>
      <w:r w:rsidR="000B6A75">
        <w:rPr>
          <w:rFonts w:ascii="Times New Roman" w:hAnsi="Times New Roman" w:cs="Times New Roman"/>
          <w:sz w:val="24"/>
          <w:szCs w:val="24"/>
        </w:rPr>
        <w:t>avant-garde radicalism’</w:t>
      </w:r>
      <w:r w:rsidR="007902EE">
        <w:rPr>
          <w:rFonts w:ascii="Times New Roman" w:hAnsi="Times New Roman" w:cs="Times New Roman"/>
          <w:sz w:val="24"/>
          <w:szCs w:val="24"/>
        </w:rPr>
        <w:t>.</w:t>
      </w:r>
      <w:r w:rsidR="007902EE">
        <w:rPr>
          <w:rStyle w:val="FootnoteReference"/>
          <w:rFonts w:ascii="Times New Roman" w:hAnsi="Times New Roman" w:cs="Times New Roman"/>
          <w:sz w:val="24"/>
          <w:szCs w:val="24"/>
        </w:rPr>
        <w:footnoteReference w:id="8"/>
      </w:r>
      <w:r w:rsidR="007902EE">
        <w:rPr>
          <w:rFonts w:ascii="Times New Roman" w:hAnsi="Times New Roman" w:cs="Times New Roman"/>
          <w:sz w:val="24"/>
          <w:szCs w:val="24"/>
        </w:rPr>
        <w:t xml:space="preserve"> </w:t>
      </w:r>
      <w:r w:rsidR="000B6A75">
        <w:rPr>
          <w:rFonts w:ascii="Times New Roman" w:hAnsi="Times New Roman" w:cs="Times New Roman"/>
          <w:sz w:val="24"/>
          <w:szCs w:val="24"/>
        </w:rPr>
        <w:t>Explaining why this should have been so has proved more difficult.</w:t>
      </w:r>
      <w:r w:rsidR="00F22239">
        <w:rPr>
          <w:rFonts w:ascii="Times New Roman" w:hAnsi="Times New Roman" w:cs="Times New Roman"/>
          <w:sz w:val="24"/>
          <w:szCs w:val="24"/>
        </w:rPr>
        <w:t xml:space="preserve"> Traditional explanations centred on the role of Antoine de Navarre, governor of Guyenne, and especially his wife Jeanne d’Albret, a major landowner in the region. But there is no evidence to suggest that </w:t>
      </w:r>
      <w:r w:rsidR="000B6A75">
        <w:rPr>
          <w:rFonts w:ascii="Times New Roman" w:hAnsi="Times New Roman" w:cs="Times New Roman"/>
          <w:sz w:val="24"/>
          <w:szCs w:val="24"/>
        </w:rPr>
        <w:t>they were</w:t>
      </w:r>
      <w:r w:rsidR="00F22239">
        <w:rPr>
          <w:rFonts w:ascii="Times New Roman" w:hAnsi="Times New Roman" w:cs="Times New Roman"/>
          <w:sz w:val="24"/>
          <w:szCs w:val="24"/>
        </w:rPr>
        <w:t xml:space="preserve"> controlling the violence</w:t>
      </w:r>
      <w:r w:rsidR="000B6A75">
        <w:rPr>
          <w:rFonts w:ascii="Times New Roman" w:hAnsi="Times New Roman" w:cs="Times New Roman"/>
          <w:sz w:val="24"/>
          <w:szCs w:val="24"/>
        </w:rPr>
        <w:t>. L</w:t>
      </w:r>
      <w:r w:rsidR="00F22239">
        <w:rPr>
          <w:rFonts w:ascii="Times New Roman" w:hAnsi="Times New Roman" w:cs="Times New Roman"/>
          <w:sz w:val="24"/>
          <w:szCs w:val="24"/>
        </w:rPr>
        <w:t xml:space="preserve">ike most princes, </w:t>
      </w:r>
      <w:r w:rsidR="000B6A75">
        <w:rPr>
          <w:rFonts w:ascii="Times New Roman" w:hAnsi="Times New Roman" w:cs="Times New Roman"/>
          <w:sz w:val="24"/>
          <w:szCs w:val="24"/>
        </w:rPr>
        <w:t>Navarre</w:t>
      </w:r>
      <w:r w:rsidR="00F22239">
        <w:rPr>
          <w:rFonts w:ascii="Times New Roman" w:hAnsi="Times New Roman" w:cs="Times New Roman"/>
          <w:sz w:val="24"/>
          <w:szCs w:val="24"/>
        </w:rPr>
        <w:t xml:space="preserve"> abhorred disorder.</w:t>
      </w:r>
      <w:r w:rsidR="00F22239">
        <w:rPr>
          <w:rStyle w:val="FootnoteReference"/>
          <w:rFonts w:ascii="Times New Roman" w:hAnsi="Times New Roman" w:cs="Times New Roman"/>
          <w:sz w:val="24"/>
          <w:szCs w:val="24"/>
        </w:rPr>
        <w:footnoteReference w:id="9"/>
      </w:r>
      <w:r w:rsidR="00F22239">
        <w:rPr>
          <w:rFonts w:ascii="Times New Roman" w:hAnsi="Times New Roman" w:cs="Times New Roman"/>
          <w:sz w:val="24"/>
          <w:szCs w:val="24"/>
        </w:rPr>
        <w:t xml:space="preserve"> </w:t>
      </w:r>
      <w:r w:rsidR="00AB5380">
        <w:rPr>
          <w:rFonts w:ascii="Times New Roman" w:hAnsi="Times New Roman" w:cs="Times New Roman"/>
          <w:sz w:val="24"/>
          <w:szCs w:val="24"/>
        </w:rPr>
        <w:t xml:space="preserve">Crouzet </w:t>
      </w:r>
      <w:r w:rsidR="00E55B41">
        <w:rPr>
          <w:rFonts w:ascii="Times New Roman" w:hAnsi="Times New Roman" w:cs="Times New Roman"/>
          <w:sz w:val="24"/>
          <w:szCs w:val="24"/>
        </w:rPr>
        <w:t xml:space="preserve">traces </w:t>
      </w:r>
      <w:r w:rsidR="00AB5380">
        <w:rPr>
          <w:rFonts w:ascii="Times New Roman" w:hAnsi="Times New Roman" w:cs="Times New Roman"/>
          <w:sz w:val="24"/>
          <w:szCs w:val="24"/>
        </w:rPr>
        <w:t xml:space="preserve">the roots of the violence </w:t>
      </w:r>
      <w:r w:rsidR="00E55B41">
        <w:rPr>
          <w:rFonts w:ascii="Times New Roman" w:hAnsi="Times New Roman" w:cs="Times New Roman"/>
          <w:sz w:val="24"/>
          <w:szCs w:val="24"/>
        </w:rPr>
        <w:t>t</w:t>
      </w:r>
      <w:r w:rsidR="002F63C3">
        <w:rPr>
          <w:rFonts w:ascii="Times New Roman" w:hAnsi="Times New Roman" w:cs="Times New Roman"/>
          <w:sz w:val="24"/>
          <w:szCs w:val="24"/>
        </w:rPr>
        <w:t>o</w:t>
      </w:r>
      <w:r w:rsidR="00926E22">
        <w:rPr>
          <w:rFonts w:ascii="Times New Roman" w:hAnsi="Times New Roman" w:cs="Times New Roman"/>
          <w:sz w:val="24"/>
          <w:szCs w:val="24"/>
        </w:rPr>
        <w:t xml:space="preserve"> the eschatological preaching </w:t>
      </w:r>
      <w:r>
        <w:rPr>
          <w:rFonts w:ascii="Times New Roman" w:hAnsi="Times New Roman" w:cs="Times New Roman"/>
          <w:sz w:val="24"/>
          <w:szCs w:val="24"/>
        </w:rPr>
        <w:t xml:space="preserve">of </w:t>
      </w:r>
      <w:r w:rsidR="000B6A75">
        <w:rPr>
          <w:rFonts w:ascii="Times New Roman" w:hAnsi="Times New Roman" w:cs="Times New Roman"/>
          <w:sz w:val="24"/>
          <w:szCs w:val="24"/>
        </w:rPr>
        <w:t xml:space="preserve">a </w:t>
      </w:r>
      <w:r>
        <w:rPr>
          <w:rFonts w:ascii="Times New Roman" w:hAnsi="Times New Roman" w:cs="Times New Roman"/>
          <w:sz w:val="24"/>
          <w:szCs w:val="24"/>
        </w:rPr>
        <w:t>F</w:t>
      </w:r>
      <w:r w:rsidR="002F63C3">
        <w:rPr>
          <w:rFonts w:ascii="Times New Roman" w:hAnsi="Times New Roman" w:cs="Times New Roman"/>
          <w:sz w:val="24"/>
          <w:szCs w:val="24"/>
        </w:rPr>
        <w:t xml:space="preserve">ranciscan, Thomas Illyricus. </w:t>
      </w:r>
      <w:r w:rsidR="000B6A75">
        <w:rPr>
          <w:rFonts w:ascii="Times New Roman" w:hAnsi="Times New Roman" w:cs="Times New Roman"/>
          <w:sz w:val="24"/>
          <w:szCs w:val="24"/>
        </w:rPr>
        <w:t>But</w:t>
      </w:r>
      <w:r w:rsidR="002F63C3">
        <w:rPr>
          <w:rFonts w:ascii="Times New Roman" w:hAnsi="Times New Roman" w:cs="Times New Roman"/>
          <w:sz w:val="24"/>
          <w:szCs w:val="24"/>
        </w:rPr>
        <w:t xml:space="preserve"> </w:t>
      </w:r>
      <w:r>
        <w:rPr>
          <w:rFonts w:ascii="Times New Roman" w:hAnsi="Times New Roman" w:cs="Times New Roman"/>
          <w:sz w:val="24"/>
          <w:szCs w:val="24"/>
        </w:rPr>
        <w:t>Illyricus</w:t>
      </w:r>
      <w:r w:rsidR="002F63C3">
        <w:rPr>
          <w:rFonts w:ascii="Times New Roman" w:hAnsi="Times New Roman" w:cs="Times New Roman"/>
          <w:sz w:val="24"/>
          <w:szCs w:val="24"/>
        </w:rPr>
        <w:t>, who</w:t>
      </w:r>
      <w:r>
        <w:rPr>
          <w:rFonts w:ascii="Times New Roman" w:hAnsi="Times New Roman" w:cs="Times New Roman"/>
          <w:sz w:val="24"/>
          <w:szCs w:val="24"/>
        </w:rPr>
        <w:t xml:space="preserve"> spent most of his time as a hermit at Arcachon before moving to Dauphiné</w:t>
      </w:r>
      <w:r w:rsidR="000B6A75">
        <w:rPr>
          <w:rFonts w:ascii="Times New Roman" w:hAnsi="Times New Roman" w:cs="Times New Roman"/>
          <w:sz w:val="24"/>
          <w:szCs w:val="24"/>
        </w:rPr>
        <w:t>,</w:t>
      </w:r>
      <w:r>
        <w:rPr>
          <w:rFonts w:ascii="Times New Roman" w:hAnsi="Times New Roman" w:cs="Times New Roman"/>
          <w:sz w:val="24"/>
          <w:szCs w:val="24"/>
        </w:rPr>
        <w:t xml:space="preserve"> never </w:t>
      </w:r>
      <w:r w:rsidR="00926E22">
        <w:rPr>
          <w:rFonts w:ascii="Times New Roman" w:hAnsi="Times New Roman" w:cs="Times New Roman"/>
          <w:sz w:val="24"/>
          <w:szCs w:val="24"/>
        </w:rPr>
        <w:t>ma</w:t>
      </w:r>
      <w:r>
        <w:rPr>
          <w:rFonts w:ascii="Times New Roman" w:hAnsi="Times New Roman" w:cs="Times New Roman"/>
          <w:sz w:val="24"/>
          <w:szCs w:val="24"/>
        </w:rPr>
        <w:t xml:space="preserve">de it to the Agenais and died in 1528. </w:t>
      </w:r>
      <w:r w:rsidR="00931A9C">
        <w:rPr>
          <w:rStyle w:val="FootnoteReference"/>
          <w:rFonts w:ascii="Times New Roman" w:hAnsi="Times New Roman" w:cs="Times New Roman"/>
          <w:sz w:val="24"/>
          <w:szCs w:val="24"/>
        </w:rPr>
        <w:footnoteReference w:id="10"/>
      </w:r>
    </w:p>
    <w:p w:rsidR="00930BEF" w:rsidRDefault="00EF2075" w:rsidP="00EA031E">
      <w:pPr>
        <w:spacing w:line="480" w:lineRule="auto"/>
        <w:rPr>
          <w:rFonts w:ascii="Times New Roman" w:hAnsi="Times New Roman" w:cs="Times New Roman"/>
          <w:sz w:val="24"/>
          <w:szCs w:val="24"/>
        </w:rPr>
      </w:pPr>
      <w:r>
        <w:rPr>
          <w:rFonts w:ascii="Times New Roman" w:hAnsi="Times New Roman" w:cs="Times New Roman"/>
          <w:sz w:val="24"/>
          <w:szCs w:val="24"/>
        </w:rPr>
        <w:tab/>
      </w:r>
      <w:r w:rsidR="00617672">
        <w:rPr>
          <w:rFonts w:ascii="Times New Roman" w:hAnsi="Times New Roman" w:cs="Times New Roman"/>
          <w:sz w:val="24"/>
          <w:szCs w:val="24"/>
        </w:rPr>
        <w:t>The other</w:t>
      </w:r>
      <w:r w:rsidR="00F07515">
        <w:rPr>
          <w:rFonts w:ascii="Times New Roman" w:hAnsi="Times New Roman" w:cs="Times New Roman"/>
          <w:sz w:val="24"/>
          <w:szCs w:val="24"/>
        </w:rPr>
        <w:t xml:space="preserve"> </w:t>
      </w:r>
      <w:r w:rsidR="00617672">
        <w:rPr>
          <w:rFonts w:ascii="Times New Roman" w:hAnsi="Times New Roman" w:cs="Times New Roman"/>
          <w:sz w:val="24"/>
          <w:szCs w:val="24"/>
        </w:rPr>
        <w:t xml:space="preserve">argument is that </w:t>
      </w:r>
      <w:r w:rsidR="00E55B41">
        <w:rPr>
          <w:rFonts w:ascii="Times New Roman" w:hAnsi="Times New Roman" w:cs="Times New Roman"/>
          <w:sz w:val="24"/>
          <w:szCs w:val="24"/>
        </w:rPr>
        <w:t xml:space="preserve">the </w:t>
      </w:r>
      <w:r w:rsidR="00930BEF">
        <w:rPr>
          <w:rFonts w:ascii="Times New Roman" w:hAnsi="Times New Roman" w:cs="Times New Roman"/>
          <w:sz w:val="24"/>
          <w:szCs w:val="24"/>
        </w:rPr>
        <w:t xml:space="preserve">intensity of violence was </w:t>
      </w:r>
      <w:r w:rsidR="005D76FA">
        <w:rPr>
          <w:rFonts w:ascii="Times New Roman" w:hAnsi="Times New Roman" w:cs="Times New Roman"/>
          <w:sz w:val="24"/>
          <w:szCs w:val="24"/>
        </w:rPr>
        <w:t>the result of</w:t>
      </w:r>
      <w:r w:rsidR="00930BEF">
        <w:rPr>
          <w:rFonts w:ascii="Times New Roman" w:hAnsi="Times New Roman" w:cs="Times New Roman"/>
          <w:sz w:val="24"/>
          <w:szCs w:val="24"/>
        </w:rPr>
        <w:t xml:space="preserve"> </w:t>
      </w:r>
      <w:r w:rsidR="00E55B41">
        <w:rPr>
          <w:rFonts w:ascii="Times New Roman" w:hAnsi="Times New Roman" w:cs="Times New Roman"/>
          <w:sz w:val="24"/>
          <w:szCs w:val="24"/>
        </w:rPr>
        <w:t>social conflict that</w:t>
      </w:r>
      <w:r w:rsidR="00931A9C">
        <w:rPr>
          <w:rFonts w:ascii="Times New Roman" w:hAnsi="Times New Roman" w:cs="Times New Roman"/>
          <w:sz w:val="24"/>
          <w:szCs w:val="24"/>
        </w:rPr>
        <w:t xml:space="preserve"> pitted</w:t>
      </w:r>
      <w:r w:rsidR="00E55B41">
        <w:rPr>
          <w:rFonts w:ascii="Times New Roman" w:hAnsi="Times New Roman" w:cs="Times New Roman"/>
          <w:sz w:val="24"/>
          <w:szCs w:val="24"/>
        </w:rPr>
        <w:t xml:space="preserve"> peasants against their lords. </w:t>
      </w:r>
      <w:r>
        <w:rPr>
          <w:rFonts w:ascii="Times New Roman" w:hAnsi="Times New Roman" w:cs="Times New Roman"/>
          <w:sz w:val="24"/>
          <w:szCs w:val="24"/>
        </w:rPr>
        <w:t xml:space="preserve">Supporters of </w:t>
      </w:r>
      <w:r w:rsidR="007B3632">
        <w:rPr>
          <w:rFonts w:ascii="Times New Roman" w:hAnsi="Times New Roman" w:cs="Times New Roman"/>
          <w:sz w:val="24"/>
          <w:szCs w:val="24"/>
        </w:rPr>
        <w:t xml:space="preserve">this </w:t>
      </w:r>
      <w:r w:rsidR="00E55B41">
        <w:rPr>
          <w:rFonts w:ascii="Times New Roman" w:hAnsi="Times New Roman" w:cs="Times New Roman"/>
          <w:sz w:val="24"/>
          <w:szCs w:val="24"/>
        </w:rPr>
        <w:t xml:space="preserve">thesis point, </w:t>
      </w:r>
      <w:r>
        <w:rPr>
          <w:rFonts w:ascii="Times New Roman" w:hAnsi="Times New Roman" w:cs="Times New Roman"/>
          <w:sz w:val="24"/>
          <w:szCs w:val="24"/>
        </w:rPr>
        <w:t>in particular</w:t>
      </w:r>
      <w:r w:rsidR="00E55B41">
        <w:rPr>
          <w:rFonts w:ascii="Times New Roman" w:hAnsi="Times New Roman" w:cs="Times New Roman"/>
          <w:sz w:val="24"/>
          <w:szCs w:val="24"/>
        </w:rPr>
        <w:t xml:space="preserve">, </w:t>
      </w:r>
      <w:r>
        <w:rPr>
          <w:rFonts w:ascii="Times New Roman" w:hAnsi="Times New Roman" w:cs="Times New Roman"/>
          <w:sz w:val="24"/>
          <w:szCs w:val="24"/>
        </w:rPr>
        <w:t xml:space="preserve">to </w:t>
      </w:r>
      <w:r w:rsidR="00253B9F" w:rsidRPr="00253B9F">
        <w:rPr>
          <w:rFonts w:ascii="Times New Roman" w:hAnsi="Times New Roman" w:cs="Times New Roman"/>
          <w:sz w:val="24"/>
          <w:szCs w:val="24"/>
        </w:rPr>
        <w:t>one episode of Protestant violence that stands out abov</w:t>
      </w:r>
      <w:r w:rsidR="00E55B41">
        <w:rPr>
          <w:rFonts w:ascii="Times New Roman" w:hAnsi="Times New Roman" w:cs="Times New Roman"/>
          <w:sz w:val="24"/>
          <w:szCs w:val="24"/>
        </w:rPr>
        <w:t>e all others during these years</w:t>
      </w:r>
      <w:r w:rsidR="00A53950">
        <w:rPr>
          <w:rFonts w:ascii="Times New Roman" w:hAnsi="Times New Roman" w:cs="Times New Roman"/>
          <w:sz w:val="24"/>
          <w:szCs w:val="24"/>
        </w:rPr>
        <w:t xml:space="preserve">: the murder of François de Seguenville, </w:t>
      </w:r>
      <w:r w:rsidR="00253B9F" w:rsidRPr="00253B9F">
        <w:rPr>
          <w:rFonts w:ascii="Times New Roman" w:hAnsi="Times New Roman" w:cs="Times New Roman"/>
          <w:sz w:val="24"/>
          <w:szCs w:val="24"/>
        </w:rPr>
        <w:t>baron of Fumel</w:t>
      </w:r>
      <w:r w:rsidR="00A53950">
        <w:rPr>
          <w:rFonts w:ascii="Times New Roman" w:hAnsi="Times New Roman" w:cs="Times New Roman"/>
          <w:sz w:val="24"/>
          <w:szCs w:val="24"/>
        </w:rPr>
        <w:t>,</w:t>
      </w:r>
      <w:r w:rsidR="004054BB" w:rsidRPr="004054BB">
        <w:t xml:space="preserve"> </w:t>
      </w:r>
      <w:r w:rsidR="00253B9F">
        <w:rPr>
          <w:rFonts w:ascii="Times New Roman" w:hAnsi="Times New Roman" w:cs="Times New Roman"/>
          <w:sz w:val="24"/>
          <w:szCs w:val="24"/>
        </w:rPr>
        <w:t xml:space="preserve">by a Protestant </w:t>
      </w:r>
      <w:r w:rsidR="00807C86">
        <w:rPr>
          <w:rFonts w:ascii="Times New Roman" w:hAnsi="Times New Roman" w:cs="Times New Roman"/>
          <w:sz w:val="24"/>
          <w:szCs w:val="24"/>
        </w:rPr>
        <w:t>crowd</w:t>
      </w:r>
      <w:r w:rsidR="00253B9F">
        <w:rPr>
          <w:rFonts w:ascii="Times New Roman" w:hAnsi="Times New Roman" w:cs="Times New Roman"/>
          <w:sz w:val="24"/>
          <w:szCs w:val="24"/>
        </w:rPr>
        <w:t xml:space="preserve"> </w:t>
      </w:r>
      <w:r w:rsidR="00012AA6">
        <w:rPr>
          <w:rFonts w:ascii="Times New Roman" w:hAnsi="Times New Roman" w:cs="Times New Roman"/>
          <w:sz w:val="24"/>
          <w:szCs w:val="24"/>
        </w:rPr>
        <w:t>on 24</w:t>
      </w:r>
      <w:r w:rsidR="00253B9F" w:rsidRPr="00253B9F">
        <w:rPr>
          <w:rFonts w:ascii="Times New Roman" w:hAnsi="Times New Roman" w:cs="Times New Roman"/>
          <w:sz w:val="24"/>
          <w:szCs w:val="24"/>
        </w:rPr>
        <w:t xml:space="preserve"> November 1561.</w:t>
      </w:r>
      <w:r w:rsidR="00807C86">
        <w:rPr>
          <w:rFonts w:ascii="Times New Roman" w:hAnsi="Times New Roman" w:cs="Times New Roman"/>
          <w:sz w:val="24"/>
          <w:szCs w:val="24"/>
        </w:rPr>
        <w:t xml:space="preserve"> Fumel was attacked in </w:t>
      </w:r>
      <w:r w:rsidR="00930BEF">
        <w:rPr>
          <w:rFonts w:ascii="Times New Roman" w:hAnsi="Times New Roman" w:cs="Times New Roman"/>
          <w:sz w:val="24"/>
          <w:szCs w:val="24"/>
        </w:rPr>
        <w:t xml:space="preserve">his </w:t>
      </w:r>
      <w:r w:rsidR="00807C86">
        <w:rPr>
          <w:rFonts w:ascii="Times New Roman" w:hAnsi="Times New Roman" w:cs="Times New Roman"/>
          <w:sz w:val="24"/>
          <w:szCs w:val="24"/>
        </w:rPr>
        <w:t xml:space="preserve">château by 2,000 people drawn from 15 or so surrounding villages and his corpse was horribly mutilated. </w:t>
      </w:r>
      <w:r w:rsidR="00253B9F" w:rsidRPr="00253B9F">
        <w:rPr>
          <w:rFonts w:ascii="Times New Roman" w:hAnsi="Times New Roman" w:cs="Times New Roman"/>
          <w:sz w:val="24"/>
          <w:szCs w:val="24"/>
        </w:rPr>
        <w:t>It was a</w:t>
      </w:r>
      <w:r w:rsidR="00253B9F">
        <w:rPr>
          <w:rFonts w:ascii="Times New Roman" w:hAnsi="Times New Roman" w:cs="Times New Roman"/>
          <w:sz w:val="24"/>
          <w:szCs w:val="24"/>
        </w:rPr>
        <w:t>n even</w:t>
      </w:r>
      <w:r>
        <w:rPr>
          <w:rFonts w:ascii="Times New Roman" w:hAnsi="Times New Roman" w:cs="Times New Roman"/>
          <w:sz w:val="24"/>
          <w:szCs w:val="24"/>
        </w:rPr>
        <w:t>t</w:t>
      </w:r>
      <w:r w:rsidR="00253B9F">
        <w:rPr>
          <w:rFonts w:ascii="Times New Roman" w:hAnsi="Times New Roman" w:cs="Times New Roman"/>
          <w:sz w:val="24"/>
          <w:szCs w:val="24"/>
        </w:rPr>
        <w:t xml:space="preserve"> that shocked public opinion throughout France</w:t>
      </w:r>
      <w:r w:rsidR="004054BB">
        <w:rPr>
          <w:rFonts w:ascii="Times New Roman" w:hAnsi="Times New Roman" w:cs="Times New Roman"/>
          <w:sz w:val="24"/>
          <w:szCs w:val="24"/>
        </w:rPr>
        <w:t>, because of his high status</w:t>
      </w:r>
      <w:r w:rsidR="00930BEF">
        <w:rPr>
          <w:rFonts w:ascii="Times New Roman" w:hAnsi="Times New Roman" w:cs="Times New Roman"/>
          <w:sz w:val="24"/>
          <w:szCs w:val="24"/>
        </w:rPr>
        <w:t>. Fumel was a gentlema</w:t>
      </w:r>
      <w:r w:rsidR="00931A9C">
        <w:rPr>
          <w:rFonts w:ascii="Times New Roman" w:hAnsi="Times New Roman" w:cs="Times New Roman"/>
          <w:sz w:val="24"/>
          <w:szCs w:val="24"/>
        </w:rPr>
        <w:t xml:space="preserve">n of the privy chamber, chevalier of the order of Saint-Michel, a former of ambassador to </w:t>
      </w:r>
      <w:r w:rsidR="004054BB" w:rsidRPr="004054BB">
        <w:rPr>
          <w:rFonts w:ascii="Times New Roman" w:hAnsi="Times New Roman" w:cs="Times New Roman"/>
          <w:sz w:val="24"/>
          <w:szCs w:val="24"/>
        </w:rPr>
        <w:t xml:space="preserve">Constantinople, </w:t>
      </w:r>
      <w:r w:rsidR="00931A9C">
        <w:rPr>
          <w:rFonts w:ascii="Times New Roman" w:hAnsi="Times New Roman" w:cs="Times New Roman"/>
          <w:sz w:val="24"/>
          <w:szCs w:val="24"/>
        </w:rPr>
        <w:t>and a captain in the royal guard.</w:t>
      </w:r>
      <w:r w:rsidR="00B62B47">
        <w:rPr>
          <w:rFonts w:ascii="Times New Roman" w:hAnsi="Times New Roman" w:cs="Times New Roman"/>
          <w:sz w:val="24"/>
          <w:szCs w:val="24"/>
        </w:rPr>
        <w:t xml:space="preserve"> This bloody</w:t>
      </w:r>
      <w:r w:rsidR="009C0EB3">
        <w:rPr>
          <w:rFonts w:ascii="Times New Roman" w:hAnsi="Times New Roman" w:cs="Times New Roman"/>
          <w:sz w:val="24"/>
          <w:szCs w:val="24"/>
        </w:rPr>
        <w:t xml:space="preserve"> episode became an </w:t>
      </w:r>
      <w:r w:rsidR="00B62B47">
        <w:rPr>
          <w:rFonts w:ascii="Times New Roman" w:hAnsi="Times New Roman" w:cs="Times New Roman"/>
          <w:sz w:val="24"/>
          <w:szCs w:val="24"/>
        </w:rPr>
        <w:t xml:space="preserve">essential component of </w:t>
      </w:r>
      <w:r w:rsidR="009C0EB3">
        <w:rPr>
          <w:rFonts w:ascii="Times New Roman" w:hAnsi="Times New Roman" w:cs="Times New Roman"/>
          <w:sz w:val="24"/>
          <w:szCs w:val="24"/>
        </w:rPr>
        <w:t>Catholic</w:t>
      </w:r>
      <w:r w:rsidR="00B62B47">
        <w:rPr>
          <w:rFonts w:ascii="Times New Roman" w:hAnsi="Times New Roman" w:cs="Times New Roman"/>
          <w:sz w:val="24"/>
          <w:szCs w:val="24"/>
        </w:rPr>
        <w:t xml:space="preserve"> propaganda</w:t>
      </w:r>
      <w:r w:rsidR="009C0EB3">
        <w:rPr>
          <w:rFonts w:ascii="Times New Roman" w:hAnsi="Times New Roman" w:cs="Times New Roman"/>
          <w:sz w:val="24"/>
          <w:szCs w:val="24"/>
        </w:rPr>
        <w:t xml:space="preserve">, demonstrating that Protestantism was nothing more than a mask for subversion. The ‘class war’ thesis was the basis for the most widely </w:t>
      </w:r>
      <w:r w:rsidR="003F384E">
        <w:rPr>
          <w:rFonts w:ascii="Times New Roman" w:hAnsi="Times New Roman" w:cs="Times New Roman"/>
          <w:sz w:val="24"/>
          <w:szCs w:val="24"/>
        </w:rPr>
        <w:t xml:space="preserve">read and </w:t>
      </w:r>
      <w:r w:rsidR="009C0EB3">
        <w:rPr>
          <w:rFonts w:ascii="Times New Roman" w:hAnsi="Times New Roman" w:cs="Times New Roman"/>
          <w:sz w:val="24"/>
          <w:szCs w:val="24"/>
        </w:rPr>
        <w:t xml:space="preserve">admired memoirs of events in the region, </w:t>
      </w:r>
      <w:r w:rsidR="009C0EB3" w:rsidRPr="009C0EB3">
        <w:rPr>
          <w:rFonts w:ascii="Times New Roman" w:hAnsi="Times New Roman" w:cs="Times New Roman"/>
          <w:sz w:val="24"/>
          <w:szCs w:val="24"/>
        </w:rPr>
        <w:t>Blaise de Monluc</w:t>
      </w:r>
      <w:r w:rsidR="009C0EB3">
        <w:rPr>
          <w:rFonts w:ascii="Times New Roman" w:hAnsi="Times New Roman" w:cs="Times New Roman"/>
          <w:sz w:val="24"/>
          <w:szCs w:val="24"/>
        </w:rPr>
        <w:t xml:space="preserve">’s </w:t>
      </w:r>
      <w:r w:rsidR="009C0EB3" w:rsidRPr="009C0EB3">
        <w:rPr>
          <w:rFonts w:ascii="Times New Roman" w:hAnsi="Times New Roman" w:cs="Times New Roman"/>
          <w:i/>
          <w:sz w:val="24"/>
          <w:szCs w:val="24"/>
        </w:rPr>
        <w:t>Conmmentaires</w:t>
      </w:r>
      <w:r w:rsidR="009C0EB3">
        <w:rPr>
          <w:rFonts w:ascii="Times New Roman" w:hAnsi="Times New Roman" w:cs="Times New Roman"/>
          <w:sz w:val="24"/>
          <w:szCs w:val="24"/>
        </w:rPr>
        <w:t>.</w:t>
      </w:r>
      <w:r w:rsidR="003F384E">
        <w:rPr>
          <w:rFonts w:ascii="Times New Roman" w:hAnsi="Times New Roman" w:cs="Times New Roman"/>
          <w:sz w:val="24"/>
          <w:szCs w:val="24"/>
        </w:rPr>
        <w:t xml:space="preserve"> The official Protestant version of events</w:t>
      </w:r>
      <w:r w:rsidR="005D0ADA">
        <w:rPr>
          <w:rFonts w:ascii="Times New Roman" w:hAnsi="Times New Roman" w:cs="Times New Roman"/>
          <w:sz w:val="24"/>
          <w:szCs w:val="24"/>
        </w:rPr>
        <w:t xml:space="preserve"> </w:t>
      </w:r>
      <w:r w:rsidR="00A53950">
        <w:rPr>
          <w:rFonts w:ascii="Times New Roman" w:hAnsi="Times New Roman" w:cs="Times New Roman"/>
          <w:sz w:val="24"/>
          <w:szCs w:val="24"/>
        </w:rPr>
        <w:t>offered a different perspective on the same theme:</w:t>
      </w:r>
      <w:r w:rsidR="003F384E">
        <w:rPr>
          <w:rFonts w:ascii="Times New Roman" w:hAnsi="Times New Roman" w:cs="Times New Roman"/>
          <w:sz w:val="24"/>
          <w:szCs w:val="24"/>
        </w:rPr>
        <w:t xml:space="preserve"> Fumel was a tyrant getting his just reward from </w:t>
      </w:r>
      <w:r w:rsidR="003F384E">
        <w:rPr>
          <w:rFonts w:ascii="Times New Roman" w:hAnsi="Times New Roman" w:cs="Times New Roman"/>
          <w:sz w:val="24"/>
          <w:szCs w:val="24"/>
        </w:rPr>
        <w:lastRenderedPageBreak/>
        <w:t>the oppressed.</w:t>
      </w:r>
      <w:r w:rsidR="003F384E">
        <w:rPr>
          <w:rStyle w:val="FootnoteReference"/>
          <w:rFonts w:ascii="Times New Roman" w:hAnsi="Times New Roman" w:cs="Times New Roman"/>
          <w:sz w:val="24"/>
          <w:szCs w:val="24"/>
        </w:rPr>
        <w:footnoteReference w:id="11"/>
      </w:r>
      <w:r w:rsidR="003F384E">
        <w:rPr>
          <w:rFonts w:ascii="Times New Roman" w:hAnsi="Times New Roman" w:cs="Times New Roman"/>
          <w:sz w:val="24"/>
          <w:szCs w:val="24"/>
        </w:rPr>
        <w:t xml:space="preserve"> </w:t>
      </w:r>
      <w:r w:rsidR="00FC2FBC">
        <w:rPr>
          <w:rFonts w:ascii="Times New Roman" w:hAnsi="Times New Roman" w:cs="Times New Roman"/>
          <w:sz w:val="24"/>
          <w:szCs w:val="24"/>
        </w:rPr>
        <w:t xml:space="preserve">Serge Brunet </w:t>
      </w:r>
      <w:r w:rsidR="003F384E">
        <w:rPr>
          <w:rFonts w:ascii="Times New Roman" w:hAnsi="Times New Roman" w:cs="Times New Roman"/>
          <w:sz w:val="24"/>
          <w:szCs w:val="24"/>
        </w:rPr>
        <w:t xml:space="preserve">has recently nuanced </w:t>
      </w:r>
      <w:r w:rsidR="005D0ADA">
        <w:rPr>
          <w:rFonts w:ascii="Times New Roman" w:hAnsi="Times New Roman" w:cs="Times New Roman"/>
          <w:sz w:val="24"/>
          <w:szCs w:val="24"/>
        </w:rPr>
        <w:t>and updated the</w:t>
      </w:r>
      <w:r w:rsidR="003F384E">
        <w:rPr>
          <w:rFonts w:ascii="Times New Roman" w:hAnsi="Times New Roman" w:cs="Times New Roman"/>
          <w:sz w:val="24"/>
          <w:szCs w:val="24"/>
        </w:rPr>
        <w:t xml:space="preserve"> argument, demonstrating</w:t>
      </w:r>
      <w:r w:rsidR="00FC2FBC">
        <w:rPr>
          <w:rFonts w:ascii="Times New Roman" w:hAnsi="Times New Roman" w:cs="Times New Roman"/>
          <w:sz w:val="24"/>
          <w:szCs w:val="24"/>
        </w:rPr>
        <w:t xml:space="preserve"> </w:t>
      </w:r>
      <w:r>
        <w:rPr>
          <w:rFonts w:ascii="Times New Roman" w:hAnsi="Times New Roman" w:cs="Times New Roman"/>
          <w:sz w:val="24"/>
          <w:szCs w:val="24"/>
        </w:rPr>
        <w:t>that the Fume</w:t>
      </w:r>
      <w:r w:rsidR="007B3632">
        <w:rPr>
          <w:rFonts w:ascii="Times New Roman" w:hAnsi="Times New Roman" w:cs="Times New Roman"/>
          <w:sz w:val="24"/>
          <w:szCs w:val="24"/>
        </w:rPr>
        <w:t>l murder was part of a wider anti-</w:t>
      </w:r>
      <w:r>
        <w:rPr>
          <w:rFonts w:ascii="Times New Roman" w:hAnsi="Times New Roman" w:cs="Times New Roman"/>
          <w:sz w:val="24"/>
          <w:szCs w:val="24"/>
        </w:rPr>
        <w:t>seigneurial uprising that shook Guyenne in the period 1560 to 1562.</w:t>
      </w:r>
      <w:r>
        <w:rPr>
          <w:rStyle w:val="FootnoteReference"/>
          <w:rFonts w:ascii="Times New Roman" w:hAnsi="Times New Roman" w:cs="Times New Roman"/>
          <w:sz w:val="24"/>
          <w:szCs w:val="24"/>
        </w:rPr>
        <w:footnoteReference w:id="12"/>
      </w:r>
      <w:r w:rsidR="00F07515">
        <w:rPr>
          <w:rFonts w:ascii="Times New Roman" w:hAnsi="Times New Roman" w:cs="Times New Roman"/>
          <w:sz w:val="24"/>
          <w:szCs w:val="24"/>
        </w:rPr>
        <w:t xml:space="preserve"> </w:t>
      </w:r>
      <w:r w:rsidR="00930BEF">
        <w:rPr>
          <w:rFonts w:ascii="Times New Roman" w:hAnsi="Times New Roman" w:cs="Times New Roman"/>
          <w:sz w:val="24"/>
          <w:szCs w:val="24"/>
        </w:rPr>
        <w:t>T</w:t>
      </w:r>
      <w:r w:rsidR="005D0ADA">
        <w:rPr>
          <w:rFonts w:ascii="Times New Roman" w:hAnsi="Times New Roman" w:cs="Times New Roman"/>
          <w:sz w:val="24"/>
          <w:szCs w:val="24"/>
        </w:rPr>
        <w:t>he violence</w:t>
      </w:r>
      <w:r w:rsidR="00F96824">
        <w:rPr>
          <w:rFonts w:ascii="Times New Roman" w:hAnsi="Times New Roman" w:cs="Times New Roman"/>
          <w:sz w:val="24"/>
          <w:szCs w:val="24"/>
        </w:rPr>
        <w:t xml:space="preserve">, he argues, </w:t>
      </w:r>
      <w:r w:rsidR="005D0ADA">
        <w:rPr>
          <w:rFonts w:ascii="Times New Roman" w:hAnsi="Times New Roman" w:cs="Times New Roman"/>
          <w:sz w:val="24"/>
          <w:szCs w:val="24"/>
        </w:rPr>
        <w:t xml:space="preserve">was a consequence of </w:t>
      </w:r>
      <w:r w:rsidR="00930BEF">
        <w:rPr>
          <w:rFonts w:ascii="Times New Roman" w:hAnsi="Times New Roman" w:cs="Times New Roman"/>
          <w:sz w:val="24"/>
          <w:szCs w:val="24"/>
        </w:rPr>
        <w:t>resistance to</w:t>
      </w:r>
      <w:r w:rsidR="007B3632">
        <w:rPr>
          <w:rFonts w:ascii="Times New Roman" w:hAnsi="Times New Roman" w:cs="Times New Roman"/>
          <w:sz w:val="24"/>
          <w:szCs w:val="24"/>
        </w:rPr>
        <w:t xml:space="preserve"> seigneurialism</w:t>
      </w:r>
      <w:r w:rsidR="005D0ADA">
        <w:rPr>
          <w:rFonts w:ascii="Times New Roman" w:hAnsi="Times New Roman" w:cs="Times New Roman"/>
          <w:sz w:val="24"/>
          <w:szCs w:val="24"/>
        </w:rPr>
        <w:t xml:space="preserve">, which </w:t>
      </w:r>
      <w:r w:rsidR="00930BEF">
        <w:rPr>
          <w:rFonts w:ascii="Times New Roman" w:hAnsi="Times New Roman" w:cs="Times New Roman"/>
          <w:sz w:val="24"/>
          <w:szCs w:val="24"/>
        </w:rPr>
        <w:t>was being aggressively asserted</w:t>
      </w:r>
      <w:r w:rsidR="007B3632">
        <w:rPr>
          <w:rFonts w:ascii="Times New Roman" w:hAnsi="Times New Roman" w:cs="Times New Roman"/>
          <w:sz w:val="24"/>
          <w:szCs w:val="24"/>
        </w:rPr>
        <w:t xml:space="preserve"> </w:t>
      </w:r>
      <w:r w:rsidR="005D0ADA">
        <w:rPr>
          <w:rFonts w:ascii="Times New Roman" w:hAnsi="Times New Roman" w:cs="Times New Roman"/>
          <w:sz w:val="24"/>
          <w:szCs w:val="24"/>
        </w:rPr>
        <w:t>from</w:t>
      </w:r>
      <w:r w:rsidR="007B3632">
        <w:rPr>
          <w:rFonts w:ascii="Times New Roman" w:hAnsi="Times New Roman" w:cs="Times New Roman"/>
          <w:sz w:val="24"/>
          <w:szCs w:val="24"/>
        </w:rPr>
        <w:t xml:space="preserve"> the 1550s</w:t>
      </w:r>
      <w:r w:rsidR="0059110E">
        <w:rPr>
          <w:rFonts w:ascii="Times New Roman" w:hAnsi="Times New Roman" w:cs="Times New Roman"/>
          <w:sz w:val="24"/>
          <w:szCs w:val="24"/>
        </w:rPr>
        <w:t>.</w:t>
      </w:r>
    </w:p>
    <w:p w:rsidR="00617672" w:rsidRDefault="00930BEF" w:rsidP="00EA03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social interpretation </w:t>
      </w:r>
      <w:r w:rsidR="0059110E">
        <w:rPr>
          <w:rFonts w:ascii="Times New Roman" w:hAnsi="Times New Roman" w:cs="Times New Roman"/>
          <w:sz w:val="24"/>
          <w:szCs w:val="24"/>
        </w:rPr>
        <w:t>rests on the assumption that attacks on noblemen were the work</w:t>
      </w:r>
      <w:r w:rsidR="003F1437">
        <w:rPr>
          <w:rFonts w:ascii="Times New Roman" w:hAnsi="Times New Roman" w:cs="Times New Roman"/>
          <w:sz w:val="24"/>
          <w:szCs w:val="24"/>
        </w:rPr>
        <w:t xml:space="preserve"> of</w:t>
      </w:r>
      <w:r w:rsidR="00EF2075">
        <w:rPr>
          <w:rFonts w:ascii="Times New Roman" w:hAnsi="Times New Roman" w:cs="Times New Roman"/>
          <w:sz w:val="24"/>
          <w:szCs w:val="24"/>
        </w:rPr>
        <w:t xml:space="preserve"> peasants. </w:t>
      </w:r>
      <w:r>
        <w:rPr>
          <w:rFonts w:ascii="Times New Roman" w:hAnsi="Times New Roman" w:cs="Times New Roman"/>
          <w:sz w:val="24"/>
          <w:szCs w:val="24"/>
        </w:rPr>
        <w:t xml:space="preserve">But </w:t>
      </w:r>
      <w:r w:rsidR="003F1437">
        <w:rPr>
          <w:rFonts w:ascii="Times New Roman" w:hAnsi="Times New Roman" w:cs="Times New Roman"/>
          <w:sz w:val="24"/>
          <w:szCs w:val="24"/>
        </w:rPr>
        <w:t xml:space="preserve">the </w:t>
      </w:r>
      <w:r w:rsidR="00EF2075" w:rsidRPr="00EF2075">
        <w:rPr>
          <w:rFonts w:ascii="Times New Roman" w:hAnsi="Times New Roman" w:cs="Times New Roman"/>
          <w:sz w:val="24"/>
          <w:szCs w:val="24"/>
        </w:rPr>
        <w:t>assailants</w:t>
      </w:r>
      <w:r w:rsidR="00EF2075">
        <w:rPr>
          <w:rFonts w:ascii="Times New Roman" w:hAnsi="Times New Roman" w:cs="Times New Roman"/>
          <w:sz w:val="24"/>
          <w:szCs w:val="24"/>
        </w:rPr>
        <w:t xml:space="preserve"> who attacked Fumel were not, on the whole, </w:t>
      </w:r>
      <w:r w:rsidR="00EF2075" w:rsidRPr="00EF2075">
        <w:rPr>
          <w:rFonts w:ascii="Times New Roman" w:hAnsi="Times New Roman" w:cs="Times New Roman"/>
          <w:sz w:val="24"/>
          <w:szCs w:val="24"/>
        </w:rPr>
        <w:t xml:space="preserve">peasants. They were </w:t>
      </w:r>
      <w:r w:rsidR="00A53950">
        <w:rPr>
          <w:rFonts w:ascii="Times New Roman" w:hAnsi="Times New Roman" w:cs="Times New Roman"/>
          <w:sz w:val="24"/>
          <w:szCs w:val="24"/>
        </w:rPr>
        <w:t>cross section of the rural community</w:t>
      </w:r>
      <w:r w:rsidR="00EF2075" w:rsidRPr="00EF2075">
        <w:rPr>
          <w:rFonts w:ascii="Times New Roman" w:hAnsi="Times New Roman" w:cs="Times New Roman"/>
          <w:sz w:val="24"/>
          <w:szCs w:val="24"/>
        </w:rPr>
        <w:t xml:space="preserve">. </w:t>
      </w:r>
      <w:r w:rsidR="00C3465E">
        <w:rPr>
          <w:rFonts w:ascii="Times New Roman" w:hAnsi="Times New Roman" w:cs="Times New Roman"/>
          <w:sz w:val="24"/>
          <w:szCs w:val="24"/>
        </w:rPr>
        <w:t>Our best source for</w:t>
      </w:r>
      <w:r w:rsidR="00A53950">
        <w:rPr>
          <w:rFonts w:ascii="Times New Roman" w:hAnsi="Times New Roman" w:cs="Times New Roman"/>
          <w:sz w:val="24"/>
          <w:szCs w:val="24"/>
        </w:rPr>
        <w:t xml:space="preserve"> the events surrounding</w:t>
      </w:r>
      <w:r w:rsidR="00C3465E">
        <w:rPr>
          <w:rFonts w:ascii="Times New Roman" w:hAnsi="Times New Roman" w:cs="Times New Roman"/>
          <w:sz w:val="24"/>
          <w:szCs w:val="24"/>
        </w:rPr>
        <w:t xml:space="preserve"> Fumel’s </w:t>
      </w:r>
      <w:r w:rsidR="003F384E">
        <w:rPr>
          <w:rFonts w:ascii="Times New Roman" w:hAnsi="Times New Roman" w:cs="Times New Roman"/>
          <w:sz w:val="24"/>
          <w:szCs w:val="24"/>
        </w:rPr>
        <w:t xml:space="preserve">murder is </w:t>
      </w:r>
      <w:r w:rsidR="005D0ADA">
        <w:rPr>
          <w:rFonts w:ascii="Times New Roman" w:hAnsi="Times New Roman" w:cs="Times New Roman"/>
          <w:sz w:val="24"/>
          <w:szCs w:val="24"/>
        </w:rPr>
        <w:t xml:space="preserve">the judgment issued </w:t>
      </w:r>
      <w:r w:rsidR="003F384E">
        <w:rPr>
          <w:rFonts w:ascii="Times New Roman" w:hAnsi="Times New Roman" w:cs="Times New Roman"/>
          <w:sz w:val="24"/>
          <w:szCs w:val="24"/>
        </w:rPr>
        <w:t>by the sénéchaussée of Agen on 1 April 1562.</w:t>
      </w:r>
      <w:r w:rsidR="003F384E">
        <w:rPr>
          <w:rStyle w:val="FootnoteReference"/>
          <w:rFonts w:ascii="Times New Roman" w:hAnsi="Times New Roman" w:cs="Times New Roman"/>
          <w:sz w:val="24"/>
          <w:szCs w:val="24"/>
        </w:rPr>
        <w:footnoteReference w:id="13"/>
      </w:r>
      <w:r w:rsidR="00C3465E">
        <w:rPr>
          <w:rFonts w:ascii="Times New Roman" w:hAnsi="Times New Roman" w:cs="Times New Roman"/>
          <w:sz w:val="24"/>
          <w:szCs w:val="24"/>
        </w:rPr>
        <w:t xml:space="preserve"> </w:t>
      </w:r>
      <w:r w:rsidR="00EF2075" w:rsidRPr="00EF2075">
        <w:rPr>
          <w:rFonts w:ascii="Times New Roman" w:hAnsi="Times New Roman" w:cs="Times New Roman"/>
          <w:sz w:val="24"/>
          <w:szCs w:val="24"/>
        </w:rPr>
        <w:t>Of the 209 named suspects, there were 44 artisans and 14 notables.</w:t>
      </w:r>
      <w:r w:rsidR="00EF2075">
        <w:rPr>
          <w:rStyle w:val="FootnoteReference"/>
          <w:rFonts w:ascii="Times New Roman" w:hAnsi="Times New Roman" w:cs="Times New Roman"/>
          <w:sz w:val="24"/>
          <w:szCs w:val="24"/>
        </w:rPr>
        <w:footnoteReference w:id="14"/>
      </w:r>
      <w:r w:rsidR="00EF2075">
        <w:rPr>
          <w:rFonts w:ascii="Times New Roman" w:hAnsi="Times New Roman" w:cs="Times New Roman"/>
          <w:sz w:val="24"/>
          <w:szCs w:val="24"/>
        </w:rPr>
        <w:t xml:space="preserve"> </w:t>
      </w:r>
      <w:r w:rsidR="00A53950">
        <w:rPr>
          <w:rFonts w:ascii="Times New Roman" w:hAnsi="Times New Roman" w:cs="Times New Roman"/>
          <w:sz w:val="24"/>
          <w:szCs w:val="24"/>
        </w:rPr>
        <w:t>There were</w:t>
      </w:r>
      <w:r w:rsidR="006A60BB">
        <w:rPr>
          <w:rFonts w:ascii="Times New Roman" w:hAnsi="Times New Roman" w:cs="Times New Roman"/>
          <w:sz w:val="24"/>
          <w:szCs w:val="24"/>
        </w:rPr>
        <w:t xml:space="preserve"> nobles</w:t>
      </w:r>
      <w:r w:rsidR="00A53950">
        <w:rPr>
          <w:rFonts w:ascii="Times New Roman" w:hAnsi="Times New Roman" w:cs="Times New Roman"/>
          <w:sz w:val="24"/>
          <w:szCs w:val="24"/>
        </w:rPr>
        <w:t xml:space="preserve"> present too</w:t>
      </w:r>
      <w:r w:rsidR="00EF2075">
        <w:rPr>
          <w:rFonts w:ascii="Times New Roman" w:hAnsi="Times New Roman" w:cs="Times New Roman"/>
          <w:sz w:val="24"/>
          <w:szCs w:val="24"/>
        </w:rPr>
        <w:t xml:space="preserve">: </w:t>
      </w:r>
      <w:r w:rsidR="00867BD5">
        <w:rPr>
          <w:rFonts w:ascii="Times New Roman" w:hAnsi="Times New Roman" w:cs="Times New Roman"/>
          <w:sz w:val="24"/>
          <w:szCs w:val="24"/>
        </w:rPr>
        <w:t>of the fifteen or s</w:t>
      </w:r>
      <w:r w:rsidR="005D76FA">
        <w:rPr>
          <w:rFonts w:ascii="Times New Roman" w:hAnsi="Times New Roman" w:cs="Times New Roman"/>
          <w:sz w:val="24"/>
          <w:szCs w:val="24"/>
        </w:rPr>
        <w:t xml:space="preserve">ixteen executed for the murder </w:t>
      </w:r>
      <w:r w:rsidR="00361987">
        <w:rPr>
          <w:rFonts w:ascii="Times New Roman" w:hAnsi="Times New Roman" w:cs="Times New Roman"/>
          <w:sz w:val="24"/>
          <w:szCs w:val="24"/>
        </w:rPr>
        <w:t>three</w:t>
      </w:r>
      <w:r w:rsidR="006A60BB">
        <w:rPr>
          <w:rFonts w:ascii="Times New Roman" w:hAnsi="Times New Roman" w:cs="Times New Roman"/>
          <w:sz w:val="24"/>
          <w:szCs w:val="24"/>
        </w:rPr>
        <w:t xml:space="preserve"> were beheaded</w:t>
      </w:r>
      <w:r w:rsidR="005D76FA">
        <w:rPr>
          <w:rFonts w:ascii="Times New Roman" w:hAnsi="Times New Roman" w:cs="Times New Roman"/>
          <w:sz w:val="24"/>
          <w:szCs w:val="24"/>
        </w:rPr>
        <w:t xml:space="preserve">, as </w:t>
      </w:r>
      <w:r w:rsidR="00912E7C">
        <w:rPr>
          <w:rFonts w:ascii="Times New Roman" w:hAnsi="Times New Roman" w:cs="Times New Roman"/>
          <w:sz w:val="24"/>
          <w:szCs w:val="24"/>
        </w:rPr>
        <w:t xml:space="preserve">their </w:t>
      </w:r>
      <w:r w:rsidR="005D76FA">
        <w:rPr>
          <w:rFonts w:ascii="Times New Roman" w:hAnsi="Times New Roman" w:cs="Times New Roman"/>
          <w:sz w:val="24"/>
          <w:szCs w:val="24"/>
        </w:rPr>
        <w:t>social status dictated</w:t>
      </w:r>
      <w:r w:rsidR="00867BD5">
        <w:rPr>
          <w:rFonts w:ascii="Times New Roman" w:hAnsi="Times New Roman" w:cs="Times New Roman"/>
          <w:sz w:val="24"/>
          <w:szCs w:val="24"/>
        </w:rPr>
        <w:t>.</w:t>
      </w:r>
      <w:r w:rsidR="00867BD5">
        <w:rPr>
          <w:rStyle w:val="FootnoteReference"/>
          <w:rFonts w:ascii="Times New Roman" w:hAnsi="Times New Roman" w:cs="Times New Roman"/>
          <w:sz w:val="24"/>
          <w:szCs w:val="24"/>
        </w:rPr>
        <w:footnoteReference w:id="15"/>
      </w:r>
      <w:r w:rsidR="009F4EA2">
        <w:rPr>
          <w:rFonts w:ascii="Times New Roman" w:hAnsi="Times New Roman" w:cs="Times New Roman"/>
          <w:sz w:val="24"/>
          <w:szCs w:val="24"/>
        </w:rPr>
        <w:t xml:space="preserve"> </w:t>
      </w:r>
      <w:r w:rsidR="0059110E">
        <w:rPr>
          <w:rFonts w:ascii="Times New Roman" w:hAnsi="Times New Roman" w:cs="Times New Roman"/>
          <w:sz w:val="24"/>
          <w:szCs w:val="24"/>
        </w:rPr>
        <w:t>Social tensions were ubiquitous in sixteenth</w:t>
      </w:r>
      <w:r w:rsidR="00E55B41">
        <w:rPr>
          <w:rFonts w:ascii="Times New Roman" w:hAnsi="Times New Roman" w:cs="Times New Roman"/>
          <w:sz w:val="24"/>
          <w:szCs w:val="24"/>
        </w:rPr>
        <w:t>-</w:t>
      </w:r>
      <w:r w:rsidR="0059110E">
        <w:rPr>
          <w:rFonts w:ascii="Times New Roman" w:hAnsi="Times New Roman" w:cs="Times New Roman"/>
          <w:sz w:val="24"/>
          <w:szCs w:val="24"/>
        </w:rPr>
        <w:t xml:space="preserve">century France, but these did simply pit lord against peasant in a neat binary divide. </w:t>
      </w:r>
      <w:r w:rsidR="002E7AE7">
        <w:rPr>
          <w:rFonts w:ascii="Times New Roman" w:hAnsi="Times New Roman" w:cs="Times New Roman"/>
          <w:sz w:val="24"/>
          <w:szCs w:val="24"/>
        </w:rPr>
        <w:t>R</w:t>
      </w:r>
      <w:r w:rsidR="0059110E">
        <w:rPr>
          <w:rFonts w:ascii="Times New Roman" w:hAnsi="Times New Roman" w:cs="Times New Roman"/>
          <w:sz w:val="24"/>
          <w:szCs w:val="24"/>
        </w:rPr>
        <w:t>ural</w:t>
      </w:r>
      <w:r w:rsidR="00404311">
        <w:rPr>
          <w:rFonts w:ascii="Times New Roman" w:hAnsi="Times New Roman" w:cs="Times New Roman"/>
          <w:sz w:val="24"/>
          <w:szCs w:val="24"/>
        </w:rPr>
        <w:t xml:space="preserve"> social relations were much more complex: within villages population growth and economic expansion in the sixteenth century started a process of social differentiation </w:t>
      </w:r>
      <w:r w:rsidR="005D76FA">
        <w:rPr>
          <w:rFonts w:ascii="Times New Roman" w:hAnsi="Times New Roman" w:cs="Times New Roman"/>
          <w:sz w:val="24"/>
          <w:szCs w:val="24"/>
        </w:rPr>
        <w:t>separating</w:t>
      </w:r>
      <w:r w:rsidR="009F4EA2">
        <w:rPr>
          <w:rFonts w:ascii="Times New Roman" w:hAnsi="Times New Roman" w:cs="Times New Roman"/>
          <w:sz w:val="24"/>
          <w:szCs w:val="24"/>
        </w:rPr>
        <w:t xml:space="preserve"> a small group of </w:t>
      </w:r>
      <w:r w:rsidR="00404311">
        <w:rPr>
          <w:rFonts w:ascii="Times New Roman" w:hAnsi="Times New Roman" w:cs="Times New Roman"/>
          <w:sz w:val="24"/>
          <w:szCs w:val="24"/>
        </w:rPr>
        <w:t>wealthier landown</w:t>
      </w:r>
      <w:r w:rsidR="009F4EA2">
        <w:rPr>
          <w:rFonts w:ascii="Times New Roman" w:hAnsi="Times New Roman" w:cs="Times New Roman"/>
          <w:sz w:val="24"/>
          <w:szCs w:val="24"/>
        </w:rPr>
        <w:t>ing</w:t>
      </w:r>
      <w:r w:rsidR="00404311">
        <w:rPr>
          <w:rFonts w:ascii="Times New Roman" w:hAnsi="Times New Roman" w:cs="Times New Roman"/>
          <w:sz w:val="24"/>
          <w:szCs w:val="24"/>
        </w:rPr>
        <w:t xml:space="preserve"> peasants</w:t>
      </w:r>
      <w:r w:rsidR="009F4EA2">
        <w:rPr>
          <w:rFonts w:ascii="Times New Roman" w:hAnsi="Times New Roman" w:cs="Times New Roman"/>
          <w:sz w:val="24"/>
          <w:szCs w:val="24"/>
        </w:rPr>
        <w:t xml:space="preserve">, who were more likely to be literate, and </w:t>
      </w:r>
      <w:r w:rsidR="00404311">
        <w:rPr>
          <w:rFonts w:ascii="Times New Roman" w:hAnsi="Times New Roman" w:cs="Times New Roman"/>
          <w:sz w:val="24"/>
          <w:szCs w:val="24"/>
        </w:rPr>
        <w:t xml:space="preserve">a growing number of </w:t>
      </w:r>
      <w:r w:rsidR="009F4EA2">
        <w:rPr>
          <w:rFonts w:ascii="Times New Roman" w:hAnsi="Times New Roman" w:cs="Times New Roman"/>
          <w:sz w:val="24"/>
          <w:szCs w:val="24"/>
        </w:rPr>
        <w:t xml:space="preserve">those with insufficient plots. The </w:t>
      </w:r>
      <w:r w:rsidR="00404311">
        <w:rPr>
          <w:rFonts w:ascii="Times New Roman" w:hAnsi="Times New Roman" w:cs="Times New Roman"/>
          <w:sz w:val="24"/>
          <w:szCs w:val="24"/>
        </w:rPr>
        <w:t>interminable lawsuits that were feature of the struggle between a lord and his subjects in the</w:t>
      </w:r>
      <w:r w:rsidR="002E7AE7">
        <w:rPr>
          <w:rFonts w:ascii="Times New Roman" w:hAnsi="Times New Roman" w:cs="Times New Roman"/>
          <w:sz w:val="24"/>
          <w:szCs w:val="24"/>
        </w:rPr>
        <w:t xml:space="preserve"> sixteenth-century</w:t>
      </w:r>
      <w:r w:rsidR="00404311">
        <w:rPr>
          <w:rFonts w:ascii="Times New Roman" w:hAnsi="Times New Roman" w:cs="Times New Roman"/>
          <w:sz w:val="24"/>
          <w:szCs w:val="24"/>
        </w:rPr>
        <w:t xml:space="preserve"> Agenais </w:t>
      </w:r>
      <w:r w:rsidR="009F4EA2">
        <w:rPr>
          <w:rFonts w:ascii="Times New Roman" w:hAnsi="Times New Roman" w:cs="Times New Roman"/>
          <w:sz w:val="24"/>
          <w:szCs w:val="24"/>
        </w:rPr>
        <w:t>are</w:t>
      </w:r>
      <w:r w:rsidR="00404311">
        <w:rPr>
          <w:rFonts w:ascii="Times New Roman" w:hAnsi="Times New Roman" w:cs="Times New Roman"/>
          <w:sz w:val="24"/>
          <w:szCs w:val="24"/>
        </w:rPr>
        <w:t xml:space="preserve"> evidence</w:t>
      </w:r>
      <w:r w:rsidR="00A53950">
        <w:rPr>
          <w:rFonts w:ascii="Times New Roman" w:hAnsi="Times New Roman" w:cs="Times New Roman"/>
          <w:sz w:val="24"/>
          <w:szCs w:val="24"/>
        </w:rPr>
        <w:t xml:space="preserve"> not only</w:t>
      </w:r>
      <w:r w:rsidR="009F4EA2">
        <w:rPr>
          <w:rFonts w:ascii="Times New Roman" w:hAnsi="Times New Roman" w:cs="Times New Roman"/>
          <w:sz w:val="24"/>
          <w:szCs w:val="24"/>
        </w:rPr>
        <w:t xml:space="preserve"> of assertive </w:t>
      </w:r>
      <w:r w:rsidR="009F4EA2">
        <w:rPr>
          <w:rFonts w:ascii="Times New Roman" w:hAnsi="Times New Roman" w:cs="Times New Roman"/>
          <w:sz w:val="24"/>
          <w:szCs w:val="24"/>
        </w:rPr>
        <w:lastRenderedPageBreak/>
        <w:t>seigneurialism</w:t>
      </w:r>
      <w:r w:rsidR="00A53950">
        <w:rPr>
          <w:rFonts w:ascii="Times New Roman" w:hAnsi="Times New Roman" w:cs="Times New Roman"/>
          <w:sz w:val="24"/>
          <w:szCs w:val="24"/>
        </w:rPr>
        <w:t xml:space="preserve">, but also of the </w:t>
      </w:r>
      <w:r w:rsidR="009F4EA2">
        <w:rPr>
          <w:rFonts w:ascii="Times New Roman" w:hAnsi="Times New Roman" w:cs="Times New Roman"/>
          <w:sz w:val="24"/>
          <w:szCs w:val="24"/>
        </w:rPr>
        <w:t xml:space="preserve">fact that </w:t>
      </w:r>
      <w:r w:rsidR="00404311">
        <w:rPr>
          <w:rFonts w:ascii="Times New Roman" w:hAnsi="Times New Roman" w:cs="Times New Roman"/>
          <w:sz w:val="24"/>
          <w:szCs w:val="24"/>
        </w:rPr>
        <w:t xml:space="preserve">villagers were adept at using the law to defend their rights. The battle to assert lordship was a continuous one and there </w:t>
      </w:r>
      <w:r w:rsidR="002E7AE7">
        <w:rPr>
          <w:rFonts w:ascii="Times New Roman" w:hAnsi="Times New Roman" w:cs="Times New Roman"/>
          <w:sz w:val="24"/>
          <w:szCs w:val="24"/>
        </w:rPr>
        <w:t>seems</w:t>
      </w:r>
      <w:r w:rsidR="00404311">
        <w:rPr>
          <w:rFonts w:ascii="Times New Roman" w:hAnsi="Times New Roman" w:cs="Times New Roman"/>
          <w:sz w:val="24"/>
          <w:szCs w:val="24"/>
        </w:rPr>
        <w:t xml:space="preserve"> nothing particularly remarkable about the 1550s</w:t>
      </w:r>
      <w:r w:rsidR="002E7AE7">
        <w:rPr>
          <w:rFonts w:ascii="Times New Roman" w:hAnsi="Times New Roman" w:cs="Times New Roman"/>
          <w:sz w:val="24"/>
          <w:szCs w:val="24"/>
        </w:rPr>
        <w:t xml:space="preserve"> in this regard</w:t>
      </w:r>
      <w:r w:rsidR="00807C86">
        <w:rPr>
          <w:rFonts w:ascii="Times New Roman" w:hAnsi="Times New Roman" w:cs="Times New Roman"/>
          <w:sz w:val="24"/>
          <w:szCs w:val="24"/>
        </w:rPr>
        <w:t xml:space="preserve">. The </w:t>
      </w:r>
      <w:r w:rsidR="00807C86" w:rsidRPr="00807C86">
        <w:rPr>
          <w:rFonts w:ascii="Times New Roman" w:hAnsi="Times New Roman" w:cs="Times New Roman"/>
          <w:sz w:val="24"/>
          <w:szCs w:val="24"/>
        </w:rPr>
        <w:t xml:space="preserve">estates </w:t>
      </w:r>
      <w:r w:rsidR="00807C86">
        <w:rPr>
          <w:rFonts w:ascii="Times New Roman" w:hAnsi="Times New Roman" w:cs="Times New Roman"/>
          <w:sz w:val="24"/>
          <w:szCs w:val="24"/>
        </w:rPr>
        <w:t xml:space="preserve">of the </w:t>
      </w:r>
      <w:r w:rsidR="00807C86" w:rsidRPr="00807C86">
        <w:rPr>
          <w:rFonts w:ascii="Times New Roman" w:hAnsi="Times New Roman" w:cs="Times New Roman"/>
          <w:sz w:val="24"/>
          <w:szCs w:val="24"/>
        </w:rPr>
        <w:t xml:space="preserve">most aggressive landlord in the region, the baron </w:t>
      </w:r>
      <w:r w:rsidR="009F4EA2">
        <w:rPr>
          <w:rFonts w:ascii="Times New Roman" w:hAnsi="Times New Roman" w:cs="Times New Roman"/>
          <w:sz w:val="24"/>
          <w:szCs w:val="24"/>
        </w:rPr>
        <w:t>de</w:t>
      </w:r>
      <w:r w:rsidR="00807C86" w:rsidRPr="00807C86">
        <w:rPr>
          <w:rFonts w:ascii="Times New Roman" w:hAnsi="Times New Roman" w:cs="Times New Roman"/>
          <w:sz w:val="24"/>
          <w:szCs w:val="24"/>
        </w:rPr>
        <w:t xml:space="preserve"> Madaillan, </w:t>
      </w:r>
      <w:r w:rsidR="009F4EA2">
        <w:rPr>
          <w:rFonts w:ascii="Times New Roman" w:hAnsi="Times New Roman" w:cs="Times New Roman"/>
          <w:sz w:val="24"/>
          <w:szCs w:val="24"/>
        </w:rPr>
        <w:t>were left</w:t>
      </w:r>
      <w:r w:rsidR="00807C86" w:rsidRPr="00807C86">
        <w:rPr>
          <w:rFonts w:ascii="Times New Roman" w:hAnsi="Times New Roman" w:cs="Times New Roman"/>
          <w:sz w:val="24"/>
          <w:szCs w:val="24"/>
        </w:rPr>
        <w:t xml:space="preserve"> </w:t>
      </w:r>
      <w:r w:rsidR="00807C86">
        <w:rPr>
          <w:rFonts w:ascii="Times New Roman" w:hAnsi="Times New Roman" w:cs="Times New Roman"/>
          <w:sz w:val="24"/>
          <w:szCs w:val="24"/>
        </w:rPr>
        <w:t>untouched</w:t>
      </w:r>
      <w:r w:rsidR="00807C86" w:rsidRPr="00807C86">
        <w:rPr>
          <w:rFonts w:ascii="Times New Roman" w:hAnsi="Times New Roman" w:cs="Times New Roman"/>
          <w:sz w:val="24"/>
          <w:szCs w:val="24"/>
        </w:rPr>
        <w:t xml:space="preserve"> by the violence.</w:t>
      </w:r>
      <w:r w:rsidR="00807C86">
        <w:rPr>
          <w:rStyle w:val="FootnoteReference"/>
          <w:rFonts w:ascii="Times New Roman" w:hAnsi="Times New Roman" w:cs="Times New Roman"/>
          <w:sz w:val="24"/>
          <w:szCs w:val="24"/>
        </w:rPr>
        <w:footnoteReference w:id="16"/>
      </w:r>
      <w:r w:rsidR="00807C86" w:rsidRPr="00807C86">
        <w:rPr>
          <w:rFonts w:ascii="Times New Roman" w:hAnsi="Times New Roman" w:cs="Times New Roman"/>
          <w:sz w:val="24"/>
          <w:szCs w:val="24"/>
        </w:rPr>
        <w:t xml:space="preserve">  </w:t>
      </w:r>
    </w:p>
    <w:p w:rsidR="00422E1A" w:rsidRDefault="00404311" w:rsidP="0066516F">
      <w:pPr>
        <w:spacing w:line="480" w:lineRule="auto"/>
        <w:rPr>
          <w:rFonts w:ascii="Times New Roman" w:hAnsi="Times New Roman" w:cs="Times New Roman"/>
          <w:sz w:val="24"/>
          <w:szCs w:val="24"/>
        </w:rPr>
      </w:pPr>
      <w:r>
        <w:rPr>
          <w:rFonts w:ascii="Times New Roman" w:hAnsi="Times New Roman" w:cs="Times New Roman"/>
          <w:sz w:val="24"/>
          <w:szCs w:val="24"/>
        </w:rPr>
        <w:tab/>
      </w:r>
      <w:r w:rsidR="00D62569">
        <w:rPr>
          <w:rFonts w:ascii="Times New Roman" w:hAnsi="Times New Roman" w:cs="Times New Roman"/>
          <w:sz w:val="24"/>
          <w:szCs w:val="24"/>
        </w:rPr>
        <w:t xml:space="preserve">Today it is proverbial that religious division causes violence. </w:t>
      </w:r>
      <w:r>
        <w:rPr>
          <w:rFonts w:ascii="Times New Roman" w:hAnsi="Times New Roman" w:cs="Times New Roman"/>
          <w:sz w:val="24"/>
          <w:szCs w:val="24"/>
        </w:rPr>
        <w:t>Judith Pollman</w:t>
      </w:r>
      <w:r w:rsidR="00D62569">
        <w:rPr>
          <w:rFonts w:ascii="Times New Roman" w:hAnsi="Times New Roman" w:cs="Times New Roman"/>
          <w:sz w:val="24"/>
          <w:szCs w:val="24"/>
        </w:rPr>
        <w:t xml:space="preserve"> has shown persuasively from the evidence of the sixteenth-century Nether</w:t>
      </w:r>
      <w:r w:rsidR="00C9400C">
        <w:rPr>
          <w:rFonts w:ascii="Times New Roman" w:hAnsi="Times New Roman" w:cs="Times New Roman"/>
          <w:sz w:val="24"/>
          <w:szCs w:val="24"/>
        </w:rPr>
        <w:t>lands that this is</w:t>
      </w:r>
      <w:r w:rsidR="00D62569">
        <w:rPr>
          <w:rFonts w:ascii="Times New Roman" w:hAnsi="Times New Roman" w:cs="Times New Roman"/>
          <w:sz w:val="24"/>
          <w:szCs w:val="24"/>
        </w:rPr>
        <w:t xml:space="preserve"> not necessarily the case: ‘</w:t>
      </w:r>
      <w:r>
        <w:rPr>
          <w:rFonts w:ascii="Times New Roman" w:hAnsi="Times New Roman" w:cs="Times New Roman"/>
          <w:sz w:val="24"/>
          <w:szCs w:val="24"/>
        </w:rPr>
        <w:t>it takes more tha</w:t>
      </w:r>
      <w:r w:rsidR="00F91824">
        <w:rPr>
          <w:rFonts w:ascii="Times New Roman" w:hAnsi="Times New Roman" w:cs="Times New Roman"/>
          <w:sz w:val="24"/>
          <w:szCs w:val="24"/>
        </w:rPr>
        <w:t>n</w:t>
      </w:r>
      <w:r>
        <w:rPr>
          <w:rFonts w:ascii="Times New Roman" w:hAnsi="Times New Roman" w:cs="Times New Roman"/>
          <w:sz w:val="24"/>
          <w:szCs w:val="24"/>
        </w:rPr>
        <w:t xml:space="preserve"> the existence of religious division for people to start lynching each other.’</w:t>
      </w:r>
      <w:r>
        <w:rPr>
          <w:rStyle w:val="FootnoteReference"/>
          <w:rFonts w:ascii="Times New Roman" w:hAnsi="Times New Roman" w:cs="Times New Roman"/>
          <w:sz w:val="24"/>
          <w:szCs w:val="24"/>
        </w:rPr>
        <w:footnoteReference w:id="17"/>
      </w:r>
      <w:r w:rsidR="00E55B41">
        <w:rPr>
          <w:rFonts w:ascii="Times New Roman" w:hAnsi="Times New Roman" w:cs="Times New Roman"/>
          <w:sz w:val="24"/>
          <w:szCs w:val="24"/>
        </w:rPr>
        <w:t xml:space="preserve"> </w:t>
      </w:r>
      <w:r w:rsidR="00F91824">
        <w:rPr>
          <w:rFonts w:ascii="Times New Roman" w:hAnsi="Times New Roman" w:cs="Times New Roman"/>
          <w:sz w:val="24"/>
          <w:szCs w:val="24"/>
        </w:rPr>
        <w:t>The same can be said of social antagonisms, which are ubiquitous, but b</w:t>
      </w:r>
      <w:r w:rsidR="004421C6">
        <w:rPr>
          <w:rFonts w:ascii="Times New Roman" w:hAnsi="Times New Roman" w:cs="Times New Roman"/>
          <w:sz w:val="24"/>
          <w:szCs w:val="24"/>
        </w:rPr>
        <w:t xml:space="preserve">y themselves </w:t>
      </w:r>
      <w:r w:rsidR="00F91824">
        <w:rPr>
          <w:rFonts w:ascii="Times New Roman" w:hAnsi="Times New Roman" w:cs="Times New Roman"/>
          <w:sz w:val="24"/>
          <w:szCs w:val="24"/>
        </w:rPr>
        <w:t>do not engender</w:t>
      </w:r>
      <w:r>
        <w:rPr>
          <w:rFonts w:ascii="Times New Roman" w:hAnsi="Times New Roman" w:cs="Times New Roman"/>
          <w:sz w:val="24"/>
          <w:szCs w:val="24"/>
        </w:rPr>
        <w:t xml:space="preserve"> </w:t>
      </w:r>
      <w:r w:rsidR="00F91824">
        <w:rPr>
          <w:rFonts w:ascii="Times New Roman" w:hAnsi="Times New Roman" w:cs="Times New Roman"/>
          <w:sz w:val="24"/>
          <w:szCs w:val="24"/>
        </w:rPr>
        <w:t xml:space="preserve">bloody </w:t>
      </w:r>
      <w:r>
        <w:rPr>
          <w:rFonts w:ascii="Times New Roman" w:hAnsi="Times New Roman" w:cs="Times New Roman"/>
          <w:sz w:val="24"/>
          <w:szCs w:val="24"/>
        </w:rPr>
        <w:t>violence. Both religious</w:t>
      </w:r>
      <w:r w:rsidR="008010C8">
        <w:rPr>
          <w:rFonts w:ascii="Times New Roman" w:hAnsi="Times New Roman" w:cs="Times New Roman"/>
          <w:sz w:val="24"/>
          <w:szCs w:val="24"/>
        </w:rPr>
        <w:t xml:space="preserve"> division</w:t>
      </w:r>
      <w:r>
        <w:rPr>
          <w:rFonts w:ascii="Times New Roman" w:hAnsi="Times New Roman" w:cs="Times New Roman"/>
          <w:sz w:val="24"/>
          <w:szCs w:val="24"/>
        </w:rPr>
        <w:t xml:space="preserve"> and s</w:t>
      </w:r>
      <w:r w:rsidR="004421C6">
        <w:rPr>
          <w:rFonts w:ascii="Times New Roman" w:hAnsi="Times New Roman" w:cs="Times New Roman"/>
          <w:sz w:val="24"/>
          <w:szCs w:val="24"/>
        </w:rPr>
        <w:t xml:space="preserve">ocial </w:t>
      </w:r>
      <w:r w:rsidR="008010C8">
        <w:rPr>
          <w:rFonts w:ascii="Times New Roman" w:hAnsi="Times New Roman" w:cs="Times New Roman"/>
          <w:sz w:val="24"/>
          <w:szCs w:val="24"/>
        </w:rPr>
        <w:t>antagonism</w:t>
      </w:r>
      <w:r w:rsidR="004421C6">
        <w:rPr>
          <w:rFonts w:ascii="Times New Roman" w:hAnsi="Times New Roman" w:cs="Times New Roman"/>
          <w:sz w:val="24"/>
          <w:szCs w:val="24"/>
        </w:rPr>
        <w:t xml:space="preserve"> require instrumentalizing. T</w:t>
      </w:r>
      <w:r w:rsidR="00867BD5">
        <w:rPr>
          <w:rFonts w:ascii="Times New Roman" w:hAnsi="Times New Roman" w:cs="Times New Roman"/>
          <w:sz w:val="24"/>
          <w:szCs w:val="24"/>
        </w:rPr>
        <w:t xml:space="preserve">his paper </w:t>
      </w:r>
      <w:r w:rsidR="004421C6">
        <w:rPr>
          <w:rFonts w:ascii="Times New Roman" w:hAnsi="Times New Roman" w:cs="Times New Roman"/>
          <w:sz w:val="24"/>
          <w:szCs w:val="24"/>
        </w:rPr>
        <w:t>offers</w:t>
      </w:r>
      <w:r w:rsidR="00867BD5">
        <w:rPr>
          <w:rFonts w:ascii="Times New Roman" w:hAnsi="Times New Roman" w:cs="Times New Roman"/>
          <w:sz w:val="24"/>
          <w:szCs w:val="24"/>
        </w:rPr>
        <w:t xml:space="preserve"> an alternative explanation for the violence in</w:t>
      </w:r>
      <w:r w:rsidR="00430875">
        <w:rPr>
          <w:rFonts w:ascii="Times New Roman" w:hAnsi="Times New Roman" w:cs="Times New Roman"/>
          <w:sz w:val="24"/>
          <w:szCs w:val="24"/>
        </w:rPr>
        <w:t xml:space="preserve"> the Agenais. It argues that</w:t>
      </w:r>
      <w:r w:rsidR="004421C6">
        <w:rPr>
          <w:rFonts w:ascii="Times New Roman" w:hAnsi="Times New Roman" w:cs="Times New Roman"/>
          <w:sz w:val="24"/>
          <w:szCs w:val="24"/>
        </w:rPr>
        <w:t xml:space="preserve"> the</w:t>
      </w:r>
      <w:r w:rsidR="00F91824">
        <w:rPr>
          <w:rFonts w:ascii="Times New Roman" w:hAnsi="Times New Roman" w:cs="Times New Roman"/>
          <w:sz w:val="24"/>
          <w:szCs w:val="24"/>
        </w:rPr>
        <w:t xml:space="preserve"> intensity of the </w:t>
      </w:r>
      <w:r w:rsidR="004421C6">
        <w:rPr>
          <w:rFonts w:ascii="Times New Roman" w:hAnsi="Times New Roman" w:cs="Times New Roman"/>
          <w:sz w:val="24"/>
          <w:szCs w:val="24"/>
        </w:rPr>
        <w:t>violence in the Agenais was a manifestation of the ways in which</w:t>
      </w:r>
      <w:r w:rsidR="008010C8">
        <w:rPr>
          <w:rFonts w:ascii="Times New Roman" w:hAnsi="Times New Roman" w:cs="Times New Roman"/>
          <w:sz w:val="24"/>
          <w:szCs w:val="24"/>
        </w:rPr>
        <w:t xml:space="preserve"> the</w:t>
      </w:r>
      <w:r w:rsidR="004421C6">
        <w:rPr>
          <w:rFonts w:ascii="Times New Roman" w:hAnsi="Times New Roman" w:cs="Times New Roman"/>
          <w:sz w:val="24"/>
          <w:szCs w:val="24"/>
        </w:rPr>
        <w:t xml:space="preserve"> religious and social had become political</w:t>
      </w:r>
      <w:r w:rsidR="002F63C3">
        <w:rPr>
          <w:rFonts w:ascii="Times New Roman" w:hAnsi="Times New Roman" w:cs="Times New Roman"/>
          <w:sz w:val="24"/>
          <w:szCs w:val="24"/>
        </w:rPr>
        <w:t xml:space="preserve">. </w:t>
      </w:r>
      <w:r w:rsidR="00D8336A">
        <w:rPr>
          <w:rFonts w:ascii="Times New Roman" w:hAnsi="Times New Roman" w:cs="Times New Roman"/>
          <w:sz w:val="24"/>
          <w:szCs w:val="24"/>
        </w:rPr>
        <w:t xml:space="preserve">The violence </w:t>
      </w:r>
      <w:r w:rsidR="00586314">
        <w:rPr>
          <w:rFonts w:ascii="Times New Roman" w:hAnsi="Times New Roman" w:cs="Times New Roman"/>
          <w:sz w:val="24"/>
          <w:szCs w:val="24"/>
        </w:rPr>
        <w:t xml:space="preserve">was directly caused by </w:t>
      </w:r>
      <w:r w:rsidR="00D8336A">
        <w:rPr>
          <w:rFonts w:ascii="Times New Roman" w:hAnsi="Times New Roman" w:cs="Times New Roman"/>
          <w:sz w:val="24"/>
          <w:szCs w:val="24"/>
        </w:rPr>
        <w:t>politicized factions</w:t>
      </w:r>
      <w:r w:rsidR="00586314">
        <w:rPr>
          <w:rFonts w:ascii="Times New Roman" w:hAnsi="Times New Roman" w:cs="Times New Roman"/>
          <w:sz w:val="24"/>
          <w:szCs w:val="24"/>
        </w:rPr>
        <w:t xml:space="preserve"> and was not the resu</w:t>
      </w:r>
      <w:r w:rsidR="00422E1A">
        <w:rPr>
          <w:rFonts w:ascii="Times New Roman" w:hAnsi="Times New Roman" w:cs="Times New Roman"/>
          <w:sz w:val="24"/>
          <w:szCs w:val="24"/>
        </w:rPr>
        <w:t xml:space="preserve">lt of a spontaneous </w:t>
      </w:r>
      <w:r w:rsidR="00586314">
        <w:rPr>
          <w:rFonts w:ascii="Times New Roman" w:hAnsi="Times New Roman" w:cs="Times New Roman"/>
          <w:sz w:val="24"/>
          <w:szCs w:val="24"/>
        </w:rPr>
        <w:t>inter-communal</w:t>
      </w:r>
      <w:r w:rsidR="00422E1A">
        <w:rPr>
          <w:rFonts w:ascii="Times New Roman" w:hAnsi="Times New Roman" w:cs="Times New Roman"/>
          <w:sz w:val="24"/>
          <w:szCs w:val="24"/>
        </w:rPr>
        <w:t xml:space="preserve"> eruption</w:t>
      </w:r>
      <w:r w:rsidR="00D8336A">
        <w:rPr>
          <w:rFonts w:ascii="Times New Roman" w:hAnsi="Times New Roman" w:cs="Times New Roman"/>
          <w:sz w:val="24"/>
          <w:szCs w:val="24"/>
        </w:rPr>
        <w:t>. T</w:t>
      </w:r>
      <w:r w:rsidR="002F63C3">
        <w:rPr>
          <w:rFonts w:ascii="Times New Roman" w:hAnsi="Times New Roman" w:cs="Times New Roman"/>
          <w:sz w:val="24"/>
          <w:szCs w:val="24"/>
        </w:rPr>
        <w:t>his</w:t>
      </w:r>
      <w:r w:rsidR="00430875">
        <w:rPr>
          <w:rFonts w:ascii="Times New Roman" w:hAnsi="Times New Roman" w:cs="Times New Roman"/>
          <w:sz w:val="24"/>
          <w:szCs w:val="24"/>
        </w:rPr>
        <w:t xml:space="preserve"> </w:t>
      </w:r>
      <w:r w:rsidR="00422E1A">
        <w:rPr>
          <w:rFonts w:ascii="Times New Roman" w:hAnsi="Times New Roman" w:cs="Times New Roman"/>
          <w:sz w:val="24"/>
          <w:szCs w:val="24"/>
        </w:rPr>
        <w:t>w</w:t>
      </w:r>
      <w:r w:rsidR="00430875">
        <w:rPr>
          <w:rFonts w:ascii="Times New Roman" w:hAnsi="Times New Roman" w:cs="Times New Roman"/>
          <w:sz w:val="24"/>
          <w:szCs w:val="24"/>
        </w:rPr>
        <w:t xml:space="preserve">as </w:t>
      </w:r>
      <w:r w:rsidR="00867BD5">
        <w:rPr>
          <w:rFonts w:ascii="Times New Roman" w:hAnsi="Times New Roman" w:cs="Times New Roman"/>
          <w:sz w:val="24"/>
          <w:szCs w:val="24"/>
        </w:rPr>
        <w:t xml:space="preserve">precisely what </w:t>
      </w:r>
      <w:r w:rsidR="00422E1A">
        <w:rPr>
          <w:rFonts w:ascii="Times New Roman" w:hAnsi="Times New Roman" w:cs="Times New Roman"/>
          <w:sz w:val="24"/>
          <w:szCs w:val="24"/>
        </w:rPr>
        <w:t xml:space="preserve">well-informed </w:t>
      </w:r>
      <w:r w:rsidR="00867BD5">
        <w:rPr>
          <w:rFonts w:ascii="Times New Roman" w:hAnsi="Times New Roman" w:cs="Times New Roman"/>
          <w:sz w:val="24"/>
          <w:szCs w:val="24"/>
        </w:rPr>
        <w:t>local observers said was the cause</w:t>
      </w:r>
      <w:r w:rsidR="00430875">
        <w:rPr>
          <w:rFonts w:ascii="Times New Roman" w:hAnsi="Times New Roman" w:cs="Times New Roman"/>
          <w:sz w:val="24"/>
          <w:szCs w:val="24"/>
        </w:rPr>
        <w:t xml:space="preserve"> of the violence</w:t>
      </w:r>
      <w:r w:rsidR="00867BD5">
        <w:rPr>
          <w:rFonts w:ascii="Times New Roman" w:hAnsi="Times New Roman" w:cs="Times New Roman"/>
          <w:sz w:val="24"/>
          <w:szCs w:val="24"/>
        </w:rPr>
        <w:t xml:space="preserve">. When </w:t>
      </w:r>
      <w:r w:rsidR="00926E22" w:rsidRPr="00926E22">
        <w:rPr>
          <w:rFonts w:ascii="Times New Roman" w:hAnsi="Times New Roman" w:cs="Times New Roman"/>
          <w:sz w:val="24"/>
          <w:szCs w:val="24"/>
        </w:rPr>
        <w:t>Burie</w:t>
      </w:r>
      <w:r w:rsidR="00F63E85">
        <w:rPr>
          <w:rFonts w:ascii="Times New Roman" w:hAnsi="Times New Roman" w:cs="Times New Roman"/>
          <w:sz w:val="24"/>
          <w:szCs w:val="24"/>
        </w:rPr>
        <w:t>/La Bo</w:t>
      </w:r>
      <w:r w:rsidR="00422E1A">
        <w:rPr>
          <w:rFonts w:ascii="Times New Roman" w:hAnsi="Times New Roman" w:cs="Times New Roman"/>
          <w:sz w:val="24"/>
          <w:szCs w:val="24"/>
        </w:rPr>
        <w:t>é</w:t>
      </w:r>
      <w:r w:rsidR="00F63E85">
        <w:rPr>
          <w:rFonts w:ascii="Times New Roman" w:hAnsi="Times New Roman" w:cs="Times New Roman"/>
          <w:sz w:val="24"/>
          <w:szCs w:val="24"/>
        </w:rPr>
        <w:t>tie</w:t>
      </w:r>
      <w:r w:rsidR="00867BD5">
        <w:rPr>
          <w:rFonts w:ascii="Times New Roman" w:hAnsi="Times New Roman" w:cs="Times New Roman"/>
          <w:sz w:val="24"/>
          <w:szCs w:val="24"/>
        </w:rPr>
        <w:t xml:space="preserve"> spoke of political justice</w:t>
      </w:r>
      <w:r w:rsidR="002E7AE7">
        <w:rPr>
          <w:rFonts w:ascii="Times New Roman" w:hAnsi="Times New Roman" w:cs="Times New Roman"/>
          <w:sz w:val="24"/>
          <w:szCs w:val="24"/>
        </w:rPr>
        <w:t xml:space="preserve">, </w:t>
      </w:r>
      <w:r w:rsidR="00F63E85">
        <w:rPr>
          <w:rFonts w:ascii="Times New Roman" w:hAnsi="Times New Roman" w:cs="Times New Roman"/>
          <w:sz w:val="24"/>
          <w:szCs w:val="24"/>
        </w:rPr>
        <w:t>t</w:t>
      </w:r>
      <w:r w:rsidR="002E7AE7">
        <w:rPr>
          <w:rFonts w:ascii="Times New Roman" w:hAnsi="Times New Roman" w:cs="Times New Roman"/>
          <w:sz w:val="24"/>
          <w:szCs w:val="24"/>
        </w:rPr>
        <w:t>he</w:t>
      </w:r>
      <w:r w:rsidR="00F63E85">
        <w:rPr>
          <w:rFonts w:ascii="Times New Roman" w:hAnsi="Times New Roman" w:cs="Times New Roman"/>
          <w:sz w:val="24"/>
          <w:szCs w:val="24"/>
        </w:rPr>
        <w:t>y</w:t>
      </w:r>
      <w:r w:rsidR="002E7AE7">
        <w:rPr>
          <w:rFonts w:ascii="Times New Roman" w:hAnsi="Times New Roman" w:cs="Times New Roman"/>
          <w:sz w:val="24"/>
          <w:szCs w:val="24"/>
        </w:rPr>
        <w:t xml:space="preserve"> was </w:t>
      </w:r>
      <w:r w:rsidR="00430875">
        <w:rPr>
          <w:rFonts w:ascii="Times New Roman" w:hAnsi="Times New Roman" w:cs="Times New Roman"/>
          <w:sz w:val="24"/>
          <w:szCs w:val="24"/>
        </w:rPr>
        <w:t>criticisi</w:t>
      </w:r>
      <w:r w:rsidR="00F63E85">
        <w:rPr>
          <w:rFonts w:ascii="Times New Roman" w:hAnsi="Times New Roman" w:cs="Times New Roman"/>
          <w:sz w:val="24"/>
          <w:szCs w:val="24"/>
        </w:rPr>
        <w:t>ng the ways in which the locals</w:t>
      </w:r>
      <w:r w:rsidR="00430875">
        <w:rPr>
          <w:rFonts w:ascii="Times New Roman" w:hAnsi="Times New Roman" w:cs="Times New Roman"/>
          <w:sz w:val="24"/>
          <w:szCs w:val="24"/>
        </w:rPr>
        <w:t xml:space="preserve"> were taking the law into their own hands. </w:t>
      </w:r>
      <w:r w:rsidR="00422E1A">
        <w:rPr>
          <w:rFonts w:ascii="Times New Roman" w:hAnsi="Times New Roman" w:cs="Times New Roman"/>
          <w:sz w:val="24"/>
          <w:szCs w:val="24"/>
        </w:rPr>
        <w:t>In August 1561</w:t>
      </w:r>
      <w:r w:rsidR="00926E22" w:rsidRPr="00926E22">
        <w:rPr>
          <w:rFonts w:ascii="Times New Roman" w:hAnsi="Times New Roman" w:cs="Times New Roman"/>
          <w:sz w:val="24"/>
          <w:szCs w:val="24"/>
        </w:rPr>
        <w:t xml:space="preserve"> </w:t>
      </w:r>
      <w:r w:rsidR="00F63E85">
        <w:rPr>
          <w:rFonts w:ascii="Times New Roman" w:hAnsi="Times New Roman" w:cs="Times New Roman"/>
          <w:sz w:val="24"/>
          <w:szCs w:val="24"/>
        </w:rPr>
        <w:t>Burie</w:t>
      </w:r>
      <w:r w:rsidR="00430875">
        <w:rPr>
          <w:rFonts w:ascii="Times New Roman" w:hAnsi="Times New Roman" w:cs="Times New Roman"/>
          <w:sz w:val="24"/>
          <w:szCs w:val="24"/>
        </w:rPr>
        <w:t xml:space="preserve"> reported </w:t>
      </w:r>
      <w:r w:rsidR="00422E1A">
        <w:rPr>
          <w:rFonts w:ascii="Times New Roman" w:hAnsi="Times New Roman" w:cs="Times New Roman"/>
          <w:sz w:val="24"/>
          <w:szCs w:val="24"/>
        </w:rPr>
        <w:t>the pillaging of several noble châ</w:t>
      </w:r>
      <w:r w:rsidR="00926E22" w:rsidRPr="00926E22">
        <w:rPr>
          <w:rFonts w:ascii="Times New Roman" w:hAnsi="Times New Roman" w:cs="Times New Roman"/>
          <w:sz w:val="24"/>
          <w:szCs w:val="24"/>
        </w:rPr>
        <w:t>teau</w:t>
      </w:r>
      <w:r w:rsidR="00C9400C">
        <w:rPr>
          <w:rFonts w:ascii="Times New Roman" w:hAnsi="Times New Roman" w:cs="Times New Roman"/>
          <w:sz w:val="24"/>
          <w:szCs w:val="24"/>
        </w:rPr>
        <w:t>x</w:t>
      </w:r>
      <w:r w:rsidR="00926E22" w:rsidRPr="00926E22">
        <w:rPr>
          <w:rFonts w:ascii="Times New Roman" w:hAnsi="Times New Roman" w:cs="Times New Roman"/>
          <w:sz w:val="24"/>
          <w:szCs w:val="24"/>
        </w:rPr>
        <w:t xml:space="preserve"> </w:t>
      </w:r>
      <w:r w:rsidR="00775C53">
        <w:rPr>
          <w:rFonts w:ascii="Times New Roman" w:hAnsi="Times New Roman" w:cs="Times New Roman"/>
          <w:sz w:val="24"/>
          <w:szCs w:val="24"/>
        </w:rPr>
        <w:t>in the Agenais by as many as</w:t>
      </w:r>
      <w:r w:rsidR="00422E1A">
        <w:rPr>
          <w:rFonts w:ascii="Times New Roman" w:hAnsi="Times New Roman" w:cs="Times New Roman"/>
          <w:sz w:val="24"/>
          <w:szCs w:val="24"/>
        </w:rPr>
        <w:t xml:space="preserve"> 5,000 men. As he went on to explain, this was the result ‘more of individual enmities than of religion.’</w:t>
      </w:r>
      <w:r w:rsidR="00422E1A">
        <w:rPr>
          <w:rStyle w:val="FootnoteReference"/>
          <w:rFonts w:ascii="Times New Roman" w:hAnsi="Times New Roman" w:cs="Times New Roman"/>
          <w:sz w:val="24"/>
          <w:szCs w:val="24"/>
        </w:rPr>
        <w:footnoteReference w:id="18"/>
      </w:r>
      <w:r w:rsidR="00422E1A">
        <w:rPr>
          <w:rFonts w:ascii="Times New Roman" w:hAnsi="Times New Roman" w:cs="Times New Roman"/>
          <w:sz w:val="24"/>
          <w:szCs w:val="24"/>
        </w:rPr>
        <w:t xml:space="preserve">  </w:t>
      </w:r>
    </w:p>
    <w:p w:rsidR="0066516F" w:rsidRDefault="00422E1A" w:rsidP="00124CC5">
      <w:pPr>
        <w:spacing w:line="480" w:lineRule="auto"/>
        <w:rPr>
          <w:rFonts w:ascii="Times New Roman" w:hAnsi="Times New Roman" w:cs="Times New Roman"/>
          <w:sz w:val="24"/>
          <w:szCs w:val="24"/>
        </w:rPr>
      </w:pPr>
      <w:r>
        <w:rPr>
          <w:rFonts w:ascii="Times New Roman" w:hAnsi="Times New Roman" w:cs="Times New Roman"/>
          <w:sz w:val="24"/>
          <w:szCs w:val="24"/>
        </w:rPr>
        <w:tab/>
      </w:r>
      <w:r w:rsidR="005D76FA">
        <w:rPr>
          <w:rFonts w:ascii="Times New Roman" w:hAnsi="Times New Roman" w:cs="Times New Roman"/>
          <w:sz w:val="24"/>
          <w:szCs w:val="24"/>
        </w:rPr>
        <w:t>This article</w:t>
      </w:r>
      <w:r w:rsidR="00F27D38">
        <w:rPr>
          <w:rFonts w:ascii="Times New Roman" w:hAnsi="Times New Roman" w:cs="Times New Roman"/>
          <w:sz w:val="24"/>
          <w:szCs w:val="24"/>
        </w:rPr>
        <w:t xml:space="preserve"> </w:t>
      </w:r>
      <w:r w:rsidR="002F63C3">
        <w:rPr>
          <w:rFonts w:ascii="Times New Roman" w:hAnsi="Times New Roman" w:cs="Times New Roman"/>
          <w:sz w:val="24"/>
          <w:szCs w:val="24"/>
        </w:rPr>
        <w:t>present</w:t>
      </w:r>
      <w:r w:rsidR="005D76FA">
        <w:rPr>
          <w:rFonts w:ascii="Times New Roman" w:hAnsi="Times New Roman" w:cs="Times New Roman"/>
          <w:sz w:val="24"/>
          <w:szCs w:val="24"/>
        </w:rPr>
        <w:t>s</w:t>
      </w:r>
      <w:r w:rsidR="002F63C3">
        <w:rPr>
          <w:rFonts w:ascii="Times New Roman" w:hAnsi="Times New Roman" w:cs="Times New Roman"/>
          <w:sz w:val="24"/>
          <w:szCs w:val="24"/>
        </w:rPr>
        <w:t xml:space="preserve"> new archival evidence </w:t>
      </w:r>
      <w:r>
        <w:rPr>
          <w:rFonts w:ascii="Times New Roman" w:hAnsi="Times New Roman" w:cs="Times New Roman"/>
          <w:sz w:val="24"/>
          <w:szCs w:val="24"/>
        </w:rPr>
        <w:t xml:space="preserve">which illuminates the </w:t>
      </w:r>
      <w:r w:rsidR="00F63E85">
        <w:rPr>
          <w:rFonts w:ascii="Times New Roman" w:hAnsi="Times New Roman" w:cs="Times New Roman"/>
          <w:sz w:val="24"/>
          <w:szCs w:val="24"/>
        </w:rPr>
        <w:t xml:space="preserve">dynamic of </w:t>
      </w:r>
      <w:r>
        <w:rPr>
          <w:rFonts w:ascii="Times New Roman" w:hAnsi="Times New Roman" w:cs="Times New Roman"/>
          <w:sz w:val="24"/>
          <w:szCs w:val="24"/>
        </w:rPr>
        <w:t xml:space="preserve">the </w:t>
      </w:r>
      <w:r w:rsidR="00F63E85">
        <w:rPr>
          <w:rFonts w:ascii="Times New Roman" w:hAnsi="Times New Roman" w:cs="Times New Roman"/>
          <w:sz w:val="24"/>
          <w:szCs w:val="24"/>
        </w:rPr>
        <w:t>violence</w:t>
      </w:r>
      <w:r w:rsidR="002F63C3">
        <w:rPr>
          <w:rFonts w:ascii="Times New Roman" w:hAnsi="Times New Roman" w:cs="Times New Roman"/>
          <w:sz w:val="24"/>
          <w:szCs w:val="24"/>
        </w:rPr>
        <w:t xml:space="preserve"> in </w:t>
      </w:r>
      <w:r w:rsidR="00F63E85">
        <w:rPr>
          <w:rFonts w:ascii="Times New Roman" w:hAnsi="Times New Roman" w:cs="Times New Roman"/>
          <w:sz w:val="24"/>
          <w:szCs w:val="24"/>
        </w:rPr>
        <w:t>the Agenais</w:t>
      </w:r>
      <w:r w:rsidR="002F63C3">
        <w:rPr>
          <w:rFonts w:ascii="Times New Roman" w:hAnsi="Times New Roman" w:cs="Times New Roman"/>
          <w:sz w:val="24"/>
          <w:szCs w:val="24"/>
        </w:rPr>
        <w:t xml:space="preserve">. </w:t>
      </w:r>
      <w:r w:rsidR="00F63E85">
        <w:rPr>
          <w:rFonts w:ascii="Times New Roman" w:hAnsi="Times New Roman" w:cs="Times New Roman"/>
          <w:sz w:val="24"/>
          <w:szCs w:val="24"/>
        </w:rPr>
        <w:t>It shows that th</w:t>
      </w:r>
      <w:r w:rsidR="003F1437">
        <w:rPr>
          <w:rFonts w:ascii="Times New Roman" w:hAnsi="Times New Roman" w:cs="Times New Roman"/>
          <w:sz w:val="24"/>
          <w:szCs w:val="24"/>
        </w:rPr>
        <w:t>e kernel of factionalism</w:t>
      </w:r>
      <w:r w:rsidR="000F28FD">
        <w:rPr>
          <w:rFonts w:ascii="Times New Roman" w:hAnsi="Times New Roman" w:cs="Times New Roman"/>
          <w:sz w:val="24"/>
          <w:szCs w:val="24"/>
        </w:rPr>
        <w:t xml:space="preserve"> was a feud</w:t>
      </w:r>
      <w:r w:rsidR="003F1437">
        <w:rPr>
          <w:rFonts w:ascii="Times New Roman" w:hAnsi="Times New Roman" w:cs="Times New Roman"/>
          <w:sz w:val="24"/>
          <w:szCs w:val="24"/>
        </w:rPr>
        <w:t xml:space="preserve">, which led to the </w:t>
      </w:r>
      <w:r w:rsidR="000F28FD">
        <w:rPr>
          <w:rFonts w:ascii="Times New Roman" w:hAnsi="Times New Roman" w:cs="Times New Roman"/>
          <w:sz w:val="24"/>
          <w:szCs w:val="24"/>
        </w:rPr>
        <w:t>creation of</w:t>
      </w:r>
      <w:r w:rsidR="0041650A">
        <w:rPr>
          <w:rFonts w:ascii="Times New Roman" w:hAnsi="Times New Roman" w:cs="Times New Roman"/>
          <w:sz w:val="24"/>
          <w:szCs w:val="24"/>
        </w:rPr>
        <w:t xml:space="preserve"> </w:t>
      </w:r>
      <w:r w:rsidR="003F1437">
        <w:rPr>
          <w:rFonts w:ascii="Times New Roman" w:hAnsi="Times New Roman" w:cs="Times New Roman"/>
          <w:sz w:val="24"/>
          <w:szCs w:val="24"/>
        </w:rPr>
        <w:t xml:space="preserve">rival </w:t>
      </w:r>
      <w:r w:rsidR="0041650A">
        <w:rPr>
          <w:rFonts w:ascii="Times New Roman" w:hAnsi="Times New Roman" w:cs="Times New Roman"/>
          <w:sz w:val="24"/>
          <w:szCs w:val="24"/>
        </w:rPr>
        <w:t>militias</w:t>
      </w:r>
      <w:r w:rsidR="00FB6FE8">
        <w:rPr>
          <w:rFonts w:ascii="Times New Roman" w:hAnsi="Times New Roman" w:cs="Times New Roman"/>
          <w:sz w:val="24"/>
          <w:szCs w:val="24"/>
        </w:rPr>
        <w:t xml:space="preserve"> well before the outbreak of the</w:t>
      </w:r>
      <w:r w:rsidR="003F1437">
        <w:rPr>
          <w:rFonts w:ascii="Times New Roman" w:hAnsi="Times New Roman" w:cs="Times New Roman"/>
          <w:sz w:val="24"/>
          <w:szCs w:val="24"/>
        </w:rPr>
        <w:t xml:space="preserve"> full-scale</w:t>
      </w:r>
      <w:r w:rsidR="00FB6FE8">
        <w:rPr>
          <w:rFonts w:ascii="Times New Roman" w:hAnsi="Times New Roman" w:cs="Times New Roman"/>
          <w:sz w:val="24"/>
          <w:szCs w:val="24"/>
        </w:rPr>
        <w:t xml:space="preserve"> military campaigns in </w:t>
      </w:r>
      <w:r w:rsidR="00FB6FE8">
        <w:rPr>
          <w:rFonts w:ascii="Times New Roman" w:hAnsi="Times New Roman" w:cs="Times New Roman"/>
          <w:sz w:val="24"/>
          <w:szCs w:val="24"/>
        </w:rPr>
        <w:lastRenderedPageBreak/>
        <w:t>1562</w:t>
      </w:r>
      <w:r w:rsidR="0041650A">
        <w:rPr>
          <w:rFonts w:ascii="Times New Roman" w:hAnsi="Times New Roman" w:cs="Times New Roman"/>
          <w:sz w:val="24"/>
          <w:szCs w:val="24"/>
        </w:rPr>
        <w:t>. This dynamic is significant because recent studies of civil war show that militias ‘</w:t>
      </w:r>
      <w:r w:rsidR="0041650A" w:rsidRPr="00124CC5">
        <w:rPr>
          <w:rFonts w:ascii="Times New Roman" w:hAnsi="Times New Roman" w:cs="Times New Roman"/>
          <w:sz w:val="24"/>
          <w:szCs w:val="24"/>
        </w:rPr>
        <w:t>influence the length and outcome of civil wars, levels and types of violence</w:t>
      </w:r>
      <w:r w:rsidR="0041650A">
        <w:rPr>
          <w:rFonts w:ascii="Times New Roman" w:hAnsi="Times New Roman" w:cs="Times New Roman"/>
          <w:sz w:val="24"/>
          <w:szCs w:val="24"/>
        </w:rPr>
        <w:t>’</w:t>
      </w:r>
      <w:r w:rsidR="003F1437">
        <w:rPr>
          <w:rFonts w:ascii="Times New Roman" w:hAnsi="Times New Roman" w:cs="Times New Roman"/>
          <w:sz w:val="24"/>
          <w:szCs w:val="24"/>
        </w:rPr>
        <w:t>, demonstrate that</w:t>
      </w:r>
      <w:r w:rsidR="0041650A">
        <w:rPr>
          <w:rFonts w:ascii="Times New Roman" w:hAnsi="Times New Roman" w:cs="Times New Roman"/>
          <w:sz w:val="24"/>
          <w:szCs w:val="24"/>
        </w:rPr>
        <w:t xml:space="preserve"> civilian agency </w:t>
      </w:r>
      <w:r w:rsidR="003F1437">
        <w:rPr>
          <w:rFonts w:ascii="Times New Roman" w:hAnsi="Times New Roman" w:cs="Times New Roman"/>
          <w:sz w:val="24"/>
          <w:szCs w:val="24"/>
        </w:rPr>
        <w:t xml:space="preserve">has a significant impact on </w:t>
      </w:r>
      <w:r w:rsidR="0041650A">
        <w:rPr>
          <w:rFonts w:ascii="Times New Roman" w:hAnsi="Times New Roman" w:cs="Times New Roman"/>
          <w:sz w:val="24"/>
          <w:szCs w:val="24"/>
        </w:rPr>
        <w:t>how ‘</w:t>
      </w:r>
      <w:r w:rsidR="0041650A" w:rsidRPr="00124CC5">
        <w:rPr>
          <w:rFonts w:ascii="Times New Roman" w:hAnsi="Times New Roman" w:cs="Times New Roman"/>
          <w:sz w:val="24"/>
          <w:szCs w:val="24"/>
        </w:rPr>
        <w:t>macro cleavages are projected at the local level</w:t>
      </w:r>
      <w:r w:rsidR="003F1437">
        <w:rPr>
          <w:rFonts w:ascii="Times New Roman" w:hAnsi="Times New Roman" w:cs="Times New Roman"/>
          <w:sz w:val="24"/>
          <w:szCs w:val="24"/>
        </w:rPr>
        <w:t>’</w:t>
      </w:r>
      <w:r w:rsidR="0041650A" w:rsidRPr="00124CC5">
        <w:rPr>
          <w:rFonts w:ascii="Times New Roman" w:hAnsi="Times New Roman" w:cs="Times New Roman"/>
          <w:sz w:val="24"/>
          <w:szCs w:val="24"/>
        </w:rPr>
        <w:t>, and</w:t>
      </w:r>
      <w:r w:rsidR="003F1437">
        <w:rPr>
          <w:rFonts w:ascii="Times New Roman" w:hAnsi="Times New Roman" w:cs="Times New Roman"/>
          <w:sz w:val="24"/>
          <w:szCs w:val="24"/>
        </w:rPr>
        <w:t xml:space="preserve"> underline ‘</w:t>
      </w:r>
      <w:r w:rsidR="0041650A" w:rsidRPr="00124CC5">
        <w:rPr>
          <w:rFonts w:ascii="Times New Roman" w:hAnsi="Times New Roman" w:cs="Times New Roman"/>
          <w:sz w:val="24"/>
          <w:szCs w:val="24"/>
        </w:rPr>
        <w:t>the transformative power</w:t>
      </w:r>
      <w:r w:rsidR="0041650A">
        <w:rPr>
          <w:rFonts w:ascii="Times New Roman" w:hAnsi="Times New Roman" w:cs="Times New Roman"/>
          <w:sz w:val="24"/>
          <w:szCs w:val="24"/>
        </w:rPr>
        <w:t xml:space="preserve"> </w:t>
      </w:r>
      <w:r w:rsidR="0041650A" w:rsidRPr="00124CC5">
        <w:rPr>
          <w:rFonts w:ascii="Times New Roman" w:hAnsi="Times New Roman" w:cs="Times New Roman"/>
          <w:sz w:val="24"/>
          <w:szCs w:val="24"/>
        </w:rPr>
        <w:t>of civil wars with respect to social networks and political institutions.</w:t>
      </w:r>
      <w:r w:rsidR="0050588F">
        <w:rPr>
          <w:rFonts w:ascii="Times New Roman" w:hAnsi="Times New Roman" w:cs="Times New Roman"/>
          <w:sz w:val="24"/>
          <w:szCs w:val="24"/>
        </w:rPr>
        <w:t>’</w:t>
      </w:r>
      <w:r w:rsidR="008177DD">
        <w:rPr>
          <w:rStyle w:val="FootnoteReference"/>
          <w:rFonts w:ascii="Times New Roman" w:hAnsi="Times New Roman" w:cs="Times New Roman"/>
          <w:sz w:val="24"/>
          <w:szCs w:val="24"/>
        </w:rPr>
        <w:footnoteReference w:id="19"/>
      </w:r>
      <w:r w:rsidR="003F1437">
        <w:rPr>
          <w:rFonts w:ascii="Times New Roman" w:hAnsi="Times New Roman" w:cs="Times New Roman"/>
          <w:sz w:val="24"/>
          <w:szCs w:val="24"/>
        </w:rPr>
        <w:t xml:space="preserve"> The paper </w:t>
      </w:r>
      <w:r w:rsidR="0050588F">
        <w:rPr>
          <w:rFonts w:ascii="Times New Roman" w:hAnsi="Times New Roman" w:cs="Times New Roman"/>
          <w:sz w:val="24"/>
          <w:szCs w:val="24"/>
        </w:rPr>
        <w:t>show</w:t>
      </w:r>
      <w:r w:rsidR="003F1437">
        <w:rPr>
          <w:rFonts w:ascii="Times New Roman" w:hAnsi="Times New Roman" w:cs="Times New Roman"/>
          <w:sz w:val="24"/>
          <w:szCs w:val="24"/>
        </w:rPr>
        <w:t>s</w:t>
      </w:r>
      <w:r w:rsidR="0050588F">
        <w:rPr>
          <w:rFonts w:ascii="Times New Roman" w:hAnsi="Times New Roman" w:cs="Times New Roman"/>
          <w:sz w:val="24"/>
          <w:szCs w:val="24"/>
        </w:rPr>
        <w:t xml:space="preserve"> how social networks coalesced in 1557-61 and formed into armed factions. </w:t>
      </w:r>
      <w:r w:rsidR="00F63E85">
        <w:rPr>
          <w:rFonts w:ascii="Times New Roman" w:hAnsi="Times New Roman" w:cs="Times New Roman"/>
          <w:sz w:val="24"/>
          <w:szCs w:val="24"/>
        </w:rPr>
        <w:t>I</w:t>
      </w:r>
      <w:r w:rsidR="00F27D38">
        <w:rPr>
          <w:rFonts w:ascii="Times New Roman" w:hAnsi="Times New Roman" w:cs="Times New Roman"/>
          <w:sz w:val="24"/>
          <w:szCs w:val="24"/>
        </w:rPr>
        <w:t>t</w:t>
      </w:r>
      <w:r w:rsidR="0050588F">
        <w:rPr>
          <w:rFonts w:ascii="Times New Roman" w:hAnsi="Times New Roman" w:cs="Times New Roman"/>
          <w:sz w:val="24"/>
          <w:szCs w:val="24"/>
        </w:rPr>
        <w:t xml:space="preserve"> argues that</w:t>
      </w:r>
      <w:r w:rsidR="00F27D38">
        <w:rPr>
          <w:rFonts w:ascii="Times New Roman" w:hAnsi="Times New Roman" w:cs="Times New Roman"/>
          <w:sz w:val="24"/>
          <w:szCs w:val="24"/>
        </w:rPr>
        <w:t>, contrary to what is usually</w:t>
      </w:r>
      <w:r w:rsidR="00817587">
        <w:rPr>
          <w:rFonts w:ascii="Times New Roman" w:hAnsi="Times New Roman" w:cs="Times New Roman"/>
          <w:sz w:val="24"/>
          <w:szCs w:val="24"/>
        </w:rPr>
        <w:t xml:space="preserve"> claimed, </w:t>
      </w:r>
      <w:r w:rsidR="00F27D38">
        <w:rPr>
          <w:rFonts w:ascii="Times New Roman" w:hAnsi="Times New Roman" w:cs="Times New Roman"/>
          <w:sz w:val="24"/>
          <w:szCs w:val="24"/>
        </w:rPr>
        <w:t xml:space="preserve">Protestant violence was not </w:t>
      </w:r>
      <w:r w:rsidR="00817587">
        <w:rPr>
          <w:rFonts w:ascii="Times New Roman" w:hAnsi="Times New Roman" w:cs="Times New Roman"/>
          <w:sz w:val="24"/>
          <w:szCs w:val="24"/>
        </w:rPr>
        <w:t>con</w:t>
      </w:r>
      <w:r w:rsidR="00F27D38">
        <w:rPr>
          <w:rFonts w:ascii="Times New Roman" w:hAnsi="Times New Roman" w:cs="Times New Roman"/>
          <w:sz w:val="24"/>
          <w:szCs w:val="24"/>
        </w:rPr>
        <w:t xml:space="preserve">fined to iconoclasm, but was from its inception </w:t>
      </w:r>
      <w:r w:rsidR="0050588F">
        <w:rPr>
          <w:rFonts w:ascii="Times New Roman" w:hAnsi="Times New Roman" w:cs="Times New Roman"/>
          <w:sz w:val="24"/>
          <w:szCs w:val="24"/>
        </w:rPr>
        <w:t>a</w:t>
      </w:r>
      <w:r w:rsidR="00C9400C">
        <w:rPr>
          <w:rFonts w:ascii="Times New Roman" w:hAnsi="Times New Roman" w:cs="Times New Roman"/>
          <w:sz w:val="24"/>
          <w:szCs w:val="24"/>
        </w:rPr>
        <w:t xml:space="preserve"> movement </w:t>
      </w:r>
      <w:r w:rsidR="00F27D38">
        <w:rPr>
          <w:rFonts w:ascii="Times New Roman" w:hAnsi="Times New Roman" w:cs="Times New Roman"/>
          <w:sz w:val="24"/>
          <w:szCs w:val="24"/>
        </w:rPr>
        <w:t xml:space="preserve">prepared to use </w:t>
      </w:r>
      <w:r w:rsidR="00470E48">
        <w:rPr>
          <w:rFonts w:ascii="Times New Roman" w:hAnsi="Times New Roman" w:cs="Times New Roman"/>
          <w:sz w:val="24"/>
          <w:szCs w:val="24"/>
        </w:rPr>
        <w:t>force</w:t>
      </w:r>
      <w:r w:rsidR="004A1436">
        <w:rPr>
          <w:rFonts w:ascii="Times New Roman" w:hAnsi="Times New Roman" w:cs="Times New Roman"/>
          <w:sz w:val="24"/>
          <w:szCs w:val="24"/>
        </w:rPr>
        <w:t xml:space="preserve"> against identified enemies in order</w:t>
      </w:r>
      <w:r w:rsidR="00470E48">
        <w:rPr>
          <w:rFonts w:ascii="Times New Roman" w:hAnsi="Times New Roman" w:cs="Times New Roman"/>
          <w:sz w:val="24"/>
          <w:szCs w:val="24"/>
        </w:rPr>
        <w:t xml:space="preserve"> to establish </w:t>
      </w:r>
      <w:r w:rsidR="00C9400C">
        <w:rPr>
          <w:rFonts w:ascii="Times New Roman" w:hAnsi="Times New Roman" w:cs="Times New Roman"/>
          <w:sz w:val="24"/>
          <w:szCs w:val="24"/>
        </w:rPr>
        <w:t>its</w:t>
      </w:r>
      <w:r w:rsidR="000F28FD">
        <w:rPr>
          <w:rFonts w:ascii="Times New Roman" w:hAnsi="Times New Roman" w:cs="Times New Roman"/>
          <w:sz w:val="24"/>
          <w:szCs w:val="24"/>
        </w:rPr>
        <w:t xml:space="preserve"> ri</w:t>
      </w:r>
      <w:r w:rsidR="00470E48">
        <w:rPr>
          <w:rFonts w:ascii="Times New Roman" w:hAnsi="Times New Roman" w:cs="Times New Roman"/>
          <w:sz w:val="24"/>
          <w:szCs w:val="24"/>
        </w:rPr>
        <w:t>ght to worship</w:t>
      </w:r>
      <w:r w:rsidR="002F5D80">
        <w:rPr>
          <w:rFonts w:ascii="Times New Roman" w:hAnsi="Times New Roman" w:cs="Times New Roman"/>
          <w:sz w:val="24"/>
          <w:szCs w:val="24"/>
        </w:rPr>
        <w:t xml:space="preserve">. </w:t>
      </w:r>
      <w:r w:rsidR="004A1436">
        <w:rPr>
          <w:rFonts w:ascii="Times New Roman" w:hAnsi="Times New Roman" w:cs="Times New Roman"/>
          <w:sz w:val="24"/>
          <w:szCs w:val="24"/>
        </w:rPr>
        <w:t xml:space="preserve">Sixteenth-century France was </w:t>
      </w:r>
      <w:r w:rsidR="003F1437">
        <w:rPr>
          <w:rFonts w:ascii="Times New Roman" w:hAnsi="Times New Roman" w:cs="Times New Roman"/>
          <w:sz w:val="24"/>
          <w:szCs w:val="24"/>
        </w:rPr>
        <w:t xml:space="preserve">a </w:t>
      </w:r>
      <w:r w:rsidR="002F5D80">
        <w:rPr>
          <w:rFonts w:ascii="Times New Roman" w:hAnsi="Times New Roman" w:cs="Times New Roman"/>
          <w:sz w:val="24"/>
          <w:szCs w:val="24"/>
        </w:rPr>
        <w:t xml:space="preserve">legalistic society </w:t>
      </w:r>
      <w:r w:rsidR="004A1436">
        <w:rPr>
          <w:rFonts w:ascii="Times New Roman" w:hAnsi="Times New Roman" w:cs="Times New Roman"/>
          <w:sz w:val="24"/>
          <w:szCs w:val="24"/>
        </w:rPr>
        <w:t>and the</w:t>
      </w:r>
      <w:r w:rsidR="002F5D80">
        <w:rPr>
          <w:rFonts w:ascii="Times New Roman" w:hAnsi="Times New Roman" w:cs="Times New Roman"/>
          <w:sz w:val="24"/>
          <w:szCs w:val="24"/>
        </w:rPr>
        <w:t xml:space="preserve"> Protestants</w:t>
      </w:r>
      <w:r w:rsidR="002F5D80" w:rsidRPr="002F5D80">
        <w:rPr>
          <w:rFonts w:ascii="Times New Roman" w:hAnsi="Times New Roman" w:cs="Times New Roman"/>
          <w:sz w:val="24"/>
          <w:szCs w:val="24"/>
        </w:rPr>
        <w:t xml:space="preserve"> </w:t>
      </w:r>
      <w:r w:rsidR="002F5D80">
        <w:rPr>
          <w:rFonts w:ascii="Times New Roman" w:hAnsi="Times New Roman" w:cs="Times New Roman"/>
          <w:sz w:val="24"/>
          <w:szCs w:val="24"/>
        </w:rPr>
        <w:t xml:space="preserve">were always careful to marshal legal arguments and obtain writs in support of their rights. </w:t>
      </w:r>
      <w:r w:rsidR="00F63E85">
        <w:rPr>
          <w:rFonts w:ascii="Times New Roman" w:hAnsi="Times New Roman" w:cs="Times New Roman"/>
          <w:sz w:val="24"/>
          <w:szCs w:val="24"/>
        </w:rPr>
        <w:t xml:space="preserve">The Agenais was </w:t>
      </w:r>
      <w:r w:rsidR="002F5D80">
        <w:rPr>
          <w:rFonts w:ascii="Times New Roman" w:hAnsi="Times New Roman" w:cs="Times New Roman"/>
          <w:sz w:val="24"/>
          <w:szCs w:val="24"/>
        </w:rPr>
        <w:t xml:space="preserve">also </w:t>
      </w:r>
      <w:r w:rsidR="00F63E85">
        <w:rPr>
          <w:rFonts w:ascii="Times New Roman" w:hAnsi="Times New Roman" w:cs="Times New Roman"/>
          <w:sz w:val="24"/>
          <w:szCs w:val="24"/>
        </w:rPr>
        <w:t xml:space="preserve">deeply </w:t>
      </w:r>
      <w:r w:rsidR="005D76FA">
        <w:rPr>
          <w:rFonts w:ascii="Times New Roman" w:hAnsi="Times New Roman" w:cs="Times New Roman"/>
          <w:sz w:val="24"/>
          <w:szCs w:val="24"/>
        </w:rPr>
        <w:t>marked</w:t>
      </w:r>
      <w:r w:rsidR="002F5D80">
        <w:rPr>
          <w:rFonts w:ascii="Times New Roman" w:hAnsi="Times New Roman" w:cs="Times New Roman"/>
          <w:sz w:val="24"/>
          <w:szCs w:val="24"/>
        </w:rPr>
        <w:t xml:space="preserve"> by the political fighting that</w:t>
      </w:r>
      <w:r w:rsidR="00F63E85">
        <w:rPr>
          <w:rFonts w:ascii="Times New Roman" w:hAnsi="Times New Roman" w:cs="Times New Roman"/>
          <w:sz w:val="24"/>
          <w:szCs w:val="24"/>
        </w:rPr>
        <w:t xml:space="preserve"> </w:t>
      </w:r>
      <w:r w:rsidR="00605276">
        <w:rPr>
          <w:rFonts w:ascii="Times New Roman" w:hAnsi="Times New Roman" w:cs="Times New Roman"/>
          <w:sz w:val="24"/>
          <w:szCs w:val="24"/>
        </w:rPr>
        <w:t>emerged at court in</w:t>
      </w:r>
      <w:r w:rsidR="002F5D80">
        <w:rPr>
          <w:rFonts w:ascii="Times New Roman" w:hAnsi="Times New Roman" w:cs="Times New Roman"/>
          <w:sz w:val="24"/>
          <w:szCs w:val="24"/>
        </w:rPr>
        <w:t xml:space="preserve"> 1560</w:t>
      </w:r>
      <w:r w:rsidR="005D76FA">
        <w:rPr>
          <w:rFonts w:ascii="Times New Roman" w:hAnsi="Times New Roman" w:cs="Times New Roman"/>
          <w:sz w:val="24"/>
          <w:szCs w:val="24"/>
        </w:rPr>
        <w:t>.</w:t>
      </w:r>
      <w:r w:rsidR="002F5D80">
        <w:rPr>
          <w:rFonts w:ascii="Times New Roman" w:hAnsi="Times New Roman" w:cs="Times New Roman"/>
          <w:sz w:val="24"/>
          <w:szCs w:val="24"/>
        </w:rPr>
        <w:t xml:space="preserve"> </w:t>
      </w:r>
      <w:r w:rsidR="00605276">
        <w:rPr>
          <w:rFonts w:ascii="Times New Roman" w:hAnsi="Times New Roman" w:cs="Times New Roman"/>
          <w:sz w:val="24"/>
          <w:szCs w:val="24"/>
        </w:rPr>
        <w:t xml:space="preserve">I conclude with some observations </w:t>
      </w:r>
      <w:r w:rsidR="00C9400C">
        <w:rPr>
          <w:rFonts w:ascii="Times New Roman" w:hAnsi="Times New Roman" w:cs="Times New Roman"/>
          <w:sz w:val="24"/>
          <w:szCs w:val="24"/>
        </w:rPr>
        <w:t>about the wider implications of my case study for rethinking the outbreak of the Wars of Religion.</w:t>
      </w:r>
      <w:r w:rsidR="00605276">
        <w:rPr>
          <w:rFonts w:ascii="Times New Roman" w:hAnsi="Times New Roman" w:cs="Times New Roman"/>
          <w:sz w:val="24"/>
          <w:szCs w:val="24"/>
        </w:rPr>
        <w:t xml:space="preserve"> </w:t>
      </w:r>
    </w:p>
    <w:p w:rsidR="00F63E85" w:rsidRDefault="00F63E85" w:rsidP="0066516F">
      <w:pPr>
        <w:spacing w:line="480" w:lineRule="auto"/>
        <w:rPr>
          <w:rFonts w:ascii="Times New Roman" w:hAnsi="Times New Roman" w:cs="Times New Roman"/>
          <w:sz w:val="24"/>
          <w:szCs w:val="24"/>
        </w:rPr>
      </w:pPr>
    </w:p>
    <w:p w:rsidR="00A9546C" w:rsidRDefault="004054BB" w:rsidP="00A9546C">
      <w:pPr>
        <w:spacing w:line="480" w:lineRule="auto"/>
        <w:rPr>
          <w:rFonts w:ascii="Times New Roman" w:hAnsi="Times New Roman" w:cs="Times New Roman"/>
          <w:sz w:val="24"/>
          <w:szCs w:val="24"/>
        </w:rPr>
      </w:pPr>
      <w:r>
        <w:rPr>
          <w:rFonts w:ascii="Times New Roman" w:hAnsi="Times New Roman" w:cs="Times New Roman"/>
          <w:b/>
          <w:sz w:val="24"/>
          <w:szCs w:val="24"/>
        </w:rPr>
        <w:t>T</w:t>
      </w:r>
      <w:r w:rsidR="005779FB">
        <w:rPr>
          <w:rFonts w:ascii="Times New Roman" w:hAnsi="Times New Roman" w:cs="Times New Roman"/>
          <w:b/>
          <w:sz w:val="24"/>
          <w:szCs w:val="24"/>
        </w:rPr>
        <w:t>he Montpezat F</w:t>
      </w:r>
      <w:r w:rsidR="0066516F">
        <w:rPr>
          <w:rFonts w:ascii="Times New Roman" w:hAnsi="Times New Roman" w:cs="Times New Roman"/>
          <w:b/>
          <w:sz w:val="24"/>
          <w:szCs w:val="24"/>
        </w:rPr>
        <w:t>eud</w:t>
      </w:r>
    </w:p>
    <w:p w:rsidR="004A1436" w:rsidRDefault="00723955" w:rsidP="00543F5D">
      <w:pPr>
        <w:spacing w:line="480" w:lineRule="auto"/>
        <w:rPr>
          <w:rFonts w:ascii="Times New Roman" w:hAnsi="Times New Roman" w:cs="Times New Roman"/>
          <w:sz w:val="24"/>
          <w:szCs w:val="24"/>
        </w:rPr>
      </w:pPr>
      <w:r>
        <w:rPr>
          <w:rFonts w:ascii="Times New Roman" w:hAnsi="Times New Roman" w:cs="Times New Roman"/>
          <w:sz w:val="24"/>
          <w:szCs w:val="24"/>
        </w:rPr>
        <w:t xml:space="preserve">Traditional interpretations of events in the Agenais lean heavily on the </w:t>
      </w:r>
      <w:r w:rsidR="00AA7E57">
        <w:rPr>
          <w:rFonts w:ascii="Times New Roman" w:hAnsi="Times New Roman" w:cs="Times New Roman"/>
          <w:sz w:val="24"/>
          <w:szCs w:val="24"/>
        </w:rPr>
        <w:t xml:space="preserve">famous </w:t>
      </w:r>
      <w:r>
        <w:rPr>
          <w:rFonts w:ascii="Times New Roman" w:hAnsi="Times New Roman" w:cs="Times New Roman"/>
          <w:sz w:val="24"/>
          <w:szCs w:val="24"/>
        </w:rPr>
        <w:t>account left by Blaise de Monluc</w:t>
      </w:r>
      <w:r w:rsidR="00AE1F28">
        <w:rPr>
          <w:rFonts w:ascii="Times New Roman" w:hAnsi="Times New Roman" w:cs="Times New Roman"/>
          <w:sz w:val="24"/>
          <w:szCs w:val="24"/>
        </w:rPr>
        <w:t xml:space="preserve"> written ten years after the events he purports to describe</w:t>
      </w:r>
      <w:r>
        <w:rPr>
          <w:rFonts w:ascii="Times New Roman" w:hAnsi="Times New Roman" w:cs="Times New Roman"/>
          <w:sz w:val="24"/>
          <w:szCs w:val="24"/>
        </w:rPr>
        <w:t xml:space="preserve">. </w:t>
      </w:r>
      <w:r w:rsidR="0098012E">
        <w:rPr>
          <w:rFonts w:ascii="Times New Roman" w:hAnsi="Times New Roman" w:cs="Times New Roman"/>
          <w:sz w:val="24"/>
          <w:szCs w:val="24"/>
        </w:rPr>
        <w:t>Monluc</w:t>
      </w:r>
      <w:r w:rsidR="00951642">
        <w:rPr>
          <w:rFonts w:ascii="Times New Roman" w:hAnsi="Times New Roman" w:cs="Times New Roman"/>
          <w:sz w:val="24"/>
          <w:szCs w:val="24"/>
        </w:rPr>
        <w:t xml:space="preserve"> represents events in the region as a class war</w:t>
      </w:r>
      <w:r w:rsidR="004A1436">
        <w:rPr>
          <w:rFonts w:ascii="Times New Roman" w:hAnsi="Times New Roman" w:cs="Times New Roman"/>
          <w:sz w:val="24"/>
          <w:szCs w:val="24"/>
        </w:rPr>
        <w:t>, or</w:t>
      </w:r>
      <w:r w:rsidR="00951642">
        <w:rPr>
          <w:rFonts w:ascii="Times New Roman" w:hAnsi="Times New Roman" w:cs="Times New Roman"/>
          <w:sz w:val="24"/>
          <w:szCs w:val="24"/>
        </w:rPr>
        <w:t xml:space="preserve"> ‘</w:t>
      </w:r>
      <w:r w:rsidR="00AA7E57">
        <w:rPr>
          <w:rFonts w:ascii="Times New Roman" w:hAnsi="Times New Roman" w:cs="Times New Roman"/>
          <w:sz w:val="24"/>
          <w:szCs w:val="24"/>
        </w:rPr>
        <w:t>the covert war against the nobility</w:t>
      </w:r>
      <w:r w:rsidR="00951642">
        <w:rPr>
          <w:rFonts w:ascii="Times New Roman" w:hAnsi="Times New Roman" w:cs="Times New Roman"/>
          <w:sz w:val="24"/>
          <w:szCs w:val="24"/>
        </w:rPr>
        <w:t>’</w:t>
      </w:r>
      <w:r w:rsidR="004A1436">
        <w:rPr>
          <w:rFonts w:ascii="Times New Roman" w:hAnsi="Times New Roman" w:cs="Times New Roman"/>
          <w:sz w:val="24"/>
          <w:szCs w:val="24"/>
        </w:rPr>
        <w:t>.</w:t>
      </w:r>
      <w:r w:rsidR="00951642">
        <w:rPr>
          <w:rFonts w:ascii="Times New Roman" w:hAnsi="Times New Roman" w:cs="Times New Roman"/>
          <w:sz w:val="24"/>
          <w:szCs w:val="24"/>
        </w:rPr>
        <w:t xml:space="preserve"> According to Monluc:</w:t>
      </w:r>
    </w:p>
    <w:p w:rsidR="004A1436" w:rsidRDefault="004A1436" w:rsidP="004A1436">
      <w:pPr>
        <w:pStyle w:val="ListParagraph"/>
        <w:spacing w:line="480" w:lineRule="auto"/>
        <w:rPr>
          <w:rFonts w:ascii="Times New Roman" w:hAnsi="Times New Roman" w:cs="Times New Roman"/>
          <w:sz w:val="24"/>
          <w:szCs w:val="24"/>
        </w:rPr>
      </w:pPr>
    </w:p>
    <w:p w:rsidR="00951642" w:rsidRPr="004A1436" w:rsidRDefault="004A1436" w:rsidP="004A1436">
      <w:pPr>
        <w:pStyle w:val="ListParagraph"/>
        <w:spacing w:line="480" w:lineRule="auto"/>
        <w:rPr>
          <w:rFonts w:ascii="Times New Roman" w:hAnsi="Times New Roman" w:cs="Times New Roman"/>
          <w:sz w:val="24"/>
          <w:szCs w:val="24"/>
        </w:rPr>
      </w:pPr>
      <w:r w:rsidRPr="004A1436">
        <w:rPr>
          <w:rFonts w:ascii="Times New Roman" w:hAnsi="Times New Roman" w:cs="Times New Roman"/>
          <w:sz w:val="24"/>
          <w:szCs w:val="24"/>
        </w:rPr>
        <w:t xml:space="preserve">The ministers preached publicly that, if one adopted their religion, one would no longer have to pay dues to gentlemen, nor royal taxes…others preached that king’s </w:t>
      </w:r>
      <w:r w:rsidRPr="004A1436">
        <w:rPr>
          <w:rFonts w:ascii="Times New Roman" w:hAnsi="Times New Roman" w:cs="Times New Roman"/>
          <w:sz w:val="24"/>
          <w:szCs w:val="24"/>
        </w:rPr>
        <w:lastRenderedPageBreak/>
        <w:t>had no power above that which pleased the people, others that the nobility was nothing more than anyone else.</w:t>
      </w:r>
      <w:r>
        <w:rPr>
          <w:rStyle w:val="FootnoteReference"/>
          <w:rFonts w:ascii="Times New Roman" w:hAnsi="Times New Roman" w:cs="Times New Roman"/>
          <w:sz w:val="24"/>
          <w:szCs w:val="24"/>
        </w:rPr>
        <w:footnoteReference w:id="20"/>
      </w:r>
    </w:p>
    <w:p w:rsidR="004319C8" w:rsidRDefault="004319C8" w:rsidP="00543F5D">
      <w:pPr>
        <w:spacing w:line="480" w:lineRule="auto"/>
        <w:rPr>
          <w:rFonts w:ascii="Times New Roman" w:hAnsi="Times New Roman" w:cs="Times New Roman"/>
          <w:sz w:val="24"/>
          <w:szCs w:val="24"/>
        </w:rPr>
      </w:pPr>
    </w:p>
    <w:p w:rsidR="007A6B5E" w:rsidRDefault="00695761" w:rsidP="00543F5D">
      <w:pPr>
        <w:spacing w:line="480" w:lineRule="auto"/>
      </w:pPr>
      <w:r>
        <w:rPr>
          <w:rFonts w:ascii="Times New Roman" w:hAnsi="Times New Roman" w:cs="Times New Roman"/>
          <w:sz w:val="24"/>
          <w:szCs w:val="24"/>
        </w:rPr>
        <w:t>Monluc could not ignore the fact that many nobles s</w:t>
      </w:r>
      <w:r w:rsidR="00B43CF3">
        <w:rPr>
          <w:rFonts w:ascii="Times New Roman" w:hAnsi="Times New Roman" w:cs="Times New Roman"/>
          <w:sz w:val="24"/>
          <w:szCs w:val="24"/>
        </w:rPr>
        <w:t>upported the Protestant cause, but h</w:t>
      </w:r>
      <w:r>
        <w:rPr>
          <w:rFonts w:ascii="Times New Roman" w:hAnsi="Times New Roman" w:cs="Times New Roman"/>
          <w:sz w:val="24"/>
          <w:szCs w:val="24"/>
        </w:rPr>
        <w:t xml:space="preserve">e argued that they </w:t>
      </w:r>
      <w:r w:rsidR="00467467">
        <w:rPr>
          <w:rFonts w:ascii="Times New Roman" w:hAnsi="Times New Roman" w:cs="Times New Roman"/>
          <w:sz w:val="24"/>
          <w:szCs w:val="24"/>
        </w:rPr>
        <w:t>refrained from active</w:t>
      </w:r>
      <w:r w:rsidR="005D76FA">
        <w:rPr>
          <w:rFonts w:ascii="Times New Roman" w:hAnsi="Times New Roman" w:cs="Times New Roman"/>
          <w:sz w:val="24"/>
          <w:szCs w:val="24"/>
        </w:rPr>
        <w:t xml:space="preserve"> involvement</w:t>
      </w:r>
      <w:r w:rsidR="007A6B5E">
        <w:rPr>
          <w:rFonts w:ascii="Times New Roman" w:hAnsi="Times New Roman" w:cs="Times New Roman"/>
          <w:sz w:val="24"/>
          <w:szCs w:val="24"/>
        </w:rPr>
        <w:t xml:space="preserve">. </w:t>
      </w:r>
      <w:r w:rsidR="00467467">
        <w:rPr>
          <w:rFonts w:ascii="Times New Roman" w:hAnsi="Times New Roman" w:cs="Times New Roman"/>
          <w:sz w:val="24"/>
          <w:szCs w:val="24"/>
        </w:rPr>
        <w:t xml:space="preserve">Like their Catholic neighbours, they were afraid </w:t>
      </w:r>
      <w:r w:rsidR="007A6B5E">
        <w:rPr>
          <w:rFonts w:ascii="Times New Roman" w:hAnsi="Times New Roman" w:cs="Times New Roman"/>
          <w:sz w:val="24"/>
          <w:szCs w:val="24"/>
        </w:rPr>
        <w:t>to</w:t>
      </w:r>
      <w:r w:rsidR="00B43CF3">
        <w:rPr>
          <w:rFonts w:ascii="Times New Roman" w:hAnsi="Times New Roman" w:cs="Times New Roman"/>
          <w:sz w:val="24"/>
          <w:szCs w:val="24"/>
        </w:rPr>
        <w:t xml:space="preserve"> leave their château for fear of attack</w:t>
      </w:r>
      <w:r>
        <w:rPr>
          <w:rFonts w:ascii="Times New Roman" w:hAnsi="Times New Roman" w:cs="Times New Roman"/>
          <w:sz w:val="24"/>
          <w:szCs w:val="24"/>
        </w:rPr>
        <w:t xml:space="preserve">. </w:t>
      </w:r>
      <w:r w:rsidR="007A6B5E">
        <w:rPr>
          <w:rFonts w:ascii="Times New Roman" w:hAnsi="Times New Roman" w:cs="Times New Roman"/>
          <w:sz w:val="24"/>
          <w:szCs w:val="24"/>
        </w:rPr>
        <w:t xml:space="preserve">Monluc’s purpose </w:t>
      </w:r>
      <w:r w:rsidR="00467467">
        <w:rPr>
          <w:rFonts w:ascii="Times New Roman" w:hAnsi="Times New Roman" w:cs="Times New Roman"/>
          <w:sz w:val="24"/>
          <w:szCs w:val="24"/>
        </w:rPr>
        <w:t xml:space="preserve">in constructing this narrative ten years after the </w:t>
      </w:r>
      <w:r>
        <w:rPr>
          <w:rFonts w:ascii="Times New Roman" w:hAnsi="Times New Roman" w:cs="Times New Roman"/>
          <w:sz w:val="24"/>
          <w:szCs w:val="24"/>
        </w:rPr>
        <w:t>events</w:t>
      </w:r>
      <w:r w:rsidR="00467467">
        <w:rPr>
          <w:rFonts w:ascii="Times New Roman" w:hAnsi="Times New Roman" w:cs="Times New Roman"/>
          <w:sz w:val="24"/>
          <w:szCs w:val="24"/>
        </w:rPr>
        <w:t xml:space="preserve"> was to magnify his own role and</w:t>
      </w:r>
      <w:r w:rsidR="007A6B5E">
        <w:rPr>
          <w:rFonts w:ascii="Times New Roman" w:hAnsi="Times New Roman" w:cs="Times New Roman"/>
          <w:sz w:val="24"/>
          <w:szCs w:val="24"/>
        </w:rPr>
        <w:t xml:space="preserve"> justify his recourse to summary executions</w:t>
      </w:r>
      <w:r w:rsidR="00467467">
        <w:rPr>
          <w:rFonts w:ascii="Times New Roman" w:hAnsi="Times New Roman" w:cs="Times New Roman"/>
          <w:sz w:val="24"/>
          <w:szCs w:val="24"/>
        </w:rPr>
        <w:t>. This permitted him to don the heroic mantle of</w:t>
      </w:r>
      <w:r>
        <w:rPr>
          <w:rFonts w:ascii="Times New Roman" w:hAnsi="Times New Roman" w:cs="Times New Roman"/>
          <w:sz w:val="24"/>
          <w:szCs w:val="24"/>
        </w:rPr>
        <w:t xml:space="preserve"> ‘Conservateur de Guyenne’.</w:t>
      </w:r>
      <w:r w:rsidR="007A6B5E">
        <w:rPr>
          <w:rStyle w:val="FootnoteReference"/>
          <w:rFonts w:ascii="Times New Roman" w:hAnsi="Times New Roman" w:cs="Times New Roman"/>
          <w:sz w:val="24"/>
          <w:szCs w:val="24"/>
        </w:rPr>
        <w:footnoteReference w:id="21"/>
      </w:r>
      <w:r w:rsidR="00467467">
        <w:rPr>
          <w:rFonts w:ascii="Times New Roman" w:hAnsi="Times New Roman" w:cs="Times New Roman"/>
          <w:sz w:val="24"/>
          <w:szCs w:val="24"/>
        </w:rPr>
        <w:t xml:space="preserve"> Facts that did</w:t>
      </w:r>
      <w:r w:rsidR="007A6B5E">
        <w:rPr>
          <w:rFonts w:ascii="Times New Roman" w:hAnsi="Times New Roman" w:cs="Times New Roman"/>
          <w:sz w:val="24"/>
          <w:szCs w:val="24"/>
        </w:rPr>
        <w:t xml:space="preserve"> not fit this story w</w:t>
      </w:r>
      <w:r w:rsidR="00AE1F28">
        <w:rPr>
          <w:rFonts w:ascii="Times New Roman" w:hAnsi="Times New Roman" w:cs="Times New Roman"/>
          <w:sz w:val="24"/>
          <w:szCs w:val="24"/>
        </w:rPr>
        <w:t>ere altered.</w:t>
      </w:r>
      <w:r w:rsidR="00AE1F28">
        <w:rPr>
          <w:rStyle w:val="FootnoteReference"/>
          <w:rFonts w:ascii="Times New Roman" w:hAnsi="Times New Roman" w:cs="Times New Roman"/>
          <w:sz w:val="24"/>
          <w:szCs w:val="24"/>
        </w:rPr>
        <w:footnoteReference w:id="22"/>
      </w:r>
    </w:p>
    <w:p w:rsidR="00723955" w:rsidRDefault="007A6B5E" w:rsidP="00543F5D">
      <w:pPr>
        <w:spacing w:line="480" w:lineRule="auto"/>
        <w:rPr>
          <w:rFonts w:ascii="Times New Roman" w:hAnsi="Times New Roman" w:cs="Times New Roman"/>
          <w:sz w:val="24"/>
          <w:szCs w:val="24"/>
        </w:rPr>
      </w:pPr>
      <w:r>
        <w:tab/>
      </w:r>
      <w:r w:rsidRPr="007A6B5E">
        <w:rPr>
          <w:rFonts w:ascii="Times New Roman" w:hAnsi="Times New Roman" w:cs="Times New Roman"/>
          <w:sz w:val="24"/>
          <w:szCs w:val="24"/>
        </w:rPr>
        <w:t xml:space="preserve">But there are </w:t>
      </w:r>
      <w:r w:rsidR="00AE1F28">
        <w:rPr>
          <w:rFonts w:ascii="Times New Roman" w:hAnsi="Times New Roman" w:cs="Times New Roman"/>
          <w:sz w:val="24"/>
          <w:szCs w:val="24"/>
        </w:rPr>
        <w:t xml:space="preserve">other </w:t>
      </w:r>
      <w:r w:rsidRPr="007A6B5E">
        <w:rPr>
          <w:rFonts w:ascii="Times New Roman" w:hAnsi="Times New Roman" w:cs="Times New Roman"/>
          <w:sz w:val="24"/>
          <w:szCs w:val="24"/>
        </w:rPr>
        <w:t xml:space="preserve">reasons for being sceptical about </w:t>
      </w:r>
      <w:r w:rsidR="00AE1F28">
        <w:rPr>
          <w:rFonts w:ascii="Times New Roman" w:hAnsi="Times New Roman" w:cs="Times New Roman"/>
          <w:sz w:val="24"/>
          <w:szCs w:val="24"/>
        </w:rPr>
        <w:t xml:space="preserve">Monluc’s version of the events. Strip away the rhetoric and he was remarkably </w:t>
      </w:r>
      <w:r w:rsidR="00F7216E">
        <w:rPr>
          <w:rFonts w:ascii="Times New Roman" w:hAnsi="Times New Roman" w:cs="Times New Roman"/>
          <w:sz w:val="24"/>
          <w:szCs w:val="24"/>
        </w:rPr>
        <w:t>coy about events in the Agenais in 1560</w:t>
      </w:r>
      <w:r w:rsidR="009F3C41">
        <w:rPr>
          <w:rFonts w:ascii="Times New Roman" w:hAnsi="Times New Roman" w:cs="Times New Roman"/>
          <w:sz w:val="24"/>
          <w:szCs w:val="24"/>
        </w:rPr>
        <w:t>-1.</w:t>
      </w:r>
      <w:r w:rsidR="00AE1F28">
        <w:rPr>
          <w:rStyle w:val="FootnoteReference"/>
          <w:rFonts w:ascii="Times New Roman" w:hAnsi="Times New Roman" w:cs="Times New Roman"/>
          <w:sz w:val="24"/>
          <w:szCs w:val="24"/>
        </w:rPr>
        <w:footnoteReference w:id="23"/>
      </w:r>
      <w:r w:rsidR="00AE1F28">
        <w:rPr>
          <w:rFonts w:ascii="Times New Roman" w:hAnsi="Times New Roman" w:cs="Times New Roman"/>
          <w:sz w:val="24"/>
          <w:szCs w:val="24"/>
        </w:rPr>
        <w:t xml:space="preserve"> He </w:t>
      </w:r>
      <w:r w:rsidR="00F7216E">
        <w:rPr>
          <w:rFonts w:ascii="Times New Roman" w:hAnsi="Times New Roman" w:cs="Times New Roman"/>
          <w:sz w:val="24"/>
          <w:szCs w:val="24"/>
        </w:rPr>
        <w:t>preferred to concentrate on the civil wars after 1562 and to justify why ‘against my nature, I used not only rigor, but cruelty</w:t>
      </w:r>
      <w:r w:rsidR="00AE1F28">
        <w:rPr>
          <w:rFonts w:ascii="Times New Roman" w:hAnsi="Times New Roman" w:cs="Times New Roman"/>
          <w:sz w:val="24"/>
          <w:szCs w:val="24"/>
        </w:rPr>
        <w:t>.’</w:t>
      </w:r>
      <w:r w:rsidR="00AE1F28">
        <w:rPr>
          <w:rStyle w:val="FootnoteReference"/>
          <w:rFonts w:ascii="Times New Roman" w:hAnsi="Times New Roman" w:cs="Times New Roman"/>
          <w:sz w:val="24"/>
          <w:szCs w:val="24"/>
        </w:rPr>
        <w:footnoteReference w:id="24"/>
      </w:r>
      <w:r w:rsidR="00AE1F28" w:rsidRPr="00AE1F28">
        <w:rPr>
          <w:rFonts w:ascii="Times New Roman" w:hAnsi="Times New Roman" w:cs="Times New Roman"/>
          <w:sz w:val="24"/>
          <w:szCs w:val="24"/>
        </w:rPr>
        <w:t xml:space="preserve"> </w:t>
      </w:r>
      <w:r w:rsidR="00F7216E">
        <w:rPr>
          <w:rFonts w:ascii="Times New Roman" w:hAnsi="Times New Roman" w:cs="Times New Roman"/>
          <w:sz w:val="24"/>
          <w:szCs w:val="24"/>
        </w:rPr>
        <w:t xml:space="preserve">In fact, Monluc </w:t>
      </w:r>
      <w:r w:rsidR="00605276">
        <w:rPr>
          <w:rFonts w:ascii="Times New Roman" w:hAnsi="Times New Roman" w:cs="Times New Roman"/>
          <w:sz w:val="24"/>
          <w:szCs w:val="24"/>
        </w:rPr>
        <w:t xml:space="preserve">only </w:t>
      </w:r>
      <w:r w:rsidR="00F7216E">
        <w:rPr>
          <w:rFonts w:ascii="Times New Roman" w:hAnsi="Times New Roman" w:cs="Times New Roman"/>
          <w:sz w:val="24"/>
          <w:szCs w:val="24"/>
        </w:rPr>
        <w:t xml:space="preserve">received a </w:t>
      </w:r>
      <w:r w:rsidR="00605276">
        <w:rPr>
          <w:rFonts w:ascii="Times New Roman" w:hAnsi="Times New Roman" w:cs="Times New Roman"/>
          <w:sz w:val="24"/>
          <w:szCs w:val="24"/>
        </w:rPr>
        <w:t xml:space="preserve">commission to </w:t>
      </w:r>
      <w:r w:rsidR="00F7216E">
        <w:rPr>
          <w:rFonts w:ascii="Times New Roman" w:hAnsi="Times New Roman" w:cs="Times New Roman"/>
          <w:sz w:val="24"/>
          <w:szCs w:val="24"/>
        </w:rPr>
        <w:t>go to the</w:t>
      </w:r>
      <w:r w:rsidR="00605276">
        <w:rPr>
          <w:rFonts w:ascii="Times New Roman" w:hAnsi="Times New Roman" w:cs="Times New Roman"/>
          <w:sz w:val="24"/>
          <w:szCs w:val="24"/>
        </w:rPr>
        <w:t xml:space="preserve"> </w:t>
      </w:r>
      <w:r w:rsidR="00AE1F28">
        <w:rPr>
          <w:rFonts w:ascii="Times New Roman" w:hAnsi="Times New Roman" w:cs="Times New Roman"/>
          <w:sz w:val="24"/>
          <w:szCs w:val="24"/>
        </w:rPr>
        <w:t>region in July 1561 when order h</w:t>
      </w:r>
      <w:r w:rsidR="00D470AB">
        <w:rPr>
          <w:rFonts w:ascii="Times New Roman" w:hAnsi="Times New Roman" w:cs="Times New Roman"/>
          <w:sz w:val="24"/>
          <w:szCs w:val="24"/>
        </w:rPr>
        <w:t xml:space="preserve">ad already broken down. </w:t>
      </w:r>
      <w:r w:rsidR="00F7216E">
        <w:rPr>
          <w:rFonts w:ascii="Times New Roman" w:hAnsi="Times New Roman" w:cs="Times New Roman"/>
          <w:sz w:val="24"/>
          <w:szCs w:val="24"/>
        </w:rPr>
        <w:t>T</w:t>
      </w:r>
      <w:r w:rsidR="00D470AB">
        <w:rPr>
          <w:rFonts w:ascii="Times New Roman" w:hAnsi="Times New Roman" w:cs="Times New Roman"/>
          <w:sz w:val="24"/>
          <w:szCs w:val="24"/>
        </w:rPr>
        <w:t xml:space="preserve">here are </w:t>
      </w:r>
      <w:r w:rsidR="0066516F">
        <w:rPr>
          <w:rFonts w:ascii="Times New Roman" w:hAnsi="Times New Roman" w:cs="Times New Roman"/>
          <w:sz w:val="24"/>
          <w:szCs w:val="24"/>
        </w:rPr>
        <w:t>other reasons for the gaps in Monluc’s</w:t>
      </w:r>
      <w:r w:rsidR="00D470AB">
        <w:rPr>
          <w:rFonts w:ascii="Times New Roman" w:hAnsi="Times New Roman" w:cs="Times New Roman"/>
          <w:sz w:val="24"/>
          <w:szCs w:val="24"/>
        </w:rPr>
        <w:t xml:space="preserve"> account. </w:t>
      </w:r>
      <w:r w:rsidR="00F7216E">
        <w:rPr>
          <w:rFonts w:ascii="Times New Roman" w:hAnsi="Times New Roman" w:cs="Times New Roman"/>
          <w:sz w:val="24"/>
          <w:szCs w:val="24"/>
        </w:rPr>
        <w:t xml:space="preserve">His sympathies were more ambiguous than he cares to </w:t>
      </w:r>
      <w:r w:rsidR="00B43CF3">
        <w:rPr>
          <w:rFonts w:ascii="Times New Roman" w:hAnsi="Times New Roman" w:cs="Times New Roman"/>
          <w:sz w:val="24"/>
          <w:szCs w:val="24"/>
        </w:rPr>
        <w:t>mention</w:t>
      </w:r>
      <w:r w:rsidR="00F7216E">
        <w:rPr>
          <w:rFonts w:ascii="Times New Roman" w:hAnsi="Times New Roman" w:cs="Times New Roman"/>
          <w:sz w:val="24"/>
          <w:szCs w:val="24"/>
        </w:rPr>
        <w:t xml:space="preserve">. At the time </w:t>
      </w:r>
      <w:r w:rsidR="003F1437">
        <w:rPr>
          <w:rFonts w:ascii="Times New Roman" w:hAnsi="Times New Roman" w:cs="Times New Roman"/>
          <w:sz w:val="24"/>
          <w:szCs w:val="24"/>
        </w:rPr>
        <w:t xml:space="preserve">he </w:t>
      </w:r>
      <w:r w:rsidR="00D470AB">
        <w:rPr>
          <w:rFonts w:ascii="Times New Roman" w:hAnsi="Times New Roman" w:cs="Times New Roman"/>
          <w:sz w:val="24"/>
          <w:szCs w:val="24"/>
        </w:rPr>
        <w:t>was close</w:t>
      </w:r>
      <w:r w:rsidR="00FC452B">
        <w:rPr>
          <w:rFonts w:ascii="Times New Roman" w:hAnsi="Times New Roman" w:cs="Times New Roman"/>
          <w:sz w:val="24"/>
          <w:szCs w:val="24"/>
        </w:rPr>
        <w:t xml:space="preserve"> to the House of Bourbon</w:t>
      </w:r>
      <w:r w:rsidR="00D470AB">
        <w:rPr>
          <w:rFonts w:ascii="Times New Roman" w:hAnsi="Times New Roman" w:cs="Times New Roman"/>
          <w:sz w:val="24"/>
          <w:szCs w:val="24"/>
        </w:rPr>
        <w:t xml:space="preserve"> </w:t>
      </w:r>
      <w:r w:rsidR="00F7216E">
        <w:rPr>
          <w:rFonts w:ascii="Times New Roman" w:hAnsi="Times New Roman" w:cs="Times New Roman"/>
          <w:sz w:val="24"/>
          <w:szCs w:val="24"/>
        </w:rPr>
        <w:t xml:space="preserve">in its </w:t>
      </w:r>
      <w:r w:rsidR="00D470AB">
        <w:rPr>
          <w:rFonts w:ascii="Times New Roman" w:hAnsi="Times New Roman" w:cs="Times New Roman"/>
          <w:sz w:val="24"/>
          <w:szCs w:val="24"/>
        </w:rPr>
        <w:t>conflict with the Guise</w:t>
      </w:r>
      <w:r w:rsidR="00F7216E">
        <w:rPr>
          <w:rFonts w:ascii="Times New Roman" w:hAnsi="Times New Roman" w:cs="Times New Roman"/>
          <w:sz w:val="24"/>
          <w:szCs w:val="24"/>
        </w:rPr>
        <w:t xml:space="preserve"> and he was intimately connected to the local Protestant leadership</w:t>
      </w:r>
      <w:r w:rsidR="00D470AB">
        <w:rPr>
          <w:rFonts w:ascii="Times New Roman" w:hAnsi="Times New Roman" w:cs="Times New Roman"/>
          <w:sz w:val="24"/>
          <w:szCs w:val="24"/>
        </w:rPr>
        <w:t>.</w:t>
      </w:r>
      <w:r w:rsidR="00D470AB">
        <w:rPr>
          <w:rStyle w:val="FootnoteReference"/>
          <w:rFonts w:ascii="Times New Roman" w:hAnsi="Times New Roman" w:cs="Times New Roman"/>
          <w:sz w:val="24"/>
          <w:szCs w:val="24"/>
        </w:rPr>
        <w:footnoteReference w:id="25"/>
      </w:r>
      <w:r w:rsidR="00D470AB">
        <w:rPr>
          <w:rFonts w:ascii="Times New Roman" w:hAnsi="Times New Roman" w:cs="Times New Roman"/>
          <w:sz w:val="24"/>
          <w:szCs w:val="24"/>
        </w:rPr>
        <w:t xml:space="preserve"> </w:t>
      </w:r>
      <w:r w:rsidR="003B29DC">
        <w:rPr>
          <w:rFonts w:ascii="Times New Roman" w:hAnsi="Times New Roman" w:cs="Times New Roman"/>
          <w:sz w:val="24"/>
          <w:szCs w:val="24"/>
        </w:rPr>
        <w:t xml:space="preserve">When </w:t>
      </w:r>
      <w:r w:rsidR="00D21252">
        <w:rPr>
          <w:rFonts w:ascii="Times New Roman" w:hAnsi="Times New Roman" w:cs="Times New Roman"/>
          <w:sz w:val="24"/>
          <w:szCs w:val="24"/>
        </w:rPr>
        <w:t xml:space="preserve">he was </w:t>
      </w:r>
      <w:r w:rsidR="003B29DC">
        <w:rPr>
          <w:rFonts w:ascii="Times New Roman" w:hAnsi="Times New Roman" w:cs="Times New Roman"/>
          <w:sz w:val="24"/>
          <w:szCs w:val="24"/>
        </w:rPr>
        <w:t xml:space="preserve">secretly </w:t>
      </w:r>
      <w:r w:rsidR="003B29DC">
        <w:rPr>
          <w:rFonts w:ascii="Times New Roman" w:hAnsi="Times New Roman" w:cs="Times New Roman"/>
          <w:sz w:val="24"/>
          <w:szCs w:val="24"/>
        </w:rPr>
        <w:lastRenderedPageBreak/>
        <w:t xml:space="preserve">approached by the Protestants at the end of 1561 Monluc responded, as he reports it, </w:t>
      </w:r>
      <w:r w:rsidR="00D21252">
        <w:rPr>
          <w:rFonts w:ascii="Times New Roman" w:hAnsi="Times New Roman" w:cs="Times New Roman"/>
          <w:sz w:val="24"/>
          <w:szCs w:val="24"/>
        </w:rPr>
        <w:t xml:space="preserve">with </w:t>
      </w:r>
      <w:r w:rsidR="003B29DC">
        <w:rPr>
          <w:rFonts w:ascii="Times New Roman" w:hAnsi="Times New Roman" w:cs="Times New Roman"/>
          <w:sz w:val="24"/>
          <w:szCs w:val="24"/>
        </w:rPr>
        <w:t>furious indignation. But the fact that he approached at all is instructive.</w:t>
      </w:r>
      <w:r w:rsidR="003B29DC">
        <w:rPr>
          <w:rStyle w:val="FootnoteReference"/>
          <w:rFonts w:ascii="Times New Roman" w:hAnsi="Times New Roman" w:cs="Times New Roman"/>
          <w:sz w:val="24"/>
          <w:szCs w:val="24"/>
        </w:rPr>
        <w:footnoteReference w:id="26"/>
      </w:r>
    </w:p>
    <w:p w:rsidR="004A227A" w:rsidRDefault="003B29DC" w:rsidP="001E0A7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fact, the </w:t>
      </w:r>
      <w:r w:rsidR="00775C53">
        <w:rPr>
          <w:rFonts w:ascii="Times New Roman" w:hAnsi="Times New Roman" w:cs="Times New Roman"/>
          <w:sz w:val="24"/>
          <w:szCs w:val="24"/>
        </w:rPr>
        <w:t>disorder</w:t>
      </w:r>
      <w:r>
        <w:rPr>
          <w:rFonts w:ascii="Times New Roman" w:hAnsi="Times New Roman" w:cs="Times New Roman"/>
          <w:sz w:val="24"/>
          <w:szCs w:val="24"/>
        </w:rPr>
        <w:t xml:space="preserve"> in the Agenais was already</w:t>
      </w:r>
      <w:r w:rsidR="007F0FFF">
        <w:rPr>
          <w:rFonts w:ascii="Times New Roman" w:hAnsi="Times New Roman" w:cs="Times New Roman"/>
          <w:sz w:val="24"/>
          <w:szCs w:val="24"/>
        </w:rPr>
        <w:t xml:space="preserve"> </w:t>
      </w:r>
      <w:r w:rsidR="00AB04D4">
        <w:rPr>
          <w:rFonts w:ascii="Times New Roman" w:hAnsi="Times New Roman" w:cs="Times New Roman"/>
          <w:sz w:val="24"/>
          <w:szCs w:val="24"/>
        </w:rPr>
        <w:t xml:space="preserve">three years </w:t>
      </w:r>
      <w:r w:rsidR="007F0FFF">
        <w:rPr>
          <w:rFonts w:ascii="Times New Roman" w:hAnsi="Times New Roman" w:cs="Times New Roman"/>
          <w:sz w:val="24"/>
          <w:szCs w:val="24"/>
        </w:rPr>
        <w:t>old</w:t>
      </w:r>
      <w:r>
        <w:rPr>
          <w:rFonts w:ascii="Times New Roman" w:hAnsi="Times New Roman" w:cs="Times New Roman"/>
          <w:sz w:val="24"/>
          <w:szCs w:val="24"/>
        </w:rPr>
        <w:t xml:space="preserve"> by</w:t>
      </w:r>
      <w:r w:rsidR="003F1437">
        <w:rPr>
          <w:rFonts w:ascii="Times New Roman" w:hAnsi="Times New Roman" w:cs="Times New Roman"/>
          <w:sz w:val="24"/>
          <w:szCs w:val="24"/>
        </w:rPr>
        <w:t xml:space="preserve"> the</w:t>
      </w:r>
      <w:r>
        <w:rPr>
          <w:rFonts w:ascii="Times New Roman" w:hAnsi="Times New Roman" w:cs="Times New Roman"/>
          <w:sz w:val="24"/>
          <w:szCs w:val="24"/>
        </w:rPr>
        <w:t xml:space="preserve"> time Monluc </w:t>
      </w:r>
      <w:r w:rsidR="00F63A63">
        <w:rPr>
          <w:rFonts w:ascii="Times New Roman" w:hAnsi="Times New Roman" w:cs="Times New Roman"/>
          <w:sz w:val="24"/>
          <w:szCs w:val="24"/>
        </w:rPr>
        <w:t>received his commission</w:t>
      </w:r>
      <w:r w:rsidR="00FC452B">
        <w:rPr>
          <w:rFonts w:ascii="Times New Roman" w:hAnsi="Times New Roman" w:cs="Times New Roman"/>
          <w:sz w:val="24"/>
          <w:szCs w:val="24"/>
        </w:rPr>
        <w:t xml:space="preserve">. </w:t>
      </w:r>
      <w:r w:rsidR="007F0FFF">
        <w:rPr>
          <w:rFonts w:ascii="Times New Roman" w:hAnsi="Times New Roman" w:cs="Times New Roman"/>
          <w:sz w:val="24"/>
          <w:szCs w:val="24"/>
        </w:rPr>
        <w:t xml:space="preserve">It began, as family feuds so often did, with a disputed inheritance. </w:t>
      </w:r>
      <w:r w:rsidR="004A227A">
        <w:rPr>
          <w:rFonts w:ascii="Times New Roman" w:hAnsi="Times New Roman" w:cs="Times New Roman"/>
          <w:sz w:val="24"/>
          <w:szCs w:val="24"/>
        </w:rPr>
        <w:t>The story</w:t>
      </w:r>
      <w:r w:rsidR="00D21252">
        <w:rPr>
          <w:rFonts w:ascii="Times New Roman" w:hAnsi="Times New Roman" w:cs="Times New Roman"/>
          <w:sz w:val="24"/>
          <w:szCs w:val="24"/>
        </w:rPr>
        <w:t xml:space="preserve"> of the feud</w:t>
      </w:r>
      <w:r w:rsidR="004A227A">
        <w:rPr>
          <w:rFonts w:ascii="Times New Roman" w:hAnsi="Times New Roman" w:cs="Times New Roman"/>
          <w:sz w:val="24"/>
          <w:szCs w:val="24"/>
        </w:rPr>
        <w:t xml:space="preserve"> only came to light when the participants be</w:t>
      </w:r>
      <w:r w:rsidR="00D21252">
        <w:rPr>
          <w:rFonts w:ascii="Times New Roman" w:hAnsi="Times New Roman" w:cs="Times New Roman"/>
          <w:sz w:val="24"/>
          <w:szCs w:val="24"/>
        </w:rPr>
        <w:t>gan to apply for royal pardons following the</w:t>
      </w:r>
      <w:r w:rsidR="00B43CF3">
        <w:rPr>
          <w:rFonts w:ascii="Times New Roman" w:hAnsi="Times New Roman" w:cs="Times New Roman"/>
          <w:sz w:val="24"/>
          <w:szCs w:val="24"/>
        </w:rPr>
        <w:t xml:space="preserve"> termination of the</w:t>
      </w:r>
      <w:r w:rsidR="00D21252">
        <w:rPr>
          <w:rFonts w:ascii="Times New Roman" w:hAnsi="Times New Roman" w:cs="Times New Roman"/>
          <w:sz w:val="24"/>
          <w:szCs w:val="24"/>
        </w:rPr>
        <w:t xml:space="preserve"> first war of religion in 1563</w:t>
      </w:r>
      <w:r w:rsidR="004A227A">
        <w:rPr>
          <w:rFonts w:ascii="Times New Roman" w:hAnsi="Times New Roman" w:cs="Times New Roman"/>
          <w:sz w:val="24"/>
          <w:szCs w:val="24"/>
        </w:rPr>
        <w:t xml:space="preserve">. </w:t>
      </w:r>
      <w:r w:rsidR="00F2715F">
        <w:rPr>
          <w:rFonts w:ascii="Times New Roman" w:hAnsi="Times New Roman" w:cs="Times New Roman"/>
          <w:sz w:val="24"/>
          <w:szCs w:val="24"/>
        </w:rPr>
        <w:t xml:space="preserve">These pardons tales recount that in 1557 the elder line of the House of Montpezat died </w:t>
      </w:r>
      <w:r w:rsidR="00FC452B">
        <w:rPr>
          <w:rFonts w:ascii="Times New Roman" w:hAnsi="Times New Roman" w:cs="Times New Roman"/>
          <w:sz w:val="24"/>
          <w:szCs w:val="24"/>
        </w:rPr>
        <w:t xml:space="preserve">out </w:t>
      </w:r>
      <w:r w:rsidR="00F2715F">
        <w:rPr>
          <w:rFonts w:ascii="Times New Roman" w:hAnsi="Times New Roman" w:cs="Times New Roman"/>
          <w:sz w:val="24"/>
          <w:szCs w:val="24"/>
        </w:rPr>
        <w:t>in</w:t>
      </w:r>
      <w:r w:rsidR="00FC452B">
        <w:rPr>
          <w:rFonts w:ascii="Times New Roman" w:hAnsi="Times New Roman" w:cs="Times New Roman"/>
          <w:sz w:val="24"/>
          <w:szCs w:val="24"/>
        </w:rPr>
        <w:t xml:space="preserve"> the</w:t>
      </w:r>
      <w:r w:rsidR="00F2715F">
        <w:rPr>
          <w:rFonts w:ascii="Times New Roman" w:hAnsi="Times New Roman" w:cs="Times New Roman"/>
          <w:sz w:val="24"/>
          <w:szCs w:val="24"/>
        </w:rPr>
        <w:t xml:space="preserve"> male line, leaving only a woman, Gabrielle, mar</w:t>
      </w:r>
      <w:r w:rsidR="00487BD4">
        <w:rPr>
          <w:rFonts w:ascii="Times New Roman" w:hAnsi="Times New Roman" w:cs="Times New Roman"/>
          <w:sz w:val="24"/>
          <w:szCs w:val="24"/>
        </w:rPr>
        <w:t>ried to Jean-Georges de Rochechouart, seigneur de Plieux, whose claim to the inheritance was contested by the cadet line of the Montpezat represented by Alain de Montpezat (d.1561) and his two sons Antoine, seigneur de Savignac</w:t>
      </w:r>
      <w:r w:rsidR="0066516F">
        <w:rPr>
          <w:rFonts w:ascii="Times New Roman" w:hAnsi="Times New Roman" w:cs="Times New Roman"/>
          <w:sz w:val="24"/>
          <w:szCs w:val="24"/>
        </w:rPr>
        <w:t xml:space="preserve"> de Thouars</w:t>
      </w:r>
      <w:r w:rsidR="00487BD4">
        <w:rPr>
          <w:rFonts w:ascii="Times New Roman" w:hAnsi="Times New Roman" w:cs="Times New Roman"/>
          <w:sz w:val="24"/>
          <w:szCs w:val="24"/>
        </w:rPr>
        <w:t>, and François, seigneur de Laugnac.</w:t>
      </w:r>
      <w:r w:rsidR="00487BD4">
        <w:rPr>
          <w:rStyle w:val="FootnoteReference"/>
          <w:rFonts w:ascii="Times New Roman" w:hAnsi="Times New Roman" w:cs="Times New Roman"/>
          <w:sz w:val="24"/>
          <w:szCs w:val="24"/>
        </w:rPr>
        <w:footnoteReference w:id="27"/>
      </w:r>
      <w:r w:rsidR="00FC452B">
        <w:rPr>
          <w:rFonts w:ascii="Times New Roman" w:hAnsi="Times New Roman" w:cs="Times New Roman"/>
          <w:sz w:val="24"/>
          <w:szCs w:val="24"/>
        </w:rPr>
        <w:t xml:space="preserve"> In his </w:t>
      </w:r>
      <w:r w:rsidR="00487BD4">
        <w:rPr>
          <w:rFonts w:ascii="Times New Roman" w:hAnsi="Times New Roman" w:cs="Times New Roman"/>
          <w:sz w:val="24"/>
          <w:szCs w:val="24"/>
        </w:rPr>
        <w:t>pardon</w:t>
      </w:r>
      <w:r w:rsidR="00FC452B">
        <w:rPr>
          <w:rFonts w:ascii="Times New Roman" w:hAnsi="Times New Roman" w:cs="Times New Roman"/>
          <w:sz w:val="24"/>
          <w:szCs w:val="24"/>
        </w:rPr>
        <w:t xml:space="preserve"> tale</w:t>
      </w:r>
      <w:r w:rsidR="00487BD4">
        <w:rPr>
          <w:rFonts w:ascii="Times New Roman" w:hAnsi="Times New Roman" w:cs="Times New Roman"/>
          <w:sz w:val="24"/>
          <w:szCs w:val="24"/>
        </w:rPr>
        <w:t xml:space="preserve"> </w:t>
      </w:r>
      <w:r w:rsidR="004A227A">
        <w:rPr>
          <w:rFonts w:ascii="Times New Roman" w:hAnsi="Times New Roman" w:cs="Times New Roman"/>
          <w:sz w:val="24"/>
          <w:szCs w:val="24"/>
        </w:rPr>
        <w:t xml:space="preserve">Antoine de Montpezat </w:t>
      </w:r>
      <w:r w:rsidR="00B5761F">
        <w:rPr>
          <w:rFonts w:ascii="Times New Roman" w:hAnsi="Times New Roman" w:cs="Times New Roman"/>
          <w:sz w:val="24"/>
          <w:szCs w:val="24"/>
        </w:rPr>
        <w:t xml:space="preserve">recounted how, </w:t>
      </w:r>
      <w:r w:rsidR="00487BD4">
        <w:rPr>
          <w:rFonts w:ascii="Times New Roman" w:hAnsi="Times New Roman" w:cs="Times New Roman"/>
          <w:sz w:val="24"/>
          <w:szCs w:val="24"/>
        </w:rPr>
        <w:t>at the beginning of 1558</w:t>
      </w:r>
      <w:r w:rsidR="00B5761F">
        <w:rPr>
          <w:rFonts w:ascii="Times New Roman" w:hAnsi="Times New Roman" w:cs="Times New Roman"/>
          <w:sz w:val="24"/>
          <w:szCs w:val="24"/>
        </w:rPr>
        <w:t>,</w:t>
      </w:r>
      <w:r w:rsidR="00487BD4">
        <w:rPr>
          <w:rFonts w:ascii="Times New Roman" w:hAnsi="Times New Roman" w:cs="Times New Roman"/>
          <w:sz w:val="24"/>
          <w:szCs w:val="24"/>
        </w:rPr>
        <w:t xml:space="preserve"> </w:t>
      </w:r>
      <w:r w:rsidR="00FC452B">
        <w:rPr>
          <w:rFonts w:ascii="Times New Roman" w:hAnsi="Times New Roman" w:cs="Times New Roman"/>
          <w:sz w:val="24"/>
          <w:szCs w:val="24"/>
        </w:rPr>
        <w:t xml:space="preserve">he </w:t>
      </w:r>
      <w:r w:rsidR="00487BD4">
        <w:rPr>
          <w:rFonts w:ascii="Times New Roman" w:hAnsi="Times New Roman" w:cs="Times New Roman"/>
          <w:sz w:val="24"/>
          <w:szCs w:val="24"/>
        </w:rPr>
        <w:t>travelled to Lectoure to meet his brother</w:t>
      </w:r>
      <w:r w:rsidR="00B5761F">
        <w:rPr>
          <w:rFonts w:ascii="Times New Roman" w:hAnsi="Times New Roman" w:cs="Times New Roman"/>
          <w:sz w:val="24"/>
          <w:szCs w:val="24"/>
        </w:rPr>
        <w:t>, François,</w:t>
      </w:r>
      <w:r w:rsidR="00487BD4">
        <w:rPr>
          <w:rFonts w:ascii="Times New Roman" w:hAnsi="Times New Roman" w:cs="Times New Roman"/>
          <w:sz w:val="24"/>
          <w:szCs w:val="24"/>
        </w:rPr>
        <w:t xml:space="preserve"> </w:t>
      </w:r>
      <w:r w:rsidR="00A31E6E">
        <w:rPr>
          <w:rFonts w:ascii="Times New Roman" w:hAnsi="Times New Roman" w:cs="Times New Roman"/>
          <w:sz w:val="24"/>
          <w:szCs w:val="24"/>
        </w:rPr>
        <w:t xml:space="preserve">and </w:t>
      </w:r>
      <w:r w:rsidR="00B5761F">
        <w:rPr>
          <w:rFonts w:ascii="Times New Roman" w:hAnsi="Times New Roman" w:cs="Times New Roman"/>
          <w:sz w:val="24"/>
          <w:szCs w:val="24"/>
        </w:rPr>
        <w:t>Rochechouart,</w:t>
      </w:r>
      <w:r w:rsidR="00487BD4">
        <w:rPr>
          <w:rFonts w:ascii="Times New Roman" w:hAnsi="Times New Roman" w:cs="Times New Roman"/>
          <w:sz w:val="24"/>
          <w:szCs w:val="24"/>
        </w:rPr>
        <w:t xml:space="preserve"> </w:t>
      </w:r>
      <w:r w:rsidR="00775C53">
        <w:rPr>
          <w:rFonts w:ascii="Times New Roman" w:hAnsi="Times New Roman" w:cs="Times New Roman"/>
          <w:sz w:val="24"/>
          <w:szCs w:val="24"/>
        </w:rPr>
        <w:t>in order to</w:t>
      </w:r>
      <w:r w:rsidR="00B5761F">
        <w:rPr>
          <w:rFonts w:ascii="Times New Roman" w:hAnsi="Times New Roman" w:cs="Times New Roman"/>
          <w:sz w:val="24"/>
          <w:szCs w:val="24"/>
        </w:rPr>
        <w:t xml:space="preserve"> </w:t>
      </w:r>
      <w:r w:rsidR="00487BD4">
        <w:rPr>
          <w:rFonts w:ascii="Times New Roman" w:hAnsi="Times New Roman" w:cs="Times New Roman"/>
          <w:sz w:val="24"/>
          <w:szCs w:val="24"/>
        </w:rPr>
        <w:t>settle</w:t>
      </w:r>
      <w:r w:rsidR="00B5761F">
        <w:rPr>
          <w:rFonts w:ascii="Times New Roman" w:hAnsi="Times New Roman" w:cs="Times New Roman"/>
          <w:sz w:val="24"/>
          <w:szCs w:val="24"/>
        </w:rPr>
        <w:t xml:space="preserve"> the matter</w:t>
      </w:r>
      <w:r w:rsidR="00487BD4">
        <w:rPr>
          <w:rFonts w:ascii="Times New Roman" w:hAnsi="Times New Roman" w:cs="Times New Roman"/>
          <w:sz w:val="24"/>
          <w:szCs w:val="24"/>
        </w:rPr>
        <w:t>.</w:t>
      </w:r>
      <w:r w:rsidR="00FC452B">
        <w:rPr>
          <w:rStyle w:val="FootnoteReference"/>
          <w:rFonts w:ascii="Times New Roman" w:hAnsi="Times New Roman" w:cs="Times New Roman"/>
          <w:sz w:val="24"/>
          <w:szCs w:val="24"/>
        </w:rPr>
        <w:footnoteReference w:id="28"/>
      </w:r>
      <w:r w:rsidR="00487BD4">
        <w:rPr>
          <w:rFonts w:ascii="Times New Roman" w:hAnsi="Times New Roman" w:cs="Times New Roman"/>
          <w:sz w:val="24"/>
          <w:szCs w:val="24"/>
        </w:rPr>
        <w:t xml:space="preserve"> As soon as the meeting was finished, Rochechouart</w:t>
      </w:r>
      <w:r w:rsidR="00BA6855">
        <w:rPr>
          <w:rFonts w:ascii="Times New Roman" w:hAnsi="Times New Roman" w:cs="Times New Roman"/>
          <w:sz w:val="24"/>
          <w:szCs w:val="24"/>
        </w:rPr>
        <w:t xml:space="preserve"> ‘</w:t>
      </w:r>
      <w:r w:rsidR="00B5761F">
        <w:rPr>
          <w:rFonts w:ascii="Times New Roman" w:hAnsi="Times New Roman" w:cs="Times New Roman"/>
          <w:sz w:val="24"/>
          <w:szCs w:val="24"/>
        </w:rPr>
        <w:t>with a great number of armed men’ seized the châ</w:t>
      </w:r>
      <w:r w:rsidR="00BA6855">
        <w:rPr>
          <w:rFonts w:ascii="Times New Roman" w:hAnsi="Times New Roman" w:cs="Times New Roman"/>
          <w:sz w:val="24"/>
          <w:szCs w:val="24"/>
        </w:rPr>
        <w:t xml:space="preserve">teau of Laugnac </w:t>
      </w:r>
      <w:r w:rsidR="00B5761F">
        <w:rPr>
          <w:rFonts w:ascii="Times New Roman" w:hAnsi="Times New Roman" w:cs="Times New Roman"/>
          <w:sz w:val="24"/>
          <w:szCs w:val="24"/>
        </w:rPr>
        <w:t xml:space="preserve">and </w:t>
      </w:r>
      <w:r w:rsidR="00BA6855">
        <w:rPr>
          <w:rFonts w:ascii="Times New Roman" w:hAnsi="Times New Roman" w:cs="Times New Roman"/>
          <w:sz w:val="24"/>
          <w:szCs w:val="24"/>
        </w:rPr>
        <w:t xml:space="preserve">expelled the garrison that the brothers had placed there. </w:t>
      </w:r>
      <w:r w:rsidR="00B5761F">
        <w:rPr>
          <w:rFonts w:ascii="Times New Roman" w:hAnsi="Times New Roman" w:cs="Times New Roman"/>
          <w:sz w:val="24"/>
          <w:szCs w:val="24"/>
        </w:rPr>
        <w:t xml:space="preserve">Reckoning that he was within his rights to use the same means, </w:t>
      </w:r>
      <w:r w:rsidR="001E0A7E">
        <w:rPr>
          <w:rFonts w:ascii="Times New Roman" w:hAnsi="Times New Roman" w:cs="Times New Roman"/>
          <w:sz w:val="24"/>
          <w:szCs w:val="24"/>
        </w:rPr>
        <w:t xml:space="preserve">Antoine </w:t>
      </w:r>
      <w:r w:rsidR="00BA6855">
        <w:rPr>
          <w:rFonts w:ascii="Times New Roman" w:hAnsi="Times New Roman" w:cs="Times New Roman"/>
          <w:sz w:val="24"/>
          <w:szCs w:val="24"/>
        </w:rPr>
        <w:t xml:space="preserve">summoned inhabitants from the surrounding region and engaged soldiers and retook Laugnac with little difficulty. </w:t>
      </w:r>
      <w:r w:rsidR="00B5761F">
        <w:rPr>
          <w:rFonts w:ascii="Times New Roman" w:hAnsi="Times New Roman" w:cs="Times New Roman"/>
          <w:sz w:val="24"/>
          <w:szCs w:val="24"/>
        </w:rPr>
        <w:t xml:space="preserve">Rochechouart </w:t>
      </w:r>
      <w:r w:rsidR="00FC452B">
        <w:rPr>
          <w:rFonts w:ascii="Times New Roman" w:hAnsi="Times New Roman" w:cs="Times New Roman"/>
          <w:sz w:val="24"/>
          <w:szCs w:val="24"/>
        </w:rPr>
        <w:t>obtained a judgement from the seneschal of Agen outlawing his enemy</w:t>
      </w:r>
      <w:r w:rsidR="00B5761F">
        <w:rPr>
          <w:rFonts w:ascii="Times New Roman" w:hAnsi="Times New Roman" w:cs="Times New Roman"/>
          <w:sz w:val="24"/>
          <w:szCs w:val="24"/>
        </w:rPr>
        <w:t xml:space="preserve"> and</w:t>
      </w:r>
      <w:r w:rsidR="00FC452B">
        <w:rPr>
          <w:rFonts w:ascii="Times New Roman" w:hAnsi="Times New Roman" w:cs="Times New Roman"/>
          <w:sz w:val="24"/>
          <w:szCs w:val="24"/>
        </w:rPr>
        <w:t xml:space="preserve">, </w:t>
      </w:r>
      <w:r w:rsidR="00B5761F">
        <w:rPr>
          <w:rFonts w:ascii="Times New Roman" w:hAnsi="Times New Roman" w:cs="Times New Roman"/>
          <w:sz w:val="24"/>
          <w:szCs w:val="24"/>
        </w:rPr>
        <w:t>accompanied by the royal</w:t>
      </w:r>
      <w:r w:rsidR="00BA6855">
        <w:rPr>
          <w:rFonts w:ascii="Times New Roman" w:hAnsi="Times New Roman" w:cs="Times New Roman"/>
          <w:sz w:val="24"/>
          <w:szCs w:val="24"/>
        </w:rPr>
        <w:t xml:space="preserve"> </w:t>
      </w:r>
      <w:r w:rsidR="00BA6855">
        <w:rPr>
          <w:rFonts w:ascii="Times New Roman" w:hAnsi="Times New Roman" w:cs="Times New Roman"/>
          <w:i/>
          <w:sz w:val="24"/>
          <w:szCs w:val="24"/>
        </w:rPr>
        <w:t>prévôt des maréchaux</w:t>
      </w:r>
      <w:r w:rsidR="00FC452B">
        <w:rPr>
          <w:rFonts w:ascii="Times New Roman" w:hAnsi="Times New Roman" w:cs="Times New Roman"/>
          <w:sz w:val="24"/>
          <w:szCs w:val="24"/>
        </w:rPr>
        <w:t xml:space="preserve">, </w:t>
      </w:r>
      <w:r w:rsidR="00B5761F">
        <w:rPr>
          <w:rFonts w:ascii="Times New Roman" w:hAnsi="Times New Roman" w:cs="Times New Roman"/>
          <w:sz w:val="24"/>
          <w:szCs w:val="24"/>
        </w:rPr>
        <w:t xml:space="preserve">returned with </w:t>
      </w:r>
      <w:r w:rsidR="001E0A7E">
        <w:rPr>
          <w:rFonts w:ascii="Times New Roman" w:hAnsi="Times New Roman" w:cs="Times New Roman"/>
          <w:sz w:val="24"/>
          <w:szCs w:val="24"/>
        </w:rPr>
        <w:t>cannon and set up a gallows outside the castle</w:t>
      </w:r>
      <w:r w:rsidR="00600564">
        <w:rPr>
          <w:rFonts w:ascii="Times New Roman" w:hAnsi="Times New Roman" w:cs="Times New Roman"/>
          <w:sz w:val="24"/>
          <w:szCs w:val="24"/>
        </w:rPr>
        <w:t xml:space="preserve">. </w:t>
      </w:r>
      <w:r w:rsidR="00B5761F">
        <w:rPr>
          <w:rFonts w:ascii="Times New Roman" w:hAnsi="Times New Roman" w:cs="Times New Roman"/>
          <w:sz w:val="24"/>
          <w:szCs w:val="24"/>
        </w:rPr>
        <w:t xml:space="preserve">This </w:t>
      </w:r>
      <w:r w:rsidR="00600564">
        <w:rPr>
          <w:rFonts w:ascii="Times New Roman" w:hAnsi="Times New Roman" w:cs="Times New Roman"/>
          <w:sz w:val="24"/>
          <w:szCs w:val="24"/>
        </w:rPr>
        <w:t>‘</w:t>
      </w:r>
      <w:r w:rsidR="001E0A7E">
        <w:rPr>
          <w:rFonts w:ascii="Times New Roman" w:hAnsi="Times New Roman" w:cs="Times New Roman"/>
          <w:sz w:val="24"/>
          <w:szCs w:val="24"/>
        </w:rPr>
        <w:t>guerre et hostilit</w:t>
      </w:r>
      <w:r w:rsidR="00B5761F">
        <w:rPr>
          <w:rFonts w:ascii="Times New Roman" w:hAnsi="Times New Roman" w:cs="Times New Roman"/>
          <w:sz w:val="24"/>
          <w:szCs w:val="24"/>
        </w:rPr>
        <w:t>é</w:t>
      </w:r>
      <w:r w:rsidR="001E0A7E">
        <w:rPr>
          <w:rFonts w:ascii="Times New Roman" w:hAnsi="Times New Roman" w:cs="Times New Roman"/>
          <w:sz w:val="24"/>
          <w:szCs w:val="24"/>
        </w:rPr>
        <w:t xml:space="preserve">’ involved a number of </w:t>
      </w:r>
      <w:r w:rsidR="00600564">
        <w:rPr>
          <w:rFonts w:ascii="Times New Roman" w:hAnsi="Times New Roman" w:cs="Times New Roman"/>
          <w:sz w:val="24"/>
          <w:szCs w:val="24"/>
        </w:rPr>
        <w:t>killings and the burning and destruction</w:t>
      </w:r>
      <w:r w:rsidR="001E0A7E">
        <w:rPr>
          <w:rFonts w:ascii="Times New Roman" w:hAnsi="Times New Roman" w:cs="Times New Roman"/>
          <w:sz w:val="24"/>
          <w:szCs w:val="24"/>
        </w:rPr>
        <w:t xml:space="preserve"> of local </w:t>
      </w:r>
      <w:r w:rsidR="001E0A7E">
        <w:rPr>
          <w:rFonts w:ascii="Times New Roman" w:hAnsi="Times New Roman" w:cs="Times New Roman"/>
          <w:sz w:val="24"/>
          <w:szCs w:val="24"/>
        </w:rPr>
        <w:lastRenderedPageBreak/>
        <w:t xml:space="preserve">farms. </w:t>
      </w:r>
      <w:r w:rsidR="00C43A23">
        <w:rPr>
          <w:rFonts w:ascii="Times New Roman" w:hAnsi="Times New Roman" w:cs="Times New Roman"/>
          <w:sz w:val="24"/>
          <w:szCs w:val="24"/>
        </w:rPr>
        <w:t>There was a failed a</w:t>
      </w:r>
      <w:r w:rsidR="00FC452B">
        <w:rPr>
          <w:rFonts w:ascii="Times New Roman" w:hAnsi="Times New Roman" w:cs="Times New Roman"/>
          <w:sz w:val="24"/>
          <w:szCs w:val="24"/>
        </w:rPr>
        <w:t xml:space="preserve">ttempt to make peace by Antoine de Bourbon, </w:t>
      </w:r>
      <w:r w:rsidR="00C43A23">
        <w:rPr>
          <w:rFonts w:ascii="Times New Roman" w:hAnsi="Times New Roman" w:cs="Times New Roman"/>
          <w:sz w:val="24"/>
          <w:szCs w:val="24"/>
        </w:rPr>
        <w:t>King of Na</w:t>
      </w:r>
      <w:r w:rsidR="00B5761F">
        <w:rPr>
          <w:rFonts w:ascii="Times New Roman" w:hAnsi="Times New Roman" w:cs="Times New Roman"/>
          <w:sz w:val="24"/>
          <w:szCs w:val="24"/>
        </w:rPr>
        <w:t>varre</w:t>
      </w:r>
      <w:r w:rsidR="00E86440">
        <w:rPr>
          <w:rFonts w:ascii="Times New Roman" w:hAnsi="Times New Roman" w:cs="Times New Roman"/>
          <w:sz w:val="24"/>
          <w:szCs w:val="24"/>
        </w:rPr>
        <w:t>,</w:t>
      </w:r>
      <w:r w:rsidR="00B5761F">
        <w:rPr>
          <w:rFonts w:ascii="Times New Roman" w:hAnsi="Times New Roman" w:cs="Times New Roman"/>
          <w:sz w:val="24"/>
          <w:szCs w:val="24"/>
        </w:rPr>
        <w:t xml:space="preserve"> in April 1559. Later that year Rochechouart was killed in a skirmish or ambush</w:t>
      </w:r>
      <w:r w:rsidR="00915F40">
        <w:rPr>
          <w:rFonts w:ascii="Times New Roman" w:hAnsi="Times New Roman" w:cs="Times New Roman"/>
          <w:sz w:val="24"/>
          <w:szCs w:val="24"/>
        </w:rPr>
        <w:t>.</w:t>
      </w:r>
      <w:r w:rsidR="00915F40">
        <w:rPr>
          <w:rStyle w:val="FootnoteReference"/>
          <w:rFonts w:ascii="Times New Roman" w:hAnsi="Times New Roman" w:cs="Times New Roman"/>
          <w:sz w:val="24"/>
          <w:szCs w:val="24"/>
        </w:rPr>
        <w:footnoteReference w:id="29"/>
      </w:r>
    </w:p>
    <w:p w:rsidR="00DD5911" w:rsidRDefault="00DD5911" w:rsidP="001E0A7E">
      <w:pPr>
        <w:spacing w:line="480" w:lineRule="auto"/>
        <w:rPr>
          <w:rFonts w:ascii="Times New Roman" w:hAnsi="Times New Roman" w:cs="Times New Roman"/>
          <w:sz w:val="24"/>
          <w:szCs w:val="24"/>
        </w:rPr>
      </w:pPr>
      <w:r>
        <w:rPr>
          <w:rFonts w:ascii="Times New Roman" w:hAnsi="Times New Roman" w:cs="Times New Roman"/>
          <w:sz w:val="24"/>
          <w:szCs w:val="24"/>
        </w:rPr>
        <w:tab/>
        <w:t>This</w:t>
      </w:r>
      <w:r w:rsidR="00B5761F">
        <w:rPr>
          <w:rFonts w:ascii="Times New Roman" w:hAnsi="Times New Roman" w:cs="Times New Roman"/>
          <w:sz w:val="24"/>
          <w:szCs w:val="24"/>
        </w:rPr>
        <w:t xml:space="preserve"> feud </w:t>
      </w:r>
      <w:r>
        <w:rPr>
          <w:rFonts w:ascii="Times New Roman" w:hAnsi="Times New Roman" w:cs="Times New Roman"/>
          <w:sz w:val="24"/>
          <w:szCs w:val="24"/>
        </w:rPr>
        <w:t xml:space="preserve">was of immense significance in the locality because the Montpezat were the most </w:t>
      </w:r>
      <w:r w:rsidR="00B5761F">
        <w:rPr>
          <w:rFonts w:ascii="Times New Roman" w:hAnsi="Times New Roman" w:cs="Times New Roman"/>
          <w:sz w:val="24"/>
          <w:szCs w:val="24"/>
        </w:rPr>
        <w:t xml:space="preserve">powerful family in </w:t>
      </w:r>
      <w:r>
        <w:rPr>
          <w:rFonts w:ascii="Times New Roman" w:hAnsi="Times New Roman" w:cs="Times New Roman"/>
          <w:sz w:val="24"/>
          <w:szCs w:val="24"/>
        </w:rPr>
        <w:t>the region between the Lot and the Garonne</w:t>
      </w:r>
      <w:r w:rsidR="00F00A00">
        <w:rPr>
          <w:rFonts w:ascii="Times New Roman" w:hAnsi="Times New Roman" w:cs="Times New Roman"/>
          <w:sz w:val="24"/>
          <w:szCs w:val="24"/>
        </w:rPr>
        <w:t xml:space="preserve"> – Laugnac lie</w:t>
      </w:r>
      <w:r>
        <w:rPr>
          <w:rFonts w:ascii="Times New Roman" w:hAnsi="Times New Roman" w:cs="Times New Roman"/>
          <w:sz w:val="24"/>
          <w:szCs w:val="24"/>
        </w:rPr>
        <w:t xml:space="preserve">s 20 kilometres north of Agen. </w:t>
      </w:r>
      <w:r w:rsidR="00FD39F6">
        <w:rPr>
          <w:rFonts w:ascii="Times New Roman" w:hAnsi="Times New Roman" w:cs="Times New Roman"/>
          <w:sz w:val="24"/>
          <w:szCs w:val="24"/>
        </w:rPr>
        <w:t xml:space="preserve">The Montpezat had built their authority </w:t>
      </w:r>
      <w:r w:rsidR="00775C53">
        <w:rPr>
          <w:rFonts w:ascii="Times New Roman" w:hAnsi="Times New Roman" w:cs="Times New Roman"/>
          <w:sz w:val="24"/>
          <w:szCs w:val="24"/>
        </w:rPr>
        <w:t>on</w:t>
      </w:r>
      <w:r w:rsidR="00FD39F6">
        <w:rPr>
          <w:rFonts w:ascii="Times New Roman" w:hAnsi="Times New Roman" w:cs="Times New Roman"/>
          <w:sz w:val="24"/>
          <w:szCs w:val="24"/>
        </w:rPr>
        <w:t xml:space="preserve"> a </w:t>
      </w:r>
      <w:r w:rsidRPr="00DD5911">
        <w:rPr>
          <w:rFonts w:ascii="Times New Roman" w:hAnsi="Times New Roman" w:cs="Times New Roman"/>
          <w:sz w:val="24"/>
          <w:szCs w:val="24"/>
        </w:rPr>
        <w:t>fearsome reputation</w:t>
      </w:r>
      <w:r w:rsidR="00FD39F6">
        <w:rPr>
          <w:rFonts w:ascii="Times New Roman" w:hAnsi="Times New Roman" w:cs="Times New Roman"/>
          <w:sz w:val="24"/>
          <w:szCs w:val="24"/>
        </w:rPr>
        <w:t>. The uncle of Antoine and Francois de Montepzat, Guy (d.1520) was, according the family histori</w:t>
      </w:r>
      <w:r w:rsidR="00171A23">
        <w:rPr>
          <w:rFonts w:ascii="Times New Roman" w:hAnsi="Times New Roman" w:cs="Times New Roman"/>
          <w:sz w:val="24"/>
          <w:szCs w:val="24"/>
        </w:rPr>
        <w:t>an ‘one of the most violent…and most</w:t>
      </w:r>
      <w:r w:rsidR="00FD39F6">
        <w:rPr>
          <w:rFonts w:ascii="Times New Roman" w:hAnsi="Times New Roman" w:cs="Times New Roman"/>
          <w:sz w:val="24"/>
          <w:szCs w:val="24"/>
        </w:rPr>
        <w:t xml:space="preserve"> cruel </w:t>
      </w:r>
      <w:r w:rsidR="00171A23">
        <w:rPr>
          <w:rFonts w:ascii="Times New Roman" w:hAnsi="Times New Roman" w:cs="Times New Roman"/>
          <w:sz w:val="24"/>
          <w:szCs w:val="24"/>
        </w:rPr>
        <w:t>of the barons</w:t>
      </w:r>
      <w:r w:rsidR="00FD39F6">
        <w:rPr>
          <w:rFonts w:ascii="Times New Roman" w:hAnsi="Times New Roman" w:cs="Times New Roman"/>
          <w:sz w:val="24"/>
          <w:szCs w:val="24"/>
        </w:rPr>
        <w:t>.’</w:t>
      </w:r>
      <w:r w:rsidR="00FD39F6" w:rsidRPr="00FD39F6">
        <w:t xml:space="preserve"> </w:t>
      </w:r>
      <w:r w:rsidR="00FD39F6" w:rsidRPr="00FD39F6">
        <w:rPr>
          <w:rFonts w:ascii="Times New Roman" w:hAnsi="Times New Roman" w:cs="Times New Roman"/>
          <w:sz w:val="24"/>
          <w:szCs w:val="24"/>
        </w:rPr>
        <w:t xml:space="preserve">Murder was a routine weapon of Montpezat rule in the Agenais. When a priest publicly criticized their conduct, </w:t>
      </w:r>
      <w:r w:rsidR="00775C53">
        <w:rPr>
          <w:rFonts w:ascii="Times New Roman" w:hAnsi="Times New Roman" w:cs="Times New Roman"/>
          <w:sz w:val="24"/>
          <w:szCs w:val="24"/>
        </w:rPr>
        <w:t>Guy, who was popularly known</w:t>
      </w:r>
      <w:r w:rsidR="00FD39F6" w:rsidRPr="00FD39F6">
        <w:rPr>
          <w:rFonts w:ascii="Times New Roman" w:hAnsi="Times New Roman" w:cs="Times New Roman"/>
          <w:sz w:val="24"/>
          <w:szCs w:val="24"/>
        </w:rPr>
        <w:t xml:space="preserve"> as the ‘Maltese dragon’, had him murdered at the altar.</w:t>
      </w:r>
      <w:r w:rsidR="00FD39F6">
        <w:rPr>
          <w:rStyle w:val="FootnoteReference"/>
          <w:rFonts w:ascii="Times New Roman" w:hAnsi="Times New Roman" w:cs="Times New Roman"/>
          <w:sz w:val="24"/>
          <w:szCs w:val="24"/>
        </w:rPr>
        <w:footnoteReference w:id="30"/>
      </w:r>
      <w:r w:rsidR="00FD39F6">
        <w:rPr>
          <w:rFonts w:ascii="Times New Roman" w:hAnsi="Times New Roman" w:cs="Times New Roman"/>
          <w:sz w:val="24"/>
          <w:szCs w:val="24"/>
        </w:rPr>
        <w:t xml:space="preserve"> </w:t>
      </w:r>
    </w:p>
    <w:p w:rsidR="00F810A8" w:rsidRDefault="005C45C8" w:rsidP="00986F2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 </w:t>
      </w:r>
      <w:r w:rsidR="00DD181D">
        <w:rPr>
          <w:rFonts w:ascii="Times New Roman" w:hAnsi="Times New Roman" w:cs="Times New Roman"/>
          <w:sz w:val="24"/>
          <w:szCs w:val="24"/>
        </w:rPr>
        <w:t>Antoine de Montpezat’s</w:t>
      </w:r>
      <w:r>
        <w:rPr>
          <w:rFonts w:ascii="Times New Roman" w:hAnsi="Times New Roman" w:cs="Times New Roman"/>
          <w:sz w:val="24"/>
          <w:szCs w:val="24"/>
        </w:rPr>
        <w:t xml:space="preserve"> letters of pardon do not </w:t>
      </w:r>
      <w:r w:rsidR="00DD181D">
        <w:rPr>
          <w:rFonts w:ascii="Times New Roman" w:hAnsi="Times New Roman" w:cs="Times New Roman"/>
          <w:sz w:val="24"/>
          <w:szCs w:val="24"/>
        </w:rPr>
        <w:t>make clear</w:t>
      </w:r>
      <w:r>
        <w:rPr>
          <w:rFonts w:ascii="Times New Roman" w:hAnsi="Times New Roman" w:cs="Times New Roman"/>
          <w:sz w:val="24"/>
          <w:szCs w:val="24"/>
        </w:rPr>
        <w:t xml:space="preserve"> is that soon after Rochechouart</w:t>
      </w:r>
      <w:r w:rsidR="00DD181D">
        <w:rPr>
          <w:rFonts w:ascii="Times New Roman" w:hAnsi="Times New Roman" w:cs="Times New Roman"/>
          <w:sz w:val="24"/>
          <w:szCs w:val="24"/>
        </w:rPr>
        <w:t xml:space="preserve">’s murder, </w:t>
      </w:r>
      <w:r>
        <w:rPr>
          <w:rFonts w:ascii="Times New Roman" w:hAnsi="Times New Roman" w:cs="Times New Roman"/>
          <w:sz w:val="24"/>
          <w:szCs w:val="24"/>
        </w:rPr>
        <w:t xml:space="preserve">he </w:t>
      </w:r>
      <w:r w:rsidR="00DD181D">
        <w:rPr>
          <w:rFonts w:ascii="Times New Roman" w:hAnsi="Times New Roman" w:cs="Times New Roman"/>
          <w:sz w:val="24"/>
          <w:szCs w:val="24"/>
        </w:rPr>
        <w:t xml:space="preserve">and his brother also </w:t>
      </w:r>
      <w:r>
        <w:rPr>
          <w:rFonts w:ascii="Times New Roman" w:hAnsi="Times New Roman" w:cs="Times New Roman"/>
          <w:sz w:val="24"/>
          <w:szCs w:val="24"/>
        </w:rPr>
        <w:t xml:space="preserve">fell out </w:t>
      </w:r>
      <w:r w:rsidR="00FC452B">
        <w:rPr>
          <w:rFonts w:ascii="Times New Roman" w:hAnsi="Times New Roman" w:cs="Times New Roman"/>
          <w:sz w:val="24"/>
          <w:szCs w:val="24"/>
        </w:rPr>
        <w:t>over</w:t>
      </w:r>
      <w:r>
        <w:rPr>
          <w:rFonts w:ascii="Times New Roman" w:hAnsi="Times New Roman" w:cs="Times New Roman"/>
          <w:sz w:val="24"/>
          <w:szCs w:val="24"/>
        </w:rPr>
        <w:t xml:space="preserve"> the inheritance. </w:t>
      </w:r>
      <w:r w:rsidR="00DD181D">
        <w:rPr>
          <w:rFonts w:ascii="Times New Roman" w:hAnsi="Times New Roman" w:cs="Times New Roman"/>
          <w:sz w:val="24"/>
          <w:szCs w:val="24"/>
        </w:rPr>
        <w:t xml:space="preserve">Although </w:t>
      </w:r>
      <w:r w:rsidR="00775C53">
        <w:rPr>
          <w:rFonts w:ascii="Times New Roman" w:hAnsi="Times New Roman" w:cs="Times New Roman"/>
          <w:sz w:val="24"/>
          <w:szCs w:val="24"/>
        </w:rPr>
        <w:t>Antoine</w:t>
      </w:r>
      <w:r w:rsidR="00B43CF3">
        <w:rPr>
          <w:rFonts w:ascii="Times New Roman" w:hAnsi="Times New Roman" w:cs="Times New Roman"/>
          <w:sz w:val="24"/>
          <w:szCs w:val="24"/>
        </w:rPr>
        <w:t xml:space="preserve">, </w:t>
      </w:r>
      <w:r w:rsidR="00DD181D">
        <w:rPr>
          <w:rFonts w:ascii="Times New Roman" w:hAnsi="Times New Roman" w:cs="Times New Roman"/>
          <w:sz w:val="24"/>
          <w:szCs w:val="24"/>
        </w:rPr>
        <w:t xml:space="preserve">was the elder, his father, </w:t>
      </w:r>
      <w:r w:rsidR="00FC452B">
        <w:rPr>
          <w:rFonts w:ascii="Times New Roman" w:hAnsi="Times New Roman" w:cs="Times New Roman"/>
          <w:sz w:val="24"/>
          <w:szCs w:val="24"/>
        </w:rPr>
        <w:t>Alain</w:t>
      </w:r>
      <w:r w:rsidR="00DD181D">
        <w:rPr>
          <w:rFonts w:ascii="Times New Roman" w:hAnsi="Times New Roman" w:cs="Times New Roman"/>
          <w:sz w:val="24"/>
          <w:szCs w:val="24"/>
        </w:rPr>
        <w:t>,</w:t>
      </w:r>
      <w:r w:rsidR="00FC452B">
        <w:rPr>
          <w:rFonts w:ascii="Times New Roman" w:hAnsi="Times New Roman" w:cs="Times New Roman"/>
          <w:sz w:val="24"/>
          <w:szCs w:val="24"/>
        </w:rPr>
        <w:t xml:space="preserve"> </w:t>
      </w:r>
      <w:r w:rsidR="00786514">
        <w:rPr>
          <w:rFonts w:ascii="Times New Roman" w:hAnsi="Times New Roman" w:cs="Times New Roman"/>
          <w:sz w:val="24"/>
          <w:szCs w:val="24"/>
        </w:rPr>
        <w:t>refused to accept hi</w:t>
      </w:r>
      <w:r w:rsidR="00DD181D">
        <w:rPr>
          <w:rFonts w:ascii="Times New Roman" w:hAnsi="Times New Roman" w:cs="Times New Roman"/>
          <w:sz w:val="24"/>
          <w:szCs w:val="24"/>
        </w:rPr>
        <w:t xml:space="preserve">m as his </w:t>
      </w:r>
      <w:r w:rsidR="00A5610B">
        <w:rPr>
          <w:rFonts w:ascii="Times New Roman" w:hAnsi="Times New Roman" w:cs="Times New Roman"/>
          <w:sz w:val="24"/>
          <w:szCs w:val="24"/>
        </w:rPr>
        <w:t>heir. H</w:t>
      </w:r>
      <w:r w:rsidR="00786514">
        <w:rPr>
          <w:rFonts w:ascii="Times New Roman" w:hAnsi="Times New Roman" w:cs="Times New Roman"/>
          <w:sz w:val="24"/>
          <w:szCs w:val="24"/>
        </w:rPr>
        <w:t xml:space="preserve">e </w:t>
      </w:r>
      <w:r w:rsidR="00A5610B">
        <w:rPr>
          <w:rFonts w:ascii="Times New Roman" w:hAnsi="Times New Roman" w:cs="Times New Roman"/>
          <w:sz w:val="24"/>
          <w:szCs w:val="24"/>
        </w:rPr>
        <w:t xml:space="preserve">altered </w:t>
      </w:r>
      <w:r w:rsidR="00786514">
        <w:rPr>
          <w:rFonts w:ascii="Times New Roman" w:hAnsi="Times New Roman" w:cs="Times New Roman"/>
          <w:sz w:val="24"/>
          <w:szCs w:val="24"/>
        </w:rPr>
        <w:t xml:space="preserve">his will, making the younger son, </w:t>
      </w:r>
      <w:r>
        <w:rPr>
          <w:rFonts w:ascii="Times New Roman" w:hAnsi="Times New Roman" w:cs="Times New Roman"/>
          <w:sz w:val="24"/>
          <w:szCs w:val="24"/>
        </w:rPr>
        <w:t>Fran</w:t>
      </w:r>
      <w:r w:rsidR="00C133FC">
        <w:rPr>
          <w:rFonts w:ascii="Times New Roman" w:hAnsi="Times New Roman" w:cs="Times New Roman"/>
          <w:sz w:val="24"/>
          <w:szCs w:val="24"/>
        </w:rPr>
        <w:t>ç</w:t>
      </w:r>
      <w:r>
        <w:rPr>
          <w:rFonts w:ascii="Times New Roman" w:hAnsi="Times New Roman" w:cs="Times New Roman"/>
          <w:sz w:val="24"/>
          <w:szCs w:val="24"/>
        </w:rPr>
        <w:t>ois</w:t>
      </w:r>
      <w:r w:rsidR="00786514">
        <w:rPr>
          <w:rFonts w:ascii="Times New Roman" w:hAnsi="Times New Roman" w:cs="Times New Roman"/>
          <w:sz w:val="24"/>
          <w:szCs w:val="24"/>
        </w:rPr>
        <w:t xml:space="preserve">, </w:t>
      </w:r>
      <w:r>
        <w:rPr>
          <w:rFonts w:ascii="Times New Roman" w:hAnsi="Times New Roman" w:cs="Times New Roman"/>
          <w:sz w:val="24"/>
          <w:szCs w:val="24"/>
        </w:rPr>
        <w:t>his sole heir.</w:t>
      </w:r>
      <w:r w:rsidR="00A5610B">
        <w:rPr>
          <w:rFonts w:ascii="Times New Roman" w:hAnsi="Times New Roman" w:cs="Times New Roman"/>
          <w:sz w:val="24"/>
          <w:szCs w:val="24"/>
        </w:rPr>
        <w:t xml:space="preserve"> His reason for doing so was that Antoine was a Protestant </w:t>
      </w:r>
      <w:r>
        <w:rPr>
          <w:rStyle w:val="FootnoteReference"/>
          <w:rFonts w:ascii="Times New Roman" w:hAnsi="Times New Roman" w:cs="Times New Roman"/>
          <w:sz w:val="24"/>
          <w:szCs w:val="24"/>
        </w:rPr>
        <w:footnoteReference w:id="31"/>
      </w:r>
      <w:r w:rsidR="00710F4E">
        <w:rPr>
          <w:rFonts w:ascii="Times New Roman" w:hAnsi="Times New Roman" w:cs="Times New Roman"/>
          <w:sz w:val="24"/>
          <w:szCs w:val="24"/>
        </w:rPr>
        <w:t xml:space="preserve"> </w:t>
      </w:r>
      <w:r w:rsidR="00A5610B">
        <w:rPr>
          <w:rFonts w:ascii="Times New Roman" w:hAnsi="Times New Roman" w:cs="Times New Roman"/>
          <w:sz w:val="24"/>
          <w:szCs w:val="24"/>
        </w:rPr>
        <w:t>His</w:t>
      </w:r>
      <w:r w:rsidR="00786514">
        <w:rPr>
          <w:rFonts w:ascii="Times New Roman" w:hAnsi="Times New Roman" w:cs="Times New Roman"/>
          <w:sz w:val="24"/>
          <w:szCs w:val="24"/>
        </w:rPr>
        <w:t xml:space="preserve"> disinheritance </w:t>
      </w:r>
      <w:r w:rsidR="00A5610B">
        <w:rPr>
          <w:rFonts w:ascii="Times New Roman" w:hAnsi="Times New Roman" w:cs="Times New Roman"/>
          <w:sz w:val="24"/>
          <w:szCs w:val="24"/>
        </w:rPr>
        <w:t xml:space="preserve">most likely </w:t>
      </w:r>
      <w:r w:rsidR="00786514">
        <w:rPr>
          <w:rFonts w:ascii="Times New Roman" w:hAnsi="Times New Roman" w:cs="Times New Roman"/>
          <w:sz w:val="24"/>
          <w:szCs w:val="24"/>
        </w:rPr>
        <w:t xml:space="preserve">explains why </w:t>
      </w:r>
      <w:r w:rsidR="00A5610B">
        <w:rPr>
          <w:rFonts w:ascii="Times New Roman" w:hAnsi="Times New Roman" w:cs="Times New Roman"/>
          <w:sz w:val="24"/>
          <w:szCs w:val="24"/>
        </w:rPr>
        <w:t>Antoine</w:t>
      </w:r>
      <w:r w:rsidR="00786514">
        <w:rPr>
          <w:rFonts w:ascii="Times New Roman" w:hAnsi="Times New Roman" w:cs="Times New Roman"/>
          <w:sz w:val="24"/>
          <w:szCs w:val="24"/>
        </w:rPr>
        <w:t xml:space="preserve"> took the unusual step of taking a double</w:t>
      </w:r>
      <w:r w:rsidR="0066516F">
        <w:rPr>
          <w:rFonts w:ascii="Times New Roman" w:hAnsi="Times New Roman" w:cs="Times New Roman"/>
          <w:sz w:val="24"/>
          <w:szCs w:val="24"/>
        </w:rPr>
        <w:t xml:space="preserve"> toponymic, ‘Savignac de Tho</w:t>
      </w:r>
      <w:r w:rsidR="00A5610B">
        <w:rPr>
          <w:rFonts w:ascii="Times New Roman" w:hAnsi="Times New Roman" w:cs="Times New Roman"/>
          <w:sz w:val="24"/>
          <w:szCs w:val="24"/>
        </w:rPr>
        <w:t>u</w:t>
      </w:r>
      <w:r w:rsidR="0066516F">
        <w:rPr>
          <w:rFonts w:ascii="Times New Roman" w:hAnsi="Times New Roman" w:cs="Times New Roman"/>
          <w:sz w:val="24"/>
          <w:szCs w:val="24"/>
        </w:rPr>
        <w:t xml:space="preserve">ars’, for his </w:t>
      </w:r>
      <w:r w:rsidR="00786514">
        <w:rPr>
          <w:rFonts w:ascii="Times New Roman" w:hAnsi="Times New Roman" w:cs="Times New Roman"/>
          <w:sz w:val="24"/>
          <w:szCs w:val="24"/>
        </w:rPr>
        <w:t xml:space="preserve">sobriquet, dropping his family name in favour of </w:t>
      </w:r>
      <w:r w:rsidR="00B43CF3">
        <w:rPr>
          <w:rFonts w:ascii="Times New Roman" w:hAnsi="Times New Roman" w:cs="Times New Roman"/>
          <w:sz w:val="24"/>
          <w:szCs w:val="24"/>
        </w:rPr>
        <w:t xml:space="preserve">the names of </w:t>
      </w:r>
      <w:r w:rsidR="00786514">
        <w:rPr>
          <w:rFonts w:ascii="Times New Roman" w:hAnsi="Times New Roman" w:cs="Times New Roman"/>
          <w:sz w:val="24"/>
          <w:szCs w:val="24"/>
        </w:rPr>
        <w:t xml:space="preserve">two </w:t>
      </w:r>
      <w:r w:rsidR="0066516F">
        <w:rPr>
          <w:rFonts w:ascii="Times New Roman" w:hAnsi="Times New Roman" w:cs="Times New Roman"/>
          <w:sz w:val="24"/>
          <w:szCs w:val="24"/>
        </w:rPr>
        <w:t>seigneuries</w:t>
      </w:r>
      <w:r w:rsidR="00B43CF3">
        <w:rPr>
          <w:rFonts w:ascii="Times New Roman" w:hAnsi="Times New Roman" w:cs="Times New Roman"/>
          <w:sz w:val="24"/>
          <w:szCs w:val="24"/>
        </w:rPr>
        <w:t>, the inheritance of wh</w:t>
      </w:r>
      <w:r w:rsidR="003F1437">
        <w:rPr>
          <w:rFonts w:ascii="Times New Roman" w:hAnsi="Times New Roman" w:cs="Times New Roman"/>
          <w:sz w:val="24"/>
          <w:szCs w:val="24"/>
        </w:rPr>
        <w:t xml:space="preserve">ich he had just </w:t>
      </w:r>
      <w:r w:rsidR="00B43CF3">
        <w:rPr>
          <w:rFonts w:ascii="Times New Roman" w:hAnsi="Times New Roman" w:cs="Times New Roman"/>
          <w:sz w:val="24"/>
          <w:szCs w:val="24"/>
        </w:rPr>
        <w:t>been stripped</w:t>
      </w:r>
      <w:r w:rsidR="0066516F">
        <w:rPr>
          <w:rFonts w:ascii="Times New Roman" w:hAnsi="Times New Roman" w:cs="Times New Roman"/>
          <w:sz w:val="24"/>
          <w:szCs w:val="24"/>
        </w:rPr>
        <w:t xml:space="preserve">. </w:t>
      </w:r>
      <w:r w:rsidR="00A5610B">
        <w:rPr>
          <w:rFonts w:ascii="Times New Roman" w:hAnsi="Times New Roman" w:cs="Times New Roman"/>
          <w:sz w:val="24"/>
          <w:szCs w:val="24"/>
        </w:rPr>
        <w:t>Th</w:t>
      </w:r>
      <w:r w:rsidR="00786514">
        <w:rPr>
          <w:rFonts w:ascii="Times New Roman" w:hAnsi="Times New Roman" w:cs="Times New Roman"/>
          <w:sz w:val="24"/>
          <w:szCs w:val="24"/>
        </w:rPr>
        <w:t xml:space="preserve">e </w:t>
      </w:r>
      <w:r w:rsidR="00C133FC">
        <w:rPr>
          <w:rFonts w:ascii="Times New Roman" w:hAnsi="Times New Roman" w:cs="Times New Roman"/>
          <w:sz w:val="24"/>
          <w:szCs w:val="24"/>
        </w:rPr>
        <w:t xml:space="preserve">sources are hostile to </w:t>
      </w:r>
      <w:r w:rsidR="00A5610B">
        <w:rPr>
          <w:rFonts w:ascii="Times New Roman" w:hAnsi="Times New Roman" w:cs="Times New Roman"/>
          <w:sz w:val="24"/>
          <w:szCs w:val="24"/>
        </w:rPr>
        <w:t>Antoine. He was</w:t>
      </w:r>
      <w:r w:rsidR="00710F4E">
        <w:rPr>
          <w:rFonts w:ascii="Times New Roman" w:hAnsi="Times New Roman" w:cs="Times New Roman"/>
          <w:sz w:val="24"/>
          <w:szCs w:val="24"/>
        </w:rPr>
        <w:t xml:space="preserve"> </w:t>
      </w:r>
      <w:r w:rsidR="00A5610B">
        <w:rPr>
          <w:rFonts w:ascii="Times New Roman" w:hAnsi="Times New Roman" w:cs="Times New Roman"/>
          <w:sz w:val="24"/>
          <w:szCs w:val="24"/>
        </w:rPr>
        <w:t xml:space="preserve">‘unscrupulous, violent and </w:t>
      </w:r>
      <w:r w:rsidR="002F2B2D">
        <w:rPr>
          <w:rFonts w:ascii="Times New Roman" w:hAnsi="Times New Roman" w:cs="Times New Roman"/>
          <w:sz w:val="24"/>
          <w:szCs w:val="24"/>
        </w:rPr>
        <w:t xml:space="preserve">hot-headed’. This was because he </w:t>
      </w:r>
      <w:r w:rsidR="00710F4E">
        <w:rPr>
          <w:rFonts w:ascii="Times New Roman" w:hAnsi="Times New Roman" w:cs="Times New Roman"/>
          <w:sz w:val="24"/>
          <w:szCs w:val="24"/>
        </w:rPr>
        <w:t>gave succour to heretics, encouraged those who broke images in the church at Laugnac and mimicked priests.</w:t>
      </w:r>
      <w:r w:rsidR="00710F4E">
        <w:rPr>
          <w:rStyle w:val="FootnoteReference"/>
          <w:rFonts w:ascii="Times New Roman" w:hAnsi="Times New Roman" w:cs="Times New Roman"/>
          <w:sz w:val="24"/>
          <w:szCs w:val="24"/>
        </w:rPr>
        <w:footnoteReference w:id="32"/>
      </w:r>
      <w:r w:rsidR="0066516F">
        <w:rPr>
          <w:rFonts w:ascii="Times New Roman" w:hAnsi="Times New Roman" w:cs="Times New Roman"/>
          <w:sz w:val="24"/>
          <w:szCs w:val="24"/>
        </w:rPr>
        <w:t xml:space="preserve"> </w:t>
      </w:r>
      <w:r w:rsidR="00B43CF3">
        <w:rPr>
          <w:rFonts w:ascii="Times New Roman" w:hAnsi="Times New Roman" w:cs="Times New Roman"/>
          <w:sz w:val="24"/>
          <w:szCs w:val="24"/>
        </w:rPr>
        <w:t xml:space="preserve">His </w:t>
      </w:r>
      <w:r w:rsidR="002F2B2D">
        <w:rPr>
          <w:rFonts w:ascii="Times New Roman" w:hAnsi="Times New Roman" w:cs="Times New Roman"/>
          <w:sz w:val="24"/>
          <w:szCs w:val="24"/>
        </w:rPr>
        <w:t>neighbours</w:t>
      </w:r>
      <w:r w:rsidR="00A012BF">
        <w:rPr>
          <w:rFonts w:ascii="Times New Roman" w:hAnsi="Times New Roman" w:cs="Times New Roman"/>
          <w:sz w:val="24"/>
          <w:szCs w:val="24"/>
        </w:rPr>
        <w:t xml:space="preserve">, however, did not </w:t>
      </w:r>
      <w:r w:rsidR="00B43CF3">
        <w:rPr>
          <w:rFonts w:ascii="Times New Roman" w:hAnsi="Times New Roman" w:cs="Times New Roman"/>
          <w:sz w:val="24"/>
          <w:szCs w:val="24"/>
        </w:rPr>
        <w:t xml:space="preserve">find this behaviour </w:t>
      </w:r>
      <w:r w:rsidR="00A012BF">
        <w:rPr>
          <w:rFonts w:ascii="Times New Roman" w:hAnsi="Times New Roman" w:cs="Times New Roman"/>
          <w:sz w:val="24"/>
          <w:szCs w:val="24"/>
        </w:rPr>
        <w:t>reprehensible</w:t>
      </w:r>
      <w:r w:rsidR="002F2B2D">
        <w:rPr>
          <w:rFonts w:ascii="Times New Roman" w:hAnsi="Times New Roman" w:cs="Times New Roman"/>
          <w:sz w:val="24"/>
          <w:szCs w:val="24"/>
        </w:rPr>
        <w:t xml:space="preserve"> and </w:t>
      </w:r>
      <w:r w:rsidR="00B43CF3">
        <w:rPr>
          <w:rFonts w:ascii="Times New Roman" w:hAnsi="Times New Roman" w:cs="Times New Roman"/>
          <w:sz w:val="24"/>
          <w:szCs w:val="24"/>
        </w:rPr>
        <w:t>he</w:t>
      </w:r>
      <w:r w:rsidR="002F2B2D">
        <w:rPr>
          <w:rFonts w:ascii="Times New Roman" w:hAnsi="Times New Roman" w:cs="Times New Roman"/>
          <w:sz w:val="24"/>
          <w:szCs w:val="24"/>
        </w:rPr>
        <w:t xml:space="preserve"> </w:t>
      </w:r>
      <w:r w:rsidR="00A012BF">
        <w:rPr>
          <w:rFonts w:ascii="Times New Roman" w:hAnsi="Times New Roman" w:cs="Times New Roman"/>
          <w:sz w:val="24"/>
          <w:szCs w:val="24"/>
        </w:rPr>
        <w:t>attracted</w:t>
      </w:r>
      <w:r w:rsidR="002F2B2D">
        <w:rPr>
          <w:rFonts w:ascii="Times New Roman" w:hAnsi="Times New Roman" w:cs="Times New Roman"/>
          <w:sz w:val="24"/>
          <w:szCs w:val="24"/>
        </w:rPr>
        <w:t xml:space="preserve"> substantial </w:t>
      </w:r>
      <w:r w:rsidR="007E0223">
        <w:rPr>
          <w:rFonts w:ascii="Times New Roman" w:hAnsi="Times New Roman" w:cs="Times New Roman"/>
          <w:sz w:val="24"/>
          <w:szCs w:val="24"/>
        </w:rPr>
        <w:t xml:space="preserve">local </w:t>
      </w:r>
      <w:r w:rsidR="002F2B2D">
        <w:rPr>
          <w:rFonts w:ascii="Times New Roman" w:hAnsi="Times New Roman" w:cs="Times New Roman"/>
          <w:sz w:val="24"/>
          <w:szCs w:val="24"/>
        </w:rPr>
        <w:t xml:space="preserve">support. </w:t>
      </w:r>
      <w:r w:rsidR="00147D4A">
        <w:rPr>
          <w:rFonts w:ascii="Times New Roman" w:hAnsi="Times New Roman" w:cs="Times New Roman"/>
          <w:sz w:val="24"/>
          <w:szCs w:val="24"/>
        </w:rPr>
        <w:t xml:space="preserve">He managed to hold </w:t>
      </w:r>
      <w:r w:rsidR="00B01B9C">
        <w:rPr>
          <w:rFonts w:ascii="Times New Roman" w:hAnsi="Times New Roman" w:cs="Times New Roman"/>
          <w:sz w:val="24"/>
          <w:szCs w:val="24"/>
        </w:rPr>
        <w:t>onto</w:t>
      </w:r>
      <w:r w:rsidR="00147D4A">
        <w:rPr>
          <w:rFonts w:ascii="Times New Roman" w:hAnsi="Times New Roman" w:cs="Times New Roman"/>
          <w:sz w:val="24"/>
          <w:szCs w:val="24"/>
        </w:rPr>
        <w:t xml:space="preserve"> the fortress at Savignac</w:t>
      </w:r>
      <w:r w:rsidR="001D72F3">
        <w:rPr>
          <w:rFonts w:ascii="Times New Roman" w:hAnsi="Times New Roman" w:cs="Times New Roman"/>
          <w:sz w:val="24"/>
          <w:szCs w:val="24"/>
        </w:rPr>
        <w:t>,</w:t>
      </w:r>
      <w:r w:rsidR="00147D4A">
        <w:rPr>
          <w:rFonts w:ascii="Times New Roman" w:hAnsi="Times New Roman" w:cs="Times New Roman"/>
          <w:sz w:val="24"/>
          <w:szCs w:val="24"/>
        </w:rPr>
        <w:t xml:space="preserve"> </w:t>
      </w:r>
      <w:r w:rsidR="002F2B2D">
        <w:rPr>
          <w:rFonts w:ascii="Times New Roman" w:hAnsi="Times New Roman" w:cs="Times New Roman"/>
          <w:sz w:val="24"/>
          <w:szCs w:val="24"/>
        </w:rPr>
        <w:t>a seigneury</w:t>
      </w:r>
      <w:r w:rsidR="001D72F3">
        <w:rPr>
          <w:rFonts w:ascii="Times New Roman" w:hAnsi="Times New Roman" w:cs="Times New Roman"/>
          <w:sz w:val="24"/>
          <w:szCs w:val="24"/>
        </w:rPr>
        <w:t xml:space="preserve"> which </w:t>
      </w:r>
      <w:r w:rsidR="002F2B2D">
        <w:rPr>
          <w:rFonts w:ascii="Times New Roman" w:hAnsi="Times New Roman" w:cs="Times New Roman"/>
          <w:sz w:val="24"/>
          <w:szCs w:val="24"/>
        </w:rPr>
        <w:t>he shared with two</w:t>
      </w:r>
      <w:r w:rsidR="00775C53">
        <w:rPr>
          <w:rFonts w:ascii="Times New Roman" w:hAnsi="Times New Roman" w:cs="Times New Roman"/>
          <w:sz w:val="24"/>
          <w:szCs w:val="24"/>
        </w:rPr>
        <w:t xml:space="preserve"> other</w:t>
      </w:r>
      <w:r w:rsidR="002F2B2D">
        <w:rPr>
          <w:rFonts w:ascii="Times New Roman" w:hAnsi="Times New Roman" w:cs="Times New Roman"/>
          <w:sz w:val="24"/>
          <w:szCs w:val="24"/>
        </w:rPr>
        <w:t xml:space="preserve"> Protestant families.</w:t>
      </w:r>
      <w:r w:rsidR="001D72F3">
        <w:rPr>
          <w:rFonts w:ascii="Times New Roman" w:hAnsi="Times New Roman" w:cs="Times New Roman"/>
          <w:sz w:val="24"/>
          <w:szCs w:val="24"/>
        </w:rPr>
        <w:t xml:space="preserve"> </w:t>
      </w:r>
      <w:r w:rsidR="00B01B9C">
        <w:rPr>
          <w:rFonts w:ascii="Times New Roman" w:hAnsi="Times New Roman" w:cs="Times New Roman"/>
          <w:sz w:val="24"/>
          <w:szCs w:val="24"/>
        </w:rPr>
        <w:t xml:space="preserve">He </w:t>
      </w:r>
      <w:r w:rsidR="00B01B9C">
        <w:rPr>
          <w:rFonts w:ascii="Times New Roman" w:hAnsi="Times New Roman" w:cs="Times New Roman"/>
          <w:sz w:val="24"/>
          <w:szCs w:val="24"/>
        </w:rPr>
        <w:lastRenderedPageBreak/>
        <w:t>protest</w:t>
      </w:r>
      <w:r w:rsidR="00A31E6E">
        <w:rPr>
          <w:rFonts w:ascii="Times New Roman" w:hAnsi="Times New Roman" w:cs="Times New Roman"/>
          <w:sz w:val="24"/>
          <w:szCs w:val="24"/>
        </w:rPr>
        <w:t>ed</w:t>
      </w:r>
      <w:r w:rsidR="00B01B9C">
        <w:rPr>
          <w:rFonts w:ascii="Times New Roman" w:hAnsi="Times New Roman" w:cs="Times New Roman"/>
          <w:sz w:val="24"/>
          <w:szCs w:val="24"/>
        </w:rPr>
        <w:t xml:space="preserve"> to the Parlement of Bordeaux about the dispossession.</w:t>
      </w:r>
      <w:r w:rsidR="00B01B9C">
        <w:rPr>
          <w:rStyle w:val="FootnoteReference"/>
          <w:rFonts w:ascii="Times New Roman" w:hAnsi="Times New Roman" w:cs="Times New Roman"/>
          <w:sz w:val="24"/>
          <w:szCs w:val="24"/>
        </w:rPr>
        <w:footnoteReference w:id="33"/>
      </w:r>
      <w:r w:rsidR="00B01B9C" w:rsidRPr="00B01B9C">
        <w:t xml:space="preserve"> </w:t>
      </w:r>
      <w:r w:rsidR="00B01B9C" w:rsidRPr="00B01B9C">
        <w:rPr>
          <w:rFonts w:ascii="Times New Roman" w:hAnsi="Times New Roman" w:cs="Times New Roman"/>
          <w:sz w:val="24"/>
          <w:szCs w:val="24"/>
        </w:rPr>
        <w:t>With the force of the law behind him, he set about attempting to recover his rights. There was a clear overlap between his quest to regain his property and the outbreak and intensity of the Protestant violence in the Agenais. What better way</w:t>
      </w:r>
      <w:r w:rsidR="00775C53">
        <w:rPr>
          <w:rFonts w:ascii="Times New Roman" w:hAnsi="Times New Roman" w:cs="Times New Roman"/>
          <w:sz w:val="24"/>
          <w:szCs w:val="24"/>
        </w:rPr>
        <w:t xml:space="preserve"> to</w:t>
      </w:r>
      <w:r w:rsidR="00B01B9C" w:rsidRPr="00B01B9C">
        <w:rPr>
          <w:rFonts w:ascii="Times New Roman" w:hAnsi="Times New Roman" w:cs="Times New Roman"/>
          <w:sz w:val="24"/>
          <w:szCs w:val="24"/>
        </w:rPr>
        <w:t xml:space="preserve"> bring about Reformation than to ensure that Antoine de Montpezat regained his rightful place as the leading seigneur in the region? </w:t>
      </w:r>
      <w:r w:rsidR="00B01B9C">
        <w:rPr>
          <w:rFonts w:ascii="Times New Roman" w:hAnsi="Times New Roman" w:cs="Times New Roman"/>
          <w:sz w:val="24"/>
          <w:szCs w:val="24"/>
        </w:rPr>
        <w:t xml:space="preserve">Antoine’s co-seigneur, François des Cours, was denounced for heresy in 1552, but </w:t>
      </w:r>
      <w:r w:rsidR="00B01B9C" w:rsidRPr="00B01B9C">
        <w:rPr>
          <w:rFonts w:ascii="Times New Roman" w:hAnsi="Times New Roman" w:cs="Times New Roman"/>
          <w:sz w:val="24"/>
          <w:szCs w:val="24"/>
        </w:rPr>
        <w:t xml:space="preserve">was protected as a man-at-arms in the company of the King of Navarre, which mustered in Agen during the 1560-1 crisis. Wearing the badge of the House of Bourbon gave men like des Cours immunity and meant that they could literally get away with murder.  </w:t>
      </w:r>
      <w:r w:rsidR="00B01B9C">
        <w:rPr>
          <w:rFonts w:ascii="Times New Roman" w:hAnsi="Times New Roman" w:cs="Times New Roman"/>
          <w:sz w:val="24"/>
          <w:szCs w:val="24"/>
        </w:rPr>
        <w:t xml:space="preserve">The husband of Marguerite des Cours, </w:t>
      </w:r>
      <w:r w:rsidR="00B01B9C" w:rsidRPr="00B01B9C">
        <w:rPr>
          <w:rFonts w:ascii="Times New Roman" w:hAnsi="Times New Roman" w:cs="Times New Roman"/>
          <w:sz w:val="24"/>
          <w:szCs w:val="24"/>
        </w:rPr>
        <w:t>Francois d’Albert, seigneur de Lamaurelle</w:t>
      </w:r>
      <w:r w:rsidR="00B01B9C">
        <w:rPr>
          <w:rFonts w:ascii="Times New Roman" w:hAnsi="Times New Roman" w:cs="Times New Roman"/>
          <w:sz w:val="24"/>
          <w:szCs w:val="24"/>
        </w:rPr>
        <w:t xml:space="preserve">, was another Protestant </w:t>
      </w:r>
      <w:r w:rsidR="00A31E6E">
        <w:rPr>
          <w:rFonts w:ascii="Times New Roman" w:hAnsi="Times New Roman" w:cs="Times New Roman"/>
          <w:sz w:val="24"/>
          <w:szCs w:val="24"/>
        </w:rPr>
        <w:t>supporter;</w:t>
      </w:r>
      <w:r w:rsidR="00B01B9C">
        <w:rPr>
          <w:rFonts w:ascii="Times New Roman" w:hAnsi="Times New Roman" w:cs="Times New Roman"/>
          <w:sz w:val="24"/>
          <w:szCs w:val="24"/>
        </w:rPr>
        <w:t xml:space="preserve"> involved in an attempt to spring a Protestant minister from prison in March 1560, he was executed in absentia by the Parlement of Bordeaux in 1563 for his part in the murder of  Rochechouart.</w:t>
      </w:r>
      <w:r w:rsidR="00B01B9C">
        <w:rPr>
          <w:rStyle w:val="FootnoteReference"/>
          <w:rFonts w:ascii="Times New Roman" w:hAnsi="Times New Roman" w:cs="Times New Roman"/>
          <w:sz w:val="24"/>
          <w:szCs w:val="24"/>
        </w:rPr>
        <w:footnoteReference w:id="34"/>
      </w:r>
      <w:r w:rsidR="00224015">
        <w:rPr>
          <w:rFonts w:ascii="Times New Roman" w:hAnsi="Times New Roman" w:cs="Times New Roman"/>
          <w:sz w:val="24"/>
          <w:szCs w:val="24"/>
        </w:rPr>
        <w:t xml:space="preserve"> </w:t>
      </w:r>
      <w:r w:rsidR="003F4F5A">
        <w:rPr>
          <w:rFonts w:ascii="Times New Roman" w:hAnsi="Times New Roman" w:cs="Times New Roman"/>
          <w:sz w:val="24"/>
          <w:szCs w:val="24"/>
        </w:rPr>
        <w:t>T</w:t>
      </w:r>
      <w:r w:rsidR="00C43A23">
        <w:rPr>
          <w:rFonts w:ascii="Times New Roman" w:hAnsi="Times New Roman" w:cs="Times New Roman"/>
          <w:sz w:val="24"/>
          <w:szCs w:val="24"/>
        </w:rPr>
        <w:t>he</w:t>
      </w:r>
      <w:r w:rsidR="003F4F5A">
        <w:rPr>
          <w:rFonts w:ascii="Times New Roman" w:hAnsi="Times New Roman" w:cs="Times New Roman"/>
          <w:sz w:val="24"/>
          <w:szCs w:val="24"/>
        </w:rPr>
        <w:t xml:space="preserve"> overlap between the Montpezat feud and the </w:t>
      </w:r>
      <w:r w:rsidR="00AA47FC">
        <w:rPr>
          <w:rFonts w:ascii="Times New Roman" w:hAnsi="Times New Roman" w:cs="Times New Roman"/>
          <w:sz w:val="24"/>
          <w:szCs w:val="24"/>
        </w:rPr>
        <w:t>Protestant insurgency</w:t>
      </w:r>
      <w:r w:rsidR="00C43A23">
        <w:rPr>
          <w:rFonts w:ascii="Times New Roman" w:hAnsi="Times New Roman" w:cs="Times New Roman"/>
          <w:sz w:val="24"/>
          <w:szCs w:val="24"/>
        </w:rPr>
        <w:t xml:space="preserve"> </w:t>
      </w:r>
      <w:r w:rsidR="00224015">
        <w:rPr>
          <w:rFonts w:ascii="Times New Roman" w:hAnsi="Times New Roman" w:cs="Times New Roman"/>
          <w:sz w:val="24"/>
          <w:szCs w:val="24"/>
        </w:rPr>
        <w:t>i</w:t>
      </w:r>
      <w:r w:rsidR="00786514">
        <w:rPr>
          <w:rFonts w:ascii="Times New Roman" w:hAnsi="Times New Roman" w:cs="Times New Roman"/>
          <w:sz w:val="24"/>
          <w:szCs w:val="24"/>
        </w:rPr>
        <w:t>s confirmed by the pardon</w:t>
      </w:r>
      <w:r w:rsidR="003F4F5A">
        <w:rPr>
          <w:rFonts w:ascii="Times New Roman" w:hAnsi="Times New Roman" w:cs="Times New Roman"/>
          <w:sz w:val="24"/>
          <w:szCs w:val="24"/>
        </w:rPr>
        <w:t xml:space="preserve"> issued to Pierre de Labay</w:t>
      </w:r>
      <w:r w:rsidR="00786514">
        <w:rPr>
          <w:rFonts w:ascii="Times New Roman" w:hAnsi="Times New Roman" w:cs="Times New Roman"/>
          <w:sz w:val="24"/>
          <w:szCs w:val="24"/>
        </w:rPr>
        <w:t>,</w:t>
      </w:r>
      <w:r w:rsidR="003F4F5A">
        <w:rPr>
          <w:rFonts w:ascii="Times New Roman" w:hAnsi="Times New Roman" w:cs="Times New Roman"/>
          <w:sz w:val="24"/>
          <w:szCs w:val="24"/>
        </w:rPr>
        <w:t xml:space="preserve"> sieur de Lescalle. Labay was</w:t>
      </w:r>
      <w:r w:rsidR="00786514">
        <w:rPr>
          <w:rFonts w:ascii="Times New Roman" w:hAnsi="Times New Roman" w:cs="Times New Roman"/>
          <w:sz w:val="24"/>
          <w:szCs w:val="24"/>
        </w:rPr>
        <w:t xml:space="preserve"> another</w:t>
      </w:r>
      <w:r w:rsidR="003F4F5A">
        <w:rPr>
          <w:rFonts w:ascii="Times New Roman" w:hAnsi="Times New Roman" w:cs="Times New Roman"/>
          <w:sz w:val="24"/>
          <w:szCs w:val="24"/>
        </w:rPr>
        <w:t xml:space="preserve"> faithful servant of the House of Bourbon</w:t>
      </w:r>
      <w:r w:rsidR="00224015">
        <w:rPr>
          <w:rFonts w:ascii="Times New Roman" w:hAnsi="Times New Roman" w:cs="Times New Roman"/>
          <w:sz w:val="24"/>
          <w:szCs w:val="24"/>
        </w:rPr>
        <w:t xml:space="preserve"> and</w:t>
      </w:r>
      <w:r w:rsidR="00786514">
        <w:rPr>
          <w:rFonts w:ascii="Times New Roman" w:hAnsi="Times New Roman" w:cs="Times New Roman"/>
          <w:sz w:val="24"/>
          <w:szCs w:val="24"/>
        </w:rPr>
        <w:t xml:space="preserve"> </w:t>
      </w:r>
      <w:r w:rsidR="003F4F5A">
        <w:rPr>
          <w:rFonts w:ascii="Times New Roman" w:hAnsi="Times New Roman" w:cs="Times New Roman"/>
          <w:sz w:val="24"/>
          <w:szCs w:val="24"/>
        </w:rPr>
        <w:t>archer in t</w:t>
      </w:r>
      <w:r w:rsidR="00224015">
        <w:rPr>
          <w:rFonts w:ascii="Times New Roman" w:hAnsi="Times New Roman" w:cs="Times New Roman"/>
          <w:sz w:val="24"/>
          <w:szCs w:val="24"/>
        </w:rPr>
        <w:t>he company of the King of Navarre.</w:t>
      </w:r>
      <w:r w:rsidR="003F4F5A">
        <w:rPr>
          <w:rFonts w:ascii="Times New Roman" w:hAnsi="Times New Roman" w:cs="Times New Roman"/>
          <w:sz w:val="24"/>
          <w:szCs w:val="24"/>
        </w:rPr>
        <w:t xml:space="preserve"> Labay a</w:t>
      </w:r>
      <w:r w:rsidR="00786514">
        <w:rPr>
          <w:rFonts w:ascii="Times New Roman" w:hAnsi="Times New Roman" w:cs="Times New Roman"/>
          <w:sz w:val="24"/>
          <w:szCs w:val="24"/>
        </w:rPr>
        <w:t xml:space="preserve">greed </w:t>
      </w:r>
      <w:r w:rsidR="00224015">
        <w:rPr>
          <w:rFonts w:ascii="Times New Roman" w:hAnsi="Times New Roman" w:cs="Times New Roman"/>
          <w:sz w:val="24"/>
          <w:szCs w:val="24"/>
        </w:rPr>
        <w:t xml:space="preserve">to help </w:t>
      </w:r>
      <w:r w:rsidR="0072151E">
        <w:rPr>
          <w:rFonts w:ascii="Times New Roman" w:hAnsi="Times New Roman" w:cs="Times New Roman"/>
          <w:sz w:val="24"/>
          <w:szCs w:val="24"/>
        </w:rPr>
        <w:t>Antoine de Montpezat, because he was a</w:t>
      </w:r>
      <w:r w:rsidR="00224015">
        <w:rPr>
          <w:rFonts w:ascii="Times New Roman" w:hAnsi="Times New Roman" w:cs="Times New Roman"/>
          <w:sz w:val="24"/>
          <w:szCs w:val="24"/>
        </w:rPr>
        <w:t xml:space="preserve"> </w:t>
      </w:r>
      <w:r w:rsidR="003F4F5A">
        <w:rPr>
          <w:rFonts w:ascii="Times New Roman" w:hAnsi="Times New Roman" w:cs="Times New Roman"/>
          <w:sz w:val="24"/>
          <w:szCs w:val="24"/>
        </w:rPr>
        <w:t>‘</w:t>
      </w:r>
      <w:r w:rsidR="00224015">
        <w:rPr>
          <w:rFonts w:ascii="Times New Roman" w:hAnsi="Times New Roman" w:cs="Times New Roman"/>
          <w:sz w:val="24"/>
          <w:szCs w:val="24"/>
        </w:rPr>
        <w:t>friend and neighbour</w:t>
      </w:r>
      <w:r w:rsidR="00775C53">
        <w:rPr>
          <w:rFonts w:ascii="Times New Roman" w:hAnsi="Times New Roman" w:cs="Times New Roman"/>
          <w:sz w:val="24"/>
          <w:szCs w:val="24"/>
        </w:rPr>
        <w:t>’</w:t>
      </w:r>
      <w:r w:rsidR="00224015">
        <w:rPr>
          <w:rFonts w:ascii="Times New Roman" w:hAnsi="Times New Roman" w:cs="Times New Roman"/>
          <w:sz w:val="24"/>
          <w:szCs w:val="24"/>
        </w:rPr>
        <w:t xml:space="preserve"> and ‘could </w:t>
      </w:r>
      <w:r w:rsidR="00A31E6E">
        <w:rPr>
          <w:rFonts w:ascii="Times New Roman" w:hAnsi="Times New Roman" w:cs="Times New Roman"/>
          <w:sz w:val="24"/>
          <w:szCs w:val="24"/>
        </w:rPr>
        <w:t xml:space="preserve">not </w:t>
      </w:r>
      <w:r w:rsidR="00224015">
        <w:rPr>
          <w:rFonts w:ascii="Times New Roman" w:hAnsi="Times New Roman" w:cs="Times New Roman"/>
          <w:sz w:val="24"/>
          <w:szCs w:val="24"/>
        </w:rPr>
        <w:t>refuse him’,</w:t>
      </w:r>
      <w:r w:rsidR="0072151E">
        <w:rPr>
          <w:rFonts w:ascii="Times New Roman" w:hAnsi="Times New Roman" w:cs="Times New Roman"/>
          <w:sz w:val="24"/>
          <w:szCs w:val="24"/>
        </w:rPr>
        <w:t xml:space="preserve"> and he was also impressed by the fact that Antoine was accompanied</w:t>
      </w:r>
      <w:r w:rsidR="00224015">
        <w:rPr>
          <w:rFonts w:ascii="Times New Roman" w:hAnsi="Times New Roman" w:cs="Times New Roman"/>
          <w:sz w:val="24"/>
          <w:szCs w:val="24"/>
        </w:rPr>
        <w:t xml:space="preserve"> ‘by several distinguished gentlemen reputed men of worth.’</w:t>
      </w:r>
      <w:r w:rsidR="00224015">
        <w:rPr>
          <w:rStyle w:val="FootnoteReference"/>
          <w:rFonts w:ascii="Times New Roman" w:hAnsi="Times New Roman" w:cs="Times New Roman"/>
          <w:sz w:val="24"/>
          <w:szCs w:val="24"/>
        </w:rPr>
        <w:footnoteReference w:id="35"/>
      </w:r>
    </w:p>
    <w:p w:rsidR="00224015" w:rsidRDefault="00F91C32" w:rsidP="00F810A8">
      <w:pPr>
        <w:spacing w:line="480" w:lineRule="auto"/>
        <w:rPr>
          <w:rFonts w:ascii="Times New Roman" w:hAnsi="Times New Roman" w:cs="Times New Roman"/>
          <w:sz w:val="24"/>
          <w:szCs w:val="24"/>
        </w:rPr>
      </w:pPr>
      <w:r>
        <w:rPr>
          <w:rFonts w:ascii="Times New Roman" w:hAnsi="Times New Roman" w:cs="Times New Roman"/>
          <w:sz w:val="24"/>
          <w:szCs w:val="24"/>
        </w:rPr>
        <w:tab/>
      </w:r>
      <w:r w:rsidR="00224015">
        <w:rPr>
          <w:rFonts w:ascii="Times New Roman" w:hAnsi="Times New Roman" w:cs="Times New Roman"/>
          <w:sz w:val="24"/>
          <w:szCs w:val="24"/>
        </w:rPr>
        <w:t>I</w:t>
      </w:r>
      <w:r>
        <w:rPr>
          <w:rFonts w:ascii="Times New Roman" w:hAnsi="Times New Roman" w:cs="Times New Roman"/>
          <w:sz w:val="24"/>
          <w:szCs w:val="24"/>
        </w:rPr>
        <w:t xml:space="preserve">nformation </w:t>
      </w:r>
      <w:r w:rsidR="0098487E">
        <w:rPr>
          <w:rFonts w:ascii="Times New Roman" w:hAnsi="Times New Roman" w:cs="Times New Roman"/>
          <w:sz w:val="24"/>
          <w:szCs w:val="24"/>
        </w:rPr>
        <w:t xml:space="preserve">about the rank and file </w:t>
      </w:r>
      <w:r>
        <w:rPr>
          <w:rFonts w:ascii="Times New Roman" w:hAnsi="Times New Roman" w:cs="Times New Roman"/>
          <w:sz w:val="24"/>
          <w:szCs w:val="24"/>
        </w:rPr>
        <w:t xml:space="preserve">comes from an order from the Parlement of Bordeaux ordering the release of several defendants arrested as members of Montpezat’s </w:t>
      </w:r>
      <w:r>
        <w:rPr>
          <w:rFonts w:ascii="Times New Roman" w:hAnsi="Times New Roman" w:cs="Times New Roman"/>
          <w:sz w:val="24"/>
          <w:szCs w:val="24"/>
        </w:rPr>
        <w:lastRenderedPageBreak/>
        <w:t>private army.</w:t>
      </w:r>
      <w:r w:rsidR="003C7F23">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These included a</w:t>
      </w:r>
      <w:r w:rsidR="003C7F23">
        <w:rPr>
          <w:rFonts w:ascii="Times New Roman" w:hAnsi="Times New Roman" w:cs="Times New Roman"/>
          <w:sz w:val="24"/>
          <w:szCs w:val="24"/>
        </w:rPr>
        <w:t xml:space="preserve"> Philippe L</w:t>
      </w:r>
      <w:r w:rsidR="00D20591">
        <w:rPr>
          <w:rFonts w:ascii="Times New Roman" w:hAnsi="Times New Roman" w:cs="Times New Roman"/>
          <w:sz w:val="24"/>
          <w:szCs w:val="24"/>
        </w:rPr>
        <w:t>e</w:t>
      </w:r>
      <w:r w:rsidR="003C7F23">
        <w:rPr>
          <w:rFonts w:ascii="Times New Roman" w:hAnsi="Times New Roman" w:cs="Times New Roman"/>
          <w:sz w:val="24"/>
          <w:szCs w:val="24"/>
        </w:rPr>
        <w:t xml:space="preserve">onard, </w:t>
      </w:r>
      <w:r w:rsidR="003C7F23" w:rsidRPr="0072151E">
        <w:rPr>
          <w:rFonts w:ascii="Times New Roman" w:hAnsi="Times New Roman" w:cs="Times New Roman"/>
          <w:i/>
          <w:sz w:val="24"/>
          <w:szCs w:val="24"/>
        </w:rPr>
        <w:t>a</w:t>
      </w:r>
      <w:r w:rsidR="00786514" w:rsidRPr="0072151E">
        <w:rPr>
          <w:rFonts w:ascii="Times New Roman" w:hAnsi="Times New Roman" w:cs="Times New Roman"/>
          <w:i/>
          <w:sz w:val="24"/>
          <w:szCs w:val="24"/>
        </w:rPr>
        <w:t>v</w:t>
      </w:r>
      <w:r w:rsidR="003C7F23" w:rsidRPr="0072151E">
        <w:rPr>
          <w:rFonts w:ascii="Times New Roman" w:hAnsi="Times New Roman" w:cs="Times New Roman"/>
          <w:i/>
          <w:sz w:val="24"/>
          <w:szCs w:val="24"/>
        </w:rPr>
        <w:t>ocat</w:t>
      </w:r>
      <w:r>
        <w:rPr>
          <w:rFonts w:ascii="Times New Roman" w:hAnsi="Times New Roman" w:cs="Times New Roman"/>
          <w:sz w:val="24"/>
          <w:szCs w:val="24"/>
        </w:rPr>
        <w:t xml:space="preserve"> in the </w:t>
      </w:r>
      <w:r w:rsidR="003C7F23">
        <w:rPr>
          <w:rFonts w:ascii="Times New Roman" w:hAnsi="Times New Roman" w:cs="Times New Roman"/>
          <w:sz w:val="24"/>
          <w:szCs w:val="24"/>
        </w:rPr>
        <w:t>s</w:t>
      </w:r>
      <w:r w:rsidR="00F6295B">
        <w:rPr>
          <w:rFonts w:ascii="Times New Roman" w:hAnsi="Times New Roman" w:cs="Times New Roman"/>
          <w:sz w:val="24"/>
          <w:szCs w:val="24"/>
        </w:rPr>
        <w:t>éné</w:t>
      </w:r>
      <w:r w:rsidR="003C7F23">
        <w:rPr>
          <w:rFonts w:ascii="Times New Roman" w:hAnsi="Times New Roman" w:cs="Times New Roman"/>
          <w:sz w:val="24"/>
          <w:szCs w:val="24"/>
        </w:rPr>
        <w:t xml:space="preserve">chaussée court at Agen, a royal sergeant, three other men with the title </w:t>
      </w:r>
      <w:r w:rsidR="003C7F23">
        <w:rPr>
          <w:rFonts w:ascii="Times New Roman" w:hAnsi="Times New Roman" w:cs="Times New Roman"/>
          <w:i/>
          <w:sz w:val="24"/>
          <w:szCs w:val="24"/>
        </w:rPr>
        <w:t>maître</w:t>
      </w:r>
      <w:r w:rsidR="00652C46">
        <w:rPr>
          <w:rFonts w:ascii="Times New Roman" w:hAnsi="Times New Roman" w:cs="Times New Roman"/>
          <w:sz w:val="24"/>
          <w:szCs w:val="24"/>
        </w:rPr>
        <w:t xml:space="preserve">, </w:t>
      </w:r>
      <w:r w:rsidR="00F6295B">
        <w:rPr>
          <w:rFonts w:ascii="Times New Roman" w:hAnsi="Times New Roman" w:cs="Times New Roman"/>
          <w:sz w:val="24"/>
          <w:szCs w:val="24"/>
        </w:rPr>
        <w:t>three</w:t>
      </w:r>
      <w:r w:rsidR="003C7F23">
        <w:rPr>
          <w:rFonts w:ascii="Times New Roman" w:hAnsi="Times New Roman" w:cs="Times New Roman"/>
          <w:sz w:val="24"/>
          <w:szCs w:val="24"/>
        </w:rPr>
        <w:t xml:space="preserve"> priests and a monk</w:t>
      </w:r>
      <w:r w:rsidR="00652C46">
        <w:rPr>
          <w:rFonts w:ascii="Times New Roman" w:hAnsi="Times New Roman" w:cs="Times New Roman"/>
          <w:sz w:val="24"/>
          <w:szCs w:val="24"/>
        </w:rPr>
        <w:t>.</w:t>
      </w:r>
      <w:r w:rsidR="003C7F23">
        <w:rPr>
          <w:rFonts w:ascii="Times New Roman" w:hAnsi="Times New Roman" w:cs="Times New Roman"/>
          <w:sz w:val="24"/>
          <w:szCs w:val="24"/>
        </w:rPr>
        <w:t xml:space="preserve"> At first sight this seems a rather odd assortment to be involved in a siege. Howev</w:t>
      </w:r>
      <w:r w:rsidR="0098487E">
        <w:rPr>
          <w:rFonts w:ascii="Times New Roman" w:hAnsi="Times New Roman" w:cs="Times New Roman"/>
          <w:sz w:val="24"/>
          <w:szCs w:val="24"/>
        </w:rPr>
        <w:t>er, it would be less unusual if they were partisans of reform, whose ranks were drawn disproportionately from the educated middling sort</w:t>
      </w:r>
      <w:r w:rsidR="00224015">
        <w:rPr>
          <w:rFonts w:ascii="Times New Roman" w:hAnsi="Times New Roman" w:cs="Times New Roman"/>
          <w:sz w:val="24"/>
          <w:szCs w:val="24"/>
        </w:rPr>
        <w:t>. It was this notability</w:t>
      </w:r>
      <w:r w:rsidR="0072151E">
        <w:rPr>
          <w:rFonts w:ascii="Times New Roman" w:hAnsi="Times New Roman" w:cs="Times New Roman"/>
          <w:sz w:val="24"/>
          <w:szCs w:val="24"/>
        </w:rPr>
        <w:t>, officered by the gentry,</w:t>
      </w:r>
      <w:r w:rsidR="00224015">
        <w:rPr>
          <w:rFonts w:ascii="Times New Roman" w:hAnsi="Times New Roman" w:cs="Times New Roman"/>
          <w:sz w:val="24"/>
          <w:szCs w:val="24"/>
        </w:rPr>
        <w:t xml:space="preserve"> that formed the backbone of the Protestant cause in the Agenais.</w:t>
      </w:r>
      <w:r w:rsidR="00F6295B">
        <w:rPr>
          <w:rFonts w:ascii="Times New Roman" w:hAnsi="Times New Roman" w:cs="Times New Roman"/>
          <w:sz w:val="24"/>
          <w:szCs w:val="24"/>
        </w:rPr>
        <w:t xml:space="preserve"> </w:t>
      </w:r>
    </w:p>
    <w:p w:rsidR="00D20591" w:rsidRDefault="00D20591" w:rsidP="00F810A8">
      <w:pPr>
        <w:spacing w:line="480" w:lineRule="auto"/>
        <w:rPr>
          <w:rFonts w:ascii="Times New Roman" w:hAnsi="Times New Roman" w:cs="Times New Roman"/>
          <w:sz w:val="24"/>
          <w:szCs w:val="24"/>
        </w:rPr>
      </w:pPr>
    </w:p>
    <w:p w:rsidR="005779FB" w:rsidRPr="005779FB" w:rsidRDefault="005779FB" w:rsidP="00F810A8">
      <w:pPr>
        <w:spacing w:line="480" w:lineRule="auto"/>
        <w:rPr>
          <w:rFonts w:ascii="Times New Roman" w:hAnsi="Times New Roman" w:cs="Times New Roman"/>
          <w:b/>
          <w:i/>
          <w:sz w:val="24"/>
          <w:szCs w:val="24"/>
        </w:rPr>
      </w:pPr>
      <w:r>
        <w:rPr>
          <w:rFonts w:ascii="Times New Roman" w:hAnsi="Times New Roman" w:cs="Times New Roman"/>
          <w:b/>
          <w:sz w:val="24"/>
          <w:szCs w:val="24"/>
        </w:rPr>
        <w:t xml:space="preserve">The Organization of Protestant </w:t>
      </w:r>
      <w:r w:rsidR="00FC55DF">
        <w:rPr>
          <w:rFonts w:ascii="Times New Roman" w:hAnsi="Times New Roman" w:cs="Times New Roman"/>
          <w:b/>
          <w:sz w:val="24"/>
          <w:szCs w:val="24"/>
        </w:rPr>
        <w:t>Violence</w:t>
      </w:r>
    </w:p>
    <w:p w:rsidR="00192A39" w:rsidRDefault="002D36C1" w:rsidP="005779FB">
      <w:pPr>
        <w:spacing w:line="480" w:lineRule="auto"/>
        <w:rPr>
          <w:rFonts w:ascii="Times New Roman" w:hAnsi="Times New Roman" w:cs="Times New Roman"/>
          <w:sz w:val="24"/>
          <w:szCs w:val="24"/>
        </w:rPr>
      </w:pPr>
      <w:r>
        <w:rPr>
          <w:rFonts w:ascii="Times New Roman" w:hAnsi="Times New Roman" w:cs="Times New Roman"/>
          <w:sz w:val="24"/>
          <w:szCs w:val="24"/>
        </w:rPr>
        <w:t>Between the</w:t>
      </w:r>
      <w:r w:rsidR="005779FB" w:rsidRPr="005779FB">
        <w:rPr>
          <w:rFonts w:ascii="Times New Roman" w:hAnsi="Times New Roman" w:cs="Times New Roman"/>
          <w:sz w:val="24"/>
          <w:szCs w:val="24"/>
        </w:rPr>
        <w:t xml:space="preserve"> attack on</w:t>
      </w:r>
      <w:r>
        <w:rPr>
          <w:rFonts w:ascii="Times New Roman" w:hAnsi="Times New Roman" w:cs="Times New Roman"/>
          <w:sz w:val="24"/>
          <w:szCs w:val="24"/>
        </w:rPr>
        <w:t xml:space="preserve"> the</w:t>
      </w:r>
      <w:r w:rsidR="005779FB" w:rsidRPr="005779FB">
        <w:rPr>
          <w:rFonts w:ascii="Times New Roman" w:hAnsi="Times New Roman" w:cs="Times New Roman"/>
          <w:sz w:val="24"/>
          <w:szCs w:val="24"/>
        </w:rPr>
        <w:t xml:space="preserve"> châ</w:t>
      </w:r>
      <w:r w:rsidR="005779FB">
        <w:rPr>
          <w:rFonts w:ascii="Times New Roman" w:hAnsi="Times New Roman" w:cs="Times New Roman"/>
          <w:sz w:val="24"/>
          <w:szCs w:val="24"/>
        </w:rPr>
        <w:t xml:space="preserve">teau of Laugnac in 1559 and </w:t>
      </w:r>
      <w:r>
        <w:rPr>
          <w:rFonts w:ascii="Times New Roman" w:hAnsi="Times New Roman" w:cs="Times New Roman"/>
          <w:sz w:val="24"/>
          <w:szCs w:val="24"/>
        </w:rPr>
        <w:t>the</w:t>
      </w:r>
      <w:r w:rsidR="005779FB">
        <w:rPr>
          <w:rFonts w:ascii="Times New Roman" w:hAnsi="Times New Roman" w:cs="Times New Roman"/>
          <w:sz w:val="24"/>
          <w:szCs w:val="24"/>
        </w:rPr>
        <w:t xml:space="preserve"> seizure</w:t>
      </w:r>
      <w:r w:rsidR="005779FB" w:rsidRPr="005779FB">
        <w:rPr>
          <w:rFonts w:ascii="Times New Roman" w:hAnsi="Times New Roman" w:cs="Times New Roman"/>
          <w:sz w:val="24"/>
          <w:szCs w:val="24"/>
        </w:rPr>
        <w:t xml:space="preserve"> of Agen on 1 December 1561 the Protestant violence that characterized the Agenais was </w:t>
      </w:r>
      <w:r w:rsidR="00890302" w:rsidRPr="005779FB">
        <w:rPr>
          <w:rFonts w:ascii="Times New Roman" w:hAnsi="Times New Roman" w:cs="Times New Roman"/>
          <w:sz w:val="24"/>
          <w:szCs w:val="24"/>
        </w:rPr>
        <w:t>not sporadic and spontaneous</w:t>
      </w:r>
      <w:r w:rsidR="00F6295B">
        <w:rPr>
          <w:rFonts w:ascii="Times New Roman" w:hAnsi="Times New Roman" w:cs="Times New Roman"/>
          <w:sz w:val="24"/>
          <w:szCs w:val="24"/>
        </w:rPr>
        <w:t xml:space="preserve">, but </w:t>
      </w:r>
      <w:r w:rsidR="00890302">
        <w:rPr>
          <w:rFonts w:ascii="Times New Roman" w:hAnsi="Times New Roman" w:cs="Times New Roman"/>
          <w:sz w:val="24"/>
          <w:szCs w:val="24"/>
        </w:rPr>
        <w:t>highly organized</w:t>
      </w:r>
      <w:r w:rsidR="00F6295B">
        <w:rPr>
          <w:rFonts w:ascii="Times New Roman" w:hAnsi="Times New Roman" w:cs="Times New Roman"/>
          <w:sz w:val="24"/>
          <w:szCs w:val="24"/>
        </w:rPr>
        <w:t xml:space="preserve"> and targeted</w:t>
      </w:r>
      <w:r w:rsidR="00890302">
        <w:rPr>
          <w:rFonts w:ascii="Times New Roman" w:hAnsi="Times New Roman" w:cs="Times New Roman"/>
          <w:sz w:val="24"/>
          <w:szCs w:val="24"/>
        </w:rPr>
        <w:t>. A</w:t>
      </w:r>
      <w:r w:rsidR="00890302" w:rsidRPr="005779FB">
        <w:rPr>
          <w:rFonts w:ascii="Times New Roman" w:hAnsi="Times New Roman" w:cs="Times New Roman"/>
          <w:sz w:val="24"/>
          <w:szCs w:val="24"/>
        </w:rPr>
        <w:t>longside the more common outbreaks of iconoclasm</w:t>
      </w:r>
      <w:r w:rsidR="00F6295B">
        <w:rPr>
          <w:rFonts w:ascii="Times New Roman" w:hAnsi="Times New Roman" w:cs="Times New Roman"/>
          <w:sz w:val="24"/>
          <w:szCs w:val="24"/>
        </w:rPr>
        <w:t xml:space="preserve">, </w:t>
      </w:r>
      <w:r w:rsidR="00643F7F">
        <w:rPr>
          <w:rFonts w:ascii="Times New Roman" w:hAnsi="Times New Roman" w:cs="Times New Roman"/>
          <w:sz w:val="24"/>
          <w:szCs w:val="24"/>
        </w:rPr>
        <w:t xml:space="preserve">tactics consisted of </w:t>
      </w:r>
      <w:r w:rsidR="005779FB" w:rsidRPr="005779FB">
        <w:rPr>
          <w:rFonts w:ascii="Times New Roman" w:hAnsi="Times New Roman" w:cs="Times New Roman"/>
          <w:sz w:val="24"/>
          <w:szCs w:val="24"/>
        </w:rPr>
        <w:t xml:space="preserve">terror, murder and intimidation. It was </w:t>
      </w:r>
      <w:r>
        <w:rPr>
          <w:rFonts w:ascii="Times New Roman" w:hAnsi="Times New Roman" w:cs="Times New Roman"/>
          <w:sz w:val="24"/>
          <w:szCs w:val="24"/>
        </w:rPr>
        <w:t xml:space="preserve">a </w:t>
      </w:r>
      <w:r w:rsidR="005779FB" w:rsidRPr="005779FB">
        <w:rPr>
          <w:rFonts w:ascii="Times New Roman" w:hAnsi="Times New Roman" w:cs="Times New Roman"/>
          <w:sz w:val="24"/>
          <w:szCs w:val="24"/>
        </w:rPr>
        <w:t xml:space="preserve">remarkably successful campaign, which earned the respect of </w:t>
      </w:r>
      <w:r w:rsidR="00D20591">
        <w:rPr>
          <w:rFonts w:ascii="Times New Roman" w:hAnsi="Times New Roman" w:cs="Times New Roman"/>
          <w:sz w:val="24"/>
          <w:szCs w:val="24"/>
        </w:rPr>
        <w:t>the</w:t>
      </w:r>
      <w:r w:rsidR="00F6295B">
        <w:rPr>
          <w:rFonts w:ascii="Times New Roman" w:hAnsi="Times New Roman" w:cs="Times New Roman"/>
          <w:sz w:val="24"/>
          <w:szCs w:val="24"/>
        </w:rPr>
        <w:t xml:space="preserve"> </w:t>
      </w:r>
      <w:r w:rsidR="005779FB" w:rsidRPr="005779FB">
        <w:rPr>
          <w:rFonts w:ascii="Times New Roman" w:hAnsi="Times New Roman" w:cs="Times New Roman"/>
          <w:sz w:val="24"/>
          <w:szCs w:val="24"/>
        </w:rPr>
        <w:t>experienced captain</w:t>
      </w:r>
      <w:r w:rsidR="00D20591">
        <w:rPr>
          <w:rFonts w:ascii="Times New Roman" w:hAnsi="Times New Roman" w:cs="Times New Roman"/>
          <w:sz w:val="24"/>
          <w:szCs w:val="24"/>
        </w:rPr>
        <w:t>,</w:t>
      </w:r>
      <w:r w:rsidR="005779FB" w:rsidRPr="005779FB">
        <w:rPr>
          <w:rFonts w:ascii="Times New Roman" w:hAnsi="Times New Roman" w:cs="Times New Roman"/>
          <w:sz w:val="24"/>
          <w:szCs w:val="24"/>
        </w:rPr>
        <w:t xml:space="preserve"> Burie</w:t>
      </w:r>
      <w:r w:rsidR="00D20591">
        <w:rPr>
          <w:rFonts w:ascii="Times New Roman" w:hAnsi="Times New Roman" w:cs="Times New Roman"/>
          <w:sz w:val="24"/>
          <w:szCs w:val="24"/>
        </w:rPr>
        <w:t xml:space="preserve">. It forced him to recognize that </w:t>
      </w:r>
      <w:r w:rsidR="00F6295B">
        <w:rPr>
          <w:rFonts w:ascii="Times New Roman" w:hAnsi="Times New Roman" w:cs="Times New Roman"/>
          <w:sz w:val="24"/>
          <w:szCs w:val="24"/>
        </w:rPr>
        <w:t xml:space="preserve">some form of accommodation </w:t>
      </w:r>
      <w:r>
        <w:rPr>
          <w:rFonts w:ascii="Times New Roman" w:hAnsi="Times New Roman" w:cs="Times New Roman"/>
          <w:sz w:val="24"/>
          <w:szCs w:val="24"/>
        </w:rPr>
        <w:t>with heresy was</w:t>
      </w:r>
      <w:r w:rsidR="00F6295B">
        <w:rPr>
          <w:rFonts w:ascii="Times New Roman" w:hAnsi="Times New Roman" w:cs="Times New Roman"/>
          <w:sz w:val="24"/>
          <w:szCs w:val="24"/>
        </w:rPr>
        <w:t xml:space="preserve"> necessary. </w:t>
      </w:r>
      <w:r w:rsidR="005779FB" w:rsidRPr="005779FB">
        <w:rPr>
          <w:rFonts w:ascii="Times New Roman" w:hAnsi="Times New Roman" w:cs="Times New Roman"/>
          <w:sz w:val="24"/>
          <w:szCs w:val="24"/>
        </w:rPr>
        <w:t xml:space="preserve">It is worth examining the dynamics in more detail because Protestant violence has received much less attention than Catholic violence. The debate was dominated until recently by the idea that Catholics made war on the body of the heretic, while Protestants, in accordance with scripture, targeted idols and images. </w:t>
      </w:r>
      <w:r w:rsidR="00D20591">
        <w:rPr>
          <w:rFonts w:ascii="Times New Roman" w:hAnsi="Times New Roman" w:cs="Times New Roman"/>
          <w:sz w:val="24"/>
          <w:szCs w:val="24"/>
        </w:rPr>
        <w:t xml:space="preserve">While, in general, there is some truth in this claim, it is important to keep in mind that it was an essential element of Protestant propaganda, which </w:t>
      </w:r>
      <w:r w:rsidR="00D70A7B">
        <w:rPr>
          <w:rFonts w:ascii="Times New Roman" w:hAnsi="Times New Roman" w:cs="Times New Roman"/>
          <w:sz w:val="24"/>
          <w:szCs w:val="24"/>
        </w:rPr>
        <w:t>juxtaposed</w:t>
      </w:r>
      <w:r w:rsidR="00D20591">
        <w:rPr>
          <w:rFonts w:ascii="Times New Roman" w:hAnsi="Times New Roman" w:cs="Times New Roman"/>
          <w:sz w:val="24"/>
          <w:szCs w:val="24"/>
        </w:rPr>
        <w:t xml:space="preserve"> </w:t>
      </w:r>
      <w:r w:rsidR="00D20591" w:rsidRPr="00D20591">
        <w:rPr>
          <w:rFonts w:ascii="Times New Roman" w:hAnsi="Times New Roman" w:cs="Times New Roman"/>
          <w:sz w:val="24"/>
          <w:szCs w:val="24"/>
        </w:rPr>
        <w:t xml:space="preserve">the rationality of Protestant violence rooted in scripture </w:t>
      </w:r>
      <w:r w:rsidR="00D70A7B">
        <w:rPr>
          <w:rFonts w:ascii="Times New Roman" w:hAnsi="Times New Roman" w:cs="Times New Roman"/>
          <w:sz w:val="24"/>
          <w:szCs w:val="24"/>
        </w:rPr>
        <w:t>with</w:t>
      </w:r>
      <w:r w:rsidR="00D20591" w:rsidRPr="00D20591">
        <w:rPr>
          <w:rFonts w:ascii="Times New Roman" w:hAnsi="Times New Roman" w:cs="Times New Roman"/>
          <w:sz w:val="24"/>
          <w:szCs w:val="24"/>
        </w:rPr>
        <w:t xml:space="preserve"> the irrationality of Catholic cruelty.</w:t>
      </w:r>
      <w:r w:rsidR="005779FB">
        <w:rPr>
          <w:rStyle w:val="FootnoteReference"/>
          <w:rFonts w:ascii="Times New Roman" w:hAnsi="Times New Roman" w:cs="Times New Roman"/>
          <w:sz w:val="24"/>
          <w:szCs w:val="24"/>
        </w:rPr>
        <w:footnoteReference w:id="37"/>
      </w:r>
      <w:r w:rsidR="005779FB" w:rsidRPr="005779FB">
        <w:rPr>
          <w:rFonts w:ascii="Times New Roman" w:hAnsi="Times New Roman" w:cs="Times New Roman"/>
          <w:sz w:val="24"/>
          <w:szCs w:val="24"/>
        </w:rPr>
        <w:t xml:space="preserve">  In the Agenais the attempt to differentiate between attacks on p</w:t>
      </w:r>
      <w:r w:rsidR="00F6295B">
        <w:rPr>
          <w:rFonts w:ascii="Times New Roman" w:hAnsi="Times New Roman" w:cs="Times New Roman"/>
          <w:sz w:val="24"/>
          <w:szCs w:val="24"/>
        </w:rPr>
        <w:t xml:space="preserve">ersons (Catholic violence) and attacks on images </w:t>
      </w:r>
      <w:r w:rsidR="005779FB" w:rsidRPr="005779FB">
        <w:rPr>
          <w:rFonts w:ascii="Times New Roman" w:hAnsi="Times New Roman" w:cs="Times New Roman"/>
          <w:sz w:val="24"/>
          <w:szCs w:val="24"/>
        </w:rPr>
        <w:t>(Protestant violence) is less easy to sustain</w:t>
      </w:r>
      <w:r>
        <w:rPr>
          <w:rFonts w:ascii="Times New Roman" w:hAnsi="Times New Roman" w:cs="Times New Roman"/>
          <w:sz w:val="24"/>
          <w:szCs w:val="24"/>
        </w:rPr>
        <w:t>.</w:t>
      </w:r>
      <w:r w:rsidR="005779FB" w:rsidRPr="005779FB">
        <w:rPr>
          <w:rFonts w:ascii="Times New Roman" w:hAnsi="Times New Roman" w:cs="Times New Roman"/>
          <w:sz w:val="24"/>
          <w:szCs w:val="24"/>
        </w:rPr>
        <w:t xml:space="preserve"> </w:t>
      </w:r>
    </w:p>
    <w:p w:rsidR="008C26EE" w:rsidRDefault="00192A39" w:rsidP="0045641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Guyenne there was a strong tradition of municipal independence characterized by its numerous bastide towns, which nourished the belief that religious affairs should be subject to civic authority. </w:t>
      </w:r>
      <w:r w:rsidR="002D36C1">
        <w:rPr>
          <w:rFonts w:ascii="Times New Roman" w:hAnsi="Times New Roman" w:cs="Times New Roman"/>
          <w:sz w:val="24"/>
          <w:szCs w:val="24"/>
        </w:rPr>
        <w:t>Here t</w:t>
      </w:r>
      <w:r w:rsidR="00F26E3C">
        <w:rPr>
          <w:rFonts w:ascii="Times New Roman" w:hAnsi="Times New Roman" w:cs="Times New Roman"/>
          <w:sz w:val="24"/>
          <w:szCs w:val="24"/>
        </w:rPr>
        <w:t xml:space="preserve">he </w:t>
      </w:r>
      <w:r w:rsidR="005779FB" w:rsidRPr="005779FB">
        <w:rPr>
          <w:rFonts w:ascii="Times New Roman" w:hAnsi="Times New Roman" w:cs="Times New Roman"/>
          <w:sz w:val="24"/>
          <w:szCs w:val="24"/>
        </w:rPr>
        <w:t xml:space="preserve">Reformation was enacted by </w:t>
      </w:r>
      <w:r w:rsidR="00F26E3C">
        <w:rPr>
          <w:rFonts w:ascii="Times New Roman" w:hAnsi="Times New Roman" w:cs="Times New Roman"/>
          <w:sz w:val="24"/>
          <w:szCs w:val="24"/>
        </w:rPr>
        <w:t>tightly</w:t>
      </w:r>
      <w:r w:rsidR="00F6295B">
        <w:rPr>
          <w:rFonts w:ascii="Times New Roman" w:hAnsi="Times New Roman" w:cs="Times New Roman"/>
          <w:sz w:val="24"/>
          <w:szCs w:val="24"/>
        </w:rPr>
        <w:t>-knit oligarchies</w:t>
      </w:r>
      <w:r w:rsidR="002D36C1">
        <w:rPr>
          <w:rFonts w:ascii="Times New Roman" w:hAnsi="Times New Roman" w:cs="Times New Roman"/>
          <w:sz w:val="24"/>
          <w:szCs w:val="24"/>
        </w:rPr>
        <w:t>,</w:t>
      </w:r>
      <w:r w:rsidR="00F6295B">
        <w:rPr>
          <w:rFonts w:ascii="Times New Roman" w:hAnsi="Times New Roman" w:cs="Times New Roman"/>
          <w:sz w:val="24"/>
          <w:szCs w:val="24"/>
        </w:rPr>
        <w:t xml:space="preserve"> which controlled local office</w:t>
      </w:r>
      <w:r w:rsidR="00F26E3C">
        <w:rPr>
          <w:rFonts w:ascii="Times New Roman" w:hAnsi="Times New Roman" w:cs="Times New Roman"/>
          <w:sz w:val="24"/>
          <w:szCs w:val="24"/>
        </w:rPr>
        <w:t xml:space="preserve">. </w:t>
      </w:r>
      <w:r>
        <w:rPr>
          <w:rFonts w:ascii="Times New Roman" w:hAnsi="Times New Roman" w:cs="Times New Roman"/>
          <w:sz w:val="24"/>
          <w:szCs w:val="24"/>
        </w:rPr>
        <w:t>Protestant churches had employed armed guards to protect their congregation</w:t>
      </w:r>
      <w:r w:rsidR="0041768C">
        <w:rPr>
          <w:rFonts w:ascii="Times New Roman" w:hAnsi="Times New Roman" w:cs="Times New Roman"/>
          <w:sz w:val="24"/>
          <w:szCs w:val="24"/>
        </w:rPr>
        <w:t>s</w:t>
      </w:r>
      <w:r>
        <w:rPr>
          <w:rFonts w:ascii="Times New Roman" w:hAnsi="Times New Roman" w:cs="Times New Roman"/>
          <w:sz w:val="24"/>
          <w:szCs w:val="24"/>
        </w:rPr>
        <w:t xml:space="preserve"> from at least 1557, but the Conspiracy of Amboise in March 1560 mark</w:t>
      </w:r>
      <w:r w:rsidR="00AD6755">
        <w:rPr>
          <w:rFonts w:ascii="Times New Roman" w:hAnsi="Times New Roman" w:cs="Times New Roman"/>
          <w:sz w:val="24"/>
          <w:szCs w:val="24"/>
        </w:rPr>
        <w:t>ed</w:t>
      </w:r>
      <w:r>
        <w:rPr>
          <w:rFonts w:ascii="Times New Roman" w:hAnsi="Times New Roman" w:cs="Times New Roman"/>
          <w:sz w:val="24"/>
          <w:szCs w:val="24"/>
        </w:rPr>
        <w:t xml:space="preserve"> a significant stage in the </w:t>
      </w:r>
      <w:r w:rsidR="00AD6755">
        <w:rPr>
          <w:rFonts w:ascii="Times New Roman" w:hAnsi="Times New Roman" w:cs="Times New Roman"/>
          <w:sz w:val="24"/>
          <w:szCs w:val="24"/>
        </w:rPr>
        <w:t xml:space="preserve">mobilization of </w:t>
      </w:r>
      <w:r>
        <w:rPr>
          <w:rFonts w:ascii="Times New Roman" w:hAnsi="Times New Roman" w:cs="Times New Roman"/>
          <w:sz w:val="24"/>
          <w:szCs w:val="24"/>
        </w:rPr>
        <w:t>militias funded and controlled by the consistory.</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4C14E7">
        <w:rPr>
          <w:rFonts w:ascii="Times New Roman" w:hAnsi="Times New Roman" w:cs="Times New Roman"/>
          <w:sz w:val="24"/>
          <w:szCs w:val="24"/>
        </w:rPr>
        <w:t xml:space="preserve">The precise relationship between </w:t>
      </w:r>
      <w:r w:rsidR="00614533">
        <w:rPr>
          <w:rFonts w:ascii="Times New Roman" w:hAnsi="Times New Roman" w:cs="Times New Roman"/>
          <w:sz w:val="24"/>
          <w:szCs w:val="24"/>
        </w:rPr>
        <w:t xml:space="preserve">Antoine de Montpezat, seigneur de </w:t>
      </w:r>
      <w:r w:rsidR="004C14E7">
        <w:rPr>
          <w:rFonts w:ascii="Times New Roman" w:hAnsi="Times New Roman" w:cs="Times New Roman"/>
          <w:sz w:val="24"/>
          <w:szCs w:val="24"/>
        </w:rPr>
        <w:t>Savignac de Thouars</w:t>
      </w:r>
      <w:r w:rsidR="00614533">
        <w:rPr>
          <w:rFonts w:ascii="Times New Roman" w:hAnsi="Times New Roman" w:cs="Times New Roman"/>
          <w:sz w:val="24"/>
          <w:szCs w:val="24"/>
        </w:rPr>
        <w:t>,</w:t>
      </w:r>
      <w:r w:rsidR="004C14E7">
        <w:rPr>
          <w:rFonts w:ascii="Times New Roman" w:hAnsi="Times New Roman" w:cs="Times New Roman"/>
          <w:sz w:val="24"/>
          <w:szCs w:val="24"/>
        </w:rPr>
        <w:t xml:space="preserve"> </w:t>
      </w:r>
      <w:r w:rsidR="00E76623">
        <w:rPr>
          <w:rFonts w:ascii="Times New Roman" w:hAnsi="Times New Roman" w:cs="Times New Roman"/>
          <w:sz w:val="24"/>
          <w:szCs w:val="24"/>
        </w:rPr>
        <w:t>a</w:t>
      </w:r>
      <w:r w:rsidR="004C14E7">
        <w:rPr>
          <w:rFonts w:ascii="Times New Roman" w:hAnsi="Times New Roman" w:cs="Times New Roman"/>
          <w:sz w:val="24"/>
          <w:szCs w:val="24"/>
        </w:rPr>
        <w:t xml:space="preserve">nd the Protestant churches in </w:t>
      </w:r>
      <w:r w:rsidR="008C26EE">
        <w:rPr>
          <w:rFonts w:ascii="Times New Roman" w:hAnsi="Times New Roman" w:cs="Times New Roman"/>
          <w:sz w:val="24"/>
          <w:szCs w:val="24"/>
        </w:rPr>
        <w:t>the Agenais remains speculati</w:t>
      </w:r>
      <w:r w:rsidR="00AD6755">
        <w:rPr>
          <w:rFonts w:ascii="Times New Roman" w:hAnsi="Times New Roman" w:cs="Times New Roman"/>
          <w:sz w:val="24"/>
          <w:szCs w:val="24"/>
        </w:rPr>
        <w:t>on</w:t>
      </w:r>
      <w:r w:rsidR="008C26EE">
        <w:rPr>
          <w:rFonts w:ascii="Times New Roman" w:hAnsi="Times New Roman" w:cs="Times New Roman"/>
          <w:sz w:val="24"/>
          <w:szCs w:val="24"/>
        </w:rPr>
        <w:t>. The militia was not founded by the cons</w:t>
      </w:r>
      <w:r w:rsidR="00E7112A">
        <w:rPr>
          <w:rFonts w:ascii="Times New Roman" w:hAnsi="Times New Roman" w:cs="Times New Roman"/>
          <w:sz w:val="24"/>
          <w:szCs w:val="24"/>
        </w:rPr>
        <w:t>istory</w:t>
      </w:r>
      <w:r w:rsidR="008C26EE">
        <w:rPr>
          <w:rFonts w:ascii="Times New Roman" w:hAnsi="Times New Roman" w:cs="Times New Roman"/>
          <w:sz w:val="24"/>
          <w:szCs w:val="24"/>
        </w:rPr>
        <w:t>, but by 1560 they were co-operating with and probably funding him.</w:t>
      </w:r>
      <w:r w:rsidR="00E7112A">
        <w:rPr>
          <w:rFonts w:ascii="Times New Roman" w:hAnsi="Times New Roman" w:cs="Times New Roman"/>
          <w:sz w:val="24"/>
          <w:szCs w:val="24"/>
        </w:rPr>
        <w:t xml:space="preserve"> The </w:t>
      </w:r>
      <w:r w:rsidR="00F120F9">
        <w:rPr>
          <w:rFonts w:ascii="Times New Roman" w:hAnsi="Times New Roman" w:cs="Times New Roman"/>
          <w:sz w:val="24"/>
          <w:szCs w:val="24"/>
        </w:rPr>
        <w:t xml:space="preserve">oft-made </w:t>
      </w:r>
      <w:r w:rsidR="00E7112A">
        <w:rPr>
          <w:rFonts w:ascii="Times New Roman" w:hAnsi="Times New Roman" w:cs="Times New Roman"/>
          <w:sz w:val="24"/>
          <w:szCs w:val="24"/>
        </w:rPr>
        <w:t>distinction between urban bourgeois and rural noble</w:t>
      </w:r>
      <w:r w:rsidR="00F120F9">
        <w:rPr>
          <w:rFonts w:ascii="Times New Roman" w:hAnsi="Times New Roman" w:cs="Times New Roman"/>
          <w:sz w:val="24"/>
          <w:szCs w:val="24"/>
        </w:rPr>
        <w:t>s</w:t>
      </w:r>
      <w:r w:rsidR="00456412">
        <w:rPr>
          <w:rFonts w:ascii="Times New Roman" w:hAnsi="Times New Roman" w:cs="Times New Roman"/>
          <w:sz w:val="24"/>
          <w:szCs w:val="24"/>
        </w:rPr>
        <w:t>, one providing the finance and the other the muscle,</w:t>
      </w:r>
      <w:r w:rsidR="00E7112A">
        <w:rPr>
          <w:rFonts w:ascii="Times New Roman" w:hAnsi="Times New Roman" w:cs="Times New Roman"/>
          <w:sz w:val="24"/>
          <w:szCs w:val="24"/>
        </w:rPr>
        <w:t xml:space="preserve"> can be overstated.</w:t>
      </w:r>
      <w:r w:rsidR="008C26EE">
        <w:rPr>
          <w:rFonts w:ascii="Times New Roman" w:hAnsi="Times New Roman" w:cs="Times New Roman"/>
          <w:sz w:val="24"/>
          <w:szCs w:val="24"/>
        </w:rPr>
        <w:t xml:space="preserve"> </w:t>
      </w:r>
      <w:r w:rsidR="00E7112A">
        <w:rPr>
          <w:rFonts w:ascii="Times New Roman" w:hAnsi="Times New Roman" w:cs="Times New Roman"/>
          <w:sz w:val="24"/>
          <w:szCs w:val="24"/>
        </w:rPr>
        <w:t>The composition of the militia</w:t>
      </w:r>
      <w:r w:rsidR="00F120F9">
        <w:rPr>
          <w:rFonts w:ascii="Times New Roman" w:hAnsi="Times New Roman" w:cs="Times New Roman"/>
          <w:sz w:val="24"/>
          <w:szCs w:val="24"/>
        </w:rPr>
        <w:t xml:space="preserve"> in the Agenais</w:t>
      </w:r>
      <w:r w:rsidR="00E7112A">
        <w:rPr>
          <w:rFonts w:ascii="Times New Roman" w:hAnsi="Times New Roman" w:cs="Times New Roman"/>
          <w:sz w:val="24"/>
          <w:szCs w:val="24"/>
        </w:rPr>
        <w:t xml:space="preserve"> </w:t>
      </w:r>
      <w:r w:rsidR="00456412">
        <w:rPr>
          <w:rFonts w:ascii="Times New Roman" w:hAnsi="Times New Roman" w:cs="Times New Roman"/>
          <w:sz w:val="24"/>
          <w:szCs w:val="24"/>
        </w:rPr>
        <w:t xml:space="preserve">reveals </w:t>
      </w:r>
      <w:r w:rsidR="00E7112A">
        <w:rPr>
          <w:rFonts w:ascii="Times New Roman" w:hAnsi="Times New Roman" w:cs="Times New Roman"/>
          <w:sz w:val="24"/>
          <w:szCs w:val="24"/>
        </w:rPr>
        <w:t xml:space="preserve">them as comrades in arms. </w:t>
      </w:r>
      <w:r w:rsidR="00456412">
        <w:rPr>
          <w:rFonts w:ascii="Times New Roman" w:hAnsi="Times New Roman" w:cs="Times New Roman"/>
          <w:sz w:val="24"/>
          <w:szCs w:val="24"/>
        </w:rPr>
        <w:t xml:space="preserve">Most studies of Protestantism concentrate on the larger towns and cities. But the Agenais </w:t>
      </w:r>
      <w:r w:rsidR="00F120F9">
        <w:rPr>
          <w:rFonts w:ascii="Times New Roman" w:hAnsi="Times New Roman" w:cs="Times New Roman"/>
          <w:sz w:val="24"/>
          <w:szCs w:val="24"/>
        </w:rPr>
        <w:t xml:space="preserve">indicates </w:t>
      </w:r>
      <w:r w:rsidR="00E7112A">
        <w:rPr>
          <w:rFonts w:ascii="Times New Roman" w:hAnsi="Times New Roman" w:cs="Times New Roman"/>
          <w:sz w:val="24"/>
          <w:szCs w:val="24"/>
        </w:rPr>
        <w:t>the</w:t>
      </w:r>
      <w:r w:rsidR="00456412">
        <w:rPr>
          <w:rFonts w:ascii="Times New Roman" w:hAnsi="Times New Roman" w:cs="Times New Roman"/>
          <w:sz w:val="24"/>
          <w:szCs w:val="24"/>
        </w:rPr>
        <w:t xml:space="preserve"> considerable mobilization of the rural notability and the close ties that bound the numerous </w:t>
      </w:r>
      <w:r w:rsidR="00E7112A">
        <w:rPr>
          <w:rFonts w:ascii="Times New Roman" w:hAnsi="Times New Roman" w:cs="Times New Roman"/>
          <w:sz w:val="24"/>
          <w:szCs w:val="24"/>
        </w:rPr>
        <w:t xml:space="preserve">small towns and bourgs </w:t>
      </w:r>
      <w:r w:rsidR="00456412">
        <w:rPr>
          <w:rFonts w:ascii="Times New Roman" w:hAnsi="Times New Roman" w:cs="Times New Roman"/>
          <w:sz w:val="24"/>
          <w:szCs w:val="24"/>
        </w:rPr>
        <w:t xml:space="preserve">of the region to their rural hinterland. </w:t>
      </w:r>
      <w:r w:rsidR="008C26EE">
        <w:rPr>
          <w:rFonts w:ascii="Times New Roman" w:hAnsi="Times New Roman" w:cs="Times New Roman"/>
          <w:sz w:val="24"/>
          <w:szCs w:val="24"/>
        </w:rPr>
        <w:t xml:space="preserve">The existence of Protestant militias was justified in terms </w:t>
      </w:r>
      <w:r w:rsidR="00614533">
        <w:rPr>
          <w:rFonts w:ascii="Times New Roman" w:hAnsi="Times New Roman" w:cs="Times New Roman"/>
          <w:sz w:val="24"/>
          <w:szCs w:val="24"/>
        </w:rPr>
        <w:t>of defensive measures. But i</w:t>
      </w:r>
      <w:r w:rsidR="008C26EE">
        <w:rPr>
          <w:rFonts w:ascii="Times New Roman" w:hAnsi="Times New Roman" w:cs="Times New Roman"/>
          <w:sz w:val="24"/>
          <w:szCs w:val="24"/>
        </w:rPr>
        <w:t>n the Agenais</w:t>
      </w:r>
      <w:r w:rsidR="00614533">
        <w:rPr>
          <w:rFonts w:ascii="Times New Roman" w:hAnsi="Times New Roman" w:cs="Times New Roman"/>
          <w:sz w:val="24"/>
          <w:szCs w:val="24"/>
        </w:rPr>
        <w:t xml:space="preserve"> this was merely a cover</w:t>
      </w:r>
      <w:r w:rsidR="00E7112A">
        <w:rPr>
          <w:rFonts w:ascii="Times New Roman" w:hAnsi="Times New Roman" w:cs="Times New Roman"/>
          <w:sz w:val="24"/>
          <w:szCs w:val="24"/>
        </w:rPr>
        <w:t>. Here the Protestant militia learn</w:t>
      </w:r>
      <w:r w:rsidR="00F120F9">
        <w:rPr>
          <w:rFonts w:ascii="Times New Roman" w:hAnsi="Times New Roman" w:cs="Times New Roman"/>
          <w:sz w:val="24"/>
          <w:szCs w:val="24"/>
        </w:rPr>
        <w:t>ed</w:t>
      </w:r>
      <w:r w:rsidR="00E7112A">
        <w:rPr>
          <w:rFonts w:ascii="Times New Roman" w:hAnsi="Times New Roman" w:cs="Times New Roman"/>
          <w:sz w:val="24"/>
          <w:szCs w:val="24"/>
        </w:rPr>
        <w:t xml:space="preserve"> </w:t>
      </w:r>
      <w:r w:rsidR="00F120F9">
        <w:rPr>
          <w:rFonts w:ascii="Times New Roman" w:hAnsi="Times New Roman" w:cs="Times New Roman"/>
          <w:sz w:val="24"/>
          <w:szCs w:val="24"/>
        </w:rPr>
        <w:t xml:space="preserve">quickly </w:t>
      </w:r>
      <w:r w:rsidR="00E7112A">
        <w:rPr>
          <w:rFonts w:ascii="Times New Roman" w:hAnsi="Times New Roman" w:cs="Times New Roman"/>
          <w:sz w:val="24"/>
          <w:szCs w:val="24"/>
        </w:rPr>
        <w:t xml:space="preserve">how to </w:t>
      </w:r>
      <w:r w:rsidR="008B032A">
        <w:rPr>
          <w:rFonts w:ascii="Times New Roman" w:hAnsi="Times New Roman" w:cs="Times New Roman"/>
          <w:sz w:val="24"/>
          <w:szCs w:val="24"/>
        </w:rPr>
        <w:t xml:space="preserve">live off </w:t>
      </w:r>
      <w:r w:rsidR="00F120F9">
        <w:rPr>
          <w:rFonts w:ascii="Times New Roman" w:hAnsi="Times New Roman" w:cs="Times New Roman"/>
          <w:sz w:val="24"/>
          <w:szCs w:val="24"/>
        </w:rPr>
        <w:t>its enemies</w:t>
      </w:r>
      <w:r w:rsidR="00E7112A">
        <w:rPr>
          <w:rFonts w:ascii="Times New Roman" w:hAnsi="Times New Roman" w:cs="Times New Roman"/>
          <w:sz w:val="24"/>
          <w:szCs w:val="24"/>
        </w:rPr>
        <w:t>.</w:t>
      </w:r>
      <w:r w:rsidR="00E7112A">
        <w:rPr>
          <w:rStyle w:val="FootnoteReference"/>
          <w:rFonts w:ascii="Times New Roman" w:hAnsi="Times New Roman" w:cs="Times New Roman"/>
          <w:sz w:val="24"/>
          <w:szCs w:val="24"/>
        </w:rPr>
        <w:footnoteReference w:id="39"/>
      </w:r>
    </w:p>
    <w:p w:rsidR="00D44001" w:rsidRDefault="001E4C34" w:rsidP="00BE567D">
      <w:pPr>
        <w:spacing w:line="480" w:lineRule="auto"/>
        <w:rPr>
          <w:rFonts w:ascii="Times New Roman" w:hAnsi="Times New Roman" w:cs="Times New Roman"/>
          <w:sz w:val="24"/>
          <w:szCs w:val="24"/>
        </w:rPr>
      </w:pPr>
      <w:r>
        <w:rPr>
          <w:rFonts w:ascii="Times New Roman" w:hAnsi="Times New Roman" w:cs="Times New Roman"/>
          <w:sz w:val="24"/>
          <w:szCs w:val="24"/>
        </w:rPr>
        <w:tab/>
      </w:r>
      <w:r w:rsidR="00890302">
        <w:rPr>
          <w:rFonts w:ascii="Times New Roman" w:hAnsi="Times New Roman" w:cs="Times New Roman"/>
          <w:sz w:val="24"/>
          <w:szCs w:val="24"/>
        </w:rPr>
        <w:t>In January 1561</w:t>
      </w:r>
      <w:r w:rsidR="00702A38">
        <w:rPr>
          <w:rFonts w:ascii="Times New Roman" w:hAnsi="Times New Roman" w:cs="Times New Roman"/>
          <w:sz w:val="24"/>
          <w:szCs w:val="24"/>
        </w:rPr>
        <w:t>, following the death of Francis II and the fall of the House of Guise from power,</w:t>
      </w:r>
      <w:r w:rsidR="00890302">
        <w:rPr>
          <w:rFonts w:ascii="Times New Roman" w:hAnsi="Times New Roman" w:cs="Times New Roman"/>
          <w:sz w:val="24"/>
          <w:szCs w:val="24"/>
        </w:rPr>
        <w:t xml:space="preserve"> lieute</w:t>
      </w:r>
      <w:r w:rsidR="007C2C89">
        <w:rPr>
          <w:rFonts w:ascii="Times New Roman" w:hAnsi="Times New Roman" w:cs="Times New Roman"/>
          <w:sz w:val="24"/>
          <w:szCs w:val="24"/>
        </w:rPr>
        <w:t>nant-general Burie was sent on a pacification mission into</w:t>
      </w:r>
      <w:r w:rsidR="00890302">
        <w:rPr>
          <w:rFonts w:ascii="Times New Roman" w:hAnsi="Times New Roman" w:cs="Times New Roman"/>
          <w:sz w:val="24"/>
          <w:szCs w:val="24"/>
        </w:rPr>
        <w:t xml:space="preserve"> the Agenais</w:t>
      </w:r>
      <w:r w:rsidR="007C2C89">
        <w:rPr>
          <w:rFonts w:ascii="Times New Roman" w:hAnsi="Times New Roman" w:cs="Times New Roman"/>
          <w:sz w:val="24"/>
          <w:szCs w:val="24"/>
        </w:rPr>
        <w:t xml:space="preserve"> to put a halt to the escalating violence. This involved</w:t>
      </w:r>
      <w:r w:rsidR="00890302">
        <w:rPr>
          <w:rFonts w:ascii="Times New Roman" w:hAnsi="Times New Roman" w:cs="Times New Roman"/>
          <w:sz w:val="24"/>
          <w:szCs w:val="24"/>
        </w:rPr>
        <w:t xml:space="preserve"> administer</w:t>
      </w:r>
      <w:r w:rsidR="007C2C89">
        <w:rPr>
          <w:rFonts w:ascii="Times New Roman" w:hAnsi="Times New Roman" w:cs="Times New Roman"/>
          <w:sz w:val="24"/>
          <w:szCs w:val="24"/>
        </w:rPr>
        <w:t>ing</w:t>
      </w:r>
      <w:r w:rsidR="00890302">
        <w:rPr>
          <w:rFonts w:ascii="Times New Roman" w:hAnsi="Times New Roman" w:cs="Times New Roman"/>
          <w:sz w:val="24"/>
          <w:szCs w:val="24"/>
        </w:rPr>
        <w:t xml:space="preserve"> oaths of obedience</w:t>
      </w:r>
      <w:r w:rsidR="00D44001">
        <w:rPr>
          <w:rFonts w:ascii="Times New Roman" w:hAnsi="Times New Roman" w:cs="Times New Roman"/>
          <w:sz w:val="24"/>
          <w:szCs w:val="24"/>
        </w:rPr>
        <w:t xml:space="preserve"> from consuls and </w:t>
      </w:r>
      <w:r w:rsidR="00D44001" w:rsidRPr="00F26E3C">
        <w:rPr>
          <w:rFonts w:ascii="Times New Roman" w:hAnsi="Times New Roman" w:cs="Times New Roman"/>
          <w:i/>
          <w:sz w:val="24"/>
          <w:szCs w:val="24"/>
        </w:rPr>
        <w:t>jurats</w:t>
      </w:r>
      <w:r w:rsidR="00D44001">
        <w:rPr>
          <w:rFonts w:ascii="Times New Roman" w:hAnsi="Times New Roman" w:cs="Times New Roman"/>
          <w:sz w:val="24"/>
          <w:szCs w:val="24"/>
        </w:rPr>
        <w:t xml:space="preserve">, the elected officials who managed the affairs of communities large and </w:t>
      </w:r>
      <w:r w:rsidR="00D44001">
        <w:rPr>
          <w:rFonts w:ascii="Times New Roman" w:hAnsi="Times New Roman" w:cs="Times New Roman"/>
          <w:sz w:val="24"/>
          <w:szCs w:val="24"/>
        </w:rPr>
        <w:lastRenderedPageBreak/>
        <w:t>small in the Midi, representing</w:t>
      </w:r>
      <w:r w:rsidR="00382AEC">
        <w:rPr>
          <w:rFonts w:ascii="Times New Roman" w:hAnsi="Times New Roman" w:cs="Times New Roman"/>
          <w:sz w:val="24"/>
          <w:szCs w:val="24"/>
        </w:rPr>
        <w:t xml:space="preserve"> the</w:t>
      </w:r>
      <w:r w:rsidR="00D44001">
        <w:rPr>
          <w:rFonts w:ascii="Times New Roman" w:hAnsi="Times New Roman" w:cs="Times New Roman"/>
          <w:sz w:val="24"/>
          <w:szCs w:val="24"/>
        </w:rPr>
        <w:t xml:space="preserve"> towns </w:t>
      </w:r>
      <w:r w:rsidR="00C71C0E">
        <w:rPr>
          <w:rFonts w:ascii="Times New Roman" w:hAnsi="Times New Roman" w:cs="Times New Roman"/>
          <w:sz w:val="24"/>
          <w:szCs w:val="24"/>
        </w:rPr>
        <w:t xml:space="preserve">which had </w:t>
      </w:r>
      <w:r w:rsidR="00890302">
        <w:rPr>
          <w:rFonts w:ascii="Times New Roman" w:hAnsi="Times New Roman" w:cs="Times New Roman"/>
          <w:sz w:val="24"/>
          <w:szCs w:val="24"/>
        </w:rPr>
        <w:t>revolt</w:t>
      </w:r>
      <w:r w:rsidR="00C71C0E">
        <w:rPr>
          <w:rFonts w:ascii="Times New Roman" w:hAnsi="Times New Roman" w:cs="Times New Roman"/>
          <w:sz w:val="24"/>
          <w:szCs w:val="24"/>
        </w:rPr>
        <w:t>ed</w:t>
      </w:r>
      <w:r w:rsidR="00890302">
        <w:rPr>
          <w:rFonts w:ascii="Times New Roman" w:hAnsi="Times New Roman" w:cs="Times New Roman"/>
          <w:sz w:val="24"/>
          <w:szCs w:val="24"/>
        </w:rPr>
        <w:t xml:space="preserve"> against the </w:t>
      </w:r>
      <w:r w:rsidR="00C71C0E">
        <w:rPr>
          <w:rFonts w:ascii="Times New Roman" w:hAnsi="Times New Roman" w:cs="Times New Roman"/>
          <w:sz w:val="24"/>
          <w:szCs w:val="24"/>
        </w:rPr>
        <w:t>previous regime</w:t>
      </w:r>
      <w:r w:rsidR="00890302">
        <w:rPr>
          <w:rFonts w:ascii="Times New Roman" w:hAnsi="Times New Roman" w:cs="Times New Roman"/>
          <w:sz w:val="24"/>
          <w:szCs w:val="24"/>
        </w:rPr>
        <w:t>.</w:t>
      </w:r>
      <w:r w:rsidR="00890302">
        <w:rPr>
          <w:rStyle w:val="FootnoteReference"/>
          <w:rFonts w:ascii="Times New Roman" w:hAnsi="Times New Roman" w:cs="Times New Roman"/>
          <w:sz w:val="24"/>
          <w:szCs w:val="24"/>
        </w:rPr>
        <w:footnoteReference w:id="40"/>
      </w:r>
      <w:r w:rsidR="001D4778">
        <w:rPr>
          <w:rFonts w:ascii="Times New Roman" w:hAnsi="Times New Roman" w:cs="Times New Roman"/>
          <w:sz w:val="24"/>
          <w:szCs w:val="24"/>
        </w:rPr>
        <w:t xml:space="preserve"> </w:t>
      </w:r>
      <w:r w:rsidR="00382AEC">
        <w:rPr>
          <w:rFonts w:ascii="Times New Roman" w:hAnsi="Times New Roman" w:cs="Times New Roman"/>
          <w:sz w:val="24"/>
          <w:szCs w:val="24"/>
        </w:rPr>
        <w:t xml:space="preserve">The submission of </w:t>
      </w:r>
      <w:r w:rsidR="00382AEC" w:rsidRPr="007C2C89">
        <w:rPr>
          <w:rFonts w:ascii="Times New Roman" w:hAnsi="Times New Roman" w:cs="Times New Roman"/>
          <w:sz w:val="24"/>
          <w:szCs w:val="24"/>
        </w:rPr>
        <w:t>Villeneuve d</w:t>
      </w:r>
      <w:r w:rsidR="00382AEC">
        <w:rPr>
          <w:rFonts w:ascii="Times New Roman" w:hAnsi="Times New Roman" w:cs="Times New Roman"/>
          <w:sz w:val="24"/>
          <w:szCs w:val="24"/>
        </w:rPr>
        <w:t>’A</w:t>
      </w:r>
      <w:r w:rsidR="00382AEC" w:rsidRPr="007C2C89">
        <w:rPr>
          <w:rFonts w:ascii="Times New Roman" w:hAnsi="Times New Roman" w:cs="Times New Roman"/>
          <w:sz w:val="24"/>
          <w:szCs w:val="24"/>
        </w:rPr>
        <w:t>gen</w:t>
      </w:r>
      <w:r w:rsidR="00382AEC">
        <w:rPr>
          <w:rFonts w:ascii="Times New Roman" w:hAnsi="Times New Roman" w:cs="Times New Roman"/>
          <w:sz w:val="24"/>
          <w:szCs w:val="24"/>
        </w:rPr>
        <w:t>a</w:t>
      </w:r>
      <w:r w:rsidR="00382AEC" w:rsidRPr="007C2C89">
        <w:rPr>
          <w:rFonts w:ascii="Times New Roman" w:hAnsi="Times New Roman" w:cs="Times New Roman"/>
          <w:sz w:val="24"/>
          <w:szCs w:val="24"/>
        </w:rPr>
        <w:t>is</w:t>
      </w:r>
      <w:r w:rsidR="00382AEC">
        <w:rPr>
          <w:rFonts w:ascii="Times New Roman" w:hAnsi="Times New Roman" w:cs="Times New Roman"/>
          <w:sz w:val="24"/>
          <w:szCs w:val="24"/>
        </w:rPr>
        <w:t xml:space="preserve"> provides clues as to ho</w:t>
      </w:r>
      <w:r w:rsidR="00E9516D">
        <w:rPr>
          <w:rFonts w:ascii="Times New Roman" w:hAnsi="Times New Roman" w:cs="Times New Roman"/>
          <w:sz w:val="24"/>
          <w:szCs w:val="24"/>
        </w:rPr>
        <w:t>w the revolt was organized.  Its citizens</w:t>
      </w:r>
      <w:r w:rsidR="00382AEC">
        <w:rPr>
          <w:rFonts w:ascii="Times New Roman" w:hAnsi="Times New Roman" w:cs="Times New Roman"/>
          <w:sz w:val="24"/>
          <w:szCs w:val="24"/>
        </w:rPr>
        <w:t xml:space="preserve"> proclaimed that they were ‘good and faithful servants and subjects of the king’. </w:t>
      </w:r>
      <w:r w:rsidR="00A31E6E">
        <w:rPr>
          <w:rFonts w:ascii="Times New Roman" w:hAnsi="Times New Roman" w:cs="Times New Roman"/>
          <w:sz w:val="24"/>
          <w:szCs w:val="24"/>
        </w:rPr>
        <w:t xml:space="preserve">They </w:t>
      </w:r>
      <w:r w:rsidR="00382AEC">
        <w:rPr>
          <w:rFonts w:ascii="Times New Roman" w:hAnsi="Times New Roman" w:cs="Times New Roman"/>
          <w:sz w:val="24"/>
          <w:szCs w:val="24"/>
        </w:rPr>
        <w:t>also insisted the</w:t>
      </w:r>
      <w:r w:rsidR="00E9516D">
        <w:rPr>
          <w:rFonts w:ascii="Times New Roman" w:hAnsi="Times New Roman" w:cs="Times New Roman"/>
          <w:sz w:val="24"/>
          <w:szCs w:val="24"/>
        </w:rPr>
        <w:t xml:space="preserve"> town was a</w:t>
      </w:r>
      <w:r w:rsidR="00382AEC">
        <w:rPr>
          <w:rFonts w:ascii="Times New Roman" w:hAnsi="Times New Roman" w:cs="Times New Roman"/>
          <w:sz w:val="24"/>
          <w:szCs w:val="24"/>
        </w:rPr>
        <w:t xml:space="preserve"> </w:t>
      </w:r>
      <w:r w:rsidR="001D4778">
        <w:rPr>
          <w:rFonts w:ascii="Times New Roman" w:hAnsi="Times New Roman" w:cs="Times New Roman"/>
          <w:sz w:val="24"/>
          <w:szCs w:val="24"/>
        </w:rPr>
        <w:t>‘</w:t>
      </w:r>
      <w:r w:rsidR="00C71C0E">
        <w:rPr>
          <w:rFonts w:ascii="Times New Roman" w:hAnsi="Times New Roman" w:cs="Times New Roman"/>
          <w:sz w:val="24"/>
          <w:szCs w:val="24"/>
        </w:rPr>
        <w:t>R</w:t>
      </w:r>
      <w:r w:rsidR="007C2C89" w:rsidRPr="007C2C89">
        <w:rPr>
          <w:rFonts w:ascii="Times New Roman" w:hAnsi="Times New Roman" w:cs="Times New Roman"/>
          <w:sz w:val="24"/>
          <w:szCs w:val="24"/>
        </w:rPr>
        <w:t>epublique</w:t>
      </w:r>
      <w:r w:rsidR="001D4778">
        <w:rPr>
          <w:rFonts w:ascii="Times New Roman" w:hAnsi="Times New Roman" w:cs="Times New Roman"/>
          <w:sz w:val="24"/>
          <w:szCs w:val="24"/>
        </w:rPr>
        <w:t>’</w:t>
      </w:r>
      <w:r w:rsidR="00382AEC">
        <w:rPr>
          <w:rFonts w:ascii="Times New Roman" w:hAnsi="Times New Roman" w:cs="Times New Roman"/>
          <w:sz w:val="24"/>
          <w:szCs w:val="24"/>
        </w:rPr>
        <w:t>, that is a Commonwealth, with all the rights that this en</w:t>
      </w:r>
      <w:r w:rsidR="00E9516D">
        <w:rPr>
          <w:rFonts w:ascii="Times New Roman" w:hAnsi="Times New Roman" w:cs="Times New Roman"/>
          <w:sz w:val="24"/>
          <w:szCs w:val="24"/>
        </w:rPr>
        <w:t>tailed</w:t>
      </w:r>
      <w:r w:rsidR="00382AEC">
        <w:rPr>
          <w:rFonts w:ascii="Times New Roman" w:hAnsi="Times New Roman" w:cs="Times New Roman"/>
          <w:sz w:val="24"/>
          <w:szCs w:val="24"/>
        </w:rPr>
        <w:t>.</w:t>
      </w:r>
      <w:r w:rsidR="001D4778">
        <w:rPr>
          <w:rStyle w:val="FootnoteReference"/>
          <w:rFonts w:ascii="Times New Roman" w:hAnsi="Times New Roman" w:cs="Times New Roman"/>
          <w:sz w:val="24"/>
          <w:szCs w:val="24"/>
        </w:rPr>
        <w:footnoteReference w:id="41"/>
      </w:r>
      <w:r w:rsidR="00F26E3C">
        <w:rPr>
          <w:rFonts w:ascii="Times New Roman" w:hAnsi="Times New Roman" w:cs="Times New Roman"/>
          <w:sz w:val="24"/>
          <w:szCs w:val="24"/>
        </w:rPr>
        <w:t xml:space="preserve"> </w:t>
      </w:r>
      <w:r w:rsidR="00A012BF">
        <w:rPr>
          <w:rFonts w:ascii="Times New Roman" w:hAnsi="Times New Roman" w:cs="Times New Roman"/>
          <w:sz w:val="24"/>
          <w:szCs w:val="24"/>
        </w:rPr>
        <w:t>But this was not a particularist</w:t>
      </w:r>
      <w:r w:rsidR="0050588F">
        <w:rPr>
          <w:rFonts w:ascii="Times New Roman" w:hAnsi="Times New Roman" w:cs="Times New Roman"/>
          <w:sz w:val="24"/>
          <w:szCs w:val="24"/>
        </w:rPr>
        <w:t xml:space="preserve"> urban or social uprising,</w:t>
      </w:r>
      <w:r w:rsidR="00A012BF">
        <w:rPr>
          <w:rFonts w:ascii="Times New Roman" w:hAnsi="Times New Roman" w:cs="Times New Roman"/>
          <w:sz w:val="24"/>
          <w:szCs w:val="24"/>
        </w:rPr>
        <w:t xml:space="preserve"> it</w:t>
      </w:r>
      <w:r w:rsidR="0050588F">
        <w:rPr>
          <w:rFonts w:ascii="Times New Roman" w:hAnsi="Times New Roman" w:cs="Times New Roman"/>
          <w:sz w:val="24"/>
          <w:szCs w:val="24"/>
        </w:rPr>
        <w:t xml:space="preserve"> was a</w:t>
      </w:r>
      <w:r w:rsidR="00A012BF">
        <w:rPr>
          <w:rFonts w:ascii="Times New Roman" w:hAnsi="Times New Roman" w:cs="Times New Roman"/>
          <w:sz w:val="24"/>
          <w:szCs w:val="24"/>
        </w:rPr>
        <w:t xml:space="preserve"> broad</w:t>
      </w:r>
      <w:r w:rsidR="0050588F">
        <w:rPr>
          <w:rFonts w:ascii="Times New Roman" w:hAnsi="Times New Roman" w:cs="Times New Roman"/>
          <w:sz w:val="24"/>
          <w:szCs w:val="24"/>
        </w:rPr>
        <w:t xml:space="preserve"> political movement led by the local nobility</w:t>
      </w:r>
      <w:r w:rsidR="00E9516D">
        <w:rPr>
          <w:rFonts w:ascii="Times New Roman" w:hAnsi="Times New Roman" w:cs="Times New Roman"/>
          <w:sz w:val="24"/>
          <w:szCs w:val="24"/>
        </w:rPr>
        <w:t xml:space="preserve">. </w:t>
      </w:r>
      <w:r w:rsidR="00D44001">
        <w:rPr>
          <w:rFonts w:ascii="Times New Roman" w:hAnsi="Times New Roman" w:cs="Times New Roman"/>
          <w:sz w:val="24"/>
          <w:szCs w:val="24"/>
        </w:rPr>
        <w:t xml:space="preserve">The leader of the </w:t>
      </w:r>
      <w:r w:rsidR="00C71C0E">
        <w:rPr>
          <w:rFonts w:ascii="Times New Roman" w:hAnsi="Times New Roman" w:cs="Times New Roman"/>
          <w:sz w:val="24"/>
          <w:szCs w:val="24"/>
        </w:rPr>
        <w:t xml:space="preserve">Villeneuve </w:t>
      </w:r>
      <w:r w:rsidR="00D44001">
        <w:rPr>
          <w:rFonts w:ascii="Times New Roman" w:hAnsi="Times New Roman" w:cs="Times New Roman"/>
          <w:sz w:val="24"/>
          <w:szCs w:val="24"/>
        </w:rPr>
        <w:t xml:space="preserve">Protestants, </w:t>
      </w:r>
      <w:r w:rsidR="00A012BF">
        <w:rPr>
          <w:rFonts w:ascii="Times New Roman" w:hAnsi="Times New Roman" w:cs="Times New Roman"/>
          <w:sz w:val="24"/>
          <w:szCs w:val="24"/>
        </w:rPr>
        <w:t>Guillaume d’</w:t>
      </w:r>
      <w:r w:rsidR="00D44001" w:rsidRPr="00D44001">
        <w:rPr>
          <w:rFonts w:ascii="Times New Roman" w:hAnsi="Times New Roman" w:cs="Times New Roman"/>
          <w:sz w:val="24"/>
          <w:szCs w:val="24"/>
        </w:rPr>
        <w:t>Hébrard</w:t>
      </w:r>
      <w:r w:rsidR="00C82E4C">
        <w:rPr>
          <w:rFonts w:ascii="Times New Roman" w:hAnsi="Times New Roman" w:cs="Times New Roman"/>
          <w:sz w:val="24"/>
          <w:szCs w:val="24"/>
        </w:rPr>
        <w:t>,</w:t>
      </w:r>
      <w:r w:rsidR="00D44001">
        <w:rPr>
          <w:rFonts w:ascii="Times New Roman" w:hAnsi="Times New Roman" w:cs="Times New Roman"/>
          <w:sz w:val="24"/>
          <w:szCs w:val="24"/>
        </w:rPr>
        <w:t xml:space="preserve"> seigneur de Bonrepos, </w:t>
      </w:r>
      <w:r w:rsidR="00C82E4C">
        <w:rPr>
          <w:rFonts w:ascii="Times New Roman" w:hAnsi="Times New Roman" w:cs="Times New Roman"/>
          <w:sz w:val="24"/>
          <w:szCs w:val="24"/>
        </w:rPr>
        <w:t>had a château just to the south-east of the town and was elected consul in 1561-2. The</w:t>
      </w:r>
      <w:r w:rsidR="00AE1433">
        <w:rPr>
          <w:rFonts w:ascii="Times New Roman" w:hAnsi="Times New Roman" w:cs="Times New Roman"/>
          <w:sz w:val="24"/>
          <w:szCs w:val="24"/>
        </w:rPr>
        <w:t xml:space="preserve"> Protestant nobility in the</w:t>
      </w:r>
      <w:r w:rsidR="00C82E4C">
        <w:rPr>
          <w:rFonts w:ascii="Times New Roman" w:hAnsi="Times New Roman" w:cs="Times New Roman"/>
          <w:sz w:val="24"/>
          <w:szCs w:val="24"/>
        </w:rPr>
        <w:t xml:space="preserve"> town </w:t>
      </w:r>
      <w:r w:rsidR="00AE1433">
        <w:rPr>
          <w:rFonts w:ascii="Times New Roman" w:hAnsi="Times New Roman" w:cs="Times New Roman"/>
          <w:sz w:val="24"/>
          <w:szCs w:val="24"/>
        </w:rPr>
        <w:t>was closely tied to</w:t>
      </w:r>
      <w:r w:rsidR="00A31E6E">
        <w:rPr>
          <w:rFonts w:ascii="Times New Roman" w:hAnsi="Times New Roman" w:cs="Times New Roman"/>
          <w:sz w:val="24"/>
          <w:szCs w:val="24"/>
        </w:rPr>
        <w:t xml:space="preserve"> the</w:t>
      </w:r>
      <w:r w:rsidR="00AE1433">
        <w:rPr>
          <w:rFonts w:ascii="Times New Roman" w:hAnsi="Times New Roman" w:cs="Times New Roman"/>
          <w:sz w:val="24"/>
          <w:szCs w:val="24"/>
        </w:rPr>
        <w:t xml:space="preserve"> des Cours </w:t>
      </w:r>
      <w:r w:rsidR="00A31E6E">
        <w:rPr>
          <w:rFonts w:ascii="Times New Roman" w:hAnsi="Times New Roman" w:cs="Times New Roman"/>
          <w:sz w:val="24"/>
          <w:szCs w:val="24"/>
        </w:rPr>
        <w:t>kin network</w:t>
      </w:r>
      <w:r w:rsidR="00E9516D">
        <w:rPr>
          <w:rFonts w:ascii="Times New Roman" w:hAnsi="Times New Roman" w:cs="Times New Roman"/>
          <w:sz w:val="24"/>
          <w:szCs w:val="24"/>
        </w:rPr>
        <w:t>. T</w:t>
      </w:r>
      <w:r w:rsidR="00C82E4C">
        <w:rPr>
          <w:rFonts w:ascii="Times New Roman" w:hAnsi="Times New Roman" w:cs="Times New Roman"/>
          <w:sz w:val="24"/>
          <w:szCs w:val="24"/>
        </w:rPr>
        <w:t>h</w:t>
      </w:r>
      <w:r w:rsidR="00E9516D">
        <w:rPr>
          <w:rFonts w:ascii="Times New Roman" w:hAnsi="Times New Roman" w:cs="Times New Roman"/>
          <w:sz w:val="24"/>
          <w:szCs w:val="24"/>
        </w:rPr>
        <w:t>e Protestant captain,</w:t>
      </w:r>
      <w:r w:rsidR="00C71C0E">
        <w:rPr>
          <w:rFonts w:ascii="Times New Roman" w:hAnsi="Times New Roman" w:cs="Times New Roman"/>
          <w:sz w:val="24"/>
          <w:szCs w:val="24"/>
        </w:rPr>
        <w:t xml:space="preserve"> </w:t>
      </w:r>
      <w:r w:rsidR="00C82E4C">
        <w:rPr>
          <w:rFonts w:ascii="Times New Roman" w:hAnsi="Times New Roman" w:cs="Times New Roman"/>
          <w:sz w:val="24"/>
          <w:szCs w:val="24"/>
        </w:rPr>
        <w:t>Francois d’Albert, seigneur d</w:t>
      </w:r>
      <w:r w:rsidR="00C71C0E">
        <w:rPr>
          <w:rFonts w:ascii="Times New Roman" w:hAnsi="Times New Roman" w:cs="Times New Roman"/>
          <w:sz w:val="24"/>
          <w:szCs w:val="24"/>
        </w:rPr>
        <w:t>e Lamaurelle,</w:t>
      </w:r>
      <w:r w:rsidR="00E9516D">
        <w:rPr>
          <w:rFonts w:ascii="Times New Roman" w:hAnsi="Times New Roman" w:cs="Times New Roman"/>
          <w:sz w:val="24"/>
          <w:szCs w:val="24"/>
        </w:rPr>
        <w:t xml:space="preserve"> outlawed for his part in the Montpezat fe</w:t>
      </w:r>
      <w:r w:rsidR="00A012BF">
        <w:rPr>
          <w:rFonts w:ascii="Times New Roman" w:hAnsi="Times New Roman" w:cs="Times New Roman"/>
          <w:sz w:val="24"/>
          <w:szCs w:val="24"/>
        </w:rPr>
        <w:t>u</w:t>
      </w:r>
      <w:r w:rsidR="00E9516D">
        <w:rPr>
          <w:rFonts w:ascii="Times New Roman" w:hAnsi="Times New Roman" w:cs="Times New Roman"/>
          <w:sz w:val="24"/>
          <w:szCs w:val="24"/>
        </w:rPr>
        <w:t>d,</w:t>
      </w:r>
      <w:r w:rsidR="00C71C0E">
        <w:rPr>
          <w:rFonts w:ascii="Times New Roman" w:hAnsi="Times New Roman" w:cs="Times New Roman"/>
          <w:sz w:val="24"/>
          <w:szCs w:val="24"/>
        </w:rPr>
        <w:t xml:space="preserve"> served as consul of Villeneuve in</w:t>
      </w:r>
      <w:r w:rsidR="00C82E4C">
        <w:rPr>
          <w:rFonts w:ascii="Times New Roman" w:hAnsi="Times New Roman" w:cs="Times New Roman"/>
          <w:sz w:val="24"/>
          <w:szCs w:val="24"/>
        </w:rPr>
        <w:t xml:space="preserve"> 1558 and 1564.</w:t>
      </w:r>
      <w:r w:rsidR="00AE1433">
        <w:rPr>
          <w:rFonts w:ascii="Times New Roman" w:hAnsi="Times New Roman" w:cs="Times New Roman"/>
          <w:sz w:val="24"/>
          <w:szCs w:val="24"/>
        </w:rPr>
        <w:t xml:space="preserve"> It was these no</w:t>
      </w:r>
      <w:r w:rsidR="00AC21FC">
        <w:rPr>
          <w:rFonts w:ascii="Times New Roman" w:hAnsi="Times New Roman" w:cs="Times New Roman"/>
          <w:sz w:val="24"/>
          <w:szCs w:val="24"/>
        </w:rPr>
        <w:t>blemen who presented a petition</w:t>
      </w:r>
      <w:r w:rsidR="00AE1433">
        <w:rPr>
          <w:rFonts w:ascii="Times New Roman" w:hAnsi="Times New Roman" w:cs="Times New Roman"/>
          <w:sz w:val="24"/>
          <w:szCs w:val="24"/>
        </w:rPr>
        <w:t xml:space="preserve"> to the judge at Villeneuve on 19 January 1561 requesting a formal place of worship, in the meantime the congregation continued to meet in one of their houses.</w:t>
      </w:r>
      <w:r w:rsidR="00AE1433">
        <w:rPr>
          <w:rStyle w:val="FootnoteReference"/>
          <w:rFonts w:ascii="Times New Roman" w:hAnsi="Times New Roman" w:cs="Times New Roman"/>
          <w:sz w:val="24"/>
          <w:szCs w:val="24"/>
        </w:rPr>
        <w:footnoteReference w:id="42"/>
      </w:r>
    </w:p>
    <w:p w:rsidR="00F841CE" w:rsidRDefault="00AC21FC" w:rsidP="00BE567D">
      <w:pPr>
        <w:spacing w:line="480" w:lineRule="auto"/>
        <w:rPr>
          <w:rFonts w:ascii="Times New Roman" w:hAnsi="Times New Roman" w:cs="Times New Roman"/>
          <w:i/>
          <w:sz w:val="24"/>
          <w:szCs w:val="24"/>
        </w:rPr>
      </w:pPr>
      <w:r>
        <w:rPr>
          <w:rFonts w:ascii="Times New Roman" w:hAnsi="Times New Roman" w:cs="Times New Roman"/>
          <w:sz w:val="24"/>
          <w:szCs w:val="24"/>
        </w:rPr>
        <w:tab/>
        <w:t>It was not just towns which</w:t>
      </w:r>
      <w:r w:rsidR="00D44001">
        <w:rPr>
          <w:rFonts w:ascii="Times New Roman" w:hAnsi="Times New Roman" w:cs="Times New Roman"/>
          <w:sz w:val="24"/>
          <w:szCs w:val="24"/>
        </w:rPr>
        <w:t xml:space="preserve"> </w:t>
      </w:r>
      <w:r w:rsidR="00F841CE">
        <w:rPr>
          <w:rFonts w:ascii="Times New Roman" w:hAnsi="Times New Roman" w:cs="Times New Roman"/>
          <w:sz w:val="24"/>
          <w:szCs w:val="24"/>
        </w:rPr>
        <w:t>offered to</w:t>
      </w:r>
      <w:r w:rsidR="00D44001">
        <w:rPr>
          <w:rFonts w:ascii="Times New Roman" w:hAnsi="Times New Roman" w:cs="Times New Roman"/>
          <w:sz w:val="24"/>
          <w:szCs w:val="24"/>
        </w:rPr>
        <w:t xml:space="preserve"> submit</w:t>
      </w:r>
      <w:r w:rsidR="00A31E6E">
        <w:rPr>
          <w:rFonts w:ascii="Times New Roman" w:hAnsi="Times New Roman" w:cs="Times New Roman"/>
          <w:sz w:val="24"/>
          <w:szCs w:val="24"/>
        </w:rPr>
        <w:t xml:space="preserve"> to Burie</w:t>
      </w:r>
      <w:r w:rsidR="00D44001">
        <w:rPr>
          <w:rFonts w:ascii="Times New Roman" w:hAnsi="Times New Roman" w:cs="Times New Roman"/>
          <w:sz w:val="24"/>
          <w:szCs w:val="24"/>
        </w:rPr>
        <w:t xml:space="preserve">. </w:t>
      </w:r>
      <w:r w:rsidR="00643F7F">
        <w:rPr>
          <w:rFonts w:ascii="Times New Roman" w:hAnsi="Times New Roman" w:cs="Times New Roman"/>
          <w:sz w:val="24"/>
          <w:szCs w:val="24"/>
        </w:rPr>
        <w:t>There was also the ‘consuls</w:t>
      </w:r>
      <w:r w:rsidR="00F26E3C">
        <w:rPr>
          <w:rFonts w:ascii="Times New Roman" w:hAnsi="Times New Roman" w:cs="Times New Roman"/>
          <w:sz w:val="24"/>
          <w:szCs w:val="24"/>
        </w:rPr>
        <w:t>,</w:t>
      </w:r>
      <w:r w:rsidR="00643F7F">
        <w:rPr>
          <w:rFonts w:ascii="Times New Roman" w:hAnsi="Times New Roman" w:cs="Times New Roman"/>
          <w:sz w:val="24"/>
          <w:szCs w:val="24"/>
        </w:rPr>
        <w:t xml:space="preserve"> tenants and inhabitants’ of </w:t>
      </w:r>
      <w:r w:rsidR="001D4778">
        <w:rPr>
          <w:rFonts w:ascii="Times New Roman" w:hAnsi="Times New Roman" w:cs="Times New Roman"/>
          <w:sz w:val="24"/>
          <w:szCs w:val="24"/>
        </w:rPr>
        <w:t>François de Nompar baron de Caumon</w:t>
      </w:r>
      <w:r w:rsidR="00643F7F">
        <w:rPr>
          <w:rFonts w:ascii="Times New Roman" w:hAnsi="Times New Roman" w:cs="Times New Roman"/>
          <w:sz w:val="24"/>
          <w:szCs w:val="24"/>
        </w:rPr>
        <w:t>t.</w:t>
      </w:r>
      <w:r w:rsidR="00FE57CF">
        <w:rPr>
          <w:rStyle w:val="FootnoteReference"/>
          <w:rFonts w:ascii="Times New Roman" w:hAnsi="Times New Roman" w:cs="Times New Roman"/>
          <w:sz w:val="24"/>
          <w:szCs w:val="24"/>
        </w:rPr>
        <w:footnoteReference w:id="43"/>
      </w:r>
      <w:r w:rsidR="00643F7F">
        <w:rPr>
          <w:rFonts w:ascii="Times New Roman" w:hAnsi="Times New Roman" w:cs="Times New Roman"/>
          <w:sz w:val="24"/>
          <w:szCs w:val="24"/>
        </w:rPr>
        <w:t xml:space="preserve"> This should come as no surprise as the Caumont were one of the leading </w:t>
      </w:r>
      <w:r w:rsidR="00F841CE">
        <w:rPr>
          <w:rFonts w:ascii="Times New Roman" w:hAnsi="Times New Roman" w:cs="Times New Roman"/>
          <w:sz w:val="24"/>
          <w:szCs w:val="24"/>
        </w:rPr>
        <w:t>Protestant</w:t>
      </w:r>
      <w:r w:rsidR="00643F7F">
        <w:rPr>
          <w:rFonts w:ascii="Times New Roman" w:hAnsi="Times New Roman" w:cs="Times New Roman"/>
          <w:sz w:val="24"/>
          <w:szCs w:val="24"/>
        </w:rPr>
        <w:t xml:space="preserve"> families</w:t>
      </w:r>
      <w:r w:rsidR="00F841CE">
        <w:rPr>
          <w:rFonts w:ascii="Times New Roman" w:hAnsi="Times New Roman" w:cs="Times New Roman"/>
          <w:sz w:val="24"/>
          <w:szCs w:val="24"/>
        </w:rPr>
        <w:t>. I</w:t>
      </w:r>
      <w:r w:rsidR="00BE567D">
        <w:rPr>
          <w:rFonts w:ascii="Times New Roman" w:hAnsi="Times New Roman" w:cs="Times New Roman"/>
          <w:sz w:val="24"/>
          <w:szCs w:val="24"/>
        </w:rPr>
        <w:t>t is significant</w:t>
      </w:r>
      <w:r w:rsidR="00F841CE">
        <w:rPr>
          <w:rFonts w:ascii="Times New Roman" w:hAnsi="Times New Roman" w:cs="Times New Roman"/>
          <w:sz w:val="24"/>
          <w:szCs w:val="24"/>
        </w:rPr>
        <w:t>, however,</w:t>
      </w:r>
      <w:r w:rsidR="00BE567D">
        <w:rPr>
          <w:rFonts w:ascii="Times New Roman" w:hAnsi="Times New Roman" w:cs="Times New Roman"/>
          <w:sz w:val="24"/>
          <w:szCs w:val="24"/>
        </w:rPr>
        <w:t xml:space="preserve"> </w:t>
      </w:r>
      <w:r w:rsidR="00FE57CF">
        <w:rPr>
          <w:rFonts w:ascii="Times New Roman" w:hAnsi="Times New Roman" w:cs="Times New Roman"/>
          <w:sz w:val="24"/>
          <w:szCs w:val="24"/>
        </w:rPr>
        <w:t>that the</w:t>
      </w:r>
      <w:r w:rsidR="00643F7F">
        <w:rPr>
          <w:rFonts w:ascii="Times New Roman" w:hAnsi="Times New Roman" w:cs="Times New Roman"/>
          <w:sz w:val="24"/>
          <w:szCs w:val="24"/>
        </w:rPr>
        <w:t xml:space="preserve"> baron</w:t>
      </w:r>
      <w:r w:rsidR="00F841CE">
        <w:rPr>
          <w:rFonts w:ascii="Times New Roman" w:hAnsi="Times New Roman" w:cs="Times New Roman"/>
          <w:sz w:val="24"/>
          <w:szCs w:val="24"/>
        </w:rPr>
        <w:t xml:space="preserve"> </w:t>
      </w:r>
      <w:r w:rsidR="00A012BF">
        <w:rPr>
          <w:rFonts w:ascii="Times New Roman" w:hAnsi="Times New Roman" w:cs="Times New Roman"/>
          <w:sz w:val="24"/>
          <w:szCs w:val="24"/>
        </w:rPr>
        <w:t>himself did not s</w:t>
      </w:r>
      <w:r w:rsidR="00F841CE">
        <w:rPr>
          <w:rFonts w:ascii="Times New Roman" w:hAnsi="Times New Roman" w:cs="Times New Roman"/>
          <w:sz w:val="24"/>
          <w:szCs w:val="24"/>
        </w:rPr>
        <w:t>ubmi</w:t>
      </w:r>
      <w:r w:rsidR="00A012BF">
        <w:rPr>
          <w:rFonts w:ascii="Times New Roman" w:hAnsi="Times New Roman" w:cs="Times New Roman"/>
          <w:sz w:val="24"/>
          <w:szCs w:val="24"/>
        </w:rPr>
        <w:t>t</w:t>
      </w:r>
      <w:r w:rsidR="00F841CE">
        <w:rPr>
          <w:rFonts w:ascii="Times New Roman" w:hAnsi="Times New Roman" w:cs="Times New Roman"/>
          <w:sz w:val="24"/>
          <w:szCs w:val="24"/>
        </w:rPr>
        <w:t xml:space="preserve">. </w:t>
      </w:r>
      <w:r w:rsidR="00643F7F">
        <w:rPr>
          <w:rFonts w:ascii="Times New Roman" w:hAnsi="Times New Roman" w:cs="Times New Roman"/>
          <w:sz w:val="24"/>
          <w:szCs w:val="24"/>
        </w:rPr>
        <w:t xml:space="preserve">There were two reasons for this. First, </w:t>
      </w:r>
      <w:r w:rsidR="00BE567D">
        <w:rPr>
          <w:rFonts w:ascii="Times New Roman" w:hAnsi="Times New Roman" w:cs="Times New Roman"/>
          <w:sz w:val="24"/>
          <w:szCs w:val="24"/>
        </w:rPr>
        <w:t>the</w:t>
      </w:r>
      <w:r w:rsidR="00F841CE">
        <w:rPr>
          <w:rFonts w:ascii="Times New Roman" w:hAnsi="Times New Roman" w:cs="Times New Roman"/>
          <w:sz w:val="24"/>
          <w:szCs w:val="24"/>
        </w:rPr>
        <w:t xml:space="preserve"> </w:t>
      </w:r>
      <w:r w:rsidR="0050588F">
        <w:rPr>
          <w:rFonts w:ascii="Times New Roman" w:hAnsi="Times New Roman" w:cs="Times New Roman"/>
          <w:sz w:val="24"/>
          <w:szCs w:val="24"/>
        </w:rPr>
        <w:t xml:space="preserve">high </w:t>
      </w:r>
      <w:r w:rsidR="00F841CE">
        <w:rPr>
          <w:rFonts w:ascii="Times New Roman" w:hAnsi="Times New Roman" w:cs="Times New Roman"/>
          <w:sz w:val="24"/>
          <w:szCs w:val="24"/>
        </w:rPr>
        <w:t>nobility</w:t>
      </w:r>
      <w:r w:rsidR="00BE567D">
        <w:rPr>
          <w:rFonts w:ascii="Times New Roman" w:hAnsi="Times New Roman" w:cs="Times New Roman"/>
          <w:sz w:val="24"/>
          <w:szCs w:val="24"/>
        </w:rPr>
        <w:t xml:space="preserve"> tended</w:t>
      </w:r>
      <w:r w:rsidR="00C71C0E">
        <w:rPr>
          <w:rFonts w:ascii="Times New Roman" w:hAnsi="Times New Roman" w:cs="Times New Roman"/>
          <w:sz w:val="24"/>
          <w:szCs w:val="24"/>
        </w:rPr>
        <w:t xml:space="preserve"> to remain in the background</w:t>
      </w:r>
      <w:r w:rsidR="00F841CE">
        <w:rPr>
          <w:rFonts w:ascii="Times New Roman" w:hAnsi="Times New Roman" w:cs="Times New Roman"/>
          <w:sz w:val="24"/>
          <w:szCs w:val="24"/>
        </w:rPr>
        <w:t xml:space="preserve">; they </w:t>
      </w:r>
      <w:r w:rsidR="00C71C0E">
        <w:rPr>
          <w:rFonts w:ascii="Times New Roman" w:hAnsi="Times New Roman" w:cs="Times New Roman"/>
          <w:sz w:val="24"/>
          <w:szCs w:val="24"/>
        </w:rPr>
        <w:t xml:space="preserve">could employ others to carry out dangerous tasks. </w:t>
      </w:r>
      <w:r w:rsidR="00BE567D">
        <w:rPr>
          <w:rFonts w:ascii="Times New Roman" w:hAnsi="Times New Roman" w:cs="Times New Roman"/>
          <w:sz w:val="24"/>
          <w:szCs w:val="24"/>
        </w:rPr>
        <w:t>Second, they did not consider themselves rebels</w:t>
      </w:r>
      <w:r w:rsidR="00F841CE">
        <w:rPr>
          <w:rFonts w:ascii="Times New Roman" w:hAnsi="Times New Roman" w:cs="Times New Roman"/>
          <w:sz w:val="24"/>
          <w:szCs w:val="24"/>
        </w:rPr>
        <w:t xml:space="preserve">; it was their duty to defend </w:t>
      </w:r>
      <w:r w:rsidR="00F841CE">
        <w:rPr>
          <w:rFonts w:ascii="Times New Roman" w:hAnsi="Times New Roman" w:cs="Times New Roman"/>
          <w:sz w:val="24"/>
          <w:szCs w:val="24"/>
        </w:rPr>
        <w:lastRenderedPageBreak/>
        <w:t xml:space="preserve">the Commonwealth against </w:t>
      </w:r>
      <w:r w:rsidR="00BE567D">
        <w:rPr>
          <w:rFonts w:ascii="Times New Roman" w:hAnsi="Times New Roman" w:cs="Times New Roman"/>
          <w:sz w:val="24"/>
          <w:szCs w:val="24"/>
        </w:rPr>
        <w:t>tyranny</w:t>
      </w:r>
      <w:r w:rsidR="00F841CE">
        <w:rPr>
          <w:rFonts w:ascii="Times New Roman" w:hAnsi="Times New Roman" w:cs="Times New Roman"/>
          <w:sz w:val="24"/>
          <w:szCs w:val="24"/>
        </w:rPr>
        <w:t>.</w:t>
      </w:r>
      <w:r w:rsidR="00433FDF">
        <w:rPr>
          <w:rStyle w:val="FootnoteReference"/>
          <w:rFonts w:ascii="Times New Roman" w:hAnsi="Times New Roman" w:cs="Times New Roman"/>
          <w:sz w:val="24"/>
          <w:szCs w:val="24"/>
        </w:rPr>
        <w:footnoteReference w:id="44"/>
      </w:r>
      <w:r w:rsidR="00F841CE">
        <w:rPr>
          <w:rFonts w:ascii="Times New Roman" w:hAnsi="Times New Roman" w:cs="Times New Roman"/>
          <w:sz w:val="24"/>
          <w:szCs w:val="24"/>
        </w:rPr>
        <w:t xml:space="preserve"> </w:t>
      </w:r>
      <w:r w:rsidR="00BE567D">
        <w:rPr>
          <w:rFonts w:ascii="Times New Roman" w:hAnsi="Times New Roman" w:cs="Times New Roman"/>
          <w:sz w:val="24"/>
          <w:szCs w:val="24"/>
        </w:rPr>
        <w:t>This is not to suggest that tenants and vassa</w:t>
      </w:r>
      <w:r w:rsidR="00C71C0E">
        <w:rPr>
          <w:rFonts w:ascii="Times New Roman" w:hAnsi="Times New Roman" w:cs="Times New Roman"/>
          <w:sz w:val="24"/>
          <w:szCs w:val="24"/>
        </w:rPr>
        <w:t xml:space="preserve">ls </w:t>
      </w:r>
      <w:r w:rsidR="0050588F">
        <w:rPr>
          <w:rFonts w:ascii="Times New Roman" w:hAnsi="Times New Roman" w:cs="Times New Roman"/>
          <w:sz w:val="24"/>
          <w:szCs w:val="24"/>
        </w:rPr>
        <w:t xml:space="preserve">blindly </w:t>
      </w:r>
      <w:r w:rsidR="00C71C0E">
        <w:rPr>
          <w:rFonts w:ascii="Times New Roman" w:hAnsi="Times New Roman" w:cs="Times New Roman"/>
          <w:sz w:val="24"/>
          <w:szCs w:val="24"/>
        </w:rPr>
        <w:t>followed their lords</w:t>
      </w:r>
      <w:r w:rsidR="00F841CE">
        <w:rPr>
          <w:rFonts w:ascii="Times New Roman" w:hAnsi="Times New Roman" w:cs="Times New Roman"/>
          <w:sz w:val="24"/>
          <w:szCs w:val="24"/>
        </w:rPr>
        <w:t xml:space="preserve">. </w:t>
      </w:r>
      <w:r w:rsidR="00BE567D">
        <w:rPr>
          <w:rFonts w:ascii="Times New Roman" w:hAnsi="Times New Roman" w:cs="Times New Roman"/>
          <w:sz w:val="24"/>
          <w:szCs w:val="24"/>
        </w:rPr>
        <w:t xml:space="preserve">The consuls and </w:t>
      </w:r>
      <w:r w:rsidR="0050588F">
        <w:rPr>
          <w:rFonts w:ascii="Times New Roman" w:hAnsi="Times New Roman" w:cs="Times New Roman"/>
          <w:i/>
          <w:sz w:val="24"/>
          <w:szCs w:val="24"/>
        </w:rPr>
        <w:t>jurats</w:t>
      </w:r>
      <w:r w:rsidR="00F841CE" w:rsidRPr="00F841CE">
        <w:rPr>
          <w:rFonts w:ascii="Times New Roman" w:hAnsi="Times New Roman" w:cs="Times New Roman"/>
          <w:sz w:val="24"/>
          <w:szCs w:val="24"/>
        </w:rPr>
        <w:t xml:space="preserve"> </w:t>
      </w:r>
      <w:r w:rsidR="0050588F">
        <w:rPr>
          <w:rFonts w:ascii="Times New Roman" w:hAnsi="Times New Roman" w:cs="Times New Roman"/>
          <w:sz w:val="24"/>
          <w:szCs w:val="24"/>
        </w:rPr>
        <w:t xml:space="preserve">of </w:t>
      </w:r>
      <w:r w:rsidR="00F841CE">
        <w:rPr>
          <w:rFonts w:ascii="Times New Roman" w:hAnsi="Times New Roman" w:cs="Times New Roman"/>
          <w:sz w:val="24"/>
          <w:szCs w:val="24"/>
        </w:rPr>
        <w:t xml:space="preserve">Tonneins, Grateloup and Villeton </w:t>
      </w:r>
      <w:r w:rsidR="0050588F">
        <w:rPr>
          <w:rFonts w:ascii="Times New Roman" w:hAnsi="Times New Roman" w:cs="Times New Roman"/>
          <w:sz w:val="24"/>
          <w:szCs w:val="24"/>
        </w:rPr>
        <w:t xml:space="preserve">– whose lord was a Catholic - </w:t>
      </w:r>
      <w:r w:rsidR="00A31E6E">
        <w:rPr>
          <w:rFonts w:ascii="Times New Roman" w:hAnsi="Times New Roman" w:cs="Times New Roman"/>
          <w:sz w:val="24"/>
          <w:szCs w:val="24"/>
        </w:rPr>
        <w:t>also</w:t>
      </w:r>
      <w:r w:rsidR="00F841CE">
        <w:rPr>
          <w:rFonts w:ascii="Times New Roman" w:hAnsi="Times New Roman" w:cs="Times New Roman"/>
          <w:sz w:val="24"/>
          <w:szCs w:val="24"/>
        </w:rPr>
        <w:t xml:space="preserve"> </w:t>
      </w:r>
      <w:r w:rsidR="0050588F">
        <w:rPr>
          <w:rFonts w:ascii="Times New Roman" w:hAnsi="Times New Roman" w:cs="Times New Roman"/>
          <w:sz w:val="24"/>
          <w:szCs w:val="24"/>
        </w:rPr>
        <w:t>had</w:t>
      </w:r>
      <w:r w:rsidR="00433FDF">
        <w:rPr>
          <w:rFonts w:ascii="Times New Roman" w:hAnsi="Times New Roman" w:cs="Times New Roman"/>
          <w:sz w:val="24"/>
          <w:szCs w:val="24"/>
        </w:rPr>
        <w:t xml:space="preserve"> their submission recorded. </w:t>
      </w:r>
      <w:r w:rsidR="00433FDF">
        <w:rPr>
          <w:rStyle w:val="FootnoteReference"/>
          <w:rFonts w:ascii="Times New Roman" w:hAnsi="Times New Roman" w:cs="Times New Roman"/>
          <w:sz w:val="24"/>
          <w:szCs w:val="24"/>
        </w:rPr>
        <w:footnoteReference w:id="45"/>
      </w:r>
      <w:r w:rsidR="0050588F">
        <w:rPr>
          <w:rFonts w:ascii="Times New Roman" w:hAnsi="Times New Roman" w:cs="Times New Roman"/>
          <w:sz w:val="24"/>
          <w:szCs w:val="24"/>
        </w:rPr>
        <w:t xml:space="preserve"> But they could defy him safe in the knowledge</w:t>
      </w:r>
      <w:r w:rsidR="00085B0F">
        <w:rPr>
          <w:rFonts w:ascii="Times New Roman" w:hAnsi="Times New Roman" w:cs="Times New Roman"/>
          <w:sz w:val="24"/>
          <w:szCs w:val="24"/>
        </w:rPr>
        <w:t xml:space="preserve"> that they enjoyed armed protection.</w:t>
      </w:r>
      <w:r w:rsidR="006F15E2">
        <w:rPr>
          <w:rFonts w:ascii="Times New Roman" w:hAnsi="Times New Roman" w:cs="Times New Roman"/>
          <w:sz w:val="24"/>
          <w:szCs w:val="24"/>
        </w:rPr>
        <w:t xml:space="preserve"> Nevertheless, it </w:t>
      </w:r>
      <w:r w:rsidR="00433FDF">
        <w:rPr>
          <w:rFonts w:ascii="Times New Roman" w:hAnsi="Times New Roman" w:cs="Times New Roman"/>
          <w:sz w:val="24"/>
          <w:szCs w:val="24"/>
        </w:rPr>
        <w:t>was this defiance of established hierarchy that fuelled accusations that the Protestants were ‘leve</w:t>
      </w:r>
      <w:r w:rsidR="00085B0F">
        <w:rPr>
          <w:rFonts w:ascii="Times New Roman" w:hAnsi="Times New Roman" w:cs="Times New Roman"/>
          <w:sz w:val="24"/>
          <w:szCs w:val="24"/>
        </w:rPr>
        <w:t xml:space="preserve">llers’ intent on establishing </w:t>
      </w:r>
      <w:r w:rsidR="00433FDF">
        <w:rPr>
          <w:rFonts w:ascii="Times New Roman" w:hAnsi="Times New Roman" w:cs="Times New Roman"/>
          <w:sz w:val="24"/>
          <w:szCs w:val="24"/>
        </w:rPr>
        <w:t>Republic</w:t>
      </w:r>
      <w:r w:rsidR="00085B0F">
        <w:rPr>
          <w:rFonts w:ascii="Times New Roman" w:hAnsi="Times New Roman" w:cs="Times New Roman"/>
          <w:sz w:val="24"/>
          <w:szCs w:val="24"/>
        </w:rPr>
        <w:t>s</w:t>
      </w:r>
      <w:r w:rsidR="00433FDF">
        <w:rPr>
          <w:rFonts w:ascii="Times New Roman" w:hAnsi="Times New Roman" w:cs="Times New Roman"/>
          <w:sz w:val="24"/>
          <w:szCs w:val="24"/>
        </w:rPr>
        <w:t xml:space="preserve"> on the Genevan model.</w:t>
      </w:r>
    </w:p>
    <w:p w:rsidR="00FE57CF" w:rsidRDefault="00433FDF" w:rsidP="00BE567D">
      <w:pPr>
        <w:spacing w:line="480" w:lineRule="auto"/>
        <w:rPr>
          <w:rFonts w:ascii="Times New Roman" w:hAnsi="Times New Roman" w:cs="Times New Roman"/>
          <w:sz w:val="24"/>
          <w:szCs w:val="24"/>
        </w:rPr>
      </w:pPr>
      <w:r>
        <w:rPr>
          <w:rFonts w:ascii="Times New Roman" w:hAnsi="Times New Roman" w:cs="Times New Roman"/>
          <w:sz w:val="24"/>
          <w:szCs w:val="24"/>
        </w:rPr>
        <w:tab/>
      </w:r>
      <w:r w:rsidR="00A31E6E">
        <w:rPr>
          <w:rFonts w:ascii="Times New Roman" w:hAnsi="Times New Roman" w:cs="Times New Roman"/>
          <w:sz w:val="24"/>
          <w:szCs w:val="24"/>
        </w:rPr>
        <w:t xml:space="preserve">The fact that these </w:t>
      </w:r>
      <w:r>
        <w:rPr>
          <w:rFonts w:ascii="Times New Roman" w:hAnsi="Times New Roman" w:cs="Times New Roman"/>
          <w:sz w:val="24"/>
          <w:szCs w:val="24"/>
        </w:rPr>
        <w:t>these</w:t>
      </w:r>
      <w:r w:rsidR="00FE57CF">
        <w:rPr>
          <w:rFonts w:ascii="Times New Roman" w:hAnsi="Times New Roman" w:cs="Times New Roman"/>
          <w:sz w:val="24"/>
          <w:szCs w:val="24"/>
        </w:rPr>
        <w:t xml:space="preserve"> towns and villages </w:t>
      </w:r>
      <w:r w:rsidR="00A31E6E">
        <w:rPr>
          <w:rFonts w:ascii="Times New Roman" w:hAnsi="Times New Roman" w:cs="Times New Roman"/>
          <w:sz w:val="24"/>
          <w:szCs w:val="24"/>
        </w:rPr>
        <w:t>swo</w:t>
      </w:r>
      <w:r w:rsidR="00FE57CF">
        <w:rPr>
          <w:rFonts w:ascii="Times New Roman" w:hAnsi="Times New Roman" w:cs="Times New Roman"/>
          <w:sz w:val="24"/>
          <w:szCs w:val="24"/>
        </w:rPr>
        <w:t>r</w:t>
      </w:r>
      <w:r w:rsidR="00A31E6E">
        <w:rPr>
          <w:rFonts w:ascii="Times New Roman" w:hAnsi="Times New Roman" w:cs="Times New Roman"/>
          <w:sz w:val="24"/>
          <w:szCs w:val="24"/>
        </w:rPr>
        <w:t>e</w:t>
      </w:r>
      <w:r w:rsidR="00FE57CF">
        <w:rPr>
          <w:rFonts w:ascii="Times New Roman" w:hAnsi="Times New Roman" w:cs="Times New Roman"/>
          <w:sz w:val="24"/>
          <w:szCs w:val="24"/>
        </w:rPr>
        <w:t xml:space="preserve"> an oath of obedience</w:t>
      </w:r>
      <w:r w:rsidR="00702A38">
        <w:rPr>
          <w:rFonts w:ascii="Times New Roman" w:hAnsi="Times New Roman" w:cs="Times New Roman"/>
          <w:sz w:val="24"/>
          <w:szCs w:val="24"/>
        </w:rPr>
        <w:t xml:space="preserve"> was </w:t>
      </w:r>
      <w:r w:rsidR="00A31E6E">
        <w:rPr>
          <w:rFonts w:ascii="Times New Roman" w:hAnsi="Times New Roman" w:cs="Times New Roman"/>
          <w:sz w:val="24"/>
          <w:szCs w:val="24"/>
        </w:rPr>
        <w:t>not an indication that they had turned their backs on</w:t>
      </w:r>
      <w:r w:rsidR="006F15E2">
        <w:rPr>
          <w:rFonts w:ascii="Times New Roman" w:hAnsi="Times New Roman" w:cs="Times New Roman"/>
          <w:sz w:val="24"/>
          <w:szCs w:val="24"/>
        </w:rPr>
        <w:t xml:space="preserve"> the</w:t>
      </w:r>
      <w:r w:rsidR="00A31E6E">
        <w:rPr>
          <w:rFonts w:ascii="Times New Roman" w:hAnsi="Times New Roman" w:cs="Times New Roman"/>
          <w:sz w:val="24"/>
          <w:szCs w:val="24"/>
        </w:rPr>
        <w:t xml:space="preserve"> </w:t>
      </w:r>
      <w:r w:rsidR="00702A38">
        <w:rPr>
          <w:rFonts w:ascii="Times New Roman" w:hAnsi="Times New Roman" w:cs="Times New Roman"/>
          <w:sz w:val="24"/>
          <w:szCs w:val="24"/>
        </w:rPr>
        <w:t>Reformation – they did not agree to stop Protestant worship</w:t>
      </w:r>
      <w:r w:rsidR="00A31E6E">
        <w:rPr>
          <w:rFonts w:ascii="Times New Roman" w:hAnsi="Times New Roman" w:cs="Times New Roman"/>
          <w:sz w:val="24"/>
          <w:szCs w:val="24"/>
        </w:rPr>
        <w:t xml:space="preserve">. </w:t>
      </w:r>
      <w:r w:rsidR="006F15E2">
        <w:rPr>
          <w:rFonts w:ascii="Times New Roman" w:hAnsi="Times New Roman" w:cs="Times New Roman"/>
          <w:sz w:val="24"/>
          <w:szCs w:val="24"/>
        </w:rPr>
        <w:t>Rather, their</w:t>
      </w:r>
      <w:r w:rsidR="00A31E6E">
        <w:rPr>
          <w:rFonts w:ascii="Times New Roman" w:hAnsi="Times New Roman" w:cs="Times New Roman"/>
          <w:sz w:val="24"/>
          <w:szCs w:val="24"/>
        </w:rPr>
        <w:t xml:space="preserve"> reason </w:t>
      </w:r>
      <w:r w:rsidR="006F15E2">
        <w:rPr>
          <w:rFonts w:ascii="Times New Roman" w:hAnsi="Times New Roman" w:cs="Times New Roman"/>
          <w:sz w:val="24"/>
          <w:szCs w:val="24"/>
        </w:rPr>
        <w:t xml:space="preserve">for seeking written assurances was that they had been rebels. They had </w:t>
      </w:r>
      <w:r w:rsidR="00702A38">
        <w:rPr>
          <w:rFonts w:ascii="Times New Roman" w:hAnsi="Times New Roman" w:cs="Times New Roman"/>
          <w:sz w:val="24"/>
          <w:szCs w:val="24"/>
        </w:rPr>
        <w:t>bee</w:t>
      </w:r>
      <w:r w:rsidR="00AE1433">
        <w:rPr>
          <w:rFonts w:ascii="Times New Roman" w:hAnsi="Times New Roman" w:cs="Times New Roman"/>
          <w:sz w:val="24"/>
          <w:szCs w:val="24"/>
        </w:rPr>
        <w:t>n ‘c</w:t>
      </w:r>
      <w:r w:rsidR="00FE57CF">
        <w:rPr>
          <w:rFonts w:ascii="Times New Roman" w:hAnsi="Times New Roman" w:cs="Times New Roman"/>
          <w:sz w:val="24"/>
          <w:szCs w:val="24"/>
        </w:rPr>
        <w:t>onfederez’</w:t>
      </w:r>
      <w:r w:rsidR="006F15E2">
        <w:rPr>
          <w:rFonts w:ascii="Times New Roman" w:hAnsi="Times New Roman" w:cs="Times New Roman"/>
          <w:sz w:val="24"/>
          <w:szCs w:val="24"/>
        </w:rPr>
        <w:t>, taking</w:t>
      </w:r>
      <w:r w:rsidR="007A7481">
        <w:rPr>
          <w:rFonts w:ascii="Times New Roman" w:hAnsi="Times New Roman" w:cs="Times New Roman"/>
          <w:sz w:val="24"/>
          <w:szCs w:val="24"/>
        </w:rPr>
        <w:t xml:space="preserve"> up arms to resist tyranny and oppose the Guise,</w:t>
      </w:r>
      <w:r w:rsidR="00702A38">
        <w:rPr>
          <w:rFonts w:ascii="Times New Roman" w:hAnsi="Times New Roman" w:cs="Times New Roman"/>
          <w:sz w:val="24"/>
          <w:szCs w:val="24"/>
        </w:rPr>
        <w:t xml:space="preserve"> who had usurped the </w:t>
      </w:r>
      <w:r w:rsidR="007A7481">
        <w:rPr>
          <w:rFonts w:ascii="Times New Roman" w:hAnsi="Times New Roman" w:cs="Times New Roman"/>
          <w:sz w:val="24"/>
          <w:szCs w:val="24"/>
        </w:rPr>
        <w:t>constitutional</w:t>
      </w:r>
      <w:r w:rsidR="00702A38">
        <w:rPr>
          <w:rFonts w:ascii="Times New Roman" w:hAnsi="Times New Roman" w:cs="Times New Roman"/>
          <w:sz w:val="24"/>
          <w:szCs w:val="24"/>
        </w:rPr>
        <w:t xml:space="preserve"> rights of the </w:t>
      </w:r>
      <w:r w:rsidR="007A7481">
        <w:rPr>
          <w:rFonts w:ascii="Times New Roman" w:hAnsi="Times New Roman" w:cs="Times New Roman"/>
          <w:sz w:val="24"/>
          <w:szCs w:val="24"/>
        </w:rPr>
        <w:t xml:space="preserve">House of Bourbon, as </w:t>
      </w:r>
      <w:r w:rsidR="00702A38">
        <w:rPr>
          <w:rFonts w:ascii="Times New Roman" w:hAnsi="Times New Roman" w:cs="Times New Roman"/>
          <w:sz w:val="24"/>
          <w:szCs w:val="24"/>
        </w:rPr>
        <w:t xml:space="preserve">Princes of the Blood. </w:t>
      </w:r>
      <w:r w:rsidR="00FE57CF">
        <w:rPr>
          <w:rFonts w:ascii="Times New Roman" w:hAnsi="Times New Roman" w:cs="Times New Roman"/>
          <w:sz w:val="24"/>
          <w:szCs w:val="24"/>
        </w:rPr>
        <w:t xml:space="preserve">There has been much dispute over the origin of the word Huguenot. In the Agenais, at least, the word clearly meant a </w:t>
      </w:r>
      <w:r w:rsidR="007D7812">
        <w:rPr>
          <w:rFonts w:ascii="Times New Roman" w:hAnsi="Times New Roman" w:cs="Times New Roman"/>
          <w:sz w:val="24"/>
          <w:szCs w:val="24"/>
        </w:rPr>
        <w:t>‘</w:t>
      </w:r>
      <w:r w:rsidR="00FE57CF">
        <w:rPr>
          <w:rFonts w:ascii="Times New Roman" w:hAnsi="Times New Roman" w:cs="Times New Roman"/>
          <w:sz w:val="24"/>
          <w:szCs w:val="24"/>
        </w:rPr>
        <w:t>confeder</w:t>
      </w:r>
      <w:r>
        <w:rPr>
          <w:rFonts w:ascii="Times New Roman" w:hAnsi="Times New Roman" w:cs="Times New Roman"/>
          <w:sz w:val="24"/>
          <w:szCs w:val="24"/>
        </w:rPr>
        <w:t>ate</w:t>
      </w:r>
      <w:r w:rsidR="007D7812">
        <w:rPr>
          <w:rFonts w:ascii="Times New Roman" w:hAnsi="Times New Roman" w:cs="Times New Roman"/>
          <w:sz w:val="24"/>
          <w:szCs w:val="24"/>
        </w:rPr>
        <w:t xml:space="preserve">’, referring to those who had sworn to join a league or </w:t>
      </w:r>
      <w:r w:rsidR="007A7481">
        <w:rPr>
          <w:rFonts w:ascii="Times New Roman" w:hAnsi="Times New Roman" w:cs="Times New Roman"/>
          <w:sz w:val="24"/>
          <w:szCs w:val="24"/>
        </w:rPr>
        <w:t>covenant</w:t>
      </w:r>
      <w:r w:rsidR="007D7812">
        <w:rPr>
          <w:rFonts w:ascii="Times New Roman" w:hAnsi="Times New Roman" w:cs="Times New Roman"/>
          <w:sz w:val="24"/>
          <w:szCs w:val="24"/>
        </w:rPr>
        <w:t xml:space="preserve">. But </w:t>
      </w:r>
      <w:r w:rsidR="007A7481">
        <w:rPr>
          <w:rFonts w:ascii="Times New Roman" w:hAnsi="Times New Roman" w:cs="Times New Roman"/>
          <w:sz w:val="24"/>
          <w:szCs w:val="24"/>
        </w:rPr>
        <w:t xml:space="preserve">in the Agenais </w:t>
      </w:r>
      <w:r>
        <w:rPr>
          <w:rFonts w:ascii="Times New Roman" w:hAnsi="Times New Roman" w:cs="Times New Roman"/>
          <w:sz w:val="24"/>
          <w:szCs w:val="24"/>
        </w:rPr>
        <w:t xml:space="preserve">it </w:t>
      </w:r>
      <w:r w:rsidR="007D7812">
        <w:rPr>
          <w:rFonts w:ascii="Times New Roman" w:hAnsi="Times New Roman" w:cs="Times New Roman"/>
          <w:sz w:val="24"/>
          <w:szCs w:val="24"/>
        </w:rPr>
        <w:t>was not just applied to Protestants. The Catholic faction in Agen was referred to as the ‘papistes</w:t>
      </w:r>
      <w:r w:rsidR="007A7481">
        <w:rPr>
          <w:rFonts w:ascii="Times New Roman" w:hAnsi="Times New Roman" w:cs="Times New Roman"/>
          <w:sz w:val="24"/>
          <w:szCs w:val="24"/>
        </w:rPr>
        <w:t>’ or ‘</w:t>
      </w:r>
      <w:r w:rsidR="007D7812">
        <w:rPr>
          <w:rFonts w:ascii="Times New Roman" w:hAnsi="Times New Roman" w:cs="Times New Roman"/>
          <w:sz w:val="24"/>
          <w:szCs w:val="24"/>
        </w:rPr>
        <w:t>hugoneaulx du pappe.’</w:t>
      </w:r>
      <w:r w:rsidR="007D7812">
        <w:rPr>
          <w:rStyle w:val="FootnoteReference"/>
          <w:rFonts w:ascii="Times New Roman" w:hAnsi="Times New Roman" w:cs="Times New Roman"/>
          <w:sz w:val="24"/>
          <w:szCs w:val="24"/>
        </w:rPr>
        <w:footnoteReference w:id="46"/>
      </w:r>
      <w:r w:rsidR="007D7812">
        <w:rPr>
          <w:rFonts w:ascii="Times New Roman" w:hAnsi="Times New Roman" w:cs="Times New Roman"/>
          <w:sz w:val="24"/>
          <w:szCs w:val="24"/>
        </w:rPr>
        <w:t xml:space="preserve"> </w:t>
      </w:r>
    </w:p>
    <w:p w:rsidR="00295BFB" w:rsidRDefault="00FE57CF" w:rsidP="00BE567D">
      <w:pPr>
        <w:spacing w:line="480" w:lineRule="auto"/>
        <w:rPr>
          <w:rFonts w:ascii="Times New Roman" w:hAnsi="Times New Roman" w:cs="Times New Roman"/>
          <w:sz w:val="24"/>
          <w:szCs w:val="24"/>
        </w:rPr>
      </w:pPr>
      <w:r>
        <w:rPr>
          <w:rFonts w:ascii="Times New Roman" w:hAnsi="Times New Roman" w:cs="Times New Roman"/>
          <w:sz w:val="24"/>
          <w:szCs w:val="24"/>
        </w:rPr>
        <w:tab/>
      </w:r>
      <w:r w:rsidR="00A31E6E">
        <w:rPr>
          <w:rFonts w:ascii="Times New Roman" w:hAnsi="Times New Roman" w:cs="Times New Roman"/>
          <w:sz w:val="24"/>
          <w:szCs w:val="24"/>
        </w:rPr>
        <w:t>But the activities of the</w:t>
      </w:r>
      <w:r w:rsidR="0085237F">
        <w:rPr>
          <w:rFonts w:ascii="Times New Roman" w:hAnsi="Times New Roman" w:cs="Times New Roman"/>
          <w:sz w:val="24"/>
          <w:szCs w:val="24"/>
        </w:rPr>
        <w:t xml:space="preserve"> Protestant</w:t>
      </w:r>
      <w:r w:rsidR="00702A38">
        <w:rPr>
          <w:rFonts w:ascii="Times New Roman" w:hAnsi="Times New Roman" w:cs="Times New Roman"/>
          <w:sz w:val="24"/>
          <w:szCs w:val="24"/>
        </w:rPr>
        <w:t xml:space="preserve"> confederates</w:t>
      </w:r>
      <w:r w:rsidR="007A7481">
        <w:rPr>
          <w:rFonts w:ascii="Times New Roman" w:hAnsi="Times New Roman" w:cs="Times New Roman"/>
          <w:sz w:val="24"/>
          <w:szCs w:val="24"/>
        </w:rPr>
        <w:t xml:space="preserve"> </w:t>
      </w:r>
      <w:r w:rsidR="0085237F">
        <w:rPr>
          <w:rFonts w:ascii="Times New Roman" w:hAnsi="Times New Roman" w:cs="Times New Roman"/>
          <w:sz w:val="24"/>
          <w:szCs w:val="24"/>
        </w:rPr>
        <w:t>amounted to more than</w:t>
      </w:r>
      <w:r w:rsidR="007A7481">
        <w:rPr>
          <w:rFonts w:ascii="Times New Roman" w:hAnsi="Times New Roman" w:cs="Times New Roman"/>
          <w:sz w:val="24"/>
          <w:szCs w:val="24"/>
        </w:rPr>
        <w:t xml:space="preserve"> </w:t>
      </w:r>
      <w:r w:rsidR="00A31E6E">
        <w:rPr>
          <w:rFonts w:ascii="Times New Roman" w:hAnsi="Times New Roman" w:cs="Times New Roman"/>
          <w:sz w:val="24"/>
          <w:szCs w:val="24"/>
        </w:rPr>
        <w:t xml:space="preserve">just </w:t>
      </w:r>
      <w:r w:rsidR="007A7481">
        <w:rPr>
          <w:rFonts w:ascii="Times New Roman" w:hAnsi="Times New Roman" w:cs="Times New Roman"/>
          <w:sz w:val="24"/>
          <w:szCs w:val="24"/>
        </w:rPr>
        <w:t>resist</w:t>
      </w:r>
      <w:r w:rsidR="0085237F">
        <w:rPr>
          <w:rFonts w:ascii="Times New Roman" w:hAnsi="Times New Roman" w:cs="Times New Roman"/>
          <w:sz w:val="24"/>
          <w:szCs w:val="24"/>
        </w:rPr>
        <w:t>ance</w:t>
      </w:r>
      <w:r w:rsidR="007A7481">
        <w:rPr>
          <w:rFonts w:ascii="Times New Roman" w:hAnsi="Times New Roman" w:cs="Times New Roman"/>
          <w:sz w:val="24"/>
          <w:szCs w:val="24"/>
        </w:rPr>
        <w:t xml:space="preserve">. </w:t>
      </w:r>
      <w:r w:rsidR="00277F30">
        <w:rPr>
          <w:rFonts w:ascii="Times New Roman" w:hAnsi="Times New Roman" w:cs="Times New Roman"/>
          <w:sz w:val="24"/>
          <w:szCs w:val="24"/>
        </w:rPr>
        <w:t xml:space="preserve">In December 1560 there was a widespread bout of iconoclastic fury </w:t>
      </w:r>
      <w:r w:rsidR="007A7481">
        <w:rPr>
          <w:rFonts w:ascii="Times New Roman" w:hAnsi="Times New Roman" w:cs="Times New Roman"/>
          <w:sz w:val="24"/>
          <w:szCs w:val="24"/>
        </w:rPr>
        <w:t xml:space="preserve">in the region: in </w:t>
      </w:r>
      <w:r w:rsidR="00277F30">
        <w:rPr>
          <w:rFonts w:ascii="Times New Roman" w:hAnsi="Times New Roman" w:cs="Times New Roman"/>
          <w:sz w:val="24"/>
          <w:szCs w:val="24"/>
        </w:rPr>
        <w:t>Monflanquin the images were smashed by ‘persons unk</w:t>
      </w:r>
      <w:r w:rsidR="00D52A9B">
        <w:rPr>
          <w:rFonts w:ascii="Times New Roman" w:hAnsi="Times New Roman" w:cs="Times New Roman"/>
          <w:sz w:val="24"/>
          <w:szCs w:val="24"/>
        </w:rPr>
        <w:t>n</w:t>
      </w:r>
      <w:r w:rsidR="007A7481">
        <w:rPr>
          <w:rFonts w:ascii="Times New Roman" w:hAnsi="Times New Roman" w:cs="Times New Roman"/>
          <w:sz w:val="24"/>
          <w:szCs w:val="24"/>
        </w:rPr>
        <w:t>own’, in</w:t>
      </w:r>
      <w:r w:rsidR="00277F30">
        <w:rPr>
          <w:rFonts w:ascii="Times New Roman" w:hAnsi="Times New Roman" w:cs="Times New Roman"/>
          <w:sz w:val="24"/>
          <w:szCs w:val="24"/>
        </w:rPr>
        <w:t xml:space="preserve"> M</w:t>
      </w:r>
      <w:r w:rsidR="007A7481">
        <w:rPr>
          <w:rFonts w:ascii="Times New Roman" w:hAnsi="Times New Roman" w:cs="Times New Roman"/>
          <w:sz w:val="24"/>
          <w:szCs w:val="24"/>
        </w:rPr>
        <w:t xml:space="preserve">onclar they smashed a cross; in </w:t>
      </w:r>
      <w:r w:rsidR="00277F30">
        <w:rPr>
          <w:rFonts w:ascii="Times New Roman" w:hAnsi="Times New Roman" w:cs="Times New Roman"/>
          <w:sz w:val="24"/>
          <w:szCs w:val="24"/>
        </w:rPr>
        <w:t>Porte Sainte</w:t>
      </w:r>
      <w:r w:rsidR="007A7481">
        <w:rPr>
          <w:rFonts w:ascii="Times New Roman" w:hAnsi="Times New Roman" w:cs="Times New Roman"/>
          <w:sz w:val="24"/>
          <w:szCs w:val="24"/>
        </w:rPr>
        <w:t>-Marie</w:t>
      </w:r>
      <w:r w:rsidR="00D52A9B">
        <w:rPr>
          <w:rFonts w:ascii="Times New Roman" w:hAnsi="Times New Roman" w:cs="Times New Roman"/>
          <w:sz w:val="24"/>
          <w:szCs w:val="24"/>
        </w:rPr>
        <w:t xml:space="preserve"> an oratory was broken </w:t>
      </w:r>
      <w:r w:rsidR="007A7481">
        <w:rPr>
          <w:rFonts w:ascii="Times New Roman" w:hAnsi="Times New Roman" w:cs="Times New Roman"/>
          <w:sz w:val="24"/>
          <w:szCs w:val="24"/>
        </w:rPr>
        <w:t xml:space="preserve">by persons unknown at night; in </w:t>
      </w:r>
      <w:r w:rsidR="00D52A9B">
        <w:rPr>
          <w:rFonts w:ascii="Times New Roman" w:hAnsi="Times New Roman" w:cs="Times New Roman"/>
          <w:sz w:val="24"/>
          <w:szCs w:val="24"/>
        </w:rPr>
        <w:t xml:space="preserve">Tonneins </w:t>
      </w:r>
      <w:r w:rsidR="007A7481">
        <w:rPr>
          <w:rFonts w:ascii="Times New Roman" w:hAnsi="Times New Roman" w:cs="Times New Roman"/>
          <w:sz w:val="24"/>
          <w:szCs w:val="24"/>
        </w:rPr>
        <w:t xml:space="preserve">images were burnt and </w:t>
      </w:r>
      <w:r w:rsidR="00D52A9B">
        <w:rPr>
          <w:rFonts w:ascii="Times New Roman" w:hAnsi="Times New Roman" w:cs="Times New Roman"/>
          <w:sz w:val="24"/>
          <w:szCs w:val="24"/>
        </w:rPr>
        <w:t>smashed.</w:t>
      </w:r>
      <w:r w:rsidR="00277F30">
        <w:rPr>
          <w:rStyle w:val="FootnoteReference"/>
          <w:rFonts w:ascii="Times New Roman" w:hAnsi="Times New Roman" w:cs="Times New Roman"/>
          <w:sz w:val="24"/>
          <w:szCs w:val="24"/>
        </w:rPr>
        <w:footnoteReference w:id="47"/>
      </w:r>
      <w:r w:rsidR="007A7481">
        <w:rPr>
          <w:rFonts w:ascii="Times New Roman" w:hAnsi="Times New Roman" w:cs="Times New Roman"/>
          <w:sz w:val="24"/>
          <w:szCs w:val="24"/>
        </w:rPr>
        <w:t xml:space="preserve"> </w:t>
      </w:r>
      <w:r w:rsidR="00D52A9B">
        <w:rPr>
          <w:rFonts w:ascii="Times New Roman" w:hAnsi="Times New Roman" w:cs="Times New Roman"/>
          <w:sz w:val="24"/>
          <w:szCs w:val="24"/>
        </w:rPr>
        <w:t xml:space="preserve">The inspiration for these attacks was the </w:t>
      </w:r>
      <w:r w:rsidR="00A31E6E">
        <w:rPr>
          <w:rFonts w:ascii="Times New Roman" w:hAnsi="Times New Roman" w:cs="Times New Roman"/>
          <w:sz w:val="24"/>
          <w:szCs w:val="24"/>
        </w:rPr>
        <w:t>inaugural meeting of the</w:t>
      </w:r>
      <w:r w:rsidR="00D52A9B">
        <w:rPr>
          <w:rFonts w:ascii="Times New Roman" w:hAnsi="Times New Roman" w:cs="Times New Roman"/>
          <w:sz w:val="24"/>
          <w:szCs w:val="24"/>
        </w:rPr>
        <w:t xml:space="preserve"> Colloquy of the Protestant Church</w:t>
      </w:r>
      <w:r w:rsidR="00B10B4C">
        <w:rPr>
          <w:rFonts w:ascii="Times New Roman" w:hAnsi="Times New Roman" w:cs="Times New Roman"/>
          <w:sz w:val="24"/>
          <w:szCs w:val="24"/>
        </w:rPr>
        <w:t xml:space="preserve"> in Guyenne</w:t>
      </w:r>
      <w:r w:rsidR="00A31E6E">
        <w:rPr>
          <w:rFonts w:ascii="Times New Roman" w:hAnsi="Times New Roman" w:cs="Times New Roman"/>
          <w:sz w:val="24"/>
          <w:szCs w:val="24"/>
        </w:rPr>
        <w:t>,</w:t>
      </w:r>
      <w:r w:rsidR="00D52A9B">
        <w:rPr>
          <w:rFonts w:ascii="Times New Roman" w:hAnsi="Times New Roman" w:cs="Times New Roman"/>
          <w:sz w:val="24"/>
          <w:szCs w:val="24"/>
        </w:rPr>
        <w:t xml:space="preserve"> which met for two weeks at Clairac in November.</w:t>
      </w:r>
      <w:r w:rsidR="007A7481">
        <w:rPr>
          <w:rFonts w:ascii="Times New Roman" w:hAnsi="Times New Roman" w:cs="Times New Roman"/>
          <w:sz w:val="24"/>
          <w:szCs w:val="24"/>
        </w:rPr>
        <w:t xml:space="preserve"> Clairac, dominated by its abbey, was </w:t>
      </w:r>
      <w:r w:rsidR="00B10B4C">
        <w:rPr>
          <w:rFonts w:ascii="Times New Roman" w:hAnsi="Times New Roman" w:cs="Times New Roman"/>
          <w:sz w:val="24"/>
          <w:szCs w:val="24"/>
        </w:rPr>
        <w:t>chosen speci</w:t>
      </w:r>
      <w:r w:rsidR="007A7481">
        <w:rPr>
          <w:rFonts w:ascii="Times New Roman" w:hAnsi="Times New Roman" w:cs="Times New Roman"/>
          <w:sz w:val="24"/>
          <w:szCs w:val="24"/>
        </w:rPr>
        <w:t>fic</w:t>
      </w:r>
      <w:r w:rsidR="00B10B4C">
        <w:rPr>
          <w:rFonts w:ascii="Times New Roman" w:hAnsi="Times New Roman" w:cs="Times New Roman"/>
          <w:sz w:val="24"/>
          <w:szCs w:val="24"/>
        </w:rPr>
        <w:t xml:space="preserve">ally because Geoffrey de </w:t>
      </w:r>
      <w:r w:rsidR="00B10B4C">
        <w:rPr>
          <w:rFonts w:ascii="Times New Roman" w:hAnsi="Times New Roman" w:cs="Times New Roman"/>
          <w:sz w:val="24"/>
          <w:szCs w:val="24"/>
        </w:rPr>
        <w:lastRenderedPageBreak/>
        <w:t xml:space="preserve">Caumont was the abbot and his brothers </w:t>
      </w:r>
      <w:r w:rsidR="007A7481">
        <w:rPr>
          <w:rFonts w:ascii="Times New Roman" w:hAnsi="Times New Roman" w:cs="Times New Roman"/>
          <w:sz w:val="24"/>
          <w:szCs w:val="24"/>
        </w:rPr>
        <w:t>could provide security</w:t>
      </w:r>
      <w:r w:rsidR="00B10B4C">
        <w:rPr>
          <w:rFonts w:ascii="Times New Roman" w:hAnsi="Times New Roman" w:cs="Times New Roman"/>
          <w:sz w:val="24"/>
          <w:szCs w:val="24"/>
        </w:rPr>
        <w:t xml:space="preserve">. </w:t>
      </w:r>
      <w:r>
        <w:rPr>
          <w:rFonts w:ascii="Times New Roman" w:hAnsi="Times New Roman" w:cs="Times New Roman"/>
          <w:sz w:val="24"/>
          <w:szCs w:val="24"/>
        </w:rPr>
        <w:t>The involvement of the Protestant nobility</w:t>
      </w:r>
      <w:r w:rsidR="00702A38">
        <w:rPr>
          <w:rFonts w:ascii="Times New Roman" w:hAnsi="Times New Roman" w:cs="Times New Roman"/>
          <w:sz w:val="24"/>
          <w:szCs w:val="24"/>
        </w:rPr>
        <w:t xml:space="preserve"> in the </w:t>
      </w:r>
      <w:r w:rsidR="00B10B4C">
        <w:rPr>
          <w:rFonts w:ascii="Times New Roman" w:hAnsi="Times New Roman" w:cs="Times New Roman"/>
          <w:sz w:val="24"/>
          <w:szCs w:val="24"/>
        </w:rPr>
        <w:t xml:space="preserve">iconoclastic </w:t>
      </w:r>
      <w:r>
        <w:rPr>
          <w:rFonts w:ascii="Times New Roman" w:hAnsi="Times New Roman" w:cs="Times New Roman"/>
          <w:sz w:val="24"/>
          <w:szCs w:val="24"/>
        </w:rPr>
        <w:t>violence</w:t>
      </w:r>
      <w:r w:rsidR="00B10B4C">
        <w:rPr>
          <w:rFonts w:ascii="Times New Roman" w:hAnsi="Times New Roman" w:cs="Times New Roman"/>
          <w:sz w:val="24"/>
          <w:szCs w:val="24"/>
        </w:rPr>
        <w:t xml:space="preserve"> can be traced in the trajectory of the ru</w:t>
      </w:r>
      <w:r w:rsidR="007A7481">
        <w:rPr>
          <w:rFonts w:ascii="Times New Roman" w:hAnsi="Times New Roman" w:cs="Times New Roman"/>
          <w:sz w:val="24"/>
          <w:szCs w:val="24"/>
        </w:rPr>
        <w:t>ral attacks which followed the C</w:t>
      </w:r>
      <w:r w:rsidR="00B10B4C">
        <w:rPr>
          <w:rFonts w:ascii="Times New Roman" w:hAnsi="Times New Roman" w:cs="Times New Roman"/>
          <w:sz w:val="24"/>
          <w:szCs w:val="24"/>
        </w:rPr>
        <w:t>olloquy</w:t>
      </w:r>
      <w:r>
        <w:rPr>
          <w:rFonts w:ascii="Times New Roman" w:hAnsi="Times New Roman" w:cs="Times New Roman"/>
          <w:sz w:val="24"/>
          <w:szCs w:val="24"/>
        </w:rPr>
        <w:t>.</w:t>
      </w:r>
      <w:r w:rsidR="00970EA1">
        <w:rPr>
          <w:rFonts w:ascii="Times New Roman" w:hAnsi="Times New Roman" w:cs="Times New Roman"/>
          <w:sz w:val="24"/>
          <w:szCs w:val="24"/>
        </w:rPr>
        <w:t xml:space="preserve"> </w:t>
      </w:r>
      <w:r w:rsidR="00B10B4C">
        <w:rPr>
          <w:rFonts w:ascii="Times New Roman" w:hAnsi="Times New Roman" w:cs="Times New Roman"/>
          <w:sz w:val="24"/>
          <w:szCs w:val="24"/>
        </w:rPr>
        <w:t xml:space="preserve">One was in the vicinity of Clairac itself and affected </w:t>
      </w:r>
      <w:r w:rsidR="00FA7798">
        <w:rPr>
          <w:rFonts w:ascii="Times New Roman" w:hAnsi="Times New Roman" w:cs="Times New Roman"/>
          <w:sz w:val="24"/>
          <w:szCs w:val="24"/>
        </w:rPr>
        <w:t>churches in a</w:t>
      </w:r>
      <w:r w:rsidR="00B10B4C">
        <w:rPr>
          <w:rFonts w:ascii="Times New Roman" w:hAnsi="Times New Roman" w:cs="Times New Roman"/>
          <w:sz w:val="24"/>
          <w:szCs w:val="24"/>
        </w:rPr>
        <w:t xml:space="preserve"> contiguous group of villages that stretched </w:t>
      </w:r>
      <w:r w:rsidR="00FA7798">
        <w:rPr>
          <w:rFonts w:ascii="Times New Roman" w:hAnsi="Times New Roman" w:cs="Times New Roman"/>
          <w:sz w:val="24"/>
          <w:szCs w:val="24"/>
        </w:rPr>
        <w:t>for about 15 kilometres</w:t>
      </w:r>
      <w:r w:rsidR="00B10B4C">
        <w:rPr>
          <w:rFonts w:ascii="Times New Roman" w:hAnsi="Times New Roman" w:cs="Times New Roman"/>
          <w:sz w:val="24"/>
          <w:szCs w:val="24"/>
        </w:rPr>
        <w:t xml:space="preserve"> </w:t>
      </w:r>
      <w:r w:rsidR="005354C0">
        <w:rPr>
          <w:rFonts w:ascii="Times New Roman" w:hAnsi="Times New Roman" w:cs="Times New Roman"/>
          <w:sz w:val="24"/>
          <w:szCs w:val="24"/>
        </w:rPr>
        <w:t>northwe</w:t>
      </w:r>
      <w:r w:rsidR="00FA7798">
        <w:rPr>
          <w:rFonts w:ascii="Times New Roman" w:hAnsi="Times New Roman" w:cs="Times New Roman"/>
          <w:sz w:val="24"/>
          <w:szCs w:val="24"/>
        </w:rPr>
        <w:t xml:space="preserve">st of </w:t>
      </w:r>
      <w:r w:rsidR="00B10B4C">
        <w:rPr>
          <w:rFonts w:ascii="Times New Roman" w:hAnsi="Times New Roman" w:cs="Times New Roman"/>
          <w:sz w:val="24"/>
          <w:szCs w:val="24"/>
        </w:rPr>
        <w:t xml:space="preserve">the Caumont lordship </w:t>
      </w:r>
      <w:r w:rsidR="00FA7798">
        <w:rPr>
          <w:rFonts w:ascii="Times New Roman" w:hAnsi="Times New Roman" w:cs="Times New Roman"/>
          <w:sz w:val="24"/>
          <w:szCs w:val="24"/>
        </w:rPr>
        <w:t>at Castelmoron. The second took place between the Lot and the Garonne an</w:t>
      </w:r>
      <w:r w:rsidR="00C77914">
        <w:rPr>
          <w:rFonts w:ascii="Times New Roman" w:hAnsi="Times New Roman" w:cs="Times New Roman"/>
          <w:sz w:val="24"/>
          <w:szCs w:val="24"/>
        </w:rPr>
        <w:t>d damaged half a dozen churches in the vicinity of the château of Frégimont, one of the lordships contested by Antoine de Montpezat.</w:t>
      </w:r>
      <w:r w:rsidR="00C77914">
        <w:rPr>
          <w:rStyle w:val="FootnoteReference"/>
          <w:rFonts w:ascii="Times New Roman" w:hAnsi="Times New Roman" w:cs="Times New Roman"/>
          <w:sz w:val="24"/>
          <w:szCs w:val="24"/>
        </w:rPr>
        <w:footnoteReference w:id="48"/>
      </w:r>
      <w:r w:rsidR="003A107E">
        <w:rPr>
          <w:rFonts w:ascii="Times New Roman" w:hAnsi="Times New Roman" w:cs="Times New Roman"/>
          <w:sz w:val="24"/>
          <w:szCs w:val="24"/>
        </w:rPr>
        <w:t xml:space="preserve"> </w:t>
      </w:r>
    </w:p>
    <w:p w:rsidR="00A22046" w:rsidRDefault="00295BFB" w:rsidP="00295B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Caumont and Montpezat were bringing the Reformation </w:t>
      </w:r>
      <w:r w:rsidR="00672E2F">
        <w:rPr>
          <w:rFonts w:ascii="Times New Roman" w:hAnsi="Times New Roman" w:cs="Times New Roman"/>
          <w:sz w:val="24"/>
          <w:szCs w:val="24"/>
        </w:rPr>
        <w:t xml:space="preserve">into the villages. This was not the </w:t>
      </w:r>
      <w:r w:rsidR="007A7481">
        <w:rPr>
          <w:rFonts w:ascii="Times New Roman" w:hAnsi="Times New Roman" w:cs="Times New Roman"/>
          <w:sz w:val="24"/>
          <w:szCs w:val="24"/>
        </w:rPr>
        <w:t xml:space="preserve">work of professional soldiers, but of </w:t>
      </w:r>
      <w:r w:rsidR="00B526AE">
        <w:rPr>
          <w:rFonts w:ascii="Times New Roman" w:hAnsi="Times New Roman" w:cs="Times New Roman"/>
          <w:sz w:val="24"/>
          <w:szCs w:val="24"/>
        </w:rPr>
        <w:t>flying</w:t>
      </w:r>
      <w:r w:rsidR="007928A0">
        <w:rPr>
          <w:rFonts w:ascii="Times New Roman" w:hAnsi="Times New Roman" w:cs="Times New Roman"/>
          <w:sz w:val="24"/>
          <w:szCs w:val="24"/>
        </w:rPr>
        <w:t xml:space="preserve"> columns of militiamen, </w:t>
      </w:r>
      <w:r w:rsidR="00C77914">
        <w:rPr>
          <w:rFonts w:ascii="Times New Roman" w:hAnsi="Times New Roman" w:cs="Times New Roman"/>
          <w:sz w:val="24"/>
          <w:szCs w:val="24"/>
        </w:rPr>
        <w:t xml:space="preserve">a </w:t>
      </w:r>
      <w:r>
        <w:rPr>
          <w:rFonts w:ascii="Times New Roman" w:hAnsi="Times New Roman" w:cs="Times New Roman"/>
          <w:sz w:val="24"/>
          <w:szCs w:val="24"/>
        </w:rPr>
        <w:t xml:space="preserve">motley collection of </w:t>
      </w:r>
      <w:r w:rsidR="00775C53">
        <w:rPr>
          <w:rFonts w:ascii="Times New Roman" w:hAnsi="Times New Roman" w:cs="Times New Roman"/>
          <w:sz w:val="24"/>
          <w:szCs w:val="24"/>
        </w:rPr>
        <w:t>ex-</w:t>
      </w:r>
      <w:r>
        <w:rPr>
          <w:rFonts w:ascii="Times New Roman" w:hAnsi="Times New Roman" w:cs="Times New Roman"/>
          <w:sz w:val="24"/>
          <w:szCs w:val="24"/>
        </w:rPr>
        <w:t xml:space="preserve">priests, </w:t>
      </w:r>
      <w:r w:rsidR="006F15E2">
        <w:rPr>
          <w:rFonts w:ascii="Times New Roman" w:hAnsi="Times New Roman" w:cs="Times New Roman"/>
          <w:sz w:val="24"/>
          <w:szCs w:val="24"/>
        </w:rPr>
        <w:t>notables</w:t>
      </w:r>
      <w:r w:rsidR="007928A0">
        <w:rPr>
          <w:rFonts w:ascii="Times New Roman" w:hAnsi="Times New Roman" w:cs="Times New Roman"/>
          <w:sz w:val="24"/>
          <w:szCs w:val="24"/>
        </w:rPr>
        <w:t>, lawyers and artisans</w:t>
      </w:r>
      <w:r w:rsidR="00C77914">
        <w:rPr>
          <w:rFonts w:ascii="Times New Roman" w:hAnsi="Times New Roman" w:cs="Times New Roman"/>
          <w:sz w:val="24"/>
          <w:szCs w:val="24"/>
        </w:rPr>
        <w:t xml:space="preserve">. </w:t>
      </w:r>
      <w:r w:rsidR="006408CA">
        <w:rPr>
          <w:rFonts w:ascii="Times New Roman" w:hAnsi="Times New Roman" w:cs="Times New Roman"/>
          <w:sz w:val="24"/>
          <w:szCs w:val="24"/>
        </w:rPr>
        <w:t xml:space="preserve">On 17 January 1561, for example, </w:t>
      </w:r>
      <w:r w:rsidR="00E23DB2">
        <w:rPr>
          <w:rFonts w:ascii="Times New Roman" w:hAnsi="Times New Roman" w:cs="Times New Roman"/>
          <w:sz w:val="24"/>
          <w:szCs w:val="24"/>
        </w:rPr>
        <w:t xml:space="preserve">more than </w:t>
      </w:r>
      <w:r w:rsidR="006408CA">
        <w:rPr>
          <w:rFonts w:ascii="Times New Roman" w:hAnsi="Times New Roman" w:cs="Times New Roman"/>
          <w:sz w:val="24"/>
          <w:szCs w:val="24"/>
        </w:rPr>
        <w:t>twenty Hug</w:t>
      </w:r>
      <w:r w:rsidR="00E23DB2">
        <w:rPr>
          <w:rFonts w:ascii="Times New Roman" w:hAnsi="Times New Roman" w:cs="Times New Roman"/>
          <w:sz w:val="24"/>
          <w:szCs w:val="24"/>
        </w:rPr>
        <w:t>u</w:t>
      </w:r>
      <w:r w:rsidR="006408CA">
        <w:rPr>
          <w:rFonts w:ascii="Times New Roman" w:hAnsi="Times New Roman" w:cs="Times New Roman"/>
          <w:sz w:val="24"/>
          <w:szCs w:val="24"/>
        </w:rPr>
        <w:t>enots from Monclar</w:t>
      </w:r>
      <w:r w:rsidR="007928A0">
        <w:rPr>
          <w:rFonts w:ascii="Times New Roman" w:hAnsi="Times New Roman" w:cs="Times New Roman"/>
          <w:sz w:val="24"/>
          <w:szCs w:val="24"/>
        </w:rPr>
        <w:t xml:space="preserve">, </w:t>
      </w:r>
      <w:r w:rsidR="006408CA">
        <w:rPr>
          <w:rFonts w:ascii="Times New Roman" w:hAnsi="Times New Roman" w:cs="Times New Roman"/>
          <w:sz w:val="24"/>
          <w:szCs w:val="24"/>
        </w:rPr>
        <w:t xml:space="preserve">armed with ‘arquebuses, </w:t>
      </w:r>
      <w:r w:rsidR="00E23DB2">
        <w:rPr>
          <w:rFonts w:ascii="Times New Roman" w:hAnsi="Times New Roman" w:cs="Times New Roman"/>
          <w:sz w:val="24"/>
          <w:szCs w:val="24"/>
        </w:rPr>
        <w:t>halbe</w:t>
      </w:r>
      <w:r w:rsidR="006408CA" w:rsidRPr="006408CA">
        <w:rPr>
          <w:rFonts w:ascii="Times New Roman" w:hAnsi="Times New Roman" w:cs="Times New Roman"/>
          <w:sz w:val="24"/>
          <w:szCs w:val="24"/>
        </w:rPr>
        <w:t>rds</w:t>
      </w:r>
      <w:r w:rsidR="006408CA">
        <w:rPr>
          <w:rFonts w:ascii="Times New Roman" w:hAnsi="Times New Roman" w:cs="Times New Roman"/>
          <w:sz w:val="24"/>
          <w:szCs w:val="24"/>
        </w:rPr>
        <w:t>, crossbows, swords and other harness’</w:t>
      </w:r>
      <w:r w:rsidR="007928A0">
        <w:rPr>
          <w:rFonts w:ascii="Times New Roman" w:hAnsi="Times New Roman" w:cs="Times New Roman"/>
          <w:sz w:val="24"/>
          <w:szCs w:val="24"/>
        </w:rPr>
        <w:t>,</w:t>
      </w:r>
      <w:r w:rsidR="00E23DB2">
        <w:rPr>
          <w:rFonts w:ascii="Times New Roman" w:hAnsi="Times New Roman" w:cs="Times New Roman"/>
          <w:sz w:val="24"/>
          <w:szCs w:val="24"/>
        </w:rPr>
        <w:t xml:space="preserve"> led by a priest and </w:t>
      </w:r>
      <w:r w:rsidR="007928A0">
        <w:rPr>
          <w:rFonts w:ascii="Times New Roman" w:hAnsi="Times New Roman" w:cs="Times New Roman"/>
          <w:sz w:val="24"/>
          <w:szCs w:val="24"/>
        </w:rPr>
        <w:t xml:space="preserve">part-time physician </w:t>
      </w:r>
      <w:r w:rsidR="00E23DB2">
        <w:rPr>
          <w:rFonts w:ascii="Times New Roman" w:hAnsi="Times New Roman" w:cs="Times New Roman"/>
          <w:sz w:val="24"/>
          <w:szCs w:val="24"/>
        </w:rPr>
        <w:t>dressed in disguise</w:t>
      </w:r>
      <w:r w:rsidR="007928A0">
        <w:rPr>
          <w:rFonts w:ascii="Times New Roman" w:hAnsi="Times New Roman" w:cs="Times New Roman"/>
          <w:sz w:val="24"/>
          <w:szCs w:val="24"/>
        </w:rPr>
        <w:t>,</w:t>
      </w:r>
      <w:r w:rsidR="006408CA">
        <w:rPr>
          <w:rFonts w:ascii="Times New Roman" w:hAnsi="Times New Roman" w:cs="Times New Roman"/>
          <w:sz w:val="24"/>
          <w:szCs w:val="24"/>
        </w:rPr>
        <w:t xml:space="preserve"> tried to gain access to the neighbouring town of Saint Livrade</w:t>
      </w:r>
      <w:r w:rsidR="00E23DB2">
        <w:rPr>
          <w:rFonts w:ascii="Times New Roman" w:hAnsi="Times New Roman" w:cs="Times New Roman"/>
          <w:sz w:val="24"/>
          <w:szCs w:val="24"/>
        </w:rPr>
        <w:t xml:space="preserve"> and its church.</w:t>
      </w:r>
      <w:r w:rsidR="00E23DB2">
        <w:rPr>
          <w:rStyle w:val="FootnoteReference"/>
          <w:rFonts w:ascii="Times New Roman" w:hAnsi="Times New Roman" w:cs="Times New Roman"/>
          <w:sz w:val="24"/>
          <w:szCs w:val="24"/>
        </w:rPr>
        <w:footnoteReference w:id="49"/>
      </w:r>
      <w:r w:rsidR="00E23DB2">
        <w:rPr>
          <w:rFonts w:ascii="Times New Roman" w:hAnsi="Times New Roman" w:cs="Times New Roman"/>
          <w:sz w:val="24"/>
          <w:szCs w:val="24"/>
        </w:rPr>
        <w:t xml:space="preserve"> </w:t>
      </w:r>
      <w:r w:rsidR="00552719">
        <w:rPr>
          <w:rFonts w:ascii="Times New Roman" w:hAnsi="Times New Roman" w:cs="Times New Roman"/>
          <w:sz w:val="24"/>
          <w:szCs w:val="24"/>
        </w:rPr>
        <w:t xml:space="preserve">The </w:t>
      </w:r>
      <w:r w:rsidR="00552719" w:rsidRPr="00552719">
        <w:rPr>
          <w:rFonts w:ascii="Times New Roman" w:hAnsi="Times New Roman" w:cs="Times New Roman"/>
          <w:sz w:val="24"/>
          <w:szCs w:val="24"/>
        </w:rPr>
        <w:t>militia</w:t>
      </w:r>
      <w:r w:rsidR="00C77914">
        <w:rPr>
          <w:rFonts w:ascii="Times New Roman" w:hAnsi="Times New Roman" w:cs="Times New Roman"/>
          <w:sz w:val="24"/>
          <w:szCs w:val="24"/>
        </w:rPr>
        <w:t>men</w:t>
      </w:r>
      <w:r w:rsidR="00552719" w:rsidRPr="00552719">
        <w:rPr>
          <w:rFonts w:ascii="Times New Roman" w:hAnsi="Times New Roman" w:cs="Times New Roman"/>
          <w:sz w:val="24"/>
          <w:szCs w:val="24"/>
        </w:rPr>
        <w:t xml:space="preserve"> </w:t>
      </w:r>
      <w:r w:rsidR="007928A0">
        <w:rPr>
          <w:rFonts w:ascii="Times New Roman" w:hAnsi="Times New Roman" w:cs="Times New Roman"/>
          <w:sz w:val="24"/>
          <w:szCs w:val="24"/>
        </w:rPr>
        <w:t>provide</w:t>
      </w:r>
      <w:r w:rsidR="00C77914">
        <w:rPr>
          <w:rFonts w:ascii="Times New Roman" w:hAnsi="Times New Roman" w:cs="Times New Roman"/>
          <w:sz w:val="24"/>
          <w:szCs w:val="24"/>
        </w:rPr>
        <w:t>d</w:t>
      </w:r>
      <w:r w:rsidR="007928A0">
        <w:rPr>
          <w:rFonts w:ascii="Times New Roman" w:hAnsi="Times New Roman" w:cs="Times New Roman"/>
          <w:sz w:val="24"/>
          <w:szCs w:val="24"/>
        </w:rPr>
        <w:t xml:space="preserve"> security,</w:t>
      </w:r>
      <w:r w:rsidR="00552719">
        <w:rPr>
          <w:rFonts w:ascii="Times New Roman" w:hAnsi="Times New Roman" w:cs="Times New Roman"/>
          <w:sz w:val="24"/>
          <w:szCs w:val="24"/>
        </w:rPr>
        <w:t xml:space="preserve"> protect</w:t>
      </w:r>
      <w:r w:rsidR="007928A0">
        <w:rPr>
          <w:rFonts w:ascii="Times New Roman" w:hAnsi="Times New Roman" w:cs="Times New Roman"/>
          <w:sz w:val="24"/>
          <w:szCs w:val="24"/>
        </w:rPr>
        <w:t xml:space="preserve">ing worshippers, </w:t>
      </w:r>
      <w:r w:rsidR="00552719" w:rsidRPr="00552719">
        <w:rPr>
          <w:rFonts w:ascii="Times New Roman" w:hAnsi="Times New Roman" w:cs="Times New Roman"/>
          <w:sz w:val="24"/>
          <w:szCs w:val="24"/>
        </w:rPr>
        <w:t>prevent</w:t>
      </w:r>
      <w:r w:rsidR="007928A0">
        <w:rPr>
          <w:rFonts w:ascii="Times New Roman" w:hAnsi="Times New Roman" w:cs="Times New Roman"/>
          <w:sz w:val="24"/>
          <w:szCs w:val="24"/>
        </w:rPr>
        <w:t>ing the a</w:t>
      </w:r>
      <w:r w:rsidR="00552719" w:rsidRPr="00552719">
        <w:rPr>
          <w:rFonts w:ascii="Times New Roman" w:hAnsi="Times New Roman" w:cs="Times New Roman"/>
          <w:sz w:val="24"/>
          <w:szCs w:val="24"/>
        </w:rPr>
        <w:t xml:space="preserve">rrest </w:t>
      </w:r>
      <w:r w:rsidR="00552719">
        <w:rPr>
          <w:rFonts w:ascii="Times New Roman" w:hAnsi="Times New Roman" w:cs="Times New Roman"/>
          <w:sz w:val="24"/>
          <w:szCs w:val="24"/>
        </w:rPr>
        <w:t xml:space="preserve">of </w:t>
      </w:r>
      <w:r w:rsidR="007928A0">
        <w:rPr>
          <w:rFonts w:ascii="Times New Roman" w:hAnsi="Times New Roman" w:cs="Times New Roman"/>
          <w:sz w:val="24"/>
          <w:szCs w:val="24"/>
        </w:rPr>
        <w:t>heresy suspects, and planning and carrying out the rescue of those imprisoned for the faith</w:t>
      </w:r>
      <w:r w:rsidR="00552719" w:rsidRPr="00552719">
        <w:rPr>
          <w:rFonts w:ascii="Times New Roman" w:hAnsi="Times New Roman" w:cs="Times New Roman"/>
          <w:sz w:val="24"/>
          <w:szCs w:val="24"/>
        </w:rPr>
        <w:t xml:space="preserve">. </w:t>
      </w:r>
      <w:r w:rsidR="007928A0">
        <w:rPr>
          <w:rFonts w:ascii="Times New Roman" w:hAnsi="Times New Roman" w:cs="Times New Roman"/>
          <w:sz w:val="24"/>
          <w:szCs w:val="24"/>
        </w:rPr>
        <w:t>I</w:t>
      </w:r>
      <w:r w:rsidR="007928A0" w:rsidRPr="00552719">
        <w:rPr>
          <w:rFonts w:ascii="Times New Roman" w:hAnsi="Times New Roman" w:cs="Times New Roman"/>
          <w:sz w:val="24"/>
          <w:szCs w:val="24"/>
        </w:rPr>
        <w:t xml:space="preserve">n June 1560 </w:t>
      </w:r>
      <w:r w:rsidR="00552719" w:rsidRPr="00552719">
        <w:rPr>
          <w:rFonts w:ascii="Times New Roman" w:hAnsi="Times New Roman" w:cs="Times New Roman"/>
          <w:sz w:val="24"/>
          <w:szCs w:val="24"/>
        </w:rPr>
        <w:t>3-4,000 men</w:t>
      </w:r>
      <w:r w:rsidR="007928A0">
        <w:rPr>
          <w:rFonts w:ascii="Times New Roman" w:hAnsi="Times New Roman" w:cs="Times New Roman"/>
          <w:sz w:val="24"/>
          <w:szCs w:val="24"/>
        </w:rPr>
        <w:t>,</w:t>
      </w:r>
      <w:r w:rsidR="00552719" w:rsidRPr="00552719">
        <w:rPr>
          <w:rFonts w:ascii="Times New Roman" w:hAnsi="Times New Roman" w:cs="Times New Roman"/>
          <w:sz w:val="24"/>
          <w:szCs w:val="24"/>
        </w:rPr>
        <w:t xml:space="preserve"> led by the seigneur de Lamaurelle</w:t>
      </w:r>
      <w:r w:rsidR="007928A0">
        <w:rPr>
          <w:rFonts w:ascii="Times New Roman" w:hAnsi="Times New Roman" w:cs="Times New Roman"/>
          <w:sz w:val="24"/>
          <w:szCs w:val="24"/>
        </w:rPr>
        <w:t>,</w:t>
      </w:r>
      <w:r w:rsidR="00552719" w:rsidRPr="00552719">
        <w:rPr>
          <w:rFonts w:ascii="Times New Roman" w:hAnsi="Times New Roman" w:cs="Times New Roman"/>
          <w:sz w:val="24"/>
          <w:szCs w:val="24"/>
        </w:rPr>
        <w:t xml:space="preserve"> were mustered in an initial attempt to rescue Minister Fontaines, who had been imprisoned in Agen. </w:t>
      </w:r>
      <w:r w:rsidR="007928A0">
        <w:rPr>
          <w:rFonts w:ascii="Times New Roman" w:hAnsi="Times New Roman" w:cs="Times New Roman"/>
          <w:sz w:val="24"/>
          <w:szCs w:val="24"/>
        </w:rPr>
        <w:t xml:space="preserve">A second attempt in </w:t>
      </w:r>
      <w:r w:rsidR="00552719" w:rsidRPr="00552719">
        <w:rPr>
          <w:rFonts w:ascii="Times New Roman" w:hAnsi="Times New Roman" w:cs="Times New Roman"/>
          <w:sz w:val="24"/>
          <w:szCs w:val="24"/>
        </w:rPr>
        <w:t>October</w:t>
      </w:r>
      <w:r w:rsidR="007928A0">
        <w:rPr>
          <w:rFonts w:ascii="Times New Roman" w:hAnsi="Times New Roman" w:cs="Times New Roman"/>
          <w:sz w:val="24"/>
          <w:szCs w:val="24"/>
        </w:rPr>
        <w:t xml:space="preserve"> was successful</w:t>
      </w:r>
      <w:r w:rsidR="00552719" w:rsidRPr="00552719">
        <w:rPr>
          <w:rFonts w:ascii="Times New Roman" w:hAnsi="Times New Roman" w:cs="Times New Roman"/>
          <w:sz w:val="24"/>
          <w:szCs w:val="24"/>
        </w:rPr>
        <w:t>.</w:t>
      </w:r>
      <w:r w:rsidR="007928A0">
        <w:rPr>
          <w:rStyle w:val="FootnoteReference"/>
          <w:rFonts w:ascii="Times New Roman" w:hAnsi="Times New Roman" w:cs="Times New Roman"/>
          <w:sz w:val="24"/>
          <w:szCs w:val="24"/>
        </w:rPr>
        <w:footnoteReference w:id="50"/>
      </w:r>
    </w:p>
    <w:p w:rsidR="005779FB" w:rsidRDefault="007928A0" w:rsidP="005779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w:t>
      </w:r>
      <w:r w:rsidR="00A22046">
        <w:rPr>
          <w:rFonts w:ascii="Times New Roman" w:hAnsi="Times New Roman" w:cs="Times New Roman"/>
          <w:sz w:val="24"/>
          <w:szCs w:val="24"/>
        </w:rPr>
        <w:t>aspect of Protestant violence was intimidation. I</w:t>
      </w:r>
      <w:r w:rsidR="00E23DB2">
        <w:rPr>
          <w:rFonts w:ascii="Times New Roman" w:hAnsi="Times New Roman" w:cs="Times New Roman"/>
          <w:sz w:val="24"/>
          <w:szCs w:val="24"/>
        </w:rPr>
        <w:t xml:space="preserve">n July 1560 </w:t>
      </w:r>
      <w:r w:rsidR="00085B0F">
        <w:rPr>
          <w:rFonts w:ascii="Times New Roman" w:hAnsi="Times New Roman" w:cs="Times New Roman"/>
          <w:sz w:val="24"/>
          <w:szCs w:val="24"/>
        </w:rPr>
        <w:t xml:space="preserve">eight men, ‘their faces masked, armed with swords, bucklers, “gebellines” and light lances’, </w:t>
      </w:r>
      <w:r w:rsidR="00A22046">
        <w:rPr>
          <w:rFonts w:ascii="Times New Roman" w:hAnsi="Times New Roman" w:cs="Times New Roman"/>
          <w:sz w:val="24"/>
          <w:szCs w:val="24"/>
        </w:rPr>
        <w:t xml:space="preserve">attacked the </w:t>
      </w:r>
      <w:r w:rsidR="00A22046" w:rsidRPr="007928A0">
        <w:rPr>
          <w:rFonts w:ascii="Times New Roman" w:hAnsi="Times New Roman" w:cs="Times New Roman"/>
          <w:i/>
          <w:sz w:val="24"/>
          <w:szCs w:val="24"/>
        </w:rPr>
        <w:t>procureur du roi</w:t>
      </w:r>
      <w:r>
        <w:rPr>
          <w:rFonts w:ascii="Times New Roman" w:hAnsi="Times New Roman" w:cs="Times New Roman"/>
          <w:sz w:val="24"/>
          <w:szCs w:val="24"/>
        </w:rPr>
        <w:t xml:space="preserve"> at Villeneuve</w:t>
      </w:r>
      <w:r w:rsidR="00A22046">
        <w:rPr>
          <w:rFonts w:ascii="Times New Roman" w:hAnsi="Times New Roman" w:cs="Times New Roman"/>
          <w:sz w:val="24"/>
          <w:szCs w:val="24"/>
        </w:rPr>
        <w:t xml:space="preserve">. </w:t>
      </w:r>
      <w:r w:rsidR="00A22046">
        <w:rPr>
          <w:rStyle w:val="FootnoteReference"/>
          <w:rFonts w:ascii="Times New Roman" w:hAnsi="Times New Roman" w:cs="Times New Roman"/>
          <w:sz w:val="24"/>
          <w:szCs w:val="24"/>
        </w:rPr>
        <w:footnoteReference w:id="51"/>
      </w:r>
      <w:r w:rsidR="00CC3088">
        <w:rPr>
          <w:rFonts w:ascii="Times New Roman" w:hAnsi="Times New Roman" w:cs="Times New Roman"/>
          <w:sz w:val="24"/>
          <w:szCs w:val="24"/>
        </w:rPr>
        <w:t xml:space="preserve"> In 1559 the Franciscans at Sainte-Foy complained to the Parlement of Bordeaux of an attempt to set fire to their monastery in revenge for complaints </w:t>
      </w:r>
      <w:r w:rsidR="00CC3088">
        <w:rPr>
          <w:rFonts w:ascii="Times New Roman" w:hAnsi="Times New Roman" w:cs="Times New Roman"/>
          <w:sz w:val="24"/>
          <w:szCs w:val="24"/>
        </w:rPr>
        <w:lastRenderedPageBreak/>
        <w:t>they had made about heresy in the town.</w:t>
      </w:r>
      <w:r w:rsidR="00CC3088">
        <w:rPr>
          <w:rStyle w:val="FootnoteReference"/>
          <w:rFonts w:ascii="Times New Roman" w:hAnsi="Times New Roman" w:cs="Times New Roman"/>
          <w:sz w:val="24"/>
          <w:szCs w:val="24"/>
        </w:rPr>
        <w:footnoteReference w:id="52"/>
      </w:r>
      <w:r w:rsidR="00552719">
        <w:rPr>
          <w:rFonts w:ascii="Times New Roman" w:hAnsi="Times New Roman" w:cs="Times New Roman"/>
          <w:sz w:val="24"/>
          <w:szCs w:val="24"/>
        </w:rPr>
        <w:t xml:space="preserve"> </w:t>
      </w:r>
      <w:r w:rsidR="003A107E">
        <w:rPr>
          <w:rFonts w:ascii="Times New Roman" w:hAnsi="Times New Roman" w:cs="Times New Roman"/>
          <w:sz w:val="24"/>
          <w:szCs w:val="24"/>
        </w:rPr>
        <w:t>In the autumn of 1560 a Catholic was shot at M</w:t>
      </w:r>
      <w:r w:rsidR="003A107E" w:rsidRPr="003A107E">
        <w:rPr>
          <w:rFonts w:ascii="Times New Roman" w:hAnsi="Times New Roman" w:cs="Times New Roman"/>
          <w:sz w:val="24"/>
          <w:szCs w:val="24"/>
        </w:rPr>
        <w:t>onh</w:t>
      </w:r>
      <w:r w:rsidR="003A107E">
        <w:rPr>
          <w:rFonts w:ascii="Times New Roman" w:hAnsi="Times New Roman" w:cs="Times New Roman"/>
          <w:sz w:val="24"/>
          <w:szCs w:val="24"/>
        </w:rPr>
        <w:t>eurt</w:t>
      </w:r>
      <w:r w:rsidR="004E7479">
        <w:rPr>
          <w:rFonts w:ascii="Times New Roman" w:hAnsi="Times New Roman" w:cs="Times New Roman"/>
          <w:sz w:val="24"/>
          <w:szCs w:val="24"/>
        </w:rPr>
        <w:t xml:space="preserve"> and</w:t>
      </w:r>
      <w:r w:rsidR="003A107E">
        <w:rPr>
          <w:rFonts w:ascii="Times New Roman" w:hAnsi="Times New Roman" w:cs="Times New Roman"/>
          <w:sz w:val="24"/>
          <w:szCs w:val="24"/>
        </w:rPr>
        <w:t xml:space="preserve"> the curé was </w:t>
      </w:r>
      <w:r w:rsidR="003A107E" w:rsidRPr="003A107E">
        <w:rPr>
          <w:rFonts w:ascii="Times New Roman" w:hAnsi="Times New Roman" w:cs="Times New Roman"/>
          <w:sz w:val="24"/>
          <w:szCs w:val="24"/>
        </w:rPr>
        <w:t>attacke</w:t>
      </w:r>
      <w:r w:rsidR="003A107E">
        <w:rPr>
          <w:rFonts w:ascii="Times New Roman" w:hAnsi="Times New Roman" w:cs="Times New Roman"/>
          <w:sz w:val="24"/>
          <w:szCs w:val="24"/>
        </w:rPr>
        <w:t xml:space="preserve">d when he refused to hand over his </w:t>
      </w:r>
      <w:r w:rsidR="003A107E" w:rsidRPr="003A107E">
        <w:rPr>
          <w:rFonts w:ascii="Times New Roman" w:hAnsi="Times New Roman" w:cs="Times New Roman"/>
          <w:sz w:val="24"/>
          <w:szCs w:val="24"/>
        </w:rPr>
        <w:t>keys</w:t>
      </w:r>
      <w:r w:rsidR="003A107E">
        <w:rPr>
          <w:rFonts w:ascii="Times New Roman" w:hAnsi="Times New Roman" w:cs="Times New Roman"/>
          <w:sz w:val="24"/>
          <w:szCs w:val="24"/>
        </w:rPr>
        <w:t>. H</w:t>
      </w:r>
      <w:r w:rsidR="003A107E" w:rsidRPr="003A107E">
        <w:rPr>
          <w:rFonts w:ascii="Times New Roman" w:hAnsi="Times New Roman" w:cs="Times New Roman"/>
          <w:sz w:val="24"/>
          <w:szCs w:val="24"/>
        </w:rPr>
        <w:t xml:space="preserve">is vicar </w:t>
      </w:r>
      <w:r w:rsidR="003A107E">
        <w:rPr>
          <w:rFonts w:ascii="Times New Roman" w:hAnsi="Times New Roman" w:cs="Times New Roman"/>
          <w:sz w:val="24"/>
          <w:szCs w:val="24"/>
        </w:rPr>
        <w:t xml:space="preserve">was struck with a </w:t>
      </w:r>
      <w:r w:rsidR="003A107E" w:rsidRPr="003A107E">
        <w:rPr>
          <w:rFonts w:ascii="Times New Roman" w:hAnsi="Times New Roman" w:cs="Times New Roman"/>
          <w:sz w:val="24"/>
          <w:szCs w:val="24"/>
        </w:rPr>
        <w:t>sword</w:t>
      </w:r>
      <w:r w:rsidR="003A107E">
        <w:rPr>
          <w:rFonts w:ascii="Times New Roman" w:hAnsi="Times New Roman" w:cs="Times New Roman"/>
          <w:sz w:val="24"/>
          <w:szCs w:val="24"/>
        </w:rPr>
        <w:t>.</w:t>
      </w:r>
      <w:r w:rsidR="003A107E">
        <w:rPr>
          <w:rStyle w:val="FootnoteReference"/>
          <w:rFonts w:ascii="Times New Roman" w:hAnsi="Times New Roman" w:cs="Times New Roman"/>
          <w:sz w:val="24"/>
          <w:szCs w:val="24"/>
        </w:rPr>
        <w:footnoteReference w:id="53"/>
      </w:r>
      <w:r w:rsidR="003A107E">
        <w:rPr>
          <w:rFonts w:ascii="Times New Roman" w:hAnsi="Times New Roman" w:cs="Times New Roman"/>
          <w:sz w:val="24"/>
          <w:szCs w:val="24"/>
        </w:rPr>
        <w:t xml:space="preserve"> In December the iconoclasm at Monclar was accompanied by threats to the kill the priests should they intervene.</w:t>
      </w:r>
      <w:r w:rsidR="003A107E">
        <w:rPr>
          <w:rStyle w:val="FootnoteReference"/>
          <w:rFonts w:ascii="Times New Roman" w:hAnsi="Times New Roman" w:cs="Times New Roman"/>
          <w:sz w:val="24"/>
          <w:szCs w:val="24"/>
        </w:rPr>
        <w:footnoteReference w:id="54"/>
      </w:r>
      <w:r w:rsidR="003A107E">
        <w:rPr>
          <w:rFonts w:ascii="Times New Roman" w:hAnsi="Times New Roman" w:cs="Times New Roman"/>
          <w:sz w:val="24"/>
          <w:szCs w:val="24"/>
        </w:rPr>
        <w:t xml:space="preserve"> </w:t>
      </w:r>
      <w:r w:rsidR="00D12DD2">
        <w:rPr>
          <w:rFonts w:ascii="Times New Roman" w:hAnsi="Times New Roman" w:cs="Times New Roman"/>
          <w:sz w:val="24"/>
          <w:szCs w:val="24"/>
        </w:rPr>
        <w:t>At Gontaud in the same month, a preacher had his habit cut off and was paraded around the village ‘ignominiously in broad daylight’.</w:t>
      </w:r>
      <w:r w:rsidR="00D12DD2">
        <w:rPr>
          <w:rStyle w:val="FootnoteReference"/>
          <w:rFonts w:ascii="Times New Roman" w:hAnsi="Times New Roman" w:cs="Times New Roman"/>
          <w:sz w:val="24"/>
          <w:szCs w:val="24"/>
        </w:rPr>
        <w:footnoteReference w:id="55"/>
      </w:r>
      <w:r w:rsidR="00D12DD2">
        <w:rPr>
          <w:rFonts w:ascii="Times New Roman" w:hAnsi="Times New Roman" w:cs="Times New Roman"/>
          <w:sz w:val="24"/>
          <w:szCs w:val="24"/>
        </w:rPr>
        <w:t xml:space="preserve"> </w:t>
      </w:r>
      <w:r w:rsidR="003A107E">
        <w:rPr>
          <w:rFonts w:ascii="Times New Roman" w:hAnsi="Times New Roman" w:cs="Times New Roman"/>
          <w:sz w:val="24"/>
          <w:szCs w:val="24"/>
        </w:rPr>
        <w:t>A F</w:t>
      </w:r>
      <w:r w:rsidR="00A93406">
        <w:rPr>
          <w:rFonts w:ascii="Times New Roman" w:hAnsi="Times New Roman" w:cs="Times New Roman"/>
          <w:sz w:val="24"/>
          <w:szCs w:val="24"/>
        </w:rPr>
        <w:t>ranciscan preacher was assaulted and punched at Cancon in December 1561.</w:t>
      </w:r>
      <w:r w:rsidR="004E7479">
        <w:rPr>
          <w:rStyle w:val="FootnoteReference"/>
          <w:rFonts w:ascii="Times New Roman" w:hAnsi="Times New Roman" w:cs="Times New Roman"/>
          <w:sz w:val="24"/>
          <w:szCs w:val="24"/>
        </w:rPr>
        <w:footnoteReference w:id="56"/>
      </w:r>
      <w:r w:rsidR="00EE2D93" w:rsidRPr="00EE2D93">
        <w:rPr>
          <w:rFonts w:ascii="Times New Roman" w:hAnsi="Times New Roman" w:cs="Times New Roman"/>
          <w:sz w:val="24"/>
          <w:szCs w:val="24"/>
        </w:rPr>
        <w:t xml:space="preserve"> </w:t>
      </w:r>
      <w:r w:rsidR="00EE2D93">
        <w:rPr>
          <w:rFonts w:ascii="Times New Roman" w:hAnsi="Times New Roman" w:cs="Times New Roman"/>
          <w:sz w:val="24"/>
          <w:szCs w:val="24"/>
        </w:rPr>
        <w:t xml:space="preserve">During the expulsion of the </w:t>
      </w:r>
      <w:r w:rsidR="00EE2D93" w:rsidRPr="00EE2D93">
        <w:rPr>
          <w:rFonts w:ascii="Times New Roman" w:hAnsi="Times New Roman" w:cs="Times New Roman"/>
          <w:sz w:val="24"/>
          <w:szCs w:val="24"/>
        </w:rPr>
        <w:t xml:space="preserve">Franciscans </w:t>
      </w:r>
      <w:r w:rsidR="00EE2D93">
        <w:rPr>
          <w:rFonts w:ascii="Times New Roman" w:hAnsi="Times New Roman" w:cs="Times New Roman"/>
          <w:sz w:val="24"/>
          <w:szCs w:val="24"/>
        </w:rPr>
        <w:t>from</w:t>
      </w:r>
      <w:r w:rsidR="00EE2D93" w:rsidRPr="00EE2D93">
        <w:rPr>
          <w:rFonts w:ascii="Times New Roman" w:hAnsi="Times New Roman" w:cs="Times New Roman"/>
          <w:sz w:val="24"/>
          <w:szCs w:val="24"/>
        </w:rPr>
        <w:t xml:space="preserve"> Villeneuve</w:t>
      </w:r>
      <w:r w:rsidR="00EE2D93">
        <w:rPr>
          <w:rFonts w:ascii="Times New Roman" w:hAnsi="Times New Roman" w:cs="Times New Roman"/>
          <w:sz w:val="24"/>
          <w:szCs w:val="24"/>
        </w:rPr>
        <w:t xml:space="preserve"> the priests complained of ‘woundings, broken images, burnt vestments and</w:t>
      </w:r>
      <w:r w:rsidR="00EE2D93" w:rsidRPr="00EE2D93">
        <w:rPr>
          <w:rFonts w:ascii="Times New Roman" w:hAnsi="Times New Roman" w:cs="Times New Roman"/>
          <w:sz w:val="24"/>
          <w:szCs w:val="24"/>
        </w:rPr>
        <w:t xml:space="preserve"> books,</w:t>
      </w:r>
      <w:r w:rsidR="00EE2D93">
        <w:rPr>
          <w:rFonts w:ascii="Times New Roman" w:hAnsi="Times New Roman" w:cs="Times New Roman"/>
          <w:sz w:val="24"/>
          <w:szCs w:val="24"/>
        </w:rPr>
        <w:t xml:space="preserve"> and the plundering of their larder.’</w:t>
      </w:r>
      <w:r w:rsidR="00552719">
        <w:rPr>
          <w:rFonts w:ascii="Times New Roman" w:hAnsi="Times New Roman" w:cs="Times New Roman"/>
          <w:sz w:val="24"/>
          <w:szCs w:val="24"/>
        </w:rPr>
        <w:t xml:space="preserve"> When the priest of Saint Catherine</w:t>
      </w:r>
      <w:r>
        <w:rPr>
          <w:rFonts w:ascii="Times New Roman" w:hAnsi="Times New Roman" w:cs="Times New Roman"/>
          <w:sz w:val="24"/>
          <w:szCs w:val="24"/>
        </w:rPr>
        <w:t xml:space="preserve">’s Church </w:t>
      </w:r>
      <w:r w:rsidR="00552719">
        <w:rPr>
          <w:rFonts w:ascii="Times New Roman" w:hAnsi="Times New Roman" w:cs="Times New Roman"/>
          <w:sz w:val="24"/>
          <w:szCs w:val="24"/>
        </w:rPr>
        <w:t>attempted to halt a Protestant burial</w:t>
      </w:r>
      <w:r>
        <w:rPr>
          <w:rFonts w:ascii="Times New Roman" w:hAnsi="Times New Roman" w:cs="Times New Roman"/>
          <w:sz w:val="24"/>
          <w:szCs w:val="24"/>
        </w:rPr>
        <w:t xml:space="preserve"> in his cemetery he</w:t>
      </w:r>
      <w:r w:rsidR="00552719">
        <w:rPr>
          <w:rFonts w:ascii="Times New Roman" w:hAnsi="Times New Roman" w:cs="Times New Roman"/>
          <w:sz w:val="24"/>
          <w:szCs w:val="24"/>
        </w:rPr>
        <w:t xml:space="preserve"> received a sword cut to his head for his pains.</w:t>
      </w:r>
      <w:r w:rsidR="00EE2D93">
        <w:rPr>
          <w:rStyle w:val="FootnoteReference"/>
          <w:rFonts w:ascii="Times New Roman" w:hAnsi="Times New Roman" w:cs="Times New Roman"/>
          <w:sz w:val="24"/>
          <w:szCs w:val="24"/>
        </w:rPr>
        <w:footnoteReference w:id="57"/>
      </w:r>
      <w:r w:rsidR="0005107D">
        <w:rPr>
          <w:rFonts w:ascii="Times New Roman" w:hAnsi="Times New Roman" w:cs="Times New Roman"/>
          <w:sz w:val="24"/>
          <w:szCs w:val="24"/>
        </w:rPr>
        <w:t xml:space="preserve"> There was organized resistance to the tithe</w:t>
      </w:r>
      <w:r w:rsidR="004E7479">
        <w:rPr>
          <w:rFonts w:ascii="Times New Roman" w:hAnsi="Times New Roman" w:cs="Times New Roman"/>
          <w:sz w:val="24"/>
          <w:szCs w:val="24"/>
        </w:rPr>
        <w:t xml:space="preserve">. In March 1562 curé François Belot complained </w:t>
      </w:r>
      <w:r w:rsidR="0005107D">
        <w:rPr>
          <w:rFonts w:ascii="Times New Roman" w:hAnsi="Times New Roman" w:cs="Times New Roman"/>
          <w:sz w:val="24"/>
          <w:szCs w:val="24"/>
        </w:rPr>
        <w:t xml:space="preserve">that he was unable to </w:t>
      </w:r>
      <w:r w:rsidR="004E7479">
        <w:rPr>
          <w:rFonts w:ascii="Times New Roman" w:hAnsi="Times New Roman" w:cs="Times New Roman"/>
          <w:sz w:val="24"/>
          <w:szCs w:val="24"/>
        </w:rPr>
        <w:t>return to his benefices at C</w:t>
      </w:r>
      <w:r w:rsidR="004E7479" w:rsidRPr="004E7479">
        <w:rPr>
          <w:rFonts w:ascii="Times New Roman" w:hAnsi="Times New Roman" w:cs="Times New Roman"/>
          <w:sz w:val="24"/>
          <w:szCs w:val="24"/>
        </w:rPr>
        <w:t>astelnaud</w:t>
      </w:r>
      <w:r w:rsidR="004E7479">
        <w:rPr>
          <w:rFonts w:ascii="Times New Roman" w:hAnsi="Times New Roman" w:cs="Times New Roman"/>
          <w:sz w:val="24"/>
          <w:szCs w:val="24"/>
        </w:rPr>
        <w:t>, S</w:t>
      </w:r>
      <w:r w:rsidR="004E7479" w:rsidRPr="004E7479">
        <w:rPr>
          <w:rFonts w:ascii="Times New Roman" w:hAnsi="Times New Roman" w:cs="Times New Roman"/>
          <w:sz w:val="24"/>
          <w:szCs w:val="24"/>
        </w:rPr>
        <w:t>enezelles</w:t>
      </w:r>
      <w:r w:rsidR="004E7479">
        <w:rPr>
          <w:rFonts w:ascii="Times New Roman" w:hAnsi="Times New Roman" w:cs="Times New Roman"/>
          <w:sz w:val="24"/>
          <w:szCs w:val="24"/>
        </w:rPr>
        <w:t xml:space="preserve"> and Montclar </w:t>
      </w:r>
      <w:r w:rsidR="0005107D">
        <w:rPr>
          <w:rFonts w:ascii="Times New Roman" w:hAnsi="Times New Roman" w:cs="Times New Roman"/>
          <w:sz w:val="24"/>
          <w:szCs w:val="24"/>
        </w:rPr>
        <w:t xml:space="preserve">due to </w:t>
      </w:r>
      <w:r w:rsidR="004E7479">
        <w:rPr>
          <w:rFonts w:ascii="Times New Roman" w:hAnsi="Times New Roman" w:cs="Times New Roman"/>
          <w:sz w:val="24"/>
          <w:szCs w:val="24"/>
        </w:rPr>
        <w:t>‘</w:t>
      </w:r>
      <w:r w:rsidR="0005107D">
        <w:rPr>
          <w:rFonts w:ascii="Times New Roman" w:hAnsi="Times New Roman" w:cs="Times New Roman"/>
          <w:sz w:val="24"/>
          <w:szCs w:val="24"/>
        </w:rPr>
        <w:t>greats threats</w:t>
      </w:r>
      <w:r w:rsidR="004E7479">
        <w:rPr>
          <w:rFonts w:ascii="Times New Roman" w:hAnsi="Times New Roman" w:cs="Times New Roman"/>
          <w:sz w:val="24"/>
          <w:szCs w:val="24"/>
        </w:rPr>
        <w:t>’</w:t>
      </w:r>
      <w:r w:rsidR="0005107D">
        <w:rPr>
          <w:rFonts w:ascii="Times New Roman" w:hAnsi="Times New Roman" w:cs="Times New Roman"/>
          <w:sz w:val="24"/>
          <w:szCs w:val="24"/>
        </w:rPr>
        <w:t xml:space="preserve"> made to him over the tithe.</w:t>
      </w:r>
      <w:r w:rsidR="004E7479">
        <w:rPr>
          <w:rStyle w:val="FootnoteReference"/>
          <w:rFonts w:ascii="Times New Roman" w:hAnsi="Times New Roman" w:cs="Times New Roman"/>
          <w:sz w:val="24"/>
          <w:szCs w:val="24"/>
        </w:rPr>
        <w:footnoteReference w:id="58"/>
      </w:r>
      <w:r w:rsidR="004E7479">
        <w:rPr>
          <w:rFonts w:ascii="Times New Roman" w:hAnsi="Times New Roman" w:cs="Times New Roman"/>
          <w:sz w:val="24"/>
          <w:szCs w:val="24"/>
        </w:rPr>
        <w:t xml:space="preserve"> </w:t>
      </w:r>
      <w:r w:rsidR="00D12DD2">
        <w:rPr>
          <w:rFonts w:ascii="Times New Roman" w:hAnsi="Times New Roman" w:cs="Times New Roman"/>
          <w:sz w:val="24"/>
          <w:szCs w:val="24"/>
        </w:rPr>
        <w:t>Those accused of immoral behaviour ran the risk of being run out of town. The consuls of Mezin ‘seeing the lubricious life of the mon</w:t>
      </w:r>
      <w:r w:rsidR="00775C53">
        <w:rPr>
          <w:rFonts w:ascii="Times New Roman" w:hAnsi="Times New Roman" w:cs="Times New Roman"/>
          <w:sz w:val="24"/>
          <w:szCs w:val="24"/>
        </w:rPr>
        <w:t>ks and priests expelled (</w:t>
      </w:r>
      <w:r w:rsidR="0005107D" w:rsidRPr="00775C53">
        <w:rPr>
          <w:rFonts w:ascii="Times New Roman" w:hAnsi="Times New Roman" w:cs="Times New Roman"/>
          <w:i/>
          <w:sz w:val="24"/>
          <w:szCs w:val="24"/>
        </w:rPr>
        <w:t>extirpé</w:t>
      </w:r>
      <w:r w:rsidR="00775C53">
        <w:rPr>
          <w:rFonts w:ascii="Times New Roman" w:hAnsi="Times New Roman" w:cs="Times New Roman"/>
          <w:sz w:val="24"/>
          <w:szCs w:val="24"/>
        </w:rPr>
        <w:t>)</w:t>
      </w:r>
      <w:r w:rsidR="00D12DD2">
        <w:rPr>
          <w:rFonts w:ascii="Times New Roman" w:hAnsi="Times New Roman" w:cs="Times New Roman"/>
          <w:sz w:val="24"/>
          <w:szCs w:val="24"/>
        </w:rPr>
        <w:t xml:space="preserve"> the whores they found in their rooms.’</w:t>
      </w:r>
      <w:r w:rsidR="00D12DD2">
        <w:rPr>
          <w:rStyle w:val="FootnoteReference"/>
          <w:rFonts w:ascii="Times New Roman" w:hAnsi="Times New Roman" w:cs="Times New Roman"/>
          <w:sz w:val="24"/>
          <w:szCs w:val="24"/>
        </w:rPr>
        <w:footnoteReference w:id="59"/>
      </w:r>
      <w:r w:rsidR="00D12DD2">
        <w:rPr>
          <w:rFonts w:ascii="Times New Roman" w:hAnsi="Times New Roman" w:cs="Times New Roman"/>
          <w:sz w:val="24"/>
          <w:szCs w:val="24"/>
        </w:rPr>
        <w:t xml:space="preserve"> At Villeneuve these women were whipped.</w:t>
      </w:r>
      <w:r w:rsidR="00D12DD2">
        <w:rPr>
          <w:rStyle w:val="FootnoteReference"/>
          <w:rFonts w:ascii="Times New Roman" w:hAnsi="Times New Roman" w:cs="Times New Roman"/>
          <w:sz w:val="24"/>
          <w:szCs w:val="24"/>
        </w:rPr>
        <w:footnoteReference w:id="60"/>
      </w:r>
      <w:r w:rsidR="00C55262">
        <w:rPr>
          <w:rFonts w:ascii="Times New Roman" w:hAnsi="Times New Roman" w:cs="Times New Roman"/>
          <w:sz w:val="24"/>
          <w:szCs w:val="24"/>
        </w:rPr>
        <w:t xml:space="preserve"> </w:t>
      </w:r>
    </w:p>
    <w:p w:rsidR="00295BFB" w:rsidRDefault="00C55262" w:rsidP="008E0BB5">
      <w:pPr>
        <w:spacing w:line="480" w:lineRule="auto"/>
        <w:rPr>
          <w:rFonts w:ascii="Times New Roman" w:hAnsi="Times New Roman" w:cs="Times New Roman"/>
          <w:sz w:val="24"/>
          <w:szCs w:val="24"/>
        </w:rPr>
      </w:pPr>
      <w:r>
        <w:rPr>
          <w:rFonts w:ascii="Times New Roman" w:hAnsi="Times New Roman" w:cs="Times New Roman"/>
          <w:sz w:val="24"/>
          <w:szCs w:val="24"/>
        </w:rPr>
        <w:tab/>
        <w:t>In 1560 and early 1561 Protestant violence</w:t>
      </w:r>
      <w:r w:rsidR="008B208C">
        <w:rPr>
          <w:rFonts w:ascii="Times New Roman" w:hAnsi="Times New Roman" w:cs="Times New Roman"/>
          <w:sz w:val="24"/>
          <w:szCs w:val="24"/>
        </w:rPr>
        <w:t xml:space="preserve"> was carefully targeted against priests, public enemies of the Reform movement and in concentrated bouts of iconoclasm.</w:t>
      </w:r>
      <w:r w:rsidR="00785D1F">
        <w:rPr>
          <w:rFonts w:ascii="Times New Roman" w:hAnsi="Times New Roman" w:cs="Times New Roman"/>
          <w:sz w:val="24"/>
          <w:szCs w:val="24"/>
        </w:rPr>
        <w:t xml:space="preserve"> I</w:t>
      </w:r>
      <w:r w:rsidR="007928A0">
        <w:rPr>
          <w:rFonts w:ascii="Times New Roman" w:hAnsi="Times New Roman" w:cs="Times New Roman"/>
          <w:sz w:val="24"/>
          <w:szCs w:val="24"/>
        </w:rPr>
        <w:t>ntimidation was effective in projecting Protestant power</w:t>
      </w:r>
      <w:r w:rsidR="00F63A63">
        <w:rPr>
          <w:rFonts w:ascii="Times New Roman" w:hAnsi="Times New Roman" w:cs="Times New Roman"/>
          <w:sz w:val="24"/>
          <w:szCs w:val="24"/>
        </w:rPr>
        <w:t>.</w:t>
      </w:r>
      <w:r w:rsidR="00785D1F">
        <w:rPr>
          <w:rFonts w:ascii="Times New Roman" w:hAnsi="Times New Roman" w:cs="Times New Roman"/>
          <w:sz w:val="24"/>
          <w:szCs w:val="24"/>
        </w:rPr>
        <w:t xml:space="preserve"> But the </w:t>
      </w:r>
      <w:r w:rsidR="0005107D">
        <w:rPr>
          <w:rFonts w:ascii="Times New Roman" w:hAnsi="Times New Roman" w:cs="Times New Roman"/>
          <w:sz w:val="24"/>
          <w:szCs w:val="24"/>
        </w:rPr>
        <w:t xml:space="preserve">tactics </w:t>
      </w:r>
      <w:r w:rsidR="00F63A63">
        <w:rPr>
          <w:rFonts w:ascii="Times New Roman" w:hAnsi="Times New Roman" w:cs="Times New Roman"/>
          <w:sz w:val="24"/>
          <w:szCs w:val="24"/>
        </w:rPr>
        <w:t>changed</w:t>
      </w:r>
      <w:r w:rsidR="007928A0">
        <w:rPr>
          <w:rFonts w:ascii="Times New Roman" w:hAnsi="Times New Roman" w:cs="Times New Roman"/>
          <w:sz w:val="24"/>
          <w:szCs w:val="24"/>
        </w:rPr>
        <w:t xml:space="preserve"> dramatically</w:t>
      </w:r>
      <w:r w:rsidR="00F63A63">
        <w:rPr>
          <w:rFonts w:ascii="Times New Roman" w:hAnsi="Times New Roman" w:cs="Times New Roman"/>
          <w:sz w:val="24"/>
          <w:szCs w:val="24"/>
        </w:rPr>
        <w:t xml:space="preserve"> in the summer </w:t>
      </w:r>
      <w:r w:rsidR="00785D1F">
        <w:rPr>
          <w:rFonts w:ascii="Times New Roman" w:hAnsi="Times New Roman" w:cs="Times New Roman"/>
          <w:sz w:val="24"/>
          <w:szCs w:val="24"/>
        </w:rPr>
        <w:t xml:space="preserve">of 1561 </w:t>
      </w:r>
      <w:r w:rsidR="00F63A63">
        <w:rPr>
          <w:rFonts w:ascii="Times New Roman" w:hAnsi="Times New Roman" w:cs="Times New Roman"/>
          <w:sz w:val="24"/>
          <w:szCs w:val="24"/>
        </w:rPr>
        <w:t xml:space="preserve">when there was a </w:t>
      </w:r>
      <w:r w:rsidR="007928A0">
        <w:rPr>
          <w:rFonts w:ascii="Times New Roman" w:hAnsi="Times New Roman" w:cs="Times New Roman"/>
          <w:sz w:val="24"/>
          <w:szCs w:val="24"/>
        </w:rPr>
        <w:t xml:space="preserve">sudden and bloody </w:t>
      </w:r>
      <w:r w:rsidR="00F63A63">
        <w:rPr>
          <w:rFonts w:ascii="Times New Roman" w:hAnsi="Times New Roman" w:cs="Times New Roman"/>
          <w:sz w:val="24"/>
          <w:szCs w:val="24"/>
        </w:rPr>
        <w:t xml:space="preserve">escalation of </w:t>
      </w:r>
      <w:r w:rsidR="00F63A63">
        <w:rPr>
          <w:rFonts w:ascii="Times New Roman" w:hAnsi="Times New Roman" w:cs="Times New Roman"/>
          <w:sz w:val="24"/>
          <w:szCs w:val="24"/>
        </w:rPr>
        <w:lastRenderedPageBreak/>
        <w:t xml:space="preserve">violence. This was significant </w:t>
      </w:r>
      <w:r w:rsidR="0005107D">
        <w:rPr>
          <w:rFonts w:ascii="Times New Roman" w:hAnsi="Times New Roman" w:cs="Times New Roman"/>
          <w:sz w:val="24"/>
          <w:szCs w:val="24"/>
        </w:rPr>
        <w:t>because in</w:t>
      </w:r>
      <w:r w:rsidR="00F63A63">
        <w:rPr>
          <w:rFonts w:ascii="Times New Roman" w:hAnsi="Times New Roman" w:cs="Times New Roman"/>
          <w:sz w:val="24"/>
          <w:szCs w:val="24"/>
        </w:rPr>
        <w:t xml:space="preserve"> Paris </w:t>
      </w:r>
      <w:r w:rsidR="0005107D">
        <w:rPr>
          <w:rFonts w:ascii="Times New Roman" w:hAnsi="Times New Roman" w:cs="Times New Roman"/>
          <w:sz w:val="24"/>
          <w:szCs w:val="24"/>
        </w:rPr>
        <w:t>t</w:t>
      </w:r>
      <w:r w:rsidR="008E0BB5">
        <w:rPr>
          <w:rFonts w:ascii="Times New Roman" w:hAnsi="Times New Roman" w:cs="Times New Roman"/>
          <w:sz w:val="24"/>
          <w:szCs w:val="24"/>
        </w:rPr>
        <w:t>he</w:t>
      </w:r>
      <w:r w:rsidR="0005107D">
        <w:rPr>
          <w:rFonts w:ascii="Times New Roman" w:hAnsi="Times New Roman" w:cs="Times New Roman"/>
          <w:sz w:val="24"/>
          <w:szCs w:val="24"/>
        </w:rPr>
        <w:t>re</w:t>
      </w:r>
      <w:r w:rsidR="008E0BB5">
        <w:rPr>
          <w:rFonts w:ascii="Times New Roman" w:hAnsi="Times New Roman" w:cs="Times New Roman"/>
          <w:sz w:val="24"/>
          <w:szCs w:val="24"/>
        </w:rPr>
        <w:t xml:space="preserve"> </w:t>
      </w:r>
      <w:r w:rsidR="0005107D">
        <w:rPr>
          <w:rFonts w:ascii="Times New Roman" w:hAnsi="Times New Roman" w:cs="Times New Roman"/>
          <w:sz w:val="24"/>
          <w:szCs w:val="24"/>
        </w:rPr>
        <w:t>was much optimism about public order</w:t>
      </w:r>
      <w:r w:rsidR="008E0BB5">
        <w:rPr>
          <w:rFonts w:ascii="Times New Roman" w:hAnsi="Times New Roman" w:cs="Times New Roman"/>
          <w:sz w:val="24"/>
          <w:szCs w:val="24"/>
        </w:rPr>
        <w:t xml:space="preserve">. </w:t>
      </w:r>
      <w:r w:rsidR="0005107D" w:rsidRPr="00F63A63">
        <w:rPr>
          <w:rFonts w:ascii="Times New Roman" w:hAnsi="Times New Roman" w:cs="Times New Roman"/>
          <w:sz w:val="24"/>
          <w:szCs w:val="24"/>
        </w:rPr>
        <w:t xml:space="preserve">The </w:t>
      </w:r>
      <w:r w:rsidR="0005107D">
        <w:rPr>
          <w:rFonts w:ascii="Times New Roman" w:hAnsi="Times New Roman" w:cs="Times New Roman"/>
          <w:sz w:val="24"/>
          <w:szCs w:val="24"/>
        </w:rPr>
        <w:t xml:space="preserve">spring </w:t>
      </w:r>
      <w:r w:rsidR="0005107D" w:rsidRPr="00F63A63">
        <w:rPr>
          <w:rFonts w:ascii="Times New Roman" w:hAnsi="Times New Roman" w:cs="Times New Roman"/>
          <w:sz w:val="24"/>
          <w:szCs w:val="24"/>
        </w:rPr>
        <w:t>riots that had broken out</w:t>
      </w:r>
      <w:r w:rsidR="0005107D">
        <w:rPr>
          <w:rFonts w:ascii="Times New Roman" w:hAnsi="Times New Roman" w:cs="Times New Roman"/>
          <w:sz w:val="24"/>
          <w:szCs w:val="24"/>
        </w:rPr>
        <w:t xml:space="preserve"> in towns</w:t>
      </w:r>
      <w:r w:rsidR="0005107D" w:rsidRPr="00F63A63">
        <w:rPr>
          <w:rFonts w:ascii="Times New Roman" w:hAnsi="Times New Roman" w:cs="Times New Roman"/>
          <w:sz w:val="24"/>
          <w:szCs w:val="24"/>
        </w:rPr>
        <w:t xml:space="preserve"> across France had ebbed. </w:t>
      </w:r>
      <w:r w:rsidR="008E0BB5">
        <w:rPr>
          <w:rFonts w:ascii="Times New Roman" w:hAnsi="Times New Roman" w:cs="Times New Roman"/>
          <w:sz w:val="24"/>
          <w:szCs w:val="24"/>
        </w:rPr>
        <w:t xml:space="preserve">The </w:t>
      </w:r>
      <w:r w:rsidR="00F63A63" w:rsidRPr="00F63A63">
        <w:rPr>
          <w:rFonts w:ascii="Times New Roman" w:hAnsi="Times New Roman" w:cs="Times New Roman"/>
          <w:sz w:val="24"/>
          <w:szCs w:val="24"/>
        </w:rPr>
        <w:t>public reconciliation of the duke of Guise and the prince of Condé</w:t>
      </w:r>
      <w:r w:rsidR="0005107D">
        <w:rPr>
          <w:rFonts w:ascii="Times New Roman" w:hAnsi="Times New Roman" w:cs="Times New Roman"/>
          <w:sz w:val="24"/>
          <w:szCs w:val="24"/>
        </w:rPr>
        <w:t xml:space="preserve"> healed the main factional cleavage. </w:t>
      </w:r>
      <w:r w:rsidR="00F63A63" w:rsidRPr="00F63A63">
        <w:rPr>
          <w:rFonts w:ascii="Times New Roman" w:hAnsi="Times New Roman" w:cs="Times New Roman"/>
          <w:sz w:val="24"/>
          <w:szCs w:val="24"/>
        </w:rPr>
        <w:t>But in the Agenais thin</w:t>
      </w:r>
      <w:r w:rsidR="00AC1CCC">
        <w:rPr>
          <w:rFonts w:ascii="Times New Roman" w:hAnsi="Times New Roman" w:cs="Times New Roman"/>
          <w:sz w:val="24"/>
          <w:szCs w:val="24"/>
        </w:rPr>
        <w:t xml:space="preserve">gs </w:t>
      </w:r>
      <w:r w:rsidR="008E0BB5">
        <w:rPr>
          <w:rFonts w:ascii="Times New Roman" w:hAnsi="Times New Roman" w:cs="Times New Roman"/>
          <w:sz w:val="24"/>
          <w:szCs w:val="24"/>
        </w:rPr>
        <w:t>went from bad to worse.</w:t>
      </w:r>
      <w:r w:rsidR="00AC1CCC">
        <w:rPr>
          <w:rFonts w:ascii="Times New Roman" w:hAnsi="Times New Roman" w:cs="Times New Roman"/>
          <w:sz w:val="24"/>
          <w:szCs w:val="24"/>
        </w:rPr>
        <w:t xml:space="preserve"> An instruction from Paris recognized </w:t>
      </w:r>
      <w:r w:rsidR="006F15E2">
        <w:rPr>
          <w:rFonts w:ascii="Times New Roman" w:hAnsi="Times New Roman" w:cs="Times New Roman"/>
          <w:sz w:val="24"/>
          <w:szCs w:val="24"/>
        </w:rPr>
        <w:t xml:space="preserve">the </w:t>
      </w:r>
      <w:r w:rsidR="009F1DB2">
        <w:rPr>
          <w:rFonts w:ascii="Times New Roman" w:hAnsi="Times New Roman" w:cs="Times New Roman"/>
          <w:sz w:val="24"/>
          <w:szCs w:val="24"/>
        </w:rPr>
        <w:t xml:space="preserve">wider significance </w:t>
      </w:r>
      <w:r w:rsidR="00AC1CCC">
        <w:rPr>
          <w:rFonts w:ascii="Times New Roman" w:hAnsi="Times New Roman" w:cs="Times New Roman"/>
          <w:sz w:val="24"/>
          <w:szCs w:val="24"/>
        </w:rPr>
        <w:t>of events there</w:t>
      </w:r>
      <w:r w:rsidR="009F1DB2">
        <w:rPr>
          <w:rFonts w:ascii="Times New Roman" w:hAnsi="Times New Roman" w:cs="Times New Roman"/>
          <w:sz w:val="24"/>
          <w:szCs w:val="24"/>
        </w:rPr>
        <w:t xml:space="preserve">: </w:t>
      </w:r>
      <w:r w:rsidR="00F63A63" w:rsidRPr="00F63A63">
        <w:rPr>
          <w:rFonts w:ascii="Times New Roman" w:hAnsi="Times New Roman" w:cs="Times New Roman"/>
          <w:sz w:val="24"/>
          <w:szCs w:val="24"/>
        </w:rPr>
        <w:t>‘</w:t>
      </w:r>
      <w:r w:rsidR="00AC1CCC">
        <w:rPr>
          <w:rFonts w:ascii="Times New Roman" w:hAnsi="Times New Roman" w:cs="Times New Roman"/>
          <w:sz w:val="24"/>
          <w:szCs w:val="24"/>
        </w:rPr>
        <w:t>It is imperative that they remain in peace as do others in a great many places in this kingdom.</w:t>
      </w:r>
      <w:r w:rsidR="00F63A63" w:rsidRPr="00F63A63">
        <w:rPr>
          <w:rFonts w:ascii="Times New Roman" w:hAnsi="Times New Roman" w:cs="Times New Roman"/>
          <w:sz w:val="24"/>
          <w:szCs w:val="24"/>
        </w:rPr>
        <w:t>’</w:t>
      </w:r>
      <w:r w:rsidR="009F1DB2">
        <w:rPr>
          <w:rStyle w:val="FootnoteReference"/>
          <w:rFonts w:ascii="Times New Roman" w:hAnsi="Times New Roman" w:cs="Times New Roman"/>
          <w:sz w:val="24"/>
          <w:szCs w:val="24"/>
        </w:rPr>
        <w:footnoteReference w:id="61"/>
      </w:r>
      <w:r w:rsidR="00AC1CCC">
        <w:rPr>
          <w:rFonts w:ascii="Times New Roman" w:hAnsi="Times New Roman" w:cs="Times New Roman"/>
          <w:sz w:val="24"/>
          <w:szCs w:val="24"/>
        </w:rPr>
        <w:t xml:space="preserve"> </w:t>
      </w:r>
    </w:p>
    <w:p w:rsidR="00AC1CCC" w:rsidRDefault="00AC1CCC">
      <w:pPr>
        <w:rPr>
          <w:rFonts w:ascii="Times New Roman" w:hAnsi="Times New Roman" w:cs="Times New Roman"/>
          <w:sz w:val="24"/>
          <w:szCs w:val="24"/>
        </w:rPr>
      </w:pPr>
    </w:p>
    <w:p w:rsidR="005779FB" w:rsidRDefault="00E5303F" w:rsidP="00F810A8">
      <w:pPr>
        <w:spacing w:line="480" w:lineRule="auto"/>
        <w:rPr>
          <w:rFonts w:ascii="Times New Roman" w:hAnsi="Times New Roman" w:cs="Times New Roman"/>
          <w:b/>
          <w:sz w:val="24"/>
          <w:szCs w:val="24"/>
        </w:rPr>
      </w:pPr>
      <w:r>
        <w:rPr>
          <w:rFonts w:ascii="Times New Roman" w:hAnsi="Times New Roman" w:cs="Times New Roman"/>
          <w:b/>
          <w:sz w:val="24"/>
          <w:szCs w:val="24"/>
        </w:rPr>
        <w:t>‘</w:t>
      </w:r>
      <w:r w:rsidR="0035677E">
        <w:rPr>
          <w:rFonts w:ascii="Times New Roman" w:hAnsi="Times New Roman" w:cs="Times New Roman"/>
          <w:b/>
          <w:sz w:val="24"/>
          <w:szCs w:val="24"/>
        </w:rPr>
        <w:t xml:space="preserve">Hugoneaulx du Pappe’: </w:t>
      </w:r>
      <w:r>
        <w:rPr>
          <w:rFonts w:ascii="Times New Roman" w:hAnsi="Times New Roman" w:cs="Times New Roman"/>
          <w:b/>
          <w:sz w:val="24"/>
          <w:szCs w:val="24"/>
        </w:rPr>
        <w:t>T</w:t>
      </w:r>
      <w:r w:rsidR="0035677E">
        <w:rPr>
          <w:rFonts w:ascii="Times New Roman" w:hAnsi="Times New Roman" w:cs="Times New Roman"/>
          <w:b/>
          <w:sz w:val="24"/>
          <w:szCs w:val="24"/>
        </w:rPr>
        <w:t xml:space="preserve">he </w:t>
      </w:r>
      <w:r>
        <w:rPr>
          <w:rFonts w:ascii="Times New Roman" w:hAnsi="Times New Roman" w:cs="Times New Roman"/>
          <w:b/>
          <w:sz w:val="24"/>
          <w:szCs w:val="24"/>
        </w:rPr>
        <w:t>G</w:t>
      </w:r>
      <w:r w:rsidR="00300B5A">
        <w:rPr>
          <w:rFonts w:ascii="Times New Roman" w:hAnsi="Times New Roman" w:cs="Times New Roman"/>
          <w:b/>
          <w:sz w:val="24"/>
          <w:szCs w:val="24"/>
        </w:rPr>
        <w:t xml:space="preserve">enesis of the </w:t>
      </w:r>
      <w:r w:rsidR="005779FB">
        <w:rPr>
          <w:rFonts w:ascii="Times New Roman" w:hAnsi="Times New Roman" w:cs="Times New Roman"/>
          <w:b/>
          <w:sz w:val="24"/>
          <w:szCs w:val="24"/>
        </w:rPr>
        <w:t xml:space="preserve">Catholic </w:t>
      </w:r>
      <w:r>
        <w:rPr>
          <w:rFonts w:ascii="Times New Roman" w:hAnsi="Times New Roman" w:cs="Times New Roman"/>
          <w:b/>
          <w:sz w:val="24"/>
          <w:szCs w:val="24"/>
        </w:rPr>
        <w:t>P</w:t>
      </w:r>
      <w:r w:rsidR="0035677E">
        <w:rPr>
          <w:rFonts w:ascii="Times New Roman" w:hAnsi="Times New Roman" w:cs="Times New Roman"/>
          <w:b/>
          <w:sz w:val="24"/>
          <w:szCs w:val="24"/>
        </w:rPr>
        <w:t>arty in the Agenais</w:t>
      </w:r>
    </w:p>
    <w:p w:rsidR="00B14AC6" w:rsidRPr="00B14AC6" w:rsidRDefault="00672E2F" w:rsidP="00B14AC6">
      <w:pPr>
        <w:spacing w:line="480" w:lineRule="auto"/>
        <w:rPr>
          <w:rFonts w:ascii="Times New Roman" w:hAnsi="Times New Roman" w:cs="Times New Roman"/>
          <w:sz w:val="24"/>
          <w:szCs w:val="24"/>
        </w:rPr>
      </w:pPr>
      <w:r>
        <w:rPr>
          <w:rFonts w:ascii="Times New Roman" w:hAnsi="Times New Roman" w:cs="Times New Roman"/>
          <w:sz w:val="24"/>
          <w:szCs w:val="24"/>
        </w:rPr>
        <w:t>I</w:t>
      </w:r>
      <w:r w:rsidR="00AC1CCC" w:rsidRPr="00AC1CCC">
        <w:rPr>
          <w:rFonts w:ascii="Times New Roman" w:hAnsi="Times New Roman" w:cs="Times New Roman"/>
          <w:sz w:val="24"/>
          <w:szCs w:val="24"/>
        </w:rPr>
        <w:t>n the</w:t>
      </w:r>
      <w:r w:rsidR="00AC1CCC">
        <w:rPr>
          <w:rFonts w:ascii="Times New Roman" w:hAnsi="Times New Roman" w:cs="Times New Roman"/>
          <w:sz w:val="24"/>
          <w:szCs w:val="24"/>
        </w:rPr>
        <w:t xml:space="preserve"> summer of 1561 </w:t>
      </w:r>
      <w:r w:rsidR="000E3E4B">
        <w:rPr>
          <w:rFonts w:ascii="Times New Roman" w:hAnsi="Times New Roman" w:cs="Times New Roman"/>
          <w:sz w:val="24"/>
          <w:szCs w:val="24"/>
        </w:rPr>
        <w:t>civil war</w:t>
      </w:r>
      <w:r>
        <w:rPr>
          <w:rFonts w:ascii="Times New Roman" w:hAnsi="Times New Roman" w:cs="Times New Roman"/>
          <w:sz w:val="24"/>
          <w:szCs w:val="24"/>
        </w:rPr>
        <w:t xml:space="preserve"> broke out in the Agenais. It</w:t>
      </w:r>
      <w:r w:rsidR="000E3E4B">
        <w:rPr>
          <w:rFonts w:ascii="Times New Roman" w:hAnsi="Times New Roman" w:cs="Times New Roman"/>
          <w:sz w:val="24"/>
          <w:szCs w:val="24"/>
        </w:rPr>
        <w:t xml:space="preserve"> was the </w:t>
      </w:r>
      <w:r w:rsidR="00FB3C53">
        <w:rPr>
          <w:rFonts w:ascii="Times New Roman" w:hAnsi="Times New Roman" w:cs="Times New Roman"/>
          <w:sz w:val="24"/>
          <w:szCs w:val="24"/>
        </w:rPr>
        <w:t>direct</w:t>
      </w:r>
      <w:r w:rsidR="000E3E4B">
        <w:rPr>
          <w:rFonts w:ascii="Times New Roman" w:hAnsi="Times New Roman" w:cs="Times New Roman"/>
          <w:sz w:val="24"/>
          <w:szCs w:val="24"/>
        </w:rPr>
        <w:t xml:space="preserve"> result of</w:t>
      </w:r>
      <w:r w:rsidR="00AC1CCC">
        <w:rPr>
          <w:rFonts w:ascii="Times New Roman" w:hAnsi="Times New Roman" w:cs="Times New Roman"/>
          <w:sz w:val="24"/>
          <w:szCs w:val="24"/>
        </w:rPr>
        <w:t xml:space="preserve"> Catholic resistance to the Reformation. </w:t>
      </w:r>
      <w:r w:rsidR="00E5303F">
        <w:rPr>
          <w:rFonts w:ascii="Times New Roman" w:hAnsi="Times New Roman" w:cs="Times New Roman"/>
          <w:sz w:val="24"/>
          <w:szCs w:val="24"/>
        </w:rPr>
        <w:t>Th</w:t>
      </w:r>
      <w:r w:rsidR="00FB3C53">
        <w:rPr>
          <w:rFonts w:ascii="Times New Roman" w:hAnsi="Times New Roman" w:cs="Times New Roman"/>
          <w:sz w:val="24"/>
          <w:szCs w:val="24"/>
        </w:rPr>
        <w:t>e early</w:t>
      </w:r>
      <w:r w:rsidR="00E5303F">
        <w:rPr>
          <w:rFonts w:ascii="Times New Roman" w:hAnsi="Times New Roman" w:cs="Times New Roman"/>
          <w:sz w:val="24"/>
          <w:szCs w:val="24"/>
        </w:rPr>
        <w:t xml:space="preserve"> </w:t>
      </w:r>
      <w:r w:rsidR="00FB3C53">
        <w:rPr>
          <w:rFonts w:ascii="Times New Roman" w:hAnsi="Times New Roman" w:cs="Times New Roman"/>
          <w:sz w:val="24"/>
          <w:szCs w:val="24"/>
        </w:rPr>
        <w:t xml:space="preserve">role played by </w:t>
      </w:r>
      <w:r w:rsidR="00AC1CCC">
        <w:rPr>
          <w:rFonts w:ascii="Times New Roman" w:hAnsi="Times New Roman" w:cs="Times New Roman"/>
          <w:sz w:val="24"/>
          <w:szCs w:val="24"/>
        </w:rPr>
        <w:t xml:space="preserve">Guyenne </w:t>
      </w:r>
      <w:r w:rsidR="00FB3C53">
        <w:rPr>
          <w:rFonts w:ascii="Times New Roman" w:hAnsi="Times New Roman" w:cs="Times New Roman"/>
          <w:sz w:val="24"/>
          <w:szCs w:val="24"/>
        </w:rPr>
        <w:t xml:space="preserve">in the establishment of the </w:t>
      </w:r>
      <w:r w:rsidR="0063313D">
        <w:rPr>
          <w:rFonts w:ascii="Times New Roman" w:hAnsi="Times New Roman" w:cs="Times New Roman"/>
          <w:sz w:val="24"/>
          <w:szCs w:val="24"/>
        </w:rPr>
        <w:t xml:space="preserve">Catholic </w:t>
      </w:r>
      <w:r w:rsidR="00FB3C53">
        <w:rPr>
          <w:rFonts w:ascii="Times New Roman" w:hAnsi="Times New Roman" w:cs="Times New Roman"/>
          <w:sz w:val="24"/>
          <w:szCs w:val="24"/>
        </w:rPr>
        <w:t>League</w:t>
      </w:r>
      <w:r w:rsidR="0063313D">
        <w:rPr>
          <w:rFonts w:ascii="Times New Roman" w:hAnsi="Times New Roman" w:cs="Times New Roman"/>
          <w:sz w:val="24"/>
          <w:szCs w:val="24"/>
        </w:rPr>
        <w:t xml:space="preserve"> </w:t>
      </w:r>
      <w:r w:rsidR="00FB3C53">
        <w:rPr>
          <w:rFonts w:ascii="Times New Roman" w:hAnsi="Times New Roman" w:cs="Times New Roman"/>
          <w:sz w:val="24"/>
          <w:szCs w:val="24"/>
        </w:rPr>
        <w:t>has long been recognized</w:t>
      </w:r>
      <w:r w:rsidR="00E5303F">
        <w:rPr>
          <w:rFonts w:ascii="Times New Roman" w:hAnsi="Times New Roman" w:cs="Times New Roman"/>
          <w:sz w:val="24"/>
          <w:szCs w:val="24"/>
        </w:rPr>
        <w:t>.</w:t>
      </w:r>
      <w:r w:rsidR="0063313D">
        <w:rPr>
          <w:rStyle w:val="FootnoteReference"/>
          <w:rFonts w:ascii="Times New Roman" w:hAnsi="Times New Roman" w:cs="Times New Roman"/>
          <w:sz w:val="24"/>
          <w:szCs w:val="24"/>
        </w:rPr>
        <w:footnoteReference w:id="62"/>
      </w:r>
      <w:r w:rsidR="00D8336A">
        <w:rPr>
          <w:rFonts w:ascii="Times New Roman" w:hAnsi="Times New Roman" w:cs="Times New Roman"/>
          <w:sz w:val="24"/>
          <w:szCs w:val="24"/>
        </w:rPr>
        <w:t xml:space="preserve"> </w:t>
      </w:r>
      <w:r w:rsidR="009F1DB2">
        <w:rPr>
          <w:rFonts w:ascii="Times New Roman" w:hAnsi="Times New Roman" w:cs="Times New Roman"/>
          <w:sz w:val="24"/>
          <w:szCs w:val="24"/>
        </w:rPr>
        <w:t xml:space="preserve">Fresh </w:t>
      </w:r>
      <w:r w:rsidR="009821C3">
        <w:rPr>
          <w:rFonts w:ascii="Times New Roman" w:hAnsi="Times New Roman" w:cs="Times New Roman"/>
          <w:sz w:val="24"/>
          <w:szCs w:val="24"/>
        </w:rPr>
        <w:t xml:space="preserve">archival </w:t>
      </w:r>
      <w:r w:rsidR="00FB3C53">
        <w:rPr>
          <w:rFonts w:ascii="Times New Roman" w:hAnsi="Times New Roman" w:cs="Times New Roman"/>
          <w:sz w:val="24"/>
          <w:szCs w:val="24"/>
        </w:rPr>
        <w:t xml:space="preserve">evidence presented here </w:t>
      </w:r>
      <w:r w:rsidR="0063313D">
        <w:rPr>
          <w:rFonts w:ascii="Times New Roman" w:hAnsi="Times New Roman" w:cs="Times New Roman"/>
          <w:sz w:val="24"/>
          <w:szCs w:val="24"/>
        </w:rPr>
        <w:t>tell</w:t>
      </w:r>
      <w:r w:rsidR="00FB3C53">
        <w:rPr>
          <w:rFonts w:ascii="Times New Roman" w:hAnsi="Times New Roman" w:cs="Times New Roman"/>
          <w:sz w:val="24"/>
          <w:szCs w:val="24"/>
        </w:rPr>
        <w:t>s</w:t>
      </w:r>
      <w:r w:rsidR="0063313D">
        <w:rPr>
          <w:rFonts w:ascii="Times New Roman" w:hAnsi="Times New Roman" w:cs="Times New Roman"/>
          <w:sz w:val="24"/>
          <w:szCs w:val="24"/>
        </w:rPr>
        <w:t xml:space="preserve"> us a great deal </w:t>
      </w:r>
      <w:r w:rsidR="009821C3">
        <w:rPr>
          <w:rFonts w:ascii="Times New Roman" w:hAnsi="Times New Roman" w:cs="Times New Roman"/>
          <w:sz w:val="24"/>
          <w:szCs w:val="24"/>
        </w:rPr>
        <w:t>more about the genesis of this movement</w:t>
      </w:r>
      <w:r w:rsidR="00B14AC6">
        <w:rPr>
          <w:rFonts w:ascii="Times New Roman" w:hAnsi="Times New Roman" w:cs="Times New Roman"/>
          <w:sz w:val="24"/>
          <w:szCs w:val="24"/>
        </w:rPr>
        <w:t xml:space="preserve"> and </w:t>
      </w:r>
      <w:r w:rsidR="00FB3C53">
        <w:rPr>
          <w:rFonts w:ascii="Times New Roman" w:hAnsi="Times New Roman" w:cs="Times New Roman"/>
          <w:sz w:val="24"/>
          <w:szCs w:val="24"/>
        </w:rPr>
        <w:t>explains why the baron of</w:t>
      </w:r>
      <w:r w:rsidR="00B14AC6">
        <w:rPr>
          <w:rFonts w:ascii="Times New Roman" w:hAnsi="Times New Roman" w:cs="Times New Roman"/>
          <w:sz w:val="24"/>
          <w:szCs w:val="24"/>
        </w:rPr>
        <w:t xml:space="preserve"> Fumel, in particular, was targeted by the Protestants. </w:t>
      </w:r>
      <w:r w:rsidR="00075F29">
        <w:rPr>
          <w:rFonts w:ascii="Times New Roman" w:hAnsi="Times New Roman" w:cs="Times New Roman"/>
          <w:sz w:val="24"/>
          <w:szCs w:val="24"/>
        </w:rPr>
        <w:t xml:space="preserve">The baron </w:t>
      </w:r>
      <w:r w:rsidR="00B14AC6" w:rsidRPr="00B14AC6">
        <w:rPr>
          <w:rFonts w:ascii="Times New Roman" w:hAnsi="Times New Roman" w:cs="Times New Roman"/>
          <w:sz w:val="24"/>
          <w:szCs w:val="24"/>
        </w:rPr>
        <w:t>emerged as among the first active opponents of Protestantism in the region following the Conspiracy of Amboise in March 1560</w:t>
      </w:r>
      <w:r w:rsidR="00A72178">
        <w:rPr>
          <w:rFonts w:ascii="Times New Roman" w:hAnsi="Times New Roman" w:cs="Times New Roman"/>
          <w:sz w:val="24"/>
          <w:szCs w:val="24"/>
        </w:rPr>
        <w:t>. The Guis</w:t>
      </w:r>
      <w:r w:rsidR="009F1DB2">
        <w:rPr>
          <w:rFonts w:ascii="Times New Roman" w:hAnsi="Times New Roman" w:cs="Times New Roman"/>
          <w:sz w:val="24"/>
          <w:szCs w:val="24"/>
        </w:rPr>
        <w:t xml:space="preserve">e accused </w:t>
      </w:r>
      <w:r w:rsidR="00AE1F0C">
        <w:rPr>
          <w:rFonts w:ascii="Times New Roman" w:hAnsi="Times New Roman" w:cs="Times New Roman"/>
          <w:sz w:val="24"/>
          <w:szCs w:val="24"/>
        </w:rPr>
        <w:t xml:space="preserve">Louis de Bourbon, </w:t>
      </w:r>
      <w:r w:rsidR="00A72178">
        <w:rPr>
          <w:rFonts w:ascii="Times New Roman" w:hAnsi="Times New Roman" w:cs="Times New Roman"/>
          <w:sz w:val="24"/>
          <w:szCs w:val="24"/>
        </w:rPr>
        <w:t>Prince of Cond</w:t>
      </w:r>
      <w:r w:rsidR="009F1DB2">
        <w:rPr>
          <w:rFonts w:ascii="Times New Roman" w:hAnsi="Times New Roman" w:cs="Times New Roman"/>
          <w:sz w:val="24"/>
          <w:szCs w:val="24"/>
        </w:rPr>
        <w:t>é</w:t>
      </w:r>
      <w:r w:rsidR="00AE1F0C">
        <w:rPr>
          <w:rFonts w:ascii="Times New Roman" w:hAnsi="Times New Roman" w:cs="Times New Roman"/>
          <w:sz w:val="24"/>
          <w:szCs w:val="24"/>
        </w:rPr>
        <w:t>,</w:t>
      </w:r>
      <w:r w:rsidR="009F1DB2">
        <w:rPr>
          <w:rFonts w:ascii="Times New Roman" w:hAnsi="Times New Roman" w:cs="Times New Roman"/>
          <w:sz w:val="24"/>
          <w:szCs w:val="24"/>
        </w:rPr>
        <w:t xml:space="preserve"> </w:t>
      </w:r>
      <w:r w:rsidR="00A72178">
        <w:rPr>
          <w:rFonts w:ascii="Times New Roman" w:hAnsi="Times New Roman" w:cs="Times New Roman"/>
          <w:sz w:val="24"/>
          <w:szCs w:val="24"/>
        </w:rPr>
        <w:t xml:space="preserve">of being the </w:t>
      </w:r>
      <w:r w:rsidR="009F1DB2">
        <w:rPr>
          <w:rFonts w:ascii="Times New Roman" w:hAnsi="Times New Roman" w:cs="Times New Roman"/>
          <w:sz w:val="24"/>
          <w:szCs w:val="24"/>
        </w:rPr>
        <w:t xml:space="preserve">instigator of the </w:t>
      </w:r>
      <w:r w:rsidR="00A72178">
        <w:rPr>
          <w:rFonts w:ascii="Times New Roman" w:hAnsi="Times New Roman" w:cs="Times New Roman"/>
          <w:sz w:val="24"/>
          <w:szCs w:val="24"/>
        </w:rPr>
        <w:t>plot</w:t>
      </w:r>
      <w:r w:rsidR="006F15E2">
        <w:rPr>
          <w:rFonts w:ascii="Times New Roman" w:hAnsi="Times New Roman" w:cs="Times New Roman"/>
          <w:sz w:val="24"/>
          <w:szCs w:val="24"/>
        </w:rPr>
        <w:t xml:space="preserve"> to overthrow them</w:t>
      </w:r>
      <w:r w:rsidR="00AE1F0C">
        <w:rPr>
          <w:rFonts w:ascii="Times New Roman" w:hAnsi="Times New Roman" w:cs="Times New Roman"/>
          <w:sz w:val="24"/>
          <w:szCs w:val="24"/>
        </w:rPr>
        <w:t xml:space="preserve"> </w:t>
      </w:r>
      <w:r w:rsidR="00B14AC6" w:rsidRPr="00B14AC6">
        <w:rPr>
          <w:rFonts w:ascii="Times New Roman" w:hAnsi="Times New Roman" w:cs="Times New Roman"/>
          <w:sz w:val="24"/>
          <w:szCs w:val="24"/>
        </w:rPr>
        <w:t xml:space="preserve">and civil war briefly threatened to break out between the </w:t>
      </w:r>
      <w:r w:rsidR="00785D1F">
        <w:rPr>
          <w:rFonts w:ascii="Times New Roman" w:hAnsi="Times New Roman" w:cs="Times New Roman"/>
          <w:sz w:val="24"/>
          <w:szCs w:val="24"/>
        </w:rPr>
        <w:t xml:space="preserve">rival princely </w:t>
      </w:r>
      <w:r w:rsidR="00B14AC6" w:rsidRPr="00B14AC6">
        <w:rPr>
          <w:rFonts w:ascii="Times New Roman" w:hAnsi="Times New Roman" w:cs="Times New Roman"/>
          <w:sz w:val="24"/>
          <w:szCs w:val="24"/>
        </w:rPr>
        <w:t>Houses</w:t>
      </w:r>
      <w:r w:rsidR="00785D1F">
        <w:rPr>
          <w:rFonts w:ascii="Times New Roman" w:hAnsi="Times New Roman" w:cs="Times New Roman"/>
          <w:sz w:val="24"/>
          <w:szCs w:val="24"/>
        </w:rPr>
        <w:t>.</w:t>
      </w:r>
      <w:r w:rsidR="00B14AC6" w:rsidRPr="00B14AC6">
        <w:rPr>
          <w:rFonts w:ascii="Times New Roman" w:hAnsi="Times New Roman" w:cs="Times New Roman"/>
          <w:sz w:val="24"/>
          <w:szCs w:val="24"/>
        </w:rPr>
        <w:t xml:space="preserve"> </w:t>
      </w:r>
      <w:r w:rsidR="00AE1F0C" w:rsidRPr="00B14AC6">
        <w:rPr>
          <w:rFonts w:ascii="Times New Roman" w:hAnsi="Times New Roman" w:cs="Times New Roman"/>
          <w:sz w:val="24"/>
          <w:szCs w:val="24"/>
        </w:rPr>
        <w:t>In June,</w:t>
      </w:r>
      <w:r w:rsidR="00AE1F0C">
        <w:rPr>
          <w:rFonts w:ascii="Times New Roman" w:hAnsi="Times New Roman" w:cs="Times New Roman"/>
          <w:sz w:val="24"/>
          <w:szCs w:val="24"/>
        </w:rPr>
        <w:t xml:space="preserve"> Condé’s eldest brother,</w:t>
      </w:r>
      <w:r w:rsidR="00AE1F0C" w:rsidRPr="00B14AC6">
        <w:rPr>
          <w:rFonts w:ascii="Times New Roman" w:hAnsi="Times New Roman" w:cs="Times New Roman"/>
          <w:sz w:val="24"/>
          <w:szCs w:val="24"/>
        </w:rPr>
        <w:t xml:space="preserve"> </w:t>
      </w:r>
      <w:r w:rsidR="00AE1F0C">
        <w:rPr>
          <w:rFonts w:ascii="Times New Roman" w:hAnsi="Times New Roman" w:cs="Times New Roman"/>
          <w:sz w:val="24"/>
          <w:szCs w:val="24"/>
        </w:rPr>
        <w:t>Antoine,</w:t>
      </w:r>
      <w:r w:rsidR="00AE1F0C" w:rsidRPr="00B14AC6">
        <w:rPr>
          <w:rFonts w:ascii="Times New Roman" w:hAnsi="Times New Roman" w:cs="Times New Roman"/>
          <w:sz w:val="24"/>
          <w:szCs w:val="24"/>
        </w:rPr>
        <w:t xml:space="preserve"> King of Navarre</w:t>
      </w:r>
      <w:r w:rsidR="00AE1F0C">
        <w:rPr>
          <w:rFonts w:ascii="Times New Roman" w:hAnsi="Times New Roman" w:cs="Times New Roman"/>
          <w:sz w:val="24"/>
          <w:szCs w:val="24"/>
        </w:rPr>
        <w:t>,</w:t>
      </w:r>
      <w:r w:rsidR="00AE1F0C" w:rsidRPr="00B14AC6">
        <w:rPr>
          <w:rFonts w:ascii="Times New Roman" w:hAnsi="Times New Roman" w:cs="Times New Roman"/>
          <w:sz w:val="24"/>
          <w:szCs w:val="24"/>
        </w:rPr>
        <w:t xml:space="preserve"> arrived in the </w:t>
      </w:r>
      <w:r w:rsidR="00AE1F0C">
        <w:rPr>
          <w:rFonts w:ascii="Times New Roman" w:hAnsi="Times New Roman" w:cs="Times New Roman"/>
          <w:sz w:val="24"/>
          <w:szCs w:val="24"/>
        </w:rPr>
        <w:t>Agenais.</w:t>
      </w:r>
      <w:r w:rsidR="00AE1F0C" w:rsidRPr="00B14AC6">
        <w:rPr>
          <w:rFonts w:ascii="Times New Roman" w:hAnsi="Times New Roman" w:cs="Times New Roman"/>
          <w:sz w:val="24"/>
          <w:szCs w:val="24"/>
        </w:rPr>
        <w:t xml:space="preserve"> </w:t>
      </w:r>
      <w:r w:rsidR="00AE1F0C">
        <w:rPr>
          <w:rFonts w:ascii="Times New Roman" w:hAnsi="Times New Roman" w:cs="Times New Roman"/>
          <w:sz w:val="24"/>
          <w:szCs w:val="24"/>
        </w:rPr>
        <w:t>He made</w:t>
      </w:r>
      <w:r w:rsidR="00B14AC6" w:rsidRPr="00B14AC6">
        <w:rPr>
          <w:rFonts w:ascii="Times New Roman" w:hAnsi="Times New Roman" w:cs="Times New Roman"/>
          <w:sz w:val="24"/>
          <w:szCs w:val="24"/>
        </w:rPr>
        <w:t xml:space="preserve"> common cause with the Protestants and listened to Protestant preachers. Those who dared oppose</w:t>
      </w:r>
      <w:r w:rsidR="009F1DB2">
        <w:rPr>
          <w:rFonts w:ascii="Times New Roman" w:hAnsi="Times New Roman" w:cs="Times New Roman"/>
          <w:sz w:val="24"/>
          <w:szCs w:val="24"/>
        </w:rPr>
        <w:t xml:space="preserve"> the House of </w:t>
      </w:r>
      <w:r w:rsidR="000E3E4B">
        <w:rPr>
          <w:rFonts w:ascii="Times New Roman" w:hAnsi="Times New Roman" w:cs="Times New Roman"/>
          <w:sz w:val="24"/>
          <w:szCs w:val="24"/>
        </w:rPr>
        <w:t xml:space="preserve">Bourbon in the region were few - </w:t>
      </w:r>
      <w:r w:rsidR="009F1DB2">
        <w:rPr>
          <w:rFonts w:ascii="Times New Roman" w:hAnsi="Times New Roman" w:cs="Times New Roman"/>
          <w:sz w:val="24"/>
          <w:szCs w:val="24"/>
        </w:rPr>
        <w:t>it was these few who</w:t>
      </w:r>
      <w:r w:rsidR="00B14AC6" w:rsidRPr="00B14AC6">
        <w:rPr>
          <w:rFonts w:ascii="Times New Roman" w:hAnsi="Times New Roman" w:cs="Times New Roman"/>
          <w:sz w:val="24"/>
          <w:szCs w:val="24"/>
        </w:rPr>
        <w:t xml:space="preserve"> formed the nucleus of the Catholic party.</w:t>
      </w:r>
      <w:r w:rsidR="009F1DB2">
        <w:rPr>
          <w:rFonts w:ascii="Times New Roman" w:hAnsi="Times New Roman" w:cs="Times New Roman"/>
          <w:sz w:val="24"/>
          <w:szCs w:val="24"/>
        </w:rPr>
        <w:t xml:space="preserve"> One of the</w:t>
      </w:r>
      <w:r w:rsidR="00785D1F">
        <w:rPr>
          <w:rFonts w:ascii="Times New Roman" w:hAnsi="Times New Roman" w:cs="Times New Roman"/>
          <w:sz w:val="24"/>
          <w:szCs w:val="24"/>
        </w:rPr>
        <w:t>m</w:t>
      </w:r>
      <w:r w:rsidR="009F1DB2">
        <w:rPr>
          <w:rFonts w:ascii="Times New Roman" w:hAnsi="Times New Roman" w:cs="Times New Roman"/>
          <w:sz w:val="24"/>
          <w:szCs w:val="24"/>
        </w:rPr>
        <w:t xml:space="preserve"> was</w:t>
      </w:r>
      <w:r w:rsidR="00B14AC6" w:rsidRPr="00B14AC6">
        <w:rPr>
          <w:rFonts w:ascii="Times New Roman" w:hAnsi="Times New Roman" w:cs="Times New Roman"/>
          <w:sz w:val="24"/>
          <w:szCs w:val="24"/>
        </w:rPr>
        <w:t xml:space="preserve"> François de Montpezat</w:t>
      </w:r>
      <w:r w:rsidR="00614533">
        <w:rPr>
          <w:rFonts w:ascii="Times New Roman" w:hAnsi="Times New Roman" w:cs="Times New Roman"/>
          <w:sz w:val="24"/>
          <w:szCs w:val="24"/>
        </w:rPr>
        <w:t>, who was already fighting his brother and the</w:t>
      </w:r>
      <w:r w:rsidR="00AE1F0C">
        <w:rPr>
          <w:rFonts w:ascii="Times New Roman" w:hAnsi="Times New Roman" w:cs="Times New Roman"/>
          <w:sz w:val="24"/>
          <w:szCs w:val="24"/>
        </w:rPr>
        <w:t xml:space="preserve"> </w:t>
      </w:r>
      <w:r w:rsidR="009F1DB2">
        <w:rPr>
          <w:rFonts w:ascii="Times New Roman" w:hAnsi="Times New Roman" w:cs="Times New Roman"/>
          <w:sz w:val="24"/>
          <w:szCs w:val="24"/>
        </w:rPr>
        <w:t>Protestant</w:t>
      </w:r>
      <w:r w:rsidR="00AE1F0C">
        <w:rPr>
          <w:rFonts w:ascii="Times New Roman" w:hAnsi="Times New Roman" w:cs="Times New Roman"/>
          <w:sz w:val="24"/>
          <w:szCs w:val="24"/>
        </w:rPr>
        <w:t>s threatening his inheritance</w:t>
      </w:r>
      <w:r w:rsidR="009F1DB2">
        <w:rPr>
          <w:rFonts w:ascii="Times New Roman" w:hAnsi="Times New Roman" w:cs="Times New Roman"/>
          <w:sz w:val="24"/>
          <w:szCs w:val="24"/>
        </w:rPr>
        <w:t xml:space="preserve">. </w:t>
      </w:r>
      <w:r w:rsidR="009F1DB2" w:rsidRPr="009F1DB2">
        <w:rPr>
          <w:rFonts w:ascii="Times New Roman" w:hAnsi="Times New Roman" w:cs="Times New Roman"/>
          <w:sz w:val="24"/>
          <w:szCs w:val="24"/>
        </w:rPr>
        <w:t>François</w:t>
      </w:r>
      <w:r w:rsidR="009F1DB2">
        <w:rPr>
          <w:rFonts w:ascii="Times New Roman" w:hAnsi="Times New Roman" w:cs="Times New Roman"/>
          <w:sz w:val="24"/>
          <w:szCs w:val="24"/>
        </w:rPr>
        <w:t xml:space="preserve"> </w:t>
      </w:r>
      <w:r w:rsidR="000E3E4B">
        <w:rPr>
          <w:rFonts w:ascii="Times New Roman" w:hAnsi="Times New Roman" w:cs="Times New Roman"/>
          <w:sz w:val="24"/>
          <w:szCs w:val="24"/>
        </w:rPr>
        <w:t xml:space="preserve">was paid 1,050 </w:t>
      </w:r>
      <w:r w:rsidR="000E3E4B">
        <w:rPr>
          <w:rFonts w:ascii="Times New Roman" w:hAnsi="Times New Roman" w:cs="Times New Roman"/>
          <w:i/>
          <w:sz w:val="24"/>
          <w:szCs w:val="24"/>
        </w:rPr>
        <w:t>livres</w:t>
      </w:r>
      <w:r w:rsidR="000E3E4B">
        <w:rPr>
          <w:rFonts w:ascii="Times New Roman" w:hAnsi="Times New Roman" w:cs="Times New Roman"/>
          <w:sz w:val="24"/>
          <w:szCs w:val="24"/>
        </w:rPr>
        <w:t xml:space="preserve"> for his part in </w:t>
      </w:r>
      <w:r w:rsidR="00DD78D9">
        <w:rPr>
          <w:rFonts w:ascii="Times New Roman" w:hAnsi="Times New Roman" w:cs="Times New Roman"/>
          <w:sz w:val="24"/>
          <w:szCs w:val="24"/>
        </w:rPr>
        <w:t xml:space="preserve">the </w:t>
      </w:r>
      <w:r w:rsidR="000E3E4B">
        <w:rPr>
          <w:rFonts w:ascii="Times New Roman" w:hAnsi="Times New Roman" w:cs="Times New Roman"/>
          <w:sz w:val="24"/>
          <w:szCs w:val="24"/>
        </w:rPr>
        <w:t xml:space="preserve">policing </w:t>
      </w:r>
      <w:r w:rsidR="00DD78D9">
        <w:rPr>
          <w:rFonts w:ascii="Times New Roman" w:hAnsi="Times New Roman" w:cs="Times New Roman"/>
          <w:sz w:val="24"/>
          <w:szCs w:val="24"/>
        </w:rPr>
        <w:t xml:space="preserve">operation in the region that </w:t>
      </w:r>
      <w:r w:rsidR="000E3E4B">
        <w:rPr>
          <w:rFonts w:ascii="Times New Roman" w:hAnsi="Times New Roman" w:cs="Times New Roman"/>
          <w:sz w:val="24"/>
          <w:szCs w:val="24"/>
        </w:rPr>
        <w:t>follow</w:t>
      </w:r>
      <w:r w:rsidR="00DD78D9">
        <w:rPr>
          <w:rFonts w:ascii="Times New Roman" w:hAnsi="Times New Roman" w:cs="Times New Roman"/>
          <w:sz w:val="24"/>
          <w:szCs w:val="24"/>
        </w:rPr>
        <w:t>ed</w:t>
      </w:r>
      <w:r w:rsidR="000E3E4B">
        <w:rPr>
          <w:rFonts w:ascii="Times New Roman" w:hAnsi="Times New Roman" w:cs="Times New Roman"/>
          <w:sz w:val="24"/>
          <w:szCs w:val="24"/>
        </w:rPr>
        <w:t xml:space="preserve"> the Conspiracy </w:t>
      </w:r>
      <w:r w:rsidR="000E3E4B">
        <w:rPr>
          <w:rFonts w:ascii="Times New Roman" w:hAnsi="Times New Roman" w:cs="Times New Roman"/>
          <w:sz w:val="24"/>
          <w:szCs w:val="24"/>
        </w:rPr>
        <w:lastRenderedPageBreak/>
        <w:t>of Amboise.</w:t>
      </w:r>
      <w:r w:rsidR="00DD78D9">
        <w:rPr>
          <w:rStyle w:val="FootnoteReference"/>
          <w:rFonts w:ascii="Times New Roman" w:hAnsi="Times New Roman" w:cs="Times New Roman"/>
          <w:sz w:val="24"/>
          <w:szCs w:val="24"/>
        </w:rPr>
        <w:footnoteReference w:id="63"/>
      </w:r>
      <w:r w:rsidR="00DD78D9" w:rsidRPr="00B14AC6">
        <w:rPr>
          <w:rFonts w:ascii="Times New Roman" w:hAnsi="Times New Roman" w:cs="Times New Roman"/>
          <w:sz w:val="24"/>
          <w:szCs w:val="24"/>
        </w:rPr>
        <w:t xml:space="preserve"> </w:t>
      </w:r>
      <w:r w:rsidR="00DD78D9">
        <w:rPr>
          <w:rFonts w:ascii="Times New Roman" w:hAnsi="Times New Roman" w:cs="Times New Roman"/>
          <w:sz w:val="24"/>
          <w:szCs w:val="24"/>
        </w:rPr>
        <w:t xml:space="preserve">He </w:t>
      </w:r>
      <w:r>
        <w:rPr>
          <w:rFonts w:ascii="Times New Roman" w:hAnsi="Times New Roman" w:cs="Times New Roman"/>
          <w:sz w:val="24"/>
          <w:szCs w:val="24"/>
        </w:rPr>
        <w:t xml:space="preserve">received </w:t>
      </w:r>
      <w:r w:rsidR="00BD768C">
        <w:rPr>
          <w:rFonts w:ascii="Times New Roman" w:hAnsi="Times New Roman" w:cs="Times New Roman"/>
          <w:sz w:val="24"/>
          <w:szCs w:val="24"/>
        </w:rPr>
        <w:t xml:space="preserve">a </w:t>
      </w:r>
      <w:r w:rsidR="00DD78D9">
        <w:rPr>
          <w:rFonts w:ascii="Times New Roman" w:hAnsi="Times New Roman" w:cs="Times New Roman"/>
          <w:sz w:val="24"/>
          <w:szCs w:val="24"/>
        </w:rPr>
        <w:t>commission to arrest rebels and those suspecte</w:t>
      </w:r>
      <w:r>
        <w:rPr>
          <w:rFonts w:ascii="Times New Roman" w:hAnsi="Times New Roman" w:cs="Times New Roman"/>
          <w:sz w:val="24"/>
          <w:szCs w:val="24"/>
        </w:rPr>
        <w:t>d of plotting against the Guise</w:t>
      </w:r>
      <w:r w:rsidR="00DD78D9">
        <w:rPr>
          <w:rFonts w:ascii="Times New Roman" w:hAnsi="Times New Roman" w:cs="Times New Roman"/>
          <w:sz w:val="24"/>
          <w:szCs w:val="24"/>
        </w:rPr>
        <w:t>. In June he</w:t>
      </w:r>
      <w:r w:rsidR="00B14AC6" w:rsidRPr="00B14AC6">
        <w:rPr>
          <w:rFonts w:ascii="Times New Roman" w:hAnsi="Times New Roman" w:cs="Times New Roman"/>
          <w:sz w:val="24"/>
          <w:szCs w:val="24"/>
        </w:rPr>
        <w:t xml:space="preserve"> </w:t>
      </w:r>
      <w:r w:rsidR="00DD78D9">
        <w:rPr>
          <w:rFonts w:ascii="Times New Roman" w:hAnsi="Times New Roman" w:cs="Times New Roman"/>
          <w:sz w:val="24"/>
          <w:szCs w:val="24"/>
        </w:rPr>
        <w:t>arrived in</w:t>
      </w:r>
      <w:r w:rsidR="009F1DB2">
        <w:rPr>
          <w:rFonts w:ascii="Times New Roman" w:hAnsi="Times New Roman" w:cs="Times New Roman"/>
          <w:sz w:val="24"/>
          <w:szCs w:val="24"/>
        </w:rPr>
        <w:t xml:space="preserve"> Agen to </w:t>
      </w:r>
      <w:r w:rsidR="00DD78D9">
        <w:rPr>
          <w:rFonts w:ascii="Times New Roman" w:hAnsi="Times New Roman" w:cs="Times New Roman"/>
          <w:sz w:val="24"/>
          <w:szCs w:val="24"/>
        </w:rPr>
        <w:t>meet with other Catholics.</w:t>
      </w:r>
      <w:r w:rsidR="009F1DB2">
        <w:rPr>
          <w:rFonts w:ascii="Times New Roman" w:hAnsi="Times New Roman" w:cs="Times New Roman"/>
          <w:sz w:val="24"/>
          <w:szCs w:val="24"/>
        </w:rPr>
        <w:t xml:space="preserve"> </w:t>
      </w:r>
      <w:r w:rsidR="00B14AC6">
        <w:rPr>
          <w:rFonts w:ascii="Times New Roman" w:hAnsi="Times New Roman" w:cs="Times New Roman"/>
          <w:sz w:val="24"/>
          <w:szCs w:val="24"/>
        </w:rPr>
        <w:t>Th</w:t>
      </w:r>
      <w:r w:rsidR="00DD78D9">
        <w:rPr>
          <w:rFonts w:ascii="Times New Roman" w:hAnsi="Times New Roman" w:cs="Times New Roman"/>
          <w:sz w:val="24"/>
          <w:szCs w:val="24"/>
        </w:rPr>
        <w:t>ese</w:t>
      </w:r>
      <w:r w:rsidR="00B14AC6">
        <w:rPr>
          <w:rFonts w:ascii="Times New Roman" w:hAnsi="Times New Roman" w:cs="Times New Roman"/>
          <w:sz w:val="24"/>
          <w:szCs w:val="24"/>
        </w:rPr>
        <w:t xml:space="preserve"> </w:t>
      </w:r>
      <w:r w:rsidR="00AE1F0C">
        <w:rPr>
          <w:rFonts w:ascii="Times New Roman" w:hAnsi="Times New Roman" w:cs="Times New Roman"/>
          <w:sz w:val="24"/>
          <w:szCs w:val="24"/>
        </w:rPr>
        <w:t xml:space="preserve">men were royal judges and lawyers, aldermen of the town and two </w:t>
      </w:r>
      <w:r w:rsidR="003B27AC">
        <w:rPr>
          <w:rFonts w:ascii="Times New Roman" w:hAnsi="Times New Roman" w:cs="Times New Roman"/>
          <w:sz w:val="24"/>
          <w:szCs w:val="24"/>
        </w:rPr>
        <w:t xml:space="preserve">canons, brothers called Lalande, one of whom, </w:t>
      </w:r>
      <w:r w:rsidR="009F1DB2">
        <w:rPr>
          <w:rFonts w:ascii="Times New Roman" w:hAnsi="Times New Roman" w:cs="Times New Roman"/>
          <w:sz w:val="24"/>
          <w:szCs w:val="24"/>
        </w:rPr>
        <w:t>Clément</w:t>
      </w:r>
      <w:r w:rsidR="003B27AC">
        <w:rPr>
          <w:rFonts w:ascii="Times New Roman" w:hAnsi="Times New Roman" w:cs="Times New Roman"/>
          <w:sz w:val="24"/>
          <w:szCs w:val="24"/>
        </w:rPr>
        <w:t xml:space="preserve">, </w:t>
      </w:r>
      <w:r w:rsidR="009F1DB2">
        <w:rPr>
          <w:rFonts w:ascii="Times New Roman" w:hAnsi="Times New Roman" w:cs="Times New Roman"/>
          <w:sz w:val="24"/>
          <w:szCs w:val="24"/>
        </w:rPr>
        <w:t xml:space="preserve">canon of </w:t>
      </w:r>
      <w:r w:rsidR="00B14AC6" w:rsidRPr="00B14AC6">
        <w:rPr>
          <w:rFonts w:ascii="Times New Roman" w:hAnsi="Times New Roman" w:cs="Times New Roman"/>
          <w:sz w:val="24"/>
          <w:szCs w:val="24"/>
        </w:rPr>
        <w:t xml:space="preserve">Saint Caprais, </w:t>
      </w:r>
      <w:r w:rsidR="003B27AC">
        <w:rPr>
          <w:rFonts w:ascii="Times New Roman" w:hAnsi="Times New Roman" w:cs="Times New Roman"/>
          <w:sz w:val="24"/>
          <w:szCs w:val="24"/>
        </w:rPr>
        <w:t xml:space="preserve">was </w:t>
      </w:r>
      <w:r w:rsidR="00B14AC6" w:rsidRPr="00B14AC6">
        <w:rPr>
          <w:rFonts w:ascii="Times New Roman" w:hAnsi="Times New Roman" w:cs="Times New Roman"/>
          <w:sz w:val="24"/>
          <w:szCs w:val="24"/>
        </w:rPr>
        <w:t>described</w:t>
      </w:r>
      <w:r w:rsidR="003B27AC">
        <w:rPr>
          <w:rFonts w:ascii="Times New Roman" w:hAnsi="Times New Roman" w:cs="Times New Roman"/>
          <w:sz w:val="24"/>
          <w:szCs w:val="24"/>
        </w:rPr>
        <w:t xml:space="preserve"> by </w:t>
      </w:r>
      <w:r>
        <w:rPr>
          <w:rFonts w:ascii="Times New Roman" w:hAnsi="Times New Roman" w:cs="Times New Roman"/>
          <w:sz w:val="24"/>
          <w:szCs w:val="24"/>
        </w:rPr>
        <w:t xml:space="preserve">the Protestant historian, </w:t>
      </w:r>
      <w:r w:rsidR="003B27AC">
        <w:rPr>
          <w:rFonts w:ascii="Times New Roman" w:hAnsi="Times New Roman" w:cs="Times New Roman"/>
          <w:sz w:val="24"/>
          <w:szCs w:val="24"/>
        </w:rPr>
        <w:t>Bèze,</w:t>
      </w:r>
      <w:r w:rsidR="00B14AC6" w:rsidRPr="00B14AC6">
        <w:rPr>
          <w:rFonts w:ascii="Times New Roman" w:hAnsi="Times New Roman" w:cs="Times New Roman"/>
          <w:sz w:val="24"/>
          <w:szCs w:val="24"/>
        </w:rPr>
        <w:t xml:space="preserve"> as ‘carrying a sword and buckler under his robes.’</w:t>
      </w:r>
      <w:r w:rsidR="003B27AC">
        <w:rPr>
          <w:rStyle w:val="FootnoteReference"/>
          <w:rFonts w:ascii="Times New Roman" w:hAnsi="Times New Roman" w:cs="Times New Roman"/>
          <w:sz w:val="24"/>
          <w:szCs w:val="24"/>
        </w:rPr>
        <w:footnoteReference w:id="64"/>
      </w:r>
      <w:r w:rsidR="00B14AC6" w:rsidRPr="00B14AC6">
        <w:rPr>
          <w:rFonts w:ascii="Times New Roman" w:hAnsi="Times New Roman" w:cs="Times New Roman"/>
          <w:sz w:val="24"/>
          <w:szCs w:val="24"/>
        </w:rPr>
        <w:t xml:space="preserve">  </w:t>
      </w:r>
      <w:r w:rsidR="009F1DB2">
        <w:rPr>
          <w:rFonts w:ascii="Times New Roman" w:hAnsi="Times New Roman" w:cs="Times New Roman"/>
          <w:sz w:val="24"/>
          <w:szCs w:val="24"/>
        </w:rPr>
        <w:t>T</w:t>
      </w:r>
      <w:r w:rsidR="00B14AC6" w:rsidRPr="00B14AC6">
        <w:rPr>
          <w:rFonts w:ascii="Times New Roman" w:hAnsi="Times New Roman" w:cs="Times New Roman"/>
          <w:sz w:val="24"/>
          <w:szCs w:val="24"/>
        </w:rPr>
        <w:t>hey establish</w:t>
      </w:r>
      <w:r w:rsidR="009F1DB2">
        <w:rPr>
          <w:rFonts w:ascii="Times New Roman" w:hAnsi="Times New Roman" w:cs="Times New Roman"/>
          <w:sz w:val="24"/>
          <w:szCs w:val="24"/>
        </w:rPr>
        <w:t>ed</w:t>
      </w:r>
      <w:r w:rsidR="00B14AC6" w:rsidRPr="00B14AC6">
        <w:rPr>
          <w:rFonts w:ascii="Times New Roman" w:hAnsi="Times New Roman" w:cs="Times New Roman"/>
          <w:sz w:val="24"/>
          <w:szCs w:val="24"/>
        </w:rPr>
        <w:t xml:space="preserve"> a </w:t>
      </w:r>
      <w:r w:rsidR="00B14AC6" w:rsidRPr="00B14AC6">
        <w:rPr>
          <w:rFonts w:ascii="Times New Roman" w:hAnsi="Times New Roman" w:cs="Times New Roman"/>
          <w:i/>
          <w:sz w:val="24"/>
          <w:szCs w:val="24"/>
        </w:rPr>
        <w:t>conseil militaire</w:t>
      </w:r>
      <w:r w:rsidR="00B14AC6" w:rsidRPr="00B14AC6">
        <w:rPr>
          <w:rFonts w:ascii="Times New Roman" w:hAnsi="Times New Roman" w:cs="Times New Roman"/>
          <w:sz w:val="24"/>
          <w:szCs w:val="24"/>
        </w:rPr>
        <w:t xml:space="preserve"> to monitor Protestant activity in the region </w:t>
      </w:r>
      <w:r w:rsidR="00DE3A97">
        <w:rPr>
          <w:rFonts w:ascii="Times New Roman" w:hAnsi="Times New Roman" w:cs="Times New Roman"/>
          <w:sz w:val="24"/>
          <w:szCs w:val="24"/>
        </w:rPr>
        <w:t xml:space="preserve">and </w:t>
      </w:r>
      <w:r w:rsidR="009F1DB2">
        <w:rPr>
          <w:rFonts w:ascii="Times New Roman" w:hAnsi="Times New Roman" w:cs="Times New Roman"/>
          <w:sz w:val="24"/>
          <w:szCs w:val="24"/>
        </w:rPr>
        <w:t>set about organizing a</w:t>
      </w:r>
      <w:r w:rsidR="00B14AC6" w:rsidRPr="00B14AC6">
        <w:rPr>
          <w:rFonts w:ascii="Times New Roman" w:hAnsi="Times New Roman" w:cs="Times New Roman"/>
          <w:sz w:val="24"/>
          <w:szCs w:val="24"/>
        </w:rPr>
        <w:t xml:space="preserve"> militia furnished from the town’s arsenal.</w:t>
      </w:r>
      <w:r w:rsidR="00DE3A97">
        <w:rPr>
          <w:rFonts w:ascii="Times New Roman" w:hAnsi="Times New Roman" w:cs="Times New Roman"/>
          <w:sz w:val="24"/>
          <w:szCs w:val="24"/>
        </w:rPr>
        <w:t xml:space="preserve"> Michel de Montaigne was one of three</w:t>
      </w:r>
      <w:r w:rsidR="00AE1F0C">
        <w:rPr>
          <w:rFonts w:ascii="Times New Roman" w:hAnsi="Times New Roman" w:cs="Times New Roman"/>
          <w:sz w:val="24"/>
          <w:szCs w:val="24"/>
        </w:rPr>
        <w:t xml:space="preserve"> judges of the</w:t>
      </w:r>
      <w:r w:rsidR="00FB7670">
        <w:rPr>
          <w:rFonts w:ascii="Times New Roman" w:hAnsi="Times New Roman" w:cs="Times New Roman"/>
          <w:sz w:val="24"/>
          <w:szCs w:val="24"/>
        </w:rPr>
        <w:t xml:space="preserve"> Parlement of Bordeaux </w:t>
      </w:r>
      <w:r w:rsidR="00DE3A97">
        <w:rPr>
          <w:rFonts w:ascii="Times New Roman" w:hAnsi="Times New Roman" w:cs="Times New Roman"/>
          <w:sz w:val="24"/>
          <w:szCs w:val="24"/>
        </w:rPr>
        <w:t>requested by Navarre to investigate their activities</w:t>
      </w:r>
      <w:r w:rsidR="00FB7670">
        <w:rPr>
          <w:rFonts w:ascii="Times New Roman" w:hAnsi="Times New Roman" w:cs="Times New Roman"/>
          <w:sz w:val="24"/>
          <w:szCs w:val="24"/>
        </w:rPr>
        <w:t>.</w:t>
      </w:r>
      <w:r w:rsidR="00FB7670">
        <w:rPr>
          <w:rStyle w:val="FootnoteReference"/>
          <w:rFonts w:ascii="Times New Roman" w:hAnsi="Times New Roman" w:cs="Times New Roman"/>
          <w:sz w:val="24"/>
          <w:szCs w:val="24"/>
        </w:rPr>
        <w:footnoteReference w:id="65"/>
      </w:r>
    </w:p>
    <w:p w:rsidR="00A163CA" w:rsidRDefault="00B14AC6" w:rsidP="00B14AC6">
      <w:pPr>
        <w:spacing w:line="480" w:lineRule="auto"/>
        <w:rPr>
          <w:rFonts w:ascii="Times New Roman" w:hAnsi="Times New Roman" w:cs="Times New Roman"/>
          <w:sz w:val="24"/>
          <w:szCs w:val="24"/>
        </w:rPr>
      </w:pPr>
      <w:r w:rsidRPr="00B14AC6">
        <w:rPr>
          <w:rFonts w:ascii="Times New Roman" w:hAnsi="Times New Roman" w:cs="Times New Roman"/>
          <w:sz w:val="24"/>
          <w:szCs w:val="24"/>
        </w:rPr>
        <w:tab/>
      </w:r>
      <w:r w:rsidR="00BD768C">
        <w:rPr>
          <w:rFonts w:ascii="Times New Roman" w:hAnsi="Times New Roman" w:cs="Times New Roman"/>
          <w:sz w:val="24"/>
          <w:szCs w:val="24"/>
        </w:rPr>
        <w:t xml:space="preserve">Fumel also identified with </w:t>
      </w:r>
      <w:r w:rsidR="00471070">
        <w:rPr>
          <w:rFonts w:ascii="Times New Roman" w:hAnsi="Times New Roman" w:cs="Times New Roman"/>
          <w:sz w:val="24"/>
          <w:szCs w:val="24"/>
        </w:rPr>
        <w:t xml:space="preserve">this </w:t>
      </w:r>
      <w:r w:rsidR="00BD768C">
        <w:rPr>
          <w:rFonts w:ascii="Times New Roman" w:hAnsi="Times New Roman" w:cs="Times New Roman"/>
          <w:sz w:val="24"/>
          <w:szCs w:val="24"/>
        </w:rPr>
        <w:t xml:space="preserve">Party. </w:t>
      </w:r>
      <w:r w:rsidRPr="00B14AC6">
        <w:rPr>
          <w:rFonts w:ascii="Times New Roman" w:hAnsi="Times New Roman" w:cs="Times New Roman"/>
          <w:sz w:val="24"/>
          <w:szCs w:val="24"/>
        </w:rPr>
        <w:t>The extent of the animosity that existed</w:t>
      </w:r>
      <w:r w:rsidR="00AE1F0C">
        <w:rPr>
          <w:rFonts w:ascii="Times New Roman" w:hAnsi="Times New Roman" w:cs="Times New Roman"/>
          <w:sz w:val="24"/>
          <w:szCs w:val="24"/>
        </w:rPr>
        <w:t xml:space="preserve"> between</w:t>
      </w:r>
      <w:r w:rsidRPr="00B14AC6">
        <w:rPr>
          <w:rFonts w:ascii="Times New Roman" w:hAnsi="Times New Roman" w:cs="Times New Roman"/>
          <w:sz w:val="24"/>
          <w:szCs w:val="24"/>
        </w:rPr>
        <w:t xml:space="preserve"> </w:t>
      </w:r>
      <w:r w:rsidR="00785D1F">
        <w:rPr>
          <w:rFonts w:ascii="Times New Roman" w:hAnsi="Times New Roman" w:cs="Times New Roman"/>
          <w:sz w:val="24"/>
          <w:szCs w:val="24"/>
        </w:rPr>
        <w:t>him</w:t>
      </w:r>
      <w:r w:rsidR="00471070">
        <w:rPr>
          <w:rFonts w:ascii="Times New Roman" w:hAnsi="Times New Roman" w:cs="Times New Roman"/>
          <w:sz w:val="24"/>
          <w:szCs w:val="24"/>
        </w:rPr>
        <w:t xml:space="preserve"> and </w:t>
      </w:r>
      <w:r w:rsidR="00785D1F">
        <w:rPr>
          <w:rFonts w:ascii="Times New Roman" w:hAnsi="Times New Roman" w:cs="Times New Roman"/>
          <w:sz w:val="24"/>
          <w:szCs w:val="24"/>
        </w:rPr>
        <w:t>his</w:t>
      </w:r>
      <w:r w:rsidR="00471070">
        <w:rPr>
          <w:rFonts w:ascii="Times New Roman" w:hAnsi="Times New Roman" w:cs="Times New Roman"/>
          <w:sz w:val="24"/>
          <w:szCs w:val="24"/>
        </w:rPr>
        <w:t xml:space="preserve"> opponents</w:t>
      </w:r>
      <w:r>
        <w:rPr>
          <w:rFonts w:ascii="Times New Roman" w:hAnsi="Times New Roman" w:cs="Times New Roman"/>
          <w:sz w:val="24"/>
          <w:szCs w:val="24"/>
        </w:rPr>
        <w:t xml:space="preserve"> </w:t>
      </w:r>
      <w:r w:rsidR="003B27AC">
        <w:rPr>
          <w:rFonts w:ascii="Times New Roman" w:hAnsi="Times New Roman" w:cs="Times New Roman"/>
          <w:sz w:val="24"/>
          <w:szCs w:val="24"/>
        </w:rPr>
        <w:t>at this time</w:t>
      </w:r>
      <w:r w:rsidR="00A72178">
        <w:rPr>
          <w:rFonts w:ascii="Times New Roman" w:hAnsi="Times New Roman" w:cs="Times New Roman"/>
          <w:sz w:val="24"/>
          <w:szCs w:val="24"/>
        </w:rPr>
        <w:t xml:space="preserve"> </w:t>
      </w:r>
      <w:r w:rsidRPr="00B14AC6">
        <w:rPr>
          <w:rFonts w:ascii="Times New Roman" w:hAnsi="Times New Roman" w:cs="Times New Roman"/>
          <w:sz w:val="24"/>
          <w:szCs w:val="24"/>
        </w:rPr>
        <w:t>can be gauged by a lawsuit that Fumel brought against Antoine de Lanusse, sieur de Lachappelle</w:t>
      </w:r>
      <w:r w:rsidR="00E25B4B">
        <w:rPr>
          <w:rFonts w:ascii="Times New Roman" w:hAnsi="Times New Roman" w:cs="Times New Roman"/>
          <w:sz w:val="24"/>
          <w:szCs w:val="24"/>
        </w:rPr>
        <w:t xml:space="preserve">. </w:t>
      </w:r>
      <w:r w:rsidRPr="00B14AC6">
        <w:rPr>
          <w:rFonts w:ascii="Times New Roman" w:hAnsi="Times New Roman" w:cs="Times New Roman"/>
          <w:sz w:val="24"/>
          <w:szCs w:val="24"/>
        </w:rPr>
        <w:t xml:space="preserve">All that </w:t>
      </w:r>
      <w:r w:rsidR="00E25B4B">
        <w:rPr>
          <w:rFonts w:ascii="Times New Roman" w:hAnsi="Times New Roman" w:cs="Times New Roman"/>
          <w:sz w:val="24"/>
          <w:szCs w:val="24"/>
        </w:rPr>
        <w:t xml:space="preserve">survives from the case are the </w:t>
      </w:r>
      <w:r w:rsidR="00471070">
        <w:rPr>
          <w:rFonts w:ascii="Times New Roman" w:hAnsi="Times New Roman" w:cs="Times New Roman"/>
          <w:sz w:val="24"/>
          <w:szCs w:val="24"/>
        </w:rPr>
        <w:t>‘</w:t>
      </w:r>
      <w:r w:rsidRPr="00B14AC6">
        <w:rPr>
          <w:rFonts w:ascii="Times New Roman" w:hAnsi="Times New Roman" w:cs="Times New Roman"/>
          <w:sz w:val="24"/>
          <w:szCs w:val="24"/>
        </w:rPr>
        <w:t>justifi</w:t>
      </w:r>
      <w:r w:rsidR="00E25B4B">
        <w:rPr>
          <w:rFonts w:ascii="Times New Roman" w:hAnsi="Times New Roman" w:cs="Times New Roman"/>
          <w:sz w:val="24"/>
          <w:szCs w:val="24"/>
        </w:rPr>
        <w:t>catory facts</w:t>
      </w:r>
      <w:r w:rsidR="00471070">
        <w:rPr>
          <w:rFonts w:ascii="Times New Roman" w:hAnsi="Times New Roman" w:cs="Times New Roman"/>
          <w:sz w:val="24"/>
          <w:szCs w:val="24"/>
        </w:rPr>
        <w:t>’</w:t>
      </w:r>
      <w:r w:rsidRPr="00B14AC6">
        <w:rPr>
          <w:rFonts w:ascii="Times New Roman" w:hAnsi="Times New Roman" w:cs="Times New Roman"/>
          <w:sz w:val="24"/>
          <w:szCs w:val="24"/>
        </w:rPr>
        <w:t xml:space="preserve"> </w:t>
      </w:r>
      <w:r>
        <w:rPr>
          <w:rFonts w:ascii="Times New Roman" w:hAnsi="Times New Roman" w:cs="Times New Roman"/>
          <w:sz w:val="24"/>
          <w:szCs w:val="24"/>
        </w:rPr>
        <w:t xml:space="preserve">presented </w:t>
      </w:r>
      <w:r w:rsidR="00E25B4B">
        <w:rPr>
          <w:rFonts w:ascii="Times New Roman" w:hAnsi="Times New Roman" w:cs="Times New Roman"/>
          <w:sz w:val="24"/>
          <w:szCs w:val="24"/>
        </w:rPr>
        <w:t xml:space="preserve">to the Parlement of Bordeaux </w:t>
      </w:r>
      <w:r w:rsidRPr="00B14AC6">
        <w:rPr>
          <w:rFonts w:ascii="Times New Roman" w:hAnsi="Times New Roman" w:cs="Times New Roman"/>
          <w:sz w:val="24"/>
          <w:szCs w:val="24"/>
        </w:rPr>
        <w:t xml:space="preserve">by the defendant </w:t>
      </w:r>
      <w:r>
        <w:rPr>
          <w:rFonts w:ascii="Times New Roman" w:hAnsi="Times New Roman" w:cs="Times New Roman"/>
          <w:sz w:val="24"/>
          <w:szCs w:val="24"/>
        </w:rPr>
        <w:t>to</w:t>
      </w:r>
      <w:r w:rsidRPr="00B14AC6">
        <w:rPr>
          <w:rFonts w:ascii="Times New Roman" w:hAnsi="Times New Roman" w:cs="Times New Roman"/>
          <w:sz w:val="24"/>
          <w:szCs w:val="24"/>
        </w:rPr>
        <w:t xml:space="preserve"> </w:t>
      </w:r>
      <w:r>
        <w:rPr>
          <w:rFonts w:ascii="Times New Roman" w:hAnsi="Times New Roman" w:cs="Times New Roman"/>
          <w:sz w:val="24"/>
          <w:szCs w:val="24"/>
        </w:rPr>
        <w:t>vindicate hi</w:t>
      </w:r>
      <w:r w:rsidR="00471070">
        <w:rPr>
          <w:rFonts w:ascii="Times New Roman" w:hAnsi="Times New Roman" w:cs="Times New Roman"/>
          <w:sz w:val="24"/>
          <w:szCs w:val="24"/>
        </w:rPr>
        <w:t>mself</w:t>
      </w:r>
      <w:r>
        <w:rPr>
          <w:rFonts w:ascii="Times New Roman" w:hAnsi="Times New Roman" w:cs="Times New Roman"/>
          <w:sz w:val="24"/>
          <w:szCs w:val="24"/>
        </w:rPr>
        <w:t>.</w:t>
      </w:r>
      <w:r w:rsidR="00A163CA" w:rsidRPr="00A163CA">
        <w:rPr>
          <w:rStyle w:val="FootnoteReference"/>
          <w:rFonts w:ascii="Times New Roman" w:hAnsi="Times New Roman" w:cs="Times New Roman"/>
          <w:sz w:val="24"/>
          <w:szCs w:val="24"/>
        </w:rPr>
        <w:t xml:space="preserve"> </w:t>
      </w:r>
      <w:r w:rsidR="00A163CA">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Lanusse</w:t>
      </w:r>
      <w:r w:rsidRPr="00B14AC6">
        <w:rPr>
          <w:rFonts w:ascii="Times New Roman" w:hAnsi="Times New Roman" w:cs="Times New Roman"/>
          <w:sz w:val="24"/>
          <w:szCs w:val="24"/>
        </w:rPr>
        <w:t xml:space="preserve"> was </w:t>
      </w:r>
      <w:r w:rsidRPr="00B14AC6">
        <w:rPr>
          <w:rFonts w:ascii="Times New Roman" w:hAnsi="Times New Roman" w:cs="Times New Roman"/>
          <w:i/>
          <w:sz w:val="24"/>
          <w:szCs w:val="24"/>
        </w:rPr>
        <w:t>lieutenant de robe courte</w:t>
      </w:r>
      <w:r w:rsidRPr="00B14AC6">
        <w:rPr>
          <w:rFonts w:ascii="Times New Roman" w:hAnsi="Times New Roman" w:cs="Times New Roman"/>
          <w:sz w:val="24"/>
          <w:szCs w:val="24"/>
        </w:rPr>
        <w:t xml:space="preserve"> of the </w:t>
      </w:r>
      <w:r w:rsidR="003B27AC">
        <w:rPr>
          <w:rFonts w:ascii="Times New Roman" w:hAnsi="Times New Roman" w:cs="Times New Roman"/>
          <w:sz w:val="24"/>
          <w:szCs w:val="24"/>
        </w:rPr>
        <w:t>sé</w:t>
      </w:r>
      <w:r w:rsidRPr="003B27AC">
        <w:rPr>
          <w:rFonts w:ascii="Times New Roman" w:hAnsi="Times New Roman" w:cs="Times New Roman"/>
          <w:sz w:val="24"/>
          <w:szCs w:val="24"/>
        </w:rPr>
        <w:t>n</w:t>
      </w:r>
      <w:r w:rsidR="003B27AC">
        <w:rPr>
          <w:rFonts w:ascii="Times New Roman" w:hAnsi="Times New Roman" w:cs="Times New Roman"/>
          <w:sz w:val="24"/>
          <w:szCs w:val="24"/>
        </w:rPr>
        <w:t>é</w:t>
      </w:r>
      <w:r w:rsidRPr="003B27AC">
        <w:rPr>
          <w:rFonts w:ascii="Times New Roman" w:hAnsi="Times New Roman" w:cs="Times New Roman"/>
          <w:sz w:val="24"/>
          <w:szCs w:val="24"/>
        </w:rPr>
        <w:t>schauss</w:t>
      </w:r>
      <w:r w:rsidR="003B27AC">
        <w:rPr>
          <w:rFonts w:ascii="Times New Roman" w:hAnsi="Times New Roman" w:cs="Times New Roman"/>
          <w:sz w:val="24"/>
          <w:szCs w:val="24"/>
        </w:rPr>
        <w:t>é</w:t>
      </w:r>
      <w:r w:rsidRPr="003B27AC">
        <w:rPr>
          <w:rFonts w:ascii="Times New Roman" w:hAnsi="Times New Roman" w:cs="Times New Roman"/>
          <w:sz w:val="24"/>
          <w:szCs w:val="24"/>
        </w:rPr>
        <w:t>e</w:t>
      </w:r>
      <w:r w:rsidRPr="00B14AC6">
        <w:rPr>
          <w:rFonts w:ascii="Times New Roman" w:hAnsi="Times New Roman" w:cs="Times New Roman"/>
          <w:sz w:val="24"/>
          <w:szCs w:val="24"/>
        </w:rPr>
        <w:t xml:space="preserve"> of Armagnac, and therefore responsible for policing the region immediately to the south of the Agenais. In April 1</w:t>
      </w:r>
      <w:r w:rsidR="004F3E01">
        <w:rPr>
          <w:rFonts w:ascii="Times New Roman" w:hAnsi="Times New Roman" w:cs="Times New Roman"/>
          <w:sz w:val="24"/>
          <w:szCs w:val="24"/>
        </w:rPr>
        <w:t xml:space="preserve">560 he recorded that masked men, </w:t>
      </w:r>
      <w:r w:rsidRPr="00B14AC6">
        <w:rPr>
          <w:rFonts w:ascii="Times New Roman" w:hAnsi="Times New Roman" w:cs="Times New Roman"/>
          <w:sz w:val="24"/>
          <w:szCs w:val="24"/>
        </w:rPr>
        <w:t xml:space="preserve">sent by the </w:t>
      </w:r>
      <w:r w:rsidRPr="00B14AC6">
        <w:rPr>
          <w:rFonts w:ascii="Times New Roman" w:hAnsi="Times New Roman" w:cs="Times New Roman"/>
          <w:i/>
          <w:sz w:val="24"/>
          <w:szCs w:val="24"/>
        </w:rPr>
        <w:t>receveur des tailles</w:t>
      </w:r>
      <w:r w:rsidRPr="00B14AC6">
        <w:rPr>
          <w:rFonts w:ascii="Times New Roman" w:hAnsi="Times New Roman" w:cs="Times New Roman"/>
          <w:sz w:val="24"/>
          <w:szCs w:val="24"/>
        </w:rPr>
        <w:t xml:space="preserve"> in the Agenais</w:t>
      </w:r>
      <w:r w:rsidR="004F3E01">
        <w:rPr>
          <w:rFonts w:ascii="Times New Roman" w:hAnsi="Times New Roman" w:cs="Times New Roman"/>
          <w:sz w:val="24"/>
          <w:szCs w:val="24"/>
        </w:rPr>
        <w:t>,</w:t>
      </w:r>
      <w:r w:rsidRPr="00B14AC6">
        <w:rPr>
          <w:rFonts w:ascii="Times New Roman" w:hAnsi="Times New Roman" w:cs="Times New Roman"/>
          <w:sz w:val="24"/>
          <w:szCs w:val="24"/>
        </w:rPr>
        <w:t xml:space="preserve"> came to his house </w:t>
      </w:r>
      <w:r w:rsidR="003B27AC">
        <w:rPr>
          <w:rFonts w:ascii="Times New Roman" w:hAnsi="Times New Roman" w:cs="Times New Roman"/>
          <w:sz w:val="24"/>
          <w:szCs w:val="24"/>
        </w:rPr>
        <w:t xml:space="preserve">in order </w:t>
      </w:r>
      <w:r w:rsidRPr="00B14AC6">
        <w:rPr>
          <w:rFonts w:ascii="Times New Roman" w:hAnsi="Times New Roman" w:cs="Times New Roman"/>
          <w:sz w:val="24"/>
          <w:szCs w:val="24"/>
        </w:rPr>
        <w:t xml:space="preserve">to arrest two </w:t>
      </w:r>
      <w:r w:rsidR="00672E2F">
        <w:rPr>
          <w:rFonts w:ascii="Times New Roman" w:hAnsi="Times New Roman" w:cs="Times New Roman"/>
          <w:sz w:val="24"/>
          <w:szCs w:val="24"/>
        </w:rPr>
        <w:t>suspects</w:t>
      </w:r>
      <w:r w:rsidRPr="00B14AC6">
        <w:rPr>
          <w:rFonts w:ascii="Times New Roman" w:hAnsi="Times New Roman" w:cs="Times New Roman"/>
          <w:sz w:val="24"/>
          <w:szCs w:val="24"/>
        </w:rPr>
        <w:t>.</w:t>
      </w:r>
      <w:r w:rsidR="00954EF0">
        <w:rPr>
          <w:rFonts w:ascii="Times New Roman" w:hAnsi="Times New Roman" w:cs="Times New Roman"/>
          <w:sz w:val="24"/>
          <w:szCs w:val="24"/>
        </w:rPr>
        <w:t xml:space="preserve"> It </w:t>
      </w:r>
      <w:r w:rsidR="00672E2F">
        <w:rPr>
          <w:rFonts w:ascii="Times New Roman" w:hAnsi="Times New Roman" w:cs="Times New Roman"/>
          <w:sz w:val="24"/>
          <w:szCs w:val="24"/>
        </w:rPr>
        <w:t>appears</w:t>
      </w:r>
      <w:r w:rsidR="00954EF0">
        <w:rPr>
          <w:rFonts w:ascii="Times New Roman" w:hAnsi="Times New Roman" w:cs="Times New Roman"/>
          <w:sz w:val="24"/>
          <w:szCs w:val="24"/>
        </w:rPr>
        <w:t xml:space="preserve"> that</w:t>
      </w:r>
      <w:r w:rsidRPr="00B14AC6">
        <w:rPr>
          <w:rFonts w:ascii="Times New Roman" w:hAnsi="Times New Roman" w:cs="Times New Roman"/>
          <w:sz w:val="24"/>
          <w:szCs w:val="24"/>
        </w:rPr>
        <w:t xml:space="preserve"> Lanusse was </w:t>
      </w:r>
      <w:r w:rsidR="00A163CA">
        <w:rPr>
          <w:rFonts w:ascii="Times New Roman" w:hAnsi="Times New Roman" w:cs="Times New Roman"/>
          <w:sz w:val="24"/>
          <w:szCs w:val="24"/>
        </w:rPr>
        <w:t>in the Protestant P</w:t>
      </w:r>
      <w:r w:rsidR="003B27AC">
        <w:rPr>
          <w:rFonts w:ascii="Times New Roman" w:hAnsi="Times New Roman" w:cs="Times New Roman"/>
          <w:sz w:val="24"/>
          <w:szCs w:val="24"/>
        </w:rPr>
        <w:t xml:space="preserve">arty and </w:t>
      </w:r>
      <w:r w:rsidRPr="00B14AC6">
        <w:rPr>
          <w:rFonts w:ascii="Times New Roman" w:hAnsi="Times New Roman" w:cs="Times New Roman"/>
          <w:sz w:val="24"/>
          <w:szCs w:val="24"/>
        </w:rPr>
        <w:t>accused</w:t>
      </w:r>
      <w:r w:rsidR="003B27AC">
        <w:rPr>
          <w:rFonts w:ascii="Times New Roman" w:hAnsi="Times New Roman" w:cs="Times New Roman"/>
          <w:sz w:val="24"/>
          <w:szCs w:val="24"/>
        </w:rPr>
        <w:t xml:space="preserve"> of</w:t>
      </w:r>
      <w:r w:rsidRPr="00B14AC6">
        <w:rPr>
          <w:rFonts w:ascii="Times New Roman" w:hAnsi="Times New Roman" w:cs="Times New Roman"/>
          <w:sz w:val="24"/>
          <w:szCs w:val="24"/>
        </w:rPr>
        <w:t xml:space="preserve"> aiding and abetting their escape. </w:t>
      </w:r>
      <w:r w:rsidR="003B27AC">
        <w:rPr>
          <w:rFonts w:ascii="Times New Roman" w:hAnsi="Times New Roman" w:cs="Times New Roman"/>
          <w:sz w:val="24"/>
          <w:szCs w:val="24"/>
        </w:rPr>
        <w:t>L</w:t>
      </w:r>
      <w:r w:rsidRPr="00B14AC6">
        <w:rPr>
          <w:rFonts w:ascii="Times New Roman" w:hAnsi="Times New Roman" w:cs="Times New Roman"/>
          <w:sz w:val="24"/>
          <w:szCs w:val="24"/>
        </w:rPr>
        <w:t xml:space="preserve">anusse’s </w:t>
      </w:r>
      <w:r w:rsidR="00A72178">
        <w:rPr>
          <w:rFonts w:ascii="Times New Roman" w:hAnsi="Times New Roman" w:cs="Times New Roman"/>
          <w:sz w:val="24"/>
          <w:szCs w:val="24"/>
        </w:rPr>
        <w:t xml:space="preserve">testimony drips with enmity: the </w:t>
      </w:r>
      <w:r w:rsidRPr="00B14AC6">
        <w:rPr>
          <w:rFonts w:ascii="Times New Roman" w:hAnsi="Times New Roman" w:cs="Times New Roman"/>
          <w:sz w:val="24"/>
          <w:szCs w:val="24"/>
        </w:rPr>
        <w:t xml:space="preserve">complaint against him </w:t>
      </w:r>
      <w:r w:rsidR="00A72178">
        <w:rPr>
          <w:rFonts w:ascii="Times New Roman" w:hAnsi="Times New Roman" w:cs="Times New Roman"/>
          <w:sz w:val="24"/>
          <w:szCs w:val="24"/>
        </w:rPr>
        <w:t>w</w:t>
      </w:r>
      <w:r w:rsidRPr="00B14AC6">
        <w:rPr>
          <w:rFonts w:ascii="Times New Roman" w:hAnsi="Times New Roman" w:cs="Times New Roman"/>
          <w:sz w:val="24"/>
          <w:szCs w:val="24"/>
        </w:rPr>
        <w:t>a</w:t>
      </w:r>
      <w:r w:rsidR="00A72178">
        <w:rPr>
          <w:rFonts w:ascii="Times New Roman" w:hAnsi="Times New Roman" w:cs="Times New Roman"/>
          <w:sz w:val="24"/>
          <w:szCs w:val="24"/>
        </w:rPr>
        <w:t>s</w:t>
      </w:r>
      <w:r w:rsidRPr="00B14AC6">
        <w:rPr>
          <w:rFonts w:ascii="Times New Roman" w:hAnsi="Times New Roman" w:cs="Times New Roman"/>
          <w:sz w:val="24"/>
          <w:szCs w:val="24"/>
        </w:rPr>
        <w:t xml:space="preserve"> </w:t>
      </w:r>
      <w:r w:rsidR="003B27AC">
        <w:rPr>
          <w:rFonts w:ascii="Times New Roman" w:hAnsi="Times New Roman" w:cs="Times New Roman"/>
          <w:sz w:val="24"/>
          <w:szCs w:val="24"/>
        </w:rPr>
        <w:t xml:space="preserve">an </w:t>
      </w:r>
      <w:r w:rsidRPr="00B14AC6">
        <w:rPr>
          <w:rFonts w:ascii="Times New Roman" w:hAnsi="Times New Roman" w:cs="Times New Roman"/>
          <w:sz w:val="24"/>
          <w:szCs w:val="24"/>
        </w:rPr>
        <w:t>act of ‘vengeance’ brought by his ‘mortal and capital enemies’.</w:t>
      </w:r>
      <w:r w:rsidR="00A163CA">
        <w:rPr>
          <w:rFonts w:ascii="Times New Roman" w:hAnsi="Times New Roman" w:cs="Times New Roman"/>
          <w:sz w:val="24"/>
          <w:szCs w:val="24"/>
        </w:rPr>
        <w:t xml:space="preserve"> These included Fumel </w:t>
      </w:r>
      <w:r w:rsidR="00672E2F">
        <w:rPr>
          <w:rFonts w:ascii="Times New Roman" w:hAnsi="Times New Roman" w:cs="Times New Roman"/>
          <w:sz w:val="24"/>
          <w:szCs w:val="24"/>
        </w:rPr>
        <w:t xml:space="preserve">and </w:t>
      </w:r>
      <w:r w:rsidR="00A163CA">
        <w:rPr>
          <w:rFonts w:ascii="Times New Roman" w:hAnsi="Times New Roman" w:cs="Times New Roman"/>
          <w:sz w:val="24"/>
          <w:szCs w:val="24"/>
        </w:rPr>
        <w:t>the</w:t>
      </w:r>
      <w:r w:rsidRPr="00B14AC6">
        <w:rPr>
          <w:rFonts w:ascii="Times New Roman" w:hAnsi="Times New Roman" w:cs="Times New Roman"/>
          <w:sz w:val="24"/>
          <w:szCs w:val="24"/>
        </w:rPr>
        <w:t xml:space="preserve"> </w:t>
      </w:r>
      <w:r w:rsidR="00A163CA">
        <w:rPr>
          <w:rFonts w:ascii="Times New Roman" w:hAnsi="Times New Roman" w:cs="Times New Roman"/>
          <w:sz w:val="24"/>
          <w:szCs w:val="24"/>
        </w:rPr>
        <w:t>C</w:t>
      </w:r>
      <w:r w:rsidRPr="00B14AC6">
        <w:rPr>
          <w:rFonts w:ascii="Times New Roman" w:hAnsi="Times New Roman" w:cs="Times New Roman"/>
          <w:sz w:val="24"/>
          <w:szCs w:val="24"/>
        </w:rPr>
        <w:t>anon</w:t>
      </w:r>
      <w:r w:rsidR="00A163CA">
        <w:rPr>
          <w:rFonts w:ascii="Times New Roman" w:hAnsi="Times New Roman" w:cs="Times New Roman"/>
          <w:sz w:val="24"/>
          <w:szCs w:val="24"/>
        </w:rPr>
        <w:t>s</w:t>
      </w:r>
      <w:r w:rsidRPr="00B14AC6">
        <w:rPr>
          <w:rFonts w:ascii="Times New Roman" w:hAnsi="Times New Roman" w:cs="Times New Roman"/>
          <w:sz w:val="24"/>
          <w:szCs w:val="24"/>
        </w:rPr>
        <w:t xml:space="preserve"> Lalande ‘</w:t>
      </w:r>
      <w:r w:rsidR="00A163CA">
        <w:rPr>
          <w:rFonts w:ascii="Times New Roman" w:hAnsi="Times New Roman" w:cs="Times New Roman"/>
          <w:sz w:val="24"/>
          <w:szCs w:val="24"/>
        </w:rPr>
        <w:t>great friends, servants and familiars of F</w:t>
      </w:r>
      <w:r w:rsidRPr="00B14AC6">
        <w:rPr>
          <w:rFonts w:ascii="Times New Roman" w:hAnsi="Times New Roman" w:cs="Times New Roman"/>
          <w:sz w:val="24"/>
          <w:szCs w:val="24"/>
        </w:rPr>
        <w:t>umel</w:t>
      </w:r>
      <w:r w:rsidR="00A163CA">
        <w:rPr>
          <w:rFonts w:ascii="Times New Roman" w:hAnsi="Times New Roman" w:cs="Times New Roman"/>
          <w:sz w:val="24"/>
          <w:szCs w:val="24"/>
        </w:rPr>
        <w:t>, solicitors and go-between in all his business</w:t>
      </w:r>
      <w:r w:rsidRPr="00B14AC6">
        <w:rPr>
          <w:rFonts w:ascii="Times New Roman" w:hAnsi="Times New Roman" w:cs="Times New Roman"/>
          <w:sz w:val="24"/>
          <w:szCs w:val="24"/>
        </w:rPr>
        <w:t>.</w:t>
      </w:r>
      <w:r w:rsidR="00A163CA">
        <w:rPr>
          <w:rFonts w:ascii="Times New Roman" w:hAnsi="Times New Roman" w:cs="Times New Roman"/>
          <w:sz w:val="24"/>
          <w:szCs w:val="24"/>
        </w:rPr>
        <w:t>’</w:t>
      </w:r>
      <w:r w:rsidR="00A163CA" w:rsidRPr="00A163CA">
        <w:rPr>
          <w:rStyle w:val="FootnoteReference"/>
          <w:rFonts w:ascii="Times New Roman" w:hAnsi="Times New Roman" w:cs="Times New Roman"/>
          <w:sz w:val="24"/>
          <w:szCs w:val="24"/>
        </w:rPr>
        <w:t xml:space="preserve"> </w:t>
      </w:r>
      <w:r w:rsidR="00A163CA">
        <w:rPr>
          <w:rStyle w:val="FootnoteReference"/>
          <w:rFonts w:ascii="Times New Roman" w:hAnsi="Times New Roman" w:cs="Times New Roman"/>
          <w:sz w:val="24"/>
          <w:szCs w:val="24"/>
        </w:rPr>
        <w:footnoteReference w:id="67"/>
      </w:r>
      <w:r w:rsidR="00A163CA">
        <w:rPr>
          <w:rFonts w:ascii="Times New Roman" w:hAnsi="Times New Roman" w:cs="Times New Roman"/>
          <w:sz w:val="24"/>
          <w:szCs w:val="24"/>
        </w:rPr>
        <w:t xml:space="preserve"> </w:t>
      </w:r>
      <w:r w:rsidR="00AE1F0C">
        <w:rPr>
          <w:rFonts w:ascii="Times New Roman" w:hAnsi="Times New Roman" w:cs="Times New Roman"/>
          <w:sz w:val="24"/>
          <w:szCs w:val="24"/>
        </w:rPr>
        <w:t>The suit makes</w:t>
      </w:r>
      <w:r w:rsidR="00AC21FC">
        <w:rPr>
          <w:rFonts w:ascii="Times New Roman" w:hAnsi="Times New Roman" w:cs="Times New Roman"/>
          <w:sz w:val="24"/>
          <w:szCs w:val="24"/>
        </w:rPr>
        <w:t xml:space="preserve"> it</w:t>
      </w:r>
      <w:r w:rsidR="00AE1F0C">
        <w:rPr>
          <w:rFonts w:ascii="Times New Roman" w:hAnsi="Times New Roman" w:cs="Times New Roman"/>
          <w:sz w:val="24"/>
          <w:szCs w:val="24"/>
        </w:rPr>
        <w:t xml:space="preserve"> clear that </w:t>
      </w:r>
      <w:r w:rsidR="00465918">
        <w:rPr>
          <w:rFonts w:ascii="Times New Roman" w:hAnsi="Times New Roman" w:cs="Times New Roman"/>
          <w:sz w:val="24"/>
          <w:szCs w:val="24"/>
        </w:rPr>
        <w:t xml:space="preserve">Fumel and his colleagues </w:t>
      </w:r>
      <w:r w:rsidR="00AE1F0C">
        <w:rPr>
          <w:rFonts w:ascii="Times New Roman" w:hAnsi="Times New Roman" w:cs="Times New Roman"/>
          <w:sz w:val="24"/>
          <w:szCs w:val="24"/>
        </w:rPr>
        <w:t>considered they were</w:t>
      </w:r>
      <w:r w:rsidR="00672E2F">
        <w:rPr>
          <w:rFonts w:ascii="Times New Roman" w:hAnsi="Times New Roman" w:cs="Times New Roman"/>
          <w:sz w:val="24"/>
          <w:szCs w:val="24"/>
        </w:rPr>
        <w:t xml:space="preserve"> hunting down</w:t>
      </w:r>
      <w:r w:rsidR="00465918">
        <w:rPr>
          <w:rFonts w:ascii="Times New Roman" w:hAnsi="Times New Roman" w:cs="Times New Roman"/>
          <w:sz w:val="24"/>
          <w:szCs w:val="24"/>
        </w:rPr>
        <w:t xml:space="preserve"> </w:t>
      </w:r>
      <w:r w:rsidR="00AE1F0C">
        <w:rPr>
          <w:rFonts w:ascii="Times New Roman" w:hAnsi="Times New Roman" w:cs="Times New Roman"/>
          <w:sz w:val="24"/>
          <w:szCs w:val="24"/>
        </w:rPr>
        <w:t>public enemies</w:t>
      </w:r>
      <w:r w:rsidR="00A163CA">
        <w:rPr>
          <w:rFonts w:ascii="Times New Roman" w:hAnsi="Times New Roman" w:cs="Times New Roman"/>
          <w:sz w:val="24"/>
          <w:szCs w:val="24"/>
        </w:rPr>
        <w:t xml:space="preserve"> </w:t>
      </w:r>
      <w:r w:rsidR="00465918">
        <w:rPr>
          <w:rFonts w:ascii="Times New Roman" w:hAnsi="Times New Roman" w:cs="Times New Roman"/>
          <w:sz w:val="24"/>
          <w:szCs w:val="24"/>
        </w:rPr>
        <w:t>suspect</w:t>
      </w:r>
      <w:r w:rsidR="00A163CA">
        <w:rPr>
          <w:rFonts w:ascii="Times New Roman" w:hAnsi="Times New Roman" w:cs="Times New Roman"/>
          <w:sz w:val="24"/>
          <w:szCs w:val="24"/>
        </w:rPr>
        <w:t>ed of</w:t>
      </w:r>
      <w:r w:rsidR="00465918">
        <w:rPr>
          <w:rFonts w:ascii="Times New Roman" w:hAnsi="Times New Roman" w:cs="Times New Roman"/>
          <w:sz w:val="24"/>
          <w:szCs w:val="24"/>
        </w:rPr>
        <w:t xml:space="preserve"> involv</w:t>
      </w:r>
      <w:r w:rsidR="00A163CA">
        <w:rPr>
          <w:rFonts w:ascii="Times New Roman" w:hAnsi="Times New Roman" w:cs="Times New Roman"/>
          <w:sz w:val="24"/>
          <w:szCs w:val="24"/>
        </w:rPr>
        <w:t>ement</w:t>
      </w:r>
      <w:r w:rsidR="00465918">
        <w:rPr>
          <w:rFonts w:ascii="Times New Roman" w:hAnsi="Times New Roman" w:cs="Times New Roman"/>
          <w:sz w:val="24"/>
          <w:szCs w:val="24"/>
        </w:rPr>
        <w:t xml:space="preserve"> in the Conspiracy of Amboise.</w:t>
      </w:r>
      <w:r w:rsidR="00465918">
        <w:rPr>
          <w:rFonts w:ascii="Times New Roman" w:hAnsi="Times New Roman" w:cs="Times New Roman"/>
          <w:sz w:val="24"/>
          <w:szCs w:val="24"/>
        </w:rPr>
        <w:tab/>
      </w:r>
    </w:p>
    <w:p w:rsidR="00B14AC6" w:rsidRDefault="00A163CA" w:rsidP="00B14AC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65918">
        <w:rPr>
          <w:rFonts w:ascii="Times New Roman" w:hAnsi="Times New Roman" w:cs="Times New Roman"/>
          <w:sz w:val="24"/>
          <w:szCs w:val="24"/>
        </w:rPr>
        <w:t>Th</w:t>
      </w:r>
      <w:r w:rsidR="00AE1F0C">
        <w:rPr>
          <w:rFonts w:ascii="Times New Roman" w:hAnsi="Times New Roman" w:cs="Times New Roman"/>
          <w:sz w:val="24"/>
          <w:szCs w:val="24"/>
        </w:rPr>
        <w:t xml:space="preserve">e Protestants </w:t>
      </w:r>
      <w:r w:rsidR="00E30464">
        <w:rPr>
          <w:rFonts w:ascii="Times New Roman" w:hAnsi="Times New Roman" w:cs="Times New Roman"/>
          <w:sz w:val="24"/>
          <w:szCs w:val="24"/>
        </w:rPr>
        <w:t>retorted</w:t>
      </w:r>
      <w:r w:rsidR="00AE1F0C">
        <w:rPr>
          <w:rFonts w:ascii="Times New Roman" w:hAnsi="Times New Roman" w:cs="Times New Roman"/>
          <w:sz w:val="24"/>
          <w:szCs w:val="24"/>
        </w:rPr>
        <w:t xml:space="preserve"> that their enemies were driven by private interest.</w:t>
      </w:r>
      <w:r w:rsidR="00465918">
        <w:rPr>
          <w:rFonts w:ascii="Times New Roman" w:hAnsi="Times New Roman" w:cs="Times New Roman"/>
          <w:sz w:val="24"/>
          <w:szCs w:val="24"/>
        </w:rPr>
        <w:t xml:space="preserve"> </w:t>
      </w:r>
      <w:r w:rsidR="00F31DBB">
        <w:rPr>
          <w:rFonts w:ascii="Times New Roman" w:hAnsi="Times New Roman" w:cs="Times New Roman"/>
          <w:sz w:val="24"/>
          <w:szCs w:val="24"/>
        </w:rPr>
        <w:t>Lanusse</w:t>
      </w:r>
      <w:r w:rsidR="00AE1F0C">
        <w:rPr>
          <w:rFonts w:ascii="Times New Roman" w:hAnsi="Times New Roman" w:cs="Times New Roman"/>
          <w:sz w:val="24"/>
          <w:szCs w:val="24"/>
        </w:rPr>
        <w:t>’s</w:t>
      </w:r>
      <w:r w:rsidR="00F31DBB">
        <w:rPr>
          <w:rFonts w:ascii="Times New Roman" w:hAnsi="Times New Roman" w:cs="Times New Roman"/>
          <w:sz w:val="24"/>
          <w:szCs w:val="24"/>
        </w:rPr>
        <w:t xml:space="preserve"> ‘capital enemy’ </w:t>
      </w:r>
      <w:r w:rsidR="00AE1F0C">
        <w:rPr>
          <w:rFonts w:ascii="Times New Roman" w:hAnsi="Times New Roman" w:cs="Times New Roman"/>
          <w:sz w:val="24"/>
          <w:szCs w:val="24"/>
        </w:rPr>
        <w:t xml:space="preserve">was </w:t>
      </w:r>
      <w:r w:rsidR="00F31DBB">
        <w:rPr>
          <w:rFonts w:ascii="Times New Roman" w:hAnsi="Times New Roman" w:cs="Times New Roman"/>
          <w:sz w:val="24"/>
          <w:szCs w:val="24"/>
        </w:rPr>
        <w:t xml:space="preserve">the </w:t>
      </w:r>
      <w:r w:rsidR="00B14AC6" w:rsidRPr="00A72178">
        <w:rPr>
          <w:rFonts w:ascii="Times New Roman" w:hAnsi="Times New Roman" w:cs="Times New Roman"/>
          <w:i/>
          <w:sz w:val="24"/>
          <w:szCs w:val="24"/>
        </w:rPr>
        <w:t>receveur des tailles</w:t>
      </w:r>
      <w:r w:rsidR="00775C53">
        <w:rPr>
          <w:rFonts w:ascii="Times New Roman" w:hAnsi="Times New Roman" w:cs="Times New Roman"/>
          <w:sz w:val="24"/>
          <w:szCs w:val="24"/>
        </w:rPr>
        <w:t xml:space="preserve">, </w:t>
      </w:r>
      <w:r w:rsidR="003B27AC" w:rsidRPr="003B27AC">
        <w:rPr>
          <w:rFonts w:ascii="Times New Roman" w:hAnsi="Times New Roman" w:cs="Times New Roman"/>
          <w:sz w:val="24"/>
          <w:szCs w:val="24"/>
        </w:rPr>
        <w:t>Guy</w:t>
      </w:r>
      <w:r w:rsidR="00775C53">
        <w:rPr>
          <w:rFonts w:ascii="Times New Roman" w:hAnsi="Times New Roman" w:cs="Times New Roman"/>
          <w:sz w:val="24"/>
          <w:szCs w:val="24"/>
        </w:rPr>
        <w:t xml:space="preserve"> de Godailh. </w:t>
      </w:r>
      <w:r w:rsidR="00672E2F">
        <w:rPr>
          <w:rFonts w:ascii="Times New Roman" w:hAnsi="Times New Roman" w:cs="Times New Roman"/>
          <w:sz w:val="24"/>
          <w:szCs w:val="24"/>
        </w:rPr>
        <w:t>The</w:t>
      </w:r>
      <w:r w:rsidR="00775C53">
        <w:rPr>
          <w:rFonts w:ascii="Times New Roman" w:hAnsi="Times New Roman" w:cs="Times New Roman"/>
          <w:sz w:val="24"/>
          <w:szCs w:val="24"/>
        </w:rPr>
        <w:t xml:space="preserve">y </w:t>
      </w:r>
      <w:r w:rsidR="00785D1F">
        <w:rPr>
          <w:rFonts w:ascii="Times New Roman" w:hAnsi="Times New Roman" w:cs="Times New Roman"/>
          <w:sz w:val="24"/>
          <w:szCs w:val="24"/>
        </w:rPr>
        <w:t>insiste</w:t>
      </w:r>
      <w:r w:rsidR="00775C53">
        <w:rPr>
          <w:rFonts w:ascii="Times New Roman" w:hAnsi="Times New Roman" w:cs="Times New Roman"/>
          <w:sz w:val="24"/>
          <w:szCs w:val="24"/>
        </w:rPr>
        <w:t>d</w:t>
      </w:r>
      <w:r w:rsidR="00465918">
        <w:rPr>
          <w:rFonts w:ascii="Times New Roman" w:hAnsi="Times New Roman" w:cs="Times New Roman"/>
          <w:sz w:val="24"/>
          <w:szCs w:val="24"/>
        </w:rPr>
        <w:t xml:space="preserve"> that he</w:t>
      </w:r>
      <w:r w:rsidR="007A34CA">
        <w:rPr>
          <w:rFonts w:ascii="Times New Roman" w:hAnsi="Times New Roman" w:cs="Times New Roman"/>
          <w:sz w:val="24"/>
          <w:szCs w:val="24"/>
        </w:rPr>
        <w:t xml:space="preserve"> was a Guise spy and</w:t>
      </w:r>
      <w:r w:rsidR="00465918">
        <w:rPr>
          <w:rFonts w:ascii="Times New Roman" w:hAnsi="Times New Roman" w:cs="Times New Roman"/>
          <w:sz w:val="24"/>
          <w:szCs w:val="24"/>
        </w:rPr>
        <w:t xml:space="preserve"> </w:t>
      </w:r>
      <w:r w:rsidR="005F2C7B">
        <w:rPr>
          <w:rFonts w:ascii="Times New Roman" w:hAnsi="Times New Roman" w:cs="Times New Roman"/>
          <w:sz w:val="24"/>
          <w:szCs w:val="24"/>
        </w:rPr>
        <w:t xml:space="preserve">had </w:t>
      </w:r>
      <w:r w:rsidR="00775C53">
        <w:rPr>
          <w:rFonts w:ascii="Times New Roman" w:hAnsi="Times New Roman" w:cs="Times New Roman"/>
          <w:sz w:val="24"/>
          <w:szCs w:val="24"/>
        </w:rPr>
        <w:t>obtained</w:t>
      </w:r>
      <w:r w:rsidR="005F2C7B">
        <w:rPr>
          <w:rFonts w:ascii="Times New Roman" w:hAnsi="Times New Roman" w:cs="Times New Roman"/>
          <w:sz w:val="24"/>
          <w:szCs w:val="24"/>
        </w:rPr>
        <w:t xml:space="preserve"> his office by denouncing the previous incumbent, his own cousin, for he</w:t>
      </w:r>
      <w:r w:rsidR="00465918">
        <w:rPr>
          <w:rFonts w:ascii="Times New Roman" w:hAnsi="Times New Roman" w:cs="Times New Roman"/>
          <w:sz w:val="24"/>
          <w:szCs w:val="24"/>
        </w:rPr>
        <w:t xml:space="preserve">resy. </w:t>
      </w:r>
      <w:r w:rsidR="00F31DBB">
        <w:rPr>
          <w:rFonts w:ascii="Times New Roman" w:hAnsi="Times New Roman" w:cs="Times New Roman"/>
          <w:sz w:val="24"/>
          <w:szCs w:val="24"/>
        </w:rPr>
        <w:t>T</w:t>
      </w:r>
      <w:r w:rsidR="00465918">
        <w:rPr>
          <w:rFonts w:ascii="Times New Roman" w:hAnsi="Times New Roman" w:cs="Times New Roman"/>
          <w:sz w:val="24"/>
          <w:szCs w:val="24"/>
        </w:rPr>
        <w:t>his is a spin on</w:t>
      </w:r>
      <w:r w:rsidR="005F2C7B">
        <w:rPr>
          <w:rFonts w:ascii="Times New Roman" w:hAnsi="Times New Roman" w:cs="Times New Roman"/>
          <w:sz w:val="24"/>
          <w:szCs w:val="24"/>
        </w:rPr>
        <w:t xml:space="preserve"> real events.</w:t>
      </w:r>
      <w:r w:rsidR="00F34FCC">
        <w:rPr>
          <w:rStyle w:val="FootnoteReference"/>
          <w:rFonts w:ascii="Times New Roman" w:hAnsi="Times New Roman" w:cs="Times New Roman"/>
          <w:sz w:val="24"/>
          <w:szCs w:val="24"/>
        </w:rPr>
        <w:footnoteReference w:id="68"/>
      </w:r>
      <w:r w:rsidR="00F31DBB">
        <w:rPr>
          <w:rFonts w:ascii="Times New Roman" w:hAnsi="Times New Roman" w:cs="Times New Roman"/>
          <w:sz w:val="24"/>
          <w:szCs w:val="24"/>
        </w:rPr>
        <w:t xml:space="preserve"> </w:t>
      </w:r>
      <w:r w:rsidR="007A34CA">
        <w:rPr>
          <w:rFonts w:ascii="Times New Roman" w:hAnsi="Times New Roman" w:cs="Times New Roman"/>
          <w:sz w:val="24"/>
          <w:szCs w:val="24"/>
        </w:rPr>
        <w:t xml:space="preserve">In fact, </w:t>
      </w:r>
      <w:r w:rsidR="00F31DBB">
        <w:rPr>
          <w:rFonts w:ascii="Times New Roman" w:hAnsi="Times New Roman" w:cs="Times New Roman"/>
          <w:sz w:val="24"/>
          <w:szCs w:val="24"/>
        </w:rPr>
        <w:t>Godailh</w:t>
      </w:r>
      <w:r w:rsidR="00823077">
        <w:rPr>
          <w:rFonts w:ascii="Times New Roman" w:hAnsi="Times New Roman" w:cs="Times New Roman"/>
          <w:sz w:val="24"/>
          <w:szCs w:val="24"/>
        </w:rPr>
        <w:t xml:space="preserve">’s role in anti-Protestant </w:t>
      </w:r>
      <w:r w:rsidR="00465918">
        <w:rPr>
          <w:rFonts w:ascii="Times New Roman" w:hAnsi="Times New Roman" w:cs="Times New Roman"/>
          <w:sz w:val="24"/>
          <w:szCs w:val="24"/>
        </w:rPr>
        <w:t>activity</w:t>
      </w:r>
      <w:r w:rsidR="00823077">
        <w:rPr>
          <w:rFonts w:ascii="Times New Roman" w:hAnsi="Times New Roman" w:cs="Times New Roman"/>
          <w:sz w:val="24"/>
          <w:szCs w:val="24"/>
        </w:rPr>
        <w:t xml:space="preserve"> went all the way back to </w:t>
      </w:r>
      <w:r w:rsidR="00F34FCC">
        <w:rPr>
          <w:rFonts w:ascii="Times New Roman" w:hAnsi="Times New Roman" w:cs="Times New Roman"/>
          <w:sz w:val="24"/>
          <w:szCs w:val="24"/>
        </w:rPr>
        <w:t>1538 when he was a witness to</w:t>
      </w:r>
      <w:r w:rsidR="00BF14F6">
        <w:rPr>
          <w:rFonts w:ascii="Times New Roman" w:hAnsi="Times New Roman" w:cs="Times New Roman"/>
          <w:sz w:val="24"/>
          <w:szCs w:val="24"/>
        </w:rPr>
        <w:t xml:space="preserve"> an investigation into the spread of heresy</w:t>
      </w:r>
      <w:r w:rsidR="005F2C7B">
        <w:rPr>
          <w:rFonts w:ascii="Times New Roman" w:hAnsi="Times New Roman" w:cs="Times New Roman"/>
          <w:sz w:val="24"/>
          <w:szCs w:val="24"/>
        </w:rPr>
        <w:t xml:space="preserve"> in Agen. This investigation touched the city elite, including Guy’s cousin and employer, Robert</w:t>
      </w:r>
      <w:r w:rsidR="00F34FCC">
        <w:rPr>
          <w:rFonts w:ascii="Times New Roman" w:hAnsi="Times New Roman" w:cs="Times New Roman"/>
          <w:sz w:val="24"/>
          <w:szCs w:val="24"/>
        </w:rPr>
        <w:t>,</w:t>
      </w:r>
      <w:r w:rsidR="005F2C7B" w:rsidRPr="005F2C7B">
        <w:t xml:space="preserve"> </w:t>
      </w:r>
      <w:r w:rsidR="005F2C7B" w:rsidRPr="005F2C7B">
        <w:rPr>
          <w:rFonts w:ascii="Times New Roman" w:hAnsi="Times New Roman" w:cs="Times New Roman"/>
          <w:i/>
          <w:sz w:val="24"/>
          <w:szCs w:val="24"/>
        </w:rPr>
        <w:t>receveur des tailles</w:t>
      </w:r>
      <w:r w:rsidR="005F2C7B">
        <w:rPr>
          <w:rFonts w:ascii="Times New Roman" w:hAnsi="Times New Roman" w:cs="Times New Roman"/>
          <w:sz w:val="24"/>
          <w:szCs w:val="24"/>
        </w:rPr>
        <w:t xml:space="preserve">. </w:t>
      </w:r>
      <w:r w:rsidR="00465918">
        <w:rPr>
          <w:rFonts w:ascii="Times New Roman" w:hAnsi="Times New Roman" w:cs="Times New Roman"/>
          <w:sz w:val="24"/>
          <w:szCs w:val="24"/>
        </w:rPr>
        <w:t>N</w:t>
      </w:r>
      <w:r w:rsidR="00F34FCC">
        <w:rPr>
          <w:rFonts w:ascii="Times New Roman" w:hAnsi="Times New Roman" w:cs="Times New Roman"/>
          <w:sz w:val="24"/>
          <w:szCs w:val="24"/>
        </w:rPr>
        <w:t>othing</w:t>
      </w:r>
      <w:r w:rsidR="00465918">
        <w:rPr>
          <w:rFonts w:ascii="Times New Roman" w:hAnsi="Times New Roman" w:cs="Times New Roman"/>
          <w:sz w:val="24"/>
          <w:szCs w:val="24"/>
        </w:rPr>
        <w:t>, however,</w:t>
      </w:r>
      <w:r w:rsidR="00F34FCC">
        <w:rPr>
          <w:rFonts w:ascii="Times New Roman" w:hAnsi="Times New Roman" w:cs="Times New Roman"/>
          <w:sz w:val="24"/>
          <w:szCs w:val="24"/>
        </w:rPr>
        <w:t xml:space="preserve"> came of this investigation.</w:t>
      </w:r>
      <w:r w:rsidR="00465918">
        <w:rPr>
          <w:rFonts w:ascii="Times New Roman" w:hAnsi="Times New Roman" w:cs="Times New Roman"/>
          <w:sz w:val="24"/>
          <w:szCs w:val="24"/>
        </w:rPr>
        <w:t xml:space="preserve"> Indeed</w:t>
      </w:r>
      <w:r w:rsidR="00C82D2C">
        <w:rPr>
          <w:rFonts w:ascii="Times New Roman" w:hAnsi="Times New Roman" w:cs="Times New Roman"/>
          <w:sz w:val="24"/>
          <w:szCs w:val="24"/>
        </w:rPr>
        <w:t>,</w:t>
      </w:r>
      <w:r w:rsidR="00465918">
        <w:rPr>
          <w:rFonts w:ascii="Times New Roman" w:hAnsi="Times New Roman" w:cs="Times New Roman"/>
          <w:sz w:val="24"/>
          <w:szCs w:val="24"/>
        </w:rPr>
        <w:t xml:space="preserve"> the inquisitor himself was so impressed that he</w:t>
      </w:r>
      <w:r w:rsidR="00300B5A">
        <w:rPr>
          <w:rFonts w:ascii="Times New Roman" w:hAnsi="Times New Roman" w:cs="Times New Roman"/>
          <w:sz w:val="24"/>
          <w:szCs w:val="24"/>
        </w:rPr>
        <w:t xml:space="preserve"> converted to Protestantism.</w:t>
      </w:r>
      <w:r w:rsidR="00300B5A">
        <w:rPr>
          <w:rStyle w:val="FootnoteReference"/>
          <w:rFonts w:ascii="Times New Roman" w:hAnsi="Times New Roman" w:cs="Times New Roman"/>
          <w:sz w:val="24"/>
          <w:szCs w:val="24"/>
        </w:rPr>
        <w:footnoteReference w:id="69"/>
      </w:r>
      <w:r w:rsidR="00F34FCC">
        <w:rPr>
          <w:rFonts w:ascii="Times New Roman" w:hAnsi="Times New Roman" w:cs="Times New Roman"/>
          <w:sz w:val="24"/>
          <w:szCs w:val="24"/>
        </w:rPr>
        <w:t xml:space="preserve"> What the 1538 investigations reveal</w:t>
      </w:r>
      <w:r w:rsidR="007A34CA">
        <w:rPr>
          <w:rFonts w:ascii="Times New Roman" w:hAnsi="Times New Roman" w:cs="Times New Roman"/>
          <w:sz w:val="24"/>
          <w:szCs w:val="24"/>
        </w:rPr>
        <w:t>ed</w:t>
      </w:r>
      <w:r w:rsidR="00F34FCC">
        <w:rPr>
          <w:rFonts w:ascii="Times New Roman" w:hAnsi="Times New Roman" w:cs="Times New Roman"/>
          <w:sz w:val="24"/>
          <w:szCs w:val="24"/>
        </w:rPr>
        <w:t xml:space="preserve"> was not enmity</w:t>
      </w:r>
      <w:r w:rsidR="00300B5A">
        <w:rPr>
          <w:rFonts w:ascii="Times New Roman" w:hAnsi="Times New Roman" w:cs="Times New Roman"/>
          <w:sz w:val="24"/>
          <w:szCs w:val="24"/>
        </w:rPr>
        <w:t>,</w:t>
      </w:r>
      <w:r w:rsidR="00F34FCC">
        <w:rPr>
          <w:rFonts w:ascii="Times New Roman" w:hAnsi="Times New Roman" w:cs="Times New Roman"/>
          <w:sz w:val="24"/>
          <w:szCs w:val="24"/>
        </w:rPr>
        <w:t xml:space="preserve"> but civilized conversations at dinner parties among the city elite, which included the Godailh </w:t>
      </w:r>
      <w:r w:rsidR="00775C53">
        <w:rPr>
          <w:rFonts w:ascii="Times New Roman" w:hAnsi="Times New Roman" w:cs="Times New Roman"/>
          <w:sz w:val="24"/>
          <w:szCs w:val="24"/>
        </w:rPr>
        <w:t xml:space="preserve">family </w:t>
      </w:r>
      <w:r w:rsidR="00F34FCC">
        <w:rPr>
          <w:rFonts w:ascii="Times New Roman" w:hAnsi="Times New Roman" w:cs="Times New Roman"/>
          <w:sz w:val="24"/>
          <w:szCs w:val="24"/>
        </w:rPr>
        <w:t xml:space="preserve">and </w:t>
      </w:r>
      <w:r w:rsidR="00C82D2C">
        <w:rPr>
          <w:rFonts w:ascii="Times New Roman" w:hAnsi="Times New Roman" w:cs="Times New Roman"/>
          <w:sz w:val="24"/>
          <w:szCs w:val="24"/>
        </w:rPr>
        <w:t>the C</w:t>
      </w:r>
      <w:r w:rsidR="00F34FCC">
        <w:rPr>
          <w:rFonts w:ascii="Times New Roman" w:hAnsi="Times New Roman" w:cs="Times New Roman"/>
          <w:sz w:val="24"/>
          <w:szCs w:val="24"/>
        </w:rPr>
        <w:t>anon</w:t>
      </w:r>
      <w:r w:rsidR="00C82D2C">
        <w:rPr>
          <w:rFonts w:ascii="Times New Roman" w:hAnsi="Times New Roman" w:cs="Times New Roman"/>
          <w:sz w:val="24"/>
          <w:szCs w:val="24"/>
        </w:rPr>
        <w:t>s</w:t>
      </w:r>
      <w:r w:rsidR="00F34FCC">
        <w:rPr>
          <w:rFonts w:ascii="Times New Roman" w:hAnsi="Times New Roman" w:cs="Times New Roman"/>
          <w:sz w:val="24"/>
          <w:szCs w:val="24"/>
        </w:rPr>
        <w:t xml:space="preserve"> Lalande, about religious matters. These were debates among the pious and between friends.</w:t>
      </w:r>
      <w:r w:rsidR="00F34FCC">
        <w:rPr>
          <w:rStyle w:val="FootnoteReference"/>
          <w:rFonts w:ascii="Times New Roman" w:hAnsi="Times New Roman" w:cs="Times New Roman"/>
          <w:sz w:val="24"/>
          <w:szCs w:val="24"/>
        </w:rPr>
        <w:footnoteReference w:id="70"/>
      </w:r>
      <w:r w:rsidR="00F34FCC">
        <w:rPr>
          <w:rFonts w:ascii="Times New Roman" w:hAnsi="Times New Roman" w:cs="Times New Roman"/>
          <w:sz w:val="24"/>
          <w:szCs w:val="24"/>
        </w:rPr>
        <w:t xml:space="preserve"> What happened in the interim was the transformation of the political environment. In 1560, former friends had to choose for or against the Guise regime. Guy Godailh became an agent of the regime, a ‘pratiqueur</w:t>
      </w:r>
      <w:r w:rsidR="005F2C7B">
        <w:rPr>
          <w:rFonts w:ascii="Times New Roman" w:hAnsi="Times New Roman" w:cs="Times New Roman"/>
          <w:sz w:val="24"/>
          <w:szCs w:val="24"/>
        </w:rPr>
        <w:t>’ seeking out evidenc</w:t>
      </w:r>
      <w:r w:rsidR="00F34FCC">
        <w:rPr>
          <w:rFonts w:ascii="Times New Roman" w:hAnsi="Times New Roman" w:cs="Times New Roman"/>
          <w:sz w:val="24"/>
          <w:szCs w:val="24"/>
        </w:rPr>
        <w:t>e against Cond</w:t>
      </w:r>
      <w:r w:rsidR="00300B5A">
        <w:rPr>
          <w:rFonts w:ascii="Times New Roman" w:hAnsi="Times New Roman" w:cs="Times New Roman"/>
          <w:sz w:val="24"/>
          <w:szCs w:val="24"/>
        </w:rPr>
        <w:t>é</w:t>
      </w:r>
      <w:r w:rsidR="00071806">
        <w:rPr>
          <w:rFonts w:ascii="Times New Roman" w:hAnsi="Times New Roman" w:cs="Times New Roman"/>
          <w:sz w:val="24"/>
          <w:szCs w:val="24"/>
        </w:rPr>
        <w:t xml:space="preserve"> and his insurgents</w:t>
      </w:r>
      <w:r w:rsidR="00F34FCC">
        <w:rPr>
          <w:rFonts w:ascii="Times New Roman" w:hAnsi="Times New Roman" w:cs="Times New Roman"/>
          <w:sz w:val="24"/>
          <w:szCs w:val="24"/>
        </w:rPr>
        <w:t xml:space="preserve"> in the region. </w:t>
      </w:r>
    </w:p>
    <w:p w:rsidR="00300B5A" w:rsidRDefault="00300B5A" w:rsidP="00F810A8">
      <w:pPr>
        <w:spacing w:line="480" w:lineRule="auto"/>
        <w:rPr>
          <w:rFonts w:ascii="Times New Roman" w:hAnsi="Times New Roman" w:cs="Times New Roman"/>
          <w:sz w:val="24"/>
          <w:szCs w:val="24"/>
        </w:rPr>
      </w:pPr>
    </w:p>
    <w:p w:rsidR="00096D50" w:rsidRPr="00096D50" w:rsidRDefault="00096D50" w:rsidP="00F810A8">
      <w:pPr>
        <w:spacing w:line="480" w:lineRule="auto"/>
        <w:rPr>
          <w:rFonts w:ascii="Times New Roman" w:hAnsi="Times New Roman" w:cs="Times New Roman"/>
          <w:b/>
          <w:sz w:val="24"/>
          <w:szCs w:val="24"/>
        </w:rPr>
      </w:pPr>
      <w:r>
        <w:rPr>
          <w:rFonts w:ascii="Times New Roman" w:hAnsi="Times New Roman" w:cs="Times New Roman"/>
          <w:b/>
          <w:sz w:val="24"/>
          <w:szCs w:val="24"/>
        </w:rPr>
        <w:t>From Feud to Civil War</w:t>
      </w:r>
    </w:p>
    <w:p w:rsidR="00D06C9B" w:rsidRDefault="00071806" w:rsidP="00F810A8">
      <w:pPr>
        <w:spacing w:line="480" w:lineRule="auto"/>
        <w:rPr>
          <w:rFonts w:ascii="Times New Roman" w:hAnsi="Times New Roman" w:cs="Times New Roman"/>
          <w:sz w:val="24"/>
          <w:szCs w:val="24"/>
        </w:rPr>
      </w:pPr>
      <w:r>
        <w:rPr>
          <w:rFonts w:ascii="Times New Roman" w:hAnsi="Times New Roman" w:cs="Times New Roman"/>
          <w:sz w:val="24"/>
          <w:szCs w:val="24"/>
        </w:rPr>
        <w:t>This</w:t>
      </w:r>
      <w:r w:rsidR="00794222">
        <w:rPr>
          <w:rFonts w:ascii="Times New Roman" w:hAnsi="Times New Roman" w:cs="Times New Roman"/>
          <w:sz w:val="24"/>
          <w:szCs w:val="24"/>
        </w:rPr>
        <w:t xml:space="preserve"> political</w:t>
      </w:r>
      <w:r>
        <w:rPr>
          <w:rFonts w:ascii="Times New Roman" w:hAnsi="Times New Roman" w:cs="Times New Roman"/>
          <w:sz w:val="24"/>
          <w:szCs w:val="24"/>
        </w:rPr>
        <w:t xml:space="preserve"> con</w:t>
      </w:r>
      <w:r w:rsidR="00672E2F">
        <w:rPr>
          <w:rFonts w:ascii="Times New Roman" w:hAnsi="Times New Roman" w:cs="Times New Roman"/>
          <w:sz w:val="24"/>
          <w:szCs w:val="24"/>
        </w:rPr>
        <w:t>text allows us to understand the v</w:t>
      </w:r>
      <w:r>
        <w:rPr>
          <w:rFonts w:ascii="Times New Roman" w:hAnsi="Times New Roman" w:cs="Times New Roman"/>
          <w:sz w:val="24"/>
          <w:szCs w:val="24"/>
        </w:rPr>
        <w:t xml:space="preserve">iolence that erupted </w:t>
      </w:r>
      <w:r w:rsidR="00794222">
        <w:rPr>
          <w:rFonts w:ascii="Times New Roman" w:hAnsi="Times New Roman" w:cs="Times New Roman"/>
          <w:sz w:val="24"/>
          <w:szCs w:val="24"/>
        </w:rPr>
        <w:t>in 1561. It</w:t>
      </w:r>
      <w:r w:rsidR="00672E2F">
        <w:rPr>
          <w:rFonts w:ascii="Times New Roman" w:hAnsi="Times New Roman" w:cs="Times New Roman"/>
          <w:sz w:val="24"/>
          <w:szCs w:val="24"/>
        </w:rPr>
        <w:t>s intensity is</w:t>
      </w:r>
      <w:r>
        <w:rPr>
          <w:rFonts w:ascii="Times New Roman" w:hAnsi="Times New Roman" w:cs="Times New Roman"/>
          <w:sz w:val="24"/>
          <w:szCs w:val="24"/>
        </w:rPr>
        <w:t xml:space="preserve"> usually </w:t>
      </w:r>
      <w:r w:rsidR="00672E2F">
        <w:rPr>
          <w:rFonts w:ascii="Times New Roman" w:hAnsi="Times New Roman" w:cs="Times New Roman"/>
          <w:sz w:val="24"/>
          <w:szCs w:val="24"/>
        </w:rPr>
        <w:t>ascribed to</w:t>
      </w:r>
      <w:r>
        <w:rPr>
          <w:rFonts w:ascii="Times New Roman" w:hAnsi="Times New Roman" w:cs="Times New Roman"/>
          <w:sz w:val="24"/>
          <w:szCs w:val="24"/>
        </w:rPr>
        <w:t xml:space="preserve"> </w:t>
      </w:r>
      <w:r w:rsidR="00075F29" w:rsidRPr="00075F29">
        <w:rPr>
          <w:rFonts w:ascii="Times New Roman" w:hAnsi="Times New Roman" w:cs="Times New Roman"/>
          <w:sz w:val="24"/>
          <w:szCs w:val="24"/>
        </w:rPr>
        <w:t>peasants attacking Catholic</w:t>
      </w:r>
      <w:r>
        <w:rPr>
          <w:rFonts w:ascii="Times New Roman" w:hAnsi="Times New Roman" w:cs="Times New Roman"/>
          <w:sz w:val="24"/>
          <w:szCs w:val="24"/>
        </w:rPr>
        <w:t xml:space="preserve"> lords</w:t>
      </w:r>
      <w:r w:rsidR="00075F29" w:rsidRPr="00075F29">
        <w:rPr>
          <w:rFonts w:ascii="Times New Roman" w:hAnsi="Times New Roman" w:cs="Times New Roman"/>
          <w:sz w:val="24"/>
          <w:szCs w:val="24"/>
        </w:rPr>
        <w:t xml:space="preserve">. In fact, the attackers were not peasants and the victims were not </w:t>
      </w:r>
      <w:r w:rsidR="00300B5A">
        <w:rPr>
          <w:rFonts w:ascii="Times New Roman" w:hAnsi="Times New Roman" w:cs="Times New Roman"/>
          <w:sz w:val="24"/>
          <w:szCs w:val="24"/>
        </w:rPr>
        <w:t>all</w:t>
      </w:r>
      <w:r w:rsidR="00075F29" w:rsidRPr="00075F29">
        <w:rPr>
          <w:rFonts w:ascii="Times New Roman" w:hAnsi="Times New Roman" w:cs="Times New Roman"/>
          <w:sz w:val="24"/>
          <w:szCs w:val="24"/>
        </w:rPr>
        <w:t xml:space="preserve"> Catholic</w:t>
      </w:r>
      <w:r w:rsidR="00300B5A">
        <w:rPr>
          <w:rFonts w:ascii="Times New Roman" w:hAnsi="Times New Roman" w:cs="Times New Roman"/>
          <w:sz w:val="24"/>
          <w:szCs w:val="24"/>
        </w:rPr>
        <w:t>s</w:t>
      </w:r>
      <w:r w:rsidR="00075F29" w:rsidRPr="00075F29">
        <w:rPr>
          <w:rFonts w:ascii="Times New Roman" w:hAnsi="Times New Roman" w:cs="Times New Roman"/>
          <w:sz w:val="24"/>
          <w:szCs w:val="24"/>
        </w:rPr>
        <w:t xml:space="preserve">. The failure to maintain the peace in the </w:t>
      </w:r>
      <w:r w:rsidR="00075F29" w:rsidRPr="00075F29">
        <w:rPr>
          <w:rFonts w:ascii="Times New Roman" w:hAnsi="Times New Roman" w:cs="Times New Roman"/>
          <w:sz w:val="24"/>
          <w:szCs w:val="24"/>
        </w:rPr>
        <w:lastRenderedPageBreak/>
        <w:t xml:space="preserve">Agenais, despite the measures taken by the crown, was due to the determination of Catholic confederates to resist the advance of the Reformation. Hitherto confined </w:t>
      </w:r>
      <w:r w:rsidR="00300B5A">
        <w:rPr>
          <w:rFonts w:ascii="Times New Roman" w:hAnsi="Times New Roman" w:cs="Times New Roman"/>
          <w:sz w:val="24"/>
          <w:szCs w:val="24"/>
        </w:rPr>
        <w:t xml:space="preserve">substantially </w:t>
      </w:r>
      <w:r w:rsidR="00075F29" w:rsidRPr="00075F29">
        <w:rPr>
          <w:rFonts w:ascii="Times New Roman" w:hAnsi="Times New Roman" w:cs="Times New Roman"/>
          <w:sz w:val="24"/>
          <w:szCs w:val="24"/>
        </w:rPr>
        <w:t>to the region downstream of the Lot and its confluence with the Garonne, Protestantism was advancing inexorably up the Lot and Garonne valleys in the summer of 1561.</w:t>
      </w:r>
      <w:r w:rsidR="00075F29">
        <w:rPr>
          <w:rFonts w:ascii="Times New Roman" w:hAnsi="Times New Roman" w:cs="Times New Roman"/>
          <w:sz w:val="24"/>
          <w:szCs w:val="24"/>
        </w:rPr>
        <w:t xml:space="preserve"> </w:t>
      </w:r>
      <w:r w:rsidR="00794222">
        <w:rPr>
          <w:rFonts w:ascii="Times New Roman" w:hAnsi="Times New Roman" w:cs="Times New Roman"/>
          <w:sz w:val="24"/>
          <w:szCs w:val="24"/>
        </w:rPr>
        <w:t xml:space="preserve">On 4 July 1561 </w:t>
      </w:r>
      <w:r w:rsidR="004C5E0D">
        <w:rPr>
          <w:rFonts w:ascii="Times New Roman" w:hAnsi="Times New Roman" w:cs="Times New Roman"/>
          <w:sz w:val="24"/>
          <w:szCs w:val="24"/>
        </w:rPr>
        <w:t xml:space="preserve">Burie reported </w:t>
      </w:r>
      <w:r w:rsidR="00183E43">
        <w:rPr>
          <w:rFonts w:ascii="Times New Roman" w:hAnsi="Times New Roman" w:cs="Times New Roman"/>
          <w:sz w:val="24"/>
          <w:szCs w:val="24"/>
        </w:rPr>
        <w:t>that Protestants near</w:t>
      </w:r>
      <w:r w:rsidR="004C5E0D">
        <w:rPr>
          <w:rFonts w:ascii="Times New Roman" w:hAnsi="Times New Roman" w:cs="Times New Roman"/>
          <w:sz w:val="24"/>
          <w:szCs w:val="24"/>
        </w:rPr>
        <w:t xml:space="preserve"> Ag</w:t>
      </w:r>
      <w:r w:rsidR="00183E43">
        <w:rPr>
          <w:rFonts w:ascii="Times New Roman" w:hAnsi="Times New Roman" w:cs="Times New Roman"/>
          <w:sz w:val="24"/>
          <w:szCs w:val="24"/>
        </w:rPr>
        <w:t>en: ‘</w:t>
      </w:r>
      <w:r w:rsidR="004C5E0D">
        <w:rPr>
          <w:rFonts w:ascii="Times New Roman" w:hAnsi="Times New Roman" w:cs="Times New Roman"/>
          <w:sz w:val="24"/>
          <w:szCs w:val="24"/>
        </w:rPr>
        <w:t>sack</w:t>
      </w:r>
      <w:r w:rsidR="00183E43">
        <w:rPr>
          <w:rFonts w:ascii="Times New Roman" w:hAnsi="Times New Roman" w:cs="Times New Roman"/>
          <w:sz w:val="24"/>
          <w:szCs w:val="24"/>
        </w:rPr>
        <w:t>ed</w:t>
      </w:r>
      <w:r w:rsidR="004C5E0D">
        <w:rPr>
          <w:rFonts w:ascii="Times New Roman" w:hAnsi="Times New Roman" w:cs="Times New Roman"/>
          <w:sz w:val="24"/>
          <w:szCs w:val="24"/>
        </w:rPr>
        <w:t xml:space="preserve"> the Church of Lyrolles, where they killed the rector, and they did the same at Serignac and burnt the church at Brax, and killed those who tried to sound the alarm.’</w:t>
      </w:r>
      <w:r w:rsidR="004C5E0D">
        <w:rPr>
          <w:rStyle w:val="FootnoteReference"/>
          <w:rFonts w:ascii="Times New Roman" w:hAnsi="Times New Roman" w:cs="Times New Roman"/>
          <w:sz w:val="24"/>
          <w:szCs w:val="24"/>
        </w:rPr>
        <w:footnoteReference w:id="71"/>
      </w:r>
      <w:r w:rsidR="004C5E0D">
        <w:rPr>
          <w:rFonts w:ascii="Times New Roman" w:hAnsi="Times New Roman" w:cs="Times New Roman"/>
          <w:sz w:val="24"/>
          <w:szCs w:val="24"/>
        </w:rPr>
        <w:t xml:space="preserve"> He reported the mustering of up to 4,000 armed men. O</w:t>
      </w:r>
      <w:r w:rsidR="0063313D">
        <w:rPr>
          <w:rFonts w:ascii="Times New Roman" w:hAnsi="Times New Roman" w:cs="Times New Roman"/>
          <w:sz w:val="24"/>
          <w:szCs w:val="24"/>
        </w:rPr>
        <w:t>n the Feast of Saint Jacques (</w:t>
      </w:r>
      <w:r w:rsidR="0063313D" w:rsidRPr="0063313D">
        <w:rPr>
          <w:rFonts w:ascii="Times New Roman" w:hAnsi="Times New Roman" w:cs="Times New Roman"/>
          <w:sz w:val="24"/>
          <w:szCs w:val="24"/>
        </w:rPr>
        <w:t>25</w:t>
      </w:r>
      <w:r w:rsidR="0063313D">
        <w:rPr>
          <w:rFonts w:ascii="Times New Roman" w:hAnsi="Times New Roman" w:cs="Times New Roman"/>
          <w:sz w:val="24"/>
          <w:szCs w:val="24"/>
        </w:rPr>
        <w:t xml:space="preserve"> July 1561)</w:t>
      </w:r>
      <w:r w:rsidR="00183E43">
        <w:rPr>
          <w:rFonts w:ascii="Times New Roman" w:hAnsi="Times New Roman" w:cs="Times New Roman"/>
          <w:sz w:val="24"/>
          <w:szCs w:val="24"/>
        </w:rPr>
        <w:t>,</w:t>
      </w:r>
      <w:r w:rsidR="0063313D">
        <w:rPr>
          <w:rFonts w:ascii="Times New Roman" w:hAnsi="Times New Roman" w:cs="Times New Roman"/>
          <w:sz w:val="24"/>
          <w:szCs w:val="24"/>
        </w:rPr>
        <w:t xml:space="preserve"> </w:t>
      </w:r>
      <w:r w:rsidR="00050EF6">
        <w:rPr>
          <w:rFonts w:ascii="Times New Roman" w:hAnsi="Times New Roman" w:cs="Times New Roman"/>
          <w:sz w:val="24"/>
          <w:szCs w:val="24"/>
        </w:rPr>
        <w:t>the seigneur de Cass</w:t>
      </w:r>
      <w:r w:rsidR="00BD5115">
        <w:rPr>
          <w:rFonts w:ascii="Times New Roman" w:hAnsi="Times New Roman" w:cs="Times New Roman"/>
          <w:sz w:val="24"/>
          <w:szCs w:val="24"/>
        </w:rPr>
        <w:t>e</w:t>
      </w:r>
      <w:r w:rsidR="00050EF6">
        <w:rPr>
          <w:rFonts w:ascii="Times New Roman" w:hAnsi="Times New Roman" w:cs="Times New Roman"/>
          <w:sz w:val="24"/>
          <w:szCs w:val="24"/>
        </w:rPr>
        <w:t xml:space="preserve">neuil reported </w:t>
      </w:r>
      <w:r w:rsidR="00183E43">
        <w:rPr>
          <w:rFonts w:ascii="Times New Roman" w:hAnsi="Times New Roman" w:cs="Times New Roman"/>
          <w:sz w:val="24"/>
          <w:szCs w:val="24"/>
        </w:rPr>
        <w:t xml:space="preserve">coming under attack from </w:t>
      </w:r>
      <w:r w:rsidR="00237916">
        <w:rPr>
          <w:rFonts w:ascii="Times New Roman" w:hAnsi="Times New Roman" w:cs="Times New Roman"/>
          <w:sz w:val="24"/>
          <w:szCs w:val="24"/>
        </w:rPr>
        <w:t>hundreds of heavily armed men</w:t>
      </w:r>
      <w:r w:rsidR="00183E43">
        <w:rPr>
          <w:rFonts w:ascii="Times New Roman" w:hAnsi="Times New Roman" w:cs="Times New Roman"/>
          <w:sz w:val="24"/>
          <w:szCs w:val="24"/>
        </w:rPr>
        <w:t xml:space="preserve">, who also </w:t>
      </w:r>
      <w:r w:rsidR="00775C53">
        <w:rPr>
          <w:rFonts w:ascii="Times New Roman" w:hAnsi="Times New Roman" w:cs="Times New Roman"/>
          <w:sz w:val="24"/>
          <w:szCs w:val="24"/>
        </w:rPr>
        <w:t>insulted</w:t>
      </w:r>
      <w:r w:rsidR="00183E43">
        <w:rPr>
          <w:rFonts w:ascii="Times New Roman" w:hAnsi="Times New Roman" w:cs="Times New Roman"/>
          <w:sz w:val="24"/>
          <w:szCs w:val="24"/>
        </w:rPr>
        <w:t xml:space="preserve"> priests and shot </w:t>
      </w:r>
      <w:r w:rsidR="00626151">
        <w:rPr>
          <w:rFonts w:ascii="Times New Roman" w:hAnsi="Times New Roman" w:cs="Times New Roman"/>
          <w:sz w:val="24"/>
          <w:szCs w:val="24"/>
        </w:rPr>
        <w:t>at the stained glass in</w:t>
      </w:r>
      <w:r w:rsidR="00183E43">
        <w:rPr>
          <w:rFonts w:ascii="Times New Roman" w:hAnsi="Times New Roman" w:cs="Times New Roman"/>
          <w:sz w:val="24"/>
          <w:szCs w:val="24"/>
        </w:rPr>
        <w:t xml:space="preserve"> the local church.</w:t>
      </w:r>
      <w:r w:rsidR="00050EF6">
        <w:rPr>
          <w:rStyle w:val="FootnoteReference"/>
          <w:rFonts w:ascii="Times New Roman" w:hAnsi="Times New Roman" w:cs="Times New Roman"/>
          <w:sz w:val="24"/>
          <w:szCs w:val="24"/>
        </w:rPr>
        <w:footnoteReference w:id="72"/>
      </w:r>
      <w:r w:rsidR="0063313D" w:rsidRPr="0063313D">
        <w:rPr>
          <w:rFonts w:ascii="Times New Roman" w:hAnsi="Times New Roman" w:cs="Times New Roman"/>
          <w:sz w:val="24"/>
          <w:szCs w:val="24"/>
        </w:rPr>
        <w:t xml:space="preserve"> </w:t>
      </w:r>
      <w:r w:rsidR="00BD5115">
        <w:rPr>
          <w:rFonts w:ascii="Times New Roman" w:hAnsi="Times New Roman" w:cs="Times New Roman"/>
          <w:sz w:val="24"/>
          <w:szCs w:val="24"/>
        </w:rPr>
        <w:t>Casse</w:t>
      </w:r>
      <w:r w:rsidR="00050EF6">
        <w:rPr>
          <w:rFonts w:ascii="Times New Roman" w:hAnsi="Times New Roman" w:cs="Times New Roman"/>
          <w:sz w:val="24"/>
          <w:szCs w:val="24"/>
        </w:rPr>
        <w:t xml:space="preserve">neuil was no innocent </w:t>
      </w:r>
      <w:r w:rsidR="00375998">
        <w:rPr>
          <w:rFonts w:ascii="Times New Roman" w:hAnsi="Times New Roman" w:cs="Times New Roman"/>
          <w:sz w:val="24"/>
          <w:szCs w:val="24"/>
        </w:rPr>
        <w:t>victim</w:t>
      </w:r>
      <w:r w:rsidR="00183E43">
        <w:rPr>
          <w:rFonts w:ascii="Times New Roman" w:hAnsi="Times New Roman" w:cs="Times New Roman"/>
          <w:sz w:val="24"/>
          <w:szCs w:val="24"/>
        </w:rPr>
        <w:t xml:space="preserve">. </w:t>
      </w:r>
      <w:r w:rsidR="00F32CEC">
        <w:rPr>
          <w:rFonts w:ascii="Times New Roman" w:hAnsi="Times New Roman" w:cs="Times New Roman"/>
          <w:sz w:val="24"/>
          <w:szCs w:val="24"/>
        </w:rPr>
        <w:t xml:space="preserve"> </w:t>
      </w:r>
      <w:r w:rsidR="00237916">
        <w:rPr>
          <w:rFonts w:ascii="Times New Roman" w:hAnsi="Times New Roman" w:cs="Times New Roman"/>
          <w:sz w:val="24"/>
          <w:szCs w:val="24"/>
        </w:rPr>
        <w:t>H</w:t>
      </w:r>
      <w:r w:rsidR="00050EF6">
        <w:rPr>
          <w:rFonts w:ascii="Times New Roman" w:hAnsi="Times New Roman" w:cs="Times New Roman"/>
          <w:sz w:val="24"/>
          <w:szCs w:val="24"/>
        </w:rPr>
        <w:t>e was</w:t>
      </w:r>
      <w:r w:rsidR="00237916">
        <w:rPr>
          <w:rFonts w:ascii="Times New Roman" w:hAnsi="Times New Roman" w:cs="Times New Roman"/>
          <w:sz w:val="24"/>
          <w:szCs w:val="24"/>
        </w:rPr>
        <w:t xml:space="preserve"> Fumel’s nephew and a</w:t>
      </w:r>
      <w:r w:rsidR="00300B5A">
        <w:rPr>
          <w:rFonts w:ascii="Times New Roman" w:hAnsi="Times New Roman" w:cs="Times New Roman"/>
          <w:sz w:val="24"/>
          <w:szCs w:val="24"/>
        </w:rPr>
        <w:t xml:space="preserve"> </w:t>
      </w:r>
      <w:r w:rsidR="00050EF6">
        <w:rPr>
          <w:rFonts w:ascii="Times New Roman" w:hAnsi="Times New Roman" w:cs="Times New Roman"/>
          <w:sz w:val="24"/>
          <w:szCs w:val="24"/>
        </w:rPr>
        <w:t>lead</w:t>
      </w:r>
      <w:r w:rsidR="00300B5A">
        <w:rPr>
          <w:rFonts w:ascii="Times New Roman" w:hAnsi="Times New Roman" w:cs="Times New Roman"/>
          <w:sz w:val="24"/>
          <w:szCs w:val="24"/>
        </w:rPr>
        <w:t xml:space="preserve">ing member of </w:t>
      </w:r>
      <w:r w:rsidR="00050EF6">
        <w:rPr>
          <w:rFonts w:ascii="Times New Roman" w:hAnsi="Times New Roman" w:cs="Times New Roman"/>
          <w:sz w:val="24"/>
          <w:szCs w:val="24"/>
        </w:rPr>
        <w:t>the Catholic Party</w:t>
      </w:r>
      <w:r w:rsidR="00237916">
        <w:rPr>
          <w:rFonts w:ascii="Times New Roman" w:hAnsi="Times New Roman" w:cs="Times New Roman"/>
          <w:sz w:val="24"/>
          <w:szCs w:val="24"/>
        </w:rPr>
        <w:t>.</w:t>
      </w:r>
      <w:r w:rsidR="00050EF6">
        <w:rPr>
          <w:rStyle w:val="FootnoteReference"/>
          <w:rFonts w:ascii="Times New Roman" w:hAnsi="Times New Roman" w:cs="Times New Roman"/>
          <w:sz w:val="24"/>
          <w:szCs w:val="24"/>
        </w:rPr>
        <w:footnoteReference w:id="73"/>
      </w:r>
      <w:r w:rsidR="00783080">
        <w:rPr>
          <w:rFonts w:ascii="Times New Roman" w:hAnsi="Times New Roman" w:cs="Times New Roman"/>
          <w:sz w:val="24"/>
          <w:szCs w:val="24"/>
        </w:rPr>
        <w:t xml:space="preserve"> On 1</w:t>
      </w:r>
      <w:r w:rsidR="005C5719">
        <w:rPr>
          <w:rFonts w:ascii="Times New Roman" w:hAnsi="Times New Roman" w:cs="Times New Roman"/>
          <w:sz w:val="24"/>
          <w:szCs w:val="24"/>
        </w:rPr>
        <w:t>9 A</w:t>
      </w:r>
      <w:r w:rsidR="003A31D9">
        <w:rPr>
          <w:rFonts w:ascii="Times New Roman" w:hAnsi="Times New Roman" w:cs="Times New Roman"/>
          <w:sz w:val="24"/>
          <w:szCs w:val="24"/>
        </w:rPr>
        <w:t>ugust 1561 the seigneur de Lé</w:t>
      </w:r>
      <w:r w:rsidR="00783080">
        <w:rPr>
          <w:rFonts w:ascii="Times New Roman" w:hAnsi="Times New Roman" w:cs="Times New Roman"/>
          <w:sz w:val="24"/>
          <w:szCs w:val="24"/>
        </w:rPr>
        <w:t xml:space="preserve">vignac </w:t>
      </w:r>
      <w:r w:rsidR="00237916">
        <w:rPr>
          <w:rFonts w:ascii="Times New Roman" w:hAnsi="Times New Roman" w:cs="Times New Roman"/>
          <w:sz w:val="24"/>
          <w:szCs w:val="24"/>
        </w:rPr>
        <w:t xml:space="preserve">reported the </w:t>
      </w:r>
      <w:r w:rsidR="00783080">
        <w:rPr>
          <w:rFonts w:ascii="Times New Roman" w:hAnsi="Times New Roman" w:cs="Times New Roman"/>
          <w:sz w:val="24"/>
          <w:szCs w:val="24"/>
        </w:rPr>
        <w:t>‘pillaging and ransacking</w:t>
      </w:r>
      <w:r w:rsidR="007A34CA">
        <w:rPr>
          <w:rFonts w:ascii="Times New Roman" w:hAnsi="Times New Roman" w:cs="Times New Roman"/>
          <w:sz w:val="24"/>
          <w:szCs w:val="24"/>
        </w:rPr>
        <w:t xml:space="preserve"> of</w:t>
      </w:r>
      <w:r w:rsidR="00783080">
        <w:rPr>
          <w:rFonts w:ascii="Times New Roman" w:hAnsi="Times New Roman" w:cs="Times New Roman"/>
          <w:sz w:val="24"/>
          <w:szCs w:val="24"/>
        </w:rPr>
        <w:t xml:space="preserve"> his house and killing</w:t>
      </w:r>
      <w:r w:rsidR="007A34CA">
        <w:rPr>
          <w:rFonts w:ascii="Times New Roman" w:hAnsi="Times New Roman" w:cs="Times New Roman"/>
          <w:sz w:val="24"/>
          <w:szCs w:val="24"/>
        </w:rPr>
        <w:t xml:space="preserve"> of</w:t>
      </w:r>
      <w:r w:rsidR="00237916">
        <w:rPr>
          <w:rFonts w:ascii="Times New Roman" w:hAnsi="Times New Roman" w:cs="Times New Roman"/>
          <w:sz w:val="24"/>
          <w:szCs w:val="24"/>
        </w:rPr>
        <w:t xml:space="preserve"> several of his servants’ by a force of 2,000.</w:t>
      </w:r>
      <w:r w:rsidR="00783080">
        <w:rPr>
          <w:rStyle w:val="FootnoteReference"/>
          <w:rFonts w:ascii="Times New Roman" w:hAnsi="Times New Roman" w:cs="Times New Roman"/>
          <w:sz w:val="24"/>
          <w:szCs w:val="24"/>
        </w:rPr>
        <w:footnoteReference w:id="74"/>
      </w:r>
      <w:r w:rsidR="00783080">
        <w:rPr>
          <w:rFonts w:ascii="Times New Roman" w:hAnsi="Times New Roman" w:cs="Times New Roman"/>
          <w:sz w:val="24"/>
          <w:szCs w:val="24"/>
        </w:rPr>
        <w:t xml:space="preserve"> </w:t>
      </w:r>
      <w:r w:rsidR="00237916">
        <w:rPr>
          <w:rFonts w:ascii="Times New Roman" w:hAnsi="Times New Roman" w:cs="Times New Roman"/>
          <w:sz w:val="24"/>
          <w:szCs w:val="24"/>
        </w:rPr>
        <w:t xml:space="preserve">Nor was </w:t>
      </w:r>
      <w:r w:rsidR="00783080">
        <w:rPr>
          <w:rFonts w:ascii="Times New Roman" w:hAnsi="Times New Roman" w:cs="Times New Roman"/>
          <w:sz w:val="24"/>
          <w:szCs w:val="24"/>
        </w:rPr>
        <w:t>L</w:t>
      </w:r>
      <w:r w:rsidR="003A31D9">
        <w:rPr>
          <w:rFonts w:ascii="Times New Roman" w:hAnsi="Times New Roman" w:cs="Times New Roman"/>
          <w:sz w:val="24"/>
          <w:szCs w:val="24"/>
        </w:rPr>
        <w:t>é</w:t>
      </w:r>
      <w:r w:rsidR="00783080">
        <w:rPr>
          <w:rFonts w:ascii="Times New Roman" w:hAnsi="Times New Roman" w:cs="Times New Roman"/>
          <w:sz w:val="24"/>
          <w:szCs w:val="24"/>
        </w:rPr>
        <w:t xml:space="preserve">vignac </w:t>
      </w:r>
      <w:r w:rsidR="003A31D9">
        <w:rPr>
          <w:rFonts w:ascii="Times New Roman" w:hAnsi="Times New Roman" w:cs="Times New Roman"/>
          <w:sz w:val="24"/>
          <w:szCs w:val="24"/>
        </w:rPr>
        <w:t xml:space="preserve">a random target. </w:t>
      </w:r>
      <w:r w:rsidR="007F7479">
        <w:rPr>
          <w:rFonts w:ascii="Times New Roman" w:hAnsi="Times New Roman" w:cs="Times New Roman"/>
          <w:sz w:val="24"/>
          <w:szCs w:val="24"/>
        </w:rPr>
        <w:t>Often misidentified, he was in fact</w:t>
      </w:r>
      <w:r w:rsidR="00783080">
        <w:rPr>
          <w:rFonts w:ascii="Times New Roman" w:hAnsi="Times New Roman" w:cs="Times New Roman"/>
          <w:sz w:val="24"/>
          <w:szCs w:val="24"/>
        </w:rPr>
        <w:t xml:space="preserve"> Germain-Gaston de Foix</w:t>
      </w:r>
      <w:r w:rsidR="003A31D9">
        <w:rPr>
          <w:rFonts w:ascii="Times New Roman" w:hAnsi="Times New Roman" w:cs="Times New Roman"/>
          <w:sz w:val="24"/>
          <w:szCs w:val="24"/>
        </w:rPr>
        <w:t>-Candale</w:t>
      </w:r>
      <w:r w:rsidR="00783080">
        <w:rPr>
          <w:rFonts w:ascii="Times New Roman" w:hAnsi="Times New Roman" w:cs="Times New Roman"/>
          <w:sz w:val="24"/>
          <w:szCs w:val="24"/>
        </w:rPr>
        <w:t xml:space="preserve">, </w:t>
      </w:r>
      <w:r w:rsidR="003A31D9">
        <w:rPr>
          <w:rFonts w:ascii="Times New Roman" w:hAnsi="Times New Roman" w:cs="Times New Roman"/>
          <w:sz w:val="24"/>
          <w:szCs w:val="24"/>
        </w:rPr>
        <w:t xml:space="preserve">friend </w:t>
      </w:r>
      <w:r w:rsidR="005C5719">
        <w:rPr>
          <w:rFonts w:ascii="Times New Roman" w:hAnsi="Times New Roman" w:cs="Times New Roman"/>
          <w:sz w:val="24"/>
          <w:szCs w:val="24"/>
        </w:rPr>
        <w:t xml:space="preserve">and patron </w:t>
      </w:r>
      <w:r w:rsidR="003A31D9">
        <w:rPr>
          <w:rFonts w:ascii="Times New Roman" w:hAnsi="Times New Roman" w:cs="Times New Roman"/>
          <w:sz w:val="24"/>
          <w:szCs w:val="24"/>
        </w:rPr>
        <w:t>of Montaigne</w:t>
      </w:r>
      <w:r w:rsidR="007F7479">
        <w:rPr>
          <w:rFonts w:ascii="Times New Roman" w:hAnsi="Times New Roman" w:cs="Times New Roman"/>
          <w:sz w:val="24"/>
          <w:szCs w:val="24"/>
        </w:rPr>
        <w:t>,</w:t>
      </w:r>
      <w:r w:rsidR="003A31D9">
        <w:rPr>
          <w:rFonts w:ascii="Times New Roman" w:hAnsi="Times New Roman" w:cs="Times New Roman"/>
          <w:sz w:val="24"/>
          <w:szCs w:val="24"/>
        </w:rPr>
        <w:t xml:space="preserve"> and leader of </w:t>
      </w:r>
      <w:r w:rsidR="00783080">
        <w:rPr>
          <w:rFonts w:ascii="Times New Roman" w:hAnsi="Times New Roman" w:cs="Times New Roman"/>
          <w:sz w:val="24"/>
          <w:szCs w:val="24"/>
        </w:rPr>
        <w:t>the Catholic Party</w:t>
      </w:r>
      <w:r w:rsidR="003A31D9">
        <w:rPr>
          <w:rFonts w:ascii="Times New Roman" w:hAnsi="Times New Roman" w:cs="Times New Roman"/>
          <w:sz w:val="24"/>
          <w:szCs w:val="24"/>
        </w:rPr>
        <w:t>, whom the Protestant</w:t>
      </w:r>
      <w:r w:rsidR="00500905">
        <w:rPr>
          <w:rFonts w:ascii="Times New Roman" w:hAnsi="Times New Roman" w:cs="Times New Roman"/>
          <w:sz w:val="24"/>
          <w:szCs w:val="24"/>
        </w:rPr>
        <w:t>s</w:t>
      </w:r>
      <w:r w:rsidR="003A31D9">
        <w:rPr>
          <w:rFonts w:ascii="Times New Roman" w:hAnsi="Times New Roman" w:cs="Times New Roman"/>
          <w:sz w:val="24"/>
          <w:szCs w:val="24"/>
        </w:rPr>
        <w:t xml:space="preserve"> referred to as the ‘sieur de Scandale’. His claims to</w:t>
      </w:r>
      <w:r w:rsidR="00467E47">
        <w:rPr>
          <w:rFonts w:ascii="Times New Roman" w:hAnsi="Times New Roman" w:cs="Times New Roman"/>
          <w:sz w:val="24"/>
          <w:szCs w:val="24"/>
        </w:rPr>
        <w:t xml:space="preserve"> lordship in the area w</w:t>
      </w:r>
      <w:r w:rsidR="007F7479">
        <w:rPr>
          <w:rFonts w:ascii="Times New Roman" w:hAnsi="Times New Roman" w:cs="Times New Roman"/>
          <w:sz w:val="24"/>
          <w:szCs w:val="24"/>
        </w:rPr>
        <w:t>ere</w:t>
      </w:r>
      <w:r w:rsidR="00467E47">
        <w:rPr>
          <w:rFonts w:ascii="Times New Roman" w:hAnsi="Times New Roman" w:cs="Times New Roman"/>
          <w:sz w:val="24"/>
          <w:szCs w:val="24"/>
        </w:rPr>
        <w:t xml:space="preserve"> contested by </w:t>
      </w:r>
      <w:r w:rsidR="003A31D9">
        <w:rPr>
          <w:rFonts w:ascii="Times New Roman" w:hAnsi="Times New Roman" w:cs="Times New Roman"/>
          <w:sz w:val="24"/>
          <w:szCs w:val="24"/>
        </w:rPr>
        <w:t>the bastide town of L</w:t>
      </w:r>
      <w:r w:rsidR="003A31D9" w:rsidRPr="003A31D9">
        <w:rPr>
          <w:rFonts w:ascii="Times New Roman" w:hAnsi="Times New Roman" w:cs="Times New Roman"/>
          <w:sz w:val="24"/>
          <w:szCs w:val="24"/>
        </w:rPr>
        <w:t>évignac</w:t>
      </w:r>
      <w:r w:rsidR="003A31D9">
        <w:rPr>
          <w:rFonts w:ascii="Times New Roman" w:hAnsi="Times New Roman" w:cs="Times New Roman"/>
          <w:sz w:val="24"/>
          <w:szCs w:val="24"/>
        </w:rPr>
        <w:t xml:space="preserve"> and the area </w:t>
      </w:r>
      <w:r w:rsidR="007F7479">
        <w:rPr>
          <w:rFonts w:ascii="Times New Roman" w:hAnsi="Times New Roman" w:cs="Times New Roman"/>
          <w:sz w:val="24"/>
          <w:szCs w:val="24"/>
        </w:rPr>
        <w:t xml:space="preserve">was </w:t>
      </w:r>
      <w:r w:rsidR="00467E47">
        <w:rPr>
          <w:rFonts w:ascii="Times New Roman" w:hAnsi="Times New Roman" w:cs="Times New Roman"/>
          <w:sz w:val="24"/>
          <w:szCs w:val="24"/>
        </w:rPr>
        <w:t xml:space="preserve">affected during the </w:t>
      </w:r>
      <w:r w:rsidR="003A31D9">
        <w:rPr>
          <w:rFonts w:ascii="Times New Roman" w:hAnsi="Times New Roman" w:cs="Times New Roman"/>
          <w:sz w:val="24"/>
          <w:szCs w:val="24"/>
        </w:rPr>
        <w:t xml:space="preserve">iconoclastic </w:t>
      </w:r>
      <w:r w:rsidR="00467E47">
        <w:rPr>
          <w:rFonts w:ascii="Times New Roman" w:hAnsi="Times New Roman" w:cs="Times New Roman"/>
          <w:sz w:val="24"/>
          <w:szCs w:val="24"/>
        </w:rPr>
        <w:t>fury</w:t>
      </w:r>
      <w:r w:rsidR="003A31D9">
        <w:rPr>
          <w:rFonts w:ascii="Times New Roman" w:hAnsi="Times New Roman" w:cs="Times New Roman"/>
          <w:sz w:val="24"/>
          <w:szCs w:val="24"/>
        </w:rPr>
        <w:t xml:space="preserve"> of December 1560.</w:t>
      </w:r>
      <w:r w:rsidR="003A31D9">
        <w:rPr>
          <w:rStyle w:val="FootnoteReference"/>
          <w:rFonts w:ascii="Times New Roman" w:hAnsi="Times New Roman" w:cs="Times New Roman"/>
          <w:sz w:val="24"/>
          <w:szCs w:val="24"/>
        </w:rPr>
        <w:footnoteReference w:id="75"/>
      </w:r>
      <w:r w:rsidR="003A31D9">
        <w:rPr>
          <w:rFonts w:ascii="Times New Roman" w:hAnsi="Times New Roman" w:cs="Times New Roman"/>
          <w:sz w:val="24"/>
          <w:szCs w:val="24"/>
        </w:rPr>
        <w:t xml:space="preserve"> </w:t>
      </w:r>
    </w:p>
    <w:p w:rsidR="00783080" w:rsidRDefault="00120C8E" w:rsidP="00F810A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B13C2">
        <w:rPr>
          <w:rFonts w:ascii="Times New Roman" w:hAnsi="Times New Roman" w:cs="Times New Roman"/>
          <w:sz w:val="24"/>
          <w:szCs w:val="24"/>
        </w:rPr>
        <w:t>It seems that th</w:t>
      </w:r>
      <w:r w:rsidR="003A31D9">
        <w:rPr>
          <w:rFonts w:ascii="Times New Roman" w:hAnsi="Times New Roman" w:cs="Times New Roman"/>
          <w:sz w:val="24"/>
          <w:szCs w:val="24"/>
        </w:rPr>
        <w:t>e</w:t>
      </w:r>
      <w:r w:rsidR="00D06C9B">
        <w:rPr>
          <w:rFonts w:ascii="Times New Roman" w:hAnsi="Times New Roman" w:cs="Times New Roman"/>
          <w:sz w:val="24"/>
          <w:szCs w:val="24"/>
        </w:rPr>
        <w:t xml:space="preserve"> </w:t>
      </w:r>
      <w:r>
        <w:rPr>
          <w:rFonts w:ascii="Times New Roman" w:hAnsi="Times New Roman" w:cs="Times New Roman"/>
          <w:sz w:val="24"/>
          <w:szCs w:val="24"/>
        </w:rPr>
        <w:t xml:space="preserve">Protestants had </w:t>
      </w:r>
      <w:r w:rsidR="00D06C9B">
        <w:rPr>
          <w:rFonts w:ascii="Times New Roman" w:hAnsi="Times New Roman" w:cs="Times New Roman"/>
          <w:sz w:val="24"/>
          <w:szCs w:val="24"/>
        </w:rPr>
        <w:t xml:space="preserve">got wind of a </w:t>
      </w:r>
      <w:r w:rsidR="00F66D25">
        <w:rPr>
          <w:rFonts w:ascii="Times New Roman" w:hAnsi="Times New Roman" w:cs="Times New Roman"/>
          <w:sz w:val="24"/>
          <w:szCs w:val="24"/>
        </w:rPr>
        <w:t xml:space="preserve">Catholic plot </w:t>
      </w:r>
      <w:r w:rsidR="00D06C9B">
        <w:rPr>
          <w:rFonts w:ascii="Times New Roman" w:hAnsi="Times New Roman" w:cs="Times New Roman"/>
          <w:sz w:val="24"/>
          <w:szCs w:val="24"/>
        </w:rPr>
        <w:t xml:space="preserve">– they regularly intercepted post in the region </w:t>
      </w:r>
      <w:r w:rsidR="00BB13C2">
        <w:rPr>
          <w:rFonts w:ascii="Times New Roman" w:hAnsi="Times New Roman" w:cs="Times New Roman"/>
          <w:sz w:val="24"/>
          <w:szCs w:val="24"/>
        </w:rPr>
        <w:t>–</w:t>
      </w:r>
      <w:r w:rsidR="00D06C9B">
        <w:rPr>
          <w:rFonts w:ascii="Times New Roman" w:hAnsi="Times New Roman" w:cs="Times New Roman"/>
          <w:sz w:val="24"/>
          <w:szCs w:val="24"/>
        </w:rPr>
        <w:t xml:space="preserve"> </w:t>
      </w:r>
      <w:r>
        <w:rPr>
          <w:rFonts w:ascii="Times New Roman" w:hAnsi="Times New Roman" w:cs="Times New Roman"/>
          <w:sz w:val="24"/>
          <w:szCs w:val="24"/>
        </w:rPr>
        <w:t>and</w:t>
      </w:r>
      <w:r w:rsidR="00BB13C2">
        <w:rPr>
          <w:rFonts w:ascii="Times New Roman" w:hAnsi="Times New Roman" w:cs="Times New Roman"/>
          <w:sz w:val="24"/>
          <w:szCs w:val="24"/>
        </w:rPr>
        <w:t xml:space="preserve"> summoned </w:t>
      </w:r>
      <w:r>
        <w:rPr>
          <w:rFonts w:ascii="Times New Roman" w:hAnsi="Times New Roman" w:cs="Times New Roman"/>
          <w:sz w:val="24"/>
          <w:szCs w:val="24"/>
        </w:rPr>
        <w:t xml:space="preserve">Antoine </w:t>
      </w:r>
      <w:r w:rsidR="008657E1">
        <w:rPr>
          <w:rFonts w:ascii="Times New Roman" w:hAnsi="Times New Roman" w:cs="Times New Roman"/>
          <w:sz w:val="24"/>
          <w:szCs w:val="24"/>
        </w:rPr>
        <w:t>de Montpezat, seigneur de Savignac de Thouars</w:t>
      </w:r>
      <w:r w:rsidR="004238CE">
        <w:rPr>
          <w:rFonts w:ascii="Times New Roman" w:hAnsi="Times New Roman" w:cs="Times New Roman"/>
          <w:sz w:val="24"/>
          <w:szCs w:val="24"/>
        </w:rPr>
        <w:t>,</w:t>
      </w:r>
      <w:r w:rsidR="00BB13C2">
        <w:rPr>
          <w:rFonts w:ascii="Times New Roman" w:hAnsi="Times New Roman" w:cs="Times New Roman"/>
          <w:sz w:val="24"/>
          <w:szCs w:val="24"/>
        </w:rPr>
        <w:t xml:space="preserve"> </w:t>
      </w:r>
      <w:r>
        <w:rPr>
          <w:rFonts w:ascii="Times New Roman" w:hAnsi="Times New Roman" w:cs="Times New Roman"/>
          <w:sz w:val="24"/>
          <w:szCs w:val="24"/>
        </w:rPr>
        <w:t xml:space="preserve">to mobilize </w:t>
      </w:r>
      <w:r w:rsidR="00BB13C2">
        <w:rPr>
          <w:rFonts w:ascii="Times New Roman" w:hAnsi="Times New Roman" w:cs="Times New Roman"/>
          <w:sz w:val="24"/>
          <w:szCs w:val="24"/>
        </w:rPr>
        <w:t>his</w:t>
      </w:r>
      <w:r>
        <w:rPr>
          <w:rFonts w:ascii="Times New Roman" w:hAnsi="Times New Roman" w:cs="Times New Roman"/>
          <w:sz w:val="24"/>
          <w:szCs w:val="24"/>
        </w:rPr>
        <w:t xml:space="preserve"> militia</w:t>
      </w:r>
      <w:r w:rsidR="00D06C9B">
        <w:rPr>
          <w:rFonts w:ascii="Times New Roman" w:hAnsi="Times New Roman" w:cs="Times New Roman"/>
          <w:sz w:val="24"/>
          <w:szCs w:val="24"/>
        </w:rPr>
        <w:t xml:space="preserve">. </w:t>
      </w:r>
      <w:r>
        <w:rPr>
          <w:rFonts w:ascii="Times New Roman" w:hAnsi="Times New Roman" w:cs="Times New Roman"/>
          <w:sz w:val="24"/>
          <w:szCs w:val="24"/>
        </w:rPr>
        <w:t>The Parlement complained about th</w:t>
      </w:r>
      <w:r w:rsidR="00BB13C2">
        <w:rPr>
          <w:rFonts w:ascii="Times New Roman" w:hAnsi="Times New Roman" w:cs="Times New Roman"/>
          <w:sz w:val="24"/>
          <w:szCs w:val="24"/>
        </w:rPr>
        <w:t>i</w:t>
      </w:r>
      <w:r>
        <w:rPr>
          <w:rFonts w:ascii="Times New Roman" w:hAnsi="Times New Roman" w:cs="Times New Roman"/>
          <w:sz w:val="24"/>
          <w:szCs w:val="24"/>
        </w:rPr>
        <w:t>s vigilante force. Burie</w:t>
      </w:r>
      <w:r w:rsidR="00BB13C2">
        <w:rPr>
          <w:rFonts w:ascii="Times New Roman" w:hAnsi="Times New Roman" w:cs="Times New Roman"/>
          <w:sz w:val="24"/>
          <w:szCs w:val="24"/>
        </w:rPr>
        <w:t>’s refusal to intervene fuelled rumours that he was favouring the Protestants.</w:t>
      </w:r>
      <w:r>
        <w:rPr>
          <w:rStyle w:val="FootnoteReference"/>
          <w:rFonts w:ascii="Times New Roman" w:hAnsi="Times New Roman" w:cs="Times New Roman"/>
          <w:sz w:val="24"/>
          <w:szCs w:val="24"/>
        </w:rPr>
        <w:footnoteReference w:id="76"/>
      </w:r>
      <w:r w:rsidR="00D06C9B">
        <w:rPr>
          <w:rFonts w:ascii="Times New Roman" w:hAnsi="Times New Roman" w:cs="Times New Roman"/>
          <w:sz w:val="24"/>
          <w:szCs w:val="24"/>
        </w:rPr>
        <w:t xml:space="preserve"> </w:t>
      </w:r>
      <w:r w:rsidR="008657E1">
        <w:rPr>
          <w:rFonts w:ascii="Times New Roman" w:hAnsi="Times New Roman" w:cs="Times New Roman"/>
          <w:sz w:val="24"/>
          <w:szCs w:val="24"/>
        </w:rPr>
        <w:t>Rather tha</w:t>
      </w:r>
      <w:r w:rsidR="00D06C9B">
        <w:rPr>
          <w:rFonts w:ascii="Times New Roman" w:hAnsi="Times New Roman" w:cs="Times New Roman"/>
          <w:sz w:val="24"/>
          <w:szCs w:val="24"/>
        </w:rPr>
        <w:t xml:space="preserve">n punishing Savignac de Thouars, </w:t>
      </w:r>
      <w:r w:rsidR="00553032">
        <w:rPr>
          <w:rFonts w:ascii="Times New Roman" w:hAnsi="Times New Roman" w:cs="Times New Roman"/>
          <w:sz w:val="24"/>
          <w:szCs w:val="24"/>
        </w:rPr>
        <w:t>Burie</w:t>
      </w:r>
      <w:r w:rsidR="003A31D9">
        <w:rPr>
          <w:rFonts w:ascii="Times New Roman" w:hAnsi="Times New Roman" w:cs="Times New Roman"/>
          <w:sz w:val="24"/>
          <w:szCs w:val="24"/>
        </w:rPr>
        <w:t xml:space="preserve"> rewarded him with the command of </w:t>
      </w:r>
      <w:r w:rsidR="008657E1">
        <w:rPr>
          <w:rFonts w:ascii="Times New Roman" w:hAnsi="Times New Roman" w:cs="Times New Roman"/>
          <w:sz w:val="24"/>
          <w:szCs w:val="24"/>
        </w:rPr>
        <w:t>thirty mounted arquebusiers. He reported this to the Royal Council with the recommendation that he was ‘a man of worth and well known to the K</w:t>
      </w:r>
      <w:r w:rsidR="008657E1" w:rsidRPr="008657E1">
        <w:rPr>
          <w:rFonts w:ascii="Times New Roman" w:hAnsi="Times New Roman" w:cs="Times New Roman"/>
          <w:sz w:val="24"/>
          <w:szCs w:val="24"/>
        </w:rPr>
        <w:t>ing of Navarre</w:t>
      </w:r>
      <w:r w:rsidR="008657E1">
        <w:rPr>
          <w:rFonts w:ascii="Times New Roman" w:hAnsi="Times New Roman" w:cs="Times New Roman"/>
          <w:sz w:val="24"/>
          <w:szCs w:val="24"/>
        </w:rPr>
        <w:t>.’</w:t>
      </w:r>
      <w:r w:rsidR="008657E1">
        <w:rPr>
          <w:rStyle w:val="FootnoteReference"/>
          <w:rFonts w:ascii="Times New Roman" w:hAnsi="Times New Roman" w:cs="Times New Roman"/>
          <w:sz w:val="24"/>
          <w:szCs w:val="24"/>
        </w:rPr>
        <w:footnoteReference w:id="77"/>
      </w:r>
      <w:r w:rsidR="008657E1">
        <w:rPr>
          <w:rFonts w:ascii="Times New Roman" w:hAnsi="Times New Roman" w:cs="Times New Roman"/>
          <w:sz w:val="24"/>
          <w:szCs w:val="24"/>
        </w:rPr>
        <w:t xml:space="preserve"> </w:t>
      </w:r>
      <w:r w:rsidR="00553032">
        <w:rPr>
          <w:rFonts w:ascii="Times New Roman" w:hAnsi="Times New Roman" w:cs="Times New Roman"/>
          <w:sz w:val="24"/>
          <w:szCs w:val="24"/>
        </w:rPr>
        <w:t xml:space="preserve">And wrote </w:t>
      </w:r>
      <w:r w:rsidR="004238CE">
        <w:rPr>
          <w:rFonts w:ascii="Times New Roman" w:hAnsi="Times New Roman" w:cs="Times New Roman"/>
          <w:sz w:val="24"/>
          <w:szCs w:val="24"/>
        </w:rPr>
        <w:t>a further letter</w:t>
      </w:r>
      <w:r w:rsidR="00553032">
        <w:rPr>
          <w:rFonts w:ascii="Times New Roman" w:hAnsi="Times New Roman" w:cs="Times New Roman"/>
          <w:sz w:val="24"/>
          <w:szCs w:val="24"/>
        </w:rPr>
        <w:t xml:space="preserve">: </w:t>
      </w:r>
    </w:p>
    <w:p w:rsidR="00F66D25" w:rsidRDefault="00553032" w:rsidP="00553032">
      <w:pPr>
        <w:spacing w:line="480" w:lineRule="auto"/>
        <w:rPr>
          <w:rFonts w:ascii="Times New Roman" w:hAnsi="Times New Roman" w:cs="Times New Roman"/>
          <w:sz w:val="24"/>
          <w:szCs w:val="24"/>
        </w:rPr>
      </w:pPr>
      <w:r>
        <w:rPr>
          <w:rFonts w:ascii="Times New Roman" w:hAnsi="Times New Roman" w:cs="Times New Roman"/>
          <w:sz w:val="24"/>
          <w:szCs w:val="24"/>
        </w:rPr>
        <w:tab/>
      </w:r>
    </w:p>
    <w:p w:rsidR="00783080" w:rsidRDefault="00F66D25" w:rsidP="00553032">
      <w:pPr>
        <w:spacing w:line="480" w:lineRule="auto"/>
        <w:rPr>
          <w:rFonts w:ascii="Times New Roman" w:hAnsi="Times New Roman" w:cs="Times New Roman"/>
          <w:sz w:val="24"/>
          <w:szCs w:val="24"/>
        </w:rPr>
      </w:pPr>
      <w:r>
        <w:rPr>
          <w:rFonts w:ascii="Times New Roman" w:hAnsi="Times New Roman" w:cs="Times New Roman"/>
          <w:sz w:val="24"/>
          <w:szCs w:val="24"/>
        </w:rPr>
        <w:tab/>
      </w:r>
      <w:r w:rsidR="00553032">
        <w:rPr>
          <w:rFonts w:ascii="Times New Roman" w:hAnsi="Times New Roman" w:cs="Times New Roman"/>
          <w:sz w:val="24"/>
          <w:szCs w:val="24"/>
        </w:rPr>
        <w:t>Sire, monsieur de Savignac de Tho</w:t>
      </w:r>
      <w:r w:rsidR="00672E2F">
        <w:rPr>
          <w:rFonts w:ascii="Times New Roman" w:hAnsi="Times New Roman" w:cs="Times New Roman"/>
          <w:sz w:val="24"/>
          <w:szCs w:val="24"/>
        </w:rPr>
        <w:t>a</w:t>
      </w:r>
      <w:r w:rsidR="00553032">
        <w:rPr>
          <w:rFonts w:ascii="Times New Roman" w:hAnsi="Times New Roman" w:cs="Times New Roman"/>
          <w:sz w:val="24"/>
          <w:szCs w:val="24"/>
        </w:rPr>
        <w:t xml:space="preserve">urs begged me write you that he heard that several </w:t>
      </w:r>
      <w:r w:rsidR="00553032">
        <w:rPr>
          <w:rFonts w:ascii="Times New Roman" w:hAnsi="Times New Roman" w:cs="Times New Roman"/>
          <w:sz w:val="24"/>
          <w:szCs w:val="24"/>
        </w:rPr>
        <w:tab/>
        <w:t>of his enemies have had things</w:t>
      </w:r>
      <w:r w:rsidR="004238CE">
        <w:rPr>
          <w:rFonts w:ascii="Times New Roman" w:hAnsi="Times New Roman" w:cs="Times New Roman"/>
          <w:sz w:val="24"/>
          <w:szCs w:val="24"/>
        </w:rPr>
        <w:t xml:space="preserve"> said to you</w:t>
      </w:r>
      <w:r w:rsidR="00553032">
        <w:rPr>
          <w:rFonts w:ascii="Times New Roman" w:hAnsi="Times New Roman" w:cs="Times New Roman"/>
          <w:sz w:val="24"/>
          <w:szCs w:val="24"/>
        </w:rPr>
        <w:t xml:space="preserve"> </w:t>
      </w:r>
      <w:r>
        <w:rPr>
          <w:rFonts w:ascii="Times New Roman" w:hAnsi="Times New Roman" w:cs="Times New Roman"/>
          <w:sz w:val="24"/>
          <w:szCs w:val="24"/>
        </w:rPr>
        <w:t>which are not true</w:t>
      </w:r>
      <w:r w:rsidR="004238C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53032">
        <w:rPr>
          <w:rFonts w:ascii="Times New Roman" w:hAnsi="Times New Roman" w:cs="Times New Roman"/>
          <w:sz w:val="24"/>
          <w:szCs w:val="24"/>
        </w:rPr>
        <w:t xml:space="preserve">which have put him </w:t>
      </w:r>
      <w:r w:rsidR="004238CE">
        <w:rPr>
          <w:rFonts w:ascii="Times New Roman" w:hAnsi="Times New Roman" w:cs="Times New Roman"/>
          <w:sz w:val="24"/>
          <w:szCs w:val="24"/>
        </w:rPr>
        <w:tab/>
      </w:r>
      <w:r w:rsidR="00553032">
        <w:rPr>
          <w:rFonts w:ascii="Times New Roman" w:hAnsi="Times New Roman" w:cs="Times New Roman"/>
          <w:sz w:val="24"/>
          <w:szCs w:val="24"/>
        </w:rPr>
        <w:t>in your ill</w:t>
      </w:r>
      <w:r>
        <w:rPr>
          <w:rFonts w:ascii="Times New Roman" w:hAnsi="Times New Roman" w:cs="Times New Roman"/>
          <w:sz w:val="24"/>
          <w:szCs w:val="24"/>
        </w:rPr>
        <w:t xml:space="preserve"> grace.</w:t>
      </w:r>
      <w:r w:rsidR="004238CE">
        <w:rPr>
          <w:rFonts w:ascii="Times New Roman" w:hAnsi="Times New Roman" w:cs="Times New Roman"/>
          <w:sz w:val="24"/>
          <w:szCs w:val="24"/>
        </w:rPr>
        <w:t xml:space="preserve"> </w:t>
      </w:r>
      <w:r w:rsidR="00553032">
        <w:rPr>
          <w:rFonts w:ascii="Times New Roman" w:hAnsi="Times New Roman" w:cs="Times New Roman"/>
          <w:sz w:val="24"/>
          <w:szCs w:val="24"/>
        </w:rPr>
        <w:t>Assu</w:t>
      </w:r>
      <w:r>
        <w:rPr>
          <w:rFonts w:ascii="Times New Roman" w:hAnsi="Times New Roman" w:cs="Times New Roman"/>
          <w:sz w:val="24"/>
          <w:szCs w:val="24"/>
        </w:rPr>
        <w:t>ring you, sire, that he is an ho</w:t>
      </w:r>
      <w:r w:rsidR="00553032">
        <w:rPr>
          <w:rFonts w:ascii="Times New Roman" w:hAnsi="Times New Roman" w:cs="Times New Roman"/>
          <w:sz w:val="24"/>
          <w:szCs w:val="24"/>
        </w:rPr>
        <w:t xml:space="preserve">nest gentlemen who registers </w:t>
      </w:r>
      <w:r w:rsidR="004238CE">
        <w:rPr>
          <w:rFonts w:ascii="Times New Roman" w:hAnsi="Times New Roman" w:cs="Times New Roman"/>
          <w:sz w:val="24"/>
          <w:szCs w:val="24"/>
        </w:rPr>
        <w:tab/>
      </w:r>
      <w:r w:rsidR="00553032">
        <w:rPr>
          <w:rFonts w:ascii="Times New Roman" w:hAnsi="Times New Roman" w:cs="Times New Roman"/>
          <w:sz w:val="24"/>
          <w:szCs w:val="24"/>
        </w:rPr>
        <w:t>complaint herewith of the insults he suffers.</w:t>
      </w:r>
      <w:r w:rsidR="009C7AF2">
        <w:rPr>
          <w:rStyle w:val="FootnoteReference"/>
          <w:rFonts w:ascii="Times New Roman" w:hAnsi="Times New Roman" w:cs="Times New Roman"/>
          <w:sz w:val="24"/>
          <w:szCs w:val="24"/>
        </w:rPr>
        <w:footnoteReference w:id="78"/>
      </w:r>
    </w:p>
    <w:p w:rsidR="00F66D25" w:rsidRDefault="00F66D25" w:rsidP="00CD12FF">
      <w:pPr>
        <w:spacing w:line="480" w:lineRule="auto"/>
        <w:rPr>
          <w:rFonts w:ascii="Times New Roman" w:hAnsi="Times New Roman" w:cs="Times New Roman"/>
          <w:sz w:val="24"/>
          <w:szCs w:val="24"/>
        </w:rPr>
      </w:pPr>
    </w:p>
    <w:p w:rsidR="00477D39" w:rsidRDefault="0096797E" w:rsidP="00CD12FF">
      <w:pPr>
        <w:spacing w:line="480" w:lineRule="auto"/>
        <w:rPr>
          <w:rFonts w:ascii="Times New Roman" w:hAnsi="Times New Roman" w:cs="Times New Roman"/>
          <w:sz w:val="24"/>
          <w:szCs w:val="24"/>
        </w:rPr>
      </w:pPr>
      <w:r>
        <w:rPr>
          <w:rFonts w:ascii="Times New Roman" w:hAnsi="Times New Roman" w:cs="Times New Roman"/>
          <w:sz w:val="24"/>
          <w:szCs w:val="24"/>
        </w:rPr>
        <w:t>T</w:t>
      </w:r>
      <w:r w:rsidR="00656C31">
        <w:rPr>
          <w:rFonts w:ascii="Times New Roman" w:hAnsi="Times New Roman" w:cs="Times New Roman"/>
          <w:sz w:val="24"/>
          <w:szCs w:val="24"/>
        </w:rPr>
        <w:t xml:space="preserve">he Protestants </w:t>
      </w:r>
      <w:r>
        <w:rPr>
          <w:rFonts w:ascii="Times New Roman" w:hAnsi="Times New Roman" w:cs="Times New Roman"/>
          <w:sz w:val="24"/>
          <w:szCs w:val="24"/>
        </w:rPr>
        <w:t xml:space="preserve">were </w:t>
      </w:r>
      <w:r w:rsidR="00656C31">
        <w:rPr>
          <w:rFonts w:ascii="Times New Roman" w:hAnsi="Times New Roman" w:cs="Times New Roman"/>
          <w:sz w:val="24"/>
          <w:szCs w:val="24"/>
        </w:rPr>
        <w:t>emboldened</w:t>
      </w:r>
      <w:r w:rsidR="00D06C9B">
        <w:rPr>
          <w:rFonts w:ascii="Times New Roman" w:hAnsi="Times New Roman" w:cs="Times New Roman"/>
          <w:sz w:val="24"/>
          <w:szCs w:val="24"/>
        </w:rPr>
        <w:t xml:space="preserve">, </w:t>
      </w:r>
      <w:r w:rsidR="00AB0522">
        <w:rPr>
          <w:rFonts w:ascii="Times New Roman" w:hAnsi="Times New Roman" w:cs="Times New Roman"/>
          <w:sz w:val="24"/>
          <w:szCs w:val="24"/>
        </w:rPr>
        <w:t>seizing and fortifying the Jacobin conve</w:t>
      </w:r>
      <w:r w:rsidR="00D0623E">
        <w:rPr>
          <w:rFonts w:ascii="Times New Roman" w:hAnsi="Times New Roman" w:cs="Times New Roman"/>
          <w:sz w:val="24"/>
          <w:szCs w:val="24"/>
        </w:rPr>
        <w:t xml:space="preserve">nt </w:t>
      </w:r>
      <w:r w:rsidR="00D06C9B">
        <w:rPr>
          <w:rFonts w:ascii="Times New Roman" w:hAnsi="Times New Roman" w:cs="Times New Roman"/>
          <w:sz w:val="24"/>
          <w:szCs w:val="24"/>
        </w:rPr>
        <w:t xml:space="preserve">in Agen for their services. </w:t>
      </w:r>
      <w:r w:rsidR="00D0623E">
        <w:rPr>
          <w:rFonts w:ascii="Times New Roman" w:hAnsi="Times New Roman" w:cs="Times New Roman"/>
          <w:sz w:val="24"/>
          <w:szCs w:val="24"/>
        </w:rPr>
        <w:t>Catholic</w:t>
      </w:r>
      <w:r w:rsidR="00D06C9B">
        <w:rPr>
          <w:rFonts w:ascii="Times New Roman" w:hAnsi="Times New Roman" w:cs="Times New Roman"/>
          <w:sz w:val="24"/>
          <w:szCs w:val="24"/>
        </w:rPr>
        <w:t xml:space="preserve"> forces </w:t>
      </w:r>
      <w:r w:rsidR="009C7AF2">
        <w:rPr>
          <w:rFonts w:ascii="Times New Roman" w:hAnsi="Times New Roman" w:cs="Times New Roman"/>
          <w:sz w:val="24"/>
          <w:szCs w:val="24"/>
        </w:rPr>
        <w:t>counter-attack</w:t>
      </w:r>
      <w:r w:rsidR="00D0623E">
        <w:rPr>
          <w:rFonts w:ascii="Times New Roman" w:hAnsi="Times New Roman" w:cs="Times New Roman"/>
          <w:sz w:val="24"/>
          <w:szCs w:val="24"/>
        </w:rPr>
        <w:t>ed</w:t>
      </w:r>
      <w:r w:rsidR="00D06C9B">
        <w:rPr>
          <w:rFonts w:ascii="Times New Roman" w:hAnsi="Times New Roman" w:cs="Times New Roman"/>
          <w:sz w:val="24"/>
          <w:szCs w:val="24"/>
        </w:rPr>
        <w:t xml:space="preserve"> and o</w:t>
      </w:r>
      <w:r w:rsidR="009C7AF2">
        <w:rPr>
          <w:rFonts w:ascii="Times New Roman" w:hAnsi="Times New Roman" w:cs="Times New Roman"/>
          <w:sz w:val="24"/>
          <w:szCs w:val="24"/>
        </w:rPr>
        <w:t>n 19 August Savignac de Th</w:t>
      </w:r>
      <w:r w:rsidR="00D0623E">
        <w:rPr>
          <w:rFonts w:ascii="Times New Roman" w:hAnsi="Times New Roman" w:cs="Times New Roman"/>
          <w:sz w:val="24"/>
          <w:szCs w:val="24"/>
        </w:rPr>
        <w:t>ouars was himself besieged at</w:t>
      </w:r>
      <w:r w:rsidR="009C7AF2">
        <w:rPr>
          <w:rFonts w:ascii="Times New Roman" w:hAnsi="Times New Roman" w:cs="Times New Roman"/>
          <w:sz w:val="24"/>
          <w:szCs w:val="24"/>
        </w:rPr>
        <w:t xml:space="preserve"> Frégimont by 4-5,000 </w:t>
      </w:r>
      <w:r w:rsidR="00D06C9B">
        <w:rPr>
          <w:rFonts w:ascii="Times New Roman" w:hAnsi="Times New Roman" w:cs="Times New Roman"/>
          <w:sz w:val="24"/>
          <w:szCs w:val="24"/>
        </w:rPr>
        <w:t>men</w:t>
      </w:r>
      <w:r w:rsidR="009C7AF2">
        <w:rPr>
          <w:rFonts w:ascii="Times New Roman" w:hAnsi="Times New Roman" w:cs="Times New Roman"/>
          <w:sz w:val="24"/>
          <w:szCs w:val="24"/>
        </w:rPr>
        <w:t>.</w:t>
      </w:r>
      <w:r w:rsidR="009C7AF2">
        <w:rPr>
          <w:rStyle w:val="FootnoteReference"/>
          <w:rFonts w:ascii="Times New Roman" w:hAnsi="Times New Roman" w:cs="Times New Roman"/>
          <w:sz w:val="24"/>
          <w:szCs w:val="24"/>
        </w:rPr>
        <w:footnoteReference w:id="79"/>
      </w:r>
      <w:r w:rsidR="00153559">
        <w:rPr>
          <w:rFonts w:ascii="Times New Roman" w:hAnsi="Times New Roman" w:cs="Times New Roman"/>
          <w:sz w:val="24"/>
          <w:szCs w:val="24"/>
        </w:rPr>
        <w:t xml:space="preserve"> </w:t>
      </w:r>
      <w:r w:rsidR="00D06C9B">
        <w:rPr>
          <w:rFonts w:ascii="Times New Roman" w:hAnsi="Times New Roman" w:cs="Times New Roman"/>
          <w:sz w:val="24"/>
          <w:szCs w:val="24"/>
        </w:rPr>
        <w:t xml:space="preserve"> </w:t>
      </w:r>
      <w:r w:rsidR="00153559">
        <w:rPr>
          <w:rFonts w:ascii="Times New Roman" w:hAnsi="Times New Roman" w:cs="Times New Roman"/>
          <w:sz w:val="24"/>
          <w:szCs w:val="24"/>
        </w:rPr>
        <w:t>T</w:t>
      </w:r>
      <w:r w:rsidR="00D06C9B">
        <w:rPr>
          <w:rFonts w:ascii="Times New Roman" w:hAnsi="Times New Roman" w:cs="Times New Roman"/>
          <w:sz w:val="24"/>
          <w:szCs w:val="24"/>
        </w:rPr>
        <w:t xml:space="preserve">he </w:t>
      </w:r>
      <w:r w:rsidR="00F15315">
        <w:rPr>
          <w:rFonts w:ascii="Times New Roman" w:hAnsi="Times New Roman" w:cs="Times New Roman"/>
          <w:sz w:val="24"/>
          <w:szCs w:val="24"/>
        </w:rPr>
        <w:t xml:space="preserve">violence </w:t>
      </w:r>
      <w:r w:rsidR="00D06C9B">
        <w:rPr>
          <w:rFonts w:ascii="Times New Roman" w:hAnsi="Times New Roman" w:cs="Times New Roman"/>
          <w:sz w:val="24"/>
          <w:szCs w:val="24"/>
        </w:rPr>
        <w:t>t</w:t>
      </w:r>
      <w:r w:rsidR="00F15315">
        <w:rPr>
          <w:rFonts w:ascii="Times New Roman" w:hAnsi="Times New Roman" w:cs="Times New Roman"/>
          <w:sz w:val="24"/>
          <w:szCs w:val="24"/>
        </w:rPr>
        <w:t>urn</w:t>
      </w:r>
      <w:r w:rsidR="00D06C9B">
        <w:rPr>
          <w:rFonts w:ascii="Times New Roman" w:hAnsi="Times New Roman" w:cs="Times New Roman"/>
          <w:sz w:val="24"/>
          <w:szCs w:val="24"/>
        </w:rPr>
        <w:t>ed</w:t>
      </w:r>
      <w:r w:rsidR="00F15315">
        <w:rPr>
          <w:rFonts w:ascii="Times New Roman" w:hAnsi="Times New Roman" w:cs="Times New Roman"/>
          <w:sz w:val="24"/>
          <w:szCs w:val="24"/>
        </w:rPr>
        <w:t xml:space="preserve"> murderous</w:t>
      </w:r>
      <w:r w:rsidR="00672E2F">
        <w:rPr>
          <w:rFonts w:ascii="Times New Roman" w:hAnsi="Times New Roman" w:cs="Times New Roman"/>
          <w:sz w:val="24"/>
          <w:szCs w:val="24"/>
        </w:rPr>
        <w:t xml:space="preserve">: </w:t>
      </w:r>
      <w:r w:rsidR="00F15315">
        <w:rPr>
          <w:rFonts w:ascii="Times New Roman" w:hAnsi="Times New Roman" w:cs="Times New Roman"/>
          <w:sz w:val="24"/>
          <w:szCs w:val="24"/>
        </w:rPr>
        <w:t>on 28 August the sieur de Courdeloups was assassinated in a tavern in Cadillac.</w:t>
      </w:r>
      <w:r w:rsidR="00F15315">
        <w:rPr>
          <w:rStyle w:val="FootnoteReference"/>
          <w:rFonts w:ascii="Times New Roman" w:hAnsi="Times New Roman" w:cs="Times New Roman"/>
          <w:sz w:val="24"/>
          <w:szCs w:val="24"/>
        </w:rPr>
        <w:footnoteReference w:id="80"/>
      </w:r>
      <w:r w:rsidR="00D06C9B">
        <w:rPr>
          <w:rFonts w:ascii="Times New Roman" w:hAnsi="Times New Roman" w:cs="Times New Roman"/>
          <w:sz w:val="24"/>
          <w:szCs w:val="24"/>
        </w:rPr>
        <w:t xml:space="preserve"> </w:t>
      </w:r>
      <w:r w:rsidR="00CD12FF">
        <w:rPr>
          <w:rFonts w:ascii="Times New Roman" w:hAnsi="Times New Roman" w:cs="Times New Roman"/>
          <w:sz w:val="24"/>
          <w:szCs w:val="24"/>
        </w:rPr>
        <w:t xml:space="preserve">We are particularly well informed about </w:t>
      </w:r>
      <w:r w:rsidR="00467E47">
        <w:rPr>
          <w:rFonts w:ascii="Times New Roman" w:hAnsi="Times New Roman" w:cs="Times New Roman"/>
          <w:sz w:val="24"/>
          <w:szCs w:val="24"/>
        </w:rPr>
        <w:t>events near Tournon-e</w:t>
      </w:r>
      <w:r w:rsidR="009821C3">
        <w:rPr>
          <w:rFonts w:ascii="Times New Roman" w:hAnsi="Times New Roman" w:cs="Times New Roman"/>
          <w:sz w:val="24"/>
          <w:szCs w:val="24"/>
        </w:rPr>
        <w:t>n</w:t>
      </w:r>
      <w:r w:rsidR="00467E47">
        <w:rPr>
          <w:rFonts w:ascii="Times New Roman" w:hAnsi="Times New Roman" w:cs="Times New Roman"/>
          <w:sz w:val="24"/>
          <w:szCs w:val="24"/>
        </w:rPr>
        <w:t>-</w:t>
      </w:r>
      <w:r w:rsidR="009821C3">
        <w:rPr>
          <w:rFonts w:ascii="Times New Roman" w:hAnsi="Times New Roman" w:cs="Times New Roman"/>
          <w:sz w:val="24"/>
          <w:szCs w:val="24"/>
        </w:rPr>
        <w:t>Agenais</w:t>
      </w:r>
      <w:r w:rsidR="00153559">
        <w:rPr>
          <w:rFonts w:ascii="Times New Roman" w:hAnsi="Times New Roman" w:cs="Times New Roman"/>
          <w:sz w:val="24"/>
          <w:szCs w:val="24"/>
        </w:rPr>
        <w:t>,</w:t>
      </w:r>
      <w:r w:rsidR="009821C3">
        <w:rPr>
          <w:rFonts w:ascii="Times New Roman" w:hAnsi="Times New Roman" w:cs="Times New Roman"/>
          <w:sz w:val="24"/>
          <w:szCs w:val="24"/>
        </w:rPr>
        <w:t xml:space="preserve"> because of</w:t>
      </w:r>
      <w:r w:rsidR="00CD12FF">
        <w:rPr>
          <w:rFonts w:ascii="Times New Roman" w:hAnsi="Times New Roman" w:cs="Times New Roman"/>
          <w:sz w:val="24"/>
          <w:szCs w:val="24"/>
        </w:rPr>
        <w:t xml:space="preserve"> a letter sent </w:t>
      </w:r>
      <w:r w:rsidR="00467E47">
        <w:rPr>
          <w:rFonts w:ascii="Times New Roman" w:hAnsi="Times New Roman" w:cs="Times New Roman"/>
          <w:sz w:val="24"/>
          <w:szCs w:val="24"/>
        </w:rPr>
        <w:t xml:space="preserve">on 26 August </w:t>
      </w:r>
      <w:r w:rsidR="00CD12FF">
        <w:rPr>
          <w:rFonts w:ascii="Times New Roman" w:hAnsi="Times New Roman" w:cs="Times New Roman"/>
          <w:sz w:val="24"/>
          <w:szCs w:val="24"/>
        </w:rPr>
        <w:t xml:space="preserve">by the </w:t>
      </w:r>
      <w:r w:rsidR="00467E47">
        <w:rPr>
          <w:rFonts w:ascii="Times New Roman" w:hAnsi="Times New Roman" w:cs="Times New Roman"/>
          <w:sz w:val="24"/>
          <w:szCs w:val="24"/>
        </w:rPr>
        <w:t>M</w:t>
      </w:r>
      <w:r w:rsidR="00CD12FF">
        <w:rPr>
          <w:rFonts w:ascii="Times New Roman" w:hAnsi="Times New Roman" w:cs="Times New Roman"/>
          <w:sz w:val="24"/>
          <w:szCs w:val="24"/>
        </w:rPr>
        <w:t xml:space="preserve">inister </w:t>
      </w:r>
      <w:r w:rsidR="00467E47">
        <w:rPr>
          <w:rFonts w:ascii="Times New Roman" w:hAnsi="Times New Roman" w:cs="Times New Roman"/>
          <w:sz w:val="24"/>
          <w:szCs w:val="24"/>
        </w:rPr>
        <w:t>of</w:t>
      </w:r>
      <w:r w:rsidR="00CD12FF">
        <w:rPr>
          <w:rFonts w:ascii="Times New Roman" w:hAnsi="Times New Roman" w:cs="Times New Roman"/>
          <w:sz w:val="24"/>
          <w:szCs w:val="24"/>
        </w:rPr>
        <w:t xml:space="preserve"> Agen, requesting help from Burie. </w:t>
      </w:r>
      <w:r w:rsidR="00AC66FB">
        <w:rPr>
          <w:rFonts w:ascii="Times New Roman" w:hAnsi="Times New Roman" w:cs="Times New Roman"/>
          <w:sz w:val="24"/>
          <w:szCs w:val="24"/>
        </w:rPr>
        <w:t>Th</w:t>
      </w:r>
      <w:r w:rsidR="00467E47">
        <w:rPr>
          <w:rFonts w:ascii="Times New Roman" w:hAnsi="Times New Roman" w:cs="Times New Roman"/>
          <w:sz w:val="24"/>
          <w:szCs w:val="24"/>
        </w:rPr>
        <w:t xml:space="preserve">e previous Sunday two </w:t>
      </w:r>
      <w:r w:rsidR="00467E47">
        <w:rPr>
          <w:rFonts w:ascii="Times New Roman" w:hAnsi="Times New Roman" w:cs="Times New Roman"/>
          <w:sz w:val="24"/>
          <w:szCs w:val="24"/>
        </w:rPr>
        <w:lastRenderedPageBreak/>
        <w:t>gentlemen entered the Protestant temple in the town (</w:t>
      </w:r>
      <w:r w:rsidR="00AC66FB">
        <w:rPr>
          <w:rFonts w:ascii="Times New Roman" w:hAnsi="Times New Roman" w:cs="Times New Roman"/>
          <w:sz w:val="24"/>
          <w:szCs w:val="24"/>
        </w:rPr>
        <w:t>which belonged to King of Navarre</w:t>
      </w:r>
      <w:r w:rsidR="00467E47">
        <w:rPr>
          <w:rFonts w:ascii="Times New Roman" w:hAnsi="Times New Roman" w:cs="Times New Roman"/>
          <w:sz w:val="24"/>
          <w:szCs w:val="24"/>
        </w:rPr>
        <w:t>)</w:t>
      </w:r>
      <w:r w:rsidR="007A34CA">
        <w:rPr>
          <w:rFonts w:ascii="Times New Roman" w:hAnsi="Times New Roman" w:cs="Times New Roman"/>
          <w:sz w:val="24"/>
          <w:szCs w:val="24"/>
        </w:rPr>
        <w:t xml:space="preserve">; they </w:t>
      </w:r>
      <w:r w:rsidR="00AC66FB">
        <w:rPr>
          <w:rFonts w:ascii="Times New Roman" w:hAnsi="Times New Roman" w:cs="Times New Roman"/>
          <w:sz w:val="24"/>
          <w:szCs w:val="24"/>
        </w:rPr>
        <w:t>shot one</w:t>
      </w:r>
      <w:r w:rsidR="00153559">
        <w:rPr>
          <w:rFonts w:ascii="Times New Roman" w:hAnsi="Times New Roman" w:cs="Times New Roman"/>
          <w:sz w:val="24"/>
          <w:szCs w:val="24"/>
        </w:rPr>
        <w:t xml:space="preserve"> worshipper</w:t>
      </w:r>
      <w:r w:rsidR="00AC66FB">
        <w:rPr>
          <w:rFonts w:ascii="Times New Roman" w:hAnsi="Times New Roman" w:cs="Times New Roman"/>
          <w:sz w:val="24"/>
          <w:szCs w:val="24"/>
        </w:rPr>
        <w:t xml:space="preserve"> and wound</w:t>
      </w:r>
      <w:r w:rsidR="007A34CA">
        <w:rPr>
          <w:rFonts w:ascii="Times New Roman" w:hAnsi="Times New Roman" w:cs="Times New Roman"/>
          <w:sz w:val="24"/>
          <w:szCs w:val="24"/>
        </w:rPr>
        <w:t xml:space="preserve">ed several others before </w:t>
      </w:r>
      <w:r w:rsidR="00AC66FB">
        <w:rPr>
          <w:rFonts w:ascii="Times New Roman" w:hAnsi="Times New Roman" w:cs="Times New Roman"/>
          <w:sz w:val="24"/>
          <w:szCs w:val="24"/>
        </w:rPr>
        <w:t xml:space="preserve">taking </w:t>
      </w:r>
      <w:r w:rsidR="007A34CA">
        <w:rPr>
          <w:rFonts w:ascii="Times New Roman" w:hAnsi="Times New Roman" w:cs="Times New Roman"/>
          <w:sz w:val="24"/>
          <w:szCs w:val="24"/>
        </w:rPr>
        <w:t xml:space="preserve">the rest as </w:t>
      </w:r>
      <w:r w:rsidR="00CD12FF" w:rsidRPr="00CD12FF">
        <w:rPr>
          <w:rFonts w:ascii="Times New Roman" w:hAnsi="Times New Roman" w:cs="Times New Roman"/>
          <w:sz w:val="24"/>
          <w:szCs w:val="24"/>
        </w:rPr>
        <w:t>prisoner</w:t>
      </w:r>
      <w:r w:rsidR="007A34CA">
        <w:rPr>
          <w:rFonts w:ascii="Times New Roman" w:hAnsi="Times New Roman" w:cs="Times New Roman"/>
          <w:sz w:val="24"/>
          <w:szCs w:val="24"/>
        </w:rPr>
        <w:t>s</w:t>
      </w:r>
      <w:r w:rsidR="00AC66FB">
        <w:rPr>
          <w:rFonts w:ascii="Times New Roman" w:hAnsi="Times New Roman" w:cs="Times New Roman"/>
          <w:sz w:val="24"/>
          <w:szCs w:val="24"/>
        </w:rPr>
        <w:t xml:space="preserve"> to the neighbouring château of Lestelle. The Protestant militia</w:t>
      </w:r>
      <w:r w:rsidR="007A34CA">
        <w:rPr>
          <w:rFonts w:ascii="Times New Roman" w:hAnsi="Times New Roman" w:cs="Times New Roman"/>
          <w:sz w:val="24"/>
          <w:szCs w:val="24"/>
        </w:rPr>
        <w:t xml:space="preserve"> responded by </w:t>
      </w:r>
      <w:r w:rsidR="00AC66FB">
        <w:rPr>
          <w:rFonts w:ascii="Times New Roman" w:hAnsi="Times New Roman" w:cs="Times New Roman"/>
          <w:sz w:val="24"/>
          <w:szCs w:val="24"/>
        </w:rPr>
        <w:t>attack</w:t>
      </w:r>
      <w:r w:rsidR="007A34CA">
        <w:rPr>
          <w:rFonts w:ascii="Times New Roman" w:hAnsi="Times New Roman" w:cs="Times New Roman"/>
          <w:sz w:val="24"/>
          <w:szCs w:val="24"/>
        </w:rPr>
        <w:t>ing</w:t>
      </w:r>
      <w:r w:rsidR="00AC66FB">
        <w:rPr>
          <w:rFonts w:ascii="Times New Roman" w:hAnsi="Times New Roman" w:cs="Times New Roman"/>
          <w:sz w:val="24"/>
          <w:szCs w:val="24"/>
        </w:rPr>
        <w:t xml:space="preserve"> L</w:t>
      </w:r>
      <w:r w:rsidR="00D06C9B">
        <w:rPr>
          <w:rFonts w:ascii="Times New Roman" w:hAnsi="Times New Roman" w:cs="Times New Roman"/>
          <w:sz w:val="24"/>
          <w:szCs w:val="24"/>
        </w:rPr>
        <w:t xml:space="preserve">estelle. In the assault </w:t>
      </w:r>
      <w:r w:rsidR="00467E47">
        <w:rPr>
          <w:rFonts w:ascii="Times New Roman" w:hAnsi="Times New Roman" w:cs="Times New Roman"/>
          <w:sz w:val="24"/>
          <w:szCs w:val="24"/>
        </w:rPr>
        <w:t xml:space="preserve">a Protestant </w:t>
      </w:r>
      <w:r w:rsidR="00477D39">
        <w:rPr>
          <w:rFonts w:ascii="Times New Roman" w:hAnsi="Times New Roman" w:cs="Times New Roman"/>
          <w:sz w:val="24"/>
          <w:szCs w:val="24"/>
        </w:rPr>
        <w:t>and a Catholic gentleman</w:t>
      </w:r>
      <w:r w:rsidR="00467E47">
        <w:rPr>
          <w:rFonts w:ascii="Times New Roman" w:hAnsi="Times New Roman" w:cs="Times New Roman"/>
          <w:sz w:val="24"/>
          <w:szCs w:val="24"/>
        </w:rPr>
        <w:t xml:space="preserve"> were killed</w:t>
      </w:r>
      <w:r w:rsidR="00477D39">
        <w:rPr>
          <w:rFonts w:ascii="Times New Roman" w:hAnsi="Times New Roman" w:cs="Times New Roman"/>
          <w:sz w:val="24"/>
          <w:szCs w:val="24"/>
        </w:rPr>
        <w:t>.</w:t>
      </w:r>
      <w:r w:rsidR="00477D39">
        <w:rPr>
          <w:rStyle w:val="FootnoteReference"/>
          <w:rFonts w:ascii="Times New Roman" w:hAnsi="Times New Roman" w:cs="Times New Roman"/>
          <w:sz w:val="24"/>
          <w:szCs w:val="24"/>
        </w:rPr>
        <w:footnoteReference w:id="81"/>
      </w:r>
      <w:r w:rsidR="00477D39">
        <w:rPr>
          <w:rFonts w:ascii="Times New Roman" w:hAnsi="Times New Roman" w:cs="Times New Roman"/>
          <w:sz w:val="24"/>
          <w:szCs w:val="24"/>
        </w:rPr>
        <w:t xml:space="preserve"> </w:t>
      </w:r>
    </w:p>
    <w:p w:rsidR="00777FDF" w:rsidRDefault="00477D39" w:rsidP="004C2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were three points that the Minister </w:t>
      </w:r>
      <w:r w:rsidR="007A34CA">
        <w:rPr>
          <w:rFonts w:ascii="Times New Roman" w:hAnsi="Times New Roman" w:cs="Times New Roman"/>
          <w:sz w:val="24"/>
          <w:szCs w:val="24"/>
        </w:rPr>
        <w:t xml:space="preserve">in his report </w:t>
      </w:r>
      <w:r>
        <w:rPr>
          <w:rFonts w:ascii="Times New Roman" w:hAnsi="Times New Roman" w:cs="Times New Roman"/>
          <w:sz w:val="24"/>
          <w:szCs w:val="24"/>
        </w:rPr>
        <w:t>wished to make clear</w:t>
      </w:r>
      <w:r w:rsidR="00467E47">
        <w:rPr>
          <w:rFonts w:ascii="Times New Roman" w:hAnsi="Times New Roman" w:cs="Times New Roman"/>
          <w:sz w:val="24"/>
          <w:szCs w:val="24"/>
        </w:rPr>
        <w:t xml:space="preserve"> to Burie</w:t>
      </w:r>
      <w:r>
        <w:rPr>
          <w:rFonts w:ascii="Times New Roman" w:hAnsi="Times New Roman" w:cs="Times New Roman"/>
          <w:sz w:val="24"/>
          <w:szCs w:val="24"/>
        </w:rPr>
        <w:t>. First, the Protestants were acting in accordance with the law. Having taken Lestelle, the</w:t>
      </w:r>
      <w:r w:rsidR="00467E47">
        <w:rPr>
          <w:rFonts w:ascii="Times New Roman" w:hAnsi="Times New Roman" w:cs="Times New Roman"/>
          <w:sz w:val="24"/>
          <w:szCs w:val="24"/>
        </w:rPr>
        <w:t>y</w:t>
      </w:r>
      <w:r>
        <w:rPr>
          <w:rFonts w:ascii="Times New Roman" w:hAnsi="Times New Roman" w:cs="Times New Roman"/>
          <w:sz w:val="24"/>
          <w:szCs w:val="24"/>
        </w:rPr>
        <w:t xml:space="preserve"> arrested six gentlemen and</w:t>
      </w:r>
      <w:r w:rsidR="00467E47">
        <w:rPr>
          <w:rFonts w:ascii="Times New Roman" w:hAnsi="Times New Roman" w:cs="Times New Roman"/>
          <w:sz w:val="24"/>
          <w:szCs w:val="24"/>
        </w:rPr>
        <w:t>,</w:t>
      </w:r>
      <w:r>
        <w:rPr>
          <w:rFonts w:ascii="Times New Roman" w:hAnsi="Times New Roman" w:cs="Times New Roman"/>
          <w:sz w:val="24"/>
          <w:szCs w:val="24"/>
        </w:rPr>
        <w:t xml:space="preserve"> ‘although it was in their power to kill </w:t>
      </w:r>
      <w:r w:rsidR="00467E47">
        <w:rPr>
          <w:rFonts w:ascii="Times New Roman" w:hAnsi="Times New Roman" w:cs="Times New Roman"/>
          <w:sz w:val="24"/>
          <w:szCs w:val="24"/>
        </w:rPr>
        <w:t>them’, no harm was done to them. Th</w:t>
      </w:r>
      <w:r w:rsidR="007D5F0C">
        <w:rPr>
          <w:rFonts w:ascii="Times New Roman" w:hAnsi="Times New Roman" w:cs="Times New Roman"/>
          <w:sz w:val="24"/>
          <w:szCs w:val="24"/>
        </w:rPr>
        <w:t>e</w:t>
      </w:r>
      <w:r w:rsidR="00467E47">
        <w:rPr>
          <w:rFonts w:ascii="Times New Roman" w:hAnsi="Times New Roman" w:cs="Times New Roman"/>
          <w:sz w:val="24"/>
          <w:szCs w:val="24"/>
        </w:rPr>
        <w:t xml:space="preserve">y were taken to </w:t>
      </w:r>
      <w:r>
        <w:rPr>
          <w:rFonts w:ascii="Times New Roman" w:hAnsi="Times New Roman" w:cs="Times New Roman"/>
          <w:sz w:val="24"/>
          <w:szCs w:val="24"/>
        </w:rPr>
        <w:t>Nérac</w:t>
      </w:r>
      <w:r w:rsidR="007A34CA">
        <w:rPr>
          <w:rFonts w:ascii="Times New Roman" w:hAnsi="Times New Roman" w:cs="Times New Roman"/>
          <w:sz w:val="24"/>
          <w:szCs w:val="24"/>
        </w:rPr>
        <w:t xml:space="preserve"> </w:t>
      </w:r>
      <w:r>
        <w:rPr>
          <w:rFonts w:ascii="Times New Roman" w:hAnsi="Times New Roman" w:cs="Times New Roman"/>
          <w:sz w:val="24"/>
          <w:szCs w:val="24"/>
        </w:rPr>
        <w:t xml:space="preserve">to face justice. Secondly, these men were not just persecutors of the faithful, they were oppressors of the people, having committed ‘two murders and several </w:t>
      </w:r>
      <w:r w:rsidR="001537A6">
        <w:rPr>
          <w:rFonts w:ascii="Times New Roman" w:hAnsi="Times New Roman" w:cs="Times New Roman"/>
          <w:sz w:val="24"/>
          <w:szCs w:val="24"/>
        </w:rPr>
        <w:t>abductions [of girls] which is cause that they should be kille</w:t>
      </w:r>
      <w:r w:rsidR="00467E47">
        <w:rPr>
          <w:rFonts w:ascii="Times New Roman" w:hAnsi="Times New Roman" w:cs="Times New Roman"/>
          <w:sz w:val="24"/>
          <w:szCs w:val="24"/>
        </w:rPr>
        <w:t>d rather than brought to [</w:t>
      </w:r>
      <w:r w:rsidR="00467E47" w:rsidRPr="00467E47">
        <w:rPr>
          <w:rFonts w:ascii="Times New Roman" w:hAnsi="Times New Roman" w:cs="Times New Roman"/>
          <w:sz w:val="24"/>
          <w:szCs w:val="24"/>
        </w:rPr>
        <w:t>Nérac</w:t>
      </w:r>
      <w:r w:rsidR="00467E47">
        <w:rPr>
          <w:rFonts w:ascii="Times New Roman" w:hAnsi="Times New Roman" w:cs="Times New Roman"/>
          <w:sz w:val="24"/>
          <w:szCs w:val="24"/>
        </w:rPr>
        <w:t>]</w:t>
      </w:r>
      <w:r w:rsidR="001537A6">
        <w:rPr>
          <w:rFonts w:ascii="Times New Roman" w:hAnsi="Times New Roman" w:cs="Times New Roman"/>
          <w:sz w:val="24"/>
          <w:szCs w:val="24"/>
        </w:rPr>
        <w:t xml:space="preserve">.’ </w:t>
      </w:r>
      <w:r w:rsidR="007D5F0C">
        <w:rPr>
          <w:rFonts w:ascii="Times New Roman" w:hAnsi="Times New Roman" w:cs="Times New Roman"/>
          <w:sz w:val="24"/>
          <w:szCs w:val="24"/>
        </w:rPr>
        <w:t xml:space="preserve">Thirdly, the present </w:t>
      </w:r>
      <w:r w:rsidR="001537A6">
        <w:rPr>
          <w:rFonts w:ascii="Times New Roman" w:hAnsi="Times New Roman" w:cs="Times New Roman"/>
          <w:sz w:val="24"/>
          <w:szCs w:val="24"/>
        </w:rPr>
        <w:t xml:space="preserve">trouble </w:t>
      </w:r>
      <w:r w:rsidR="007D5F0C">
        <w:rPr>
          <w:rFonts w:ascii="Times New Roman" w:hAnsi="Times New Roman" w:cs="Times New Roman"/>
          <w:sz w:val="24"/>
          <w:szCs w:val="24"/>
        </w:rPr>
        <w:t>w</w:t>
      </w:r>
      <w:r w:rsidR="001537A6">
        <w:rPr>
          <w:rFonts w:ascii="Times New Roman" w:hAnsi="Times New Roman" w:cs="Times New Roman"/>
          <w:sz w:val="24"/>
          <w:szCs w:val="24"/>
        </w:rPr>
        <w:t xml:space="preserve">as </w:t>
      </w:r>
      <w:r w:rsidR="007D5F0C">
        <w:rPr>
          <w:rFonts w:ascii="Times New Roman" w:hAnsi="Times New Roman" w:cs="Times New Roman"/>
          <w:sz w:val="24"/>
          <w:szCs w:val="24"/>
        </w:rPr>
        <w:t>fomented by a Catholic c</w:t>
      </w:r>
      <w:r w:rsidR="001537A6">
        <w:rPr>
          <w:rFonts w:ascii="Times New Roman" w:hAnsi="Times New Roman" w:cs="Times New Roman"/>
          <w:sz w:val="24"/>
          <w:szCs w:val="24"/>
        </w:rPr>
        <w:t>onspiracy</w:t>
      </w:r>
      <w:r w:rsidR="007D5F0C">
        <w:rPr>
          <w:rFonts w:ascii="Times New Roman" w:hAnsi="Times New Roman" w:cs="Times New Roman"/>
          <w:sz w:val="24"/>
          <w:szCs w:val="24"/>
        </w:rPr>
        <w:t>, which f</w:t>
      </w:r>
      <w:r w:rsidR="00467E47">
        <w:rPr>
          <w:rFonts w:ascii="Times New Roman" w:hAnsi="Times New Roman" w:cs="Times New Roman"/>
          <w:sz w:val="24"/>
          <w:szCs w:val="24"/>
        </w:rPr>
        <w:t>ortunately</w:t>
      </w:r>
      <w:r w:rsidR="007D5F0C">
        <w:rPr>
          <w:rFonts w:ascii="Times New Roman" w:hAnsi="Times New Roman" w:cs="Times New Roman"/>
          <w:sz w:val="24"/>
          <w:szCs w:val="24"/>
        </w:rPr>
        <w:t xml:space="preserve"> had been betrayed by a</w:t>
      </w:r>
      <w:r w:rsidR="001537A6">
        <w:rPr>
          <w:rFonts w:ascii="Times New Roman" w:hAnsi="Times New Roman" w:cs="Times New Roman"/>
          <w:sz w:val="24"/>
          <w:szCs w:val="24"/>
        </w:rPr>
        <w:t xml:space="preserve"> ‘nic</w:t>
      </w:r>
      <w:r w:rsidR="00467E47">
        <w:rPr>
          <w:rFonts w:ascii="Times New Roman" w:hAnsi="Times New Roman" w:cs="Times New Roman"/>
          <w:sz w:val="24"/>
          <w:szCs w:val="24"/>
        </w:rPr>
        <w:t>o</w:t>
      </w:r>
      <w:r w:rsidR="001537A6">
        <w:rPr>
          <w:rFonts w:ascii="Times New Roman" w:hAnsi="Times New Roman" w:cs="Times New Roman"/>
          <w:sz w:val="24"/>
          <w:szCs w:val="24"/>
        </w:rPr>
        <w:t>d</w:t>
      </w:r>
      <w:r w:rsidR="00467E47">
        <w:rPr>
          <w:rFonts w:ascii="Times New Roman" w:hAnsi="Times New Roman" w:cs="Times New Roman"/>
          <w:sz w:val="24"/>
          <w:szCs w:val="24"/>
        </w:rPr>
        <w:t>e</w:t>
      </w:r>
      <w:r w:rsidR="001537A6">
        <w:rPr>
          <w:rFonts w:ascii="Times New Roman" w:hAnsi="Times New Roman" w:cs="Times New Roman"/>
          <w:sz w:val="24"/>
          <w:szCs w:val="24"/>
        </w:rPr>
        <w:t xml:space="preserve">mite’ </w:t>
      </w:r>
      <w:r w:rsidR="007D5F0C">
        <w:rPr>
          <w:rFonts w:ascii="Times New Roman" w:hAnsi="Times New Roman" w:cs="Times New Roman"/>
          <w:sz w:val="24"/>
          <w:szCs w:val="24"/>
        </w:rPr>
        <w:t>in</w:t>
      </w:r>
      <w:r w:rsidR="001537A6">
        <w:rPr>
          <w:rFonts w:ascii="Times New Roman" w:hAnsi="Times New Roman" w:cs="Times New Roman"/>
          <w:sz w:val="24"/>
          <w:szCs w:val="24"/>
        </w:rPr>
        <w:t xml:space="preserve"> their ranks.</w:t>
      </w:r>
      <w:r w:rsidR="001537A6">
        <w:rPr>
          <w:rStyle w:val="FootnoteReference"/>
          <w:rFonts w:ascii="Times New Roman" w:hAnsi="Times New Roman" w:cs="Times New Roman"/>
          <w:sz w:val="24"/>
          <w:szCs w:val="24"/>
        </w:rPr>
        <w:footnoteReference w:id="82"/>
      </w:r>
      <w:r w:rsidR="007D5F0C">
        <w:rPr>
          <w:rFonts w:ascii="Times New Roman" w:hAnsi="Times New Roman" w:cs="Times New Roman"/>
          <w:sz w:val="24"/>
          <w:szCs w:val="24"/>
        </w:rPr>
        <w:t xml:space="preserve"> In the </w:t>
      </w:r>
      <w:r w:rsidR="00467E47">
        <w:rPr>
          <w:rFonts w:ascii="Times New Roman" w:hAnsi="Times New Roman" w:cs="Times New Roman"/>
          <w:sz w:val="24"/>
          <w:szCs w:val="24"/>
        </w:rPr>
        <w:t>summer of 1561 both sides believed</w:t>
      </w:r>
      <w:r w:rsidR="001537A6">
        <w:rPr>
          <w:rFonts w:ascii="Times New Roman" w:hAnsi="Times New Roman" w:cs="Times New Roman"/>
          <w:sz w:val="24"/>
          <w:szCs w:val="24"/>
        </w:rPr>
        <w:t xml:space="preserve"> </w:t>
      </w:r>
      <w:r w:rsidR="007D5F0C">
        <w:rPr>
          <w:rFonts w:ascii="Times New Roman" w:hAnsi="Times New Roman" w:cs="Times New Roman"/>
          <w:sz w:val="24"/>
          <w:szCs w:val="24"/>
        </w:rPr>
        <w:t xml:space="preserve">they had justice on their side and </w:t>
      </w:r>
      <w:r w:rsidR="00785D1F">
        <w:rPr>
          <w:rFonts w:ascii="Times New Roman" w:hAnsi="Times New Roman" w:cs="Times New Roman"/>
          <w:sz w:val="24"/>
          <w:szCs w:val="24"/>
        </w:rPr>
        <w:t xml:space="preserve">were </w:t>
      </w:r>
      <w:r w:rsidR="001537A6">
        <w:rPr>
          <w:rFonts w:ascii="Times New Roman" w:hAnsi="Times New Roman" w:cs="Times New Roman"/>
          <w:sz w:val="24"/>
          <w:szCs w:val="24"/>
        </w:rPr>
        <w:t xml:space="preserve">intent on enforcing competing interpretations of royal legislation. </w:t>
      </w:r>
      <w:r w:rsidR="00345DCD">
        <w:rPr>
          <w:rFonts w:ascii="Times New Roman" w:hAnsi="Times New Roman" w:cs="Times New Roman"/>
          <w:sz w:val="24"/>
          <w:szCs w:val="24"/>
        </w:rPr>
        <w:t>One the one hand, t</w:t>
      </w:r>
      <w:r w:rsidR="00096D50">
        <w:rPr>
          <w:rFonts w:ascii="Times New Roman" w:hAnsi="Times New Roman" w:cs="Times New Roman"/>
          <w:sz w:val="24"/>
          <w:szCs w:val="24"/>
        </w:rPr>
        <w:t>he Catholics were adamant that royal e</w:t>
      </w:r>
      <w:r w:rsidR="001537A6">
        <w:rPr>
          <w:rFonts w:ascii="Times New Roman" w:hAnsi="Times New Roman" w:cs="Times New Roman"/>
          <w:sz w:val="24"/>
          <w:szCs w:val="24"/>
        </w:rPr>
        <w:t>dict</w:t>
      </w:r>
      <w:r w:rsidR="00096D50">
        <w:rPr>
          <w:rFonts w:ascii="Times New Roman" w:hAnsi="Times New Roman" w:cs="Times New Roman"/>
          <w:sz w:val="24"/>
          <w:szCs w:val="24"/>
        </w:rPr>
        <w:t>s</w:t>
      </w:r>
      <w:r w:rsidR="001537A6">
        <w:rPr>
          <w:rFonts w:ascii="Times New Roman" w:hAnsi="Times New Roman" w:cs="Times New Roman"/>
          <w:sz w:val="24"/>
          <w:szCs w:val="24"/>
        </w:rPr>
        <w:t xml:space="preserve"> outlawed public worship. </w:t>
      </w:r>
      <w:r w:rsidR="00345DCD">
        <w:rPr>
          <w:rFonts w:ascii="Times New Roman" w:hAnsi="Times New Roman" w:cs="Times New Roman"/>
          <w:sz w:val="24"/>
          <w:szCs w:val="24"/>
        </w:rPr>
        <w:t>T</w:t>
      </w:r>
      <w:r w:rsidR="001537A6">
        <w:rPr>
          <w:rFonts w:ascii="Times New Roman" w:hAnsi="Times New Roman" w:cs="Times New Roman"/>
          <w:sz w:val="24"/>
          <w:szCs w:val="24"/>
        </w:rPr>
        <w:t>he Protestants</w:t>
      </w:r>
      <w:r w:rsidR="00840CCB">
        <w:rPr>
          <w:rFonts w:ascii="Times New Roman" w:hAnsi="Times New Roman" w:cs="Times New Roman"/>
          <w:sz w:val="24"/>
          <w:szCs w:val="24"/>
        </w:rPr>
        <w:t>, on the other hand, had</w:t>
      </w:r>
      <w:r w:rsidR="001537A6">
        <w:rPr>
          <w:rFonts w:ascii="Times New Roman" w:hAnsi="Times New Roman" w:cs="Times New Roman"/>
          <w:sz w:val="24"/>
          <w:szCs w:val="24"/>
        </w:rPr>
        <w:t xml:space="preserve"> no intention of giving up their places of worship</w:t>
      </w:r>
      <w:r w:rsidR="007D5F0C">
        <w:rPr>
          <w:rFonts w:ascii="Times New Roman" w:hAnsi="Times New Roman" w:cs="Times New Roman"/>
          <w:sz w:val="24"/>
          <w:szCs w:val="24"/>
        </w:rPr>
        <w:t>. And they had the backing of the crown. Burie was told to ensure that all royal officers turned a blind eye to Protestant worship.</w:t>
      </w:r>
      <w:r w:rsidR="004C2A54">
        <w:rPr>
          <w:rStyle w:val="FootnoteReference"/>
          <w:rFonts w:ascii="Times New Roman" w:hAnsi="Times New Roman" w:cs="Times New Roman"/>
          <w:sz w:val="24"/>
          <w:szCs w:val="24"/>
        </w:rPr>
        <w:footnoteReference w:id="83"/>
      </w:r>
      <w:r w:rsidR="004319C8">
        <w:rPr>
          <w:rFonts w:ascii="Times New Roman" w:hAnsi="Times New Roman" w:cs="Times New Roman"/>
          <w:sz w:val="24"/>
          <w:szCs w:val="24"/>
        </w:rPr>
        <w:t xml:space="preserve"> This helps to</w:t>
      </w:r>
      <w:r w:rsidR="00777FDF">
        <w:rPr>
          <w:rFonts w:ascii="Times New Roman" w:hAnsi="Times New Roman" w:cs="Times New Roman"/>
          <w:sz w:val="24"/>
          <w:szCs w:val="24"/>
        </w:rPr>
        <w:t xml:space="preserve"> clarify</w:t>
      </w:r>
      <w:r w:rsidR="004C2A54">
        <w:rPr>
          <w:rFonts w:ascii="Times New Roman" w:hAnsi="Times New Roman" w:cs="Times New Roman"/>
          <w:sz w:val="24"/>
          <w:szCs w:val="24"/>
        </w:rPr>
        <w:t xml:space="preserve"> why the baron de F</w:t>
      </w:r>
      <w:r w:rsidR="009821C3">
        <w:rPr>
          <w:rFonts w:ascii="Times New Roman" w:hAnsi="Times New Roman" w:cs="Times New Roman"/>
          <w:sz w:val="24"/>
          <w:szCs w:val="24"/>
        </w:rPr>
        <w:t xml:space="preserve">umel was </w:t>
      </w:r>
      <w:r w:rsidR="004319C8">
        <w:rPr>
          <w:rFonts w:ascii="Times New Roman" w:hAnsi="Times New Roman" w:cs="Times New Roman"/>
          <w:sz w:val="24"/>
          <w:szCs w:val="24"/>
        </w:rPr>
        <w:t xml:space="preserve">so </w:t>
      </w:r>
      <w:r w:rsidR="009821C3">
        <w:rPr>
          <w:rFonts w:ascii="Times New Roman" w:hAnsi="Times New Roman" w:cs="Times New Roman"/>
          <w:sz w:val="24"/>
          <w:szCs w:val="24"/>
        </w:rPr>
        <w:t>brutally murdered on 2</w:t>
      </w:r>
      <w:r w:rsidR="00777FDF">
        <w:rPr>
          <w:rFonts w:ascii="Times New Roman" w:hAnsi="Times New Roman" w:cs="Times New Roman"/>
          <w:sz w:val="24"/>
          <w:szCs w:val="24"/>
        </w:rPr>
        <w:t>4</w:t>
      </w:r>
      <w:r w:rsidR="004C2A54">
        <w:rPr>
          <w:rFonts w:ascii="Times New Roman" w:hAnsi="Times New Roman" w:cs="Times New Roman"/>
          <w:sz w:val="24"/>
          <w:szCs w:val="24"/>
        </w:rPr>
        <w:t xml:space="preserve"> November 1561. Fumel was a very unpleasant character. He </w:t>
      </w:r>
      <w:r w:rsidR="004C2A54" w:rsidRPr="004C2A54">
        <w:rPr>
          <w:rFonts w:ascii="Times New Roman" w:hAnsi="Times New Roman" w:cs="Times New Roman"/>
          <w:sz w:val="24"/>
          <w:szCs w:val="24"/>
        </w:rPr>
        <w:t>was getting his just desserts for the barbarous tyrannies that he had brought back from Constantinople.</w:t>
      </w:r>
      <w:r w:rsidR="004319C8">
        <w:rPr>
          <w:rFonts w:ascii="Times New Roman" w:hAnsi="Times New Roman" w:cs="Times New Roman"/>
          <w:sz w:val="24"/>
          <w:szCs w:val="24"/>
        </w:rPr>
        <w:t xml:space="preserve"> </w:t>
      </w:r>
      <w:r w:rsidR="00840CCB">
        <w:rPr>
          <w:rFonts w:ascii="Times New Roman" w:hAnsi="Times New Roman" w:cs="Times New Roman"/>
          <w:sz w:val="24"/>
          <w:szCs w:val="24"/>
        </w:rPr>
        <w:t xml:space="preserve">The official Protestant account </w:t>
      </w:r>
      <w:r w:rsidR="004319C8">
        <w:rPr>
          <w:rFonts w:ascii="Times New Roman" w:hAnsi="Times New Roman" w:cs="Times New Roman"/>
          <w:sz w:val="24"/>
          <w:szCs w:val="24"/>
        </w:rPr>
        <w:t>report</w:t>
      </w:r>
      <w:r w:rsidR="00840CCB">
        <w:rPr>
          <w:rFonts w:ascii="Times New Roman" w:hAnsi="Times New Roman" w:cs="Times New Roman"/>
          <w:sz w:val="24"/>
          <w:szCs w:val="24"/>
        </w:rPr>
        <w:t>ed</w:t>
      </w:r>
      <w:r w:rsidR="004319C8">
        <w:rPr>
          <w:rFonts w:ascii="Times New Roman" w:hAnsi="Times New Roman" w:cs="Times New Roman"/>
          <w:sz w:val="24"/>
          <w:szCs w:val="24"/>
        </w:rPr>
        <w:t xml:space="preserve"> the killing as a ‘</w:t>
      </w:r>
      <w:r w:rsidR="004C2A54" w:rsidRPr="004C2A54">
        <w:rPr>
          <w:rFonts w:ascii="Times New Roman" w:hAnsi="Times New Roman" w:cs="Times New Roman"/>
          <w:sz w:val="24"/>
          <w:szCs w:val="24"/>
        </w:rPr>
        <w:t xml:space="preserve">singular providence.’ This construal of divine vengeance was commonly used by Protestants to justify their acts of violence. </w:t>
      </w:r>
      <w:r w:rsidR="00075F29">
        <w:rPr>
          <w:rFonts w:ascii="Times New Roman" w:hAnsi="Times New Roman" w:cs="Times New Roman"/>
          <w:sz w:val="24"/>
          <w:szCs w:val="24"/>
        </w:rPr>
        <w:t xml:space="preserve">But Fumel was not </w:t>
      </w:r>
      <w:r w:rsidR="00345DCD">
        <w:rPr>
          <w:rFonts w:ascii="Times New Roman" w:hAnsi="Times New Roman" w:cs="Times New Roman"/>
          <w:sz w:val="24"/>
          <w:szCs w:val="24"/>
        </w:rPr>
        <w:t xml:space="preserve">the only cruel lord </w:t>
      </w:r>
      <w:r w:rsidR="007A34CA">
        <w:rPr>
          <w:rFonts w:ascii="Times New Roman" w:hAnsi="Times New Roman" w:cs="Times New Roman"/>
          <w:sz w:val="24"/>
          <w:szCs w:val="24"/>
        </w:rPr>
        <w:t xml:space="preserve">in </w:t>
      </w:r>
      <w:r w:rsidR="00345DCD">
        <w:rPr>
          <w:rFonts w:ascii="Times New Roman" w:hAnsi="Times New Roman" w:cs="Times New Roman"/>
          <w:sz w:val="24"/>
          <w:szCs w:val="24"/>
        </w:rPr>
        <w:t xml:space="preserve">the region and there </w:t>
      </w:r>
      <w:r w:rsidR="00345DCD">
        <w:rPr>
          <w:rFonts w:ascii="Times New Roman" w:hAnsi="Times New Roman" w:cs="Times New Roman"/>
          <w:sz w:val="24"/>
          <w:szCs w:val="24"/>
        </w:rPr>
        <w:lastRenderedPageBreak/>
        <w:t>was nothing remotely unusual about his behaviour</w:t>
      </w:r>
      <w:r w:rsidR="004319C8">
        <w:rPr>
          <w:rFonts w:ascii="Times New Roman" w:hAnsi="Times New Roman" w:cs="Times New Roman"/>
          <w:sz w:val="24"/>
          <w:szCs w:val="24"/>
        </w:rPr>
        <w:t xml:space="preserve"> as a landlord</w:t>
      </w:r>
      <w:r w:rsidR="00345DCD">
        <w:rPr>
          <w:rFonts w:ascii="Times New Roman" w:hAnsi="Times New Roman" w:cs="Times New Roman"/>
          <w:sz w:val="24"/>
          <w:szCs w:val="24"/>
        </w:rPr>
        <w:t xml:space="preserve">. </w:t>
      </w:r>
      <w:r w:rsidR="004319C8">
        <w:rPr>
          <w:rFonts w:ascii="Times New Roman" w:hAnsi="Times New Roman" w:cs="Times New Roman"/>
          <w:sz w:val="24"/>
          <w:szCs w:val="24"/>
        </w:rPr>
        <w:t xml:space="preserve">Of more immediate significance was the fact that </w:t>
      </w:r>
      <w:r w:rsidR="0096797E" w:rsidRPr="0096797E">
        <w:rPr>
          <w:rFonts w:ascii="Times New Roman" w:hAnsi="Times New Roman" w:cs="Times New Roman"/>
          <w:sz w:val="24"/>
          <w:szCs w:val="24"/>
        </w:rPr>
        <w:t xml:space="preserve">Fumel </w:t>
      </w:r>
      <w:r w:rsidR="0096797E">
        <w:rPr>
          <w:rFonts w:ascii="Times New Roman" w:hAnsi="Times New Roman" w:cs="Times New Roman"/>
          <w:sz w:val="24"/>
          <w:szCs w:val="24"/>
        </w:rPr>
        <w:t xml:space="preserve">was a leader of the Catholic Party. </w:t>
      </w:r>
      <w:r w:rsidR="0096797E" w:rsidRPr="0096797E">
        <w:rPr>
          <w:rFonts w:ascii="Times New Roman" w:hAnsi="Times New Roman" w:cs="Times New Roman"/>
          <w:sz w:val="24"/>
          <w:szCs w:val="24"/>
        </w:rPr>
        <w:t>By the summer of 1561 the rebellion had reached the gates of his château. There were clashes between the parties in the environs</w:t>
      </w:r>
      <w:r w:rsidR="004319C8">
        <w:rPr>
          <w:rFonts w:ascii="Times New Roman" w:hAnsi="Times New Roman" w:cs="Times New Roman"/>
          <w:sz w:val="24"/>
          <w:szCs w:val="24"/>
        </w:rPr>
        <w:t xml:space="preserve"> of</w:t>
      </w:r>
      <w:r w:rsidR="0096797E" w:rsidRPr="0096797E">
        <w:rPr>
          <w:rFonts w:ascii="Times New Roman" w:hAnsi="Times New Roman" w:cs="Times New Roman"/>
          <w:sz w:val="24"/>
          <w:szCs w:val="24"/>
        </w:rPr>
        <w:t xml:space="preserve"> Fumel as </w:t>
      </w:r>
      <w:r w:rsidR="004319C8">
        <w:rPr>
          <w:rFonts w:ascii="Times New Roman" w:hAnsi="Times New Roman" w:cs="Times New Roman"/>
          <w:sz w:val="24"/>
          <w:szCs w:val="24"/>
        </w:rPr>
        <w:t xml:space="preserve">the baron </w:t>
      </w:r>
      <w:r w:rsidR="0096797E" w:rsidRPr="0096797E">
        <w:rPr>
          <w:rFonts w:ascii="Times New Roman" w:hAnsi="Times New Roman" w:cs="Times New Roman"/>
          <w:sz w:val="24"/>
          <w:szCs w:val="24"/>
        </w:rPr>
        <w:t xml:space="preserve">tried to stop </w:t>
      </w:r>
      <w:r w:rsidR="004319C8">
        <w:rPr>
          <w:rFonts w:ascii="Times New Roman" w:hAnsi="Times New Roman" w:cs="Times New Roman"/>
          <w:sz w:val="24"/>
          <w:szCs w:val="24"/>
        </w:rPr>
        <w:t xml:space="preserve">his tenants </w:t>
      </w:r>
      <w:r w:rsidR="0096797E" w:rsidRPr="0096797E">
        <w:rPr>
          <w:rFonts w:ascii="Times New Roman" w:hAnsi="Times New Roman" w:cs="Times New Roman"/>
          <w:sz w:val="24"/>
          <w:szCs w:val="24"/>
        </w:rPr>
        <w:t>worshipping. The local courts and judges were largely hostile to h</w:t>
      </w:r>
      <w:r w:rsidR="00B83BBF">
        <w:rPr>
          <w:rFonts w:ascii="Times New Roman" w:hAnsi="Times New Roman" w:cs="Times New Roman"/>
          <w:sz w:val="24"/>
          <w:szCs w:val="24"/>
        </w:rPr>
        <w:t>im and he was served with interdictions. A</w:t>
      </w:r>
      <w:r w:rsidR="0096797E" w:rsidRPr="0096797E">
        <w:rPr>
          <w:rFonts w:ascii="Times New Roman" w:hAnsi="Times New Roman" w:cs="Times New Roman"/>
          <w:sz w:val="24"/>
          <w:szCs w:val="24"/>
        </w:rPr>
        <w:t xml:space="preserve"> petition was sent to Bordeaux on 6 August requesting an investigation into his activities.</w:t>
      </w:r>
      <w:r w:rsidR="004319C8">
        <w:rPr>
          <w:rStyle w:val="FootnoteReference"/>
          <w:rFonts w:ascii="Times New Roman" w:hAnsi="Times New Roman" w:cs="Times New Roman"/>
          <w:sz w:val="24"/>
          <w:szCs w:val="24"/>
        </w:rPr>
        <w:footnoteReference w:id="84"/>
      </w:r>
    </w:p>
    <w:p w:rsidR="0096797E" w:rsidRDefault="00777FDF" w:rsidP="004C2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Burie </w:t>
      </w:r>
      <w:r w:rsidR="0096797E" w:rsidRPr="0096797E">
        <w:rPr>
          <w:rFonts w:ascii="Times New Roman" w:hAnsi="Times New Roman" w:cs="Times New Roman"/>
          <w:sz w:val="24"/>
          <w:szCs w:val="24"/>
        </w:rPr>
        <w:t>travelled to Agen</w:t>
      </w:r>
      <w:r>
        <w:rPr>
          <w:rFonts w:ascii="Times New Roman" w:hAnsi="Times New Roman" w:cs="Times New Roman"/>
          <w:sz w:val="24"/>
          <w:szCs w:val="24"/>
        </w:rPr>
        <w:t xml:space="preserve"> to put a stop to the disorder</w:t>
      </w:r>
      <w:r w:rsidR="0096797E" w:rsidRPr="0096797E">
        <w:rPr>
          <w:rFonts w:ascii="Times New Roman" w:hAnsi="Times New Roman" w:cs="Times New Roman"/>
          <w:sz w:val="24"/>
          <w:szCs w:val="24"/>
        </w:rPr>
        <w:t>. He took Etienne de la Bo</w:t>
      </w:r>
      <w:r w:rsidR="00B83BBF">
        <w:rPr>
          <w:rFonts w:ascii="Times New Roman" w:hAnsi="Times New Roman" w:cs="Times New Roman"/>
          <w:sz w:val="24"/>
          <w:szCs w:val="24"/>
        </w:rPr>
        <w:t>é</w:t>
      </w:r>
      <w:r w:rsidR="0096797E" w:rsidRPr="0096797E">
        <w:rPr>
          <w:rFonts w:ascii="Times New Roman" w:hAnsi="Times New Roman" w:cs="Times New Roman"/>
          <w:sz w:val="24"/>
          <w:szCs w:val="24"/>
        </w:rPr>
        <w:t>tie with him</w:t>
      </w:r>
      <w:r w:rsidR="00B83BBF">
        <w:rPr>
          <w:rFonts w:ascii="Times New Roman" w:hAnsi="Times New Roman" w:cs="Times New Roman"/>
          <w:sz w:val="24"/>
          <w:szCs w:val="24"/>
        </w:rPr>
        <w:t xml:space="preserve">. In October </w:t>
      </w:r>
      <w:r w:rsidR="006F7F05">
        <w:rPr>
          <w:rFonts w:ascii="Times New Roman" w:hAnsi="Times New Roman" w:cs="Times New Roman"/>
          <w:sz w:val="24"/>
          <w:szCs w:val="24"/>
        </w:rPr>
        <w:t>they</w:t>
      </w:r>
      <w:r w:rsidR="00B83BBF">
        <w:rPr>
          <w:rFonts w:ascii="Times New Roman" w:hAnsi="Times New Roman" w:cs="Times New Roman"/>
          <w:sz w:val="24"/>
          <w:szCs w:val="24"/>
        </w:rPr>
        <w:t xml:space="preserve"> </w:t>
      </w:r>
      <w:r w:rsidR="0096797E" w:rsidRPr="0096797E">
        <w:rPr>
          <w:rFonts w:ascii="Times New Roman" w:hAnsi="Times New Roman" w:cs="Times New Roman"/>
          <w:sz w:val="24"/>
          <w:szCs w:val="24"/>
        </w:rPr>
        <w:t>summoned the leaders of both parties and forc</w:t>
      </w:r>
      <w:r w:rsidR="00345DCD">
        <w:rPr>
          <w:rFonts w:ascii="Times New Roman" w:hAnsi="Times New Roman" w:cs="Times New Roman"/>
          <w:sz w:val="24"/>
          <w:szCs w:val="24"/>
        </w:rPr>
        <w:t>ed them to sign a peace treaty in</w:t>
      </w:r>
      <w:r w:rsidR="0096797E" w:rsidRPr="0096797E">
        <w:rPr>
          <w:rFonts w:ascii="Times New Roman" w:hAnsi="Times New Roman" w:cs="Times New Roman"/>
          <w:sz w:val="24"/>
          <w:szCs w:val="24"/>
        </w:rPr>
        <w:t xml:space="preserve"> which they agreed to cease the fighting</w:t>
      </w:r>
      <w:r w:rsidR="00B83BBF">
        <w:rPr>
          <w:rFonts w:ascii="Times New Roman" w:hAnsi="Times New Roman" w:cs="Times New Roman"/>
          <w:sz w:val="24"/>
          <w:szCs w:val="24"/>
        </w:rPr>
        <w:t>.</w:t>
      </w:r>
      <w:r w:rsidR="00096D50">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Fumel was one of the signatories.</w:t>
      </w:r>
      <w:r w:rsidR="0096797E" w:rsidRPr="0096797E">
        <w:rPr>
          <w:rFonts w:ascii="Times New Roman" w:hAnsi="Times New Roman" w:cs="Times New Roman"/>
          <w:sz w:val="24"/>
          <w:szCs w:val="24"/>
        </w:rPr>
        <w:t xml:space="preserve"> But Burie</w:t>
      </w:r>
      <w:r>
        <w:rPr>
          <w:rFonts w:ascii="Times New Roman" w:hAnsi="Times New Roman" w:cs="Times New Roman"/>
          <w:sz w:val="24"/>
          <w:szCs w:val="24"/>
        </w:rPr>
        <w:t xml:space="preserve"> went much further. He ordered that, i</w:t>
      </w:r>
      <w:r w:rsidR="0096797E" w:rsidRPr="0096797E">
        <w:rPr>
          <w:rFonts w:ascii="Times New Roman" w:hAnsi="Times New Roman" w:cs="Times New Roman"/>
          <w:sz w:val="24"/>
          <w:szCs w:val="24"/>
        </w:rPr>
        <w:t>n places where ther</w:t>
      </w:r>
      <w:r>
        <w:rPr>
          <w:rFonts w:ascii="Times New Roman" w:hAnsi="Times New Roman" w:cs="Times New Roman"/>
          <w:sz w:val="24"/>
          <w:szCs w:val="24"/>
        </w:rPr>
        <w:t xml:space="preserve">e </w:t>
      </w:r>
      <w:r w:rsidR="00785D1F">
        <w:rPr>
          <w:rFonts w:ascii="Times New Roman" w:hAnsi="Times New Roman" w:cs="Times New Roman"/>
          <w:sz w:val="24"/>
          <w:szCs w:val="24"/>
        </w:rPr>
        <w:t xml:space="preserve">were </w:t>
      </w:r>
      <w:r>
        <w:rPr>
          <w:rFonts w:ascii="Times New Roman" w:hAnsi="Times New Roman" w:cs="Times New Roman"/>
          <w:sz w:val="24"/>
          <w:szCs w:val="24"/>
        </w:rPr>
        <w:t xml:space="preserve">several churches, </w:t>
      </w:r>
      <w:r w:rsidR="0096797E" w:rsidRPr="0096797E">
        <w:rPr>
          <w:rFonts w:ascii="Times New Roman" w:hAnsi="Times New Roman" w:cs="Times New Roman"/>
          <w:sz w:val="24"/>
          <w:szCs w:val="24"/>
        </w:rPr>
        <w:t>Protestants should be provided with the smaller of these. In Agen, the Protestants agreed to leave the convent of the Jacobins for a smaller parish church. A bi-confessional commission was esta</w:t>
      </w:r>
      <w:r>
        <w:rPr>
          <w:rFonts w:ascii="Times New Roman" w:hAnsi="Times New Roman" w:cs="Times New Roman"/>
          <w:sz w:val="24"/>
          <w:szCs w:val="24"/>
        </w:rPr>
        <w:t xml:space="preserve">blished to enforce the accord. </w:t>
      </w:r>
      <w:r w:rsidR="0096797E" w:rsidRPr="0096797E">
        <w:rPr>
          <w:rFonts w:ascii="Times New Roman" w:hAnsi="Times New Roman" w:cs="Times New Roman"/>
          <w:sz w:val="24"/>
          <w:szCs w:val="24"/>
        </w:rPr>
        <w:t>Burie was declar</w:t>
      </w:r>
      <w:r w:rsidR="006F7F05">
        <w:rPr>
          <w:rFonts w:ascii="Times New Roman" w:hAnsi="Times New Roman" w:cs="Times New Roman"/>
          <w:sz w:val="24"/>
          <w:szCs w:val="24"/>
        </w:rPr>
        <w:t xml:space="preserve">ed </w:t>
      </w:r>
      <w:r w:rsidR="0096797E" w:rsidRPr="0096797E">
        <w:rPr>
          <w:rFonts w:ascii="Times New Roman" w:hAnsi="Times New Roman" w:cs="Times New Roman"/>
          <w:sz w:val="24"/>
          <w:szCs w:val="24"/>
        </w:rPr>
        <w:t>to the King a month later</w:t>
      </w:r>
      <w:r w:rsidR="00594F1C">
        <w:rPr>
          <w:rFonts w:ascii="Times New Roman" w:hAnsi="Times New Roman" w:cs="Times New Roman"/>
          <w:sz w:val="24"/>
          <w:szCs w:val="24"/>
        </w:rPr>
        <w:t xml:space="preserve"> that ‘</w:t>
      </w:r>
      <w:r w:rsidR="006F7F05">
        <w:rPr>
          <w:rFonts w:ascii="Times New Roman" w:hAnsi="Times New Roman" w:cs="Times New Roman"/>
          <w:sz w:val="24"/>
          <w:szCs w:val="24"/>
        </w:rPr>
        <w:t>among the people there I see only obedience.’</w:t>
      </w:r>
      <w:r w:rsidR="00096D50">
        <w:rPr>
          <w:rStyle w:val="FootnoteReference"/>
          <w:rFonts w:ascii="Times New Roman" w:hAnsi="Times New Roman" w:cs="Times New Roman"/>
          <w:sz w:val="24"/>
          <w:szCs w:val="24"/>
        </w:rPr>
        <w:footnoteReference w:id="86"/>
      </w:r>
    </w:p>
    <w:p w:rsidR="00685D39" w:rsidRDefault="00096D50" w:rsidP="004C2A54">
      <w:pPr>
        <w:spacing w:line="480" w:lineRule="auto"/>
        <w:rPr>
          <w:rFonts w:ascii="Times New Roman" w:hAnsi="Times New Roman" w:cs="Times New Roman"/>
          <w:sz w:val="24"/>
          <w:szCs w:val="24"/>
        </w:rPr>
      </w:pPr>
      <w:r>
        <w:rPr>
          <w:rFonts w:ascii="Times New Roman" w:hAnsi="Times New Roman" w:cs="Times New Roman"/>
          <w:sz w:val="24"/>
          <w:szCs w:val="24"/>
        </w:rPr>
        <w:tab/>
      </w:r>
      <w:r w:rsidR="006F7F05">
        <w:rPr>
          <w:rFonts w:ascii="Times New Roman" w:hAnsi="Times New Roman" w:cs="Times New Roman"/>
          <w:sz w:val="24"/>
          <w:szCs w:val="24"/>
        </w:rPr>
        <w:t xml:space="preserve">But </w:t>
      </w:r>
      <w:r>
        <w:rPr>
          <w:rFonts w:ascii="Times New Roman" w:hAnsi="Times New Roman" w:cs="Times New Roman"/>
          <w:sz w:val="24"/>
          <w:szCs w:val="24"/>
        </w:rPr>
        <w:t xml:space="preserve">Burie’s orders </w:t>
      </w:r>
      <w:r w:rsidR="00777FDF">
        <w:rPr>
          <w:rFonts w:ascii="Times New Roman" w:hAnsi="Times New Roman" w:cs="Times New Roman"/>
          <w:sz w:val="24"/>
          <w:szCs w:val="24"/>
        </w:rPr>
        <w:t>transformed the legal justification for</w:t>
      </w:r>
      <w:r>
        <w:rPr>
          <w:rFonts w:ascii="Times New Roman" w:hAnsi="Times New Roman" w:cs="Times New Roman"/>
          <w:sz w:val="24"/>
          <w:szCs w:val="24"/>
        </w:rPr>
        <w:t xml:space="preserve"> Protestant</w:t>
      </w:r>
      <w:r w:rsidR="00777FDF">
        <w:rPr>
          <w:rFonts w:ascii="Times New Roman" w:hAnsi="Times New Roman" w:cs="Times New Roman"/>
          <w:sz w:val="24"/>
          <w:szCs w:val="24"/>
        </w:rPr>
        <w:t xml:space="preserve"> violence. </w:t>
      </w:r>
      <w:r w:rsidR="007A34CA">
        <w:rPr>
          <w:rFonts w:ascii="Times New Roman" w:hAnsi="Times New Roman" w:cs="Times New Roman"/>
          <w:sz w:val="24"/>
          <w:szCs w:val="24"/>
        </w:rPr>
        <w:t>I</w:t>
      </w:r>
      <w:r w:rsidR="007A34CA" w:rsidRPr="0096797E">
        <w:rPr>
          <w:rFonts w:ascii="Times New Roman" w:hAnsi="Times New Roman" w:cs="Times New Roman"/>
          <w:sz w:val="24"/>
          <w:szCs w:val="24"/>
        </w:rPr>
        <w:t xml:space="preserve">n order to prevent </w:t>
      </w:r>
      <w:r w:rsidR="007A34CA">
        <w:rPr>
          <w:rFonts w:ascii="Times New Roman" w:hAnsi="Times New Roman" w:cs="Times New Roman"/>
          <w:sz w:val="24"/>
          <w:szCs w:val="24"/>
        </w:rPr>
        <w:t>further attacks</w:t>
      </w:r>
      <w:r w:rsidR="007A34CA" w:rsidRPr="0096797E">
        <w:rPr>
          <w:rFonts w:ascii="Times New Roman" w:hAnsi="Times New Roman" w:cs="Times New Roman"/>
          <w:sz w:val="24"/>
          <w:szCs w:val="24"/>
        </w:rPr>
        <w:t xml:space="preserve"> consuls and </w:t>
      </w:r>
      <w:r w:rsidR="007A34CA" w:rsidRPr="006F7F05">
        <w:rPr>
          <w:rFonts w:ascii="Times New Roman" w:hAnsi="Times New Roman" w:cs="Times New Roman"/>
          <w:i/>
          <w:sz w:val="24"/>
          <w:szCs w:val="24"/>
        </w:rPr>
        <w:t>jurats</w:t>
      </w:r>
      <w:r w:rsidR="007A34CA" w:rsidRPr="0096797E">
        <w:rPr>
          <w:rFonts w:ascii="Times New Roman" w:hAnsi="Times New Roman" w:cs="Times New Roman"/>
          <w:sz w:val="24"/>
          <w:szCs w:val="24"/>
        </w:rPr>
        <w:t xml:space="preserve"> were permitted to sound the tocsin and arm </w:t>
      </w:r>
      <w:r w:rsidR="007A34CA">
        <w:rPr>
          <w:rFonts w:ascii="Times New Roman" w:hAnsi="Times New Roman" w:cs="Times New Roman"/>
          <w:sz w:val="24"/>
          <w:szCs w:val="24"/>
        </w:rPr>
        <w:t xml:space="preserve">the </w:t>
      </w:r>
      <w:r w:rsidR="007A34CA" w:rsidRPr="0096797E">
        <w:rPr>
          <w:rFonts w:ascii="Times New Roman" w:hAnsi="Times New Roman" w:cs="Times New Roman"/>
          <w:sz w:val="24"/>
          <w:szCs w:val="24"/>
        </w:rPr>
        <w:t>people</w:t>
      </w:r>
      <w:r w:rsidR="007A34CA">
        <w:rPr>
          <w:rFonts w:ascii="Times New Roman" w:hAnsi="Times New Roman" w:cs="Times New Roman"/>
          <w:sz w:val="24"/>
          <w:szCs w:val="24"/>
        </w:rPr>
        <w:t>.</w:t>
      </w:r>
      <w:r w:rsidR="007A34CA" w:rsidRPr="0096797E">
        <w:rPr>
          <w:rFonts w:ascii="Times New Roman" w:hAnsi="Times New Roman" w:cs="Times New Roman"/>
          <w:sz w:val="24"/>
          <w:szCs w:val="24"/>
        </w:rPr>
        <w:t xml:space="preserve"> </w:t>
      </w:r>
      <w:r w:rsidR="007A34CA">
        <w:rPr>
          <w:rFonts w:ascii="Times New Roman" w:hAnsi="Times New Roman" w:cs="Times New Roman"/>
          <w:sz w:val="24"/>
          <w:szCs w:val="24"/>
        </w:rPr>
        <w:t>T</w:t>
      </w:r>
      <w:r w:rsidR="006F7F05">
        <w:rPr>
          <w:rFonts w:ascii="Times New Roman" w:hAnsi="Times New Roman" w:cs="Times New Roman"/>
          <w:sz w:val="24"/>
          <w:szCs w:val="24"/>
        </w:rPr>
        <w:t xml:space="preserve">he use of force to uphold the public peace </w:t>
      </w:r>
      <w:r w:rsidR="00594F1C">
        <w:rPr>
          <w:rFonts w:ascii="Times New Roman" w:hAnsi="Times New Roman" w:cs="Times New Roman"/>
          <w:sz w:val="24"/>
          <w:szCs w:val="24"/>
        </w:rPr>
        <w:t>had been c</w:t>
      </w:r>
      <w:r w:rsidR="006F7F05">
        <w:rPr>
          <w:rFonts w:ascii="Times New Roman" w:hAnsi="Times New Roman" w:cs="Times New Roman"/>
          <w:sz w:val="24"/>
          <w:szCs w:val="24"/>
        </w:rPr>
        <w:t>learly ordained</w:t>
      </w:r>
      <w:r w:rsidR="00777FDF" w:rsidRPr="00777FDF">
        <w:rPr>
          <w:rFonts w:ascii="Times New Roman" w:hAnsi="Times New Roman" w:cs="Times New Roman"/>
          <w:sz w:val="24"/>
          <w:szCs w:val="24"/>
        </w:rPr>
        <w:t>.</w:t>
      </w:r>
      <w:r w:rsidR="00685D39">
        <w:rPr>
          <w:rFonts w:ascii="Times New Roman" w:hAnsi="Times New Roman" w:cs="Times New Roman"/>
          <w:sz w:val="24"/>
          <w:szCs w:val="24"/>
        </w:rPr>
        <w:t xml:space="preserve"> On Saturday 22</w:t>
      </w:r>
      <w:r w:rsidR="00685D39" w:rsidRPr="00685D39">
        <w:rPr>
          <w:rFonts w:ascii="Times New Roman" w:hAnsi="Times New Roman" w:cs="Times New Roman"/>
          <w:sz w:val="24"/>
          <w:szCs w:val="24"/>
          <w:vertAlign w:val="superscript"/>
        </w:rPr>
        <w:t>nd</w:t>
      </w:r>
      <w:r w:rsidR="00685D39">
        <w:rPr>
          <w:rFonts w:ascii="Times New Roman" w:hAnsi="Times New Roman" w:cs="Times New Roman"/>
          <w:sz w:val="24"/>
          <w:szCs w:val="24"/>
        </w:rPr>
        <w:t xml:space="preserve"> November </w:t>
      </w:r>
      <w:r w:rsidR="00785D1F">
        <w:rPr>
          <w:rFonts w:ascii="Times New Roman" w:hAnsi="Times New Roman" w:cs="Times New Roman"/>
          <w:sz w:val="24"/>
          <w:szCs w:val="24"/>
        </w:rPr>
        <w:t>Fumel</w:t>
      </w:r>
      <w:r w:rsidR="00685D39">
        <w:rPr>
          <w:rFonts w:ascii="Times New Roman" w:hAnsi="Times New Roman" w:cs="Times New Roman"/>
          <w:sz w:val="24"/>
          <w:szCs w:val="24"/>
        </w:rPr>
        <w:t xml:space="preserve"> breached the peace treaty to which he was signatory; </w:t>
      </w:r>
      <w:r w:rsidR="000C7C5A">
        <w:rPr>
          <w:rFonts w:ascii="Times New Roman" w:hAnsi="Times New Roman" w:cs="Times New Roman"/>
          <w:sz w:val="24"/>
          <w:szCs w:val="24"/>
        </w:rPr>
        <w:t>coming ac</w:t>
      </w:r>
      <w:r w:rsidR="00CE1297">
        <w:rPr>
          <w:rFonts w:ascii="Times New Roman" w:hAnsi="Times New Roman" w:cs="Times New Roman"/>
          <w:sz w:val="24"/>
          <w:szCs w:val="24"/>
        </w:rPr>
        <w:t>ross a group of Protestant</w:t>
      </w:r>
      <w:r w:rsidR="00685D39">
        <w:rPr>
          <w:rFonts w:ascii="Times New Roman" w:hAnsi="Times New Roman" w:cs="Times New Roman"/>
          <w:sz w:val="24"/>
          <w:szCs w:val="24"/>
        </w:rPr>
        <w:t>s</w:t>
      </w:r>
      <w:r w:rsidR="00CE1297">
        <w:rPr>
          <w:rFonts w:ascii="Times New Roman" w:hAnsi="Times New Roman" w:cs="Times New Roman"/>
          <w:sz w:val="24"/>
          <w:szCs w:val="24"/>
        </w:rPr>
        <w:t xml:space="preserve"> there was an altercation in which insults were exchanged and </w:t>
      </w:r>
      <w:r w:rsidR="00685D39">
        <w:rPr>
          <w:rFonts w:ascii="Times New Roman" w:hAnsi="Times New Roman" w:cs="Times New Roman"/>
          <w:sz w:val="24"/>
          <w:szCs w:val="24"/>
        </w:rPr>
        <w:t xml:space="preserve">he </w:t>
      </w:r>
      <w:r w:rsidR="00CE1297">
        <w:rPr>
          <w:rFonts w:ascii="Times New Roman" w:hAnsi="Times New Roman" w:cs="Times New Roman"/>
          <w:sz w:val="24"/>
          <w:szCs w:val="24"/>
        </w:rPr>
        <w:t>hit a deacon over the head with his pistol.</w:t>
      </w:r>
      <w:r w:rsidR="00CE1297">
        <w:rPr>
          <w:rStyle w:val="FootnoteReference"/>
          <w:rFonts w:ascii="Times New Roman" w:hAnsi="Times New Roman" w:cs="Times New Roman"/>
          <w:sz w:val="24"/>
          <w:szCs w:val="24"/>
        </w:rPr>
        <w:footnoteReference w:id="87"/>
      </w:r>
      <w:r w:rsidR="000C7C5A">
        <w:rPr>
          <w:rFonts w:ascii="Times New Roman" w:hAnsi="Times New Roman" w:cs="Times New Roman"/>
          <w:sz w:val="24"/>
          <w:szCs w:val="24"/>
        </w:rPr>
        <w:t xml:space="preserve"> The Protestants </w:t>
      </w:r>
      <w:r>
        <w:rPr>
          <w:rFonts w:ascii="Times New Roman" w:hAnsi="Times New Roman" w:cs="Times New Roman"/>
          <w:sz w:val="24"/>
          <w:szCs w:val="24"/>
        </w:rPr>
        <w:t>h</w:t>
      </w:r>
      <w:r w:rsidR="00685D39">
        <w:rPr>
          <w:rFonts w:ascii="Times New Roman" w:hAnsi="Times New Roman" w:cs="Times New Roman"/>
          <w:sz w:val="24"/>
          <w:szCs w:val="24"/>
        </w:rPr>
        <w:t xml:space="preserve">ad right on their side. </w:t>
      </w:r>
      <w:r w:rsidR="001237DA">
        <w:rPr>
          <w:rFonts w:ascii="Times New Roman" w:hAnsi="Times New Roman" w:cs="Times New Roman"/>
          <w:sz w:val="24"/>
          <w:szCs w:val="24"/>
        </w:rPr>
        <w:t xml:space="preserve">The presence </w:t>
      </w:r>
      <w:r w:rsidR="001237DA">
        <w:rPr>
          <w:rFonts w:ascii="Times New Roman" w:hAnsi="Times New Roman" w:cs="Times New Roman"/>
          <w:sz w:val="24"/>
          <w:szCs w:val="24"/>
        </w:rPr>
        <w:lastRenderedPageBreak/>
        <w:t>of the judge and officials from Penne-en-Agenais among the</w:t>
      </w:r>
      <w:r w:rsidR="00594F1C">
        <w:rPr>
          <w:rFonts w:ascii="Times New Roman" w:hAnsi="Times New Roman" w:cs="Times New Roman"/>
          <w:sz w:val="24"/>
          <w:szCs w:val="24"/>
        </w:rPr>
        <w:t xml:space="preserve"> accused</w:t>
      </w:r>
      <w:r w:rsidR="001237DA">
        <w:rPr>
          <w:rFonts w:ascii="Times New Roman" w:hAnsi="Times New Roman" w:cs="Times New Roman"/>
          <w:sz w:val="24"/>
          <w:szCs w:val="24"/>
        </w:rPr>
        <w:t xml:space="preserve"> is significant.</w:t>
      </w:r>
      <w:r w:rsidR="001237DA">
        <w:rPr>
          <w:rStyle w:val="FootnoteReference"/>
          <w:rFonts w:ascii="Times New Roman" w:hAnsi="Times New Roman" w:cs="Times New Roman"/>
          <w:sz w:val="24"/>
          <w:szCs w:val="24"/>
        </w:rPr>
        <w:footnoteReference w:id="88"/>
      </w:r>
      <w:r w:rsidR="00CE1297">
        <w:rPr>
          <w:rFonts w:ascii="Times New Roman" w:hAnsi="Times New Roman" w:cs="Times New Roman"/>
          <w:sz w:val="24"/>
          <w:szCs w:val="24"/>
        </w:rPr>
        <w:t xml:space="preserve"> The following day there were t</w:t>
      </w:r>
      <w:r w:rsidR="00345DCD">
        <w:rPr>
          <w:rFonts w:ascii="Times New Roman" w:hAnsi="Times New Roman" w:cs="Times New Roman"/>
          <w:sz w:val="24"/>
          <w:szCs w:val="24"/>
        </w:rPr>
        <w:t xml:space="preserve">wo attempts to arrest </w:t>
      </w:r>
      <w:r w:rsidR="00A16B7D">
        <w:rPr>
          <w:rFonts w:ascii="Times New Roman" w:hAnsi="Times New Roman" w:cs="Times New Roman"/>
          <w:sz w:val="24"/>
          <w:szCs w:val="24"/>
        </w:rPr>
        <w:t>Fumel</w:t>
      </w:r>
      <w:r w:rsidR="00345DCD">
        <w:rPr>
          <w:rFonts w:ascii="Times New Roman" w:hAnsi="Times New Roman" w:cs="Times New Roman"/>
          <w:sz w:val="24"/>
          <w:szCs w:val="24"/>
        </w:rPr>
        <w:t xml:space="preserve">, </w:t>
      </w:r>
      <w:r w:rsidR="00CE1297">
        <w:rPr>
          <w:rFonts w:ascii="Times New Roman" w:hAnsi="Times New Roman" w:cs="Times New Roman"/>
          <w:sz w:val="24"/>
          <w:szCs w:val="24"/>
        </w:rPr>
        <w:t xml:space="preserve">first as he left </w:t>
      </w:r>
      <w:r w:rsidR="00685D39">
        <w:rPr>
          <w:rFonts w:ascii="Times New Roman" w:hAnsi="Times New Roman" w:cs="Times New Roman"/>
          <w:sz w:val="24"/>
          <w:szCs w:val="24"/>
        </w:rPr>
        <w:t xml:space="preserve">Sunday </w:t>
      </w:r>
      <w:r w:rsidR="00CE1297">
        <w:rPr>
          <w:rFonts w:ascii="Times New Roman" w:hAnsi="Times New Roman" w:cs="Times New Roman"/>
          <w:sz w:val="24"/>
          <w:szCs w:val="24"/>
        </w:rPr>
        <w:t xml:space="preserve">Mass and second as he returned home from </w:t>
      </w:r>
      <w:r w:rsidR="00685D39">
        <w:rPr>
          <w:rFonts w:ascii="Times New Roman" w:hAnsi="Times New Roman" w:cs="Times New Roman"/>
          <w:sz w:val="24"/>
          <w:szCs w:val="24"/>
        </w:rPr>
        <w:t>his</w:t>
      </w:r>
      <w:r w:rsidR="00CE1297">
        <w:rPr>
          <w:rFonts w:ascii="Times New Roman" w:hAnsi="Times New Roman" w:cs="Times New Roman"/>
          <w:sz w:val="24"/>
          <w:szCs w:val="24"/>
        </w:rPr>
        <w:t xml:space="preserve"> afternoon hunt. </w:t>
      </w:r>
      <w:r w:rsidR="00A16B7D">
        <w:rPr>
          <w:rFonts w:ascii="Times New Roman" w:hAnsi="Times New Roman" w:cs="Times New Roman"/>
          <w:sz w:val="24"/>
          <w:szCs w:val="24"/>
        </w:rPr>
        <w:t>But w</w:t>
      </w:r>
      <w:r>
        <w:rPr>
          <w:rFonts w:ascii="Times New Roman" w:hAnsi="Times New Roman" w:cs="Times New Roman"/>
          <w:sz w:val="24"/>
          <w:szCs w:val="24"/>
        </w:rPr>
        <w:t>ith Fumel safe in</w:t>
      </w:r>
      <w:r w:rsidR="00345DCD">
        <w:rPr>
          <w:rFonts w:ascii="Times New Roman" w:hAnsi="Times New Roman" w:cs="Times New Roman"/>
          <w:sz w:val="24"/>
          <w:szCs w:val="24"/>
        </w:rPr>
        <w:t xml:space="preserve">side </w:t>
      </w:r>
      <w:r>
        <w:rPr>
          <w:rFonts w:ascii="Times New Roman" w:hAnsi="Times New Roman" w:cs="Times New Roman"/>
          <w:sz w:val="24"/>
          <w:szCs w:val="24"/>
        </w:rPr>
        <w:t>his château it was clear that reinforcements would be required.</w:t>
      </w:r>
      <w:r w:rsidR="00D163E6">
        <w:rPr>
          <w:rFonts w:ascii="Times New Roman" w:hAnsi="Times New Roman" w:cs="Times New Roman"/>
          <w:sz w:val="24"/>
          <w:szCs w:val="24"/>
        </w:rPr>
        <w:t xml:space="preserve"> T</w:t>
      </w:r>
      <w:r w:rsidR="00345DCD">
        <w:rPr>
          <w:rFonts w:ascii="Times New Roman" w:hAnsi="Times New Roman" w:cs="Times New Roman"/>
          <w:sz w:val="24"/>
          <w:szCs w:val="24"/>
        </w:rPr>
        <w:t xml:space="preserve">he </w:t>
      </w:r>
      <w:r w:rsidR="00CE1297">
        <w:rPr>
          <w:rFonts w:ascii="Times New Roman" w:hAnsi="Times New Roman" w:cs="Times New Roman"/>
          <w:sz w:val="24"/>
          <w:szCs w:val="24"/>
        </w:rPr>
        <w:t>leader</w:t>
      </w:r>
      <w:r>
        <w:rPr>
          <w:rFonts w:ascii="Times New Roman" w:hAnsi="Times New Roman" w:cs="Times New Roman"/>
          <w:sz w:val="24"/>
          <w:szCs w:val="24"/>
        </w:rPr>
        <w:t xml:space="preserve"> of the Protestants</w:t>
      </w:r>
      <w:r w:rsidR="00CE1297">
        <w:rPr>
          <w:rFonts w:ascii="Times New Roman" w:hAnsi="Times New Roman" w:cs="Times New Roman"/>
          <w:sz w:val="24"/>
          <w:szCs w:val="24"/>
        </w:rPr>
        <w:t xml:space="preserve"> in Fumel, a merchant called Balthazar Vacquié, </w:t>
      </w:r>
      <w:r w:rsidR="00D163E6">
        <w:rPr>
          <w:rFonts w:ascii="Times New Roman" w:hAnsi="Times New Roman" w:cs="Times New Roman"/>
          <w:sz w:val="24"/>
          <w:szCs w:val="24"/>
        </w:rPr>
        <w:t>took care to consult the Consistory before ringing the</w:t>
      </w:r>
      <w:r>
        <w:rPr>
          <w:rFonts w:ascii="Times New Roman" w:hAnsi="Times New Roman" w:cs="Times New Roman"/>
          <w:sz w:val="24"/>
          <w:szCs w:val="24"/>
        </w:rPr>
        <w:t xml:space="preserve"> bells to </w:t>
      </w:r>
      <w:r w:rsidR="00CE1297">
        <w:rPr>
          <w:rFonts w:ascii="Times New Roman" w:hAnsi="Times New Roman" w:cs="Times New Roman"/>
          <w:sz w:val="24"/>
          <w:szCs w:val="24"/>
        </w:rPr>
        <w:t>summon</w:t>
      </w:r>
      <w:r>
        <w:rPr>
          <w:rFonts w:ascii="Times New Roman" w:hAnsi="Times New Roman" w:cs="Times New Roman"/>
          <w:sz w:val="24"/>
          <w:szCs w:val="24"/>
        </w:rPr>
        <w:t xml:space="preserve"> </w:t>
      </w:r>
      <w:r w:rsidR="00CE1297">
        <w:rPr>
          <w:rFonts w:ascii="Times New Roman" w:hAnsi="Times New Roman" w:cs="Times New Roman"/>
          <w:sz w:val="24"/>
          <w:szCs w:val="24"/>
        </w:rPr>
        <w:t>the</w:t>
      </w:r>
      <w:r>
        <w:rPr>
          <w:rFonts w:ascii="Times New Roman" w:hAnsi="Times New Roman" w:cs="Times New Roman"/>
          <w:sz w:val="24"/>
          <w:szCs w:val="24"/>
        </w:rPr>
        <w:t xml:space="preserve"> surrounding villages</w:t>
      </w:r>
      <w:r w:rsidR="00345DCD">
        <w:rPr>
          <w:rFonts w:ascii="Times New Roman" w:hAnsi="Times New Roman" w:cs="Times New Roman"/>
          <w:sz w:val="24"/>
          <w:szCs w:val="24"/>
        </w:rPr>
        <w:t>.</w:t>
      </w:r>
      <w:r w:rsidR="002A0BAE">
        <w:rPr>
          <w:rStyle w:val="FootnoteReference"/>
          <w:rFonts w:ascii="Times New Roman" w:hAnsi="Times New Roman" w:cs="Times New Roman"/>
          <w:sz w:val="24"/>
          <w:szCs w:val="24"/>
        </w:rPr>
        <w:footnoteReference w:id="89"/>
      </w:r>
      <w:r w:rsidR="00CE1297">
        <w:rPr>
          <w:rFonts w:ascii="Times New Roman" w:hAnsi="Times New Roman" w:cs="Times New Roman"/>
          <w:sz w:val="24"/>
          <w:szCs w:val="24"/>
        </w:rPr>
        <w:t xml:space="preserve"> </w:t>
      </w:r>
      <w:r w:rsidR="00A16B7D">
        <w:rPr>
          <w:rFonts w:ascii="Times New Roman" w:hAnsi="Times New Roman" w:cs="Times New Roman"/>
          <w:sz w:val="24"/>
          <w:szCs w:val="24"/>
        </w:rPr>
        <w:t xml:space="preserve">This </w:t>
      </w:r>
      <w:r w:rsidR="00DB7FA4">
        <w:rPr>
          <w:rFonts w:ascii="Times New Roman" w:hAnsi="Times New Roman" w:cs="Times New Roman"/>
          <w:sz w:val="24"/>
          <w:szCs w:val="24"/>
        </w:rPr>
        <w:t>summons was i</w:t>
      </w:r>
      <w:r>
        <w:rPr>
          <w:rFonts w:ascii="Times New Roman" w:hAnsi="Times New Roman" w:cs="Times New Roman"/>
          <w:sz w:val="24"/>
          <w:szCs w:val="24"/>
        </w:rPr>
        <w:t xml:space="preserve">n </w:t>
      </w:r>
      <w:r w:rsidR="00685D39">
        <w:rPr>
          <w:rFonts w:ascii="Times New Roman" w:hAnsi="Times New Roman" w:cs="Times New Roman"/>
          <w:sz w:val="24"/>
          <w:szCs w:val="24"/>
        </w:rPr>
        <w:t>accord</w:t>
      </w:r>
      <w:r>
        <w:rPr>
          <w:rFonts w:ascii="Times New Roman" w:hAnsi="Times New Roman" w:cs="Times New Roman"/>
          <w:sz w:val="24"/>
          <w:szCs w:val="24"/>
        </w:rPr>
        <w:t xml:space="preserve"> with</w:t>
      </w:r>
      <w:r w:rsidR="00685D39">
        <w:rPr>
          <w:rFonts w:ascii="Times New Roman" w:hAnsi="Times New Roman" w:cs="Times New Roman"/>
          <w:sz w:val="24"/>
          <w:szCs w:val="24"/>
        </w:rPr>
        <w:t xml:space="preserve"> the October </w:t>
      </w:r>
      <w:r>
        <w:rPr>
          <w:rFonts w:ascii="Times New Roman" w:hAnsi="Times New Roman" w:cs="Times New Roman"/>
          <w:sz w:val="24"/>
          <w:szCs w:val="24"/>
        </w:rPr>
        <w:t>settlement</w:t>
      </w:r>
      <w:r w:rsidR="00685D39">
        <w:rPr>
          <w:rFonts w:ascii="Times New Roman" w:hAnsi="Times New Roman" w:cs="Times New Roman"/>
          <w:sz w:val="24"/>
          <w:szCs w:val="24"/>
        </w:rPr>
        <w:t xml:space="preserve">, and </w:t>
      </w:r>
      <w:r>
        <w:rPr>
          <w:rFonts w:ascii="Times New Roman" w:hAnsi="Times New Roman" w:cs="Times New Roman"/>
          <w:sz w:val="24"/>
          <w:szCs w:val="24"/>
        </w:rPr>
        <w:t>unsurprisingly many</w:t>
      </w:r>
      <w:r w:rsidR="00594F1C">
        <w:rPr>
          <w:rFonts w:ascii="Times New Roman" w:hAnsi="Times New Roman" w:cs="Times New Roman"/>
          <w:sz w:val="24"/>
          <w:szCs w:val="24"/>
        </w:rPr>
        <w:t xml:space="preserve"> Catholics</w:t>
      </w:r>
      <w:r w:rsidR="00CE1297">
        <w:rPr>
          <w:rFonts w:ascii="Times New Roman" w:hAnsi="Times New Roman" w:cs="Times New Roman"/>
          <w:sz w:val="24"/>
          <w:szCs w:val="24"/>
        </w:rPr>
        <w:t xml:space="preserve"> turned out</w:t>
      </w:r>
      <w:r w:rsidR="00DB7FA4">
        <w:rPr>
          <w:rFonts w:ascii="Times New Roman" w:hAnsi="Times New Roman" w:cs="Times New Roman"/>
          <w:sz w:val="24"/>
          <w:szCs w:val="24"/>
        </w:rPr>
        <w:t xml:space="preserve"> against </w:t>
      </w:r>
      <w:r w:rsidR="00EB21A6">
        <w:rPr>
          <w:rFonts w:ascii="Times New Roman" w:hAnsi="Times New Roman" w:cs="Times New Roman"/>
          <w:sz w:val="24"/>
          <w:szCs w:val="24"/>
        </w:rPr>
        <w:t xml:space="preserve">a hated landlord who had </w:t>
      </w:r>
      <w:r w:rsidR="007A34CA">
        <w:rPr>
          <w:rFonts w:ascii="Times New Roman" w:hAnsi="Times New Roman" w:cs="Times New Roman"/>
          <w:sz w:val="24"/>
          <w:szCs w:val="24"/>
        </w:rPr>
        <w:t xml:space="preserve">broken </w:t>
      </w:r>
      <w:r w:rsidR="00594F1C">
        <w:rPr>
          <w:rFonts w:ascii="Times New Roman" w:hAnsi="Times New Roman" w:cs="Times New Roman"/>
          <w:sz w:val="24"/>
          <w:szCs w:val="24"/>
        </w:rPr>
        <w:t>the law.</w:t>
      </w:r>
      <w:r w:rsidR="00685D39">
        <w:rPr>
          <w:rFonts w:ascii="Times New Roman" w:hAnsi="Times New Roman" w:cs="Times New Roman"/>
          <w:sz w:val="24"/>
          <w:szCs w:val="24"/>
        </w:rPr>
        <w:t xml:space="preserve"> </w:t>
      </w:r>
    </w:p>
    <w:p w:rsidR="00075F29" w:rsidRDefault="00685D39" w:rsidP="00685D39">
      <w:pPr>
        <w:spacing w:line="480" w:lineRule="auto"/>
      </w:pPr>
      <w:r>
        <w:rPr>
          <w:rFonts w:ascii="Times New Roman" w:hAnsi="Times New Roman" w:cs="Times New Roman"/>
          <w:sz w:val="24"/>
          <w:szCs w:val="24"/>
        </w:rPr>
        <w:tab/>
      </w:r>
      <w:r w:rsidR="00DB7FA4">
        <w:rPr>
          <w:rFonts w:ascii="Times New Roman" w:hAnsi="Times New Roman" w:cs="Times New Roman"/>
          <w:sz w:val="24"/>
          <w:szCs w:val="24"/>
        </w:rPr>
        <w:t xml:space="preserve">It is little </w:t>
      </w:r>
      <w:r w:rsidR="00594F1C">
        <w:rPr>
          <w:rFonts w:ascii="Times New Roman" w:hAnsi="Times New Roman" w:cs="Times New Roman"/>
          <w:sz w:val="24"/>
          <w:szCs w:val="24"/>
        </w:rPr>
        <w:t xml:space="preserve">reported </w:t>
      </w:r>
      <w:r w:rsidR="00DB7FA4">
        <w:rPr>
          <w:rFonts w:ascii="Times New Roman" w:hAnsi="Times New Roman" w:cs="Times New Roman"/>
          <w:sz w:val="24"/>
          <w:szCs w:val="24"/>
        </w:rPr>
        <w:t xml:space="preserve">that there was </w:t>
      </w:r>
      <w:r>
        <w:rPr>
          <w:rFonts w:ascii="Times New Roman" w:hAnsi="Times New Roman" w:cs="Times New Roman"/>
          <w:sz w:val="24"/>
          <w:szCs w:val="24"/>
        </w:rPr>
        <w:t xml:space="preserve">another victim on 24 November. The </w:t>
      </w:r>
      <w:r w:rsidR="002A0BAE">
        <w:rPr>
          <w:rFonts w:ascii="Times New Roman" w:hAnsi="Times New Roman" w:cs="Times New Roman"/>
          <w:sz w:val="24"/>
          <w:szCs w:val="24"/>
        </w:rPr>
        <w:t>baron</w:t>
      </w:r>
      <w:r w:rsidR="0096797E">
        <w:rPr>
          <w:rFonts w:ascii="Times New Roman" w:hAnsi="Times New Roman" w:cs="Times New Roman"/>
          <w:sz w:val="24"/>
          <w:szCs w:val="24"/>
        </w:rPr>
        <w:t>’s</w:t>
      </w:r>
      <w:r w:rsidR="002A0BAE">
        <w:rPr>
          <w:rFonts w:ascii="Times New Roman" w:hAnsi="Times New Roman" w:cs="Times New Roman"/>
          <w:sz w:val="24"/>
          <w:szCs w:val="24"/>
        </w:rPr>
        <w:t xml:space="preserve"> servant, Laville,</w:t>
      </w:r>
      <w:r>
        <w:rPr>
          <w:rFonts w:ascii="Times New Roman" w:hAnsi="Times New Roman" w:cs="Times New Roman"/>
          <w:sz w:val="24"/>
          <w:szCs w:val="24"/>
        </w:rPr>
        <w:t xml:space="preserve"> was also murdered and his </w:t>
      </w:r>
      <w:r w:rsidR="002A0BAE">
        <w:rPr>
          <w:rFonts w:ascii="Times New Roman" w:hAnsi="Times New Roman" w:cs="Times New Roman"/>
          <w:sz w:val="24"/>
          <w:szCs w:val="24"/>
        </w:rPr>
        <w:t>brothers were co-plaintiff</w:t>
      </w:r>
      <w:r w:rsidR="0096797E">
        <w:rPr>
          <w:rFonts w:ascii="Times New Roman" w:hAnsi="Times New Roman" w:cs="Times New Roman"/>
          <w:sz w:val="24"/>
          <w:szCs w:val="24"/>
        </w:rPr>
        <w:t>s in the lawsuit against the 209</w:t>
      </w:r>
      <w:r w:rsidR="002A0BAE">
        <w:rPr>
          <w:rFonts w:ascii="Times New Roman" w:hAnsi="Times New Roman" w:cs="Times New Roman"/>
          <w:sz w:val="24"/>
          <w:szCs w:val="24"/>
        </w:rPr>
        <w:t xml:space="preserve"> </w:t>
      </w:r>
      <w:r w:rsidR="0096797E">
        <w:rPr>
          <w:rFonts w:ascii="Times New Roman" w:hAnsi="Times New Roman" w:cs="Times New Roman"/>
          <w:sz w:val="24"/>
          <w:szCs w:val="24"/>
        </w:rPr>
        <w:t>defendants</w:t>
      </w:r>
      <w:r w:rsidR="002A0BAE">
        <w:rPr>
          <w:rFonts w:ascii="Times New Roman" w:hAnsi="Times New Roman" w:cs="Times New Roman"/>
          <w:sz w:val="24"/>
          <w:szCs w:val="24"/>
        </w:rPr>
        <w:t>. This killing was not happenstance</w:t>
      </w:r>
      <w:r w:rsidR="00594F1C">
        <w:rPr>
          <w:rFonts w:ascii="Times New Roman" w:hAnsi="Times New Roman" w:cs="Times New Roman"/>
          <w:sz w:val="24"/>
          <w:szCs w:val="24"/>
        </w:rPr>
        <w:t xml:space="preserve"> either</w:t>
      </w:r>
      <w:r>
        <w:rPr>
          <w:rFonts w:ascii="Times New Roman" w:hAnsi="Times New Roman" w:cs="Times New Roman"/>
          <w:sz w:val="24"/>
          <w:szCs w:val="24"/>
        </w:rPr>
        <w:t xml:space="preserve">. </w:t>
      </w:r>
      <w:r w:rsidR="002A0BAE">
        <w:rPr>
          <w:rFonts w:ascii="Times New Roman" w:hAnsi="Times New Roman" w:cs="Times New Roman"/>
          <w:sz w:val="24"/>
          <w:szCs w:val="24"/>
        </w:rPr>
        <w:t xml:space="preserve">The </w:t>
      </w:r>
      <w:r w:rsidR="00802399">
        <w:rPr>
          <w:rFonts w:ascii="Times New Roman" w:hAnsi="Times New Roman" w:cs="Times New Roman"/>
          <w:sz w:val="24"/>
          <w:szCs w:val="24"/>
        </w:rPr>
        <w:t>Laville brothers were ‘directors</w:t>
      </w:r>
      <w:r w:rsidR="002A0BAE">
        <w:rPr>
          <w:rFonts w:ascii="Times New Roman" w:hAnsi="Times New Roman" w:cs="Times New Roman"/>
          <w:sz w:val="24"/>
          <w:szCs w:val="24"/>
        </w:rPr>
        <w:t xml:space="preserve">, </w:t>
      </w:r>
      <w:r w:rsidR="00802399">
        <w:rPr>
          <w:rFonts w:ascii="Times New Roman" w:hAnsi="Times New Roman" w:cs="Times New Roman"/>
          <w:sz w:val="24"/>
          <w:szCs w:val="24"/>
        </w:rPr>
        <w:t>go-betweens and negotiators</w:t>
      </w:r>
      <w:r w:rsidR="002A0BAE">
        <w:rPr>
          <w:rFonts w:ascii="Times New Roman" w:hAnsi="Times New Roman" w:cs="Times New Roman"/>
          <w:sz w:val="24"/>
          <w:szCs w:val="24"/>
        </w:rPr>
        <w:t xml:space="preserve">’ of </w:t>
      </w:r>
      <w:r w:rsidR="006846ED">
        <w:rPr>
          <w:rFonts w:ascii="Times New Roman" w:hAnsi="Times New Roman" w:cs="Times New Roman"/>
          <w:sz w:val="24"/>
          <w:szCs w:val="24"/>
        </w:rPr>
        <w:t xml:space="preserve">the </w:t>
      </w:r>
      <w:r w:rsidR="002A0BAE">
        <w:rPr>
          <w:rFonts w:ascii="Times New Roman" w:hAnsi="Times New Roman" w:cs="Times New Roman"/>
          <w:sz w:val="24"/>
          <w:szCs w:val="24"/>
        </w:rPr>
        <w:t>baron and involved in car</w:t>
      </w:r>
      <w:r w:rsidR="005C402B">
        <w:rPr>
          <w:rFonts w:ascii="Times New Roman" w:hAnsi="Times New Roman" w:cs="Times New Roman"/>
          <w:sz w:val="24"/>
          <w:szCs w:val="24"/>
        </w:rPr>
        <w:t>rying out his</w:t>
      </w:r>
      <w:r w:rsidR="00785D1F">
        <w:rPr>
          <w:rFonts w:ascii="Times New Roman" w:hAnsi="Times New Roman" w:cs="Times New Roman"/>
          <w:sz w:val="24"/>
          <w:szCs w:val="24"/>
        </w:rPr>
        <w:t xml:space="preserve"> dirty work in </w:t>
      </w:r>
      <w:r w:rsidR="002A0BAE">
        <w:rPr>
          <w:rFonts w:ascii="Times New Roman" w:hAnsi="Times New Roman" w:cs="Times New Roman"/>
          <w:sz w:val="24"/>
          <w:szCs w:val="24"/>
        </w:rPr>
        <w:t>the region</w:t>
      </w:r>
      <w:r w:rsidR="006846ED">
        <w:rPr>
          <w:rFonts w:ascii="Times New Roman" w:hAnsi="Times New Roman" w:cs="Times New Roman"/>
          <w:sz w:val="24"/>
          <w:szCs w:val="24"/>
        </w:rPr>
        <w:t xml:space="preserve">. </w:t>
      </w:r>
      <w:r w:rsidR="008360BC">
        <w:rPr>
          <w:rFonts w:ascii="Times New Roman" w:hAnsi="Times New Roman" w:cs="Times New Roman"/>
          <w:sz w:val="24"/>
          <w:szCs w:val="24"/>
        </w:rPr>
        <w:t xml:space="preserve">They were identified as ‘capital enemies’ of </w:t>
      </w:r>
      <w:r w:rsidR="00775C53">
        <w:rPr>
          <w:rFonts w:ascii="Times New Roman" w:hAnsi="Times New Roman" w:cs="Times New Roman"/>
          <w:sz w:val="24"/>
          <w:szCs w:val="24"/>
        </w:rPr>
        <w:t xml:space="preserve">the </w:t>
      </w:r>
      <w:r w:rsidR="008360BC">
        <w:rPr>
          <w:rFonts w:ascii="Times New Roman" w:hAnsi="Times New Roman" w:cs="Times New Roman"/>
          <w:sz w:val="24"/>
          <w:szCs w:val="24"/>
        </w:rPr>
        <w:t>Protestants a</w:t>
      </w:r>
      <w:r w:rsidR="006846ED">
        <w:rPr>
          <w:rFonts w:ascii="Times New Roman" w:hAnsi="Times New Roman" w:cs="Times New Roman"/>
          <w:sz w:val="24"/>
          <w:szCs w:val="24"/>
        </w:rPr>
        <w:t>nd</w:t>
      </w:r>
      <w:r w:rsidR="00594F1C">
        <w:rPr>
          <w:rFonts w:ascii="Times New Roman" w:hAnsi="Times New Roman" w:cs="Times New Roman"/>
          <w:sz w:val="24"/>
          <w:szCs w:val="24"/>
        </w:rPr>
        <w:t xml:space="preserve"> had been closely</w:t>
      </w:r>
      <w:r w:rsidR="006846ED">
        <w:rPr>
          <w:rFonts w:ascii="Times New Roman" w:hAnsi="Times New Roman" w:cs="Times New Roman"/>
          <w:sz w:val="24"/>
          <w:szCs w:val="24"/>
        </w:rPr>
        <w:t xml:space="preserve"> involved in hunting down those suspected of taking part in the Conspiracy of Amboise in 1560.</w:t>
      </w:r>
      <w:r w:rsidR="006846ED">
        <w:rPr>
          <w:rStyle w:val="FootnoteReference"/>
          <w:rFonts w:ascii="Times New Roman" w:hAnsi="Times New Roman" w:cs="Times New Roman"/>
          <w:sz w:val="24"/>
          <w:szCs w:val="24"/>
        </w:rPr>
        <w:footnoteReference w:id="90"/>
      </w:r>
      <w:r w:rsidR="0096797E">
        <w:rPr>
          <w:rFonts w:ascii="Times New Roman" w:hAnsi="Times New Roman" w:cs="Times New Roman"/>
          <w:sz w:val="24"/>
          <w:szCs w:val="24"/>
        </w:rPr>
        <w:t xml:space="preserve"> </w:t>
      </w:r>
      <w:r>
        <w:rPr>
          <w:rFonts w:ascii="Times New Roman" w:hAnsi="Times New Roman" w:cs="Times New Roman"/>
          <w:sz w:val="24"/>
          <w:szCs w:val="24"/>
        </w:rPr>
        <w:t>Laville</w:t>
      </w:r>
      <w:r w:rsidR="00473D96">
        <w:rPr>
          <w:rFonts w:ascii="Times New Roman" w:hAnsi="Times New Roman" w:cs="Times New Roman"/>
          <w:sz w:val="24"/>
          <w:szCs w:val="24"/>
        </w:rPr>
        <w:t xml:space="preserve"> was</w:t>
      </w:r>
      <w:r>
        <w:rPr>
          <w:rFonts w:ascii="Times New Roman" w:hAnsi="Times New Roman" w:cs="Times New Roman"/>
          <w:sz w:val="24"/>
          <w:szCs w:val="24"/>
        </w:rPr>
        <w:t xml:space="preserve">, like his master, </w:t>
      </w:r>
      <w:r w:rsidR="00473D96">
        <w:rPr>
          <w:rFonts w:ascii="Times New Roman" w:hAnsi="Times New Roman" w:cs="Times New Roman"/>
          <w:sz w:val="24"/>
          <w:szCs w:val="24"/>
        </w:rPr>
        <w:t>a victim of political justice.</w:t>
      </w:r>
      <w:r w:rsidR="00473D96" w:rsidRPr="00473D96">
        <w:t xml:space="preserve"> </w:t>
      </w:r>
    </w:p>
    <w:p w:rsidR="00DA76D8" w:rsidRDefault="00473D96" w:rsidP="004C488A">
      <w:pPr>
        <w:spacing w:line="480" w:lineRule="auto"/>
        <w:rPr>
          <w:rFonts w:ascii="Times New Roman" w:hAnsi="Times New Roman" w:cs="Times New Roman"/>
          <w:sz w:val="24"/>
          <w:szCs w:val="24"/>
        </w:rPr>
      </w:pPr>
      <w:r>
        <w:rPr>
          <w:rFonts w:ascii="Times New Roman" w:hAnsi="Times New Roman" w:cs="Times New Roman"/>
          <w:sz w:val="24"/>
          <w:szCs w:val="24"/>
        </w:rPr>
        <w:tab/>
      </w:r>
      <w:r w:rsidR="007A34CA">
        <w:rPr>
          <w:rFonts w:ascii="Times New Roman" w:hAnsi="Times New Roman" w:cs="Times New Roman"/>
          <w:sz w:val="24"/>
          <w:szCs w:val="24"/>
        </w:rPr>
        <w:t xml:space="preserve">In her pursuit of the murderers, </w:t>
      </w:r>
      <w:r w:rsidR="00345DCD">
        <w:rPr>
          <w:rFonts w:ascii="Times New Roman" w:hAnsi="Times New Roman" w:cs="Times New Roman"/>
          <w:sz w:val="24"/>
          <w:szCs w:val="24"/>
        </w:rPr>
        <w:t xml:space="preserve">Madame </w:t>
      </w:r>
      <w:r w:rsidR="00DB7FA4">
        <w:rPr>
          <w:rFonts w:ascii="Times New Roman" w:hAnsi="Times New Roman" w:cs="Times New Roman"/>
          <w:sz w:val="24"/>
          <w:szCs w:val="24"/>
        </w:rPr>
        <w:t xml:space="preserve">de </w:t>
      </w:r>
      <w:r w:rsidR="00345DCD">
        <w:rPr>
          <w:rFonts w:ascii="Times New Roman" w:hAnsi="Times New Roman" w:cs="Times New Roman"/>
          <w:sz w:val="24"/>
          <w:szCs w:val="24"/>
        </w:rPr>
        <w:t>Fumel</w:t>
      </w:r>
      <w:r w:rsidR="00DB7FA4">
        <w:rPr>
          <w:rFonts w:ascii="Times New Roman" w:hAnsi="Times New Roman" w:cs="Times New Roman"/>
          <w:sz w:val="24"/>
          <w:szCs w:val="24"/>
        </w:rPr>
        <w:t xml:space="preserve"> </w:t>
      </w:r>
      <w:r w:rsidR="007A34CA">
        <w:rPr>
          <w:rFonts w:ascii="Times New Roman" w:hAnsi="Times New Roman" w:cs="Times New Roman"/>
          <w:sz w:val="24"/>
          <w:szCs w:val="24"/>
        </w:rPr>
        <w:t xml:space="preserve">initially </w:t>
      </w:r>
      <w:r w:rsidR="008360BC">
        <w:rPr>
          <w:rFonts w:ascii="Times New Roman" w:hAnsi="Times New Roman" w:cs="Times New Roman"/>
          <w:sz w:val="24"/>
          <w:szCs w:val="24"/>
        </w:rPr>
        <w:t>argued th</w:t>
      </w:r>
      <w:r w:rsidR="00775C53">
        <w:rPr>
          <w:rFonts w:ascii="Times New Roman" w:hAnsi="Times New Roman" w:cs="Times New Roman"/>
          <w:sz w:val="24"/>
          <w:szCs w:val="24"/>
        </w:rPr>
        <w:t>at the</w:t>
      </w:r>
      <w:r w:rsidR="008360BC">
        <w:rPr>
          <w:rFonts w:ascii="Times New Roman" w:hAnsi="Times New Roman" w:cs="Times New Roman"/>
          <w:sz w:val="24"/>
          <w:szCs w:val="24"/>
        </w:rPr>
        <w:t xml:space="preserve"> </w:t>
      </w:r>
      <w:r w:rsidR="00DB7FA4">
        <w:rPr>
          <w:rFonts w:ascii="Times New Roman" w:hAnsi="Times New Roman" w:cs="Times New Roman"/>
          <w:sz w:val="24"/>
          <w:szCs w:val="24"/>
        </w:rPr>
        <w:t>crime</w:t>
      </w:r>
      <w:r w:rsidR="008360BC">
        <w:rPr>
          <w:rFonts w:ascii="Times New Roman" w:hAnsi="Times New Roman" w:cs="Times New Roman"/>
          <w:sz w:val="24"/>
          <w:szCs w:val="24"/>
        </w:rPr>
        <w:t xml:space="preserve"> </w:t>
      </w:r>
      <w:r w:rsidR="00775C53">
        <w:rPr>
          <w:rFonts w:ascii="Times New Roman" w:hAnsi="Times New Roman" w:cs="Times New Roman"/>
          <w:sz w:val="24"/>
          <w:szCs w:val="24"/>
        </w:rPr>
        <w:t xml:space="preserve">was </w:t>
      </w:r>
      <w:r w:rsidR="008360BC">
        <w:rPr>
          <w:rFonts w:ascii="Times New Roman" w:hAnsi="Times New Roman" w:cs="Times New Roman"/>
          <w:sz w:val="24"/>
          <w:szCs w:val="24"/>
        </w:rPr>
        <w:t>motivated by religion</w:t>
      </w:r>
      <w:r w:rsidR="00DB7FA4">
        <w:rPr>
          <w:rFonts w:ascii="Times New Roman" w:hAnsi="Times New Roman" w:cs="Times New Roman"/>
          <w:sz w:val="24"/>
          <w:szCs w:val="24"/>
        </w:rPr>
        <w:t xml:space="preserve">. </w:t>
      </w:r>
      <w:r w:rsidR="008360BC">
        <w:rPr>
          <w:rFonts w:ascii="Times New Roman" w:hAnsi="Times New Roman" w:cs="Times New Roman"/>
          <w:sz w:val="24"/>
          <w:szCs w:val="24"/>
        </w:rPr>
        <w:t xml:space="preserve">She reported that the insurgents were taking </w:t>
      </w:r>
      <w:r w:rsidR="00594F1C">
        <w:rPr>
          <w:rFonts w:ascii="Times New Roman" w:hAnsi="Times New Roman" w:cs="Times New Roman"/>
          <w:sz w:val="24"/>
          <w:szCs w:val="24"/>
        </w:rPr>
        <w:t xml:space="preserve">their </w:t>
      </w:r>
      <w:r w:rsidR="00DB7FA4">
        <w:rPr>
          <w:rFonts w:ascii="Times New Roman" w:hAnsi="Times New Roman" w:cs="Times New Roman"/>
          <w:sz w:val="24"/>
          <w:szCs w:val="24"/>
        </w:rPr>
        <w:t>revenge on a ‘cruel persecutor’.</w:t>
      </w:r>
      <w:r w:rsidR="00DB7FA4">
        <w:rPr>
          <w:rStyle w:val="FootnoteReference"/>
          <w:rFonts w:ascii="Times New Roman" w:hAnsi="Times New Roman" w:cs="Times New Roman"/>
          <w:sz w:val="24"/>
          <w:szCs w:val="24"/>
        </w:rPr>
        <w:footnoteReference w:id="91"/>
      </w:r>
      <w:r w:rsidR="008360BC">
        <w:rPr>
          <w:rFonts w:ascii="Times New Roman" w:hAnsi="Times New Roman" w:cs="Times New Roman"/>
          <w:sz w:val="24"/>
          <w:szCs w:val="24"/>
        </w:rPr>
        <w:t xml:space="preserve"> She demanded the same: </w:t>
      </w:r>
      <w:r w:rsidR="005B1512">
        <w:rPr>
          <w:rFonts w:ascii="Times New Roman" w:hAnsi="Times New Roman" w:cs="Times New Roman"/>
          <w:sz w:val="24"/>
          <w:szCs w:val="24"/>
        </w:rPr>
        <w:t>‘</w:t>
      </w:r>
      <w:r w:rsidR="005B1512" w:rsidRPr="005B1512">
        <w:rPr>
          <w:rFonts w:ascii="Times New Roman" w:hAnsi="Times New Roman" w:cs="Times New Roman"/>
          <w:sz w:val="24"/>
          <w:szCs w:val="24"/>
        </w:rPr>
        <w:t>Je crie vengeance a d</w:t>
      </w:r>
      <w:r w:rsidR="005B1512">
        <w:rPr>
          <w:rFonts w:ascii="Times New Roman" w:hAnsi="Times New Roman" w:cs="Times New Roman"/>
          <w:sz w:val="24"/>
          <w:szCs w:val="24"/>
        </w:rPr>
        <w:t>ieu toutes les heures du jour’.</w:t>
      </w:r>
      <w:r w:rsidR="005B1512">
        <w:rPr>
          <w:rStyle w:val="FootnoteReference"/>
          <w:rFonts w:ascii="Times New Roman" w:hAnsi="Times New Roman" w:cs="Times New Roman"/>
          <w:sz w:val="24"/>
          <w:szCs w:val="24"/>
        </w:rPr>
        <w:footnoteReference w:id="92"/>
      </w:r>
      <w:r w:rsidR="002F361D">
        <w:rPr>
          <w:rFonts w:ascii="Times New Roman" w:hAnsi="Times New Roman" w:cs="Times New Roman"/>
          <w:sz w:val="24"/>
          <w:szCs w:val="24"/>
        </w:rPr>
        <w:t xml:space="preserve"> I</w:t>
      </w:r>
      <w:r w:rsidR="005B1512">
        <w:rPr>
          <w:rFonts w:ascii="Times New Roman" w:hAnsi="Times New Roman" w:cs="Times New Roman"/>
          <w:sz w:val="24"/>
          <w:szCs w:val="24"/>
        </w:rPr>
        <w:t>n spite of Monluc’s boast</w:t>
      </w:r>
      <w:r w:rsidR="005C402B">
        <w:rPr>
          <w:rFonts w:ascii="Times New Roman" w:hAnsi="Times New Roman" w:cs="Times New Roman"/>
          <w:sz w:val="24"/>
          <w:szCs w:val="24"/>
        </w:rPr>
        <w:t xml:space="preserve"> in his memoirs</w:t>
      </w:r>
      <w:r w:rsidR="002F361D">
        <w:rPr>
          <w:rFonts w:ascii="Times New Roman" w:hAnsi="Times New Roman" w:cs="Times New Roman"/>
          <w:sz w:val="24"/>
          <w:szCs w:val="24"/>
        </w:rPr>
        <w:t>, this was not</w:t>
      </w:r>
      <w:r w:rsidR="00775C53">
        <w:rPr>
          <w:rFonts w:ascii="Times New Roman" w:hAnsi="Times New Roman" w:cs="Times New Roman"/>
          <w:sz w:val="24"/>
          <w:szCs w:val="24"/>
        </w:rPr>
        <w:t xml:space="preserve"> fully</w:t>
      </w:r>
      <w:r w:rsidR="002F361D">
        <w:rPr>
          <w:rFonts w:ascii="Times New Roman" w:hAnsi="Times New Roman" w:cs="Times New Roman"/>
          <w:sz w:val="24"/>
          <w:szCs w:val="24"/>
        </w:rPr>
        <w:t xml:space="preserve"> carried</w:t>
      </w:r>
      <w:r w:rsidR="00594F1C">
        <w:rPr>
          <w:rFonts w:ascii="Times New Roman" w:hAnsi="Times New Roman" w:cs="Times New Roman"/>
          <w:sz w:val="24"/>
          <w:szCs w:val="24"/>
        </w:rPr>
        <w:t xml:space="preserve"> out</w:t>
      </w:r>
      <w:r w:rsidR="008360BC">
        <w:rPr>
          <w:rFonts w:ascii="Times New Roman" w:hAnsi="Times New Roman" w:cs="Times New Roman"/>
          <w:sz w:val="24"/>
          <w:szCs w:val="24"/>
        </w:rPr>
        <w:t xml:space="preserve">. The </w:t>
      </w:r>
      <w:r w:rsidR="005B1512">
        <w:rPr>
          <w:rFonts w:ascii="Times New Roman" w:hAnsi="Times New Roman" w:cs="Times New Roman"/>
          <w:sz w:val="24"/>
          <w:szCs w:val="24"/>
        </w:rPr>
        <w:t xml:space="preserve">reason </w:t>
      </w:r>
      <w:r w:rsidR="008360BC">
        <w:rPr>
          <w:rFonts w:ascii="Times New Roman" w:hAnsi="Times New Roman" w:cs="Times New Roman"/>
          <w:sz w:val="24"/>
          <w:szCs w:val="24"/>
        </w:rPr>
        <w:t xml:space="preserve">for this was that </w:t>
      </w:r>
      <w:r w:rsidR="005C402B">
        <w:rPr>
          <w:rFonts w:ascii="Times New Roman" w:hAnsi="Times New Roman" w:cs="Times New Roman"/>
          <w:sz w:val="24"/>
          <w:szCs w:val="24"/>
        </w:rPr>
        <w:t xml:space="preserve">the </w:t>
      </w:r>
      <w:r w:rsidR="005B1512">
        <w:rPr>
          <w:rFonts w:ascii="Times New Roman" w:hAnsi="Times New Roman" w:cs="Times New Roman"/>
          <w:sz w:val="24"/>
          <w:szCs w:val="24"/>
        </w:rPr>
        <w:t>ringleaders were men of subst</w:t>
      </w:r>
      <w:r w:rsidR="00345DCD">
        <w:rPr>
          <w:rFonts w:ascii="Times New Roman" w:hAnsi="Times New Roman" w:cs="Times New Roman"/>
          <w:sz w:val="24"/>
          <w:szCs w:val="24"/>
        </w:rPr>
        <w:t>ance with connections</w:t>
      </w:r>
      <w:r w:rsidR="008360BC">
        <w:rPr>
          <w:rFonts w:ascii="Times New Roman" w:hAnsi="Times New Roman" w:cs="Times New Roman"/>
          <w:sz w:val="24"/>
          <w:szCs w:val="24"/>
        </w:rPr>
        <w:t xml:space="preserve">. They had good </w:t>
      </w:r>
      <w:r w:rsidR="005B1512">
        <w:rPr>
          <w:rFonts w:ascii="Times New Roman" w:hAnsi="Times New Roman" w:cs="Times New Roman"/>
          <w:sz w:val="24"/>
          <w:szCs w:val="24"/>
        </w:rPr>
        <w:t>claim to hav</w:t>
      </w:r>
      <w:r w:rsidR="008360BC">
        <w:rPr>
          <w:rFonts w:ascii="Times New Roman" w:hAnsi="Times New Roman" w:cs="Times New Roman"/>
          <w:sz w:val="24"/>
          <w:szCs w:val="24"/>
        </w:rPr>
        <w:t>e acted justly. It was only in</w:t>
      </w:r>
      <w:r w:rsidR="005B1512">
        <w:rPr>
          <w:rFonts w:ascii="Times New Roman" w:hAnsi="Times New Roman" w:cs="Times New Roman"/>
          <w:sz w:val="24"/>
          <w:szCs w:val="24"/>
        </w:rPr>
        <w:t xml:space="preserve"> the autumn of 1565</w:t>
      </w:r>
      <w:r w:rsidR="008360BC">
        <w:rPr>
          <w:rFonts w:ascii="Times New Roman" w:hAnsi="Times New Roman" w:cs="Times New Roman"/>
          <w:sz w:val="24"/>
          <w:szCs w:val="24"/>
        </w:rPr>
        <w:t xml:space="preserve"> that</w:t>
      </w:r>
      <w:r w:rsidR="005B1512">
        <w:rPr>
          <w:rFonts w:ascii="Times New Roman" w:hAnsi="Times New Roman" w:cs="Times New Roman"/>
          <w:sz w:val="24"/>
          <w:szCs w:val="24"/>
        </w:rPr>
        <w:t xml:space="preserve"> </w:t>
      </w:r>
      <w:r w:rsidR="005B3937">
        <w:rPr>
          <w:rFonts w:ascii="Times New Roman" w:hAnsi="Times New Roman" w:cs="Times New Roman"/>
          <w:sz w:val="24"/>
          <w:szCs w:val="24"/>
        </w:rPr>
        <w:t>Balthazar Vacqui</w:t>
      </w:r>
      <w:r w:rsidR="004C488A">
        <w:rPr>
          <w:rFonts w:ascii="Times New Roman" w:hAnsi="Times New Roman" w:cs="Times New Roman"/>
          <w:sz w:val="24"/>
          <w:szCs w:val="24"/>
        </w:rPr>
        <w:t>é</w:t>
      </w:r>
      <w:r w:rsidR="005B3937">
        <w:rPr>
          <w:rFonts w:ascii="Times New Roman" w:hAnsi="Times New Roman" w:cs="Times New Roman"/>
          <w:sz w:val="24"/>
          <w:szCs w:val="24"/>
        </w:rPr>
        <w:t xml:space="preserve"> </w:t>
      </w:r>
      <w:r w:rsidR="005B1512">
        <w:rPr>
          <w:rFonts w:ascii="Times New Roman" w:hAnsi="Times New Roman" w:cs="Times New Roman"/>
          <w:sz w:val="24"/>
          <w:szCs w:val="24"/>
        </w:rPr>
        <w:t xml:space="preserve">and his </w:t>
      </w:r>
      <w:r w:rsidR="005B3937">
        <w:rPr>
          <w:rFonts w:ascii="Times New Roman" w:hAnsi="Times New Roman" w:cs="Times New Roman"/>
          <w:sz w:val="24"/>
          <w:szCs w:val="24"/>
        </w:rPr>
        <w:lastRenderedPageBreak/>
        <w:t xml:space="preserve">accomplices were </w:t>
      </w:r>
      <w:r w:rsidR="005B1512">
        <w:rPr>
          <w:rFonts w:ascii="Times New Roman" w:hAnsi="Times New Roman" w:cs="Times New Roman"/>
          <w:sz w:val="24"/>
          <w:szCs w:val="24"/>
        </w:rPr>
        <w:t xml:space="preserve">finally </w:t>
      </w:r>
      <w:r w:rsidR="009F69A8">
        <w:rPr>
          <w:rFonts w:ascii="Times New Roman" w:hAnsi="Times New Roman" w:cs="Times New Roman"/>
          <w:sz w:val="24"/>
          <w:szCs w:val="24"/>
        </w:rPr>
        <w:t xml:space="preserve">tracked down </w:t>
      </w:r>
      <w:r w:rsidR="005B3937">
        <w:rPr>
          <w:rFonts w:ascii="Times New Roman" w:hAnsi="Times New Roman" w:cs="Times New Roman"/>
          <w:sz w:val="24"/>
          <w:szCs w:val="24"/>
        </w:rPr>
        <w:t xml:space="preserve">to a house </w:t>
      </w:r>
      <w:r w:rsidR="005B1512">
        <w:rPr>
          <w:rFonts w:ascii="Times New Roman" w:hAnsi="Times New Roman" w:cs="Times New Roman"/>
          <w:sz w:val="24"/>
          <w:szCs w:val="24"/>
        </w:rPr>
        <w:t>just</w:t>
      </w:r>
      <w:r w:rsidR="005B3937">
        <w:rPr>
          <w:rFonts w:ascii="Times New Roman" w:hAnsi="Times New Roman" w:cs="Times New Roman"/>
          <w:sz w:val="24"/>
          <w:szCs w:val="24"/>
        </w:rPr>
        <w:t xml:space="preserve"> 10 </w:t>
      </w:r>
      <w:r w:rsidR="007A34CA">
        <w:rPr>
          <w:rFonts w:ascii="Times New Roman" w:hAnsi="Times New Roman" w:cs="Times New Roman"/>
          <w:sz w:val="24"/>
          <w:szCs w:val="24"/>
        </w:rPr>
        <w:t>kilometres</w:t>
      </w:r>
      <w:r w:rsidR="005B3937">
        <w:rPr>
          <w:rFonts w:ascii="Times New Roman" w:hAnsi="Times New Roman" w:cs="Times New Roman"/>
          <w:sz w:val="24"/>
          <w:szCs w:val="24"/>
        </w:rPr>
        <w:t xml:space="preserve"> from </w:t>
      </w:r>
      <w:r w:rsidR="008360BC">
        <w:rPr>
          <w:rFonts w:ascii="Times New Roman" w:hAnsi="Times New Roman" w:cs="Times New Roman"/>
          <w:sz w:val="24"/>
          <w:szCs w:val="24"/>
        </w:rPr>
        <w:t>the murder scene</w:t>
      </w:r>
      <w:r w:rsidR="00AA0F7D">
        <w:rPr>
          <w:rFonts w:ascii="Times New Roman" w:hAnsi="Times New Roman" w:cs="Times New Roman"/>
          <w:sz w:val="24"/>
          <w:szCs w:val="24"/>
        </w:rPr>
        <w:t>.</w:t>
      </w:r>
      <w:r w:rsidR="005B1512">
        <w:rPr>
          <w:rFonts w:ascii="Times New Roman" w:hAnsi="Times New Roman" w:cs="Times New Roman"/>
          <w:sz w:val="24"/>
          <w:szCs w:val="24"/>
        </w:rPr>
        <w:t xml:space="preserve"> </w:t>
      </w:r>
      <w:r w:rsidR="008360BC">
        <w:rPr>
          <w:rFonts w:ascii="Times New Roman" w:hAnsi="Times New Roman" w:cs="Times New Roman"/>
          <w:sz w:val="24"/>
          <w:szCs w:val="24"/>
        </w:rPr>
        <w:t>The</w:t>
      </w:r>
      <w:r w:rsidR="000C6F3B">
        <w:rPr>
          <w:rFonts w:ascii="Times New Roman" w:hAnsi="Times New Roman" w:cs="Times New Roman"/>
          <w:sz w:val="24"/>
          <w:szCs w:val="24"/>
        </w:rPr>
        <w:t xml:space="preserve"> house was fortified and defended with ca</w:t>
      </w:r>
      <w:r w:rsidR="0056444E">
        <w:rPr>
          <w:rFonts w:ascii="Times New Roman" w:hAnsi="Times New Roman" w:cs="Times New Roman"/>
          <w:sz w:val="24"/>
          <w:szCs w:val="24"/>
        </w:rPr>
        <w:t>n</w:t>
      </w:r>
      <w:r w:rsidR="000C6F3B">
        <w:rPr>
          <w:rFonts w:ascii="Times New Roman" w:hAnsi="Times New Roman" w:cs="Times New Roman"/>
          <w:sz w:val="24"/>
          <w:szCs w:val="24"/>
        </w:rPr>
        <w:t>non</w:t>
      </w:r>
      <w:r w:rsidR="005C52F8">
        <w:rPr>
          <w:rFonts w:ascii="Times New Roman" w:hAnsi="Times New Roman" w:cs="Times New Roman"/>
          <w:sz w:val="24"/>
          <w:szCs w:val="24"/>
        </w:rPr>
        <w:t>.</w:t>
      </w:r>
      <w:r w:rsidR="00775C53">
        <w:rPr>
          <w:rStyle w:val="FootnoteReference"/>
          <w:rFonts w:ascii="Times New Roman" w:hAnsi="Times New Roman" w:cs="Times New Roman"/>
          <w:sz w:val="24"/>
          <w:szCs w:val="24"/>
        </w:rPr>
        <w:footnoteReference w:id="93"/>
      </w:r>
      <w:r w:rsidR="000C6F3B">
        <w:rPr>
          <w:rFonts w:ascii="Times New Roman" w:hAnsi="Times New Roman" w:cs="Times New Roman"/>
          <w:sz w:val="24"/>
          <w:szCs w:val="24"/>
        </w:rPr>
        <w:t xml:space="preserve"> </w:t>
      </w:r>
      <w:r w:rsidR="004C488A">
        <w:rPr>
          <w:rFonts w:ascii="Times New Roman" w:hAnsi="Times New Roman" w:cs="Times New Roman"/>
          <w:sz w:val="24"/>
          <w:szCs w:val="24"/>
        </w:rPr>
        <w:t>Th</w:t>
      </w:r>
      <w:r w:rsidR="005C402B">
        <w:rPr>
          <w:rFonts w:ascii="Times New Roman" w:hAnsi="Times New Roman" w:cs="Times New Roman"/>
          <w:sz w:val="24"/>
          <w:szCs w:val="24"/>
        </w:rPr>
        <w:t>e defenders sallied out. Vacquié</w:t>
      </w:r>
      <w:r w:rsidR="004C488A">
        <w:rPr>
          <w:rFonts w:ascii="Times New Roman" w:hAnsi="Times New Roman" w:cs="Times New Roman"/>
          <w:sz w:val="24"/>
          <w:szCs w:val="24"/>
        </w:rPr>
        <w:t xml:space="preserve"> on a </w:t>
      </w:r>
      <w:r w:rsidR="004C488A" w:rsidRPr="004C488A">
        <w:rPr>
          <w:rFonts w:ascii="Times New Roman" w:hAnsi="Times New Roman" w:cs="Times New Roman"/>
          <w:sz w:val="24"/>
          <w:szCs w:val="24"/>
        </w:rPr>
        <w:t>horse</w:t>
      </w:r>
      <w:r w:rsidR="004C488A">
        <w:rPr>
          <w:rFonts w:ascii="Times New Roman" w:hAnsi="Times New Roman" w:cs="Times New Roman"/>
          <w:sz w:val="24"/>
          <w:szCs w:val="24"/>
        </w:rPr>
        <w:t>,</w:t>
      </w:r>
      <w:r w:rsidR="000C6F3B">
        <w:rPr>
          <w:rFonts w:ascii="Times New Roman" w:hAnsi="Times New Roman" w:cs="Times New Roman"/>
          <w:sz w:val="24"/>
          <w:szCs w:val="24"/>
        </w:rPr>
        <w:t xml:space="preserve"> wearing a armour and carrying a </w:t>
      </w:r>
      <w:r w:rsidR="004C488A" w:rsidRPr="004C488A">
        <w:rPr>
          <w:rFonts w:ascii="Times New Roman" w:hAnsi="Times New Roman" w:cs="Times New Roman"/>
          <w:sz w:val="24"/>
          <w:szCs w:val="24"/>
        </w:rPr>
        <w:t>pistol</w:t>
      </w:r>
      <w:r w:rsidR="004C488A">
        <w:rPr>
          <w:rFonts w:ascii="Times New Roman" w:hAnsi="Times New Roman" w:cs="Times New Roman"/>
          <w:sz w:val="24"/>
          <w:szCs w:val="24"/>
        </w:rPr>
        <w:t xml:space="preserve">, was taken prisoner. </w:t>
      </w:r>
      <w:r w:rsidR="005B3937">
        <w:rPr>
          <w:rFonts w:ascii="Times New Roman" w:hAnsi="Times New Roman" w:cs="Times New Roman"/>
          <w:sz w:val="24"/>
          <w:szCs w:val="24"/>
        </w:rPr>
        <w:t>Gerard Fricheteau</w:t>
      </w:r>
      <w:r w:rsidR="000C6F3B">
        <w:rPr>
          <w:rFonts w:ascii="Times New Roman" w:hAnsi="Times New Roman" w:cs="Times New Roman"/>
          <w:sz w:val="24"/>
          <w:szCs w:val="24"/>
        </w:rPr>
        <w:t xml:space="preserve">, </w:t>
      </w:r>
      <w:r w:rsidR="005B3937">
        <w:rPr>
          <w:rFonts w:ascii="Times New Roman" w:hAnsi="Times New Roman" w:cs="Times New Roman"/>
          <w:sz w:val="24"/>
          <w:szCs w:val="24"/>
        </w:rPr>
        <w:t>one of the ‘</w:t>
      </w:r>
      <w:r w:rsidR="000C6F3B">
        <w:rPr>
          <w:rFonts w:ascii="Times New Roman" w:hAnsi="Times New Roman" w:cs="Times New Roman"/>
          <w:sz w:val="24"/>
          <w:szCs w:val="24"/>
        </w:rPr>
        <w:t xml:space="preserve">leaders of the </w:t>
      </w:r>
      <w:r w:rsidR="005B3937" w:rsidRPr="005B3937">
        <w:rPr>
          <w:rFonts w:ascii="Times New Roman" w:hAnsi="Times New Roman" w:cs="Times New Roman"/>
          <w:sz w:val="24"/>
          <w:szCs w:val="24"/>
        </w:rPr>
        <w:t>faction</w:t>
      </w:r>
      <w:r w:rsidR="000C6F3B">
        <w:rPr>
          <w:rFonts w:ascii="Times New Roman" w:hAnsi="Times New Roman" w:cs="Times New Roman"/>
          <w:sz w:val="24"/>
          <w:szCs w:val="24"/>
        </w:rPr>
        <w:t xml:space="preserve"> and</w:t>
      </w:r>
      <w:r w:rsidR="004C488A">
        <w:rPr>
          <w:rFonts w:ascii="Times New Roman" w:hAnsi="Times New Roman" w:cs="Times New Roman"/>
          <w:sz w:val="24"/>
          <w:szCs w:val="24"/>
        </w:rPr>
        <w:t xml:space="preserve"> homicide’</w:t>
      </w:r>
      <w:r w:rsidR="000C6F3B">
        <w:rPr>
          <w:rFonts w:ascii="Times New Roman" w:hAnsi="Times New Roman" w:cs="Times New Roman"/>
          <w:sz w:val="24"/>
          <w:szCs w:val="24"/>
        </w:rPr>
        <w:t>,</w:t>
      </w:r>
      <w:r w:rsidR="004C488A">
        <w:rPr>
          <w:rFonts w:ascii="Times New Roman" w:hAnsi="Times New Roman" w:cs="Times New Roman"/>
          <w:sz w:val="24"/>
          <w:szCs w:val="24"/>
        </w:rPr>
        <w:t xml:space="preserve"> w</w:t>
      </w:r>
      <w:r w:rsidR="005B3937">
        <w:rPr>
          <w:rFonts w:ascii="Times New Roman" w:hAnsi="Times New Roman" w:cs="Times New Roman"/>
          <w:sz w:val="24"/>
          <w:szCs w:val="24"/>
        </w:rPr>
        <w:t>as killed</w:t>
      </w:r>
      <w:r w:rsidR="004C488A">
        <w:rPr>
          <w:rFonts w:ascii="Times New Roman" w:hAnsi="Times New Roman" w:cs="Times New Roman"/>
          <w:sz w:val="24"/>
          <w:szCs w:val="24"/>
        </w:rPr>
        <w:t>. But th</w:t>
      </w:r>
      <w:r w:rsidR="005C402B">
        <w:rPr>
          <w:rFonts w:ascii="Times New Roman" w:hAnsi="Times New Roman" w:cs="Times New Roman"/>
          <w:sz w:val="24"/>
          <w:szCs w:val="24"/>
        </w:rPr>
        <w:t>eir valour</w:t>
      </w:r>
      <w:r w:rsidR="004C488A">
        <w:rPr>
          <w:rFonts w:ascii="Times New Roman" w:hAnsi="Times New Roman" w:cs="Times New Roman"/>
          <w:sz w:val="24"/>
          <w:szCs w:val="24"/>
        </w:rPr>
        <w:t xml:space="preserve"> </w:t>
      </w:r>
      <w:r w:rsidR="005C402B">
        <w:rPr>
          <w:rFonts w:ascii="Times New Roman" w:hAnsi="Times New Roman" w:cs="Times New Roman"/>
          <w:sz w:val="24"/>
          <w:szCs w:val="24"/>
        </w:rPr>
        <w:t>permitted</w:t>
      </w:r>
      <w:r w:rsidR="004C488A">
        <w:rPr>
          <w:rFonts w:ascii="Times New Roman" w:hAnsi="Times New Roman" w:cs="Times New Roman"/>
          <w:sz w:val="24"/>
          <w:szCs w:val="24"/>
        </w:rPr>
        <w:t xml:space="preserve"> four or five accomplices to escape. Vacquié could </w:t>
      </w:r>
      <w:r w:rsidR="005C402B">
        <w:rPr>
          <w:rFonts w:ascii="Times New Roman" w:hAnsi="Times New Roman" w:cs="Times New Roman"/>
          <w:sz w:val="24"/>
          <w:szCs w:val="24"/>
        </w:rPr>
        <w:t xml:space="preserve">still count </w:t>
      </w:r>
      <w:r w:rsidR="004C488A">
        <w:rPr>
          <w:rFonts w:ascii="Times New Roman" w:hAnsi="Times New Roman" w:cs="Times New Roman"/>
          <w:sz w:val="24"/>
          <w:szCs w:val="24"/>
        </w:rPr>
        <w:t>on the support of the surrounding countryside and the posse</w:t>
      </w:r>
      <w:r w:rsidR="007A34CA">
        <w:rPr>
          <w:rFonts w:ascii="Times New Roman" w:hAnsi="Times New Roman" w:cs="Times New Roman"/>
          <w:sz w:val="24"/>
          <w:szCs w:val="24"/>
        </w:rPr>
        <w:t xml:space="preserve"> and their prisoner were harried</w:t>
      </w:r>
      <w:r w:rsidR="004C488A">
        <w:rPr>
          <w:rFonts w:ascii="Times New Roman" w:hAnsi="Times New Roman" w:cs="Times New Roman"/>
          <w:sz w:val="24"/>
          <w:szCs w:val="24"/>
        </w:rPr>
        <w:t xml:space="preserve"> all </w:t>
      </w:r>
      <w:r w:rsidR="000C6F3B">
        <w:rPr>
          <w:rFonts w:ascii="Times New Roman" w:hAnsi="Times New Roman" w:cs="Times New Roman"/>
          <w:sz w:val="24"/>
          <w:szCs w:val="24"/>
        </w:rPr>
        <w:t>the way</w:t>
      </w:r>
      <w:r w:rsidR="00594F1C">
        <w:rPr>
          <w:rFonts w:ascii="Times New Roman" w:hAnsi="Times New Roman" w:cs="Times New Roman"/>
          <w:sz w:val="24"/>
          <w:szCs w:val="24"/>
        </w:rPr>
        <w:t xml:space="preserve"> back</w:t>
      </w:r>
      <w:r w:rsidR="000C6F3B">
        <w:rPr>
          <w:rFonts w:ascii="Times New Roman" w:hAnsi="Times New Roman" w:cs="Times New Roman"/>
          <w:sz w:val="24"/>
          <w:szCs w:val="24"/>
        </w:rPr>
        <w:t xml:space="preserve"> to Agen</w:t>
      </w:r>
      <w:r w:rsidR="005A5164">
        <w:rPr>
          <w:rFonts w:ascii="Times New Roman" w:hAnsi="Times New Roman" w:cs="Times New Roman"/>
          <w:sz w:val="24"/>
          <w:szCs w:val="24"/>
        </w:rPr>
        <w:t>.</w:t>
      </w:r>
    </w:p>
    <w:p w:rsidR="005B7EB1" w:rsidRDefault="004C488A" w:rsidP="00543F5D">
      <w:pPr>
        <w:spacing w:line="480" w:lineRule="auto"/>
        <w:rPr>
          <w:rFonts w:ascii="Times New Roman" w:hAnsi="Times New Roman" w:cs="Times New Roman"/>
          <w:sz w:val="24"/>
          <w:szCs w:val="24"/>
        </w:rPr>
      </w:pPr>
      <w:r>
        <w:rPr>
          <w:rFonts w:ascii="Times New Roman" w:hAnsi="Times New Roman" w:cs="Times New Roman"/>
          <w:sz w:val="24"/>
          <w:szCs w:val="24"/>
        </w:rPr>
        <w:tab/>
      </w:r>
      <w:r w:rsidR="00125669">
        <w:rPr>
          <w:rFonts w:ascii="Times New Roman" w:hAnsi="Times New Roman" w:cs="Times New Roman"/>
          <w:sz w:val="24"/>
          <w:szCs w:val="24"/>
        </w:rPr>
        <w:t xml:space="preserve"> </w:t>
      </w:r>
      <w:r w:rsidR="000C6F3B">
        <w:rPr>
          <w:rFonts w:ascii="Times New Roman" w:hAnsi="Times New Roman" w:cs="Times New Roman"/>
          <w:sz w:val="24"/>
          <w:szCs w:val="24"/>
        </w:rPr>
        <w:t xml:space="preserve">However, </w:t>
      </w:r>
      <w:r>
        <w:rPr>
          <w:rFonts w:ascii="Times New Roman" w:hAnsi="Times New Roman" w:cs="Times New Roman"/>
          <w:sz w:val="24"/>
          <w:szCs w:val="24"/>
        </w:rPr>
        <w:t>Vacqui</w:t>
      </w:r>
      <w:r w:rsidR="000C6F3B">
        <w:rPr>
          <w:rFonts w:ascii="Times New Roman" w:hAnsi="Times New Roman" w:cs="Times New Roman"/>
          <w:sz w:val="24"/>
          <w:szCs w:val="24"/>
        </w:rPr>
        <w:t xml:space="preserve">é </w:t>
      </w:r>
      <w:r w:rsidR="00594F1C">
        <w:rPr>
          <w:rFonts w:ascii="Times New Roman" w:hAnsi="Times New Roman" w:cs="Times New Roman"/>
          <w:sz w:val="24"/>
          <w:szCs w:val="24"/>
        </w:rPr>
        <w:t>does</w:t>
      </w:r>
      <w:r w:rsidR="000C6F3B">
        <w:rPr>
          <w:rFonts w:ascii="Times New Roman" w:hAnsi="Times New Roman" w:cs="Times New Roman"/>
          <w:sz w:val="24"/>
          <w:szCs w:val="24"/>
        </w:rPr>
        <w:t xml:space="preserve"> </w:t>
      </w:r>
      <w:r w:rsidR="007021BF">
        <w:rPr>
          <w:rFonts w:ascii="Times New Roman" w:hAnsi="Times New Roman" w:cs="Times New Roman"/>
          <w:sz w:val="24"/>
          <w:szCs w:val="24"/>
        </w:rPr>
        <w:t>not</w:t>
      </w:r>
      <w:r w:rsidR="00594F1C">
        <w:rPr>
          <w:rFonts w:ascii="Times New Roman" w:hAnsi="Times New Roman" w:cs="Times New Roman"/>
          <w:sz w:val="24"/>
          <w:szCs w:val="24"/>
        </w:rPr>
        <w:t xml:space="preserve"> seem to have been</w:t>
      </w:r>
      <w:r w:rsidR="007021BF">
        <w:rPr>
          <w:rFonts w:ascii="Times New Roman" w:hAnsi="Times New Roman" w:cs="Times New Roman"/>
          <w:sz w:val="24"/>
          <w:szCs w:val="24"/>
        </w:rPr>
        <w:t xml:space="preserve"> </w:t>
      </w:r>
      <w:r w:rsidR="00125669">
        <w:rPr>
          <w:rFonts w:ascii="Times New Roman" w:hAnsi="Times New Roman" w:cs="Times New Roman"/>
          <w:sz w:val="24"/>
          <w:szCs w:val="24"/>
        </w:rPr>
        <w:t>executed</w:t>
      </w:r>
      <w:r w:rsidR="00594F1C">
        <w:rPr>
          <w:rFonts w:ascii="Times New Roman" w:hAnsi="Times New Roman" w:cs="Times New Roman"/>
          <w:sz w:val="24"/>
          <w:szCs w:val="24"/>
        </w:rPr>
        <w:t>.</w:t>
      </w:r>
      <w:r w:rsidR="00125669">
        <w:rPr>
          <w:rFonts w:ascii="Times New Roman" w:hAnsi="Times New Roman" w:cs="Times New Roman"/>
          <w:sz w:val="24"/>
          <w:szCs w:val="24"/>
        </w:rPr>
        <w:t xml:space="preserve"> In 1566 Fumel’s widow submitted a petition to the royal council against </w:t>
      </w:r>
      <w:r w:rsidR="005C402B">
        <w:rPr>
          <w:rFonts w:ascii="Times New Roman" w:hAnsi="Times New Roman" w:cs="Times New Roman"/>
          <w:sz w:val="24"/>
          <w:szCs w:val="24"/>
        </w:rPr>
        <w:t xml:space="preserve">the </w:t>
      </w:r>
      <w:r w:rsidR="00594F1C">
        <w:rPr>
          <w:rFonts w:ascii="Times New Roman" w:hAnsi="Times New Roman" w:cs="Times New Roman"/>
          <w:sz w:val="24"/>
          <w:szCs w:val="24"/>
        </w:rPr>
        <w:t>issuing</w:t>
      </w:r>
      <w:r w:rsidR="007021BF">
        <w:rPr>
          <w:rFonts w:ascii="Times New Roman" w:hAnsi="Times New Roman" w:cs="Times New Roman"/>
          <w:sz w:val="24"/>
          <w:szCs w:val="24"/>
        </w:rPr>
        <w:t xml:space="preserve"> of </w:t>
      </w:r>
      <w:r w:rsidR="00605F7C">
        <w:rPr>
          <w:rFonts w:ascii="Times New Roman" w:hAnsi="Times New Roman" w:cs="Times New Roman"/>
          <w:sz w:val="24"/>
          <w:szCs w:val="24"/>
        </w:rPr>
        <w:t xml:space="preserve">pardons </w:t>
      </w:r>
      <w:r w:rsidR="00594F1C">
        <w:rPr>
          <w:rFonts w:ascii="Times New Roman" w:hAnsi="Times New Roman" w:cs="Times New Roman"/>
          <w:sz w:val="24"/>
          <w:szCs w:val="24"/>
        </w:rPr>
        <w:t>to the murderers</w:t>
      </w:r>
      <w:r w:rsidR="00125669">
        <w:rPr>
          <w:rFonts w:ascii="Times New Roman" w:hAnsi="Times New Roman" w:cs="Times New Roman"/>
          <w:sz w:val="24"/>
          <w:szCs w:val="24"/>
        </w:rPr>
        <w:t>.</w:t>
      </w:r>
      <w:r w:rsidR="00125669">
        <w:rPr>
          <w:rStyle w:val="FootnoteReference"/>
          <w:rFonts w:ascii="Times New Roman" w:hAnsi="Times New Roman" w:cs="Times New Roman"/>
          <w:sz w:val="24"/>
          <w:szCs w:val="24"/>
        </w:rPr>
        <w:footnoteReference w:id="94"/>
      </w:r>
      <w:r w:rsidR="000C6F3B">
        <w:rPr>
          <w:rFonts w:ascii="Times New Roman" w:hAnsi="Times New Roman" w:cs="Times New Roman"/>
          <w:sz w:val="24"/>
          <w:szCs w:val="24"/>
        </w:rPr>
        <w:t xml:space="preserve"> </w:t>
      </w:r>
      <w:r w:rsidR="00785D1F">
        <w:rPr>
          <w:rFonts w:ascii="Times New Roman" w:hAnsi="Times New Roman" w:cs="Times New Roman"/>
          <w:sz w:val="24"/>
          <w:szCs w:val="24"/>
        </w:rPr>
        <w:t>I</w:t>
      </w:r>
      <w:r w:rsidR="000C6F3B">
        <w:rPr>
          <w:rFonts w:ascii="Times New Roman" w:hAnsi="Times New Roman" w:cs="Times New Roman"/>
          <w:sz w:val="24"/>
          <w:szCs w:val="24"/>
        </w:rPr>
        <w:t>n th</w:t>
      </w:r>
      <w:r w:rsidR="00CF1547">
        <w:rPr>
          <w:rFonts w:ascii="Times New Roman" w:hAnsi="Times New Roman" w:cs="Times New Roman"/>
          <w:sz w:val="24"/>
          <w:szCs w:val="24"/>
        </w:rPr>
        <w:t>e</w:t>
      </w:r>
      <w:r w:rsidR="000C6F3B">
        <w:rPr>
          <w:rFonts w:ascii="Times New Roman" w:hAnsi="Times New Roman" w:cs="Times New Roman"/>
          <w:sz w:val="24"/>
          <w:szCs w:val="24"/>
        </w:rPr>
        <w:t xml:space="preserve"> petition Madame Fumel changed her </w:t>
      </w:r>
      <w:r w:rsidR="00785D1F">
        <w:rPr>
          <w:rFonts w:ascii="Times New Roman" w:hAnsi="Times New Roman" w:cs="Times New Roman"/>
          <w:sz w:val="24"/>
          <w:szCs w:val="24"/>
        </w:rPr>
        <w:t>story</w:t>
      </w:r>
      <w:r w:rsidR="005A5164">
        <w:rPr>
          <w:rFonts w:ascii="Times New Roman" w:hAnsi="Times New Roman" w:cs="Times New Roman"/>
          <w:sz w:val="24"/>
          <w:szCs w:val="24"/>
        </w:rPr>
        <w:t xml:space="preserve">. </w:t>
      </w:r>
      <w:r w:rsidR="005B7EB1">
        <w:rPr>
          <w:rFonts w:ascii="Times New Roman" w:hAnsi="Times New Roman" w:cs="Times New Roman"/>
          <w:sz w:val="24"/>
          <w:szCs w:val="24"/>
        </w:rPr>
        <w:t xml:space="preserve">She now claimed that the </w:t>
      </w:r>
      <w:r w:rsidR="005A5164">
        <w:rPr>
          <w:rFonts w:ascii="Times New Roman" w:hAnsi="Times New Roman" w:cs="Times New Roman"/>
          <w:sz w:val="24"/>
          <w:szCs w:val="24"/>
        </w:rPr>
        <w:t>killing h</w:t>
      </w:r>
      <w:r w:rsidR="00785D1F">
        <w:rPr>
          <w:rFonts w:ascii="Times New Roman" w:hAnsi="Times New Roman" w:cs="Times New Roman"/>
          <w:sz w:val="24"/>
          <w:szCs w:val="24"/>
        </w:rPr>
        <w:t>ad nothing to do with religion, rather it</w:t>
      </w:r>
      <w:r w:rsidR="005A5164">
        <w:rPr>
          <w:rFonts w:ascii="Times New Roman" w:hAnsi="Times New Roman" w:cs="Times New Roman"/>
          <w:sz w:val="24"/>
          <w:szCs w:val="24"/>
        </w:rPr>
        <w:t xml:space="preserve"> was committed ‘under cover of religion…out of hatred for the lawsuits that the said subjects had had continuously with the deceased for the past twenty years.’</w:t>
      </w:r>
      <w:r w:rsidR="005B7EB1">
        <w:rPr>
          <w:rStyle w:val="FootnoteReference"/>
          <w:rFonts w:ascii="Times New Roman" w:hAnsi="Times New Roman" w:cs="Times New Roman"/>
          <w:sz w:val="24"/>
          <w:szCs w:val="24"/>
        </w:rPr>
        <w:footnoteReference w:id="95"/>
      </w:r>
      <w:r w:rsidR="005A5164">
        <w:rPr>
          <w:rFonts w:ascii="Times New Roman" w:hAnsi="Times New Roman" w:cs="Times New Roman"/>
          <w:sz w:val="24"/>
          <w:szCs w:val="24"/>
        </w:rPr>
        <w:t xml:space="preserve"> The widow, who once complained that the killers had marched out of her château singin</w:t>
      </w:r>
      <w:r w:rsidR="00594F1C">
        <w:rPr>
          <w:rFonts w:ascii="Times New Roman" w:hAnsi="Times New Roman" w:cs="Times New Roman"/>
          <w:sz w:val="24"/>
          <w:szCs w:val="24"/>
        </w:rPr>
        <w:t>g psalms, now chose to ignore religious motives</w:t>
      </w:r>
      <w:r w:rsidR="005B7EB1">
        <w:rPr>
          <w:rFonts w:ascii="Times New Roman" w:hAnsi="Times New Roman" w:cs="Times New Roman"/>
          <w:sz w:val="24"/>
          <w:szCs w:val="24"/>
        </w:rPr>
        <w:t>. The reason</w:t>
      </w:r>
      <w:r w:rsidR="00785D1F">
        <w:rPr>
          <w:rFonts w:ascii="Times New Roman" w:hAnsi="Times New Roman" w:cs="Times New Roman"/>
          <w:sz w:val="24"/>
          <w:szCs w:val="24"/>
        </w:rPr>
        <w:t xml:space="preserve"> for her change of mind </w:t>
      </w:r>
      <w:r w:rsidR="005B7EB1">
        <w:rPr>
          <w:rFonts w:ascii="Times New Roman" w:hAnsi="Times New Roman" w:cs="Times New Roman"/>
          <w:sz w:val="24"/>
          <w:szCs w:val="24"/>
        </w:rPr>
        <w:t>w</w:t>
      </w:r>
      <w:r w:rsidR="00785D1F">
        <w:rPr>
          <w:rFonts w:ascii="Times New Roman" w:hAnsi="Times New Roman" w:cs="Times New Roman"/>
          <w:sz w:val="24"/>
          <w:szCs w:val="24"/>
        </w:rPr>
        <w:t xml:space="preserve">as </w:t>
      </w:r>
      <w:r w:rsidR="005B7EB1">
        <w:rPr>
          <w:rFonts w:ascii="Times New Roman" w:hAnsi="Times New Roman" w:cs="Times New Roman"/>
          <w:sz w:val="24"/>
          <w:szCs w:val="24"/>
        </w:rPr>
        <w:t xml:space="preserve">tactical. </w:t>
      </w:r>
      <w:r w:rsidR="007021BF">
        <w:rPr>
          <w:rFonts w:ascii="Times New Roman" w:hAnsi="Times New Roman" w:cs="Times New Roman"/>
          <w:sz w:val="24"/>
          <w:szCs w:val="24"/>
        </w:rPr>
        <w:t>The pardons</w:t>
      </w:r>
      <w:r w:rsidR="00D42507">
        <w:rPr>
          <w:rFonts w:ascii="Times New Roman" w:hAnsi="Times New Roman" w:cs="Times New Roman"/>
          <w:sz w:val="24"/>
          <w:szCs w:val="24"/>
        </w:rPr>
        <w:t>, which were issued in May 1566,</w:t>
      </w:r>
      <w:r w:rsidR="007021BF">
        <w:rPr>
          <w:rFonts w:ascii="Times New Roman" w:hAnsi="Times New Roman" w:cs="Times New Roman"/>
          <w:sz w:val="24"/>
          <w:szCs w:val="24"/>
        </w:rPr>
        <w:t xml:space="preserve"> referred to the fact that </w:t>
      </w:r>
      <w:r w:rsidR="00D42507">
        <w:rPr>
          <w:rFonts w:ascii="Times New Roman" w:hAnsi="Times New Roman" w:cs="Times New Roman"/>
          <w:sz w:val="24"/>
          <w:szCs w:val="24"/>
        </w:rPr>
        <w:t>the murder</w:t>
      </w:r>
      <w:r w:rsidR="007021BF">
        <w:rPr>
          <w:rFonts w:ascii="Times New Roman" w:hAnsi="Times New Roman" w:cs="Times New Roman"/>
          <w:sz w:val="24"/>
          <w:szCs w:val="24"/>
        </w:rPr>
        <w:t xml:space="preserve"> had ‘happened for a</w:t>
      </w:r>
      <w:r w:rsidR="005C402B">
        <w:rPr>
          <w:rFonts w:ascii="Times New Roman" w:hAnsi="Times New Roman" w:cs="Times New Roman"/>
          <w:sz w:val="24"/>
          <w:szCs w:val="24"/>
        </w:rPr>
        <w:t xml:space="preserve">nd because of religion’ and, though they had occurred before the outbreak of civil war, </w:t>
      </w:r>
      <w:r w:rsidR="00CF757C">
        <w:rPr>
          <w:rFonts w:ascii="Times New Roman" w:hAnsi="Times New Roman" w:cs="Times New Roman"/>
          <w:sz w:val="24"/>
          <w:szCs w:val="24"/>
        </w:rPr>
        <w:t xml:space="preserve">therefore fell under the rubric of religiously motivated crimes which were pardoned under the terms of the </w:t>
      </w:r>
      <w:r w:rsidR="005C402B">
        <w:rPr>
          <w:rFonts w:ascii="Times New Roman" w:hAnsi="Times New Roman" w:cs="Times New Roman"/>
          <w:sz w:val="24"/>
          <w:szCs w:val="24"/>
        </w:rPr>
        <w:t xml:space="preserve">peace </w:t>
      </w:r>
      <w:r w:rsidR="00CF757C">
        <w:rPr>
          <w:rFonts w:ascii="Times New Roman" w:hAnsi="Times New Roman" w:cs="Times New Roman"/>
          <w:sz w:val="24"/>
          <w:szCs w:val="24"/>
        </w:rPr>
        <w:t>which</w:t>
      </w:r>
      <w:r w:rsidR="005C402B">
        <w:rPr>
          <w:rFonts w:ascii="Times New Roman" w:hAnsi="Times New Roman" w:cs="Times New Roman"/>
          <w:sz w:val="24"/>
          <w:szCs w:val="24"/>
        </w:rPr>
        <w:t xml:space="preserve"> brought</w:t>
      </w:r>
      <w:r w:rsidR="00CF757C">
        <w:rPr>
          <w:rFonts w:ascii="Times New Roman" w:hAnsi="Times New Roman" w:cs="Times New Roman"/>
          <w:sz w:val="24"/>
          <w:szCs w:val="24"/>
        </w:rPr>
        <w:t xml:space="preserve"> the first</w:t>
      </w:r>
      <w:r w:rsidR="005C402B">
        <w:rPr>
          <w:rFonts w:ascii="Times New Roman" w:hAnsi="Times New Roman" w:cs="Times New Roman"/>
          <w:sz w:val="24"/>
          <w:szCs w:val="24"/>
        </w:rPr>
        <w:t xml:space="preserve"> civil war to an end in </w:t>
      </w:r>
      <w:r w:rsidR="007021BF">
        <w:rPr>
          <w:rFonts w:ascii="Times New Roman" w:hAnsi="Times New Roman" w:cs="Times New Roman"/>
          <w:sz w:val="24"/>
          <w:szCs w:val="24"/>
        </w:rPr>
        <w:t>1563</w:t>
      </w:r>
      <w:r w:rsidR="00CF757C">
        <w:rPr>
          <w:rFonts w:ascii="Times New Roman" w:hAnsi="Times New Roman" w:cs="Times New Roman"/>
          <w:sz w:val="24"/>
          <w:szCs w:val="24"/>
        </w:rPr>
        <w:t>.</w:t>
      </w:r>
      <w:r w:rsidR="005B7EB1">
        <w:rPr>
          <w:rStyle w:val="FootnoteReference"/>
          <w:rFonts w:ascii="Times New Roman" w:hAnsi="Times New Roman" w:cs="Times New Roman"/>
          <w:sz w:val="24"/>
          <w:szCs w:val="24"/>
        </w:rPr>
        <w:footnoteReference w:id="96"/>
      </w:r>
      <w:r w:rsidR="00CF757C">
        <w:rPr>
          <w:rFonts w:ascii="Times New Roman" w:hAnsi="Times New Roman" w:cs="Times New Roman"/>
          <w:sz w:val="24"/>
          <w:szCs w:val="24"/>
        </w:rPr>
        <w:t xml:space="preserve"> </w:t>
      </w:r>
      <w:r w:rsidR="005D1D74">
        <w:rPr>
          <w:rFonts w:ascii="Times New Roman" w:hAnsi="Times New Roman" w:cs="Times New Roman"/>
          <w:sz w:val="24"/>
          <w:szCs w:val="24"/>
        </w:rPr>
        <w:t>The P</w:t>
      </w:r>
      <w:r w:rsidR="005B7EB1">
        <w:rPr>
          <w:rFonts w:ascii="Times New Roman" w:hAnsi="Times New Roman" w:cs="Times New Roman"/>
          <w:sz w:val="24"/>
          <w:szCs w:val="24"/>
        </w:rPr>
        <w:t xml:space="preserve">rotestants, who had once claimed the cause of political </w:t>
      </w:r>
      <w:r w:rsidR="005D1D74">
        <w:rPr>
          <w:rFonts w:ascii="Times New Roman" w:hAnsi="Times New Roman" w:cs="Times New Roman"/>
          <w:sz w:val="24"/>
          <w:szCs w:val="24"/>
        </w:rPr>
        <w:t>justice and</w:t>
      </w:r>
      <w:r w:rsidR="005C402B">
        <w:rPr>
          <w:rFonts w:ascii="Times New Roman" w:hAnsi="Times New Roman" w:cs="Times New Roman"/>
          <w:sz w:val="24"/>
          <w:szCs w:val="24"/>
        </w:rPr>
        <w:t xml:space="preserve"> the</w:t>
      </w:r>
      <w:r w:rsidR="005D1D74">
        <w:rPr>
          <w:rFonts w:ascii="Times New Roman" w:hAnsi="Times New Roman" w:cs="Times New Roman"/>
          <w:sz w:val="24"/>
          <w:szCs w:val="24"/>
        </w:rPr>
        <w:t xml:space="preserve"> public good, now claimed to have been acting out of religious fervour.</w:t>
      </w:r>
      <w:r w:rsidR="00CF757C">
        <w:rPr>
          <w:rFonts w:ascii="Times New Roman" w:hAnsi="Times New Roman" w:cs="Times New Roman"/>
          <w:sz w:val="24"/>
          <w:szCs w:val="24"/>
        </w:rPr>
        <w:t xml:space="preserve"> </w:t>
      </w:r>
    </w:p>
    <w:p w:rsidR="00775C53" w:rsidRDefault="003D0921" w:rsidP="004D6D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deployment of religious rhetoric and the manner with which it was so effortlessly inverted is significant. The ‘religious’ was not some immanent unchanging category, but liable to </w:t>
      </w:r>
      <w:r w:rsidR="00594F1C">
        <w:rPr>
          <w:rFonts w:ascii="Times New Roman" w:hAnsi="Times New Roman" w:cs="Times New Roman"/>
          <w:sz w:val="24"/>
          <w:szCs w:val="24"/>
        </w:rPr>
        <w:t>interpretation,</w:t>
      </w:r>
      <w:r w:rsidR="00441136">
        <w:rPr>
          <w:rFonts w:ascii="Times New Roman" w:hAnsi="Times New Roman" w:cs="Times New Roman"/>
          <w:sz w:val="24"/>
          <w:szCs w:val="24"/>
        </w:rPr>
        <w:t xml:space="preserve"> to be employed </w:t>
      </w:r>
      <w:r w:rsidR="00CF1547">
        <w:rPr>
          <w:rFonts w:ascii="Times New Roman" w:hAnsi="Times New Roman" w:cs="Times New Roman"/>
          <w:sz w:val="24"/>
          <w:szCs w:val="24"/>
        </w:rPr>
        <w:t>instrumentally</w:t>
      </w:r>
      <w:r w:rsidR="00594F1C">
        <w:rPr>
          <w:rFonts w:ascii="Times New Roman" w:hAnsi="Times New Roman" w:cs="Times New Roman"/>
          <w:sz w:val="24"/>
          <w:szCs w:val="24"/>
        </w:rPr>
        <w:t xml:space="preserve"> or even disregard</w:t>
      </w:r>
      <w:r w:rsidR="004D6DDA">
        <w:rPr>
          <w:rFonts w:ascii="Times New Roman" w:hAnsi="Times New Roman" w:cs="Times New Roman"/>
          <w:sz w:val="24"/>
          <w:szCs w:val="24"/>
        </w:rPr>
        <w:t>ed</w:t>
      </w:r>
      <w:r>
        <w:rPr>
          <w:rFonts w:ascii="Times New Roman" w:hAnsi="Times New Roman" w:cs="Times New Roman"/>
          <w:sz w:val="24"/>
          <w:szCs w:val="24"/>
        </w:rPr>
        <w:t xml:space="preserve">. Both sides were </w:t>
      </w:r>
      <w:r>
        <w:rPr>
          <w:rFonts w:ascii="Times New Roman" w:hAnsi="Times New Roman" w:cs="Times New Roman"/>
          <w:sz w:val="24"/>
          <w:szCs w:val="24"/>
        </w:rPr>
        <w:lastRenderedPageBreak/>
        <w:t>aware of the multiple causes of violence and chose to stress the factors that suited the</w:t>
      </w:r>
      <w:r w:rsidR="00441136">
        <w:rPr>
          <w:rFonts w:ascii="Times New Roman" w:hAnsi="Times New Roman" w:cs="Times New Roman"/>
          <w:sz w:val="24"/>
          <w:szCs w:val="24"/>
        </w:rPr>
        <w:t>ir case</w:t>
      </w:r>
      <w:r>
        <w:rPr>
          <w:rFonts w:ascii="Times New Roman" w:hAnsi="Times New Roman" w:cs="Times New Roman"/>
          <w:sz w:val="24"/>
          <w:szCs w:val="24"/>
        </w:rPr>
        <w:t xml:space="preserve"> at different times</w:t>
      </w:r>
      <w:r w:rsidR="004D6DDA">
        <w:rPr>
          <w:rFonts w:ascii="Times New Roman" w:hAnsi="Times New Roman" w:cs="Times New Roman"/>
          <w:sz w:val="24"/>
          <w:szCs w:val="24"/>
        </w:rPr>
        <w:t xml:space="preserve"> to mobilize support</w:t>
      </w:r>
      <w:r>
        <w:rPr>
          <w:rFonts w:ascii="Times New Roman" w:hAnsi="Times New Roman" w:cs="Times New Roman"/>
          <w:sz w:val="24"/>
          <w:szCs w:val="24"/>
        </w:rPr>
        <w:t xml:space="preserve">. In short, </w:t>
      </w:r>
      <w:r w:rsidR="00594F1C">
        <w:rPr>
          <w:rFonts w:ascii="Times New Roman" w:hAnsi="Times New Roman" w:cs="Times New Roman"/>
          <w:sz w:val="24"/>
          <w:szCs w:val="24"/>
        </w:rPr>
        <w:t>for the educated</w:t>
      </w:r>
      <w:r w:rsidR="00441136">
        <w:rPr>
          <w:rFonts w:ascii="Times New Roman" w:hAnsi="Times New Roman" w:cs="Times New Roman"/>
          <w:sz w:val="24"/>
          <w:szCs w:val="24"/>
        </w:rPr>
        <w:t xml:space="preserve"> at least</w:t>
      </w:r>
      <w:r w:rsidR="00594F1C">
        <w:rPr>
          <w:rFonts w:ascii="Times New Roman" w:hAnsi="Times New Roman" w:cs="Times New Roman"/>
          <w:sz w:val="24"/>
          <w:szCs w:val="24"/>
        </w:rPr>
        <w:t xml:space="preserve"> </w:t>
      </w:r>
      <w:r w:rsidR="00BE2324">
        <w:rPr>
          <w:rFonts w:ascii="Times New Roman" w:hAnsi="Times New Roman" w:cs="Times New Roman"/>
          <w:sz w:val="24"/>
          <w:szCs w:val="24"/>
        </w:rPr>
        <w:t xml:space="preserve">views of the </w:t>
      </w:r>
      <w:r>
        <w:rPr>
          <w:rFonts w:ascii="Times New Roman" w:hAnsi="Times New Roman" w:cs="Times New Roman"/>
          <w:sz w:val="24"/>
          <w:szCs w:val="24"/>
        </w:rPr>
        <w:t>religious w</w:t>
      </w:r>
      <w:r w:rsidR="00BE2324">
        <w:rPr>
          <w:rFonts w:ascii="Times New Roman" w:hAnsi="Times New Roman" w:cs="Times New Roman"/>
          <w:sz w:val="24"/>
          <w:szCs w:val="24"/>
        </w:rPr>
        <w:t>ere</w:t>
      </w:r>
      <w:r>
        <w:rPr>
          <w:rFonts w:ascii="Times New Roman" w:hAnsi="Times New Roman" w:cs="Times New Roman"/>
          <w:sz w:val="24"/>
          <w:szCs w:val="24"/>
        </w:rPr>
        <w:t xml:space="preserve"> always refracted through the lens of politics.</w:t>
      </w:r>
      <w:r w:rsidR="004D6DDA">
        <w:rPr>
          <w:rFonts w:ascii="Times New Roman" w:hAnsi="Times New Roman" w:cs="Times New Roman"/>
          <w:sz w:val="24"/>
          <w:szCs w:val="24"/>
        </w:rPr>
        <w:t xml:space="preserve"> This ambiguity of motive is endemic to all civil wars and explains why they are so complex and difficult to unravel.</w:t>
      </w:r>
      <w:r w:rsidR="004D6DDA">
        <w:rPr>
          <w:rStyle w:val="FootnoteReference"/>
          <w:rFonts w:ascii="Times New Roman" w:hAnsi="Times New Roman" w:cs="Times New Roman"/>
          <w:sz w:val="24"/>
          <w:szCs w:val="24"/>
        </w:rPr>
        <w:footnoteReference w:id="97"/>
      </w:r>
    </w:p>
    <w:p w:rsidR="004D6DDA" w:rsidRDefault="004D6DDA" w:rsidP="004D6DDA">
      <w:pPr>
        <w:spacing w:line="480" w:lineRule="auto"/>
        <w:rPr>
          <w:rFonts w:ascii="Times New Roman" w:hAnsi="Times New Roman" w:cs="Times New Roman"/>
          <w:b/>
          <w:sz w:val="24"/>
          <w:szCs w:val="24"/>
        </w:rPr>
      </w:pPr>
    </w:p>
    <w:p w:rsidR="00DA76D8" w:rsidRDefault="001C5350" w:rsidP="00543F5D">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r w:rsidR="00DA76D8">
        <w:rPr>
          <w:rFonts w:ascii="Times New Roman" w:hAnsi="Times New Roman" w:cs="Times New Roman"/>
          <w:b/>
          <w:sz w:val="24"/>
          <w:szCs w:val="24"/>
        </w:rPr>
        <w:t xml:space="preserve"> </w:t>
      </w:r>
    </w:p>
    <w:p w:rsidR="005C402B" w:rsidRPr="003941C1" w:rsidRDefault="003941C1" w:rsidP="005B1512">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has argued that </w:t>
      </w:r>
      <w:r w:rsidRPr="003F45FD">
        <w:rPr>
          <w:rFonts w:ascii="Times New Roman" w:hAnsi="Times New Roman" w:cs="Times New Roman"/>
          <w:sz w:val="24"/>
          <w:szCs w:val="24"/>
        </w:rPr>
        <w:t>that identification of political justice has important things to tell us about the outbreak of the Wars of Religion and the causes and nature of the violence that characterised the beginning of the conflict.</w:t>
      </w:r>
      <w:r>
        <w:rPr>
          <w:rFonts w:ascii="Times New Roman" w:hAnsi="Times New Roman" w:cs="Times New Roman"/>
          <w:sz w:val="24"/>
          <w:szCs w:val="24"/>
        </w:rPr>
        <w:t xml:space="preserve"> P</w:t>
      </w:r>
      <w:r w:rsidR="004F25CE">
        <w:rPr>
          <w:rFonts w:ascii="Times New Roman" w:hAnsi="Times New Roman" w:cs="Times New Roman"/>
          <w:sz w:val="24"/>
          <w:szCs w:val="24"/>
        </w:rPr>
        <w:t xml:space="preserve">olitics transformed longstanding religious divisions </w:t>
      </w:r>
      <w:r w:rsidR="00BB13B1">
        <w:rPr>
          <w:rFonts w:ascii="Times New Roman" w:hAnsi="Times New Roman" w:cs="Times New Roman"/>
          <w:sz w:val="24"/>
          <w:szCs w:val="24"/>
        </w:rPr>
        <w:t xml:space="preserve">in the Agenais </w:t>
      </w:r>
      <w:r w:rsidR="004F25CE">
        <w:rPr>
          <w:rFonts w:ascii="Times New Roman" w:hAnsi="Times New Roman" w:cs="Times New Roman"/>
          <w:sz w:val="24"/>
          <w:szCs w:val="24"/>
        </w:rPr>
        <w:t>into violent confrontation</w:t>
      </w:r>
      <w:r w:rsidR="00BB13B1">
        <w:rPr>
          <w:rFonts w:ascii="Times New Roman" w:hAnsi="Times New Roman" w:cs="Times New Roman"/>
          <w:sz w:val="24"/>
          <w:szCs w:val="24"/>
        </w:rPr>
        <w:t xml:space="preserve"> between 1559 and 1562</w:t>
      </w:r>
      <w:r w:rsidR="004F25CE">
        <w:rPr>
          <w:rFonts w:ascii="Times New Roman" w:hAnsi="Times New Roman" w:cs="Times New Roman"/>
          <w:sz w:val="24"/>
          <w:szCs w:val="24"/>
        </w:rPr>
        <w:t xml:space="preserve">. </w:t>
      </w:r>
      <w:r w:rsidR="009A478C">
        <w:rPr>
          <w:rFonts w:ascii="Times New Roman" w:hAnsi="Times New Roman" w:cs="Times New Roman"/>
          <w:sz w:val="24"/>
          <w:szCs w:val="24"/>
        </w:rPr>
        <w:t>The civil debates that had characterised dinner parties</w:t>
      </w:r>
      <w:r w:rsidR="00862872">
        <w:rPr>
          <w:rFonts w:ascii="Times New Roman" w:hAnsi="Times New Roman" w:cs="Times New Roman"/>
          <w:sz w:val="24"/>
          <w:szCs w:val="24"/>
        </w:rPr>
        <w:t xml:space="preserve"> in the homes of the social elite</w:t>
      </w:r>
      <w:r w:rsidR="009A478C">
        <w:rPr>
          <w:rFonts w:ascii="Times New Roman" w:hAnsi="Times New Roman" w:cs="Times New Roman"/>
          <w:sz w:val="24"/>
          <w:szCs w:val="24"/>
        </w:rPr>
        <w:t xml:space="preserve"> in Agen in the 1530s were transformed </w:t>
      </w:r>
      <w:r w:rsidR="00BB13B1">
        <w:rPr>
          <w:rFonts w:ascii="Times New Roman" w:hAnsi="Times New Roman" w:cs="Times New Roman"/>
          <w:sz w:val="24"/>
          <w:szCs w:val="24"/>
        </w:rPr>
        <w:t xml:space="preserve">by </w:t>
      </w:r>
      <w:r w:rsidR="009A478C">
        <w:rPr>
          <w:rFonts w:ascii="Times New Roman" w:hAnsi="Times New Roman" w:cs="Times New Roman"/>
          <w:sz w:val="24"/>
          <w:szCs w:val="24"/>
        </w:rPr>
        <w:t xml:space="preserve">a bloody feud between two competing lines of the </w:t>
      </w:r>
      <w:r w:rsidR="00BB13B1">
        <w:rPr>
          <w:rFonts w:ascii="Times New Roman" w:hAnsi="Times New Roman" w:cs="Times New Roman"/>
          <w:sz w:val="24"/>
          <w:szCs w:val="24"/>
        </w:rPr>
        <w:t>M</w:t>
      </w:r>
      <w:r w:rsidR="009A478C">
        <w:rPr>
          <w:rFonts w:ascii="Times New Roman" w:hAnsi="Times New Roman" w:cs="Times New Roman"/>
          <w:sz w:val="24"/>
          <w:szCs w:val="24"/>
        </w:rPr>
        <w:t>ontpezat clan</w:t>
      </w:r>
      <w:r w:rsidR="00F40A0A">
        <w:rPr>
          <w:rFonts w:ascii="Times New Roman" w:hAnsi="Times New Roman" w:cs="Times New Roman"/>
          <w:sz w:val="24"/>
          <w:szCs w:val="24"/>
        </w:rPr>
        <w:t>, one Protestant and one Catholic</w:t>
      </w:r>
      <w:r w:rsidR="009A478C">
        <w:rPr>
          <w:rFonts w:ascii="Times New Roman" w:hAnsi="Times New Roman" w:cs="Times New Roman"/>
          <w:sz w:val="24"/>
          <w:szCs w:val="24"/>
        </w:rPr>
        <w:t xml:space="preserve">. </w:t>
      </w:r>
      <w:r w:rsidR="00BB13B1">
        <w:rPr>
          <w:rFonts w:ascii="Times New Roman" w:hAnsi="Times New Roman" w:cs="Times New Roman"/>
          <w:sz w:val="24"/>
          <w:szCs w:val="24"/>
        </w:rPr>
        <w:t>P</w:t>
      </w:r>
      <w:r w:rsidR="00862872">
        <w:rPr>
          <w:rFonts w:ascii="Times New Roman" w:hAnsi="Times New Roman" w:cs="Times New Roman"/>
          <w:sz w:val="24"/>
          <w:szCs w:val="24"/>
        </w:rPr>
        <w:t xml:space="preserve">rivate enmities were rapidly transformed into public ones. </w:t>
      </w:r>
      <w:r w:rsidR="00F40A0A">
        <w:rPr>
          <w:rFonts w:ascii="Times New Roman" w:hAnsi="Times New Roman" w:cs="Times New Roman"/>
          <w:sz w:val="24"/>
          <w:szCs w:val="24"/>
        </w:rPr>
        <w:t>Rival m</w:t>
      </w:r>
      <w:r w:rsidR="009A478C">
        <w:rPr>
          <w:rFonts w:ascii="Times New Roman" w:hAnsi="Times New Roman" w:cs="Times New Roman"/>
          <w:sz w:val="24"/>
          <w:szCs w:val="24"/>
        </w:rPr>
        <w:t xml:space="preserve">ilitias were already </w:t>
      </w:r>
      <w:r w:rsidR="00CF1547">
        <w:rPr>
          <w:rFonts w:ascii="Times New Roman" w:hAnsi="Times New Roman" w:cs="Times New Roman"/>
          <w:sz w:val="24"/>
          <w:szCs w:val="24"/>
        </w:rPr>
        <w:t xml:space="preserve">in </w:t>
      </w:r>
      <w:r w:rsidR="009A478C">
        <w:rPr>
          <w:rFonts w:ascii="Times New Roman" w:hAnsi="Times New Roman" w:cs="Times New Roman"/>
          <w:sz w:val="24"/>
          <w:szCs w:val="24"/>
        </w:rPr>
        <w:t>existence wh</w:t>
      </w:r>
      <w:r w:rsidR="00F40A0A">
        <w:rPr>
          <w:rFonts w:ascii="Times New Roman" w:hAnsi="Times New Roman" w:cs="Times New Roman"/>
          <w:sz w:val="24"/>
          <w:szCs w:val="24"/>
        </w:rPr>
        <w:t>en two distinct parties formed</w:t>
      </w:r>
      <w:r>
        <w:rPr>
          <w:rFonts w:ascii="Times New Roman" w:hAnsi="Times New Roman" w:cs="Times New Roman"/>
          <w:sz w:val="24"/>
          <w:szCs w:val="24"/>
        </w:rPr>
        <w:t xml:space="preserve"> in the Agenais for and against the </w:t>
      </w:r>
      <w:r w:rsidR="005C402B">
        <w:rPr>
          <w:rFonts w:ascii="Times New Roman" w:hAnsi="Times New Roman" w:cs="Times New Roman"/>
          <w:sz w:val="24"/>
          <w:szCs w:val="24"/>
        </w:rPr>
        <w:t xml:space="preserve">constitutional </w:t>
      </w:r>
      <w:r w:rsidR="00F40A0A">
        <w:rPr>
          <w:rFonts w:ascii="Times New Roman" w:hAnsi="Times New Roman" w:cs="Times New Roman"/>
          <w:sz w:val="24"/>
          <w:szCs w:val="24"/>
        </w:rPr>
        <w:t>claims of the House of Bourbon in 1560.</w:t>
      </w:r>
      <w:r w:rsidR="00862872">
        <w:rPr>
          <w:rFonts w:ascii="Times New Roman" w:hAnsi="Times New Roman" w:cs="Times New Roman"/>
          <w:sz w:val="24"/>
          <w:szCs w:val="24"/>
        </w:rPr>
        <w:t xml:space="preserve"> This transformation is</w:t>
      </w:r>
      <w:r w:rsidR="00F40A0A">
        <w:rPr>
          <w:rFonts w:ascii="Times New Roman" w:hAnsi="Times New Roman" w:cs="Times New Roman"/>
          <w:sz w:val="24"/>
          <w:szCs w:val="24"/>
        </w:rPr>
        <w:t xml:space="preserve"> contrary to what Carl </w:t>
      </w:r>
      <w:r w:rsidR="009A478C">
        <w:rPr>
          <w:rFonts w:ascii="Times New Roman" w:hAnsi="Times New Roman" w:cs="Times New Roman"/>
          <w:sz w:val="24"/>
          <w:szCs w:val="24"/>
        </w:rPr>
        <w:t>Schmitt</w:t>
      </w:r>
      <w:r w:rsidR="00F40A0A">
        <w:rPr>
          <w:rFonts w:ascii="Times New Roman" w:hAnsi="Times New Roman" w:cs="Times New Roman"/>
          <w:sz w:val="24"/>
          <w:szCs w:val="24"/>
        </w:rPr>
        <w:t xml:space="preserve"> supposed when he defined the </w:t>
      </w:r>
      <w:r w:rsidR="009A478C">
        <w:rPr>
          <w:rFonts w:ascii="Times New Roman" w:hAnsi="Times New Roman" w:cs="Times New Roman"/>
          <w:sz w:val="24"/>
          <w:szCs w:val="24"/>
        </w:rPr>
        <w:t>category of the political</w:t>
      </w:r>
      <w:r w:rsidR="00F40A0A">
        <w:rPr>
          <w:rFonts w:ascii="Times New Roman" w:hAnsi="Times New Roman" w:cs="Times New Roman"/>
          <w:sz w:val="24"/>
          <w:szCs w:val="24"/>
        </w:rPr>
        <w:t>. H</w:t>
      </w:r>
      <w:r w:rsidR="009A478C">
        <w:rPr>
          <w:rFonts w:ascii="Times New Roman" w:hAnsi="Times New Roman" w:cs="Times New Roman"/>
          <w:sz w:val="24"/>
          <w:szCs w:val="24"/>
        </w:rPr>
        <w:t>e</w:t>
      </w:r>
      <w:r w:rsidR="004F25CE" w:rsidRPr="004F25CE">
        <w:rPr>
          <w:rFonts w:ascii="Times New Roman" w:hAnsi="Times New Roman" w:cs="Times New Roman"/>
          <w:sz w:val="24"/>
          <w:szCs w:val="24"/>
        </w:rPr>
        <w:t xml:space="preserve"> </w:t>
      </w:r>
      <w:r w:rsidR="009A478C">
        <w:rPr>
          <w:rFonts w:ascii="Times New Roman" w:hAnsi="Times New Roman" w:cs="Times New Roman"/>
          <w:sz w:val="24"/>
          <w:szCs w:val="24"/>
        </w:rPr>
        <w:t>made a</w:t>
      </w:r>
      <w:r w:rsidR="00F40A0A">
        <w:rPr>
          <w:rFonts w:ascii="Times New Roman" w:hAnsi="Times New Roman" w:cs="Times New Roman"/>
          <w:sz w:val="24"/>
          <w:szCs w:val="24"/>
        </w:rPr>
        <w:t xml:space="preserve"> clear</w:t>
      </w:r>
      <w:r w:rsidR="009A478C">
        <w:rPr>
          <w:rFonts w:ascii="Times New Roman" w:hAnsi="Times New Roman" w:cs="Times New Roman"/>
          <w:sz w:val="24"/>
          <w:szCs w:val="24"/>
        </w:rPr>
        <w:t xml:space="preserve"> distinction between</w:t>
      </w:r>
      <w:r w:rsidR="004F25CE" w:rsidRPr="004F25CE">
        <w:rPr>
          <w:rFonts w:ascii="Times New Roman" w:hAnsi="Times New Roman" w:cs="Times New Roman"/>
          <w:sz w:val="24"/>
          <w:szCs w:val="24"/>
        </w:rPr>
        <w:t xml:space="preserve"> private enmity (</w:t>
      </w:r>
      <w:r w:rsidR="004F25CE" w:rsidRPr="009A478C">
        <w:rPr>
          <w:rFonts w:ascii="Times New Roman" w:hAnsi="Times New Roman" w:cs="Times New Roman"/>
          <w:i/>
          <w:sz w:val="24"/>
          <w:szCs w:val="24"/>
        </w:rPr>
        <w:t>inimicus</w:t>
      </w:r>
      <w:r w:rsidR="004F25CE" w:rsidRPr="004F25CE">
        <w:rPr>
          <w:rFonts w:ascii="Times New Roman" w:hAnsi="Times New Roman" w:cs="Times New Roman"/>
          <w:sz w:val="24"/>
          <w:szCs w:val="24"/>
        </w:rPr>
        <w:t xml:space="preserve">) </w:t>
      </w:r>
      <w:r w:rsidR="00F40A0A">
        <w:rPr>
          <w:rFonts w:ascii="Times New Roman" w:hAnsi="Times New Roman" w:cs="Times New Roman"/>
          <w:sz w:val="24"/>
          <w:szCs w:val="24"/>
        </w:rPr>
        <w:t xml:space="preserve">and </w:t>
      </w:r>
      <w:r w:rsidR="004F25CE" w:rsidRPr="004F25CE">
        <w:rPr>
          <w:rFonts w:ascii="Times New Roman" w:hAnsi="Times New Roman" w:cs="Times New Roman"/>
          <w:sz w:val="24"/>
          <w:szCs w:val="24"/>
        </w:rPr>
        <w:t>public enmity (</w:t>
      </w:r>
      <w:r w:rsidR="004F25CE" w:rsidRPr="009A478C">
        <w:rPr>
          <w:rFonts w:ascii="Times New Roman" w:hAnsi="Times New Roman" w:cs="Times New Roman"/>
          <w:i/>
          <w:sz w:val="24"/>
          <w:szCs w:val="24"/>
        </w:rPr>
        <w:t>hostis</w:t>
      </w:r>
      <w:r w:rsidR="004F25CE" w:rsidRPr="004F25CE">
        <w:rPr>
          <w:rFonts w:ascii="Times New Roman" w:hAnsi="Times New Roman" w:cs="Times New Roman"/>
          <w:sz w:val="24"/>
          <w:szCs w:val="24"/>
        </w:rPr>
        <w:t>).</w:t>
      </w:r>
      <w:r w:rsidR="009A478C">
        <w:rPr>
          <w:rFonts w:ascii="Times New Roman" w:hAnsi="Times New Roman" w:cs="Times New Roman"/>
          <w:sz w:val="24"/>
          <w:szCs w:val="24"/>
        </w:rPr>
        <w:t xml:space="preserve"> In fact</w:t>
      </w:r>
      <w:r w:rsidR="00862872">
        <w:rPr>
          <w:rFonts w:ascii="Times New Roman" w:hAnsi="Times New Roman" w:cs="Times New Roman"/>
          <w:sz w:val="24"/>
          <w:szCs w:val="24"/>
        </w:rPr>
        <w:t xml:space="preserve">, a clear </w:t>
      </w:r>
      <w:r w:rsidR="00F40A0A">
        <w:rPr>
          <w:rFonts w:ascii="Times New Roman" w:hAnsi="Times New Roman" w:cs="Times New Roman"/>
          <w:sz w:val="24"/>
          <w:szCs w:val="24"/>
        </w:rPr>
        <w:t xml:space="preserve">division between </w:t>
      </w:r>
      <w:r w:rsidR="004F25CE" w:rsidRPr="004F25CE">
        <w:rPr>
          <w:rFonts w:ascii="Times New Roman" w:hAnsi="Times New Roman" w:cs="Times New Roman"/>
          <w:sz w:val="24"/>
          <w:szCs w:val="24"/>
        </w:rPr>
        <w:t xml:space="preserve">public and private </w:t>
      </w:r>
      <w:r w:rsidR="00862872">
        <w:rPr>
          <w:rFonts w:ascii="Times New Roman" w:hAnsi="Times New Roman" w:cs="Times New Roman"/>
          <w:sz w:val="24"/>
          <w:szCs w:val="24"/>
        </w:rPr>
        <w:t xml:space="preserve">enmity </w:t>
      </w:r>
      <w:r w:rsidR="004F25CE" w:rsidRPr="004F25CE">
        <w:rPr>
          <w:rFonts w:ascii="Times New Roman" w:hAnsi="Times New Roman" w:cs="Times New Roman"/>
          <w:sz w:val="24"/>
          <w:szCs w:val="24"/>
        </w:rPr>
        <w:t>is not</w:t>
      </w:r>
      <w:r w:rsidR="00F40A0A">
        <w:rPr>
          <w:rFonts w:ascii="Times New Roman" w:hAnsi="Times New Roman" w:cs="Times New Roman"/>
          <w:sz w:val="24"/>
          <w:szCs w:val="24"/>
        </w:rPr>
        <w:t xml:space="preserve"> at all</w:t>
      </w:r>
      <w:r w:rsidR="004F25CE" w:rsidRPr="004F25CE">
        <w:rPr>
          <w:rFonts w:ascii="Times New Roman" w:hAnsi="Times New Roman" w:cs="Times New Roman"/>
          <w:sz w:val="24"/>
          <w:szCs w:val="24"/>
        </w:rPr>
        <w:t xml:space="preserve"> appropriate f</w:t>
      </w:r>
      <w:r w:rsidR="009A478C">
        <w:rPr>
          <w:rFonts w:ascii="Times New Roman" w:hAnsi="Times New Roman" w:cs="Times New Roman"/>
          <w:sz w:val="24"/>
          <w:szCs w:val="24"/>
        </w:rPr>
        <w:t xml:space="preserve">or pre-modern societies and never during civil wars when the distinction between </w:t>
      </w:r>
      <w:r w:rsidR="00BB13B1">
        <w:rPr>
          <w:rFonts w:ascii="Times New Roman" w:hAnsi="Times New Roman" w:cs="Times New Roman"/>
          <w:sz w:val="24"/>
          <w:szCs w:val="24"/>
        </w:rPr>
        <w:t>t</w:t>
      </w:r>
      <w:r w:rsidR="00F40A0A">
        <w:rPr>
          <w:rFonts w:ascii="Times New Roman" w:hAnsi="Times New Roman" w:cs="Times New Roman"/>
          <w:sz w:val="24"/>
          <w:szCs w:val="24"/>
        </w:rPr>
        <w:t>he two becomes</w:t>
      </w:r>
      <w:r w:rsidR="009A478C">
        <w:rPr>
          <w:rFonts w:ascii="Times New Roman" w:hAnsi="Times New Roman" w:cs="Times New Roman"/>
          <w:sz w:val="24"/>
          <w:szCs w:val="24"/>
        </w:rPr>
        <w:t xml:space="preserve"> blurred.</w:t>
      </w:r>
      <w:r w:rsidR="00CF1547">
        <w:rPr>
          <w:rStyle w:val="FootnoteReference"/>
          <w:rFonts w:ascii="Times New Roman" w:hAnsi="Times New Roman" w:cs="Times New Roman"/>
          <w:sz w:val="24"/>
          <w:szCs w:val="24"/>
        </w:rPr>
        <w:footnoteReference w:id="98"/>
      </w:r>
      <w:r w:rsidR="00CF1547">
        <w:rPr>
          <w:rFonts w:ascii="Times New Roman" w:hAnsi="Times New Roman" w:cs="Times New Roman"/>
          <w:sz w:val="24"/>
          <w:szCs w:val="24"/>
        </w:rPr>
        <w:t xml:space="preserve"> </w:t>
      </w:r>
      <w:r w:rsidR="009A478C">
        <w:rPr>
          <w:rFonts w:ascii="Times New Roman" w:hAnsi="Times New Roman" w:cs="Times New Roman"/>
          <w:sz w:val="24"/>
          <w:szCs w:val="24"/>
        </w:rPr>
        <w:t xml:space="preserve"> </w:t>
      </w:r>
      <w:r w:rsidR="00EB1D80">
        <w:rPr>
          <w:rFonts w:ascii="Times New Roman" w:hAnsi="Times New Roman" w:cs="Times New Roman"/>
          <w:sz w:val="24"/>
          <w:szCs w:val="24"/>
        </w:rPr>
        <w:t>As Stathis Kalyvas explains ‘ci</w:t>
      </w:r>
      <w:r w:rsidR="00EB1D80" w:rsidRPr="00441136">
        <w:rPr>
          <w:rFonts w:ascii="Times New Roman" w:hAnsi="Times New Roman" w:cs="Times New Roman"/>
          <w:sz w:val="24"/>
          <w:szCs w:val="24"/>
        </w:rPr>
        <w:t>vil war cannot be reduced to a mere mechanism</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that opens up the floodgates to random and anarchical</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 xml:space="preserve">private violence. </w:t>
      </w:r>
      <w:r w:rsidR="00EB1D80">
        <w:rPr>
          <w:rFonts w:ascii="Times New Roman" w:hAnsi="Times New Roman" w:cs="Times New Roman"/>
          <w:sz w:val="24"/>
          <w:szCs w:val="24"/>
        </w:rPr>
        <w:t>P</w:t>
      </w:r>
      <w:r w:rsidR="00EB1D80" w:rsidRPr="00441136">
        <w:rPr>
          <w:rFonts w:ascii="Times New Roman" w:hAnsi="Times New Roman" w:cs="Times New Roman"/>
          <w:sz w:val="24"/>
          <w:szCs w:val="24"/>
        </w:rPr>
        <w:t>rivate violence is generally constrained by the</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modalities of alliance</w:t>
      </w:r>
      <w:r w:rsidR="00EB1D80">
        <w:rPr>
          <w:rFonts w:ascii="Times New Roman" w:hAnsi="Times New Roman" w:cs="Times New Roman"/>
          <w:sz w:val="24"/>
          <w:szCs w:val="24"/>
        </w:rPr>
        <w:t>…</w:t>
      </w:r>
      <w:r w:rsidR="00EB1D80" w:rsidRPr="00441136">
        <w:rPr>
          <w:rFonts w:ascii="Times New Roman" w:hAnsi="Times New Roman" w:cs="Times New Roman"/>
          <w:sz w:val="24"/>
          <w:szCs w:val="24"/>
        </w:rPr>
        <w:t>It is the convergence of local motives and</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lastRenderedPageBreak/>
        <w:t>supralocal imperatives that endows civil war with its particular</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character and leads to joint violence that straddles the divide</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between the political and the private, the collective and the</w:t>
      </w:r>
      <w:r w:rsidR="00EB1D80">
        <w:rPr>
          <w:rFonts w:ascii="Times New Roman" w:hAnsi="Times New Roman" w:cs="Times New Roman"/>
          <w:sz w:val="24"/>
          <w:szCs w:val="24"/>
        </w:rPr>
        <w:t xml:space="preserve"> </w:t>
      </w:r>
      <w:r w:rsidR="00EB1D80" w:rsidRPr="00441136">
        <w:rPr>
          <w:rFonts w:ascii="Times New Roman" w:hAnsi="Times New Roman" w:cs="Times New Roman"/>
          <w:sz w:val="24"/>
          <w:szCs w:val="24"/>
        </w:rPr>
        <w:t>individua</w:t>
      </w:r>
      <w:r w:rsidR="00EB1D80">
        <w:rPr>
          <w:rFonts w:ascii="Times New Roman" w:hAnsi="Times New Roman" w:cs="Times New Roman"/>
          <w:sz w:val="24"/>
          <w:szCs w:val="24"/>
        </w:rPr>
        <w:t>l.’</w:t>
      </w:r>
      <w:r w:rsidR="00EB1D80">
        <w:rPr>
          <w:rStyle w:val="FootnoteReference"/>
          <w:rFonts w:ascii="Times New Roman" w:hAnsi="Times New Roman" w:cs="Times New Roman"/>
          <w:sz w:val="24"/>
          <w:szCs w:val="24"/>
        </w:rPr>
        <w:footnoteReference w:id="99"/>
      </w:r>
      <w:r w:rsidR="00EB1D80">
        <w:rPr>
          <w:rFonts w:ascii="Times New Roman" w:hAnsi="Times New Roman" w:cs="Times New Roman"/>
          <w:sz w:val="24"/>
          <w:szCs w:val="24"/>
        </w:rPr>
        <w:t xml:space="preserve"> </w:t>
      </w:r>
      <w:r w:rsidR="006352F6" w:rsidRPr="006352F6">
        <w:rPr>
          <w:rFonts w:ascii="Times New Roman" w:hAnsi="Times New Roman" w:cs="Times New Roman"/>
          <w:sz w:val="24"/>
          <w:szCs w:val="24"/>
        </w:rPr>
        <w:t xml:space="preserve">Instead of </w:t>
      </w:r>
      <w:r w:rsidR="00CF1547">
        <w:rPr>
          <w:rFonts w:ascii="Times New Roman" w:hAnsi="Times New Roman" w:cs="Times New Roman"/>
          <w:sz w:val="24"/>
          <w:szCs w:val="24"/>
        </w:rPr>
        <w:t xml:space="preserve">a </w:t>
      </w:r>
      <w:r w:rsidR="006352F6" w:rsidRPr="006352F6">
        <w:rPr>
          <w:rFonts w:ascii="Times New Roman" w:hAnsi="Times New Roman" w:cs="Times New Roman"/>
          <w:sz w:val="24"/>
          <w:szCs w:val="24"/>
        </w:rPr>
        <w:t xml:space="preserve">binary </w:t>
      </w:r>
      <w:r w:rsidR="000347DE">
        <w:rPr>
          <w:rFonts w:ascii="Times New Roman" w:hAnsi="Times New Roman" w:cs="Times New Roman"/>
          <w:sz w:val="24"/>
          <w:szCs w:val="24"/>
        </w:rPr>
        <w:t>opposition be</w:t>
      </w:r>
      <w:r w:rsidR="0029607A">
        <w:rPr>
          <w:rFonts w:ascii="Times New Roman" w:hAnsi="Times New Roman" w:cs="Times New Roman"/>
          <w:sz w:val="24"/>
          <w:szCs w:val="24"/>
        </w:rPr>
        <w:t>t</w:t>
      </w:r>
      <w:r w:rsidR="006352F6" w:rsidRPr="006352F6">
        <w:rPr>
          <w:rFonts w:ascii="Times New Roman" w:hAnsi="Times New Roman" w:cs="Times New Roman"/>
          <w:sz w:val="24"/>
          <w:szCs w:val="24"/>
        </w:rPr>
        <w:t>ween public and private, it would be more fruitful to highlight the ways in which public and private enmities interacted, how private enmities became a public cause, and how the extirpation of private quarrels can underpin the public peace.</w:t>
      </w:r>
      <w:r w:rsidR="006352F6">
        <w:rPr>
          <w:rFonts w:ascii="Times New Roman" w:hAnsi="Times New Roman" w:cs="Times New Roman"/>
          <w:sz w:val="24"/>
          <w:szCs w:val="24"/>
        </w:rPr>
        <w:t xml:space="preserve"> </w:t>
      </w:r>
      <w:r w:rsidR="005C402B" w:rsidRPr="005C402B">
        <w:rPr>
          <w:rFonts w:ascii="Times New Roman" w:hAnsi="Times New Roman"/>
          <w:sz w:val="24"/>
        </w:rPr>
        <w:t xml:space="preserve">In the Agenais </w:t>
      </w:r>
      <w:r w:rsidR="005C402B">
        <w:rPr>
          <w:rFonts w:ascii="Times New Roman" w:hAnsi="Times New Roman"/>
          <w:sz w:val="24"/>
        </w:rPr>
        <w:t>p</w:t>
      </w:r>
      <w:r w:rsidR="005C402B" w:rsidRPr="003C13B1">
        <w:rPr>
          <w:rFonts w:ascii="Times New Roman" w:hAnsi="Times New Roman" w:cs="Times New Roman"/>
          <w:sz w:val="24"/>
          <w:szCs w:val="24"/>
        </w:rPr>
        <w:t>ub</w:t>
      </w:r>
      <w:r w:rsidR="005C402B">
        <w:rPr>
          <w:rFonts w:ascii="Times New Roman" w:hAnsi="Times New Roman" w:cs="Times New Roman"/>
          <w:sz w:val="24"/>
          <w:szCs w:val="24"/>
        </w:rPr>
        <w:t xml:space="preserve">lic and private enmities </w:t>
      </w:r>
      <w:r w:rsidR="00EB1D80">
        <w:rPr>
          <w:rFonts w:ascii="Times New Roman" w:hAnsi="Times New Roman" w:cs="Times New Roman"/>
          <w:sz w:val="24"/>
          <w:szCs w:val="24"/>
        </w:rPr>
        <w:t>were</w:t>
      </w:r>
      <w:r w:rsidR="005C402B">
        <w:rPr>
          <w:rFonts w:ascii="Times New Roman" w:hAnsi="Times New Roman" w:cs="Times New Roman"/>
          <w:sz w:val="24"/>
          <w:szCs w:val="24"/>
        </w:rPr>
        <w:t xml:space="preserve"> deeply </w:t>
      </w:r>
      <w:r w:rsidR="005C402B" w:rsidRPr="003C13B1">
        <w:rPr>
          <w:rFonts w:ascii="Times New Roman" w:hAnsi="Times New Roman" w:cs="Times New Roman"/>
          <w:sz w:val="24"/>
          <w:szCs w:val="24"/>
        </w:rPr>
        <w:t>entangled</w:t>
      </w:r>
      <w:r w:rsidR="006352F6">
        <w:rPr>
          <w:rFonts w:ascii="Times New Roman" w:hAnsi="Times New Roman" w:cs="Times New Roman"/>
          <w:sz w:val="24"/>
          <w:szCs w:val="24"/>
        </w:rPr>
        <w:t xml:space="preserve"> </w:t>
      </w:r>
      <w:r w:rsidR="00EB1D80">
        <w:rPr>
          <w:rFonts w:ascii="Times New Roman" w:hAnsi="Times New Roman" w:cs="Times New Roman"/>
          <w:sz w:val="24"/>
          <w:szCs w:val="24"/>
        </w:rPr>
        <w:t>by</w:t>
      </w:r>
      <w:r w:rsidR="006352F6">
        <w:rPr>
          <w:rFonts w:ascii="Times New Roman" w:hAnsi="Times New Roman" w:cs="Times New Roman"/>
          <w:sz w:val="24"/>
          <w:szCs w:val="24"/>
        </w:rPr>
        <w:t xml:space="preserve"> 1560</w:t>
      </w:r>
      <w:r w:rsidR="005C402B">
        <w:rPr>
          <w:rFonts w:ascii="Times New Roman" w:hAnsi="Times New Roman" w:cs="Times New Roman"/>
          <w:sz w:val="24"/>
          <w:szCs w:val="24"/>
        </w:rPr>
        <w:t>.</w:t>
      </w:r>
      <w:r w:rsidR="00EB1D80">
        <w:rPr>
          <w:rFonts w:ascii="Times New Roman" w:hAnsi="Times New Roman" w:cs="Times New Roman"/>
          <w:sz w:val="24"/>
          <w:szCs w:val="24"/>
        </w:rPr>
        <w:t xml:space="preserve"> </w:t>
      </w:r>
      <w:r w:rsidR="006352F6">
        <w:rPr>
          <w:rFonts w:ascii="Times New Roman" w:hAnsi="Times New Roman" w:cs="Times New Roman"/>
          <w:sz w:val="24"/>
          <w:szCs w:val="24"/>
        </w:rPr>
        <w:t>But the level of violence was constrained by the desire to be seen acting according to</w:t>
      </w:r>
      <w:r w:rsidR="005C402B" w:rsidRPr="005C402B">
        <w:rPr>
          <w:rFonts w:ascii="Times New Roman" w:hAnsi="Times New Roman"/>
          <w:sz w:val="24"/>
        </w:rPr>
        <w:t xml:space="preserve"> right. The use of force was </w:t>
      </w:r>
      <w:r w:rsidR="006352F6">
        <w:rPr>
          <w:rFonts w:ascii="Times New Roman" w:hAnsi="Times New Roman"/>
          <w:sz w:val="24"/>
        </w:rPr>
        <w:t xml:space="preserve">invariably </w:t>
      </w:r>
      <w:r w:rsidR="005C402B" w:rsidRPr="005C402B">
        <w:rPr>
          <w:rFonts w:ascii="Times New Roman" w:hAnsi="Times New Roman"/>
          <w:sz w:val="24"/>
        </w:rPr>
        <w:t xml:space="preserve">backed up </w:t>
      </w:r>
      <w:r w:rsidR="00BB13B1">
        <w:rPr>
          <w:rFonts w:ascii="Times New Roman" w:hAnsi="Times New Roman"/>
          <w:sz w:val="24"/>
        </w:rPr>
        <w:t xml:space="preserve">with </w:t>
      </w:r>
      <w:r w:rsidR="005C402B" w:rsidRPr="005C402B">
        <w:rPr>
          <w:rFonts w:ascii="Times New Roman" w:hAnsi="Times New Roman"/>
          <w:sz w:val="24"/>
        </w:rPr>
        <w:t>legal claim</w:t>
      </w:r>
      <w:r w:rsidR="00537481">
        <w:rPr>
          <w:rFonts w:ascii="Times New Roman" w:hAnsi="Times New Roman"/>
          <w:sz w:val="24"/>
        </w:rPr>
        <w:t>s, which w</w:t>
      </w:r>
      <w:r w:rsidR="006352F6">
        <w:rPr>
          <w:rFonts w:ascii="Times New Roman" w:hAnsi="Times New Roman"/>
          <w:sz w:val="24"/>
        </w:rPr>
        <w:t>ere</w:t>
      </w:r>
      <w:r w:rsidR="00537481">
        <w:rPr>
          <w:rFonts w:ascii="Times New Roman" w:hAnsi="Times New Roman"/>
          <w:sz w:val="24"/>
        </w:rPr>
        <w:t xml:space="preserve"> </w:t>
      </w:r>
      <w:r w:rsidR="00BB13B1">
        <w:rPr>
          <w:rFonts w:ascii="Times New Roman" w:hAnsi="Times New Roman"/>
          <w:sz w:val="24"/>
        </w:rPr>
        <w:t xml:space="preserve">facilitated by </w:t>
      </w:r>
      <w:r w:rsidR="00537481">
        <w:rPr>
          <w:rFonts w:ascii="Times New Roman" w:hAnsi="Times New Roman"/>
          <w:sz w:val="24"/>
        </w:rPr>
        <w:t xml:space="preserve">the plethora of competing </w:t>
      </w:r>
      <w:r w:rsidR="006352F6">
        <w:rPr>
          <w:rFonts w:ascii="Times New Roman" w:hAnsi="Times New Roman"/>
          <w:sz w:val="24"/>
        </w:rPr>
        <w:t xml:space="preserve">courts. </w:t>
      </w:r>
    </w:p>
    <w:p w:rsidR="00836144" w:rsidRDefault="00537481" w:rsidP="005B1512">
      <w:pPr>
        <w:spacing w:line="480" w:lineRule="auto"/>
        <w:rPr>
          <w:rFonts w:ascii="Times New Roman" w:hAnsi="Times New Roman" w:cs="Times New Roman"/>
          <w:sz w:val="24"/>
          <w:szCs w:val="24"/>
        </w:rPr>
      </w:pPr>
      <w:r>
        <w:rPr>
          <w:rFonts w:ascii="Times New Roman" w:hAnsi="Times New Roman" w:cs="Times New Roman"/>
          <w:sz w:val="24"/>
          <w:szCs w:val="24"/>
        </w:rPr>
        <w:tab/>
      </w:r>
      <w:r w:rsidR="00FB7670" w:rsidRPr="00FB7670">
        <w:rPr>
          <w:rFonts w:ascii="Times New Roman" w:hAnsi="Times New Roman" w:cs="Times New Roman"/>
          <w:sz w:val="24"/>
          <w:szCs w:val="24"/>
        </w:rPr>
        <w:t xml:space="preserve">The civil wars of the 1560s were </w:t>
      </w:r>
      <w:r w:rsidR="0019275B">
        <w:rPr>
          <w:rFonts w:ascii="Times New Roman" w:hAnsi="Times New Roman" w:cs="Times New Roman"/>
          <w:sz w:val="24"/>
          <w:szCs w:val="24"/>
        </w:rPr>
        <w:t xml:space="preserve">described and represented as </w:t>
      </w:r>
      <w:r w:rsidR="00FB7670" w:rsidRPr="00FB7670">
        <w:rPr>
          <w:rFonts w:ascii="Times New Roman" w:hAnsi="Times New Roman" w:cs="Times New Roman"/>
          <w:sz w:val="24"/>
          <w:szCs w:val="24"/>
        </w:rPr>
        <w:t>public acts of</w:t>
      </w:r>
      <w:r w:rsidR="00FB7670">
        <w:rPr>
          <w:rFonts w:ascii="Times New Roman" w:hAnsi="Times New Roman" w:cs="Times New Roman"/>
          <w:sz w:val="24"/>
          <w:szCs w:val="24"/>
        </w:rPr>
        <w:t xml:space="preserve"> vengeance.</w:t>
      </w:r>
      <w:r w:rsidR="00FB7670">
        <w:rPr>
          <w:rStyle w:val="FootnoteReference"/>
          <w:rFonts w:ascii="Times New Roman" w:hAnsi="Times New Roman" w:cs="Times New Roman"/>
          <w:sz w:val="24"/>
          <w:szCs w:val="24"/>
        </w:rPr>
        <w:footnoteReference w:id="100"/>
      </w:r>
      <w:r w:rsidR="006673DF">
        <w:rPr>
          <w:rFonts w:ascii="Times New Roman" w:hAnsi="Times New Roman" w:cs="Times New Roman"/>
          <w:sz w:val="24"/>
          <w:szCs w:val="24"/>
        </w:rPr>
        <w:t xml:space="preserve"> It was virtuous</w:t>
      </w:r>
      <w:r w:rsidR="0019275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BE2324">
        <w:rPr>
          <w:rFonts w:ascii="Times New Roman" w:hAnsi="Times New Roman" w:cs="Times New Roman"/>
          <w:sz w:val="24"/>
          <w:szCs w:val="24"/>
        </w:rPr>
        <w:t xml:space="preserve">fight </w:t>
      </w:r>
      <w:r w:rsidR="0019275B">
        <w:rPr>
          <w:rFonts w:ascii="Times New Roman" w:hAnsi="Times New Roman" w:cs="Times New Roman"/>
          <w:sz w:val="24"/>
          <w:szCs w:val="24"/>
        </w:rPr>
        <w:t xml:space="preserve">for a </w:t>
      </w:r>
      <w:r>
        <w:rPr>
          <w:rFonts w:ascii="Times New Roman" w:hAnsi="Times New Roman" w:cs="Times New Roman"/>
          <w:sz w:val="24"/>
          <w:szCs w:val="24"/>
        </w:rPr>
        <w:t>higher</w:t>
      </w:r>
      <w:r w:rsidR="00954E0C">
        <w:rPr>
          <w:rFonts w:ascii="Times New Roman" w:hAnsi="Times New Roman" w:cs="Times New Roman"/>
          <w:sz w:val="24"/>
          <w:szCs w:val="24"/>
        </w:rPr>
        <w:t xml:space="preserve"> </w:t>
      </w:r>
      <w:r w:rsidR="0019275B">
        <w:rPr>
          <w:rFonts w:ascii="Times New Roman" w:hAnsi="Times New Roman" w:cs="Times New Roman"/>
          <w:sz w:val="24"/>
          <w:szCs w:val="24"/>
        </w:rPr>
        <w:t>cause</w:t>
      </w:r>
      <w:r w:rsidR="00BB13B1">
        <w:rPr>
          <w:rFonts w:ascii="Times New Roman" w:hAnsi="Times New Roman" w:cs="Times New Roman"/>
          <w:sz w:val="24"/>
          <w:szCs w:val="24"/>
        </w:rPr>
        <w:t xml:space="preserve">. </w:t>
      </w:r>
      <w:r w:rsidR="00BE2324">
        <w:rPr>
          <w:rFonts w:ascii="Times New Roman" w:hAnsi="Times New Roman" w:cs="Times New Roman"/>
          <w:sz w:val="24"/>
          <w:szCs w:val="24"/>
        </w:rPr>
        <w:t xml:space="preserve">This concealed </w:t>
      </w:r>
      <w:r w:rsidR="00594F1C">
        <w:rPr>
          <w:rFonts w:ascii="Times New Roman" w:hAnsi="Times New Roman" w:cs="Times New Roman"/>
          <w:sz w:val="24"/>
          <w:szCs w:val="24"/>
        </w:rPr>
        <w:t xml:space="preserve">the fact </w:t>
      </w:r>
      <w:r w:rsidR="00BE2324">
        <w:rPr>
          <w:rFonts w:ascii="Times New Roman" w:hAnsi="Times New Roman" w:cs="Times New Roman"/>
          <w:sz w:val="24"/>
          <w:szCs w:val="24"/>
        </w:rPr>
        <w:t>that</w:t>
      </w:r>
      <w:r w:rsidR="00BB13B1">
        <w:rPr>
          <w:rFonts w:ascii="Times New Roman" w:hAnsi="Times New Roman" w:cs="Times New Roman"/>
          <w:sz w:val="24"/>
          <w:szCs w:val="24"/>
        </w:rPr>
        <w:t xml:space="preserve"> much of the </w:t>
      </w:r>
      <w:r>
        <w:rPr>
          <w:rFonts w:ascii="Times New Roman" w:hAnsi="Times New Roman" w:cs="Times New Roman"/>
          <w:sz w:val="24"/>
          <w:szCs w:val="24"/>
        </w:rPr>
        <w:t>violence was</w:t>
      </w:r>
      <w:r w:rsidR="0019275B">
        <w:rPr>
          <w:rFonts w:ascii="Times New Roman" w:hAnsi="Times New Roman" w:cs="Times New Roman"/>
          <w:sz w:val="24"/>
          <w:szCs w:val="24"/>
        </w:rPr>
        <w:t xml:space="preserve"> generated by private </w:t>
      </w:r>
      <w:r>
        <w:rPr>
          <w:rFonts w:ascii="Times New Roman" w:hAnsi="Times New Roman" w:cs="Times New Roman"/>
          <w:sz w:val="24"/>
          <w:szCs w:val="24"/>
        </w:rPr>
        <w:t>hatreds</w:t>
      </w:r>
      <w:r w:rsidR="0019275B">
        <w:rPr>
          <w:rFonts w:ascii="Times New Roman" w:hAnsi="Times New Roman" w:cs="Times New Roman"/>
          <w:sz w:val="24"/>
          <w:szCs w:val="24"/>
        </w:rPr>
        <w:t>.</w:t>
      </w:r>
      <w:r w:rsidR="0019275B">
        <w:rPr>
          <w:rStyle w:val="FootnoteReference"/>
          <w:rFonts w:ascii="Times New Roman" w:hAnsi="Times New Roman" w:cs="Times New Roman"/>
          <w:sz w:val="24"/>
          <w:szCs w:val="24"/>
        </w:rPr>
        <w:footnoteReference w:id="101"/>
      </w:r>
      <w:r w:rsidR="0019275B">
        <w:rPr>
          <w:rFonts w:ascii="Times New Roman" w:hAnsi="Times New Roman" w:cs="Times New Roman"/>
          <w:sz w:val="24"/>
          <w:szCs w:val="24"/>
        </w:rPr>
        <w:t xml:space="preserve"> But we should </w:t>
      </w:r>
      <w:r w:rsidR="00BB13B1">
        <w:rPr>
          <w:rFonts w:ascii="Times New Roman" w:hAnsi="Times New Roman" w:cs="Times New Roman"/>
          <w:sz w:val="24"/>
          <w:szCs w:val="24"/>
        </w:rPr>
        <w:t xml:space="preserve">not </w:t>
      </w:r>
      <w:r w:rsidR="0019275B">
        <w:rPr>
          <w:rFonts w:ascii="Times New Roman" w:hAnsi="Times New Roman" w:cs="Times New Roman"/>
          <w:sz w:val="24"/>
          <w:szCs w:val="24"/>
        </w:rPr>
        <w:t xml:space="preserve">wish to distinguish too closely between the two, because </w:t>
      </w:r>
      <w:r w:rsidR="00FB7670">
        <w:rPr>
          <w:rFonts w:ascii="Times New Roman" w:hAnsi="Times New Roman" w:cs="Times New Roman"/>
          <w:sz w:val="24"/>
          <w:szCs w:val="24"/>
        </w:rPr>
        <w:t>in the</w:t>
      </w:r>
      <w:r w:rsidR="003C13B1">
        <w:rPr>
          <w:rFonts w:ascii="Times New Roman" w:hAnsi="Times New Roman" w:cs="Times New Roman"/>
          <w:sz w:val="24"/>
          <w:szCs w:val="24"/>
        </w:rPr>
        <w:t xml:space="preserve"> sixteenth century enmity was not just an emotion; it was a public state of affairs </w:t>
      </w:r>
      <w:r w:rsidR="00012AA5">
        <w:rPr>
          <w:rFonts w:ascii="Times New Roman" w:hAnsi="Times New Roman" w:cs="Times New Roman"/>
          <w:sz w:val="24"/>
          <w:szCs w:val="24"/>
        </w:rPr>
        <w:t xml:space="preserve">which </w:t>
      </w:r>
      <w:r w:rsidR="003C13B1">
        <w:rPr>
          <w:rFonts w:ascii="Times New Roman" w:hAnsi="Times New Roman" w:cs="Times New Roman"/>
          <w:sz w:val="24"/>
          <w:szCs w:val="24"/>
        </w:rPr>
        <w:t>had a strong legal aspect.</w:t>
      </w:r>
      <w:r w:rsidR="005A2DF1">
        <w:rPr>
          <w:rFonts w:ascii="Times New Roman" w:hAnsi="Times New Roman" w:cs="Times New Roman"/>
          <w:sz w:val="24"/>
          <w:szCs w:val="24"/>
        </w:rPr>
        <w:t xml:space="preserve"> Going to law was </w:t>
      </w:r>
      <w:r w:rsidR="003C13B1">
        <w:rPr>
          <w:rFonts w:ascii="Times New Roman" w:hAnsi="Times New Roman" w:cs="Times New Roman"/>
          <w:sz w:val="24"/>
          <w:szCs w:val="24"/>
        </w:rPr>
        <w:t xml:space="preserve">interpreted as a sign of enmity. </w:t>
      </w:r>
      <w:r w:rsidR="005A2DF1">
        <w:rPr>
          <w:rFonts w:ascii="Times New Roman" w:hAnsi="Times New Roman" w:cs="Times New Roman"/>
          <w:sz w:val="24"/>
          <w:szCs w:val="24"/>
        </w:rPr>
        <w:t xml:space="preserve">This </w:t>
      </w:r>
      <w:r w:rsidR="00594F1C">
        <w:rPr>
          <w:rFonts w:ascii="Times New Roman" w:hAnsi="Times New Roman" w:cs="Times New Roman"/>
          <w:sz w:val="24"/>
          <w:szCs w:val="24"/>
        </w:rPr>
        <w:t xml:space="preserve">included </w:t>
      </w:r>
      <w:r w:rsidR="003C13B1">
        <w:rPr>
          <w:rFonts w:ascii="Times New Roman" w:hAnsi="Times New Roman" w:cs="Times New Roman"/>
          <w:sz w:val="24"/>
          <w:szCs w:val="24"/>
        </w:rPr>
        <w:t>accusations</w:t>
      </w:r>
      <w:r w:rsidR="005A2DF1">
        <w:rPr>
          <w:rFonts w:ascii="Times New Roman" w:hAnsi="Times New Roman" w:cs="Times New Roman"/>
          <w:sz w:val="24"/>
          <w:szCs w:val="24"/>
        </w:rPr>
        <w:t xml:space="preserve"> of heresy. In 1558 the </w:t>
      </w:r>
      <w:r w:rsidR="003C13B1">
        <w:rPr>
          <w:rFonts w:ascii="Times New Roman" w:hAnsi="Times New Roman" w:cs="Times New Roman"/>
          <w:sz w:val="24"/>
          <w:szCs w:val="24"/>
        </w:rPr>
        <w:t xml:space="preserve">Parlement of Bordeaux </w:t>
      </w:r>
      <w:r w:rsidR="00690FDF">
        <w:rPr>
          <w:rFonts w:ascii="Times New Roman" w:hAnsi="Times New Roman" w:cs="Times New Roman"/>
          <w:sz w:val="24"/>
          <w:szCs w:val="24"/>
        </w:rPr>
        <w:t xml:space="preserve">reviewed the </w:t>
      </w:r>
      <w:r w:rsidR="003C13B1">
        <w:rPr>
          <w:rFonts w:ascii="Times New Roman" w:hAnsi="Times New Roman" w:cs="Times New Roman"/>
          <w:sz w:val="24"/>
          <w:szCs w:val="24"/>
        </w:rPr>
        <w:t>sent</w:t>
      </w:r>
      <w:r w:rsidR="00690FDF">
        <w:rPr>
          <w:rFonts w:ascii="Times New Roman" w:hAnsi="Times New Roman" w:cs="Times New Roman"/>
          <w:sz w:val="24"/>
          <w:szCs w:val="24"/>
        </w:rPr>
        <w:t xml:space="preserve">ence against two defendants from Agen because the witnesses </w:t>
      </w:r>
      <w:r w:rsidR="003A3AED">
        <w:rPr>
          <w:rFonts w:ascii="Times New Roman" w:hAnsi="Times New Roman" w:cs="Times New Roman"/>
          <w:sz w:val="24"/>
          <w:szCs w:val="24"/>
        </w:rPr>
        <w:t>were</w:t>
      </w:r>
      <w:r w:rsidR="005A2DF1">
        <w:rPr>
          <w:rFonts w:ascii="Times New Roman" w:hAnsi="Times New Roman" w:cs="Times New Roman"/>
          <w:sz w:val="24"/>
          <w:szCs w:val="24"/>
        </w:rPr>
        <w:t xml:space="preserve"> their</w:t>
      </w:r>
      <w:r w:rsidR="003A3AED">
        <w:rPr>
          <w:rFonts w:ascii="Times New Roman" w:hAnsi="Times New Roman" w:cs="Times New Roman"/>
          <w:sz w:val="24"/>
          <w:szCs w:val="24"/>
        </w:rPr>
        <w:t xml:space="preserve"> ‘mortal enemies’</w:t>
      </w:r>
      <w:r w:rsidR="00690FDF">
        <w:rPr>
          <w:rFonts w:ascii="Times New Roman" w:hAnsi="Times New Roman" w:cs="Times New Roman"/>
          <w:sz w:val="24"/>
          <w:szCs w:val="24"/>
        </w:rPr>
        <w:t>.</w:t>
      </w:r>
      <w:r w:rsidR="00690FDF">
        <w:rPr>
          <w:rStyle w:val="FootnoteReference"/>
          <w:rFonts w:ascii="Times New Roman" w:hAnsi="Times New Roman" w:cs="Times New Roman"/>
          <w:sz w:val="24"/>
          <w:szCs w:val="24"/>
        </w:rPr>
        <w:footnoteReference w:id="102"/>
      </w:r>
      <w:r w:rsidR="00BB13B1">
        <w:rPr>
          <w:rFonts w:ascii="Times New Roman" w:hAnsi="Times New Roman" w:cs="Times New Roman"/>
          <w:sz w:val="24"/>
          <w:szCs w:val="24"/>
        </w:rPr>
        <w:t xml:space="preserve"> </w:t>
      </w:r>
      <w:r w:rsidR="005A2DF1">
        <w:rPr>
          <w:rFonts w:ascii="Times New Roman" w:hAnsi="Times New Roman" w:cs="Times New Roman"/>
          <w:sz w:val="24"/>
          <w:szCs w:val="24"/>
        </w:rPr>
        <w:t>A</w:t>
      </w:r>
      <w:r w:rsidR="00690FDF">
        <w:rPr>
          <w:rFonts w:ascii="Times New Roman" w:hAnsi="Times New Roman" w:cs="Times New Roman"/>
          <w:sz w:val="24"/>
          <w:szCs w:val="24"/>
        </w:rPr>
        <w:t>nother defendant in</w:t>
      </w:r>
      <w:r w:rsidR="00BB13B1">
        <w:rPr>
          <w:rFonts w:ascii="Times New Roman" w:hAnsi="Times New Roman" w:cs="Times New Roman"/>
          <w:sz w:val="24"/>
          <w:szCs w:val="24"/>
        </w:rPr>
        <w:t xml:space="preserve"> a</w:t>
      </w:r>
      <w:r w:rsidR="00690FDF">
        <w:rPr>
          <w:rFonts w:ascii="Times New Roman" w:hAnsi="Times New Roman" w:cs="Times New Roman"/>
          <w:sz w:val="24"/>
          <w:szCs w:val="24"/>
        </w:rPr>
        <w:t xml:space="preserve"> heresy trial complained </w:t>
      </w:r>
      <w:r w:rsidR="009E6BB2">
        <w:rPr>
          <w:rFonts w:ascii="Times New Roman" w:hAnsi="Times New Roman" w:cs="Times New Roman"/>
          <w:sz w:val="24"/>
          <w:szCs w:val="24"/>
        </w:rPr>
        <w:t>in</w:t>
      </w:r>
      <w:r w:rsidR="00690FDF">
        <w:rPr>
          <w:rFonts w:ascii="Times New Roman" w:hAnsi="Times New Roman" w:cs="Times New Roman"/>
          <w:sz w:val="24"/>
          <w:szCs w:val="24"/>
        </w:rPr>
        <w:t xml:space="preserve"> 1560 that one witness, a priest, ‘</w:t>
      </w:r>
      <w:r w:rsidR="00690FDF" w:rsidRPr="00690FDF">
        <w:rPr>
          <w:rFonts w:ascii="Times New Roman" w:hAnsi="Times New Roman" w:cs="Times New Roman"/>
          <w:sz w:val="24"/>
          <w:szCs w:val="24"/>
        </w:rPr>
        <w:t xml:space="preserve">was his enemy and had tried to kill him and sworn </w:t>
      </w:r>
      <w:r w:rsidR="00690FDF">
        <w:rPr>
          <w:rFonts w:ascii="Times New Roman" w:hAnsi="Times New Roman" w:cs="Times New Roman"/>
          <w:sz w:val="24"/>
          <w:szCs w:val="24"/>
        </w:rPr>
        <w:t>vengeance and given him the li</w:t>
      </w:r>
      <w:r w:rsidR="00012AA5">
        <w:rPr>
          <w:rFonts w:ascii="Times New Roman" w:hAnsi="Times New Roman" w:cs="Times New Roman"/>
          <w:sz w:val="24"/>
          <w:szCs w:val="24"/>
        </w:rPr>
        <w:t>e’; a second witness had been his</w:t>
      </w:r>
      <w:r w:rsidR="00690FDF">
        <w:rPr>
          <w:rFonts w:ascii="Times New Roman" w:hAnsi="Times New Roman" w:cs="Times New Roman"/>
          <w:sz w:val="24"/>
          <w:szCs w:val="24"/>
        </w:rPr>
        <w:t xml:space="preserve"> </w:t>
      </w:r>
      <w:r w:rsidR="00012AA5">
        <w:rPr>
          <w:rFonts w:ascii="Times New Roman" w:hAnsi="Times New Roman" w:cs="Times New Roman"/>
          <w:sz w:val="24"/>
          <w:szCs w:val="24"/>
        </w:rPr>
        <w:t>morta</w:t>
      </w:r>
      <w:r w:rsidR="00690FDF" w:rsidRPr="00690FDF">
        <w:rPr>
          <w:rFonts w:ascii="Times New Roman" w:hAnsi="Times New Roman" w:cs="Times New Roman"/>
          <w:sz w:val="24"/>
          <w:szCs w:val="24"/>
        </w:rPr>
        <w:t>l</w:t>
      </w:r>
      <w:r w:rsidR="00690FDF">
        <w:rPr>
          <w:rFonts w:ascii="Times New Roman" w:hAnsi="Times New Roman" w:cs="Times New Roman"/>
          <w:sz w:val="24"/>
          <w:szCs w:val="24"/>
        </w:rPr>
        <w:t xml:space="preserve"> enemy for </w:t>
      </w:r>
      <w:r w:rsidR="00012AA5">
        <w:rPr>
          <w:rFonts w:ascii="Times New Roman" w:hAnsi="Times New Roman" w:cs="Times New Roman"/>
          <w:sz w:val="24"/>
          <w:szCs w:val="24"/>
        </w:rPr>
        <w:t>seven years and</w:t>
      </w:r>
      <w:r w:rsidR="00690FDF">
        <w:rPr>
          <w:rFonts w:ascii="Times New Roman" w:hAnsi="Times New Roman" w:cs="Times New Roman"/>
          <w:sz w:val="24"/>
          <w:szCs w:val="24"/>
        </w:rPr>
        <w:t xml:space="preserve"> attacked him with halberd; another priest had stabbed him twelve years ago; all of them</w:t>
      </w:r>
      <w:r w:rsidR="009E6BB2">
        <w:rPr>
          <w:rFonts w:ascii="Times New Roman" w:hAnsi="Times New Roman" w:cs="Times New Roman"/>
          <w:sz w:val="24"/>
          <w:szCs w:val="24"/>
        </w:rPr>
        <w:t xml:space="preserve"> stood to gain financiall</w:t>
      </w:r>
      <w:r w:rsidR="00012AA5">
        <w:rPr>
          <w:rFonts w:ascii="Times New Roman" w:hAnsi="Times New Roman" w:cs="Times New Roman"/>
          <w:sz w:val="24"/>
          <w:szCs w:val="24"/>
        </w:rPr>
        <w:t>y from his execution.</w:t>
      </w:r>
      <w:r w:rsidR="005A2DF1">
        <w:rPr>
          <w:rStyle w:val="FootnoteReference"/>
          <w:rFonts w:ascii="Times New Roman" w:hAnsi="Times New Roman" w:cs="Times New Roman"/>
          <w:sz w:val="24"/>
          <w:szCs w:val="24"/>
        </w:rPr>
        <w:footnoteReference w:id="103"/>
      </w:r>
      <w:r w:rsidR="005B1512">
        <w:rPr>
          <w:rFonts w:ascii="Times New Roman" w:hAnsi="Times New Roman" w:cs="Times New Roman"/>
          <w:sz w:val="24"/>
          <w:szCs w:val="24"/>
        </w:rPr>
        <w:t xml:space="preserve"> </w:t>
      </w:r>
      <w:r w:rsidR="00CF1547">
        <w:rPr>
          <w:rFonts w:ascii="Times New Roman" w:hAnsi="Times New Roman" w:cs="Times New Roman"/>
          <w:sz w:val="24"/>
          <w:szCs w:val="24"/>
        </w:rPr>
        <w:t>Feud</w:t>
      </w:r>
      <w:r w:rsidR="00EB1D80">
        <w:rPr>
          <w:rFonts w:ascii="Times New Roman" w:hAnsi="Times New Roman" w:cs="Times New Roman"/>
          <w:sz w:val="24"/>
          <w:szCs w:val="24"/>
        </w:rPr>
        <w:t>s</w:t>
      </w:r>
      <w:r w:rsidR="00012AA5">
        <w:rPr>
          <w:rFonts w:ascii="Times New Roman" w:hAnsi="Times New Roman" w:cs="Times New Roman"/>
          <w:sz w:val="24"/>
          <w:szCs w:val="24"/>
        </w:rPr>
        <w:t xml:space="preserve"> </w:t>
      </w:r>
      <w:r w:rsidR="00B00752">
        <w:rPr>
          <w:rFonts w:ascii="Times New Roman" w:hAnsi="Times New Roman" w:cs="Times New Roman"/>
          <w:sz w:val="24"/>
          <w:szCs w:val="24"/>
        </w:rPr>
        <w:t>we</w:t>
      </w:r>
      <w:r w:rsidR="00012AA5">
        <w:rPr>
          <w:rFonts w:ascii="Times New Roman" w:hAnsi="Times New Roman" w:cs="Times New Roman"/>
          <w:sz w:val="24"/>
          <w:szCs w:val="24"/>
        </w:rPr>
        <w:t xml:space="preserve">re not interminable because there are strong community and </w:t>
      </w:r>
      <w:r w:rsidR="00012AA5">
        <w:rPr>
          <w:rFonts w:ascii="Times New Roman" w:hAnsi="Times New Roman" w:cs="Times New Roman"/>
          <w:sz w:val="24"/>
          <w:szCs w:val="24"/>
        </w:rPr>
        <w:lastRenderedPageBreak/>
        <w:t>familia</w:t>
      </w:r>
      <w:r w:rsidR="00BB13B1">
        <w:rPr>
          <w:rFonts w:ascii="Times New Roman" w:hAnsi="Times New Roman" w:cs="Times New Roman"/>
          <w:sz w:val="24"/>
          <w:szCs w:val="24"/>
        </w:rPr>
        <w:t>l pressures towards peace. T</w:t>
      </w:r>
      <w:r w:rsidR="00012AA5">
        <w:rPr>
          <w:rFonts w:ascii="Times New Roman" w:hAnsi="Times New Roman" w:cs="Times New Roman"/>
          <w:sz w:val="24"/>
          <w:szCs w:val="24"/>
        </w:rPr>
        <w:t>here</w:t>
      </w:r>
      <w:r w:rsidR="00BB13B1">
        <w:rPr>
          <w:rFonts w:ascii="Times New Roman" w:hAnsi="Times New Roman" w:cs="Times New Roman"/>
          <w:sz w:val="24"/>
          <w:szCs w:val="24"/>
        </w:rPr>
        <w:t xml:space="preserve"> were</w:t>
      </w:r>
      <w:r w:rsidR="00012AA5">
        <w:rPr>
          <w:rFonts w:ascii="Times New Roman" w:hAnsi="Times New Roman" w:cs="Times New Roman"/>
          <w:sz w:val="24"/>
          <w:szCs w:val="24"/>
        </w:rPr>
        <w:t xml:space="preserve"> contin</w:t>
      </w:r>
      <w:r w:rsidR="00524DF6">
        <w:rPr>
          <w:rFonts w:ascii="Times New Roman" w:hAnsi="Times New Roman" w:cs="Times New Roman"/>
          <w:sz w:val="24"/>
          <w:szCs w:val="24"/>
        </w:rPr>
        <w:t xml:space="preserve">uous efforts to put an end to the Montpezat </w:t>
      </w:r>
      <w:r>
        <w:rPr>
          <w:rFonts w:ascii="Times New Roman" w:hAnsi="Times New Roman" w:cs="Times New Roman"/>
          <w:sz w:val="24"/>
          <w:szCs w:val="24"/>
        </w:rPr>
        <w:t>feud</w:t>
      </w:r>
      <w:r w:rsidR="00524DF6">
        <w:rPr>
          <w:rFonts w:ascii="Times New Roman" w:hAnsi="Times New Roman" w:cs="Times New Roman"/>
          <w:sz w:val="24"/>
          <w:szCs w:val="24"/>
        </w:rPr>
        <w:t>. In March 1562 the two brothers appointed</w:t>
      </w:r>
      <w:r w:rsidR="00012AA5">
        <w:rPr>
          <w:rFonts w:ascii="Times New Roman" w:hAnsi="Times New Roman" w:cs="Times New Roman"/>
          <w:sz w:val="24"/>
          <w:szCs w:val="24"/>
        </w:rPr>
        <w:t xml:space="preserve"> </w:t>
      </w:r>
      <w:r w:rsidR="00524DF6">
        <w:rPr>
          <w:rFonts w:ascii="Times New Roman" w:hAnsi="Times New Roman" w:cs="Times New Roman"/>
          <w:sz w:val="24"/>
          <w:szCs w:val="24"/>
        </w:rPr>
        <w:t xml:space="preserve">arbiters, a mix of Catholics and Protestants, who rendered their decision on 8 May 1564. </w:t>
      </w:r>
      <w:r w:rsidR="00524DF6">
        <w:rPr>
          <w:rStyle w:val="FootnoteReference"/>
          <w:rFonts w:ascii="Times New Roman" w:hAnsi="Times New Roman" w:cs="Times New Roman"/>
          <w:sz w:val="24"/>
          <w:szCs w:val="24"/>
        </w:rPr>
        <w:footnoteReference w:id="104"/>
      </w:r>
      <w:r w:rsidR="00524DF6">
        <w:rPr>
          <w:rFonts w:ascii="Times New Roman" w:hAnsi="Times New Roman" w:cs="Times New Roman"/>
          <w:sz w:val="24"/>
          <w:szCs w:val="24"/>
        </w:rPr>
        <w:t xml:space="preserve"> This deal permitted </w:t>
      </w:r>
      <w:r w:rsidR="00B03037">
        <w:rPr>
          <w:rFonts w:ascii="Times New Roman" w:hAnsi="Times New Roman" w:cs="Times New Roman"/>
          <w:sz w:val="24"/>
          <w:szCs w:val="24"/>
        </w:rPr>
        <w:t xml:space="preserve">Antoine de Montpezat </w:t>
      </w:r>
      <w:r w:rsidR="00524DF6">
        <w:rPr>
          <w:rFonts w:ascii="Times New Roman" w:hAnsi="Times New Roman" w:cs="Times New Roman"/>
          <w:sz w:val="24"/>
          <w:szCs w:val="24"/>
        </w:rPr>
        <w:t xml:space="preserve">to register the pardon he had received for killing </w:t>
      </w:r>
      <w:r w:rsidR="00594F1C">
        <w:rPr>
          <w:rFonts w:ascii="Times New Roman" w:hAnsi="Times New Roman" w:cs="Times New Roman"/>
          <w:sz w:val="24"/>
          <w:szCs w:val="24"/>
        </w:rPr>
        <w:t>Rochechouart</w:t>
      </w:r>
      <w:r w:rsidR="00524DF6">
        <w:rPr>
          <w:rFonts w:ascii="Times New Roman" w:hAnsi="Times New Roman" w:cs="Times New Roman"/>
          <w:sz w:val="24"/>
          <w:szCs w:val="24"/>
        </w:rPr>
        <w:t>.</w:t>
      </w:r>
      <w:r w:rsidR="00836144">
        <w:rPr>
          <w:rFonts w:ascii="Times New Roman" w:hAnsi="Times New Roman" w:cs="Times New Roman"/>
          <w:sz w:val="24"/>
          <w:szCs w:val="24"/>
        </w:rPr>
        <w:t xml:space="preserve"> Civil war made such deals harder to reach.</w:t>
      </w:r>
    </w:p>
    <w:p w:rsidR="0059295C" w:rsidRPr="00B27B0E" w:rsidRDefault="003A3AED" w:rsidP="005B15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article </w:t>
      </w:r>
      <w:r w:rsidR="000352C9">
        <w:rPr>
          <w:rFonts w:ascii="Times New Roman" w:hAnsi="Times New Roman" w:cs="Times New Roman"/>
          <w:sz w:val="24"/>
          <w:szCs w:val="24"/>
        </w:rPr>
        <w:t xml:space="preserve">also lends support to recent attempts to </w:t>
      </w:r>
      <w:r>
        <w:rPr>
          <w:rFonts w:ascii="Times New Roman" w:hAnsi="Times New Roman" w:cs="Times New Roman"/>
          <w:sz w:val="24"/>
          <w:szCs w:val="24"/>
        </w:rPr>
        <w:t xml:space="preserve">rethink Protestant violence. </w:t>
      </w:r>
      <w:r w:rsidR="00537481">
        <w:rPr>
          <w:rFonts w:ascii="Times New Roman" w:hAnsi="Times New Roman" w:cs="Times New Roman"/>
          <w:sz w:val="24"/>
          <w:szCs w:val="24"/>
        </w:rPr>
        <w:t xml:space="preserve">The French Reformation </w:t>
      </w:r>
      <w:r w:rsidR="007B5000">
        <w:rPr>
          <w:rFonts w:ascii="Times New Roman" w:hAnsi="Times New Roman" w:cs="Times New Roman"/>
          <w:sz w:val="24"/>
          <w:szCs w:val="24"/>
        </w:rPr>
        <w:t>was</w:t>
      </w:r>
      <w:r w:rsidR="00537481">
        <w:rPr>
          <w:rFonts w:ascii="Times New Roman" w:hAnsi="Times New Roman" w:cs="Times New Roman"/>
          <w:sz w:val="24"/>
          <w:szCs w:val="24"/>
        </w:rPr>
        <w:t>,</w:t>
      </w:r>
      <w:r w:rsidR="007B5000">
        <w:rPr>
          <w:rFonts w:ascii="Times New Roman" w:hAnsi="Times New Roman" w:cs="Times New Roman"/>
          <w:sz w:val="24"/>
          <w:szCs w:val="24"/>
        </w:rPr>
        <w:t xml:space="preserve"> </w:t>
      </w:r>
      <w:r w:rsidR="00537481">
        <w:rPr>
          <w:rFonts w:ascii="Times New Roman" w:hAnsi="Times New Roman" w:cs="Times New Roman"/>
          <w:sz w:val="24"/>
          <w:szCs w:val="24"/>
        </w:rPr>
        <w:t xml:space="preserve">as </w:t>
      </w:r>
      <w:r w:rsidR="007B5000">
        <w:rPr>
          <w:rFonts w:ascii="Times New Roman" w:hAnsi="Times New Roman" w:cs="Times New Roman"/>
          <w:sz w:val="24"/>
          <w:szCs w:val="24"/>
        </w:rPr>
        <w:t xml:space="preserve">Denis Crouzet has </w:t>
      </w:r>
      <w:r w:rsidR="00FB7670">
        <w:rPr>
          <w:rFonts w:ascii="Times New Roman" w:hAnsi="Times New Roman" w:cs="Times New Roman"/>
          <w:sz w:val="24"/>
          <w:szCs w:val="24"/>
        </w:rPr>
        <w:t>argued</w:t>
      </w:r>
      <w:r w:rsidR="00537481">
        <w:rPr>
          <w:rFonts w:ascii="Times New Roman" w:hAnsi="Times New Roman" w:cs="Times New Roman"/>
          <w:sz w:val="24"/>
          <w:szCs w:val="24"/>
        </w:rPr>
        <w:t>,</w:t>
      </w:r>
      <w:r w:rsidR="00FB7670">
        <w:rPr>
          <w:rFonts w:ascii="Times New Roman" w:hAnsi="Times New Roman" w:cs="Times New Roman"/>
          <w:sz w:val="24"/>
          <w:szCs w:val="24"/>
        </w:rPr>
        <w:t xml:space="preserve"> </w:t>
      </w:r>
      <w:r w:rsidR="007B5000">
        <w:rPr>
          <w:rFonts w:ascii="Times New Roman" w:hAnsi="Times New Roman" w:cs="Times New Roman"/>
          <w:sz w:val="24"/>
          <w:szCs w:val="24"/>
        </w:rPr>
        <w:t>an ideological revolution because it legitimized the politics of revenge in defenc</w:t>
      </w:r>
      <w:r w:rsidR="0019275B">
        <w:rPr>
          <w:rFonts w:ascii="Times New Roman" w:hAnsi="Times New Roman" w:cs="Times New Roman"/>
          <w:sz w:val="24"/>
          <w:szCs w:val="24"/>
        </w:rPr>
        <w:t xml:space="preserve">e of the constitution and the </w:t>
      </w:r>
      <w:r w:rsidR="00B03037">
        <w:rPr>
          <w:rFonts w:ascii="Times New Roman" w:hAnsi="Times New Roman" w:cs="Times New Roman"/>
          <w:sz w:val="24"/>
          <w:szCs w:val="24"/>
        </w:rPr>
        <w:t>Commonwealth (</w:t>
      </w:r>
      <w:r w:rsidR="0019275B" w:rsidRPr="00B03037">
        <w:rPr>
          <w:rFonts w:ascii="Times New Roman" w:hAnsi="Times New Roman" w:cs="Times New Roman"/>
          <w:i/>
          <w:sz w:val="24"/>
          <w:szCs w:val="24"/>
        </w:rPr>
        <w:t>Ré</w:t>
      </w:r>
      <w:r w:rsidR="007B5000" w:rsidRPr="00B03037">
        <w:rPr>
          <w:rFonts w:ascii="Times New Roman" w:hAnsi="Times New Roman" w:cs="Times New Roman"/>
          <w:i/>
          <w:sz w:val="24"/>
          <w:szCs w:val="24"/>
        </w:rPr>
        <w:t>publique</w:t>
      </w:r>
      <w:r w:rsidR="00B03037">
        <w:rPr>
          <w:rFonts w:ascii="Times New Roman" w:hAnsi="Times New Roman" w:cs="Times New Roman"/>
          <w:sz w:val="24"/>
          <w:szCs w:val="24"/>
        </w:rPr>
        <w:t>)</w:t>
      </w:r>
      <w:r w:rsidR="007B5000">
        <w:rPr>
          <w:rFonts w:ascii="Times New Roman" w:hAnsi="Times New Roman" w:cs="Times New Roman"/>
          <w:sz w:val="24"/>
          <w:szCs w:val="24"/>
        </w:rPr>
        <w:t>.</w:t>
      </w:r>
      <w:r w:rsidR="007B5000">
        <w:rPr>
          <w:rStyle w:val="FootnoteReference"/>
          <w:rFonts w:ascii="Times New Roman" w:hAnsi="Times New Roman" w:cs="Times New Roman"/>
          <w:sz w:val="24"/>
          <w:szCs w:val="24"/>
        </w:rPr>
        <w:footnoteReference w:id="105"/>
      </w:r>
      <w:r w:rsidR="007B5000">
        <w:rPr>
          <w:rFonts w:ascii="Times New Roman" w:hAnsi="Times New Roman" w:cs="Times New Roman"/>
          <w:sz w:val="24"/>
          <w:szCs w:val="24"/>
        </w:rPr>
        <w:t xml:space="preserve"> The P</w:t>
      </w:r>
      <w:r>
        <w:rPr>
          <w:rFonts w:ascii="Times New Roman" w:hAnsi="Times New Roman" w:cs="Times New Roman"/>
          <w:sz w:val="24"/>
          <w:szCs w:val="24"/>
        </w:rPr>
        <w:t>rotestant violence</w:t>
      </w:r>
      <w:r w:rsidR="00543BEF">
        <w:rPr>
          <w:rFonts w:ascii="Times New Roman" w:hAnsi="Times New Roman" w:cs="Times New Roman"/>
          <w:sz w:val="24"/>
          <w:szCs w:val="24"/>
        </w:rPr>
        <w:t xml:space="preserve"> in the Agenais</w:t>
      </w:r>
      <w:r w:rsidR="007B5000">
        <w:rPr>
          <w:rFonts w:ascii="Times New Roman" w:hAnsi="Times New Roman" w:cs="Times New Roman"/>
          <w:sz w:val="24"/>
          <w:szCs w:val="24"/>
        </w:rPr>
        <w:t xml:space="preserve"> fits into the parad</w:t>
      </w:r>
      <w:r w:rsidR="00274D71">
        <w:rPr>
          <w:rFonts w:ascii="Times New Roman" w:hAnsi="Times New Roman" w:cs="Times New Roman"/>
          <w:sz w:val="24"/>
          <w:szCs w:val="24"/>
        </w:rPr>
        <w:t xml:space="preserve">igm. It </w:t>
      </w:r>
      <w:r>
        <w:rPr>
          <w:rFonts w:ascii="Times New Roman" w:hAnsi="Times New Roman" w:cs="Times New Roman"/>
          <w:sz w:val="24"/>
          <w:szCs w:val="24"/>
        </w:rPr>
        <w:t xml:space="preserve">was </w:t>
      </w:r>
      <w:r w:rsidR="00543BEF">
        <w:rPr>
          <w:rFonts w:ascii="Times New Roman" w:hAnsi="Times New Roman" w:cs="Times New Roman"/>
          <w:sz w:val="24"/>
          <w:szCs w:val="24"/>
        </w:rPr>
        <w:t>rarely</w:t>
      </w:r>
      <w:r>
        <w:rPr>
          <w:rFonts w:ascii="Times New Roman" w:hAnsi="Times New Roman" w:cs="Times New Roman"/>
          <w:sz w:val="24"/>
          <w:szCs w:val="24"/>
        </w:rPr>
        <w:t xml:space="preserve"> spontaneous and did not </w:t>
      </w:r>
      <w:r w:rsidR="00543BEF">
        <w:rPr>
          <w:rFonts w:ascii="Times New Roman" w:hAnsi="Times New Roman" w:cs="Times New Roman"/>
          <w:sz w:val="24"/>
          <w:szCs w:val="24"/>
        </w:rPr>
        <w:t>simpl</w:t>
      </w:r>
      <w:r>
        <w:rPr>
          <w:rFonts w:ascii="Times New Roman" w:hAnsi="Times New Roman" w:cs="Times New Roman"/>
          <w:sz w:val="24"/>
          <w:szCs w:val="24"/>
        </w:rPr>
        <w:t xml:space="preserve">y target </w:t>
      </w:r>
      <w:r w:rsidR="00BB13B1">
        <w:rPr>
          <w:rFonts w:ascii="Times New Roman" w:hAnsi="Times New Roman" w:cs="Times New Roman"/>
          <w:sz w:val="24"/>
          <w:szCs w:val="24"/>
        </w:rPr>
        <w:t>images,</w:t>
      </w:r>
      <w:r>
        <w:rPr>
          <w:rFonts w:ascii="Times New Roman" w:hAnsi="Times New Roman" w:cs="Times New Roman"/>
          <w:sz w:val="24"/>
          <w:szCs w:val="24"/>
        </w:rPr>
        <w:t xml:space="preserve"> as is often claimed.</w:t>
      </w:r>
      <w:r w:rsidR="00274D71">
        <w:rPr>
          <w:rFonts w:ascii="Times New Roman" w:hAnsi="Times New Roman" w:cs="Times New Roman"/>
          <w:sz w:val="24"/>
          <w:szCs w:val="24"/>
        </w:rPr>
        <w:t xml:space="preserve"> </w:t>
      </w:r>
      <w:r w:rsidR="00594F1C">
        <w:rPr>
          <w:rFonts w:ascii="Times New Roman" w:hAnsi="Times New Roman" w:cs="Times New Roman"/>
          <w:sz w:val="24"/>
          <w:szCs w:val="24"/>
        </w:rPr>
        <w:t xml:space="preserve">Neither was </w:t>
      </w:r>
      <w:r w:rsidR="00316584">
        <w:rPr>
          <w:rFonts w:ascii="Times New Roman" w:hAnsi="Times New Roman" w:cs="Times New Roman"/>
          <w:sz w:val="24"/>
          <w:szCs w:val="24"/>
        </w:rPr>
        <w:t>Fumel’s</w:t>
      </w:r>
      <w:r w:rsidR="00B03037">
        <w:rPr>
          <w:rFonts w:ascii="Times New Roman" w:hAnsi="Times New Roman" w:cs="Times New Roman"/>
          <w:sz w:val="24"/>
          <w:szCs w:val="24"/>
        </w:rPr>
        <w:t xml:space="preserve"> killing </w:t>
      </w:r>
      <w:r w:rsidR="00594F1C">
        <w:rPr>
          <w:rFonts w:ascii="Times New Roman" w:hAnsi="Times New Roman" w:cs="Times New Roman"/>
          <w:sz w:val="24"/>
          <w:szCs w:val="24"/>
        </w:rPr>
        <w:t>unique. It</w:t>
      </w:r>
      <w:r w:rsidR="00B03037">
        <w:rPr>
          <w:rFonts w:ascii="Times New Roman" w:hAnsi="Times New Roman" w:cs="Times New Roman"/>
          <w:sz w:val="24"/>
          <w:szCs w:val="24"/>
        </w:rPr>
        <w:t xml:space="preserve"> fits into a</w:t>
      </w:r>
      <w:r w:rsidR="00316584">
        <w:rPr>
          <w:rFonts w:ascii="Times New Roman" w:hAnsi="Times New Roman" w:cs="Times New Roman"/>
          <w:sz w:val="24"/>
          <w:szCs w:val="24"/>
        </w:rPr>
        <w:t xml:space="preserve"> pattern of politicized assassinations of opponents of the Reform movement.</w:t>
      </w:r>
      <w:r w:rsidR="007B5000">
        <w:rPr>
          <w:rFonts w:ascii="Times New Roman" w:hAnsi="Times New Roman" w:cs="Times New Roman"/>
          <w:sz w:val="24"/>
          <w:szCs w:val="24"/>
        </w:rPr>
        <w:t xml:space="preserve"> </w:t>
      </w:r>
      <w:r w:rsidR="00B03037">
        <w:rPr>
          <w:rFonts w:ascii="Times New Roman" w:hAnsi="Times New Roman" w:cs="Times New Roman"/>
          <w:sz w:val="24"/>
          <w:szCs w:val="24"/>
        </w:rPr>
        <w:t>T</w:t>
      </w:r>
      <w:r w:rsidR="00274D71">
        <w:rPr>
          <w:rFonts w:ascii="Times New Roman" w:hAnsi="Times New Roman" w:cs="Times New Roman"/>
          <w:sz w:val="24"/>
          <w:szCs w:val="24"/>
        </w:rPr>
        <w:t xml:space="preserve">he duke of Guise, </w:t>
      </w:r>
      <w:r w:rsidR="00B27B0E">
        <w:rPr>
          <w:rFonts w:ascii="Times New Roman" w:hAnsi="Times New Roman" w:cs="Times New Roman"/>
          <w:sz w:val="24"/>
          <w:szCs w:val="24"/>
        </w:rPr>
        <w:t xml:space="preserve">for example, </w:t>
      </w:r>
      <w:r w:rsidR="00B03037">
        <w:rPr>
          <w:rFonts w:ascii="Times New Roman" w:hAnsi="Times New Roman" w:cs="Times New Roman"/>
          <w:sz w:val="24"/>
          <w:szCs w:val="24"/>
        </w:rPr>
        <w:t xml:space="preserve">was </w:t>
      </w:r>
      <w:r w:rsidR="00274D71">
        <w:rPr>
          <w:rFonts w:ascii="Times New Roman" w:hAnsi="Times New Roman" w:cs="Times New Roman"/>
          <w:sz w:val="24"/>
          <w:szCs w:val="24"/>
        </w:rPr>
        <w:t>‘exterminated’</w:t>
      </w:r>
      <w:r w:rsidR="00B03037">
        <w:rPr>
          <w:rFonts w:ascii="Times New Roman" w:hAnsi="Times New Roman" w:cs="Times New Roman"/>
          <w:sz w:val="24"/>
          <w:szCs w:val="24"/>
        </w:rPr>
        <w:t xml:space="preserve"> in 1563</w:t>
      </w:r>
      <w:r w:rsidR="00274D71">
        <w:rPr>
          <w:rFonts w:ascii="Times New Roman" w:hAnsi="Times New Roman" w:cs="Times New Roman"/>
          <w:sz w:val="24"/>
          <w:szCs w:val="24"/>
        </w:rPr>
        <w:t xml:space="preserve"> </w:t>
      </w:r>
      <w:r w:rsidR="00B03037">
        <w:rPr>
          <w:rFonts w:ascii="Times New Roman" w:hAnsi="Times New Roman" w:cs="Times New Roman"/>
          <w:sz w:val="24"/>
          <w:szCs w:val="24"/>
        </w:rPr>
        <w:t xml:space="preserve">in the </w:t>
      </w:r>
      <w:r w:rsidR="00325B07">
        <w:rPr>
          <w:rFonts w:ascii="Times New Roman" w:hAnsi="Times New Roman" w:cs="Times New Roman"/>
          <w:sz w:val="24"/>
          <w:szCs w:val="24"/>
        </w:rPr>
        <w:t>‘</w:t>
      </w:r>
      <w:r w:rsidR="00D17C43">
        <w:rPr>
          <w:rFonts w:ascii="Times New Roman" w:hAnsi="Times New Roman" w:cs="Times New Roman"/>
          <w:sz w:val="24"/>
          <w:szCs w:val="24"/>
        </w:rPr>
        <w:t xml:space="preserve">service </w:t>
      </w:r>
      <w:r w:rsidR="00B03037">
        <w:rPr>
          <w:rFonts w:ascii="Times New Roman" w:hAnsi="Times New Roman" w:cs="Times New Roman"/>
          <w:sz w:val="24"/>
          <w:szCs w:val="24"/>
        </w:rPr>
        <w:t xml:space="preserve">of God, </w:t>
      </w:r>
      <w:r w:rsidR="00274D71">
        <w:rPr>
          <w:rFonts w:ascii="Times New Roman" w:hAnsi="Times New Roman" w:cs="Times New Roman"/>
          <w:sz w:val="24"/>
          <w:szCs w:val="24"/>
        </w:rPr>
        <w:t>the conservat</w:t>
      </w:r>
      <w:r w:rsidR="00D17C43">
        <w:rPr>
          <w:rFonts w:ascii="Times New Roman" w:hAnsi="Times New Roman" w:cs="Times New Roman"/>
          <w:sz w:val="24"/>
          <w:szCs w:val="24"/>
        </w:rPr>
        <w:t xml:space="preserve">ion </w:t>
      </w:r>
      <w:r w:rsidR="00325B07">
        <w:rPr>
          <w:rFonts w:ascii="Times New Roman" w:hAnsi="Times New Roman" w:cs="Times New Roman"/>
          <w:sz w:val="24"/>
          <w:szCs w:val="24"/>
        </w:rPr>
        <w:t>of the kingdom and the Commonwealth.</w:t>
      </w:r>
      <w:r w:rsidR="00D17C43">
        <w:rPr>
          <w:rFonts w:ascii="Times New Roman" w:hAnsi="Times New Roman" w:cs="Times New Roman"/>
          <w:sz w:val="24"/>
          <w:szCs w:val="24"/>
        </w:rPr>
        <w:t>’</w:t>
      </w:r>
      <w:r w:rsidR="00274D71">
        <w:rPr>
          <w:rStyle w:val="FootnoteReference"/>
          <w:rFonts w:ascii="Times New Roman" w:hAnsi="Times New Roman" w:cs="Times New Roman"/>
          <w:sz w:val="24"/>
          <w:szCs w:val="24"/>
        </w:rPr>
        <w:footnoteReference w:id="106"/>
      </w:r>
      <w:r w:rsidR="00B27B0E">
        <w:rPr>
          <w:rFonts w:ascii="Times New Roman" w:hAnsi="Times New Roman" w:cs="Times New Roman"/>
          <w:sz w:val="24"/>
          <w:szCs w:val="24"/>
        </w:rPr>
        <w:t xml:space="preserve"> </w:t>
      </w:r>
      <w:r w:rsidR="00325B07">
        <w:rPr>
          <w:rFonts w:ascii="Times New Roman" w:hAnsi="Times New Roman" w:cs="Times New Roman"/>
          <w:sz w:val="24"/>
          <w:szCs w:val="24"/>
        </w:rPr>
        <w:t>As</w:t>
      </w:r>
      <w:r w:rsidR="00537481">
        <w:rPr>
          <w:rFonts w:ascii="Times New Roman" w:hAnsi="Times New Roman" w:cs="Times New Roman"/>
          <w:sz w:val="24"/>
          <w:szCs w:val="24"/>
        </w:rPr>
        <w:t xml:space="preserve">sassination </w:t>
      </w:r>
      <w:r w:rsidR="00325B07">
        <w:rPr>
          <w:rFonts w:ascii="Times New Roman" w:hAnsi="Times New Roman" w:cs="Times New Roman"/>
          <w:sz w:val="24"/>
          <w:szCs w:val="24"/>
        </w:rPr>
        <w:t xml:space="preserve">was not new </w:t>
      </w:r>
      <w:r w:rsidR="00856DDE">
        <w:rPr>
          <w:rFonts w:ascii="Times New Roman" w:hAnsi="Times New Roman" w:cs="Times New Roman"/>
          <w:sz w:val="24"/>
          <w:szCs w:val="24"/>
        </w:rPr>
        <w:t>n</w:t>
      </w:r>
      <w:r w:rsidR="00325B07">
        <w:rPr>
          <w:rFonts w:ascii="Times New Roman" w:hAnsi="Times New Roman" w:cs="Times New Roman"/>
          <w:sz w:val="24"/>
          <w:szCs w:val="24"/>
        </w:rPr>
        <w:t xml:space="preserve">or confined to Protestants, but the claim to be doing it </w:t>
      </w:r>
      <w:r w:rsidR="006A7F28">
        <w:rPr>
          <w:rFonts w:ascii="Times New Roman" w:hAnsi="Times New Roman" w:cs="Times New Roman"/>
          <w:sz w:val="24"/>
          <w:szCs w:val="24"/>
        </w:rPr>
        <w:t xml:space="preserve">in </w:t>
      </w:r>
      <w:r w:rsidR="00325B07">
        <w:rPr>
          <w:rFonts w:ascii="Times New Roman" w:hAnsi="Times New Roman" w:cs="Times New Roman"/>
          <w:sz w:val="24"/>
          <w:szCs w:val="24"/>
        </w:rPr>
        <w:t xml:space="preserve">the cause of political justice was new. </w:t>
      </w:r>
      <w:r w:rsidR="003F6772">
        <w:rPr>
          <w:rFonts w:ascii="Times New Roman" w:hAnsi="Times New Roman" w:cs="Times New Roman"/>
          <w:sz w:val="24"/>
          <w:szCs w:val="24"/>
        </w:rPr>
        <w:t>The</w:t>
      </w:r>
      <w:r w:rsidR="00B27B0E">
        <w:rPr>
          <w:rFonts w:ascii="Times New Roman" w:hAnsi="Times New Roman" w:cs="Times New Roman"/>
          <w:sz w:val="24"/>
          <w:szCs w:val="24"/>
        </w:rPr>
        <w:t>s</w:t>
      </w:r>
      <w:r w:rsidR="003F6772">
        <w:rPr>
          <w:rFonts w:ascii="Times New Roman" w:hAnsi="Times New Roman" w:cs="Times New Roman"/>
          <w:sz w:val="24"/>
          <w:szCs w:val="24"/>
        </w:rPr>
        <w:t>e</w:t>
      </w:r>
      <w:r w:rsidR="00B27B0E">
        <w:rPr>
          <w:rFonts w:ascii="Times New Roman" w:hAnsi="Times New Roman" w:cs="Times New Roman"/>
          <w:sz w:val="24"/>
          <w:szCs w:val="24"/>
        </w:rPr>
        <w:t xml:space="preserve"> </w:t>
      </w:r>
      <w:r w:rsidR="003F6772">
        <w:rPr>
          <w:rFonts w:ascii="Times New Roman" w:hAnsi="Times New Roman" w:cs="Times New Roman"/>
          <w:sz w:val="24"/>
          <w:szCs w:val="24"/>
        </w:rPr>
        <w:t xml:space="preserve">secular </w:t>
      </w:r>
      <w:r w:rsidR="006A7F28">
        <w:rPr>
          <w:rFonts w:ascii="Times New Roman" w:hAnsi="Times New Roman" w:cs="Times New Roman"/>
          <w:sz w:val="24"/>
          <w:szCs w:val="24"/>
        </w:rPr>
        <w:t xml:space="preserve">claims </w:t>
      </w:r>
      <w:r w:rsidR="003F6772">
        <w:rPr>
          <w:rFonts w:ascii="Times New Roman" w:hAnsi="Times New Roman" w:cs="Times New Roman"/>
          <w:sz w:val="24"/>
          <w:szCs w:val="24"/>
        </w:rPr>
        <w:t>broadened the a</w:t>
      </w:r>
      <w:r w:rsidR="00B27B0E">
        <w:rPr>
          <w:rFonts w:ascii="Times New Roman" w:hAnsi="Times New Roman" w:cs="Times New Roman"/>
          <w:sz w:val="24"/>
          <w:szCs w:val="24"/>
        </w:rPr>
        <w:t>ppeal</w:t>
      </w:r>
      <w:r w:rsidR="003F6772">
        <w:rPr>
          <w:rFonts w:ascii="Times New Roman" w:hAnsi="Times New Roman" w:cs="Times New Roman"/>
          <w:sz w:val="24"/>
          <w:szCs w:val="24"/>
        </w:rPr>
        <w:t xml:space="preserve"> of the Protestant movement</w:t>
      </w:r>
      <w:r w:rsidR="00B27B0E">
        <w:rPr>
          <w:rFonts w:ascii="Times New Roman" w:hAnsi="Times New Roman" w:cs="Times New Roman"/>
          <w:sz w:val="24"/>
          <w:szCs w:val="24"/>
        </w:rPr>
        <w:t>.</w:t>
      </w:r>
      <w:r w:rsidR="001E7427">
        <w:rPr>
          <w:rFonts w:ascii="Times New Roman" w:hAnsi="Times New Roman" w:cs="Times New Roman"/>
          <w:sz w:val="24"/>
          <w:szCs w:val="24"/>
        </w:rPr>
        <w:t xml:space="preserve"> </w:t>
      </w:r>
      <w:r w:rsidR="00594F1C">
        <w:rPr>
          <w:rFonts w:ascii="Times New Roman" w:hAnsi="Times New Roman" w:cs="Times New Roman"/>
          <w:sz w:val="24"/>
          <w:szCs w:val="24"/>
        </w:rPr>
        <w:t>A</w:t>
      </w:r>
      <w:r w:rsidR="00B27B0E">
        <w:rPr>
          <w:rFonts w:ascii="Times New Roman" w:hAnsi="Times New Roman" w:cs="Times New Roman"/>
          <w:sz w:val="24"/>
          <w:szCs w:val="24"/>
        </w:rPr>
        <w:t>nti-clericalism</w:t>
      </w:r>
      <w:r w:rsidR="007C7461">
        <w:rPr>
          <w:rFonts w:ascii="Times New Roman" w:hAnsi="Times New Roman" w:cs="Times New Roman"/>
          <w:sz w:val="24"/>
          <w:szCs w:val="24"/>
        </w:rPr>
        <w:t>,</w:t>
      </w:r>
      <w:r w:rsidR="00594F1C">
        <w:rPr>
          <w:rFonts w:ascii="Times New Roman" w:hAnsi="Times New Roman" w:cs="Times New Roman"/>
          <w:sz w:val="24"/>
          <w:szCs w:val="24"/>
        </w:rPr>
        <w:t xml:space="preserve"> too</w:t>
      </w:r>
      <w:r w:rsidR="007C7461">
        <w:rPr>
          <w:rFonts w:ascii="Times New Roman" w:hAnsi="Times New Roman" w:cs="Times New Roman"/>
          <w:sz w:val="24"/>
          <w:szCs w:val="24"/>
        </w:rPr>
        <w:t>,</w:t>
      </w:r>
      <w:r w:rsidR="00594F1C">
        <w:rPr>
          <w:rFonts w:ascii="Times New Roman" w:hAnsi="Times New Roman" w:cs="Times New Roman"/>
          <w:sz w:val="24"/>
          <w:szCs w:val="24"/>
        </w:rPr>
        <w:t xml:space="preserve"> had </w:t>
      </w:r>
      <w:r w:rsidR="007C7461">
        <w:rPr>
          <w:rFonts w:ascii="Times New Roman" w:hAnsi="Times New Roman" w:cs="Times New Roman"/>
          <w:sz w:val="24"/>
          <w:szCs w:val="24"/>
        </w:rPr>
        <w:t>broad</w:t>
      </w:r>
      <w:r w:rsidR="00594F1C">
        <w:rPr>
          <w:rFonts w:ascii="Times New Roman" w:hAnsi="Times New Roman" w:cs="Times New Roman"/>
          <w:sz w:val="24"/>
          <w:szCs w:val="24"/>
        </w:rPr>
        <w:t xml:space="preserve"> appeal. </w:t>
      </w:r>
      <w:r w:rsidR="00B27B0E">
        <w:rPr>
          <w:rFonts w:ascii="Times New Roman" w:hAnsi="Times New Roman" w:cs="Times New Roman"/>
          <w:sz w:val="24"/>
          <w:szCs w:val="24"/>
        </w:rPr>
        <w:t>I</w:t>
      </w:r>
      <w:r w:rsidR="001B3897">
        <w:rPr>
          <w:rFonts w:ascii="Times New Roman" w:hAnsi="Times New Roman" w:cs="Times New Roman"/>
          <w:sz w:val="24"/>
          <w:szCs w:val="24"/>
        </w:rPr>
        <w:t xml:space="preserve">n an influential lecture to the court </w:t>
      </w:r>
      <w:r w:rsidR="00B27B0E">
        <w:rPr>
          <w:rFonts w:ascii="Times New Roman" w:hAnsi="Times New Roman" w:cs="Times New Roman"/>
          <w:sz w:val="24"/>
          <w:szCs w:val="24"/>
        </w:rPr>
        <w:t xml:space="preserve">in 1561 </w:t>
      </w:r>
      <w:r w:rsidR="001B3897">
        <w:rPr>
          <w:rFonts w:ascii="Times New Roman" w:hAnsi="Times New Roman" w:cs="Times New Roman"/>
          <w:sz w:val="24"/>
          <w:szCs w:val="24"/>
        </w:rPr>
        <w:t xml:space="preserve">that was </w:t>
      </w:r>
      <w:r w:rsidR="001E1AFA">
        <w:rPr>
          <w:rFonts w:ascii="Times New Roman" w:hAnsi="Times New Roman" w:cs="Times New Roman"/>
          <w:sz w:val="24"/>
          <w:szCs w:val="24"/>
        </w:rPr>
        <w:t xml:space="preserve">widely circulated </w:t>
      </w:r>
      <w:r w:rsidR="00FC4BD4">
        <w:rPr>
          <w:rFonts w:ascii="Times New Roman" w:hAnsi="Times New Roman" w:cs="Times New Roman"/>
          <w:sz w:val="24"/>
          <w:szCs w:val="24"/>
        </w:rPr>
        <w:t>in</w:t>
      </w:r>
      <w:r w:rsidR="001E1AFA">
        <w:rPr>
          <w:rFonts w:ascii="Times New Roman" w:hAnsi="Times New Roman" w:cs="Times New Roman"/>
          <w:sz w:val="24"/>
          <w:szCs w:val="24"/>
        </w:rPr>
        <w:t xml:space="preserve"> pamphlet</w:t>
      </w:r>
      <w:r w:rsidR="00FC4BD4">
        <w:rPr>
          <w:rFonts w:ascii="Times New Roman" w:hAnsi="Times New Roman" w:cs="Times New Roman"/>
          <w:sz w:val="24"/>
          <w:szCs w:val="24"/>
        </w:rPr>
        <w:t xml:space="preserve"> form</w:t>
      </w:r>
      <w:r w:rsidR="00325B07">
        <w:rPr>
          <w:rFonts w:ascii="Times New Roman" w:hAnsi="Times New Roman" w:cs="Times New Roman"/>
          <w:sz w:val="24"/>
          <w:szCs w:val="24"/>
        </w:rPr>
        <w:t xml:space="preserve"> the Catholic</w:t>
      </w:r>
      <w:r w:rsidR="001B3897">
        <w:rPr>
          <w:rFonts w:ascii="Times New Roman" w:hAnsi="Times New Roman" w:cs="Times New Roman"/>
          <w:sz w:val="24"/>
          <w:szCs w:val="24"/>
        </w:rPr>
        <w:t>, Etienne Pasquier</w:t>
      </w:r>
      <w:r w:rsidR="0059295C">
        <w:rPr>
          <w:rFonts w:ascii="Times New Roman" w:hAnsi="Times New Roman" w:cs="Times New Roman"/>
          <w:sz w:val="24"/>
          <w:szCs w:val="24"/>
        </w:rPr>
        <w:t>,</w:t>
      </w:r>
      <w:r w:rsidR="001E1AFA">
        <w:rPr>
          <w:rFonts w:ascii="Times New Roman" w:hAnsi="Times New Roman" w:cs="Times New Roman"/>
          <w:sz w:val="24"/>
          <w:szCs w:val="24"/>
        </w:rPr>
        <w:t xml:space="preserve"> denounced the ‘depraved’ practices and </w:t>
      </w:r>
      <w:r w:rsidR="00594F1C">
        <w:rPr>
          <w:rFonts w:ascii="Times New Roman" w:hAnsi="Times New Roman" w:cs="Times New Roman"/>
          <w:sz w:val="24"/>
          <w:szCs w:val="24"/>
        </w:rPr>
        <w:t>institutions</w:t>
      </w:r>
      <w:r w:rsidR="001E1AFA">
        <w:rPr>
          <w:rFonts w:ascii="Times New Roman" w:hAnsi="Times New Roman" w:cs="Times New Roman"/>
          <w:sz w:val="24"/>
          <w:szCs w:val="24"/>
        </w:rPr>
        <w:t xml:space="preserve"> that should not be ‘permitted in any well</w:t>
      </w:r>
      <w:r w:rsidR="00F75CCD">
        <w:rPr>
          <w:rFonts w:ascii="Times New Roman" w:hAnsi="Times New Roman" w:cs="Times New Roman"/>
          <w:sz w:val="24"/>
          <w:szCs w:val="24"/>
        </w:rPr>
        <w:t>-</w:t>
      </w:r>
      <w:r w:rsidR="001E1AFA">
        <w:rPr>
          <w:rFonts w:ascii="Times New Roman" w:hAnsi="Times New Roman" w:cs="Times New Roman"/>
          <w:sz w:val="24"/>
          <w:szCs w:val="24"/>
        </w:rPr>
        <w:t xml:space="preserve">ordered </w:t>
      </w:r>
      <w:r w:rsidR="00325B07">
        <w:rPr>
          <w:rFonts w:ascii="Times New Roman" w:hAnsi="Times New Roman" w:cs="Times New Roman"/>
          <w:sz w:val="24"/>
          <w:szCs w:val="24"/>
        </w:rPr>
        <w:t>Commonwealth</w:t>
      </w:r>
      <w:r w:rsidR="001E1AFA">
        <w:rPr>
          <w:rFonts w:ascii="Times New Roman" w:hAnsi="Times New Roman" w:cs="Times New Roman"/>
          <w:sz w:val="24"/>
          <w:szCs w:val="24"/>
        </w:rPr>
        <w:t>.’</w:t>
      </w:r>
      <w:r w:rsidR="001E1AFA">
        <w:rPr>
          <w:rStyle w:val="FootnoteReference"/>
          <w:rFonts w:ascii="Times New Roman" w:hAnsi="Times New Roman" w:cs="Times New Roman"/>
          <w:sz w:val="24"/>
          <w:szCs w:val="24"/>
        </w:rPr>
        <w:footnoteReference w:id="107"/>
      </w:r>
      <w:r w:rsidR="0059295C">
        <w:rPr>
          <w:rFonts w:ascii="Times New Roman" w:hAnsi="Times New Roman" w:cs="Times New Roman"/>
          <w:sz w:val="24"/>
          <w:szCs w:val="24"/>
        </w:rPr>
        <w:t xml:space="preserve"> </w:t>
      </w:r>
      <w:r w:rsidR="001B3897">
        <w:rPr>
          <w:rFonts w:ascii="Times New Roman" w:hAnsi="Times New Roman" w:cs="Times New Roman"/>
          <w:sz w:val="24"/>
          <w:szCs w:val="24"/>
        </w:rPr>
        <w:t xml:space="preserve">He went on to argue that unless the King granted liberty of conscience </w:t>
      </w:r>
      <w:r w:rsidR="005203F0">
        <w:rPr>
          <w:rFonts w:ascii="Times New Roman" w:hAnsi="Times New Roman" w:cs="Times New Roman"/>
          <w:sz w:val="24"/>
          <w:szCs w:val="24"/>
        </w:rPr>
        <w:t xml:space="preserve">many of his audience </w:t>
      </w:r>
      <w:r w:rsidR="001B3897">
        <w:rPr>
          <w:rFonts w:ascii="Times New Roman" w:hAnsi="Times New Roman" w:cs="Times New Roman"/>
          <w:sz w:val="24"/>
          <w:szCs w:val="24"/>
        </w:rPr>
        <w:t>were likely to</w:t>
      </w:r>
      <w:r w:rsidR="005203F0">
        <w:rPr>
          <w:rFonts w:ascii="Times New Roman" w:hAnsi="Times New Roman" w:cs="Times New Roman"/>
          <w:sz w:val="24"/>
          <w:szCs w:val="24"/>
        </w:rPr>
        <w:t xml:space="preserve"> die at the hands of </w:t>
      </w:r>
      <w:r w:rsidR="001B3897">
        <w:rPr>
          <w:rFonts w:ascii="Times New Roman" w:hAnsi="Times New Roman" w:cs="Times New Roman"/>
          <w:sz w:val="24"/>
          <w:szCs w:val="24"/>
        </w:rPr>
        <w:t>assassin</w:t>
      </w:r>
      <w:r w:rsidR="005203F0">
        <w:rPr>
          <w:rFonts w:ascii="Times New Roman" w:hAnsi="Times New Roman" w:cs="Times New Roman"/>
          <w:sz w:val="24"/>
          <w:szCs w:val="24"/>
        </w:rPr>
        <w:t>s</w:t>
      </w:r>
      <w:r w:rsidR="001B3897">
        <w:rPr>
          <w:rFonts w:ascii="Times New Roman" w:hAnsi="Times New Roman" w:cs="Times New Roman"/>
          <w:sz w:val="24"/>
          <w:szCs w:val="24"/>
        </w:rPr>
        <w:t>.</w:t>
      </w:r>
      <w:r w:rsidR="005203F0">
        <w:rPr>
          <w:rFonts w:ascii="Times New Roman" w:hAnsi="Times New Roman" w:cs="Times New Roman"/>
          <w:sz w:val="24"/>
          <w:szCs w:val="24"/>
        </w:rPr>
        <w:t xml:space="preserve"> Individual assassins</w:t>
      </w:r>
      <w:r w:rsidR="00537481">
        <w:rPr>
          <w:rFonts w:ascii="Times New Roman" w:hAnsi="Times New Roman" w:cs="Times New Roman"/>
          <w:sz w:val="24"/>
          <w:szCs w:val="24"/>
        </w:rPr>
        <w:t xml:space="preserve">, Pasquier went on to argue, may be </w:t>
      </w:r>
      <w:r w:rsidR="005203F0">
        <w:rPr>
          <w:rFonts w:ascii="Times New Roman" w:hAnsi="Times New Roman" w:cs="Times New Roman"/>
          <w:sz w:val="24"/>
          <w:szCs w:val="24"/>
        </w:rPr>
        <w:t>motivated by the prospect</w:t>
      </w:r>
      <w:r w:rsidR="00537481">
        <w:rPr>
          <w:rFonts w:ascii="Times New Roman" w:hAnsi="Times New Roman" w:cs="Times New Roman"/>
          <w:sz w:val="24"/>
          <w:szCs w:val="24"/>
        </w:rPr>
        <w:t xml:space="preserve"> of martyrdom and the rewards </w:t>
      </w:r>
      <w:r w:rsidR="00537481">
        <w:rPr>
          <w:rFonts w:ascii="Times New Roman" w:hAnsi="Times New Roman" w:cs="Times New Roman"/>
          <w:sz w:val="24"/>
          <w:szCs w:val="24"/>
        </w:rPr>
        <w:lastRenderedPageBreak/>
        <w:t>of the afterlife, b</w:t>
      </w:r>
      <w:r w:rsidR="005203F0">
        <w:rPr>
          <w:rFonts w:ascii="Times New Roman" w:hAnsi="Times New Roman" w:cs="Times New Roman"/>
          <w:sz w:val="24"/>
          <w:szCs w:val="24"/>
        </w:rPr>
        <w:t>ut history taught that it was civil war and faction that offered the fanatic possibilities normally denied them.</w:t>
      </w:r>
      <w:r w:rsidR="00856DDE">
        <w:rPr>
          <w:rFonts w:ascii="Times New Roman" w:hAnsi="Times New Roman" w:cs="Times New Roman"/>
          <w:sz w:val="24"/>
          <w:szCs w:val="24"/>
        </w:rPr>
        <w:t xml:space="preserve"> </w:t>
      </w:r>
      <w:r w:rsidR="00F05F6D">
        <w:rPr>
          <w:rFonts w:ascii="Times New Roman" w:hAnsi="Times New Roman" w:cs="Times New Roman"/>
          <w:sz w:val="24"/>
          <w:szCs w:val="24"/>
        </w:rPr>
        <w:t xml:space="preserve">Protestant violence </w:t>
      </w:r>
      <w:r w:rsidR="00856DDE">
        <w:rPr>
          <w:rFonts w:ascii="Times New Roman" w:hAnsi="Times New Roman" w:cs="Times New Roman"/>
          <w:sz w:val="24"/>
          <w:szCs w:val="24"/>
        </w:rPr>
        <w:t xml:space="preserve">also </w:t>
      </w:r>
      <w:r w:rsidR="00F05F6D">
        <w:rPr>
          <w:rFonts w:ascii="Times New Roman" w:hAnsi="Times New Roman" w:cs="Times New Roman"/>
          <w:sz w:val="24"/>
          <w:szCs w:val="24"/>
        </w:rPr>
        <w:t xml:space="preserve">needs to be </w:t>
      </w:r>
      <w:r w:rsidR="00565686">
        <w:rPr>
          <w:rFonts w:ascii="Times New Roman" w:hAnsi="Times New Roman" w:cs="Times New Roman"/>
          <w:sz w:val="24"/>
          <w:szCs w:val="24"/>
        </w:rPr>
        <w:t>seen in the context of the de-sacr</w:t>
      </w:r>
      <w:r w:rsidR="00F05F6D">
        <w:rPr>
          <w:rFonts w:ascii="Times New Roman" w:hAnsi="Times New Roman" w:cs="Times New Roman"/>
          <w:sz w:val="24"/>
          <w:szCs w:val="24"/>
        </w:rPr>
        <w:t>al</w:t>
      </w:r>
      <w:r w:rsidR="00565686">
        <w:rPr>
          <w:rFonts w:ascii="Times New Roman" w:hAnsi="Times New Roman" w:cs="Times New Roman"/>
          <w:sz w:val="24"/>
          <w:szCs w:val="24"/>
        </w:rPr>
        <w:t>ization of monarchy caused by the Cal</w:t>
      </w:r>
      <w:r w:rsidR="007C23F1">
        <w:rPr>
          <w:rFonts w:ascii="Times New Roman" w:hAnsi="Times New Roman" w:cs="Times New Roman"/>
          <w:sz w:val="24"/>
          <w:szCs w:val="24"/>
        </w:rPr>
        <w:t xml:space="preserve">vin’s insistence on the strict separation </w:t>
      </w:r>
      <w:r w:rsidR="00565686">
        <w:rPr>
          <w:rFonts w:ascii="Times New Roman" w:hAnsi="Times New Roman" w:cs="Times New Roman"/>
          <w:sz w:val="24"/>
          <w:szCs w:val="24"/>
        </w:rPr>
        <w:t>between the city of God and the earthly city.</w:t>
      </w:r>
      <w:r w:rsidR="00F05F6D">
        <w:rPr>
          <w:rFonts w:ascii="Times New Roman" w:hAnsi="Times New Roman" w:cs="Times New Roman"/>
          <w:sz w:val="24"/>
          <w:szCs w:val="24"/>
        </w:rPr>
        <w:t xml:space="preserve"> </w:t>
      </w:r>
      <w:r w:rsidR="00565686">
        <w:rPr>
          <w:rFonts w:ascii="Times New Roman" w:hAnsi="Times New Roman" w:cs="Times New Roman"/>
          <w:sz w:val="24"/>
          <w:szCs w:val="24"/>
        </w:rPr>
        <w:t>Iconoclasm and tyrannicide were</w:t>
      </w:r>
      <w:r w:rsidR="00FC4BD4">
        <w:rPr>
          <w:rFonts w:ascii="Times New Roman" w:hAnsi="Times New Roman" w:cs="Times New Roman"/>
          <w:sz w:val="24"/>
          <w:szCs w:val="24"/>
        </w:rPr>
        <w:t xml:space="preserve"> </w:t>
      </w:r>
      <w:r w:rsidR="00565686">
        <w:rPr>
          <w:rFonts w:ascii="Times New Roman" w:hAnsi="Times New Roman" w:cs="Times New Roman"/>
          <w:sz w:val="24"/>
          <w:szCs w:val="24"/>
        </w:rPr>
        <w:t>part of the</w:t>
      </w:r>
      <w:r w:rsidR="007C23F1">
        <w:rPr>
          <w:rFonts w:ascii="Times New Roman" w:hAnsi="Times New Roman" w:cs="Times New Roman"/>
          <w:sz w:val="24"/>
          <w:szCs w:val="24"/>
        </w:rPr>
        <w:t xml:space="preserve"> same dynamic</w:t>
      </w:r>
      <w:r w:rsidR="00883E71">
        <w:rPr>
          <w:rFonts w:ascii="Times New Roman" w:hAnsi="Times New Roman" w:cs="Times New Roman"/>
          <w:sz w:val="24"/>
          <w:szCs w:val="24"/>
        </w:rPr>
        <w:t>. I</w:t>
      </w:r>
      <w:r w:rsidR="00565686">
        <w:rPr>
          <w:rFonts w:ascii="Times New Roman" w:hAnsi="Times New Roman" w:cs="Times New Roman"/>
          <w:sz w:val="24"/>
          <w:szCs w:val="24"/>
        </w:rPr>
        <w:t xml:space="preserve">t </w:t>
      </w:r>
      <w:r w:rsidR="00883E71">
        <w:rPr>
          <w:rFonts w:ascii="Times New Roman" w:hAnsi="Times New Roman" w:cs="Times New Roman"/>
          <w:sz w:val="24"/>
          <w:szCs w:val="24"/>
        </w:rPr>
        <w:t xml:space="preserve">even </w:t>
      </w:r>
      <w:r w:rsidR="00565686">
        <w:rPr>
          <w:rFonts w:ascii="Times New Roman" w:hAnsi="Times New Roman" w:cs="Times New Roman"/>
          <w:sz w:val="24"/>
          <w:szCs w:val="24"/>
        </w:rPr>
        <w:t>became possible to imagine the king’s death</w:t>
      </w:r>
      <w:r w:rsidR="003F6772">
        <w:rPr>
          <w:rFonts w:ascii="Times New Roman" w:hAnsi="Times New Roman" w:cs="Times New Roman"/>
          <w:sz w:val="24"/>
          <w:szCs w:val="24"/>
        </w:rPr>
        <w:t xml:space="preserve"> - </w:t>
      </w:r>
      <w:r w:rsidR="00565686">
        <w:rPr>
          <w:rFonts w:ascii="Times New Roman" w:hAnsi="Times New Roman" w:cs="Times New Roman"/>
          <w:sz w:val="24"/>
          <w:szCs w:val="24"/>
        </w:rPr>
        <w:t>an attempt was made on the life of Henri II</w:t>
      </w:r>
      <w:r w:rsidR="003F6772">
        <w:rPr>
          <w:rFonts w:ascii="Times New Roman" w:hAnsi="Times New Roman" w:cs="Times New Roman"/>
          <w:sz w:val="24"/>
          <w:szCs w:val="24"/>
        </w:rPr>
        <w:t xml:space="preserve"> </w:t>
      </w:r>
      <w:r w:rsidR="00CF1547">
        <w:rPr>
          <w:rFonts w:ascii="Times New Roman" w:hAnsi="Times New Roman" w:cs="Times New Roman"/>
          <w:sz w:val="24"/>
          <w:szCs w:val="24"/>
        </w:rPr>
        <w:t>in</w:t>
      </w:r>
      <w:r w:rsidR="003F6772">
        <w:rPr>
          <w:rFonts w:ascii="Times New Roman" w:hAnsi="Times New Roman" w:cs="Times New Roman"/>
          <w:sz w:val="24"/>
          <w:szCs w:val="24"/>
        </w:rPr>
        <w:t xml:space="preserve"> 1557</w:t>
      </w:r>
      <w:r w:rsidR="00565686">
        <w:rPr>
          <w:rFonts w:ascii="Times New Roman" w:hAnsi="Times New Roman" w:cs="Times New Roman"/>
          <w:sz w:val="24"/>
          <w:szCs w:val="24"/>
        </w:rPr>
        <w:t xml:space="preserve">. </w:t>
      </w:r>
      <w:r w:rsidR="003F6772">
        <w:rPr>
          <w:rFonts w:ascii="Times New Roman" w:hAnsi="Times New Roman" w:cs="Times New Roman"/>
          <w:sz w:val="24"/>
          <w:szCs w:val="24"/>
        </w:rPr>
        <w:t>Two years later</w:t>
      </w:r>
      <w:r w:rsidR="00970D71">
        <w:rPr>
          <w:rFonts w:ascii="Times New Roman" w:hAnsi="Times New Roman" w:cs="Times New Roman"/>
          <w:sz w:val="24"/>
          <w:szCs w:val="24"/>
        </w:rPr>
        <w:t xml:space="preserve"> Bè</w:t>
      </w:r>
      <w:r w:rsidR="001C34AC">
        <w:rPr>
          <w:rFonts w:ascii="Times New Roman" w:hAnsi="Times New Roman" w:cs="Times New Roman"/>
          <w:sz w:val="24"/>
          <w:szCs w:val="24"/>
        </w:rPr>
        <w:t xml:space="preserve">ze wrote to Bullinger that France ‘does not lack for Scaevolas (the </w:t>
      </w:r>
      <w:r w:rsidR="004B7903">
        <w:rPr>
          <w:rFonts w:ascii="Times New Roman" w:hAnsi="Times New Roman" w:cs="Times New Roman"/>
          <w:sz w:val="24"/>
          <w:szCs w:val="24"/>
        </w:rPr>
        <w:t>legendary Roman assassin) who would be prepared to purchase a true liberty even at the price of their own certain death.’</w:t>
      </w:r>
      <w:r w:rsidR="00D040DC">
        <w:rPr>
          <w:rStyle w:val="FootnoteReference"/>
          <w:rFonts w:ascii="Times New Roman" w:hAnsi="Times New Roman" w:cs="Times New Roman"/>
          <w:sz w:val="24"/>
          <w:szCs w:val="24"/>
        </w:rPr>
        <w:footnoteReference w:id="108"/>
      </w:r>
    </w:p>
    <w:p w:rsidR="00856DDE" w:rsidRDefault="0059295C" w:rsidP="005B1512">
      <w:pPr>
        <w:spacing w:line="480" w:lineRule="auto"/>
        <w:rPr>
          <w:rFonts w:ascii="Times New Roman" w:hAnsi="Times New Roman" w:cs="Times New Roman"/>
          <w:sz w:val="24"/>
          <w:szCs w:val="24"/>
        </w:rPr>
      </w:pPr>
      <w:r>
        <w:tab/>
      </w:r>
      <w:r w:rsidR="00D9086D" w:rsidRPr="00D9086D">
        <w:rPr>
          <w:rFonts w:ascii="Times New Roman" w:hAnsi="Times New Roman" w:cs="Times New Roman"/>
          <w:sz w:val="24"/>
          <w:szCs w:val="24"/>
        </w:rPr>
        <w:t>The claim that the Conspiracy of Amboise was in defence of the ancient constitution and motivated by a concern to bring the Guise to justice had a particular resonance in the Agenais.</w:t>
      </w:r>
      <w:r w:rsidR="00B27B0E">
        <w:rPr>
          <w:rStyle w:val="FootnoteReference"/>
          <w:rFonts w:ascii="Times New Roman" w:hAnsi="Times New Roman" w:cs="Times New Roman"/>
          <w:sz w:val="24"/>
          <w:szCs w:val="24"/>
        </w:rPr>
        <w:footnoteReference w:id="109"/>
      </w:r>
      <w:r w:rsidR="00D9086D" w:rsidRPr="00D9086D">
        <w:rPr>
          <w:rFonts w:ascii="Times New Roman" w:hAnsi="Times New Roman" w:cs="Times New Roman"/>
          <w:sz w:val="24"/>
          <w:szCs w:val="24"/>
        </w:rPr>
        <w:t xml:space="preserve"> Here traditions of civic independence ran deep and the defence of the </w:t>
      </w:r>
      <w:r w:rsidR="00B27B0E">
        <w:rPr>
          <w:rFonts w:ascii="Times New Roman" w:hAnsi="Times New Roman" w:cs="Times New Roman"/>
          <w:sz w:val="24"/>
          <w:szCs w:val="24"/>
        </w:rPr>
        <w:t>Commonwealth</w:t>
      </w:r>
      <w:r w:rsidR="00D9086D" w:rsidRPr="00D9086D">
        <w:rPr>
          <w:rFonts w:ascii="Times New Roman" w:hAnsi="Times New Roman" w:cs="Times New Roman"/>
          <w:sz w:val="24"/>
          <w:szCs w:val="24"/>
        </w:rPr>
        <w:t xml:space="preserve"> w</w:t>
      </w:r>
      <w:r w:rsidR="007C7461">
        <w:rPr>
          <w:rFonts w:ascii="Times New Roman" w:hAnsi="Times New Roman" w:cs="Times New Roman"/>
          <w:sz w:val="24"/>
          <w:szCs w:val="24"/>
        </w:rPr>
        <w:t>as not hollow rhetoric.</w:t>
      </w:r>
      <w:r w:rsidR="00A75F53">
        <w:rPr>
          <w:rFonts w:ascii="Times New Roman" w:hAnsi="Times New Roman" w:cs="Times New Roman"/>
          <w:sz w:val="24"/>
          <w:szCs w:val="24"/>
        </w:rPr>
        <w:t xml:space="preserve"> </w:t>
      </w:r>
      <w:r w:rsidR="00652CA1">
        <w:rPr>
          <w:rFonts w:ascii="Times New Roman" w:hAnsi="Times New Roman" w:cs="Times New Roman"/>
          <w:sz w:val="24"/>
          <w:szCs w:val="24"/>
        </w:rPr>
        <w:t>Memories of the 1548 rebellion</w:t>
      </w:r>
      <w:r w:rsidR="00FA0E42">
        <w:rPr>
          <w:rFonts w:ascii="Times New Roman" w:hAnsi="Times New Roman" w:cs="Times New Roman"/>
          <w:sz w:val="24"/>
          <w:szCs w:val="24"/>
        </w:rPr>
        <w:t xml:space="preserve"> </w:t>
      </w:r>
      <w:r w:rsidR="00652CA1">
        <w:rPr>
          <w:rFonts w:ascii="Times New Roman" w:hAnsi="Times New Roman" w:cs="Times New Roman"/>
          <w:sz w:val="24"/>
          <w:szCs w:val="24"/>
        </w:rPr>
        <w:t xml:space="preserve">against the salt tax, </w:t>
      </w:r>
      <w:r w:rsidR="00652CA1" w:rsidRPr="00652CA1">
        <w:rPr>
          <w:rFonts w:ascii="Times New Roman" w:hAnsi="Times New Roman" w:cs="Times New Roman"/>
          <w:sz w:val="24"/>
          <w:szCs w:val="24"/>
        </w:rPr>
        <w:t>the</w:t>
      </w:r>
      <w:r w:rsidR="00652CA1">
        <w:rPr>
          <w:rFonts w:ascii="Times New Roman" w:hAnsi="Times New Roman" w:cs="Times New Roman"/>
          <w:i/>
          <w:sz w:val="24"/>
          <w:szCs w:val="24"/>
        </w:rPr>
        <w:t xml:space="preserve"> Gabelle</w:t>
      </w:r>
      <w:r w:rsidR="00652CA1">
        <w:rPr>
          <w:rFonts w:ascii="Times New Roman" w:hAnsi="Times New Roman" w:cs="Times New Roman"/>
          <w:sz w:val="24"/>
          <w:szCs w:val="24"/>
        </w:rPr>
        <w:t xml:space="preserve">, were still fresh. </w:t>
      </w:r>
      <w:r w:rsidR="00FA0E42">
        <w:rPr>
          <w:rFonts w:ascii="Times New Roman" w:hAnsi="Times New Roman" w:cs="Times New Roman"/>
          <w:sz w:val="24"/>
          <w:szCs w:val="24"/>
        </w:rPr>
        <w:t xml:space="preserve">The </w:t>
      </w:r>
      <w:r w:rsidR="0029607A">
        <w:rPr>
          <w:rFonts w:ascii="Times New Roman" w:hAnsi="Times New Roman" w:cs="Times New Roman"/>
          <w:sz w:val="24"/>
          <w:szCs w:val="24"/>
        </w:rPr>
        <w:t>order</w:t>
      </w:r>
      <w:r w:rsidR="00FA0E42">
        <w:rPr>
          <w:rFonts w:ascii="Times New Roman" w:hAnsi="Times New Roman" w:cs="Times New Roman"/>
          <w:sz w:val="24"/>
          <w:szCs w:val="24"/>
        </w:rPr>
        <w:t xml:space="preserve"> was </w:t>
      </w:r>
      <w:r w:rsidR="00E259CB">
        <w:rPr>
          <w:rFonts w:ascii="Times New Roman" w:hAnsi="Times New Roman" w:cs="Times New Roman"/>
          <w:sz w:val="24"/>
          <w:szCs w:val="24"/>
        </w:rPr>
        <w:t xml:space="preserve">eventually </w:t>
      </w:r>
      <w:r w:rsidR="00FA0E42">
        <w:rPr>
          <w:rFonts w:ascii="Times New Roman" w:hAnsi="Times New Roman" w:cs="Times New Roman"/>
          <w:sz w:val="24"/>
          <w:szCs w:val="24"/>
        </w:rPr>
        <w:t xml:space="preserve">rescinded on the payment of </w:t>
      </w:r>
      <w:r w:rsidR="00730E9C">
        <w:rPr>
          <w:rFonts w:ascii="Times New Roman" w:hAnsi="Times New Roman" w:cs="Times New Roman"/>
          <w:sz w:val="24"/>
          <w:szCs w:val="24"/>
        </w:rPr>
        <w:t>a</w:t>
      </w:r>
      <w:r w:rsidR="00FA0E42">
        <w:rPr>
          <w:rFonts w:ascii="Times New Roman" w:hAnsi="Times New Roman" w:cs="Times New Roman"/>
          <w:sz w:val="24"/>
          <w:szCs w:val="24"/>
        </w:rPr>
        <w:t xml:space="preserve">n extraordinary levy. </w:t>
      </w:r>
      <w:r w:rsidR="00E95EC1">
        <w:rPr>
          <w:rFonts w:ascii="Times New Roman" w:hAnsi="Times New Roman" w:cs="Times New Roman"/>
          <w:sz w:val="24"/>
          <w:szCs w:val="24"/>
        </w:rPr>
        <w:t xml:space="preserve">A </w:t>
      </w:r>
      <w:r w:rsidR="0029607A">
        <w:rPr>
          <w:rFonts w:ascii="Times New Roman" w:hAnsi="Times New Roman" w:cs="Times New Roman"/>
          <w:sz w:val="24"/>
          <w:szCs w:val="24"/>
        </w:rPr>
        <w:t>tax</w:t>
      </w:r>
      <w:r w:rsidR="00FA0E42">
        <w:rPr>
          <w:rFonts w:ascii="Times New Roman" w:hAnsi="Times New Roman" w:cs="Times New Roman"/>
          <w:sz w:val="24"/>
          <w:szCs w:val="24"/>
        </w:rPr>
        <w:t xml:space="preserve"> of 20 </w:t>
      </w:r>
      <w:r w:rsidR="00FA0E42">
        <w:rPr>
          <w:rFonts w:ascii="Times New Roman" w:hAnsi="Times New Roman" w:cs="Times New Roman"/>
          <w:i/>
          <w:sz w:val="24"/>
          <w:szCs w:val="24"/>
        </w:rPr>
        <w:t>livres</w:t>
      </w:r>
      <w:r w:rsidR="00FA0E42">
        <w:rPr>
          <w:rFonts w:ascii="Times New Roman" w:hAnsi="Times New Roman" w:cs="Times New Roman"/>
          <w:sz w:val="24"/>
          <w:szCs w:val="24"/>
        </w:rPr>
        <w:t xml:space="preserve"> was placed on every church bell and</w:t>
      </w:r>
      <w:r w:rsidR="00652CA1">
        <w:rPr>
          <w:rFonts w:ascii="Times New Roman" w:hAnsi="Times New Roman" w:cs="Times New Roman"/>
          <w:sz w:val="24"/>
          <w:szCs w:val="24"/>
        </w:rPr>
        <w:t xml:space="preserve"> </w:t>
      </w:r>
      <w:r w:rsidR="00FA0E42">
        <w:rPr>
          <w:rFonts w:ascii="Times New Roman" w:hAnsi="Times New Roman" w:cs="Times New Roman"/>
          <w:sz w:val="24"/>
          <w:szCs w:val="24"/>
        </w:rPr>
        <w:t>parishioners had to take</w:t>
      </w:r>
      <w:r w:rsidR="00E95EC1">
        <w:rPr>
          <w:rFonts w:ascii="Times New Roman" w:hAnsi="Times New Roman" w:cs="Times New Roman"/>
          <w:sz w:val="24"/>
          <w:szCs w:val="24"/>
        </w:rPr>
        <w:t xml:space="preserve"> the</w:t>
      </w:r>
      <w:r w:rsidR="00ED64B0">
        <w:rPr>
          <w:rFonts w:ascii="Times New Roman" w:hAnsi="Times New Roman" w:cs="Times New Roman"/>
          <w:sz w:val="24"/>
          <w:szCs w:val="24"/>
        </w:rPr>
        <w:t xml:space="preserve">m down, </w:t>
      </w:r>
      <w:r w:rsidR="00EA694F">
        <w:rPr>
          <w:rFonts w:ascii="Times New Roman" w:hAnsi="Times New Roman" w:cs="Times New Roman"/>
          <w:sz w:val="24"/>
          <w:szCs w:val="24"/>
        </w:rPr>
        <w:t xml:space="preserve">a considerable disruption to community </w:t>
      </w:r>
      <w:r w:rsidR="007008F2">
        <w:rPr>
          <w:rFonts w:ascii="Times New Roman" w:hAnsi="Times New Roman" w:cs="Times New Roman"/>
          <w:sz w:val="24"/>
          <w:szCs w:val="24"/>
        </w:rPr>
        <w:t>life</w:t>
      </w:r>
      <w:r w:rsidR="00ED64B0">
        <w:rPr>
          <w:rFonts w:ascii="Times New Roman" w:hAnsi="Times New Roman" w:cs="Times New Roman"/>
          <w:sz w:val="24"/>
          <w:szCs w:val="24"/>
        </w:rPr>
        <w:t xml:space="preserve"> in world without clocks</w:t>
      </w:r>
      <w:r w:rsidR="00EA694F">
        <w:rPr>
          <w:rFonts w:ascii="Times New Roman" w:hAnsi="Times New Roman" w:cs="Times New Roman"/>
          <w:sz w:val="24"/>
          <w:szCs w:val="24"/>
        </w:rPr>
        <w:t>,</w:t>
      </w:r>
      <w:r w:rsidR="00FA0E42">
        <w:rPr>
          <w:rFonts w:ascii="Times New Roman" w:hAnsi="Times New Roman" w:cs="Times New Roman"/>
          <w:sz w:val="24"/>
          <w:szCs w:val="24"/>
        </w:rPr>
        <w:t xml:space="preserve"> until the sum was paid. By 1558 s</w:t>
      </w:r>
      <w:r w:rsidR="00652CA1">
        <w:rPr>
          <w:rFonts w:ascii="Times New Roman" w:hAnsi="Times New Roman" w:cs="Times New Roman"/>
          <w:sz w:val="24"/>
          <w:szCs w:val="24"/>
        </w:rPr>
        <w:t xml:space="preserve">currilous verses denouncing the profligacy of the king’s </w:t>
      </w:r>
      <w:r w:rsidR="00FA0E42">
        <w:rPr>
          <w:rFonts w:ascii="Times New Roman" w:hAnsi="Times New Roman" w:cs="Times New Roman"/>
          <w:sz w:val="24"/>
          <w:szCs w:val="24"/>
        </w:rPr>
        <w:t xml:space="preserve">mistress and his favourites, including the Guise, </w:t>
      </w:r>
      <w:r w:rsidR="00652CA1">
        <w:rPr>
          <w:rFonts w:ascii="Times New Roman" w:hAnsi="Times New Roman" w:cs="Times New Roman"/>
          <w:sz w:val="24"/>
          <w:szCs w:val="24"/>
        </w:rPr>
        <w:t>were circulating</w:t>
      </w:r>
      <w:r w:rsidR="00FA0E42">
        <w:rPr>
          <w:rFonts w:ascii="Times New Roman" w:hAnsi="Times New Roman" w:cs="Times New Roman"/>
          <w:sz w:val="24"/>
          <w:szCs w:val="24"/>
        </w:rPr>
        <w:t xml:space="preserve"> in the region.</w:t>
      </w:r>
      <w:r w:rsidR="00FA0E42">
        <w:rPr>
          <w:rStyle w:val="FootnoteReference"/>
          <w:rFonts w:ascii="Times New Roman" w:hAnsi="Times New Roman" w:cs="Times New Roman"/>
          <w:sz w:val="24"/>
          <w:szCs w:val="24"/>
        </w:rPr>
        <w:footnoteReference w:id="110"/>
      </w:r>
      <w:r w:rsidR="00FA0E42">
        <w:rPr>
          <w:rFonts w:ascii="Times New Roman" w:hAnsi="Times New Roman" w:cs="Times New Roman"/>
          <w:sz w:val="24"/>
          <w:szCs w:val="24"/>
        </w:rPr>
        <w:t xml:space="preserve"> </w:t>
      </w:r>
      <w:r w:rsidR="0029607A">
        <w:rPr>
          <w:rFonts w:ascii="Times New Roman" w:hAnsi="Times New Roman" w:cs="Times New Roman"/>
          <w:sz w:val="24"/>
          <w:szCs w:val="24"/>
        </w:rPr>
        <w:t xml:space="preserve">This explains the </w:t>
      </w:r>
      <w:r w:rsidR="007C7461">
        <w:rPr>
          <w:rFonts w:ascii="Times New Roman" w:hAnsi="Times New Roman" w:cs="Times New Roman"/>
          <w:sz w:val="24"/>
          <w:szCs w:val="24"/>
        </w:rPr>
        <w:t>commitment</w:t>
      </w:r>
      <w:r w:rsidR="00A75F53">
        <w:rPr>
          <w:rFonts w:ascii="Times New Roman" w:hAnsi="Times New Roman" w:cs="Times New Roman"/>
          <w:sz w:val="24"/>
          <w:szCs w:val="24"/>
        </w:rPr>
        <w:t xml:space="preserve"> in</w:t>
      </w:r>
      <w:r w:rsidR="00411779">
        <w:rPr>
          <w:rFonts w:ascii="Times New Roman" w:hAnsi="Times New Roman" w:cs="Times New Roman"/>
          <w:sz w:val="24"/>
          <w:szCs w:val="24"/>
        </w:rPr>
        <w:t xml:space="preserve"> the Agenais in</w:t>
      </w:r>
      <w:r w:rsidR="00A75F53">
        <w:rPr>
          <w:rFonts w:ascii="Times New Roman" w:hAnsi="Times New Roman" w:cs="Times New Roman"/>
          <w:sz w:val="24"/>
          <w:szCs w:val="24"/>
        </w:rPr>
        <w:t xml:space="preserve"> 1560-1</w:t>
      </w:r>
      <w:r w:rsidR="007C7461">
        <w:rPr>
          <w:rFonts w:ascii="Times New Roman" w:hAnsi="Times New Roman" w:cs="Times New Roman"/>
          <w:sz w:val="24"/>
          <w:szCs w:val="24"/>
        </w:rPr>
        <w:t xml:space="preserve"> to a</w:t>
      </w:r>
      <w:r w:rsidR="00D9086D" w:rsidRPr="00D9086D">
        <w:rPr>
          <w:rFonts w:ascii="Times New Roman" w:hAnsi="Times New Roman" w:cs="Times New Roman"/>
          <w:sz w:val="24"/>
          <w:szCs w:val="24"/>
        </w:rPr>
        <w:t xml:space="preserve"> reinvigorated concept of the monarchical Republic, where justice would reign. The singling out of immoral priests and oppressive lords made the Reformation understandable to the illiterate and the many who were unable to grasp the finer the points of doctrine.</w:t>
      </w:r>
      <w:r w:rsidR="00B27B0E">
        <w:rPr>
          <w:rFonts w:ascii="Times New Roman" w:hAnsi="Times New Roman" w:cs="Times New Roman"/>
          <w:sz w:val="24"/>
          <w:szCs w:val="24"/>
        </w:rPr>
        <w:t xml:space="preserve"> This </w:t>
      </w:r>
      <w:r w:rsidR="00D9086D" w:rsidRPr="00D9086D">
        <w:rPr>
          <w:rFonts w:ascii="Times New Roman" w:hAnsi="Times New Roman" w:cs="Times New Roman"/>
          <w:sz w:val="24"/>
          <w:szCs w:val="24"/>
        </w:rPr>
        <w:t>appeal</w:t>
      </w:r>
      <w:r w:rsidR="00B27B0E">
        <w:rPr>
          <w:rFonts w:ascii="Times New Roman" w:hAnsi="Times New Roman" w:cs="Times New Roman"/>
          <w:sz w:val="24"/>
          <w:szCs w:val="24"/>
        </w:rPr>
        <w:t xml:space="preserve"> </w:t>
      </w:r>
      <w:r w:rsidR="00D9086D" w:rsidRPr="00D9086D">
        <w:rPr>
          <w:rFonts w:ascii="Times New Roman" w:hAnsi="Times New Roman" w:cs="Times New Roman"/>
          <w:sz w:val="24"/>
          <w:szCs w:val="24"/>
        </w:rPr>
        <w:t>beyond the faithful and the pious explains why the</w:t>
      </w:r>
      <w:r w:rsidR="00B27B0E">
        <w:rPr>
          <w:rFonts w:ascii="Times New Roman" w:hAnsi="Times New Roman" w:cs="Times New Roman"/>
          <w:sz w:val="24"/>
          <w:szCs w:val="24"/>
        </w:rPr>
        <w:t xml:space="preserve"> pejorative</w:t>
      </w:r>
      <w:r w:rsidR="00D9086D" w:rsidRPr="00D9086D">
        <w:rPr>
          <w:rFonts w:ascii="Times New Roman" w:hAnsi="Times New Roman" w:cs="Times New Roman"/>
          <w:sz w:val="24"/>
          <w:szCs w:val="24"/>
        </w:rPr>
        <w:t xml:space="preserve"> word </w:t>
      </w:r>
      <w:r w:rsidR="00B27B0E">
        <w:rPr>
          <w:rFonts w:ascii="Times New Roman" w:hAnsi="Times New Roman" w:cs="Times New Roman"/>
          <w:sz w:val="24"/>
          <w:szCs w:val="24"/>
        </w:rPr>
        <w:t>‘</w:t>
      </w:r>
      <w:r w:rsidR="00D9086D" w:rsidRPr="00D9086D">
        <w:rPr>
          <w:rFonts w:ascii="Times New Roman" w:hAnsi="Times New Roman" w:cs="Times New Roman"/>
          <w:sz w:val="24"/>
          <w:szCs w:val="24"/>
        </w:rPr>
        <w:t>Huguenot</w:t>
      </w:r>
      <w:r w:rsidR="00B27B0E">
        <w:rPr>
          <w:rFonts w:ascii="Times New Roman" w:hAnsi="Times New Roman" w:cs="Times New Roman"/>
          <w:sz w:val="24"/>
          <w:szCs w:val="24"/>
        </w:rPr>
        <w:t>’</w:t>
      </w:r>
      <w:r w:rsidR="00D9086D" w:rsidRPr="00D9086D">
        <w:rPr>
          <w:rFonts w:ascii="Times New Roman" w:hAnsi="Times New Roman" w:cs="Times New Roman"/>
          <w:sz w:val="24"/>
          <w:szCs w:val="24"/>
        </w:rPr>
        <w:t xml:space="preserve"> did not become associated with </w:t>
      </w:r>
      <w:r w:rsidR="00B27B0E">
        <w:rPr>
          <w:rFonts w:ascii="Times New Roman" w:hAnsi="Times New Roman" w:cs="Times New Roman"/>
          <w:sz w:val="24"/>
          <w:szCs w:val="24"/>
        </w:rPr>
        <w:t>Protestants in the region</w:t>
      </w:r>
      <w:r w:rsidR="0069226C">
        <w:rPr>
          <w:rFonts w:ascii="Times New Roman" w:hAnsi="Times New Roman" w:cs="Times New Roman"/>
          <w:sz w:val="24"/>
          <w:szCs w:val="24"/>
        </w:rPr>
        <w:t xml:space="preserve">. It </w:t>
      </w:r>
      <w:r w:rsidR="0069226C">
        <w:rPr>
          <w:rFonts w:ascii="Times New Roman" w:hAnsi="Times New Roman" w:cs="Times New Roman"/>
          <w:sz w:val="24"/>
          <w:szCs w:val="24"/>
        </w:rPr>
        <w:lastRenderedPageBreak/>
        <w:t>was the</w:t>
      </w:r>
      <w:r w:rsidR="00D9086D" w:rsidRPr="00D9086D">
        <w:rPr>
          <w:rFonts w:ascii="Times New Roman" w:hAnsi="Times New Roman" w:cs="Times New Roman"/>
          <w:sz w:val="24"/>
          <w:szCs w:val="24"/>
        </w:rPr>
        <w:t xml:space="preserve"> ‘Hug</w:t>
      </w:r>
      <w:r w:rsidR="00F75CCD">
        <w:rPr>
          <w:rFonts w:ascii="Times New Roman" w:hAnsi="Times New Roman" w:cs="Times New Roman"/>
          <w:sz w:val="24"/>
          <w:szCs w:val="24"/>
        </w:rPr>
        <w:t>o</w:t>
      </w:r>
      <w:r w:rsidR="00D9086D" w:rsidRPr="00D9086D">
        <w:rPr>
          <w:rFonts w:ascii="Times New Roman" w:hAnsi="Times New Roman" w:cs="Times New Roman"/>
          <w:sz w:val="24"/>
          <w:szCs w:val="24"/>
        </w:rPr>
        <w:t xml:space="preserve">neaulx du pappe’, who were the enemies of the public peace and ‘the ancient constitution’, supporting </w:t>
      </w:r>
      <w:r w:rsidR="0069226C">
        <w:rPr>
          <w:rFonts w:ascii="Times New Roman" w:hAnsi="Times New Roman" w:cs="Times New Roman"/>
          <w:sz w:val="24"/>
          <w:szCs w:val="24"/>
        </w:rPr>
        <w:t xml:space="preserve">the </w:t>
      </w:r>
      <w:r w:rsidR="00D9086D" w:rsidRPr="00D9086D">
        <w:rPr>
          <w:rFonts w:ascii="Times New Roman" w:hAnsi="Times New Roman" w:cs="Times New Roman"/>
          <w:sz w:val="24"/>
          <w:szCs w:val="24"/>
        </w:rPr>
        <w:t>foreign</w:t>
      </w:r>
      <w:r w:rsidR="0069226C">
        <w:rPr>
          <w:rFonts w:ascii="Times New Roman" w:hAnsi="Times New Roman" w:cs="Times New Roman"/>
          <w:sz w:val="24"/>
          <w:szCs w:val="24"/>
        </w:rPr>
        <w:t xml:space="preserve"> Guise, who were </w:t>
      </w:r>
      <w:r w:rsidR="00D9086D" w:rsidRPr="00D9086D">
        <w:rPr>
          <w:rFonts w:ascii="Times New Roman" w:hAnsi="Times New Roman" w:cs="Times New Roman"/>
          <w:sz w:val="24"/>
          <w:szCs w:val="24"/>
        </w:rPr>
        <w:t>intent on usurping the throne and overthrowing Gallican liberties.</w:t>
      </w:r>
    </w:p>
    <w:p w:rsidR="00193A2C" w:rsidRDefault="000F54B4" w:rsidP="00193A2C">
      <w:pPr>
        <w:spacing w:line="480" w:lineRule="auto"/>
        <w:rPr>
          <w:rFonts w:ascii="Times New Roman" w:hAnsi="Times New Roman" w:cs="Times New Roman"/>
          <w:sz w:val="24"/>
          <w:szCs w:val="24"/>
        </w:rPr>
      </w:pPr>
      <w:r>
        <w:rPr>
          <w:rFonts w:ascii="Times New Roman" w:hAnsi="Times New Roman" w:cs="Times New Roman"/>
          <w:sz w:val="24"/>
          <w:szCs w:val="24"/>
        </w:rPr>
        <w:tab/>
      </w:r>
      <w:r w:rsidR="00736DB8">
        <w:rPr>
          <w:rFonts w:ascii="Times New Roman" w:hAnsi="Times New Roman" w:cs="Times New Roman"/>
          <w:sz w:val="24"/>
          <w:szCs w:val="24"/>
        </w:rPr>
        <w:t>Political justice</w:t>
      </w:r>
      <w:r w:rsidR="00970D71">
        <w:rPr>
          <w:rFonts w:ascii="Times New Roman" w:hAnsi="Times New Roman" w:cs="Times New Roman"/>
          <w:sz w:val="24"/>
          <w:szCs w:val="24"/>
        </w:rPr>
        <w:t xml:space="preserve"> </w:t>
      </w:r>
      <w:r w:rsidRPr="000F54B4">
        <w:rPr>
          <w:rFonts w:ascii="Times New Roman" w:hAnsi="Times New Roman" w:cs="Times New Roman"/>
          <w:sz w:val="24"/>
          <w:szCs w:val="24"/>
        </w:rPr>
        <w:t>required the pursuit of enemies in the name of the public good, whatever their social position. The mobilization of priests, notaries, merchants, lawyers and artisans in the Protestant militia, permitted hostile observers to claim that events in the Agenais amounted to a social revolution.</w:t>
      </w:r>
      <w:r w:rsidR="003F6772">
        <w:rPr>
          <w:rFonts w:ascii="Times New Roman" w:hAnsi="Times New Roman" w:cs="Times New Roman"/>
          <w:sz w:val="24"/>
          <w:szCs w:val="24"/>
        </w:rPr>
        <w:t xml:space="preserve"> In fact, t</w:t>
      </w:r>
      <w:r w:rsidRPr="000F54B4">
        <w:rPr>
          <w:rFonts w:ascii="Times New Roman" w:hAnsi="Times New Roman" w:cs="Times New Roman"/>
          <w:sz w:val="24"/>
          <w:szCs w:val="24"/>
        </w:rPr>
        <w:t xml:space="preserve">hese notables were </w:t>
      </w:r>
      <w:r w:rsidR="003F6772">
        <w:rPr>
          <w:rFonts w:ascii="Times New Roman" w:hAnsi="Times New Roman" w:cs="Times New Roman"/>
          <w:sz w:val="24"/>
          <w:szCs w:val="24"/>
        </w:rPr>
        <w:t xml:space="preserve">men of means </w:t>
      </w:r>
      <w:r w:rsidR="00FC4BD4">
        <w:rPr>
          <w:rFonts w:ascii="Times New Roman" w:hAnsi="Times New Roman" w:cs="Times New Roman"/>
          <w:sz w:val="24"/>
          <w:szCs w:val="24"/>
        </w:rPr>
        <w:t>capable</w:t>
      </w:r>
      <w:r w:rsidR="003F6772">
        <w:rPr>
          <w:rFonts w:ascii="Times New Roman" w:hAnsi="Times New Roman" w:cs="Times New Roman"/>
          <w:sz w:val="24"/>
          <w:szCs w:val="24"/>
        </w:rPr>
        <w:t xml:space="preserve"> of</w:t>
      </w:r>
      <w:r w:rsidR="00FC4BD4">
        <w:rPr>
          <w:rFonts w:ascii="Times New Roman" w:hAnsi="Times New Roman" w:cs="Times New Roman"/>
          <w:sz w:val="24"/>
          <w:szCs w:val="24"/>
        </w:rPr>
        <w:t xml:space="preserve"> </w:t>
      </w:r>
      <w:r w:rsidRPr="000F54B4">
        <w:rPr>
          <w:rFonts w:ascii="Times New Roman" w:hAnsi="Times New Roman" w:cs="Times New Roman"/>
          <w:sz w:val="24"/>
          <w:szCs w:val="24"/>
        </w:rPr>
        <w:t>standing up to</w:t>
      </w:r>
      <w:r w:rsidR="00FC4BD4">
        <w:rPr>
          <w:rFonts w:ascii="Times New Roman" w:hAnsi="Times New Roman" w:cs="Times New Roman"/>
          <w:sz w:val="24"/>
          <w:szCs w:val="24"/>
        </w:rPr>
        <w:t xml:space="preserve"> the nobility in the courts and, o</w:t>
      </w:r>
      <w:r w:rsidRPr="000F54B4">
        <w:rPr>
          <w:rFonts w:ascii="Times New Roman" w:hAnsi="Times New Roman" w:cs="Times New Roman"/>
          <w:sz w:val="24"/>
          <w:szCs w:val="24"/>
        </w:rPr>
        <w:t>ften heavily armed</w:t>
      </w:r>
      <w:r w:rsidR="00FC4BD4">
        <w:rPr>
          <w:rFonts w:ascii="Times New Roman" w:hAnsi="Times New Roman" w:cs="Times New Roman"/>
          <w:sz w:val="24"/>
          <w:szCs w:val="24"/>
        </w:rPr>
        <w:t xml:space="preserve">, </w:t>
      </w:r>
      <w:r w:rsidR="003F6772">
        <w:rPr>
          <w:rFonts w:ascii="Times New Roman" w:hAnsi="Times New Roman" w:cs="Times New Roman"/>
          <w:sz w:val="24"/>
          <w:szCs w:val="24"/>
        </w:rPr>
        <w:t xml:space="preserve">equally capable of </w:t>
      </w:r>
      <w:r w:rsidRPr="000F54B4">
        <w:rPr>
          <w:rFonts w:ascii="Times New Roman" w:hAnsi="Times New Roman" w:cs="Times New Roman"/>
          <w:sz w:val="24"/>
          <w:szCs w:val="24"/>
        </w:rPr>
        <w:t xml:space="preserve">using </w:t>
      </w:r>
      <w:r w:rsidR="00A75F53">
        <w:rPr>
          <w:rFonts w:ascii="Times New Roman" w:hAnsi="Times New Roman" w:cs="Times New Roman"/>
          <w:sz w:val="24"/>
          <w:szCs w:val="24"/>
        </w:rPr>
        <w:t>force</w:t>
      </w:r>
      <w:r w:rsidRPr="000F54B4">
        <w:rPr>
          <w:rFonts w:ascii="Times New Roman" w:hAnsi="Times New Roman" w:cs="Times New Roman"/>
          <w:sz w:val="24"/>
          <w:szCs w:val="24"/>
        </w:rPr>
        <w:t>.</w:t>
      </w:r>
      <w:r w:rsidR="007C4685">
        <w:rPr>
          <w:rFonts w:ascii="Times New Roman" w:hAnsi="Times New Roman" w:cs="Times New Roman"/>
          <w:sz w:val="24"/>
          <w:szCs w:val="24"/>
        </w:rPr>
        <w:t xml:space="preserve"> The </w:t>
      </w:r>
      <w:r w:rsidR="00A75F53">
        <w:rPr>
          <w:rFonts w:ascii="Times New Roman" w:hAnsi="Times New Roman" w:cs="Times New Roman"/>
          <w:sz w:val="24"/>
          <w:szCs w:val="24"/>
        </w:rPr>
        <w:t>900-</w:t>
      </w:r>
      <w:r w:rsidR="00736DB8">
        <w:rPr>
          <w:rFonts w:ascii="Times New Roman" w:hAnsi="Times New Roman" w:cs="Times New Roman"/>
          <w:sz w:val="24"/>
          <w:szCs w:val="24"/>
        </w:rPr>
        <w:t>strong contingent that seized Agen at</w:t>
      </w:r>
      <w:r w:rsidR="00CF1547">
        <w:rPr>
          <w:rFonts w:ascii="Times New Roman" w:hAnsi="Times New Roman" w:cs="Times New Roman"/>
          <w:sz w:val="24"/>
          <w:szCs w:val="24"/>
        </w:rPr>
        <w:t xml:space="preserve"> the</w:t>
      </w:r>
      <w:r w:rsidR="00736DB8">
        <w:rPr>
          <w:rFonts w:ascii="Times New Roman" w:hAnsi="Times New Roman" w:cs="Times New Roman"/>
          <w:sz w:val="24"/>
          <w:szCs w:val="24"/>
        </w:rPr>
        <w:t xml:space="preserve"> beginning of the first war of religion in April 1562 was officered by 4 merchants, but</w:t>
      </w:r>
      <w:r w:rsidR="0069226C">
        <w:rPr>
          <w:rFonts w:ascii="Times New Roman" w:hAnsi="Times New Roman" w:cs="Times New Roman"/>
          <w:sz w:val="24"/>
          <w:szCs w:val="24"/>
        </w:rPr>
        <w:t xml:space="preserve"> they were heavily outnumbered by </w:t>
      </w:r>
      <w:r w:rsidR="00736DB8">
        <w:rPr>
          <w:rFonts w:ascii="Times New Roman" w:hAnsi="Times New Roman" w:cs="Times New Roman"/>
          <w:sz w:val="24"/>
          <w:szCs w:val="24"/>
        </w:rPr>
        <w:t>25 a</w:t>
      </w:r>
      <w:r w:rsidR="003F6772">
        <w:rPr>
          <w:rFonts w:ascii="Times New Roman" w:hAnsi="Times New Roman" w:cs="Times New Roman"/>
          <w:sz w:val="24"/>
          <w:szCs w:val="24"/>
        </w:rPr>
        <w:t>ttorneys</w:t>
      </w:r>
      <w:r w:rsidR="00736DB8">
        <w:rPr>
          <w:rFonts w:ascii="Times New Roman" w:hAnsi="Times New Roman" w:cs="Times New Roman"/>
          <w:sz w:val="24"/>
          <w:szCs w:val="24"/>
        </w:rPr>
        <w:t>, 17 procurators and 5 notaries.</w:t>
      </w:r>
      <w:r w:rsidR="00736DB8">
        <w:rPr>
          <w:rStyle w:val="FootnoteReference"/>
          <w:rFonts w:ascii="Times New Roman" w:hAnsi="Times New Roman" w:cs="Times New Roman"/>
          <w:sz w:val="24"/>
          <w:szCs w:val="24"/>
        </w:rPr>
        <w:footnoteReference w:id="111"/>
      </w:r>
      <w:r w:rsidR="00736DB8">
        <w:rPr>
          <w:rFonts w:ascii="Times New Roman" w:hAnsi="Times New Roman" w:cs="Times New Roman"/>
          <w:sz w:val="24"/>
          <w:szCs w:val="24"/>
        </w:rPr>
        <w:t xml:space="preserve"> </w:t>
      </w:r>
      <w:r w:rsidR="007C4685">
        <w:rPr>
          <w:rFonts w:ascii="Times New Roman" w:hAnsi="Times New Roman" w:cs="Times New Roman"/>
          <w:sz w:val="24"/>
          <w:szCs w:val="24"/>
        </w:rPr>
        <w:t>This</w:t>
      </w:r>
      <w:r w:rsidR="00736DB8">
        <w:rPr>
          <w:rFonts w:ascii="Times New Roman" w:hAnsi="Times New Roman" w:cs="Times New Roman"/>
          <w:sz w:val="24"/>
          <w:szCs w:val="24"/>
        </w:rPr>
        <w:t xml:space="preserve"> educated </w:t>
      </w:r>
      <w:r w:rsidR="007C4685">
        <w:rPr>
          <w:rFonts w:ascii="Times New Roman" w:hAnsi="Times New Roman" w:cs="Times New Roman"/>
          <w:sz w:val="24"/>
          <w:szCs w:val="24"/>
        </w:rPr>
        <w:t>legal class</w:t>
      </w:r>
      <w:r w:rsidR="00736DB8">
        <w:rPr>
          <w:rFonts w:ascii="Times New Roman" w:hAnsi="Times New Roman" w:cs="Times New Roman"/>
          <w:sz w:val="24"/>
          <w:szCs w:val="24"/>
        </w:rPr>
        <w:t xml:space="preserve">, which </w:t>
      </w:r>
      <w:r w:rsidR="003F6772">
        <w:rPr>
          <w:rFonts w:ascii="Times New Roman" w:hAnsi="Times New Roman" w:cs="Times New Roman"/>
          <w:sz w:val="24"/>
          <w:szCs w:val="24"/>
        </w:rPr>
        <w:t>had grown with and profited from the expansion of the monarchical state, wa</w:t>
      </w:r>
      <w:r w:rsidR="00736DB8">
        <w:rPr>
          <w:rFonts w:ascii="Times New Roman" w:hAnsi="Times New Roman" w:cs="Times New Roman"/>
          <w:sz w:val="24"/>
          <w:szCs w:val="24"/>
        </w:rPr>
        <w:t xml:space="preserve">s flexing its </w:t>
      </w:r>
      <w:r w:rsidR="003F6772">
        <w:rPr>
          <w:rFonts w:ascii="Times New Roman" w:hAnsi="Times New Roman" w:cs="Times New Roman"/>
          <w:sz w:val="24"/>
          <w:szCs w:val="24"/>
        </w:rPr>
        <w:t xml:space="preserve">considerable political </w:t>
      </w:r>
      <w:r w:rsidR="00736DB8">
        <w:rPr>
          <w:rFonts w:ascii="Times New Roman" w:hAnsi="Times New Roman" w:cs="Times New Roman"/>
          <w:sz w:val="24"/>
          <w:szCs w:val="24"/>
        </w:rPr>
        <w:t xml:space="preserve">power </w:t>
      </w:r>
      <w:r w:rsidR="00D62E8B">
        <w:rPr>
          <w:rFonts w:ascii="Times New Roman" w:hAnsi="Times New Roman" w:cs="Times New Roman"/>
          <w:sz w:val="24"/>
          <w:szCs w:val="24"/>
        </w:rPr>
        <w:t xml:space="preserve">for </w:t>
      </w:r>
      <w:r w:rsidR="00736DB8">
        <w:rPr>
          <w:rFonts w:ascii="Times New Roman" w:hAnsi="Times New Roman" w:cs="Times New Roman"/>
          <w:sz w:val="24"/>
          <w:szCs w:val="24"/>
        </w:rPr>
        <w:t xml:space="preserve">the first time. It was </w:t>
      </w:r>
      <w:r w:rsidR="00CF2FC1">
        <w:rPr>
          <w:rFonts w:ascii="Times New Roman" w:hAnsi="Times New Roman" w:cs="Times New Roman"/>
          <w:sz w:val="24"/>
          <w:szCs w:val="24"/>
        </w:rPr>
        <w:t>this</w:t>
      </w:r>
      <w:r w:rsidR="00736DB8">
        <w:rPr>
          <w:rFonts w:ascii="Times New Roman" w:hAnsi="Times New Roman" w:cs="Times New Roman"/>
          <w:sz w:val="24"/>
          <w:szCs w:val="24"/>
        </w:rPr>
        <w:t xml:space="preserve"> power</w:t>
      </w:r>
      <w:r w:rsidR="0069226C">
        <w:rPr>
          <w:rFonts w:ascii="Times New Roman" w:hAnsi="Times New Roman" w:cs="Times New Roman"/>
          <w:sz w:val="24"/>
          <w:szCs w:val="24"/>
        </w:rPr>
        <w:t>, capable of backing up</w:t>
      </w:r>
      <w:r w:rsidR="00CF2FC1">
        <w:rPr>
          <w:rFonts w:ascii="Times New Roman" w:hAnsi="Times New Roman" w:cs="Times New Roman"/>
          <w:sz w:val="24"/>
          <w:szCs w:val="24"/>
        </w:rPr>
        <w:t xml:space="preserve"> its</w:t>
      </w:r>
      <w:r w:rsidR="0069226C">
        <w:rPr>
          <w:rFonts w:ascii="Times New Roman" w:hAnsi="Times New Roman" w:cs="Times New Roman"/>
          <w:sz w:val="24"/>
          <w:szCs w:val="24"/>
        </w:rPr>
        <w:t xml:space="preserve"> legal claims with force,</w:t>
      </w:r>
      <w:r w:rsidR="00736DB8">
        <w:rPr>
          <w:rFonts w:ascii="Times New Roman" w:hAnsi="Times New Roman" w:cs="Times New Roman"/>
          <w:sz w:val="24"/>
          <w:szCs w:val="24"/>
        </w:rPr>
        <w:t xml:space="preserve"> that persuaded La Boé</w:t>
      </w:r>
      <w:r w:rsidRPr="000F54B4">
        <w:rPr>
          <w:rFonts w:ascii="Times New Roman" w:hAnsi="Times New Roman" w:cs="Times New Roman"/>
          <w:sz w:val="24"/>
          <w:szCs w:val="24"/>
        </w:rPr>
        <w:t xml:space="preserve">tie and Burie that toleration was the only option </w:t>
      </w:r>
      <w:r w:rsidR="0069226C">
        <w:rPr>
          <w:rFonts w:ascii="Times New Roman" w:hAnsi="Times New Roman" w:cs="Times New Roman"/>
          <w:sz w:val="24"/>
          <w:szCs w:val="24"/>
        </w:rPr>
        <w:t>i</w:t>
      </w:r>
      <w:r w:rsidRPr="000F54B4">
        <w:rPr>
          <w:rFonts w:ascii="Times New Roman" w:hAnsi="Times New Roman" w:cs="Times New Roman"/>
          <w:sz w:val="24"/>
          <w:szCs w:val="24"/>
        </w:rPr>
        <w:t xml:space="preserve">n the autumn of 1561. It was an experiment that </w:t>
      </w:r>
      <w:r w:rsidR="00883E71">
        <w:rPr>
          <w:rFonts w:ascii="Times New Roman" w:hAnsi="Times New Roman" w:cs="Times New Roman"/>
          <w:sz w:val="24"/>
          <w:szCs w:val="24"/>
        </w:rPr>
        <w:t>La Bo</w:t>
      </w:r>
      <w:r w:rsidR="00736DB8">
        <w:rPr>
          <w:rFonts w:ascii="Times New Roman" w:hAnsi="Times New Roman" w:cs="Times New Roman"/>
          <w:sz w:val="24"/>
          <w:szCs w:val="24"/>
        </w:rPr>
        <w:t>é</w:t>
      </w:r>
      <w:r w:rsidR="00883E71">
        <w:rPr>
          <w:rFonts w:ascii="Times New Roman" w:hAnsi="Times New Roman" w:cs="Times New Roman"/>
          <w:sz w:val="24"/>
          <w:szCs w:val="24"/>
        </w:rPr>
        <w:t>tie</w:t>
      </w:r>
      <w:r w:rsidR="00D62E8B">
        <w:rPr>
          <w:rFonts w:ascii="Times New Roman" w:hAnsi="Times New Roman" w:cs="Times New Roman"/>
          <w:sz w:val="24"/>
          <w:szCs w:val="24"/>
        </w:rPr>
        <w:t xml:space="preserve">, the first </w:t>
      </w:r>
      <w:r w:rsidR="00D9086D">
        <w:rPr>
          <w:rFonts w:ascii="Times New Roman" w:hAnsi="Times New Roman" w:cs="Times New Roman"/>
          <w:sz w:val="24"/>
          <w:szCs w:val="24"/>
        </w:rPr>
        <w:t xml:space="preserve">modern </w:t>
      </w:r>
      <w:r w:rsidR="0069226C">
        <w:rPr>
          <w:rFonts w:ascii="Times New Roman" w:hAnsi="Times New Roman" w:cs="Times New Roman"/>
          <w:sz w:val="24"/>
          <w:szCs w:val="24"/>
        </w:rPr>
        <w:t>theorist of</w:t>
      </w:r>
      <w:r w:rsidR="00D9086D">
        <w:rPr>
          <w:rFonts w:ascii="Times New Roman" w:hAnsi="Times New Roman" w:cs="Times New Roman"/>
          <w:sz w:val="24"/>
          <w:szCs w:val="24"/>
        </w:rPr>
        <w:t xml:space="preserve"> </w:t>
      </w:r>
      <w:r w:rsidR="00CF2FC1">
        <w:rPr>
          <w:rFonts w:ascii="Times New Roman" w:hAnsi="Times New Roman" w:cs="Times New Roman"/>
          <w:sz w:val="24"/>
          <w:szCs w:val="24"/>
        </w:rPr>
        <w:t xml:space="preserve">political </w:t>
      </w:r>
      <w:r w:rsidR="00D9086D">
        <w:rPr>
          <w:rFonts w:ascii="Times New Roman" w:hAnsi="Times New Roman" w:cs="Times New Roman"/>
          <w:sz w:val="24"/>
          <w:szCs w:val="24"/>
        </w:rPr>
        <w:t xml:space="preserve">liberty, </w:t>
      </w:r>
      <w:r w:rsidR="0069226C">
        <w:rPr>
          <w:rFonts w:ascii="Times New Roman" w:hAnsi="Times New Roman" w:cs="Times New Roman"/>
          <w:sz w:val="24"/>
          <w:szCs w:val="24"/>
        </w:rPr>
        <w:t xml:space="preserve">would </w:t>
      </w:r>
      <w:r>
        <w:rPr>
          <w:rFonts w:ascii="Times New Roman" w:hAnsi="Times New Roman" w:cs="Times New Roman"/>
          <w:sz w:val="24"/>
          <w:szCs w:val="24"/>
        </w:rPr>
        <w:t>later</w:t>
      </w:r>
      <w:r w:rsidR="009B005E">
        <w:rPr>
          <w:rFonts w:ascii="Times New Roman" w:hAnsi="Times New Roman" w:cs="Times New Roman"/>
          <w:sz w:val="24"/>
          <w:szCs w:val="24"/>
        </w:rPr>
        <w:t xml:space="preserve"> come to</w:t>
      </w:r>
      <w:r w:rsidRPr="000F54B4">
        <w:rPr>
          <w:rFonts w:ascii="Times New Roman" w:hAnsi="Times New Roman" w:cs="Times New Roman"/>
          <w:sz w:val="24"/>
          <w:szCs w:val="24"/>
        </w:rPr>
        <w:t xml:space="preserve"> regret</w:t>
      </w:r>
      <w:r w:rsidR="00CF2FC1">
        <w:rPr>
          <w:rFonts w:ascii="Times New Roman" w:hAnsi="Times New Roman" w:cs="Times New Roman"/>
          <w:sz w:val="24"/>
          <w:szCs w:val="24"/>
        </w:rPr>
        <w:t>.</w:t>
      </w:r>
      <w:r w:rsidR="00D44864">
        <w:rPr>
          <w:rFonts w:ascii="Times New Roman" w:hAnsi="Times New Roman" w:cs="Times New Roman"/>
          <w:sz w:val="24"/>
          <w:szCs w:val="24"/>
        </w:rPr>
        <w:t xml:space="preserve"> </w:t>
      </w:r>
      <w:r w:rsidR="00D44864" w:rsidRPr="00D44864">
        <w:rPr>
          <w:rFonts w:ascii="Times New Roman" w:hAnsi="Times New Roman" w:cs="Times New Roman"/>
          <w:sz w:val="24"/>
          <w:szCs w:val="24"/>
        </w:rPr>
        <w:t>In several respects, therefore, the events in Guyenne are indicative of the conflicts that would shape the Ancien R</w:t>
      </w:r>
      <w:r w:rsidR="00C30770">
        <w:rPr>
          <w:rFonts w:ascii="Times New Roman" w:hAnsi="Times New Roman" w:cs="Times New Roman"/>
          <w:sz w:val="24"/>
          <w:szCs w:val="24"/>
        </w:rPr>
        <w:t>é</w:t>
      </w:r>
      <w:r w:rsidR="00D44864" w:rsidRPr="00D44864">
        <w:rPr>
          <w:rFonts w:ascii="Times New Roman" w:hAnsi="Times New Roman" w:cs="Times New Roman"/>
          <w:sz w:val="24"/>
          <w:szCs w:val="24"/>
        </w:rPr>
        <w:t>gime, and even anticipate the violence that would attend its fall.</w:t>
      </w:r>
    </w:p>
    <w:p w:rsidR="00652C46" w:rsidRDefault="000F54B4" w:rsidP="00D9086D">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652C4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1F" w:rsidRDefault="00785D1F" w:rsidP="00E22B05">
      <w:pPr>
        <w:spacing w:after="0" w:line="240" w:lineRule="auto"/>
      </w:pPr>
      <w:r>
        <w:separator/>
      </w:r>
    </w:p>
  </w:endnote>
  <w:endnote w:type="continuationSeparator" w:id="0">
    <w:p w:rsidR="00785D1F" w:rsidRDefault="00785D1F" w:rsidP="00E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imes">
    <w:altName w:val="Times New Roman"/>
    <w:panose1 w:val="00000000000000000000"/>
    <w:charset w:val="00"/>
    <w:family w:val="roman"/>
    <w:notTrueType/>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419965"/>
      <w:docPartObj>
        <w:docPartGallery w:val="Page Numbers (Bottom of Page)"/>
        <w:docPartUnique/>
      </w:docPartObj>
    </w:sdtPr>
    <w:sdtEndPr>
      <w:rPr>
        <w:noProof/>
      </w:rPr>
    </w:sdtEndPr>
    <w:sdtContent>
      <w:p w:rsidR="00785D1F" w:rsidRDefault="00785D1F">
        <w:pPr>
          <w:pStyle w:val="Footer"/>
          <w:jc w:val="center"/>
        </w:pPr>
        <w:r>
          <w:fldChar w:fldCharType="begin"/>
        </w:r>
        <w:r>
          <w:instrText xml:space="preserve"> PAGE   \* MERGEFORMAT </w:instrText>
        </w:r>
        <w:r>
          <w:fldChar w:fldCharType="separate"/>
        </w:r>
        <w:r w:rsidR="00E32242">
          <w:rPr>
            <w:noProof/>
          </w:rPr>
          <w:t>2</w:t>
        </w:r>
        <w:r>
          <w:rPr>
            <w:noProof/>
          </w:rPr>
          <w:fldChar w:fldCharType="end"/>
        </w:r>
      </w:p>
    </w:sdtContent>
  </w:sdt>
  <w:p w:rsidR="00785D1F" w:rsidRDefault="00785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1F" w:rsidRDefault="00785D1F" w:rsidP="00E22B05">
      <w:pPr>
        <w:spacing w:after="0" w:line="240" w:lineRule="auto"/>
      </w:pPr>
      <w:r>
        <w:separator/>
      </w:r>
    </w:p>
  </w:footnote>
  <w:footnote w:type="continuationSeparator" w:id="0">
    <w:p w:rsidR="00785D1F" w:rsidRDefault="00785D1F" w:rsidP="00E22B05">
      <w:pPr>
        <w:spacing w:after="0" w:line="240" w:lineRule="auto"/>
      </w:pPr>
      <w:r>
        <w:continuationSeparator/>
      </w:r>
    </w:p>
  </w:footnote>
  <w:footnote w:id="1">
    <w:p w:rsidR="002563F2" w:rsidRPr="002563F2" w:rsidRDefault="002563F2">
      <w:pPr>
        <w:pStyle w:val="FootnoteText"/>
        <w:rPr>
          <w:rFonts w:ascii="Times New Roman" w:hAnsi="Times New Roman"/>
          <w:sz w:val="24"/>
        </w:rPr>
      </w:pPr>
      <w:r w:rsidRPr="002563F2">
        <w:rPr>
          <w:rStyle w:val="FootnoteReference"/>
          <w:rFonts w:ascii="Times New Roman" w:hAnsi="Times New Roman"/>
          <w:sz w:val="24"/>
        </w:rPr>
        <w:footnoteRef/>
      </w:r>
      <w:r w:rsidRPr="002563F2">
        <w:rPr>
          <w:rFonts w:ascii="Times New Roman" w:hAnsi="Times New Roman"/>
          <w:sz w:val="24"/>
        </w:rPr>
        <w:t xml:space="preserve"> </w:t>
      </w:r>
      <w:r>
        <w:rPr>
          <w:rFonts w:ascii="Times New Roman" w:hAnsi="Times New Roman"/>
          <w:sz w:val="24"/>
        </w:rPr>
        <w:t xml:space="preserve">With thanks to Penny Roberts and Joe Clarke for organizing the workshop that led to this paper; to Michel Nassiet for sending me transcriptions of the original pardon letters; and to Tim Stanton for identifying the origins of political justice. </w:t>
      </w:r>
    </w:p>
  </w:footnote>
  <w:footnote w:id="2">
    <w:p w:rsidR="00785D1F" w:rsidRPr="006B4218" w:rsidRDefault="00785D1F">
      <w:pPr>
        <w:pStyle w:val="FootnoteText"/>
        <w:rPr>
          <w:rFonts w:ascii="Times New Roman" w:hAnsi="Times New Roman"/>
          <w:sz w:val="24"/>
        </w:rPr>
      </w:pPr>
      <w:r w:rsidRPr="006B4218">
        <w:rPr>
          <w:rStyle w:val="FootnoteReference"/>
          <w:rFonts w:ascii="Times New Roman" w:hAnsi="Times New Roman"/>
          <w:sz w:val="24"/>
        </w:rPr>
        <w:footnoteRef/>
      </w:r>
      <w:r w:rsidRPr="006B4218">
        <w:rPr>
          <w:rFonts w:ascii="Times New Roman" w:hAnsi="Times New Roman"/>
          <w:sz w:val="24"/>
        </w:rPr>
        <w:t xml:space="preserve"> </w:t>
      </w:r>
      <w:r>
        <w:rPr>
          <w:rFonts w:ascii="Times New Roman" w:hAnsi="Times New Roman"/>
          <w:sz w:val="24"/>
        </w:rPr>
        <w:t>BN MS Fr 3186 fo. 127, 10 June 1561: ‘</w:t>
      </w:r>
      <w:r w:rsidRPr="006B4218">
        <w:rPr>
          <w:rFonts w:ascii="Times New Roman" w:hAnsi="Times New Roman"/>
          <w:sz w:val="24"/>
        </w:rPr>
        <w:t>Se deliberant madame ne paier plus de dixmes et debvoirs deleglise, ni les tailles au Roy et encores moings les rentes aulz seigneurs s’attribuant en plusieurs lieux la justice polliticque.’</w:t>
      </w:r>
    </w:p>
  </w:footnote>
  <w:footnote w:id="3">
    <w:p w:rsidR="00785D1F" w:rsidRPr="003B37D3" w:rsidRDefault="00785D1F">
      <w:pPr>
        <w:pStyle w:val="FootnoteText"/>
        <w:rPr>
          <w:rFonts w:ascii="Times New Roman" w:hAnsi="Times New Roman"/>
          <w:sz w:val="24"/>
        </w:rPr>
      </w:pPr>
      <w:r w:rsidRPr="003B37D3">
        <w:rPr>
          <w:rStyle w:val="FootnoteReference"/>
          <w:rFonts w:ascii="Times New Roman" w:hAnsi="Times New Roman"/>
          <w:sz w:val="24"/>
        </w:rPr>
        <w:footnoteRef/>
      </w:r>
      <w:r w:rsidRPr="003B37D3">
        <w:rPr>
          <w:rFonts w:ascii="Times New Roman" w:hAnsi="Times New Roman"/>
          <w:sz w:val="24"/>
        </w:rPr>
        <w:t xml:space="preserve"> M. Seguin, ‘Monsieur de Burie, un saintongeais lieutenant général en Guyenne (1558-1565)’ in </w:t>
      </w:r>
      <w:r w:rsidRPr="00D837FC">
        <w:rPr>
          <w:rFonts w:ascii="Times New Roman" w:hAnsi="Times New Roman"/>
          <w:sz w:val="24"/>
        </w:rPr>
        <w:t>J. Cubelier de Beynac et Cl.-G. Dubois</w:t>
      </w:r>
      <w:r>
        <w:rPr>
          <w:rFonts w:ascii="Times New Roman" w:hAnsi="Times New Roman"/>
          <w:sz w:val="24"/>
        </w:rPr>
        <w:t xml:space="preserve"> eds., </w:t>
      </w:r>
      <w:r w:rsidRPr="00D837FC">
        <w:rPr>
          <w:rFonts w:ascii="Times New Roman" w:hAnsi="Times New Roman"/>
          <w:i/>
          <w:sz w:val="24"/>
        </w:rPr>
        <w:t>Monluc, d'Aubigné. Deux épées, deux plumes</w:t>
      </w:r>
      <w:r>
        <w:rPr>
          <w:rFonts w:ascii="Times New Roman" w:hAnsi="Times New Roman"/>
          <w:sz w:val="24"/>
        </w:rPr>
        <w:t xml:space="preserve"> (Agen: </w:t>
      </w:r>
      <w:r w:rsidRPr="00D837FC">
        <w:rPr>
          <w:rFonts w:ascii="Times New Roman" w:hAnsi="Times New Roman"/>
          <w:sz w:val="24"/>
        </w:rPr>
        <w:t>Centre Matteo Bandello, 1999</w:t>
      </w:r>
      <w:r>
        <w:rPr>
          <w:rFonts w:ascii="Times New Roman" w:hAnsi="Times New Roman"/>
          <w:sz w:val="24"/>
        </w:rPr>
        <w:t>)</w:t>
      </w:r>
    </w:p>
  </w:footnote>
  <w:footnote w:id="4">
    <w:p w:rsidR="008E392B" w:rsidRPr="00E32242" w:rsidRDefault="008E392B">
      <w:pPr>
        <w:pStyle w:val="FootnoteText"/>
        <w:rPr>
          <w:rFonts w:ascii="Times New Roman" w:hAnsi="Times New Roman"/>
          <w:sz w:val="24"/>
        </w:rPr>
      </w:pPr>
      <w:r w:rsidRPr="008E392B">
        <w:rPr>
          <w:rStyle w:val="FootnoteReference"/>
          <w:rFonts w:ascii="Times New Roman" w:hAnsi="Times New Roman"/>
          <w:sz w:val="24"/>
        </w:rPr>
        <w:footnoteRef/>
      </w:r>
      <w:r w:rsidRPr="008E392B">
        <w:rPr>
          <w:rFonts w:ascii="Times New Roman" w:hAnsi="Times New Roman"/>
          <w:sz w:val="24"/>
        </w:rPr>
        <w:t xml:space="preserve">  La Boëtie </w:t>
      </w:r>
      <w:r>
        <w:rPr>
          <w:rFonts w:ascii="Times New Roman" w:hAnsi="Times New Roman"/>
          <w:sz w:val="24"/>
        </w:rPr>
        <w:t xml:space="preserve">does </w:t>
      </w:r>
      <w:r w:rsidR="00A857E0">
        <w:rPr>
          <w:rFonts w:ascii="Times New Roman" w:hAnsi="Times New Roman"/>
          <w:sz w:val="24"/>
        </w:rPr>
        <w:t xml:space="preserve">seem to </w:t>
      </w:r>
      <w:r>
        <w:rPr>
          <w:rFonts w:ascii="Times New Roman" w:hAnsi="Times New Roman"/>
          <w:sz w:val="24"/>
        </w:rPr>
        <w:t xml:space="preserve">use the term in his writings. But a </w:t>
      </w:r>
      <w:r w:rsidRPr="008E392B">
        <w:rPr>
          <w:rFonts w:ascii="Times New Roman" w:hAnsi="Times New Roman"/>
          <w:sz w:val="24"/>
        </w:rPr>
        <w:t>passage</w:t>
      </w:r>
      <w:r>
        <w:rPr>
          <w:rFonts w:ascii="Times New Roman" w:hAnsi="Times New Roman"/>
          <w:sz w:val="24"/>
        </w:rPr>
        <w:t xml:space="preserve"> in the </w:t>
      </w:r>
      <w:r>
        <w:rPr>
          <w:rFonts w:ascii="Times New Roman" w:hAnsi="Times New Roman"/>
          <w:i/>
          <w:sz w:val="24"/>
        </w:rPr>
        <w:t>Discours</w:t>
      </w:r>
      <w:r>
        <w:rPr>
          <w:rFonts w:ascii="Times New Roman" w:hAnsi="Times New Roman"/>
          <w:sz w:val="24"/>
        </w:rPr>
        <w:t xml:space="preserve"> does seem to be related to </w:t>
      </w:r>
      <w:r w:rsidRPr="008E392B">
        <w:rPr>
          <w:rFonts w:ascii="Times New Roman" w:hAnsi="Times New Roman"/>
          <w:sz w:val="24"/>
        </w:rPr>
        <w:t>the prevailing state of</w:t>
      </w:r>
      <w:r w:rsidR="00A857E0">
        <w:rPr>
          <w:rFonts w:ascii="Times New Roman" w:hAnsi="Times New Roman"/>
          <w:sz w:val="24"/>
        </w:rPr>
        <w:t xml:space="preserve"> affairs in the Agenais in 1561: BN MS Fr 839, fos, 24-5. Here </w:t>
      </w:r>
      <w:r w:rsidRPr="008E392B">
        <w:rPr>
          <w:rFonts w:ascii="Times New Roman" w:hAnsi="Times New Roman"/>
          <w:sz w:val="24"/>
        </w:rPr>
        <w:t>says that ‘injustice’ is what exists amongst evil-minded people who (because there is no love among them) assemble in bands and plot one against another, this being the ori</w:t>
      </w:r>
      <w:r w:rsidR="00A857E0">
        <w:rPr>
          <w:rFonts w:ascii="Times New Roman" w:hAnsi="Times New Roman"/>
          <w:sz w:val="24"/>
        </w:rPr>
        <w:t>gin of tyranny.</w:t>
      </w:r>
      <w:r w:rsidR="00E32242">
        <w:rPr>
          <w:rFonts w:ascii="Times New Roman" w:hAnsi="Times New Roman"/>
          <w:sz w:val="24"/>
        </w:rPr>
        <w:t xml:space="preserve"> See also: A.-M. Cocula-Vaillières, </w:t>
      </w:r>
      <w:r w:rsidR="00E32242">
        <w:rPr>
          <w:rFonts w:ascii="Times New Roman" w:hAnsi="Times New Roman" w:cs="Times New Roman"/>
          <w:i/>
          <w:sz w:val="24"/>
        </w:rPr>
        <w:t>É</w:t>
      </w:r>
      <w:r w:rsidR="00E32242">
        <w:rPr>
          <w:rFonts w:ascii="Times New Roman" w:hAnsi="Times New Roman"/>
          <w:i/>
          <w:sz w:val="24"/>
        </w:rPr>
        <w:t>tienne de la Boétie et le destin du Discours de la servitude volontaire</w:t>
      </w:r>
      <w:r w:rsidR="00E32242">
        <w:rPr>
          <w:rFonts w:ascii="Times New Roman" w:hAnsi="Times New Roman"/>
          <w:sz w:val="24"/>
        </w:rPr>
        <w:t xml:space="preserve"> (Paris: Garnier, 2019), pp. 135-79.</w:t>
      </w:r>
      <w:bookmarkStart w:id="0" w:name="_GoBack"/>
      <w:bookmarkEnd w:id="0"/>
    </w:p>
  </w:footnote>
  <w:footnote w:id="5">
    <w:p w:rsidR="00785D1F" w:rsidRPr="003B37D3" w:rsidRDefault="00785D1F">
      <w:pPr>
        <w:pStyle w:val="FootnoteText"/>
        <w:rPr>
          <w:rFonts w:ascii="Times New Roman" w:hAnsi="Times New Roman"/>
          <w:sz w:val="24"/>
        </w:rPr>
      </w:pPr>
      <w:r w:rsidRPr="003B37D3">
        <w:rPr>
          <w:rStyle w:val="FootnoteReference"/>
          <w:rFonts w:ascii="Times New Roman" w:hAnsi="Times New Roman"/>
          <w:sz w:val="24"/>
        </w:rPr>
        <w:footnoteRef/>
      </w:r>
      <w:r w:rsidRPr="003B37D3">
        <w:rPr>
          <w:rFonts w:ascii="Times New Roman" w:hAnsi="Times New Roman"/>
          <w:sz w:val="24"/>
        </w:rPr>
        <w:t xml:space="preserve"> BN </w:t>
      </w:r>
      <w:r w:rsidR="00E54571">
        <w:rPr>
          <w:rFonts w:ascii="Times New Roman" w:hAnsi="Times New Roman"/>
          <w:sz w:val="24"/>
        </w:rPr>
        <w:t>Ms Fr 15875 fo. 190,</w:t>
      </w:r>
      <w:r>
        <w:rPr>
          <w:rFonts w:ascii="Times New Roman" w:hAnsi="Times New Roman"/>
          <w:sz w:val="24"/>
        </w:rPr>
        <w:t xml:space="preserve"> </w:t>
      </w:r>
      <w:r>
        <w:rPr>
          <w:rFonts w:ascii="Times New Roman" w:hAnsi="Times New Roman" w:cs="Times New Roman"/>
          <w:sz w:val="24"/>
          <w:szCs w:val="24"/>
        </w:rPr>
        <w:t>28 S</w:t>
      </w:r>
      <w:r w:rsidRPr="003B37D3">
        <w:rPr>
          <w:rFonts w:ascii="Times New Roman" w:hAnsi="Times New Roman" w:cs="Times New Roman"/>
          <w:sz w:val="24"/>
          <w:szCs w:val="24"/>
        </w:rPr>
        <w:t>eptember, 1561</w:t>
      </w:r>
      <w:r>
        <w:rPr>
          <w:rFonts w:ascii="Times New Roman" w:hAnsi="Times New Roman" w:cs="Times New Roman"/>
          <w:sz w:val="24"/>
          <w:szCs w:val="24"/>
        </w:rPr>
        <w:t>.</w:t>
      </w:r>
    </w:p>
  </w:footnote>
  <w:footnote w:id="6">
    <w:p w:rsidR="00785D1F" w:rsidRPr="00886DDD" w:rsidRDefault="00785D1F" w:rsidP="00886DDD">
      <w:pPr>
        <w:pStyle w:val="FootnoteText"/>
        <w:rPr>
          <w:rFonts w:ascii="Times New Roman" w:hAnsi="Times New Roman"/>
          <w:sz w:val="24"/>
        </w:rPr>
      </w:pPr>
      <w:r w:rsidRPr="00886DDD">
        <w:rPr>
          <w:rStyle w:val="FootnoteReference"/>
          <w:rFonts w:ascii="Times New Roman" w:hAnsi="Times New Roman"/>
          <w:sz w:val="24"/>
        </w:rPr>
        <w:footnoteRef/>
      </w:r>
      <w:r w:rsidRPr="00886DDD">
        <w:rPr>
          <w:rFonts w:ascii="Times New Roman" w:hAnsi="Times New Roman"/>
          <w:sz w:val="24"/>
        </w:rPr>
        <w:t xml:space="preserve"> W. Cavanaugh, </w:t>
      </w:r>
      <w:r w:rsidRPr="003F1437">
        <w:rPr>
          <w:rFonts w:ascii="Times New Roman" w:hAnsi="Times New Roman"/>
          <w:i/>
          <w:sz w:val="24"/>
        </w:rPr>
        <w:t>The Myth of Religious Violence: Secular Ideology and the Roots of Modern Conflict</w:t>
      </w:r>
      <w:r w:rsidRPr="00886DDD">
        <w:rPr>
          <w:rFonts w:ascii="Times New Roman" w:hAnsi="Times New Roman"/>
          <w:sz w:val="24"/>
        </w:rPr>
        <w:t xml:space="preserve"> (New York: Oxford University Press, 2009)</w:t>
      </w:r>
      <w:r>
        <w:rPr>
          <w:rFonts w:ascii="Times New Roman" w:hAnsi="Times New Roman"/>
          <w:sz w:val="24"/>
        </w:rPr>
        <w:t>.</w:t>
      </w:r>
    </w:p>
  </w:footnote>
  <w:footnote w:id="7">
    <w:p w:rsidR="00785D1F" w:rsidRPr="00886DDD" w:rsidRDefault="00785D1F" w:rsidP="00886DDD">
      <w:pPr>
        <w:rPr>
          <w:rFonts w:ascii="Times New Roman" w:hAnsi="Times New Roman"/>
          <w:sz w:val="24"/>
          <w:szCs w:val="20"/>
        </w:rPr>
      </w:pPr>
      <w:r w:rsidRPr="00886DDD">
        <w:rPr>
          <w:rStyle w:val="FootnoteReference"/>
          <w:rFonts w:ascii="Times New Roman" w:hAnsi="Times New Roman"/>
          <w:sz w:val="24"/>
        </w:rPr>
        <w:footnoteRef/>
      </w:r>
      <w:r w:rsidRPr="00886DDD">
        <w:rPr>
          <w:rFonts w:ascii="Times New Roman" w:hAnsi="Times New Roman"/>
          <w:sz w:val="24"/>
        </w:rPr>
        <w:t xml:space="preserve"> </w:t>
      </w:r>
      <w:r>
        <w:rPr>
          <w:rFonts w:ascii="Times New Roman" w:hAnsi="Times New Roman"/>
          <w:sz w:val="24"/>
          <w:szCs w:val="20"/>
        </w:rPr>
        <w:t xml:space="preserve">P. Benedict, </w:t>
      </w:r>
      <w:r w:rsidRPr="00C166AB">
        <w:rPr>
          <w:rFonts w:ascii="Times New Roman" w:hAnsi="Times New Roman"/>
          <w:sz w:val="24"/>
          <w:szCs w:val="20"/>
        </w:rPr>
        <w:t>‘Were the French Wars of Religion Really Wars of Religion?</w:t>
      </w:r>
      <w:r>
        <w:rPr>
          <w:rFonts w:ascii="Times New Roman" w:hAnsi="Times New Roman"/>
          <w:sz w:val="24"/>
          <w:szCs w:val="20"/>
        </w:rPr>
        <w:t>’ W</w:t>
      </w:r>
      <w:r w:rsidRPr="00886DDD">
        <w:rPr>
          <w:rFonts w:ascii="Times New Roman" w:hAnsi="Times New Roman"/>
          <w:sz w:val="24"/>
          <w:szCs w:val="20"/>
        </w:rPr>
        <w:t xml:space="preserve">olfgang Palaver, Harriet Rudolph, Dietmar Regensburger eds., </w:t>
      </w:r>
      <w:r w:rsidRPr="00C166AB">
        <w:rPr>
          <w:rFonts w:ascii="Times New Roman" w:hAnsi="Times New Roman"/>
          <w:i/>
          <w:sz w:val="24"/>
          <w:szCs w:val="20"/>
        </w:rPr>
        <w:t>The European Wars of Religion: An Interdisciplinary Reassessment of Sources, Interpretations, and Myths</w:t>
      </w:r>
      <w:r w:rsidRPr="00886DDD">
        <w:rPr>
          <w:rFonts w:ascii="Times New Roman" w:hAnsi="Times New Roman"/>
          <w:sz w:val="24"/>
          <w:szCs w:val="20"/>
        </w:rPr>
        <w:t xml:space="preserve"> (</w:t>
      </w:r>
      <w:r>
        <w:rPr>
          <w:rFonts w:ascii="Times New Roman" w:hAnsi="Times New Roman"/>
          <w:sz w:val="24"/>
          <w:szCs w:val="20"/>
        </w:rPr>
        <w:t xml:space="preserve">London: Routledge, </w:t>
      </w:r>
      <w:r w:rsidRPr="00886DDD">
        <w:rPr>
          <w:rFonts w:ascii="Times New Roman" w:hAnsi="Times New Roman"/>
          <w:sz w:val="24"/>
          <w:szCs w:val="20"/>
        </w:rPr>
        <w:t>2016)</w:t>
      </w:r>
      <w:r>
        <w:rPr>
          <w:rFonts w:ascii="Times New Roman" w:hAnsi="Times New Roman"/>
          <w:sz w:val="24"/>
          <w:szCs w:val="20"/>
        </w:rPr>
        <w:t>.</w:t>
      </w:r>
    </w:p>
    <w:p w:rsidR="00785D1F" w:rsidRDefault="00785D1F">
      <w:pPr>
        <w:pStyle w:val="FootnoteText"/>
      </w:pPr>
    </w:p>
  </w:footnote>
  <w:footnote w:id="8">
    <w:p w:rsidR="00785D1F" w:rsidRPr="000B6A75" w:rsidRDefault="00785D1F" w:rsidP="000B6A75">
      <w:pPr>
        <w:pStyle w:val="FootnoteText"/>
        <w:rPr>
          <w:rFonts w:ascii="Times New Roman" w:hAnsi="Times New Roman"/>
          <w:i/>
          <w:sz w:val="24"/>
        </w:rPr>
      </w:pPr>
      <w:r w:rsidRPr="000B6A75">
        <w:rPr>
          <w:rStyle w:val="FootnoteReference"/>
          <w:rFonts w:ascii="Times New Roman" w:hAnsi="Times New Roman"/>
          <w:sz w:val="24"/>
        </w:rPr>
        <w:footnoteRef/>
      </w:r>
      <w:r w:rsidRPr="000B6A75">
        <w:rPr>
          <w:rFonts w:ascii="Times New Roman" w:hAnsi="Times New Roman"/>
          <w:sz w:val="24"/>
        </w:rPr>
        <w:t xml:space="preserve"> </w:t>
      </w:r>
      <w:r>
        <w:rPr>
          <w:rFonts w:ascii="Times New Roman" w:hAnsi="Times New Roman"/>
          <w:sz w:val="24"/>
        </w:rPr>
        <w:t xml:space="preserve">D. Crouzet, </w:t>
      </w:r>
      <w:r w:rsidRPr="000B6A75">
        <w:rPr>
          <w:rFonts w:ascii="Times New Roman" w:hAnsi="Times New Roman"/>
          <w:i/>
          <w:sz w:val="24"/>
        </w:rPr>
        <w:t>Les guerriers de Dieu: la violence au temps des guerres de religion (vers 1525</w:t>
      </w:r>
    </w:p>
    <w:p w:rsidR="00785D1F" w:rsidRPr="000B6A75" w:rsidRDefault="00785D1F" w:rsidP="000B6A75">
      <w:pPr>
        <w:pStyle w:val="FootnoteText"/>
        <w:rPr>
          <w:rFonts w:ascii="Times New Roman" w:hAnsi="Times New Roman"/>
          <w:sz w:val="24"/>
        </w:rPr>
      </w:pPr>
      <w:r w:rsidRPr="000B6A75">
        <w:rPr>
          <w:rFonts w:ascii="Times New Roman" w:hAnsi="Times New Roman"/>
          <w:i/>
          <w:sz w:val="24"/>
        </w:rPr>
        <w:t>- vers 1610)</w:t>
      </w:r>
      <w:r>
        <w:rPr>
          <w:rFonts w:ascii="Times New Roman" w:hAnsi="Times New Roman"/>
          <w:sz w:val="24"/>
        </w:rPr>
        <w:t>, 2 vols., (Paris: Champ Vallon, 1990), i, 523-4.</w:t>
      </w:r>
    </w:p>
  </w:footnote>
  <w:footnote w:id="9">
    <w:p w:rsidR="00785D1F" w:rsidRDefault="00785D1F" w:rsidP="000B6A75">
      <w:pPr>
        <w:pStyle w:val="FootnoteText"/>
        <w:jc w:val="both"/>
        <w:rPr>
          <w:rFonts w:ascii="Times New Roman" w:hAnsi="Times New Roman"/>
          <w:sz w:val="24"/>
        </w:rPr>
      </w:pPr>
      <w:r w:rsidRPr="000B6A75">
        <w:rPr>
          <w:rStyle w:val="FootnoteReference"/>
          <w:rFonts w:ascii="Times New Roman" w:hAnsi="Times New Roman"/>
          <w:sz w:val="24"/>
        </w:rPr>
        <w:footnoteRef/>
      </w:r>
      <w:r w:rsidRPr="000B6A75">
        <w:rPr>
          <w:rFonts w:ascii="Times New Roman" w:hAnsi="Times New Roman"/>
          <w:sz w:val="24"/>
        </w:rPr>
        <w:t xml:space="preserve"> S. Carroll, </w:t>
      </w:r>
      <w:r>
        <w:rPr>
          <w:rFonts w:ascii="Times New Roman" w:hAnsi="Times New Roman"/>
          <w:sz w:val="24"/>
        </w:rPr>
        <w:t>‘ “Nager entre deux eaux”</w:t>
      </w:r>
      <w:r w:rsidRPr="000B6A75">
        <w:rPr>
          <w:rFonts w:ascii="Times New Roman" w:hAnsi="Times New Roman"/>
          <w:sz w:val="24"/>
        </w:rPr>
        <w:t>: The Princes an</w:t>
      </w:r>
      <w:r>
        <w:rPr>
          <w:rFonts w:ascii="Times New Roman" w:hAnsi="Times New Roman"/>
          <w:sz w:val="24"/>
        </w:rPr>
        <w:t xml:space="preserve">d the Ambiguities of French </w:t>
      </w:r>
      <w:r>
        <w:rPr>
          <w:rFonts w:ascii="Times New Roman" w:hAnsi="Times New Roman"/>
          <w:sz w:val="24"/>
        </w:rPr>
        <w:tab/>
      </w:r>
    </w:p>
    <w:p w:rsidR="00785D1F" w:rsidRPr="000B6A75" w:rsidRDefault="00785D1F" w:rsidP="000B6A75">
      <w:pPr>
        <w:pStyle w:val="FootnoteText"/>
        <w:jc w:val="both"/>
        <w:rPr>
          <w:rFonts w:ascii="Times New Roman" w:hAnsi="Times New Roman"/>
          <w:sz w:val="24"/>
        </w:rPr>
      </w:pPr>
      <w:r>
        <w:rPr>
          <w:rFonts w:ascii="Times New Roman" w:hAnsi="Times New Roman"/>
          <w:sz w:val="24"/>
        </w:rPr>
        <w:t>Protestantism,’</w:t>
      </w:r>
      <w:r w:rsidRPr="000B6A75">
        <w:rPr>
          <w:rFonts w:ascii="Times New Roman" w:hAnsi="Times New Roman"/>
          <w:sz w:val="24"/>
        </w:rPr>
        <w:t xml:space="preserve"> </w:t>
      </w:r>
      <w:r w:rsidRPr="00F2396D">
        <w:rPr>
          <w:rFonts w:ascii="Times New Roman" w:hAnsi="Times New Roman"/>
          <w:i/>
          <w:sz w:val="24"/>
        </w:rPr>
        <w:t>Sixteenth Century Journal</w:t>
      </w:r>
      <w:r>
        <w:rPr>
          <w:rFonts w:ascii="Times New Roman" w:hAnsi="Times New Roman"/>
          <w:sz w:val="24"/>
        </w:rPr>
        <w:t xml:space="preserve">, </w:t>
      </w:r>
      <w:r w:rsidRPr="000B6A75">
        <w:rPr>
          <w:rFonts w:ascii="Times New Roman" w:hAnsi="Times New Roman"/>
          <w:sz w:val="24"/>
        </w:rPr>
        <w:t>44 ( 2013)</w:t>
      </w:r>
      <w:r>
        <w:rPr>
          <w:rFonts w:ascii="Times New Roman" w:hAnsi="Times New Roman"/>
          <w:sz w:val="24"/>
        </w:rPr>
        <w:t>,</w:t>
      </w:r>
      <w:r w:rsidRPr="000B6A75">
        <w:rPr>
          <w:rFonts w:ascii="Times New Roman" w:hAnsi="Times New Roman"/>
          <w:sz w:val="24"/>
        </w:rPr>
        <w:t xml:space="preserve"> 985–1020</w:t>
      </w:r>
      <w:r>
        <w:rPr>
          <w:rFonts w:ascii="Times New Roman" w:hAnsi="Times New Roman"/>
          <w:sz w:val="24"/>
        </w:rPr>
        <w:t>.</w:t>
      </w:r>
    </w:p>
  </w:footnote>
  <w:footnote w:id="10">
    <w:p w:rsidR="00785D1F" w:rsidRPr="00931A9C" w:rsidRDefault="00785D1F">
      <w:pPr>
        <w:pStyle w:val="FootnoteText"/>
        <w:rPr>
          <w:rFonts w:ascii="Times New Roman" w:hAnsi="Times New Roman"/>
          <w:sz w:val="24"/>
        </w:rPr>
      </w:pPr>
      <w:r w:rsidRPr="00931A9C">
        <w:rPr>
          <w:rStyle w:val="FootnoteReference"/>
          <w:rFonts w:ascii="Times New Roman" w:hAnsi="Times New Roman"/>
          <w:sz w:val="24"/>
        </w:rPr>
        <w:footnoteRef/>
      </w:r>
      <w:r w:rsidRPr="00931A9C">
        <w:rPr>
          <w:rFonts w:ascii="Times New Roman" w:hAnsi="Times New Roman"/>
          <w:sz w:val="24"/>
        </w:rPr>
        <w:t xml:space="preserve"> Crouzet,</w:t>
      </w:r>
      <w:r>
        <w:rPr>
          <w:rFonts w:ascii="Times New Roman" w:hAnsi="Times New Roman"/>
          <w:sz w:val="24"/>
        </w:rPr>
        <w:t xml:space="preserve"> </w:t>
      </w:r>
      <w:r>
        <w:rPr>
          <w:rFonts w:ascii="Times New Roman" w:hAnsi="Times New Roman"/>
          <w:i/>
          <w:sz w:val="24"/>
        </w:rPr>
        <w:t>Les Guerriers de Dieu</w:t>
      </w:r>
      <w:r>
        <w:rPr>
          <w:rFonts w:ascii="Times New Roman" w:hAnsi="Times New Roman"/>
          <w:sz w:val="24"/>
        </w:rPr>
        <w:t>,</w:t>
      </w:r>
      <w:r w:rsidRPr="00931A9C">
        <w:rPr>
          <w:rFonts w:ascii="Times New Roman" w:hAnsi="Times New Roman"/>
          <w:sz w:val="24"/>
        </w:rPr>
        <w:t xml:space="preserve"> </w:t>
      </w:r>
      <w:r>
        <w:rPr>
          <w:rFonts w:ascii="Times New Roman" w:hAnsi="Times New Roman"/>
          <w:sz w:val="24"/>
        </w:rPr>
        <w:t>i</w:t>
      </w:r>
      <w:r w:rsidRPr="00931A9C">
        <w:rPr>
          <w:rFonts w:ascii="Times New Roman" w:hAnsi="Times New Roman"/>
          <w:sz w:val="24"/>
        </w:rPr>
        <w:t>, 525-6.</w:t>
      </w:r>
    </w:p>
  </w:footnote>
  <w:footnote w:id="11">
    <w:p w:rsidR="003F384E" w:rsidRDefault="003F384E" w:rsidP="00A53950">
      <w:pPr>
        <w:spacing w:after="0" w:line="240" w:lineRule="auto"/>
      </w:pPr>
      <w:r>
        <w:rPr>
          <w:rStyle w:val="FootnoteReference"/>
        </w:rPr>
        <w:footnoteRef/>
      </w:r>
      <w:r w:rsidR="005D0ADA">
        <w:t xml:space="preserve"> </w:t>
      </w:r>
      <w:r w:rsidR="005D0ADA" w:rsidRPr="005D0ADA">
        <w:rPr>
          <w:rFonts w:ascii="Times New Roman" w:hAnsi="Times New Roman"/>
          <w:sz w:val="24"/>
        </w:rPr>
        <w:t xml:space="preserve">S. Carroll, ‘The Rights of Violence’, Past &amp; Present, 214, Supplement 7 (2012), 127–162. G. Baum and E. Caunitz eds., </w:t>
      </w:r>
      <w:r w:rsidR="005D0ADA" w:rsidRPr="00A53950">
        <w:rPr>
          <w:rFonts w:ascii="Times New Roman" w:hAnsi="Times New Roman"/>
          <w:i/>
          <w:sz w:val="24"/>
        </w:rPr>
        <w:t>Histoire ecclésiastique des églises reformées au royame de France</w:t>
      </w:r>
      <w:r w:rsidR="005D0ADA" w:rsidRPr="005D0ADA">
        <w:rPr>
          <w:rFonts w:ascii="Times New Roman" w:hAnsi="Times New Roman"/>
          <w:sz w:val="24"/>
        </w:rPr>
        <w:t xml:space="preserve">, 3 vols. (Nieuwkoop, 1974), </w:t>
      </w:r>
      <w:r w:rsidRPr="005D0ADA">
        <w:rPr>
          <w:rFonts w:ascii="Times New Roman" w:hAnsi="Times New Roman" w:cs="Times New Roman"/>
          <w:sz w:val="24"/>
          <w:szCs w:val="24"/>
        </w:rPr>
        <w:t xml:space="preserve">I, 885–98; A. de Ruble, </w:t>
      </w:r>
      <w:r w:rsidRPr="00A53950">
        <w:rPr>
          <w:rFonts w:ascii="Times New Roman" w:hAnsi="Times New Roman" w:cs="Times New Roman"/>
          <w:i/>
          <w:sz w:val="24"/>
          <w:szCs w:val="24"/>
        </w:rPr>
        <w:t>Lettres et commentaires de Blaise de Monluc</w:t>
      </w:r>
      <w:r w:rsidR="00A53950">
        <w:rPr>
          <w:rFonts w:ascii="Times New Roman" w:hAnsi="Times New Roman" w:cs="Times New Roman"/>
          <w:sz w:val="24"/>
          <w:szCs w:val="24"/>
        </w:rPr>
        <w:t xml:space="preserve"> </w:t>
      </w:r>
      <w:r w:rsidR="00A53950" w:rsidRPr="00A53950">
        <w:rPr>
          <w:rFonts w:ascii="Times New Roman" w:hAnsi="Times New Roman" w:cs="Times New Roman"/>
          <w:sz w:val="24"/>
          <w:szCs w:val="24"/>
        </w:rPr>
        <w:t>5 vols. (Paris, 1864-72),</w:t>
      </w:r>
      <w:r w:rsidR="00A53950">
        <w:rPr>
          <w:rFonts w:ascii="Times New Roman" w:hAnsi="Times New Roman" w:cs="Times New Roman"/>
          <w:sz w:val="24"/>
          <w:szCs w:val="24"/>
        </w:rPr>
        <w:t xml:space="preserve"> ii</w:t>
      </w:r>
      <w:r w:rsidRPr="005D0ADA">
        <w:rPr>
          <w:rFonts w:ascii="Times New Roman" w:hAnsi="Times New Roman" w:cs="Times New Roman"/>
          <w:sz w:val="24"/>
          <w:szCs w:val="24"/>
        </w:rPr>
        <w:t xml:space="preserve">, 329–69, </w:t>
      </w:r>
      <w:r w:rsidR="00A53950">
        <w:rPr>
          <w:rFonts w:ascii="Times New Roman" w:hAnsi="Times New Roman" w:cs="Times New Roman"/>
          <w:sz w:val="24"/>
          <w:szCs w:val="24"/>
        </w:rPr>
        <w:t>iv</w:t>
      </w:r>
      <w:r w:rsidRPr="005D0ADA">
        <w:rPr>
          <w:rFonts w:ascii="Times New Roman" w:hAnsi="Times New Roman" w:cs="Times New Roman"/>
          <w:sz w:val="24"/>
          <w:szCs w:val="24"/>
        </w:rPr>
        <w:t>, 122–7; ‘Documents pour servir à l</w:t>
      </w:r>
      <w:r w:rsidR="00A53950">
        <w:rPr>
          <w:rFonts w:ascii="Times New Roman" w:hAnsi="Times New Roman" w:cs="Times New Roman"/>
          <w:sz w:val="24"/>
          <w:szCs w:val="24"/>
        </w:rPr>
        <w:t>’</w:t>
      </w:r>
      <w:r w:rsidRPr="005D0ADA">
        <w:rPr>
          <w:rFonts w:ascii="Times New Roman" w:hAnsi="Times New Roman" w:cs="Times New Roman"/>
          <w:sz w:val="24"/>
          <w:szCs w:val="24"/>
        </w:rPr>
        <w:t xml:space="preserve">histoire des guerres de religion dans l'Agenais’, </w:t>
      </w:r>
      <w:r w:rsidRPr="00A53950">
        <w:rPr>
          <w:rFonts w:ascii="Times New Roman" w:hAnsi="Times New Roman" w:cs="Times New Roman"/>
          <w:i/>
          <w:sz w:val="24"/>
          <w:szCs w:val="24"/>
        </w:rPr>
        <w:t>Revue de l'Agenais</w:t>
      </w:r>
      <w:r w:rsidRPr="005D0ADA">
        <w:rPr>
          <w:rFonts w:ascii="Times New Roman" w:hAnsi="Times New Roman" w:cs="Times New Roman"/>
          <w:sz w:val="24"/>
          <w:szCs w:val="24"/>
        </w:rPr>
        <w:t xml:space="preserve"> , 9 (1882), 41–57</w:t>
      </w:r>
      <w:r w:rsidR="005D0ADA" w:rsidRPr="005D0ADA">
        <w:rPr>
          <w:rFonts w:ascii="Times New Roman" w:hAnsi="Times New Roman" w:cs="Times New Roman"/>
          <w:sz w:val="24"/>
          <w:szCs w:val="24"/>
        </w:rPr>
        <w:t>.</w:t>
      </w:r>
    </w:p>
  </w:footnote>
  <w:footnote w:id="12">
    <w:p w:rsidR="00785D1F" w:rsidRPr="00FC2FBC" w:rsidRDefault="00785D1F">
      <w:pPr>
        <w:pStyle w:val="FootnoteText"/>
        <w:rPr>
          <w:rFonts w:ascii="Times New Roman" w:hAnsi="Times New Roman"/>
          <w:sz w:val="24"/>
        </w:rPr>
      </w:pPr>
      <w:r w:rsidRPr="00FC2FBC">
        <w:rPr>
          <w:rStyle w:val="FootnoteReference"/>
          <w:rFonts w:ascii="Times New Roman" w:hAnsi="Times New Roman"/>
          <w:sz w:val="24"/>
        </w:rPr>
        <w:footnoteRef/>
      </w:r>
      <w:r w:rsidRPr="00FC2FBC">
        <w:rPr>
          <w:rFonts w:ascii="Times New Roman" w:hAnsi="Times New Roman"/>
          <w:sz w:val="24"/>
        </w:rPr>
        <w:t xml:space="preserve"> Serge Brunet, ‘</w:t>
      </w:r>
      <w:r>
        <w:rPr>
          <w:rFonts w:ascii="Times New Roman" w:hAnsi="Times New Roman"/>
          <w:sz w:val="24"/>
        </w:rPr>
        <w:t xml:space="preserve"> “Haro sur le seigneur!” </w:t>
      </w:r>
      <w:r w:rsidRPr="00FC2FBC">
        <w:rPr>
          <w:rFonts w:ascii="Times New Roman" w:hAnsi="Times New Roman"/>
          <w:sz w:val="24"/>
        </w:rPr>
        <w:t>Affrontements religieux et résistances anti-seigneuriales dans le sud-oues</w:t>
      </w:r>
      <w:r>
        <w:rPr>
          <w:rFonts w:ascii="Times New Roman" w:hAnsi="Times New Roman"/>
          <w:sz w:val="24"/>
        </w:rPr>
        <w:t xml:space="preserve">t de la France (vers 1560–1562)’ </w:t>
      </w:r>
      <w:r w:rsidRPr="00FC2FBC">
        <w:rPr>
          <w:rFonts w:ascii="Times New Roman" w:hAnsi="Times New Roman"/>
          <w:sz w:val="24"/>
        </w:rPr>
        <w:t xml:space="preserve">in Ghislain Brunel and Serge Brunet, eds., </w:t>
      </w:r>
      <w:r w:rsidRPr="00FC2FBC">
        <w:rPr>
          <w:rFonts w:ascii="Times New Roman" w:hAnsi="Times New Roman"/>
          <w:i/>
          <w:sz w:val="24"/>
        </w:rPr>
        <w:t xml:space="preserve">Haro sur le seigneur! Les luttes anti-seigneuriales dans l'Europe médiévale et </w:t>
      </w:r>
      <w:r>
        <w:rPr>
          <w:rFonts w:ascii="Times New Roman" w:hAnsi="Times New Roman"/>
          <w:sz w:val="24"/>
        </w:rPr>
        <w:t>modern (</w:t>
      </w:r>
      <w:r w:rsidRPr="00FC2FBC">
        <w:rPr>
          <w:rFonts w:ascii="Times New Roman" w:hAnsi="Times New Roman"/>
          <w:sz w:val="24"/>
        </w:rPr>
        <w:t>Toulouse</w:t>
      </w:r>
      <w:r>
        <w:rPr>
          <w:rFonts w:ascii="Times New Roman" w:hAnsi="Times New Roman"/>
          <w:sz w:val="24"/>
        </w:rPr>
        <w:t>: Presses U</w:t>
      </w:r>
      <w:r w:rsidRPr="00FC2FBC">
        <w:rPr>
          <w:rFonts w:ascii="Times New Roman" w:hAnsi="Times New Roman"/>
          <w:sz w:val="24"/>
        </w:rPr>
        <w:t>niversitaires du Mirail, 2009</w:t>
      </w:r>
      <w:r>
        <w:rPr>
          <w:rFonts w:ascii="Times New Roman" w:hAnsi="Times New Roman"/>
          <w:sz w:val="24"/>
        </w:rPr>
        <w:t>).</w:t>
      </w:r>
    </w:p>
  </w:footnote>
  <w:footnote w:id="13">
    <w:p w:rsidR="003F384E" w:rsidRPr="00C3465E" w:rsidRDefault="003F384E">
      <w:pPr>
        <w:pStyle w:val="FootnoteText"/>
        <w:rPr>
          <w:rFonts w:ascii="Times New Roman" w:hAnsi="Times New Roman"/>
          <w:sz w:val="24"/>
        </w:rPr>
      </w:pPr>
      <w:r w:rsidRPr="00C3465E">
        <w:rPr>
          <w:rStyle w:val="FootnoteReference"/>
          <w:rFonts w:ascii="Times New Roman" w:hAnsi="Times New Roman"/>
          <w:sz w:val="24"/>
        </w:rPr>
        <w:footnoteRef/>
      </w:r>
      <w:r w:rsidRPr="00C3465E">
        <w:rPr>
          <w:rFonts w:ascii="Times New Roman" w:hAnsi="Times New Roman"/>
          <w:sz w:val="24"/>
        </w:rPr>
        <w:t xml:space="preserve"> </w:t>
      </w:r>
      <w:r w:rsidR="00C3465E" w:rsidRPr="00C3465E">
        <w:rPr>
          <w:rFonts w:ascii="Times New Roman" w:hAnsi="Times New Roman"/>
          <w:sz w:val="24"/>
        </w:rPr>
        <w:t xml:space="preserve">M. de Mas-Latrie ‘Arret de Montluc après la révolte des Protestants de Fumel contre leur seigneur, en 1561’, </w:t>
      </w:r>
      <w:r w:rsidR="00C3465E" w:rsidRPr="005D0ADA">
        <w:rPr>
          <w:rFonts w:ascii="Times New Roman" w:hAnsi="Times New Roman"/>
          <w:i/>
          <w:sz w:val="24"/>
        </w:rPr>
        <w:t>Mémoires de la soci</w:t>
      </w:r>
      <w:r w:rsidR="005D0ADA">
        <w:rPr>
          <w:rFonts w:ascii="Times New Roman" w:hAnsi="Times New Roman"/>
          <w:i/>
          <w:sz w:val="24"/>
        </w:rPr>
        <w:t>é</w:t>
      </w:r>
      <w:r w:rsidR="00C3465E" w:rsidRPr="005D0ADA">
        <w:rPr>
          <w:rFonts w:ascii="Times New Roman" w:hAnsi="Times New Roman"/>
          <w:i/>
          <w:sz w:val="24"/>
        </w:rPr>
        <w:t>t</w:t>
      </w:r>
      <w:r w:rsidR="005D0ADA">
        <w:rPr>
          <w:rFonts w:ascii="Times New Roman" w:hAnsi="Times New Roman"/>
          <w:i/>
          <w:sz w:val="24"/>
        </w:rPr>
        <w:t>é</w:t>
      </w:r>
      <w:r w:rsidR="00C3465E" w:rsidRPr="005D0ADA">
        <w:rPr>
          <w:rFonts w:ascii="Times New Roman" w:hAnsi="Times New Roman"/>
          <w:i/>
          <w:sz w:val="24"/>
        </w:rPr>
        <w:t xml:space="preserve"> royale des antiquaries de France</w:t>
      </w:r>
      <w:r w:rsidR="00C3465E" w:rsidRPr="00C3465E">
        <w:rPr>
          <w:rFonts w:ascii="Times New Roman" w:hAnsi="Times New Roman"/>
          <w:sz w:val="24"/>
        </w:rPr>
        <w:t xml:space="preserve"> , 2 sér. VII (1844), 319–48</w:t>
      </w:r>
      <w:r w:rsidR="00A53950">
        <w:rPr>
          <w:rFonts w:ascii="Times New Roman" w:hAnsi="Times New Roman"/>
          <w:sz w:val="24"/>
        </w:rPr>
        <w:t>.</w:t>
      </w:r>
    </w:p>
  </w:footnote>
  <w:footnote w:id="14">
    <w:p w:rsidR="00785D1F" w:rsidRPr="006A60BB" w:rsidRDefault="00785D1F">
      <w:pPr>
        <w:pStyle w:val="FootnoteText"/>
        <w:rPr>
          <w:rFonts w:ascii="Times New Roman" w:hAnsi="Times New Roman"/>
          <w:sz w:val="24"/>
        </w:rPr>
      </w:pPr>
      <w:r w:rsidRPr="006A60BB">
        <w:rPr>
          <w:rStyle w:val="FootnoteReference"/>
          <w:rFonts w:ascii="Times New Roman" w:hAnsi="Times New Roman"/>
          <w:sz w:val="24"/>
        </w:rPr>
        <w:footnoteRef/>
      </w:r>
      <w:r w:rsidRPr="006A60BB">
        <w:rPr>
          <w:rFonts w:ascii="Times New Roman" w:hAnsi="Times New Roman"/>
          <w:sz w:val="24"/>
        </w:rPr>
        <w:t xml:space="preserve"> Y.-M. Bercé, ‘Retour sur le drame de Fumel, novembre 1561 – avril 1562</w:t>
      </w:r>
      <w:r>
        <w:rPr>
          <w:rFonts w:ascii="Times New Roman" w:hAnsi="Times New Roman"/>
          <w:sz w:val="24"/>
        </w:rPr>
        <w:t>’</w:t>
      </w:r>
      <w:r w:rsidRPr="006A60BB">
        <w:rPr>
          <w:rFonts w:ascii="Times New Roman" w:hAnsi="Times New Roman"/>
          <w:sz w:val="24"/>
        </w:rPr>
        <w:t xml:space="preserve">, </w:t>
      </w:r>
      <w:r w:rsidRPr="006A60BB">
        <w:rPr>
          <w:rFonts w:ascii="Times New Roman" w:hAnsi="Times New Roman"/>
          <w:i/>
          <w:sz w:val="24"/>
        </w:rPr>
        <w:t>Revue de l’Agenais</w:t>
      </w:r>
      <w:r w:rsidRPr="006A60BB">
        <w:rPr>
          <w:rFonts w:ascii="Times New Roman" w:hAnsi="Times New Roman"/>
          <w:sz w:val="24"/>
        </w:rPr>
        <w:t>, 132 (2006), 543-58</w:t>
      </w:r>
      <w:r>
        <w:rPr>
          <w:rFonts w:ascii="Times New Roman" w:hAnsi="Times New Roman"/>
          <w:sz w:val="24"/>
        </w:rPr>
        <w:t>.</w:t>
      </w:r>
    </w:p>
  </w:footnote>
  <w:footnote w:id="15">
    <w:p w:rsidR="00785D1F" w:rsidRPr="005760FF" w:rsidRDefault="00785D1F">
      <w:pPr>
        <w:pStyle w:val="FootnoteText"/>
        <w:rPr>
          <w:rFonts w:ascii="Times New Roman" w:hAnsi="Times New Roman"/>
          <w:sz w:val="24"/>
        </w:rPr>
      </w:pPr>
      <w:r w:rsidRPr="005760FF">
        <w:rPr>
          <w:rStyle w:val="FootnoteReference"/>
          <w:rFonts w:ascii="Times New Roman" w:hAnsi="Times New Roman"/>
          <w:sz w:val="24"/>
        </w:rPr>
        <w:footnoteRef/>
      </w:r>
      <w:r w:rsidRPr="005760FF">
        <w:rPr>
          <w:rFonts w:ascii="Times New Roman" w:hAnsi="Times New Roman"/>
          <w:sz w:val="24"/>
        </w:rPr>
        <w:t xml:space="preserve"> BN </w:t>
      </w:r>
      <w:r>
        <w:rPr>
          <w:rFonts w:ascii="Times New Roman" w:hAnsi="Times New Roman"/>
          <w:sz w:val="24"/>
        </w:rPr>
        <w:t>MS</w:t>
      </w:r>
      <w:r w:rsidRPr="005760FF">
        <w:rPr>
          <w:rFonts w:ascii="Times New Roman" w:hAnsi="Times New Roman"/>
          <w:sz w:val="24"/>
        </w:rPr>
        <w:t xml:space="preserve"> Fr 3186</w:t>
      </w:r>
      <w:r>
        <w:rPr>
          <w:rFonts w:ascii="Times New Roman" w:hAnsi="Times New Roman"/>
          <w:sz w:val="24"/>
        </w:rPr>
        <w:t>, fo. 62.</w:t>
      </w:r>
    </w:p>
  </w:footnote>
  <w:footnote w:id="16">
    <w:p w:rsidR="00785D1F" w:rsidRPr="005760FF" w:rsidRDefault="00785D1F">
      <w:pPr>
        <w:pStyle w:val="FootnoteText"/>
        <w:rPr>
          <w:rFonts w:ascii="Times New Roman" w:hAnsi="Times New Roman"/>
          <w:sz w:val="24"/>
        </w:rPr>
      </w:pPr>
      <w:r w:rsidRPr="005760FF">
        <w:rPr>
          <w:rStyle w:val="FootnoteReference"/>
          <w:rFonts w:ascii="Times New Roman" w:hAnsi="Times New Roman"/>
          <w:sz w:val="24"/>
        </w:rPr>
        <w:footnoteRef/>
      </w:r>
      <w:r w:rsidRPr="005760FF">
        <w:rPr>
          <w:rFonts w:ascii="Times New Roman" w:hAnsi="Times New Roman"/>
          <w:sz w:val="24"/>
        </w:rPr>
        <w:t xml:space="preserve"> </w:t>
      </w:r>
      <w:r>
        <w:rPr>
          <w:rFonts w:ascii="Times New Roman" w:hAnsi="Times New Roman"/>
          <w:sz w:val="24"/>
        </w:rPr>
        <w:t xml:space="preserve">Brunet, </w:t>
      </w:r>
      <w:r w:rsidRPr="005760FF">
        <w:rPr>
          <w:rFonts w:ascii="Times New Roman" w:hAnsi="Times New Roman"/>
          <w:sz w:val="24"/>
        </w:rPr>
        <w:t>“Haro sur le seigneur!”</w:t>
      </w:r>
      <w:r>
        <w:rPr>
          <w:rFonts w:ascii="Times New Roman" w:hAnsi="Times New Roman"/>
          <w:sz w:val="24"/>
        </w:rPr>
        <w:t>, 180.</w:t>
      </w:r>
    </w:p>
  </w:footnote>
  <w:footnote w:id="17">
    <w:p w:rsidR="00785D1F" w:rsidRDefault="00785D1F">
      <w:pPr>
        <w:pStyle w:val="FootnoteText"/>
      </w:pPr>
      <w:r w:rsidRPr="00586314">
        <w:rPr>
          <w:rStyle w:val="FootnoteReference"/>
          <w:rFonts w:ascii="Times New Roman" w:hAnsi="Times New Roman"/>
          <w:sz w:val="24"/>
        </w:rPr>
        <w:footnoteRef/>
      </w:r>
      <w:r w:rsidRPr="00586314">
        <w:rPr>
          <w:rFonts w:ascii="Times New Roman" w:hAnsi="Times New Roman"/>
          <w:sz w:val="24"/>
        </w:rPr>
        <w:t xml:space="preserve"> J. Pollman, ‘Countering the Reformation in France and the Netherlands: Clerical Leadership and Catholic Violence 1560–1585,’ </w:t>
      </w:r>
      <w:r w:rsidRPr="00586314">
        <w:rPr>
          <w:rFonts w:ascii="Times New Roman" w:hAnsi="Times New Roman"/>
          <w:i/>
          <w:sz w:val="24"/>
        </w:rPr>
        <w:t>Past &amp; Present</w:t>
      </w:r>
      <w:r w:rsidRPr="00586314">
        <w:rPr>
          <w:rFonts w:ascii="Times New Roman" w:hAnsi="Times New Roman"/>
          <w:sz w:val="24"/>
        </w:rPr>
        <w:t>, 190 (2006), 83-120</w:t>
      </w:r>
      <w:r w:rsidRPr="00586314">
        <w:t>.</w:t>
      </w:r>
    </w:p>
  </w:footnote>
  <w:footnote w:id="18">
    <w:p w:rsidR="00785D1F" w:rsidRPr="00422E1A" w:rsidRDefault="00785D1F" w:rsidP="00422E1A">
      <w:pPr>
        <w:pStyle w:val="FootnoteText"/>
        <w:rPr>
          <w:rFonts w:ascii="Times New Roman" w:hAnsi="Times New Roman"/>
          <w:sz w:val="24"/>
        </w:rPr>
      </w:pPr>
      <w:r w:rsidRPr="00422E1A">
        <w:rPr>
          <w:rStyle w:val="FootnoteReference"/>
          <w:rFonts w:ascii="Times New Roman" w:hAnsi="Times New Roman"/>
          <w:sz w:val="24"/>
        </w:rPr>
        <w:footnoteRef/>
      </w:r>
      <w:r w:rsidRPr="00422E1A">
        <w:rPr>
          <w:rFonts w:ascii="Times New Roman" w:hAnsi="Times New Roman"/>
          <w:sz w:val="24"/>
        </w:rPr>
        <w:t xml:space="preserve"> BN Fr 15875</w:t>
      </w:r>
      <w:r>
        <w:rPr>
          <w:rFonts w:ascii="Times New Roman" w:hAnsi="Times New Roman"/>
          <w:sz w:val="24"/>
        </w:rPr>
        <w:t xml:space="preserve"> fo. 93, 30 August 1561. ‘</w:t>
      </w:r>
      <w:r w:rsidRPr="00422E1A">
        <w:rPr>
          <w:rFonts w:ascii="Times New Roman" w:hAnsi="Times New Roman"/>
          <w:sz w:val="24"/>
        </w:rPr>
        <w:t>Et croiz sire que tout cecy se faict plus pour les antiennes inimitiez particuliaires que por le faict de la Religion, Je craindz que tout a une coup il advienne quelques scandalle qui sont mal aise a Rabiller’</w:t>
      </w:r>
    </w:p>
  </w:footnote>
  <w:footnote w:id="19">
    <w:p w:rsidR="00785D1F" w:rsidRPr="008177DD" w:rsidRDefault="00785D1F">
      <w:pPr>
        <w:pStyle w:val="FootnoteText"/>
        <w:rPr>
          <w:rFonts w:ascii="Times New Roman" w:hAnsi="Times New Roman"/>
          <w:sz w:val="24"/>
        </w:rPr>
      </w:pPr>
      <w:r w:rsidRPr="008177DD">
        <w:rPr>
          <w:rStyle w:val="FootnoteReference"/>
          <w:rFonts w:ascii="Times New Roman" w:hAnsi="Times New Roman"/>
          <w:sz w:val="24"/>
        </w:rPr>
        <w:footnoteRef/>
      </w:r>
      <w:r w:rsidRPr="008177DD">
        <w:rPr>
          <w:rFonts w:ascii="Times New Roman" w:hAnsi="Times New Roman"/>
          <w:sz w:val="24"/>
        </w:rPr>
        <w:t xml:space="preserve"> </w:t>
      </w:r>
      <w:r>
        <w:rPr>
          <w:rFonts w:ascii="Times New Roman" w:hAnsi="Times New Roman"/>
          <w:sz w:val="24"/>
        </w:rPr>
        <w:t xml:space="preserve">S. Kalyvas, </w:t>
      </w:r>
      <w:r w:rsidRPr="008177DD">
        <w:rPr>
          <w:rFonts w:ascii="Times New Roman" w:hAnsi="Times New Roman"/>
          <w:sz w:val="24"/>
        </w:rPr>
        <w:t>C</w:t>
      </w:r>
      <w:r>
        <w:rPr>
          <w:rFonts w:ascii="Times New Roman" w:hAnsi="Times New Roman"/>
          <w:sz w:val="24"/>
        </w:rPr>
        <w:t>.</w:t>
      </w:r>
      <w:r w:rsidRPr="008177DD">
        <w:rPr>
          <w:rFonts w:ascii="Times New Roman" w:hAnsi="Times New Roman"/>
          <w:sz w:val="24"/>
        </w:rPr>
        <w:t xml:space="preserve"> Jentzsch &amp; L</w:t>
      </w:r>
      <w:r>
        <w:rPr>
          <w:rFonts w:ascii="Times New Roman" w:hAnsi="Times New Roman"/>
          <w:sz w:val="24"/>
        </w:rPr>
        <w:t xml:space="preserve">. </w:t>
      </w:r>
      <w:r w:rsidRPr="008177DD">
        <w:rPr>
          <w:rFonts w:ascii="Times New Roman" w:hAnsi="Times New Roman"/>
          <w:sz w:val="24"/>
        </w:rPr>
        <w:t>Schubiger</w:t>
      </w:r>
      <w:r>
        <w:rPr>
          <w:rFonts w:ascii="Times New Roman" w:hAnsi="Times New Roman"/>
          <w:sz w:val="24"/>
        </w:rPr>
        <w:t>, ‘</w:t>
      </w:r>
      <w:r w:rsidRPr="008177DD">
        <w:rPr>
          <w:rFonts w:ascii="Times New Roman" w:hAnsi="Times New Roman"/>
          <w:sz w:val="24"/>
        </w:rPr>
        <w:t>Militias in Civil Wars: An Emerging Research Agenda</w:t>
      </w:r>
      <w:r>
        <w:rPr>
          <w:rFonts w:ascii="Times New Roman" w:hAnsi="Times New Roman"/>
          <w:sz w:val="24"/>
        </w:rPr>
        <w:t xml:space="preserve">’, </w:t>
      </w:r>
      <w:r w:rsidRPr="008177DD">
        <w:rPr>
          <w:rFonts w:ascii="Times New Roman" w:hAnsi="Times New Roman"/>
          <w:i/>
          <w:sz w:val="24"/>
        </w:rPr>
        <w:t>Journal of Conflict Resolution</w:t>
      </w:r>
      <w:r>
        <w:rPr>
          <w:rFonts w:ascii="Times New Roman" w:hAnsi="Times New Roman"/>
          <w:sz w:val="24"/>
        </w:rPr>
        <w:t xml:space="preserve"> (2</w:t>
      </w:r>
      <w:r w:rsidRPr="008177DD">
        <w:rPr>
          <w:rFonts w:ascii="Times New Roman" w:hAnsi="Times New Roman"/>
          <w:sz w:val="24"/>
        </w:rPr>
        <w:t>015</w:t>
      </w:r>
      <w:r>
        <w:rPr>
          <w:rFonts w:ascii="Times New Roman" w:hAnsi="Times New Roman"/>
          <w:sz w:val="24"/>
        </w:rPr>
        <w:t>)</w:t>
      </w:r>
      <w:r w:rsidRPr="008177DD">
        <w:rPr>
          <w:rFonts w:ascii="Times New Roman" w:hAnsi="Times New Roman"/>
          <w:sz w:val="24"/>
        </w:rPr>
        <w:t xml:space="preserve">, </w:t>
      </w:r>
      <w:r>
        <w:rPr>
          <w:rFonts w:ascii="Times New Roman" w:hAnsi="Times New Roman"/>
          <w:sz w:val="24"/>
        </w:rPr>
        <w:t>765.</w:t>
      </w:r>
    </w:p>
  </w:footnote>
  <w:footnote w:id="20">
    <w:p w:rsidR="00785D1F" w:rsidRDefault="00785D1F" w:rsidP="004A1436">
      <w:pPr>
        <w:pStyle w:val="FootnoteText"/>
      </w:pPr>
      <w:r w:rsidRPr="00467467">
        <w:rPr>
          <w:rStyle w:val="FootnoteReference"/>
          <w:rFonts w:ascii="Times New Roman" w:hAnsi="Times New Roman"/>
          <w:sz w:val="24"/>
        </w:rPr>
        <w:footnoteRef/>
      </w:r>
      <w:r w:rsidR="00A53950">
        <w:rPr>
          <w:rFonts w:ascii="Times New Roman" w:hAnsi="Times New Roman"/>
          <w:sz w:val="24"/>
        </w:rPr>
        <w:t xml:space="preserve"> </w:t>
      </w:r>
      <w:r w:rsidRPr="00467467">
        <w:rPr>
          <w:rFonts w:ascii="Times New Roman" w:hAnsi="Times New Roman"/>
          <w:sz w:val="24"/>
        </w:rPr>
        <w:t>Ruble</w:t>
      </w:r>
      <w:r>
        <w:rPr>
          <w:rFonts w:ascii="Times New Roman" w:hAnsi="Times New Roman"/>
          <w:sz w:val="24"/>
        </w:rPr>
        <w:t xml:space="preserve"> ed.</w:t>
      </w:r>
      <w:r w:rsidRPr="00467467">
        <w:rPr>
          <w:rFonts w:ascii="Times New Roman" w:hAnsi="Times New Roman"/>
          <w:sz w:val="24"/>
        </w:rPr>
        <w:t xml:space="preserve">, </w:t>
      </w:r>
      <w:r w:rsidRPr="00467467">
        <w:rPr>
          <w:rFonts w:ascii="Times New Roman" w:hAnsi="Times New Roman"/>
          <w:i/>
          <w:sz w:val="24"/>
        </w:rPr>
        <w:t>Commentaires et lettres de Blaise de Monluc</w:t>
      </w:r>
      <w:r w:rsidRPr="00467467">
        <w:rPr>
          <w:rFonts w:ascii="Times New Roman" w:hAnsi="Times New Roman"/>
          <w:sz w:val="24"/>
        </w:rPr>
        <w:t>, ii, 361</w:t>
      </w:r>
      <w:r>
        <w:t>.</w:t>
      </w:r>
    </w:p>
  </w:footnote>
  <w:footnote w:id="21">
    <w:p w:rsidR="00785D1F" w:rsidRPr="00467467" w:rsidRDefault="00785D1F">
      <w:pPr>
        <w:pStyle w:val="FootnoteText"/>
        <w:rPr>
          <w:rFonts w:ascii="Times New Roman" w:hAnsi="Times New Roman"/>
          <w:sz w:val="24"/>
        </w:rPr>
      </w:pPr>
      <w:r w:rsidRPr="00467467">
        <w:rPr>
          <w:rStyle w:val="FootnoteReference"/>
          <w:rFonts w:ascii="Times New Roman" w:hAnsi="Times New Roman"/>
          <w:sz w:val="24"/>
        </w:rPr>
        <w:footnoteRef/>
      </w:r>
      <w:r w:rsidRPr="00467467">
        <w:rPr>
          <w:rFonts w:ascii="Times New Roman" w:hAnsi="Times New Roman"/>
          <w:sz w:val="24"/>
        </w:rPr>
        <w:t xml:space="preserve"> Ibid., 367</w:t>
      </w:r>
      <w:r>
        <w:rPr>
          <w:rFonts w:ascii="Times New Roman" w:hAnsi="Times New Roman"/>
          <w:sz w:val="24"/>
        </w:rPr>
        <w:t>.</w:t>
      </w:r>
    </w:p>
  </w:footnote>
  <w:footnote w:id="22">
    <w:p w:rsidR="00785D1F" w:rsidRPr="00467467" w:rsidRDefault="00785D1F">
      <w:pPr>
        <w:pStyle w:val="FootnoteText"/>
        <w:rPr>
          <w:rFonts w:ascii="Times New Roman" w:hAnsi="Times New Roman"/>
          <w:sz w:val="24"/>
        </w:rPr>
      </w:pPr>
      <w:r w:rsidRPr="00467467">
        <w:rPr>
          <w:rStyle w:val="FootnoteReference"/>
          <w:rFonts w:ascii="Times New Roman" w:hAnsi="Times New Roman"/>
          <w:sz w:val="24"/>
        </w:rPr>
        <w:footnoteRef/>
      </w:r>
      <w:r w:rsidRPr="00467467">
        <w:rPr>
          <w:rFonts w:ascii="Times New Roman" w:hAnsi="Times New Roman"/>
          <w:sz w:val="24"/>
        </w:rPr>
        <w:t xml:space="preserve"> </w:t>
      </w:r>
      <w:r>
        <w:rPr>
          <w:rFonts w:ascii="Times New Roman" w:hAnsi="Times New Roman"/>
          <w:sz w:val="24"/>
        </w:rPr>
        <w:t xml:space="preserve">His later boast in the </w:t>
      </w:r>
      <w:r w:rsidRPr="00BF7FE0">
        <w:rPr>
          <w:rFonts w:ascii="Times New Roman" w:hAnsi="Times New Roman"/>
          <w:i/>
          <w:sz w:val="24"/>
        </w:rPr>
        <w:t>Commentaires</w:t>
      </w:r>
      <w:r w:rsidRPr="00467467">
        <w:rPr>
          <w:rFonts w:ascii="Times New Roman" w:hAnsi="Times New Roman"/>
          <w:sz w:val="24"/>
        </w:rPr>
        <w:t xml:space="preserve"> that he executed 30 or 40 of Fumel’s killers is contradicted by his contemporary correspondence</w:t>
      </w:r>
      <w:r>
        <w:rPr>
          <w:rFonts w:ascii="Times New Roman" w:hAnsi="Times New Roman"/>
          <w:sz w:val="24"/>
        </w:rPr>
        <w:t>, which mentions 15 or 16</w:t>
      </w:r>
      <w:r w:rsidRPr="00467467">
        <w:rPr>
          <w:rFonts w:ascii="Times New Roman" w:hAnsi="Times New Roman"/>
          <w:sz w:val="24"/>
        </w:rPr>
        <w:t>. He fails to mention the noblemen that were beheaded.</w:t>
      </w:r>
    </w:p>
  </w:footnote>
  <w:footnote w:id="23">
    <w:p w:rsidR="00785D1F" w:rsidRPr="00F7216E" w:rsidRDefault="00785D1F" w:rsidP="00AE1F28">
      <w:pPr>
        <w:pStyle w:val="FootnoteText"/>
        <w:rPr>
          <w:rFonts w:ascii="Times New Roman" w:hAnsi="Times New Roman"/>
          <w:sz w:val="24"/>
        </w:rPr>
      </w:pPr>
      <w:r w:rsidRPr="00F7216E">
        <w:rPr>
          <w:rStyle w:val="FootnoteReference"/>
          <w:rFonts w:ascii="Times New Roman" w:hAnsi="Times New Roman"/>
          <w:sz w:val="24"/>
        </w:rPr>
        <w:footnoteRef/>
      </w:r>
      <w:r w:rsidRPr="00F7216E">
        <w:rPr>
          <w:rFonts w:ascii="Times New Roman" w:hAnsi="Times New Roman"/>
          <w:sz w:val="24"/>
        </w:rPr>
        <w:t xml:space="preserve"> Je…ne me veulx mesler d’escripre les inimites et rebellions </w:t>
      </w:r>
      <w:r>
        <w:rPr>
          <w:rFonts w:ascii="Times New Roman" w:hAnsi="Times New Roman" w:cs="Times New Roman"/>
          <w:sz w:val="24"/>
          <w:szCs w:val="24"/>
        </w:rPr>
        <w:t xml:space="preserve">qui on </w:t>
      </w:r>
      <w:r w:rsidRPr="00F7216E">
        <w:rPr>
          <w:rFonts w:ascii="Times New Roman" w:hAnsi="Times New Roman" w:cs="Times New Roman"/>
          <w:sz w:val="24"/>
          <w:szCs w:val="24"/>
        </w:rPr>
        <w:t>est</w:t>
      </w:r>
      <w:r>
        <w:rPr>
          <w:rFonts w:ascii="Times New Roman" w:hAnsi="Times New Roman" w:cs="Times New Roman"/>
          <w:sz w:val="24"/>
          <w:szCs w:val="24"/>
        </w:rPr>
        <w:t>é faictes despuis, jusqu’à</w:t>
      </w:r>
      <w:r w:rsidRPr="00F7216E">
        <w:rPr>
          <w:rFonts w:ascii="Times New Roman" w:hAnsi="Times New Roman" w:cs="Times New Roman"/>
          <w:sz w:val="24"/>
          <w:szCs w:val="24"/>
        </w:rPr>
        <w:t xml:space="preserve"> la mort du roy Francois second</w:t>
      </w:r>
      <w:r>
        <w:rPr>
          <w:rFonts w:ascii="Times New Roman" w:hAnsi="Times New Roman" w:cs="Times New Roman"/>
          <w:sz w:val="24"/>
          <w:szCs w:val="24"/>
        </w:rPr>
        <w:t xml:space="preserve">: </w:t>
      </w:r>
      <w:r w:rsidRPr="00F7216E">
        <w:rPr>
          <w:rFonts w:ascii="Times New Roman" w:hAnsi="Times New Roman" w:cs="Times New Roman"/>
          <w:i/>
          <w:sz w:val="24"/>
          <w:szCs w:val="24"/>
        </w:rPr>
        <w:t>Commentaires</w:t>
      </w:r>
      <w:r>
        <w:rPr>
          <w:rFonts w:ascii="Times New Roman" w:hAnsi="Times New Roman"/>
          <w:sz w:val="24"/>
        </w:rPr>
        <w:t>,</w:t>
      </w:r>
      <w:r w:rsidRPr="00F7216E">
        <w:rPr>
          <w:rFonts w:ascii="Times New Roman" w:hAnsi="Times New Roman"/>
          <w:sz w:val="24"/>
        </w:rPr>
        <w:t xml:space="preserve"> ii, 334</w:t>
      </w:r>
      <w:r>
        <w:rPr>
          <w:rFonts w:ascii="Times New Roman" w:hAnsi="Times New Roman"/>
          <w:sz w:val="24"/>
        </w:rPr>
        <w:t>.</w:t>
      </w:r>
    </w:p>
  </w:footnote>
  <w:footnote w:id="24">
    <w:p w:rsidR="00785D1F" w:rsidRPr="00F7216E" w:rsidRDefault="00785D1F" w:rsidP="00AE1F28">
      <w:pPr>
        <w:pStyle w:val="FootnoteText"/>
        <w:rPr>
          <w:rFonts w:ascii="Times New Roman" w:hAnsi="Times New Roman"/>
          <w:sz w:val="24"/>
        </w:rPr>
      </w:pPr>
      <w:r w:rsidRPr="00F7216E">
        <w:rPr>
          <w:rStyle w:val="FootnoteReference"/>
          <w:rFonts w:ascii="Times New Roman" w:hAnsi="Times New Roman"/>
          <w:sz w:val="24"/>
        </w:rPr>
        <w:footnoteRef/>
      </w:r>
      <w:r w:rsidRPr="00F7216E">
        <w:rPr>
          <w:rFonts w:ascii="Times New Roman" w:hAnsi="Times New Roman"/>
          <w:sz w:val="24"/>
        </w:rPr>
        <w:t xml:space="preserve"> </w:t>
      </w:r>
      <w:r>
        <w:rPr>
          <w:rFonts w:ascii="Times New Roman" w:hAnsi="Times New Roman"/>
          <w:sz w:val="24"/>
        </w:rPr>
        <w:t>Ibid., i</w:t>
      </w:r>
      <w:r w:rsidRPr="00F7216E">
        <w:rPr>
          <w:rFonts w:ascii="Times New Roman" w:hAnsi="Times New Roman"/>
          <w:sz w:val="24"/>
        </w:rPr>
        <w:t>i</w:t>
      </w:r>
      <w:r>
        <w:rPr>
          <w:rFonts w:ascii="Times New Roman" w:hAnsi="Times New Roman"/>
          <w:sz w:val="24"/>
        </w:rPr>
        <w:t>,</w:t>
      </w:r>
      <w:r w:rsidRPr="00F7216E">
        <w:rPr>
          <w:rFonts w:ascii="Times New Roman" w:hAnsi="Times New Roman"/>
          <w:sz w:val="24"/>
        </w:rPr>
        <w:t xml:space="preserve"> 335</w:t>
      </w:r>
      <w:r>
        <w:rPr>
          <w:rFonts w:ascii="Times New Roman" w:hAnsi="Times New Roman"/>
          <w:sz w:val="24"/>
        </w:rPr>
        <w:t>.</w:t>
      </w:r>
    </w:p>
  </w:footnote>
  <w:footnote w:id="25">
    <w:p w:rsidR="00785D1F" w:rsidRPr="009236BA" w:rsidRDefault="00785D1F">
      <w:pPr>
        <w:pStyle w:val="FootnoteText"/>
        <w:rPr>
          <w:rFonts w:ascii="Times New Roman" w:hAnsi="Times New Roman"/>
          <w:sz w:val="24"/>
        </w:rPr>
      </w:pPr>
      <w:r w:rsidRPr="009236BA">
        <w:rPr>
          <w:rStyle w:val="FootnoteReference"/>
          <w:rFonts w:ascii="Times New Roman" w:hAnsi="Times New Roman"/>
          <w:sz w:val="24"/>
        </w:rPr>
        <w:footnoteRef/>
      </w:r>
      <w:r w:rsidRPr="009236BA">
        <w:rPr>
          <w:rFonts w:ascii="Times New Roman" w:hAnsi="Times New Roman"/>
          <w:sz w:val="24"/>
        </w:rPr>
        <w:t xml:space="preserve"> Ibid.</w:t>
      </w:r>
    </w:p>
  </w:footnote>
  <w:footnote w:id="26">
    <w:p w:rsidR="00785D1F" w:rsidRPr="009236BA" w:rsidRDefault="00785D1F">
      <w:pPr>
        <w:pStyle w:val="FootnoteText"/>
        <w:rPr>
          <w:rFonts w:ascii="Times New Roman" w:hAnsi="Times New Roman"/>
          <w:sz w:val="24"/>
        </w:rPr>
      </w:pPr>
      <w:r w:rsidRPr="009236BA">
        <w:rPr>
          <w:rStyle w:val="FootnoteReference"/>
          <w:rFonts w:ascii="Times New Roman" w:hAnsi="Times New Roman"/>
          <w:sz w:val="24"/>
        </w:rPr>
        <w:footnoteRef/>
      </w:r>
      <w:r w:rsidR="002563F2">
        <w:rPr>
          <w:rFonts w:ascii="Times New Roman" w:hAnsi="Times New Roman"/>
          <w:sz w:val="24"/>
        </w:rPr>
        <w:t xml:space="preserve"> Ibid., i</w:t>
      </w:r>
      <w:r w:rsidRPr="009236BA">
        <w:rPr>
          <w:rFonts w:ascii="Times New Roman" w:hAnsi="Times New Roman"/>
          <w:sz w:val="24"/>
        </w:rPr>
        <w:t>i, 349-50 and 359</w:t>
      </w:r>
    </w:p>
  </w:footnote>
  <w:footnote w:id="27">
    <w:p w:rsidR="00785D1F" w:rsidRPr="009236BA" w:rsidRDefault="00785D1F" w:rsidP="00487BD4">
      <w:pPr>
        <w:pStyle w:val="FootnoteText"/>
        <w:rPr>
          <w:rFonts w:ascii="Times New Roman" w:hAnsi="Times New Roman"/>
          <w:sz w:val="24"/>
        </w:rPr>
      </w:pPr>
      <w:r w:rsidRPr="009236BA">
        <w:rPr>
          <w:rStyle w:val="FootnoteReference"/>
          <w:rFonts w:ascii="Times New Roman" w:hAnsi="Times New Roman"/>
          <w:sz w:val="24"/>
        </w:rPr>
        <w:footnoteRef/>
      </w:r>
      <w:r w:rsidRPr="009236BA">
        <w:rPr>
          <w:rFonts w:ascii="Times New Roman" w:hAnsi="Times New Roman"/>
          <w:sz w:val="24"/>
        </w:rPr>
        <w:t xml:space="preserve"> J.-R. Marboutin, ‘Le Château de Savignac’, </w:t>
      </w:r>
      <w:r w:rsidRPr="00820EF8">
        <w:rPr>
          <w:rFonts w:ascii="Times New Roman" w:hAnsi="Times New Roman"/>
          <w:i/>
          <w:sz w:val="24"/>
        </w:rPr>
        <w:t>Revue de l’Agenais</w:t>
      </w:r>
      <w:r w:rsidRPr="009236BA">
        <w:rPr>
          <w:rFonts w:ascii="Times New Roman" w:hAnsi="Times New Roman"/>
          <w:sz w:val="24"/>
        </w:rPr>
        <w:t>, 31 (1904), 520; J</w:t>
      </w:r>
      <w:r w:rsidRPr="00820EF8">
        <w:rPr>
          <w:rFonts w:ascii="Times New Roman" w:hAnsi="Times New Roman"/>
          <w:i/>
          <w:sz w:val="24"/>
        </w:rPr>
        <w:t>. Hazon de St Firmin, Un Assassin du Duc Henri de Guise. François II  de Montpezat, Baron de Laugnac, capitaine des Quarante-Cinq. 1566-1590</w:t>
      </w:r>
      <w:r w:rsidRPr="009236BA">
        <w:rPr>
          <w:rFonts w:ascii="Times New Roman" w:hAnsi="Times New Roman"/>
          <w:sz w:val="24"/>
        </w:rPr>
        <w:t xml:space="preserve">  (Paris, 1912) ; A. de Bellecombe, </w:t>
      </w:r>
      <w:r w:rsidRPr="00820EF8">
        <w:rPr>
          <w:rFonts w:ascii="Times New Roman" w:hAnsi="Times New Roman"/>
          <w:i/>
          <w:sz w:val="24"/>
        </w:rPr>
        <w:t>Histoire du château, de la ville, et des seigneurs et barons de Montpezat et de l’abbaye de Pérignac</w:t>
      </w:r>
      <w:r w:rsidRPr="009236BA">
        <w:rPr>
          <w:rFonts w:ascii="Times New Roman" w:hAnsi="Times New Roman"/>
          <w:sz w:val="24"/>
        </w:rPr>
        <w:t xml:space="preserve"> (Auch, 1898).</w:t>
      </w:r>
    </w:p>
  </w:footnote>
  <w:footnote w:id="28">
    <w:p w:rsidR="00785D1F" w:rsidRPr="009236BA" w:rsidRDefault="00785D1F">
      <w:pPr>
        <w:pStyle w:val="FootnoteText"/>
        <w:rPr>
          <w:rFonts w:ascii="Times New Roman" w:hAnsi="Times New Roman"/>
          <w:sz w:val="24"/>
        </w:rPr>
      </w:pPr>
      <w:r w:rsidRPr="009236BA">
        <w:rPr>
          <w:rStyle w:val="FootnoteReference"/>
          <w:rFonts w:ascii="Times New Roman" w:hAnsi="Times New Roman"/>
          <w:sz w:val="24"/>
        </w:rPr>
        <w:footnoteRef/>
      </w:r>
      <w:r>
        <w:rPr>
          <w:rFonts w:ascii="Times New Roman" w:hAnsi="Times New Roman"/>
          <w:sz w:val="24"/>
        </w:rPr>
        <w:t xml:space="preserve"> AN JJ 266 fo. 64, May 1568.</w:t>
      </w:r>
    </w:p>
  </w:footnote>
  <w:footnote w:id="29">
    <w:p w:rsidR="00785D1F" w:rsidRPr="00171A23" w:rsidRDefault="00785D1F">
      <w:pPr>
        <w:pStyle w:val="FootnoteText"/>
        <w:rPr>
          <w:rFonts w:ascii="Times New Roman" w:hAnsi="Times New Roman"/>
          <w:sz w:val="24"/>
        </w:rPr>
      </w:pPr>
      <w:r w:rsidRPr="00171A23">
        <w:rPr>
          <w:rStyle w:val="FootnoteReference"/>
          <w:rFonts w:ascii="Times New Roman" w:hAnsi="Times New Roman"/>
          <w:sz w:val="24"/>
        </w:rPr>
        <w:footnoteRef/>
      </w:r>
      <w:r w:rsidRPr="00171A23">
        <w:rPr>
          <w:rFonts w:ascii="Times New Roman" w:hAnsi="Times New Roman"/>
          <w:sz w:val="24"/>
        </w:rPr>
        <w:t xml:space="preserve">  </w:t>
      </w:r>
      <w:r>
        <w:rPr>
          <w:rFonts w:ascii="Times New Roman" w:hAnsi="Times New Roman"/>
          <w:sz w:val="24"/>
        </w:rPr>
        <w:t>R. Marboutin, ‘Le Château de Q</w:t>
      </w:r>
      <w:r w:rsidRPr="00171A23">
        <w:rPr>
          <w:rFonts w:ascii="Times New Roman" w:hAnsi="Times New Roman"/>
          <w:sz w:val="24"/>
        </w:rPr>
        <w:t>u</w:t>
      </w:r>
      <w:r>
        <w:rPr>
          <w:rFonts w:ascii="Times New Roman" w:hAnsi="Times New Roman"/>
          <w:sz w:val="24"/>
        </w:rPr>
        <w:t xml:space="preserve">issac en Agenais’, </w:t>
      </w:r>
      <w:r>
        <w:rPr>
          <w:rFonts w:ascii="Times New Roman" w:hAnsi="Times New Roman"/>
          <w:i/>
          <w:sz w:val="24"/>
        </w:rPr>
        <w:t>Revue de l’Agenais</w:t>
      </w:r>
      <w:r>
        <w:rPr>
          <w:rFonts w:ascii="Times New Roman" w:hAnsi="Times New Roman"/>
          <w:sz w:val="24"/>
        </w:rPr>
        <w:t>, 60 (1933), 19.</w:t>
      </w:r>
    </w:p>
  </w:footnote>
  <w:footnote w:id="30">
    <w:p w:rsidR="00785D1F" w:rsidRPr="00171A23" w:rsidRDefault="00785D1F">
      <w:pPr>
        <w:pStyle w:val="FootnoteText"/>
        <w:rPr>
          <w:rFonts w:ascii="Times New Roman" w:hAnsi="Times New Roman"/>
          <w:sz w:val="24"/>
        </w:rPr>
      </w:pPr>
      <w:r w:rsidRPr="00171A23">
        <w:rPr>
          <w:rStyle w:val="FootnoteReference"/>
          <w:rFonts w:ascii="Times New Roman" w:hAnsi="Times New Roman"/>
          <w:sz w:val="24"/>
        </w:rPr>
        <w:footnoteRef/>
      </w:r>
      <w:r>
        <w:rPr>
          <w:rFonts w:ascii="Times New Roman" w:hAnsi="Times New Roman"/>
          <w:sz w:val="24"/>
        </w:rPr>
        <w:t xml:space="preserve"> </w:t>
      </w:r>
      <w:r w:rsidRPr="00171A23">
        <w:rPr>
          <w:rFonts w:ascii="Times New Roman" w:hAnsi="Times New Roman"/>
          <w:sz w:val="24"/>
        </w:rPr>
        <w:t xml:space="preserve">Bellecombe, </w:t>
      </w:r>
      <w:r w:rsidRPr="00A31E6E">
        <w:rPr>
          <w:rFonts w:ascii="Times New Roman" w:hAnsi="Times New Roman"/>
          <w:i/>
          <w:sz w:val="24"/>
        </w:rPr>
        <w:t>Histoire…des seigneurs et barons de Montpezat</w:t>
      </w:r>
      <w:r>
        <w:rPr>
          <w:rFonts w:ascii="Times New Roman" w:hAnsi="Times New Roman"/>
          <w:sz w:val="24"/>
        </w:rPr>
        <w:t xml:space="preserve">, </w:t>
      </w:r>
      <w:r w:rsidRPr="00171A23">
        <w:rPr>
          <w:rFonts w:ascii="Times New Roman" w:hAnsi="Times New Roman"/>
          <w:sz w:val="24"/>
        </w:rPr>
        <w:t>97</w:t>
      </w:r>
      <w:r>
        <w:rPr>
          <w:rFonts w:ascii="Times New Roman" w:hAnsi="Times New Roman"/>
          <w:sz w:val="24"/>
        </w:rPr>
        <w:t>.</w:t>
      </w:r>
    </w:p>
  </w:footnote>
  <w:footnote w:id="31">
    <w:p w:rsidR="00785D1F" w:rsidRPr="00171A23" w:rsidRDefault="00785D1F">
      <w:pPr>
        <w:pStyle w:val="FootnoteText"/>
        <w:rPr>
          <w:rFonts w:ascii="Times New Roman" w:hAnsi="Times New Roman"/>
          <w:sz w:val="24"/>
        </w:rPr>
      </w:pPr>
      <w:r w:rsidRPr="00171A23">
        <w:rPr>
          <w:rStyle w:val="FootnoteReference"/>
          <w:rFonts w:ascii="Times New Roman" w:hAnsi="Times New Roman"/>
          <w:sz w:val="24"/>
        </w:rPr>
        <w:footnoteRef/>
      </w:r>
      <w:r w:rsidRPr="00171A23">
        <w:rPr>
          <w:rFonts w:ascii="Times New Roman" w:hAnsi="Times New Roman"/>
          <w:sz w:val="24"/>
        </w:rPr>
        <w:t xml:space="preserve"> Marboutin,</w:t>
      </w:r>
      <w:r>
        <w:rPr>
          <w:rFonts w:ascii="Times New Roman" w:hAnsi="Times New Roman"/>
          <w:sz w:val="24"/>
        </w:rPr>
        <w:t xml:space="preserve"> ‘Le Château de Savignac’,</w:t>
      </w:r>
      <w:r w:rsidRPr="00171A23">
        <w:rPr>
          <w:rFonts w:ascii="Times New Roman" w:hAnsi="Times New Roman"/>
          <w:sz w:val="24"/>
        </w:rPr>
        <w:t xml:space="preserve"> 528</w:t>
      </w:r>
    </w:p>
  </w:footnote>
  <w:footnote w:id="32">
    <w:p w:rsidR="00785D1F" w:rsidRPr="00A5610B" w:rsidRDefault="00785D1F">
      <w:pPr>
        <w:pStyle w:val="FootnoteText"/>
        <w:rPr>
          <w:rFonts w:ascii="Times New Roman" w:hAnsi="Times New Roman"/>
          <w:sz w:val="24"/>
        </w:rPr>
      </w:pPr>
      <w:r w:rsidRPr="00A5610B">
        <w:rPr>
          <w:rStyle w:val="FootnoteReference"/>
          <w:rFonts w:ascii="Times New Roman" w:hAnsi="Times New Roman"/>
          <w:sz w:val="24"/>
        </w:rPr>
        <w:footnoteRef/>
      </w:r>
      <w:r w:rsidRPr="00A5610B">
        <w:rPr>
          <w:rFonts w:ascii="Times New Roman" w:hAnsi="Times New Roman"/>
          <w:sz w:val="24"/>
        </w:rPr>
        <w:t xml:space="preserve"> </w:t>
      </w:r>
      <w:r>
        <w:rPr>
          <w:rFonts w:ascii="Times New Roman" w:hAnsi="Times New Roman"/>
          <w:sz w:val="24"/>
        </w:rPr>
        <w:t>Ibid.</w:t>
      </w:r>
    </w:p>
  </w:footnote>
  <w:footnote w:id="33">
    <w:p w:rsidR="00785D1F" w:rsidRPr="001D72F3" w:rsidRDefault="00785D1F" w:rsidP="00B01B9C">
      <w:pPr>
        <w:pStyle w:val="FootnoteText"/>
        <w:rPr>
          <w:rFonts w:ascii="Times New Roman" w:hAnsi="Times New Roman" w:cs="Times New Roman"/>
          <w:sz w:val="24"/>
          <w:szCs w:val="24"/>
        </w:rPr>
      </w:pPr>
      <w:r w:rsidRPr="001D72F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AD Gironde</w:t>
      </w:r>
      <w:r w:rsidRPr="001D72F3">
        <w:rPr>
          <w:rFonts w:ascii="Times New Roman" w:hAnsi="Times New Roman" w:cs="Times New Roman"/>
          <w:sz w:val="24"/>
          <w:szCs w:val="24"/>
        </w:rPr>
        <w:t xml:space="preserve"> 1 B 265 fo. 317.</w:t>
      </w:r>
    </w:p>
  </w:footnote>
  <w:footnote w:id="34">
    <w:p w:rsidR="00785D1F" w:rsidRPr="001D72F3" w:rsidRDefault="00785D1F" w:rsidP="0086003A">
      <w:pPr>
        <w:spacing w:after="0" w:line="240" w:lineRule="auto"/>
        <w:rPr>
          <w:rFonts w:ascii="Times New Roman" w:hAnsi="Times New Roman" w:cs="Times New Roman"/>
          <w:sz w:val="24"/>
          <w:szCs w:val="24"/>
        </w:rPr>
      </w:pPr>
      <w:r w:rsidRPr="001D72F3">
        <w:rPr>
          <w:rStyle w:val="FootnoteReference"/>
          <w:rFonts w:ascii="Times New Roman" w:hAnsi="Times New Roman" w:cs="Times New Roman"/>
          <w:sz w:val="24"/>
          <w:szCs w:val="24"/>
        </w:rPr>
        <w:footnoteRef/>
      </w:r>
      <w:r w:rsidRPr="001D72F3">
        <w:rPr>
          <w:rFonts w:ascii="Times New Roman" w:hAnsi="Times New Roman" w:cs="Times New Roman"/>
          <w:sz w:val="24"/>
          <w:szCs w:val="24"/>
        </w:rPr>
        <w:t xml:space="preserve"> </w:t>
      </w:r>
      <w:r>
        <w:rPr>
          <w:rFonts w:ascii="Times New Roman" w:hAnsi="Times New Roman" w:cs="Times New Roman"/>
          <w:sz w:val="24"/>
          <w:szCs w:val="24"/>
        </w:rPr>
        <w:t>Michel Nassiet ed</w:t>
      </w:r>
      <w:r w:rsidRPr="00224015">
        <w:rPr>
          <w:rFonts w:ascii="Times New Roman" w:hAnsi="Times New Roman" w:cs="Times New Roman"/>
          <w:sz w:val="24"/>
          <w:szCs w:val="24"/>
        </w:rPr>
        <w:t xml:space="preserve">., </w:t>
      </w:r>
      <w:r w:rsidRPr="00224015">
        <w:rPr>
          <w:rFonts w:ascii="Times New Roman" w:hAnsi="Times New Roman" w:cs="Times New Roman"/>
          <w:i/>
          <w:sz w:val="24"/>
          <w:szCs w:val="24"/>
        </w:rPr>
        <w:t>Les lettres de pardon du voyage de Charles IX (1565-1566)</w:t>
      </w:r>
      <w:r>
        <w:rPr>
          <w:rFonts w:ascii="Times New Roman" w:hAnsi="Times New Roman" w:cs="Times New Roman"/>
          <w:sz w:val="24"/>
          <w:szCs w:val="24"/>
        </w:rPr>
        <w:t xml:space="preserve"> (Paris: </w:t>
      </w:r>
      <w:r w:rsidRPr="00224015">
        <w:rPr>
          <w:rFonts w:ascii="Times New Roman" w:hAnsi="Times New Roman" w:cs="Times New Roman"/>
          <w:sz w:val="24"/>
          <w:szCs w:val="24"/>
        </w:rPr>
        <w:t xml:space="preserve"> Société de l'Histoire de France, 2010</w:t>
      </w:r>
      <w:r>
        <w:rPr>
          <w:rFonts w:ascii="Times New Roman" w:hAnsi="Times New Roman" w:cs="Times New Roman"/>
          <w:sz w:val="24"/>
          <w:szCs w:val="24"/>
        </w:rPr>
        <w:t xml:space="preserve">), p. 122; </w:t>
      </w:r>
      <w:r w:rsidRPr="00EE0231">
        <w:rPr>
          <w:rFonts w:ascii="Times New Roman" w:hAnsi="Times New Roman" w:cs="Times New Roman"/>
          <w:sz w:val="24"/>
          <w:szCs w:val="24"/>
        </w:rPr>
        <w:t>J. Noulens</w:t>
      </w:r>
      <w:r>
        <w:rPr>
          <w:rFonts w:ascii="Times New Roman" w:hAnsi="Times New Roman" w:cs="Times New Roman"/>
          <w:sz w:val="24"/>
          <w:szCs w:val="24"/>
        </w:rPr>
        <w:t xml:space="preserve">, </w:t>
      </w:r>
      <w:r w:rsidRPr="00EE0231">
        <w:rPr>
          <w:rFonts w:ascii="Times New Roman" w:hAnsi="Times New Roman" w:cs="Times New Roman"/>
          <w:i/>
          <w:sz w:val="24"/>
          <w:szCs w:val="24"/>
        </w:rPr>
        <w:t>Maisons historiques de Gascogne, Guienne, Béarn, Languedoc et Périgord</w:t>
      </w:r>
      <w:r>
        <w:rPr>
          <w:rFonts w:ascii="Times New Roman" w:hAnsi="Times New Roman" w:cs="Times New Roman"/>
          <w:sz w:val="24"/>
          <w:szCs w:val="24"/>
        </w:rPr>
        <w:t xml:space="preserve">, 2 vols. (Bordeaux, </w:t>
      </w:r>
      <w:r w:rsidRPr="00EE0231">
        <w:rPr>
          <w:rFonts w:ascii="Times New Roman" w:hAnsi="Times New Roman" w:cs="Times New Roman"/>
          <w:sz w:val="24"/>
          <w:szCs w:val="24"/>
        </w:rPr>
        <w:t>1865-6</w:t>
      </w:r>
      <w:r>
        <w:rPr>
          <w:rFonts w:ascii="Times New Roman" w:hAnsi="Times New Roman" w:cs="Times New Roman"/>
          <w:sz w:val="24"/>
          <w:szCs w:val="24"/>
        </w:rPr>
        <w:t xml:space="preserve">), i, 290, 293-4; Jean des Cours, seigneur de Teyssonac and the seigneur de Cathus, husband of Anne de Cours, were also Protestants: </w:t>
      </w:r>
      <w:r w:rsidRPr="001D72F3">
        <w:rPr>
          <w:rFonts w:ascii="Times New Roman" w:hAnsi="Times New Roman" w:cs="Times New Roman"/>
          <w:sz w:val="24"/>
          <w:szCs w:val="24"/>
        </w:rPr>
        <w:t xml:space="preserve">BN </w:t>
      </w:r>
      <w:r>
        <w:rPr>
          <w:rFonts w:ascii="Times New Roman" w:hAnsi="Times New Roman" w:cs="Times New Roman"/>
          <w:sz w:val="24"/>
          <w:szCs w:val="24"/>
        </w:rPr>
        <w:t>MS FR 15871, fo. 115;</w:t>
      </w:r>
      <w:r w:rsidRPr="001D72F3">
        <w:rPr>
          <w:rFonts w:ascii="Times New Roman" w:hAnsi="Times New Roman" w:cs="Times New Roman"/>
          <w:sz w:val="24"/>
          <w:szCs w:val="24"/>
        </w:rPr>
        <w:t xml:space="preserve"> Marboutin,</w:t>
      </w:r>
      <w:r>
        <w:rPr>
          <w:rFonts w:ascii="Times New Roman" w:hAnsi="Times New Roman" w:cs="Times New Roman"/>
          <w:sz w:val="24"/>
          <w:szCs w:val="24"/>
        </w:rPr>
        <w:t xml:space="preserve"> ‘Le Château de Savignac’,</w:t>
      </w:r>
      <w:r w:rsidRPr="001D72F3">
        <w:rPr>
          <w:rFonts w:ascii="Times New Roman" w:hAnsi="Times New Roman" w:cs="Times New Roman"/>
          <w:sz w:val="24"/>
          <w:szCs w:val="24"/>
        </w:rPr>
        <w:t xml:space="preserve"> 519-20; </w:t>
      </w:r>
      <w:hyperlink r:id="rId1" w:history="1">
        <w:r w:rsidRPr="001D72F3">
          <w:rPr>
            <w:rStyle w:val="Hyperlink"/>
            <w:rFonts w:ascii="Times New Roman" w:hAnsi="Times New Roman" w:cs="Times New Roman"/>
            <w:sz w:val="24"/>
            <w:szCs w:val="24"/>
          </w:rPr>
          <w:t>http://gw.geneanet.org/mbelliard?lang=fr&amp;p=jeanne&amp;n=de+molere</w:t>
        </w:r>
      </w:hyperlink>
      <w:r>
        <w:rPr>
          <w:rFonts w:ascii="Times New Roman" w:hAnsi="Times New Roman" w:cs="Times New Roman"/>
          <w:sz w:val="24"/>
          <w:szCs w:val="24"/>
        </w:rPr>
        <w:t xml:space="preserve"> (Accessed, August 2017);  AD Gironde</w:t>
      </w:r>
      <w:r w:rsidRPr="001D72F3">
        <w:rPr>
          <w:rFonts w:ascii="Times New Roman" w:hAnsi="Times New Roman" w:cs="Times New Roman"/>
          <w:sz w:val="24"/>
          <w:szCs w:val="24"/>
        </w:rPr>
        <w:t xml:space="preserve"> 1 B 265</w:t>
      </w:r>
      <w:r>
        <w:rPr>
          <w:rFonts w:ascii="Times New Roman" w:hAnsi="Times New Roman" w:cs="Times New Roman"/>
          <w:sz w:val="24"/>
          <w:szCs w:val="24"/>
        </w:rPr>
        <w:t>, fo.</w:t>
      </w:r>
      <w:r w:rsidRPr="001D72F3">
        <w:rPr>
          <w:rFonts w:ascii="Times New Roman" w:hAnsi="Times New Roman" w:cs="Times New Roman"/>
          <w:sz w:val="24"/>
          <w:szCs w:val="24"/>
        </w:rPr>
        <w:t xml:space="preserve"> 264v</w:t>
      </w:r>
      <w:r>
        <w:rPr>
          <w:rFonts w:ascii="Times New Roman" w:hAnsi="Times New Roman" w:cs="Times New Roman"/>
          <w:sz w:val="24"/>
          <w:szCs w:val="24"/>
        </w:rPr>
        <w:t xml:space="preserve">. </w:t>
      </w:r>
    </w:p>
  </w:footnote>
  <w:footnote w:id="35">
    <w:p w:rsidR="00785D1F" w:rsidRPr="00224015" w:rsidRDefault="00785D1F" w:rsidP="00224015">
      <w:pPr>
        <w:pStyle w:val="FootnoteText"/>
        <w:rPr>
          <w:rFonts w:ascii="Times New Roman" w:hAnsi="Times New Roman"/>
          <w:sz w:val="24"/>
        </w:rPr>
      </w:pPr>
      <w:r w:rsidRPr="00224015">
        <w:rPr>
          <w:rStyle w:val="FootnoteReference"/>
          <w:rFonts w:ascii="Times New Roman" w:hAnsi="Times New Roman"/>
          <w:sz w:val="24"/>
        </w:rPr>
        <w:footnoteRef/>
      </w:r>
      <w:r w:rsidRPr="00224015">
        <w:rPr>
          <w:rFonts w:ascii="Times New Roman" w:hAnsi="Times New Roman"/>
          <w:sz w:val="24"/>
        </w:rPr>
        <w:t xml:space="preserve"> Nassiet</w:t>
      </w:r>
      <w:r>
        <w:rPr>
          <w:rFonts w:ascii="Times New Roman" w:hAnsi="Times New Roman"/>
          <w:sz w:val="24"/>
        </w:rPr>
        <w:t xml:space="preserve"> ed</w:t>
      </w:r>
      <w:r w:rsidR="0072151E">
        <w:rPr>
          <w:rFonts w:ascii="Times New Roman" w:hAnsi="Times New Roman"/>
          <w:sz w:val="24"/>
        </w:rPr>
        <w:t>.</w:t>
      </w:r>
      <w:r>
        <w:rPr>
          <w:rFonts w:ascii="Times New Roman" w:hAnsi="Times New Roman"/>
          <w:sz w:val="24"/>
        </w:rPr>
        <w:t xml:space="preserve">, </w:t>
      </w:r>
      <w:r w:rsidRPr="00224015">
        <w:rPr>
          <w:rFonts w:ascii="Times New Roman" w:hAnsi="Times New Roman" w:cs="Times New Roman"/>
          <w:i/>
          <w:sz w:val="24"/>
          <w:szCs w:val="24"/>
        </w:rPr>
        <w:t>Les lettres de pardon</w:t>
      </w:r>
      <w:r>
        <w:rPr>
          <w:rFonts w:ascii="Times New Roman" w:hAnsi="Times New Roman" w:cs="Times New Roman"/>
          <w:sz w:val="24"/>
          <w:szCs w:val="24"/>
        </w:rPr>
        <w:t>,</w:t>
      </w:r>
      <w:r w:rsidRPr="00224015">
        <w:rPr>
          <w:rFonts w:ascii="Times New Roman" w:hAnsi="Times New Roman"/>
          <w:sz w:val="24"/>
        </w:rPr>
        <w:t xml:space="preserve"> </w:t>
      </w:r>
      <w:r>
        <w:rPr>
          <w:rFonts w:ascii="Times New Roman" w:hAnsi="Times New Roman"/>
          <w:sz w:val="24"/>
        </w:rPr>
        <w:t xml:space="preserve">p. </w:t>
      </w:r>
      <w:r w:rsidRPr="00224015">
        <w:rPr>
          <w:rFonts w:ascii="Times New Roman" w:hAnsi="Times New Roman"/>
          <w:sz w:val="24"/>
        </w:rPr>
        <w:t>258</w:t>
      </w:r>
      <w:r>
        <w:rPr>
          <w:rFonts w:ascii="Times New Roman" w:hAnsi="Times New Roman"/>
          <w:sz w:val="24"/>
        </w:rPr>
        <w:t>.</w:t>
      </w:r>
    </w:p>
  </w:footnote>
  <w:footnote w:id="36">
    <w:p w:rsidR="00785D1F" w:rsidRPr="00224015" w:rsidRDefault="00785D1F" w:rsidP="003C7F23">
      <w:pPr>
        <w:pStyle w:val="FootnoteText"/>
        <w:rPr>
          <w:rFonts w:ascii="yimes" w:hAnsi="yimes"/>
          <w:sz w:val="24"/>
        </w:rPr>
      </w:pPr>
      <w:r w:rsidRPr="00224015">
        <w:rPr>
          <w:rStyle w:val="FootnoteReference"/>
          <w:rFonts w:ascii="yimes" w:hAnsi="yimes"/>
          <w:sz w:val="24"/>
        </w:rPr>
        <w:footnoteRef/>
      </w:r>
      <w:r>
        <w:rPr>
          <w:rFonts w:ascii="yimes" w:hAnsi="yimes"/>
          <w:sz w:val="24"/>
        </w:rPr>
        <w:t xml:space="preserve"> AD Gironde,</w:t>
      </w:r>
      <w:r w:rsidRPr="00224015">
        <w:rPr>
          <w:rFonts w:ascii="yimes" w:hAnsi="yimes"/>
          <w:sz w:val="24"/>
        </w:rPr>
        <w:t xml:space="preserve"> 1 B 265 f</w:t>
      </w:r>
      <w:r>
        <w:rPr>
          <w:rFonts w:ascii="yimes" w:hAnsi="yimes"/>
          <w:sz w:val="24"/>
        </w:rPr>
        <w:t>o</w:t>
      </w:r>
      <w:r w:rsidRPr="00224015">
        <w:rPr>
          <w:rFonts w:ascii="yimes" w:hAnsi="yimes"/>
          <w:sz w:val="24"/>
        </w:rPr>
        <w:t>.</w:t>
      </w:r>
      <w:r>
        <w:rPr>
          <w:rFonts w:ascii="yimes" w:hAnsi="yimes"/>
          <w:sz w:val="24"/>
        </w:rPr>
        <w:t xml:space="preserve"> 264v, J</w:t>
      </w:r>
      <w:r w:rsidRPr="00224015">
        <w:rPr>
          <w:rFonts w:ascii="yimes" w:hAnsi="yimes"/>
          <w:sz w:val="24"/>
        </w:rPr>
        <w:t>ul</w:t>
      </w:r>
      <w:r>
        <w:rPr>
          <w:rFonts w:ascii="yimes" w:hAnsi="yimes"/>
          <w:sz w:val="24"/>
        </w:rPr>
        <w:t>y 1563.</w:t>
      </w:r>
    </w:p>
  </w:footnote>
  <w:footnote w:id="37">
    <w:p w:rsidR="00785D1F" w:rsidRPr="00D70A7B" w:rsidRDefault="00785D1F">
      <w:pPr>
        <w:pStyle w:val="FootnoteText"/>
        <w:rPr>
          <w:rFonts w:ascii="Times New Roman" w:hAnsi="Times New Roman"/>
          <w:sz w:val="24"/>
        </w:rPr>
      </w:pPr>
      <w:r w:rsidRPr="00D70A7B">
        <w:rPr>
          <w:rStyle w:val="FootnoteReference"/>
          <w:rFonts w:ascii="Times New Roman" w:hAnsi="Times New Roman"/>
          <w:sz w:val="24"/>
        </w:rPr>
        <w:footnoteRef/>
      </w:r>
      <w:r w:rsidRPr="00D70A7B">
        <w:rPr>
          <w:rFonts w:ascii="Times New Roman" w:hAnsi="Times New Roman"/>
          <w:sz w:val="24"/>
        </w:rPr>
        <w:t xml:space="preserve"> </w:t>
      </w:r>
      <w:r>
        <w:rPr>
          <w:rFonts w:ascii="Times New Roman" w:hAnsi="Times New Roman"/>
          <w:sz w:val="24"/>
        </w:rPr>
        <w:t>Carroll, ‘</w:t>
      </w:r>
      <w:r w:rsidRPr="00D70A7B">
        <w:rPr>
          <w:rFonts w:ascii="Times New Roman" w:hAnsi="Times New Roman"/>
          <w:sz w:val="24"/>
        </w:rPr>
        <w:t>The Rights of Violence</w:t>
      </w:r>
      <w:r w:rsidR="005D0ADA">
        <w:rPr>
          <w:rFonts w:ascii="Times New Roman" w:hAnsi="Times New Roman"/>
          <w:sz w:val="24"/>
        </w:rPr>
        <w:t>’</w:t>
      </w:r>
      <w:r>
        <w:rPr>
          <w:rFonts w:ascii="Times New Roman" w:hAnsi="Times New Roman"/>
          <w:sz w:val="24"/>
        </w:rPr>
        <w:t>.</w:t>
      </w:r>
    </w:p>
  </w:footnote>
  <w:footnote w:id="38">
    <w:p w:rsidR="00192A39" w:rsidRPr="008B032A" w:rsidRDefault="00192A39">
      <w:pPr>
        <w:pStyle w:val="FootnoteText"/>
        <w:rPr>
          <w:rFonts w:ascii="Times New Roman" w:hAnsi="Times New Roman"/>
          <w:sz w:val="24"/>
        </w:rPr>
      </w:pPr>
      <w:r w:rsidRPr="008B032A">
        <w:rPr>
          <w:rStyle w:val="FootnoteReference"/>
          <w:rFonts w:ascii="Times New Roman" w:hAnsi="Times New Roman"/>
          <w:sz w:val="24"/>
        </w:rPr>
        <w:footnoteRef/>
      </w:r>
      <w:r w:rsidRPr="008B032A">
        <w:rPr>
          <w:rFonts w:ascii="Times New Roman" w:hAnsi="Times New Roman"/>
          <w:sz w:val="24"/>
        </w:rPr>
        <w:t xml:space="preserve"> </w:t>
      </w:r>
      <w:r w:rsidR="00F120F9" w:rsidRPr="008B032A">
        <w:rPr>
          <w:rFonts w:ascii="Times New Roman" w:hAnsi="Times New Roman"/>
          <w:sz w:val="24"/>
        </w:rPr>
        <w:t xml:space="preserve">P. </w:t>
      </w:r>
      <w:r w:rsidRPr="008B032A">
        <w:rPr>
          <w:rFonts w:ascii="Times New Roman" w:hAnsi="Times New Roman"/>
          <w:sz w:val="24"/>
        </w:rPr>
        <w:t>Benedict</w:t>
      </w:r>
      <w:r w:rsidR="0041768C">
        <w:rPr>
          <w:rFonts w:ascii="Times New Roman" w:hAnsi="Times New Roman"/>
          <w:sz w:val="24"/>
        </w:rPr>
        <w:t>,</w:t>
      </w:r>
      <w:r w:rsidR="00F120F9" w:rsidRPr="008B032A">
        <w:rPr>
          <w:rFonts w:ascii="Times New Roman" w:hAnsi="Times New Roman"/>
          <w:sz w:val="24"/>
        </w:rPr>
        <w:t xml:space="preserve"> ‘The </w:t>
      </w:r>
      <w:r w:rsidR="008B032A" w:rsidRPr="008B032A">
        <w:rPr>
          <w:rFonts w:ascii="Times New Roman" w:hAnsi="Times New Roman"/>
          <w:sz w:val="24"/>
        </w:rPr>
        <w:t>D</w:t>
      </w:r>
      <w:r w:rsidR="00F120F9" w:rsidRPr="008B032A">
        <w:rPr>
          <w:rFonts w:ascii="Times New Roman" w:hAnsi="Times New Roman"/>
          <w:sz w:val="24"/>
        </w:rPr>
        <w:t>ynamic</w:t>
      </w:r>
      <w:r w:rsidR="008B032A" w:rsidRPr="008B032A">
        <w:rPr>
          <w:rFonts w:ascii="Times New Roman" w:hAnsi="Times New Roman"/>
          <w:sz w:val="24"/>
        </w:rPr>
        <w:t>s of Protestant M</w:t>
      </w:r>
      <w:r w:rsidR="00F120F9" w:rsidRPr="008B032A">
        <w:rPr>
          <w:rFonts w:ascii="Times New Roman" w:hAnsi="Times New Roman"/>
          <w:sz w:val="24"/>
        </w:rPr>
        <w:t>ilitancy</w:t>
      </w:r>
      <w:r w:rsidR="008B032A" w:rsidRPr="008B032A">
        <w:rPr>
          <w:rFonts w:ascii="Times New Roman" w:hAnsi="Times New Roman"/>
          <w:sz w:val="24"/>
        </w:rPr>
        <w:t xml:space="preserve">: France, 1555-63’ in </w:t>
      </w:r>
      <w:r w:rsidR="00F120F9" w:rsidRPr="008B032A">
        <w:rPr>
          <w:rFonts w:ascii="Times New Roman" w:hAnsi="Times New Roman"/>
          <w:sz w:val="24"/>
        </w:rPr>
        <w:t xml:space="preserve">P. Benedict et al eds., </w:t>
      </w:r>
      <w:r w:rsidR="00F120F9" w:rsidRPr="008B032A">
        <w:rPr>
          <w:rFonts w:ascii="Times New Roman" w:hAnsi="Times New Roman"/>
          <w:i/>
          <w:sz w:val="24"/>
        </w:rPr>
        <w:t>Reformation, Revolt and Civil War in France and the Netherlands, 1555-1585</w:t>
      </w:r>
      <w:r w:rsidR="00F120F9" w:rsidRPr="008B032A">
        <w:rPr>
          <w:rFonts w:ascii="Times New Roman" w:hAnsi="Times New Roman"/>
          <w:sz w:val="24"/>
        </w:rPr>
        <w:t xml:space="preserve"> (Amsterdam, 1999)</w:t>
      </w:r>
      <w:r w:rsidR="0041768C">
        <w:rPr>
          <w:rFonts w:ascii="Times New Roman" w:hAnsi="Times New Roman"/>
          <w:sz w:val="24"/>
        </w:rPr>
        <w:t>, pp. 42-3.</w:t>
      </w:r>
    </w:p>
  </w:footnote>
  <w:footnote w:id="39">
    <w:p w:rsidR="00E7112A" w:rsidRPr="008B032A" w:rsidRDefault="00E7112A" w:rsidP="008B032A">
      <w:pPr>
        <w:pStyle w:val="FootnoteText"/>
        <w:rPr>
          <w:rFonts w:ascii="Times New Roman" w:hAnsi="Times New Roman"/>
          <w:sz w:val="24"/>
        </w:rPr>
      </w:pPr>
      <w:r w:rsidRPr="008B032A">
        <w:rPr>
          <w:rStyle w:val="FootnoteReference"/>
          <w:rFonts w:ascii="Times New Roman" w:hAnsi="Times New Roman"/>
          <w:sz w:val="24"/>
        </w:rPr>
        <w:footnoteRef/>
      </w:r>
      <w:r w:rsidRPr="008B032A">
        <w:rPr>
          <w:rFonts w:ascii="Times New Roman" w:hAnsi="Times New Roman"/>
          <w:sz w:val="24"/>
        </w:rPr>
        <w:t xml:space="preserve"> </w:t>
      </w:r>
      <w:r w:rsidR="008B032A">
        <w:rPr>
          <w:rFonts w:ascii="Times New Roman" w:hAnsi="Times New Roman"/>
          <w:sz w:val="24"/>
        </w:rPr>
        <w:t xml:space="preserve">M. </w:t>
      </w:r>
      <w:r w:rsidRPr="008B032A">
        <w:rPr>
          <w:rFonts w:ascii="Times New Roman" w:hAnsi="Times New Roman"/>
          <w:sz w:val="24"/>
        </w:rPr>
        <w:t>Greengrass</w:t>
      </w:r>
      <w:r w:rsidR="008B032A">
        <w:rPr>
          <w:rFonts w:ascii="Times New Roman" w:hAnsi="Times New Roman"/>
          <w:sz w:val="24"/>
        </w:rPr>
        <w:t xml:space="preserve">, ‘Financing the Cause: Protestant Mobilization and Accountability in France (1562-1589)’, in Benedict et al, </w:t>
      </w:r>
      <w:r w:rsidR="008B032A" w:rsidRPr="008B032A">
        <w:rPr>
          <w:rFonts w:ascii="Times New Roman" w:hAnsi="Times New Roman"/>
          <w:i/>
          <w:sz w:val="24"/>
        </w:rPr>
        <w:t>Reformation, Revolt and Civil War</w:t>
      </w:r>
      <w:r w:rsidR="008B032A">
        <w:rPr>
          <w:rFonts w:ascii="Times New Roman" w:hAnsi="Times New Roman"/>
          <w:sz w:val="24"/>
        </w:rPr>
        <w:t>.</w:t>
      </w:r>
    </w:p>
  </w:footnote>
  <w:footnote w:id="40">
    <w:p w:rsidR="00785D1F" w:rsidRPr="00A31E6E" w:rsidRDefault="00785D1F">
      <w:pPr>
        <w:pStyle w:val="FootnoteText"/>
        <w:rPr>
          <w:rFonts w:ascii="Times New Roman" w:hAnsi="Times New Roman"/>
          <w:sz w:val="24"/>
        </w:rPr>
      </w:pPr>
      <w:r w:rsidRPr="00A31E6E">
        <w:rPr>
          <w:rStyle w:val="FootnoteReference"/>
          <w:rFonts w:ascii="Times New Roman" w:hAnsi="Times New Roman"/>
          <w:sz w:val="24"/>
        </w:rPr>
        <w:footnoteRef/>
      </w:r>
      <w:r w:rsidRPr="00A31E6E">
        <w:rPr>
          <w:rFonts w:ascii="Times New Roman" w:hAnsi="Times New Roman"/>
          <w:sz w:val="24"/>
        </w:rPr>
        <w:t xml:space="preserve"> These included Condom, Castelnaud, M</w:t>
      </w:r>
      <w:r w:rsidRPr="00A31E6E">
        <w:rPr>
          <w:rFonts w:ascii="Times New Roman" w:hAnsi="Times New Roman" w:cs="Times New Roman"/>
          <w:sz w:val="24"/>
        </w:rPr>
        <w:t>é</w:t>
      </w:r>
      <w:r w:rsidRPr="00A31E6E">
        <w:rPr>
          <w:rFonts w:ascii="Times New Roman" w:hAnsi="Times New Roman"/>
          <w:sz w:val="24"/>
        </w:rPr>
        <w:t xml:space="preserve">zin and Monflanquin: BN MS Fr. 15871, fos. 68-74 116, 118: </w:t>
      </w:r>
    </w:p>
  </w:footnote>
  <w:footnote w:id="41">
    <w:p w:rsidR="00785D1F" w:rsidRPr="00A31E6E" w:rsidRDefault="00785D1F">
      <w:pPr>
        <w:pStyle w:val="FootnoteText"/>
        <w:rPr>
          <w:rFonts w:ascii="Times New Roman" w:hAnsi="Times New Roman"/>
          <w:sz w:val="24"/>
        </w:rPr>
      </w:pPr>
      <w:r w:rsidRPr="00A31E6E">
        <w:rPr>
          <w:rStyle w:val="FootnoteReference"/>
          <w:rFonts w:ascii="Times New Roman" w:hAnsi="Times New Roman"/>
          <w:sz w:val="24"/>
        </w:rPr>
        <w:footnoteRef/>
      </w:r>
      <w:r>
        <w:rPr>
          <w:rFonts w:ascii="Times New Roman" w:hAnsi="Times New Roman"/>
          <w:sz w:val="24"/>
        </w:rPr>
        <w:t xml:space="preserve"> Ibid., </w:t>
      </w:r>
      <w:r w:rsidRPr="00A31E6E">
        <w:rPr>
          <w:rFonts w:ascii="Times New Roman" w:hAnsi="Times New Roman"/>
          <w:sz w:val="24"/>
        </w:rPr>
        <w:t>fo. 113</w:t>
      </w:r>
      <w:r>
        <w:rPr>
          <w:rFonts w:ascii="Times New Roman" w:hAnsi="Times New Roman"/>
          <w:sz w:val="24"/>
        </w:rPr>
        <w:t>.</w:t>
      </w:r>
    </w:p>
  </w:footnote>
  <w:footnote w:id="42">
    <w:p w:rsidR="00785D1F" w:rsidRPr="00F841CE" w:rsidRDefault="00785D1F" w:rsidP="00AE1433">
      <w:pPr>
        <w:pStyle w:val="FootnoteText"/>
        <w:rPr>
          <w:rFonts w:ascii="Times New Roman" w:hAnsi="Times New Roman"/>
          <w:sz w:val="24"/>
        </w:rPr>
      </w:pPr>
      <w:r w:rsidRPr="00F841CE">
        <w:rPr>
          <w:rStyle w:val="FootnoteReference"/>
          <w:rFonts w:ascii="Times New Roman" w:hAnsi="Times New Roman"/>
          <w:sz w:val="24"/>
        </w:rPr>
        <w:footnoteRef/>
      </w:r>
      <w:r w:rsidRPr="00F841CE">
        <w:rPr>
          <w:rFonts w:ascii="Times New Roman" w:hAnsi="Times New Roman"/>
          <w:sz w:val="24"/>
        </w:rPr>
        <w:t xml:space="preserve"> For a list of consuls: </w:t>
      </w:r>
      <w:hyperlink r:id="rId2" w:history="1">
        <w:r w:rsidRPr="00F841CE">
          <w:rPr>
            <w:rStyle w:val="Hyperlink"/>
            <w:rFonts w:ascii="Times New Roman" w:hAnsi="Times New Roman"/>
            <w:sz w:val="24"/>
          </w:rPr>
          <w:t>http://memoiredelivrade.canalblog.com/archives/2017/01/20/34826862.html</w:t>
        </w:r>
      </w:hyperlink>
      <w:r w:rsidRPr="00F841CE">
        <w:rPr>
          <w:rStyle w:val="Hyperlink"/>
          <w:rFonts w:ascii="Times New Roman" w:hAnsi="Times New Roman"/>
          <w:sz w:val="24"/>
        </w:rPr>
        <w:t xml:space="preserve"> </w:t>
      </w:r>
      <w:r w:rsidRPr="00F841CE">
        <w:rPr>
          <w:rFonts w:ascii="Times New Roman" w:hAnsi="Times New Roman"/>
          <w:sz w:val="24"/>
        </w:rPr>
        <w:t xml:space="preserve"> (Accessed, August 2017). Antoine du Vignal, sieur de Breuval, who was mentioned frequently as a Protestant leader, was married to Fran</w:t>
      </w:r>
      <w:r w:rsidRPr="00F841CE">
        <w:rPr>
          <w:rFonts w:ascii="Times New Roman" w:hAnsi="Times New Roman" w:cs="Times New Roman"/>
          <w:sz w:val="24"/>
        </w:rPr>
        <w:t>ç</w:t>
      </w:r>
      <w:r w:rsidRPr="00F841CE">
        <w:rPr>
          <w:rFonts w:ascii="Times New Roman" w:hAnsi="Times New Roman"/>
          <w:sz w:val="24"/>
        </w:rPr>
        <w:t>ois</w:t>
      </w:r>
      <w:r w:rsidR="00AC21FC">
        <w:rPr>
          <w:rFonts w:ascii="Times New Roman" w:hAnsi="Times New Roman"/>
          <w:sz w:val="24"/>
        </w:rPr>
        <w:t>e</w:t>
      </w:r>
      <w:r w:rsidRPr="00F841CE">
        <w:rPr>
          <w:rFonts w:ascii="Times New Roman" w:hAnsi="Times New Roman"/>
          <w:sz w:val="24"/>
        </w:rPr>
        <w:t xml:space="preserve"> des Cours:  BN MS Fr 15871. fos. 113, 115.</w:t>
      </w:r>
    </w:p>
  </w:footnote>
  <w:footnote w:id="43">
    <w:p w:rsidR="00785D1F" w:rsidRPr="00F841CE" w:rsidRDefault="00785D1F">
      <w:pPr>
        <w:pStyle w:val="FootnoteText"/>
        <w:rPr>
          <w:rFonts w:ascii="Times New Roman" w:hAnsi="Times New Roman"/>
          <w:sz w:val="24"/>
        </w:rPr>
      </w:pPr>
      <w:r w:rsidRPr="00F841CE">
        <w:rPr>
          <w:rStyle w:val="FootnoteReference"/>
          <w:rFonts w:ascii="Times New Roman" w:hAnsi="Times New Roman"/>
          <w:sz w:val="24"/>
        </w:rPr>
        <w:footnoteRef/>
      </w:r>
      <w:r w:rsidRPr="00F841CE">
        <w:rPr>
          <w:rFonts w:ascii="Times New Roman" w:hAnsi="Times New Roman"/>
          <w:sz w:val="24"/>
        </w:rPr>
        <w:t xml:space="preserve"> BN MS Fr 15871, fo. 66.</w:t>
      </w:r>
    </w:p>
  </w:footnote>
  <w:footnote w:id="44">
    <w:p w:rsidR="00785D1F" w:rsidRPr="00433FDF" w:rsidRDefault="00785D1F">
      <w:pPr>
        <w:pStyle w:val="FootnoteText"/>
        <w:rPr>
          <w:rFonts w:ascii="Times New Roman" w:hAnsi="Times New Roman"/>
          <w:sz w:val="24"/>
        </w:rPr>
      </w:pPr>
      <w:r w:rsidRPr="00433FDF">
        <w:rPr>
          <w:rStyle w:val="FootnoteReference"/>
          <w:rFonts w:ascii="Times New Roman" w:hAnsi="Times New Roman"/>
          <w:sz w:val="24"/>
        </w:rPr>
        <w:footnoteRef/>
      </w:r>
      <w:r w:rsidRPr="00433FDF">
        <w:rPr>
          <w:rFonts w:ascii="Times New Roman" w:hAnsi="Times New Roman"/>
          <w:sz w:val="24"/>
        </w:rPr>
        <w:t xml:space="preserve"> A</w:t>
      </w:r>
      <w:r>
        <w:rPr>
          <w:rFonts w:ascii="Times New Roman" w:hAnsi="Times New Roman"/>
          <w:sz w:val="24"/>
        </w:rPr>
        <w:t xml:space="preserve">. </w:t>
      </w:r>
      <w:r w:rsidRPr="00433FDF">
        <w:rPr>
          <w:rFonts w:ascii="Times New Roman" w:hAnsi="Times New Roman"/>
          <w:sz w:val="24"/>
        </w:rPr>
        <w:t>Jouanna</w:t>
      </w:r>
      <w:r>
        <w:rPr>
          <w:rFonts w:ascii="Times New Roman" w:hAnsi="Times New Roman"/>
          <w:sz w:val="24"/>
        </w:rPr>
        <w:t xml:space="preserve">, </w:t>
      </w:r>
      <w:r w:rsidRPr="00433FDF">
        <w:rPr>
          <w:rFonts w:ascii="Times New Roman" w:hAnsi="Times New Roman"/>
          <w:i/>
          <w:sz w:val="24"/>
        </w:rPr>
        <w:t>Le devoir de révolte: la noblesse française et la gestation de l'Etat moderne, 1559-1661</w:t>
      </w:r>
      <w:r>
        <w:rPr>
          <w:rFonts w:ascii="Times New Roman" w:hAnsi="Times New Roman"/>
          <w:sz w:val="24"/>
        </w:rPr>
        <w:t xml:space="preserve"> (Paris: Fayard, 1991). </w:t>
      </w:r>
    </w:p>
  </w:footnote>
  <w:footnote w:id="45">
    <w:p w:rsidR="00785D1F" w:rsidRPr="00F841CE" w:rsidRDefault="00785D1F" w:rsidP="00433FDF">
      <w:pPr>
        <w:pStyle w:val="FootnoteText"/>
        <w:rPr>
          <w:rFonts w:ascii="Times New Roman" w:hAnsi="Times New Roman"/>
          <w:sz w:val="24"/>
        </w:rPr>
      </w:pPr>
      <w:r w:rsidRPr="00F841CE">
        <w:rPr>
          <w:rStyle w:val="FootnoteReference"/>
          <w:rFonts w:ascii="Times New Roman" w:hAnsi="Times New Roman"/>
          <w:sz w:val="24"/>
        </w:rPr>
        <w:footnoteRef/>
      </w:r>
      <w:r w:rsidRPr="00F841CE">
        <w:rPr>
          <w:rFonts w:ascii="Times New Roman" w:hAnsi="Times New Roman"/>
          <w:sz w:val="24"/>
        </w:rPr>
        <w:t xml:space="preserve"> Estuer de la Caussade</w:t>
      </w:r>
    </w:p>
  </w:footnote>
  <w:footnote w:id="46">
    <w:p w:rsidR="00785D1F" w:rsidRPr="00433FDF" w:rsidRDefault="00785D1F">
      <w:pPr>
        <w:pStyle w:val="FootnoteText"/>
        <w:rPr>
          <w:rFonts w:ascii="Times New Roman" w:hAnsi="Times New Roman"/>
          <w:sz w:val="24"/>
        </w:rPr>
      </w:pPr>
      <w:r w:rsidRPr="00433FDF">
        <w:rPr>
          <w:rStyle w:val="FootnoteReference"/>
          <w:rFonts w:ascii="Times New Roman" w:hAnsi="Times New Roman"/>
          <w:sz w:val="24"/>
        </w:rPr>
        <w:footnoteRef/>
      </w:r>
      <w:r w:rsidRPr="00433FDF">
        <w:rPr>
          <w:rFonts w:ascii="Times New Roman" w:hAnsi="Times New Roman"/>
          <w:sz w:val="24"/>
        </w:rPr>
        <w:t xml:space="preserve"> </w:t>
      </w:r>
      <w:r>
        <w:rPr>
          <w:rFonts w:ascii="Times New Roman" w:hAnsi="Times New Roman"/>
          <w:sz w:val="24"/>
        </w:rPr>
        <w:t xml:space="preserve">BN MS Fr, </w:t>
      </w:r>
      <w:r w:rsidRPr="00433FDF">
        <w:rPr>
          <w:rFonts w:ascii="Times New Roman" w:hAnsi="Times New Roman"/>
          <w:sz w:val="24"/>
        </w:rPr>
        <w:t>15871, 110v</w:t>
      </w:r>
      <w:r>
        <w:rPr>
          <w:rFonts w:ascii="Times New Roman" w:hAnsi="Times New Roman"/>
          <w:sz w:val="24"/>
        </w:rPr>
        <w:t>.</w:t>
      </w:r>
    </w:p>
  </w:footnote>
  <w:footnote w:id="47">
    <w:p w:rsidR="00785D1F" w:rsidRPr="0085237F" w:rsidRDefault="00785D1F">
      <w:pPr>
        <w:pStyle w:val="FootnoteText"/>
        <w:rPr>
          <w:rFonts w:ascii="Times New Roman" w:hAnsi="Times New Roman"/>
          <w:sz w:val="24"/>
        </w:rPr>
      </w:pPr>
      <w:r w:rsidRPr="0085237F">
        <w:rPr>
          <w:rStyle w:val="FootnoteReference"/>
          <w:rFonts w:ascii="Times New Roman" w:hAnsi="Times New Roman"/>
          <w:sz w:val="24"/>
        </w:rPr>
        <w:footnoteRef/>
      </w:r>
      <w:r w:rsidRPr="0085237F">
        <w:rPr>
          <w:rFonts w:ascii="Times New Roman" w:hAnsi="Times New Roman"/>
          <w:sz w:val="24"/>
        </w:rPr>
        <w:t xml:space="preserve"> Ibid</w:t>
      </w:r>
      <w:r>
        <w:rPr>
          <w:rFonts w:ascii="Times New Roman" w:hAnsi="Times New Roman"/>
          <w:sz w:val="24"/>
        </w:rPr>
        <w:t xml:space="preserve">., </w:t>
      </w:r>
      <w:r w:rsidRPr="0085237F">
        <w:rPr>
          <w:rFonts w:ascii="Times New Roman" w:hAnsi="Times New Roman"/>
          <w:sz w:val="24"/>
        </w:rPr>
        <w:t>fo</w:t>
      </w:r>
      <w:r>
        <w:rPr>
          <w:rFonts w:ascii="Times New Roman" w:hAnsi="Times New Roman"/>
          <w:sz w:val="24"/>
        </w:rPr>
        <w:t>s.</w:t>
      </w:r>
      <w:r w:rsidRPr="0085237F">
        <w:rPr>
          <w:rFonts w:ascii="Times New Roman" w:hAnsi="Times New Roman"/>
          <w:sz w:val="24"/>
        </w:rPr>
        <w:t>122-3.</w:t>
      </w:r>
    </w:p>
  </w:footnote>
  <w:footnote w:id="48">
    <w:p w:rsidR="00785D1F" w:rsidRPr="0085237F" w:rsidRDefault="00785D1F" w:rsidP="00C77914">
      <w:pPr>
        <w:pStyle w:val="FootnoteText"/>
        <w:rPr>
          <w:rFonts w:ascii="Times New Roman" w:hAnsi="Times New Roman"/>
          <w:sz w:val="24"/>
        </w:rPr>
      </w:pPr>
      <w:r w:rsidRPr="0085237F">
        <w:rPr>
          <w:rStyle w:val="FootnoteReference"/>
          <w:rFonts w:ascii="Times New Roman" w:hAnsi="Times New Roman"/>
          <w:sz w:val="24"/>
        </w:rPr>
        <w:footnoteRef/>
      </w:r>
      <w:r>
        <w:rPr>
          <w:rFonts w:ascii="Times New Roman" w:hAnsi="Times New Roman"/>
          <w:sz w:val="24"/>
        </w:rPr>
        <w:t xml:space="preserve"> Ibid. f</w:t>
      </w:r>
      <w:r w:rsidRPr="0085237F">
        <w:rPr>
          <w:rFonts w:ascii="Times New Roman" w:hAnsi="Times New Roman"/>
          <w:sz w:val="24"/>
        </w:rPr>
        <w:t>o. 123.</w:t>
      </w:r>
    </w:p>
  </w:footnote>
  <w:footnote w:id="49">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Pr>
          <w:rFonts w:ascii="Times New Roman" w:hAnsi="Times New Roman"/>
          <w:sz w:val="24"/>
        </w:rPr>
        <w:t xml:space="preserve">Ibid., </w:t>
      </w:r>
      <w:r w:rsidRPr="00C77914">
        <w:rPr>
          <w:rFonts w:ascii="Times New Roman" w:hAnsi="Times New Roman"/>
          <w:sz w:val="24"/>
        </w:rPr>
        <w:t>fo</w:t>
      </w:r>
      <w:r>
        <w:rPr>
          <w:rFonts w:ascii="Times New Roman" w:hAnsi="Times New Roman"/>
          <w:sz w:val="24"/>
        </w:rPr>
        <w:t>.</w:t>
      </w:r>
      <w:r w:rsidRPr="00C77914">
        <w:rPr>
          <w:rFonts w:ascii="Times New Roman" w:hAnsi="Times New Roman"/>
          <w:sz w:val="24"/>
        </w:rPr>
        <w:t xml:space="preserve"> 76.</w:t>
      </w:r>
    </w:p>
  </w:footnote>
  <w:footnote w:id="50">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Pr>
          <w:rFonts w:ascii="Times New Roman" w:hAnsi="Times New Roman"/>
          <w:sz w:val="24"/>
        </w:rPr>
        <w:t>Marboutin, ‘Le Château de Savignac’, 520.</w:t>
      </w:r>
    </w:p>
  </w:footnote>
  <w:footnote w:id="51">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sidRPr="002C3879">
        <w:rPr>
          <w:rFonts w:ascii="Times New Roman" w:hAnsi="Times New Roman"/>
          <w:sz w:val="24"/>
        </w:rPr>
        <w:t>BN MS Fr 15871</w:t>
      </w:r>
      <w:r>
        <w:rPr>
          <w:rFonts w:ascii="Times New Roman" w:hAnsi="Times New Roman"/>
          <w:sz w:val="24"/>
        </w:rPr>
        <w:t>, f</w:t>
      </w:r>
      <w:r w:rsidRPr="00C77914">
        <w:rPr>
          <w:rFonts w:ascii="Times New Roman" w:hAnsi="Times New Roman"/>
          <w:sz w:val="24"/>
        </w:rPr>
        <w:t>o</w:t>
      </w:r>
      <w:r>
        <w:rPr>
          <w:rFonts w:ascii="Times New Roman" w:hAnsi="Times New Roman"/>
          <w:sz w:val="24"/>
        </w:rPr>
        <w:t>.</w:t>
      </w:r>
      <w:r w:rsidRPr="00C77914">
        <w:rPr>
          <w:rFonts w:ascii="Times New Roman" w:hAnsi="Times New Roman"/>
          <w:sz w:val="24"/>
        </w:rPr>
        <w:t xml:space="preserve"> 121v</w:t>
      </w:r>
      <w:r>
        <w:rPr>
          <w:rFonts w:ascii="Times New Roman" w:hAnsi="Times New Roman"/>
          <w:sz w:val="24"/>
        </w:rPr>
        <w:t>.</w:t>
      </w:r>
    </w:p>
  </w:footnote>
  <w:footnote w:id="52">
    <w:p w:rsidR="00785D1F" w:rsidRPr="00C77914" w:rsidRDefault="00785D1F" w:rsidP="00CC3088">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Pr>
          <w:rFonts w:ascii="Times New Roman" w:hAnsi="Times New Roman"/>
          <w:sz w:val="24"/>
        </w:rPr>
        <w:t xml:space="preserve">AD Gironde </w:t>
      </w:r>
      <w:r w:rsidRPr="00C77914">
        <w:rPr>
          <w:rFonts w:ascii="Times New Roman" w:hAnsi="Times New Roman"/>
          <w:sz w:val="24"/>
        </w:rPr>
        <w:t>1B 209</w:t>
      </w:r>
      <w:r>
        <w:rPr>
          <w:rFonts w:ascii="Times New Roman" w:hAnsi="Times New Roman"/>
          <w:sz w:val="24"/>
        </w:rPr>
        <w:t>, fo. 41.</w:t>
      </w:r>
    </w:p>
  </w:footnote>
  <w:footnote w:id="53">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Pr>
          <w:rFonts w:ascii="Times New Roman" w:hAnsi="Times New Roman"/>
          <w:sz w:val="24"/>
        </w:rPr>
        <w:t xml:space="preserve">E. </w:t>
      </w:r>
      <w:r w:rsidRPr="00A37D7B">
        <w:rPr>
          <w:rFonts w:ascii="Times New Roman" w:hAnsi="Times New Roman"/>
          <w:sz w:val="24"/>
        </w:rPr>
        <w:t xml:space="preserve">Gaullier, </w:t>
      </w:r>
      <w:r w:rsidRPr="00A37D7B">
        <w:rPr>
          <w:rFonts w:ascii="Times New Roman" w:hAnsi="Times New Roman"/>
          <w:i/>
          <w:sz w:val="24"/>
        </w:rPr>
        <w:t>Histoire de la réformation à Bordeaux</w:t>
      </w:r>
      <w:r>
        <w:rPr>
          <w:rFonts w:ascii="Times New Roman" w:hAnsi="Times New Roman"/>
          <w:i/>
          <w:sz w:val="24"/>
        </w:rPr>
        <w:t xml:space="preserve"> et dans le resort du Parlement</w:t>
      </w:r>
      <w:r>
        <w:rPr>
          <w:rFonts w:ascii="Times New Roman" w:hAnsi="Times New Roman"/>
          <w:sz w:val="24"/>
        </w:rPr>
        <w:t xml:space="preserve"> (Bordeaux, 1884), p.</w:t>
      </w:r>
      <w:r w:rsidRPr="00C77914">
        <w:rPr>
          <w:rFonts w:ascii="Times New Roman" w:hAnsi="Times New Roman"/>
          <w:sz w:val="24"/>
        </w:rPr>
        <w:t xml:space="preserve"> 215</w:t>
      </w:r>
      <w:r>
        <w:rPr>
          <w:rFonts w:ascii="Times New Roman" w:hAnsi="Times New Roman"/>
          <w:sz w:val="24"/>
        </w:rPr>
        <w:t>.</w:t>
      </w:r>
    </w:p>
  </w:footnote>
  <w:footnote w:id="54">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w:t>
      </w:r>
      <w:r>
        <w:rPr>
          <w:rFonts w:ascii="Times New Roman" w:hAnsi="Times New Roman"/>
          <w:sz w:val="24"/>
        </w:rPr>
        <w:t xml:space="preserve">BN MS Fr </w:t>
      </w:r>
      <w:r w:rsidRPr="00C77914">
        <w:rPr>
          <w:rFonts w:ascii="Times New Roman" w:hAnsi="Times New Roman"/>
          <w:sz w:val="24"/>
        </w:rPr>
        <w:t>15871</w:t>
      </w:r>
      <w:r>
        <w:rPr>
          <w:rFonts w:ascii="Times New Roman" w:hAnsi="Times New Roman"/>
          <w:sz w:val="24"/>
        </w:rPr>
        <w:t>, fo.</w:t>
      </w:r>
      <w:r w:rsidRPr="00C77914">
        <w:rPr>
          <w:rFonts w:ascii="Times New Roman" w:hAnsi="Times New Roman"/>
          <w:sz w:val="24"/>
        </w:rPr>
        <w:t xml:space="preserve"> 122v</w:t>
      </w:r>
      <w:r>
        <w:rPr>
          <w:rFonts w:ascii="Times New Roman" w:hAnsi="Times New Roman"/>
          <w:sz w:val="24"/>
        </w:rPr>
        <w:t>.</w:t>
      </w:r>
    </w:p>
  </w:footnote>
  <w:footnote w:id="55">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Ibid</w:t>
      </w:r>
      <w:r>
        <w:rPr>
          <w:rFonts w:ascii="Times New Roman" w:hAnsi="Times New Roman"/>
          <w:sz w:val="24"/>
        </w:rPr>
        <w:t>.,</w:t>
      </w:r>
      <w:r w:rsidRPr="00C77914">
        <w:rPr>
          <w:rFonts w:ascii="Times New Roman" w:hAnsi="Times New Roman"/>
          <w:sz w:val="24"/>
        </w:rPr>
        <w:t xml:space="preserve"> 121v</w:t>
      </w:r>
    </w:p>
  </w:footnote>
  <w:footnote w:id="56">
    <w:p w:rsidR="00785D1F" w:rsidRPr="00C77914" w:rsidRDefault="00785D1F">
      <w:pPr>
        <w:pStyle w:val="FootnoteText"/>
        <w:rPr>
          <w:rFonts w:ascii="Times New Roman" w:hAnsi="Times New Roman"/>
          <w:sz w:val="24"/>
        </w:rPr>
      </w:pPr>
      <w:r w:rsidRPr="00C77914">
        <w:rPr>
          <w:rStyle w:val="FootnoteReference"/>
          <w:rFonts w:ascii="Times New Roman" w:hAnsi="Times New Roman"/>
          <w:sz w:val="24"/>
        </w:rPr>
        <w:footnoteRef/>
      </w:r>
      <w:r w:rsidRPr="00C77914">
        <w:rPr>
          <w:rFonts w:ascii="Times New Roman" w:hAnsi="Times New Roman"/>
          <w:sz w:val="24"/>
        </w:rPr>
        <w:t xml:space="preserve"> Ibid</w:t>
      </w:r>
      <w:r>
        <w:rPr>
          <w:rFonts w:ascii="Times New Roman" w:hAnsi="Times New Roman"/>
          <w:sz w:val="24"/>
        </w:rPr>
        <w:t>.,</w:t>
      </w:r>
      <w:r w:rsidRPr="00C77914">
        <w:rPr>
          <w:rFonts w:ascii="Times New Roman" w:hAnsi="Times New Roman"/>
          <w:sz w:val="24"/>
        </w:rPr>
        <w:t xml:space="preserve"> 114</w:t>
      </w:r>
    </w:p>
  </w:footnote>
  <w:footnote w:id="57">
    <w:p w:rsidR="00785D1F" w:rsidRPr="0005107D" w:rsidRDefault="00785D1F" w:rsidP="00EE2D93">
      <w:pPr>
        <w:pStyle w:val="FootnoteText"/>
        <w:rPr>
          <w:rFonts w:ascii="Times New Roman" w:hAnsi="Times New Roman"/>
          <w:sz w:val="24"/>
        </w:rPr>
      </w:pPr>
      <w:r w:rsidRPr="0005107D">
        <w:rPr>
          <w:rStyle w:val="FootnoteReference"/>
          <w:rFonts w:ascii="Times New Roman" w:hAnsi="Times New Roman"/>
          <w:sz w:val="24"/>
        </w:rPr>
        <w:footnoteRef/>
      </w:r>
      <w:r w:rsidRPr="0005107D">
        <w:rPr>
          <w:rFonts w:ascii="Times New Roman" w:hAnsi="Times New Roman"/>
          <w:sz w:val="24"/>
        </w:rPr>
        <w:t xml:space="preserve"> AD Gironde 1 B 239, fo. 430 : 4 oct 1561; BN MS Fr 15871, fo. 113v.</w:t>
      </w:r>
    </w:p>
  </w:footnote>
  <w:footnote w:id="58">
    <w:p w:rsidR="00785D1F" w:rsidRPr="0005107D" w:rsidRDefault="00785D1F" w:rsidP="004E7479">
      <w:pPr>
        <w:pStyle w:val="FootnoteText"/>
        <w:rPr>
          <w:rFonts w:ascii="Times New Roman" w:hAnsi="Times New Roman"/>
          <w:sz w:val="24"/>
        </w:rPr>
      </w:pPr>
      <w:r w:rsidRPr="0005107D">
        <w:rPr>
          <w:rStyle w:val="FootnoteReference"/>
          <w:rFonts w:ascii="Times New Roman" w:hAnsi="Times New Roman"/>
          <w:sz w:val="24"/>
        </w:rPr>
        <w:footnoteRef/>
      </w:r>
      <w:r w:rsidRPr="0005107D">
        <w:rPr>
          <w:rFonts w:ascii="Times New Roman" w:hAnsi="Times New Roman"/>
          <w:sz w:val="24"/>
        </w:rPr>
        <w:t xml:space="preserve"> AD Gironde 1B 243 </w:t>
      </w:r>
      <w:r>
        <w:rPr>
          <w:rFonts w:ascii="Times New Roman" w:hAnsi="Times New Roman"/>
          <w:sz w:val="24"/>
        </w:rPr>
        <w:t>fo. 105, 9 March</w:t>
      </w:r>
      <w:r w:rsidRPr="0005107D">
        <w:rPr>
          <w:rFonts w:ascii="Times New Roman" w:hAnsi="Times New Roman"/>
          <w:sz w:val="24"/>
        </w:rPr>
        <w:t xml:space="preserve"> 1562</w:t>
      </w:r>
      <w:r>
        <w:rPr>
          <w:rFonts w:ascii="Times New Roman" w:hAnsi="Times New Roman"/>
          <w:sz w:val="24"/>
        </w:rPr>
        <w:t>.</w:t>
      </w:r>
    </w:p>
  </w:footnote>
  <w:footnote w:id="59">
    <w:p w:rsidR="00785D1F" w:rsidRPr="0005107D" w:rsidRDefault="00785D1F">
      <w:pPr>
        <w:pStyle w:val="FootnoteText"/>
        <w:rPr>
          <w:rFonts w:ascii="Times New Roman" w:hAnsi="Times New Roman"/>
          <w:sz w:val="24"/>
        </w:rPr>
      </w:pPr>
      <w:r w:rsidRPr="0005107D">
        <w:rPr>
          <w:rStyle w:val="FootnoteReference"/>
          <w:rFonts w:ascii="Times New Roman" w:hAnsi="Times New Roman"/>
          <w:sz w:val="24"/>
        </w:rPr>
        <w:footnoteRef/>
      </w:r>
      <w:r w:rsidRPr="0005107D">
        <w:rPr>
          <w:rFonts w:ascii="Times New Roman" w:hAnsi="Times New Roman"/>
          <w:sz w:val="24"/>
        </w:rPr>
        <w:t xml:space="preserve"> </w:t>
      </w:r>
      <w:r>
        <w:rPr>
          <w:rFonts w:ascii="Times New Roman" w:hAnsi="Times New Roman"/>
          <w:sz w:val="24"/>
        </w:rPr>
        <w:t xml:space="preserve">BN MS Fr 15871, fo. </w:t>
      </w:r>
      <w:r w:rsidRPr="0005107D">
        <w:rPr>
          <w:rFonts w:ascii="Times New Roman" w:hAnsi="Times New Roman"/>
          <w:sz w:val="24"/>
        </w:rPr>
        <w:t>118</w:t>
      </w:r>
    </w:p>
  </w:footnote>
  <w:footnote w:id="60">
    <w:p w:rsidR="00785D1F" w:rsidRPr="0005107D" w:rsidRDefault="00785D1F">
      <w:pPr>
        <w:pStyle w:val="FootnoteText"/>
        <w:rPr>
          <w:rFonts w:ascii="Times New Roman" w:hAnsi="Times New Roman"/>
          <w:sz w:val="24"/>
        </w:rPr>
      </w:pPr>
      <w:r w:rsidRPr="0005107D">
        <w:rPr>
          <w:rStyle w:val="FootnoteReference"/>
          <w:rFonts w:ascii="Times New Roman" w:hAnsi="Times New Roman"/>
          <w:sz w:val="24"/>
        </w:rPr>
        <w:footnoteRef/>
      </w:r>
      <w:r w:rsidRPr="0005107D">
        <w:rPr>
          <w:rFonts w:ascii="Times New Roman" w:hAnsi="Times New Roman"/>
          <w:sz w:val="24"/>
        </w:rPr>
        <w:t xml:space="preserve"> </w:t>
      </w:r>
      <w:r>
        <w:rPr>
          <w:rFonts w:ascii="Times New Roman" w:hAnsi="Times New Roman"/>
          <w:sz w:val="24"/>
        </w:rPr>
        <w:t xml:space="preserve">Ibid., </w:t>
      </w:r>
      <w:r w:rsidRPr="0005107D">
        <w:rPr>
          <w:rFonts w:ascii="Times New Roman" w:hAnsi="Times New Roman"/>
          <w:sz w:val="24"/>
        </w:rPr>
        <w:t>121v</w:t>
      </w:r>
      <w:r>
        <w:rPr>
          <w:rFonts w:ascii="Times New Roman" w:hAnsi="Times New Roman"/>
          <w:sz w:val="24"/>
        </w:rPr>
        <w:t>.</w:t>
      </w:r>
    </w:p>
  </w:footnote>
  <w:footnote w:id="61">
    <w:p w:rsidR="00785D1F" w:rsidRPr="0005107D" w:rsidRDefault="00785D1F">
      <w:pPr>
        <w:pStyle w:val="FootnoteText"/>
        <w:rPr>
          <w:rFonts w:ascii="Times New Roman" w:hAnsi="Times New Roman"/>
          <w:sz w:val="24"/>
        </w:rPr>
      </w:pPr>
      <w:r w:rsidRPr="0005107D">
        <w:rPr>
          <w:rStyle w:val="FootnoteReference"/>
          <w:rFonts w:ascii="Times New Roman" w:hAnsi="Times New Roman"/>
          <w:sz w:val="24"/>
        </w:rPr>
        <w:footnoteRef/>
      </w:r>
      <w:r w:rsidRPr="0005107D">
        <w:rPr>
          <w:rFonts w:ascii="Times New Roman" w:hAnsi="Times New Roman"/>
          <w:sz w:val="24"/>
        </w:rPr>
        <w:t xml:space="preserve"> </w:t>
      </w:r>
      <w:r w:rsidRPr="00AC1CCC">
        <w:rPr>
          <w:rFonts w:ascii="Times New Roman" w:hAnsi="Times New Roman"/>
          <w:sz w:val="24"/>
        </w:rPr>
        <w:t xml:space="preserve">BN </w:t>
      </w:r>
      <w:r>
        <w:rPr>
          <w:rFonts w:ascii="Times New Roman" w:hAnsi="Times New Roman"/>
          <w:sz w:val="24"/>
        </w:rPr>
        <w:t xml:space="preserve">MS </w:t>
      </w:r>
      <w:r w:rsidRPr="00AC1CCC">
        <w:rPr>
          <w:rFonts w:ascii="Times New Roman" w:hAnsi="Times New Roman"/>
          <w:sz w:val="24"/>
        </w:rPr>
        <w:t>Fr 15875</w:t>
      </w:r>
      <w:r>
        <w:rPr>
          <w:rFonts w:ascii="Times New Roman" w:hAnsi="Times New Roman"/>
          <w:sz w:val="24"/>
        </w:rPr>
        <w:t xml:space="preserve"> fo. 8.</w:t>
      </w:r>
    </w:p>
  </w:footnote>
  <w:footnote w:id="62">
    <w:p w:rsidR="00785D1F" w:rsidRPr="00FB3C53" w:rsidRDefault="00785D1F">
      <w:pPr>
        <w:pStyle w:val="FootnoteText"/>
        <w:rPr>
          <w:rFonts w:ascii="Times New Roman" w:hAnsi="Times New Roman"/>
          <w:sz w:val="24"/>
        </w:rPr>
      </w:pPr>
      <w:r w:rsidRPr="00FB3C53">
        <w:rPr>
          <w:rStyle w:val="FootnoteReference"/>
          <w:rFonts w:ascii="Times New Roman" w:hAnsi="Times New Roman"/>
          <w:sz w:val="24"/>
        </w:rPr>
        <w:footnoteRef/>
      </w:r>
      <w:r w:rsidRPr="00FB3C53">
        <w:rPr>
          <w:rFonts w:ascii="Times New Roman" w:hAnsi="Times New Roman"/>
          <w:sz w:val="24"/>
        </w:rPr>
        <w:t xml:space="preserve"> </w:t>
      </w:r>
      <w:r>
        <w:rPr>
          <w:rFonts w:ascii="Times New Roman" w:hAnsi="Times New Roman"/>
          <w:sz w:val="24"/>
        </w:rPr>
        <w:t xml:space="preserve">K. </w:t>
      </w:r>
      <w:r w:rsidRPr="00FB3C53">
        <w:rPr>
          <w:rFonts w:ascii="Times New Roman" w:hAnsi="Times New Roman"/>
          <w:sz w:val="24"/>
        </w:rPr>
        <w:t>Gould</w:t>
      </w:r>
      <w:r>
        <w:rPr>
          <w:rFonts w:ascii="Times New Roman" w:hAnsi="Times New Roman"/>
          <w:sz w:val="24"/>
        </w:rPr>
        <w:t>,</w:t>
      </w:r>
      <w:r w:rsidRPr="00FB3C53">
        <w:rPr>
          <w:rFonts w:ascii="Times New Roman" w:hAnsi="Times New Roman"/>
          <w:sz w:val="24"/>
        </w:rPr>
        <w:t xml:space="preserve"> </w:t>
      </w:r>
      <w:r w:rsidRPr="00294BAC">
        <w:rPr>
          <w:rFonts w:ascii="Times New Roman" w:hAnsi="Times New Roman"/>
          <w:i/>
          <w:sz w:val="24"/>
        </w:rPr>
        <w:t>Catholic Activism in South-West France, 1540-1570</w:t>
      </w:r>
      <w:r w:rsidRPr="00FB3C53">
        <w:rPr>
          <w:rFonts w:ascii="Times New Roman" w:hAnsi="Times New Roman"/>
          <w:sz w:val="24"/>
        </w:rPr>
        <w:t xml:space="preserve"> (Aldershot: Ashgate</w:t>
      </w:r>
      <w:r>
        <w:rPr>
          <w:rFonts w:ascii="Times New Roman" w:hAnsi="Times New Roman"/>
          <w:sz w:val="24"/>
        </w:rPr>
        <w:t>, 2006).</w:t>
      </w:r>
    </w:p>
  </w:footnote>
  <w:footnote w:id="63">
    <w:p w:rsidR="00785D1F" w:rsidRPr="00FB3C53" w:rsidRDefault="00785D1F" w:rsidP="00DD78D9">
      <w:pPr>
        <w:pStyle w:val="FootnoteText"/>
        <w:rPr>
          <w:rFonts w:ascii="Times New Roman" w:hAnsi="Times New Roman"/>
          <w:sz w:val="24"/>
        </w:rPr>
      </w:pPr>
      <w:r w:rsidRPr="00FB3C53">
        <w:rPr>
          <w:rStyle w:val="FootnoteReference"/>
          <w:rFonts w:ascii="Times New Roman" w:hAnsi="Times New Roman"/>
          <w:sz w:val="24"/>
        </w:rPr>
        <w:footnoteRef/>
      </w:r>
      <w:r w:rsidRPr="00FB3C53">
        <w:rPr>
          <w:rFonts w:ascii="Times New Roman" w:hAnsi="Times New Roman"/>
          <w:sz w:val="24"/>
        </w:rPr>
        <w:t xml:space="preserve"> </w:t>
      </w:r>
      <w:r>
        <w:rPr>
          <w:rFonts w:ascii="Times New Roman" w:hAnsi="Times New Roman"/>
          <w:sz w:val="24"/>
        </w:rPr>
        <w:t>AD Gironde 1B 210, fo. 501v, 18 March 1560.</w:t>
      </w:r>
    </w:p>
  </w:footnote>
  <w:footnote w:id="64">
    <w:p w:rsidR="00785D1F" w:rsidRPr="00375998" w:rsidRDefault="00785D1F">
      <w:pPr>
        <w:pStyle w:val="FootnoteText"/>
        <w:rPr>
          <w:rFonts w:ascii="Times New Roman" w:hAnsi="Times New Roman"/>
          <w:sz w:val="24"/>
        </w:rPr>
      </w:pPr>
      <w:r w:rsidRPr="00FB3C53">
        <w:rPr>
          <w:rStyle w:val="FootnoteReference"/>
          <w:rFonts w:ascii="Times New Roman" w:hAnsi="Times New Roman"/>
          <w:sz w:val="24"/>
        </w:rPr>
        <w:footnoteRef/>
      </w:r>
      <w:r>
        <w:rPr>
          <w:rFonts w:ascii="Times New Roman" w:hAnsi="Times New Roman"/>
          <w:sz w:val="24"/>
        </w:rPr>
        <w:t xml:space="preserve"> </w:t>
      </w:r>
      <w:r w:rsidRPr="00393EA5">
        <w:rPr>
          <w:rFonts w:ascii="Times New Roman" w:hAnsi="Times New Roman"/>
          <w:i/>
          <w:sz w:val="24"/>
        </w:rPr>
        <w:t>Histoire ecclésiastique</w:t>
      </w:r>
      <w:r w:rsidRPr="00393EA5">
        <w:rPr>
          <w:rFonts w:ascii="Times New Roman" w:hAnsi="Times New Roman"/>
          <w:sz w:val="24"/>
        </w:rPr>
        <w:t xml:space="preserve">, </w:t>
      </w:r>
      <w:r>
        <w:rPr>
          <w:rFonts w:ascii="Times New Roman" w:hAnsi="Times New Roman"/>
          <w:sz w:val="24"/>
        </w:rPr>
        <w:t>i, p. 367.</w:t>
      </w:r>
    </w:p>
  </w:footnote>
  <w:footnote w:id="65">
    <w:p w:rsidR="00785D1F" w:rsidRPr="00DE3A97" w:rsidRDefault="00785D1F">
      <w:pPr>
        <w:pStyle w:val="FootnoteText"/>
        <w:rPr>
          <w:rFonts w:ascii="Times New Roman" w:hAnsi="Times New Roman"/>
          <w:sz w:val="24"/>
        </w:rPr>
      </w:pPr>
      <w:r w:rsidRPr="00DE3A97">
        <w:rPr>
          <w:rStyle w:val="FootnoteReference"/>
          <w:rFonts w:ascii="Times New Roman" w:hAnsi="Times New Roman"/>
          <w:sz w:val="24"/>
        </w:rPr>
        <w:footnoteRef/>
      </w:r>
      <w:r>
        <w:rPr>
          <w:rFonts w:ascii="Times New Roman" w:hAnsi="Times New Roman"/>
          <w:sz w:val="24"/>
        </w:rPr>
        <w:t xml:space="preserve"> AD Gironde 1B, liasse </w:t>
      </w:r>
      <w:r w:rsidRPr="00DE3A97">
        <w:rPr>
          <w:rFonts w:ascii="Times New Roman" w:hAnsi="Times New Roman"/>
          <w:sz w:val="24"/>
        </w:rPr>
        <w:t>151</w:t>
      </w:r>
      <w:r>
        <w:rPr>
          <w:rFonts w:ascii="Times New Roman" w:hAnsi="Times New Roman"/>
          <w:sz w:val="24"/>
        </w:rPr>
        <w:t>,</w:t>
      </w:r>
      <w:r w:rsidRPr="00DE3A97">
        <w:rPr>
          <w:rFonts w:ascii="Times New Roman" w:hAnsi="Times New Roman"/>
          <w:sz w:val="24"/>
        </w:rPr>
        <w:t xml:space="preserve"> fo. 88, 12 June 1560</w:t>
      </w:r>
      <w:r>
        <w:rPr>
          <w:rFonts w:ascii="Times New Roman" w:hAnsi="Times New Roman"/>
          <w:sz w:val="24"/>
        </w:rPr>
        <w:t>.</w:t>
      </w:r>
    </w:p>
  </w:footnote>
  <w:footnote w:id="66">
    <w:p w:rsidR="00785D1F" w:rsidRPr="00A163CA" w:rsidRDefault="00785D1F" w:rsidP="00A163CA">
      <w:pPr>
        <w:pStyle w:val="FootnoteText"/>
        <w:rPr>
          <w:rFonts w:ascii="Times New Roman" w:hAnsi="Times New Roman"/>
          <w:sz w:val="24"/>
        </w:rPr>
      </w:pPr>
      <w:r w:rsidRPr="00A163CA">
        <w:rPr>
          <w:rStyle w:val="FootnoteReference"/>
          <w:rFonts w:ascii="Times New Roman" w:hAnsi="Times New Roman"/>
          <w:sz w:val="24"/>
        </w:rPr>
        <w:footnoteRef/>
      </w:r>
      <w:r w:rsidRPr="00A163CA">
        <w:rPr>
          <w:rFonts w:ascii="Times New Roman" w:hAnsi="Times New Roman"/>
          <w:sz w:val="24"/>
        </w:rPr>
        <w:t xml:space="preserve"> </w:t>
      </w:r>
      <w:r>
        <w:rPr>
          <w:rFonts w:ascii="Times New Roman" w:hAnsi="Times New Roman"/>
          <w:sz w:val="24"/>
        </w:rPr>
        <w:t>AD Gironde 1B 223 fo. 308.</w:t>
      </w:r>
    </w:p>
  </w:footnote>
  <w:footnote w:id="67">
    <w:p w:rsidR="00785D1F" w:rsidRPr="00A163CA" w:rsidRDefault="00785D1F" w:rsidP="00A163CA">
      <w:pPr>
        <w:pStyle w:val="FootnoteText"/>
        <w:rPr>
          <w:rFonts w:ascii="Times New Roman" w:hAnsi="Times New Roman"/>
          <w:sz w:val="24"/>
        </w:rPr>
      </w:pPr>
      <w:r w:rsidRPr="00A163CA">
        <w:rPr>
          <w:rStyle w:val="FootnoteReference"/>
          <w:rFonts w:ascii="Times New Roman" w:hAnsi="Times New Roman"/>
          <w:sz w:val="24"/>
        </w:rPr>
        <w:footnoteRef/>
      </w:r>
      <w:r w:rsidRPr="00A163CA">
        <w:rPr>
          <w:rFonts w:ascii="Times New Roman" w:hAnsi="Times New Roman"/>
          <w:sz w:val="24"/>
        </w:rPr>
        <w:t xml:space="preserve"> </w:t>
      </w:r>
      <w:r>
        <w:rPr>
          <w:rFonts w:ascii="Times New Roman" w:hAnsi="Times New Roman"/>
          <w:sz w:val="24"/>
        </w:rPr>
        <w:t>Ibid. fo. 311.</w:t>
      </w:r>
    </w:p>
  </w:footnote>
  <w:footnote w:id="68">
    <w:p w:rsidR="00785D1F" w:rsidRPr="00DE3A97" w:rsidRDefault="00785D1F">
      <w:pPr>
        <w:pStyle w:val="FootnoteText"/>
        <w:rPr>
          <w:rFonts w:ascii="Times New Roman" w:hAnsi="Times New Roman"/>
          <w:sz w:val="24"/>
        </w:rPr>
      </w:pPr>
      <w:r w:rsidRPr="00DE3A97">
        <w:rPr>
          <w:rStyle w:val="FootnoteReference"/>
          <w:rFonts w:ascii="Times New Roman" w:hAnsi="Times New Roman"/>
          <w:sz w:val="24"/>
        </w:rPr>
        <w:footnoteRef/>
      </w:r>
      <w:r>
        <w:rPr>
          <w:rFonts w:ascii="Times New Roman" w:hAnsi="Times New Roman"/>
          <w:sz w:val="24"/>
        </w:rPr>
        <w:t xml:space="preserve"> </w:t>
      </w:r>
      <w:r>
        <w:rPr>
          <w:rFonts w:ascii="Times New Roman" w:hAnsi="Times New Roman"/>
          <w:i/>
          <w:sz w:val="24"/>
        </w:rPr>
        <w:t xml:space="preserve">Histoire éccliastique, </w:t>
      </w:r>
      <w:r>
        <w:rPr>
          <w:rFonts w:ascii="Times New Roman" w:hAnsi="Times New Roman"/>
          <w:sz w:val="24"/>
        </w:rPr>
        <w:t>i, p. 369;</w:t>
      </w:r>
      <w:r w:rsidRPr="00DE3A97">
        <w:rPr>
          <w:rFonts w:ascii="Times New Roman" w:hAnsi="Times New Roman"/>
          <w:sz w:val="24"/>
        </w:rPr>
        <w:t xml:space="preserve"> Robert was executed in 1551 for peculation</w:t>
      </w:r>
      <w:r>
        <w:rPr>
          <w:rFonts w:ascii="Times New Roman" w:hAnsi="Times New Roman"/>
          <w:sz w:val="24"/>
        </w:rPr>
        <w:t xml:space="preserve"> and </w:t>
      </w:r>
      <w:r w:rsidRPr="00DE3A97">
        <w:rPr>
          <w:rFonts w:ascii="Times New Roman" w:hAnsi="Times New Roman"/>
          <w:sz w:val="24"/>
        </w:rPr>
        <w:t>not heresy, Guy does seem to hav</w:t>
      </w:r>
      <w:r>
        <w:rPr>
          <w:rFonts w:ascii="Times New Roman" w:hAnsi="Times New Roman"/>
          <w:sz w:val="24"/>
        </w:rPr>
        <w:t>e inherited his office: R. Marboutin, ‘Le C</w:t>
      </w:r>
      <w:r w:rsidRPr="0014339E">
        <w:rPr>
          <w:rFonts w:ascii="Times New Roman" w:hAnsi="Times New Roman"/>
          <w:sz w:val="24"/>
        </w:rPr>
        <w:t>hâteau de Fontirou</w:t>
      </w:r>
      <w:r>
        <w:rPr>
          <w:rFonts w:ascii="Times New Roman" w:hAnsi="Times New Roman"/>
          <w:sz w:val="24"/>
        </w:rPr>
        <w:t>’,</w:t>
      </w:r>
      <w:r w:rsidRPr="0014339E">
        <w:rPr>
          <w:rFonts w:ascii="Times New Roman" w:hAnsi="Times New Roman"/>
          <w:sz w:val="24"/>
        </w:rPr>
        <w:t xml:space="preserve"> </w:t>
      </w:r>
      <w:r w:rsidRPr="0014339E">
        <w:rPr>
          <w:rFonts w:ascii="Times New Roman" w:hAnsi="Times New Roman"/>
          <w:i/>
          <w:sz w:val="24"/>
        </w:rPr>
        <w:t>Revue de l'Agenais</w:t>
      </w:r>
      <w:r>
        <w:rPr>
          <w:rFonts w:ascii="Times New Roman" w:hAnsi="Times New Roman"/>
          <w:sz w:val="24"/>
        </w:rPr>
        <w:t>, 29 (</w:t>
      </w:r>
      <w:r w:rsidRPr="0014339E">
        <w:rPr>
          <w:rFonts w:ascii="Times New Roman" w:hAnsi="Times New Roman"/>
          <w:sz w:val="24"/>
        </w:rPr>
        <w:t>1902</w:t>
      </w:r>
      <w:r>
        <w:rPr>
          <w:rFonts w:ascii="Times New Roman" w:hAnsi="Times New Roman"/>
          <w:sz w:val="24"/>
        </w:rPr>
        <w:t>)</w:t>
      </w:r>
      <w:r w:rsidRPr="0014339E">
        <w:rPr>
          <w:rFonts w:ascii="Times New Roman" w:hAnsi="Times New Roman"/>
          <w:sz w:val="24"/>
        </w:rPr>
        <w:t>,</w:t>
      </w:r>
      <w:r>
        <w:rPr>
          <w:rFonts w:ascii="Times New Roman" w:hAnsi="Times New Roman"/>
          <w:sz w:val="24"/>
        </w:rPr>
        <w:t xml:space="preserve"> 93-106.</w:t>
      </w:r>
    </w:p>
  </w:footnote>
  <w:footnote w:id="69">
    <w:p w:rsidR="00785D1F" w:rsidRPr="00C82D2C" w:rsidRDefault="00785D1F" w:rsidP="00071806">
      <w:pPr>
        <w:spacing w:after="0"/>
        <w:rPr>
          <w:rFonts w:ascii="Times New Roman" w:hAnsi="Times New Roman"/>
          <w:sz w:val="24"/>
        </w:rPr>
      </w:pPr>
      <w:r w:rsidRPr="00C82D2C">
        <w:rPr>
          <w:rStyle w:val="FootnoteReference"/>
          <w:rFonts w:ascii="Times New Roman" w:hAnsi="Times New Roman"/>
          <w:sz w:val="24"/>
        </w:rPr>
        <w:footnoteRef/>
      </w:r>
      <w:r w:rsidRPr="00C82D2C">
        <w:rPr>
          <w:rFonts w:ascii="Times New Roman" w:hAnsi="Times New Roman"/>
          <w:sz w:val="24"/>
        </w:rPr>
        <w:t xml:space="preserve"> </w:t>
      </w:r>
      <w:r w:rsidRPr="00C82D2C">
        <w:rPr>
          <w:rFonts w:ascii="Times New Roman" w:hAnsi="Times New Roman"/>
          <w:sz w:val="24"/>
          <w:szCs w:val="20"/>
        </w:rPr>
        <w:t>O. Failli</w:t>
      </w:r>
      <w:r>
        <w:rPr>
          <w:rFonts w:ascii="Times New Roman" w:hAnsi="Times New Roman" w:cs="Times New Roman"/>
          <w:sz w:val="24"/>
          <w:szCs w:val="20"/>
        </w:rPr>
        <w:t>è</w:t>
      </w:r>
      <w:r w:rsidRPr="00C82D2C">
        <w:rPr>
          <w:rFonts w:ascii="Times New Roman" w:hAnsi="Times New Roman"/>
          <w:sz w:val="24"/>
          <w:szCs w:val="20"/>
        </w:rPr>
        <w:t>res et A. Durengues, ‘Enqu</w:t>
      </w:r>
      <w:r>
        <w:rPr>
          <w:rFonts w:ascii="Times New Roman" w:hAnsi="Times New Roman" w:cs="Times New Roman"/>
          <w:sz w:val="24"/>
          <w:szCs w:val="20"/>
        </w:rPr>
        <w:t>ê</w:t>
      </w:r>
      <w:r w:rsidRPr="00C82D2C">
        <w:rPr>
          <w:rFonts w:ascii="Times New Roman" w:hAnsi="Times New Roman"/>
          <w:sz w:val="24"/>
          <w:szCs w:val="20"/>
        </w:rPr>
        <w:t xml:space="preserve">te sur les commencements du protestantisme en Agenais’, </w:t>
      </w:r>
      <w:r>
        <w:rPr>
          <w:rFonts w:ascii="Times New Roman" w:hAnsi="Times New Roman"/>
          <w:i/>
          <w:sz w:val="24"/>
          <w:szCs w:val="20"/>
        </w:rPr>
        <w:t>Recueil des Travaux de la Soci</w:t>
      </w:r>
      <w:r>
        <w:rPr>
          <w:rFonts w:ascii="Times New Roman" w:hAnsi="Times New Roman" w:cs="Times New Roman"/>
          <w:i/>
          <w:sz w:val="24"/>
          <w:szCs w:val="20"/>
        </w:rPr>
        <w:t>é</w:t>
      </w:r>
      <w:r>
        <w:rPr>
          <w:rFonts w:ascii="Times New Roman" w:hAnsi="Times New Roman"/>
          <w:i/>
          <w:sz w:val="24"/>
          <w:szCs w:val="20"/>
        </w:rPr>
        <w:t>t</w:t>
      </w:r>
      <w:r>
        <w:rPr>
          <w:rFonts w:ascii="Times New Roman" w:hAnsi="Times New Roman" w:cs="Times New Roman"/>
          <w:i/>
          <w:sz w:val="24"/>
          <w:szCs w:val="20"/>
        </w:rPr>
        <w:t>é</w:t>
      </w:r>
      <w:r w:rsidRPr="00C82D2C">
        <w:rPr>
          <w:rFonts w:ascii="Times New Roman" w:hAnsi="Times New Roman"/>
          <w:i/>
          <w:sz w:val="24"/>
          <w:szCs w:val="20"/>
        </w:rPr>
        <w:t xml:space="preserve"> d’</w:t>
      </w:r>
      <w:r>
        <w:rPr>
          <w:rFonts w:ascii="Times New Roman" w:hAnsi="Times New Roman"/>
          <w:i/>
          <w:sz w:val="24"/>
          <w:szCs w:val="20"/>
        </w:rPr>
        <w:t>A</w:t>
      </w:r>
      <w:r w:rsidRPr="00C82D2C">
        <w:rPr>
          <w:rFonts w:ascii="Times New Roman" w:hAnsi="Times New Roman"/>
          <w:i/>
          <w:sz w:val="24"/>
          <w:szCs w:val="20"/>
        </w:rPr>
        <w:t xml:space="preserve">griculture </w:t>
      </w:r>
      <w:r>
        <w:rPr>
          <w:rFonts w:ascii="Times New Roman" w:hAnsi="Times New Roman"/>
          <w:i/>
          <w:sz w:val="24"/>
          <w:szCs w:val="20"/>
        </w:rPr>
        <w:t>Sciences et Arts d’A</w:t>
      </w:r>
      <w:r w:rsidRPr="00C82D2C">
        <w:rPr>
          <w:rFonts w:ascii="Times New Roman" w:hAnsi="Times New Roman"/>
          <w:i/>
          <w:sz w:val="24"/>
          <w:szCs w:val="20"/>
        </w:rPr>
        <w:t>gen</w:t>
      </w:r>
      <w:r>
        <w:rPr>
          <w:rFonts w:ascii="Times New Roman" w:hAnsi="Times New Roman"/>
          <w:sz w:val="24"/>
          <w:szCs w:val="20"/>
        </w:rPr>
        <w:t>,</w:t>
      </w:r>
      <w:r w:rsidRPr="00C82D2C">
        <w:rPr>
          <w:rFonts w:ascii="Times New Roman" w:hAnsi="Times New Roman"/>
          <w:sz w:val="24"/>
          <w:szCs w:val="20"/>
        </w:rPr>
        <w:t xml:space="preserve"> 16 (1913)</w:t>
      </w:r>
      <w:r>
        <w:rPr>
          <w:rFonts w:ascii="Times New Roman" w:hAnsi="Times New Roman"/>
          <w:sz w:val="24"/>
          <w:szCs w:val="20"/>
        </w:rPr>
        <w:t>, 70, 273-7, 287.</w:t>
      </w:r>
    </w:p>
  </w:footnote>
  <w:footnote w:id="70">
    <w:p w:rsidR="00785D1F" w:rsidRPr="00C82D2C" w:rsidRDefault="00785D1F" w:rsidP="00071806">
      <w:pPr>
        <w:pStyle w:val="FootnoteText"/>
        <w:rPr>
          <w:rFonts w:ascii="Times New Roman" w:hAnsi="Times New Roman"/>
          <w:sz w:val="24"/>
        </w:rPr>
      </w:pPr>
      <w:r w:rsidRPr="00C82D2C">
        <w:rPr>
          <w:rStyle w:val="FootnoteReference"/>
          <w:rFonts w:ascii="Times New Roman" w:hAnsi="Times New Roman"/>
          <w:sz w:val="24"/>
        </w:rPr>
        <w:footnoteRef/>
      </w:r>
      <w:r w:rsidRPr="00C82D2C">
        <w:rPr>
          <w:rFonts w:ascii="Times New Roman" w:hAnsi="Times New Roman"/>
          <w:sz w:val="24"/>
        </w:rPr>
        <w:t xml:space="preserve"> </w:t>
      </w:r>
      <w:r>
        <w:rPr>
          <w:rFonts w:ascii="Times New Roman" w:hAnsi="Times New Roman"/>
          <w:sz w:val="24"/>
        </w:rPr>
        <w:t xml:space="preserve">H. </w:t>
      </w:r>
      <w:r w:rsidRPr="00C82D2C">
        <w:rPr>
          <w:rFonts w:ascii="Times New Roman" w:hAnsi="Times New Roman"/>
          <w:sz w:val="24"/>
        </w:rPr>
        <w:t>Heller</w:t>
      </w:r>
      <w:r>
        <w:rPr>
          <w:rFonts w:ascii="Times New Roman" w:hAnsi="Times New Roman"/>
          <w:sz w:val="24"/>
        </w:rPr>
        <w:t>,</w:t>
      </w:r>
      <w:r w:rsidRPr="006236CF">
        <w:t xml:space="preserve"> </w:t>
      </w:r>
      <w:r w:rsidRPr="006236CF">
        <w:rPr>
          <w:rFonts w:ascii="Times New Roman" w:hAnsi="Times New Roman"/>
          <w:i/>
          <w:sz w:val="24"/>
        </w:rPr>
        <w:t>The Conquest of Poverty: Th</w:t>
      </w:r>
      <w:r>
        <w:rPr>
          <w:rFonts w:ascii="Times New Roman" w:hAnsi="Times New Roman"/>
          <w:i/>
          <w:sz w:val="24"/>
        </w:rPr>
        <w:t>e Calvinist Revolt in Sixteenth-</w:t>
      </w:r>
      <w:r w:rsidRPr="006236CF">
        <w:rPr>
          <w:rFonts w:ascii="Times New Roman" w:hAnsi="Times New Roman"/>
          <w:i/>
          <w:sz w:val="24"/>
        </w:rPr>
        <w:t>Century France</w:t>
      </w:r>
      <w:r>
        <w:rPr>
          <w:rFonts w:ascii="Times New Roman" w:hAnsi="Times New Roman"/>
          <w:i/>
          <w:sz w:val="24"/>
        </w:rPr>
        <w:t xml:space="preserve"> </w:t>
      </w:r>
      <w:r>
        <w:rPr>
          <w:rFonts w:ascii="Times New Roman" w:hAnsi="Times New Roman"/>
          <w:sz w:val="24"/>
        </w:rPr>
        <w:t xml:space="preserve">(Leiden: Brill), </w:t>
      </w:r>
      <w:r w:rsidRPr="00C82D2C">
        <w:rPr>
          <w:rFonts w:ascii="Times New Roman" w:hAnsi="Times New Roman"/>
          <w:sz w:val="24"/>
        </w:rPr>
        <w:t>90-2</w:t>
      </w:r>
      <w:r>
        <w:rPr>
          <w:rFonts w:ascii="Times New Roman" w:hAnsi="Times New Roman"/>
          <w:sz w:val="24"/>
        </w:rPr>
        <w:t>.</w:t>
      </w:r>
    </w:p>
  </w:footnote>
  <w:footnote w:id="71">
    <w:p w:rsidR="00785D1F" w:rsidRPr="00071806" w:rsidRDefault="00785D1F" w:rsidP="00071806">
      <w:pPr>
        <w:pStyle w:val="FootnoteText"/>
        <w:rPr>
          <w:rFonts w:ascii="Times New Roman" w:hAnsi="Times New Roman"/>
          <w:sz w:val="24"/>
        </w:rPr>
      </w:pPr>
      <w:r w:rsidRPr="00071806">
        <w:rPr>
          <w:rStyle w:val="FootnoteReference"/>
          <w:rFonts w:ascii="Times New Roman" w:hAnsi="Times New Roman"/>
          <w:sz w:val="24"/>
        </w:rPr>
        <w:footnoteRef/>
      </w:r>
      <w:r w:rsidRPr="00071806">
        <w:rPr>
          <w:rFonts w:ascii="Times New Roman" w:hAnsi="Times New Roman"/>
          <w:sz w:val="24"/>
        </w:rPr>
        <w:t xml:space="preserve"> </w:t>
      </w:r>
      <w:r>
        <w:rPr>
          <w:rFonts w:ascii="Times New Roman" w:hAnsi="Times New Roman"/>
          <w:sz w:val="24"/>
        </w:rPr>
        <w:t xml:space="preserve">BN MS Fr </w:t>
      </w:r>
      <w:r w:rsidRPr="00071806">
        <w:rPr>
          <w:rFonts w:ascii="Times New Roman" w:hAnsi="Times New Roman"/>
          <w:sz w:val="24"/>
        </w:rPr>
        <w:t>15875</w:t>
      </w:r>
      <w:r>
        <w:rPr>
          <w:rFonts w:ascii="Times New Roman" w:hAnsi="Times New Roman"/>
          <w:sz w:val="24"/>
        </w:rPr>
        <w:t>,</w:t>
      </w:r>
      <w:r w:rsidRPr="00071806">
        <w:rPr>
          <w:rFonts w:ascii="Times New Roman" w:hAnsi="Times New Roman"/>
          <w:sz w:val="24"/>
        </w:rPr>
        <w:t xml:space="preserve"> fo. 9.</w:t>
      </w:r>
    </w:p>
  </w:footnote>
  <w:footnote w:id="72">
    <w:p w:rsidR="00785D1F" w:rsidRPr="00071806" w:rsidRDefault="00785D1F" w:rsidP="00071806">
      <w:pPr>
        <w:pStyle w:val="FootnoteText"/>
        <w:rPr>
          <w:rFonts w:ascii="Times New Roman" w:hAnsi="Times New Roman"/>
          <w:sz w:val="24"/>
        </w:rPr>
      </w:pPr>
      <w:r w:rsidRPr="00071806">
        <w:rPr>
          <w:rStyle w:val="FootnoteReference"/>
          <w:rFonts w:ascii="Times New Roman" w:hAnsi="Times New Roman"/>
          <w:sz w:val="24"/>
        </w:rPr>
        <w:footnoteRef/>
      </w:r>
      <w:r w:rsidRPr="00071806">
        <w:rPr>
          <w:rFonts w:ascii="Times New Roman" w:hAnsi="Times New Roman"/>
          <w:sz w:val="24"/>
        </w:rPr>
        <w:t xml:space="preserve"> </w:t>
      </w:r>
      <w:r>
        <w:rPr>
          <w:rFonts w:ascii="Times New Roman" w:hAnsi="Times New Roman"/>
          <w:sz w:val="24"/>
        </w:rPr>
        <w:t>Ibid., fo. 164.</w:t>
      </w:r>
    </w:p>
  </w:footnote>
  <w:footnote w:id="73">
    <w:p w:rsidR="00785D1F" w:rsidRPr="00071806" w:rsidRDefault="00785D1F" w:rsidP="00071806">
      <w:pPr>
        <w:pStyle w:val="FootnoteText"/>
        <w:rPr>
          <w:rFonts w:ascii="Times New Roman" w:hAnsi="Times New Roman"/>
          <w:sz w:val="24"/>
        </w:rPr>
      </w:pPr>
      <w:r w:rsidRPr="00071806">
        <w:rPr>
          <w:rStyle w:val="FootnoteReference"/>
          <w:rFonts w:ascii="Times New Roman" w:hAnsi="Times New Roman"/>
          <w:sz w:val="24"/>
        </w:rPr>
        <w:footnoteRef/>
      </w:r>
      <w:r w:rsidRPr="00071806">
        <w:rPr>
          <w:rFonts w:ascii="Times New Roman" w:hAnsi="Times New Roman"/>
          <w:sz w:val="24"/>
        </w:rPr>
        <w:t xml:space="preserve"> On Francois II de Montferrand</w:t>
      </w:r>
      <w:r>
        <w:rPr>
          <w:rFonts w:ascii="Times New Roman" w:hAnsi="Times New Roman"/>
          <w:sz w:val="24"/>
        </w:rPr>
        <w:t>:</w:t>
      </w:r>
      <w:r>
        <w:rPr>
          <w:rFonts w:ascii="Times New Roman" w:hAnsi="Times New Roman"/>
          <w:i/>
          <w:sz w:val="24"/>
        </w:rPr>
        <w:t xml:space="preserve"> Histoire e</w:t>
      </w:r>
      <w:r w:rsidRPr="007D5315">
        <w:rPr>
          <w:rFonts w:ascii="Times New Roman" w:hAnsi="Times New Roman"/>
          <w:i/>
          <w:sz w:val="24"/>
        </w:rPr>
        <w:t>cclésiastique</w:t>
      </w:r>
      <w:r>
        <w:rPr>
          <w:rFonts w:ascii="Times New Roman" w:hAnsi="Times New Roman"/>
          <w:sz w:val="24"/>
        </w:rPr>
        <w:t xml:space="preserve">, i, p. 877; </w:t>
      </w:r>
      <w:r w:rsidRPr="00071806">
        <w:rPr>
          <w:rFonts w:ascii="Times New Roman" w:hAnsi="Times New Roman"/>
          <w:sz w:val="24"/>
        </w:rPr>
        <w:t xml:space="preserve">L. Massip, </w:t>
      </w:r>
      <w:r w:rsidRPr="00237916">
        <w:rPr>
          <w:rFonts w:ascii="Times New Roman" w:hAnsi="Times New Roman"/>
          <w:i/>
          <w:sz w:val="24"/>
        </w:rPr>
        <w:t>Histoire de la ville et des seigneurs de Cancon en Agenais</w:t>
      </w:r>
      <w:r>
        <w:rPr>
          <w:rFonts w:ascii="Times New Roman" w:hAnsi="Times New Roman"/>
          <w:sz w:val="24"/>
        </w:rPr>
        <w:t xml:space="preserve"> (1891)</w:t>
      </w:r>
      <w:r w:rsidRPr="00071806">
        <w:rPr>
          <w:rFonts w:ascii="Times New Roman" w:hAnsi="Times New Roman"/>
          <w:sz w:val="24"/>
        </w:rPr>
        <w:t xml:space="preserve">, </w:t>
      </w:r>
      <w:r>
        <w:rPr>
          <w:rFonts w:ascii="Times New Roman" w:hAnsi="Times New Roman"/>
          <w:sz w:val="24"/>
        </w:rPr>
        <w:t xml:space="preserve">pp. </w:t>
      </w:r>
      <w:r w:rsidRPr="00071806">
        <w:rPr>
          <w:rFonts w:ascii="Times New Roman" w:hAnsi="Times New Roman"/>
          <w:sz w:val="24"/>
        </w:rPr>
        <w:t>145-60</w:t>
      </w:r>
      <w:r>
        <w:rPr>
          <w:rFonts w:ascii="Times New Roman" w:hAnsi="Times New Roman"/>
          <w:sz w:val="24"/>
        </w:rPr>
        <w:t xml:space="preserve">, Gould, </w:t>
      </w:r>
      <w:r>
        <w:rPr>
          <w:rFonts w:ascii="Times New Roman" w:hAnsi="Times New Roman"/>
          <w:i/>
          <w:sz w:val="24"/>
        </w:rPr>
        <w:t xml:space="preserve">Catholic </w:t>
      </w:r>
      <w:r w:rsidRPr="00500905">
        <w:rPr>
          <w:rFonts w:ascii="Times New Roman" w:hAnsi="Times New Roman"/>
          <w:sz w:val="24"/>
        </w:rPr>
        <w:t>Activism</w:t>
      </w:r>
      <w:r>
        <w:rPr>
          <w:rFonts w:ascii="Times New Roman" w:hAnsi="Times New Roman"/>
          <w:sz w:val="24"/>
        </w:rPr>
        <w:t xml:space="preserve">, pp. </w:t>
      </w:r>
      <w:r w:rsidRPr="00500905">
        <w:rPr>
          <w:rFonts w:ascii="Times New Roman" w:hAnsi="Times New Roman"/>
          <w:sz w:val="24"/>
        </w:rPr>
        <w:t>79</w:t>
      </w:r>
      <w:r w:rsidRPr="00071806">
        <w:rPr>
          <w:rFonts w:ascii="Times New Roman" w:hAnsi="Times New Roman"/>
          <w:sz w:val="24"/>
        </w:rPr>
        <w:t>-81.</w:t>
      </w:r>
    </w:p>
  </w:footnote>
  <w:footnote w:id="74">
    <w:p w:rsidR="00785D1F" w:rsidRPr="00071806" w:rsidRDefault="00785D1F" w:rsidP="00071806">
      <w:pPr>
        <w:pStyle w:val="FootnoteText"/>
        <w:rPr>
          <w:rFonts w:ascii="Times New Roman" w:hAnsi="Times New Roman"/>
          <w:sz w:val="24"/>
        </w:rPr>
      </w:pPr>
      <w:r w:rsidRPr="00071806">
        <w:rPr>
          <w:rStyle w:val="FootnoteReference"/>
          <w:rFonts w:ascii="Times New Roman" w:hAnsi="Times New Roman"/>
          <w:sz w:val="24"/>
        </w:rPr>
        <w:footnoteRef/>
      </w:r>
      <w:r w:rsidRPr="00071806">
        <w:rPr>
          <w:rFonts w:ascii="Times New Roman" w:hAnsi="Times New Roman"/>
          <w:sz w:val="24"/>
        </w:rPr>
        <w:t xml:space="preserve"> </w:t>
      </w:r>
      <w:r>
        <w:rPr>
          <w:rFonts w:ascii="Times New Roman" w:hAnsi="Times New Roman"/>
          <w:sz w:val="24"/>
        </w:rPr>
        <w:t xml:space="preserve">BN MS 15875, </w:t>
      </w:r>
      <w:r w:rsidRPr="00071806">
        <w:rPr>
          <w:rFonts w:ascii="Times New Roman" w:hAnsi="Times New Roman"/>
          <w:sz w:val="24"/>
        </w:rPr>
        <w:t>fo. 164</w:t>
      </w:r>
    </w:p>
  </w:footnote>
  <w:footnote w:id="75">
    <w:p w:rsidR="00785D1F" w:rsidRPr="007F7479" w:rsidRDefault="00785D1F" w:rsidP="007F7479">
      <w:pPr>
        <w:pStyle w:val="FootnoteText"/>
        <w:rPr>
          <w:rFonts w:ascii="Times New Roman" w:hAnsi="Times New Roman"/>
          <w:sz w:val="24"/>
        </w:rPr>
      </w:pPr>
      <w:r w:rsidRPr="007F7479">
        <w:rPr>
          <w:rStyle w:val="FootnoteReference"/>
          <w:rFonts w:ascii="Times New Roman" w:hAnsi="Times New Roman"/>
          <w:sz w:val="24"/>
        </w:rPr>
        <w:footnoteRef/>
      </w:r>
      <w:r w:rsidRPr="007F7479">
        <w:rPr>
          <w:rFonts w:ascii="Times New Roman" w:hAnsi="Times New Roman"/>
          <w:sz w:val="24"/>
        </w:rPr>
        <w:t xml:space="preserve"> </w:t>
      </w:r>
      <w:r>
        <w:rPr>
          <w:rFonts w:ascii="Times New Roman" w:hAnsi="Times New Roman"/>
          <w:sz w:val="24"/>
        </w:rPr>
        <w:t xml:space="preserve">P. Courteault ed., </w:t>
      </w:r>
      <w:r w:rsidRPr="007F7479">
        <w:rPr>
          <w:rFonts w:ascii="Times New Roman" w:hAnsi="Times New Roman"/>
          <w:i/>
          <w:sz w:val="24"/>
        </w:rPr>
        <w:t>Blaise de Monluc, Commentaires (1521-1576)</w:t>
      </w:r>
      <w:r w:rsidRPr="007F7479">
        <w:rPr>
          <w:rFonts w:ascii="Times New Roman" w:hAnsi="Times New Roman"/>
          <w:sz w:val="24"/>
        </w:rPr>
        <w:t xml:space="preserve"> </w:t>
      </w:r>
      <w:r>
        <w:rPr>
          <w:rFonts w:ascii="Times New Roman" w:hAnsi="Times New Roman"/>
          <w:sz w:val="24"/>
        </w:rPr>
        <w:t xml:space="preserve">(Paris: </w:t>
      </w:r>
      <w:r w:rsidRPr="007F7479">
        <w:rPr>
          <w:rFonts w:ascii="Times New Roman" w:hAnsi="Times New Roman"/>
          <w:sz w:val="24"/>
        </w:rPr>
        <w:t>Gallimard, 1964</w:t>
      </w:r>
      <w:r>
        <w:rPr>
          <w:rFonts w:ascii="Times New Roman" w:hAnsi="Times New Roman"/>
          <w:sz w:val="24"/>
        </w:rPr>
        <w:t>), p. 673</w:t>
      </w:r>
      <w:r w:rsidRPr="007F7479">
        <w:rPr>
          <w:rFonts w:ascii="Times New Roman" w:hAnsi="Times New Roman"/>
          <w:sz w:val="24"/>
        </w:rPr>
        <w:t xml:space="preserve">: </w:t>
      </w:r>
      <w:r w:rsidRPr="007F7479">
        <w:rPr>
          <w:rFonts w:ascii="Times New Roman" w:hAnsi="Times New Roman"/>
          <w:i/>
          <w:sz w:val="24"/>
        </w:rPr>
        <w:t>Actes de l'Académie nationale des sciences, belles-lettres et arts de Bordeaux</w:t>
      </w:r>
      <w:r>
        <w:rPr>
          <w:rFonts w:ascii="Times New Roman" w:hAnsi="Times New Roman"/>
          <w:sz w:val="24"/>
        </w:rPr>
        <w:t>,</w:t>
      </w:r>
      <w:r w:rsidRPr="007F7479">
        <w:rPr>
          <w:rFonts w:ascii="Times New Roman" w:hAnsi="Times New Roman"/>
          <w:sz w:val="24"/>
        </w:rPr>
        <w:t xml:space="preserve"> 39-40</w:t>
      </w:r>
      <w:r>
        <w:rPr>
          <w:rFonts w:ascii="Times New Roman" w:hAnsi="Times New Roman"/>
          <w:sz w:val="24"/>
        </w:rPr>
        <w:t>, (</w:t>
      </w:r>
      <w:r w:rsidRPr="007F7479">
        <w:rPr>
          <w:rFonts w:ascii="Times New Roman" w:hAnsi="Times New Roman"/>
          <w:sz w:val="24"/>
        </w:rPr>
        <w:t>1877-8</w:t>
      </w:r>
      <w:r>
        <w:rPr>
          <w:rFonts w:ascii="Times New Roman" w:hAnsi="Times New Roman"/>
          <w:sz w:val="24"/>
        </w:rPr>
        <w:t>), p. 262</w:t>
      </w:r>
      <w:r w:rsidRPr="007F7479">
        <w:rPr>
          <w:rFonts w:ascii="Times New Roman" w:hAnsi="Times New Roman"/>
          <w:sz w:val="24"/>
        </w:rPr>
        <w:t xml:space="preserve">; </w:t>
      </w:r>
      <w:hyperlink r:id="rId3" w:history="1">
        <w:r w:rsidRPr="007F7479">
          <w:rPr>
            <w:rStyle w:val="Hyperlink"/>
            <w:rFonts w:ascii="Times New Roman" w:hAnsi="Times New Roman" w:cs="Times New Roman"/>
            <w:sz w:val="24"/>
            <w:szCs w:val="24"/>
          </w:rPr>
          <w:t>http://levignac-de-guyenne.com/index.php/histoire-patrimoine/histoire-de-le-vignac</w:t>
        </w:r>
      </w:hyperlink>
      <w:r>
        <w:rPr>
          <w:rFonts w:ascii="Times New Roman" w:hAnsi="Times New Roman" w:cs="Times New Roman"/>
          <w:sz w:val="24"/>
          <w:szCs w:val="24"/>
        </w:rPr>
        <w:t xml:space="preserve"> (Accessed, August 2017).</w:t>
      </w:r>
      <w:r>
        <w:rPr>
          <w:rFonts w:ascii="Times New Roman" w:hAnsi="Times New Roman"/>
          <w:sz w:val="24"/>
        </w:rPr>
        <w:t>A. Nicola</w:t>
      </w:r>
      <w:r>
        <w:rPr>
          <w:rFonts w:ascii="Times New Roman" w:hAnsi="Times New Roman" w:cs="Times New Roman"/>
          <w:sz w:val="24"/>
        </w:rPr>
        <w:t>ï</w:t>
      </w:r>
      <w:r>
        <w:rPr>
          <w:rFonts w:ascii="Times New Roman" w:hAnsi="Times New Roman"/>
          <w:sz w:val="24"/>
        </w:rPr>
        <w:t xml:space="preserve">, ‘Germain-Gaston de Fix, </w:t>
      </w:r>
      <w:r w:rsidRPr="007F7479">
        <w:rPr>
          <w:rFonts w:ascii="Times New Roman" w:hAnsi="Times New Roman"/>
          <w:sz w:val="24"/>
        </w:rPr>
        <w:t>Marquis de Trans</w:t>
      </w:r>
      <w:r>
        <w:rPr>
          <w:rFonts w:ascii="Times New Roman" w:hAnsi="Times New Roman"/>
          <w:sz w:val="24"/>
        </w:rPr>
        <w:t xml:space="preserve">’, </w:t>
      </w:r>
      <w:r>
        <w:rPr>
          <w:rFonts w:ascii="Times New Roman" w:hAnsi="Times New Roman"/>
          <w:i/>
          <w:sz w:val="24"/>
        </w:rPr>
        <w:t>Bulletin de la Société des Amis de Montaigne</w:t>
      </w:r>
      <w:r>
        <w:rPr>
          <w:rFonts w:ascii="Times New Roman" w:hAnsi="Times New Roman"/>
          <w:sz w:val="24"/>
        </w:rPr>
        <w:t xml:space="preserve">, 19 (1956), 7-26; </w:t>
      </w:r>
      <w:r w:rsidRPr="00FE63E9">
        <w:rPr>
          <w:rFonts w:ascii="Times New Roman" w:hAnsi="Times New Roman"/>
          <w:i/>
          <w:sz w:val="24"/>
        </w:rPr>
        <w:t>Memoires de Condé</w:t>
      </w:r>
      <w:r>
        <w:rPr>
          <w:rFonts w:ascii="Times New Roman" w:hAnsi="Times New Roman"/>
          <w:sz w:val="24"/>
        </w:rPr>
        <w:t xml:space="preserve"> </w:t>
      </w:r>
      <w:r w:rsidRPr="007F7479">
        <w:rPr>
          <w:rFonts w:ascii="Times New Roman" w:hAnsi="Times New Roman"/>
          <w:sz w:val="24"/>
        </w:rPr>
        <w:t xml:space="preserve"> </w:t>
      </w:r>
      <w:r>
        <w:rPr>
          <w:rFonts w:ascii="Times New Roman" w:hAnsi="Times New Roman"/>
          <w:sz w:val="24"/>
        </w:rPr>
        <w:t xml:space="preserve">6 vols. (London, 1743), </w:t>
      </w:r>
      <w:r w:rsidRPr="007F7479">
        <w:rPr>
          <w:rFonts w:ascii="Times New Roman" w:hAnsi="Times New Roman"/>
          <w:sz w:val="24"/>
        </w:rPr>
        <w:t xml:space="preserve">v, </w:t>
      </w:r>
      <w:r>
        <w:rPr>
          <w:rFonts w:ascii="Times New Roman" w:hAnsi="Times New Roman"/>
          <w:sz w:val="24"/>
        </w:rPr>
        <w:t xml:space="preserve">pp. </w:t>
      </w:r>
      <w:r w:rsidRPr="007F7479">
        <w:rPr>
          <w:rFonts w:ascii="Times New Roman" w:hAnsi="Times New Roman"/>
          <w:sz w:val="24"/>
        </w:rPr>
        <w:t>177-82</w:t>
      </w:r>
      <w:r>
        <w:rPr>
          <w:rFonts w:ascii="Times New Roman" w:hAnsi="Times New Roman"/>
          <w:sz w:val="24"/>
        </w:rPr>
        <w:t>.</w:t>
      </w:r>
    </w:p>
  </w:footnote>
  <w:footnote w:id="76">
    <w:p w:rsidR="00785D1F" w:rsidRPr="007F7479" w:rsidRDefault="00785D1F" w:rsidP="007F7479">
      <w:pPr>
        <w:pStyle w:val="FootnoteText"/>
        <w:rPr>
          <w:rFonts w:ascii="Times New Roman" w:hAnsi="Times New Roman"/>
          <w:sz w:val="24"/>
        </w:rPr>
      </w:pPr>
      <w:r w:rsidRPr="007F7479">
        <w:rPr>
          <w:rStyle w:val="FootnoteReference"/>
          <w:rFonts w:ascii="Times New Roman" w:hAnsi="Times New Roman"/>
          <w:sz w:val="24"/>
        </w:rPr>
        <w:footnoteRef/>
      </w:r>
      <w:r w:rsidRPr="007F7479">
        <w:rPr>
          <w:rFonts w:ascii="Times New Roman" w:hAnsi="Times New Roman"/>
          <w:sz w:val="24"/>
        </w:rPr>
        <w:t xml:space="preserve"> Gould</w:t>
      </w:r>
      <w:r>
        <w:rPr>
          <w:rFonts w:ascii="Times New Roman" w:hAnsi="Times New Roman"/>
          <w:sz w:val="24"/>
        </w:rPr>
        <w:t xml:space="preserve">, </w:t>
      </w:r>
      <w:r>
        <w:rPr>
          <w:rFonts w:ascii="Times New Roman" w:hAnsi="Times New Roman"/>
          <w:i/>
          <w:sz w:val="24"/>
        </w:rPr>
        <w:t>Catholic Activism</w:t>
      </w:r>
      <w:r>
        <w:rPr>
          <w:rFonts w:ascii="Times New Roman" w:hAnsi="Times New Roman"/>
          <w:sz w:val="24"/>
        </w:rPr>
        <w:t>, p.</w:t>
      </w:r>
      <w:r w:rsidRPr="007F7479">
        <w:rPr>
          <w:rFonts w:ascii="Times New Roman" w:hAnsi="Times New Roman"/>
          <w:sz w:val="24"/>
        </w:rPr>
        <w:t xml:space="preserve"> 37.</w:t>
      </w:r>
    </w:p>
  </w:footnote>
  <w:footnote w:id="77">
    <w:p w:rsidR="00785D1F" w:rsidRPr="00BB13C2" w:rsidRDefault="00785D1F">
      <w:pPr>
        <w:pStyle w:val="FootnoteText"/>
        <w:rPr>
          <w:rFonts w:ascii="Times New Roman" w:hAnsi="Times New Roman"/>
          <w:sz w:val="24"/>
        </w:rPr>
      </w:pPr>
      <w:r w:rsidRPr="00BB13C2">
        <w:rPr>
          <w:rStyle w:val="FootnoteReference"/>
          <w:rFonts w:ascii="Times New Roman" w:hAnsi="Times New Roman"/>
          <w:sz w:val="24"/>
        </w:rPr>
        <w:footnoteRef/>
      </w:r>
      <w:r w:rsidRPr="00BB13C2">
        <w:rPr>
          <w:rFonts w:ascii="Times New Roman" w:hAnsi="Times New Roman"/>
          <w:sz w:val="24"/>
        </w:rPr>
        <w:t xml:space="preserve"> </w:t>
      </w:r>
      <w:r>
        <w:rPr>
          <w:rFonts w:ascii="Times New Roman" w:hAnsi="Times New Roman"/>
          <w:sz w:val="24"/>
        </w:rPr>
        <w:t>BN MS Fr 15875, fo.</w:t>
      </w:r>
      <w:r w:rsidRPr="00BB13C2">
        <w:rPr>
          <w:rFonts w:ascii="Times New Roman" w:hAnsi="Times New Roman"/>
          <w:sz w:val="24"/>
        </w:rPr>
        <w:t xml:space="preserve"> 190</w:t>
      </w:r>
      <w:r>
        <w:rPr>
          <w:rFonts w:ascii="Times New Roman" w:hAnsi="Times New Roman"/>
          <w:sz w:val="24"/>
        </w:rPr>
        <w:t>, B</w:t>
      </w:r>
      <w:r w:rsidRPr="00BB13C2">
        <w:rPr>
          <w:rFonts w:ascii="Times New Roman" w:hAnsi="Times New Roman"/>
          <w:sz w:val="24"/>
        </w:rPr>
        <w:t xml:space="preserve">urie to </w:t>
      </w:r>
      <w:r>
        <w:rPr>
          <w:rFonts w:ascii="Times New Roman" w:hAnsi="Times New Roman"/>
          <w:sz w:val="24"/>
        </w:rPr>
        <w:t>Charles IX, Bazas, 28 September</w:t>
      </w:r>
      <w:r w:rsidRPr="00BB13C2">
        <w:rPr>
          <w:rFonts w:ascii="Times New Roman" w:hAnsi="Times New Roman"/>
          <w:sz w:val="24"/>
        </w:rPr>
        <w:t xml:space="preserve"> 1561</w:t>
      </w:r>
      <w:r>
        <w:rPr>
          <w:rFonts w:ascii="Times New Roman" w:hAnsi="Times New Roman"/>
          <w:sz w:val="24"/>
        </w:rPr>
        <w:t>.</w:t>
      </w:r>
    </w:p>
  </w:footnote>
  <w:footnote w:id="78">
    <w:p w:rsidR="00785D1F" w:rsidRPr="00BB13C2" w:rsidRDefault="00785D1F">
      <w:pPr>
        <w:pStyle w:val="FootnoteText"/>
        <w:rPr>
          <w:rFonts w:ascii="Times New Roman" w:hAnsi="Times New Roman"/>
          <w:sz w:val="24"/>
        </w:rPr>
      </w:pPr>
      <w:r w:rsidRPr="00BB13C2">
        <w:rPr>
          <w:rStyle w:val="FootnoteReference"/>
          <w:rFonts w:ascii="Times New Roman" w:hAnsi="Times New Roman"/>
          <w:sz w:val="24"/>
        </w:rPr>
        <w:footnoteRef/>
      </w:r>
      <w:r>
        <w:rPr>
          <w:rFonts w:ascii="Times New Roman" w:hAnsi="Times New Roman"/>
          <w:sz w:val="24"/>
        </w:rPr>
        <w:t xml:space="preserve"> Ibid., f</w:t>
      </w:r>
      <w:r w:rsidRPr="00BB13C2">
        <w:rPr>
          <w:rFonts w:ascii="Times New Roman" w:hAnsi="Times New Roman"/>
          <w:sz w:val="24"/>
        </w:rPr>
        <w:t xml:space="preserve">o. 341, </w:t>
      </w:r>
      <w:r>
        <w:rPr>
          <w:rFonts w:ascii="Times New Roman" w:hAnsi="Times New Roman"/>
          <w:sz w:val="24"/>
        </w:rPr>
        <w:t>Burie to Charles IX, Agen, 11</w:t>
      </w:r>
      <w:r w:rsidRPr="00BB13C2">
        <w:rPr>
          <w:rFonts w:ascii="Times New Roman" w:hAnsi="Times New Roman"/>
          <w:sz w:val="24"/>
        </w:rPr>
        <w:t xml:space="preserve"> </w:t>
      </w:r>
      <w:r>
        <w:rPr>
          <w:rFonts w:ascii="Times New Roman" w:hAnsi="Times New Roman"/>
          <w:sz w:val="24"/>
        </w:rPr>
        <w:t>Oc</w:t>
      </w:r>
      <w:r w:rsidRPr="00BB13C2">
        <w:rPr>
          <w:rFonts w:ascii="Times New Roman" w:hAnsi="Times New Roman"/>
          <w:sz w:val="24"/>
        </w:rPr>
        <w:t>tobe</w:t>
      </w:r>
      <w:r>
        <w:rPr>
          <w:rFonts w:ascii="Times New Roman" w:hAnsi="Times New Roman"/>
          <w:sz w:val="24"/>
        </w:rPr>
        <w:t>r, 1561</w:t>
      </w:r>
      <w:r w:rsidRPr="00BB13C2">
        <w:rPr>
          <w:rFonts w:ascii="Times New Roman" w:hAnsi="Times New Roman"/>
          <w:sz w:val="24"/>
        </w:rPr>
        <w:t>:</w:t>
      </w:r>
      <w:r>
        <w:rPr>
          <w:rFonts w:ascii="Times New Roman" w:hAnsi="Times New Roman"/>
          <w:sz w:val="24"/>
        </w:rPr>
        <w:t xml:space="preserve"> ‘</w:t>
      </w:r>
      <w:r w:rsidRPr="008657E1">
        <w:rPr>
          <w:rFonts w:ascii="Times New Roman" w:hAnsi="Times New Roman" w:cs="Times New Roman"/>
          <w:sz w:val="24"/>
          <w:szCs w:val="24"/>
        </w:rPr>
        <w:t>monsr de savignac de thouars ma prye de vous escrire parce quil entendu quil y a aucunes des ses enemies que lont met en vostre mauvais grace vou</w:t>
      </w:r>
      <w:r>
        <w:rPr>
          <w:rFonts w:ascii="Times New Roman" w:hAnsi="Times New Roman" w:cs="Times New Roman"/>
          <w:sz w:val="24"/>
          <w:szCs w:val="24"/>
        </w:rPr>
        <w:t>s faisant entrendre plusieurs ch</w:t>
      </w:r>
      <w:r w:rsidRPr="008657E1">
        <w:rPr>
          <w:rFonts w:ascii="Times New Roman" w:hAnsi="Times New Roman" w:cs="Times New Roman"/>
          <w:sz w:val="24"/>
          <w:szCs w:val="24"/>
        </w:rPr>
        <w:t>oses de luy qui ne sont pas vray pouvant asseurer sire que cest ung tres honeste gentilhomme lequel faict des dolleances des Injures et cecy par luy soufferts</w:t>
      </w:r>
      <w:r>
        <w:rPr>
          <w:rFonts w:ascii="Times New Roman" w:hAnsi="Times New Roman" w:cs="Times New Roman"/>
          <w:sz w:val="24"/>
          <w:szCs w:val="24"/>
        </w:rPr>
        <w:t>.’</w:t>
      </w:r>
    </w:p>
  </w:footnote>
  <w:footnote w:id="79">
    <w:p w:rsidR="00785D1F" w:rsidRPr="00BB13C2" w:rsidRDefault="00785D1F">
      <w:pPr>
        <w:pStyle w:val="FootnoteText"/>
        <w:rPr>
          <w:rFonts w:ascii="Times New Roman" w:hAnsi="Times New Roman"/>
          <w:sz w:val="24"/>
        </w:rPr>
      </w:pPr>
      <w:r w:rsidRPr="00BB13C2">
        <w:rPr>
          <w:rStyle w:val="FootnoteReference"/>
          <w:rFonts w:ascii="Times New Roman" w:hAnsi="Times New Roman"/>
          <w:sz w:val="24"/>
        </w:rPr>
        <w:footnoteRef/>
      </w:r>
      <w:r>
        <w:rPr>
          <w:rFonts w:ascii="Times New Roman" w:hAnsi="Times New Roman"/>
          <w:sz w:val="24"/>
        </w:rPr>
        <w:t xml:space="preserve"> Ibid. fos. 93,</w:t>
      </w:r>
      <w:r w:rsidRPr="00BB13C2">
        <w:rPr>
          <w:rFonts w:ascii="Times New Roman" w:hAnsi="Times New Roman"/>
          <w:sz w:val="24"/>
        </w:rPr>
        <w:t xml:space="preserve"> 328</w:t>
      </w:r>
      <w:r>
        <w:rPr>
          <w:rFonts w:ascii="Times New Roman" w:hAnsi="Times New Roman"/>
          <w:sz w:val="24"/>
        </w:rPr>
        <w:t>,</w:t>
      </w:r>
    </w:p>
  </w:footnote>
  <w:footnote w:id="80">
    <w:p w:rsidR="00785D1F" w:rsidRPr="00BB13C2" w:rsidRDefault="00785D1F">
      <w:pPr>
        <w:pStyle w:val="FootnoteText"/>
        <w:rPr>
          <w:rFonts w:ascii="Times New Roman" w:hAnsi="Times New Roman"/>
          <w:sz w:val="24"/>
        </w:rPr>
      </w:pPr>
      <w:r w:rsidRPr="00BB13C2">
        <w:rPr>
          <w:rStyle w:val="FootnoteReference"/>
          <w:rFonts w:ascii="Times New Roman" w:hAnsi="Times New Roman"/>
          <w:sz w:val="24"/>
        </w:rPr>
        <w:footnoteRef/>
      </w:r>
      <w:r w:rsidRPr="00BB13C2">
        <w:rPr>
          <w:rFonts w:ascii="Times New Roman" w:hAnsi="Times New Roman"/>
          <w:sz w:val="24"/>
        </w:rPr>
        <w:t xml:space="preserve"> Brunet, </w:t>
      </w:r>
      <w:r>
        <w:rPr>
          <w:rFonts w:ascii="Times New Roman" w:hAnsi="Times New Roman"/>
          <w:sz w:val="24"/>
        </w:rPr>
        <w:t xml:space="preserve">‘ “Haro sur le seigneur!”’, p. </w:t>
      </w:r>
      <w:r w:rsidRPr="00BB13C2">
        <w:rPr>
          <w:rFonts w:ascii="Times New Roman" w:hAnsi="Times New Roman"/>
          <w:sz w:val="24"/>
        </w:rPr>
        <w:t>173</w:t>
      </w:r>
      <w:r>
        <w:rPr>
          <w:rFonts w:ascii="Times New Roman" w:hAnsi="Times New Roman"/>
          <w:sz w:val="24"/>
        </w:rPr>
        <w:t>.</w:t>
      </w:r>
    </w:p>
  </w:footnote>
  <w:footnote w:id="81">
    <w:p w:rsidR="00785D1F" w:rsidRPr="00153559" w:rsidRDefault="00785D1F">
      <w:pPr>
        <w:pStyle w:val="FootnoteText"/>
        <w:rPr>
          <w:rFonts w:ascii="Times" w:hAnsi="Times"/>
          <w:sz w:val="24"/>
        </w:rPr>
      </w:pPr>
      <w:r w:rsidRPr="00153559">
        <w:rPr>
          <w:rStyle w:val="FootnoteReference"/>
          <w:rFonts w:ascii="Times" w:hAnsi="Times"/>
          <w:sz w:val="24"/>
        </w:rPr>
        <w:footnoteRef/>
      </w:r>
      <w:r w:rsidRPr="00153559">
        <w:rPr>
          <w:rFonts w:ascii="Times" w:hAnsi="Times"/>
          <w:sz w:val="24"/>
        </w:rPr>
        <w:t xml:space="preserve"> </w:t>
      </w:r>
      <w:r>
        <w:rPr>
          <w:rFonts w:ascii="Times" w:hAnsi="Times"/>
          <w:sz w:val="24"/>
        </w:rPr>
        <w:t xml:space="preserve">BN MS Fr </w:t>
      </w:r>
      <w:r w:rsidRPr="00153559">
        <w:rPr>
          <w:rFonts w:ascii="Times" w:hAnsi="Times"/>
          <w:sz w:val="24"/>
        </w:rPr>
        <w:t>15875</w:t>
      </w:r>
      <w:r>
        <w:rPr>
          <w:rFonts w:ascii="Times" w:hAnsi="Times"/>
          <w:sz w:val="24"/>
        </w:rPr>
        <w:t>,</w:t>
      </w:r>
      <w:r w:rsidRPr="00153559">
        <w:rPr>
          <w:rFonts w:ascii="Times" w:hAnsi="Times"/>
          <w:sz w:val="24"/>
        </w:rPr>
        <w:t xml:space="preserve"> fo. 114</w:t>
      </w:r>
      <w:r>
        <w:rPr>
          <w:rFonts w:ascii="Times" w:hAnsi="Times"/>
          <w:sz w:val="24"/>
        </w:rPr>
        <w:t>.</w:t>
      </w:r>
    </w:p>
  </w:footnote>
  <w:footnote w:id="82">
    <w:p w:rsidR="00785D1F" w:rsidRPr="00153559" w:rsidRDefault="00785D1F">
      <w:pPr>
        <w:pStyle w:val="FootnoteText"/>
        <w:rPr>
          <w:rFonts w:ascii="Times" w:hAnsi="Times"/>
          <w:sz w:val="24"/>
        </w:rPr>
      </w:pPr>
      <w:r w:rsidRPr="00153559">
        <w:rPr>
          <w:rStyle w:val="FootnoteReference"/>
          <w:rFonts w:ascii="Times" w:hAnsi="Times"/>
          <w:sz w:val="24"/>
        </w:rPr>
        <w:footnoteRef/>
      </w:r>
      <w:r w:rsidRPr="00153559">
        <w:rPr>
          <w:rFonts w:ascii="Times" w:hAnsi="Times"/>
          <w:sz w:val="24"/>
        </w:rPr>
        <w:t xml:space="preserve"> </w:t>
      </w:r>
      <w:r>
        <w:rPr>
          <w:rFonts w:ascii="Times" w:hAnsi="Times"/>
          <w:sz w:val="24"/>
        </w:rPr>
        <w:t>Ibid.</w:t>
      </w:r>
    </w:p>
  </w:footnote>
  <w:footnote w:id="83">
    <w:p w:rsidR="00785D1F" w:rsidRPr="00153559" w:rsidRDefault="00785D1F">
      <w:pPr>
        <w:pStyle w:val="FootnoteText"/>
        <w:rPr>
          <w:rFonts w:ascii="Times" w:hAnsi="Times"/>
          <w:sz w:val="24"/>
        </w:rPr>
      </w:pPr>
      <w:r w:rsidRPr="00153559">
        <w:rPr>
          <w:rStyle w:val="FootnoteReference"/>
          <w:rFonts w:ascii="Times" w:hAnsi="Times"/>
          <w:sz w:val="24"/>
        </w:rPr>
        <w:footnoteRef/>
      </w:r>
      <w:r w:rsidRPr="00153559">
        <w:rPr>
          <w:rFonts w:ascii="Times" w:hAnsi="Times"/>
          <w:sz w:val="24"/>
        </w:rPr>
        <w:t xml:space="preserve"> </w:t>
      </w:r>
      <w:r>
        <w:rPr>
          <w:rFonts w:ascii="Times" w:hAnsi="Times"/>
          <w:sz w:val="24"/>
        </w:rPr>
        <w:t>‘</w:t>
      </w:r>
      <w:r w:rsidRPr="007D5F0C">
        <w:rPr>
          <w:rFonts w:ascii="Times" w:hAnsi="Times"/>
          <w:sz w:val="24"/>
        </w:rPr>
        <w:t>Lettre de M. de Burie</w:t>
      </w:r>
      <w:r>
        <w:rPr>
          <w:rFonts w:ascii="Times" w:hAnsi="Times"/>
          <w:sz w:val="24"/>
        </w:rPr>
        <w:t>…</w:t>
      </w:r>
      <w:r>
        <w:rPr>
          <w:rFonts w:ascii="Times" w:hAnsi="Times" w:cs="Times"/>
          <w:sz w:val="24"/>
        </w:rPr>
        <w:t>à</w:t>
      </w:r>
      <w:r w:rsidRPr="007D5F0C">
        <w:rPr>
          <w:rFonts w:ascii="Times" w:hAnsi="Times"/>
          <w:sz w:val="24"/>
        </w:rPr>
        <w:t xml:space="preserve"> Jacques André</w:t>
      </w:r>
      <w:r>
        <w:rPr>
          <w:rFonts w:ascii="Times" w:hAnsi="Times"/>
          <w:sz w:val="24"/>
        </w:rPr>
        <w:t xml:space="preserve">…sénéchal de </w:t>
      </w:r>
      <w:r w:rsidRPr="007D5F0C">
        <w:rPr>
          <w:rFonts w:ascii="Times" w:hAnsi="Times"/>
          <w:sz w:val="24"/>
        </w:rPr>
        <w:t>Périgord</w:t>
      </w:r>
      <w:r>
        <w:rPr>
          <w:rFonts w:ascii="Times" w:hAnsi="Times"/>
          <w:sz w:val="24"/>
        </w:rPr>
        <w:t xml:space="preserve">, 4 November 1561 </w:t>
      </w:r>
      <w:hyperlink r:id="rId4" w:history="1">
        <w:r w:rsidRPr="000D338B">
          <w:rPr>
            <w:rStyle w:val="Hyperlink"/>
            <w:rFonts w:ascii="Times" w:hAnsi="Times"/>
            <w:sz w:val="24"/>
          </w:rPr>
          <w:t>http://www.guyenne.fr/ArchivesPerigord/SHAP/T39_1912/Varia_T39.htm</w:t>
        </w:r>
      </w:hyperlink>
      <w:r>
        <w:rPr>
          <w:rFonts w:ascii="Times" w:hAnsi="Times"/>
          <w:sz w:val="24"/>
        </w:rPr>
        <w:t xml:space="preserve"> (Accessed August 2017).</w:t>
      </w:r>
    </w:p>
  </w:footnote>
  <w:footnote w:id="84">
    <w:p w:rsidR="00785D1F" w:rsidRPr="006F7F05" w:rsidRDefault="00785D1F" w:rsidP="004319C8">
      <w:pPr>
        <w:pStyle w:val="FootnoteText"/>
        <w:rPr>
          <w:rFonts w:ascii="Times New Roman" w:hAnsi="Times New Roman"/>
          <w:sz w:val="24"/>
        </w:rPr>
      </w:pPr>
      <w:r w:rsidRPr="006F7F05">
        <w:rPr>
          <w:rStyle w:val="FootnoteReference"/>
          <w:rFonts w:ascii="Times New Roman" w:hAnsi="Times New Roman"/>
          <w:sz w:val="24"/>
        </w:rPr>
        <w:footnoteRef/>
      </w:r>
      <w:r w:rsidRPr="006F7F05">
        <w:rPr>
          <w:rFonts w:ascii="Times New Roman" w:hAnsi="Times New Roman"/>
          <w:sz w:val="24"/>
        </w:rPr>
        <w:t xml:space="preserve"> AD Gironde, 1 B 239, fo. 189v, 6 Aug</w:t>
      </w:r>
      <w:r>
        <w:rPr>
          <w:rFonts w:ascii="Times New Roman" w:hAnsi="Times New Roman"/>
          <w:sz w:val="24"/>
        </w:rPr>
        <w:t>u</w:t>
      </w:r>
      <w:r w:rsidRPr="006F7F05">
        <w:rPr>
          <w:rFonts w:ascii="Times New Roman" w:hAnsi="Times New Roman"/>
          <w:sz w:val="24"/>
        </w:rPr>
        <w:t>st 1561.</w:t>
      </w:r>
    </w:p>
  </w:footnote>
  <w:footnote w:id="85">
    <w:p w:rsidR="00785D1F" w:rsidRPr="006F7F05" w:rsidRDefault="00785D1F">
      <w:pPr>
        <w:pStyle w:val="FootnoteText"/>
        <w:rPr>
          <w:rFonts w:ascii="Times New Roman" w:hAnsi="Times New Roman"/>
          <w:sz w:val="24"/>
        </w:rPr>
      </w:pPr>
      <w:r w:rsidRPr="006F7F05">
        <w:rPr>
          <w:rStyle w:val="FootnoteReference"/>
          <w:rFonts w:ascii="Times New Roman" w:hAnsi="Times New Roman"/>
          <w:sz w:val="24"/>
        </w:rPr>
        <w:footnoteRef/>
      </w:r>
      <w:r w:rsidRPr="006F7F05">
        <w:rPr>
          <w:rFonts w:ascii="Times New Roman" w:hAnsi="Times New Roman"/>
          <w:sz w:val="24"/>
        </w:rPr>
        <w:t xml:space="preserve"> BN Fr 15875, fo. 330.</w:t>
      </w:r>
    </w:p>
  </w:footnote>
  <w:footnote w:id="86">
    <w:p w:rsidR="00785D1F" w:rsidRPr="006F7F05" w:rsidRDefault="00785D1F">
      <w:pPr>
        <w:pStyle w:val="FootnoteText"/>
        <w:rPr>
          <w:rFonts w:ascii="Times New Roman" w:hAnsi="Times New Roman"/>
          <w:sz w:val="24"/>
        </w:rPr>
      </w:pPr>
      <w:r w:rsidRPr="006F7F05">
        <w:rPr>
          <w:rStyle w:val="FootnoteReference"/>
          <w:rFonts w:ascii="Times New Roman" w:hAnsi="Times New Roman"/>
          <w:sz w:val="24"/>
        </w:rPr>
        <w:footnoteRef/>
      </w:r>
      <w:r w:rsidRPr="006F7F05">
        <w:rPr>
          <w:rFonts w:ascii="Times New Roman" w:hAnsi="Times New Roman"/>
          <w:sz w:val="24"/>
        </w:rPr>
        <w:t xml:space="preserve"> </w:t>
      </w:r>
      <w:r>
        <w:rPr>
          <w:rFonts w:ascii="Times New Roman" w:hAnsi="Times New Roman"/>
          <w:sz w:val="24"/>
        </w:rPr>
        <w:t>Ibid., fo. 293.</w:t>
      </w:r>
    </w:p>
  </w:footnote>
  <w:footnote w:id="87">
    <w:p w:rsidR="00785D1F" w:rsidRPr="006F7F05" w:rsidRDefault="00785D1F">
      <w:pPr>
        <w:pStyle w:val="FootnoteText"/>
        <w:rPr>
          <w:rFonts w:ascii="Times New Roman" w:hAnsi="Times New Roman"/>
          <w:sz w:val="24"/>
        </w:rPr>
      </w:pPr>
      <w:r w:rsidRPr="006F7F05">
        <w:rPr>
          <w:rStyle w:val="FootnoteReference"/>
          <w:rFonts w:ascii="Times New Roman" w:hAnsi="Times New Roman"/>
          <w:sz w:val="24"/>
        </w:rPr>
        <w:footnoteRef/>
      </w:r>
      <w:r w:rsidRPr="006F7F05">
        <w:rPr>
          <w:rFonts w:ascii="Times New Roman" w:hAnsi="Times New Roman"/>
          <w:sz w:val="24"/>
        </w:rPr>
        <w:t xml:space="preserve"> </w:t>
      </w:r>
      <w:r>
        <w:rPr>
          <w:rFonts w:ascii="Times New Roman" w:hAnsi="Times New Roman"/>
          <w:i/>
          <w:sz w:val="24"/>
        </w:rPr>
        <w:t>Histoire ecclésiastique</w:t>
      </w:r>
      <w:r>
        <w:rPr>
          <w:rFonts w:ascii="Times New Roman" w:hAnsi="Times New Roman"/>
          <w:sz w:val="24"/>
        </w:rPr>
        <w:t>, I, 885.</w:t>
      </w:r>
    </w:p>
  </w:footnote>
  <w:footnote w:id="88">
    <w:p w:rsidR="00785D1F" w:rsidRPr="00A16B7D" w:rsidRDefault="00785D1F" w:rsidP="001237DA">
      <w:pPr>
        <w:pStyle w:val="FootnoteText"/>
        <w:rPr>
          <w:rFonts w:ascii="Times New Roman" w:hAnsi="Times New Roman"/>
          <w:sz w:val="24"/>
        </w:rPr>
      </w:pPr>
      <w:r w:rsidRPr="00A16B7D">
        <w:rPr>
          <w:rStyle w:val="FootnoteReference"/>
          <w:rFonts w:ascii="Times New Roman" w:hAnsi="Times New Roman"/>
          <w:sz w:val="24"/>
        </w:rPr>
        <w:footnoteRef/>
      </w:r>
      <w:r w:rsidRPr="00A16B7D">
        <w:rPr>
          <w:rFonts w:ascii="Times New Roman" w:hAnsi="Times New Roman"/>
          <w:sz w:val="24"/>
        </w:rPr>
        <w:t xml:space="preserve"> M. de Mas-Latrie ‘Arret de Montluc après la révolte des Protestants de Fumel contre leur seigneur, en 1561’, Mémoires de la societe royale des antiquaries de Fr</w:t>
      </w:r>
      <w:r>
        <w:rPr>
          <w:rFonts w:ascii="Times New Roman" w:hAnsi="Times New Roman"/>
          <w:sz w:val="24"/>
        </w:rPr>
        <w:t>ance, 2 ser. VII (1844), 338, gives details on local officials.</w:t>
      </w:r>
    </w:p>
  </w:footnote>
  <w:footnote w:id="89">
    <w:p w:rsidR="00785D1F" w:rsidRPr="00A16B7D" w:rsidRDefault="00785D1F">
      <w:pPr>
        <w:pStyle w:val="FootnoteText"/>
        <w:rPr>
          <w:rFonts w:ascii="Times New Roman" w:hAnsi="Times New Roman"/>
          <w:sz w:val="24"/>
        </w:rPr>
      </w:pPr>
      <w:r w:rsidRPr="00A16B7D">
        <w:rPr>
          <w:rStyle w:val="FootnoteReference"/>
          <w:rFonts w:ascii="Times New Roman" w:hAnsi="Times New Roman"/>
          <w:sz w:val="24"/>
        </w:rPr>
        <w:footnoteRef/>
      </w:r>
      <w:r>
        <w:rPr>
          <w:rFonts w:ascii="Times New Roman" w:hAnsi="Times New Roman"/>
          <w:sz w:val="24"/>
        </w:rPr>
        <w:t xml:space="preserve"> Ibid., 335</w:t>
      </w:r>
    </w:p>
  </w:footnote>
  <w:footnote w:id="90">
    <w:p w:rsidR="00785D1F" w:rsidRPr="00A16B7D" w:rsidRDefault="00785D1F">
      <w:pPr>
        <w:pStyle w:val="FootnoteText"/>
        <w:rPr>
          <w:rFonts w:ascii="Times New Roman" w:hAnsi="Times New Roman"/>
          <w:sz w:val="24"/>
        </w:rPr>
      </w:pPr>
      <w:r w:rsidRPr="00A16B7D">
        <w:rPr>
          <w:rStyle w:val="FootnoteReference"/>
          <w:rFonts w:ascii="Times New Roman" w:hAnsi="Times New Roman"/>
          <w:sz w:val="24"/>
        </w:rPr>
        <w:footnoteRef/>
      </w:r>
      <w:r w:rsidRPr="00A16B7D">
        <w:rPr>
          <w:rFonts w:ascii="Times New Roman" w:hAnsi="Times New Roman"/>
          <w:sz w:val="24"/>
        </w:rPr>
        <w:t xml:space="preserve"> </w:t>
      </w:r>
      <w:r>
        <w:rPr>
          <w:rFonts w:ascii="Times New Roman" w:hAnsi="Times New Roman"/>
          <w:sz w:val="24"/>
        </w:rPr>
        <w:t>AD Gironde 1B fo. 223, fo. 310v.</w:t>
      </w:r>
    </w:p>
  </w:footnote>
  <w:footnote w:id="91">
    <w:p w:rsidR="00785D1F" w:rsidRPr="00A16B7D" w:rsidRDefault="00785D1F" w:rsidP="00DB7FA4">
      <w:pPr>
        <w:pStyle w:val="FootnoteText"/>
        <w:rPr>
          <w:rFonts w:ascii="Times New Roman" w:hAnsi="Times New Roman"/>
          <w:sz w:val="24"/>
        </w:rPr>
      </w:pPr>
      <w:r w:rsidRPr="00A16B7D">
        <w:rPr>
          <w:rStyle w:val="FootnoteReference"/>
          <w:rFonts w:ascii="Times New Roman" w:hAnsi="Times New Roman"/>
          <w:sz w:val="24"/>
        </w:rPr>
        <w:footnoteRef/>
      </w:r>
      <w:r>
        <w:rPr>
          <w:rFonts w:ascii="Times New Roman" w:hAnsi="Times New Roman"/>
          <w:sz w:val="24"/>
        </w:rPr>
        <w:t xml:space="preserve"> Mas-Latrie ‘Arret de Montluc’, 333.</w:t>
      </w:r>
    </w:p>
  </w:footnote>
  <w:footnote w:id="92">
    <w:p w:rsidR="00785D1F" w:rsidRPr="00A16B7D" w:rsidRDefault="00785D1F">
      <w:pPr>
        <w:pStyle w:val="FootnoteText"/>
        <w:rPr>
          <w:rFonts w:ascii="Times New Roman" w:hAnsi="Times New Roman"/>
          <w:sz w:val="24"/>
        </w:rPr>
      </w:pPr>
      <w:r w:rsidRPr="00A16B7D">
        <w:rPr>
          <w:rStyle w:val="FootnoteReference"/>
          <w:rFonts w:ascii="Times New Roman" w:hAnsi="Times New Roman"/>
          <w:sz w:val="24"/>
        </w:rPr>
        <w:footnoteRef/>
      </w:r>
      <w:r w:rsidRPr="00A16B7D">
        <w:rPr>
          <w:rFonts w:ascii="Times New Roman" w:hAnsi="Times New Roman"/>
          <w:sz w:val="24"/>
        </w:rPr>
        <w:t xml:space="preserve"> </w:t>
      </w:r>
      <w:r w:rsidRPr="008360BC">
        <w:rPr>
          <w:rFonts w:ascii="Times New Roman" w:hAnsi="Times New Roman" w:cs="Times New Roman"/>
          <w:sz w:val="24"/>
          <w:szCs w:val="24"/>
        </w:rPr>
        <w:t>BN Fr 15875</w:t>
      </w:r>
      <w:r>
        <w:rPr>
          <w:rFonts w:ascii="Times New Roman" w:hAnsi="Times New Roman" w:cs="Times New Roman"/>
          <w:sz w:val="24"/>
          <w:szCs w:val="24"/>
        </w:rPr>
        <w:t xml:space="preserve">, fo. 417. </w:t>
      </w:r>
    </w:p>
  </w:footnote>
  <w:footnote w:id="93">
    <w:p w:rsidR="00785D1F" w:rsidRPr="008360BC" w:rsidRDefault="00785D1F" w:rsidP="00775C53">
      <w:pPr>
        <w:pStyle w:val="FootnoteText"/>
        <w:rPr>
          <w:rFonts w:ascii="Times New Roman" w:hAnsi="Times New Roman"/>
          <w:sz w:val="24"/>
        </w:rPr>
      </w:pPr>
      <w:r w:rsidRPr="008360BC">
        <w:rPr>
          <w:rStyle w:val="FootnoteReference"/>
          <w:rFonts w:ascii="Times New Roman" w:hAnsi="Times New Roman"/>
          <w:sz w:val="24"/>
        </w:rPr>
        <w:footnoteRef/>
      </w:r>
      <w:r w:rsidRPr="008360BC">
        <w:rPr>
          <w:rFonts w:ascii="Times New Roman" w:hAnsi="Times New Roman"/>
          <w:sz w:val="24"/>
        </w:rPr>
        <w:t xml:space="preserve"> AD</w:t>
      </w:r>
      <w:r>
        <w:rPr>
          <w:rFonts w:ascii="Times New Roman" w:hAnsi="Times New Roman"/>
          <w:sz w:val="24"/>
        </w:rPr>
        <w:t>,</w:t>
      </w:r>
      <w:r w:rsidRPr="008360BC">
        <w:rPr>
          <w:rFonts w:ascii="Times New Roman" w:hAnsi="Times New Roman"/>
          <w:sz w:val="24"/>
        </w:rPr>
        <w:t xml:space="preserve"> Lot et Garonne 1 J 344</w:t>
      </w:r>
      <w:r>
        <w:rPr>
          <w:rFonts w:ascii="Times New Roman" w:hAnsi="Times New Roman"/>
          <w:sz w:val="24"/>
        </w:rPr>
        <w:t xml:space="preserve">, </w:t>
      </w:r>
      <w:r w:rsidRPr="008360BC">
        <w:rPr>
          <w:rFonts w:ascii="Times New Roman" w:hAnsi="Times New Roman"/>
          <w:sz w:val="24"/>
        </w:rPr>
        <w:t xml:space="preserve"> </w:t>
      </w:r>
      <w:r>
        <w:rPr>
          <w:rFonts w:ascii="Times New Roman" w:hAnsi="Times New Roman"/>
          <w:sz w:val="24"/>
        </w:rPr>
        <w:t>Proc</w:t>
      </w:r>
      <w:r>
        <w:rPr>
          <w:rFonts w:ascii="Times New Roman" w:hAnsi="Times New Roman" w:cs="Times New Roman"/>
          <w:sz w:val="24"/>
        </w:rPr>
        <w:t>è</w:t>
      </w:r>
      <w:r w:rsidRPr="008360BC">
        <w:rPr>
          <w:rFonts w:ascii="Times New Roman" w:hAnsi="Times New Roman"/>
          <w:sz w:val="24"/>
        </w:rPr>
        <w:t>s Verbal</w:t>
      </w:r>
      <w:r>
        <w:rPr>
          <w:rFonts w:ascii="Times New Roman" w:hAnsi="Times New Roman"/>
          <w:sz w:val="24"/>
        </w:rPr>
        <w:t xml:space="preserve">, </w:t>
      </w:r>
      <w:r w:rsidRPr="008360BC">
        <w:rPr>
          <w:rFonts w:ascii="Times New Roman" w:hAnsi="Times New Roman"/>
          <w:sz w:val="24"/>
        </w:rPr>
        <w:t>29 Oct</w:t>
      </w:r>
      <w:r>
        <w:rPr>
          <w:rFonts w:ascii="Times New Roman" w:hAnsi="Times New Roman"/>
          <w:sz w:val="24"/>
        </w:rPr>
        <w:t>ober</w:t>
      </w:r>
      <w:r w:rsidRPr="008360BC">
        <w:rPr>
          <w:rFonts w:ascii="Times New Roman" w:hAnsi="Times New Roman"/>
          <w:sz w:val="24"/>
        </w:rPr>
        <w:t xml:space="preserve"> 1565.</w:t>
      </w:r>
    </w:p>
  </w:footnote>
  <w:footnote w:id="94">
    <w:p w:rsidR="00785D1F" w:rsidRDefault="00785D1F">
      <w:pPr>
        <w:pStyle w:val="FootnoteText"/>
      </w:pPr>
      <w:r w:rsidRPr="008360BC">
        <w:rPr>
          <w:rStyle w:val="FootnoteReference"/>
          <w:rFonts w:ascii="Times New Roman" w:hAnsi="Times New Roman"/>
          <w:sz w:val="24"/>
        </w:rPr>
        <w:footnoteRef/>
      </w:r>
      <w:r w:rsidRPr="008360BC">
        <w:rPr>
          <w:rFonts w:ascii="Times New Roman" w:hAnsi="Times New Roman"/>
          <w:sz w:val="24"/>
        </w:rPr>
        <w:t xml:space="preserve"> AD Lot et</w:t>
      </w:r>
      <w:r>
        <w:rPr>
          <w:rFonts w:ascii="Times New Roman" w:hAnsi="Times New Roman"/>
          <w:sz w:val="24"/>
        </w:rPr>
        <w:t xml:space="preserve"> Garonne 1 J 344, ‘Supplication de la veuve de</w:t>
      </w:r>
      <w:r w:rsidRPr="008360BC">
        <w:rPr>
          <w:rFonts w:ascii="Times New Roman" w:hAnsi="Times New Roman"/>
          <w:sz w:val="24"/>
        </w:rPr>
        <w:t xml:space="preserve"> Fumel</w:t>
      </w:r>
      <w:r>
        <w:rPr>
          <w:rFonts w:ascii="Times New Roman" w:hAnsi="Times New Roman"/>
          <w:sz w:val="24"/>
        </w:rPr>
        <w:t>’, n.d.</w:t>
      </w:r>
    </w:p>
  </w:footnote>
  <w:footnote w:id="95">
    <w:p w:rsidR="00785D1F" w:rsidRPr="005B7EB1" w:rsidRDefault="00785D1F">
      <w:pPr>
        <w:pStyle w:val="FootnoteText"/>
        <w:rPr>
          <w:rFonts w:ascii="Times New Roman" w:hAnsi="Times New Roman"/>
          <w:sz w:val="24"/>
        </w:rPr>
      </w:pPr>
      <w:r w:rsidRPr="005B7EB1">
        <w:rPr>
          <w:rStyle w:val="FootnoteReference"/>
          <w:rFonts w:ascii="Times New Roman" w:hAnsi="Times New Roman"/>
          <w:sz w:val="24"/>
        </w:rPr>
        <w:footnoteRef/>
      </w:r>
      <w:r w:rsidRPr="005B7EB1">
        <w:rPr>
          <w:rFonts w:ascii="Times New Roman" w:hAnsi="Times New Roman"/>
          <w:sz w:val="24"/>
        </w:rPr>
        <w:t xml:space="preserve"> </w:t>
      </w:r>
      <w:r>
        <w:rPr>
          <w:rFonts w:ascii="Times New Roman" w:hAnsi="Times New Roman"/>
          <w:sz w:val="24"/>
        </w:rPr>
        <w:t>Ibid.</w:t>
      </w:r>
    </w:p>
  </w:footnote>
  <w:footnote w:id="96">
    <w:p w:rsidR="00785D1F" w:rsidRPr="005B7EB1" w:rsidRDefault="00785D1F">
      <w:pPr>
        <w:pStyle w:val="FootnoteText"/>
        <w:rPr>
          <w:rFonts w:ascii="Times New Roman" w:hAnsi="Times New Roman"/>
          <w:sz w:val="24"/>
        </w:rPr>
      </w:pPr>
      <w:r w:rsidRPr="005B7EB1">
        <w:rPr>
          <w:rStyle w:val="FootnoteReference"/>
          <w:rFonts w:ascii="Times New Roman" w:hAnsi="Times New Roman"/>
          <w:sz w:val="24"/>
        </w:rPr>
        <w:footnoteRef/>
      </w:r>
      <w:r w:rsidRPr="005B7EB1">
        <w:rPr>
          <w:rFonts w:ascii="Times New Roman" w:hAnsi="Times New Roman"/>
          <w:sz w:val="24"/>
        </w:rPr>
        <w:t xml:space="preserve"> </w:t>
      </w:r>
      <w:r>
        <w:rPr>
          <w:rFonts w:ascii="Times New Roman" w:hAnsi="Times New Roman"/>
          <w:sz w:val="24"/>
        </w:rPr>
        <w:t>AN JJ 264 fo. 196r-v, May 1566.</w:t>
      </w:r>
    </w:p>
  </w:footnote>
  <w:footnote w:id="97">
    <w:p w:rsidR="00785D1F" w:rsidRPr="004D6DDA" w:rsidRDefault="00785D1F">
      <w:pPr>
        <w:pStyle w:val="FootnoteText"/>
        <w:rPr>
          <w:rFonts w:ascii="Times New Roman" w:hAnsi="Times New Roman"/>
          <w:sz w:val="24"/>
        </w:rPr>
      </w:pPr>
      <w:r w:rsidRPr="004D6DDA">
        <w:rPr>
          <w:rStyle w:val="FootnoteReference"/>
          <w:rFonts w:ascii="Times New Roman" w:hAnsi="Times New Roman"/>
          <w:sz w:val="24"/>
        </w:rPr>
        <w:footnoteRef/>
      </w:r>
      <w:r w:rsidRPr="004D6DDA">
        <w:rPr>
          <w:rFonts w:ascii="Times New Roman" w:hAnsi="Times New Roman"/>
          <w:sz w:val="24"/>
        </w:rPr>
        <w:t xml:space="preserve"> </w:t>
      </w:r>
      <w:r>
        <w:rPr>
          <w:rFonts w:ascii="Times New Roman" w:hAnsi="Times New Roman"/>
          <w:sz w:val="24"/>
        </w:rPr>
        <w:t>S. Kalyvas, ‘</w:t>
      </w:r>
      <w:r w:rsidRPr="004D6DDA">
        <w:rPr>
          <w:rFonts w:ascii="Times New Roman" w:hAnsi="Times New Roman"/>
          <w:sz w:val="24"/>
        </w:rPr>
        <w:t xml:space="preserve">The Ontology of “Political Violence:” Action and Identity in Civil Wars’, </w:t>
      </w:r>
      <w:r w:rsidRPr="004D6DDA">
        <w:rPr>
          <w:rFonts w:ascii="Times New Roman" w:hAnsi="Times New Roman"/>
          <w:i/>
          <w:sz w:val="24"/>
        </w:rPr>
        <w:t>Perspectives on Politics</w:t>
      </w:r>
      <w:r>
        <w:rPr>
          <w:rFonts w:ascii="Times New Roman" w:hAnsi="Times New Roman"/>
          <w:sz w:val="24"/>
        </w:rPr>
        <w:t>, 1:3 (2003), 476.</w:t>
      </w:r>
    </w:p>
  </w:footnote>
  <w:footnote w:id="98">
    <w:p w:rsidR="00CF1547" w:rsidRPr="003941C1" w:rsidRDefault="00CF1547" w:rsidP="00CF1547">
      <w:pPr>
        <w:pStyle w:val="FootnoteText"/>
        <w:rPr>
          <w:rFonts w:ascii="Times New Roman" w:hAnsi="Times New Roman"/>
          <w:sz w:val="24"/>
        </w:rPr>
      </w:pPr>
      <w:r w:rsidRPr="003941C1">
        <w:rPr>
          <w:rStyle w:val="FootnoteReference"/>
          <w:rFonts w:ascii="Times New Roman" w:hAnsi="Times New Roman"/>
          <w:sz w:val="24"/>
        </w:rPr>
        <w:footnoteRef/>
      </w:r>
      <w:r>
        <w:rPr>
          <w:rFonts w:ascii="Times New Roman" w:hAnsi="Times New Roman"/>
          <w:sz w:val="24"/>
        </w:rPr>
        <w:t xml:space="preserve"> S. Carroll, ‘Thinking with Violence’, </w:t>
      </w:r>
      <w:r>
        <w:rPr>
          <w:rFonts w:ascii="Times New Roman" w:hAnsi="Times New Roman"/>
          <w:i/>
          <w:sz w:val="24"/>
        </w:rPr>
        <w:t>History and Theory</w:t>
      </w:r>
      <w:r w:rsidR="000347DE">
        <w:rPr>
          <w:rFonts w:ascii="Times New Roman" w:hAnsi="Times New Roman"/>
          <w:sz w:val="24"/>
        </w:rPr>
        <w:t>, 55 (2017), 42-3.</w:t>
      </w:r>
    </w:p>
  </w:footnote>
  <w:footnote w:id="99">
    <w:p w:rsidR="00785D1F" w:rsidRPr="00441136" w:rsidRDefault="00785D1F" w:rsidP="00EB1D80">
      <w:pPr>
        <w:pStyle w:val="FootnoteText"/>
        <w:rPr>
          <w:rFonts w:ascii="Times New Roman" w:hAnsi="Times New Roman"/>
          <w:sz w:val="24"/>
        </w:rPr>
      </w:pPr>
      <w:r w:rsidRPr="00441136">
        <w:rPr>
          <w:rStyle w:val="FootnoteReference"/>
          <w:rFonts w:ascii="Times New Roman" w:hAnsi="Times New Roman"/>
          <w:sz w:val="24"/>
        </w:rPr>
        <w:footnoteRef/>
      </w:r>
      <w:r w:rsidRPr="00441136">
        <w:rPr>
          <w:rFonts w:ascii="Times New Roman" w:hAnsi="Times New Roman"/>
          <w:sz w:val="24"/>
        </w:rPr>
        <w:t xml:space="preserve"> </w:t>
      </w:r>
      <w:r>
        <w:rPr>
          <w:rFonts w:ascii="Times New Roman" w:hAnsi="Times New Roman"/>
          <w:sz w:val="24"/>
        </w:rPr>
        <w:t>‘</w:t>
      </w:r>
      <w:r w:rsidRPr="00441136">
        <w:rPr>
          <w:rFonts w:ascii="Times New Roman" w:hAnsi="Times New Roman"/>
          <w:sz w:val="24"/>
        </w:rPr>
        <w:t>The Ontology of “Political Violence”</w:t>
      </w:r>
      <w:r>
        <w:rPr>
          <w:rFonts w:ascii="Times New Roman" w:hAnsi="Times New Roman"/>
          <w:sz w:val="24"/>
        </w:rPr>
        <w:t>’, 487.</w:t>
      </w:r>
    </w:p>
  </w:footnote>
  <w:footnote w:id="100">
    <w:p w:rsidR="00785D1F" w:rsidRPr="003941C1" w:rsidRDefault="00785D1F">
      <w:pPr>
        <w:pStyle w:val="FootnoteText"/>
        <w:rPr>
          <w:rFonts w:ascii="Times New Roman" w:hAnsi="Times New Roman"/>
          <w:sz w:val="24"/>
        </w:rPr>
      </w:pPr>
      <w:r w:rsidRPr="003941C1">
        <w:rPr>
          <w:rStyle w:val="FootnoteReference"/>
          <w:rFonts w:ascii="Times New Roman" w:hAnsi="Times New Roman"/>
          <w:sz w:val="24"/>
        </w:rPr>
        <w:footnoteRef/>
      </w:r>
      <w:r w:rsidRPr="003941C1">
        <w:rPr>
          <w:rFonts w:ascii="Times New Roman" w:hAnsi="Times New Roman"/>
          <w:sz w:val="24"/>
        </w:rPr>
        <w:t xml:space="preserve"> Crouzet,</w:t>
      </w:r>
      <w:r>
        <w:rPr>
          <w:rFonts w:ascii="Times New Roman" w:hAnsi="Times New Roman"/>
          <w:sz w:val="24"/>
        </w:rPr>
        <w:t xml:space="preserve"> </w:t>
      </w:r>
      <w:r>
        <w:rPr>
          <w:rFonts w:ascii="Times New Roman" w:hAnsi="Times New Roman"/>
          <w:i/>
          <w:sz w:val="24"/>
        </w:rPr>
        <w:t>Les Guerriers de Dieu</w:t>
      </w:r>
      <w:r>
        <w:rPr>
          <w:rFonts w:ascii="Times New Roman" w:hAnsi="Times New Roman"/>
          <w:sz w:val="24"/>
        </w:rPr>
        <w:t>, i</w:t>
      </w:r>
      <w:r w:rsidRPr="003941C1">
        <w:rPr>
          <w:rFonts w:ascii="Times New Roman" w:hAnsi="Times New Roman"/>
          <w:sz w:val="24"/>
        </w:rPr>
        <w:t xml:space="preserve"> ,</w:t>
      </w:r>
      <w:r>
        <w:rPr>
          <w:rFonts w:ascii="Times New Roman" w:hAnsi="Times New Roman"/>
          <w:sz w:val="24"/>
        </w:rPr>
        <w:t xml:space="preserve"> p.</w:t>
      </w:r>
      <w:r w:rsidRPr="003941C1">
        <w:rPr>
          <w:rFonts w:ascii="Times New Roman" w:hAnsi="Times New Roman"/>
          <w:sz w:val="24"/>
        </w:rPr>
        <w:t xml:space="preserve"> 723</w:t>
      </w:r>
      <w:r>
        <w:rPr>
          <w:rFonts w:ascii="Times New Roman" w:hAnsi="Times New Roman"/>
          <w:sz w:val="24"/>
        </w:rPr>
        <w:t>.</w:t>
      </w:r>
    </w:p>
  </w:footnote>
  <w:footnote w:id="101">
    <w:p w:rsidR="00785D1F" w:rsidRPr="008F5C3B" w:rsidRDefault="00785D1F">
      <w:pPr>
        <w:pStyle w:val="FootnoteText"/>
        <w:rPr>
          <w:rFonts w:ascii="Times New Roman" w:hAnsi="Times New Roman"/>
          <w:sz w:val="24"/>
        </w:rPr>
      </w:pPr>
      <w:r w:rsidRPr="003941C1">
        <w:rPr>
          <w:rStyle w:val="FootnoteReference"/>
          <w:rFonts w:ascii="Times New Roman" w:hAnsi="Times New Roman"/>
          <w:sz w:val="24"/>
        </w:rPr>
        <w:footnoteRef/>
      </w:r>
      <w:r w:rsidRPr="003941C1">
        <w:rPr>
          <w:rFonts w:ascii="Times New Roman" w:hAnsi="Times New Roman"/>
          <w:sz w:val="24"/>
        </w:rPr>
        <w:t xml:space="preserve"> </w:t>
      </w:r>
      <w:r>
        <w:rPr>
          <w:rFonts w:ascii="Times New Roman" w:hAnsi="Times New Roman"/>
          <w:sz w:val="24"/>
        </w:rPr>
        <w:t xml:space="preserve">S. Carroll, </w:t>
      </w:r>
      <w:r>
        <w:rPr>
          <w:rFonts w:ascii="Times New Roman" w:hAnsi="Times New Roman"/>
          <w:i/>
          <w:sz w:val="24"/>
        </w:rPr>
        <w:t xml:space="preserve">Blood and Violence in Early Modern France </w:t>
      </w:r>
      <w:r>
        <w:rPr>
          <w:rFonts w:ascii="Times New Roman" w:hAnsi="Times New Roman"/>
          <w:sz w:val="24"/>
        </w:rPr>
        <w:t>(Oxford: Oxford University Press, 2006).</w:t>
      </w:r>
    </w:p>
  </w:footnote>
  <w:footnote w:id="102">
    <w:p w:rsidR="00785D1F" w:rsidRPr="003941C1" w:rsidRDefault="00785D1F">
      <w:pPr>
        <w:pStyle w:val="FootnoteText"/>
        <w:rPr>
          <w:rFonts w:ascii="Times New Roman" w:hAnsi="Times New Roman"/>
          <w:sz w:val="24"/>
        </w:rPr>
      </w:pPr>
      <w:r w:rsidRPr="003941C1">
        <w:rPr>
          <w:rStyle w:val="FootnoteReference"/>
          <w:rFonts w:ascii="Times New Roman" w:hAnsi="Times New Roman"/>
          <w:sz w:val="24"/>
        </w:rPr>
        <w:footnoteRef/>
      </w:r>
      <w:r>
        <w:rPr>
          <w:rFonts w:ascii="Times New Roman" w:hAnsi="Times New Roman"/>
          <w:sz w:val="24"/>
        </w:rPr>
        <w:t xml:space="preserve"> AD Gironde 1B 209, fos. 119-21.</w:t>
      </w:r>
    </w:p>
  </w:footnote>
  <w:footnote w:id="103">
    <w:p w:rsidR="00785D1F" w:rsidRPr="005A2DF1" w:rsidRDefault="00785D1F">
      <w:pPr>
        <w:pStyle w:val="FootnoteText"/>
        <w:rPr>
          <w:rFonts w:ascii="Times New Roman" w:hAnsi="Times New Roman"/>
          <w:sz w:val="24"/>
        </w:rPr>
      </w:pPr>
      <w:r w:rsidRPr="005A2DF1">
        <w:rPr>
          <w:rStyle w:val="FootnoteReference"/>
          <w:rFonts w:ascii="Times New Roman" w:hAnsi="Times New Roman"/>
          <w:sz w:val="24"/>
        </w:rPr>
        <w:footnoteRef/>
      </w:r>
      <w:r w:rsidRPr="005A2DF1">
        <w:rPr>
          <w:rFonts w:ascii="Times New Roman" w:hAnsi="Times New Roman"/>
          <w:sz w:val="24"/>
        </w:rPr>
        <w:t xml:space="preserve"> </w:t>
      </w:r>
      <w:r>
        <w:rPr>
          <w:rFonts w:ascii="Times New Roman" w:hAnsi="Times New Roman"/>
          <w:sz w:val="24"/>
        </w:rPr>
        <w:t>Ibid., 210, fo. 296v.</w:t>
      </w:r>
    </w:p>
  </w:footnote>
  <w:footnote w:id="104">
    <w:p w:rsidR="00785D1F" w:rsidRPr="003941C1" w:rsidRDefault="00785D1F">
      <w:pPr>
        <w:pStyle w:val="FootnoteText"/>
        <w:rPr>
          <w:rFonts w:ascii="Times New Roman" w:hAnsi="Times New Roman"/>
          <w:sz w:val="24"/>
        </w:rPr>
      </w:pPr>
      <w:r w:rsidRPr="003941C1">
        <w:rPr>
          <w:rStyle w:val="FootnoteReference"/>
          <w:rFonts w:ascii="Times New Roman" w:hAnsi="Times New Roman"/>
          <w:sz w:val="24"/>
        </w:rPr>
        <w:footnoteRef/>
      </w:r>
      <w:r>
        <w:rPr>
          <w:rFonts w:ascii="Times New Roman" w:hAnsi="Times New Roman"/>
          <w:sz w:val="24"/>
        </w:rPr>
        <w:t xml:space="preserve"> Marboutin, ‘Le Château de S</w:t>
      </w:r>
      <w:r w:rsidRPr="003941C1">
        <w:rPr>
          <w:rFonts w:ascii="Times New Roman" w:hAnsi="Times New Roman"/>
          <w:sz w:val="24"/>
        </w:rPr>
        <w:t>avignac</w:t>
      </w:r>
      <w:r>
        <w:rPr>
          <w:rFonts w:ascii="Times New Roman" w:hAnsi="Times New Roman"/>
          <w:sz w:val="24"/>
        </w:rPr>
        <w:t>’</w:t>
      </w:r>
      <w:r w:rsidRPr="003941C1">
        <w:rPr>
          <w:rFonts w:ascii="Times New Roman" w:hAnsi="Times New Roman"/>
          <w:sz w:val="24"/>
        </w:rPr>
        <w:t>, 530</w:t>
      </w:r>
      <w:r>
        <w:rPr>
          <w:rFonts w:ascii="Times New Roman" w:hAnsi="Times New Roman"/>
          <w:sz w:val="24"/>
        </w:rPr>
        <w:t>.</w:t>
      </w:r>
    </w:p>
  </w:footnote>
  <w:footnote w:id="105">
    <w:p w:rsidR="00785D1F" w:rsidRPr="00B03037" w:rsidRDefault="00785D1F">
      <w:pPr>
        <w:pStyle w:val="FootnoteText"/>
        <w:rPr>
          <w:rFonts w:ascii="Times New Roman" w:hAnsi="Times New Roman"/>
          <w:sz w:val="24"/>
        </w:rPr>
      </w:pPr>
      <w:r w:rsidRPr="00B03037">
        <w:rPr>
          <w:rStyle w:val="FootnoteReference"/>
          <w:rFonts w:ascii="Times New Roman" w:hAnsi="Times New Roman"/>
          <w:sz w:val="24"/>
        </w:rPr>
        <w:footnoteRef/>
      </w:r>
      <w:r>
        <w:rPr>
          <w:rFonts w:ascii="Times New Roman" w:hAnsi="Times New Roman"/>
          <w:sz w:val="24"/>
        </w:rPr>
        <w:t xml:space="preserve"> </w:t>
      </w:r>
      <w:r>
        <w:rPr>
          <w:rFonts w:ascii="Times New Roman" w:hAnsi="Times New Roman"/>
          <w:i/>
          <w:sz w:val="24"/>
        </w:rPr>
        <w:t xml:space="preserve">Les Guerriers de </w:t>
      </w:r>
      <w:r w:rsidRPr="00B03037">
        <w:rPr>
          <w:rFonts w:ascii="Times New Roman" w:hAnsi="Times New Roman"/>
          <w:sz w:val="24"/>
        </w:rPr>
        <w:t>Dieu</w:t>
      </w:r>
      <w:r>
        <w:rPr>
          <w:rFonts w:ascii="Times New Roman" w:hAnsi="Times New Roman"/>
          <w:sz w:val="24"/>
        </w:rPr>
        <w:t>, ii, pp</w:t>
      </w:r>
      <w:r w:rsidRPr="00B03037">
        <w:rPr>
          <w:rFonts w:ascii="Times New Roman" w:hAnsi="Times New Roman"/>
          <w:sz w:val="24"/>
        </w:rPr>
        <w:t xml:space="preserve"> 74</w:t>
      </w:r>
      <w:r>
        <w:rPr>
          <w:rFonts w:ascii="Times New Roman" w:hAnsi="Times New Roman"/>
          <w:sz w:val="24"/>
        </w:rPr>
        <w:t>1-</w:t>
      </w:r>
      <w:r w:rsidRPr="00B03037">
        <w:rPr>
          <w:rFonts w:ascii="Times New Roman" w:hAnsi="Times New Roman"/>
          <w:sz w:val="24"/>
        </w:rPr>
        <w:t>3</w:t>
      </w:r>
      <w:r>
        <w:rPr>
          <w:rFonts w:ascii="Times New Roman" w:hAnsi="Times New Roman"/>
          <w:sz w:val="24"/>
        </w:rPr>
        <w:t>; ‘</w:t>
      </w:r>
      <w:r w:rsidRPr="00B03037">
        <w:rPr>
          <w:rFonts w:ascii="Times New Roman" w:hAnsi="Times New Roman"/>
          <w:sz w:val="24"/>
        </w:rPr>
        <w:t>Calvinism and the Uses of the Political and the Religi</w:t>
      </w:r>
      <w:r>
        <w:rPr>
          <w:rFonts w:ascii="Times New Roman" w:hAnsi="Times New Roman"/>
          <w:sz w:val="24"/>
        </w:rPr>
        <w:t>ous (France, ca. 1560-ca. 1572)’</w:t>
      </w:r>
      <w:r w:rsidR="008B032A">
        <w:rPr>
          <w:rFonts w:ascii="Times New Roman" w:hAnsi="Times New Roman"/>
          <w:sz w:val="24"/>
        </w:rPr>
        <w:t>, in Benedict et al</w:t>
      </w:r>
      <w:r w:rsidRPr="00B03037">
        <w:rPr>
          <w:rFonts w:ascii="Times New Roman" w:hAnsi="Times New Roman"/>
          <w:sz w:val="24"/>
        </w:rPr>
        <w:t xml:space="preserve">, </w:t>
      </w:r>
      <w:r w:rsidRPr="00B03037">
        <w:rPr>
          <w:rFonts w:ascii="Times New Roman" w:hAnsi="Times New Roman"/>
          <w:i/>
          <w:sz w:val="24"/>
        </w:rPr>
        <w:t>Reformation</w:t>
      </w:r>
      <w:r w:rsidR="008B032A">
        <w:rPr>
          <w:rFonts w:ascii="Times New Roman" w:hAnsi="Times New Roman"/>
          <w:i/>
          <w:sz w:val="24"/>
        </w:rPr>
        <w:t>, Revolt and Civil War</w:t>
      </w:r>
    </w:p>
  </w:footnote>
  <w:footnote w:id="106">
    <w:p w:rsidR="00785D1F" w:rsidRPr="00B03037" w:rsidRDefault="00785D1F">
      <w:pPr>
        <w:pStyle w:val="FootnoteText"/>
        <w:rPr>
          <w:rFonts w:ascii="Times New Roman" w:hAnsi="Times New Roman"/>
          <w:sz w:val="24"/>
        </w:rPr>
      </w:pPr>
      <w:r w:rsidRPr="00B03037">
        <w:rPr>
          <w:rStyle w:val="FootnoteReference"/>
          <w:rFonts w:ascii="Times New Roman" w:hAnsi="Times New Roman"/>
          <w:sz w:val="24"/>
        </w:rPr>
        <w:footnoteRef/>
      </w:r>
      <w:r>
        <w:rPr>
          <w:rFonts w:ascii="Times New Roman" w:hAnsi="Times New Roman"/>
          <w:sz w:val="24"/>
        </w:rPr>
        <w:t xml:space="preserve">  </w:t>
      </w:r>
      <w:r>
        <w:rPr>
          <w:rFonts w:ascii="Times New Roman" w:hAnsi="Times New Roman"/>
          <w:i/>
          <w:sz w:val="24"/>
        </w:rPr>
        <w:t>Histoire ecclésiastique</w:t>
      </w:r>
      <w:r>
        <w:rPr>
          <w:rFonts w:ascii="Times New Roman" w:hAnsi="Times New Roman"/>
          <w:sz w:val="24"/>
        </w:rPr>
        <w:t>, i</w:t>
      </w:r>
      <w:r w:rsidRPr="00B03037">
        <w:rPr>
          <w:rFonts w:ascii="Times New Roman" w:hAnsi="Times New Roman"/>
          <w:sz w:val="24"/>
        </w:rPr>
        <w:t>, 409</w:t>
      </w:r>
      <w:r>
        <w:rPr>
          <w:rFonts w:ascii="Times New Roman" w:hAnsi="Times New Roman"/>
          <w:sz w:val="24"/>
        </w:rPr>
        <w:t>.</w:t>
      </w:r>
    </w:p>
  </w:footnote>
  <w:footnote w:id="107">
    <w:p w:rsidR="00785D1F" w:rsidRPr="00325B07" w:rsidRDefault="00785D1F" w:rsidP="00325B07">
      <w:pPr>
        <w:spacing w:after="0" w:line="240" w:lineRule="auto"/>
        <w:rPr>
          <w:rFonts w:ascii="Times New Roman" w:hAnsi="Times New Roman"/>
          <w:sz w:val="24"/>
        </w:rPr>
      </w:pPr>
      <w:r w:rsidRPr="00325B07">
        <w:rPr>
          <w:rStyle w:val="FootnoteReference"/>
          <w:rFonts w:ascii="Times New Roman" w:hAnsi="Times New Roman"/>
          <w:sz w:val="24"/>
        </w:rPr>
        <w:footnoteRef/>
      </w:r>
      <w:r w:rsidRPr="00325B07">
        <w:rPr>
          <w:rFonts w:ascii="Times New Roman" w:hAnsi="Times New Roman"/>
          <w:sz w:val="24"/>
        </w:rPr>
        <w:t xml:space="preserve"> </w:t>
      </w:r>
      <w:r w:rsidRPr="00325B07">
        <w:rPr>
          <w:rFonts w:ascii="Times New Roman" w:hAnsi="Times New Roman"/>
          <w:i/>
          <w:sz w:val="24"/>
        </w:rPr>
        <w:t>Exhortation aux princes et seigneurs du Conseil privé du Roy, pour obvier aux seditions qui occultement semblent nous menacer pour le faict de la Religion</w:t>
      </w:r>
      <w:r w:rsidRPr="00325B07">
        <w:rPr>
          <w:rFonts w:ascii="Times New Roman" w:hAnsi="Times New Roman"/>
          <w:sz w:val="24"/>
        </w:rPr>
        <w:t xml:space="preserve">, </w:t>
      </w:r>
      <w:r>
        <w:rPr>
          <w:rFonts w:ascii="Times New Roman" w:hAnsi="Times New Roman"/>
          <w:sz w:val="24"/>
        </w:rPr>
        <w:t>n</w:t>
      </w:r>
      <w:r w:rsidRPr="00325B07">
        <w:rPr>
          <w:rFonts w:ascii="Times New Roman" w:hAnsi="Times New Roman"/>
          <w:sz w:val="24"/>
        </w:rPr>
        <w:t xml:space="preserve">. </w:t>
      </w:r>
      <w:r>
        <w:rPr>
          <w:rFonts w:ascii="Times New Roman" w:hAnsi="Times New Roman"/>
          <w:sz w:val="24"/>
        </w:rPr>
        <w:t>p</w:t>
      </w:r>
      <w:r w:rsidRPr="00325B07">
        <w:rPr>
          <w:rFonts w:ascii="Times New Roman" w:hAnsi="Times New Roman"/>
          <w:sz w:val="24"/>
        </w:rPr>
        <w:t>., 1561</w:t>
      </w:r>
    </w:p>
  </w:footnote>
  <w:footnote w:id="108">
    <w:p w:rsidR="00785D1F" w:rsidRPr="00D040DC" w:rsidRDefault="00785D1F">
      <w:pPr>
        <w:pStyle w:val="FootnoteText"/>
        <w:rPr>
          <w:rFonts w:ascii="Times New Roman" w:hAnsi="Times New Roman"/>
          <w:sz w:val="24"/>
        </w:rPr>
      </w:pPr>
      <w:r w:rsidRPr="00D040DC">
        <w:rPr>
          <w:rStyle w:val="FootnoteReference"/>
          <w:rFonts w:ascii="Times New Roman" w:hAnsi="Times New Roman"/>
          <w:sz w:val="24"/>
        </w:rPr>
        <w:footnoteRef/>
      </w:r>
      <w:r w:rsidRPr="00D040DC">
        <w:rPr>
          <w:rFonts w:ascii="Times New Roman" w:hAnsi="Times New Roman"/>
          <w:sz w:val="24"/>
        </w:rPr>
        <w:t xml:space="preserve"> </w:t>
      </w:r>
      <w:r>
        <w:rPr>
          <w:rFonts w:ascii="Times New Roman" w:hAnsi="Times New Roman"/>
          <w:sz w:val="24"/>
        </w:rPr>
        <w:t>Crouzet, ‘</w:t>
      </w:r>
      <w:r w:rsidRPr="00D040DC">
        <w:rPr>
          <w:rFonts w:ascii="Times New Roman" w:hAnsi="Times New Roman"/>
          <w:sz w:val="24"/>
        </w:rPr>
        <w:t>Calvinism and the Uses of the Political</w:t>
      </w:r>
      <w:r>
        <w:rPr>
          <w:rFonts w:ascii="Times New Roman" w:hAnsi="Times New Roman"/>
          <w:sz w:val="24"/>
        </w:rPr>
        <w:t>’, p. 109.</w:t>
      </w:r>
    </w:p>
  </w:footnote>
  <w:footnote w:id="109">
    <w:p w:rsidR="00785D1F" w:rsidRPr="00B27B0E" w:rsidRDefault="00785D1F">
      <w:pPr>
        <w:pStyle w:val="FootnoteText"/>
        <w:rPr>
          <w:rFonts w:ascii="Times New Roman" w:hAnsi="Times New Roman"/>
          <w:sz w:val="24"/>
        </w:rPr>
      </w:pPr>
      <w:r w:rsidRPr="00B27B0E">
        <w:rPr>
          <w:rStyle w:val="FootnoteReference"/>
          <w:rFonts w:ascii="Times New Roman" w:hAnsi="Times New Roman"/>
          <w:sz w:val="24"/>
        </w:rPr>
        <w:footnoteRef/>
      </w:r>
      <w:r>
        <w:rPr>
          <w:rFonts w:ascii="Times New Roman" w:hAnsi="Times New Roman"/>
          <w:sz w:val="24"/>
        </w:rPr>
        <w:t xml:space="preserve"> The</w:t>
      </w:r>
      <w:r w:rsidRPr="00B27B0E">
        <w:rPr>
          <w:rFonts w:ascii="Times New Roman" w:hAnsi="Times New Roman"/>
          <w:sz w:val="24"/>
        </w:rPr>
        <w:t xml:space="preserve"> </w:t>
      </w:r>
      <w:r w:rsidRPr="00B27B0E">
        <w:rPr>
          <w:rFonts w:ascii="Times New Roman" w:hAnsi="Times New Roman"/>
          <w:i/>
          <w:sz w:val="24"/>
        </w:rPr>
        <w:t>Complainte au pe</w:t>
      </w:r>
      <w:r>
        <w:rPr>
          <w:rFonts w:ascii="Times New Roman" w:hAnsi="Times New Roman"/>
          <w:i/>
          <w:sz w:val="24"/>
        </w:rPr>
        <w:t>uple Franç</w:t>
      </w:r>
      <w:r w:rsidRPr="00B27B0E">
        <w:rPr>
          <w:rFonts w:ascii="Times New Roman" w:hAnsi="Times New Roman"/>
          <w:i/>
          <w:sz w:val="24"/>
        </w:rPr>
        <w:t>ois</w:t>
      </w:r>
      <w:r w:rsidRPr="00B27B0E">
        <w:rPr>
          <w:rFonts w:ascii="Times New Roman" w:hAnsi="Times New Roman"/>
          <w:sz w:val="24"/>
        </w:rPr>
        <w:t xml:space="preserve"> (1560)</w:t>
      </w:r>
      <w:r>
        <w:rPr>
          <w:rFonts w:ascii="Times New Roman" w:hAnsi="Times New Roman"/>
          <w:sz w:val="24"/>
        </w:rPr>
        <w:t xml:space="preserve"> make no mention of religion, simply that the ‘Guise</w:t>
      </w:r>
      <w:r w:rsidRPr="00B27B0E">
        <w:rPr>
          <w:rFonts w:ascii="Times New Roman" w:hAnsi="Times New Roman"/>
          <w:sz w:val="24"/>
        </w:rPr>
        <w:t xml:space="preserve"> ranconennt le pou</w:t>
      </w:r>
      <w:r w:rsidR="00CF1547">
        <w:rPr>
          <w:rFonts w:ascii="Times New Roman" w:hAnsi="Times New Roman"/>
          <w:sz w:val="24"/>
        </w:rPr>
        <w:t>v</w:t>
      </w:r>
      <w:r w:rsidRPr="00B27B0E">
        <w:rPr>
          <w:rFonts w:ascii="Times New Roman" w:hAnsi="Times New Roman"/>
          <w:sz w:val="24"/>
        </w:rPr>
        <w:t>re people de tailles, tributs &amp; exactions intolerables</w:t>
      </w:r>
      <w:r>
        <w:rPr>
          <w:rFonts w:ascii="Times New Roman" w:hAnsi="Times New Roman"/>
          <w:sz w:val="24"/>
        </w:rPr>
        <w:t>.</w:t>
      </w:r>
      <w:r w:rsidRPr="00B27B0E">
        <w:rPr>
          <w:rFonts w:ascii="Times New Roman" w:hAnsi="Times New Roman"/>
          <w:sz w:val="24"/>
        </w:rPr>
        <w:t>’</w:t>
      </w:r>
    </w:p>
  </w:footnote>
  <w:footnote w:id="110">
    <w:p w:rsidR="00FA0E42" w:rsidRPr="00FA0E42" w:rsidRDefault="00FA0E42">
      <w:pPr>
        <w:pStyle w:val="FootnoteText"/>
        <w:rPr>
          <w:rFonts w:ascii="Times New Roman" w:hAnsi="Times New Roman"/>
          <w:sz w:val="24"/>
        </w:rPr>
      </w:pPr>
      <w:r w:rsidRPr="00FA0E42">
        <w:rPr>
          <w:rStyle w:val="FootnoteReference"/>
          <w:rFonts w:ascii="Times New Roman" w:hAnsi="Times New Roman"/>
          <w:sz w:val="24"/>
        </w:rPr>
        <w:footnoteRef/>
      </w:r>
      <w:r w:rsidRPr="00FA0E42">
        <w:rPr>
          <w:rFonts w:ascii="Times New Roman" w:hAnsi="Times New Roman"/>
          <w:sz w:val="24"/>
        </w:rPr>
        <w:t xml:space="preserve"> G. Tholin</w:t>
      </w:r>
      <w:r>
        <w:rPr>
          <w:rFonts w:ascii="Times New Roman" w:hAnsi="Times New Roman"/>
          <w:sz w:val="24"/>
        </w:rPr>
        <w:t xml:space="preserve"> ed.</w:t>
      </w:r>
      <w:r w:rsidRPr="00FA0E42">
        <w:rPr>
          <w:rFonts w:ascii="Times New Roman" w:hAnsi="Times New Roman"/>
          <w:sz w:val="24"/>
        </w:rPr>
        <w:t xml:space="preserve">, </w:t>
      </w:r>
      <w:r w:rsidRPr="00FA0E42">
        <w:rPr>
          <w:rFonts w:ascii="Times New Roman" w:hAnsi="Times New Roman"/>
          <w:i/>
          <w:sz w:val="24"/>
        </w:rPr>
        <w:t xml:space="preserve">Le Livre de raison des Daurée d’Agen, 1491-1671 </w:t>
      </w:r>
      <w:r w:rsidRPr="00FA0E42">
        <w:rPr>
          <w:rFonts w:ascii="Times New Roman" w:hAnsi="Times New Roman"/>
          <w:sz w:val="24"/>
        </w:rPr>
        <w:t xml:space="preserve">(Agen, 1880), </w:t>
      </w:r>
      <w:r w:rsidR="00BB6AAF">
        <w:rPr>
          <w:rFonts w:ascii="Times New Roman" w:hAnsi="Times New Roman"/>
          <w:sz w:val="24"/>
        </w:rPr>
        <w:t xml:space="preserve">pp. </w:t>
      </w:r>
      <w:r w:rsidRPr="00FA0E42">
        <w:rPr>
          <w:rFonts w:ascii="Times New Roman" w:hAnsi="Times New Roman"/>
          <w:sz w:val="24"/>
        </w:rPr>
        <w:t>131-9</w:t>
      </w:r>
      <w:r w:rsidRPr="00FA0E42">
        <w:rPr>
          <w:rFonts w:ascii="Times New Roman" w:hAnsi="Times New Roman"/>
          <w:i/>
          <w:sz w:val="24"/>
        </w:rPr>
        <w:t>.</w:t>
      </w:r>
    </w:p>
  </w:footnote>
  <w:footnote w:id="111">
    <w:p w:rsidR="00785D1F" w:rsidRPr="00736DB8" w:rsidRDefault="00785D1F">
      <w:pPr>
        <w:pStyle w:val="FootnoteText"/>
        <w:rPr>
          <w:rFonts w:ascii="Times New Roman" w:hAnsi="Times New Roman"/>
          <w:sz w:val="24"/>
        </w:rPr>
      </w:pPr>
      <w:r w:rsidRPr="00736DB8">
        <w:rPr>
          <w:rStyle w:val="FootnoteReference"/>
          <w:rFonts w:ascii="Times New Roman" w:hAnsi="Times New Roman"/>
          <w:sz w:val="24"/>
        </w:rPr>
        <w:footnoteRef/>
      </w:r>
      <w:r w:rsidRPr="00736DB8">
        <w:rPr>
          <w:rFonts w:ascii="Times New Roman" w:hAnsi="Times New Roman"/>
          <w:sz w:val="24"/>
        </w:rPr>
        <w:t xml:space="preserve">  G. Tholin, ‘Procès-verbal de la prise d</w:t>
      </w:r>
      <w:r>
        <w:rPr>
          <w:rFonts w:ascii="Times New Roman" w:hAnsi="Times New Roman"/>
          <w:sz w:val="24"/>
        </w:rPr>
        <w:t>’</w:t>
      </w:r>
      <w:r w:rsidRPr="00736DB8">
        <w:rPr>
          <w:rFonts w:ascii="Times New Roman" w:hAnsi="Times New Roman"/>
          <w:sz w:val="24"/>
        </w:rPr>
        <w:t>Agen par les Huguenots’</w:t>
      </w:r>
      <w:r>
        <w:rPr>
          <w:rFonts w:ascii="Times New Roman" w:hAnsi="Times New Roman"/>
          <w:sz w:val="24"/>
        </w:rPr>
        <w:t xml:space="preserve">, </w:t>
      </w:r>
      <w:r w:rsidRPr="00736DB8">
        <w:rPr>
          <w:rFonts w:ascii="Times New Roman" w:hAnsi="Times New Roman"/>
          <w:i/>
          <w:sz w:val="24"/>
        </w:rPr>
        <w:t>Revue de l’Agenais</w:t>
      </w:r>
      <w:r>
        <w:rPr>
          <w:rFonts w:ascii="Times New Roman" w:hAnsi="Times New Roman"/>
          <w:sz w:val="24"/>
        </w:rPr>
        <w:t>,</w:t>
      </w:r>
      <w:r w:rsidRPr="00736DB8">
        <w:rPr>
          <w:rFonts w:ascii="Times New Roman" w:hAnsi="Times New Roman"/>
          <w:sz w:val="24"/>
        </w:rPr>
        <w:t xml:space="preserve"> 9 (1882), 51-2.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6EA5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94D8C"/>
    <w:multiLevelType w:val="hybridMultilevel"/>
    <w:tmpl w:val="C0728152"/>
    <w:lvl w:ilvl="0" w:tplc="730287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706303"/>
    <w:multiLevelType w:val="hybridMultilevel"/>
    <w:tmpl w:val="27BCD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97101"/>
    <w:multiLevelType w:val="hybridMultilevel"/>
    <w:tmpl w:val="A998CB5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E4D75E4"/>
    <w:multiLevelType w:val="hybridMultilevel"/>
    <w:tmpl w:val="FD7A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F4"/>
    <w:rsid w:val="00002C99"/>
    <w:rsid w:val="00003322"/>
    <w:rsid w:val="00004DFC"/>
    <w:rsid w:val="00005AE4"/>
    <w:rsid w:val="00012017"/>
    <w:rsid w:val="00012AA5"/>
    <w:rsid w:val="00012AA6"/>
    <w:rsid w:val="00030A70"/>
    <w:rsid w:val="0003189E"/>
    <w:rsid w:val="000347DE"/>
    <w:rsid w:val="000352C9"/>
    <w:rsid w:val="0003595D"/>
    <w:rsid w:val="00050851"/>
    <w:rsid w:val="00050EF6"/>
    <w:rsid w:val="0005107D"/>
    <w:rsid w:val="00055160"/>
    <w:rsid w:val="00071806"/>
    <w:rsid w:val="00073EF4"/>
    <w:rsid w:val="00073EF6"/>
    <w:rsid w:val="00075951"/>
    <w:rsid w:val="00075F29"/>
    <w:rsid w:val="00085B0F"/>
    <w:rsid w:val="00086EDC"/>
    <w:rsid w:val="00096D50"/>
    <w:rsid w:val="000A76F4"/>
    <w:rsid w:val="000B3C6F"/>
    <w:rsid w:val="000B6A75"/>
    <w:rsid w:val="000C1E01"/>
    <w:rsid w:val="000C6F3B"/>
    <w:rsid w:val="000C7C5A"/>
    <w:rsid w:val="000D6F77"/>
    <w:rsid w:val="000E3E4B"/>
    <w:rsid w:val="000E5374"/>
    <w:rsid w:val="000F28FD"/>
    <w:rsid w:val="000F48DC"/>
    <w:rsid w:val="000F54B4"/>
    <w:rsid w:val="0010090E"/>
    <w:rsid w:val="00105745"/>
    <w:rsid w:val="00115E4D"/>
    <w:rsid w:val="00120C8E"/>
    <w:rsid w:val="001237DA"/>
    <w:rsid w:val="00124CC5"/>
    <w:rsid w:val="00125669"/>
    <w:rsid w:val="0014339E"/>
    <w:rsid w:val="00147D4A"/>
    <w:rsid w:val="001525FF"/>
    <w:rsid w:val="001531BF"/>
    <w:rsid w:val="00153559"/>
    <w:rsid w:val="001537A6"/>
    <w:rsid w:val="001606E3"/>
    <w:rsid w:val="0016073F"/>
    <w:rsid w:val="001675ED"/>
    <w:rsid w:val="00171A23"/>
    <w:rsid w:val="00183E43"/>
    <w:rsid w:val="0019275B"/>
    <w:rsid w:val="00192A39"/>
    <w:rsid w:val="00193A2C"/>
    <w:rsid w:val="001B3897"/>
    <w:rsid w:val="001C34AC"/>
    <w:rsid w:val="001C5350"/>
    <w:rsid w:val="001D4483"/>
    <w:rsid w:val="001D4778"/>
    <w:rsid w:val="001D72F3"/>
    <w:rsid w:val="001E0A7E"/>
    <w:rsid w:val="001E1AFA"/>
    <w:rsid w:val="001E4C34"/>
    <w:rsid w:val="001E7427"/>
    <w:rsid w:val="001F0572"/>
    <w:rsid w:val="001F225B"/>
    <w:rsid w:val="001F68B7"/>
    <w:rsid w:val="00224015"/>
    <w:rsid w:val="002310B9"/>
    <w:rsid w:val="0023255E"/>
    <w:rsid w:val="002356FF"/>
    <w:rsid w:val="00237916"/>
    <w:rsid w:val="00253B9F"/>
    <w:rsid w:val="002563F2"/>
    <w:rsid w:val="002613F9"/>
    <w:rsid w:val="002618A8"/>
    <w:rsid w:val="00274D71"/>
    <w:rsid w:val="00277F30"/>
    <w:rsid w:val="002832A1"/>
    <w:rsid w:val="00287C42"/>
    <w:rsid w:val="00294BAC"/>
    <w:rsid w:val="00295BFB"/>
    <w:rsid w:val="0029607A"/>
    <w:rsid w:val="0029630A"/>
    <w:rsid w:val="002A0BAE"/>
    <w:rsid w:val="002A2923"/>
    <w:rsid w:val="002C27EC"/>
    <w:rsid w:val="002C3879"/>
    <w:rsid w:val="002C6206"/>
    <w:rsid w:val="002D36C1"/>
    <w:rsid w:val="002D4896"/>
    <w:rsid w:val="002E6A2B"/>
    <w:rsid w:val="002E6C1F"/>
    <w:rsid w:val="002E7AE7"/>
    <w:rsid w:val="002F0126"/>
    <w:rsid w:val="002F2B2D"/>
    <w:rsid w:val="002F361D"/>
    <w:rsid w:val="002F5D80"/>
    <w:rsid w:val="002F63C3"/>
    <w:rsid w:val="00300B5A"/>
    <w:rsid w:val="00302DD4"/>
    <w:rsid w:val="00302FEB"/>
    <w:rsid w:val="00307F74"/>
    <w:rsid w:val="00316584"/>
    <w:rsid w:val="00325B07"/>
    <w:rsid w:val="003351C9"/>
    <w:rsid w:val="00344D18"/>
    <w:rsid w:val="00345DCD"/>
    <w:rsid w:val="00353938"/>
    <w:rsid w:val="0035677E"/>
    <w:rsid w:val="00361987"/>
    <w:rsid w:val="00367337"/>
    <w:rsid w:val="00371921"/>
    <w:rsid w:val="00375998"/>
    <w:rsid w:val="00375FC9"/>
    <w:rsid w:val="00376651"/>
    <w:rsid w:val="00377126"/>
    <w:rsid w:val="00382AEC"/>
    <w:rsid w:val="003879B9"/>
    <w:rsid w:val="00390105"/>
    <w:rsid w:val="00393EA5"/>
    <w:rsid w:val="003941C1"/>
    <w:rsid w:val="00397A99"/>
    <w:rsid w:val="003A05A2"/>
    <w:rsid w:val="003A107E"/>
    <w:rsid w:val="003A31D9"/>
    <w:rsid w:val="003A3AED"/>
    <w:rsid w:val="003A7C5C"/>
    <w:rsid w:val="003B27AC"/>
    <w:rsid w:val="003B29DC"/>
    <w:rsid w:val="003B2B1E"/>
    <w:rsid w:val="003B37D3"/>
    <w:rsid w:val="003B684F"/>
    <w:rsid w:val="003B72E6"/>
    <w:rsid w:val="003C13B1"/>
    <w:rsid w:val="003C47EC"/>
    <w:rsid w:val="003C7F23"/>
    <w:rsid w:val="003D0921"/>
    <w:rsid w:val="003D78C0"/>
    <w:rsid w:val="003F1437"/>
    <w:rsid w:val="003F384E"/>
    <w:rsid w:val="003F45FD"/>
    <w:rsid w:val="003F4F5A"/>
    <w:rsid w:val="003F5591"/>
    <w:rsid w:val="003F6772"/>
    <w:rsid w:val="00403272"/>
    <w:rsid w:val="00404311"/>
    <w:rsid w:val="004054BB"/>
    <w:rsid w:val="00411779"/>
    <w:rsid w:val="004135C3"/>
    <w:rsid w:val="0041650A"/>
    <w:rsid w:val="0041768C"/>
    <w:rsid w:val="00422E1A"/>
    <w:rsid w:val="004238CE"/>
    <w:rsid w:val="00424863"/>
    <w:rsid w:val="004267E7"/>
    <w:rsid w:val="00430875"/>
    <w:rsid w:val="004319C8"/>
    <w:rsid w:val="00433FDF"/>
    <w:rsid w:val="0044076D"/>
    <w:rsid w:val="00441136"/>
    <w:rsid w:val="004421C6"/>
    <w:rsid w:val="00447019"/>
    <w:rsid w:val="004526BB"/>
    <w:rsid w:val="00456412"/>
    <w:rsid w:val="00464BDC"/>
    <w:rsid w:val="00465918"/>
    <w:rsid w:val="00467467"/>
    <w:rsid w:val="00467E47"/>
    <w:rsid w:val="00470E48"/>
    <w:rsid w:val="00471070"/>
    <w:rsid w:val="00473C82"/>
    <w:rsid w:val="00473D96"/>
    <w:rsid w:val="00477D39"/>
    <w:rsid w:val="00487BD4"/>
    <w:rsid w:val="004A1436"/>
    <w:rsid w:val="004A1A22"/>
    <w:rsid w:val="004A227A"/>
    <w:rsid w:val="004A78E2"/>
    <w:rsid w:val="004B7903"/>
    <w:rsid w:val="004C04A0"/>
    <w:rsid w:val="004C0CD3"/>
    <w:rsid w:val="004C14E7"/>
    <w:rsid w:val="004C2A54"/>
    <w:rsid w:val="004C488A"/>
    <w:rsid w:val="004C5B45"/>
    <w:rsid w:val="004C5E0D"/>
    <w:rsid w:val="004D51C2"/>
    <w:rsid w:val="004D6DDA"/>
    <w:rsid w:val="004E7479"/>
    <w:rsid w:val="004F1F70"/>
    <w:rsid w:val="004F25CE"/>
    <w:rsid w:val="004F3E01"/>
    <w:rsid w:val="004F58A6"/>
    <w:rsid w:val="00500905"/>
    <w:rsid w:val="0050588F"/>
    <w:rsid w:val="00516998"/>
    <w:rsid w:val="005203F0"/>
    <w:rsid w:val="00524DF6"/>
    <w:rsid w:val="00525C46"/>
    <w:rsid w:val="005276F3"/>
    <w:rsid w:val="00530C6E"/>
    <w:rsid w:val="005354C0"/>
    <w:rsid w:val="00537481"/>
    <w:rsid w:val="00543BEF"/>
    <w:rsid w:val="00543F5D"/>
    <w:rsid w:val="00545D12"/>
    <w:rsid w:val="00552719"/>
    <w:rsid w:val="00553032"/>
    <w:rsid w:val="0056444E"/>
    <w:rsid w:val="00565686"/>
    <w:rsid w:val="005760FF"/>
    <w:rsid w:val="00577971"/>
    <w:rsid w:val="005779FB"/>
    <w:rsid w:val="00584DEB"/>
    <w:rsid w:val="00586084"/>
    <w:rsid w:val="00586314"/>
    <w:rsid w:val="00587802"/>
    <w:rsid w:val="0059065C"/>
    <w:rsid w:val="0059110E"/>
    <w:rsid w:val="0059295C"/>
    <w:rsid w:val="00594765"/>
    <w:rsid w:val="00594F1C"/>
    <w:rsid w:val="005A1536"/>
    <w:rsid w:val="005A2DF1"/>
    <w:rsid w:val="005A5164"/>
    <w:rsid w:val="005A721E"/>
    <w:rsid w:val="005B1512"/>
    <w:rsid w:val="005B17A4"/>
    <w:rsid w:val="005B3937"/>
    <w:rsid w:val="005B7EB1"/>
    <w:rsid w:val="005C2116"/>
    <w:rsid w:val="005C402B"/>
    <w:rsid w:val="005C45C8"/>
    <w:rsid w:val="005C52F8"/>
    <w:rsid w:val="005C5719"/>
    <w:rsid w:val="005C7C2F"/>
    <w:rsid w:val="005D0ADA"/>
    <w:rsid w:val="005D1D74"/>
    <w:rsid w:val="005D4ACE"/>
    <w:rsid w:val="005D7496"/>
    <w:rsid w:val="005D76FA"/>
    <w:rsid w:val="005E2CF1"/>
    <w:rsid w:val="005F2C7B"/>
    <w:rsid w:val="006004E8"/>
    <w:rsid w:val="00600564"/>
    <w:rsid w:val="00600568"/>
    <w:rsid w:val="006046FE"/>
    <w:rsid w:val="00605276"/>
    <w:rsid w:val="00605F7C"/>
    <w:rsid w:val="00614533"/>
    <w:rsid w:val="00617672"/>
    <w:rsid w:val="006236CF"/>
    <w:rsid w:val="00626151"/>
    <w:rsid w:val="0063313D"/>
    <w:rsid w:val="00633646"/>
    <w:rsid w:val="006352F6"/>
    <w:rsid w:val="006364F4"/>
    <w:rsid w:val="006403D2"/>
    <w:rsid w:val="006408CA"/>
    <w:rsid w:val="00643F7F"/>
    <w:rsid w:val="00650E79"/>
    <w:rsid w:val="00652C46"/>
    <w:rsid w:val="00652CA1"/>
    <w:rsid w:val="00656C31"/>
    <w:rsid w:val="0066516F"/>
    <w:rsid w:val="006673DF"/>
    <w:rsid w:val="00672E2F"/>
    <w:rsid w:val="00673D7C"/>
    <w:rsid w:val="00674D07"/>
    <w:rsid w:val="00676BF6"/>
    <w:rsid w:val="006846ED"/>
    <w:rsid w:val="00685D39"/>
    <w:rsid w:val="00690FDF"/>
    <w:rsid w:val="0069226C"/>
    <w:rsid w:val="00694949"/>
    <w:rsid w:val="00695761"/>
    <w:rsid w:val="006A60BB"/>
    <w:rsid w:val="006A623E"/>
    <w:rsid w:val="006A7F28"/>
    <w:rsid w:val="006B4218"/>
    <w:rsid w:val="006B4801"/>
    <w:rsid w:val="006B6294"/>
    <w:rsid w:val="006C3658"/>
    <w:rsid w:val="006E03CC"/>
    <w:rsid w:val="006F15E2"/>
    <w:rsid w:val="006F4531"/>
    <w:rsid w:val="006F4982"/>
    <w:rsid w:val="006F7F05"/>
    <w:rsid w:val="007008F2"/>
    <w:rsid w:val="007021BF"/>
    <w:rsid w:val="00702A38"/>
    <w:rsid w:val="00710F4E"/>
    <w:rsid w:val="00711679"/>
    <w:rsid w:val="007179E9"/>
    <w:rsid w:val="0072151E"/>
    <w:rsid w:val="00723955"/>
    <w:rsid w:val="00725BA7"/>
    <w:rsid w:val="00730E9C"/>
    <w:rsid w:val="00736DB8"/>
    <w:rsid w:val="00745064"/>
    <w:rsid w:val="00756C5F"/>
    <w:rsid w:val="00757C2B"/>
    <w:rsid w:val="00760EDD"/>
    <w:rsid w:val="00765884"/>
    <w:rsid w:val="00775C53"/>
    <w:rsid w:val="00777FDF"/>
    <w:rsid w:val="00783080"/>
    <w:rsid w:val="0078516D"/>
    <w:rsid w:val="00785D1F"/>
    <w:rsid w:val="00786514"/>
    <w:rsid w:val="007902EE"/>
    <w:rsid w:val="007928A0"/>
    <w:rsid w:val="00794222"/>
    <w:rsid w:val="00796B32"/>
    <w:rsid w:val="007A34CA"/>
    <w:rsid w:val="007A46E9"/>
    <w:rsid w:val="007A6B5E"/>
    <w:rsid w:val="007A7481"/>
    <w:rsid w:val="007B3632"/>
    <w:rsid w:val="007B367E"/>
    <w:rsid w:val="007B5000"/>
    <w:rsid w:val="007B6259"/>
    <w:rsid w:val="007C23F1"/>
    <w:rsid w:val="007C2C89"/>
    <w:rsid w:val="007C4685"/>
    <w:rsid w:val="007C7461"/>
    <w:rsid w:val="007D5315"/>
    <w:rsid w:val="007D5F0C"/>
    <w:rsid w:val="007D6EB1"/>
    <w:rsid w:val="007D772F"/>
    <w:rsid w:val="007D7812"/>
    <w:rsid w:val="007E0223"/>
    <w:rsid w:val="007E543E"/>
    <w:rsid w:val="007F0FFF"/>
    <w:rsid w:val="007F1D73"/>
    <w:rsid w:val="007F3D86"/>
    <w:rsid w:val="007F7479"/>
    <w:rsid w:val="008010C8"/>
    <w:rsid w:val="00802399"/>
    <w:rsid w:val="00807C86"/>
    <w:rsid w:val="008113BA"/>
    <w:rsid w:val="00817587"/>
    <w:rsid w:val="008177DD"/>
    <w:rsid w:val="00820EF8"/>
    <w:rsid w:val="008228FA"/>
    <w:rsid w:val="00823077"/>
    <w:rsid w:val="0082354E"/>
    <w:rsid w:val="008360BC"/>
    <w:rsid w:val="00836144"/>
    <w:rsid w:val="0083676A"/>
    <w:rsid w:val="00840CCB"/>
    <w:rsid w:val="0084166F"/>
    <w:rsid w:val="0085237F"/>
    <w:rsid w:val="00856DDE"/>
    <w:rsid w:val="0086003A"/>
    <w:rsid w:val="00862872"/>
    <w:rsid w:val="008657E1"/>
    <w:rsid w:val="00867BD5"/>
    <w:rsid w:val="008772A4"/>
    <w:rsid w:val="00880C28"/>
    <w:rsid w:val="00883E71"/>
    <w:rsid w:val="00886DDD"/>
    <w:rsid w:val="00890302"/>
    <w:rsid w:val="008A5109"/>
    <w:rsid w:val="008A788B"/>
    <w:rsid w:val="008B032A"/>
    <w:rsid w:val="008B208C"/>
    <w:rsid w:val="008B5E44"/>
    <w:rsid w:val="008C26EE"/>
    <w:rsid w:val="008D1EBF"/>
    <w:rsid w:val="008D6C52"/>
    <w:rsid w:val="008D6C65"/>
    <w:rsid w:val="008E0BB5"/>
    <w:rsid w:val="008E392B"/>
    <w:rsid w:val="008F2E70"/>
    <w:rsid w:val="008F5C3B"/>
    <w:rsid w:val="0090138C"/>
    <w:rsid w:val="00901EFE"/>
    <w:rsid w:val="00912E7C"/>
    <w:rsid w:val="009154D8"/>
    <w:rsid w:val="00915F40"/>
    <w:rsid w:val="00916D73"/>
    <w:rsid w:val="009236BA"/>
    <w:rsid w:val="00926E22"/>
    <w:rsid w:val="00930BEF"/>
    <w:rsid w:val="00931A9C"/>
    <w:rsid w:val="00943634"/>
    <w:rsid w:val="00945BBE"/>
    <w:rsid w:val="00946D0D"/>
    <w:rsid w:val="00951642"/>
    <w:rsid w:val="00954E0C"/>
    <w:rsid w:val="00954EF0"/>
    <w:rsid w:val="00965672"/>
    <w:rsid w:val="00966027"/>
    <w:rsid w:val="0096797E"/>
    <w:rsid w:val="00970D71"/>
    <w:rsid w:val="00970EA1"/>
    <w:rsid w:val="00975FB6"/>
    <w:rsid w:val="0098012E"/>
    <w:rsid w:val="009821C3"/>
    <w:rsid w:val="0098487E"/>
    <w:rsid w:val="00986F29"/>
    <w:rsid w:val="0099698F"/>
    <w:rsid w:val="009A478C"/>
    <w:rsid w:val="009A6F8A"/>
    <w:rsid w:val="009B005E"/>
    <w:rsid w:val="009B3371"/>
    <w:rsid w:val="009C0EB3"/>
    <w:rsid w:val="009C2760"/>
    <w:rsid w:val="009C3B1F"/>
    <w:rsid w:val="009C4437"/>
    <w:rsid w:val="009C7AF2"/>
    <w:rsid w:val="009E2FB8"/>
    <w:rsid w:val="009E471E"/>
    <w:rsid w:val="009E6BB2"/>
    <w:rsid w:val="009F1DB2"/>
    <w:rsid w:val="009F3105"/>
    <w:rsid w:val="009F3C41"/>
    <w:rsid w:val="009F4EA2"/>
    <w:rsid w:val="009F69A8"/>
    <w:rsid w:val="00A012BF"/>
    <w:rsid w:val="00A10A87"/>
    <w:rsid w:val="00A163CA"/>
    <w:rsid w:val="00A16B7D"/>
    <w:rsid w:val="00A22046"/>
    <w:rsid w:val="00A22581"/>
    <w:rsid w:val="00A23CB7"/>
    <w:rsid w:val="00A24427"/>
    <w:rsid w:val="00A25161"/>
    <w:rsid w:val="00A264F6"/>
    <w:rsid w:val="00A31E6E"/>
    <w:rsid w:val="00A37D7B"/>
    <w:rsid w:val="00A41ED8"/>
    <w:rsid w:val="00A53950"/>
    <w:rsid w:val="00A549B2"/>
    <w:rsid w:val="00A5610B"/>
    <w:rsid w:val="00A57C0A"/>
    <w:rsid w:val="00A6581A"/>
    <w:rsid w:val="00A72178"/>
    <w:rsid w:val="00A75F53"/>
    <w:rsid w:val="00A77B44"/>
    <w:rsid w:val="00A77E85"/>
    <w:rsid w:val="00A83D3C"/>
    <w:rsid w:val="00A857E0"/>
    <w:rsid w:val="00A93406"/>
    <w:rsid w:val="00A9546C"/>
    <w:rsid w:val="00A96FAF"/>
    <w:rsid w:val="00AA0F7D"/>
    <w:rsid w:val="00AA47FC"/>
    <w:rsid w:val="00AA55B9"/>
    <w:rsid w:val="00AA7E57"/>
    <w:rsid w:val="00AB04D4"/>
    <w:rsid w:val="00AB0522"/>
    <w:rsid w:val="00AB5380"/>
    <w:rsid w:val="00AC1CCC"/>
    <w:rsid w:val="00AC21FC"/>
    <w:rsid w:val="00AC66FB"/>
    <w:rsid w:val="00AD33D0"/>
    <w:rsid w:val="00AD6755"/>
    <w:rsid w:val="00AE0252"/>
    <w:rsid w:val="00AE1433"/>
    <w:rsid w:val="00AE1F0C"/>
    <w:rsid w:val="00AE1F28"/>
    <w:rsid w:val="00AE7C5E"/>
    <w:rsid w:val="00AF5866"/>
    <w:rsid w:val="00B00752"/>
    <w:rsid w:val="00B01B9C"/>
    <w:rsid w:val="00B03037"/>
    <w:rsid w:val="00B07D49"/>
    <w:rsid w:val="00B10B4C"/>
    <w:rsid w:val="00B14AC6"/>
    <w:rsid w:val="00B177E4"/>
    <w:rsid w:val="00B228E3"/>
    <w:rsid w:val="00B23AA8"/>
    <w:rsid w:val="00B27B0E"/>
    <w:rsid w:val="00B363DC"/>
    <w:rsid w:val="00B42F25"/>
    <w:rsid w:val="00B43CF3"/>
    <w:rsid w:val="00B526AE"/>
    <w:rsid w:val="00B52990"/>
    <w:rsid w:val="00B544D2"/>
    <w:rsid w:val="00B5761F"/>
    <w:rsid w:val="00B62B47"/>
    <w:rsid w:val="00B67DC7"/>
    <w:rsid w:val="00B77E24"/>
    <w:rsid w:val="00B83BBF"/>
    <w:rsid w:val="00B937FA"/>
    <w:rsid w:val="00B97193"/>
    <w:rsid w:val="00BA6855"/>
    <w:rsid w:val="00BB13B1"/>
    <w:rsid w:val="00BB13C2"/>
    <w:rsid w:val="00BB4646"/>
    <w:rsid w:val="00BB6AAF"/>
    <w:rsid w:val="00BC02FF"/>
    <w:rsid w:val="00BC6ABF"/>
    <w:rsid w:val="00BD5115"/>
    <w:rsid w:val="00BD768C"/>
    <w:rsid w:val="00BE1156"/>
    <w:rsid w:val="00BE2324"/>
    <w:rsid w:val="00BE3B2B"/>
    <w:rsid w:val="00BE567D"/>
    <w:rsid w:val="00BF14F6"/>
    <w:rsid w:val="00BF185F"/>
    <w:rsid w:val="00BF38B0"/>
    <w:rsid w:val="00BF7A02"/>
    <w:rsid w:val="00BF7FE0"/>
    <w:rsid w:val="00C048BA"/>
    <w:rsid w:val="00C07B9C"/>
    <w:rsid w:val="00C104BE"/>
    <w:rsid w:val="00C121E9"/>
    <w:rsid w:val="00C124DE"/>
    <w:rsid w:val="00C133FC"/>
    <w:rsid w:val="00C14E6A"/>
    <w:rsid w:val="00C154D9"/>
    <w:rsid w:val="00C166AB"/>
    <w:rsid w:val="00C21A5E"/>
    <w:rsid w:val="00C30770"/>
    <w:rsid w:val="00C33F57"/>
    <w:rsid w:val="00C3465E"/>
    <w:rsid w:val="00C40D43"/>
    <w:rsid w:val="00C43A23"/>
    <w:rsid w:val="00C51107"/>
    <w:rsid w:val="00C55262"/>
    <w:rsid w:val="00C71C0E"/>
    <w:rsid w:val="00C77914"/>
    <w:rsid w:val="00C82D2C"/>
    <w:rsid w:val="00C82E4C"/>
    <w:rsid w:val="00C873D1"/>
    <w:rsid w:val="00C9400C"/>
    <w:rsid w:val="00C95606"/>
    <w:rsid w:val="00C975C3"/>
    <w:rsid w:val="00CA55F9"/>
    <w:rsid w:val="00CB5431"/>
    <w:rsid w:val="00CC2379"/>
    <w:rsid w:val="00CC3088"/>
    <w:rsid w:val="00CD12FF"/>
    <w:rsid w:val="00CE1297"/>
    <w:rsid w:val="00CF1547"/>
    <w:rsid w:val="00CF2FC1"/>
    <w:rsid w:val="00CF6FC9"/>
    <w:rsid w:val="00CF757C"/>
    <w:rsid w:val="00D040DC"/>
    <w:rsid w:val="00D0623E"/>
    <w:rsid w:val="00D06C9B"/>
    <w:rsid w:val="00D12DD2"/>
    <w:rsid w:val="00D163E6"/>
    <w:rsid w:val="00D17C43"/>
    <w:rsid w:val="00D20591"/>
    <w:rsid w:val="00D210F6"/>
    <w:rsid w:val="00D21252"/>
    <w:rsid w:val="00D2219C"/>
    <w:rsid w:val="00D23AB4"/>
    <w:rsid w:val="00D34D01"/>
    <w:rsid w:val="00D37EAE"/>
    <w:rsid w:val="00D42507"/>
    <w:rsid w:val="00D44001"/>
    <w:rsid w:val="00D44864"/>
    <w:rsid w:val="00D470AB"/>
    <w:rsid w:val="00D52A9B"/>
    <w:rsid w:val="00D557C9"/>
    <w:rsid w:val="00D61F59"/>
    <w:rsid w:val="00D62569"/>
    <w:rsid w:val="00D62E8B"/>
    <w:rsid w:val="00D70987"/>
    <w:rsid w:val="00D70A7B"/>
    <w:rsid w:val="00D755EA"/>
    <w:rsid w:val="00D75997"/>
    <w:rsid w:val="00D8336A"/>
    <w:rsid w:val="00D837FC"/>
    <w:rsid w:val="00D9086D"/>
    <w:rsid w:val="00DA0AF7"/>
    <w:rsid w:val="00DA5B71"/>
    <w:rsid w:val="00DA6C77"/>
    <w:rsid w:val="00DA7000"/>
    <w:rsid w:val="00DA76D8"/>
    <w:rsid w:val="00DB6CD6"/>
    <w:rsid w:val="00DB7FA4"/>
    <w:rsid w:val="00DC304E"/>
    <w:rsid w:val="00DC7048"/>
    <w:rsid w:val="00DC7578"/>
    <w:rsid w:val="00DD12C3"/>
    <w:rsid w:val="00DD181D"/>
    <w:rsid w:val="00DD4A0C"/>
    <w:rsid w:val="00DD5911"/>
    <w:rsid w:val="00DD78D9"/>
    <w:rsid w:val="00DE1C5F"/>
    <w:rsid w:val="00DE3A97"/>
    <w:rsid w:val="00DF17E3"/>
    <w:rsid w:val="00DF2AD8"/>
    <w:rsid w:val="00DF414E"/>
    <w:rsid w:val="00E0337B"/>
    <w:rsid w:val="00E07F51"/>
    <w:rsid w:val="00E22B05"/>
    <w:rsid w:val="00E2307C"/>
    <w:rsid w:val="00E23DB2"/>
    <w:rsid w:val="00E259CB"/>
    <w:rsid w:val="00E25B4B"/>
    <w:rsid w:val="00E30464"/>
    <w:rsid w:val="00E32242"/>
    <w:rsid w:val="00E33909"/>
    <w:rsid w:val="00E47D93"/>
    <w:rsid w:val="00E50F2C"/>
    <w:rsid w:val="00E53020"/>
    <w:rsid w:val="00E5303F"/>
    <w:rsid w:val="00E54571"/>
    <w:rsid w:val="00E55B41"/>
    <w:rsid w:val="00E7112A"/>
    <w:rsid w:val="00E76623"/>
    <w:rsid w:val="00E8066C"/>
    <w:rsid w:val="00E86440"/>
    <w:rsid w:val="00E9516D"/>
    <w:rsid w:val="00E95722"/>
    <w:rsid w:val="00E95EC1"/>
    <w:rsid w:val="00EA031E"/>
    <w:rsid w:val="00EA1501"/>
    <w:rsid w:val="00EA694F"/>
    <w:rsid w:val="00EA7C9A"/>
    <w:rsid w:val="00EB1D80"/>
    <w:rsid w:val="00EB21A6"/>
    <w:rsid w:val="00EC3A88"/>
    <w:rsid w:val="00ED64B0"/>
    <w:rsid w:val="00ED78FF"/>
    <w:rsid w:val="00EE0231"/>
    <w:rsid w:val="00EE2D93"/>
    <w:rsid w:val="00EE5E67"/>
    <w:rsid w:val="00EE70D2"/>
    <w:rsid w:val="00EF0562"/>
    <w:rsid w:val="00EF2075"/>
    <w:rsid w:val="00F00A00"/>
    <w:rsid w:val="00F05F6D"/>
    <w:rsid w:val="00F07515"/>
    <w:rsid w:val="00F120F9"/>
    <w:rsid w:val="00F1371C"/>
    <w:rsid w:val="00F15315"/>
    <w:rsid w:val="00F22239"/>
    <w:rsid w:val="00F2396D"/>
    <w:rsid w:val="00F26E3C"/>
    <w:rsid w:val="00F2715F"/>
    <w:rsid w:val="00F27D38"/>
    <w:rsid w:val="00F27DCA"/>
    <w:rsid w:val="00F31DBB"/>
    <w:rsid w:val="00F32CEC"/>
    <w:rsid w:val="00F34FCC"/>
    <w:rsid w:val="00F40A0A"/>
    <w:rsid w:val="00F41204"/>
    <w:rsid w:val="00F4609D"/>
    <w:rsid w:val="00F46BAF"/>
    <w:rsid w:val="00F539D4"/>
    <w:rsid w:val="00F60F43"/>
    <w:rsid w:val="00F6295B"/>
    <w:rsid w:val="00F63A63"/>
    <w:rsid w:val="00F63E85"/>
    <w:rsid w:val="00F66D25"/>
    <w:rsid w:val="00F7216E"/>
    <w:rsid w:val="00F75021"/>
    <w:rsid w:val="00F75CCD"/>
    <w:rsid w:val="00F76FCC"/>
    <w:rsid w:val="00F77E91"/>
    <w:rsid w:val="00F810A8"/>
    <w:rsid w:val="00F8121E"/>
    <w:rsid w:val="00F841CE"/>
    <w:rsid w:val="00F84842"/>
    <w:rsid w:val="00F86DAA"/>
    <w:rsid w:val="00F91824"/>
    <w:rsid w:val="00F91C32"/>
    <w:rsid w:val="00F921BC"/>
    <w:rsid w:val="00F96824"/>
    <w:rsid w:val="00FA0E42"/>
    <w:rsid w:val="00FA7798"/>
    <w:rsid w:val="00FB2624"/>
    <w:rsid w:val="00FB3C53"/>
    <w:rsid w:val="00FB6FE8"/>
    <w:rsid w:val="00FB7670"/>
    <w:rsid w:val="00FC249D"/>
    <w:rsid w:val="00FC2FBC"/>
    <w:rsid w:val="00FC452B"/>
    <w:rsid w:val="00FC4BD4"/>
    <w:rsid w:val="00FC55DF"/>
    <w:rsid w:val="00FD39F6"/>
    <w:rsid w:val="00FD4E92"/>
    <w:rsid w:val="00FE57CF"/>
    <w:rsid w:val="00FE63E9"/>
    <w:rsid w:val="00FF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CB8BA"/>
  <w15:docId w15:val="{19B090F8-E270-4551-A243-BBEFCCD9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2B05"/>
    <w:pPr>
      <w:spacing w:after="0" w:line="240" w:lineRule="auto"/>
    </w:pPr>
    <w:rPr>
      <w:sz w:val="20"/>
      <w:szCs w:val="20"/>
    </w:rPr>
  </w:style>
  <w:style w:type="character" w:customStyle="1" w:styleId="FootnoteTextChar">
    <w:name w:val="Footnote Text Char"/>
    <w:basedOn w:val="DefaultParagraphFont"/>
    <w:link w:val="FootnoteText"/>
    <w:uiPriority w:val="99"/>
    <w:rsid w:val="00E22B05"/>
    <w:rPr>
      <w:sz w:val="20"/>
      <w:szCs w:val="20"/>
    </w:rPr>
  </w:style>
  <w:style w:type="character" w:styleId="FootnoteReference">
    <w:name w:val="footnote reference"/>
    <w:basedOn w:val="DefaultParagraphFont"/>
    <w:uiPriority w:val="99"/>
    <w:semiHidden/>
    <w:unhideWhenUsed/>
    <w:rsid w:val="00E22B05"/>
    <w:rPr>
      <w:vertAlign w:val="superscript"/>
    </w:rPr>
  </w:style>
  <w:style w:type="paragraph" w:styleId="Header">
    <w:name w:val="header"/>
    <w:basedOn w:val="Normal"/>
    <w:link w:val="HeaderChar"/>
    <w:uiPriority w:val="99"/>
    <w:unhideWhenUsed/>
    <w:rsid w:val="00A65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81A"/>
  </w:style>
  <w:style w:type="paragraph" w:styleId="Footer">
    <w:name w:val="footer"/>
    <w:basedOn w:val="Normal"/>
    <w:link w:val="FooterChar"/>
    <w:uiPriority w:val="99"/>
    <w:unhideWhenUsed/>
    <w:rsid w:val="00A65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81A"/>
  </w:style>
  <w:style w:type="paragraph" w:styleId="ListParagraph">
    <w:name w:val="List Paragraph"/>
    <w:basedOn w:val="Normal"/>
    <w:uiPriority w:val="34"/>
    <w:qFormat/>
    <w:rsid w:val="00E47D93"/>
    <w:pPr>
      <w:ind w:left="720"/>
      <w:contextualSpacing/>
    </w:pPr>
  </w:style>
  <w:style w:type="character" w:styleId="Hyperlink">
    <w:name w:val="Hyperlink"/>
    <w:basedOn w:val="DefaultParagraphFont"/>
    <w:uiPriority w:val="99"/>
    <w:unhideWhenUsed/>
    <w:rsid w:val="009E471E"/>
    <w:rPr>
      <w:color w:val="0000FF" w:themeColor="hyperlink"/>
      <w:u w:val="single"/>
    </w:rPr>
  </w:style>
  <w:style w:type="paragraph" w:styleId="ListBullet">
    <w:name w:val="List Bullet"/>
    <w:basedOn w:val="Normal"/>
    <w:uiPriority w:val="99"/>
    <w:unhideWhenUsed/>
    <w:rsid w:val="009F3105"/>
    <w:pPr>
      <w:numPr>
        <w:numId w:val="2"/>
      </w:numPr>
      <w:contextualSpacing/>
    </w:pPr>
  </w:style>
  <w:style w:type="paragraph" w:styleId="EndnoteText">
    <w:name w:val="endnote text"/>
    <w:basedOn w:val="Normal"/>
    <w:link w:val="EndnoteTextChar"/>
    <w:uiPriority w:val="99"/>
    <w:semiHidden/>
    <w:unhideWhenUsed/>
    <w:rsid w:val="00050E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EF6"/>
    <w:rPr>
      <w:sz w:val="20"/>
      <w:szCs w:val="20"/>
    </w:rPr>
  </w:style>
  <w:style w:type="character" w:styleId="EndnoteReference">
    <w:name w:val="endnote reference"/>
    <w:basedOn w:val="DefaultParagraphFont"/>
    <w:uiPriority w:val="99"/>
    <w:semiHidden/>
    <w:unhideWhenUsed/>
    <w:rsid w:val="00050EF6"/>
    <w:rPr>
      <w:vertAlign w:val="superscript"/>
    </w:rPr>
  </w:style>
  <w:style w:type="paragraph" w:styleId="BalloonText">
    <w:name w:val="Balloon Text"/>
    <w:basedOn w:val="Normal"/>
    <w:link w:val="BalloonTextChar"/>
    <w:uiPriority w:val="99"/>
    <w:semiHidden/>
    <w:unhideWhenUsed/>
    <w:rsid w:val="00B14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evignac-de-guyenne.com/index.php/histoire-patrimoine/histoire-de-le-vignac" TargetMode="External"/><Relationship Id="rId2" Type="http://schemas.openxmlformats.org/officeDocument/2006/relationships/hyperlink" Target="http://memoiredelivrade.canalblog.com/archives/2017/01/20/34826862.html" TargetMode="External"/><Relationship Id="rId1" Type="http://schemas.openxmlformats.org/officeDocument/2006/relationships/hyperlink" Target="http://gw.geneanet.org/mbelliard?lang=fr&amp;p=jeanne&amp;n=de+molere" TargetMode="External"/><Relationship Id="rId4" Type="http://schemas.openxmlformats.org/officeDocument/2006/relationships/hyperlink" Target="http://www.guyenne.fr/ArchivesPerigord/SHAP/T39_1912/Varia_T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6CE9-0F50-4336-A407-84D42F8F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31</Pages>
  <Words>8087</Words>
  <Characters>46101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Carroll</dc:creator>
  <cp:lastModifiedBy>Reader</cp:lastModifiedBy>
  <cp:revision>59</cp:revision>
  <cp:lastPrinted>2019-01-03T11:36:00Z</cp:lastPrinted>
  <dcterms:created xsi:type="dcterms:W3CDTF">2018-02-28T11:19:00Z</dcterms:created>
  <dcterms:modified xsi:type="dcterms:W3CDTF">2019-01-15T10:02:00Z</dcterms:modified>
</cp:coreProperties>
</file>