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A4755" w14:textId="28E61D00" w:rsidR="00902A45" w:rsidRPr="00AD5CE9" w:rsidRDefault="002C5F31" w:rsidP="007A58DB">
      <w:pPr>
        <w:spacing w:after="0" w:line="480" w:lineRule="auto"/>
        <w:jc w:val="both"/>
        <w:rPr>
          <w:lang w:val="en-US"/>
        </w:rPr>
      </w:pPr>
      <w:r w:rsidRPr="00AD5CE9">
        <w:rPr>
          <w:lang w:val="en-US"/>
        </w:rPr>
        <w:t>This article takes issue</w:t>
      </w:r>
      <w:r w:rsidR="00036E95" w:rsidRPr="00AD5CE9">
        <w:rPr>
          <w:lang w:val="en-US"/>
        </w:rPr>
        <w:t xml:space="preserve"> with </w:t>
      </w:r>
      <w:r w:rsidR="009E449E" w:rsidRPr="00AD5CE9">
        <w:rPr>
          <w:lang w:val="en-US"/>
        </w:rPr>
        <w:t xml:space="preserve">a gap </w:t>
      </w:r>
      <w:r w:rsidR="00C25401" w:rsidRPr="00AD5CE9">
        <w:rPr>
          <w:lang w:val="en-US"/>
        </w:rPr>
        <w:t xml:space="preserve">existing </w:t>
      </w:r>
      <w:r w:rsidR="009E449E" w:rsidRPr="00AD5CE9">
        <w:rPr>
          <w:lang w:val="en-US"/>
        </w:rPr>
        <w:t>between</w:t>
      </w:r>
      <w:r w:rsidRPr="00AD5CE9">
        <w:rPr>
          <w:lang w:val="en-US"/>
        </w:rPr>
        <w:t xml:space="preserve"> </w:t>
      </w:r>
      <w:r w:rsidR="00DD6AEB" w:rsidRPr="00AD5CE9">
        <w:rPr>
          <w:lang w:val="en-US"/>
        </w:rPr>
        <w:t xml:space="preserve">two </w:t>
      </w:r>
      <w:r w:rsidR="00C25401" w:rsidRPr="00AD5CE9">
        <w:rPr>
          <w:lang w:val="en-US"/>
        </w:rPr>
        <w:t>types of</w:t>
      </w:r>
      <w:r w:rsidR="00DD6AEB" w:rsidRPr="00AD5CE9">
        <w:rPr>
          <w:lang w:val="en-US"/>
        </w:rPr>
        <w:t xml:space="preserve"> </w:t>
      </w:r>
      <w:r w:rsidR="000E48F6" w:rsidRPr="00AD5CE9">
        <w:rPr>
          <w:lang w:val="en-US"/>
        </w:rPr>
        <w:t>sociological theorization</w:t>
      </w:r>
      <w:r w:rsidR="00662445" w:rsidRPr="00AD5CE9">
        <w:rPr>
          <w:lang w:val="en-US"/>
        </w:rPr>
        <w:t>s</w:t>
      </w:r>
      <w:r w:rsidR="000E48F6" w:rsidRPr="00AD5CE9">
        <w:rPr>
          <w:lang w:val="en-US"/>
        </w:rPr>
        <w:t xml:space="preserve"> </w:t>
      </w:r>
      <w:r w:rsidR="00D043E8">
        <w:rPr>
          <w:lang w:val="en-US"/>
        </w:rPr>
        <w:t>of</w:t>
      </w:r>
      <w:r w:rsidR="00C25401" w:rsidRPr="00AD5CE9">
        <w:rPr>
          <w:lang w:val="en-US"/>
        </w:rPr>
        <w:t xml:space="preserve"> IR</w:t>
      </w:r>
      <w:r w:rsidRPr="00AD5CE9">
        <w:rPr>
          <w:lang w:val="en-US"/>
        </w:rPr>
        <w:t>.</w:t>
      </w:r>
      <w:r w:rsidR="0093138D" w:rsidRPr="00AD5CE9">
        <w:rPr>
          <w:lang w:val="en-US"/>
        </w:rPr>
        <w:t xml:space="preserve"> A first </w:t>
      </w:r>
      <w:r w:rsidR="003F29B5" w:rsidRPr="00AD5CE9">
        <w:rPr>
          <w:lang w:val="en-US"/>
        </w:rPr>
        <w:t>type</w:t>
      </w:r>
      <w:r w:rsidR="0093138D" w:rsidRPr="00AD5CE9">
        <w:rPr>
          <w:lang w:val="en-US"/>
        </w:rPr>
        <w:t xml:space="preserve"> </w:t>
      </w:r>
      <w:r w:rsidR="00662445" w:rsidRPr="00AD5CE9">
        <w:rPr>
          <w:lang w:val="en-US"/>
        </w:rPr>
        <w:t xml:space="preserve">sets to widen the </w:t>
      </w:r>
      <w:r w:rsidR="00036E95" w:rsidRPr="00AD5CE9">
        <w:rPr>
          <w:lang w:val="en-US"/>
        </w:rPr>
        <w:t>state-centric structuralism</w:t>
      </w:r>
      <w:r w:rsidR="002E6689" w:rsidRPr="00AD5CE9">
        <w:rPr>
          <w:lang w:val="en-US"/>
        </w:rPr>
        <w:t xml:space="preserve"> and static historicism</w:t>
      </w:r>
      <w:r w:rsidR="00C25401" w:rsidRPr="00AD5CE9">
        <w:rPr>
          <w:lang w:val="en-US"/>
        </w:rPr>
        <w:t xml:space="preserve"> of </w:t>
      </w:r>
      <w:r w:rsidR="00CD5A37" w:rsidRPr="00AD5CE9">
        <w:rPr>
          <w:lang w:val="en-US"/>
        </w:rPr>
        <w:t xml:space="preserve">conventional </w:t>
      </w:r>
      <w:r w:rsidR="00C25401" w:rsidRPr="00AD5CE9">
        <w:rPr>
          <w:lang w:val="en-US"/>
        </w:rPr>
        <w:t>IR theories</w:t>
      </w:r>
      <w:r w:rsidR="00036E95" w:rsidRPr="00AD5CE9">
        <w:rPr>
          <w:lang w:val="en-US"/>
        </w:rPr>
        <w:t xml:space="preserve"> </w:t>
      </w:r>
      <w:r w:rsidR="00A40456" w:rsidRPr="00AD5CE9">
        <w:rPr>
          <w:lang w:val="en-US"/>
        </w:rPr>
        <w:t>and develop</w:t>
      </w:r>
      <w:r w:rsidR="000F7C7C" w:rsidRPr="00AD5CE9">
        <w:rPr>
          <w:lang w:val="en-US"/>
        </w:rPr>
        <w:t xml:space="preserve"> more</w:t>
      </w:r>
      <w:r w:rsidR="00A40456" w:rsidRPr="00AD5CE9">
        <w:rPr>
          <w:lang w:val="en-US"/>
        </w:rPr>
        <w:t xml:space="preserve"> </w:t>
      </w:r>
      <w:r w:rsidR="00BE2071" w:rsidRPr="00AD5CE9">
        <w:rPr>
          <w:lang w:val="en-US"/>
        </w:rPr>
        <w:t>sociological conceptions</w:t>
      </w:r>
      <w:r w:rsidR="00A40456" w:rsidRPr="00AD5CE9">
        <w:rPr>
          <w:lang w:val="en-US"/>
        </w:rPr>
        <w:t xml:space="preserve"> of international politics, reworking </w:t>
      </w:r>
      <w:r w:rsidR="00662445" w:rsidRPr="00AD5CE9">
        <w:rPr>
          <w:lang w:val="en-US"/>
        </w:rPr>
        <w:t>the</w:t>
      </w:r>
      <w:r w:rsidR="00083BA2" w:rsidRPr="00AD5CE9">
        <w:rPr>
          <w:lang w:val="en-US"/>
        </w:rPr>
        <w:t xml:space="preserve"> interrelationship </w:t>
      </w:r>
      <w:r w:rsidR="00A40456" w:rsidRPr="00AD5CE9">
        <w:rPr>
          <w:lang w:val="en-US"/>
        </w:rPr>
        <w:t>between</w:t>
      </w:r>
      <w:r w:rsidR="00083BA2" w:rsidRPr="00AD5CE9">
        <w:rPr>
          <w:lang w:val="en-US"/>
        </w:rPr>
        <w:t xml:space="preserve"> </w:t>
      </w:r>
      <w:r w:rsidR="000F7C7C" w:rsidRPr="00AD5CE9">
        <w:rPr>
          <w:lang w:val="en-US"/>
        </w:rPr>
        <w:t>societal</w:t>
      </w:r>
      <w:r w:rsidR="00083BA2" w:rsidRPr="00AD5CE9">
        <w:rPr>
          <w:lang w:val="en-US"/>
        </w:rPr>
        <w:t xml:space="preserve"> and </w:t>
      </w:r>
      <w:r w:rsidR="00D04227" w:rsidRPr="00AD5CE9">
        <w:rPr>
          <w:lang w:val="en-US"/>
        </w:rPr>
        <w:t xml:space="preserve">political </w:t>
      </w:r>
      <w:r w:rsidR="00CD5A37" w:rsidRPr="00AD5CE9">
        <w:rPr>
          <w:lang w:val="en-US"/>
        </w:rPr>
        <w:t>structures</w:t>
      </w:r>
      <w:r w:rsidR="00662445" w:rsidRPr="00AD5CE9">
        <w:rPr>
          <w:lang w:val="en-US"/>
        </w:rPr>
        <w:t>, institutions,</w:t>
      </w:r>
      <w:r w:rsidR="00CD5A37" w:rsidRPr="00AD5CE9">
        <w:rPr>
          <w:lang w:val="en-US"/>
        </w:rPr>
        <w:t xml:space="preserve"> and </w:t>
      </w:r>
      <w:r w:rsidR="00662445" w:rsidRPr="00AD5CE9">
        <w:rPr>
          <w:lang w:val="en-US"/>
        </w:rPr>
        <w:t xml:space="preserve">actors </w:t>
      </w:r>
      <w:r w:rsidR="0093138D" w:rsidRPr="00AD5CE9">
        <w:rPr>
          <w:lang w:val="en-US"/>
        </w:rPr>
        <w:fldChar w:fldCharType="begin" w:fldLock="1"/>
      </w:r>
      <w:r w:rsidR="00C956DD">
        <w:rPr>
          <w:lang w:val="en-US"/>
        </w:rPr>
        <w:instrText>ADDIN CSL_CITATION { "citationItems" : [ { "id" : "ITEM-1", "itemData" : { "editor" : [ { "dropping-particle" : "", "family" : "Hobden", "given" : "S.", "non-dropping-particle" : "", "parse-names" : false, "suffix" : "" }, { "dropping-particle" : "", "family" : "Hobson", "given" : "J.", "non-dropping-particle" : "", "parse-names" : false, "suffix" : "" } ], "id" : "ITEM-1", "issued" : { "date-parts" : [ [ "2002" ] ] }, "publisher" : "Cambridge University Press", "publisher-place" : "Cambridge", "title" : "Historical Sociology of International Relations", "type" : "book" }, "uris" : [ "http://www.mendeley.com/documents/?uuid=b98c2ade-c82c-39c2-9d65-b143efd829ff" ] }, { "id" : "ITEM-2", "itemData" : { "author" : [ { "dropping-particle" : "", "family" : "Kessler", "given" : "O.", "non-dropping-particle" : "", "parse-names" : false, "suffix" : "" } ], "container-title" : "International Political Sociology", "id" : "ITEM-2", "issue" : "1", "issued" : { "date-parts" : [ [ "2009" ] ] }, "page" : "87-108", "title" : "Toward a Sociology of the International? International Relations between Anarchy and World Society", "type" : "article-journal", "volume" : "3" }, "uris" : [ "http://www.mendeley.com/documents/?uuid=c9fbb81e-e286-46e1-b75b-ebe73df64eab" ] }, { "id" : "ITEM-3", "itemData" : { "author" : [ { "dropping-particle" : "", "family" : "Lawson", "given" : "G.", "non-dropping-particle" : "", "parse-names" : false, "suffix" : "" }, { "dropping-particle" : "", "family" : "Shilliam", "given" : "R.", "non-dropping-particle" : "", "parse-names" : false, "suffix" : "" } ], "container-title" : "Cambridge review of international affairs", "id" : "ITEM-3", "issue" : "1", "issued" : { "date-parts" : [ [ "2010" ] ] }, "page" : "69-86", "title" : "Sociology and international relations: legacies and prospects", "type" : "article-journal", "volume" : "23" }, "uris" : [ "http://www.mendeley.com/documents/?uuid=8f25156c-1a89-4d1c-8b65-fc231be03672" ] }, { "id" : "ITEM-4", "itemData" : { "DOI" : "10.1177/1354066117716524", "abstract" : "This article outlines a field-theoretic variation of hegemonic-order theory \u2014 one inspired primarily by the work of Pierre Bourdieu. We argue that hegemony derives from the possession of a plurality of meta-capital in world politics; hegemons exercise \u201ca power over other species of power, and particularly over their rate of exchange.\u201d Recasting conventional hegemonic-order theories along these lines carries with it at least three advantages: it helps bridge the differences between realist and neo-Gramscian approaches to hegemony; it provides scaffolding for exploring the workings of hegemony and hegemonic ordering across different scales; and it better addresses the fact that hegemonic powers are enabled and constrained by international order itself. After reviewing some of the major variants of hegemonic-order theory, we explore Bourdieu\u2019s understanding of hegemony and cognate concepts. We then elaborate on our field-theoretic approach, with examples drawn from US foreign relations and the Roman Empire. ...", "author" : [ { "dropping-particle" : "", "family" : "Nexon", "given" : "D.", "non-dropping-particle" : "", "parse-names" : false, "suffix" : "" }, { "dropping-particle" : "", "family" : "Neumann", "given" : "I.", "non-dropping-particle" : "", "parse-names" : false, "suffix" : "" } ], "container-title" : "European Journal of International Relations", "id" : "ITEM-4", "issued" : { "date-parts" : [ [ "2017" ] ] }, "title" : "Hegemonic-order theory: A field-theoretic account", "type" : "article-journal" }, "uris" : [ "http://www.mendeley.com/documents/?uuid=95bead7f-3156-3e4a-8b75-560ea26ec9de" ] }, { "id" : "ITEM-5", "itemData" : { "DOI" : "10.1017/s0260210517000262", "author" : [ { "dropping-particle" : "", "family" : "Albert", "given" : "M.", "non-dropping-particle" : "", "parse-names" : false, "suffix" : "" }, { "dropping-particle" : "", "family" : "Buzan", "given" : "B.", "non-dropping-particle" : "", "parse-names" : false, "suffix" : "" } ], "container-title" : "Review of International Studies", "id" : "ITEM-5", "issued" : { "date-parts" : [ [ "2017" ] ] }, "page" : "1-20", "title" : "On the subject matter of International Relations", "type" : "article-journal" }, "uris" : [ "http://www.mendeley.com/documents/?uuid=a53adb97-f4bc-3121-b5c6-641723097d0a" ] } ], "mendeley" : { "formattedCitation" : "(Albert and Buzan, 2017; Hobden and Hobson, 2002; Kessler, 2009; Lawson and Shilliam, 2010; Nexon and Neumann, 2017)", "plainTextFormattedCitation" : "(Albert and Buzan, 2017; Hobden and Hobson, 2002; Kessler, 2009; Lawson and Shilliam, 2010; Nexon and Neumann, 2017)", "previouslyFormattedCitation" : "(Albert and Buzan, 2017; Hobden and Hobson, 2002; Kessler, 2009; Lawson and Shilliam, 2010; Nexon and Neumann, 2017)" }, "properties" : { "noteIndex" : 0 }, "schema" : "https://github.com/citation-style-language/schema/raw/master/csl-citation.json" }</w:instrText>
      </w:r>
      <w:r w:rsidR="0093138D" w:rsidRPr="00AD5CE9">
        <w:rPr>
          <w:lang w:val="en-US"/>
        </w:rPr>
        <w:fldChar w:fldCharType="separate"/>
      </w:r>
      <w:r w:rsidR="006A0F96" w:rsidRPr="006A0F96">
        <w:rPr>
          <w:noProof/>
          <w:lang w:val="en-US"/>
        </w:rPr>
        <w:t>(Albert and Buzan, 2017; Hobden and Hobson, 2002; Kessler, 2009; Lawson and Shilliam, 2010; Nexon and Neumann, 2017)</w:t>
      </w:r>
      <w:r w:rsidR="0093138D" w:rsidRPr="00AD5CE9">
        <w:rPr>
          <w:lang w:val="en-US"/>
        </w:rPr>
        <w:fldChar w:fldCharType="end"/>
      </w:r>
      <w:r w:rsidR="0093138D" w:rsidRPr="00AD5CE9">
        <w:rPr>
          <w:lang w:val="en-US"/>
        </w:rPr>
        <w:t>. A second strand</w:t>
      </w:r>
      <w:r w:rsidR="000E5BE0" w:rsidRPr="00AD5CE9">
        <w:rPr>
          <w:lang w:val="en-US"/>
        </w:rPr>
        <w:t xml:space="preserve"> </w:t>
      </w:r>
      <w:r w:rsidR="00662445" w:rsidRPr="00AD5CE9">
        <w:rPr>
          <w:lang w:val="en-US"/>
        </w:rPr>
        <w:t xml:space="preserve">develops </w:t>
      </w:r>
      <w:r w:rsidR="00CA1F9D" w:rsidRPr="00AD5CE9">
        <w:rPr>
          <w:lang w:val="en-US"/>
        </w:rPr>
        <w:t>a</w:t>
      </w:r>
      <w:r w:rsidR="00036E95" w:rsidRPr="00AD5CE9">
        <w:rPr>
          <w:lang w:val="en-US"/>
        </w:rPr>
        <w:t xml:space="preserve"> sociology of the</w:t>
      </w:r>
      <w:r w:rsidR="00C40C4A">
        <w:rPr>
          <w:lang w:val="en-US"/>
        </w:rPr>
        <w:t xml:space="preserve"> agents</w:t>
      </w:r>
      <w:r w:rsidRPr="00AD5CE9">
        <w:rPr>
          <w:lang w:val="en-US"/>
        </w:rPr>
        <w:t xml:space="preserve"> </w:t>
      </w:r>
      <w:r w:rsidR="00BC7582" w:rsidRPr="00AD5CE9">
        <w:rPr>
          <w:lang w:val="en-US"/>
        </w:rPr>
        <w:t>producing</w:t>
      </w:r>
      <w:r w:rsidR="00DD6BE6" w:rsidRPr="00AD5CE9">
        <w:rPr>
          <w:lang w:val="en-US"/>
        </w:rPr>
        <w:t xml:space="preserve"> IR</w:t>
      </w:r>
      <w:r w:rsidR="009E449E" w:rsidRPr="00AD5CE9">
        <w:rPr>
          <w:lang w:val="en-US"/>
        </w:rPr>
        <w:t xml:space="preserve">, </w:t>
      </w:r>
      <w:r w:rsidR="00662445" w:rsidRPr="00AD5CE9">
        <w:rPr>
          <w:lang w:val="en-US"/>
        </w:rPr>
        <w:t>focusing on</w:t>
      </w:r>
      <w:r w:rsidR="00C1619B" w:rsidRPr="00AD5CE9">
        <w:rPr>
          <w:lang w:val="en-US"/>
        </w:rPr>
        <w:t xml:space="preserve"> </w:t>
      </w:r>
      <w:r w:rsidR="00662445" w:rsidRPr="00AD5CE9">
        <w:rPr>
          <w:lang w:val="en-US"/>
        </w:rPr>
        <w:t xml:space="preserve">the </w:t>
      </w:r>
      <w:r w:rsidR="00BE2071" w:rsidRPr="00AD5CE9">
        <w:rPr>
          <w:lang w:val="en-US"/>
        </w:rPr>
        <w:t>discourses</w:t>
      </w:r>
      <w:r w:rsidRPr="00AD5CE9">
        <w:rPr>
          <w:lang w:val="en-US"/>
        </w:rPr>
        <w:t xml:space="preserve"> </w:t>
      </w:r>
      <w:r w:rsidR="00096F29" w:rsidRPr="00AD5CE9">
        <w:rPr>
          <w:lang w:val="en-US"/>
        </w:rPr>
        <w:t>and practices in</w:t>
      </w:r>
      <w:r w:rsidR="00662445" w:rsidRPr="00AD5CE9">
        <w:rPr>
          <w:lang w:val="en-US"/>
        </w:rPr>
        <w:t>volved in</w:t>
      </w:r>
      <w:r w:rsidRPr="00AD5CE9">
        <w:rPr>
          <w:lang w:val="en-US"/>
        </w:rPr>
        <w:t xml:space="preserve"> </w:t>
      </w:r>
      <w:r w:rsidR="00231F0D" w:rsidRPr="00AD5CE9">
        <w:rPr>
          <w:lang w:val="en-US"/>
        </w:rPr>
        <w:t xml:space="preserve">the </w:t>
      </w:r>
      <w:r w:rsidR="00DD6BE6" w:rsidRPr="00AD5CE9">
        <w:rPr>
          <w:lang w:val="en-US"/>
        </w:rPr>
        <w:t>production</w:t>
      </w:r>
      <w:r w:rsidR="00231F0D" w:rsidRPr="00AD5CE9">
        <w:rPr>
          <w:lang w:val="en-US"/>
        </w:rPr>
        <w:t>, ordering</w:t>
      </w:r>
      <w:r w:rsidR="00DD6BE6" w:rsidRPr="00AD5CE9">
        <w:rPr>
          <w:lang w:val="en-US"/>
        </w:rPr>
        <w:t xml:space="preserve"> and diffusion</w:t>
      </w:r>
      <w:r w:rsidR="00231F0D" w:rsidRPr="00AD5CE9">
        <w:rPr>
          <w:lang w:val="en-US"/>
        </w:rPr>
        <w:t xml:space="preserve"> of IR knowledge</w:t>
      </w:r>
      <w:r w:rsidRPr="00AD5CE9">
        <w:rPr>
          <w:lang w:val="en-US"/>
        </w:rPr>
        <w:t xml:space="preserve">, </w:t>
      </w:r>
      <w:r w:rsidR="00036E95" w:rsidRPr="00AD5CE9">
        <w:rPr>
          <w:lang w:val="en-US"/>
        </w:rPr>
        <w:t xml:space="preserve">and </w:t>
      </w:r>
      <w:r w:rsidR="00DD6BE6" w:rsidRPr="00AD5CE9">
        <w:rPr>
          <w:lang w:val="en-US"/>
        </w:rPr>
        <w:t xml:space="preserve">the </w:t>
      </w:r>
      <w:r w:rsidR="00036E95" w:rsidRPr="00AD5CE9">
        <w:rPr>
          <w:lang w:val="en-US"/>
        </w:rPr>
        <w:t>critical</w:t>
      </w:r>
      <w:r w:rsidRPr="00AD5CE9">
        <w:rPr>
          <w:lang w:val="en-US"/>
        </w:rPr>
        <w:t xml:space="preserve"> and normative </w:t>
      </w:r>
      <w:r w:rsidR="00DD6BE6" w:rsidRPr="00AD5CE9">
        <w:rPr>
          <w:lang w:val="en-US"/>
        </w:rPr>
        <w:t>implications</w:t>
      </w:r>
      <w:r w:rsidR="00036E95" w:rsidRPr="00AD5CE9">
        <w:rPr>
          <w:lang w:val="en-US"/>
        </w:rPr>
        <w:t xml:space="preserve"> </w:t>
      </w:r>
      <w:r w:rsidR="00DD6BE6" w:rsidRPr="00AD5CE9">
        <w:rPr>
          <w:lang w:val="en-US"/>
        </w:rPr>
        <w:t>that follow</w:t>
      </w:r>
      <w:r w:rsidR="00231F0D" w:rsidRPr="00AD5CE9">
        <w:rPr>
          <w:lang w:val="en-US"/>
        </w:rPr>
        <w:t xml:space="preserve"> from socializing these processes</w:t>
      </w:r>
      <w:r w:rsidR="00DD6BE6" w:rsidRPr="00AD5CE9">
        <w:rPr>
          <w:lang w:val="en-US"/>
        </w:rPr>
        <w:t xml:space="preserve"> </w:t>
      </w:r>
      <w:r w:rsidRPr="00AD5CE9">
        <w:rPr>
          <w:lang w:val="en-US"/>
        </w:rPr>
        <w:fldChar w:fldCharType="begin" w:fldLock="1"/>
      </w:r>
      <w:r w:rsidR="00A24BC1">
        <w:rPr>
          <w:lang w:val="en-US"/>
        </w:rPr>
        <w:instrText>ADDIN CSL_CITATION { "citationItems" : [ { "id" : "ITEM-1", "itemData" : { "author" : [ { "dropping-particle" : "", "family" : "Waever", "given" : "O.", "non-dropping-particle" : "", "parse-names" : false, "suffix" : "" } ], "container-title" : "International Organization", "id" : "ITEM-1", "issue" : "4", "issued" : { "date-parts" : [ [ "1998" ] ] }, "page" : "687-727", "title" : "The sociology of a not so international discipline: American and European developments in international relations", "type" : "article-journal", "volume" : "52" }, "uris" : [ "http://www.mendeley.com/documents/?uuid=a9ac10bc-3814-421a-bb88-d085e5a1d9ba" ] }, { "id" : "ITEM-2", "itemData" : { "author" : [ { "dropping-particle" : "", "family" : "Leander", "given" : "A.", "non-dropping-particle" : "", "parse-names" : false, "suffix" : "" } ], "container-title" : "International Political Sociology", "id" : "ITEM-2", "issue" : "3", "issued" : { "date-parts" : [ [ "2011" ] ] }, "page" : "294-313", "title" : "The Promises, Problems, and Potentials of a Bourdieu-Inspired Staging of International Relations", "type" : "article-journal", "volume" : "5" }, "uris" : [ "http://www.mendeley.com/documents/?uuid=270db0e3-8583-3970-ad25-a323d148466f" ] }, { "id" : "ITEM-3", "itemData" : { "author" : [ { "dropping-particle" : "", "family" : "Bueger", "given" : "C.", "non-dropping-particle" : "", "parse-names" : false, "suffix" : "" } ], "container-title" : "Journal of International Relations and Development", "id" : "ITEM-3", "issued" : { "date-parts" : [ [ "2012" ] ] }, "page" : "97-109", "title" : "From epistemology to practice: a sociology of science for international relations", "type" : "article-journal", "volume" : "15" }, "uris" : [ "http://www.mendeley.com/documents/?uuid=d67d8dfd-beb2-38dc-9fd1-0ad1af209a22" ] }, { "id" : "ITEM-4", "itemData" : { "ISSN" : "1354-0661", "author" : [ { "dropping-particle" : "", "family" : "Tickner", "given" : "A.", "non-dropping-particle" : "", "parse-names" : false, "suffix" : "" } ], "container-title" : "European Journal of International Relations", "id" : "ITEM-4", "issue" : "3", "issued" : { "date-parts" : [ [ "2013" ] ] }, "page" : "627-646", "title" : "Core, periphery and (neo)imperialist International Relations", "type" : "article-journal", "volume" : "19" }, "uris" : [ "http://www.mendeley.com/documents/?uuid=b811cde8-e70c-431c-9cbd-e9a0f1f4e4a0" ] }, { "id" : "ITEM-5", "itemData" : { "author" : [ { "dropping-particle" : "", "family" : "Ree", "given" : "G.", "non-dropping-particle" : "van der", "parse-names" : false, "suffix" : "" } ], "container-title" : "International Political Sociology", "id" : "ITEM-5", "issue" : "2", "issued" : { "date-parts" : [ [ "2014" ] ] }, "page" : "218-233", "title" : "Saving the Discipline: Plurality, Social Capital, and the Sociology of IR Theorizing", "type" : "article-journal", "volume" : "8" }, "uris" : [ "http://www.mendeley.com/documents/?uuid=10d7aa92-914d-3d39-8f9c-523c084091e5" ] }, { "id" : "ITEM-6", "itemData" : { "author" : [ { "dropping-particle" : "", "family" : "Grenier", "given" : "F.", "non-dropping-particle" : "", "parse-names" : false, "suffix" : "" } ], "container-title" : "European Review of International Studies", "id" : "ITEM-6", "issue" : "1", "issued" : { "date-parts" : [ [ "2015" ] ] }, "page" : "72-89", "title" : "Explaining the Development of International Relations: The Geo-Epistemic, Historiographical, Sociological Perspectives in Reflexive Studies on IR", "type" : "article-journal", "volume" : "2" }, "uris" : [ "http://www.mendeley.com/documents/?uuid=431e6342-1d88-4642-990a-05f920cf30d1" ] } ], "mendeley" : { "formattedCitation" : "(Bueger, 2012; Grenier, 2015; Leander, 2011; Tickner, 2013; van der Ree, 2014; Waever, 1998)", "plainTextFormattedCitation" : "(Bueger, 2012; Grenier, 2015; Leander, 2011; Tickner, 2013; van der Ree, 2014; Waever, 1998)", "previouslyFormattedCitation" : "(Bueger, 2012; Grenier, 2015; Leander, 2011; Tickner, 2013; van der Ree, 2014; Waever, 1998)" }, "properties" : { "noteIndex" : 0 }, "schema" : "https://github.com/citation-style-language/schema/raw/master/csl-citation.json" }</w:instrText>
      </w:r>
      <w:r w:rsidRPr="00AD5CE9">
        <w:rPr>
          <w:lang w:val="en-US"/>
        </w:rPr>
        <w:fldChar w:fldCharType="separate"/>
      </w:r>
      <w:r w:rsidR="007A58DB" w:rsidRPr="007A58DB">
        <w:rPr>
          <w:noProof/>
          <w:lang w:val="en-US"/>
        </w:rPr>
        <w:t>(Bueger, 2012; Grenier, 2015; Leander, 2011; Tickner, 2013; van der Ree, 2014; Waever, 1998)</w:t>
      </w:r>
      <w:r w:rsidRPr="00AD5CE9">
        <w:rPr>
          <w:lang w:val="en-US"/>
        </w:rPr>
        <w:fldChar w:fldCharType="end"/>
      </w:r>
      <w:r w:rsidRPr="00AD5CE9">
        <w:rPr>
          <w:lang w:val="en-US"/>
        </w:rPr>
        <w:t xml:space="preserve">. </w:t>
      </w:r>
      <w:r w:rsidR="002E6689" w:rsidRPr="00AD5CE9">
        <w:rPr>
          <w:lang w:val="en-US"/>
        </w:rPr>
        <w:t xml:space="preserve">The paradox is that while both approaches </w:t>
      </w:r>
      <w:r w:rsidR="00D71758" w:rsidRPr="00AD5CE9">
        <w:rPr>
          <w:lang w:val="en-US"/>
        </w:rPr>
        <w:t>claim</w:t>
      </w:r>
      <w:r w:rsidR="002E6689" w:rsidRPr="00AD5CE9">
        <w:rPr>
          <w:lang w:val="en-US"/>
        </w:rPr>
        <w:t xml:space="preserve"> to </w:t>
      </w:r>
      <w:r w:rsidR="00083BA2" w:rsidRPr="00AD5CE9">
        <w:rPr>
          <w:lang w:val="en-US"/>
        </w:rPr>
        <w:t xml:space="preserve">offer </w:t>
      </w:r>
      <w:r w:rsidR="00D71758" w:rsidRPr="00AD5CE9">
        <w:rPr>
          <w:lang w:val="en-US"/>
        </w:rPr>
        <w:t>more</w:t>
      </w:r>
      <w:r w:rsidR="002E6689" w:rsidRPr="00AD5CE9">
        <w:rPr>
          <w:lang w:val="en-US"/>
        </w:rPr>
        <w:t xml:space="preserve"> systemic</w:t>
      </w:r>
      <w:r w:rsidR="00083BA2" w:rsidRPr="00AD5CE9">
        <w:rPr>
          <w:lang w:val="en-US"/>
        </w:rPr>
        <w:t xml:space="preserve">, in terms of </w:t>
      </w:r>
      <w:r w:rsidR="00662445" w:rsidRPr="00AD5CE9">
        <w:rPr>
          <w:lang w:val="en-US"/>
        </w:rPr>
        <w:t>expanding</w:t>
      </w:r>
      <w:r w:rsidR="00083BA2" w:rsidRPr="00AD5CE9">
        <w:rPr>
          <w:lang w:val="en-US"/>
        </w:rPr>
        <w:t xml:space="preserve"> ontological</w:t>
      </w:r>
      <w:r w:rsidR="00D71758" w:rsidRPr="00AD5CE9">
        <w:rPr>
          <w:lang w:val="en-US"/>
        </w:rPr>
        <w:t xml:space="preserve"> and</w:t>
      </w:r>
      <w:r w:rsidR="00083BA2" w:rsidRPr="00AD5CE9">
        <w:rPr>
          <w:lang w:val="en-US"/>
        </w:rPr>
        <w:t xml:space="preserve"> epistemological boundaries,</w:t>
      </w:r>
      <w:r w:rsidR="002E6689" w:rsidRPr="00AD5CE9">
        <w:rPr>
          <w:lang w:val="en-US"/>
        </w:rPr>
        <w:t xml:space="preserve"> </w:t>
      </w:r>
      <w:r w:rsidR="00083BA2" w:rsidRPr="00AD5CE9">
        <w:rPr>
          <w:lang w:val="en-US"/>
        </w:rPr>
        <w:t xml:space="preserve">and </w:t>
      </w:r>
      <w:r w:rsidR="00D71758" w:rsidRPr="00AD5CE9">
        <w:rPr>
          <w:lang w:val="en-US"/>
        </w:rPr>
        <w:t xml:space="preserve">more </w:t>
      </w:r>
      <w:r w:rsidR="00083BA2" w:rsidRPr="00AD5CE9">
        <w:rPr>
          <w:lang w:val="en-US"/>
        </w:rPr>
        <w:t>reflexive</w:t>
      </w:r>
      <w:r w:rsidR="00D71758" w:rsidRPr="00AD5CE9">
        <w:rPr>
          <w:lang w:val="en-US"/>
        </w:rPr>
        <w:t xml:space="preserve"> </w:t>
      </w:r>
      <w:r w:rsidR="00C1619B" w:rsidRPr="00AD5CE9">
        <w:rPr>
          <w:lang w:val="en-US"/>
        </w:rPr>
        <w:t>theorizations</w:t>
      </w:r>
      <w:r w:rsidR="00083BA2" w:rsidRPr="00AD5CE9">
        <w:rPr>
          <w:lang w:val="en-US"/>
        </w:rPr>
        <w:t xml:space="preserve">, in terms of </w:t>
      </w:r>
      <w:r w:rsidR="00BE2071" w:rsidRPr="00AD5CE9">
        <w:rPr>
          <w:lang w:val="en-US"/>
        </w:rPr>
        <w:t>recognizing</w:t>
      </w:r>
      <w:r w:rsidR="00083BA2" w:rsidRPr="00AD5CE9">
        <w:rPr>
          <w:lang w:val="en-US"/>
        </w:rPr>
        <w:t xml:space="preserve"> </w:t>
      </w:r>
      <w:r w:rsidR="00662445" w:rsidRPr="00AD5CE9">
        <w:rPr>
          <w:lang w:val="en-US"/>
        </w:rPr>
        <w:t>the</w:t>
      </w:r>
      <w:r w:rsidR="00083BA2" w:rsidRPr="00AD5CE9">
        <w:rPr>
          <w:lang w:val="en-US"/>
        </w:rPr>
        <w:t xml:space="preserve"> </w:t>
      </w:r>
      <w:r w:rsidR="00662445" w:rsidRPr="00AD5CE9">
        <w:rPr>
          <w:lang w:val="en-US"/>
        </w:rPr>
        <w:t xml:space="preserve">social </w:t>
      </w:r>
      <w:r w:rsidR="005700A1" w:rsidRPr="00AD5CE9">
        <w:rPr>
          <w:lang w:val="en-US"/>
        </w:rPr>
        <w:t>embeddedness</w:t>
      </w:r>
      <w:r w:rsidR="00083BA2" w:rsidRPr="00AD5CE9">
        <w:rPr>
          <w:lang w:val="en-US"/>
        </w:rPr>
        <w:t xml:space="preserve"> of IR objects</w:t>
      </w:r>
      <w:r w:rsidR="00E53AE6" w:rsidRPr="00AD5CE9">
        <w:rPr>
          <w:lang w:val="en-US"/>
        </w:rPr>
        <w:t xml:space="preserve"> and subjects</w:t>
      </w:r>
      <w:r w:rsidR="00083BA2" w:rsidRPr="00AD5CE9">
        <w:rPr>
          <w:lang w:val="en-US"/>
        </w:rPr>
        <w:t xml:space="preserve">, </w:t>
      </w:r>
      <w:r w:rsidR="00D71758" w:rsidRPr="00AD5CE9">
        <w:rPr>
          <w:lang w:val="en-US"/>
        </w:rPr>
        <w:t xml:space="preserve">both have proceeded in relative disconnection, carving different </w:t>
      </w:r>
      <w:r w:rsidR="00F41160">
        <w:rPr>
          <w:lang w:val="en-US"/>
        </w:rPr>
        <w:t>“scientific ontologies”</w:t>
      </w:r>
      <w:r w:rsidR="00D71758" w:rsidRPr="00AD5CE9">
        <w:rPr>
          <w:lang w:val="en-US"/>
        </w:rPr>
        <w:t xml:space="preserve"> </w:t>
      </w:r>
      <w:r w:rsidR="00D71758" w:rsidRPr="00AD5CE9">
        <w:rPr>
          <w:lang w:val="en-US"/>
        </w:rPr>
        <w:fldChar w:fldCharType="begin" w:fldLock="1"/>
      </w:r>
      <w:r w:rsidR="00A24BC1">
        <w:rPr>
          <w:lang w:val="en-US"/>
        </w:rPr>
        <w:instrText>ADDIN CSL_CITATION { "citationItems" : [ { "id" : "ITEM-1", "itemData" : { "ISBN" : "1354066113495", "ISSN" : "1354-0661", "author" : [ { "dropping-particle" : "", "family" : "Jackson", "given" : "P.", "non-dropping-particle" : "", "parse-names" : false, "suffix" : "" }, { "dropping-particle" : "", "family" : "Nexon", "given" : "D.", "non-dropping-particle" : "", "parse-names" : false, "suffix" : "" } ], "container-title" : "European Journal of International Relations", "id" : "ITEM-1", "issue" : "3", "issued" : { "date-parts" : [ [ "2013" ] ] }, "page" : "543-565", "title" : "International theory in a post-paradigmatic era: From substantive wagers to scientific ontologies", "type" : "article-journal", "volume" : "19" }, "locator" : "550", "uris" : [ "http://www.mendeley.com/documents/?uuid=c8fd718d-4d2d-4a4c-a8f8-6fd80c13b4b2" ] } ], "mendeley" : { "formattedCitation" : "(Jackson and Nexon, 2013: 550)", "plainTextFormattedCitation" : "(Jackson and Nexon, 2013: 550)", "previouslyFormattedCitation" : "(Jackson and Nexon, 2013: 550)" }, "properties" : { "noteIndex" : 0 }, "schema" : "https://github.com/citation-style-language/schema/raw/master/csl-citation.json" }</w:instrText>
      </w:r>
      <w:r w:rsidR="00D71758" w:rsidRPr="00AD5CE9">
        <w:rPr>
          <w:lang w:val="en-US"/>
        </w:rPr>
        <w:fldChar w:fldCharType="separate"/>
      </w:r>
      <w:r w:rsidR="007A58DB" w:rsidRPr="007A58DB">
        <w:rPr>
          <w:noProof/>
          <w:lang w:val="en-US"/>
        </w:rPr>
        <w:t>(Jackson and Nexon, 2013: 550)</w:t>
      </w:r>
      <w:r w:rsidR="00D71758" w:rsidRPr="00AD5CE9">
        <w:rPr>
          <w:lang w:val="en-US"/>
        </w:rPr>
        <w:fldChar w:fldCharType="end"/>
      </w:r>
      <w:r w:rsidR="00D71758" w:rsidRPr="00AD5CE9">
        <w:rPr>
          <w:lang w:val="en-US"/>
        </w:rPr>
        <w:t xml:space="preserve">: one external and structure-oriented, accounting for the ordering of the </w:t>
      </w:r>
      <w:r w:rsidR="00CD5A37" w:rsidRPr="00AD5CE9">
        <w:rPr>
          <w:lang w:val="en-US"/>
        </w:rPr>
        <w:t>IR</w:t>
      </w:r>
      <w:r w:rsidR="00D71758" w:rsidRPr="00AD5CE9">
        <w:rPr>
          <w:lang w:val="en-US"/>
        </w:rPr>
        <w:t xml:space="preserve"> world, the other internal and practice-oriented, accounting for </w:t>
      </w:r>
      <w:r w:rsidR="00CD5A37" w:rsidRPr="00AD5CE9">
        <w:rPr>
          <w:lang w:val="en-US"/>
        </w:rPr>
        <w:t xml:space="preserve">the </w:t>
      </w:r>
      <w:r w:rsidR="00D71758" w:rsidRPr="00AD5CE9">
        <w:rPr>
          <w:lang w:val="en-US"/>
        </w:rPr>
        <w:t xml:space="preserve">ordering of IR knowledge. </w:t>
      </w:r>
      <w:r w:rsidR="00587C77">
        <w:rPr>
          <w:lang w:val="en-US"/>
        </w:rPr>
        <w:t>T</w:t>
      </w:r>
      <w:r w:rsidR="00231F0D" w:rsidRPr="00AD5CE9">
        <w:rPr>
          <w:lang w:val="en-US"/>
        </w:rPr>
        <w:t xml:space="preserve">heorizations that discuss </w:t>
      </w:r>
      <w:r w:rsidR="000F7C7C" w:rsidRPr="00AD5CE9">
        <w:rPr>
          <w:lang w:val="en-US"/>
        </w:rPr>
        <w:t xml:space="preserve">both </w:t>
      </w:r>
      <w:r w:rsidR="00231F0D" w:rsidRPr="00AD5CE9">
        <w:rPr>
          <w:lang w:val="en-US"/>
        </w:rPr>
        <w:t>ontologies as</w:t>
      </w:r>
      <w:r w:rsidR="002E6689" w:rsidRPr="00AD5CE9">
        <w:rPr>
          <w:lang w:val="en-US"/>
        </w:rPr>
        <w:t xml:space="preserve"> </w:t>
      </w:r>
      <w:r w:rsidR="00231F0D" w:rsidRPr="00AD5CE9">
        <w:rPr>
          <w:lang w:val="en-US"/>
        </w:rPr>
        <w:t xml:space="preserve">part of </w:t>
      </w:r>
      <w:r w:rsidR="004C5230" w:rsidRPr="00AD5CE9">
        <w:rPr>
          <w:lang w:val="en-US"/>
        </w:rPr>
        <w:t>same</w:t>
      </w:r>
      <w:r w:rsidR="00231F0D" w:rsidRPr="00AD5CE9">
        <w:rPr>
          <w:lang w:val="en-US"/>
        </w:rPr>
        <w:t xml:space="preserve"> society, the same</w:t>
      </w:r>
      <w:r w:rsidR="004C5230" w:rsidRPr="00AD5CE9">
        <w:rPr>
          <w:lang w:val="en-US"/>
        </w:rPr>
        <w:t xml:space="preserve"> </w:t>
      </w:r>
      <w:r w:rsidR="00F41160" w:rsidRPr="00F41160">
        <w:rPr>
          <w:i/>
          <w:lang w:val="en-US"/>
        </w:rPr>
        <w:t>social whole</w:t>
      </w:r>
      <w:r w:rsidR="004C5230" w:rsidRPr="00AD5CE9">
        <w:rPr>
          <w:lang w:val="en-US"/>
        </w:rPr>
        <w:t>,</w:t>
      </w:r>
      <w:r w:rsidR="002E6689" w:rsidRPr="00AD5CE9">
        <w:rPr>
          <w:lang w:val="en-US"/>
        </w:rPr>
        <w:t xml:space="preserve"> </w:t>
      </w:r>
      <w:r w:rsidR="00C1619B" w:rsidRPr="00AD5CE9">
        <w:rPr>
          <w:lang w:val="en-US"/>
        </w:rPr>
        <w:t>remain</w:t>
      </w:r>
      <w:r w:rsidR="004C5230" w:rsidRPr="00AD5CE9">
        <w:rPr>
          <w:lang w:val="en-US"/>
        </w:rPr>
        <w:t xml:space="preserve"> </w:t>
      </w:r>
      <w:r w:rsidR="00454D6A" w:rsidRPr="00AD5CE9">
        <w:rPr>
          <w:lang w:val="en-US"/>
        </w:rPr>
        <w:t xml:space="preserve">fairly </w:t>
      </w:r>
      <w:r w:rsidR="00231F0D" w:rsidRPr="00AD5CE9">
        <w:rPr>
          <w:lang w:val="en-US"/>
        </w:rPr>
        <w:t>rare</w:t>
      </w:r>
      <w:r w:rsidR="000F7C7C" w:rsidRPr="00AD5CE9">
        <w:rPr>
          <w:lang w:val="en-US"/>
        </w:rPr>
        <w:t>, and</w:t>
      </w:r>
      <w:r w:rsidR="00DF7B29" w:rsidRPr="00AD5CE9">
        <w:rPr>
          <w:lang w:val="en-US"/>
        </w:rPr>
        <w:t xml:space="preserve"> more often than not,</w:t>
      </w:r>
      <w:r w:rsidR="000F7C7C" w:rsidRPr="00AD5CE9">
        <w:rPr>
          <w:lang w:val="en-US"/>
        </w:rPr>
        <w:t xml:space="preserve"> grounded in philosophical </w:t>
      </w:r>
      <w:r w:rsidR="00DF7B29" w:rsidRPr="00AD5CE9">
        <w:rPr>
          <w:lang w:val="en-US"/>
        </w:rPr>
        <w:t>rather</w:t>
      </w:r>
      <w:r w:rsidR="00F14C0F">
        <w:rPr>
          <w:lang w:val="en-US"/>
        </w:rPr>
        <w:t xml:space="preserve"> </w:t>
      </w:r>
      <w:r w:rsidR="0086609B">
        <w:rPr>
          <w:lang w:val="en-US"/>
        </w:rPr>
        <w:t xml:space="preserve">than </w:t>
      </w:r>
      <w:r w:rsidR="00F14C0F">
        <w:rPr>
          <w:lang w:val="en-US"/>
        </w:rPr>
        <w:t>sociological argument</w:t>
      </w:r>
      <w:r w:rsidR="00454D6A" w:rsidRPr="00AD5CE9">
        <w:rPr>
          <w:lang w:val="en-US"/>
        </w:rPr>
        <w:t xml:space="preserve"> </w:t>
      </w:r>
      <w:r w:rsidR="00454D6A" w:rsidRPr="00AD5CE9">
        <w:rPr>
          <w:lang w:val="en-US"/>
        </w:rPr>
        <w:fldChar w:fldCharType="begin" w:fldLock="1"/>
      </w:r>
      <w:r w:rsidR="00C05376">
        <w:rPr>
          <w:lang w:val="en-US"/>
        </w:rPr>
        <w:instrText>ADDIN CSL_CITATION { "citationItems" : [ { "id" : "ITEM-1", "itemData" : { "ISSN" : "0260-2105", "author" : [ { "dropping-particle" : "", "family" : "Jackson", "given" : "P.", "non-dropping-particle" : "", "parse-names" : false, "suffix" : "" } ], "container-title" : "Review of International Studies", "id" : "ITEM-1", "issue" : "1", "issued" : { "date-parts" : [ [ "2008" ] ] }, "page" : "129-153", "title" : "Foregrounding ontology: dualism, monism, and IR theory", "type" : "article-journal", "volume" : "34" }, "uris" : [ "http://www.mendeley.com/documents/?uuid=5095190e-37bd-415e-98f3-d28b116cbaf4" ] }, { "id" : "ITEM-2", "itemData" : { "ISSN" : "0260-2105", "abstract" : "Scholars from the recent \u2018practice turn\u2019 in International Relations have urged us to rethink the international realm in terms of practices. The principal exponents of the turn, Emanuel Adler and Vincent Pouliot, have refurbished Pierre Bourdieu\u2019s theory of practice to produce their own account of international practices. In a review of the practice turn, Chris Brown has argued that Bourdieu\u2019s notion of practice shares basic affinities with Aristotle\u2019s concept of praxis. While practice turn scholars may not adhere to a rigid canon of thought, they seem to share an Aristotelian conception of praxis. This reading of the turn to practice, though plausible, captures one part of the story. The central thesis of the present article is that instead of one there are two, distinctive conceptions of practice \u2013 Aristotelian and Wittgensteinian \u2013 and therefore two distinctive ways in which the character of international practices might be understood. More concretely, the aim is to show that the conception of international practices, rooted in Wittgenstein\u2019s view of practices as language-games, can be particularly illuminating to all those who seek to understand international relations.", "author" : [ { "dropping-particle" : "", "family" : "Frost", "given" : "M.", "non-dropping-particle" : "", "parse-names" : false, "suffix" : "" }, { "dropping-particle" : "", "family" : "Lechner", "given" : "S.", "non-dropping-particle" : "", "parse-names" : false, "suffix" : "" } ], "container-title" : "Review of International Studies", "id" : "ITEM-2", "issue" : "2", "issued" : { "date-parts" : [ [ "2016" ] ] }, "page" : "334-350", "title" : "Two conceptions of international practice: Aristotelian praxis or Wittgensteinian language-games?", "type" : "article-journal", "volume" : "42" }, "uris" : [ "http://www.mendeley.com/documents/?uuid=03b36b71-d2f7-3b6f-b835-5cbdac5721a0" ] }, { "id" : "ITEM-3", "itemData" : { "author" : [ { "dropping-particle" : "", "family" : "Hamati-Ataya", "given" : "I.", "non-dropping-particle" : "", "parse-names" : false, "suffix" : "" } ], "container-title" : "International Studies Review", "id" : "ITEM-3", "issue" : "3", "issued" : { "date-parts" : [ [ "2017" ] ] }, "page" : "447-73", "title" : "The Sociology of Knowledge as Postphilosophical Epistemology: Out of IR\u2019s \u201cSocially Constructed\u201d Idealism", "type" : "article-journal", "volume" : "21" }, "uris" : [ "http://www.mendeley.com/documents/?uuid=651f8115-ed75-372e-928f-3a0aeb7428dd" ] }, { "id" : "ITEM-4", "itemData" : { "author" : [ { "dropping-particle" : "", "family" : "Patomaki", "given" : "Heikki", "non-dropping-particle" : "", "parse-names" : false, "suffix" : "" }, { "dropping-particle" : "", "family" : "Wight", "given" : "C.", "non-dropping-particle" : "", "parse-names" : false, "suffix" : "" } ], "container-title" : "International Studies Quarterly", "id" : "ITEM-4", "issue" : "2", "issued" : { "date-parts" : [ [ "2000" ] ] }, "page" : "213-237", "title" : "After Postpositivism? The Promises of Critical Realism", "type" : "article-journal", "volume" : "44" }, "uris" : [ "http://www.mendeley.com/documents/?uuid=b5fdf997-7dd9-361d-9f38-6692efad436e" ] } ], "mendeley" : { "formattedCitation" : "(Frost and Lechner, 2016; Hamati-Ataya, 2017; Jackson, 2008; Patomaki and Wight, 2000)", "plainTextFormattedCitation" : "(Frost and Lechner, 2016; Hamati-Ataya, 2017; Jackson, 2008; Patomaki and Wight, 2000)", "previouslyFormattedCitation" : "(Frost and Lechner, 2016; Hamati-Ataya, 2017; Jackson, 2008; Patomaki and Wight, 2000)" }, "properties" : { "noteIndex" : 0 }, "schema" : "https://github.com/citation-style-language/schema/raw/master/csl-citation.json" }</w:instrText>
      </w:r>
      <w:r w:rsidR="00454D6A" w:rsidRPr="00AD5CE9">
        <w:rPr>
          <w:lang w:val="en-US"/>
        </w:rPr>
        <w:fldChar w:fldCharType="separate"/>
      </w:r>
      <w:r w:rsidR="00A24BC1" w:rsidRPr="00A24BC1">
        <w:rPr>
          <w:noProof/>
          <w:lang w:val="en-US"/>
        </w:rPr>
        <w:t>(Frost and Lechner, 2016; Hamati-Ataya, 2017; Jackson, 2008; Patomaki and Wight, 2000)</w:t>
      </w:r>
      <w:r w:rsidR="00454D6A" w:rsidRPr="00AD5CE9">
        <w:rPr>
          <w:lang w:val="en-US"/>
        </w:rPr>
        <w:fldChar w:fldCharType="end"/>
      </w:r>
      <w:r w:rsidR="004C5230" w:rsidRPr="00AD5CE9">
        <w:rPr>
          <w:lang w:val="en-US"/>
        </w:rPr>
        <w:t>.</w:t>
      </w:r>
    </w:p>
    <w:p w14:paraId="151658F4" w14:textId="4EE44ACC" w:rsidR="0089008A" w:rsidRPr="00AD5CE9" w:rsidRDefault="00022B40" w:rsidP="009C55D7">
      <w:pPr>
        <w:spacing w:after="0" w:line="480" w:lineRule="auto"/>
        <w:ind w:firstLine="720"/>
        <w:jc w:val="both"/>
        <w:rPr>
          <w:lang w:val="en-US"/>
        </w:rPr>
      </w:pPr>
      <w:r w:rsidRPr="00AD5CE9">
        <w:rPr>
          <w:lang w:val="en-US"/>
        </w:rPr>
        <w:t>To a certain extent, this</w:t>
      </w:r>
      <w:r w:rsidR="004C5230" w:rsidRPr="00AD5CE9">
        <w:rPr>
          <w:lang w:val="en-US"/>
        </w:rPr>
        <w:t xml:space="preserve"> may have to do with sociological </w:t>
      </w:r>
      <w:r w:rsidR="00C1619B" w:rsidRPr="00AD5CE9">
        <w:rPr>
          <w:lang w:val="en-US"/>
        </w:rPr>
        <w:t>approaches</w:t>
      </w:r>
      <w:r w:rsidR="000F7C7C" w:rsidRPr="00AD5CE9">
        <w:rPr>
          <w:lang w:val="en-US"/>
        </w:rPr>
        <w:t xml:space="preserve"> to IR</w:t>
      </w:r>
      <w:r w:rsidR="00FD708D">
        <w:rPr>
          <w:lang w:val="en-US"/>
        </w:rPr>
        <w:t>, despite their dynamism,</w:t>
      </w:r>
      <w:r w:rsidR="00C1619B" w:rsidRPr="00AD5CE9">
        <w:rPr>
          <w:lang w:val="en-US"/>
        </w:rPr>
        <w:t xml:space="preserve"> being relatively new</w:t>
      </w:r>
      <w:r w:rsidR="000E5BE0" w:rsidRPr="00AD5CE9">
        <w:rPr>
          <w:lang w:val="en-US"/>
        </w:rPr>
        <w:t xml:space="preserve"> </w:t>
      </w:r>
      <w:r w:rsidR="00FD7888" w:rsidRPr="00AD5CE9">
        <w:rPr>
          <w:lang w:val="en-US"/>
        </w:rPr>
        <w:fldChar w:fldCharType="begin" w:fldLock="1"/>
      </w:r>
      <w:r w:rsidR="00A24BC1">
        <w:rPr>
          <w:lang w:val="en-US"/>
        </w:rPr>
        <w:instrText>ADDIN CSL_CITATION { "citationItems" : [ { "id" : "ITEM-1", "itemData" : { "author" : [ { "dropping-particle" : "", "family" : "Bigo", "given" : "D.", "non-dropping-particle" : "", "parse-names" : false, "suffix" : "" }, { "dropping-particle" : "", "family" : "Walker", "given" : "R.B.J.", "non-dropping-particle" : "", "parse-names" : false, "suffix" : "" } ], "container-title" : "International Political Sociology", "id" : "ITEM-1", "issue" : "1", "issued" : { "date-parts" : [ [ "2007" ] ] }, "page" : "1-5", "title" : "International, Political, Sociology", "type" : "article-journal", "volume" : "1" }, "uris" : [ "http://www.mendeley.com/documents/?uuid=9ad5466b-2220-3b2a-8fe2-e58f1152511d" ] }, { "id" : "ITEM-2", "itemData" : { "author" : [ { "dropping-particle" : "", "family" : "D'Aoust", "given" : "A.", "non-dropping-particle" : "", "parse-names" : false, "suffix" : "" } ], "container-title" : "Journal of International Relations and Development ", "id" : "ITEM-2", "issued" : { "date-parts" : [ [ "2012" ] ] }, "page" : "90-97", "title" : "Introduction to the sociology/ies of international relations", "type" : "article-journal", "volume" : "15" }, "uris" : [ "http://www.mendeley.com/documents/?uuid=07ddf56f-1eda-3536-84f2-b1eedb11b0dd" ] } ], "mendeley" : { "formattedCitation" : "(Bigo and Walker, 2007; D\u2019Aoust, 2012)", "plainTextFormattedCitation" : "(Bigo and Walker, 2007; D\u2019Aoust, 2012)", "previouslyFormattedCitation" : "(Bigo and Walker, 2007; D\u2019Aoust, 2012)" }, "properties" : { "noteIndex" : 0 }, "schema" : "https://github.com/citation-style-language/schema/raw/master/csl-citation.json" }</w:instrText>
      </w:r>
      <w:r w:rsidR="00FD7888" w:rsidRPr="00AD5CE9">
        <w:rPr>
          <w:lang w:val="en-US"/>
        </w:rPr>
        <w:fldChar w:fldCharType="separate"/>
      </w:r>
      <w:r w:rsidR="007A58DB" w:rsidRPr="007A58DB">
        <w:rPr>
          <w:noProof/>
          <w:lang w:val="en-US"/>
        </w:rPr>
        <w:t>(Bigo and Walker, 2007; D’Aoust, 2012)</w:t>
      </w:r>
      <w:r w:rsidR="00FD7888" w:rsidRPr="00AD5CE9">
        <w:rPr>
          <w:lang w:val="en-US"/>
        </w:rPr>
        <w:fldChar w:fldCharType="end"/>
      </w:r>
      <w:r w:rsidR="004C5230" w:rsidRPr="00AD5CE9">
        <w:rPr>
          <w:lang w:val="en-US"/>
        </w:rPr>
        <w:t>.</w:t>
      </w:r>
      <w:r w:rsidR="002C5F31" w:rsidRPr="00AD5CE9">
        <w:rPr>
          <w:lang w:val="en-US"/>
        </w:rPr>
        <w:t xml:space="preserve"> </w:t>
      </w:r>
      <w:r w:rsidR="004C5230" w:rsidRPr="00AD5CE9">
        <w:rPr>
          <w:lang w:val="en-US"/>
        </w:rPr>
        <w:t xml:space="preserve">The problem of reconciling the domain of international action with the domain of </w:t>
      </w:r>
      <w:r w:rsidR="00A40456" w:rsidRPr="00AD5CE9">
        <w:rPr>
          <w:lang w:val="en-US"/>
        </w:rPr>
        <w:t>IR</w:t>
      </w:r>
      <w:r w:rsidR="00CD5A37" w:rsidRPr="00AD5CE9">
        <w:rPr>
          <w:lang w:val="en-US"/>
        </w:rPr>
        <w:t xml:space="preserve"> theory</w:t>
      </w:r>
      <w:r w:rsidR="004C5230" w:rsidRPr="00AD5CE9">
        <w:rPr>
          <w:lang w:val="en-US"/>
        </w:rPr>
        <w:t xml:space="preserve"> however</w:t>
      </w:r>
      <w:r w:rsidR="000E5BE0" w:rsidRPr="00AD5CE9">
        <w:rPr>
          <w:lang w:val="en-US"/>
        </w:rPr>
        <w:t>,</w:t>
      </w:r>
      <w:r w:rsidR="004C5230" w:rsidRPr="00AD5CE9">
        <w:rPr>
          <w:lang w:val="en-US"/>
        </w:rPr>
        <w:t xml:space="preserve"> is </w:t>
      </w:r>
      <w:r w:rsidR="001F1758" w:rsidRPr="00AD5CE9">
        <w:rPr>
          <w:lang w:val="en-US"/>
        </w:rPr>
        <w:t>a long-standing preoccupation,</w:t>
      </w:r>
      <w:r w:rsidR="00FD7888" w:rsidRPr="00AD5CE9">
        <w:rPr>
          <w:lang w:val="en-US"/>
        </w:rPr>
        <w:t xml:space="preserve"> with </w:t>
      </w:r>
      <w:r w:rsidR="00BE2071" w:rsidRPr="00AD5CE9">
        <w:rPr>
          <w:lang w:val="en-US"/>
        </w:rPr>
        <w:t>numerous</w:t>
      </w:r>
      <w:r w:rsidR="00FD7888" w:rsidRPr="00AD5CE9">
        <w:rPr>
          <w:lang w:val="en-US"/>
        </w:rPr>
        <w:t xml:space="preserve"> </w:t>
      </w:r>
      <w:r w:rsidR="00F920EC" w:rsidRPr="00AD5CE9">
        <w:rPr>
          <w:lang w:val="en-US"/>
        </w:rPr>
        <w:t>theorists</w:t>
      </w:r>
      <w:r w:rsidR="004C5230" w:rsidRPr="00AD5CE9">
        <w:rPr>
          <w:lang w:val="en-US"/>
        </w:rPr>
        <w:t xml:space="preserve"> </w:t>
      </w:r>
      <w:r w:rsidR="00FD7888" w:rsidRPr="00AD5CE9">
        <w:rPr>
          <w:lang w:val="en-US"/>
        </w:rPr>
        <w:t>having attempted</w:t>
      </w:r>
      <w:r w:rsidR="004C5230" w:rsidRPr="00AD5CE9">
        <w:rPr>
          <w:lang w:val="en-US"/>
        </w:rPr>
        <w:t xml:space="preserve"> to </w:t>
      </w:r>
      <w:r w:rsidR="00FD7888" w:rsidRPr="00AD5CE9">
        <w:rPr>
          <w:lang w:val="en-US"/>
        </w:rPr>
        <w:t>bridge</w:t>
      </w:r>
      <w:r w:rsidR="001B4A6C" w:rsidRPr="00AD5CE9">
        <w:rPr>
          <w:lang w:val="en-US"/>
        </w:rPr>
        <w:t xml:space="preserve"> </w:t>
      </w:r>
      <w:r w:rsidR="00231F0D" w:rsidRPr="00AD5CE9">
        <w:rPr>
          <w:lang w:val="en-US"/>
        </w:rPr>
        <w:t>the</w:t>
      </w:r>
      <w:r w:rsidR="001B4A6C" w:rsidRPr="00AD5CE9">
        <w:rPr>
          <w:lang w:val="en-US"/>
        </w:rPr>
        <w:t xml:space="preserve"> </w:t>
      </w:r>
      <w:r w:rsidR="00231F0D" w:rsidRPr="00AD5CE9">
        <w:rPr>
          <w:lang w:val="en-US"/>
        </w:rPr>
        <w:t xml:space="preserve">divide between </w:t>
      </w:r>
      <w:r w:rsidR="004C5230" w:rsidRPr="00AD5CE9">
        <w:rPr>
          <w:lang w:val="en-US"/>
        </w:rPr>
        <w:t>structural</w:t>
      </w:r>
      <w:r w:rsidRPr="00AD5CE9">
        <w:rPr>
          <w:lang w:val="en-US"/>
        </w:rPr>
        <w:t>/objectivist</w:t>
      </w:r>
      <w:r w:rsidR="004C5230" w:rsidRPr="00AD5CE9">
        <w:rPr>
          <w:lang w:val="en-US"/>
        </w:rPr>
        <w:t xml:space="preserve"> and critical</w:t>
      </w:r>
      <w:r w:rsidRPr="00AD5CE9">
        <w:rPr>
          <w:lang w:val="en-US"/>
        </w:rPr>
        <w:t>/</w:t>
      </w:r>
      <w:r w:rsidR="00A40456" w:rsidRPr="00AD5CE9">
        <w:rPr>
          <w:lang w:val="en-US"/>
        </w:rPr>
        <w:t>interpretivist</w:t>
      </w:r>
      <w:r w:rsidR="004C5230" w:rsidRPr="00AD5CE9">
        <w:rPr>
          <w:lang w:val="en-US"/>
        </w:rPr>
        <w:t xml:space="preserve"> </w:t>
      </w:r>
      <w:r w:rsidR="001B4A6C" w:rsidRPr="00AD5CE9">
        <w:rPr>
          <w:lang w:val="en-US"/>
        </w:rPr>
        <w:t>positions</w:t>
      </w:r>
      <w:r w:rsidR="008B7A0A" w:rsidRPr="00AD5CE9">
        <w:rPr>
          <w:lang w:val="en-US"/>
        </w:rPr>
        <w:t>.</w:t>
      </w:r>
      <w:r w:rsidR="002C5F31" w:rsidRPr="00AD5CE9">
        <w:rPr>
          <w:lang w:val="en-US"/>
        </w:rPr>
        <w:t xml:space="preserve"> </w:t>
      </w:r>
      <w:r w:rsidR="004C5230" w:rsidRPr="00AD5CE9">
        <w:rPr>
          <w:lang w:val="en-US"/>
        </w:rPr>
        <w:t>A</w:t>
      </w:r>
      <w:r w:rsidR="002C5F31" w:rsidRPr="00AD5CE9">
        <w:rPr>
          <w:lang w:val="en-US"/>
        </w:rPr>
        <w:t xml:space="preserve">lmost two </w:t>
      </w:r>
      <w:r w:rsidR="000E16F0" w:rsidRPr="00AD5CE9">
        <w:rPr>
          <w:lang w:val="en-US"/>
        </w:rPr>
        <w:t>decade</w:t>
      </w:r>
      <w:r w:rsidR="002C5F31" w:rsidRPr="00AD5CE9">
        <w:rPr>
          <w:lang w:val="en-US"/>
        </w:rPr>
        <w:t>s</w:t>
      </w:r>
      <w:r w:rsidR="000E16F0" w:rsidRPr="00AD5CE9">
        <w:rPr>
          <w:lang w:val="en-US"/>
        </w:rPr>
        <w:t xml:space="preserve"> ago</w:t>
      </w:r>
      <w:r w:rsidR="00A2294F" w:rsidRPr="00AD5CE9">
        <w:rPr>
          <w:lang w:val="en-US"/>
        </w:rPr>
        <w:t>,</w:t>
      </w:r>
      <w:r w:rsidR="007B6F80" w:rsidRPr="00AD5CE9">
        <w:rPr>
          <w:lang w:val="en-US"/>
        </w:rPr>
        <w:t xml:space="preserve"> Alexander </w:t>
      </w:r>
      <w:r w:rsidR="00C833D8">
        <w:rPr>
          <w:lang w:val="en-US"/>
        </w:rPr>
        <w:fldChar w:fldCharType="begin" w:fldLock="1"/>
      </w:r>
      <w:r w:rsidR="001034AA">
        <w:rPr>
          <w:lang w:val="en-US"/>
        </w:rPr>
        <w:instrText>ADDIN CSL_CITATION { "citationItems" : [ { "id" : "ITEM-1", "itemData" : { "author" : [ { "dropping-particle" : "", "family" : "Wendt", "given" : "A.", "non-dropping-particle" : "", "parse-names" : false, "suffix" : "" } ], "container-title" : "Critical Theory and World Politics", "editor" : [ { "dropping-particle" : "", "family" : "Wyn Jones", "given" : "R.", "non-dropping-particle" : "", "parse-names" : false, "suffix" : "" } ], "id" : "ITEM-1", "issued" : { "date-parts" : [ [ "2001" ] ] }, "page" : "259", "publisher" : "Lynne Rienner Publishers", "publisher-place" : "Boulder", "title" : "What is International Relations For? Notes toward a Postcritical view", "type" : "chapter" }, "locator" : "222", "uris" : [ "http://www.mendeley.com/documents/?uuid=cc7be295-d989-48d1-aacc-4e14cce4e48b" ] } ], "mendeley" : { "formattedCitation" : "(Wendt, 2001: 222)", "manualFormatting" : "Wendt (2001: 222)", "plainTextFormattedCitation" : "(Wendt, 2001: 222)", "previouslyFormattedCitation" : "(Wendt, 2001: 222)" }, "properties" : { "noteIndex" : 0 }, "schema" : "https://github.com/citation-style-language/schema/raw/master/csl-citation.json" }</w:instrText>
      </w:r>
      <w:r w:rsidR="00C833D8">
        <w:rPr>
          <w:lang w:val="en-US"/>
        </w:rPr>
        <w:fldChar w:fldCharType="separate"/>
      </w:r>
      <w:r w:rsidR="00F41160" w:rsidRPr="00F41160">
        <w:rPr>
          <w:noProof/>
          <w:lang w:val="en-US"/>
        </w:rPr>
        <w:t xml:space="preserve">Wendt </w:t>
      </w:r>
      <w:r w:rsidR="00F41160">
        <w:rPr>
          <w:noProof/>
          <w:lang w:val="en-US"/>
        </w:rPr>
        <w:t>(</w:t>
      </w:r>
      <w:r w:rsidR="00624685">
        <w:rPr>
          <w:noProof/>
          <w:lang w:val="en-US"/>
        </w:rPr>
        <w:t>2001:</w:t>
      </w:r>
      <w:r w:rsidR="00F41160" w:rsidRPr="00F41160">
        <w:rPr>
          <w:noProof/>
          <w:lang w:val="en-US"/>
        </w:rPr>
        <w:t xml:space="preserve"> 222)</w:t>
      </w:r>
      <w:r w:rsidR="00C833D8">
        <w:rPr>
          <w:lang w:val="en-US"/>
        </w:rPr>
        <w:fldChar w:fldCharType="end"/>
      </w:r>
      <w:r w:rsidR="007B6F80" w:rsidRPr="00AD5CE9">
        <w:rPr>
          <w:lang w:val="en-US"/>
        </w:rPr>
        <w:t xml:space="preserve"> </w:t>
      </w:r>
      <w:r w:rsidR="00A2294F" w:rsidRPr="00AD5CE9">
        <w:rPr>
          <w:lang w:val="en-US"/>
        </w:rPr>
        <w:t>underlined</w:t>
      </w:r>
      <w:r w:rsidR="007B6F80" w:rsidRPr="00AD5CE9">
        <w:rPr>
          <w:lang w:val="en-US"/>
        </w:rPr>
        <w:t xml:space="preserve"> the inability IR theory </w:t>
      </w:r>
      <w:r w:rsidR="004C5230" w:rsidRPr="00AD5CE9">
        <w:rPr>
          <w:lang w:val="en-US"/>
        </w:rPr>
        <w:t>had to</w:t>
      </w:r>
      <w:r w:rsidR="007B6F80" w:rsidRPr="00AD5CE9">
        <w:rPr>
          <w:lang w:val="en-US"/>
        </w:rPr>
        <w:t xml:space="preserve"> balance objective analyses of society’s deep structures and </w:t>
      </w:r>
      <w:r w:rsidR="00F41160">
        <w:rPr>
          <w:lang w:val="en-US"/>
        </w:rPr>
        <w:t>“</w:t>
      </w:r>
      <w:r w:rsidR="007B6F80" w:rsidRPr="00AD5CE9">
        <w:rPr>
          <w:lang w:val="en-US"/>
        </w:rPr>
        <w:t>systemic possibilities</w:t>
      </w:r>
      <w:r w:rsidR="00F41160">
        <w:rPr>
          <w:lang w:val="en-US"/>
        </w:rPr>
        <w:t>”</w:t>
      </w:r>
      <w:r w:rsidR="007B6F80" w:rsidRPr="00AD5CE9">
        <w:rPr>
          <w:lang w:val="en-US"/>
        </w:rPr>
        <w:t xml:space="preserve"> with creative</w:t>
      </w:r>
      <w:r w:rsidR="00A2294F" w:rsidRPr="00AD5CE9">
        <w:rPr>
          <w:lang w:val="en-US"/>
        </w:rPr>
        <w:t xml:space="preserve"> and </w:t>
      </w:r>
      <w:r w:rsidR="00BB4300" w:rsidRPr="00AD5CE9">
        <w:rPr>
          <w:lang w:val="en-US"/>
        </w:rPr>
        <w:t>emancipatory</w:t>
      </w:r>
      <w:r w:rsidR="007B6F80" w:rsidRPr="00AD5CE9">
        <w:rPr>
          <w:lang w:val="en-US"/>
        </w:rPr>
        <w:t xml:space="preserve"> speculation</w:t>
      </w:r>
      <w:r w:rsidR="00A2294F" w:rsidRPr="00AD5CE9">
        <w:rPr>
          <w:lang w:val="en-US"/>
        </w:rPr>
        <w:t>s</w:t>
      </w:r>
      <w:r w:rsidR="007B6F80" w:rsidRPr="00AD5CE9">
        <w:rPr>
          <w:lang w:val="en-US"/>
        </w:rPr>
        <w:t xml:space="preserve"> about </w:t>
      </w:r>
      <w:r w:rsidR="00F41160">
        <w:rPr>
          <w:lang w:val="en-US"/>
        </w:rPr>
        <w:t>“</w:t>
      </w:r>
      <w:r w:rsidR="007B6F80" w:rsidRPr="00AD5CE9">
        <w:rPr>
          <w:lang w:val="en-US"/>
        </w:rPr>
        <w:t>desirable</w:t>
      </w:r>
      <w:r w:rsidR="00F41160">
        <w:rPr>
          <w:lang w:val="en-US"/>
        </w:rPr>
        <w:t>”</w:t>
      </w:r>
      <w:r w:rsidR="007B6F80" w:rsidRPr="00AD5CE9">
        <w:rPr>
          <w:lang w:val="en-US"/>
        </w:rPr>
        <w:t xml:space="preserve"> future states. Friedrich </w:t>
      </w:r>
      <w:r w:rsidR="006537F6">
        <w:rPr>
          <w:lang w:val="en-US"/>
        </w:rPr>
        <w:fldChar w:fldCharType="begin" w:fldLock="1"/>
      </w:r>
      <w:r w:rsidR="001034AA">
        <w:rPr>
          <w:lang w:val="en-US"/>
        </w:rPr>
        <w:instrText>ADDIN CSL_CITATION { "citationItems" : [ { "id" : "ITEM-1", "itemData" : { "author" : [ { "dropping-particle" : "", "family" : "Kratochwil", "given" : "F.", "non-dropping-particle" : "", "parse-names" : false, "suffix" : "" } ], "container-title" : "Journal of International Relations and Development", "id" : "ITEM-1", "issue" : "1", "issued" : { "date-parts" : [ [ "2007" ] ] }, "page" : "1-15", "title" : "Of false promises and good bets: a plea for a pragmatic approach to theory building (the Tartu lecture)", "type" : "article-journal", "volume" : "10" }, "locator" : "13", "uris" : [ "http://www.mendeley.com/documents/?uuid=0a3f7ec4-ecdc-3d12-a753-eb82a121f189" ] } ], "mendeley" : { "formattedCitation" : "(Kratochwil, 2007: 13)", "manualFormatting" : "Kratochwil (2007: 13)", "plainTextFormattedCitation" : "(Kratochwil, 2007: 13)", "previouslyFormattedCitation" : "(Kratochwil, 2007: 13)" }, "properties" : { "noteIndex" : 0 }, "schema" : "https://github.com/citation-style-language/schema/raw/master/csl-citation.json" }</w:instrText>
      </w:r>
      <w:r w:rsidR="006537F6">
        <w:rPr>
          <w:lang w:val="en-US"/>
        </w:rPr>
        <w:fldChar w:fldCharType="separate"/>
      </w:r>
      <w:r w:rsidR="00F41160" w:rsidRPr="00F41160">
        <w:rPr>
          <w:noProof/>
          <w:lang w:val="en-US"/>
        </w:rPr>
        <w:t xml:space="preserve">Kratochwil </w:t>
      </w:r>
      <w:r w:rsidR="00F41160">
        <w:rPr>
          <w:noProof/>
          <w:lang w:val="en-US"/>
        </w:rPr>
        <w:t>(</w:t>
      </w:r>
      <w:r w:rsidR="00624685">
        <w:rPr>
          <w:noProof/>
          <w:lang w:val="en-US"/>
        </w:rPr>
        <w:t>2007:</w:t>
      </w:r>
      <w:r w:rsidR="00F41160" w:rsidRPr="00F41160">
        <w:rPr>
          <w:noProof/>
          <w:lang w:val="en-US"/>
        </w:rPr>
        <w:t xml:space="preserve"> 13)</w:t>
      </w:r>
      <w:r w:rsidR="006537F6">
        <w:rPr>
          <w:lang w:val="en-US"/>
        </w:rPr>
        <w:fldChar w:fldCharType="end"/>
      </w:r>
      <w:r w:rsidR="00A2294F" w:rsidRPr="00AD5CE9">
        <w:rPr>
          <w:lang w:val="en-US"/>
        </w:rPr>
        <w:t>’s</w:t>
      </w:r>
      <w:r w:rsidR="00CD5A37" w:rsidRPr="00AD5CE9">
        <w:rPr>
          <w:lang w:val="en-US"/>
        </w:rPr>
        <w:t xml:space="preserve"> more recent</w:t>
      </w:r>
      <w:r w:rsidR="002C5F31" w:rsidRPr="00AD5CE9">
        <w:rPr>
          <w:lang w:val="en-US"/>
        </w:rPr>
        <w:t xml:space="preserve"> </w:t>
      </w:r>
      <w:r w:rsidR="007B6F80" w:rsidRPr="00AD5CE9">
        <w:rPr>
          <w:lang w:val="en-US"/>
        </w:rPr>
        <w:t>plead for</w:t>
      </w:r>
      <w:r w:rsidR="002C5F31" w:rsidRPr="00AD5CE9">
        <w:rPr>
          <w:lang w:val="en-US"/>
        </w:rPr>
        <w:t xml:space="preserve"> a</w:t>
      </w:r>
      <w:r w:rsidR="007B6F80" w:rsidRPr="00AD5CE9">
        <w:rPr>
          <w:lang w:val="en-US"/>
        </w:rPr>
        <w:t xml:space="preserve"> </w:t>
      </w:r>
      <w:r w:rsidR="00A2294F" w:rsidRPr="00AD5CE9">
        <w:rPr>
          <w:lang w:val="en-US"/>
        </w:rPr>
        <w:t>pragmatic</w:t>
      </w:r>
      <w:r w:rsidR="002C5F31" w:rsidRPr="00AD5CE9">
        <w:rPr>
          <w:lang w:val="en-US"/>
        </w:rPr>
        <w:t xml:space="preserve"> </w:t>
      </w:r>
      <w:r w:rsidR="00E53AE6" w:rsidRPr="00AD5CE9">
        <w:rPr>
          <w:lang w:val="en-US"/>
        </w:rPr>
        <w:t>IR theory</w:t>
      </w:r>
      <w:r w:rsidR="002C5F31" w:rsidRPr="00AD5CE9">
        <w:rPr>
          <w:lang w:val="en-US"/>
        </w:rPr>
        <w:t xml:space="preserve"> </w:t>
      </w:r>
      <w:r w:rsidR="00B9632E" w:rsidRPr="00AD5CE9">
        <w:rPr>
          <w:lang w:val="en-US"/>
        </w:rPr>
        <w:t>also follows</w:t>
      </w:r>
      <w:r w:rsidR="002C5F31" w:rsidRPr="00AD5CE9">
        <w:rPr>
          <w:lang w:val="en-US"/>
        </w:rPr>
        <w:t xml:space="preserve"> </w:t>
      </w:r>
      <w:r w:rsidR="004C5230" w:rsidRPr="00AD5CE9">
        <w:rPr>
          <w:lang w:val="en-US"/>
        </w:rPr>
        <w:t>the</w:t>
      </w:r>
      <w:r w:rsidR="002C5F31" w:rsidRPr="00AD5CE9">
        <w:rPr>
          <w:lang w:val="en-US"/>
        </w:rPr>
        <w:t xml:space="preserve"> need to recognize the </w:t>
      </w:r>
      <w:r w:rsidR="00A570FE">
        <w:rPr>
          <w:lang w:val="en-US"/>
        </w:rPr>
        <w:t>“</w:t>
      </w:r>
      <w:r w:rsidR="00531D7A" w:rsidRPr="00AD5CE9">
        <w:rPr>
          <w:lang w:val="en-US"/>
        </w:rPr>
        <w:t>interdependence of semantics</w:t>
      </w:r>
      <w:r w:rsidR="00925399">
        <w:rPr>
          <w:lang w:val="en-US"/>
        </w:rPr>
        <w:t xml:space="preserve"> and social structures</w:t>
      </w:r>
      <w:r w:rsidR="00A570FE">
        <w:rPr>
          <w:lang w:val="en-US"/>
        </w:rPr>
        <w:t>”</w:t>
      </w:r>
      <w:r w:rsidR="00BB2E4B">
        <w:rPr>
          <w:lang w:val="en-US"/>
        </w:rPr>
        <w:t>;</w:t>
      </w:r>
      <w:r w:rsidR="00531D7A" w:rsidRPr="00AD5CE9">
        <w:rPr>
          <w:lang w:val="en-US"/>
        </w:rPr>
        <w:t xml:space="preserve"> </w:t>
      </w:r>
      <w:r w:rsidRPr="00AD5CE9">
        <w:rPr>
          <w:lang w:val="en-US"/>
        </w:rPr>
        <w:t>to accept</w:t>
      </w:r>
      <w:r w:rsidR="00531D7A" w:rsidRPr="00AD5CE9">
        <w:rPr>
          <w:lang w:val="en-US"/>
        </w:rPr>
        <w:t xml:space="preserve"> that </w:t>
      </w:r>
      <w:r w:rsidR="007B6F80" w:rsidRPr="00AD5CE9">
        <w:rPr>
          <w:lang w:val="en-US"/>
        </w:rPr>
        <w:t>knowle</w:t>
      </w:r>
      <w:r w:rsidRPr="00AD5CE9">
        <w:rPr>
          <w:lang w:val="en-US"/>
        </w:rPr>
        <w:t>dge-production is a socially-</w:t>
      </w:r>
      <w:r w:rsidR="007B6F80" w:rsidRPr="00AD5CE9">
        <w:rPr>
          <w:lang w:val="en-US"/>
        </w:rPr>
        <w:t>structured practice</w:t>
      </w:r>
      <w:r w:rsidR="008B7A0A" w:rsidRPr="00AD5CE9">
        <w:rPr>
          <w:lang w:val="en-US"/>
        </w:rPr>
        <w:t>,</w:t>
      </w:r>
      <w:r w:rsidR="00531D7A" w:rsidRPr="00AD5CE9">
        <w:rPr>
          <w:lang w:val="en-US"/>
        </w:rPr>
        <w:t xml:space="preserve"> but also that the rules of knowledge generation cannot be reduced to the action</w:t>
      </w:r>
      <w:r w:rsidR="00A50FAD" w:rsidRPr="00AD5CE9">
        <w:rPr>
          <w:lang w:val="en-US"/>
        </w:rPr>
        <w:t>s</w:t>
      </w:r>
      <w:r w:rsidR="00531D7A" w:rsidRPr="00AD5CE9">
        <w:rPr>
          <w:lang w:val="en-US"/>
        </w:rPr>
        <w:t xml:space="preserve"> of a particular group</w:t>
      </w:r>
      <w:r w:rsidR="007B6F80" w:rsidRPr="00AD5CE9">
        <w:rPr>
          <w:lang w:val="en-US"/>
        </w:rPr>
        <w:t xml:space="preserve">. </w:t>
      </w:r>
      <w:r w:rsidR="002C5F31" w:rsidRPr="00AD5CE9">
        <w:rPr>
          <w:lang w:val="en-US"/>
        </w:rPr>
        <w:t>Other</w:t>
      </w:r>
      <w:r w:rsidR="0089008A" w:rsidRPr="00AD5CE9">
        <w:rPr>
          <w:lang w:val="en-US"/>
        </w:rPr>
        <w:t>s</w:t>
      </w:r>
      <w:r w:rsidR="00984D0B" w:rsidRPr="00AD5CE9">
        <w:rPr>
          <w:lang w:val="en-US"/>
        </w:rPr>
        <w:t xml:space="preserve"> have call</w:t>
      </w:r>
      <w:r w:rsidR="00A31037" w:rsidRPr="00AD5CE9">
        <w:rPr>
          <w:lang w:val="en-US"/>
        </w:rPr>
        <w:t>ed</w:t>
      </w:r>
      <w:r w:rsidR="00984D0B" w:rsidRPr="00AD5CE9">
        <w:rPr>
          <w:lang w:val="en-US"/>
        </w:rPr>
        <w:t xml:space="preserve"> for a return to Marx,</w:t>
      </w:r>
      <w:r w:rsidR="007626A8" w:rsidRPr="00AD5CE9">
        <w:rPr>
          <w:lang w:val="en-US"/>
        </w:rPr>
        <w:t xml:space="preserve"> </w:t>
      </w:r>
      <w:r w:rsidR="002C5F31" w:rsidRPr="00AD5CE9">
        <w:rPr>
          <w:lang w:val="en-US"/>
        </w:rPr>
        <w:t xml:space="preserve">in order </w:t>
      </w:r>
      <w:r w:rsidR="002C5F31" w:rsidRPr="00AD5CE9">
        <w:rPr>
          <w:lang w:val="en-US"/>
        </w:rPr>
        <w:lastRenderedPageBreak/>
        <w:t>to</w:t>
      </w:r>
      <w:r w:rsidRPr="00AD5CE9">
        <w:rPr>
          <w:lang w:val="en-US"/>
        </w:rPr>
        <w:t xml:space="preserve"> re-insert theoretically </w:t>
      </w:r>
      <w:r w:rsidR="00984D0B" w:rsidRPr="00AD5CE9">
        <w:rPr>
          <w:lang w:val="en-US"/>
        </w:rPr>
        <w:t xml:space="preserve">rigorous views of social totality into </w:t>
      </w:r>
      <w:r w:rsidRPr="00AD5CE9">
        <w:rPr>
          <w:lang w:val="en-US"/>
        </w:rPr>
        <w:t xml:space="preserve">IR </w:t>
      </w:r>
      <w:r w:rsidR="00984D0B" w:rsidRPr="00AD5CE9">
        <w:rPr>
          <w:lang w:val="en-US"/>
        </w:rPr>
        <w:t>critical</w:t>
      </w:r>
      <w:r w:rsidR="0047492E" w:rsidRPr="00AD5CE9">
        <w:rPr>
          <w:lang w:val="en-US"/>
        </w:rPr>
        <w:t xml:space="preserve"> and normative</w:t>
      </w:r>
      <w:r w:rsidR="00984D0B" w:rsidRPr="00AD5CE9">
        <w:rPr>
          <w:lang w:val="en-US"/>
        </w:rPr>
        <w:t xml:space="preserve"> arguments </w:t>
      </w:r>
      <w:r w:rsidR="00984D0B" w:rsidRPr="00AD5CE9">
        <w:rPr>
          <w:lang w:val="en-US"/>
        </w:rPr>
        <w:fldChar w:fldCharType="begin" w:fldLock="1"/>
      </w:r>
      <w:r w:rsidR="00A24BC1">
        <w:rPr>
          <w:lang w:val="en-US"/>
        </w:rPr>
        <w:instrText>ADDIN CSL_CITATION { "citationItems" : [ { "id" : "ITEM-1", "itemData" : { "author" : [ { "dropping-particle" : "", "family" : "Koddenbrock", "given" : "K. J.", "non-dropping-particle" : "", "parse-names" : false, "suffix" : "" } ], "container-title" : "European Journal of International Relations", "id" : "ITEM-1", "issue" : "2", "issued" : { "date-parts" : [ [ "2015" ] ] }, "page" : "243-266", "title" : "Strategies of critique in International Relations: From Foucault and Latour towards Marx", "type" : "article-journal", "volume" : "21" }, "uris" : [ "http://www.mendeley.com/documents/?uuid=8c07fe6b-0e62-3a29-841d-174ced0b73ba" ] } ], "mendeley" : { "formattedCitation" : "(Koddenbrock, 2015)", "plainTextFormattedCitation" : "(Koddenbrock, 2015)", "previouslyFormattedCitation" : "(Koddenbrock, 2015)" }, "properties" : { "noteIndex" : 0 }, "schema" : "https://github.com/citation-style-language/schema/raw/master/csl-citation.json" }</w:instrText>
      </w:r>
      <w:r w:rsidR="00984D0B" w:rsidRPr="00AD5CE9">
        <w:rPr>
          <w:lang w:val="en-US"/>
        </w:rPr>
        <w:fldChar w:fldCharType="separate"/>
      </w:r>
      <w:r w:rsidR="007A58DB" w:rsidRPr="007A58DB">
        <w:rPr>
          <w:noProof/>
          <w:lang w:val="en-US"/>
        </w:rPr>
        <w:t>(Koddenbrock, 2015)</w:t>
      </w:r>
      <w:r w:rsidR="00984D0B" w:rsidRPr="00AD5CE9">
        <w:rPr>
          <w:lang w:val="en-US"/>
        </w:rPr>
        <w:fldChar w:fldCharType="end"/>
      </w:r>
      <w:r w:rsidR="00984D0B" w:rsidRPr="00AD5CE9">
        <w:rPr>
          <w:lang w:val="en-US"/>
        </w:rPr>
        <w:t>.</w:t>
      </w:r>
      <w:r w:rsidR="0012610C" w:rsidRPr="00AD5CE9">
        <w:rPr>
          <w:lang w:val="en-US"/>
        </w:rPr>
        <w:t xml:space="preserve"> </w:t>
      </w:r>
      <w:r w:rsidR="00A40456" w:rsidRPr="00AD5CE9">
        <w:rPr>
          <w:lang w:val="en-US"/>
        </w:rPr>
        <w:t xml:space="preserve">In this regard, </w:t>
      </w:r>
      <w:r w:rsidR="00531D7A" w:rsidRPr="00AD5CE9">
        <w:rPr>
          <w:lang w:val="en-US"/>
        </w:rPr>
        <w:t xml:space="preserve">Stefano </w:t>
      </w:r>
      <w:r w:rsidR="006537F6">
        <w:rPr>
          <w:lang w:val="en-US"/>
        </w:rPr>
        <w:fldChar w:fldCharType="begin" w:fldLock="1"/>
      </w:r>
      <w:r w:rsidR="001034AA">
        <w:rPr>
          <w:lang w:val="en-US"/>
        </w:rPr>
        <w:instrText>ADDIN CSL_CITATION { "citationItems" : [ { "id" : "ITEM-1", "itemData" : { "ISSN" : "1408-6980", "abstract" : "Journal of International Relations and Development 13, 301 (2010). doi:10.1057/jird.2010.11", "author" : [ { "dropping-particle" : "", "family" : "Guzzini", "given" : "S.", "non-dropping-particle" : "", "parse-names" : false, "suffix" : "" } ], "container-title" : "Journal of International Relations and Development", "id" : "ITEM-1", "issue" : "3", "issued" : { "date-parts" : [ [ "2010" ] ] }, "page" : "301-322", "title" : "Imposing coherence: the central role of practice in Friedrich Kratochwil's theorising of politics, international relations and science", "type" : "article-journal", "volume" : "13" }, "locator" : "302-304", "uris" : [ "http://www.mendeley.com/documents/?uuid=e72d6ccb-55c3-4c10-b8aa-017d0a29c3c0" ] } ], "mendeley" : { "formattedCitation" : "(Guzzini, 2010: 302\u2013304)", "manualFormatting" : "Guzzini (2010: 302\u20134)", "plainTextFormattedCitation" : "(Guzzini, 2010: 302\u2013304)", "previouslyFormattedCitation" : "(Guzzini, 2010: 302\u2013304)" }, "properties" : { "noteIndex" : 0 }, "schema" : "https://github.com/citation-style-language/schema/raw/master/csl-citation.json" }</w:instrText>
      </w:r>
      <w:r w:rsidR="006537F6">
        <w:rPr>
          <w:lang w:val="en-US"/>
        </w:rPr>
        <w:fldChar w:fldCharType="separate"/>
      </w:r>
      <w:r w:rsidR="00F41160" w:rsidRPr="00F41160">
        <w:rPr>
          <w:noProof/>
          <w:lang w:val="en-US"/>
        </w:rPr>
        <w:t xml:space="preserve">Guzzini </w:t>
      </w:r>
      <w:r w:rsidR="00F41160">
        <w:rPr>
          <w:noProof/>
          <w:lang w:val="en-US"/>
        </w:rPr>
        <w:t>(</w:t>
      </w:r>
      <w:r w:rsidR="00624685">
        <w:rPr>
          <w:noProof/>
          <w:lang w:val="en-US"/>
        </w:rPr>
        <w:t>2010:</w:t>
      </w:r>
      <w:r w:rsidR="00F41160" w:rsidRPr="00F41160">
        <w:rPr>
          <w:noProof/>
          <w:lang w:val="en-US"/>
        </w:rPr>
        <w:t xml:space="preserve"> 302–4)</w:t>
      </w:r>
      <w:r w:rsidR="006537F6">
        <w:rPr>
          <w:lang w:val="en-US"/>
        </w:rPr>
        <w:fldChar w:fldCharType="end"/>
      </w:r>
      <w:r w:rsidR="005C1011" w:rsidRPr="00AD5CE9">
        <w:rPr>
          <w:lang w:val="en-US"/>
        </w:rPr>
        <w:t xml:space="preserve"> </w:t>
      </w:r>
      <w:r w:rsidR="0089008A" w:rsidRPr="00AD5CE9">
        <w:rPr>
          <w:lang w:val="en-US"/>
        </w:rPr>
        <w:t>characterized</w:t>
      </w:r>
      <w:r w:rsidR="00A40456" w:rsidRPr="00AD5CE9">
        <w:rPr>
          <w:lang w:val="en-US"/>
        </w:rPr>
        <w:t xml:space="preserve"> the </w:t>
      </w:r>
      <w:r w:rsidR="0089008A" w:rsidRPr="00AD5CE9">
        <w:rPr>
          <w:lang w:val="en-US"/>
        </w:rPr>
        <w:t xml:space="preserve">challenge </w:t>
      </w:r>
      <w:r w:rsidR="00A40456" w:rsidRPr="00AD5CE9">
        <w:rPr>
          <w:lang w:val="en-US"/>
        </w:rPr>
        <w:t xml:space="preserve">of </w:t>
      </w:r>
      <w:r w:rsidR="004C5230" w:rsidRPr="00AD5CE9">
        <w:rPr>
          <w:lang w:val="en-US"/>
        </w:rPr>
        <w:t xml:space="preserve">theorizing </w:t>
      </w:r>
      <w:r w:rsidR="00A50FAD" w:rsidRPr="00AD5CE9">
        <w:rPr>
          <w:lang w:val="en-US"/>
        </w:rPr>
        <w:t>IR</w:t>
      </w:r>
      <w:r w:rsidR="008B7A0A" w:rsidRPr="00AD5CE9">
        <w:rPr>
          <w:lang w:val="en-US"/>
        </w:rPr>
        <w:t>’s</w:t>
      </w:r>
      <w:r w:rsidR="00C40C4A">
        <w:rPr>
          <w:lang w:val="en-US"/>
        </w:rPr>
        <w:t xml:space="preserve"> epistemological </w:t>
      </w:r>
      <w:r w:rsidR="00925399">
        <w:rPr>
          <w:lang w:val="en-US"/>
        </w:rPr>
        <w:t>position</w:t>
      </w:r>
      <w:r w:rsidR="00A50FAD" w:rsidRPr="00AD5CE9">
        <w:rPr>
          <w:lang w:val="en-US"/>
        </w:rPr>
        <w:t xml:space="preserve"> </w:t>
      </w:r>
      <w:r w:rsidR="004C5230" w:rsidRPr="00AD5CE9">
        <w:rPr>
          <w:lang w:val="en-US"/>
        </w:rPr>
        <w:t xml:space="preserve">along </w:t>
      </w:r>
      <w:r w:rsidR="00A50FAD" w:rsidRPr="00AD5CE9">
        <w:rPr>
          <w:lang w:val="en-US"/>
        </w:rPr>
        <w:t xml:space="preserve">with the </w:t>
      </w:r>
      <w:r w:rsidR="00A570FE">
        <w:rPr>
          <w:lang w:val="en-US"/>
        </w:rPr>
        <w:t>“</w:t>
      </w:r>
      <w:r w:rsidR="00A50FAD" w:rsidRPr="00AD5CE9">
        <w:rPr>
          <w:lang w:val="en-US"/>
        </w:rPr>
        <w:t xml:space="preserve">ontological specificity of </w:t>
      </w:r>
      <w:r w:rsidR="00A570FE">
        <w:rPr>
          <w:lang w:val="en-US"/>
        </w:rPr>
        <w:t>the social world”</w:t>
      </w:r>
      <w:r w:rsidR="008B7A0A" w:rsidRPr="00AD5CE9">
        <w:rPr>
          <w:lang w:val="en-US"/>
        </w:rPr>
        <w:t xml:space="preserve">, </w:t>
      </w:r>
      <w:r w:rsidR="0089008A" w:rsidRPr="00AD5CE9">
        <w:rPr>
          <w:lang w:val="en-US"/>
        </w:rPr>
        <w:t>as one</w:t>
      </w:r>
      <w:r w:rsidR="00A50FAD" w:rsidRPr="00AD5CE9">
        <w:rPr>
          <w:lang w:val="en-US"/>
        </w:rPr>
        <w:t xml:space="preserve"> </w:t>
      </w:r>
      <w:r w:rsidR="007B6F80" w:rsidRPr="00AD5CE9">
        <w:rPr>
          <w:lang w:val="en-US"/>
        </w:rPr>
        <w:t>the last great f</w:t>
      </w:r>
      <w:r w:rsidR="007D7CAA" w:rsidRPr="00AD5CE9">
        <w:rPr>
          <w:lang w:val="en-US"/>
        </w:rPr>
        <w:t xml:space="preserve">rontiers </w:t>
      </w:r>
      <w:r w:rsidR="004C5230" w:rsidRPr="00AD5CE9">
        <w:rPr>
          <w:lang w:val="en-US"/>
        </w:rPr>
        <w:t>in</w:t>
      </w:r>
      <w:r w:rsidR="007D7CAA" w:rsidRPr="00AD5CE9">
        <w:rPr>
          <w:lang w:val="en-US"/>
        </w:rPr>
        <w:t xml:space="preserve"> IR </w:t>
      </w:r>
      <w:r w:rsidR="004C5230" w:rsidRPr="00AD5CE9">
        <w:rPr>
          <w:lang w:val="en-US"/>
        </w:rPr>
        <w:t>theory</w:t>
      </w:r>
      <w:r w:rsidR="00A50FAD" w:rsidRPr="00AD5CE9">
        <w:rPr>
          <w:lang w:val="en-US"/>
        </w:rPr>
        <w:t>.</w:t>
      </w:r>
      <w:r w:rsidR="00CF66AB" w:rsidRPr="00AD5CE9">
        <w:rPr>
          <w:lang w:val="en-US"/>
        </w:rPr>
        <w:t xml:space="preserve"> </w:t>
      </w:r>
    </w:p>
    <w:p w14:paraId="03C705AE" w14:textId="2E36D908" w:rsidR="00FD7888" w:rsidRPr="00AD5CE9" w:rsidRDefault="00276D17" w:rsidP="00587C77">
      <w:pPr>
        <w:spacing w:after="0" w:line="480" w:lineRule="auto"/>
        <w:ind w:firstLine="720"/>
        <w:jc w:val="both"/>
        <w:rPr>
          <w:lang w:val="en-US"/>
        </w:rPr>
      </w:pPr>
      <w:r w:rsidRPr="00AD5CE9">
        <w:rPr>
          <w:lang w:val="en-US"/>
        </w:rPr>
        <w:t xml:space="preserve">However, these bridging efforts have </w:t>
      </w:r>
      <w:r w:rsidR="00F916FA" w:rsidRPr="00AD5CE9">
        <w:rPr>
          <w:lang w:val="en-US"/>
        </w:rPr>
        <w:t>been noted to</w:t>
      </w:r>
      <w:r w:rsidRPr="00AD5CE9">
        <w:rPr>
          <w:lang w:val="en-US"/>
        </w:rPr>
        <w:t xml:space="preserve"> </w:t>
      </w:r>
      <w:r w:rsidR="00F916FA" w:rsidRPr="00AD5CE9">
        <w:rPr>
          <w:lang w:val="en-US"/>
        </w:rPr>
        <w:t>clash</w:t>
      </w:r>
      <w:r w:rsidRPr="00AD5CE9">
        <w:rPr>
          <w:lang w:val="en-US"/>
        </w:rPr>
        <w:t xml:space="preserve"> against </w:t>
      </w:r>
      <w:r w:rsidR="00A40456" w:rsidRPr="00AD5CE9">
        <w:rPr>
          <w:lang w:val="en-US"/>
        </w:rPr>
        <w:t>certain</w:t>
      </w:r>
      <w:r w:rsidRPr="00AD5CE9">
        <w:rPr>
          <w:lang w:val="en-US"/>
        </w:rPr>
        <w:t xml:space="preserve"> problems</w:t>
      </w:r>
      <w:r w:rsidR="009C55D7" w:rsidRPr="00AD5CE9">
        <w:rPr>
          <w:lang w:val="en-US"/>
        </w:rPr>
        <w:t xml:space="preserve"> of observation</w:t>
      </w:r>
      <w:r w:rsidR="00A40456" w:rsidRPr="00AD5CE9">
        <w:rPr>
          <w:lang w:val="en-US"/>
        </w:rPr>
        <w:t xml:space="preserve"> </w:t>
      </w:r>
      <w:r w:rsidRPr="00AD5CE9">
        <w:rPr>
          <w:lang w:val="en-US"/>
        </w:rPr>
        <w:t xml:space="preserve">that emerge </w:t>
      </w:r>
      <w:r w:rsidR="009C55D7" w:rsidRPr="00AD5CE9">
        <w:rPr>
          <w:lang w:val="en-US"/>
        </w:rPr>
        <w:t>when</w:t>
      </w:r>
      <w:r w:rsidRPr="00AD5CE9">
        <w:rPr>
          <w:lang w:val="en-US"/>
        </w:rPr>
        <w:t xml:space="preserve"> </w:t>
      </w:r>
      <w:r w:rsidR="00A40456" w:rsidRPr="00AD5CE9">
        <w:rPr>
          <w:lang w:val="en-US"/>
        </w:rPr>
        <w:t>conceiving</w:t>
      </w:r>
      <w:r w:rsidR="009C55D7" w:rsidRPr="00AD5CE9">
        <w:rPr>
          <w:lang w:val="en-US"/>
        </w:rPr>
        <w:t xml:space="preserve"> </w:t>
      </w:r>
      <w:r w:rsidR="00BE2071" w:rsidRPr="00AD5CE9">
        <w:rPr>
          <w:lang w:val="en-US"/>
        </w:rPr>
        <w:t xml:space="preserve">both the </w:t>
      </w:r>
      <w:r w:rsidR="00587C77">
        <w:rPr>
          <w:lang w:val="en-US"/>
        </w:rPr>
        <w:t>“</w:t>
      </w:r>
      <w:r w:rsidR="00BE2071" w:rsidRPr="00AD5CE9">
        <w:rPr>
          <w:lang w:val="en-US"/>
        </w:rPr>
        <w:t>IR world</w:t>
      </w:r>
      <w:r w:rsidR="00587C77">
        <w:rPr>
          <w:lang w:val="en-US"/>
        </w:rPr>
        <w:t>”</w:t>
      </w:r>
      <w:r w:rsidR="00BE2071" w:rsidRPr="00AD5CE9">
        <w:rPr>
          <w:lang w:val="en-US"/>
        </w:rPr>
        <w:t xml:space="preserve"> and the </w:t>
      </w:r>
      <w:r w:rsidR="00587C77">
        <w:rPr>
          <w:lang w:val="en-US"/>
        </w:rPr>
        <w:t>“</w:t>
      </w:r>
      <w:r w:rsidR="00BE2071" w:rsidRPr="00AD5CE9">
        <w:rPr>
          <w:lang w:val="en-US"/>
        </w:rPr>
        <w:t>IR observer</w:t>
      </w:r>
      <w:r w:rsidR="00587C77">
        <w:rPr>
          <w:lang w:val="en-US"/>
        </w:rPr>
        <w:t>”</w:t>
      </w:r>
      <w:r w:rsidR="009C55D7" w:rsidRPr="00AD5CE9">
        <w:rPr>
          <w:lang w:val="en-US"/>
        </w:rPr>
        <w:t xml:space="preserve"> </w:t>
      </w:r>
      <w:r w:rsidR="00A40456" w:rsidRPr="00AD5CE9">
        <w:rPr>
          <w:lang w:val="en-US"/>
        </w:rPr>
        <w:t>as social system</w:t>
      </w:r>
      <w:r w:rsidR="00BE2071" w:rsidRPr="00AD5CE9">
        <w:rPr>
          <w:lang w:val="en-US"/>
        </w:rPr>
        <w:t>s</w:t>
      </w:r>
      <w:r w:rsidRPr="00AD5CE9">
        <w:rPr>
          <w:lang w:val="en-US"/>
        </w:rPr>
        <w:t xml:space="preserve">: a </w:t>
      </w:r>
      <w:r w:rsidRPr="000D6CE1">
        <w:rPr>
          <w:i/>
          <w:lang w:val="en-US"/>
        </w:rPr>
        <w:t>reflexivity</w:t>
      </w:r>
      <w:r w:rsidRPr="00AD5CE9">
        <w:rPr>
          <w:lang w:val="en-US"/>
        </w:rPr>
        <w:t xml:space="preserve"> trap, where the social character of the world and its inscription in IR </w:t>
      </w:r>
      <w:r w:rsidR="002E6DC5" w:rsidRPr="00AD5CE9">
        <w:rPr>
          <w:lang w:val="en-US"/>
        </w:rPr>
        <w:t>knowledge</w:t>
      </w:r>
      <w:r w:rsidRPr="00AD5CE9">
        <w:rPr>
          <w:lang w:val="en-US"/>
        </w:rPr>
        <w:t xml:space="preserve"> is accepted, but not so much the reverse, so that IR </w:t>
      </w:r>
      <w:r w:rsidR="00A40456" w:rsidRPr="00AD5CE9">
        <w:rPr>
          <w:lang w:val="en-US"/>
        </w:rPr>
        <w:t>theories</w:t>
      </w:r>
      <w:r w:rsidRPr="00AD5CE9">
        <w:rPr>
          <w:lang w:val="en-US"/>
        </w:rPr>
        <w:t xml:space="preserve"> </w:t>
      </w:r>
      <w:r w:rsidR="00BE2071" w:rsidRPr="00AD5CE9">
        <w:rPr>
          <w:lang w:val="en-US"/>
        </w:rPr>
        <w:t>remain</w:t>
      </w:r>
      <w:r w:rsidR="00A40456" w:rsidRPr="00AD5CE9">
        <w:rPr>
          <w:lang w:val="en-US"/>
        </w:rPr>
        <w:t xml:space="preserve"> </w:t>
      </w:r>
      <w:r w:rsidRPr="00AD5CE9">
        <w:rPr>
          <w:lang w:val="en-US"/>
        </w:rPr>
        <w:t>detached from the world</w:t>
      </w:r>
      <w:r w:rsidR="00A40456" w:rsidRPr="00AD5CE9">
        <w:rPr>
          <w:lang w:val="en-US"/>
        </w:rPr>
        <w:t xml:space="preserve"> they observe</w:t>
      </w:r>
      <w:r w:rsidRPr="00AD5CE9">
        <w:rPr>
          <w:lang w:val="en-US"/>
        </w:rPr>
        <w:t xml:space="preserve"> </w:t>
      </w:r>
      <w:r w:rsidRPr="00AD5CE9">
        <w:rPr>
          <w:lang w:val="en-US"/>
        </w:rPr>
        <w:fldChar w:fldCharType="begin" w:fldLock="1"/>
      </w:r>
      <w:r w:rsidR="00A24BC1">
        <w:rPr>
          <w:lang w:val="en-US"/>
        </w:rPr>
        <w:instrText>ADDIN CSL_CITATION { "citationItems" : [ { "id" : "ITEM-1", "itemData" : { "author" : [ { "dropping-particle" : "", "family" : "Beaulieu-Brossard", "given" : "P.", "non-dropping-particle" : "", "parse-names" : false, "suffix" : "" } ], "container-title" : "International Relations", "id" : "ITEM-1", "issue" : "2", "issued" : { "date-parts" : [ [ "2015" ] ] }, "page" : "263-266", "title" : "Bypassing the reflexivity trap: IR's disciplinary status and the politics of knowledge", "type" : "article-journal", "volume" : "29" }, "uris" : [ "http://www.mendeley.com/documents/?uuid=f013f2cf-4105-3b56-abfd-f86a46cbb175" ] } ], "mendeley" : { "formattedCitation" : "(Beaulieu-Brossard, 2015)", "plainTextFormattedCitation" : "(Beaulieu-Brossard, 2015)", "previouslyFormattedCitation" : "(Beaulieu-Brossard, 2015)" }, "properties" : { "noteIndex" : 0 }, "schema" : "https://github.com/citation-style-language/schema/raw/master/csl-citation.json" }</w:instrText>
      </w:r>
      <w:r w:rsidRPr="00AD5CE9">
        <w:rPr>
          <w:lang w:val="en-US"/>
        </w:rPr>
        <w:fldChar w:fldCharType="separate"/>
      </w:r>
      <w:r w:rsidR="007A58DB" w:rsidRPr="007A58DB">
        <w:rPr>
          <w:noProof/>
          <w:lang w:val="en-US"/>
        </w:rPr>
        <w:t>(Beaulieu-Brossard, 2015)</w:t>
      </w:r>
      <w:r w:rsidRPr="00AD5CE9">
        <w:rPr>
          <w:lang w:val="en-US"/>
        </w:rPr>
        <w:fldChar w:fldCharType="end"/>
      </w:r>
      <w:r w:rsidRPr="00AD5CE9">
        <w:rPr>
          <w:lang w:val="en-US"/>
        </w:rPr>
        <w:t xml:space="preserve">, and a </w:t>
      </w:r>
      <w:r w:rsidR="00587C77" w:rsidRPr="000D6CE1">
        <w:rPr>
          <w:i/>
          <w:lang w:val="en-US"/>
        </w:rPr>
        <w:t>so</w:t>
      </w:r>
      <w:r w:rsidRPr="000D6CE1">
        <w:rPr>
          <w:i/>
          <w:lang w:val="en-US"/>
        </w:rPr>
        <w:t>ciological</w:t>
      </w:r>
      <w:r w:rsidRPr="00AD5CE9">
        <w:rPr>
          <w:lang w:val="en-US"/>
        </w:rPr>
        <w:t xml:space="preserve"> trap, where the sociology of IR agents</w:t>
      </w:r>
      <w:r w:rsidR="00A40456" w:rsidRPr="00AD5CE9">
        <w:rPr>
          <w:lang w:val="en-US"/>
        </w:rPr>
        <w:t xml:space="preserve"> is</w:t>
      </w:r>
      <w:r w:rsidRPr="00AD5CE9">
        <w:rPr>
          <w:lang w:val="en-US"/>
        </w:rPr>
        <w:t xml:space="preserve"> conflated with the sociolog</w:t>
      </w:r>
      <w:r w:rsidR="00587C77">
        <w:rPr>
          <w:lang w:val="en-US"/>
        </w:rPr>
        <w:t>y of IR knowledge, so that the awareness</w:t>
      </w:r>
      <w:r w:rsidRPr="00AD5CE9">
        <w:rPr>
          <w:lang w:val="en-US"/>
        </w:rPr>
        <w:t xml:space="preserve"> agents</w:t>
      </w:r>
      <w:r w:rsidR="00A40456" w:rsidRPr="00AD5CE9">
        <w:rPr>
          <w:lang w:val="en-US"/>
        </w:rPr>
        <w:t xml:space="preserve"> show</w:t>
      </w:r>
      <w:r w:rsidRPr="00AD5CE9">
        <w:rPr>
          <w:lang w:val="en-US"/>
        </w:rPr>
        <w:t xml:space="preserve"> about their </w:t>
      </w:r>
      <w:r w:rsidR="00A40456" w:rsidRPr="00AD5CE9">
        <w:rPr>
          <w:lang w:val="en-US"/>
        </w:rPr>
        <w:t xml:space="preserve">social </w:t>
      </w:r>
      <w:r w:rsidRPr="00AD5CE9">
        <w:rPr>
          <w:lang w:val="en-US"/>
        </w:rPr>
        <w:t xml:space="preserve">location allows them to somehow transcend </w:t>
      </w:r>
      <w:r w:rsidR="00BE2071" w:rsidRPr="00AD5CE9">
        <w:rPr>
          <w:lang w:val="en-US"/>
        </w:rPr>
        <w:t>structural</w:t>
      </w:r>
      <w:r w:rsidRPr="00AD5CE9">
        <w:rPr>
          <w:lang w:val="en-US"/>
        </w:rPr>
        <w:t xml:space="preserve"> restrictions </w:t>
      </w:r>
      <w:r w:rsidRPr="00AD5CE9">
        <w:rPr>
          <w:lang w:val="en-US"/>
        </w:rPr>
        <w:fldChar w:fldCharType="begin" w:fldLock="1"/>
      </w:r>
      <w:r w:rsidR="00A24BC1">
        <w:rPr>
          <w:lang w:val="en-US"/>
        </w:rPr>
        <w:instrText>ADDIN CSL_CITATION { "citationItems" : [ { "id" : "ITEM-1", "itemData" : { "author" : [ { "dropping-particle" : "", "family" : "Grenier", "given" : "F.", "non-dropping-particle" : "", "parse-names" : false, "suffix" : "" } ], "container-title" : "European Review of International Studies", "id" : "ITEM-1", "issue" : "1", "issued" : { "date-parts" : [ [ "2015" ] ] }, "page" : "72-89", "title" : "Explaining the Development of International Relations: The Geo-Epistemic, Historiographical, Sociological Perspectives in Reflexive Studies on IR", "type" : "article-journal", "volume" : "2" }, "uris" : [ "http://www.mendeley.com/documents/?uuid=431e6342-1d88-4642-990a-05f920cf30d1" ] } ], "mendeley" : { "formattedCitation" : "(Grenier, 2015)", "plainTextFormattedCitation" : "(Grenier, 2015)", "previouslyFormattedCitation" : "(Grenier, 2015)" }, "properties" : { "noteIndex" : 0 }, "schema" : "https://github.com/citation-style-language/schema/raw/master/csl-citation.json" }</w:instrText>
      </w:r>
      <w:r w:rsidRPr="00AD5CE9">
        <w:rPr>
          <w:lang w:val="en-US"/>
        </w:rPr>
        <w:fldChar w:fldCharType="separate"/>
      </w:r>
      <w:r w:rsidR="007A58DB" w:rsidRPr="007A58DB">
        <w:rPr>
          <w:noProof/>
          <w:lang w:val="en-US"/>
        </w:rPr>
        <w:t>(Grenier, 2015)</w:t>
      </w:r>
      <w:r w:rsidRPr="00AD5CE9">
        <w:rPr>
          <w:lang w:val="en-US"/>
        </w:rPr>
        <w:fldChar w:fldCharType="end"/>
      </w:r>
      <w:r w:rsidRPr="00AD5CE9">
        <w:rPr>
          <w:lang w:val="en-US"/>
        </w:rPr>
        <w:t>.</w:t>
      </w:r>
      <w:r w:rsidR="009C55D7" w:rsidRPr="00AD5CE9">
        <w:rPr>
          <w:rStyle w:val="FootnoteReference"/>
          <w:lang w:val="en-US"/>
        </w:rPr>
        <w:t xml:space="preserve"> </w:t>
      </w:r>
      <w:r w:rsidRPr="00AD5CE9">
        <w:rPr>
          <w:lang w:val="en-US"/>
        </w:rPr>
        <w:t xml:space="preserve">Paraphrasing Pierre Bourdieu, </w:t>
      </w:r>
      <w:r w:rsidR="009C55D7" w:rsidRPr="00AD5CE9">
        <w:rPr>
          <w:lang w:val="en-US"/>
        </w:rPr>
        <w:t>these problems</w:t>
      </w:r>
      <w:r w:rsidRPr="00AD5CE9">
        <w:rPr>
          <w:lang w:val="en-US"/>
        </w:rPr>
        <w:t xml:space="preserve"> </w:t>
      </w:r>
      <w:r w:rsidR="002E6DC5" w:rsidRPr="00AD5CE9">
        <w:rPr>
          <w:lang w:val="en-US"/>
        </w:rPr>
        <w:t>point to</w:t>
      </w:r>
      <w:r w:rsidRPr="00AD5CE9">
        <w:rPr>
          <w:lang w:val="en-US"/>
        </w:rPr>
        <w:t xml:space="preserve"> the </w:t>
      </w:r>
      <w:r w:rsidR="00BE2071" w:rsidRPr="00AD5CE9">
        <w:rPr>
          <w:lang w:val="en-US"/>
        </w:rPr>
        <w:t>lingering</w:t>
      </w:r>
      <w:r w:rsidR="0089008A" w:rsidRPr="00AD5CE9">
        <w:rPr>
          <w:lang w:val="en-US"/>
        </w:rPr>
        <w:t xml:space="preserve"> </w:t>
      </w:r>
      <w:r w:rsidRPr="00AD5CE9">
        <w:rPr>
          <w:lang w:val="en-US"/>
        </w:rPr>
        <w:t>difficulty</w:t>
      </w:r>
      <w:r w:rsidR="002E6DC5" w:rsidRPr="00AD5CE9">
        <w:rPr>
          <w:lang w:val="en-US"/>
        </w:rPr>
        <w:t xml:space="preserve"> </w:t>
      </w:r>
      <w:r w:rsidRPr="00AD5CE9">
        <w:rPr>
          <w:lang w:val="en-US"/>
        </w:rPr>
        <w:t xml:space="preserve">IR </w:t>
      </w:r>
      <w:r w:rsidR="002E6DC5" w:rsidRPr="00AD5CE9">
        <w:rPr>
          <w:lang w:val="en-US"/>
        </w:rPr>
        <w:t xml:space="preserve">has to theorize itself </w:t>
      </w:r>
      <w:r w:rsidRPr="00AD5CE9">
        <w:rPr>
          <w:lang w:val="en-US"/>
        </w:rPr>
        <w:t xml:space="preserve">as </w:t>
      </w:r>
      <w:r w:rsidR="00F41160">
        <w:rPr>
          <w:lang w:val="en-US"/>
        </w:rPr>
        <w:t xml:space="preserve">“[…] </w:t>
      </w:r>
      <w:r w:rsidRPr="00AD5CE9">
        <w:rPr>
          <w:lang w:val="en-US"/>
        </w:rPr>
        <w:t>a social construction of a social construction</w:t>
      </w:r>
      <w:r w:rsidR="00F41160">
        <w:rPr>
          <w:lang w:val="en-US"/>
        </w:rPr>
        <w:t>”</w:t>
      </w:r>
      <w:r w:rsidRPr="00AD5CE9">
        <w:rPr>
          <w:lang w:val="en-US"/>
        </w:rPr>
        <w:t xml:space="preserve"> </w:t>
      </w:r>
      <w:r w:rsidRPr="00AD5CE9">
        <w:rPr>
          <w:lang w:val="en-US"/>
        </w:rPr>
        <w:fldChar w:fldCharType="begin" w:fldLock="1"/>
      </w:r>
      <w:r w:rsidR="00A24BC1">
        <w:rPr>
          <w:lang w:val="en-US"/>
        </w:rPr>
        <w:instrText>ADDIN CSL_CITATION { "citationItems" : [ { "id" : "ITEM-1", "itemData" : { "author" : [ { "dropping-particle" : "", "family" : "Bourdieu", "given" : "P.", "non-dropping-particle" : "", "parse-names" : false, "suffix" : "" } ], "id" : "ITEM-1", "issued" : { "date-parts" : [ [ "2004" ] ] }, "publisher" : "Polity", "publisher-place" : "Cambridge", "title" : "Science of Science and Reflexivity", "type" : "article" }, "locator" : "88", "uris" : [ "http://www.mendeley.com/documents/?uuid=5397b130-3e03-48fa-afb9-a48826b7f225" ] } ], "mendeley" : { "formattedCitation" : "(Bourdieu, 2004: 88)", "plainTextFormattedCitation" : "(Bourdieu, 2004: 88)", "previouslyFormattedCitation" : "(Bourdieu, 2004: 88)" }, "properties" : { "noteIndex" : 0 }, "schema" : "https://github.com/citation-style-language/schema/raw/master/csl-citation.json" }</w:instrText>
      </w:r>
      <w:r w:rsidRPr="00AD5CE9">
        <w:rPr>
          <w:lang w:val="en-US"/>
        </w:rPr>
        <w:fldChar w:fldCharType="separate"/>
      </w:r>
      <w:r w:rsidR="007A58DB" w:rsidRPr="007A58DB">
        <w:rPr>
          <w:noProof/>
          <w:lang w:val="en-US"/>
        </w:rPr>
        <w:t>(Bourdieu, 2004: 88)</w:t>
      </w:r>
      <w:r w:rsidRPr="00AD5CE9">
        <w:rPr>
          <w:lang w:val="en-US"/>
        </w:rPr>
        <w:fldChar w:fldCharType="end"/>
      </w:r>
      <w:r w:rsidRPr="00AD5CE9">
        <w:rPr>
          <w:lang w:val="en-US"/>
        </w:rPr>
        <w:t>.</w:t>
      </w:r>
      <w:r w:rsidR="009C55D7" w:rsidRPr="00AA7B0C">
        <w:rPr>
          <w:rStyle w:val="FootnoteReference"/>
        </w:rPr>
        <w:footnoteReference w:id="2"/>
      </w:r>
      <w:r w:rsidR="009C55D7" w:rsidRPr="00AD5CE9">
        <w:rPr>
          <w:lang w:val="en-US"/>
        </w:rPr>
        <w:t xml:space="preserve"> </w:t>
      </w:r>
      <w:r w:rsidR="004C5230" w:rsidRPr="00AD5CE9">
        <w:rPr>
          <w:lang w:val="en-US"/>
        </w:rPr>
        <w:t xml:space="preserve">This article </w:t>
      </w:r>
      <w:r w:rsidR="00F916FA" w:rsidRPr="00AD5CE9">
        <w:rPr>
          <w:lang w:val="en-US"/>
        </w:rPr>
        <w:t>moves to</w:t>
      </w:r>
      <w:r w:rsidRPr="00AD5CE9">
        <w:rPr>
          <w:lang w:val="en-US"/>
        </w:rPr>
        <w:t xml:space="preserve"> </w:t>
      </w:r>
      <w:r w:rsidR="00F916FA" w:rsidRPr="00AD5CE9">
        <w:rPr>
          <w:lang w:val="en-US"/>
        </w:rPr>
        <w:t>reformulate</w:t>
      </w:r>
      <w:r w:rsidRPr="00AD5CE9">
        <w:rPr>
          <w:lang w:val="en-US"/>
        </w:rPr>
        <w:t xml:space="preserve"> these problems</w:t>
      </w:r>
      <w:r w:rsidR="0089008A" w:rsidRPr="00AD5CE9">
        <w:rPr>
          <w:lang w:val="en-US"/>
        </w:rPr>
        <w:t xml:space="preserve"> by </w:t>
      </w:r>
      <w:r w:rsidR="007D02B4">
        <w:rPr>
          <w:lang w:val="en-US"/>
        </w:rPr>
        <w:t>connecting</w:t>
      </w:r>
      <w:r w:rsidR="0089008A" w:rsidRPr="00AD5CE9">
        <w:rPr>
          <w:lang w:val="en-US"/>
        </w:rPr>
        <w:t xml:space="preserve"> sociology of IR</w:t>
      </w:r>
      <w:r w:rsidR="00230194">
        <w:rPr>
          <w:lang w:val="en-US"/>
        </w:rPr>
        <w:t xml:space="preserve"> arguments</w:t>
      </w:r>
      <w:r w:rsidR="0089008A" w:rsidRPr="00AD5CE9">
        <w:rPr>
          <w:lang w:val="en-US"/>
        </w:rPr>
        <w:t xml:space="preserve"> </w:t>
      </w:r>
      <w:r w:rsidR="007D02B4">
        <w:rPr>
          <w:lang w:val="en-US"/>
        </w:rPr>
        <w:t>with</w:t>
      </w:r>
      <w:r w:rsidR="0089008A" w:rsidRPr="00AD5CE9">
        <w:rPr>
          <w:lang w:val="en-US"/>
        </w:rPr>
        <w:t xml:space="preserve"> a</w:t>
      </w:r>
      <w:r w:rsidR="0024228D">
        <w:rPr>
          <w:lang w:val="en-US"/>
        </w:rPr>
        <w:t xml:space="preserve"> </w:t>
      </w:r>
      <w:r w:rsidR="000E5BE0" w:rsidRPr="00AD5CE9">
        <w:rPr>
          <w:lang w:val="en-US"/>
        </w:rPr>
        <w:t>framework</w:t>
      </w:r>
      <w:r w:rsidR="00047736">
        <w:rPr>
          <w:lang w:val="en-US"/>
        </w:rPr>
        <w:t xml:space="preserve"> </w:t>
      </w:r>
      <w:r w:rsidR="007D02B4">
        <w:rPr>
          <w:lang w:val="en-US"/>
        </w:rPr>
        <w:t>that considers</w:t>
      </w:r>
      <w:r w:rsidR="00047736">
        <w:rPr>
          <w:lang w:val="en-US"/>
        </w:rPr>
        <w:t xml:space="preserve"> both IR and its world </w:t>
      </w:r>
      <w:r w:rsidR="007D02B4">
        <w:rPr>
          <w:lang w:val="en-US"/>
        </w:rPr>
        <w:t xml:space="preserve">to be structured by a </w:t>
      </w:r>
      <w:r w:rsidR="00281E0E">
        <w:rPr>
          <w:lang w:val="en-US"/>
        </w:rPr>
        <w:t>common</w:t>
      </w:r>
      <w:r w:rsidR="007D02B4">
        <w:rPr>
          <w:lang w:val="en-US"/>
        </w:rPr>
        <w:t xml:space="preserve"> socio-heuristic</w:t>
      </w:r>
      <w:r w:rsidR="00047736">
        <w:rPr>
          <w:lang w:val="en-US"/>
        </w:rPr>
        <w:t xml:space="preserve"> process</w:t>
      </w:r>
      <w:r w:rsidRPr="00AD5CE9">
        <w:rPr>
          <w:lang w:val="en-US"/>
        </w:rPr>
        <w:t xml:space="preserve">. It does so by </w:t>
      </w:r>
      <w:r w:rsidR="004C5230" w:rsidRPr="00AD5CE9">
        <w:rPr>
          <w:lang w:val="en-US"/>
        </w:rPr>
        <w:t>drawing</w:t>
      </w:r>
      <w:r w:rsidR="00150FC5">
        <w:rPr>
          <w:lang w:val="en-US"/>
        </w:rPr>
        <w:t xml:space="preserve"> </w:t>
      </w:r>
      <w:r w:rsidR="004C5230" w:rsidRPr="00AD5CE9">
        <w:rPr>
          <w:lang w:val="en-US"/>
        </w:rPr>
        <w:t xml:space="preserve">from </w:t>
      </w:r>
      <w:r w:rsidR="00F916FA" w:rsidRPr="00AD5CE9">
        <w:rPr>
          <w:lang w:val="en-US"/>
        </w:rPr>
        <w:t>a</w:t>
      </w:r>
      <w:r w:rsidR="004C5230" w:rsidRPr="00AD5CE9">
        <w:rPr>
          <w:lang w:val="en-US"/>
        </w:rPr>
        <w:t xml:space="preserve"> tr</w:t>
      </w:r>
      <w:r w:rsidR="00F41160">
        <w:rPr>
          <w:lang w:val="en-US"/>
        </w:rPr>
        <w:t>adition of</w:t>
      </w:r>
      <w:r w:rsidR="00230194">
        <w:rPr>
          <w:lang w:val="en-US"/>
        </w:rPr>
        <w:t xml:space="preserve"> sociological</w:t>
      </w:r>
      <w:r w:rsidR="00F41160">
        <w:rPr>
          <w:lang w:val="en-US"/>
        </w:rPr>
        <w:t xml:space="preserve"> theorizing known as </w:t>
      </w:r>
      <w:r w:rsidR="0078273B">
        <w:rPr>
          <w:lang w:val="en-US"/>
        </w:rPr>
        <w:t>“</w:t>
      </w:r>
      <w:r w:rsidR="004C5230" w:rsidRPr="00AD5CE9">
        <w:rPr>
          <w:lang w:val="en-US"/>
        </w:rPr>
        <w:t>sociocybernetics</w:t>
      </w:r>
      <w:r w:rsidR="0078273B">
        <w:rPr>
          <w:lang w:val="en-US"/>
        </w:rPr>
        <w:t>”</w:t>
      </w:r>
      <w:r w:rsidR="00C05376">
        <w:rPr>
          <w:lang w:val="en-US"/>
        </w:rPr>
        <w:t xml:space="preserve">, </w:t>
      </w:r>
      <w:r w:rsidR="00402E41">
        <w:rPr>
          <w:lang w:val="en-US"/>
        </w:rPr>
        <w:t>which</w:t>
      </w:r>
      <w:r w:rsidR="00C05376">
        <w:rPr>
          <w:lang w:val="en-US"/>
        </w:rPr>
        <w:t xml:space="preserve"> has</w:t>
      </w:r>
      <w:r w:rsidR="00230194">
        <w:rPr>
          <w:lang w:val="en-US"/>
        </w:rPr>
        <w:t xml:space="preserve"> been scarcely discussed </w:t>
      </w:r>
      <w:r w:rsidR="00E259F0">
        <w:rPr>
          <w:lang w:val="en-US"/>
        </w:rPr>
        <w:t>in</w:t>
      </w:r>
      <w:r w:rsidR="00A66B80">
        <w:rPr>
          <w:lang w:val="en-US"/>
        </w:rPr>
        <w:t xml:space="preserve"> IR</w:t>
      </w:r>
      <w:r w:rsidR="00047736">
        <w:rPr>
          <w:lang w:val="en-US"/>
        </w:rPr>
        <w:t xml:space="preserve"> </w:t>
      </w:r>
      <w:r w:rsidR="00230194">
        <w:rPr>
          <w:lang w:val="en-US"/>
        </w:rPr>
        <w:t>reflexive</w:t>
      </w:r>
      <w:r w:rsidR="00E259F0">
        <w:rPr>
          <w:lang w:val="en-US"/>
        </w:rPr>
        <w:t xml:space="preserve"> and sociological</w:t>
      </w:r>
      <w:r w:rsidR="00230194">
        <w:rPr>
          <w:lang w:val="en-US"/>
        </w:rPr>
        <w:t xml:space="preserve"> </w:t>
      </w:r>
      <w:r w:rsidR="00E259F0">
        <w:rPr>
          <w:lang w:val="en-US"/>
        </w:rPr>
        <w:t>circles</w:t>
      </w:r>
      <w:r w:rsidR="00C146C7">
        <w:rPr>
          <w:lang w:val="en-US"/>
        </w:rPr>
        <w:t xml:space="preserve">, even if </w:t>
      </w:r>
      <w:r w:rsidR="00C05376">
        <w:rPr>
          <w:lang w:val="en-US"/>
        </w:rPr>
        <w:t xml:space="preserve">having </w:t>
      </w:r>
      <w:r w:rsidR="009B7D2E">
        <w:rPr>
          <w:lang w:val="en-US"/>
        </w:rPr>
        <w:t>relevant</w:t>
      </w:r>
      <w:r w:rsidR="00C05376">
        <w:rPr>
          <w:lang w:val="en-US"/>
        </w:rPr>
        <w:t xml:space="preserve"> antecedents in earlier IR </w:t>
      </w:r>
      <w:r w:rsidR="005D3AA7">
        <w:rPr>
          <w:lang w:val="en-US"/>
        </w:rPr>
        <w:t>debates</w:t>
      </w:r>
      <w:r w:rsidR="007E5354" w:rsidRPr="00AD5CE9">
        <w:rPr>
          <w:lang w:val="en-US"/>
        </w:rPr>
        <w:t>.</w:t>
      </w:r>
      <w:r w:rsidR="004C5230" w:rsidRPr="00AD5CE9">
        <w:rPr>
          <w:lang w:val="en-US"/>
        </w:rPr>
        <w:t xml:space="preserve"> </w:t>
      </w:r>
    </w:p>
    <w:p w14:paraId="01D71B30" w14:textId="41554467" w:rsidR="005B692F" w:rsidRDefault="00D05735" w:rsidP="00A53E4B">
      <w:pPr>
        <w:spacing w:after="0" w:line="480" w:lineRule="auto"/>
        <w:ind w:firstLine="720"/>
        <w:jc w:val="both"/>
        <w:rPr>
          <w:lang w:val="en-US"/>
        </w:rPr>
      </w:pPr>
      <w:r w:rsidRPr="00AD5CE9">
        <w:rPr>
          <w:lang w:val="en-US"/>
        </w:rPr>
        <w:t>Influenced by discoveries in evolutionary biology, psychoanalysis, quantum physics,</w:t>
      </w:r>
      <w:r w:rsidR="00C05376">
        <w:rPr>
          <w:lang w:val="en-US"/>
        </w:rPr>
        <w:t xml:space="preserve"> and information theory,</w:t>
      </w:r>
      <w:r w:rsidRPr="00AD5CE9">
        <w:rPr>
          <w:lang w:val="en-US"/>
        </w:rPr>
        <w:t xml:space="preserve"> cybernetics emerged in the mid-20</w:t>
      </w:r>
      <w:r w:rsidRPr="00AD5CE9">
        <w:rPr>
          <w:vertAlign w:val="superscript"/>
          <w:lang w:val="en-US"/>
        </w:rPr>
        <w:t>th</w:t>
      </w:r>
      <w:r w:rsidR="00FF5EB7" w:rsidRPr="00AD5CE9">
        <w:rPr>
          <w:lang w:val="en-US"/>
        </w:rPr>
        <w:t xml:space="preserve"> century as an eclectic </w:t>
      </w:r>
      <w:r w:rsidRPr="00AD5CE9">
        <w:rPr>
          <w:lang w:val="en-US"/>
        </w:rPr>
        <w:t xml:space="preserve">intellectual </w:t>
      </w:r>
      <w:r w:rsidR="00616257" w:rsidRPr="00AD5CE9">
        <w:rPr>
          <w:lang w:val="en-US"/>
        </w:rPr>
        <w:t>movement</w:t>
      </w:r>
      <w:r w:rsidRPr="00AD5CE9">
        <w:rPr>
          <w:lang w:val="en-US"/>
        </w:rPr>
        <w:t xml:space="preserve"> </w:t>
      </w:r>
      <w:r w:rsidR="00FF5EB7" w:rsidRPr="00AD5CE9">
        <w:rPr>
          <w:lang w:val="en-US"/>
        </w:rPr>
        <w:t>aspiring to</w:t>
      </w:r>
      <w:r w:rsidRPr="00AD5CE9">
        <w:rPr>
          <w:lang w:val="en-US"/>
        </w:rPr>
        <w:t xml:space="preserve"> generate a </w:t>
      </w:r>
      <w:r w:rsidR="00F85D81">
        <w:rPr>
          <w:lang w:val="en-US"/>
        </w:rPr>
        <w:t>“</w:t>
      </w:r>
      <w:r w:rsidRPr="00AD5CE9">
        <w:rPr>
          <w:lang w:val="en-US"/>
        </w:rPr>
        <w:t>trans-discipline</w:t>
      </w:r>
      <w:r w:rsidR="00F41160">
        <w:rPr>
          <w:lang w:val="en-US"/>
        </w:rPr>
        <w:t>”</w:t>
      </w:r>
      <w:r w:rsidR="00616257" w:rsidRPr="00AD5CE9">
        <w:rPr>
          <w:lang w:val="en-US"/>
        </w:rPr>
        <w:t xml:space="preserve"> </w:t>
      </w:r>
      <w:r w:rsidR="005C3310" w:rsidRPr="00AD5CE9">
        <w:rPr>
          <w:lang w:val="en-US"/>
        </w:rPr>
        <w:t>to</w:t>
      </w:r>
      <w:r w:rsidR="00A82F17" w:rsidRPr="00AD5CE9">
        <w:rPr>
          <w:lang w:val="en-US"/>
        </w:rPr>
        <w:t xml:space="preserve"> </w:t>
      </w:r>
      <w:r w:rsidR="005C3310" w:rsidRPr="00AD5CE9">
        <w:rPr>
          <w:lang w:val="en-US"/>
        </w:rPr>
        <w:t>spread</w:t>
      </w:r>
      <w:r w:rsidR="00FF5EB7" w:rsidRPr="00AD5CE9">
        <w:rPr>
          <w:lang w:val="en-US"/>
        </w:rPr>
        <w:t xml:space="preserve"> </w:t>
      </w:r>
      <w:r w:rsidRPr="00AD5CE9">
        <w:rPr>
          <w:lang w:val="en-US"/>
        </w:rPr>
        <w:t>knowledge</w:t>
      </w:r>
      <w:r w:rsidR="00C67964" w:rsidRPr="00AD5CE9">
        <w:rPr>
          <w:lang w:val="en-US"/>
        </w:rPr>
        <w:t xml:space="preserve"> </w:t>
      </w:r>
      <w:r w:rsidRPr="00AD5CE9">
        <w:rPr>
          <w:lang w:val="en-US"/>
        </w:rPr>
        <w:t xml:space="preserve">about the </w:t>
      </w:r>
      <w:r w:rsidR="0078273B">
        <w:rPr>
          <w:lang w:val="en-US"/>
        </w:rPr>
        <w:t>behavior</w:t>
      </w:r>
      <w:r w:rsidR="00FF5EB7" w:rsidRPr="00AD5CE9">
        <w:rPr>
          <w:lang w:val="en-US"/>
        </w:rPr>
        <w:t xml:space="preserve"> </w:t>
      </w:r>
      <w:r w:rsidR="008E1FA1">
        <w:rPr>
          <w:lang w:val="en-US"/>
        </w:rPr>
        <w:t xml:space="preserve">and ordering </w:t>
      </w:r>
      <w:r w:rsidR="00FF5EB7" w:rsidRPr="00AD5CE9">
        <w:rPr>
          <w:lang w:val="en-US"/>
        </w:rPr>
        <w:t>of complex systems</w:t>
      </w:r>
      <w:r w:rsidR="0078273B">
        <w:rPr>
          <w:lang w:val="en-US"/>
        </w:rPr>
        <w:t xml:space="preserve">, </w:t>
      </w:r>
      <w:r w:rsidR="00710095" w:rsidRPr="00AD5CE9">
        <w:rPr>
          <w:lang w:val="en-US"/>
        </w:rPr>
        <w:t xml:space="preserve">be these </w:t>
      </w:r>
      <w:r w:rsidR="005B692F">
        <w:rPr>
          <w:lang w:val="en-US"/>
        </w:rPr>
        <w:t>physical</w:t>
      </w:r>
      <w:r w:rsidR="00710095" w:rsidRPr="00AD5CE9">
        <w:rPr>
          <w:lang w:val="en-US"/>
        </w:rPr>
        <w:t xml:space="preserve">, </w:t>
      </w:r>
      <w:r w:rsidR="005B692F">
        <w:rPr>
          <w:lang w:val="en-US"/>
        </w:rPr>
        <w:t>biological, or social</w:t>
      </w:r>
      <w:r w:rsidR="008E1FA1">
        <w:rPr>
          <w:lang w:val="en-US"/>
        </w:rPr>
        <w:t>.</w:t>
      </w:r>
      <w:r w:rsidR="00710095">
        <w:rPr>
          <w:lang w:val="en-US"/>
        </w:rPr>
        <w:t xml:space="preserve"> The</w:t>
      </w:r>
      <w:r w:rsidR="008E1FA1">
        <w:rPr>
          <w:lang w:val="en-US"/>
        </w:rPr>
        <w:t xml:space="preserve"> </w:t>
      </w:r>
      <w:r w:rsidR="005A7659">
        <w:rPr>
          <w:lang w:val="en-US"/>
        </w:rPr>
        <w:t xml:space="preserve">proposition </w:t>
      </w:r>
      <w:r w:rsidR="00710095">
        <w:rPr>
          <w:lang w:val="en-US"/>
        </w:rPr>
        <w:t>was</w:t>
      </w:r>
      <w:r w:rsidR="005B692F">
        <w:rPr>
          <w:lang w:val="en-US"/>
        </w:rPr>
        <w:t xml:space="preserve"> that</w:t>
      </w:r>
      <w:r w:rsidR="00710095">
        <w:rPr>
          <w:lang w:val="en-US"/>
        </w:rPr>
        <w:t xml:space="preserve"> </w:t>
      </w:r>
      <w:r w:rsidR="005B692F">
        <w:rPr>
          <w:lang w:val="en-US"/>
        </w:rPr>
        <w:t xml:space="preserve">this complexity could </w:t>
      </w:r>
      <w:r w:rsidR="008E1FA1">
        <w:rPr>
          <w:lang w:val="en-US"/>
        </w:rPr>
        <w:t>be</w:t>
      </w:r>
      <w:r w:rsidR="00710095">
        <w:rPr>
          <w:lang w:val="en-US"/>
        </w:rPr>
        <w:t xml:space="preserve"> </w:t>
      </w:r>
      <w:r w:rsidR="005B692F">
        <w:rPr>
          <w:lang w:val="en-US"/>
        </w:rPr>
        <w:t>understood</w:t>
      </w:r>
      <w:r w:rsidR="00C40C4A">
        <w:rPr>
          <w:lang w:val="en-US"/>
        </w:rPr>
        <w:t xml:space="preserve"> </w:t>
      </w:r>
      <w:r w:rsidR="008E1FA1">
        <w:rPr>
          <w:lang w:val="en-US"/>
        </w:rPr>
        <w:t xml:space="preserve">by </w:t>
      </w:r>
      <w:r w:rsidR="005B692F">
        <w:rPr>
          <w:lang w:val="en-US"/>
        </w:rPr>
        <w:t>looking at</w:t>
      </w:r>
      <w:r w:rsidR="008E1FA1">
        <w:rPr>
          <w:lang w:val="en-US"/>
        </w:rPr>
        <w:t xml:space="preserve"> how </w:t>
      </w:r>
      <w:r w:rsidR="005B692F">
        <w:rPr>
          <w:lang w:val="en-US"/>
        </w:rPr>
        <w:t>these systems</w:t>
      </w:r>
      <w:r w:rsidR="008E1FA1">
        <w:rPr>
          <w:lang w:val="en-US"/>
        </w:rPr>
        <w:t xml:space="preserve"> </w:t>
      </w:r>
      <w:r w:rsidR="00710095">
        <w:rPr>
          <w:lang w:val="en-US"/>
        </w:rPr>
        <w:t>processed</w:t>
      </w:r>
      <w:r w:rsidR="00BB2E4B">
        <w:rPr>
          <w:lang w:val="en-US"/>
        </w:rPr>
        <w:t xml:space="preserve"> information</w:t>
      </w:r>
      <w:r w:rsidR="00710095">
        <w:rPr>
          <w:lang w:val="en-US"/>
        </w:rPr>
        <w:t xml:space="preserve"> and</w:t>
      </w:r>
      <w:r w:rsidR="005B692F">
        <w:rPr>
          <w:lang w:val="en-US"/>
        </w:rPr>
        <w:t xml:space="preserve"> at the role </w:t>
      </w:r>
      <w:r w:rsidR="00F3380A">
        <w:rPr>
          <w:lang w:val="en-US"/>
        </w:rPr>
        <w:t>played by</w:t>
      </w:r>
      <w:r w:rsidR="00BB2E4B">
        <w:rPr>
          <w:lang w:val="en-US"/>
        </w:rPr>
        <w:t xml:space="preserve"> </w:t>
      </w:r>
      <w:r w:rsidR="00710095">
        <w:rPr>
          <w:lang w:val="en-US"/>
        </w:rPr>
        <w:t>exchange, f</w:t>
      </w:r>
      <w:r w:rsidR="00FF5EB7" w:rsidRPr="00AD5CE9">
        <w:rPr>
          <w:lang w:val="en-US"/>
        </w:rPr>
        <w:t>eedback</w:t>
      </w:r>
      <w:r w:rsidR="00710095">
        <w:rPr>
          <w:lang w:val="en-US"/>
        </w:rPr>
        <w:t>, and filtering</w:t>
      </w:r>
      <w:r w:rsidR="00FF5EB7" w:rsidRPr="00AD5CE9">
        <w:rPr>
          <w:lang w:val="en-US"/>
        </w:rPr>
        <w:t xml:space="preserve"> </w:t>
      </w:r>
      <w:r w:rsidR="005C3310" w:rsidRPr="00AD5CE9">
        <w:rPr>
          <w:lang w:val="en-US"/>
        </w:rPr>
        <w:t>mechanisms</w:t>
      </w:r>
      <w:r w:rsidR="00C431E6">
        <w:rPr>
          <w:lang w:val="en-US"/>
        </w:rPr>
        <w:t>, an appealing notion to study complexity in a</w:t>
      </w:r>
      <w:r w:rsidR="005F599E">
        <w:rPr>
          <w:lang w:val="en-US"/>
        </w:rPr>
        <w:t xml:space="preserve"> diversity of fields, from</w:t>
      </w:r>
      <w:r w:rsidR="008E1FA1">
        <w:rPr>
          <w:lang w:val="en-US"/>
        </w:rPr>
        <w:t xml:space="preserve"> physics, engineering,</w:t>
      </w:r>
      <w:r w:rsidR="005F599E">
        <w:rPr>
          <w:lang w:val="en-US"/>
        </w:rPr>
        <w:t xml:space="preserve"> and</w:t>
      </w:r>
      <w:r w:rsidR="008E1FA1">
        <w:rPr>
          <w:lang w:val="en-US"/>
        </w:rPr>
        <w:t xml:space="preserve"> computer science, </w:t>
      </w:r>
      <w:r w:rsidR="00155D61">
        <w:rPr>
          <w:lang w:val="en-US"/>
        </w:rPr>
        <w:t>to neurophysiology</w:t>
      </w:r>
      <w:r w:rsidR="008E1FA1">
        <w:rPr>
          <w:lang w:val="en-US"/>
        </w:rPr>
        <w:t>, sociology,</w:t>
      </w:r>
      <w:r w:rsidR="00155D61">
        <w:rPr>
          <w:lang w:val="en-US"/>
        </w:rPr>
        <w:t xml:space="preserve"> and</w:t>
      </w:r>
      <w:r w:rsidR="008E1FA1">
        <w:rPr>
          <w:lang w:val="en-US"/>
        </w:rPr>
        <w:t xml:space="preserve"> political </w:t>
      </w:r>
      <w:r w:rsidR="00155D61">
        <w:rPr>
          <w:lang w:val="en-US"/>
        </w:rPr>
        <w:lastRenderedPageBreak/>
        <w:t>science</w:t>
      </w:r>
      <w:r w:rsidR="008E1FA1">
        <w:rPr>
          <w:lang w:val="en-US"/>
        </w:rPr>
        <w:t>, among others.</w:t>
      </w:r>
      <w:r w:rsidR="008E1FA1" w:rsidRPr="00AA7B0C">
        <w:rPr>
          <w:rStyle w:val="FootnoteReference"/>
        </w:rPr>
        <w:footnoteReference w:id="3"/>
      </w:r>
      <w:r w:rsidR="00C93441" w:rsidRPr="00AD5CE9">
        <w:rPr>
          <w:lang w:val="en-US"/>
        </w:rPr>
        <w:t xml:space="preserve"> </w:t>
      </w:r>
      <w:r w:rsidR="008E1FA1">
        <w:rPr>
          <w:lang w:val="en-US"/>
        </w:rPr>
        <w:t>However,</w:t>
      </w:r>
      <w:r w:rsidR="00E763D7">
        <w:rPr>
          <w:lang w:val="en-US"/>
        </w:rPr>
        <w:t xml:space="preserve"> </w:t>
      </w:r>
      <w:r w:rsidR="008E1FA1">
        <w:rPr>
          <w:lang w:val="en-US"/>
        </w:rPr>
        <w:t xml:space="preserve">in </w:t>
      </w:r>
      <w:r w:rsidR="00E763D7">
        <w:rPr>
          <w:lang w:val="en-US"/>
        </w:rPr>
        <w:t>time</w:t>
      </w:r>
      <w:r w:rsidR="002E6DF4">
        <w:rPr>
          <w:lang w:val="en-US"/>
        </w:rPr>
        <w:t xml:space="preserve">, </w:t>
      </w:r>
      <w:r w:rsidR="00E763D7">
        <w:rPr>
          <w:lang w:val="en-US"/>
        </w:rPr>
        <w:t xml:space="preserve">a second strand of </w:t>
      </w:r>
      <w:r w:rsidR="00710095">
        <w:rPr>
          <w:lang w:val="en-US"/>
        </w:rPr>
        <w:t xml:space="preserve">cyberneticians took this </w:t>
      </w:r>
      <w:r w:rsidR="008E1FA1">
        <w:rPr>
          <w:lang w:val="en-US"/>
        </w:rPr>
        <w:t>proposition</w:t>
      </w:r>
      <w:r w:rsidR="00710095">
        <w:rPr>
          <w:lang w:val="en-US"/>
        </w:rPr>
        <w:t xml:space="preserve"> </w:t>
      </w:r>
      <w:r w:rsidR="008E1FA1">
        <w:rPr>
          <w:lang w:val="en-US"/>
        </w:rPr>
        <w:t>further</w:t>
      </w:r>
      <w:r w:rsidR="00710095">
        <w:rPr>
          <w:lang w:val="en-US"/>
        </w:rPr>
        <w:t xml:space="preserve">, </w:t>
      </w:r>
      <w:r w:rsidR="008E1FA1">
        <w:rPr>
          <w:lang w:val="en-US"/>
        </w:rPr>
        <w:t>developing</w:t>
      </w:r>
      <w:r w:rsidR="00710095">
        <w:rPr>
          <w:lang w:val="en-US"/>
        </w:rPr>
        <w:t xml:space="preserve"> a </w:t>
      </w:r>
      <w:r w:rsidR="00A30FEF">
        <w:rPr>
          <w:lang w:val="en-US"/>
        </w:rPr>
        <w:t>radical</w:t>
      </w:r>
      <w:r w:rsidR="00E259F0">
        <w:rPr>
          <w:lang w:val="en-US"/>
        </w:rPr>
        <w:t xml:space="preserve"> </w:t>
      </w:r>
      <w:r w:rsidR="009764F2" w:rsidRPr="00AD5CE9">
        <w:rPr>
          <w:lang w:val="en-US"/>
        </w:rPr>
        <w:t xml:space="preserve">epistemology </w:t>
      </w:r>
      <w:r w:rsidR="00E979B7">
        <w:rPr>
          <w:lang w:val="en-US"/>
        </w:rPr>
        <w:t>of observation where</w:t>
      </w:r>
      <w:r w:rsidR="00CF1382" w:rsidRPr="00AD5CE9">
        <w:rPr>
          <w:lang w:val="en-US"/>
        </w:rPr>
        <w:t xml:space="preserve"> </w:t>
      </w:r>
      <w:r w:rsidR="00E979B7">
        <w:rPr>
          <w:lang w:val="en-US"/>
        </w:rPr>
        <w:t>communication</w:t>
      </w:r>
      <w:r w:rsidR="005C3310" w:rsidRPr="00AD5CE9">
        <w:rPr>
          <w:lang w:val="en-US"/>
        </w:rPr>
        <w:t xml:space="preserve"> and </w:t>
      </w:r>
      <w:r w:rsidR="008E1FA1">
        <w:rPr>
          <w:lang w:val="en-US"/>
        </w:rPr>
        <w:t>ordering</w:t>
      </w:r>
      <w:r w:rsidR="005C3310" w:rsidRPr="00AD5CE9">
        <w:rPr>
          <w:lang w:val="en-US"/>
        </w:rPr>
        <w:t xml:space="preserve"> </w:t>
      </w:r>
      <w:r w:rsidR="009764F2" w:rsidRPr="00AD5CE9">
        <w:rPr>
          <w:lang w:val="en-US"/>
        </w:rPr>
        <w:t xml:space="preserve">were seen as </w:t>
      </w:r>
      <w:r w:rsidRPr="00AD5CE9">
        <w:rPr>
          <w:lang w:val="en-US"/>
        </w:rPr>
        <w:t>information-based processes dealing with t</w:t>
      </w:r>
      <w:r w:rsidR="00616257" w:rsidRPr="00AD5CE9">
        <w:rPr>
          <w:lang w:val="en-US"/>
        </w:rPr>
        <w:t xml:space="preserve">he </w:t>
      </w:r>
      <w:r w:rsidR="00F41160">
        <w:rPr>
          <w:lang w:val="en-US"/>
        </w:rPr>
        <w:t>“</w:t>
      </w:r>
      <w:r w:rsidR="00444DF9">
        <w:rPr>
          <w:lang w:val="en-US"/>
        </w:rPr>
        <w:t>organization of experience</w:t>
      </w:r>
      <w:r w:rsidR="00F41160">
        <w:rPr>
          <w:lang w:val="en-US"/>
        </w:rPr>
        <w:t>”</w:t>
      </w:r>
      <w:r w:rsidRPr="00AD5CE9">
        <w:rPr>
          <w:lang w:val="en-US"/>
        </w:rPr>
        <w:t xml:space="preserve"> rather than with the objective structure of an independent reality</w:t>
      </w:r>
      <w:r w:rsidR="00E512BD" w:rsidRPr="00AD5CE9">
        <w:rPr>
          <w:lang w:val="en-US"/>
        </w:rPr>
        <w:t xml:space="preserve"> </w:t>
      </w:r>
      <w:r w:rsidR="00E512BD" w:rsidRPr="00AD5CE9">
        <w:rPr>
          <w:lang w:val="en-US"/>
        </w:rPr>
        <w:fldChar w:fldCharType="begin" w:fldLock="1"/>
      </w:r>
      <w:r w:rsidR="00BB42A3">
        <w:rPr>
          <w:lang w:val="en-US"/>
        </w:rPr>
        <w:instrText>ADDIN CSL_CITATION { "citationItems" : [ { "id" : "ITEM-1", "itemData" : { "URL" : "http://www.vonglasersfeld.com/255", "accessed" : { "date-parts" : [ [ "2016", "11", "9" ] ] }, "author" : [ { "dropping-particle" : "", "family" : "Glaserfeld", "given" : "E.", "non-dropping-particle" : "Von", "parse-names" : false, "suffix" : "" } ], "container-title" : "UNESCO Encyclopedia - Section on System Science and Cybernetics", "id" : "ITEM-1", "issued" : { "date-parts" : [ [ "2002" ] ] }, "page" : "1-21", "title" : "Cybernetics and the Theory of Knowledge", "type" : "webpage" }, "uris" : [ "http://www.mendeley.com/documents/?uuid=536cd086-bef3-46cb-a7e7-e5d8fb6e79c1" ] }, { "id" : "ITEM-2", "itemData" : { "author" : [ { "dropping-particle" : "", "family" : "Bateson", "given" : "G.", "non-dropping-particle" : "", "parse-names" : false, "suffix" : "" } ], "id" : "ITEM-2", "issued" : { "date-parts" : [ [ "1972" ] ] }, "title" : "Steps to an Ecology of the Mind", "type" : "book" }, "uris" : [ "http://www.mendeley.com/documents/?uuid=62151260-8f3b-4494-9b79-dc7467e62a5d" ] } ], "mendeley" : { "formattedCitation" : "(Bateson, 1972; Von Glaserfeld, 2002)", "plainTextFormattedCitation" : "(Bateson, 1972; Von Glaserfeld, 2002)", "previouslyFormattedCitation" : "(Bateson, 1972; Von Glaserfeld, 2002)" }, "properties" : { "noteIndex" : 0 }, "schema" : "https://github.com/citation-style-language/schema/raw/master/csl-citation.json" }</w:instrText>
      </w:r>
      <w:r w:rsidR="00E512BD" w:rsidRPr="00AD5CE9">
        <w:rPr>
          <w:lang w:val="en-US"/>
        </w:rPr>
        <w:fldChar w:fldCharType="separate"/>
      </w:r>
      <w:r w:rsidR="003A1CDF" w:rsidRPr="003A1CDF">
        <w:rPr>
          <w:noProof/>
          <w:lang w:val="en-US"/>
        </w:rPr>
        <w:t>(Bateson, 1972; Von Glaserfeld, 2002)</w:t>
      </w:r>
      <w:r w:rsidR="00E512BD" w:rsidRPr="00AD5CE9">
        <w:rPr>
          <w:lang w:val="en-US"/>
        </w:rPr>
        <w:fldChar w:fldCharType="end"/>
      </w:r>
      <w:r w:rsidR="00E512BD" w:rsidRPr="00AD5CE9">
        <w:rPr>
          <w:rStyle w:val="FootnoteReference"/>
          <w:lang w:val="en-US"/>
        </w:rPr>
        <w:t>.</w:t>
      </w:r>
      <w:r w:rsidR="00E512BD" w:rsidRPr="00AD5CE9">
        <w:rPr>
          <w:lang w:val="en-US"/>
        </w:rPr>
        <w:t>.</w:t>
      </w:r>
      <w:r w:rsidR="00C93441" w:rsidRPr="00AD5CE9">
        <w:rPr>
          <w:lang w:val="en-US"/>
        </w:rPr>
        <w:t xml:space="preserve"> </w:t>
      </w:r>
      <w:r w:rsidR="008E1FA1">
        <w:rPr>
          <w:lang w:val="en-US"/>
        </w:rPr>
        <w:t xml:space="preserve">A representative of this </w:t>
      </w:r>
      <w:r w:rsidR="00553DCD">
        <w:rPr>
          <w:lang w:val="en-US"/>
        </w:rPr>
        <w:t>second</w:t>
      </w:r>
      <w:r w:rsidR="008E1FA1">
        <w:rPr>
          <w:lang w:val="en-US"/>
        </w:rPr>
        <w:t xml:space="preserve"> current, p</w:t>
      </w:r>
      <w:r w:rsidR="009764F2" w:rsidRPr="00AD5CE9">
        <w:rPr>
          <w:lang w:val="en-US"/>
        </w:rPr>
        <w:t>hysicist</w:t>
      </w:r>
      <w:r w:rsidR="00022B40" w:rsidRPr="00AD5CE9">
        <w:rPr>
          <w:lang w:val="en-US"/>
        </w:rPr>
        <w:t xml:space="preserve">-polymath </w:t>
      </w:r>
      <w:r w:rsidR="00C67964" w:rsidRPr="00AD5CE9">
        <w:rPr>
          <w:lang w:val="en-US"/>
        </w:rPr>
        <w:t xml:space="preserve">Heinz </w:t>
      </w:r>
      <w:r w:rsidR="00EE7663" w:rsidRPr="00AD5CE9">
        <w:rPr>
          <w:lang w:val="en-US"/>
        </w:rPr>
        <w:t>v</w:t>
      </w:r>
      <w:r w:rsidR="00C67964" w:rsidRPr="00AD5CE9">
        <w:rPr>
          <w:lang w:val="en-US"/>
        </w:rPr>
        <w:t xml:space="preserve">on </w:t>
      </w:r>
      <w:r w:rsidR="00C146C7">
        <w:rPr>
          <w:lang w:val="en-US"/>
        </w:rPr>
        <w:fldChar w:fldCharType="begin" w:fldLock="1"/>
      </w:r>
      <w:r w:rsidR="00D14F78">
        <w:rPr>
          <w:lang w:val="en-US"/>
        </w:rPr>
        <w:instrText>ADDIN CSL_CITATION { "citationItems" : [ { "id" : "ITEM-1", "itemData" : { "author" : [ { "dropping-particle" : "", "family" : "Foerster", "given" : "H.", "non-dropping-particle" : "Von", "parse-names" : false, "suffix" : "" } ], "id" : "ITEM-1", "issued" : { "date-parts" : [ [ "2003" ] ] }, "publisher" : "Springer", "publisher-place" : "Illinois", "title" : "Understanding Understanding: Essays on Cybernetics and Cognition", "type" : "book" }, "locator" : "285-6", "uris" : [ "http://www.mendeley.com/documents/?uuid=7422d3a5-2483-4574-9bc9-66df4467b667" ] } ], "mendeley" : { "formattedCitation" : "(Von Foerster, 2003: 285\u20136)", "manualFormatting" : "Foerster (2003: 285\u20136)", "plainTextFormattedCitation" : "(Von Foerster, 2003: 285\u20136)", "previouslyFormattedCitation" : "(Von Foerster, 2003: 285\u20136)" }, "properties" : { "noteIndex" : 0 }, "schema" : "https://github.com/citation-style-language/schema/raw/master/csl-citation.json" }</w:instrText>
      </w:r>
      <w:r w:rsidR="00C146C7">
        <w:rPr>
          <w:lang w:val="en-US"/>
        </w:rPr>
        <w:fldChar w:fldCharType="separate"/>
      </w:r>
      <w:r w:rsidR="00C146C7">
        <w:rPr>
          <w:noProof/>
          <w:lang w:val="en-US"/>
        </w:rPr>
        <w:t>Foerster (</w:t>
      </w:r>
      <w:r w:rsidR="00C146C7" w:rsidRPr="00C146C7">
        <w:rPr>
          <w:noProof/>
          <w:lang w:val="en-US"/>
        </w:rPr>
        <w:t>2003: 285–6)</w:t>
      </w:r>
      <w:r w:rsidR="00C146C7">
        <w:rPr>
          <w:lang w:val="en-US"/>
        </w:rPr>
        <w:fldChar w:fldCharType="end"/>
      </w:r>
      <w:r w:rsidR="008E1FA1">
        <w:rPr>
          <w:lang w:val="en-US"/>
        </w:rPr>
        <w:t>,</w:t>
      </w:r>
      <w:r w:rsidR="00C146C7">
        <w:rPr>
          <w:lang w:val="en-US"/>
        </w:rPr>
        <w:t xml:space="preserve"> </w:t>
      </w:r>
      <w:r w:rsidR="00E763D7">
        <w:rPr>
          <w:lang w:val="en-US"/>
        </w:rPr>
        <w:t xml:space="preserve">thus </w:t>
      </w:r>
      <w:r w:rsidR="00C67964" w:rsidRPr="00AD5CE9">
        <w:rPr>
          <w:lang w:val="en-US"/>
        </w:rPr>
        <w:t>distinguish</w:t>
      </w:r>
      <w:r w:rsidR="00047736">
        <w:rPr>
          <w:lang w:val="en-US"/>
        </w:rPr>
        <w:t>ed</w:t>
      </w:r>
      <w:r w:rsidR="00C67964" w:rsidRPr="00AD5CE9">
        <w:rPr>
          <w:lang w:val="en-US"/>
        </w:rPr>
        <w:t xml:space="preserve"> between</w:t>
      </w:r>
      <w:r w:rsidR="00F85D81">
        <w:rPr>
          <w:lang w:val="en-US"/>
        </w:rPr>
        <w:t xml:space="preserve"> a</w:t>
      </w:r>
      <w:r w:rsidR="00C93441" w:rsidRPr="00AD5CE9">
        <w:rPr>
          <w:lang w:val="en-US"/>
        </w:rPr>
        <w:t xml:space="preserve"> </w:t>
      </w:r>
      <w:r w:rsidR="00E259F0">
        <w:rPr>
          <w:lang w:val="en-US"/>
        </w:rPr>
        <w:t>“</w:t>
      </w:r>
      <w:r w:rsidR="00EE7663" w:rsidRPr="00AD5CE9">
        <w:rPr>
          <w:lang w:val="en-US"/>
        </w:rPr>
        <w:t>first-order cybernetics</w:t>
      </w:r>
      <w:r w:rsidR="00E259F0">
        <w:rPr>
          <w:lang w:val="en-US"/>
        </w:rPr>
        <w:t>”</w:t>
      </w:r>
      <w:r w:rsidR="00C93441" w:rsidRPr="00AD5CE9">
        <w:rPr>
          <w:lang w:val="en-US"/>
        </w:rPr>
        <w:t xml:space="preserve">, concerned with the </w:t>
      </w:r>
      <w:r w:rsidR="00AD5CE9" w:rsidRPr="00AD5CE9">
        <w:rPr>
          <w:lang w:val="en-US"/>
        </w:rPr>
        <w:t>behavior</w:t>
      </w:r>
      <w:r w:rsidR="00C93441" w:rsidRPr="00AD5CE9">
        <w:rPr>
          <w:lang w:val="en-US"/>
        </w:rPr>
        <w:t xml:space="preserve"> of </w:t>
      </w:r>
      <w:r w:rsidR="00C93441" w:rsidRPr="00AD5CE9">
        <w:rPr>
          <w:i/>
          <w:lang w:val="en-US"/>
        </w:rPr>
        <w:t>observed</w:t>
      </w:r>
      <w:r w:rsidR="00C93441" w:rsidRPr="00AD5CE9">
        <w:rPr>
          <w:lang w:val="en-US"/>
        </w:rPr>
        <w:t xml:space="preserve"> systems,</w:t>
      </w:r>
      <w:r w:rsidR="00BE2071" w:rsidRPr="00AD5CE9">
        <w:rPr>
          <w:lang w:val="en-US"/>
        </w:rPr>
        <w:t xml:space="preserve"> and</w:t>
      </w:r>
      <w:r w:rsidR="00C93441" w:rsidRPr="00AD5CE9">
        <w:rPr>
          <w:lang w:val="en-US"/>
        </w:rPr>
        <w:t xml:space="preserve"> where the observer is extrinsic to the observation</w:t>
      </w:r>
      <w:r w:rsidR="00616257" w:rsidRPr="00AD5CE9">
        <w:rPr>
          <w:lang w:val="en-US"/>
        </w:rPr>
        <w:t xml:space="preserve"> process</w:t>
      </w:r>
      <w:r w:rsidR="00C93441" w:rsidRPr="00AD5CE9">
        <w:rPr>
          <w:lang w:val="en-US"/>
        </w:rPr>
        <w:t xml:space="preserve">, </w:t>
      </w:r>
      <w:r w:rsidR="00F85D81">
        <w:rPr>
          <w:lang w:val="en-US"/>
        </w:rPr>
        <w:t>and a</w:t>
      </w:r>
      <w:r w:rsidR="00BE2071" w:rsidRPr="00AD5CE9">
        <w:rPr>
          <w:lang w:val="en-US"/>
        </w:rPr>
        <w:t xml:space="preserve"> </w:t>
      </w:r>
      <w:r w:rsidR="00E259F0">
        <w:rPr>
          <w:lang w:val="en-US"/>
        </w:rPr>
        <w:t>“</w:t>
      </w:r>
      <w:r w:rsidR="00C93441" w:rsidRPr="00AD5CE9">
        <w:rPr>
          <w:lang w:val="en-US"/>
        </w:rPr>
        <w:t>second-order cybe</w:t>
      </w:r>
      <w:r w:rsidR="00FF5EB7" w:rsidRPr="00AD5CE9">
        <w:rPr>
          <w:lang w:val="en-US"/>
        </w:rPr>
        <w:t>rnetics</w:t>
      </w:r>
      <w:r w:rsidR="00E259F0">
        <w:rPr>
          <w:lang w:val="en-US"/>
        </w:rPr>
        <w:t>”</w:t>
      </w:r>
      <w:r w:rsidR="00FF5EB7" w:rsidRPr="00AD5CE9">
        <w:rPr>
          <w:lang w:val="en-US"/>
        </w:rPr>
        <w:t xml:space="preserve"> (from here onwards</w:t>
      </w:r>
      <w:r w:rsidR="005C3310" w:rsidRPr="00AD5CE9">
        <w:rPr>
          <w:lang w:val="en-US"/>
        </w:rPr>
        <w:t>, SOC</w:t>
      </w:r>
      <w:r w:rsidR="00FF5EB7" w:rsidRPr="00AD5CE9">
        <w:rPr>
          <w:lang w:val="en-US"/>
        </w:rPr>
        <w:t>)</w:t>
      </w:r>
      <w:r w:rsidR="00C93441" w:rsidRPr="00AD5CE9">
        <w:rPr>
          <w:lang w:val="en-US"/>
        </w:rPr>
        <w:t xml:space="preserve"> dealing with </w:t>
      </w:r>
      <w:r w:rsidR="00C93441" w:rsidRPr="00AD5CE9">
        <w:rPr>
          <w:i/>
          <w:lang w:val="en-US"/>
        </w:rPr>
        <w:t>observing</w:t>
      </w:r>
      <w:r w:rsidR="004F590B" w:rsidRPr="00AD5CE9">
        <w:rPr>
          <w:lang w:val="en-US"/>
        </w:rPr>
        <w:t xml:space="preserve"> systems, where the observer </w:t>
      </w:r>
      <w:r w:rsidR="00A53E4B">
        <w:rPr>
          <w:lang w:val="en-US"/>
        </w:rPr>
        <w:t xml:space="preserve">is endogenous. </w:t>
      </w:r>
    </w:p>
    <w:p w14:paraId="4B34188D" w14:textId="079B6E91" w:rsidR="00783B20" w:rsidRDefault="003A1CDF" w:rsidP="003A1CDF">
      <w:pPr>
        <w:spacing w:after="0" w:line="480" w:lineRule="auto"/>
        <w:ind w:firstLine="720"/>
        <w:jc w:val="both"/>
        <w:rPr>
          <w:lang w:val="en-US"/>
        </w:rPr>
      </w:pPr>
      <w:r>
        <w:rPr>
          <w:lang w:val="en-US"/>
        </w:rPr>
        <w:t>While earlier f</w:t>
      </w:r>
      <w:r w:rsidR="007C3645">
        <w:rPr>
          <w:lang w:val="en-US"/>
        </w:rPr>
        <w:t>irst-order cybernetics</w:t>
      </w:r>
      <w:r w:rsidR="00E763D7">
        <w:rPr>
          <w:lang w:val="en-US"/>
        </w:rPr>
        <w:t xml:space="preserve"> </w:t>
      </w:r>
      <w:r w:rsidR="00697B70">
        <w:rPr>
          <w:lang w:val="en-US"/>
        </w:rPr>
        <w:t>exerted significant influence</w:t>
      </w:r>
      <w:r w:rsidR="00E763D7">
        <w:rPr>
          <w:lang w:val="en-US"/>
        </w:rPr>
        <w:t xml:space="preserve"> in North American </w:t>
      </w:r>
      <w:r w:rsidR="005D3AA7">
        <w:rPr>
          <w:lang w:val="en-US"/>
        </w:rPr>
        <w:t>social</w:t>
      </w:r>
      <w:r w:rsidR="00E763D7">
        <w:rPr>
          <w:lang w:val="en-US"/>
        </w:rPr>
        <w:t xml:space="preserve"> science</w:t>
      </w:r>
      <w:r w:rsidR="005D3AA7">
        <w:rPr>
          <w:lang w:val="en-US"/>
        </w:rPr>
        <w:t>s, including</w:t>
      </w:r>
      <w:r w:rsidR="00E763D7">
        <w:rPr>
          <w:lang w:val="en-US"/>
        </w:rPr>
        <w:t xml:space="preserve"> </w:t>
      </w:r>
      <w:r w:rsidR="005D3AA7">
        <w:rPr>
          <w:lang w:val="en-US"/>
        </w:rPr>
        <w:t xml:space="preserve">IR, </w:t>
      </w:r>
      <w:r w:rsidR="00E763D7">
        <w:rPr>
          <w:lang w:val="en-US"/>
        </w:rPr>
        <w:t>between</w:t>
      </w:r>
      <w:r w:rsidR="00697B70">
        <w:rPr>
          <w:lang w:val="en-US"/>
        </w:rPr>
        <w:t xml:space="preserve"> the</w:t>
      </w:r>
      <w:r w:rsidR="00E763D7">
        <w:rPr>
          <w:lang w:val="en-US"/>
        </w:rPr>
        <w:t xml:space="preserve"> fifties and sixties</w:t>
      </w:r>
      <w:r w:rsidR="00F23B54">
        <w:rPr>
          <w:lang w:val="en-US"/>
        </w:rPr>
        <w:t xml:space="preserve">, and </w:t>
      </w:r>
      <w:r>
        <w:rPr>
          <w:lang w:val="en-US"/>
        </w:rPr>
        <w:t>influenced</w:t>
      </w:r>
      <w:r w:rsidR="005D3AA7">
        <w:rPr>
          <w:lang w:val="en-US"/>
        </w:rPr>
        <w:t xml:space="preserve"> latter</w:t>
      </w:r>
      <w:r w:rsidR="00783B20">
        <w:rPr>
          <w:lang w:val="en-US"/>
        </w:rPr>
        <w:t xml:space="preserve"> </w:t>
      </w:r>
      <w:r w:rsidR="00F23B54">
        <w:rPr>
          <w:lang w:val="en-US"/>
        </w:rPr>
        <w:t>applications</w:t>
      </w:r>
      <w:r w:rsidR="00AF792C">
        <w:rPr>
          <w:lang w:val="en-US"/>
        </w:rPr>
        <w:t xml:space="preserve"> in </w:t>
      </w:r>
      <w:r w:rsidR="00AA7B0C">
        <w:rPr>
          <w:lang w:val="en-US"/>
        </w:rPr>
        <w:t xml:space="preserve">conflict studies </w:t>
      </w:r>
      <w:r w:rsidR="00AF792C">
        <w:rPr>
          <w:lang w:val="en-US"/>
        </w:rPr>
        <w:t xml:space="preserve">and military </w:t>
      </w:r>
      <w:r w:rsidR="0044443B">
        <w:rPr>
          <w:lang w:val="en-US"/>
        </w:rPr>
        <w:t>strategy</w:t>
      </w:r>
      <w:r w:rsidR="00F23B54">
        <w:rPr>
          <w:lang w:val="en-US"/>
        </w:rPr>
        <w:t xml:space="preserve"> </w:t>
      </w:r>
      <w:r w:rsidR="00071F39">
        <w:rPr>
          <w:lang w:val="en-US"/>
        </w:rPr>
        <w:fldChar w:fldCharType="begin" w:fldLock="1"/>
      </w:r>
      <w:r>
        <w:rPr>
          <w:lang w:val="en-US"/>
        </w:rPr>
        <w:instrText>ADDIN CSL_CITATION { "citationItems" : [ { "id" : "ITEM-1", "itemData" : { "PMID" : "22469268", "abstract" : "Beginning with the Scientific Revolution and concluding with today's terrorist networks, Antoine J. Bousquet advances a novel history of scientific methodology in the context of the battlefield. For centuries, scientific conceptual frameworks have been applied to theories of war, particularly with the invention of such influential technologies as the clock, the engine, and the computer. Conversely, many scientific developments have been stimulated or conditioned by the experience of war, especially in the wake of the unprecedented technological and industrial effort of World War II.", "author" : [ { "dropping-particle" : "", "family" : "Bousquet", "given" : "A.", "non-dropping-particle" : "", "parse-names" : false, "suffix" : "" } ], "id" : "ITEM-1", "issued" : { "date-parts" : [ [ "2009" ] ] }, "publisher" : "Columbia University Press", "publisher-place" : "New York", "title" : "The Scientific way of Warfare: Order and Chaos on the Battlefield of Modernity", "type" : "book" }, "uris" : [ "http://www.mendeley.com/documents/?uuid=8c44f9e4-67df-4ad7-b640-0233119f6ddf" ] }, { "id" : "ITEM-2", "itemData" : { "ISSN" : "1354-0661", "author" : [ { "dropping-particle" : "", "family" : "Alker", "given" : "H.", "non-dropping-particle" : "", "parse-names" : false, "suffix" : "" } ], "container-title" : "European Journal of International Relations", "id" : "ITEM-2", "issue" : "2", "issued" : { "date-parts" : [ [ "2011" ] ] }, "page" : "351-378", "title" : "The powers and pathologies of networks: Insights from the political cybernetics of Karl W. Deutsch and Norbert Wiener", "type" : "article-journal", "volume" : "17" }, "uris" : [ "http://www.mendeley.com/documents/?uuid=cf5075f4-a286-46b2-870c-a96601eaab5c" ] }, { "id" : "ITEM-3", "itemData" : { "author" : [ { "dropping-particle" : "", "family" : "Kaplan", "given" : "M.", "non-dropping-particle" : "", "parse-names" : false, "suffix" : "" } ], "id" : "ITEM-3", "issued" : { "date-parts" : [ [ "1957" ] ] }, "publisher" : "John Wiley &amp; Sons", "publisher-place" : "New York", "title" : "System and Process in International Politics", "type" : "book" }, "uris" : [ "http://www.mendeley.com/documents/?uuid=7ee33301-d33a-488f-817c-af80fc642026" ] }, { "id" : "ITEM-4", "itemData" : { "author" : [ { "dropping-particle" : "", "family" : "Deutsch", "given" : "K. W.", "non-dropping-particle" : "", "parse-names" : false, "suffix" : "" } ], "id" : "ITEM-4", "issued" : { "date-parts" : [ [ "1963" ] ] }, "publisher" : "Free Press", "title" : "The Nerves of Government: Models of Political Communication and Control", "type" : "book" }, "uris" : [ "http://www.mendeley.com/documents/?uuid=6e11528c-8507-3cd2-a2f2-10a1b4f35ca9" ] } ], "mendeley" : { "formattedCitation" : "(Alker, 2011; Bousquet, 2009; Deutsch, 1963; Kaplan, 1957)", "plainTextFormattedCitation" : "(Alker, 2011; Bousquet, 2009; Deutsch, 1963; Kaplan, 1957)", "previouslyFormattedCitation" : "(Alker, 2011; Bousquet, 2009; Deutsch, 1963; Kaplan, 1957)" }, "properties" : { "noteIndex" : 0 }, "schema" : "https://github.com/citation-style-language/schema/raw/master/csl-citation.json" }</w:instrText>
      </w:r>
      <w:r w:rsidR="00071F39">
        <w:rPr>
          <w:lang w:val="en-US"/>
        </w:rPr>
        <w:fldChar w:fldCharType="separate"/>
      </w:r>
      <w:r w:rsidR="003B5716" w:rsidRPr="003B5716">
        <w:rPr>
          <w:noProof/>
          <w:lang w:val="en-US"/>
        </w:rPr>
        <w:t>(Alker, 2011; Bousquet, 2009; Deutsch, 1963; Kaplan, 1957)</w:t>
      </w:r>
      <w:r w:rsidR="00071F39">
        <w:rPr>
          <w:lang w:val="en-US"/>
        </w:rPr>
        <w:fldChar w:fldCharType="end"/>
      </w:r>
      <w:r>
        <w:rPr>
          <w:lang w:val="en-US"/>
        </w:rPr>
        <w:t>,</w:t>
      </w:r>
      <w:r w:rsidR="00071F39">
        <w:rPr>
          <w:lang w:val="en-US"/>
        </w:rPr>
        <w:t xml:space="preserve"> due to its </w:t>
      </w:r>
      <w:r w:rsidR="00A30FEF">
        <w:rPr>
          <w:lang w:val="en-US"/>
        </w:rPr>
        <w:t>reflexive</w:t>
      </w:r>
      <w:r w:rsidR="00EF5D9F">
        <w:rPr>
          <w:lang w:val="en-US"/>
        </w:rPr>
        <w:t xml:space="preserve"> implications</w:t>
      </w:r>
      <w:r w:rsidR="00735D81">
        <w:rPr>
          <w:lang w:val="en-US"/>
        </w:rPr>
        <w:t xml:space="preserve"> </w:t>
      </w:r>
      <w:r w:rsidR="007C3645">
        <w:rPr>
          <w:lang w:val="en-US"/>
        </w:rPr>
        <w:t>SOC</w:t>
      </w:r>
      <w:r w:rsidR="00697B70">
        <w:rPr>
          <w:lang w:val="en-US"/>
        </w:rPr>
        <w:t xml:space="preserve"> propositions</w:t>
      </w:r>
      <w:r w:rsidR="007C3645">
        <w:rPr>
          <w:lang w:val="en-US"/>
        </w:rPr>
        <w:t xml:space="preserve"> </w:t>
      </w:r>
      <w:r w:rsidR="00F23B54">
        <w:rPr>
          <w:lang w:val="en-US"/>
        </w:rPr>
        <w:t>failed to generat</w:t>
      </w:r>
      <w:r w:rsidR="00071F39">
        <w:rPr>
          <w:lang w:val="en-US"/>
        </w:rPr>
        <w:t xml:space="preserve">e the same level of enthusiasm </w:t>
      </w:r>
      <w:r w:rsidR="00F23B54">
        <w:rPr>
          <w:lang w:val="en-US"/>
        </w:rPr>
        <w:fldChar w:fldCharType="begin" w:fldLock="1"/>
      </w:r>
      <w:r w:rsidR="00BB2E4B">
        <w:rPr>
          <w:lang w:val="en-US"/>
        </w:rPr>
        <w:instrText>ADDIN CSL_CITATION { "citationItems" : [ { "id" : "ITEM-1", "itemData" : { "ISBN" : "1369118090", "ISSN" : "1369118X", "PMID" : "43744021", "abstract" : "In this article, I shall examine the way in which information was central to the development of cybernetics. I particularly contrast the different uses of the concept by two key participants in that development \u2013 Norbert Wiener, who argued that information was a quasi-physical concept related to the degree of organization in a system; and Gregory Bateson, who considered information to be a process of human meaning formation. I suggest that these two authors exemplify a hard and a soft strand of cybernetics, present from the start of the field. I trace through these two different interpretations of information as they developed in the cybernetics movement, and on the way they have fed into more recent understandings of information within cybernetics and related fields, especially in family therapy and sociology. I also relate these ideas to the cyborg theory of Donna Haraway and others.", "author" : [ { "dropping-particle" : "", "family" : "Ramage", "given" : "M.", "non-dropping-particle" : "", "parse-names" : false, "suffix" : "" } ], "container-title" : "Information Communication and Society", "id" : "ITEM-1", "issue" : "5", "issued" : { "date-parts" : [ [ "2009" ] ] }, "page" : "735-749", "title" : "Norbert and Gregory: Two strands of cybernetics", "type" : "article-journal", "volume" : "12" }, "uris" : [ "http://www.mendeley.com/documents/?uuid=25a1c928-2f2d-4a7d-bca4-f6017984e536" ] }, { "id" : "ITEM-2", "itemData" : { "ISBN" : "9781421416717", "author" : [ { "dropping-particle" : "", "family" : "Kline", "given" : "R.", "non-dropping-particle" : "", "parse-names" : false, "suffix" : "" } ], "id" : "ITEM-2", "issued" : { "date-parts" : [ [ "2015" ] ] }, "publisher" : "John Hopkins University Press", "publisher-place" : "Baltimore", "title" : "The Cybernetics Moment", "type" : "book" }, "locator" : "196", "uris" : [ "http://www.mendeley.com/documents/?uuid=3a193b8a-eb3f-49c0-9313-585c91a6568f" ] } ], "mendeley" : { "formattedCitation" : "(Kline, 2015: 196; Ramage, 2009)", "plainTextFormattedCitation" : "(Kline, 2015: 196; Ramage, 2009)", "previouslyFormattedCitation" : "(Kline, 2015: 196; Ramage, 2009)" }, "properties" : { "noteIndex" : 0 }, "schema" : "https://github.com/citation-style-language/schema/raw/master/csl-citation.json" }</w:instrText>
      </w:r>
      <w:r w:rsidR="00F23B54">
        <w:rPr>
          <w:lang w:val="en-US"/>
        </w:rPr>
        <w:fldChar w:fldCharType="separate"/>
      </w:r>
      <w:r w:rsidR="00071F39" w:rsidRPr="00071F39">
        <w:rPr>
          <w:noProof/>
          <w:lang w:val="en-US"/>
        </w:rPr>
        <w:t>(Kline, 2015: 196; Ramage, 2009)</w:t>
      </w:r>
      <w:r w:rsidR="00F23B54">
        <w:rPr>
          <w:lang w:val="en-US"/>
        </w:rPr>
        <w:fldChar w:fldCharType="end"/>
      </w:r>
      <w:r w:rsidR="00F23B54">
        <w:rPr>
          <w:lang w:val="en-US"/>
        </w:rPr>
        <w:t xml:space="preserve">. </w:t>
      </w:r>
      <w:r w:rsidR="00624685">
        <w:rPr>
          <w:lang w:val="en-US"/>
        </w:rPr>
        <w:t>A</w:t>
      </w:r>
      <w:r w:rsidR="00D31A09">
        <w:rPr>
          <w:lang w:val="en-US"/>
        </w:rPr>
        <w:t xml:space="preserve">s </w:t>
      </w:r>
      <w:r w:rsidR="009457F6">
        <w:rPr>
          <w:lang w:val="en-US"/>
        </w:rPr>
        <w:t>explained ahead</w:t>
      </w:r>
      <w:r w:rsidR="00D31A09">
        <w:rPr>
          <w:lang w:val="en-US"/>
        </w:rPr>
        <w:t xml:space="preserve">, </w:t>
      </w:r>
      <w:r w:rsidR="005B692F">
        <w:rPr>
          <w:lang w:val="en-US"/>
        </w:rPr>
        <w:t>the</w:t>
      </w:r>
      <w:r w:rsidR="005D3AA7">
        <w:rPr>
          <w:lang w:val="en-US"/>
        </w:rPr>
        <w:t xml:space="preserve"> sociological</w:t>
      </w:r>
      <w:r w:rsidR="00F23B54">
        <w:rPr>
          <w:lang w:val="en-US"/>
        </w:rPr>
        <w:t xml:space="preserve"> </w:t>
      </w:r>
      <w:r w:rsidR="0000000F">
        <w:rPr>
          <w:lang w:val="en-US"/>
        </w:rPr>
        <w:t>theorization</w:t>
      </w:r>
      <w:r w:rsidR="00F23B54">
        <w:rPr>
          <w:lang w:val="en-US"/>
        </w:rPr>
        <w:t xml:space="preserve"> of SOC</w:t>
      </w:r>
      <w:r w:rsidR="003B5716">
        <w:rPr>
          <w:lang w:val="en-US"/>
        </w:rPr>
        <w:t>,</w:t>
      </w:r>
      <w:r w:rsidR="00150FC5">
        <w:rPr>
          <w:lang w:val="en-US"/>
        </w:rPr>
        <w:t xml:space="preserve"> </w:t>
      </w:r>
      <w:r w:rsidR="00783B20">
        <w:rPr>
          <w:lang w:val="en-US"/>
        </w:rPr>
        <w:t>what this article understands as sociocybernetics</w:t>
      </w:r>
      <w:r w:rsidR="003B5716">
        <w:rPr>
          <w:lang w:val="en-US"/>
        </w:rPr>
        <w:t>,</w:t>
      </w:r>
      <w:r w:rsidR="003B5716" w:rsidRPr="00AA7B0C">
        <w:rPr>
          <w:rStyle w:val="FootnoteReference"/>
        </w:rPr>
        <w:footnoteReference w:id="4"/>
      </w:r>
      <w:r w:rsidR="00654AF5">
        <w:rPr>
          <w:lang w:val="en-US"/>
        </w:rPr>
        <w:t xml:space="preserve"> </w:t>
      </w:r>
      <w:r w:rsidR="005437D5">
        <w:rPr>
          <w:lang w:val="en-US"/>
        </w:rPr>
        <w:t>developed</w:t>
      </w:r>
      <w:r w:rsidR="00553DCD">
        <w:rPr>
          <w:lang w:val="en-US"/>
        </w:rPr>
        <w:t xml:space="preserve"> </w:t>
      </w:r>
      <w:r w:rsidR="00654AF5">
        <w:rPr>
          <w:lang w:val="en-US"/>
        </w:rPr>
        <w:t>largely in Europe</w:t>
      </w:r>
      <w:r w:rsidR="009B7D2E">
        <w:rPr>
          <w:lang w:val="en-US"/>
        </w:rPr>
        <w:t xml:space="preserve"> </w:t>
      </w:r>
      <w:r w:rsidR="003B5716">
        <w:rPr>
          <w:lang w:val="en-US"/>
        </w:rPr>
        <w:t>after the seventies</w:t>
      </w:r>
      <w:r w:rsidR="00150FC5">
        <w:rPr>
          <w:lang w:val="en-US"/>
        </w:rPr>
        <w:t xml:space="preserve">, principally </w:t>
      </w:r>
      <w:r w:rsidR="003B5716">
        <w:rPr>
          <w:lang w:val="en-US"/>
        </w:rPr>
        <w:t>associated</w:t>
      </w:r>
      <w:r w:rsidR="00150FC5">
        <w:rPr>
          <w:lang w:val="en-US"/>
        </w:rPr>
        <w:t xml:space="preserve"> with</w:t>
      </w:r>
      <w:r w:rsidR="00F23B54">
        <w:rPr>
          <w:lang w:val="en-US"/>
        </w:rPr>
        <w:t xml:space="preserve"> </w:t>
      </w:r>
      <w:r w:rsidR="00150FC5">
        <w:rPr>
          <w:lang w:val="en-US"/>
        </w:rPr>
        <w:t xml:space="preserve">the </w:t>
      </w:r>
      <w:r w:rsidR="00022B40" w:rsidRPr="00AD5CE9">
        <w:rPr>
          <w:lang w:val="en-US"/>
        </w:rPr>
        <w:t>monumental</w:t>
      </w:r>
      <w:r w:rsidR="00BB5331" w:rsidRPr="00AD5CE9">
        <w:rPr>
          <w:lang w:val="en-US"/>
        </w:rPr>
        <w:t xml:space="preserve"> </w:t>
      </w:r>
      <w:r w:rsidR="00F916FA" w:rsidRPr="00AD5CE9">
        <w:rPr>
          <w:lang w:val="en-US"/>
        </w:rPr>
        <w:t>work</w:t>
      </w:r>
      <w:r w:rsidR="00BB5331" w:rsidRPr="00AD5CE9">
        <w:rPr>
          <w:lang w:val="en-US"/>
        </w:rPr>
        <w:t xml:space="preserve"> </w:t>
      </w:r>
      <w:r w:rsidR="00022B40" w:rsidRPr="00AD5CE9">
        <w:rPr>
          <w:lang w:val="en-US"/>
        </w:rPr>
        <w:t>of</w:t>
      </w:r>
      <w:r w:rsidR="009764F2" w:rsidRPr="00AD5CE9">
        <w:rPr>
          <w:lang w:val="en-US"/>
        </w:rPr>
        <w:t xml:space="preserve"> </w:t>
      </w:r>
      <w:r w:rsidR="00422B3E" w:rsidRPr="00AD5CE9">
        <w:rPr>
          <w:lang w:val="en-US"/>
        </w:rPr>
        <w:t>Niklas Luhmann</w:t>
      </w:r>
      <w:r w:rsidR="00654AF5">
        <w:rPr>
          <w:lang w:val="en-US"/>
        </w:rPr>
        <w:t xml:space="preserve"> </w:t>
      </w:r>
      <w:r w:rsidR="00F916FA" w:rsidRPr="00AD5CE9">
        <w:rPr>
          <w:lang w:val="en-US"/>
        </w:rPr>
        <w:t>and his</w:t>
      </w:r>
      <w:r w:rsidR="00ED6B1A">
        <w:rPr>
          <w:lang w:val="en-US"/>
        </w:rPr>
        <w:t xml:space="preserve"> </w:t>
      </w:r>
      <w:r w:rsidR="00150FC5">
        <w:rPr>
          <w:lang w:val="en-US"/>
        </w:rPr>
        <w:t>theory</w:t>
      </w:r>
      <w:r w:rsidR="00F916FA" w:rsidRPr="00AD5CE9">
        <w:rPr>
          <w:lang w:val="en-US"/>
        </w:rPr>
        <w:t xml:space="preserve"> of</w:t>
      </w:r>
      <w:r w:rsidR="000D4648" w:rsidRPr="00AD5CE9">
        <w:rPr>
          <w:lang w:val="en-US"/>
        </w:rPr>
        <w:t xml:space="preserve"> </w:t>
      </w:r>
      <w:r w:rsidR="006E481F" w:rsidRPr="00AD5CE9">
        <w:rPr>
          <w:lang w:val="en-US"/>
        </w:rPr>
        <w:t>society</w:t>
      </w:r>
      <w:r w:rsidR="005C3310" w:rsidRPr="00AD5CE9">
        <w:rPr>
          <w:lang w:val="en-US"/>
        </w:rPr>
        <w:t xml:space="preserve"> </w:t>
      </w:r>
      <w:r w:rsidR="00422B3E" w:rsidRPr="00AD5CE9">
        <w:rPr>
          <w:lang w:val="en-US"/>
        </w:rPr>
        <w:t xml:space="preserve">as </w:t>
      </w:r>
      <w:r w:rsidR="0006148D" w:rsidRPr="00AD5CE9">
        <w:rPr>
          <w:lang w:val="en-US"/>
        </w:rPr>
        <w:t xml:space="preserve">a </w:t>
      </w:r>
      <w:r w:rsidR="00150FC5">
        <w:rPr>
          <w:lang w:val="en-US"/>
        </w:rPr>
        <w:t xml:space="preserve">functionally-differentiated </w:t>
      </w:r>
      <w:r w:rsidR="00DB6B2C" w:rsidRPr="00AD5CE9">
        <w:rPr>
          <w:lang w:val="en-US"/>
        </w:rPr>
        <w:t>system</w:t>
      </w:r>
      <w:r w:rsidR="0006148D" w:rsidRPr="00AD5CE9">
        <w:rPr>
          <w:lang w:val="en-US"/>
        </w:rPr>
        <w:t xml:space="preserve"> of communication</w:t>
      </w:r>
      <w:r w:rsidR="00150FC5">
        <w:rPr>
          <w:lang w:val="en-US"/>
        </w:rPr>
        <w:t>s</w:t>
      </w:r>
      <w:r w:rsidR="0006148D" w:rsidRPr="00AD5CE9">
        <w:rPr>
          <w:lang w:val="en-US"/>
        </w:rPr>
        <w:t xml:space="preserve"> </w:t>
      </w:r>
      <w:r w:rsidR="00E512BD" w:rsidRPr="00AD5CE9">
        <w:rPr>
          <w:lang w:val="en-US"/>
        </w:rPr>
        <w:fldChar w:fldCharType="begin" w:fldLock="1"/>
      </w:r>
      <w:r w:rsidR="00A24BC1">
        <w:rPr>
          <w:lang w:val="en-US"/>
        </w:rPr>
        <w:instrText>ADDIN CSL_CITATION { "citationItems" : [ { "id" : "ITEM-1", "itemData" : { "author" : [ { "dropping-particle" : "", "family" : "Luhmann", "given" : "N.", "non-dropping-particle" : "", "parse-names" : false, "suffix" : "" } ], "id" : "ITEM-1", "issued" : { "date-parts" : [ [ "2012" ] ] }, "number-of-pages" : "461", "publisher" : "Stanford University Press", "publisher-place" : "Stanford", "title" : "Theory of Society - Volume 1", "type" : "book" }, "locator" : "217", "uris" : [ "http://www.mendeley.com/documents/?uuid=77933917-91ac-4cce-ab88-2712d0a3e9c0" ] } ], "mendeley" : { "formattedCitation" : "(Luhmann, 2012: 217)", "plainTextFormattedCitation" : "(Luhmann, 2012: 217)", "previouslyFormattedCitation" : "(Luhmann, 2012: 217)" }, "properties" : { "noteIndex" : 0 }, "schema" : "https://github.com/citation-style-language/schema/raw/master/csl-citation.json" }</w:instrText>
      </w:r>
      <w:r w:rsidR="00E512BD" w:rsidRPr="00AD5CE9">
        <w:rPr>
          <w:lang w:val="en-US"/>
        </w:rPr>
        <w:fldChar w:fldCharType="separate"/>
      </w:r>
      <w:r w:rsidR="007A58DB" w:rsidRPr="007A58DB">
        <w:rPr>
          <w:noProof/>
          <w:lang w:val="en-US"/>
        </w:rPr>
        <w:t>(Luhmann, 2012: 217)</w:t>
      </w:r>
      <w:r w:rsidR="00E512BD" w:rsidRPr="00AD5CE9">
        <w:rPr>
          <w:lang w:val="en-US"/>
        </w:rPr>
        <w:fldChar w:fldCharType="end"/>
      </w:r>
      <w:r w:rsidR="00A44FAA" w:rsidRPr="00AD5CE9">
        <w:rPr>
          <w:lang w:val="en-US"/>
        </w:rPr>
        <w:t>.</w:t>
      </w:r>
      <w:r w:rsidR="002E72B2" w:rsidRPr="00AD5CE9">
        <w:rPr>
          <w:lang w:val="en-US"/>
        </w:rPr>
        <w:t xml:space="preserve"> </w:t>
      </w:r>
      <w:r>
        <w:rPr>
          <w:lang w:val="en-US"/>
        </w:rPr>
        <w:t>But</w:t>
      </w:r>
      <w:r w:rsidR="005B692F">
        <w:rPr>
          <w:lang w:val="en-US"/>
        </w:rPr>
        <w:t xml:space="preserve"> while</w:t>
      </w:r>
      <w:r w:rsidR="00A30FEF">
        <w:rPr>
          <w:lang w:val="en-US"/>
        </w:rPr>
        <w:t xml:space="preserve"> </w:t>
      </w:r>
      <w:r w:rsidR="00B83700">
        <w:rPr>
          <w:lang w:val="en-US"/>
        </w:rPr>
        <w:t>discussions</w:t>
      </w:r>
      <w:r w:rsidR="00A30FEF">
        <w:rPr>
          <w:lang w:val="en-US"/>
        </w:rPr>
        <w:t xml:space="preserve"> of</w:t>
      </w:r>
      <w:r w:rsidR="00553DCD">
        <w:rPr>
          <w:lang w:val="en-US"/>
        </w:rPr>
        <w:t xml:space="preserve"> Luhmann</w:t>
      </w:r>
      <w:r w:rsidR="005B692F">
        <w:rPr>
          <w:lang w:val="en-US"/>
        </w:rPr>
        <w:t>’s ideas</w:t>
      </w:r>
      <w:r w:rsidR="00553DCD">
        <w:rPr>
          <w:lang w:val="en-US"/>
        </w:rPr>
        <w:t xml:space="preserve"> </w:t>
      </w:r>
      <w:r w:rsidR="00B83700">
        <w:rPr>
          <w:lang w:val="en-US"/>
        </w:rPr>
        <w:t>in</w:t>
      </w:r>
      <w:r w:rsidR="00553DCD">
        <w:rPr>
          <w:lang w:val="en-US"/>
        </w:rPr>
        <w:t xml:space="preserve"> IR</w:t>
      </w:r>
      <w:r w:rsidR="005B692F">
        <w:rPr>
          <w:lang w:val="en-US"/>
        </w:rPr>
        <w:t xml:space="preserve"> </w:t>
      </w:r>
      <w:r w:rsidR="00A30FEF">
        <w:rPr>
          <w:lang w:val="en-US"/>
        </w:rPr>
        <w:t>have</w:t>
      </w:r>
      <w:r w:rsidR="007E13BD">
        <w:rPr>
          <w:lang w:val="en-US"/>
        </w:rPr>
        <w:t xml:space="preserve"> been</w:t>
      </w:r>
      <w:r w:rsidR="00A30FEF">
        <w:rPr>
          <w:lang w:val="en-US"/>
        </w:rPr>
        <w:t xml:space="preserve"> advanced </w:t>
      </w:r>
      <w:r w:rsidR="005B692F">
        <w:rPr>
          <w:lang w:val="en-US"/>
        </w:rPr>
        <w:t>in recent years</w:t>
      </w:r>
      <w:r w:rsidR="00553DCD">
        <w:rPr>
          <w:lang w:val="en-US"/>
        </w:rPr>
        <w:t xml:space="preserve">, mainly by way </w:t>
      </w:r>
      <w:r w:rsidR="0015664E">
        <w:rPr>
          <w:lang w:val="en-US"/>
        </w:rPr>
        <w:t xml:space="preserve">of </w:t>
      </w:r>
      <w:r w:rsidR="00444DF9">
        <w:rPr>
          <w:lang w:val="en-US"/>
        </w:rPr>
        <w:t xml:space="preserve">first-order </w:t>
      </w:r>
      <w:r w:rsidR="0015664E">
        <w:rPr>
          <w:lang w:val="en-US"/>
        </w:rPr>
        <w:t>applications of his</w:t>
      </w:r>
      <w:r w:rsidR="00CC621E" w:rsidRPr="00AD5CE9">
        <w:rPr>
          <w:lang w:val="en-US"/>
        </w:rPr>
        <w:t xml:space="preserve"> </w:t>
      </w:r>
      <w:r w:rsidR="00DB6B2C" w:rsidRPr="00AD5CE9">
        <w:rPr>
          <w:lang w:val="en-US"/>
        </w:rPr>
        <w:t>functional differentiation thesis to</w:t>
      </w:r>
      <w:r w:rsidR="009764F2" w:rsidRPr="00AD5CE9">
        <w:rPr>
          <w:lang w:val="en-US"/>
        </w:rPr>
        <w:t xml:space="preserve"> </w:t>
      </w:r>
      <w:r w:rsidR="00A30FEF">
        <w:rPr>
          <w:lang w:val="en-US"/>
        </w:rPr>
        <w:t>the</w:t>
      </w:r>
      <w:r w:rsidR="00DB6B2C" w:rsidRPr="00AD5CE9">
        <w:rPr>
          <w:lang w:val="en-US"/>
        </w:rPr>
        <w:t xml:space="preserve"> </w:t>
      </w:r>
      <w:r w:rsidR="00C1619B" w:rsidRPr="00AD5CE9">
        <w:rPr>
          <w:lang w:val="en-US"/>
        </w:rPr>
        <w:t>layering</w:t>
      </w:r>
      <w:r w:rsidR="00431253" w:rsidRPr="00AD5CE9">
        <w:rPr>
          <w:lang w:val="en-US"/>
        </w:rPr>
        <w:t xml:space="preserve"> </w:t>
      </w:r>
      <w:r w:rsidR="00DB6B2C" w:rsidRPr="00AD5CE9">
        <w:rPr>
          <w:lang w:val="en-US"/>
        </w:rPr>
        <w:t>of</w:t>
      </w:r>
      <w:r w:rsidR="009764F2" w:rsidRPr="00AD5CE9">
        <w:rPr>
          <w:lang w:val="en-US"/>
        </w:rPr>
        <w:t xml:space="preserve"> </w:t>
      </w:r>
      <w:r w:rsidR="00A570FE">
        <w:rPr>
          <w:lang w:val="en-US"/>
        </w:rPr>
        <w:t>“</w:t>
      </w:r>
      <w:r w:rsidR="009764F2" w:rsidRPr="00AD5CE9">
        <w:rPr>
          <w:lang w:val="en-US"/>
        </w:rPr>
        <w:t>world society</w:t>
      </w:r>
      <w:r w:rsidR="00A570FE">
        <w:rPr>
          <w:lang w:val="en-US"/>
        </w:rPr>
        <w:t>”</w:t>
      </w:r>
      <w:r w:rsidR="00150FC5">
        <w:rPr>
          <w:lang w:val="en-US"/>
        </w:rPr>
        <w:t xml:space="preserve"> and global governance</w:t>
      </w:r>
      <w:r w:rsidR="00022B40" w:rsidRPr="00AD5CE9">
        <w:rPr>
          <w:lang w:val="en-US"/>
        </w:rPr>
        <w:t xml:space="preserve"> </w:t>
      </w:r>
      <w:r w:rsidR="00454D6A" w:rsidRPr="00AD5CE9">
        <w:rPr>
          <w:lang w:val="en-US"/>
        </w:rPr>
        <w:fldChar w:fldCharType="begin" w:fldLock="1"/>
      </w:r>
      <w:r w:rsidR="00071F39">
        <w:rPr>
          <w:lang w:val="en-US"/>
        </w:rPr>
        <w:instrText>ADDIN CSL_CITATION { "citationItems" : [ { "id" : "ITEM-1", "itemData" : { "ISBN" : "0203563360", "container-title" : "Niklas Luhmann and World Politics. London", "editor" : [ { "dropping-particle" : "", "family" : "Albert", "given" : "M.", "non-dropping-particle" : "", "parse-names" : false, "suffix" : "" }, { "dropping-particle" : "", "family" : "Hilkermeier", "given" : "L.", "non-dropping-particle" : "", "parse-names" : false, "suffix" : "" } ], "id" : "ITEM-1", "issued" : { "date-parts" : [ [ "2004" ] ] }, "publisher" : "Routledge", "publisher-place" : "London and New York", "title" : "Observing International Relations: Niklas Luhmann and World Politics", "type" : "book" }, "uris" : [ "http://www.mendeley.com/documents/?uuid=1db77962-bf18-40a4-a195-134d6935dfaf" ] }, { "id" : "ITEM-2", "itemData" : { "author" : [ { "dropping-particle" : "", "family" : "Albert", "given" : "M.", "non-dropping-particle" : "", "parse-names" : false, "suffix" : "" }, { "dropping-particle" : "", "family" : "Buzan", "given" : "B.", "non-dropping-particle" : "", "parse-names" : false, "suffix" : "" } ], "container-title" : "International Political Sociology", "id" : "ITEM-2", "issue" : "2", "issued" : { "date-parts" : [ [ "2013" ] ] }, "page" : "115-135", "title" : "International Relations Theory and the \"Social Whole\": Encounters and Gaps between IR and Sociology", "type" : "article-journal", "volume" : "7" }, "uris" : [ "http://www.mendeley.com/documents/?uuid=a151a103-03d2-48a0-b6c1-a2af03ab6e28" ] }, { "id" : "ITEM-3", "itemData" : { "author" : [ { "dropping-particle" : "", "family" : "Albert", "given" : "M.", "non-dropping-particle" : "", "parse-names" : false, "suffix" : "" } ], "id" : "ITEM-3", "issued" : { "date-parts" : [ [ "2016" ] ] }, "publisher" : "Cambridge University Press", "publisher-place" : "Cambridge", "title" : "A Theory of World Politics", "type" : "book" }, "uris" : [ "http://www.mendeley.com/documents/?uuid=10ef11b2-6017-3866-810d-54efd2585091" ] }, { "id" : "ITEM-4", "itemData" : { "author" : [ { "dropping-particle" : "", "family" : "Pe\u00f1a", "given" : "A. M.", "non-dropping-particle" : "", "parse-names" : false, "suffix" : "" } ], "container-title" : "European Journal of International Relations", "id" : "ITEM-4", "issue" : "1", "issued" : { "date-parts" : [ [ "2015" ] ] }, "page" : "52-75", "title" : "Governing differentiation: On standardisation as political steering", "type" : "article-journal", "volume" : "21" }, "uris" : [ "http://www.mendeley.com/documents/?uuid=5f956688-253b-433b-8528-4b2c2932a17e" ] }, { "id" : "ITEM-5", "itemData" : { "ISBN" : "9780198819974", "author" : [ { "dropping-particle" : "", "family" : "Z\u00fcrn", "given" : "M.", "non-dropping-particle" : "", "parse-names" : false, "suffix" : "" } ], "id" : "ITEM-5", "issued" : { "date-parts" : [ [ "2018" ] ] }, "publisher" : "Oxford University Press", "publisher-place" : "Oxford", "title" : "A Theory of Global Governance: Authority, Legitimacy, and Contestation", "type" : "book" }, "uris" : [ "http://www.mendeley.com/documents/?uuid=32902b0f-a685-3867-aba1-164a85132ab2" ] } ], "mendeley" : { "formattedCitation" : "(Albert, 2016; Albert and Buzan, 2013; Albert and Hilkermeier, 2004; Pe\u00f1a, 2015; Z\u00fcrn, 2018)", "manualFormatting" : "(Z\u00fcrn, 2018; Albert, 2016; Pe\u00f1a, 2015; Albert and Buzan, 2013; Albert and Hilkermeier, 2004)", "plainTextFormattedCitation" : "(Albert, 2016; Albert and Buzan, 2013; Albert and Hilkermeier, 2004; Pe\u00f1a, 2015; Z\u00fcrn, 2018)", "previouslyFormattedCitation" : "(Albert, 2016; Albert and Buzan, 2013; Albert and Hilkermeier, 2004; Pe\u00f1a, 2015; Z\u00fcrn, 2018)" }, "properties" : { "noteIndex" : 0 }, "schema" : "https://github.com/citation-style-language/schema/raw/master/csl-citation.json" }</w:instrText>
      </w:r>
      <w:r w:rsidR="00454D6A" w:rsidRPr="00AD5CE9">
        <w:rPr>
          <w:lang w:val="en-US"/>
        </w:rPr>
        <w:fldChar w:fldCharType="separate"/>
      </w:r>
      <w:r w:rsidR="00D31A09" w:rsidRPr="00D31A09">
        <w:rPr>
          <w:noProof/>
          <w:lang w:val="en-US"/>
        </w:rPr>
        <w:t>(Zürn, 2018</w:t>
      </w:r>
      <w:r w:rsidR="00D31A09">
        <w:rPr>
          <w:noProof/>
          <w:lang w:val="en-US"/>
        </w:rPr>
        <w:t xml:space="preserve">; </w:t>
      </w:r>
      <w:r w:rsidR="00D31A09" w:rsidRPr="00D31A09">
        <w:rPr>
          <w:noProof/>
          <w:lang w:val="en-US"/>
        </w:rPr>
        <w:t>Albert, 2016; Peña, 2015;</w:t>
      </w:r>
      <w:r w:rsidR="00D31A09">
        <w:rPr>
          <w:noProof/>
          <w:lang w:val="en-US"/>
        </w:rPr>
        <w:t xml:space="preserve"> </w:t>
      </w:r>
      <w:r w:rsidR="00D31A09" w:rsidRPr="00D31A09">
        <w:rPr>
          <w:noProof/>
          <w:lang w:val="en-US"/>
        </w:rPr>
        <w:t>Albert and Buzan, 201</w:t>
      </w:r>
      <w:r w:rsidR="00D31A09">
        <w:rPr>
          <w:noProof/>
          <w:lang w:val="en-US"/>
        </w:rPr>
        <w:t>3; Albert and Hilkermeier, 2004</w:t>
      </w:r>
      <w:r w:rsidR="00D31A09" w:rsidRPr="00D31A09">
        <w:rPr>
          <w:noProof/>
          <w:lang w:val="en-US"/>
        </w:rPr>
        <w:t>)</w:t>
      </w:r>
      <w:r w:rsidR="00454D6A" w:rsidRPr="00AD5CE9">
        <w:rPr>
          <w:lang w:val="en-US"/>
        </w:rPr>
        <w:fldChar w:fldCharType="end"/>
      </w:r>
      <w:r w:rsidR="00553DCD">
        <w:rPr>
          <w:lang w:val="en-US"/>
        </w:rPr>
        <w:t xml:space="preserve">, the </w:t>
      </w:r>
      <w:r w:rsidR="00735D81">
        <w:rPr>
          <w:lang w:val="en-US"/>
        </w:rPr>
        <w:t>reflexive</w:t>
      </w:r>
      <w:r w:rsidR="00553DCD">
        <w:rPr>
          <w:lang w:val="en-US"/>
        </w:rPr>
        <w:t xml:space="preserve"> </w:t>
      </w:r>
      <w:r w:rsidR="00D31A09">
        <w:rPr>
          <w:lang w:val="en-US"/>
        </w:rPr>
        <w:t>aspects</w:t>
      </w:r>
      <w:r w:rsidR="00553DCD">
        <w:rPr>
          <w:lang w:val="en-US"/>
        </w:rPr>
        <w:t xml:space="preserve"> of his theory </w:t>
      </w:r>
      <w:r w:rsidR="00735D81">
        <w:rPr>
          <w:lang w:val="en-US"/>
        </w:rPr>
        <w:t xml:space="preserve">have </w:t>
      </w:r>
      <w:r w:rsidR="00BB2E4B">
        <w:rPr>
          <w:lang w:val="en-US"/>
        </w:rPr>
        <w:t>remain</w:t>
      </w:r>
      <w:r w:rsidR="00735D81">
        <w:rPr>
          <w:lang w:val="en-US"/>
        </w:rPr>
        <w:t>ed</w:t>
      </w:r>
      <w:r w:rsidR="00553DCD">
        <w:rPr>
          <w:lang w:val="en-US"/>
        </w:rPr>
        <w:t xml:space="preserve"> largely ignored </w:t>
      </w:r>
      <w:r w:rsidR="00553DCD">
        <w:rPr>
          <w:lang w:val="en-US"/>
        </w:rPr>
        <w:fldChar w:fldCharType="begin" w:fldLock="1"/>
      </w:r>
      <w:r w:rsidR="00D31A09">
        <w:rPr>
          <w:lang w:val="en-US"/>
        </w:rPr>
        <w:instrText>ADDIN CSL_CITATION { "citationItems" : [ { "id" : "ITEM-1", "itemData" : { "abstract" : "This article begins from the observation that while communication is a widely used catch-phrase in current IR theorising, the very concept of 'communication' is still mainly treated in terms of simple sender-receiver models which do not sufficiently elaborate how the insights of the 'communicative turn' can be made fruitful for IR theorising. The argument is developed in three steps. First \u2013 particularly drawing on the work of Karl W. Deutsch \u2013 we identify those pockets in IR theory, namely conflict studies and theories of 'communicative action', in which 'communication' plays a considerable theoretical role. Second, it is claimed that placing 'communication' at the centre of any theory of IR requires taking full account of the theoretical consequences of the 'linguistic turn'. To develop this argument requires an examination of the often implicit notion of 'communication' in contemporary uses of speech act theory and symbolic interactionism in current IR theory. Such a move necessarily leads to the diagnosis that all social systems and orders of exchange, including international relations, are communicatively constituted. Finally, such a view enables a reconfiguration of the central problems of 'order' and 'conflict' in IR theory in an innovative fashion: while the problem of order can be restated not as the problem of establishing regularities and patterns but as a problem of disconnecting communications, the problem of conflict can be restated not as a problem of a disruption of communication but as a problem of continuing conflict communication. IR and communication: a missing link? Communication is everywhere and everything seems to be communication: while the project of this Special Issue in general, as well as the present contribution in particular, demonstrate that communication forms an integral and probably even constitutive part of a global(ised) world, it is striking that the concept of 'communi-cation' notoriously marks a blank space in most contemporary theories of inter-national relations. This is not to claim that communication would not play a role in IR theorising. Quite to the contrary, most theoretical accounts of international relations centrally deal with the communicative exercises of the cross-border flow of information; many contributions deal with the phenomenon of the evolution of a global communicative infrastructure; and in an abstract sense, the 'inter-national' itself could be seen as forming a communicatively constructed \u2026", "author" : [ { "dropping-particle" : "", "family" : "Albert", "given" : "M.", "non-dropping-particle" : "", "parse-names" : false, "suffix" : "" }, { "dropping-particle" : "", "family" : "Kessler", "given" : "O.", "non-dropping-particle" : "", "parse-names" : false, "suffix" : "" }, { "dropping-particle" : "", "family" : "Stetter", "given" : "S.", "non-dropping-particle" : "", "parse-names" : false, "suffix" : "" } ], "container-title" : "Review of International Studies", "id" : "ITEM-1", "issue" : "S1", "issued" : { "date-parts" : [ [ "2008" ] ] }, "page" : "43-67", "title" : "On Order and Conflict: International Relations and the 'communicative turn'", "type" : "article-journal", "volume" : "34" }, "uris" : [ "http://www.mendeley.com/documents/?uuid=b035a225-cb2f-3bee-8416-31d7e608d11f" ] } ], "mendeley" : { "formattedCitation" : "(Albert et al., 2008)", "plainTextFormattedCitation" : "(Albert et al., 2008)", "previouslyFormattedCitation" : "(Albert et al., 2008)" }, "properties" : { "noteIndex" : 0 }, "schema" : "https://github.com/citation-style-language/schema/raw/master/csl-citation.json" }</w:instrText>
      </w:r>
      <w:r w:rsidR="00553DCD">
        <w:rPr>
          <w:lang w:val="en-US"/>
        </w:rPr>
        <w:fldChar w:fldCharType="separate"/>
      </w:r>
      <w:r w:rsidR="00553DCD" w:rsidRPr="00D02E8E">
        <w:rPr>
          <w:noProof/>
          <w:lang w:val="en-US"/>
        </w:rPr>
        <w:t>(Albert et al., 2008)</w:t>
      </w:r>
      <w:r w:rsidR="00553DCD">
        <w:rPr>
          <w:lang w:val="en-US"/>
        </w:rPr>
        <w:fldChar w:fldCharType="end"/>
      </w:r>
      <w:r w:rsidR="00553DCD">
        <w:rPr>
          <w:lang w:val="en-US"/>
        </w:rPr>
        <w:t>.</w:t>
      </w:r>
      <w:r w:rsidR="000D7AAE">
        <w:rPr>
          <w:lang w:val="en-US"/>
        </w:rPr>
        <w:t xml:space="preserve"> </w:t>
      </w:r>
      <w:r w:rsidR="00B56CA8">
        <w:rPr>
          <w:lang w:val="en-US"/>
        </w:rPr>
        <w:t>This</w:t>
      </w:r>
      <w:r w:rsidR="0015664E">
        <w:rPr>
          <w:lang w:val="en-US"/>
        </w:rPr>
        <w:t xml:space="preserve"> article </w:t>
      </w:r>
      <w:r w:rsidR="00444DF9">
        <w:rPr>
          <w:lang w:val="en-US"/>
        </w:rPr>
        <w:t>complements</w:t>
      </w:r>
      <w:r w:rsidR="00B56CA8">
        <w:rPr>
          <w:lang w:val="en-US"/>
        </w:rPr>
        <w:t xml:space="preserve"> these advances by </w:t>
      </w:r>
      <w:r w:rsidR="00D31A09">
        <w:rPr>
          <w:lang w:val="en-US"/>
        </w:rPr>
        <w:t>applying</w:t>
      </w:r>
      <w:r w:rsidR="005B692F">
        <w:rPr>
          <w:lang w:val="en-US"/>
        </w:rPr>
        <w:t xml:space="preserve"> a</w:t>
      </w:r>
      <w:r w:rsidR="00D02E8E">
        <w:rPr>
          <w:lang w:val="en-US"/>
        </w:rPr>
        <w:t xml:space="preserve"> </w:t>
      </w:r>
      <w:r w:rsidR="00553DCD">
        <w:rPr>
          <w:lang w:val="en-US"/>
        </w:rPr>
        <w:t>sociocybernetic the</w:t>
      </w:r>
      <w:r w:rsidR="002E6DF4">
        <w:rPr>
          <w:lang w:val="en-US"/>
        </w:rPr>
        <w:t>orization</w:t>
      </w:r>
      <w:r w:rsidR="00EE7663" w:rsidRPr="00AD5CE9">
        <w:rPr>
          <w:lang w:val="en-US"/>
        </w:rPr>
        <w:t xml:space="preserve"> </w:t>
      </w:r>
      <w:r w:rsidR="00783B20">
        <w:rPr>
          <w:lang w:val="en-US"/>
        </w:rPr>
        <w:t>of</w:t>
      </w:r>
      <w:r w:rsidR="00F25C5E">
        <w:rPr>
          <w:lang w:val="en-US"/>
        </w:rPr>
        <w:t xml:space="preserve"> </w:t>
      </w:r>
      <w:r w:rsidR="005E051B">
        <w:rPr>
          <w:lang w:val="en-US"/>
        </w:rPr>
        <w:t>observation and</w:t>
      </w:r>
      <w:r w:rsidR="00EE7663" w:rsidRPr="00AD5CE9">
        <w:rPr>
          <w:lang w:val="en-US"/>
        </w:rPr>
        <w:t xml:space="preserve"> </w:t>
      </w:r>
      <w:r w:rsidR="005E051B">
        <w:rPr>
          <w:lang w:val="en-US"/>
        </w:rPr>
        <w:t xml:space="preserve">communication </w:t>
      </w:r>
      <w:r w:rsidR="00D02E8E">
        <w:rPr>
          <w:lang w:val="en-US"/>
        </w:rPr>
        <w:t>to the sociology of IR</w:t>
      </w:r>
      <w:r w:rsidR="0015664E">
        <w:rPr>
          <w:lang w:val="en-US"/>
        </w:rPr>
        <w:t xml:space="preserve">. </w:t>
      </w:r>
    </w:p>
    <w:p w14:paraId="289F1EB6" w14:textId="0D6F0B57" w:rsidR="00D053E1" w:rsidRDefault="00BC0BDD" w:rsidP="00444DF9">
      <w:pPr>
        <w:spacing w:after="0" w:line="480" w:lineRule="auto"/>
        <w:ind w:firstLine="720"/>
        <w:jc w:val="both"/>
        <w:rPr>
          <w:lang w:val="en-US"/>
        </w:rPr>
      </w:pPr>
      <w:r w:rsidRPr="00AD5CE9">
        <w:rPr>
          <w:lang w:val="en-US"/>
        </w:rPr>
        <w:lastRenderedPageBreak/>
        <w:t>This argument is developed in three parts.</w:t>
      </w:r>
      <w:r w:rsidR="007D0DCA" w:rsidRPr="00AD5CE9">
        <w:rPr>
          <w:lang w:val="en-US"/>
        </w:rPr>
        <w:t xml:space="preserve"> First, as sociocybernetics is not a well-known proposition, </w:t>
      </w:r>
      <w:r w:rsidR="00A10E08" w:rsidRPr="00AD5CE9">
        <w:rPr>
          <w:lang w:val="en-US"/>
        </w:rPr>
        <w:t>the article</w:t>
      </w:r>
      <w:r w:rsidR="007D0DCA" w:rsidRPr="00AD5CE9">
        <w:rPr>
          <w:lang w:val="en-US"/>
        </w:rPr>
        <w:t xml:space="preserve"> </w:t>
      </w:r>
      <w:r w:rsidR="00500C16">
        <w:rPr>
          <w:lang w:val="en-US"/>
        </w:rPr>
        <w:t>provides a</w:t>
      </w:r>
      <w:r w:rsidR="005437D5">
        <w:rPr>
          <w:lang w:val="en-US"/>
        </w:rPr>
        <w:t xml:space="preserve"> </w:t>
      </w:r>
      <w:r w:rsidR="00500C16">
        <w:rPr>
          <w:lang w:val="en-US"/>
        </w:rPr>
        <w:t>general introduction to</w:t>
      </w:r>
      <w:r w:rsidR="005437D5">
        <w:rPr>
          <w:lang w:val="en-US"/>
        </w:rPr>
        <w:t xml:space="preserve"> </w:t>
      </w:r>
      <w:r w:rsidR="005E051B">
        <w:rPr>
          <w:lang w:val="en-US"/>
        </w:rPr>
        <w:t xml:space="preserve">basic </w:t>
      </w:r>
      <w:r w:rsidR="0008764B">
        <w:rPr>
          <w:lang w:val="en-US"/>
        </w:rPr>
        <w:t>cybernetic</w:t>
      </w:r>
      <w:r w:rsidR="00783B20">
        <w:rPr>
          <w:lang w:val="en-US"/>
        </w:rPr>
        <w:t xml:space="preserve"> </w:t>
      </w:r>
      <w:r w:rsidR="00444DF9">
        <w:rPr>
          <w:lang w:val="en-US"/>
        </w:rPr>
        <w:t>ideas</w:t>
      </w:r>
      <w:r w:rsidR="002D4910" w:rsidRPr="00AD5CE9">
        <w:rPr>
          <w:lang w:val="en-US"/>
        </w:rPr>
        <w:t xml:space="preserve"> </w:t>
      </w:r>
      <w:r w:rsidR="00431253" w:rsidRPr="00AD5CE9">
        <w:rPr>
          <w:lang w:val="en-US"/>
        </w:rPr>
        <w:t xml:space="preserve">followed </w:t>
      </w:r>
      <w:r w:rsidR="00A8726C" w:rsidRPr="00AD5CE9">
        <w:rPr>
          <w:lang w:val="en-US"/>
        </w:rPr>
        <w:t xml:space="preserve">by </w:t>
      </w:r>
      <w:r w:rsidR="00412795" w:rsidRPr="00AD5CE9">
        <w:rPr>
          <w:lang w:val="en-US"/>
        </w:rPr>
        <w:t>a</w:t>
      </w:r>
      <w:r w:rsidR="00D07662" w:rsidRPr="00AD5CE9">
        <w:rPr>
          <w:lang w:val="en-US"/>
        </w:rPr>
        <w:t xml:space="preserve"> </w:t>
      </w:r>
      <w:r w:rsidR="000E5BE0" w:rsidRPr="00AD5CE9">
        <w:rPr>
          <w:lang w:val="en-US"/>
        </w:rPr>
        <w:t>brief examination</w:t>
      </w:r>
      <w:r w:rsidR="002937A0" w:rsidRPr="00AD5CE9">
        <w:rPr>
          <w:lang w:val="en-US"/>
        </w:rPr>
        <w:t xml:space="preserve"> </w:t>
      </w:r>
      <w:r w:rsidR="00340365" w:rsidRPr="00AD5CE9">
        <w:rPr>
          <w:lang w:val="en-US"/>
        </w:rPr>
        <w:t>of</w:t>
      </w:r>
      <w:r w:rsidR="002937A0" w:rsidRPr="00AD5CE9">
        <w:rPr>
          <w:lang w:val="en-US"/>
        </w:rPr>
        <w:t xml:space="preserve"> </w:t>
      </w:r>
      <w:r w:rsidR="00340365" w:rsidRPr="00AD5CE9">
        <w:rPr>
          <w:lang w:val="en-US"/>
        </w:rPr>
        <w:t>Luhmann’s sociology</w:t>
      </w:r>
      <w:r w:rsidR="00022B40" w:rsidRPr="00AD5CE9">
        <w:rPr>
          <w:lang w:val="en-US"/>
        </w:rPr>
        <w:t xml:space="preserve"> of knowledge-producing</w:t>
      </w:r>
      <w:r w:rsidR="0092208A" w:rsidRPr="00AD5CE9">
        <w:rPr>
          <w:lang w:val="en-US"/>
        </w:rPr>
        <w:t xml:space="preserve"> systems</w:t>
      </w:r>
      <w:r w:rsidR="001E1269" w:rsidRPr="00AD5CE9">
        <w:rPr>
          <w:lang w:val="en-US"/>
        </w:rPr>
        <w:t xml:space="preserve">, </w:t>
      </w:r>
      <w:r w:rsidR="00150FC5">
        <w:rPr>
          <w:lang w:val="en-US"/>
        </w:rPr>
        <w:t>establishing</w:t>
      </w:r>
      <w:r w:rsidR="00A10E08" w:rsidRPr="00AD5CE9">
        <w:rPr>
          <w:lang w:val="en-US"/>
        </w:rPr>
        <w:t xml:space="preserve"> </w:t>
      </w:r>
      <w:r w:rsidR="00340365" w:rsidRPr="00AD5CE9">
        <w:rPr>
          <w:lang w:val="en-US"/>
        </w:rPr>
        <w:t xml:space="preserve">a </w:t>
      </w:r>
      <w:r w:rsidR="002F61C0">
        <w:rPr>
          <w:lang w:val="en-US"/>
        </w:rPr>
        <w:t>conceptual</w:t>
      </w:r>
      <w:r w:rsidR="00340365" w:rsidRPr="00AD5CE9">
        <w:rPr>
          <w:lang w:val="en-US"/>
        </w:rPr>
        <w:t xml:space="preserve"> platform </w:t>
      </w:r>
      <w:r w:rsidR="00A10E08" w:rsidRPr="00AD5CE9">
        <w:rPr>
          <w:lang w:val="en-US"/>
        </w:rPr>
        <w:t>from where to</w:t>
      </w:r>
      <w:r w:rsidR="001E1269" w:rsidRPr="00AD5CE9">
        <w:rPr>
          <w:lang w:val="en-US"/>
        </w:rPr>
        <w:t xml:space="preserve"> </w:t>
      </w:r>
      <w:r w:rsidR="00340365" w:rsidRPr="00AD5CE9">
        <w:rPr>
          <w:lang w:val="en-US"/>
        </w:rPr>
        <w:t xml:space="preserve">extend </w:t>
      </w:r>
      <w:r w:rsidR="005437D5">
        <w:rPr>
          <w:lang w:val="en-US"/>
        </w:rPr>
        <w:t>sociocybernetic</w:t>
      </w:r>
      <w:r w:rsidR="0008764B">
        <w:rPr>
          <w:lang w:val="en-US"/>
        </w:rPr>
        <w:t>s</w:t>
      </w:r>
      <w:r w:rsidR="00340365" w:rsidRPr="00AD5CE9">
        <w:rPr>
          <w:lang w:val="en-US"/>
        </w:rPr>
        <w:t xml:space="preserve"> </w:t>
      </w:r>
      <w:r w:rsidR="001E1269" w:rsidRPr="00AD5CE9">
        <w:rPr>
          <w:lang w:val="en-US"/>
        </w:rPr>
        <w:t xml:space="preserve">to </w:t>
      </w:r>
      <w:r w:rsidR="001201E1">
        <w:rPr>
          <w:lang w:val="en-US"/>
        </w:rPr>
        <w:t>IR</w:t>
      </w:r>
      <w:r w:rsidR="007426BA" w:rsidRPr="00AD5CE9">
        <w:rPr>
          <w:lang w:val="en-US"/>
        </w:rPr>
        <w:t xml:space="preserve">. </w:t>
      </w:r>
      <w:r w:rsidR="002937A0" w:rsidRPr="00AD5CE9">
        <w:rPr>
          <w:lang w:val="en-US"/>
        </w:rPr>
        <w:t xml:space="preserve">In the second </w:t>
      </w:r>
      <w:r w:rsidR="00500C16">
        <w:rPr>
          <w:lang w:val="en-US"/>
        </w:rPr>
        <w:t>section</w:t>
      </w:r>
      <w:r w:rsidR="002937A0" w:rsidRPr="00AD5CE9">
        <w:rPr>
          <w:lang w:val="en-US"/>
        </w:rPr>
        <w:t xml:space="preserve">, </w:t>
      </w:r>
      <w:r w:rsidR="00340365" w:rsidRPr="00AD5CE9">
        <w:rPr>
          <w:lang w:val="en-US"/>
        </w:rPr>
        <w:t xml:space="preserve">the article </w:t>
      </w:r>
      <w:r w:rsidR="00735D81">
        <w:rPr>
          <w:lang w:val="en-US"/>
        </w:rPr>
        <w:t>applies these ideas by</w:t>
      </w:r>
      <w:r w:rsidR="008B6C87">
        <w:rPr>
          <w:lang w:val="en-US"/>
        </w:rPr>
        <w:t xml:space="preserve"> </w:t>
      </w:r>
      <w:r w:rsidR="000D6CE1">
        <w:rPr>
          <w:lang w:val="en-US"/>
        </w:rPr>
        <w:t>examining</w:t>
      </w:r>
      <w:r w:rsidR="00735D81">
        <w:rPr>
          <w:lang w:val="en-US"/>
        </w:rPr>
        <w:t xml:space="preserve"> </w:t>
      </w:r>
      <w:r w:rsidR="008B6C87">
        <w:rPr>
          <w:lang w:val="en-US"/>
        </w:rPr>
        <w:t xml:space="preserve">IR as </w:t>
      </w:r>
      <w:r w:rsidR="0008764B">
        <w:rPr>
          <w:lang w:val="en-US"/>
        </w:rPr>
        <w:t xml:space="preserve">an </w:t>
      </w:r>
      <w:r w:rsidR="008B6C87">
        <w:rPr>
          <w:lang w:val="en-US"/>
        </w:rPr>
        <w:t>observing social system that reproduces</w:t>
      </w:r>
      <w:r w:rsidR="0008764B">
        <w:rPr>
          <w:lang w:val="en-US"/>
        </w:rPr>
        <w:t xml:space="preserve"> itself</w:t>
      </w:r>
      <w:r w:rsidR="008B6C87">
        <w:rPr>
          <w:lang w:val="en-US"/>
        </w:rPr>
        <w:t xml:space="preserve"> by structuring its internal </w:t>
      </w:r>
      <w:r w:rsidR="008B6C87" w:rsidRPr="00AD5CE9">
        <w:rPr>
          <w:lang w:val="en-US"/>
        </w:rPr>
        <w:t>communications,</w:t>
      </w:r>
      <w:r w:rsidR="0008764B">
        <w:rPr>
          <w:lang w:val="en-US"/>
        </w:rPr>
        <w:t xml:space="preserve"> </w:t>
      </w:r>
      <w:r w:rsidR="00CD051E">
        <w:rPr>
          <w:lang w:val="en-US"/>
        </w:rPr>
        <w:t>i.e.</w:t>
      </w:r>
      <w:r w:rsidR="008B6C87">
        <w:rPr>
          <w:lang w:val="en-US"/>
        </w:rPr>
        <w:t xml:space="preserve"> </w:t>
      </w:r>
      <w:r w:rsidR="00444DF9">
        <w:rPr>
          <w:lang w:val="en-US"/>
        </w:rPr>
        <w:t xml:space="preserve">IR theories. </w:t>
      </w:r>
      <w:r w:rsidR="00500C16">
        <w:rPr>
          <w:lang w:val="en-US"/>
        </w:rPr>
        <w:t>Accordingly, the</w:t>
      </w:r>
      <w:r w:rsidR="00340365" w:rsidRPr="00AD5CE9">
        <w:rPr>
          <w:lang w:val="en-US"/>
        </w:rPr>
        <w:t xml:space="preserve"> evolution of IR theorizing is re-</w:t>
      </w:r>
      <w:r w:rsidR="008E37AE" w:rsidRPr="00AD5CE9">
        <w:rPr>
          <w:lang w:val="en-US"/>
        </w:rPr>
        <w:t>evaluated</w:t>
      </w:r>
      <w:r w:rsidR="00340365" w:rsidRPr="00AD5CE9">
        <w:rPr>
          <w:lang w:val="en-US"/>
        </w:rPr>
        <w:t xml:space="preserve"> from a </w:t>
      </w:r>
      <w:r w:rsidR="00E512BD" w:rsidRPr="00AD5CE9">
        <w:rPr>
          <w:lang w:val="en-US"/>
        </w:rPr>
        <w:t xml:space="preserve">sociocybernetic </w:t>
      </w:r>
      <w:r w:rsidR="00340365" w:rsidRPr="00AD5CE9">
        <w:rPr>
          <w:lang w:val="en-US"/>
        </w:rPr>
        <w:t>perspective</w:t>
      </w:r>
      <w:r w:rsidR="00D46F55" w:rsidRPr="00AD5CE9">
        <w:rPr>
          <w:lang w:val="en-US"/>
        </w:rPr>
        <w:t xml:space="preserve"> to argue</w:t>
      </w:r>
      <w:r w:rsidR="00340365" w:rsidRPr="00AD5CE9">
        <w:rPr>
          <w:lang w:val="en-US"/>
        </w:rPr>
        <w:t xml:space="preserve"> that </w:t>
      </w:r>
      <w:r w:rsidR="00022B40" w:rsidRPr="00AD5CE9">
        <w:rPr>
          <w:lang w:val="en-US"/>
        </w:rPr>
        <w:t xml:space="preserve">multiple </w:t>
      </w:r>
      <w:r w:rsidR="00A570FE">
        <w:rPr>
          <w:lang w:val="en-US"/>
        </w:rPr>
        <w:t>“</w:t>
      </w:r>
      <w:r w:rsidR="00340365" w:rsidRPr="00AD5CE9">
        <w:rPr>
          <w:lang w:val="en-US"/>
        </w:rPr>
        <w:t xml:space="preserve">problems of </w:t>
      </w:r>
      <w:r w:rsidR="00022B40" w:rsidRPr="00AD5CE9">
        <w:rPr>
          <w:lang w:val="en-US"/>
        </w:rPr>
        <w:t>observation</w:t>
      </w:r>
      <w:r w:rsidR="00A570FE">
        <w:rPr>
          <w:lang w:val="en-US"/>
        </w:rPr>
        <w:t>”</w:t>
      </w:r>
      <w:r w:rsidR="00447647" w:rsidRPr="00AD5CE9">
        <w:rPr>
          <w:lang w:val="en-US"/>
        </w:rPr>
        <w:t xml:space="preserve"> –</w:t>
      </w:r>
      <w:r w:rsidR="00D46F55" w:rsidRPr="00AD5CE9">
        <w:rPr>
          <w:lang w:val="en-US"/>
        </w:rPr>
        <w:t xml:space="preserve"> </w:t>
      </w:r>
      <w:r w:rsidR="00022B40" w:rsidRPr="00AD5CE9">
        <w:rPr>
          <w:lang w:val="en-US"/>
        </w:rPr>
        <w:t xml:space="preserve">in the form of problems of </w:t>
      </w:r>
      <w:r w:rsidR="006F0F4B" w:rsidRPr="00AD5CE9">
        <w:rPr>
          <w:lang w:val="en-US"/>
        </w:rPr>
        <w:t>boundaries</w:t>
      </w:r>
      <w:r w:rsidR="00447647" w:rsidRPr="00AD5CE9">
        <w:rPr>
          <w:lang w:val="en-US"/>
        </w:rPr>
        <w:t xml:space="preserve">, </w:t>
      </w:r>
      <w:r w:rsidR="006F0F4B" w:rsidRPr="00AD5CE9">
        <w:rPr>
          <w:lang w:val="en-US"/>
        </w:rPr>
        <w:t xml:space="preserve">of </w:t>
      </w:r>
      <w:r w:rsidR="00447647" w:rsidRPr="00AD5CE9">
        <w:rPr>
          <w:lang w:val="en-US"/>
        </w:rPr>
        <w:t xml:space="preserve">plurality, and </w:t>
      </w:r>
      <w:r w:rsidR="006F0F4B" w:rsidRPr="00AD5CE9">
        <w:rPr>
          <w:lang w:val="en-US"/>
        </w:rPr>
        <w:t>of reflexivity</w:t>
      </w:r>
      <w:r w:rsidR="00447647" w:rsidRPr="00AD5CE9">
        <w:rPr>
          <w:lang w:val="en-US"/>
        </w:rPr>
        <w:t xml:space="preserve"> –</w:t>
      </w:r>
      <w:r w:rsidR="00C1619B" w:rsidRPr="00AD5CE9">
        <w:rPr>
          <w:lang w:val="en-US"/>
        </w:rPr>
        <w:t xml:space="preserve"> </w:t>
      </w:r>
      <w:r w:rsidR="0008735A" w:rsidRPr="00AD5CE9">
        <w:rPr>
          <w:lang w:val="en-US"/>
        </w:rPr>
        <w:t xml:space="preserve">have emerged and </w:t>
      </w:r>
      <w:r w:rsidR="00447647" w:rsidRPr="00AD5CE9">
        <w:rPr>
          <w:lang w:val="en-US"/>
        </w:rPr>
        <w:t>been ‘</w:t>
      </w:r>
      <w:r w:rsidR="000E5BE0" w:rsidRPr="00AD5CE9">
        <w:rPr>
          <w:lang w:val="en-US"/>
        </w:rPr>
        <w:t>managed</w:t>
      </w:r>
      <w:r w:rsidR="0008735A" w:rsidRPr="00AD5CE9">
        <w:rPr>
          <w:lang w:val="en-US"/>
        </w:rPr>
        <w:t xml:space="preserve">’ through </w:t>
      </w:r>
      <w:r w:rsidR="0092208A" w:rsidRPr="00AD5CE9">
        <w:rPr>
          <w:lang w:val="en-US"/>
        </w:rPr>
        <w:t>changes in</w:t>
      </w:r>
      <w:r w:rsidR="00D46F55" w:rsidRPr="00AD5CE9">
        <w:rPr>
          <w:lang w:val="en-US"/>
        </w:rPr>
        <w:t xml:space="preserve"> observational </w:t>
      </w:r>
      <w:r w:rsidR="00A10E08" w:rsidRPr="00AD5CE9">
        <w:rPr>
          <w:lang w:val="en-US"/>
        </w:rPr>
        <w:t>perspectives</w:t>
      </w:r>
      <w:r w:rsidR="00D46F55" w:rsidRPr="00AD5CE9">
        <w:rPr>
          <w:lang w:val="en-US"/>
        </w:rPr>
        <w:t xml:space="preserve">, both </w:t>
      </w:r>
      <w:r w:rsidR="00FD7888" w:rsidRPr="00AD5CE9">
        <w:rPr>
          <w:lang w:val="en-US"/>
        </w:rPr>
        <w:t>by</w:t>
      </w:r>
      <w:r w:rsidR="00D46F55" w:rsidRPr="00AD5CE9">
        <w:rPr>
          <w:lang w:val="en-US"/>
        </w:rPr>
        <w:t xml:space="preserve"> first-order theories </w:t>
      </w:r>
      <w:r w:rsidR="00447647" w:rsidRPr="00AD5CE9">
        <w:rPr>
          <w:lang w:val="en-US"/>
        </w:rPr>
        <w:t>concerned</w:t>
      </w:r>
      <w:r w:rsidR="00D46F55" w:rsidRPr="00AD5CE9">
        <w:rPr>
          <w:lang w:val="en-US"/>
        </w:rPr>
        <w:t xml:space="preserve"> </w:t>
      </w:r>
      <w:r w:rsidR="00447647" w:rsidRPr="00AD5CE9">
        <w:rPr>
          <w:lang w:val="en-US"/>
        </w:rPr>
        <w:t xml:space="preserve">with </w:t>
      </w:r>
      <w:r w:rsidR="00D46F55" w:rsidRPr="00AD5CE9">
        <w:rPr>
          <w:lang w:val="en-US"/>
        </w:rPr>
        <w:t>the</w:t>
      </w:r>
      <w:r w:rsidR="00447647" w:rsidRPr="00AD5CE9">
        <w:rPr>
          <w:lang w:val="en-US"/>
        </w:rPr>
        <w:t xml:space="preserve"> external</w:t>
      </w:r>
      <w:r w:rsidR="00D46F55" w:rsidRPr="00AD5CE9">
        <w:rPr>
          <w:lang w:val="en-US"/>
        </w:rPr>
        <w:t xml:space="preserve"> world, and </w:t>
      </w:r>
      <w:r w:rsidR="00FD7888" w:rsidRPr="00AD5CE9">
        <w:rPr>
          <w:lang w:val="en-US"/>
        </w:rPr>
        <w:t>by</w:t>
      </w:r>
      <w:r w:rsidR="0008735A" w:rsidRPr="00AD5CE9">
        <w:rPr>
          <w:lang w:val="en-US"/>
        </w:rPr>
        <w:t xml:space="preserve"> </w:t>
      </w:r>
      <w:r w:rsidR="00402200">
        <w:rPr>
          <w:lang w:val="en-US"/>
        </w:rPr>
        <w:t>second-order theories</w:t>
      </w:r>
      <w:r w:rsidR="00D46F55" w:rsidRPr="00AD5CE9">
        <w:rPr>
          <w:lang w:val="en-US"/>
        </w:rPr>
        <w:t xml:space="preserve"> looking at IR </w:t>
      </w:r>
      <w:r w:rsidR="00A10E08" w:rsidRPr="00AD5CE9">
        <w:rPr>
          <w:lang w:val="en-US"/>
        </w:rPr>
        <w:t>itself</w:t>
      </w:r>
      <w:r w:rsidR="00D46F55" w:rsidRPr="00AD5CE9">
        <w:rPr>
          <w:lang w:val="en-US"/>
        </w:rPr>
        <w:t xml:space="preserve">. </w:t>
      </w:r>
      <w:r w:rsidR="00CE2F22" w:rsidRPr="00AD5CE9">
        <w:rPr>
          <w:lang w:val="en-US"/>
        </w:rPr>
        <w:t>R</w:t>
      </w:r>
      <w:r w:rsidR="00447647" w:rsidRPr="00AD5CE9">
        <w:rPr>
          <w:lang w:val="en-US"/>
        </w:rPr>
        <w:t xml:space="preserve">eturning </w:t>
      </w:r>
      <w:r w:rsidR="0008735A" w:rsidRPr="00AD5CE9">
        <w:rPr>
          <w:lang w:val="en-US"/>
        </w:rPr>
        <w:t xml:space="preserve">to </w:t>
      </w:r>
      <w:r w:rsidR="00447647" w:rsidRPr="00AD5CE9">
        <w:rPr>
          <w:lang w:val="en-US"/>
        </w:rPr>
        <w:t>the sociology</w:t>
      </w:r>
      <w:r w:rsidR="0008735A" w:rsidRPr="00AD5CE9">
        <w:rPr>
          <w:lang w:val="en-US"/>
        </w:rPr>
        <w:t xml:space="preserve"> of IR, </w:t>
      </w:r>
      <w:r w:rsidR="00447647" w:rsidRPr="00AD5CE9">
        <w:rPr>
          <w:lang w:val="en-US"/>
        </w:rPr>
        <w:t>the third section</w:t>
      </w:r>
      <w:r w:rsidR="008A43B1" w:rsidRPr="00AD5CE9">
        <w:rPr>
          <w:lang w:val="en-US"/>
        </w:rPr>
        <w:t xml:space="preserve"> </w:t>
      </w:r>
      <w:r w:rsidR="00500C16">
        <w:rPr>
          <w:lang w:val="en-US"/>
        </w:rPr>
        <w:t>discusses the</w:t>
      </w:r>
      <w:r w:rsidR="0008735A" w:rsidRPr="00AD5CE9">
        <w:rPr>
          <w:lang w:val="en-US"/>
        </w:rPr>
        <w:t xml:space="preserve"> </w:t>
      </w:r>
      <w:r w:rsidR="002F61C0">
        <w:rPr>
          <w:lang w:val="en-US"/>
        </w:rPr>
        <w:t>general</w:t>
      </w:r>
      <w:r w:rsidR="00A10E08" w:rsidRPr="00AD5CE9">
        <w:rPr>
          <w:lang w:val="en-US"/>
        </w:rPr>
        <w:t xml:space="preserve"> </w:t>
      </w:r>
      <w:r w:rsidR="00952D52" w:rsidRPr="00AD5CE9">
        <w:rPr>
          <w:lang w:val="en-US"/>
        </w:rPr>
        <w:t xml:space="preserve">structuring of IR </w:t>
      </w:r>
      <w:r w:rsidR="00A10E08" w:rsidRPr="00AD5CE9">
        <w:rPr>
          <w:lang w:val="en-US"/>
        </w:rPr>
        <w:t>theory</w:t>
      </w:r>
      <w:r w:rsidR="00952D52" w:rsidRPr="00AD5CE9">
        <w:rPr>
          <w:lang w:val="en-US"/>
        </w:rPr>
        <w:t xml:space="preserve"> as a</w:t>
      </w:r>
      <w:r w:rsidR="00A10E08" w:rsidRPr="00AD5CE9">
        <w:rPr>
          <w:lang w:val="en-US"/>
        </w:rPr>
        <w:t xml:space="preserve"> functionally</w:t>
      </w:r>
      <w:r w:rsidR="00155D61">
        <w:rPr>
          <w:lang w:val="en-US"/>
        </w:rPr>
        <w:t>-</w:t>
      </w:r>
      <w:r w:rsidR="00952D52" w:rsidRPr="00AD5CE9">
        <w:rPr>
          <w:lang w:val="en-US"/>
        </w:rPr>
        <w:t>differentiated system</w:t>
      </w:r>
      <w:r w:rsidR="00A10E08" w:rsidRPr="00AD5CE9">
        <w:rPr>
          <w:lang w:val="en-US"/>
        </w:rPr>
        <w:t>,</w:t>
      </w:r>
      <w:r w:rsidR="00952D52" w:rsidRPr="00AD5CE9">
        <w:rPr>
          <w:lang w:val="en-US"/>
        </w:rPr>
        <w:t xml:space="preserve"> </w:t>
      </w:r>
      <w:r w:rsidR="0008764B">
        <w:rPr>
          <w:lang w:val="en-US"/>
        </w:rPr>
        <w:t>teasing</w:t>
      </w:r>
      <w:r w:rsidR="002F61C0">
        <w:rPr>
          <w:lang w:val="en-US"/>
        </w:rPr>
        <w:t xml:space="preserve"> out some</w:t>
      </w:r>
      <w:r w:rsidR="008A43B1" w:rsidRPr="00AD5CE9">
        <w:rPr>
          <w:lang w:val="en-US"/>
        </w:rPr>
        <w:t xml:space="preserve"> of the</w:t>
      </w:r>
      <w:r w:rsidR="00952D52" w:rsidRPr="00AD5CE9">
        <w:rPr>
          <w:lang w:val="en-US"/>
        </w:rPr>
        <w:t xml:space="preserve"> implications this has for </w:t>
      </w:r>
      <w:r w:rsidR="00A10E08" w:rsidRPr="00AD5CE9">
        <w:rPr>
          <w:lang w:val="en-US"/>
        </w:rPr>
        <w:t>reflexive</w:t>
      </w:r>
      <w:r w:rsidR="005E051B">
        <w:rPr>
          <w:lang w:val="en-US"/>
        </w:rPr>
        <w:t xml:space="preserve"> and critical</w:t>
      </w:r>
      <w:r w:rsidR="00952D52" w:rsidRPr="00AD5CE9">
        <w:rPr>
          <w:lang w:val="en-US"/>
        </w:rPr>
        <w:t xml:space="preserve"> theorizing</w:t>
      </w:r>
      <w:r w:rsidR="00E512BD" w:rsidRPr="00AD5CE9">
        <w:rPr>
          <w:lang w:val="en-US"/>
        </w:rPr>
        <w:t xml:space="preserve">. </w:t>
      </w:r>
    </w:p>
    <w:p w14:paraId="2A3225AE" w14:textId="0B75C469" w:rsidR="00696338" w:rsidRPr="00066412" w:rsidRDefault="0008764B" w:rsidP="00066412">
      <w:pPr>
        <w:spacing w:after="0" w:line="480" w:lineRule="auto"/>
        <w:ind w:firstLine="720"/>
        <w:jc w:val="both"/>
        <w:rPr>
          <w:lang w:val="en-US"/>
        </w:rPr>
      </w:pPr>
      <w:r>
        <w:rPr>
          <w:lang w:val="en-US"/>
        </w:rPr>
        <w:t>The</w:t>
      </w:r>
      <w:r w:rsidR="00500C16" w:rsidRPr="00444DF9">
        <w:rPr>
          <w:lang w:val="en-US"/>
        </w:rPr>
        <w:t xml:space="preserve"> </w:t>
      </w:r>
      <w:r w:rsidR="00941DAF" w:rsidRPr="00444DF9">
        <w:rPr>
          <w:lang w:val="en-US"/>
        </w:rPr>
        <w:t xml:space="preserve">article </w:t>
      </w:r>
      <w:r w:rsidR="00D0306C">
        <w:rPr>
          <w:lang w:val="en-US"/>
        </w:rPr>
        <w:t>makes</w:t>
      </w:r>
      <w:r w:rsidR="00696338" w:rsidRPr="00444DF9">
        <w:rPr>
          <w:lang w:val="en-US"/>
        </w:rPr>
        <w:t xml:space="preserve"> </w:t>
      </w:r>
      <w:r w:rsidR="005C4F95">
        <w:rPr>
          <w:lang w:val="en-US"/>
        </w:rPr>
        <w:t>three</w:t>
      </w:r>
      <w:r w:rsidR="00941DAF" w:rsidRPr="00444DF9">
        <w:rPr>
          <w:lang w:val="en-US"/>
        </w:rPr>
        <w:t xml:space="preserve"> </w:t>
      </w:r>
      <w:r w:rsidR="006F37DB">
        <w:rPr>
          <w:lang w:val="en-US"/>
        </w:rPr>
        <w:t xml:space="preserve">nested </w:t>
      </w:r>
      <w:r w:rsidR="00941DAF" w:rsidRPr="00444DF9">
        <w:rPr>
          <w:lang w:val="en-US"/>
        </w:rPr>
        <w:t xml:space="preserve">contributions to the IR and IPS literatures. First, </w:t>
      </w:r>
      <w:r w:rsidR="00066412">
        <w:rPr>
          <w:lang w:val="en-US"/>
        </w:rPr>
        <w:t xml:space="preserve">it revises a set of conceptual difficulties </w:t>
      </w:r>
      <w:r w:rsidR="00F3380A">
        <w:rPr>
          <w:lang w:val="en-US"/>
        </w:rPr>
        <w:t>present in</w:t>
      </w:r>
      <w:r w:rsidR="00066412">
        <w:rPr>
          <w:lang w:val="en-US"/>
        </w:rPr>
        <w:t xml:space="preserve"> sociology of IR</w:t>
      </w:r>
      <w:r w:rsidR="00BB2E4B">
        <w:rPr>
          <w:lang w:val="en-US"/>
        </w:rPr>
        <w:t xml:space="preserve"> arguments</w:t>
      </w:r>
      <w:r w:rsidR="00066412">
        <w:rPr>
          <w:lang w:val="en-US"/>
        </w:rPr>
        <w:t xml:space="preserve"> stemming from a dualistic treatment of IR as a social system. Second, </w:t>
      </w:r>
      <w:r w:rsidR="00C40C4A">
        <w:rPr>
          <w:lang w:val="en-US"/>
        </w:rPr>
        <w:t>it</w:t>
      </w:r>
      <w:r w:rsidR="00A936B2" w:rsidRPr="00444DF9">
        <w:rPr>
          <w:lang w:val="en-US"/>
        </w:rPr>
        <w:t xml:space="preserve"> </w:t>
      </w:r>
      <w:r w:rsidR="00500C16" w:rsidRPr="00444DF9">
        <w:rPr>
          <w:lang w:val="en-US"/>
        </w:rPr>
        <w:t>shed</w:t>
      </w:r>
      <w:r w:rsidR="00D0306C">
        <w:rPr>
          <w:lang w:val="en-US"/>
        </w:rPr>
        <w:t>s</w:t>
      </w:r>
      <w:r w:rsidR="00500C16" w:rsidRPr="00444DF9">
        <w:rPr>
          <w:lang w:val="en-US"/>
        </w:rPr>
        <w:t xml:space="preserve"> light on</w:t>
      </w:r>
      <w:r w:rsidR="002E73F1" w:rsidRPr="00444DF9">
        <w:rPr>
          <w:lang w:val="en-US"/>
        </w:rPr>
        <w:t xml:space="preserve"> </w:t>
      </w:r>
      <w:r w:rsidR="00941DAF" w:rsidRPr="00444DF9">
        <w:rPr>
          <w:lang w:val="en-US"/>
        </w:rPr>
        <w:t xml:space="preserve">an under-explored side of a </w:t>
      </w:r>
      <w:r w:rsidR="00C40C4A">
        <w:rPr>
          <w:lang w:val="en-US"/>
        </w:rPr>
        <w:t>sophisticated</w:t>
      </w:r>
      <w:r w:rsidR="002E73F1" w:rsidRPr="00444DF9">
        <w:rPr>
          <w:lang w:val="en-US"/>
        </w:rPr>
        <w:t xml:space="preserve"> </w:t>
      </w:r>
      <w:r w:rsidR="00C40C4A">
        <w:rPr>
          <w:lang w:val="en-US"/>
        </w:rPr>
        <w:t xml:space="preserve">school </w:t>
      </w:r>
      <w:r w:rsidR="002E73F1" w:rsidRPr="00444DF9">
        <w:rPr>
          <w:lang w:val="en-US"/>
        </w:rPr>
        <w:t>of</w:t>
      </w:r>
      <w:r w:rsidR="00941DAF" w:rsidRPr="00444DF9">
        <w:rPr>
          <w:lang w:val="en-US"/>
        </w:rPr>
        <w:t xml:space="preserve"> </w:t>
      </w:r>
      <w:r w:rsidR="00500C16" w:rsidRPr="00444DF9">
        <w:rPr>
          <w:lang w:val="en-US"/>
        </w:rPr>
        <w:t>sociological</w:t>
      </w:r>
      <w:r w:rsidR="002E73F1" w:rsidRPr="00444DF9">
        <w:rPr>
          <w:lang w:val="en-US"/>
        </w:rPr>
        <w:t xml:space="preserve"> </w:t>
      </w:r>
      <w:r w:rsidR="00941DAF" w:rsidRPr="00444DF9">
        <w:rPr>
          <w:lang w:val="en-US"/>
        </w:rPr>
        <w:t>theorizing which IR</w:t>
      </w:r>
      <w:r w:rsidR="002E73F1" w:rsidRPr="00444DF9">
        <w:rPr>
          <w:lang w:val="en-US"/>
        </w:rPr>
        <w:t xml:space="preserve"> (particularly </w:t>
      </w:r>
      <w:r w:rsidR="00B417ED" w:rsidRPr="00444DF9">
        <w:rPr>
          <w:lang w:val="en-US"/>
        </w:rPr>
        <w:t>Anglophone</w:t>
      </w:r>
      <w:r w:rsidR="00FA49A9" w:rsidRPr="00444DF9">
        <w:rPr>
          <w:lang w:val="en-US"/>
        </w:rPr>
        <w:t xml:space="preserve"> IR</w:t>
      </w:r>
      <w:r w:rsidR="002E73F1" w:rsidRPr="00444DF9">
        <w:rPr>
          <w:lang w:val="en-US"/>
        </w:rPr>
        <w:t>) has</w:t>
      </w:r>
      <w:r w:rsidR="00941DAF" w:rsidRPr="00444DF9">
        <w:rPr>
          <w:lang w:val="en-US"/>
        </w:rPr>
        <w:t xml:space="preserve"> tended to </w:t>
      </w:r>
      <w:r w:rsidR="00A936B2" w:rsidRPr="00444DF9">
        <w:rPr>
          <w:lang w:val="en-US"/>
        </w:rPr>
        <w:t>sideline</w:t>
      </w:r>
      <w:r w:rsidR="00FA49A9" w:rsidRPr="00444DF9">
        <w:rPr>
          <w:lang w:val="en-US"/>
        </w:rPr>
        <w:t xml:space="preserve"> in its</w:t>
      </w:r>
      <w:r w:rsidR="00500C16" w:rsidRPr="00444DF9">
        <w:rPr>
          <w:lang w:val="en-US"/>
        </w:rPr>
        <w:t xml:space="preserve"> meandering</w:t>
      </w:r>
      <w:r w:rsidR="00D053E1">
        <w:rPr>
          <w:lang w:val="en-US"/>
        </w:rPr>
        <w:t xml:space="preserve"> social explorations, </w:t>
      </w:r>
      <w:r w:rsidR="00C40C4A">
        <w:rPr>
          <w:lang w:val="en-US"/>
        </w:rPr>
        <w:t>one that can enrich</w:t>
      </w:r>
      <w:r w:rsidR="00624685">
        <w:rPr>
          <w:lang w:val="en-US"/>
        </w:rPr>
        <w:t xml:space="preserve"> contemporary</w:t>
      </w:r>
      <w:r w:rsidR="00BB2E4B">
        <w:rPr>
          <w:lang w:val="en-US"/>
        </w:rPr>
        <w:t xml:space="preserve"> </w:t>
      </w:r>
      <w:r w:rsidR="00CD7905">
        <w:rPr>
          <w:lang w:val="en-US"/>
        </w:rPr>
        <w:t>arguments</w:t>
      </w:r>
      <w:r w:rsidR="00FA49A9" w:rsidRPr="00444DF9">
        <w:rPr>
          <w:lang w:val="en-US"/>
        </w:rPr>
        <w:t xml:space="preserve"> about</w:t>
      </w:r>
      <w:r w:rsidR="002F61C0" w:rsidRPr="00444DF9">
        <w:rPr>
          <w:lang w:val="en-US"/>
        </w:rPr>
        <w:t xml:space="preserve"> </w:t>
      </w:r>
      <w:r w:rsidR="00CD7905">
        <w:rPr>
          <w:lang w:val="en-US"/>
        </w:rPr>
        <w:t xml:space="preserve">IR’s functioning and </w:t>
      </w:r>
      <w:r w:rsidR="00FA49A9" w:rsidRPr="00444DF9">
        <w:rPr>
          <w:lang w:val="en-US"/>
        </w:rPr>
        <w:t xml:space="preserve">location </w:t>
      </w:r>
      <w:r w:rsidR="00FA49A9" w:rsidRPr="00C40C4A">
        <w:rPr>
          <w:lang w:val="en-US"/>
        </w:rPr>
        <w:t>in</w:t>
      </w:r>
      <w:r w:rsidR="00FA49A9" w:rsidRPr="00444DF9">
        <w:rPr>
          <w:lang w:val="en-US"/>
        </w:rPr>
        <w:t xml:space="preserve"> the world. </w:t>
      </w:r>
      <w:r w:rsidR="00B83700">
        <w:rPr>
          <w:lang w:val="en-US"/>
        </w:rPr>
        <w:t>Third</w:t>
      </w:r>
      <w:r w:rsidR="00FA49A9" w:rsidRPr="00444DF9">
        <w:rPr>
          <w:lang w:val="en-US"/>
        </w:rPr>
        <w:t xml:space="preserve">, </w:t>
      </w:r>
      <w:r w:rsidR="000D6CE1">
        <w:rPr>
          <w:lang w:val="en-US"/>
        </w:rPr>
        <w:t>it</w:t>
      </w:r>
      <w:r w:rsidR="00FA49A9" w:rsidRPr="00444DF9">
        <w:rPr>
          <w:lang w:val="en-US"/>
        </w:rPr>
        <w:t xml:space="preserve"> hopes to </w:t>
      </w:r>
      <w:r w:rsidR="003A61C7" w:rsidRPr="00444DF9">
        <w:rPr>
          <w:lang w:val="en-US"/>
        </w:rPr>
        <w:t>reinvigorate</w:t>
      </w:r>
      <w:r w:rsidR="00FA49A9" w:rsidRPr="00444DF9">
        <w:rPr>
          <w:lang w:val="en-US"/>
        </w:rPr>
        <w:t xml:space="preserve"> </w:t>
      </w:r>
      <w:r w:rsidR="00A936B2" w:rsidRPr="00444DF9">
        <w:rPr>
          <w:lang w:val="en-US"/>
        </w:rPr>
        <w:t>socio-</w:t>
      </w:r>
      <w:r w:rsidR="00FA49A9" w:rsidRPr="00444DF9">
        <w:rPr>
          <w:lang w:val="en-US"/>
        </w:rPr>
        <w:t xml:space="preserve">systemic theorization </w:t>
      </w:r>
      <w:r w:rsidR="001201E1">
        <w:rPr>
          <w:lang w:val="en-US"/>
        </w:rPr>
        <w:t>in IR</w:t>
      </w:r>
      <w:r w:rsidR="00FA49A9" w:rsidRPr="00444DF9">
        <w:rPr>
          <w:lang w:val="en-US"/>
        </w:rPr>
        <w:t xml:space="preserve">, </w:t>
      </w:r>
      <w:r w:rsidR="00A936B2" w:rsidRPr="00444DF9">
        <w:rPr>
          <w:lang w:val="en-US"/>
        </w:rPr>
        <w:t>underlining</w:t>
      </w:r>
      <w:r w:rsidR="00FA49A9" w:rsidRPr="00444DF9">
        <w:rPr>
          <w:lang w:val="en-US"/>
        </w:rPr>
        <w:t xml:space="preserve"> </w:t>
      </w:r>
      <w:r w:rsidR="00301ECA">
        <w:rPr>
          <w:lang w:val="en-US"/>
        </w:rPr>
        <w:t xml:space="preserve">certain </w:t>
      </w:r>
      <w:r w:rsidR="003A61C7" w:rsidRPr="00444DF9">
        <w:rPr>
          <w:lang w:val="en-US"/>
        </w:rPr>
        <w:t xml:space="preserve">insights </w:t>
      </w:r>
      <w:r w:rsidR="00C40C4A">
        <w:rPr>
          <w:lang w:val="en-US"/>
        </w:rPr>
        <w:t xml:space="preserve">the </w:t>
      </w:r>
      <w:r w:rsidR="00696338" w:rsidRPr="00444DF9">
        <w:rPr>
          <w:lang w:val="en-US"/>
        </w:rPr>
        <w:t xml:space="preserve">(socio)cybernetic </w:t>
      </w:r>
      <w:r w:rsidR="00C40C4A">
        <w:rPr>
          <w:lang w:val="en-US"/>
        </w:rPr>
        <w:t>paradigm</w:t>
      </w:r>
      <w:r w:rsidR="000D6CE1">
        <w:rPr>
          <w:lang w:val="en-US"/>
        </w:rPr>
        <w:t xml:space="preserve"> </w:t>
      </w:r>
      <w:r w:rsidR="00C40C4A">
        <w:rPr>
          <w:lang w:val="en-US"/>
        </w:rPr>
        <w:t xml:space="preserve">may bring to </w:t>
      </w:r>
      <w:r w:rsidR="00301ECA">
        <w:rPr>
          <w:lang w:val="en-US"/>
        </w:rPr>
        <w:t>the</w:t>
      </w:r>
      <w:r w:rsidR="00C40C4A">
        <w:rPr>
          <w:lang w:val="en-US"/>
        </w:rPr>
        <w:t xml:space="preserve"> conceptualization of</w:t>
      </w:r>
      <w:r w:rsidR="00696338" w:rsidRPr="00444DF9">
        <w:rPr>
          <w:lang w:val="en-US"/>
        </w:rPr>
        <w:t xml:space="preserve"> the relationship </w:t>
      </w:r>
      <w:r w:rsidR="002F61C0" w:rsidRPr="00444DF9">
        <w:rPr>
          <w:lang w:val="en-US"/>
        </w:rPr>
        <w:t>between complexity</w:t>
      </w:r>
      <w:r w:rsidR="001201E1">
        <w:rPr>
          <w:lang w:val="en-US"/>
        </w:rPr>
        <w:t>, observation</w:t>
      </w:r>
      <w:r w:rsidR="002F61C0" w:rsidRPr="00444DF9">
        <w:rPr>
          <w:lang w:val="en-US"/>
        </w:rPr>
        <w:t>,</w:t>
      </w:r>
      <w:r w:rsidR="005E051B">
        <w:rPr>
          <w:lang w:val="en-US"/>
        </w:rPr>
        <w:t xml:space="preserve"> and social structuring</w:t>
      </w:r>
      <w:r w:rsidR="00A936B2" w:rsidRPr="00444DF9">
        <w:rPr>
          <w:lang w:val="en-US"/>
        </w:rPr>
        <w:t>.</w:t>
      </w:r>
      <w:r w:rsidR="00A936B2">
        <w:rPr>
          <w:lang w:val="en-US"/>
        </w:rPr>
        <w:t xml:space="preserve">   </w:t>
      </w:r>
    </w:p>
    <w:p w14:paraId="11512684" w14:textId="797AAB12" w:rsidR="00474B9C" w:rsidRPr="00444DF9" w:rsidRDefault="00474B9C" w:rsidP="00D0306C">
      <w:pPr>
        <w:spacing w:after="0" w:line="480" w:lineRule="auto"/>
        <w:jc w:val="both"/>
        <w:rPr>
          <w:highlight w:val="yellow"/>
          <w:lang w:val="en-US"/>
        </w:rPr>
      </w:pPr>
    </w:p>
    <w:p w14:paraId="6801554B" w14:textId="070051FB" w:rsidR="00143EE6" w:rsidRPr="00AD5CE9" w:rsidRDefault="00143EE6" w:rsidP="00143EE6">
      <w:pPr>
        <w:pStyle w:val="Heading2"/>
        <w:rPr>
          <w:lang w:val="en-US"/>
        </w:rPr>
      </w:pPr>
      <w:r w:rsidRPr="00AD5CE9">
        <w:rPr>
          <w:lang w:val="en-US"/>
        </w:rPr>
        <w:t>Cybernetics</w:t>
      </w:r>
      <w:r w:rsidR="00300A5D" w:rsidRPr="00AD5CE9">
        <w:rPr>
          <w:lang w:val="en-US"/>
        </w:rPr>
        <w:t xml:space="preserve"> </w:t>
      </w:r>
      <w:r w:rsidRPr="00AD5CE9">
        <w:rPr>
          <w:lang w:val="en-US"/>
        </w:rPr>
        <w:t>and the Problem of Complexity</w:t>
      </w:r>
    </w:p>
    <w:p w14:paraId="2B3764BE" w14:textId="3F3C801E" w:rsidR="007202F4" w:rsidRPr="00AD5CE9" w:rsidRDefault="007202F4" w:rsidP="007202F4">
      <w:pPr>
        <w:spacing w:after="0" w:line="480" w:lineRule="auto"/>
        <w:jc w:val="both"/>
        <w:rPr>
          <w:lang w:val="en-US"/>
        </w:rPr>
      </w:pPr>
    </w:p>
    <w:p w14:paraId="649F7DD1" w14:textId="67AB7A39" w:rsidR="00372C87" w:rsidRDefault="007202F4" w:rsidP="00004571">
      <w:pPr>
        <w:spacing w:after="0" w:line="480" w:lineRule="auto"/>
        <w:jc w:val="both"/>
        <w:rPr>
          <w:lang w:val="en-US"/>
        </w:rPr>
      </w:pPr>
      <w:r w:rsidRPr="00AD5CE9">
        <w:rPr>
          <w:lang w:val="en-US"/>
        </w:rPr>
        <w:t>In a</w:t>
      </w:r>
      <w:r w:rsidR="00E34F03" w:rsidRPr="00AD5CE9">
        <w:rPr>
          <w:lang w:val="en-US"/>
        </w:rPr>
        <w:t xml:space="preserve"> now</w:t>
      </w:r>
      <w:r w:rsidR="00591BD7" w:rsidRPr="00AD5CE9">
        <w:rPr>
          <w:lang w:val="en-US"/>
        </w:rPr>
        <w:t xml:space="preserve"> </w:t>
      </w:r>
      <w:r w:rsidRPr="00AD5CE9">
        <w:rPr>
          <w:lang w:val="en-US"/>
        </w:rPr>
        <w:t xml:space="preserve">classic article, </w:t>
      </w:r>
      <w:r w:rsidR="00CE52AA" w:rsidRPr="00AD5CE9">
        <w:rPr>
          <w:lang w:val="en-US"/>
        </w:rPr>
        <w:t xml:space="preserve">Warren </w:t>
      </w:r>
      <w:r w:rsidR="00E34F03" w:rsidRPr="00AD5CE9">
        <w:rPr>
          <w:lang w:val="en-US"/>
        </w:rPr>
        <w:fldChar w:fldCharType="begin" w:fldLock="1"/>
      </w:r>
      <w:r w:rsidR="005E051B">
        <w:rPr>
          <w:lang w:val="en-US"/>
        </w:rPr>
        <w:instrText>ADDIN CSL_CITATION { "citationItems" : [ { "id" : "ITEM-1", "itemData" : { "author" : [ { "dropping-particle" : "", "family" : "Weaver", "given" : "W.", "non-dropping-particle" : "", "parse-names" : false, "suffix" : "" } ], "container-title" : "American Scientist", "id" : "ITEM-1", "issued" : { "date-parts" : [ [ "1948" ] ] }, "page" : "536-544", "title" : "Science and Complexity", "type" : "article-journal", "volume" : "36" }, "locator" : "538", "uris" : [ "http://www.mendeley.com/documents/?uuid=0409db54-1a05-455f-9600-f346dd369cb7" ] } ], "mendeley" : { "formattedCitation" : "(Weaver, 1948: 538)", "manualFormatting" : "Weaver (1948: 538)", "plainTextFormattedCitation" : "(Weaver, 1948: 538)", "previouslyFormattedCitation" : "(Weaver, 1948: 538)" }, "properties" : { "noteIndex" : 0 }, "schema" : "https://github.com/citation-style-language/schema/raw/master/csl-citation.json" }</w:instrText>
      </w:r>
      <w:r w:rsidR="00E34F03" w:rsidRPr="00AD5CE9">
        <w:rPr>
          <w:lang w:val="en-US"/>
        </w:rPr>
        <w:fldChar w:fldCharType="separate"/>
      </w:r>
      <w:r w:rsidR="005E051B">
        <w:rPr>
          <w:noProof/>
          <w:lang w:val="en-US"/>
        </w:rPr>
        <w:t>Weaver (</w:t>
      </w:r>
      <w:r w:rsidR="005E051B" w:rsidRPr="005E051B">
        <w:rPr>
          <w:noProof/>
          <w:lang w:val="en-US"/>
        </w:rPr>
        <w:t>1948: 538)</w:t>
      </w:r>
      <w:r w:rsidR="00E34F03" w:rsidRPr="00AD5CE9">
        <w:rPr>
          <w:lang w:val="en-US"/>
        </w:rPr>
        <w:fldChar w:fldCharType="end"/>
      </w:r>
      <w:r w:rsidR="00415C2A" w:rsidRPr="00AD5CE9">
        <w:rPr>
          <w:lang w:val="en-US"/>
        </w:rPr>
        <w:t xml:space="preserve"> </w:t>
      </w:r>
      <w:r w:rsidRPr="00AD5CE9">
        <w:rPr>
          <w:lang w:val="en-US"/>
        </w:rPr>
        <w:t xml:space="preserve">considered that </w:t>
      </w:r>
      <w:r w:rsidR="00F41160">
        <w:rPr>
          <w:lang w:val="en-US"/>
        </w:rPr>
        <w:t>“</w:t>
      </w:r>
      <w:r w:rsidR="00591BD7" w:rsidRPr="00AD5CE9">
        <w:rPr>
          <w:lang w:val="en-US"/>
        </w:rPr>
        <w:t>organized complexity</w:t>
      </w:r>
      <w:r w:rsidR="00F41160">
        <w:rPr>
          <w:lang w:val="en-US"/>
        </w:rPr>
        <w:t>”</w:t>
      </w:r>
      <w:r w:rsidR="00591BD7" w:rsidRPr="00AD5CE9">
        <w:rPr>
          <w:lang w:val="en-US"/>
        </w:rPr>
        <w:t xml:space="preserve"> represented </w:t>
      </w:r>
      <w:r w:rsidRPr="00AD5CE9">
        <w:rPr>
          <w:lang w:val="en-US"/>
        </w:rPr>
        <w:t xml:space="preserve">the </w:t>
      </w:r>
      <w:r w:rsidR="00222173" w:rsidRPr="00AD5CE9">
        <w:rPr>
          <w:lang w:val="en-US"/>
        </w:rPr>
        <w:t xml:space="preserve">primary </w:t>
      </w:r>
      <w:r w:rsidR="00300A5D" w:rsidRPr="00AD5CE9">
        <w:rPr>
          <w:lang w:val="en-US"/>
        </w:rPr>
        <w:t>problem</w:t>
      </w:r>
      <w:r w:rsidRPr="00AD5CE9">
        <w:rPr>
          <w:lang w:val="en-US"/>
        </w:rPr>
        <w:t xml:space="preserve"> of modern science</w:t>
      </w:r>
      <w:r w:rsidR="00222173" w:rsidRPr="00AD5CE9">
        <w:rPr>
          <w:lang w:val="en-US"/>
        </w:rPr>
        <w:t>; account</w:t>
      </w:r>
      <w:r w:rsidR="00300A5D" w:rsidRPr="00AD5CE9">
        <w:rPr>
          <w:lang w:val="en-US"/>
        </w:rPr>
        <w:t>ing</w:t>
      </w:r>
      <w:r w:rsidR="00222173" w:rsidRPr="00AD5CE9">
        <w:rPr>
          <w:lang w:val="en-US"/>
        </w:rPr>
        <w:t xml:space="preserve"> for </w:t>
      </w:r>
      <w:r w:rsidR="003C671C" w:rsidRPr="00AD5CE9">
        <w:rPr>
          <w:lang w:val="en-US"/>
        </w:rPr>
        <w:t xml:space="preserve">situations where </w:t>
      </w:r>
      <w:r w:rsidRPr="00AD5CE9">
        <w:rPr>
          <w:lang w:val="en-US"/>
        </w:rPr>
        <w:t xml:space="preserve">the observer faced </w:t>
      </w:r>
      <w:r w:rsidR="00F41160">
        <w:rPr>
          <w:lang w:val="en-US"/>
        </w:rPr>
        <w:t>“</w:t>
      </w:r>
      <w:r w:rsidRPr="00AD5CE9">
        <w:rPr>
          <w:lang w:val="en-US"/>
        </w:rPr>
        <w:t>a sizable number of factors which are interrelated into an organic</w:t>
      </w:r>
      <w:r w:rsidR="003765C1" w:rsidRPr="00AD5CE9">
        <w:rPr>
          <w:lang w:val="en-US"/>
        </w:rPr>
        <w:t xml:space="preserve"> whole</w:t>
      </w:r>
      <w:r w:rsidR="00F41160">
        <w:rPr>
          <w:lang w:val="en-US"/>
        </w:rPr>
        <w:t>”</w:t>
      </w:r>
      <w:r w:rsidRPr="00AD5CE9">
        <w:rPr>
          <w:lang w:val="en-US"/>
        </w:rPr>
        <w:t xml:space="preserve"> as was</w:t>
      </w:r>
      <w:r w:rsidR="003C671C" w:rsidRPr="00AD5CE9">
        <w:rPr>
          <w:lang w:val="en-US"/>
        </w:rPr>
        <w:t xml:space="preserve"> commonly</w:t>
      </w:r>
      <w:r w:rsidRPr="00AD5CE9">
        <w:rPr>
          <w:lang w:val="en-US"/>
        </w:rPr>
        <w:t xml:space="preserve"> </w:t>
      </w:r>
      <w:r w:rsidR="00300A5D" w:rsidRPr="00AD5CE9">
        <w:rPr>
          <w:lang w:val="en-US"/>
        </w:rPr>
        <w:t>the case</w:t>
      </w:r>
      <w:r w:rsidRPr="00AD5CE9">
        <w:rPr>
          <w:lang w:val="en-US"/>
        </w:rPr>
        <w:t xml:space="preserve"> in the biological a</w:t>
      </w:r>
      <w:r w:rsidR="00C61E75" w:rsidRPr="00AD5CE9">
        <w:rPr>
          <w:lang w:val="en-US"/>
        </w:rPr>
        <w:t>nd social worl</w:t>
      </w:r>
      <w:r w:rsidR="00415C2A" w:rsidRPr="00AD5CE9">
        <w:rPr>
          <w:lang w:val="en-US"/>
        </w:rPr>
        <w:t>d</w:t>
      </w:r>
      <w:r w:rsidR="00300A5D" w:rsidRPr="00AD5CE9">
        <w:rPr>
          <w:lang w:val="en-US"/>
        </w:rPr>
        <w:t>s</w:t>
      </w:r>
      <w:r w:rsidR="00415C2A" w:rsidRPr="00AD5CE9">
        <w:rPr>
          <w:lang w:val="en-US"/>
        </w:rPr>
        <w:t>.</w:t>
      </w:r>
      <w:r w:rsidR="00F01136" w:rsidRPr="00AD5CE9">
        <w:rPr>
          <w:lang w:val="en-US"/>
        </w:rPr>
        <w:t xml:space="preserve"> </w:t>
      </w:r>
      <w:r w:rsidR="00415C2A" w:rsidRPr="00AD5CE9">
        <w:rPr>
          <w:lang w:val="en-US"/>
        </w:rPr>
        <w:t xml:space="preserve">Six decades later, </w:t>
      </w:r>
      <w:r w:rsidR="00804759" w:rsidRPr="00AD5CE9">
        <w:rPr>
          <w:lang w:val="en-US"/>
        </w:rPr>
        <w:t>this</w:t>
      </w:r>
      <w:r w:rsidR="00143EE6" w:rsidRPr="00AD5CE9">
        <w:rPr>
          <w:lang w:val="en-US"/>
        </w:rPr>
        <w:t xml:space="preserve"> was</w:t>
      </w:r>
      <w:r w:rsidR="00591BD7" w:rsidRPr="00AD5CE9">
        <w:rPr>
          <w:lang w:val="en-US"/>
        </w:rPr>
        <w:t xml:space="preserve"> reaffirmed</w:t>
      </w:r>
      <w:r w:rsidR="00415C2A" w:rsidRPr="00AD5CE9">
        <w:rPr>
          <w:lang w:val="en-US"/>
        </w:rPr>
        <w:t xml:space="preserve"> by biologist </w:t>
      </w:r>
      <w:r w:rsidRPr="00AD5CE9">
        <w:rPr>
          <w:lang w:val="en-US"/>
        </w:rPr>
        <w:t>Stuart</w:t>
      </w:r>
      <w:r w:rsidR="00415C2A" w:rsidRPr="00AD5CE9">
        <w:rPr>
          <w:lang w:val="en-US"/>
        </w:rPr>
        <w:t xml:space="preserve"> Kauffman</w:t>
      </w:r>
      <w:r w:rsidR="003012D9" w:rsidRPr="00AD5CE9">
        <w:rPr>
          <w:lang w:val="en-US"/>
        </w:rPr>
        <w:t>,</w:t>
      </w:r>
      <w:r w:rsidR="00004571" w:rsidRPr="00AD5CE9">
        <w:rPr>
          <w:lang w:val="en-US"/>
        </w:rPr>
        <w:t xml:space="preserve"> </w:t>
      </w:r>
      <w:r w:rsidR="003012D9" w:rsidRPr="00AD5CE9">
        <w:rPr>
          <w:lang w:val="en-US"/>
        </w:rPr>
        <w:t xml:space="preserve">who stated </w:t>
      </w:r>
      <w:r w:rsidR="00FB7E69" w:rsidRPr="00AD5CE9">
        <w:rPr>
          <w:lang w:val="en-US"/>
        </w:rPr>
        <w:t xml:space="preserve">that </w:t>
      </w:r>
    </w:p>
    <w:p w14:paraId="5D2488A6" w14:textId="1545CA45" w:rsidR="00F41160" w:rsidRDefault="00F41160" w:rsidP="00F41160">
      <w:pPr>
        <w:spacing w:after="0" w:line="240" w:lineRule="auto"/>
        <w:ind w:firstLine="567"/>
        <w:jc w:val="both"/>
        <w:rPr>
          <w:lang w:val="en-US"/>
        </w:rPr>
      </w:pPr>
      <w:r>
        <w:rPr>
          <w:lang w:val="en-US"/>
        </w:rPr>
        <w:lastRenderedPageBreak/>
        <w:t>“</w:t>
      </w:r>
      <w:r w:rsidR="00105DE3" w:rsidRPr="00AD5CE9">
        <w:rPr>
          <w:lang w:val="en-US"/>
        </w:rPr>
        <w:t>…</w:t>
      </w:r>
      <w:r w:rsidR="007202F4" w:rsidRPr="00AD5CE9">
        <w:rPr>
          <w:lang w:val="en-US"/>
        </w:rPr>
        <w:t>organisms, whose evolution of organization of structures and processes, such as the human heart, cannot be deduced from physics, have causal power of their own, and therefore, are emergent real entities in the universe. So, too, are the biosphere, the human economy, human culture, human action’</w:t>
      </w:r>
      <w:r w:rsidR="00331CD1" w:rsidRPr="00AD5CE9">
        <w:rPr>
          <w:lang w:val="en-US"/>
        </w:rPr>
        <w:t xml:space="preserve"> </w:t>
      </w:r>
      <w:r w:rsidR="00331CD1" w:rsidRPr="00AD5CE9">
        <w:rPr>
          <w:lang w:val="en-US"/>
        </w:rPr>
        <w:fldChar w:fldCharType="begin" w:fldLock="1"/>
      </w:r>
      <w:r w:rsidR="00A24BC1">
        <w:rPr>
          <w:lang w:val="en-US"/>
        </w:rPr>
        <w:instrText>ADDIN CSL_CITATION { "citationItems" : [ { "id" : "ITEM-1", "itemData" : { "author" : [ { "dropping-particle" : "", "family" : "Kauffman", "given" : "S.", "non-dropping-particle" : "", "parse-names" : false, "suffix" : "" } ], "id" : "ITEM-1", "issued" : { "date-parts" : [ [ "2008" ] ] }, "number-of-pages" : "320", "publisher" : "Basic Books", "publisher-place" : "New York", "title" : "Reinventing the Sacred", "type" : "book" }, "locator" : "3", "uris" : [ "http://www.mendeley.com/documents/?uuid=8077403b-e708-49b9-8c48-8974f882c2bf" ] } ], "mendeley" : { "formattedCitation" : "(Kauffman, 2008: 3)", "plainTextFormattedCitation" : "(Kauffman, 2008: 3)", "previouslyFormattedCitation" : "(Kauffman, 2008: 3)" }, "properties" : { "noteIndex" : 0 }, "schema" : "https://github.com/citation-style-language/schema/raw/master/csl-citation.json" }</w:instrText>
      </w:r>
      <w:r w:rsidR="00331CD1" w:rsidRPr="00AD5CE9">
        <w:rPr>
          <w:lang w:val="en-US"/>
        </w:rPr>
        <w:fldChar w:fldCharType="separate"/>
      </w:r>
      <w:r w:rsidR="007A58DB" w:rsidRPr="007A58DB">
        <w:rPr>
          <w:noProof/>
          <w:lang w:val="en-US"/>
        </w:rPr>
        <w:t>(Kauffman, 2008: 3)</w:t>
      </w:r>
      <w:r w:rsidR="00331CD1" w:rsidRPr="00AD5CE9">
        <w:rPr>
          <w:lang w:val="en-US"/>
        </w:rPr>
        <w:fldChar w:fldCharType="end"/>
      </w:r>
      <w:r w:rsidR="007202F4" w:rsidRPr="00AD5CE9">
        <w:rPr>
          <w:lang w:val="en-US"/>
        </w:rPr>
        <w:t xml:space="preserve">. </w:t>
      </w:r>
    </w:p>
    <w:p w14:paraId="27C81C55" w14:textId="08EF0E7F" w:rsidR="00F41160" w:rsidRDefault="00F41160" w:rsidP="00372C87">
      <w:pPr>
        <w:spacing w:after="0" w:line="240" w:lineRule="auto"/>
        <w:jc w:val="both"/>
        <w:rPr>
          <w:lang w:val="en-US"/>
        </w:rPr>
      </w:pPr>
    </w:p>
    <w:p w14:paraId="55353FF8" w14:textId="3123CEE8" w:rsidR="00364A2B" w:rsidRDefault="00F01136" w:rsidP="00F10932">
      <w:pPr>
        <w:spacing w:after="0" w:line="480" w:lineRule="auto"/>
        <w:ind w:firstLine="567"/>
        <w:jc w:val="both"/>
        <w:rPr>
          <w:lang w:val="en-US"/>
        </w:rPr>
      </w:pPr>
      <w:r w:rsidRPr="00AD5CE9">
        <w:rPr>
          <w:lang w:val="en-US"/>
        </w:rPr>
        <w:t xml:space="preserve">Kauffman </w:t>
      </w:r>
      <w:r w:rsidR="00260C28" w:rsidRPr="00AD5CE9">
        <w:rPr>
          <w:lang w:val="en-US"/>
        </w:rPr>
        <w:t>pointed to</w:t>
      </w:r>
      <w:r w:rsidR="00105DE3" w:rsidRPr="00AD5CE9">
        <w:rPr>
          <w:lang w:val="en-US"/>
        </w:rPr>
        <w:t xml:space="preserve"> Darw</w:t>
      </w:r>
      <w:r w:rsidR="003012D9" w:rsidRPr="00AD5CE9">
        <w:rPr>
          <w:lang w:val="en-US"/>
        </w:rPr>
        <w:t>in’s</w:t>
      </w:r>
      <w:r w:rsidRPr="00AD5CE9">
        <w:rPr>
          <w:lang w:val="en-US"/>
        </w:rPr>
        <w:t xml:space="preserve"> evolution as the theory that ruptured the</w:t>
      </w:r>
      <w:r w:rsidR="003C671C" w:rsidRPr="00AD5CE9">
        <w:rPr>
          <w:lang w:val="en-US"/>
        </w:rPr>
        <w:t xml:space="preserve"> Newtonian paradigm of nature, </w:t>
      </w:r>
      <w:r w:rsidR="005E5D04" w:rsidRPr="00AD5CE9">
        <w:rPr>
          <w:lang w:val="en-US"/>
        </w:rPr>
        <w:t xml:space="preserve">and </w:t>
      </w:r>
      <w:r w:rsidR="0024796D" w:rsidRPr="00AD5CE9">
        <w:rPr>
          <w:lang w:val="en-US"/>
        </w:rPr>
        <w:t xml:space="preserve">that </w:t>
      </w:r>
      <w:r w:rsidR="00105DE3" w:rsidRPr="00AD5CE9">
        <w:rPr>
          <w:lang w:val="en-US"/>
        </w:rPr>
        <w:t>infused</w:t>
      </w:r>
      <w:r w:rsidR="003C671C" w:rsidRPr="00AD5CE9">
        <w:rPr>
          <w:lang w:val="en-US"/>
        </w:rPr>
        <w:t xml:space="preserve"> </w:t>
      </w:r>
      <w:r w:rsidR="00105DE3" w:rsidRPr="00AD5CE9">
        <w:rPr>
          <w:lang w:val="en-US"/>
        </w:rPr>
        <w:t xml:space="preserve">scholarly </w:t>
      </w:r>
      <w:r w:rsidR="003C671C" w:rsidRPr="00AD5CE9">
        <w:rPr>
          <w:lang w:val="en-US"/>
        </w:rPr>
        <w:t>interest</w:t>
      </w:r>
      <w:r w:rsidR="0049160C" w:rsidRPr="00AD5CE9">
        <w:rPr>
          <w:lang w:val="en-US"/>
        </w:rPr>
        <w:t xml:space="preserve"> </w:t>
      </w:r>
      <w:r w:rsidR="00105DE3" w:rsidRPr="00AD5CE9">
        <w:rPr>
          <w:lang w:val="en-US"/>
        </w:rPr>
        <w:t xml:space="preserve">in </w:t>
      </w:r>
      <w:r w:rsidR="0049160C" w:rsidRPr="00AD5CE9">
        <w:rPr>
          <w:lang w:val="en-US"/>
        </w:rPr>
        <w:t>what</w:t>
      </w:r>
      <w:r w:rsidR="00143EE6" w:rsidRPr="00AD5CE9">
        <w:rPr>
          <w:lang w:val="en-US"/>
        </w:rPr>
        <w:t xml:space="preserve"> physicist</w:t>
      </w:r>
      <w:r w:rsidR="0049160C" w:rsidRPr="00AD5CE9">
        <w:rPr>
          <w:lang w:val="en-US"/>
        </w:rPr>
        <w:t xml:space="preserve"> </w:t>
      </w:r>
      <w:r w:rsidR="004B37B6" w:rsidRPr="00AD5CE9">
        <w:rPr>
          <w:lang w:val="en-US"/>
        </w:rPr>
        <w:t>John vo</w:t>
      </w:r>
      <w:r w:rsidR="003C671C" w:rsidRPr="00AD5CE9">
        <w:rPr>
          <w:lang w:val="en-US"/>
        </w:rPr>
        <w:t>n Neumann</w:t>
      </w:r>
      <w:r w:rsidR="00415C2A" w:rsidRPr="00AD5CE9">
        <w:rPr>
          <w:lang w:val="en-US"/>
        </w:rPr>
        <w:t xml:space="preserve"> </w:t>
      </w:r>
      <w:r w:rsidR="0049160C" w:rsidRPr="00AD5CE9">
        <w:rPr>
          <w:lang w:val="en-US"/>
        </w:rPr>
        <w:t>called</w:t>
      </w:r>
      <w:r w:rsidRPr="00AD5CE9">
        <w:rPr>
          <w:lang w:val="en-US"/>
        </w:rPr>
        <w:t xml:space="preserve"> </w:t>
      </w:r>
      <w:r w:rsidR="002073AE" w:rsidRPr="00AD5CE9">
        <w:rPr>
          <w:lang w:val="en-US"/>
        </w:rPr>
        <w:t xml:space="preserve">the </w:t>
      </w:r>
      <w:r w:rsidR="00146E71">
        <w:rPr>
          <w:lang w:val="en-US"/>
        </w:rPr>
        <w:t>“</w:t>
      </w:r>
      <w:r w:rsidR="002073AE" w:rsidRPr="00AD5CE9">
        <w:rPr>
          <w:lang w:val="en-US"/>
        </w:rPr>
        <w:t>complexity barrier</w:t>
      </w:r>
      <w:r w:rsidR="00146E71">
        <w:rPr>
          <w:lang w:val="en-US"/>
        </w:rPr>
        <w:t>”</w:t>
      </w:r>
      <w:r w:rsidR="002073AE" w:rsidRPr="00AD5CE9">
        <w:rPr>
          <w:lang w:val="en-US"/>
        </w:rPr>
        <w:t xml:space="preserve"> – the point where the accumulation of quantitative changes in a system </w:t>
      </w:r>
      <w:r w:rsidR="00143EE6" w:rsidRPr="00AD5CE9">
        <w:rPr>
          <w:lang w:val="en-US"/>
        </w:rPr>
        <w:t>produces</w:t>
      </w:r>
      <w:r w:rsidR="002073AE" w:rsidRPr="00AD5CE9">
        <w:rPr>
          <w:lang w:val="en-US"/>
        </w:rPr>
        <w:t xml:space="preserve"> a qua</w:t>
      </w:r>
      <w:r w:rsidR="007E34FD" w:rsidRPr="00AD5CE9">
        <w:rPr>
          <w:lang w:val="en-US"/>
        </w:rPr>
        <w:t xml:space="preserve">litative change in its </w:t>
      </w:r>
      <w:r w:rsidR="006C7E5F" w:rsidRPr="00AD5CE9">
        <w:rPr>
          <w:lang w:val="en-US"/>
        </w:rPr>
        <w:t>behavior</w:t>
      </w:r>
      <w:r w:rsidR="00331CD1" w:rsidRPr="00AD5CE9">
        <w:rPr>
          <w:lang w:val="en-US"/>
        </w:rPr>
        <w:t xml:space="preserve"> </w:t>
      </w:r>
      <w:r w:rsidR="00331CD1" w:rsidRPr="00AD5CE9">
        <w:rPr>
          <w:lang w:val="en-US"/>
        </w:rPr>
        <w:fldChar w:fldCharType="begin" w:fldLock="1"/>
      </w:r>
      <w:r w:rsidR="00A24BC1">
        <w:rPr>
          <w:lang w:val="en-US"/>
        </w:rPr>
        <w:instrText>ADDIN CSL_CITATION { "citationItems" : [ { "id" : "ITEM-1", "itemData" : { "author" : [ { "dropping-particle" : "", "family" : "Neumann", "given" : "J.", "non-dropping-particle" : "Von", "parse-names" : false, "suffix" : "" } ], "id" : "ITEM-1", "issued" : { "date-parts" : [ [ "1966" ] ] }, "publisher" : "University of Illinois Press", "publisher-place" : "Urbana", "title" : "Theory of Self-Reproducing Automata", "type" : "book" }, "uris" : [ "http://www.mendeley.com/documents/?uuid=701de2af-48b5-46cb-bcf7-906ea083fa28" ] } ], "mendeley" : { "formattedCitation" : "(Von Neumann, 1966)", "plainTextFormattedCitation" : "(Von Neumann, 1966)", "previouslyFormattedCitation" : "(Von Neumann, 1966)" }, "properties" : { "noteIndex" : 0 }, "schema" : "https://github.com/citation-style-language/schema/raw/master/csl-citation.json" }</w:instrText>
      </w:r>
      <w:r w:rsidR="00331CD1" w:rsidRPr="00AD5CE9">
        <w:rPr>
          <w:lang w:val="en-US"/>
        </w:rPr>
        <w:fldChar w:fldCharType="separate"/>
      </w:r>
      <w:r w:rsidR="007A58DB" w:rsidRPr="007A58DB">
        <w:rPr>
          <w:noProof/>
          <w:lang w:val="en-US"/>
        </w:rPr>
        <w:t>(Von Neumann, 1966)</w:t>
      </w:r>
      <w:r w:rsidR="00331CD1" w:rsidRPr="00AD5CE9">
        <w:rPr>
          <w:lang w:val="en-US"/>
        </w:rPr>
        <w:fldChar w:fldCharType="end"/>
      </w:r>
      <w:r w:rsidR="007E34FD" w:rsidRPr="00AD5CE9">
        <w:rPr>
          <w:lang w:val="en-US"/>
        </w:rPr>
        <w:t>.</w:t>
      </w:r>
      <w:r w:rsidR="0049160C" w:rsidRPr="00AD5CE9">
        <w:rPr>
          <w:lang w:val="en-US"/>
        </w:rPr>
        <w:t xml:space="preserve"> </w:t>
      </w:r>
      <w:r w:rsidR="00004571" w:rsidRPr="00AD5CE9">
        <w:rPr>
          <w:lang w:val="en-US"/>
        </w:rPr>
        <w:t xml:space="preserve">In the </w:t>
      </w:r>
      <w:r w:rsidR="00A10E08" w:rsidRPr="00AD5CE9">
        <w:rPr>
          <w:lang w:val="en-US"/>
        </w:rPr>
        <w:t>fifties</w:t>
      </w:r>
      <w:r w:rsidR="00004571" w:rsidRPr="00AD5CE9">
        <w:rPr>
          <w:lang w:val="en-US"/>
        </w:rPr>
        <w:t>, this puzzle</w:t>
      </w:r>
      <w:r w:rsidR="004B37B6" w:rsidRPr="00AD5CE9">
        <w:rPr>
          <w:lang w:val="en-US"/>
        </w:rPr>
        <w:t xml:space="preserve"> </w:t>
      </w:r>
      <w:r w:rsidR="007E34FD" w:rsidRPr="00AD5CE9">
        <w:rPr>
          <w:lang w:val="en-US"/>
        </w:rPr>
        <w:t>capture</w:t>
      </w:r>
      <w:r w:rsidR="00720F77" w:rsidRPr="00AD5CE9">
        <w:rPr>
          <w:lang w:val="en-US"/>
        </w:rPr>
        <w:t>d</w:t>
      </w:r>
      <w:r w:rsidR="007E34FD" w:rsidRPr="00AD5CE9">
        <w:rPr>
          <w:lang w:val="en-US"/>
        </w:rPr>
        <w:t xml:space="preserve"> the attention of</w:t>
      </w:r>
      <w:r w:rsidR="00222173" w:rsidRPr="00AD5CE9">
        <w:rPr>
          <w:lang w:val="en-US"/>
        </w:rPr>
        <w:t xml:space="preserve"> </w:t>
      </w:r>
      <w:r w:rsidR="00E54370" w:rsidRPr="00AD5CE9">
        <w:rPr>
          <w:lang w:val="en-US"/>
        </w:rPr>
        <w:t>the proponents of cybernetics</w:t>
      </w:r>
      <w:r w:rsidR="00004571" w:rsidRPr="00AD5CE9">
        <w:rPr>
          <w:lang w:val="en-US"/>
        </w:rPr>
        <w:t xml:space="preserve"> and systems theory</w:t>
      </w:r>
      <w:r w:rsidR="007E34FD" w:rsidRPr="00AD5CE9">
        <w:rPr>
          <w:lang w:val="en-US"/>
        </w:rPr>
        <w:t xml:space="preserve">, </w:t>
      </w:r>
      <w:r w:rsidR="00E54370" w:rsidRPr="00AD5CE9">
        <w:rPr>
          <w:lang w:val="en-US"/>
        </w:rPr>
        <w:t>who noted that</w:t>
      </w:r>
      <w:r w:rsidR="007E34FD" w:rsidRPr="00AD5CE9">
        <w:rPr>
          <w:lang w:val="en-US"/>
        </w:rPr>
        <w:t xml:space="preserve"> certain systems </w:t>
      </w:r>
      <w:r w:rsidR="009E4FA7" w:rsidRPr="00AD5CE9">
        <w:rPr>
          <w:lang w:val="en-US"/>
        </w:rPr>
        <w:t>involving information-feedback mechanism</w:t>
      </w:r>
      <w:r w:rsidR="00E34F03" w:rsidRPr="00AD5CE9">
        <w:rPr>
          <w:lang w:val="en-US"/>
        </w:rPr>
        <w:t>s</w:t>
      </w:r>
      <w:r w:rsidR="009E4FA7" w:rsidRPr="00AD5CE9">
        <w:rPr>
          <w:lang w:val="en-US"/>
        </w:rPr>
        <w:t xml:space="preserve"> were</w:t>
      </w:r>
      <w:r w:rsidR="00E54370" w:rsidRPr="00AD5CE9">
        <w:rPr>
          <w:lang w:val="en-US"/>
        </w:rPr>
        <w:t xml:space="preserve"> capable of adapting</w:t>
      </w:r>
      <w:r w:rsidR="00260C28" w:rsidRPr="00AD5CE9">
        <w:rPr>
          <w:lang w:val="en-US"/>
        </w:rPr>
        <w:t xml:space="preserve"> </w:t>
      </w:r>
      <w:r w:rsidR="0090567F" w:rsidRPr="00AD5CE9">
        <w:rPr>
          <w:lang w:val="en-US"/>
        </w:rPr>
        <w:t>by creating intermediate forms of</w:t>
      </w:r>
      <w:r w:rsidR="00E54370" w:rsidRPr="00AD5CE9">
        <w:rPr>
          <w:lang w:val="en-US"/>
        </w:rPr>
        <w:t xml:space="preserve"> internal</w:t>
      </w:r>
      <w:r w:rsidR="0090567F" w:rsidRPr="00AD5CE9">
        <w:rPr>
          <w:lang w:val="en-US"/>
        </w:rPr>
        <w:t xml:space="preserve"> order</w:t>
      </w:r>
      <w:r w:rsidR="00E34F03" w:rsidRPr="00AD5CE9">
        <w:rPr>
          <w:lang w:val="en-US"/>
        </w:rPr>
        <w:t>;</w:t>
      </w:r>
      <w:r w:rsidR="00B556E3" w:rsidRPr="00AD5CE9">
        <w:rPr>
          <w:lang w:val="en-US"/>
        </w:rPr>
        <w:t xml:space="preserve"> </w:t>
      </w:r>
      <w:r w:rsidR="00BB72B6" w:rsidRPr="00AD5CE9">
        <w:rPr>
          <w:lang w:val="en-US"/>
        </w:rPr>
        <w:t xml:space="preserve">that is, </w:t>
      </w:r>
      <w:r w:rsidR="00E34F03" w:rsidRPr="00AD5CE9">
        <w:rPr>
          <w:lang w:val="en-US"/>
        </w:rPr>
        <w:t xml:space="preserve">they </w:t>
      </w:r>
      <w:r w:rsidR="00A10E08" w:rsidRPr="00AD5CE9">
        <w:rPr>
          <w:lang w:val="en-US"/>
        </w:rPr>
        <w:t>reproduce</w:t>
      </w:r>
      <w:r w:rsidR="00E34F03" w:rsidRPr="00AD5CE9">
        <w:rPr>
          <w:lang w:val="en-US"/>
        </w:rPr>
        <w:t>d</w:t>
      </w:r>
      <w:r w:rsidR="00804759" w:rsidRPr="00AD5CE9">
        <w:rPr>
          <w:lang w:val="en-US"/>
        </w:rPr>
        <w:t xml:space="preserve"> by</w:t>
      </w:r>
      <w:r w:rsidR="00D14004" w:rsidRPr="00AD5CE9">
        <w:rPr>
          <w:lang w:val="en-US"/>
        </w:rPr>
        <w:t xml:space="preserve"> </w:t>
      </w:r>
      <w:r w:rsidR="00A10E08" w:rsidRPr="00AD5CE9">
        <w:rPr>
          <w:lang w:val="en-US"/>
        </w:rPr>
        <w:t>structuring</w:t>
      </w:r>
      <w:r w:rsidR="00B556E3" w:rsidRPr="00AD5CE9">
        <w:rPr>
          <w:lang w:val="en-US"/>
        </w:rPr>
        <w:t xml:space="preserve"> </w:t>
      </w:r>
      <w:r w:rsidR="00E34F03" w:rsidRPr="00AD5CE9">
        <w:rPr>
          <w:lang w:val="en-US"/>
        </w:rPr>
        <w:t xml:space="preserve">their own </w:t>
      </w:r>
      <w:r w:rsidR="00E54370" w:rsidRPr="00AD5CE9">
        <w:rPr>
          <w:lang w:val="en-US"/>
        </w:rPr>
        <w:t>complexity</w:t>
      </w:r>
      <w:r w:rsidR="00331CD1" w:rsidRPr="00AD5CE9">
        <w:rPr>
          <w:lang w:val="en-US"/>
        </w:rPr>
        <w:t xml:space="preserve"> </w:t>
      </w:r>
      <w:r w:rsidR="00331CD1" w:rsidRPr="00AD5CE9">
        <w:rPr>
          <w:lang w:val="en-US"/>
        </w:rPr>
        <w:fldChar w:fldCharType="begin" w:fldLock="1"/>
      </w:r>
      <w:r w:rsidR="00A24BC1">
        <w:rPr>
          <w:lang w:val="en-US"/>
        </w:rPr>
        <w:instrText>ADDIN CSL_CITATION { "citationItems" : [ { "id" : "ITEM-1", "itemData" : { "author" : [ { "dropping-particle" : "", "family" : "Ashby", "given" : "W. R.", "non-dropping-particle" : "", "parse-names" : false, "suffix" : "" } ], "edition" : "1961", "id" : "ITEM-1", "issued" : { "date-parts" : [ [ "1956" ] ] }, "publisher" : "Chapman &amp; Hall", "publisher-place" : "London", "title" : "An Introduction to Cybernetics", "type" : "book" }, "uris" : [ "http://www.mendeley.com/documents/?uuid=a8d8b07a-b47d-4bca-9fb0-6e54dafbb905" ] }, { "id" : "ITEM-2", "itemData" : { "author" : [ { "dropping-particle" : "", "family" : "Bertalanffy", "given" : "L.", "non-dropping-particle" : "Von", "parse-names" : false, "suffix" : "" } ], "container-title" : "Academy of Management Journal", "id" : "ITEM-2", "issue" : "4", "issued" : { "date-parts" : [ [ "1972" ] ] }, "page" : "407-426", "title" : "The history and status of general systems theory", "type" : "article-journal", "volume" : "15" }, "uris" : [ "http://www.mendeley.com/documents/?uuid=3ac80f31-0c01-4ef8-9e93-7e1a5b278d9e" ] }, { "id" : "ITEM-3", "itemData" : { "author" : [ { "dropping-particle" : "", "family" : "Maruyama", "given" : "M.", "non-dropping-particle" : "", "parse-names" : false, "suffix" : "" } ], "container-title" : "American Scientist", "id" : "ITEM-3", "issue" : "2", "issued" : { "date-parts" : [ [ "1963" ] ] }, "page" : "165-179", "title" : "The Second Cybernetics: Deviation-Amplifying Mutual Causal Processes", "type" : "article-journal", "volume" : "51" }, "uris" : [ "http://www.mendeley.com/documents/?uuid=5c3dfca4-53a8-41e2-9869-9c69473287dc" ] } ], "mendeley" : { "formattedCitation" : "(Ashby, 1956; Maruyama, 1963; Von Bertalanffy, 1972)", "plainTextFormattedCitation" : "(Ashby, 1956; Maruyama, 1963; Von Bertalanffy, 1972)", "previouslyFormattedCitation" : "(Ashby, 1956; Maruyama, 1963; Von Bertalanffy, 1972)" }, "properties" : { "noteIndex" : 0 }, "schema" : "https://github.com/citation-style-language/schema/raw/master/csl-citation.json" }</w:instrText>
      </w:r>
      <w:r w:rsidR="00331CD1" w:rsidRPr="00AD5CE9">
        <w:rPr>
          <w:lang w:val="en-US"/>
        </w:rPr>
        <w:fldChar w:fldCharType="separate"/>
      </w:r>
      <w:r w:rsidR="007A58DB" w:rsidRPr="007A58DB">
        <w:rPr>
          <w:noProof/>
          <w:lang w:val="en-US"/>
        </w:rPr>
        <w:t>(Ashby, 1956; Maruyama, 1963; Von Bertalanffy, 1972)</w:t>
      </w:r>
      <w:r w:rsidR="00331CD1" w:rsidRPr="00AD5CE9">
        <w:rPr>
          <w:lang w:val="en-US"/>
        </w:rPr>
        <w:fldChar w:fldCharType="end"/>
      </w:r>
      <w:r w:rsidR="007202F4" w:rsidRPr="00AD5CE9">
        <w:rPr>
          <w:lang w:val="en-US"/>
        </w:rPr>
        <w:t>.</w:t>
      </w:r>
      <w:r w:rsidR="00E54370" w:rsidRPr="00AD5CE9">
        <w:rPr>
          <w:lang w:val="en-US"/>
        </w:rPr>
        <w:t xml:space="preserve"> </w:t>
      </w:r>
      <w:r w:rsidR="0056351C">
        <w:rPr>
          <w:lang w:val="en-US"/>
        </w:rPr>
        <w:t>Cyberneticians considered that</w:t>
      </w:r>
      <w:r w:rsidR="004335E4">
        <w:rPr>
          <w:lang w:val="en-US"/>
        </w:rPr>
        <w:t xml:space="preserve"> complex systems</w:t>
      </w:r>
      <w:r w:rsidR="00496427">
        <w:rPr>
          <w:lang w:val="en-US"/>
        </w:rPr>
        <w:t xml:space="preserve"> </w:t>
      </w:r>
      <w:r w:rsidR="004335E4">
        <w:rPr>
          <w:lang w:val="en-US"/>
        </w:rPr>
        <w:t xml:space="preserve">could be </w:t>
      </w:r>
      <w:r w:rsidR="00985A65">
        <w:rPr>
          <w:lang w:val="en-US"/>
        </w:rPr>
        <w:t>examined by looking at</w:t>
      </w:r>
      <w:r w:rsidR="004335E4">
        <w:rPr>
          <w:lang w:val="en-US"/>
        </w:rPr>
        <w:t xml:space="preserve"> </w:t>
      </w:r>
      <w:r w:rsidR="00BF1D0B">
        <w:rPr>
          <w:lang w:val="en-US"/>
        </w:rPr>
        <w:t>how they ex</w:t>
      </w:r>
      <w:r w:rsidR="00985A65">
        <w:rPr>
          <w:lang w:val="en-US"/>
        </w:rPr>
        <w:t>change</w:t>
      </w:r>
      <w:r w:rsidR="0056351C">
        <w:rPr>
          <w:lang w:val="en-US"/>
        </w:rPr>
        <w:t>d</w:t>
      </w:r>
      <w:r w:rsidR="00985A65">
        <w:rPr>
          <w:lang w:val="en-US"/>
        </w:rPr>
        <w:t xml:space="preserve"> information</w:t>
      </w:r>
      <w:r w:rsidR="008E1FA1">
        <w:rPr>
          <w:lang w:val="en-US"/>
        </w:rPr>
        <w:t xml:space="preserve"> externally</w:t>
      </w:r>
      <w:r w:rsidR="004335E4">
        <w:rPr>
          <w:lang w:val="en-US"/>
        </w:rPr>
        <w:t xml:space="preserve"> </w:t>
      </w:r>
      <w:r w:rsidR="00BF1D0B">
        <w:rPr>
          <w:lang w:val="en-US"/>
        </w:rPr>
        <w:t>and</w:t>
      </w:r>
      <w:r w:rsidR="004335E4">
        <w:rPr>
          <w:lang w:val="en-US"/>
        </w:rPr>
        <w:t xml:space="preserve"> </w:t>
      </w:r>
      <w:r w:rsidR="00BF1D0B">
        <w:rPr>
          <w:lang w:val="en-US"/>
        </w:rPr>
        <w:t>process</w:t>
      </w:r>
      <w:r w:rsidR="0056351C">
        <w:rPr>
          <w:lang w:val="en-US"/>
        </w:rPr>
        <w:t>ed</w:t>
      </w:r>
      <w:r w:rsidR="00985A65">
        <w:rPr>
          <w:lang w:val="en-US"/>
        </w:rPr>
        <w:t xml:space="preserve"> it </w:t>
      </w:r>
      <w:r w:rsidR="008E1FA1">
        <w:rPr>
          <w:lang w:val="en-US"/>
        </w:rPr>
        <w:t>internally</w:t>
      </w:r>
      <w:r w:rsidR="00985A65">
        <w:rPr>
          <w:lang w:val="en-US"/>
        </w:rPr>
        <w:t>, irrespective of whether they</w:t>
      </w:r>
      <w:r w:rsidR="004335E4">
        <w:rPr>
          <w:lang w:val="en-US"/>
        </w:rPr>
        <w:t xml:space="preserve"> </w:t>
      </w:r>
      <w:r w:rsidR="0056351C">
        <w:rPr>
          <w:lang w:val="en-US"/>
        </w:rPr>
        <w:t>were</w:t>
      </w:r>
      <w:r w:rsidR="00BF1D0B">
        <w:rPr>
          <w:lang w:val="en-US"/>
        </w:rPr>
        <w:t xml:space="preserve"> computer </w:t>
      </w:r>
      <w:r w:rsidR="001E4F79">
        <w:rPr>
          <w:lang w:val="en-US"/>
        </w:rPr>
        <w:t>algorithm</w:t>
      </w:r>
      <w:r w:rsidR="00BF1D0B">
        <w:rPr>
          <w:lang w:val="en-US"/>
        </w:rPr>
        <w:t>s</w:t>
      </w:r>
      <w:r w:rsidR="004335E4">
        <w:rPr>
          <w:lang w:val="en-US"/>
        </w:rPr>
        <w:t xml:space="preserve">, </w:t>
      </w:r>
      <w:r w:rsidR="00BF1D0B">
        <w:rPr>
          <w:lang w:val="en-US"/>
        </w:rPr>
        <w:t>biological</w:t>
      </w:r>
      <w:r w:rsidR="004335E4">
        <w:rPr>
          <w:lang w:val="en-US"/>
        </w:rPr>
        <w:t xml:space="preserve"> brain</w:t>
      </w:r>
      <w:r w:rsidR="00BF1D0B">
        <w:rPr>
          <w:lang w:val="en-US"/>
        </w:rPr>
        <w:t>s</w:t>
      </w:r>
      <w:r w:rsidR="004335E4">
        <w:rPr>
          <w:lang w:val="en-US"/>
        </w:rPr>
        <w:t>, or</w:t>
      </w:r>
      <w:r w:rsidR="00BF1D0B">
        <w:rPr>
          <w:lang w:val="en-US"/>
        </w:rPr>
        <w:t xml:space="preserve"> political</w:t>
      </w:r>
      <w:r w:rsidR="004335E4">
        <w:rPr>
          <w:lang w:val="en-US"/>
        </w:rPr>
        <w:t xml:space="preserve"> bureaucracies</w:t>
      </w:r>
      <w:r w:rsidR="00496427">
        <w:rPr>
          <w:lang w:val="en-US"/>
        </w:rPr>
        <w:t>. This w</w:t>
      </w:r>
      <w:r w:rsidR="005E051B">
        <w:rPr>
          <w:lang w:val="en-US"/>
        </w:rPr>
        <w:t xml:space="preserve">as a powerful idea: </w:t>
      </w:r>
      <w:r w:rsidR="00496427">
        <w:rPr>
          <w:lang w:val="en-US"/>
        </w:rPr>
        <w:t>it</w:t>
      </w:r>
      <w:r w:rsidR="004335E4">
        <w:rPr>
          <w:lang w:val="en-US"/>
        </w:rPr>
        <w:t xml:space="preserve"> not only allow</w:t>
      </w:r>
      <w:r w:rsidR="00F10932">
        <w:rPr>
          <w:lang w:val="en-US"/>
        </w:rPr>
        <w:t>ed</w:t>
      </w:r>
      <w:r w:rsidR="004335E4">
        <w:rPr>
          <w:lang w:val="en-US"/>
        </w:rPr>
        <w:t xml:space="preserve"> </w:t>
      </w:r>
      <w:r w:rsidR="001E4F79">
        <w:rPr>
          <w:lang w:val="en-US"/>
        </w:rPr>
        <w:t>extrapolating</w:t>
      </w:r>
      <w:r w:rsidR="00F10932">
        <w:rPr>
          <w:lang w:val="en-US"/>
        </w:rPr>
        <w:t xml:space="preserve"> insights</w:t>
      </w:r>
      <w:r w:rsidR="004335E4">
        <w:rPr>
          <w:lang w:val="en-US"/>
        </w:rPr>
        <w:t xml:space="preserve"> from the physical sci</w:t>
      </w:r>
      <w:r w:rsidR="00F10932">
        <w:rPr>
          <w:lang w:val="en-US"/>
        </w:rPr>
        <w:t>ences to the biological and social world</w:t>
      </w:r>
      <w:r w:rsidR="00F3380A">
        <w:rPr>
          <w:lang w:val="en-US"/>
        </w:rPr>
        <w:t>s</w:t>
      </w:r>
      <w:r w:rsidR="00F10932">
        <w:rPr>
          <w:lang w:val="en-US"/>
        </w:rPr>
        <w:t xml:space="preserve"> (and vice-versa), but as</w:t>
      </w:r>
      <w:r w:rsidR="00487B05">
        <w:rPr>
          <w:lang w:val="en-US"/>
        </w:rPr>
        <w:t xml:space="preserve"> noted by Nobel Prize winner Herbert </w:t>
      </w:r>
      <w:r w:rsidR="00487B05" w:rsidRPr="00AD5CE9">
        <w:rPr>
          <w:lang w:val="en-US"/>
        </w:rPr>
        <w:fldChar w:fldCharType="begin" w:fldLock="1"/>
      </w:r>
      <w:r w:rsidR="00487B05">
        <w:rPr>
          <w:lang w:val="en-US"/>
        </w:rPr>
        <w:instrText>ADDIN CSL_CITATION { "citationItems" : [ { "id" : "ITEM-1", "itemData" : { "ISBN" : "9780262691918", "ISSN" : "08981221", "PMID" : "4470018", "abstract" : "Continuing his exploration of the organization of complexity and the science of design, this new edition of Herbert Simon's classic work on artificial intelligence adds a chapter that sorts out the current themes and tools\u2014chaos, adaptive systems, genetic algorithms\u2014for analyzing complexity and complex systems. There are updates throughout the book as well. These take into account important advances in cognitive psychology and the science of design while confirming and extending the book's basic thesis: that a physical symbol system has the necessary and sufficient means for intelligent action. The chapter \"Economic Reality\" has also been revised to reflect a change in emphasis in Simon's thinking about the respective roles of organizations and markets in economic systems.", "author" : [ { "dropping-particle" : "", "family" : "Simon", "given" : "H.", "non-dropping-particle" : "", "parse-names" : false, "suffix" : "" } ], "edition" : "Third", "id" : "ITEM-1", "issued" : { "date-parts" : [ [ "1996" ] ] }, "number-of-pages" : "231", "publisher" : "MIT Press", "publisher-place" : "Cambridge", "title" : "The Sciences of the Artificial", "type" : "book" }, "locator" : "174", "uris" : [ "http://www.mendeley.com/documents/?uuid=24436dd9-3ef6-43fc-8f6b-06fd54cb2b98" ] } ], "mendeley" : { "formattedCitation" : "(Simon, 1996: 174)", "manualFormatting" : "Simon (1996: 174)", "plainTextFormattedCitation" : "(Simon, 1996: 174)", "previouslyFormattedCitation" : "(Simon, 1996: 174)" }, "properties" : { "noteIndex" : 0 }, "schema" : "https://github.com/citation-style-language/schema/raw/master/csl-citation.json" }</w:instrText>
      </w:r>
      <w:r w:rsidR="00487B05" w:rsidRPr="00AD5CE9">
        <w:rPr>
          <w:lang w:val="en-US"/>
        </w:rPr>
        <w:fldChar w:fldCharType="separate"/>
      </w:r>
      <w:r w:rsidR="00487B05">
        <w:rPr>
          <w:noProof/>
          <w:lang w:val="en-US"/>
        </w:rPr>
        <w:t>Simon (</w:t>
      </w:r>
      <w:r w:rsidR="00487B05" w:rsidRPr="007A58DB">
        <w:rPr>
          <w:noProof/>
          <w:lang w:val="en-US"/>
        </w:rPr>
        <w:t>1996: 174)</w:t>
      </w:r>
      <w:r w:rsidR="00487B05" w:rsidRPr="00AD5CE9">
        <w:rPr>
          <w:lang w:val="en-US"/>
        </w:rPr>
        <w:fldChar w:fldCharType="end"/>
      </w:r>
      <w:r w:rsidR="00A80D4F">
        <w:rPr>
          <w:lang w:val="en-US"/>
        </w:rPr>
        <w:t>,</w:t>
      </w:r>
      <w:r w:rsidR="00F10932">
        <w:rPr>
          <w:lang w:val="en-US"/>
        </w:rPr>
        <w:t xml:space="preserve"> it enable</w:t>
      </w:r>
      <w:r w:rsidR="001E4F79">
        <w:rPr>
          <w:lang w:val="en-US"/>
        </w:rPr>
        <w:t>d</w:t>
      </w:r>
      <w:r w:rsidR="003012D9" w:rsidRPr="00AD5CE9">
        <w:rPr>
          <w:lang w:val="en-US"/>
        </w:rPr>
        <w:t xml:space="preserve"> an alternative treatment of the problem of complexity </w:t>
      </w:r>
      <w:r w:rsidR="005B5A72" w:rsidRPr="00AD5CE9">
        <w:rPr>
          <w:lang w:val="en-US"/>
        </w:rPr>
        <w:t>where</w:t>
      </w:r>
      <w:r w:rsidR="00A10E08" w:rsidRPr="00AD5CE9">
        <w:rPr>
          <w:lang w:val="en-US"/>
        </w:rPr>
        <w:t xml:space="preserve"> </w:t>
      </w:r>
      <w:r w:rsidR="00C40C4A">
        <w:rPr>
          <w:lang w:val="en-US"/>
        </w:rPr>
        <w:t>this</w:t>
      </w:r>
      <w:r w:rsidR="00A10E08" w:rsidRPr="00AD5CE9">
        <w:rPr>
          <w:lang w:val="en-US"/>
        </w:rPr>
        <w:t xml:space="preserve"> </w:t>
      </w:r>
      <w:r w:rsidR="005B5A72" w:rsidRPr="00AD5CE9">
        <w:rPr>
          <w:lang w:val="en-US"/>
        </w:rPr>
        <w:t xml:space="preserve">was not </w:t>
      </w:r>
      <w:r w:rsidR="005B2945">
        <w:rPr>
          <w:lang w:val="en-US"/>
        </w:rPr>
        <w:t>viewed as</w:t>
      </w:r>
      <w:r w:rsidR="00A10E08" w:rsidRPr="00AD5CE9">
        <w:rPr>
          <w:lang w:val="en-US"/>
        </w:rPr>
        <w:t xml:space="preserve"> a property</w:t>
      </w:r>
      <w:r w:rsidR="00F3380A">
        <w:rPr>
          <w:lang w:val="en-US"/>
        </w:rPr>
        <w:t xml:space="preserve"> of things</w:t>
      </w:r>
      <w:r w:rsidR="009E4FA7" w:rsidRPr="00AD5CE9">
        <w:rPr>
          <w:lang w:val="en-US"/>
        </w:rPr>
        <w:t xml:space="preserve"> but </w:t>
      </w:r>
      <w:r w:rsidR="005B2945">
        <w:rPr>
          <w:lang w:val="en-US"/>
        </w:rPr>
        <w:t>as a processual</w:t>
      </w:r>
      <w:r w:rsidR="009E4FA7" w:rsidRPr="00AD5CE9">
        <w:rPr>
          <w:lang w:val="en-US"/>
        </w:rPr>
        <w:t xml:space="preserve"> outcome</w:t>
      </w:r>
      <w:r w:rsidR="00B556E3" w:rsidRPr="00AD5CE9">
        <w:rPr>
          <w:lang w:val="en-US"/>
        </w:rPr>
        <w:t xml:space="preserve">. </w:t>
      </w:r>
      <w:r w:rsidR="001E1AEA">
        <w:rPr>
          <w:lang w:val="en-US"/>
        </w:rPr>
        <w:t>Therefore, if</w:t>
      </w:r>
      <w:r w:rsidR="00F10932">
        <w:rPr>
          <w:lang w:val="en-US"/>
        </w:rPr>
        <w:t xml:space="preserve"> the </w:t>
      </w:r>
      <w:r w:rsidR="00BF1D0B">
        <w:rPr>
          <w:lang w:val="en-US"/>
        </w:rPr>
        <w:t>processing of</w:t>
      </w:r>
      <w:r w:rsidR="00F10932">
        <w:rPr>
          <w:lang w:val="en-US"/>
        </w:rPr>
        <w:t xml:space="preserve"> information</w:t>
      </w:r>
      <w:r w:rsidR="001E1AEA">
        <w:rPr>
          <w:lang w:val="en-US"/>
        </w:rPr>
        <w:t xml:space="preserve"> within those systems</w:t>
      </w:r>
      <w:r w:rsidR="00F10932">
        <w:rPr>
          <w:lang w:val="en-US"/>
        </w:rPr>
        <w:t xml:space="preserve"> could be understood, </w:t>
      </w:r>
      <w:r w:rsidR="00763EAA">
        <w:rPr>
          <w:lang w:val="en-US"/>
        </w:rPr>
        <w:t xml:space="preserve">their </w:t>
      </w:r>
      <w:r w:rsidR="00F10932">
        <w:rPr>
          <w:lang w:val="en-US"/>
        </w:rPr>
        <w:t xml:space="preserve">complexity could </w:t>
      </w:r>
      <w:r w:rsidR="00763EAA">
        <w:rPr>
          <w:lang w:val="en-US"/>
        </w:rPr>
        <w:t xml:space="preserve">be grasped and </w:t>
      </w:r>
      <w:r w:rsidR="0056351C">
        <w:rPr>
          <w:lang w:val="en-US"/>
        </w:rPr>
        <w:t>perhaps</w:t>
      </w:r>
      <w:r w:rsidR="00763EAA">
        <w:rPr>
          <w:lang w:val="en-US"/>
        </w:rPr>
        <w:t xml:space="preserve"> </w:t>
      </w:r>
      <w:r w:rsidR="00F10932">
        <w:rPr>
          <w:lang w:val="en-US"/>
        </w:rPr>
        <w:t xml:space="preserve">intervened upon. </w:t>
      </w:r>
    </w:p>
    <w:p w14:paraId="0072E713" w14:textId="7FFEFDA5" w:rsidR="001E1AEA" w:rsidRPr="00C97C2F" w:rsidRDefault="001E1AEA" w:rsidP="00C97C2F">
      <w:pPr>
        <w:spacing w:after="0" w:line="480" w:lineRule="auto"/>
        <w:ind w:firstLine="567"/>
        <w:jc w:val="both"/>
      </w:pPr>
      <w:r w:rsidRPr="00AD5CE9">
        <w:rPr>
          <w:lang w:val="en-US"/>
        </w:rPr>
        <w:t>Early cyberneticists –</w:t>
      </w:r>
      <w:r w:rsidR="00A80D4F">
        <w:rPr>
          <w:lang w:val="en-US"/>
        </w:rPr>
        <w:t xml:space="preserve"> such </w:t>
      </w:r>
      <w:r>
        <w:rPr>
          <w:lang w:val="en-US"/>
        </w:rPr>
        <w:t>as Wiener, Claude Shannon,</w:t>
      </w:r>
      <w:r w:rsidR="00D14F78">
        <w:rPr>
          <w:lang w:val="en-US"/>
        </w:rPr>
        <w:t xml:space="preserve"> and</w:t>
      </w:r>
      <w:r>
        <w:rPr>
          <w:lang w:val="en-US"/>
        </w:rPr>
        <w:t xml:space="preserve"> John von Neumann,</w:t>
      </w:r>
      <w:r w:rsidR="00A80D4F">
        <w:rPr>
          <w:lang w:val="en-US"/>
        </w:rPr>
        <w:t xml:space="preserve"> many of them</w:t>
      </w:r>
      <w:r w:rsidRPr="00AD5CE9">
        <w:rPr>
          <w:lang w:val="en-US"/>
        </w:rPr>
        <w:t xml:space="preserve"> </w:t>
      </w:r>
      <w:r>
        <w:rPr>
          <w:lang w:val="en-US"/>
        </w:rPr>
        <w:t xml:space="preserve">mathematicians, </w:t>
      </w:r>
      <w:r w:rsidRPr="00AD5CE9">
        <w:rPr>
          <w:lang w:val="en-US"/>
        </w:rPr>
        <w:t>engineers and computer scientists</w:t>
      </w:r>
      <w:r>
        <w:rPr>
          <w:lang w:val="en-US"/>
        </w:rPr>
        <w:t xml:space="preserve"> </w:t>
      </w:r>
      <w:r w:rsidR="00763EAA">
        <w:rPr>
          <w:lang w:val="en-US"/>
        </w:rPr>
        <w:t>that</w:t>
      </w:r>
      <w:r w:rsidR="005E051B">
        <w:rPr>
          <w:lang w:val="en-US"/>
        </w:rPr>
        <w:t xml:space="preserve"> had</w:t>
      </w:r>
      <w:r>
        <w:rPr>
          <w:lang w:val="en-US"/>
        </w:rPr>
        <w:t xml:space="preserve"> worked in </w:t>
      </w:r>
      <w:r w:rsidR="00BF1D0B">
        <w:rPr>
          <w:lang w:val="en-US"/>
        </w:rPr>
        <w:t>telecommunication</w:t>
      </w:r>
      <w:r w:rsidR="00D14F78">
        <w:rPr>
          <w:lang w:val="en-US"/>
        </w:rPr>
        <w:t xml:space="preserve"> and cryptographic</w:t>
      </w:r>
      <w:r w:rsidR="00C97C2F">
        <w:rPr>
          <w:lang w:val="en-US"/>
        </w:rPr>
        <w:t xml:space="preserve"> projects</w:t>
      </w:r>
      <w:r w:rsidR="009C4C21">
        <w:rPr>
          <w:lang w:val="en-US"/>
        </w:rPr>
        <w:t xml:space="preserve"> for the Allies</w:t>
      </w:r>
      <w:r w:rsidR="00C97C2F">
        <w:rPr>
          <w:lang w:val="en-US"/>
        </w:rPr>
        <w:t xml:space="preserve"> </w:t>
      </w:r>
      <w:r w:rsidRPr="00AD5CE9">
        <w:rPr>
          <w:lang w:val="en-US"/>
        </w:rPr>
        <w:t xml:space="preserve"> –  understood the emerging relationship between complexity and observation through a theory of information and control, where communication (observation) involved the distinction of a message (information) from environmental </w:t>
      </w:r>
      <w:r>
        <w:rPr>
          <w:lang w:val="en-US"/>
        </w:rPr>
        <w:t>“</w:t>
      </w:r>
      <w:r w:rsidRPr="00AD5CE9">
        <w:rPr>
          <w:lang w:val="en-US"/>
        </w:rPr>
        <w:t>noise</w:t>
      </w:r>
      <w:r>
        <w:rPr>
          <w:lang w:val="en-US"/>
        </w:rPr>
        <w:t>”</w:t>
      </w:r>
      <w:r w:rsidRPr="00AD5CE9">
        <w:rPr>
          <w:lang w:val="en-US"/>
        </w:rPr>
        <w:t xml:space="preserve"> (complexity), so that the decoding of a message always</w:t>
      </w:r>
      <w:r w:rsidR="005E051B">
        <w:rPr>
          <w:lang w:val="en-US"/>
        </w:rPr>
        <w:t xml:space="preserve"> involves</w:t>
      </w:r>
      <w:r w:rsidRPr="00AD5CE9">
        <w:rPr>
          <w:lang w:val="en-US"/>
        </w:rPr>
        <w:t xml:space="preserve"> the ability to simplify and </w:t>
      </w:r>
      <w:r w:rsidR="005E051B">
        <w:rPr>
          <w:lang w:val="en-US"/>
        </w:rPr>
        <w:t>produce</w:t>
      </w:r>
      <w:r w:rsidRPr="00AD5CE9">
        <w:rPr>
          <w:lang w:val="en-US"/>
        </w:rPr>
        <w:t xml:space="preserve"> order (control) </w:t>
      </w:r>
      <w:r w:rsidRPr="00AD5CE9">
        <w:rPr>
          <w:lang w:val="en-US"/>
        </w:rPr>
        <w:fldChar w:fldCharType="begin" w:fldLock="1"/>
      </w:r>
      <w:r w:rsidR="0039144D">
        <w:rPr>
          <w:lang w:val="en-US"/>
        </w:rPr>
        <w:instrText>ADDIN CSL_CITATION { "citationItems" : [ { "id" : "ITEM-1", "itemData" : { "ISBN" : "9781421416717", "author" : [ { "dropping-particle" : "", "family" : "Kline", "given" : "R.", "non-dropping-particle" : "", "parse-names" : false, "suffix" : "" } ], "id" : "ITEM-1", "issued" : { "date-parts" : [ [ "2015" ] ] }, "publisher" : "John Hopkins University Press", "publisher-place" : "Baltimore", "title" : "The Cybernetics Moment", "type" : "book" }, "uris" : [ "http://www.mendeley.com/documents/?uuid=3a193b8a-eb3f-49c0-9313-585c91a6568f" ] }, { "id" : "ITEM-2", "itemData" : { "PMID" : "22469268", "abstract" : "Beginning with the Scientific Revolution and concluding with today's terrorist networks, Antoine J. Bousquet advances a novel history of scientific methodology in the context of the battlefield. For centuries, scientific conceptual frameworks have been applied to theories of war, particularly with the invention of such influential technologies as the clock, the engine, and the computer. Conversely, many scientific developments have been stimulated or conditioned by the experience of war, especially in the wake of the unprecedented technological and industrial effort of World War II.", "author" : [ { "dropping-particle" : "", "family" : "Bousquet", "given" : "A.", "non-dropping-particle" : "", "parse-names" : false, "suffix" : "" } ], "id" : "ITEM-2", "issued" : { "date-parts" : [ [ "2009" ] ] }, "publisher" : "Columbia University Press", "publisher-place" : "New York", "title" : "The Scientific way of Warfare: Order and Chaos on the Battlefield of Modernity", "type" : "book" }, "uris" : [ "http://www.mendeley.com/documents/?uuid=8c44f9e4-67df-4ad7-b640-0233119f6ddf" ] }, { "id" : "ITEM-3", "itemData" : { "author" : [ { "dropping-particle" : "", "family" : "Galison", "given" : "P.", "non-dropping-particle" : "", "parse-names" : false, "suffix" : "" } ], "container-title" : "Critical Inquiry", "id" : "ITEM-3", "issue" : "1", "issued" : { "date-parts" : [ [ "1994" ] ] }, "page" : "228-266", "title" : "The Ontology of the Enemy: Norbert Wiener and the Cybernetic Vision", "type" : "article-journal", "volume" : "21" }, "uris" : [ "http://www.mendeley.com/documents/?uuid=9ce47226-0d45-396d-b501-810572b301c6" ] } ], "mendeley" : { "formattedCitation" : "(Bousquet, 2009; Galison, 1994; Kline, 2015)", "plainTextFormattedCitation" : "(Bousquet, 2009; Galison, 1994; Kline, 2015)", "previouslyFormattedCitation" : "(Bousquet, 2009; Galison, 1994; Kline, 2015)" }, "properties" : { "noteIndex" : 0 }, "schema" : "https://github.com/citation-style-language/schema/raw/master/csl-citation.json" }</w:instrText>
      </w:r>
      <w:r w:rsidRPr="00AD5CE9">
        <w:rPr>
          <w:lang w:val="en-US"/>
        </w:rPr>
        <w:fldChar w:fldCharType="separate"/>
      </w:r>
      <w:r w:rsidR="00EC458C" w:rsidRPr="00EC458C">
        <w:rPr>
          <w:noProof/>
          <w:lang w:val="en-US"/>
        </w:rPr>
        <w:t>(Bousquet, 2009; Galison, 1994; Kline, 2015)</w:t>
      </w:r>
      <w:r w:rsidRPr="00AD5CE9">
        <w:rPr>
          <w:lang w:val="en-US"/>
        </w:rPr>
        <w:fldChar w:fldCharType="end"/>
      </w:r>
      <w:r w:rsidRPr="00AD5CE9">
        <w:rPr>
          <w:lang w:val="en-US"/>
        </w:rPr>
        <w:t xml:space="preserve">. This </w:t>
      </w:r>
      <w:r w:rsidR="00F40F1C">
        <w:rPr>
          <w:lang w:val="en-US"/>
        </w:rPr>
        <w:t xml:space="preserve">fundamental understanding </w:t>
      </w:r>
      <w:r w:rsidRPr="00AD5CE9">
        <w:rPr>
          <w:lang w:val="en-US"/>
        </w:rPr>
        <w:t xml:space="preserve">remains </w:t>
      </w:r>
      <w:r w:rsidR="00BF1D0B">
        <w:rPr>
          <w:lang w:val="en-US"/>
        </w:rPr>
        <w:t>a basic</w:t>
      </w:r>
      <w:r w:rsidRPr="00AD5CE9">
        <w:rPr>
          <w:lang w:val="en-US"/>
        </w:rPr>
        <w:t xml:space="preserve"> pillar of the cybernetic paradigm: systems with greater capacity to process</w:t>
      </w:r>
      <w:r w:rsidR="005B2945">
        <w:rPr>
          <w:lang w:val="en-US"/>
        </w:rPr>
        <w:t xml:space="preserve"> and screen</w:t>
      </w:r>
      <w:r w:rsidRPr="00AD5CE9">
        <w:rPr>
          <w:lang w:val="en-US"/>
        </w:rPr>
        <w:t xml:space="preserve"> information are more capable of reproducing communication</w:t>
      </w:r>
      <w:r>
        <w:rPr>
          <w:lang w:val="en-US"/>
        </w:rPr>
        <w:t>s</w:t>
      </w:r>
      <w:r w:rsidRPr="00AD5CE9">
        <w:rPr>
          <w:lang w:val="en-US"/>
        </w:rPr>
        <w:t xml:space="preserve"> and maintaining internal coherence – a notion with clear biological underpinnings</w:t>
      </w:r>
      <w:r w:rsidR="00C97C2F">
        <w:rPr>
          <w:lang w:val="en-US"/>
        </w:rPr>
        <w:t xml:space="preserve"> </w:t>
      </w:r>
      <w:r w:rsidRPr="00AD5CE9">
        <w:rPr>
          <w:lang w:val="en-US"/>
        </w:rPr>
        <w:fldChar w:fldCharType="begin" w:fldLock="1"/>
      </w:r>
      <w:r>
        <w:rPr>
          <w:lang w:val="en-US"/>
        </w:rPr>
        <w:instrText>ADDIN CSL_CITATION { "citationItems" : [ { "id" : "ITEM-1", "itemData" : { "author" : [ { "dropping-particle" : "", "family" : "Meadows", "given" : "P.", "non-dropping-particle" : "", "parse-names" : false, "suffix" : "" } ], "container-title" : "American Sociological Review", "id" : "ITEM-1", "issue" : "1", "issued" : { "date-parts" : [ [ "1957" ] ] }, "page" : "3-9", "title" : "Models, systems and science", "type" : "article-journal", "volume" : "22" }, "locator" : "5", "uris" : [ "http://www.mendeley.com/documents/?uuid=f693da46-1e45-4e03-8ab3-164e09b691ce" ] } ], "mendeley" : { "formattedCitation" : "(Meadows, 1957: 5)", "plainTextFormattedCitation" : "(Meadows, 1957: 5)", "previouslyFormattedCitation" : "(Meadows, 1957: 5)" }, "properties" : { "noteIndex" : 0 }, "schema" : "https://github.com/citation-style-language/schema/raw/master/csl-citation.json" }</w:instrText>
      </w:r>
      <w:r w:rsidRPr="00AD5CE9">
        <w:rPr>
          <w:lang w:val="en-US"/>
        </w:rPr>
        <w:fldChar w:fldCharType="separate"/>
      </w:r>
      <w:r w:rsidRPr="007A58DB">
        <w:rPr>
          <w:noProof/>
          <w:lang w:val="en-US"/>
        </w:rPr>
        <w:t>(Meadows, 1957: 5)</w:t>
      </w:r>
      <w:r w:rsidRPr="00AD5CE9">
        <w:rPr>
          <w:lang w:val="en-US"/>
        </w:rPr>
        <w:fldChar w:fldCharType="end"/>
      </w:r>
      <w:r w:rsidRPr="00AD5CE9">
        <w:rPr>
          <w:lang w:val="en-US"/>
        </w:rPr>
        <w:t>.</w:t>
      </w:r>
    </w:p>
    <w:p w14:paraId="63D6FA17" w14:textId="40F787DA" w:rsidR="000E5941" w:rsidRDefault="002E431E" w:rsidP="00FE412C">
      <w:pPr>
        <w:spacing w:after="0" w:line="480" w:lineRule="auto"/>
        <w:ind w:firstLine="567"/>
        <w:jc w:val="both"/>
        <w:rPr>
          <w:lang w:val="en-US"/>
        </w:rPr>
      </w:pPr>
      <w:r w:rsidRPr="00AD5CE9">
        <w:rPr>
          <w:lang w:val="en-US"/>
        </w:rPr>
        <w:lastRenderedPageBreak/>
        <w:t xml:space="preserve"> </w:t>
      </w:r>
      <w:r w:rsidR="009C4C21">
        <w:rPr>
          <w:lang w:val="en-US"/>
        </w:rPr>
        <w:t>However, cybernetics accommodated two</w:t>
      </w:r>
      <w:r w:rsidR="00763EAA">
        <w:rPr>
          <w:lang w:val="en-US"/>
        </w:rPr>
        <w:t xml:space="preserve"> distinct</w:t>
      </w:r>
      <w:r w:rsidR="00F40F1C">
        <w:rPr>
          <w:lang w:val="en-US"/>
        </w:rPr>
        <w:t xml:space="preserve"> epistemological </w:t>
      </w:r>
      <w:r w:rsidR="00004571" w:rsidRPr="00AD5CE9">
        <w:rPr>
          <w:lang w:val="en-US"/>
        </w:rPr>
        <w:t>modes</w:t>
      </w:r>
      <w:r w:rsidR="00894FE3" w:rsidRPr="00AD5CE9">
        <w:rPr>
          <w:lang w:val="en-US"/>
        </w:rPr>
        <w:t xml:space="preserve"> of observing </w:t>
      </w:r>
      <w:r w:rsidR="00BF1D0B">
        <w:rPr>
          <w:lang w:val="en-US"/>
        </w:rPr>
        <w:t>complexity</w:t>
      </w:r>
      <w:r w:rsidR="00894FE3" w:rsidRPr="00AD5CE9">
        <w:rPr>
          <w:lang w:val="en-US"/>
        </w:rPr>
        <w:t>. The</w:t>
      </w:r>
      <w:r w:rsidRPr="00AD5CE9">
        <w:rPr>
          <w:lang w:val="en-US"/>
        </w:rPr>
        <w:t xml:space="preserve"> fist mode</w:t>
      </w:r>
      <w:r w:rsidR="0090567F" w:rsidRPr="00AD5CE9">
        <w:rPr>
          <w:lang w:val="en-US"/>
        </w:rPr>
        <w:t xml:space="preserve"> was </w:t>
      </w:r>
      <w:r w:rsidR="009C4C21">
        <w:rPr>
          <w:lang w:val="en-US"/>
        </w:rPr>
        <w:t>a</w:t>
      </w:r>
      <w:r w:rsidR="0090567F" w:rsidRPr="00AD5CE9">
        <w:rPr>
          <w:lang w:val="en-US"/>
        </w:rPr>
        <w:t xml:space="preserve"> reductionist one, </w:t>
      </w:r>
      <w:r w:rsidR="00004571" w:rsidRPr="00AD5CE9">
        <w:rPr>
          <w:lang w:val="en-US"/>
        </w:rPr>
        <w:t xml:space="preserve">where </w:t>
      </w:r>
      <w:r w:rsidR="00555A96" w:rsidRPr="00AD5CE9">
        <w:rPr>
          <w:lang w:val="en-US"/>
        </w:rPr>
        <w:t xml:space="preserve">complexity </w:t>
      </w:r>
      <w:r w:rsidR="00004571" w:rsidRPr="00AD5CE9">
        <w:rPr>
          <w:lang w:val="en-US"/>
        </w:rPr>
        <w:t>w</w:t>
      </w:r>
      <w:r w:rsidR="00894FE3" w:rsidRPr="00AD5CE9">
        <w:rPr>
          <w:lang w:val="en-US"/>
        </w:rPr>
        <w:t>as</w:t>
      </w:r>
      <w:r w:rsidR="00364A2B" w:rsidRPr="00AD5CE9">
        <w:rPr>
          <w:lang w:val="en-US"/>
        </w:rPr>
        <w:t xml:space="preserve"> an</w:t>
      </w:r>
      <w:r w:rsidR="00004571" w:rsidRPr="00AD5CE9">
        <w:rPr>
          <w:lang w:val="en-US"/>
        </w:rPr>
        <w:t xml:space="preserve"> emergent</w:t>
      </w:r>
      <w:r w:rsidR="00D45FB9" w:rsidRPr="00AD5CE9">
        <w:rPr>
          <w:lang w:val="en-US"/>
        </w:rPr>
        <w:t xml:space="preserve"> outcome of</w:t>
      </w:r>
      <w:r w:rsidR="00884171" w:rsidRPr="00AD5CE9">
        <w:rPr>
          <w:lang w:val="en-US"/>
        </w:rPr>
        <w:t xml:space="preserve"> </w:t>
      </w:r>
      <w:r w:rsidR="0098400C" w:rsidRPr="00AD5CE9">
        <w:rPr>
          <w:lang w:val="en-US"/>
        </w:rPr>
        <w:t>simple</w:t>
      </w:r>
      <w:r w:rsidR="00004571" w:rsidRPr="00AD5CE9">
        <w:rPr>
          <w:lang w:val="en-US"/>
        </w:rPr>
        <w:t xml:space="preserve"> but repeated</w:t>
      </w:r>
      <w:r w:rsidR="00884171" w:rsidRPr="00AD5CE9">
        <w:rPr>
          <w:lang w:val="en-US"/>
        </w:rPr>
        <w:t xml:space="preserve"> </w:t>
      </w:r>
      <w:r w:rsidR="00602D05" w:rsidRPr="00AD5CE9">
        <w:rPr>
          <w:lang w:val="en-US"/>
        </w:rPr>
        <w:t>interactions</w:t>
      </w:r>
      <w:r w:rsidR="00004571" w:rsidRPr="00AD5CE9">
        <w:rPr>
          <w:lang w:val="en-US"/>
        </w:rPr>
        <w:t xml:space="preserve"> between</w:t>
      </w:r>
      <w:r w:rsidR="00A10E08" w:rsidRPr="00AD5CE9">
        <w:rPr>
          <w:lang w:val="en-US"/>
        </w:rPr>
        <w:t xml:space="preserve"> basic</w:t>
      </w:r>
      <w:r w:rsidR="00004571" w:rsidRPr="00AD5CE9">
        <w:rPr>
          <w:lang w:val="en-US"/>
        </w:rPr>
        <w:t xml:space="preserve"> </w:t>
      </w:r>
      <w:r w:rsidR="00EE3724" w:rsidRPr="00AD5CE9">
        <w:rPr>
          <w:lang w:val="en-US"/>
        </w:rPr>
        <w:t xml:space="preserve">units </w:t>
      </w:r>
      <w:r w:rsidR="00004571" w:rsidRPr="00AD5CE9">
        <w:rPr>
          <w:lang w:val="en-US"/>
        </w:rPr>
        <w:t>following</w:t>
      </w:r>
      <w:r w:rsidR="00EE3724" w:rsidRPr="00AD5CE9">
        <w:rPr>
          <w:lang w:val="en-US"/>
        </w:rPr>
        <w:t xml:space="preserve"> ge</w:t>
      </w:r>
      <w:r w:rsidR="005E1B6B">
        <w:rPr>
          <w:lang w:val="en-US"/>
        </w:rPr>
        <w:t>netic rules</w:t>
      </w:r>
      <w:r w:rsidR="00B337BA" w:rsidRPr="00AD5CE9">
        <w:rPr>
          <w:lang w:val="en-US"/>
        </w:rPr>
        <w:t>. As in this mode c</w:t>
      </w:r>
      <w:r w:rsidRPr="00AD5CE9">
        <w:rPr>
          <w:lang w:val="en-US"/>
        </w:rPr>
        <w:t xml:space="preserve">omplexity </w:t>
      </w:r>
      <w:r w:rsidR="005E1B6B">
        <w:rPr>
          <w:lang w:val="en-US"/>
        </w:rPr>
        <w:t>could</w:t>
      </w:r>
      <w:r w:rsidRPr="00AD5CE9">
        <w:rPr>
          <w:lang w:val="en-US"/>
        </w:rPr>
        <w:t xml:space="preserve"> </w:t>
      </w:r>
      <w:r w:rsidR="00B337BA" w:rsidRPr="00AD5CE9">
        <w:rPr>
          <w:lang w:val="en-US"/>
        </w:rPr>
        <w:t>be</w:t>
      </w:r>
      <w:r w:rsidRPr="00AD5CE9">
        <w:rPr>
          <w:lang w:val="en-US"/>
        </w:rPr>
        <w:t xml:space="preserve"> </w:t>
      </w:r>
      <w:r w:rsidR="00EE3724" w:rsidRPr="00AD5CE9">
        <w:rPr>
          <w:lang w:val="en-US"/>
        </w:rPr>
        <w:t xml:space="preserve">explained </w:t>
      </w:r>
      <w:r w:rsidRPr="00AD5CE9">
        <w:rPr>
          <w:lang w:val="en-US"/>
        </w:rPr>
        <w:t xml:space="preserve">from </w:t>
      </w:r>
      <w:r w:rsidR="007F698D" w:rsidRPr="00AD5CE9">
        <w:rPr>
          <w:lang w:val="en-US"/>
        </w:rPr>
        <w:t>simplicity</w:t>
      </w:r>
      <w:r w:rsidR="00B337BA" w:rsidRPr="00AD5CE9">
        <w:rPr>
          <w:lang w:val="en-US"/>
        </w:rPr>
        <w:t xml:space="preserve">, it </w:t>
      </w:r>
      <w:r w:rsidR="005E1B6B">
        <w:rPr>
          <w:lang w:val="en-US"/>
        </w:rPr>
        <w:t>was</w:t>
      </w:r>
      <w:r w:rsidR="00B337BA" w:rsidRPr="00AD5CE9">
        <w:rPr>
          <w:lang w:val="en-US"/>
        </w:rPr>
        <w:t xml:space="preserve"> possible to</w:t>
      </w:r>
      <w:r w:rsidR="002A1024" w:rsidRPr="00AD5CE9">
        <w:rPr>
          <w:lang w:val="en-US"/>
        </w:rPr>
        <w:t xml:space="preserve"> </w:t>
      </w:r>
      <w:r w:rsidR="00181D65" w:rsidRPr="00AD5CE9">
        <w:rPr>
          <w:lang w:val="en-US"/>
        </w:rPr>
        <w:t>render</w:t>
      </w:r>
      <w:r w:rsidR="00B337BA" w:rsidRPr="00AD5CE9">
        <w:rPr>
          <w:lang w:val="en-US"/>
        </w:rPr>
        <w:t xml:space="preserve"> </w:t>
      </w:r>
      <w:r w:rsidR="005E1B6B">
        <w:rPr>
          <w:lang w:val="en-US"/>
        </w:rPr>
        <w:t>system</w:t>
      </w:r>
      <w:r w:rsidR="005B5A72" w:rsidRPr="00AD5CE9">
        <w:rPr>
          <w:lang w:val="en-US"/>
        </w:rPr>
        <w:t xml:space="preserve"> models</w:t>
      </w:r>
      <w:r w:rsidR="00593DF0" w:rsidRPr="00AD5CE9">
        <w:rPr>
          <w:lang w:val="en-US"/>
        </w:rPr>
        <w:t xml:space="preserve"> within </w:t>
      </w:r>
      <w:r w:rsidR="00B337BA" w:rsidRPr="00AD5CE9">
        <w:rPr>
          <w:lang w:val="en-US"/>
        </w:rPr>
        <w:t xml:space="preserve">a </w:t>
      </w:r>
      <w:r w:rsidR="00720F77" w:rsidRPr="00AD5CE9">
        <w:rPr>
          <w:lang w:val="en-US"/>
        </w:rPr>
        <w:t xml:space="preserve">positivist analytical epistemology where </w:t>
      </w:r>
      <w:r w:rsidR="00146E71">
        <w:rPr>
          <w:lang w:val="en-US"/>
        </w:rPr>
        <w:t>“</w:t>
      </w:r>
      <w:r w:rsidR="00720F77" w:rsidRPr="00AD5CE9">
        <w:rPr>
          <w:lang w:val="en-US"/>
        </w:rPr>
        <w:t>the perceived complexity of a situation depends in part on how well we can simplify reality, and our capacity to simplify depends on whether we can specify outcomes and variables in a coherent way</w:t>
      </w:r>
      <w:r w:rsidR="00146E71">
        <w:rPr>
          <w:lang w:val="en-US"/>
        </w:rPr>
        <w:t>”</w:t>
      </w:r>
      <w:r w:rsidR="007E72C3" w:rsidRPr="00AD5CE9">
        <w:rPr>
          <w:lang w:val="en-US"/>
        </w:rPr>
        <w:t xml:space="preserve"> </w:t>
      </w:r>
      <w:r w:rsidR="007E72C3" w:rsidRPr="00AD5CE9">
        <w:rPr>
          <w:lang w:val="en-US"/>
        </w:rPr>
        <w:fldChar w:fldCharType="begin" w:fldLock="1"/>
      </w:r>
      <w:r w:rsidR="00A24BC1">
        <w:rPr>
          <w:lang w:val="en-US"/>
        </w:rPr>
        <w:instrText>ADDIN CSL_CITATION { "citationItems" : [ { "id" : "ITEM-1", "itemData" : { "author" : [ { "dropping-particle" : "", "family" : "King", "given" : "G.", "non-dropping-particle" : "", "parse-names" : false, "suffix" : "" }, { "dropping-particle" : "", "family" : "Keohane", "given" : "R.", "non-dropping-particle" : "", "parse-names" : false, "suffix" : "" }, { "dropping-particle" : "", "family" : "Verba", "given" : "S.", "non-dropping-particle" : "", "parse-names" : false, "suffix" : "" } ], "id" : "ITEM-1", "issued" : { "date-parts" : [ [ "1994" ] ] }, "publisher" : "Princeton University Press", "publisher-place" : "Princeton", "title" : "Designing Social Inquiry", "type" : "book" }, "locator" : "10", "uris" : [ "http://www.mendeley.com/documents/?uuid=8c872be4-a769-4fca-9509-d1cd2f7f4844" ] } ], "mendeley" : { "formattedCitation" : "(King et al., 1994: 10)", "plainTextFormattedCitation" : "(King et al., 1994: 10)", "previouslyFormattedCitation" : "(King et al., 1994: 10)" }, "properties" : { "noteIndex" : 0 }, "schema" : "https://github.com/citation-style-language/schema/raw/master/csl-citation.json" }</w:instrText>
      </w:r>
      <w:r w:rsidR="007E72C3" w:rsidRPr="00AD5CE9">
        <w:rPr>
          <w:lang w:val="en-US"/>
        </w:rPr>
        <w:fldChar w:fldCharType="separate"/>
      </w:r>
      <w:r w:rsidR="007A58DB" w:rsidRPr="007A58DB">
        <w:rPr>
          <w:noProof/>
          <w:lang w:val="en-US"/>
        </w:rPr>
        <w:t>(King et al., 1994: 10)</w:t>
      </w:r>
      <w:r w:rsidR="007E72C3" w:rsidRPr="00AD5CE9">
        <w:rPr>
          <w:lang w:val="en-US"/>
        </w:rPr>
        <w:fldChar w:fldCharType="end"/>
      </w:r>
      <w:r w:rsidR="007E72C3" w:rsidRPr="00AD5CE9">
        <w:rPr>
          <w:lang w:val="en-US"/>
        </w:rPr>
        <w:t>.</w:t>
      </w:r>
      <w:r w:rsidR="00720F77" w:rsidRPr="00AD5CE9">
        <w:rPr>
          <w:lang w:val="en-US"/>
        </w:rPr>
        <w:t xml:space="preserve"> </w:t>
      </w:r>
      <w:r w:rsidR="00CB3034">
        <w:rPr>
          <w:lang w:val="en-US"/>
        </w:rPr>
        <w:t>Accordingly</w:t>
      </w:r>
      <w:r w:rsidR="00352E91">
        <w:rPr>
          <w:lang w:val="en-US"/>
        </w:rPr>
        <w:t>,</w:t>
      </w:r>
      <w:r w:rsidR="007635A9">
        <w:rPr>
          <w:lang w:val="en-US"/>
        </w:rPr>
        <w:t xml:space="preserve"> algorithmic</w:t>
      </w:r>
      <w:r w:rsidR="00925399">
        <w:rPr>
          <w:lang w:val="en-US"/>
        </w:rPr>
        <w:t xml:space="preserve"> </w:t>
      </w:r>
      <w:r w:rsidR="00352E91">
        <w:rPr>
          <w:lang w:val="en-US"/>
        </w:rPr>
        <w:t>models of complex systems could be constructed, their functioning and behavior simulated and</w:t>
      </w:r>
      <w:r w:rsidR="007635A9">
        <w:rPr>
          <w:lang w:val="en-US"/>
        </w:rPr>
        <w:t xml:space="preserve"> (potentially)</w:t>
      </w:r>
      <w:r w:rsidR="00352E91">
        <w:rPr>
          <w:lang w:val="en-US"/>
        </w:rPr>
        <w:t xml:space="preserve"> validated, and intervention strategies </w:t>
      </w:r>
      <w:r w:rsidR="00CB3034">
        <w:rPr>
          <w:lang w:val="en-US"/>
        </w:rPr>
        <w:t>explored</w:t>
      </w:r>
      <w:r w:rsidR="00352E91">
        <w:rPr>
          <w:lang w:val="en-US"/>
        </w:rPr>
        <w:t xml:space="preserve">, </w:t>
      </w:r>
      <w:r w:rsidR="00BB42A3">
        <w:rPr>
          <w:lang w:val="en-US"/>
        </w:rPr>
        <w:t xml:space="preserve">an approach suited to </w:t>
      </w:r>
      <w:r w:rsidR="003D2CC5">
        <w:rPr>
          <w:lang w:val="en-US"/>
        </w:rPr>
        <w:t>mathematical</w:t>
      </w:r>
      <w:r w:rsidR="00D14F78">
        <w:rPr>
          <w:lang w:val="en-US"/>
        </w:rPr>
        <w:t xml:space="preserve"> cyberneticians</w:t>
      </w:r>
      <w:r w:rsidR="00CB3034">
        <w:rPr>
          <w:lang w:val="en-US"/>
        </w:rPr>
        <w:t>, military planners,</w:t>
      </w:r>
      <w:r w:rsidR="003D2CC5">
        <w:rPr>
          <w:lang w:val="en-US"/>
        </w:rPr>
        <w:t xml:space="preserve"> </w:t>
      </w:r>
      <w:r w:rsidR="00F3380A">
        <w:rPr>
          <w:lang w:val="en-US"/>
        </w:rPr>
        <w:t xml:space="preserve">and </w:t>
      </w:r>
      <w:r w:rsidR="00195C8D">
        <w:rPr>
          <w:lang w:val="en-US"/>
        </w:rPr>
        <w:t>social scientists</w:t>
      </w:r>
      <w:r w:rsidR="003D2CC5">
        <w:rPr>
          <w:lang w:val="en-US"/>
        </w:rPr>
        <w:t xml:space="preserve"> </w:t>
      </w:r>
      <w:r w:rsidR="00945EA4">
        <w:rPr>
          <w:lang w:val="en-US"/>
        </w:rPr>
        <w:t>seeking</w:t>
      </w:r>
      <w:r w:rsidR="005E051B">
        <w:rPr>
          <w:lang w:val="en-US"/>
        </w:rPr>
        <w:t xml:space="preserve"> </w:t>
      </w:r>
      <w:r w:rsidR="005E1B6B">
        <w:rPr>
          <w:lang w:val="en-US"/>
        </w:rPr>
        <w:t>“</w:t>
      </w:r>
      <w:r w:rsidR="003D2CC5">
        <w:rPr>
          <w:lang w:val="en-US"/>
        </w:rPr>
        <w:t>to quantify the social sciences in Cold War America</w:t>
      </w:r>
      <w:r w:rsidR="0097791A">
        <w:rPr>
          <w:lang w:val="en-US"/>
        </w:rPr>
        <w:t>”</w:t>
      </w:r>
      <w:r w:rsidR="003D2CC5">
        <w:rPr>
          <w:lang w:val="en-US"/>
        </w:rPr>
        <w:t xml:space="preserve"> </w:t>
      </w:r>
      <w:r w:rsidR="003D2CC5">
        <w:rPr>
          <w:lang w:val="en-US"/>
        </w:rPr>
        <w:fldChar w:fldCharType="begin" w:fldLock="1"/>
      </w:r>
      <w:r w:rsidR="003D2CC5">
        <w:rPr>
          <w:lang w:val="en-US"/>
        </w:rPr>
        <w:instrText>ADDIN CSL_CITATION { "citationItems" : [ { "id" : "ITEM-1", "itemData" : { "ISBN" : "9781421416717", "author" : [ { "dropping-particle" : "", "family" : "Kline", "given" : "R.", "non-dropping-particle" : "", "parse-names" : false, "suffix" : "" } ], "id" : "ITEM-1", "issued" : { "date-parts" : [ [ "2015" ] ] }, "publisher" : "John Hopkins University Press", "publisher-place" : "Baltimore", "title" : "The Cybernetics Moment", "type" : "book" }, "locator" : "136", "uris" : [ "http://www.mendeley.com/documents/?uuid=3a193b8a-eb3f-49c0-9313-585c91a6568f" ] } ], "mendeley" : { "formattedCitation" : "(Kline, 2015: 136)", "plainTextFormattedCitation" : "(Kline, 2015: 136)", "previouslyFormattedCitation" : "(Kline, 2015: 136)" }, "properties" : { "noteIndex" : 0 }, "schema" : "https://github.com/citation-style-language/schema/raw/master/csl-citation.json" }</w:instrText>
      </w:r>
      <w:r w:rsidR="003D2CC5">
        <w:rPr>
          <w:lang w:val="en-US"/>
        </w:rPr>
        <w:fldChar w:fldCharType="separate"/>
      </w:r>
      <w:r w:rsidR="003D2CC5" w:rsidRPr="003D2CC5">
        <w:rPr>
          <w:noProof/>
          <w:lang w:val="en-US"/>
        </w:rPr>
        <w:t>(Kline, 2015: 136)</w:t>
      </w:r>
      <w:r w:rsidR="003D2CC5">
        <w:rPr>
          <w:lang w:val="en-US"/>
        </w:rPr>
        <w:fldChar w:fldCharType="end"/>
      </w:r>
      <w:r w:rsidR="00945EA4">
        <w:rPr>
          <w:lang w:val="en-US"/>
        </w:rPr>
        <w:t>.</w:t>
      </w:r>
      <w:r w:rsidR="005E1B6B">
        <w:rPr>
          <w:lang w:val="en-US"/>
        </w:rPr>
        <w:t xml:space="preserve"> </w:t>
      </w:r>
      <w:r w:rsidR="005B02F5">
        <w:t>In</w:t>
      </w:r>
      <w:r w:rsidR="00782BEA">
        <w:t xml:space="preserve"> the fifties and sixties, </w:t>
      </w:r>
      <w:r w:rsidR="005B02F5">
        <w:t xml:space="preserve">this included </w:t>
      </w:r>
      <w:r w:rsidR="00AD7DBF">
        <w:t>IR</w:t>
      </w:r>
      <w:r w:rsidR="005B02F5">
        <w:t xml:space="preserve"> scholars</w:t>
      </w:r>
      <w:r w:rsidR="00782BEA">
        <w:t xml:space="preserve"> </w:t>
      </w:r>
      <w:r w:rsidR="00982CBE">
        <w:t>of the stature of</w:t>
      </w:r>
      <w:r w:rsidR="00782BEA">
        <w:t xml:space="preserve"> Karl </w:t>
      </w:r>
      <w:r w:rsidR="00782BEA" w:rsidRPr="00945EA4">
        <w:t>Deutsch, Morton Kaplan,</w:t>
      </w:r>
      <w:r w:rsidR="00945EA4">
        <w:t xml:space="preserve"> </w:t>
      </w:r>
      <w:r w:rsidR="007635A9">
        <w:t xml:space="preserve">and </w:t>
      </w:r>
      <w:r w:rsidR="00945EA4">
        <w:t>Hayward</w:t>
      </w:r>
      <w:r w:rsidR="00782BEA" w:rsidRPr="00945EA4">
        <w:t xml:space="preserve"> Alker, </w:t>
      </w:r>
      <w:r w:rsidR="00207495">
        <w:t>among</w:t>
      </w:r>
      <w:r w:rsidR="00782BEA" w:rsidRPr="00945EA4">
        <w:t xml:space="preserve"> others</w:t>
      </w:r>
      <w:r w:rsidR="005B02F5" w:rsidRPr="00945EA4">
        <w:t>, who saw</w:t>
      </w:r>
      <w:r w:rsidR="007635A9">
        <w:t xml:space="preserve"> in</w:t>
      </w:r>
      <w:r w:rsidR="005B02F5" w:rsidRPr="00945EA4">
        <w:t xml:space="preserve"> cybernetics a </w:t>
      </w:r>
      <w:r w:rsidR="00945EA4" w:rsidRPr="00945EA4">
        <w:t>way</w:t>
      </w:r>
      <w:r w:rsidR="005B02F5" w:rsidRPr="00945EA4">
        <w:t xml:space="preserve"> to</w:t>
      </w:r>
      <w:r w:rsidR="00782BEA" w:rsidRPr="00945EA4">
        <w:t xml:space="preserve"> </w:t>
      </w:r>
      <w:r w:rsidR="005B02F5" w:rsidRPr="00945EA4">
        <w:t>reformulate</w:t>
      </w:r>
      <w:r w:rsidR="00444262">
        <w:t xml:space="preserve"> and examine</w:t>
      </w:r>
      <w:r w:rsidR="005B02F5" w:rsidRPr="00945EA4">
        <w:t xml:space="preserve"> </w:t>
      </w:r>
      <w:r w:rsidR="00945EA4">
        <w:t xml:space="preserve">political </w:t>
      </w:r>
      <w:r w:rsidR="007635A9">
        <w:t>relations</w:t>
      </w:r>
      <w:r w:rsidR="00945EA4">
        <w:t xml:space="preserve">, domestic and international, </w:t>
      </w:r>
      <w:r w:rsidR="005B02F5" w:rsidRPr="00945EA4">
        <w:t>in</w:t>
      </w:r>
      <w:r w:rsidR="00945EA4" w:rsidRPr="00945EA4">
        <w:t xml:space="preserve"> more</w:t>
      </w:r>
      <w:r w:rsidR="005B02F5" w:rsidRPr="00945EA4">
        <w:t xml:space="preserve"> scientific terms</w:t>
      </w:r>
      <w:r w:rsidR="00945EA4" w:rsidRPr="00945EA4">
        <w:t xml:space="preserve">, </w:t>
      </w:r>
      <w:r w:rsidR="00945EA4" w:rsidRPr="00945EA4">
        <w:rPr>
          <w:lang w:val="en-US"/>
        </w:rPr>
        <w:t xml:space="preserve">while avoiding criticisms that Newtonian </w:t>
      </w:r>
      <w:r w:rsidR="00945EA4">
        <w:rPr>
          <w:lang w:val="en-US"/>
        </w:rPr>
        <w:t>models</w:t>
      </w:r>
      <w:r w:rsidR="00945EA4" w:rsidRPr="00945EA4">
        <w:rPr>
          <w:lang w:val="en-US"/>
        </w:rPr>
        <w:t xml:space="preserve"> </w:t>
      </w:r>
      <w:r w:rsidR="00AD7DBF">
        <w:rPr>
          <w:lang w:val="en-US"/>
        </w:rPr>
        <w:t>resulted in</w:t>
      </w:r>
      <w:r w:rsidR="00945EA4" w:rsidRPr="00945EA4">
        <w:rPr>
          <w:lang w:val="en-US"/>
        </w:rPr>
        <w:t xml:space="preserve"> the “dismemberment of reality” </w:t>
      </w:r>
      <w:r w:rsidR="00945EA4" w:rsidRPr="00945EA4">
        <w:rPr>
          <w:lang w:val="en-US"/>
        </w:rPr>
        <w:fldChar w:fldCharType="begin" w:fldLock="1"/>
      </w:r>
      <w:r w:rsidR="00207495">
        <w:rPr>
          <w:lang w:val="en-US"/>
        </w:rPr>
        <w:instrText>ADDIN CSL_CITATION { "citationItems" : [ { "id" : "ITEM-1", "itemData" : { "author" : [ { "dropping-particle" : "", "family" : "Alker", "given" : "H.", "non-dropping-particle" : "", "parse-names" : false, "suffix" : "" } ], "container-title" : "World Politics", "id" : "ITEM-1", "issue" : "4", "issued" : { "date-parts" : [ [ "1966" ] ] }, "page" : "623-655", "title" : "The Long Road to International Relations Theory: Problems of statistical nonadditivity", "type" : "article-journal", "volume" : "18" }, "locator" : "624", "uris" : [ "http://www.mendeley.com/documents/?uuid=ba96c18e-580a-410a-9bfb-8e2b8b10fd9b" ] }, { "id" : "ITEM-2", "itemData" : { "author" : [ { "dropping-particle" : "", "family" : "Kaplan", "given" : "M.", "non-dropping-particle" : "", "parse-names" : false, "suffix" : "" } ], "container-title" : "World Politics", "id" : "ITEM-2", "issue" : "1", "issued" : { "date-parts" : [ [ "1966" ] ] }, "page" : "1-20", "title" : "The New Great Debate : Traditionalism vs Science in International Relations", "type" : "article-journal", "volume" : "19" }, "uris" : [ "http://www.mendeley.com/documents/?uuid=2f4a59f6-5061-42ea-81fa-3b6a5ac23a35" ] } ], "mendeley" : { "formattedCitation" : "(Alker, 1966: 624; Kaplan, 1966)", "plainTextFormattedCitation" : "(Alker, 1966: 624; Kaplan, 1966)", "previouslyFormattedCitation" : "(Alker, 1966: 624)" }, "properties" : { "noteIndex" : 0 }, "schema" : "https://github.com/citation-style-language/schema/raw/master/csl-citation.json" }</w:instrText>
      </w:r>
      <w:r w:rsidR="00945EA4" w:rsidRPr="00945EA4">
        <w:rPr>
          <w:lang w:val="en-US"/>
        </w:rPr>
        <w:fldChar w:fldCharType="separate"/>
      </w:r>
      <w:r w:rsidR="00207495" w:rsidRPr="00207495">
        <w:rPr>
          <w:noProof/>
          <w:lang w:val="en-US"/>
        </w:rPr>
        <w:t>(Alker, 1966: 624; Kaplan, 1966)</w:t>
      </w:r>
      <w:r w:rsidR="00945EA4" w:rsidRPr="00945EA4">
        <w:rPr>
          <w:lang w:val="en-US"/>
        </w:rPr>
        <w:fldChar w:fldCharType="end"/>
      </w:r>
      <w:r w:rsidR="00782BEA" w:rsidRPr="00945EA4">
        <w:t>.</w:t>
      </w:r>
      <w:r w:rsidR="00207495" w:rsidRPr="00AA7B0C">
        <w:rPr>
          <w:rStyle w:val="FootnoteReference"/>
        </w:rPr>
        <w:footnoteReference w:id="5"/>
      </w:r>
      <w:r w:rsidR="00782BEA" w:rsidRPr="00945EA4">
        <w:t xml:space="preserve"> </w:t>
      </w:r>
      <w:r w:rsidR="007635A9">
        <w:rPr>
          <w:lang w:val="en-US"/>
        </w:rPr>
        <w:t>Moreover, this</w:t>
      </w:r>
      <w:r w:rsidR="00352E91" w:rsidRPr="00945EA4">
        <w:rPr>
          <w:lang w:val="en-US"/>
        </w:rPr>
        <w:t xml:space="preserve"> </w:t>
      </w:r>
      <w:r w:rsidR="00207495">
        <w:rPr>
          <w:lang w:val="en-US"/>
        </w:rPr>
        <w:t>first</w:t>
      </w:r>
      <w:r w:rsidR="00945EA4" w:rsidRPr="00945EA4">
        <w:rPr>
          <w:lang w:val="en-US"/>
        </w:rPr>
        <w:t xml:space="preserve"> </w:t>
      </w:r>
      <w:r w:rsidR="00352E91" w:rsidRPr="00945EA4">
        <w:rPr>
          <w:lang w:val="en-US"/>
        </w:rPr>
        <w:t>variant</w:t>
      </w:r>
      <w:r w:rsidR="000E5941" w:rsidRPr="00945EA4">
        <w:rPr>
          <w:lang w:val="en-US"/>
        </w:rPr>
        <w:t xml:space="preserve"> </w:t>
      </w:r>
      <w:r w:rsidR="00945EA4" w:rsidRPr="00945EA4">
        <w:rPr>
          <w:lang w:val="en-US"/>
        </w:rPr>
        <w:t xml:space="preserve">of cybernetics </w:t>
      </w:r>
      <w:r w:rsidR="007E13BD">
        <w:rPr>
          <w:lang w:val="en-US"/>
        </w:rPr>
        <w:t xml:space="preserve">would shape </w:t>
      </w:r>
      <w:r w:rsidR="000E5941" w:rsidRPr="00945EA4">
        <w:rPr>
          <w:lang w:val="en-US"/>
        </w:rPr>
        <w:t>development</w:t>
      </w:r>
      <w:r w:rsidR="007635A9">
        <w:rPr>
          <w:lang w:val="en-US"/>
        </w:rPr>
        <w:t>s</w:t>
      </w:r>
      <w:r w:rsidR="000E5941" w:rsidRPr="00945EA4">
        <w:rPr>
          <w:lang w:val="en-US"/>
        </w:rPr>
        <w:t xml:space="preserve"> </w:t>
      </w:r>
      <w:r w:rsidR="007635A9">
        <w:rPr>
          <w:lang w:val="en-US"/>
        </w:rPr>
        <w:t>in</w:t>
      </w:r>
      <w:r w:rsidR="00C956DD" w:rsidRPr="00945EA4">
        <w:rPr>
          <w:lang w:val="en-US"/>
        </w:rPr>
        <w:t xml:space="preserve"> </w:t>
      </w:r>
      <w:r w:rsidR="000E5941" w:rsidRPr="00945EA4">
        <w:rPr>
          <w:lang w:val="en-US"/>
        </w:rPr>
        <w:t>computer simulation,</w:t>
      </w:r>
      <w:r w:rsidR="00FE412C" w:rsidRPr="00945EA4">
        <w:rPr>
          <w:lang w:val="en-US"/>
        </w:rPr>
        <w:t xml:space="preserve"> </w:t>
      </w:r>
      <w:r w:rsidR="00C956DD" w:rsidRPr="00945EA4">
        <w:rPr>
          <w:lang w:val="en-US"/>
        </w:rPr>
        <w:t xml:space="preserve">complexity studies, </w:t>
      </w:r>
      <w:r w:rsidR="007635A9">
        <w:rPr>
          <w:lang w:val="en-US"/>
        </w:rPr>
        <w:t xml:space="preserve">and </w:t>
      </w:r>
      <w:r w:rsidR="00FE412C" w:rsidRPr="00945EA4">
        <w:rPr>
          <w:lang w:val="en-US"/>
        </w:rPr>
        <w:t>cognition and decision-making theories</w:t>
      </w:r>
      <w:r w:rsidR="00A80D4F" w:rsidRPr="00945EA4">
        <w:rPr>
          <w:lang w:val="en-US"/>
        </w:rPr>
        <w:t xml:space="preserve">, </w:t>
      </w:r>
      <w:r w:rsidR="00CB3034">
        <w:rPr>
          <w:lang w:val="en-US"/>
        </w:rPr>
        <w:t xml:space="preserve">with </w:t>
      </w:r>
      <w:r w:rsidR="007635A9">
        <w:rPr>
          <w:lang w:val="en-US"/>
        </w:rPr>
        <w:t xml:space="preserve">multiple </w:t>
      </w:r>
      <w:r w:rsidR="00A25612" w:rsidRPr="00945EA4">
        <w:rPr>
          <w:lang w:val="en-US"/>
        </w:rPr>
        <w:t>applicat</w:t>
      </w:r>
      <w:r w:rsidR="00BB42A3" w:rsidRPr="00945EA4">
        <w:rPr>
          <w:lang w:val="en-US"/>
        </w:rPr>
        <w:t>ions</w:t>
      </w:r>
      <w:r w:rsidR="00AD7DBF">
        <w:rPr>
          <w:lang w:val="en-US"/>
        </w:rPr>
        <w:t xml:space="preserve"> </w:t>
      </w:r>
      <w:r w:rsidR="00BB42A3" w:rsidRPr="00945EA4">
        <w:rPr>
          <w:lang w:val="en-US"/>
        </w:rPr>
        <w:t>to international</w:t>
      </w:r>
      <w:r w:rsidR="00AD7DBF">
        <w:rPr>
          <w:lang w:val="en-US"/>
        </w:rPr>
        <w:t xml:space="preserve"> </w:t>
      </w:r>
      <w:r w:rsidR="00444262">
        <w:rPr>
          <w:lang w:val="en-US"/>
        </w:rPr>
        <w:t>affairs</w:t>
      </w:r>
      <w:r w:rsidR="00BB42A3" w:rsidRPr="00945EA4">
        <w:rPr>
          <w:lang w:val="en-US"/>
        </w:rPr>
        <w:t xml:space="preserve"> </w:t>
      </w:r>
      <w:r w:rsidR="00207495">
        <w:rPr>
          <w:lang w:val="en-US"/>
        </w:rPr>
        <w:t xml:space="preserve">and </w:t>
      </w:r>
      <w:r w:rsidR="00A25612" w:rsidRPr="00945EA4">
        <w:rPr>
          <w:lang w:val="en-US"/>
        </w:rPr>
        <w:t xml:space="preserve">conflict studies </w:t>
      </w:r>
      <w:r w:rsidR="00C956DD" w:rsidRPr="00945EA4">
        <w:rPr>
          <w:lang w:val="en-US"/>
        </w:rPr>
        <w:t>that cannot be covered here</w:t>
      </w:r>
      <w:r w:rsidR="00FE412C" w:rsidRPr="00945EA4">
        <w:rPr>
          <w:lang w:val="en-US"/>
        </w:rPr>
        <w:t xml:space="preserve"> </w:t>
      </w:r>
      <w:r w:rsidR="00693932" w:rsidRPr="00945EA4">
        <w:rPr>
          <w:lang w:val="en-US"/>
        </w:rPr>
        <w:fldChar w:fldCharType="begin" w:fldLock="1"/>
      </w:r>
      <w:r w:rsidR="00207495">
        <w:rPr>
          <w:lang w:val="en-US"/>
        </w:rPr>
        <w:instrText>ADDIN CSL_CITATION { "citationItems" : [ { "id" : "ITEM-1", "itemData" : { "author" : [ { "dropping-particle" : "", "family" : "Kavalski", "given" : "E.", "non-dropping-particle" : "", "parse-names" : false, "suffix" : "" } ], "container-title" : "World Politics at the Edge of Chaos", "editor" : [ { "dropping-particle" : "", "family" : "Kavalski", "given" : "E.", "non-dropping-particle" : "", "parse-names" : false, "suffix" : "" } ], "id" : "ITEM-1", "issued" : { "date-parts" : [ [ "2015" ] ] }, "page" : "302", "publisher" : "SUNY Press", "publisher-place" : "New York", "title" : "Complexifying IR: Disturbing the \u201cDeep Newtonian Slumber\u201d of the Mainstream", "type" : "chapter" }, "uris" : [ "http://www.mendeley.com/documents/?uuid=438eb200-40cc-4b78-a1e8-bcf903835e5e" ] }, { "id" : "ITEM-2", "itemData" : { "author" : [ { "dropping-particle" : "", "family" : "Cederman", "given" : "L.", "non-dropping-particle" : "", "parse-names" : false, "suffix" : "" } ], "container-title" : "American Journal of Sociology", "id" : "ITEM-2", "issue" : "4", "issued" : { "date-parts" : [ [ "2005" ] ] }, "page" : "864-893", "title" : "Computational Models of Social Forms : Advancing Generative Process Theory", "type" : "article-journal", "volume" : "110" }, "uris" : [ "http://www.mendeley.com/documents/?uuid=d3399b98-3495-48d1-9685-e78d3bd5f520" ] }, { "id" : "ITEM-3", "itemData" : { "PMID" : "22469268", "abstract" : "Beginning with the Scientific Revolution and concluding with today's terrorist networks, Antoine J. Bousquet advances a novel history of scientific methodology in the context of the battlefield. For centuries, scientific conceptual frameworks have been applied to theories of war, particularly with the invention of such influential technologies as the clock, the engine, and the computer. Conversely, many scientific developments have been stimulated or conditioned by the experience of war, especially in the wake of the unprecedented technological and industrial effort of World War II.", "author" : [ { "dropping-particle" : "", "family" : "Bousquet", "given" : "A.", "non-dropping-particle" : "", "parse-names" : false, "suffix" : "" } ], "id" : "ITEM-3", "issued" : { "date-parts" : [ [ "2009" ] ] }, "publisher" : "Columbia University Press", "publisher-place" : "New York", "title" : "The Scientific way of Warfare: Order and Chaos on the Battlefield of Modernity", "type" : "book" }, "uris" : [ "http://www.mendeley.com/documents/?uuid=8c44f9e4-67df-4ad7-b640-0233119f6ddf" ] }, { "id" : "ITEM-4", "itemData" : { "ISSN" : "file:///C:/Users/alemi/Downloads/1952407.pdf", "author" : [ { "dropping-particle" : "", "family" : "Deutsch", "given" : "K. W.", "non-dropping-particle" : "", "parse-names" : false, "suffix" : "" } ], "container-title" : "International Political Science Review", "id" : "ITEM-4", "issue" : "2", "issued" : { "date-parts" : [ [ "1990" ] ] }, "page" : "165-175", "title" : "Global Models: Some Uses and Possible Developments", "type" : "article-journal", "volume" : "11" }, "uris" : [ "http://www.mendeley.com/documents/?uuid=b5ab7310-47aa-4b92-b0bb-a39b304379dd" ] }, { "id" : "ITEM-5", "itemData" : { "author" : [ { "dropping-particle" : "", "family" : "Axelrod", "given" : "R.", "non-dropping-particle" : "", "parse-names" : false, "suffix" : "" } ], "id" : "ITEM-5", "issued" : { "date-parts" : [ [ "1997" ] ] }, "publisher" : "Princeton University Press", "publisher-place" : "Princeton", "title" : "The complexity of cooperation: Agent-based models of competition and collaboration", "type" : "book" }, "uris" : [ "http://www.mendeley.com/documents/?uuid=c6d82e13-fe71-4f50-b682-71d0545c7519" ] } ], "mendeley" : { "formattedCitation" : "(Axelrod, 1997; Bousquet, 2009; Cederman, 2005; Deutsch, 1990; Kavalski, 2015)", "manualFormatting" : "(Deutsch, 1990; Axelrod, 1997; Cederman, 2005; Bousquet, 2009; Braumoeller, 2012; Kavalski, 2015)", "plainTextFormattedCitation" : "(Axelrod, 1997; Bousquet, 2009; Cederman, 2005; Deutsch, 1990; Kavalski, 2015)", "previouslyFormattedCitation" : "(Axelrod, 1997; Bousquet, 2009; Cederman, 2005; Deutsch, 1990; Kavalski, 2015)" }, "properties" : { "noteIndex" : 0 }, "schema" : "https://github.com/citation-style-language/schema/raw/master/csl-citation.json" }</w:instrText>
      </w:r>
      <w:r w:rsidR="00693932" w:rsidRPr="00945EA4">
        <w:rPr>
          <w:lang w:val="en-US"/>
        </w:rPr>
        <w:fldChar w:fldCharType="separate"/>
      </w:r>
      <w:r w:rsidR="00BB42A3" w:rsidRPr="00945EA4">
        <w:rPr>
          <w:noProof/>
          <w:lang w:val="en-US"/>
        </w:rPr>
        <w:t xml:space="preserve">(Deutsch, 1990; Axelrod, 1997; Cederman, 2005; Bousquet, 2009; </w:t>
      </w:r>
      <w:r w:rsidR="003715B3" w:rsidRPr="00945EA4">
        <w:rPr>
          <w:noProof/>
          <w:lang w:val="en-US"/>
        </w:rPr>
        <w:t xml:space="preserve">Braumoeller, 2012; </w:t>
      </w:r>
      <w:r w:rsidR="00BB42A3" w:rsidRPr="00945EA4">
        <w:rPr>
          <w:noProof/>
          <w:lang w:val="en-US"/>
        </w:rPr>
        <w:t>Kavalski, 2015)</w:t>
      </w:r>
      <w:r w:rsidR="00693932" w:rsidRPr="00945EA4">
        <w:rPr>
          <w:lang w:val="en-US"/>
        </w:rPr>
        <w:fldChar w:fldCharType="end"/>
      </w:r>
      <w:r w:rsidR="001D2D11" w:rsidRPr="00945EA4">
        <w:rPr>
          <w:lang w:val="en-US"/>
        </w:rPr>
        <w:t>.</w:t>
      </w:r>
      <w:r w:rsidR="001D2D11" w:rsidRPr="00AD5CE9">
        <w:rPr>
          <w:lang w:val="en-US"/>
        </w:rPr>
        <w:t xml:space="preserve"> </w:t>
      </w:r>
    </w:p>
    <w:p w14:paraId="4C3AEFCF" w14:textId="4E73AD07" w:rsidR="00AD6C7A" w:rsidRPr="00AD5CE9" w:rsidRDefault="007E72C3" w:rsidP="0097791A">
      <w:pPr>
        <w:spacing w:after="0" w:line="480" w:lineRule="auto"/>
        <w:ind w:firstLine="567"/>
        <w:jc w:val="both"/>
        <w:rPr>
          <w:lang w:val="en-US"/>
        </w:rPr>
      </w:pPr>
      <w:r w:rsidRPr="00AD5CE9">
        <w:rPr>
          <w:lang w:val="en-US"/>
        </w:rPr>
        <w:t>The</w:t>
      </w:r>
      <w:r w:rsidR="00EE3724" w:rsidRPr="00AD5CE9">
        <w:rPr>
          <w:lang w:val="en-US"/>
        </w:rPr>
        <w:t xml:space="preserve"> </w:t>
      </w:r>
      <w:r w:rsidR="009E4FA7" w:rsidRPr="00AD5CE9">
        <w:rPr>
          <w:lang w:val="en-US"/>
        </w:rPr>
        <w:t>second</w:t>
      </w:r>
      <w:r w:rsidR="00EE3724" w:rsidRPr="00AD5CE9">
        <w:rPr>
          <w:lang w:val="en-US"/>
        </w:rPr>
        <w:t xml:space="preserve"> </w:t>
      </w:r>
      <w:r w:rsidR="00395E2C" w:rsidRPr="00AD5CE9">
        <w:rPr>
          <w:lang w:val="en-US"/>
        </w:rPr>
        <w:t>mode</w:t>
      </w:r>
      <w:r w:rsidR="00F3380A">
        <w:rPr>
          <w:lang w:val="en-US"/>
        </w:rPr>
        <w:t xml:space="preserve"> differed in that </w:t>
      </w:r>
      <w:r w:rsidR="00274D4F">
        <w:rPr>
          <w:lang w:val="en-US"/>
        </w:rPr>
        <w:t xml:space="preserve">it </w:t>
      </w:r>
      <w:r w:rsidR="00F3380A">
        <w:rPr>
          <w:lang w:val="en-US"/>
        </w:rPr>
        <w:t xml:space="preserve">considered </w:t>
      </w:r>
      <w:r w:rsidR="007202F4" w:rsidRPr="00AD5CE9">
        <w:rPr>
          <w:lang w:val="en-US"/>
        </w:rPr>
        <w:t xml:space="preserve">complexity </w:t>
      </w:r>
      <w:r w:rsidR="008C1815" w:rsidRPr="00AD5CE9">
        <w:rPr>
          <w:lang w:val="en-US"/>
        </w:rPr>
        <w:t xml:space="preserve">not </w:t>
      </w:r>
      <w:r w:rsidR="00100CB9">
        <w:rPr>
          <w:lang w:val="en-US"/>
        </w:rPr>
        <w:t>as an</w:t>
      </w:r>
      <w:r w:rsidR="008C1815" w:rsidRPr="00AD5CE9">
        <w:rPr>
          <w:lang w:val="en-US"/>
        </w:rPr>
        <w:t xml:space="preserve"> ontological </w:t>
      </w:r>
      <w:r w:rsidRPr="00AD5CE9">
        <w:rPr>
          <w:lang w:val="en-US"/>
        </w:rPr>
        <w:t>property</w:t>
      </w:r>
      <w:r w:rsidR="008C1815" w:rsidRPr="00AD5CE9">
        <w:rPr>
          <w:lang w:val="en-US"/>
        </w:rPr>
        <w:t xml:space="preserve"> </w:t>
      </w:r>
      <w:r w:rsidR="00395E2C" w:rsidRPr="00AD5CE9">
        <w:rPr>
          <w:lang w:val="en-US"/>
        </w:rPr>
        <w:t xml:space="preserve">but </w:t>
      </w:r>
      <w:r w:rsidR="00100CB9">
        <w:rPr>
          <w:lang w:val="en-US"/>
        </w:rPr>
        <w:t xml:space="preserve">as </w:t>
      </w:r>
      <w:r w:rsidR="008C1815" w:rsidRPr="00AD5CE9">
        <w:rPr>
          <w:lang w:val="en-US"/>
        </w:rPr>
        <w:t>an epistemological one: complexity is a product of an</w:t>
      </w:r>
      <w:r w:rsidR="00830985" w:rsidRPr="00AD5CE9">
        <w:rPr>
          <w:lang w:val="en-US"/>
        </w:rPr>
        <w:t xml:space="preserve"> </w:t>
      </w:r>
      <w:r w:rsidR="007202F4" w:rsidRPr="00AD5CE9">
        <w:rPr>
          <w:lang w:val="en-US"/>
        </w:rPr>
        <w:t xml:space="preserve">observer </w:t>
      </w:r>
      <w:r w:rsidR="00E94BF0" w:rsidRPr="00AD5CE9">
        <w:rPr>
          <w:lang w:val="en-US"/>
        </w:rPr>
        <w:t>confronting</w:t>
      </w:r>
      <w:r w:rsidR="00830985" w:rsidRPr="00AD5CE9">
        <w:rPr>
          <w:lang w:val="en-US"/>
        </w:rPr>
        <w:t xml:space="preserve"> </w:t>
      </w:r>
      <w:r w:rsidR="007202F4" w:rsidRPr="00AD5CE9">
        <w:rPr>
          <w:lang w:val="en-US"/>
        </w:rPr>
        <w:t>a</w:t>
      </w:r>
      <w:r w:rsidR="001D2D11" w:rsidRPr="00AD5CE9">
        <w:rPr>
          <w:lang w:val="en-US"/>
        </w:rPr>
        <w:t>n environment</w:t>
      </w:r>
      <w:r w:rsidR="007202F4" w:rsidRPr="00AD5CE9">
        <w:rPr>
          <w:lang w:val="en-US"/>
        </w:rPr>
        <w:t xml:space="preserve"> that somehow is </w:t>
      </w:r>
      <w:r w:rsidR="00146E71">
        <w:rPr>
          <w:lang w:val="en-US"/>
        </w:rPr>
        <w:t>“</w:t>
      </w:r>
      <w:r w:rsidR="00595BD5" w:rsidRPr="00AD5CE9">
        <w:rPr>
          <w:lang w:val="en-US"/>
        </w:rPr>
        <w:t xml:space="preserve">[…] </w:t>
      </w:r>
      <w:r w:rsidR="007202F4" w:rsidRPr="00AD5CE9">
        <w:rPr>
          <w:lang w:val="en-US"/>
        </w:rPr>
        <w:t>too large for him; so that he cannot observe it completely, or control it completely, or carry the predictions for calculations completely</w:t>
      </w:r>
      <w:r w:rsidR="00146E71">
        <w:rPr>
          <w:lang w:val="en-US"/>
        </w:rPr>
        <w:t>”</w:t>
      </w:r>
      <w:r w:rsidR="00100CB9">
        <w:rPr>
          <w:lang w:val="en-US"/>
        </w:rPr>
        <w:t>, as British psychiatrist</w:t>
      </w:r>
      <w:r w:rsidR="00C73844">
        <w:rPr>
          <w:lang w:val="en-US"/>
        </w:rPr>
        <w:t xml:space="preserve"> </w:t>
      </w:r>
      <w:r w:rsidR="00100CB9">
        <w:rPr>
          <w:lang w:val="en-US"/>
        </w:rPr>
        <w:t xml:space="preserve">W. Ross </w:t>
      </w:r>
      <w:r w:rsidRPr="00AD5CE9">
        <w:rPr>
          <w:lang w:val="en-US"/>
        </w:rPr>
        <w:fldChar w:fldCharType="begin" w:fldLock="1"/>
      </w:r>
      <w:r w:rsidR="00100CB9">
        <w:rPr>
          <w:lang w:val="en-US"/>
        </w:rPr>
        <w:instrText>ADDIN CSL_CITATION { "citationItems" : [ { "id" : "ITEM-1", "itemData" : { "author" : [ { "dropping-particle" : "", "family" : "Ashby", "given" : "W. R.", "non-dropping-particle" : "", "parse-names" : false, "suffix" : "" } ], "edition" : "1961", "id" : "ITEM-1", "issued" : { "date-parts" : [ [ "1956" ] ] }, "publisher" : "Chapman &amp; Hall", "publisher-place" : "London", "title" : "An Introduction to Cybernetics", "type" : "book" }, "locator" : "62", "uris" : [ "http://www.mendeley.com/documents/?uuid=a8d8b07a-b47d-4bca-9fb0-6e54dafbb905" ] } ], "mendeley" : { "formattedCitation" : "(Ashby, 1956: 62)", "manualFormatting" : "Ashby (1956: 62)", "plainTextFormattedCitation" : "(Ashby, 1956: 62)", "previouslyFormattedCitation" : "(Ashby, 1956: 62)" }, "properties" : { "noteIndex" : 0 }, "schema" : "https://github.com/citation-style-language/schema/raw/master/csl-citation.json" }</w:instrText>
      </w:r>
      <w:r w:rsidRPr="00AD5CE9">
        <w:rPr>
          <w:lang w:val="en-US"/>
        </w:rPr>
        <w:fldChar w:fldCharType="separate"/>
      </w:r>
      <w:r w:rsidR="00100CB9">
        <w:rPr>
          <w:noProof/>
          <w:lang w:val="en-US"/>
        </w:rPr>
        <w:t>Ashby (</w:t>
      </w:r>
      <w:r w:rsidR="007A58DB" w:rsidRPr="007A58DB">
        <w:rPr>
          <w:noProof/>
          <w:lang w:val="en-US"/>
        </w:rPr>
        <w:t>1956: 62)</w:t>
      </w:r>
      <w:r w:rsidRPr="00AD5CE9">
        <w:rPr>
          <w:lang w:val="en-US"/>
        </w:rPr>
        <w:fldChar w:fldCharType="end"/>
      </w:r>
      <w:r w:rsidR="00100CB9">
        <w:rPr>
          <w:lang w:val="en-US"/>
        </w:rPr>
        <w:t xml:space="preserve"> </w:t>
      </w:r>
      <w:r w:rsidR="00FD7DC9">
        <w:rPr>
          <w:lang w:val="en-US"/>
        </w:rPr>
        <w:t>stated</w:t>
      </w:r>
      <w:r w:rsidR="007202F4" w:rsidRPr="00AD5CE9">
        <w:rPr>
          <w:lang w:val="en-US"/>
        </w:rPr>
        <w:t xml:space="preserve">. </w:t>
      </w:r>
      <w:r w:rsidR="00EE3724" w:rsidRPr="00AD5CE9">
        <w:rPr>
          <w:lang w:val="en-US"/>
        </w:rPr>
        <w:t>In this case</w:t>
      </w:r>
      <w:r w:rsidR="00C06912" w:rsidRPr="00AD5CE9">
        <w:rPr>
          <w:lang w:val="en-US"/>
        </w:rPr>
        <w:t>,</w:t>
      </w:r>
      <w:r w:rsidR="008C79AB" w:rsidRPr="00AD5CE9">
        <w:rPr>
          <w:lang w:val="en-US"/>
        </w:rPr>
        <w:t xml:space="preserve"> the</w:t>
      </w:r>
      <w:r w:rsidR="00C06912" w:rsidRPr="00AD5CE9">
        <w:rPr>
          <w:lang w:val="en-US"/>
        </w:rPr>
        <w:t xml:space="preserve"> </w:t>
      </w:r>
      <w:r w:rsidR="00067EB3" w:rsidRPr="00AD5CE9">
        <w:rPr>
          <w:lang w:val="en-US"/>
        </w:rPr>
        <w:t xml:space="preserve">complexity of </w:t>
      </w:r>
      <w:r w:rsidR="000763EF" w:rsidRPr="00AD5CE9">
        <w:rPr>
          <w:lang w:val="en-US"/>
        </w:rPr>
        <w:t>the</w:t>
      </w:r>
      <w:r w:rsidR="00067EB3" w:rsidRPr="00AD5CE9">
        <w:rPr>
          <w:lang w:val="en-US"/>
        </w:rPr>
        <w:t xml:space="preserve"> </w:t>
      </w:r>
      <w:r w:rsidR="00067EB3" w:rsidRPr="00AD5CE9">
        <w:rPr>
          <w:i/>
          <w:lang w:val="en-US"/>
        </w:rPr>
        <w:t>observed</w:t>
      </w:r>
      <w:r w:rsidR="00067EB3" w:rsidRPr="00AD5CE9">
        <w:rPr>
          <w:lang w:val="en-US"/>
        </w:rPr>
        <w:t xml:space="preserve"> system </w:t>
      </w:r>
      <w:r w:rsidR="008C1815" w:rsidRPr="00AD5CE9">
        <w:rPr>
          <w:lang w:val="en-US"/>
        </w:rPr>
        <w:t xml:space="preserve">emerges as </w:t>
      </w:r>
      <w:r w:rsidR="00617229" w:rsidRPr="00AD5CE9">
        <w:rPr>
          <w:lang w:val="en-US"/>
        </w:rPr>
        <w:t>a</w:t>
      </w:r>
      <w:r w:rsidR="00BF7F9D" w:rsidRPr="00AD5CE9">
        <w:rPr>
          <w:lang w:val="en-US"/>
        </w:rPr>
        <w:t xml:space="preserve"> relational</w:t>
      </w:r>
      <w:r w:rsidR="00617229" w:rsidRPr="00AD5CE9">
        <w:rPr>
          <w:lang w:val="en-US"/>
        </w:rPr>
        <w:t xml:space="preserve"> </w:t>
      </w:r>
      <w:r w:rsidR="008C1815" w:rsidRPr="00AD5CE9">
        <w:rPr>
          <w:lang w:val="en-US"/>
        </w:rPr>
        <w:t>outcome</w:t>
      </w:r>
      <w:r w:rsidR="00617229" w:rsidRPr="00AD5CE9">
        <w:rPr>
          <w:lang w:val="en-US"/>
        </w:rPr>
        <w:t xml:space="preserve"> </w:t>
      </w:r>
      <w:r w:rsidR="008C1815" w:rsidRPr="00AD5CE9">
        <w:rPr>
          <w:lang w:val="en-US"/>
        </w:rPr>
        <w:t xml:space="preserve">of </w:t>
      </w:r>
      <w:r w:rsidR="001D2D11" w:rsidRPr="00AD5CE9">
        <w:rPr>
          <w:lang w:val="en-US"/>
        </w:rPr>
        <w:t xml:space="preserve">the </w:t>
      </w:r>
      <w:r w:rsidR="00260C28" w:rsidRPr="00AD5CE9">
        <w:rPr>
          <w:lang w:val="en-US"/>
        </w:rPr>
        <w:t xml:space="preserve">positioning of </w:t>
      </w:r>
      <w:r w:rsidRPr="00AD5CE9">
        <w:rPr>
          <w:lang w:val="en-US"/>
        </w:rPr>
        <w:t>an</w:t>
      </w:r>
      <w:r w:rsidR="00260C28" w:rsidRPr="00AD5CE9">
        <w:rPr>
          <w:lang w:val="en-US"/>
        </w:rPr>
        <w:t xml:space="preserve"> </w:t>
      </w:r>
      <w:r w:rsidR="00260C28" w:rsidRPr="00AD5CE9">
        <w:rPr>
          <w:i/>
          <w:lang w:val="en-US"/>
        </w:rPr>
        <w:t>observer</w:t>
      </w:r>
      <w:r w:rsidRPr="00AD5CE9">
        <w:rPr>
          <w:lang w:val="en-US"/>
        </w:rPr>
        <w:t xml:space="preserve"> system</w:t>
      </w:r>
      <w:r w:rsidR="00EE3724" w:rsidRPr="00AD5CE9">
        <w:rPr>
          <w:lang w:val="en-US"/>
        </w:rPr>
        <w:t xml:space="preserve">, so that </w:t>
      </w:r>
      <w:r w:rsidR="00146E71">
        <w:rPr>
          <w:lang w:val="en-US"/>
        </w:rPr>
        <w:t>“</w:t>
      </w:r>
      <w:r w:rsidR="006A58E7" w:rsidRPr="00AD5CE9">
        <w:rPr>
          <w:lang w:val="en-US"/>
        </w:rPr>
        <w:t>complexity can never be fully reduced to an underlying simplicity since simplicity, like complexity, is a construct that co</w:t>
      </w:r>
      <w:r w:rsidRPr="00AD5CE9">
        <w:rPr>
          <w:lang w:val="en-US"/>
        </w:rPr>
        <w:t>uld always be other than it is</w:t>
      </w:r>
      <w:r w:rsidR="00146E71">
        <w:rPr>
          <w:lang w:val="en-US"/>
        </w:rPr>
        <w:t>”</w:t>
      </w:r>
      <w:r w:rsidRPr="00AD5CE9">
        <w:rPr>
          <w:lang w:val="en-US"/>
        </w:rPr>
        <w:t xml:space="preserve"> </w:t>
      </w:r>
      <w:r w:rsidRPr="00AD5CE9">
        <w:rPr>
          <w:lang w:val="en-US"/>
        </w:rPr>
        <w:fldChar w:fldCharType="begin" w:fldLock="1"/>
      </w:r>
      <w:r w:rsidR="00A24BC1">
        <w:rPr>
          <w:lang w:val="en-US"/>
        </w:rPr>
        <w:instrText>ADDIN CSL_CITATION { "citationItems" : [ { "id" : "ITEM-1", "itemData" : { "author" : [ { "dropping-particle" : "", "family" : "Rasch", "given" : "W.", "non-dropping-particle" : "", "parse-names" : false, "suffix" : "" } ], "container-title" : "German Studies Review", "id" : "ITEM-1", "issue" : "1", "issued" : { "date-parts" : [ [ "1991" ] ] }, "page" : "65-83", "title" : "Theories of complexity, complexities of theory: Habermas, Luhmann, and the study of social systems", "type" : "article-journal", "volume" : "14" }, "locator" : "70", "uris" : [ "http://www.mendeley.com/documents/?uuid=113846ff-981a-423e-9c97-a730f3ce2ccf" ] } ], "mendeley" : { "formattedCitation" : "(Rasch, 1991: 70)", "plainTextFormattedCitation" : "(Rasch, 1991: 70)", "previouslyFormattedCitation" : "(Rasch, 1991: 70)" }, "properties" : { "noteIndex" : 0 }, "schema" : "https://github.com/citation-style-language/schema/raw/master/csl-citation.json" }</w:instrText>
      </w:r>
      <w:r w:rsidRPr="00AD5CE9">
        <w:rPr>
          <w:lang w:val="en-US"/>
        </w:rPr>
        <w:fldChar w:fldCharType="separate"/>
      </w:r>
      <w:r w:rsidR="007A58DB" w:rsidRPr="007A58DB">
        <w:rPr>
          <w:noProof/>
          <w:lang w:val="en-US"/>
        </w:rPr>
        <w:t xml:space="preserve">(Rasch, </w:t>
      </w:r>
      <w:r w:rsidR="007A58DB" w:rsidRPr="007A58DB">
        <w:rPr>
          <w:noProof/>
          <w:lang w:val="en-US"/>
        </w:rPr>
        <w:lastRenderedPageBreak/>
        <w:t>1991: 70)</w:t>
      </w:r>
      <w:r w:rsidRPr="00AD5CE9">
        <w:rPr>
          <w:lang w:val="en-US"/>
        </w:rPr>
        <w:fldChar w:fldCharType="end"/>
      </w:r>
      <w:r w:rsidRPr="00AD5CE9">
        <w:rPr>
          <w:lang w:val="en-US"/>
        </w:rPr>
        <w:t>.</w:t>
      </w:r>
      <w:r w:rsidR="00595BD5" w:rsidRPr="00AD5CE9">
        <w:rPr>
          <w:lang w:val="en-US"/>
        </w:rPr>
        <w:t xml:space="preserve"> </w:t>
      </w:r>
      <w:r w:rsidR="0056351C">
        <w:rPr>
          <w:lang w:val="en-US"/>
        </w:rPr>
        <w:t>Biologist</w:t>
      </w:r>
      <w:r w:rsidR="00595BD5" w:rsidRPr="00AD5CE9">
        <w:rPr>
          <w:lang w:val="en-US"/>
        </w:rPr>
        <w:t xml:space="preserve"> </w:t>
      </w:r>
      <w:r w:rsidR="00DD536B" w:rsidRPr="00AD5CE9">
        <w:rPr>
          <w:lang w:val="en-US"/>
        </w:rPr>
        <w:t xml:space="preserve">Robert </w:t>
      </w:r>
      <w:r w:rsidR="005B5A72" w:rsidRPr="00AD5CE9">
        <w:rPr>
          <w:lang w:val="en-US"/>
        </w:rPr>
        <w:fldChar w:fldCharType="begin" w:fldLock="1"/>
      </w:r>
      <w:r w:rsidR="003B5716">
        <w:rPr>
          <w:lang w:val="en-US"/>
        </w:rPr>
        <w:instrText>ADDIN CSL_CITATION { "citationItems" : [ { "id" : "ITEM-1", "itemData" : { "abstract" : "Complexity is generally viewed as an intrinsic property of certain kinds of systems, or at least, as a property of a specific description of such systems. The view towards complexity taken in the present note is different; namely, that complexity reflects the necessity for many distinct modes of description of a system. This in turn depends upon the number of ways we can effectively interact with a system, and ultimately on the number of distinct subsystems which available observational techniques make accessible to us. A number of important implications of this point of view, bearing particularly on system analysis in biology, and on reductionism as a general analytic strategy, are pointed out. The relation between the concepts of complexity, error and emergence is briefly explored.", "author" : [ { "dropping-particle" : "", "family" : "Rosen", "given" : "R.", "non-dropping-particle" : "", "parse-names" : false, "suffix" : "" } ], "container-title" : "International Journal of General Systems", "id" : "ITEM-1", "issue" : "4", "issued" : { "date-parts" : [ [ "1977" ] ] }, "page" : "227-232", "title" : "Complexity as system property", "type" : "article-journal", "volume" : "3" }, "locator" : "229", "uris" : [ "http://www.mendeley.com/documents/?uuid=c0dfc429-7e3d-340c-9dae-77a04beb1048" ] } ], "mendeley" : { "formattedCitation" : "(Rosen, 1977: 229)", "manualFormatting" : "Rosen (1977: 229)", "plainTextFormattedCitation" : "(Rosen, 1977: 229)", "previouslyFormattedCitation" : "(Rosen, 1977: 229)" }, "properties" : { "noteIndex" : 0 }, "schema" : "https://github.com/citation-style-language/schema/raw/master/csl-citation.json" }</w:instrText>
      </w:r>
      <w:r w:rsidR="005B5A72" w:rsidRPr="00AD5CE9">
        <w:rPr>
          <w:lang w:val="en-US"/>
        </w:rPr>
        <w:fldChar w:fldCharType="separate"/>
      </w:r>
      <w:r w:rsidR="00765D08">
        <w:rPr>
          <w:noProof/>
          <w:lang w:val="en-US"/>
        </w:rPr>
        <w:t>Rosen (1977:</w:t>
      </w:r>
      <w:r w:rsidR="005B5A72" w:rsidRPr="00AD5CE9">
        <w:rPr>
          <w:noProof/>
          <w:lang w:val="en-US"/>
        </w:rPr>
        <w:t xml:space="preserve"> 229)</w:t>
      </w:r>
      <w:r w:rsidR="005B5A72" w:rsidRPr="00AD5CE9">
        <w:rPr>
          <w:lang w:val="en-US"/>
        </w:rPr>
        <w:fldChar w:fldCharType="end"/>
      </w:r>
      <w:r w:rsidR="00595BD5" w:rsidRPr="00AD5CE9">
        <w:rPr>
          <w:lang w:val="en-US"/>
        </w:rPr>
        <w:t xml:space="preserve"> </w:t>
      </w:r>
      <w:r w:rsidR="00EB5169">
        <w:rPr>
          <w:lang w:val="en-US"/>
        </w:rPr>
        <w:t>viewed</w:t>
      </w:r>
      <w:r w:rsidR="0090567F" w:rsidRPr="00AD5CE9">
        <w:rPr>
          <w:lang w:val="en-US"/>
        </w:rPr>
        <w:t xml:space="preserve"> complexity </w:t>
      </w:r>
      <w:r w:rsidR="005B5A72" w:rsidRPr="00AD5CE9">
        <w:rPr>
          <w:lang w:val="en-US"/>
        </w:rPr>
        <w:t>as</w:t>
      </w:r>
      <w:r w:rsidR="0090567F" w:rsidRPr="00AD5CE9">
        <w:rPr>
          <w:lang w:val="en-US"/>
        </w:rPr>
        <w:t xml:space="preserve"> a function of the number of ways available to interact with a</w:t>
      </w:r>
      <w:r w:rsidR="005B5A72" w:rsidRPr="00AD5CE9">
        <w:rPr>
          <w:lang w:val="en-US"/>
        </w:rPr>
        <w:t>n</w:t>
      </w:r>
      <w:r w:rsidRPr="00AD5CE9">
        <w:rPr>
          <w:lang w:val="en-US"/>
        </w:rPr>
        <w:t xml:space="preserve"> observed</w:t>
      </w:r>
      <w:r w:rsidR="0090567F" w:rsidRPr="00AD5CE9">
        <w:rPr>
          <w:lang w:val="en-US"/>
        </w:rPr>
        <w:t xml:space="preserve"> system</w:t>
      </w:r>
      <w:r w:rsidR="005B5A72" w:rsidRPr="00AD5CE9">
        <w:rPr>
          <w:lang w:val="en-US"/>
        </w:rPr>
        <w:t>:</w:t>
      </w:r>
      <w:r w:rsidR="00FF00AC" w:rsidRPr="00AD5CE9">
        <w:rPr>
          <w:lang w:val="en-US"/>
        </w:rPr>
        <w:t xml:space="preserve"> </w:t>
      </w:r>
      <w:r w:rsidR="005B5A72" w:rsidRPr="00AD5CE9">
        <w:rPr>
          <w:lang w:val="en-US"/>
        </w:rPr>
        <w:t>c</w:t>
      </w:r>
      <w:r w:rsidR="00595BD5" w:rsidRPr="00AD5CE9">
        <w:rPr>
          <w:lang w:val="en-US"/>
        </w:rPr>
        <w:t>omplex system</w:t>
      </w:r>
      <w:r w:rsidR="00AA5407" w:rsidRPr="00AD5CE9">
        <w:rPr>
          <w:lang w:val="en-US"/>
        </w:rPr>
        <w:t>s</w:t>
      </w:r>
      <w:r w:rsidR="00595BD5" w:rsidRPr="00AD5CE9">
        <w:rPr>
          <w:lang w:val="en-US"/>
        </w:rPr>
        <w:t xml:space="preserve"> </w:t>
      </w:r>
      <w:r w:rsidRPr="00AD5CE9">
        <w:rPr>
          <w:lang w:val="en-US"/>
        </w:rPr>
        <w:t>were</w:t>
      </w:r>
      <w:r w:rsidR="00EE3724" w:rsidRPr="00AD5CE9">
        <w:rPr>
          <w:lang w:val="en-US"/>
        </w:rPr>
        <w:t xml:space="preserve"> those that </w:t>
      </w:r>
      <w:r w:rsidRPr="00AD5CE9">
        <w:rPr>
          <w:lang w:val="en-US"/>
        </w:rPr>
        <w:t>did</w:t>
      </w:r>
      <w:r w:rsidR="00EE3724" w:rsidRPr="00AD5CE9">
        <w:rPr>
          <w:lang w:val="en-US"/>
        </w:rPr>
        <w:t xml:space="preserve"> not </w:t>
      </w:r>
      <w:r w:rsidR="0052757F" w:rsidRPr="00AD5CE9">
        <w:rPr>
          <w:lang w:val="en-US"/>
        </w:rPr>
        <w:t>tolerate</w:t>
      </w:r>
      <w:r w:rsidR="00EE3724" w:rsidRPr="00AD5CE9">
        <w:rPr>
          <w:lang w:val="en-US"/>
        </w:rPr>
        <w:t xml:space="preserve"> </w:t>
      </w:r>
      <w:r w:rsidR="00B337BA" w:rsidRPr="00AD5CE9">
        <w:rPr>
          <w:lang w:val="en-US"/>
        </w:rPr>
        <w:t xml:space="preserve">simple </w:t>
      </w:r>
      <w:r w:rsidR="00CB4109" w:rsidRPr="00AD5CE9">
        <w:rPr>
          <w:lang w:val="en-US"/>
        </w:rPr>
        <w:t xml:space="preserve">Newtonian </w:t>
      </w:r>
      <w:r w:rsidR="00DD536B" w:rsidRPr="00AD5CE9">
        <w:rPr>
          <w:lang w:val="en-US"/>
        </w:rPr>
        <w:t>description</w:t>
      </w:r>
      <w:r w:rsidR="004B37B6" w:rsidRPr="00AD5CE9">
        <w:rPr>
          <w:lang w:val="en-US"/>
        </w:rPr>
        <w:t>s</w:t>
      </w:r>
      <w:r w:rsidR="0090567F" w:rsidRPr="00AD5CE9">
        <w:rPr>
          <w:lang w:val="en-US"/>
        </w:rPr>
        <w:t xml:space="preserve"> </w:t>
      </w:r>
      <w:r w:rsidR="00DD536B" w:rsidRPr="00AD5CE9">
        <w:rPr>
          <w:lang w:val="en-US"/>
        </w:rPr>
        <w:t>–</w:t>
      </w:r>
      <w:r w:rsidR="00652307" w:rsidRPr="00AD5CE9">
        <w:rPr>
          <w:lang w:val="en-US"/>
        </w:rPr>
        <w:t xml:space="preserve"> </w:t>
      </w:r>
      <w:r w:rsidR="00B337BA" w:rsidRPr="00AD5CE9">
        <w:rPr>
          <w:lang w:val="en-US"/>
        </w:rPr>
        <w:t>called</w:t>
      </w:r>
      <w:r w:rsidR="00DD536B" w:rsidRPr="00AD5CE9">
        <w:rPr>
          <w:lang w:val="en-US"/>
        </w:rPr>
        <w:t xml:space="preserve"> </w:t>
      </w:r>
      <w:r w:rsidR="00146E71">
        <w:rPr>
          <w:lang w:val="en-US"/>
        </w:rPr>
        <w:t>“</w:t>
      </w:r>
      <w:r w:rsidR="00DD536B" w:rsidRPr="00AD5CE9">
        <w:rPr>
          <w:lang w:val="en-US"/>
        </w:rPr>
        <w:t>encoding</w:t>
      </w:r>
      <w:r w:rsidR="00CB4109" w:rsidRPr="00AD5CE9">
        <w:rPr>
          <w:lang w:val="en-US"/>
        </w:rPr>
        <w:t>s</w:t>
      </w:r>
      <w:r w:rsidR="00146E71">
        <w:rPr>
          <w:lang w:val="en-US"/>
        </w:rPr>
        <w:t>”</w:t>
      </w:r>
      <w:r w:rsidR="00B337BA" w:rsidRPr="00AD5CE9">
        <w:rPr>
          <w:lang w:val="en-US"/>
        </w:rPr>
        <w:t xml:space="preserve"> by Rosen</w:t>
      </w:r>
      <w:r w:rsidR="00DD536B" w:rsidRPr="00AD5CE9">
        <w:rPr>
          <w:lang w:val="en-US"/>
        </w:rPr>
        <w:t xml:space="preserve"> – </w:t>
      </w:r>
      <w:r w:rsidR="00B337BA" w:rsidRPr="00AD5CE9">
        <w:rPr>
          <w:lang w:val="en-US"/>
        </w:rPr>
        <w:t xml:space="preserve">that </w:t>
      </w:r>
      <w:r w:rsidR="00595BD5" w:rsidRPr="00AD5CE9">
        <w:rPr>
          <w:lang w:val="en-US"/>
        </w:rPr>
        <w:t>synthesiz</w:t>
      </w:r>
      <w:r w:rsidR="00B337BA" w:rsidRPr="00AD5CE9">
        <w:rPr>
          <w:lang w:val="en-US"/>
        </w:rPr>
        <w:t>e</w:t>
      </w:r>
      <w:r w:rsidR="00595BD5" w:rsidRPr="00AD5CE9">
        <w:rPr>
          <w:lang w:val="en-US"/>
        </w:rPr>
        <w:t xml:space="preserve"> </w:t>
      </w:r>
      <w:r w:rsidR="00EE3724" w:rsidRPr="00AD5CE9">
        <w:rPr>
          <w:lang w:val="en-US"/>
        </w:rPr>
        <w:t xml:space="preserve">future </w:t>
      </w:r>
      <w:r w:rsidR="00595BD5" w:rsidRPr="00AD5CE9">
        <w:rPr>
          <w:lang w:val="en-US"/>
        </w:rPr>
        <w:t>systemic states</w:t>
      </w:r>
      <w:r w:rsidR="00DD536B" w:rsidRPr="00AD5CE9">
        <w:rPr>
          <w:lang w:val="en-US"/>
        </w:rPr>
        <w:t xml:space="preserve">, as in time the behavior of </w:t>
      </w:r>
      <w:r w:rsidR="009E4FA7" w:rsidRPr="00AD5CE9">
        <w:rPr>
          <w:lang w:val="en-US"/>
        </w:rPr>
        <w:t>the</w:t>
      </w:r>
      <w:r w:rsidR="00DD536B" w:rsidRPr="00AD5CE9">
        <w:rPr>
          <w:lang w:val="en-US"/>
        </w:rPr>
        <w:t xml:space="preserve"> system </w:t>
      </w:r>
      <w:r w:rsidR="00F56B61">
        <w:rPr>
          <w:lang w:val="en-US"/>
        </w:rPr>
        <w:t>will</w:t>
      </w:r>
      <w:r w:rsidR="00DD536B" w:rsidRPr="00AD5CE9">
        <w:rPr>
          <w:lang w:val="en-US"/>
        </w:rPr>
        <w:t xml:space="preserve"> diverge from any </w:t>
      </w:r>
      <w:r w:rsidR="00CB4109" w:rsidRPr="00AD5CE9">
        <w:rPr>
          <w:lang w:val="en-US"/>
        </w:rPr>
        <w:t>fundamental description</w:t>
      </w:r>
      <w:r w:rsidR="00DD536B" w:rsidRPr="00AD5CE9">
        <w:rPr>
          <w:lang w:val="en-US"/>
        </w:rPr>
        <w:t xml:space="preserve"> </w:t>
      </w:r>
      <w:r w:rsidRPr="00AD5CE9">
        <w:rPr>
          <w:lang w:val="en-US"/>
        </w:rPr>
        <w:t>made of</w:t>
      </w:r>
      <w:r w:rsidR="00DD536B" w:rsidRPr="00AD5CE9">
        <w:rPr>
          <w:lang w:val="en-US"/>
        </w:rPr>
        <w:t xml:space="preserve"> it </w:t>
      </w:r>
      <w:r w:rsidR="00DD536B" w:rsidRPr="00AD5CE9">
        <w:rPr>
          <w:lang w:val="en-US"/>
        </w:rPr>
        <w:fldChar w:fldCharType="begin" w:fldLock="1"/>
      </w:r>
      <w:r w:rsidR="00A24BC1">
        <w:rPr>
          <w:lang w:val="en-US"/>
        </w:rPr>
        <w:instrText>ADDIN CSL_CITATION { "citationItems" : [ { "id" : "ITEM-1", "itemData" : { "ISBN" : "0125972806", "author" : [ { "dropping-particle" : "", "family" : "Rosen", "given" : "R.", "non-dropping-particle" : "", "parse-names" : false, "suffix" : "" } ], "container-title" : "Theoretical biology and complexity: three essays on the natural philosophy of complex systems", "editor" : [ { "dropping-particle" : "", "family" : "Rosen", "given" : "R.", "non-dropping-particle" : "", "parse-names" : false, "suffix" : "" } ], "id" : "ITEM-1", "issued" : { "date-parts" : [ [ "1985" ] ] }, "page" : "165-203", "publisher" : "Academic Press", "publisher-place" : "Orlando", "title" : "Organisms as Causal Systems Which are Not Mechanisms: An Essay into the Nature of Complexity", "type" : "chapter" }, "locator" : "193", "uris" : [ "http://www.mendeley.com/documents/?uuid=eeb53fcb-e906-42c9-8c19-59c6acd69acd" ] } ], "mendeley" : { "formattedCitation" : "(Rosen, 1985: 193)", "plainTextFormattedCitation" : "(Rosen, 1985: 193)", "previouslyFormattedCitation" : "(Rosen, 1985: 193)" }, "properties" : { "noteIndex" : 0 }, "schema" : "https://github.com/citation-style-language/schema/raw/master/csl-citation.json" }</w:instrText>
      </w:r>
      <w:r w:rsidR="00DD536B" w:rsidRPr="00AD5CE9">
        <w:rPr>
          <w:lang w:val="en-US"/>
        </w:rPr>
        <w:fldChar w:fldCharType="separate"/>
      </w:r>
      <w:r w:rsidR="007A58DB" w:rsidRPr="007A58DB">
        <w:rPr>
          <w:noProof/>
          <w:lang w:val="en-US"/>
        </w:rPr>
        <w:t>(Rosen, 1985: 193)</w:t>
      </w:r>
      <w:r w:rsidR="00DD536B" w:rsidRPr="00AD5CE9">
        <w:rPr>
          <w:lang w:val="en-US"/>
        </w:rPr>
        <w:fldChar w:fldCharType="end"/>
      </w:r>
      <w:r w:rsidR="00DD536B" w:rsidRPr="00AD5CE9">
        <w:rPr>
          <w:lang w:val="en-US"/>
        </w:rPr>
        <w:t>.</w:t>
      </w:r>
      <w:r w:rsidR="00CB4109" w:rsidRPr="00AD5CE9">
        <w:rPr>
          <w:lang w:val="en-US"/>
        </w:rPr>
        <w:t xml:space="preserve"> </w:t>
      </w:r>
      <w:r w:rsidR="00B337BA" w:rsidRPr="00AD5CE9">
        <w:rPr>
          <w:lang w:val="en-US"/>
        </w:rPr>
        <w:t>F</w:t>
      </w:r>
      <w:r w:rsidR="00CF5045" w:rsidRPr="00AD5CE9">
        <w:rPr>
          <w:lang w:val="en-US"/>
        </w:rPr>
        <w:t>rom this position</w:t>
      </w:r>
      <w:r w:rsidR="00B337BA" w:rsidRPr="00AD5CE9">
        <w:rPr>
          <w:lang w:val="en-US"/>
        </w:rPr>
        <w:t>,</w:t>
      </w:r>
      <w:r w:rsidR="00CF5045" w:rsidRPr="00AD5CE9">
        <w:rPr>
          <w:lang w:val="en-US"/>
        </w:rPr>
        <w:t xml:space="preserve"> </w:t>
      </w:r>
      <w:r w:rsidR="00693932" w:rsidRPr="00AD5CE9">
        <w:rPr>
          <w:lang w:val="en-US"/>
        </w:rPr>
        <w:t xml:space="preserve">the problem of complexity </w:t>
      </w:r>
      <w:r w:rsidR="00C73844">
        <w:rPr>
          <w:lang w:val="en-US"/>
        </w:rPr>
        <w:t>could not</w:t>
      </w:r>
      <w:r w:rsidR="00693932" w:rsidRPr="00AD5CE9">
        <w:rPr>
          <w:lang w:val="en-US"/>
        </w:rPr>
        <w:t xml:space="preserve"> be resolved by </w:t>
      </w:r>
      <w:r w:rsidR="00C956DD">
        <w:rPr>
          <w:lang w:val="en-US"/>
        </w:rPr>
        <w:t>unpacking</w:t>
      </w:r>
      <w:r w:rsidR="005E08AF" w:rsidRPr="00AD5CE9">
        <w:rPr>
          <w:lang w:val="en-US"/>
        </w:rPr>
        <w:t xml:space="preserve"> </w:t>
      </w:r>
      <w:r w:rsidR="00B337BA" w:rsidRPr="00AD5CE9">
        <w:rPr>
          <w:lang w:val="en-US"/>
        </w:rPr>
        <w:t>the</w:t>
      </w:r>
      <w:r w:rsidR="002F3F5D" w:rsidRPr="00AD5CE9">
        <w:rPr>
          <w:lang w:val="en-US"/>
        </w:rPr>
        <w:t xml:space="preserve"> </w:t>
      </w:r>
      <w:r w:rsidR="00593DF0" w:rsidRPr="00AD5CE9">
        <w:rPr>
          <w:lang w:val="en-US"/>
        </w:rPr>
        <w:t>fundamentals</w:t>
      </w:r>
      <w:r w:rsidR="00B337BA" w:rsidRPr="00AD5CE9">
        <w:rPr>
          <w:lang w:val="en-US"/>
        </w:rPr>
        <w:t xml:space="preserve"> of</w:t>
      </w:r>
      <w:r w:rsidR="005E08AF" w:rsidRPr="00AD5CE9">
        <w:rPr>
          <w:lang w:val="en-US"/>
        </w:rPr>
        <w:t xml:space="preserve"> a system’s ontology</w:t>
      </w:r>
      <w:r w:rsidR="00AA5407" w:rsidRPr="00AD5CE9">
        <w:rPr>
          <w:lang w:val="en-US"/>
        </w:rPr>
        <w:t>.</w:t>
      </w:r>
      <w:r w:rsidR="00F9231F" w:rsidRPr="00AD5CE9">
        <w:rPr>
          <w:lang w:val="en-US"/>
        </w:rPr>
        <w:t xml:space="preserve"> Rather, the question </w:t>
      </w:r>
      <w:r w:rsidR="00851ABB">
        <w:rPr>
          <w:lang w:val="en-US"/>
        </w:rPr>
        <w:t>is</w:t>
      </w:r>
      <w:r w:rsidR="00B337BA" w:rsidRPr="00AD5CE9">
        <w:rPr>
          <w:lang w:val="en-US"/>
        </w:rPr>
        <w:t xml:space="preserve"> </w:t>
      </w:r>
      <w:r w:rsidR="00AA5407" w:rsidRPr="00AD5CE9">
        <w:rPr>
          <w:lang w:val="en-US"/>
        </w:rPr>
        <w:t>understand</w:t>
      </w:r>
      <w:r w:rsidRPr="00AD5CE9">
        <w:rPr>
          <w:lang w:val="en-US"/>
        </w:rPr>
        <w:t>in</w:t>
      </w:r>
      <w:r w:rsidR="009C34BA" w:rsidRPr="00AD5CE9">
        <w:rPr>
          <w:lang w:val="en-US"/>
        </w:rPr>
        <w:t>g</w:t>
      </w:r>
      <w:r w:rsidR="00F9231F" w:rsidRPr="00AD5CE9">
        <w:rPr>
          <w:lang w:val="en-US"/>
        </w:rPr>
        <w:t xml:space="preserve"> </w:t>
      </w:r>
      <w:r w:rsidR="00CF5045" w:rsidRPr="00AD5CE9">
        <w:rPr>
          <w:lang w:val="en-US"/>
        </w:rPr>
        <w:t xml:space="preserve">how </w:t>
      </w:r>
      <w:r w:rsidR="00595BD5" w:rsidRPr="00AD5CE9">
        <w:rPr>
          <w:lang w:val="en-US"/>
        </w:rPr>
        <w:t xml:space="preserve">complexity </w:t>
      </w:r>
      <w:r w:rsidR="005E6A49" w:rsidRPr="00AD5CE9">
        <w:rPr>
          <w:i/>
          <w:lang w:val="en-US"/>
        </w:rPr>
        <w:t>and</w:t>
      </w:r>
      <w:r w:rsidR="005E6A49" w:rsidRPr="00AD5CE9">
        <w:rPr>
          <w:lang w:val="en-US"/>
        </w:rPr>
        <w:t xml:space="preserve"> simplicity</w:t>
      </w:r>
      <w:r w:rsidR="002F3F5D" w:rsidRPr="00AD5CE9">
        <w:rPr>
          <w:lang w:val="en-US"/>
        </w:rPr>
        <w:t>, two</w:t>
      </w:r>
      <w:r w:rsidR="009E4FA7" w:rsidRPr="00AD5CE9">
        <w:rPr>
          <w:lang w:val="en-US"/>
        </w:rPr>
        <w:t xml:space="preserve"> co-related</w:t>
      </w:r>
      <w:r w:rsidR="002F3F5D" w:rsidRPr="00AD5CE9">
        <w:rPr>
          <w:lang w:val="en-US"/>
        </w:rPr>
        <w:t xml:space="preserve"> forms of order,</w:t>
      </w:r>
      <w:r w:rsidR="005E6A49" w:rsidRPr="00AD5CE9">
        <w:rPr>
          <w:lang w:val="en-US"/>
        </w:rPr>
        <w:t xml:space="preserve"> are</w:t>
      </w:r>
      <w:r w:rsidR="00595BD5" w:rsidRPr="00AD5CE9">
        <w:rPr>
          <w:lang w:val="en-US"/>
        </w:rPr>
        <w:t xml:space="preserve"> </w:t>
      </w:r>
      <w:r w:rsidR="005E6A49" w:rsidRPr="00AD5CE9">
        <w:rPr>
          <w:lang w:val="en-US"/>
        </w:rPr>
        <w:t>produced and managed</w:t>
      </w:r>
      <w:r w:rsidR="00595BD5" w:rsidRPr="00AD5CE9">
        <w:rPr>
          <w:lang w:val="en-US"/>
        </w:rPr>
        <w:t xml:space="preserve"> by </w:t>
      </w:r>
      <w:r w:rsidR="00CF5045" w:rsidRPr="00AD5CE9">
        <w:rPr>
          <w:lang w:val="en-US"/>
        </w:rPr>
        <w:t>changes in the perspective</w:t>
      </w:r>
      <w:r w:rsidR="00B337BA" w:rsidRPr="00AD5CE9">
        <w:rPr>
          <w:lang w:val="en-US"/>
        </w:rPr>
        <w:t xml:space="preserve"> of the observer</w:t>
      </w:r>
      <w:r w:rsidR="00AA5407" w:rsidRPr="00AD5CE9">
        <w:rPr>
          <w:lang w:val="en-US"/>
        </w:rPr>
        <w:t>.</w:t>
      </w:r>
      <w:r w:rsidR="00F9231F" w:rsidRPr="00AD5CE9">
        <w:rPr>
          <w:lang w:val="en-US"/>
        </w:rPr>
        <w:t xml:space="preserve"> </w:t>
      </w:r>
    </w:p>
    <w:p w14:paraId="5D733A3F" w14:textId="69BF3C0E" w:rsidR="005B44EC" w:rsidRPr="00AD5CE9" w:rsidRDefault="0097791A" w:rsidP="00D3210A">
      <w:pPr>
        <w:spacing w:after="0" w:line="480" w:lineRule="auto"/>
        <w:ind w:firstLine="567"/>
        <w:jc w:val="both"/>
        <w:rPr>
          <w:lang w:val="en-US"/>
        </w:rPr>
      </w:pPr>
      <w:r>
        <w:rPr>
          <w:lang w:val="en-US"/>
        </w:rPr>
        <w:t xml:space="preserve">This second-order </w:t>
      </w:r>
      <w:r w:rsidR="00427FC7">
        <w:rPr>
          <w:lang w:val="en-US"/>
        </w:rPr>
        <w:t xml:space="preserve">mode </w:t>
      </w:r>
      <w:r w:rsidR="00A67B8F">
        <w:rPr>
          <w:lang w:val="en-US"/>
        </w:rPr>
        <w:t xml:space="preserve">was </w:t>
      </w:r>
      <w:r>
        <w:rPr>
          <w:lang w:val="en-US"/>
        </w:rPr>
        <w:t xml:space="preserve">received with </w:t>
      </w:r>
      <w:r w:rsidR="00A67B8F">
        <w:rPr>
          <w:lang w:val="en-US"/>
        </w:rPr>
        <w:t>skepticism</w:t>
      </w:r>
      <w:r>
        <w:rPr>
          <w:lang w:val="en-US"/>
        </w:rPr>
        <w:t xml:space="preserve"> </w:t>
      </w:r>
      <w:r w:rsidR="00427FC7">
        <w:rPr>
          <w:lang w:val="en-US"/>
        </w:rPr>
        <w:t xml:space="preserve">both </w:t>
      </w:r>
      <w:r w:rsidR="00A67B8F">
        <w:rPr>
          <w:lang w:val="en-US"/>
        </w:rPr>
        <w:t>by quantitative cyberneticians and</w:t>
      </w:r>
      <w:r>
        <w:rPr>
          <w:lang w:val="en-US"/>
        </w:rPr>
        <w:t xml:space="preserve"> </w:t>
      </w:r>
      <w:r w:rsidR="00274D4F">
        <w:rPr>
          <w:lang w:val="en-US"/>
        </w:rPr>
        <w:t xml:space="preserve">in </w:t>
      </w:r>
      <w:r w:rsidR="006C119D">
        <w:rPr>
          <w:lang w:val="en-US"/>
        </w:rPr>
        <w:t>the</w:t>
      </w:r>
      <w:r>
        <w:rPr>
          <w:lang w:val="en-US"/>
        </w:rPr>
        <w:t xml:space="preserve"> </w:t>
      </w:r>
      <w:r w:rsidR="00B1021D">
        <w:rPr>
          <w:lang w:val="en-US"/>
        </w:rPr>
        <w:t>progressively</w:t>
      </w:r>
      <w:r>
        <w:rPr>
          <w:lang w:val="en-US"/>
        </w:rPr>
        <w:t xml:space="preserve"> behavioralist </w:t>
      </w:r>
      <w:r w:rsidR="00A67B8F">
        <w:rPr>
          <w:lang w:val="en-US"/>
        </w:rPr>
        <w:t xml:space="preserve">North American </w:t>
      </w:r>
      <w:r w:rsidR="00C956DD">
        <w:rPr>
          <w:lang w:val="en-US"/>
        </w:rPr>
        <w:t>social sciences</w:t>
      </w:r>
      <w:r w:rsidR="009457F6">
        <w:rPr>
          <w:lang w:val="en-US"/>
        </w:rPr>
        <w:t>, and</w:t>
      </w:r>
      <w:r>
        <w:rPr>
          <w:lang w:val="en-US"/>
        </w:rPr>
        <w:t xml:space="preserve"> </w:t>
      </w:r>
      <w:r w:rsidR="009457F6">
        <w:rPr>
          <w:lang w:val="en-US"/>
        </w:rPr>
        <w:t>o</w:t>
      </w:r>
      <w:r w:rsidR="00207495">
        <w:rPr>
          <w:lang w:val="en-US"/>
        </w:rPr>
        <w:t xml:space="preserve">nly </w:t>
      </w:r>
      <w:r w:rsidR="00B409C4">
        <w:rPr>
          <w:lang w:val="en-US"/>
        </w:rPr>
        <w:t>as</w:t>
      </w:r>
      <w:r w:rsidR="006C119D">
        <w:rPr>
          <w:lang w:val="en-US"/>
        </w:rPr>
        <w:t xml:space="preserve"> </w:t>
      </w:r>
      <w:r w:rsidR="00C956DD">
        <w:rPr>
          <w:lang w:val="en-US"/>
        </w:rPr>
        <w:t>the</w:t>
      </w:r>
      <w:r w:rsidR="00E92E49">
        <w:rPr>
          <w:lang w:val="en-US"/>
        </w:rPr>
        <w:t xml:space="preserve"> influence of</w:t>
      </w:r>
      <w:r w:rsidR="00BB42A3">
        <w:rPr>
          <w:lang w:val="en-US"/>
        </w:rPr>
        <w:t xml:space="preserve"> </w:t>
      </w:r>
      <w:r w:rsidR="00207495">
        <w:rPr>
          <w:lang w:val="en-US"/>
        </w:rPr>
        <w:t xml:space="preserve">first-order </w:t>
      </w:r>
      <w:r w:rsidR="00C956DD">
        <w:rPr>
          <w:lang w:val="en-US"/>
        </w:rPr>
        <w:t xml:space="preserve">cybernetics </w:t>
      </w:r>
      <w:r w:rsidR="00207495">
        <w:rPr>
          <w:lang w:val="en-US"/>
        </w:rPr>
        <w:t>started waning</w:t>
      </w:r>
      <w:r w:rsidR="00A67B8F">
        <w:rPr>
          <w:lang w:val="en-US"/>
        </w:rPr>
        <w:t xml:space="preserve"> </w:t>
      </w:r>
      <w:r w:rsidR="00851ABB">
        <w:rPr>
          <w:lang w:val="en-US"/>
        </w:rPr>
        <w:t>in the</w:t>
      </w:r>
      <w:r w:rsidR="00A67B8F">
        <w:rPr>
          <w:lang w:val="en-US"/>
        </w:rPr>
        <w:t xml:space="preserve"> </w:t>
      </w:r>
      <w:r w:rsidR="00207495">
        <w:rPr>
          <w:lang w:val="en-US"/>
        </w:rPr>
        <w:t>early</w:t>
      </w:r>
      <w:r w:rsidR="006C119D">
        <w:rPr>
          <w:lang w:val="en-US"/>
        </w:rPr>
        <w:t xml:space="preserve"> </w:t>
      </w:r>
      <w:r w:rsidR="00A67B8F">
        <w:rPr>
          <w:lang w:val="en-US"/>
        </w:rPr>
        <w:t xml:space="preserve">seventies, </w:t>
      </w:r>
      <w:r w:rsidR="00E92E49">
        <w:rPr>
          <w:lang w:val="en-US"/>
        </w:rPr>
        <w:t xml:space="preserve">the </w:t>
      </w:r>
      <w:r w:rsidR="00EB5169">
        <w:rPr>
          <w:lang w:val="en-US"/>
        </w:rPr>
        <w:t>idea</w:t>
      </w:r>
      <w:r w:rsidR="00E92E49">
        <w:rPr>
          <w:lang w:val="en-US"/>
        </w:rPr>
        <w:t xml:space="preserve"> that </w:t>
      </w:r>
      <w:r w:rsidR="00EB5169">
        <w:rPr>
          <w:lang w:val="en-US"/>
        </w:rPr>
        <w:t xml:space="preserve">cybernetics </w:t>
      </w:r>
      <w:r w:rsidR="00E92E49">
        <w:rPr>
          <w:lang w:val="en-US"/>
        </w:rPr>
        <w:t xml:space="preserve">had </w:t>
      </w:r>
      <w:r w:rsidR="00E92E49" w:rsidRPr="00AD5CE9">
        <w:rPr>
          <w:lang w:val="en-US"/>
        </w:rPr>
        <w:t xml:space="preserve">remained </w:t>
      </w:r>
      <w:r w:rsidR="00E92E49">
        <w:rPr>
          <w:lang w:val="en-US"/>
        </w:rPr>
        <w:t>overly</w:t>
      </w:r>
      <w:r w:rsidR="00E92E49" w:rsidRPr="00AD5CE9">
        <w:rPr>
          <w:lang w:val="en-US"/>
        </w:rPr>
        <w:t xml:space="preserve"> oriented to </w:t>
      </w:r>
      <w:r w:rsidR="00E92E49" w:rsidRPr="000A4990">
        <w:rPr>
          <w:lang w:val="en-US"/>
        </w:rPr>
        <w:t>external</w:t>
      </w:r>
      <w:r w:rsidR="00D3210A">
        <w:rPr>
          <w:lang w:val="en-US"/>
        </w:rPr>
        <w:t xml:space="preserve"> (observed)</w:t>
      </w:r>
      <w:r w:rsidR="00E92E49">
        <w:rPr>
          <w:lang w:val="en-US"/>
        </w:rPr>
        <w:t xml:space="preserve"> </w:t>
      </w:r>
      <w:r w:rsidR="00E92E49" w:rsidRPr="00AD5CE9">
        <w:rPr>
          <w:lang w:val="en-US"/>
        </w:rPr>
        <w:t>systems</w:t>
      </w:r>
      <w:r w:rsidR="00E92E49">
        <w:rPr>
          <w:lang w:val="en-US"/>
        </w:rPr>
        <w:t xml:space="preserve"> g</w:t>
      </w:r>
      <w:bookmarkStart w:id="0" w:name="_GoBack"/>
      <w:bookmarkEnd w:id="0"/>
      <w:r w:rsidR="00E92E49">
        <w:rPr>
          <w:lang w:val="en-US"/>
        </w:rPr>
        <w:t>ained</w:t>
      </w:r>
      <w:r w:rsidR="00F80727">
        <w:rPr>
          <w:lang w:val="en-US"/>
        </w:rPr>
        <w:t xml:space="preserve"> certain</w:t>
      </w:r>
      <w:r w:rsidR="00E92E49">
        <w:rPr>
          <w:lang w:val="en-US"/>
        </w:rPr>
        <w:t xml:space="preserve"> salience.</w:t>
      </w:r>
      <w:r w:rsidR="00D3210A" w:rsidRPr="00AA7B0C">
        <w:rPr>
          <w:rStyle w:val="FootnoteReference"/>
        </w:rPr>
        <w:footnoteReference w:id="6"/>
      </w:r>
      <w:r w:rsidR="00E92E49">
        <w:rPr>
          <w:lang w:val="en-US"/>
        </w:rPr>
        <w:t xml:space="preserve"> </w:t>
      </w:r>
      <w:r w:rsidR="009457F6">
        <w:rPr>
          <w:lang w:val="en-US"/>
        </w:rPr>
        <w:t>Thus, a</w:t>
      </w:r>
      <w:r w:rsidR="00E92E49">
        <w:rPr>
          <w:lang w:val="en-US"/>
        </w:rPr>
        <w:t xml:space="preserve"> </w:t>
      </w:r>
      <w:r w:rsidR="00A67B8F">
        <w:rPr>
          <w:lang w:val="en-US"/>
        </w:rPr>
        <w:t xml:space="preserve">second </w:t>
      </w:r>
      <w:r w:rsidR="00207495">
        <w:rPr>
          <w:lang w:val="en-US"/>
        </w:rPr>
        <w:t>strand</w:t>
      </w:r>
      <w:r w:rsidR="00A67B8F">
        <w:rPr>
          <w:lang w:val="en-US"/>
        </w:rPr>
        <w:t xml:space="preserve"> of</w:t>
      </w:r>
      <w:r w:rsidR="00274D4F">
        <w:rPr>
          <w:lang w:val="en-US"/>
        </w:rPr>
        <w:t xml:space="preserve"> </w:t>
      </w:r>
      <w:r w:rsidR="00EB5169">
        <w:rPr>
          <w:lang w:val="en-US"/>
        </w:rPr>
        <w:t xml:space="preserve">thinkers </w:t>
      </w:r>
      <w:r w:rsidR="00D3210A">
        <w:rPr>
          <w:lang w:val="en-US"/>
        </w:rPr>
        <w:t>–</w:t>
      </w:r>
      <w:r w:rsidR="00FD7DC9">
        <w:rPr>
          <w:lang w:val="en-US"/>
        </w:rPr>
        <w:t xml:space="preserve"> </w:t>
      </w:r>
      <w:r w:rsidR="00207495">
        <w:rPr>
          <w:lang w:val="en-US"/>
        </w:rPr>
        <w:t xml:space="preserve">many of whom had participated in earlier </w:t>
      </w:r>
      <w:r w:rsidR="00EB5169">
        <w:rPr>
          <w:lang w:val="en-US"/>
        </w:rPr>
        <w:t xml:space="preserve">cybernetic </w:t>
      </w:r>
      <w:r w:rsidR="00207495">
        <w:rPr>
          <w:lang w:val="en-US"/>
        </w:rPr>
        <w:t xml:space="preserve">debates, such as </w:t>
      </w:r>
      <w:r w:rsidR="00CE4697" w:rsidRPr="00AD5CE9">
        <w:rPr>
          <w:lang w:val="en-US"/>
        </w:rPr>
        <w:t>von Foerster</w:t>
      </w:r>
      <w:r w:rsidR="00CE4697">
        <w:rPr>
          <w:lang w:val="en-US"/>
        </w:rPr>
        <w:t>, anthropologists Gregory Bateson and Margaret Mead</w:t>
      </w:r>
      <w:r w:rsidR="00CE4697" w:rsidRPr="00AD5CE9">
        <w:rPr>
          <w:lang w:val="en-US"/>
        </w:rPr>
        <w:t>,</w:t>
      </w:r>
      <w:r w:rsidR="00CE4697">
        <w:rPr>
          <w:lang w:val="en-US"/>
        </w:rPr>
        <w:t xml:space="preserve"> </w:t>
      </w:r>
      <w:r w:rsidR="00427FC7">
        <w:rPr>
          <w:lang w:val="en-US"/>
        </w:rPr>
        <w:t xml:space="preserve">British psychologist Gordon Pask, </w:t>
      </w:r>
      <w:r w:rsidR="00CE4697">
        <w:rPr>
          <w:lang w:val="en-US"/>
        </w:rPr>
        <w:t xml:space="preserve">and </w:t>
      </w:r>
      <w:r w:rsidR="00D3210A">
        <w:rPr>
          <w:lang w:val="en-US"/>
        </w:rPr>
        <w:t>Chilean biologist</w:t>
      </w:r>
      <w:r w:rsidR="00CE4697" w:rsidRPr="00AD5CE9">
        <w:rPr>
          <w:lang w:val="en-US"/>
        </w:rPr>
        <w:t xml:space="preserve"> Humberto Maturana </w:t>
      </w:r>
      <w:r w:rsidR="00D3210A">
        <w:rPr>
          <w:lang w:val="en-US"/>
        </w:rPr>
        <w:fldChar w:fldCharType="begin" w:fldLock="1"/>
      </w:r>
      <w:r w:rsidR="00D3210A">
        <w:rPr>
          <w:lang w:val="en-US"/>
        </w:rPr>
        <w:instrText>ADDIN CSL_CITATION { "citationItems" : [ { "id" : "ITEM-1", "itemData" : { "ISBN" : "1369118090", "ISSN" : "1369118X", "PMID" : "43744021", "abstract" : "In this article, I shall examine the way in which information was central to the development of cybernetics. I particularly contrast the different uses of the concept by two key participants in that development \u2013 Norbert Wiener, who argued that information was a quasi-physical concept related to the degree of organization in a system; and Gregory Bateson, who considered information to be a process of human meaning formation. I suggest that these two authors exemplify a hard and a soft strand of cybernetics, present from the start of the field. I trace through these two different interpretations of information as they developed in the cybernetics movement, and on the way they have fed into more recent understandings of information within cybernetics and related fields, especially in family therapy and sociology. I also relate these ideas to the cyborg theory of Donna Haraway and others.", "author" : [ { "dropping-particle" : "", "family" : "Ramage", "given" : "M.", "non-dropping-particle" : "", "parse-names" : false, "suffix" : "" } ], "container-title" : "Information Communication and Society", "id" : "ITEM-1", "issue" : "5", "issued" : { "date-parts" : [ [ "2009" ] ] }, "page" : "735-749", "title" : "Norbert and Gregory: Two strands of cybernetics", "type" : "article-journal", "volume" : "12" }, "uris" : [ "http://www.mendeley.com/documents/?uuid=25a1c928-2f2d-4a7d-bca4-f6017984e536" ] }, { "id" : "ITEM-2", "itemData" : { "ISBN" : "0907-0877", "ISSN" : "14711834", "abstract" : "My intent in this essay is to reflect on the history of some biological notions such as autopoiesis, structural coupling, and cognition, that I have developed since the early 1960's as a result of my work on visual perception and the organization of the living. No doubt I shall repeat things that I have said in other publications (Maturana &amp; Varela, 1980, 1988), and I shall present notions that once they are said appear as obvious truisms. Moreover, I shall refine or expand the meaning of such notions, or even modify them. Yet, in any case, the reader is not invited to attend to the truisms, or to what seems to be obvious, rather he or she is invited to attend to the consequences that those notions entail for the understanding of cognition as a biological process. After all, explanations or demonstrations always become self evident once they are understood and accepted, and the purpose of this essay is the expansion of understanding in all dimensions of human existence.", "author" : [ { "dropping-particle" : "", "family" : "Maturana", "given" : "H.", "non-dropping-particle" : "", "parse-names" : false, "suffix" : "" } ], "container-title" : "Cybernetics &amp; Human Knowing", "id" : "ITEM-2", "issue" : "3", "issued" : { "date-parts" : [ [ "2002" ] ] }, "page" : "5-34", "title" : "Autopoiesis, Structural Coupling and Cognition : A history of these and other notions in the biology of cognition", "type" : "article-journal", "volume" : "9" }, "uris" : [ "http://www.mendeley.com/documents/?uuid=fbc2b731-9c07-4d5f-af90-d88a635a0f6e" ] }, { "id" : "ITEM-3", "itemData" : { "author" : [ { "dropping-particle" : "", "family" : "Halpern", "given" : "O.", "non-dropping-particle" : "", "parse-names" : false, "suffix" : "" } ], "id" : "ITEM-3", "issued" : { "date-parts" : [ [ "2014" ] ] }, "publisher" : "Duke University Press", "publisher-place" : "Durham and London", "title" : "Beautiful Data: A History of Vision and Reason since 1945", "type" : "book" }, "uris" : [ "http://www.mendeley.com/documents/?uuid=3413925f-d163-429e-991b-07c60f38ba3a" ] }, { "id" : "ITEM-4", "itemData" : { "author" : [ { "dropping-particle" : "", "family" : "Corning", "given" : "P.", "non-dropping-particle" : "", "parse-names" : false, "suffix" : "" } ], "container-title" : "Systems Research and Behavioral Science", "id" : "ITEM-4", "issue" : "3", "issued" : { "date-parts" : [ [ "2007" ] ] }, "page" : "297-311", "title" : "Control information theory: the \u2018missing link\u2019 in the science of cybernetics", "type" : "article-journal", "volume" : "24" }, "uris" : [ "http://www.mendeley.com/documents/?uuid=501c79f3-7052-3d8c-865d-70b9ccfc3bd4" ] } ], "mendeley" : { "formattedCitation" : "(Corning, 2007; Halpern, 2014; Maturana, 2002; Ramage, 2009)", "plainTextFormattedCitation" : "(Corning, 2007; Halpern, 2014; Maturana, 2002; Ramage, 2009)", "previouslyFormattedCitation" : "(Corning, 2007; Halpern, 2014; Maturana, 2002; Ramage, 2009)" }, "properties" : { "noteIndex" : 0 }, "schema" : "https://github.com/citation-style-language/schema/raw/master/csl-citation.json" }</w:instrText>
      </w:r>
      <w:r w:rsidR="00D3210A">
        <w:rPr>
          <w:lang w:val="en-US"/>
        </w:rPr>
        <w:fldChar w:fldCharType="separate"/>
      </w:r>
      <w:r w:rsidR="00D3210A" w:rsidRPr="00C956DD">
        <w:rPr>
          <w:noProof/>
          <w:lang w:val="en-US"/>
        </w:rPr>
        <w:t>(Corning, 2007; Halpern, 2014; Maturana, 2002; Ramage, 2009)</w:t>
      </w:r>
      <w:r w:rsidR="00D3210A">
        <w:rPr>
          <w:lang w:val="en-US"/>
        </w:rPr>
        <w:fldChar w:fldCharType="end"/>
      </w:r>
      <w:r w:rsidR="00D3210A">
        <w:rPr>
          <w:lang w:val="en-US"/>
        </w:rPr>
        <w:t xml:space="preserve"> – considered that </w:t>
      </w:r>
      <w:r w:rsidR="00EB5169">
        <w:rPr>
          <w:lang w:val="en-US"/>
        </w:rPr>
        <w:t>the field</w:t>
      </w:r>
      <w:r w:rsidR="00D3210A">
        <w:rPr>
          <w:lang w:val="en-US"/>
        </w:rPr>
        <w:t xml:space="preserve"> should move </w:t>
      </w:r>
      <w:r w:rsidR="00BB42A3">
        <w:rPr>
          <w:lang w:val="en-US"/>
        </w:rPr>
        <w:t>from</w:t>
      </w:r>
      <w:r w:rsidR="00F53A16" w:rsidRPr="00AD5CE9">
        <w:rPr>
          <w:lang w:val="en-US"/>
        </w:rPr>
        <w:t xml:space="preserve"> </w:t>
      </w:r>
      <w:r w:rsidR="00B409C4">
        <w:rPr>
          <w:lang w:val="en-US"/>
        </w:rPr>
        <w:t>a</w:t>
      </w:r>
      <w:r w:rsidR="00AD7DBF">
        <w:rPr>
          <w:lang w:val="en-US"/>
        </w:rPr>
        <w:t>n</w:t>
      </w:r>
      <w:r w:rsidR="00864932" w:rsidRPr="00AD5CE9">
        <w:rPr>
          <w:lang w:val="en-US"/>
        </w:rPr>
        <w:t xml:space="preserve"> engineering</w:t>
      </w:r>
      <w:r w:rsidR="009B43E7" w:rsidRPr="00AD5CE9">
        <w:rPr>
          <w:lang w:val="en-US"/>
        </w:rPr>
        <w:t>-</w:t>
      </w:r>
      <w:r w:rsidR="005B44EC" w:rsidRPr="00AD5CE9">
        <w:rPr>
          <w:lang w:val="en-US"/>
        </w:rPr>
        <w:t>inspired</w:t>
      </w:r>
      <w:r w:rsidR="00864932" w:rsidRPr="00AD5CE9">
        <w:rPr>
          <w:lang w:val="en-US"/>
        </w:rPr>
        <w:t xml:space="preserve"> </w:t>
      </w:r>
      <w:r w:rsidR="009B43E7" w:rsidRPr="00AD5CE9">
        <w:rPr>
          <w:lang w:val="en-US"/>
        </w:rPr>
        <w:t>treatment of communication as</w:t>
      </w:r>
      <w:r w:rsidR="00864932" w:rsidRPr="00AD5CE9">
        <w:rPr>
          <w:lang w:val="en-US"/>
        </w:rPr>
        <w:t xml:space="preserve"> information </w:t>
      </w:r>
      <w:r w:rsidR="005B44EC" w:rsidRPr="00AD5CE9">
        <w:rPr>
          <w:lang w:val="en-US"/>
        </w:rPr>
        <w:t>to</w:t>
      </w:r>
      <w:r w:rsidR="00F53A16" w:rsidRPr="00AD5CE9">
        <w:rPr>
          <w:lang w:val="en-US"/>
        </w:rPr>
        <w:t xml:space="preserve"> </w:t>
      </w:r>
      <w:r w:rsidR="009B43E7" w:rsidRPr="00AD5CE9">
        <w:rPr>
          <w:lang w:val="en-US"/>
        </w:rPr>
        <w:t xml:space="preserve">a </w:t>
      </w:r>
      <w:r w:rsidR="00146E71">
        <w:rPr>
          <w:lang w:val="en-US"/>
        </w:rPr>
        <w:t xml:space="preserve">wider </w:t>
      </w:r>
      <w:r w:rsidR="00146E71" w:rsidRPr="00CE4697">
        <w:rPr>
          <w:i/>
          <w:lang w:val="en-US"/>
        </w:rPr>
        <w:t>semantic</w:t>
      </w:r>
      <w:r w:rsidR="00864932" w:rsidRPr="00AD5CE9">
        <w:rPr>
          <w:lang w:val="en-US"/>
        </w:rPr>
        <w:t xml:space="preserve"> </w:t>
      </w:r>
      <w:r w:rsidR="009B43E7" w:rsidRPr="00AD5CE9">
        <w:rPr>
          <w:lang w:val="en-US"/>
        </w:rPr>
        <w:t>conception</w:t>
      </w:r>
      <w:r w:rsidR="00C956DD">
        <w:rPr>
          <w:lang w:val="en-US"/>
        </w:rPr>
        <w:t>, one</w:t>
      </w:r>
      <w:r w:rsidR="00B56E34" w:rsidRPr="00AD5CE9">
        <w:rPr>
          <w:lang w:val="en-US"/>
        </w:rPr>
        <w:t xml:space="preserve"> </w:t>
      </w:r>
      <w:r w:rsidR="00864932" w:rsidRPr="00AD5CE9">
        <w:rPr>
          <w:lang w:val="en-US"/>
        </w:rPr>
        <w:t xml:space="preserve">that recognized that </w:t>
      </w:r>
      <w:r w:rsidR="00F1052B" w:rsidRPr="00AD5CE9">
        <w:rPr>
          <w:lang w:val="en-US"/>
        </w:rPr>
        <w:t xml:space="preserve">the basic form of complexity reduction in </w:t>
      </w:r>
      <w:r w:rsidR="009B43E7" w:rsidRPr="00AD5CE9">
        <w:rPr>
          <w:lang w:val="en-US"/>
        </w:rPr>
        <w:t xml:space="preserve">society </w:t>
      </w:r>
      <w:r w:rsidR="00C956DD">
        <w:rPr>
          <w:lang w:val="en-US"/>
        </w:rPr>
        <w:t>occurred</w:t>
      </w:r>
      <w:r w:rsidR="009B43E7" w:rsidRPr="00AD5CE9">
        <w:rPr>
          <w:lang w:val="en-US"/>
        </w:rPr>
        <w:t xml:space="preserve"> </w:t>
      </w:r>
      <w:r w:rsidR="00864932" w:rsidRPr="00AD5CE9">
        <w:rPr>
          <w:lang w:val="en-US"/>
        </w:rPr>
        <w:t xml:space="preserve">via the </w:t>
      </w:r>
      <w:r w:rsidR="00864932" w:rsidRPr="00146E71">
        <w:rPr>
          <w:i/>
          <w:lang w:val="en-US"/>
        </w:rPr>
        <w:t>imposition of meaning</w:t>
      </w:r>
      <w:r w:rsidR="00864932" w:rsidRPr="00AD5CE9">
        <w:rPr>
          <w:lang w:val="en-US"/>
        </w:rPr>
        <w:t xml:space="preserve"> by a socio-cognitive observer</w:t>
      </w:r>
      <w:r w:rsidR="000E5BE0" w:rsidRPr="00AD5CE9">
        <w:rPr>
          <w:lang w:val="en-US"/>
        </w:rPr>
        <w:t xml:space="preserve"> –</w:t>
      </w:r>
      <w:r w:rsidR="00F9638F" w:rsidRPr="00AD5CE9">
        <w:rPr>
          <w:lang w:val="en-US"/>
        </w:rPr>
        <w:t xml:space="preserve"> so that</w:t>
      </w:r>
      <w:r w:rsidR="001674C3">
        <w:rPr>
          <w:lang w:val="en-US"/>
        </w:rPr>
        <w:t xml:space="preserve"> “</w:t>
      </w:r>
      <w:r w:rsidR="00561889">
        <w:rPr>
          <w:lang w:val="en-US"/>
        </w:rPr>
        <w:t xml:space="preserve">[…] </w:t>
      </w:r>
      <w:r w:rsidR="009B43E7" w:rsidRPr="00AD5CE9">
        <w:rPr>
          <w:lang w:val="en-US"/>
        </w:rPr>
        <w:t>perception should not be viewed as a grasping of reality, but rather as the specification of one</w:t>
      </w:r>
      <w:r w:rsidR="00F41160">
        <w:rPr>
          <w:lang w:val="en-US"/>
        </w:rPr>
        <w:t>”</w:t>
      </w:r>
      <w:r w:rsidR="009B43E7" w:rsidRPr="00AD5CE9">
        <w:rPr>
          <w:lang w:val="en-US"/>
        </w:rPr>
        <w:t xml:space="preserve"> (</w:t>
      </w:r>
      <w:r w:rsidR="007E72C3" w:rsidRPr="00AD5CE9">
        <w:rPr>
          <w:lang w:val="en-US"/>
        </w:rPr>
        <w:t xml:space="preserve">Maturana </w:t>
      </w:r>
      <w:r w:rsidR="00765D08">
        <w:rPr>
          <w:lang w:val="en-US"/>
        </w:rPr>
        <w:t>cited in Kline 2015:</w:t>
      </w:r>
      <w:r w:rsidR="00A570FE">
        <w:rPr>
          <w:lang w:val="en-US"/>
        </w:rPr>
        <w:t xml:space="preserve"> </w:t>
      </w:r>
      <w:r w:rsidR="009B43E7" w:rsidRPr="00AD5CE9">
        <w:rPr>
          <w:lang w:val="en-US"/>
        </w:rPr>
        <w:t>197).</w:t>
      </w:r>
      <w:r w:rsidR="008A40CA" w:rsidRPr="00AD5CE9">
        <w:rPr>
          <w:lang w:val="en-US"/>
        </w:rPr>
        <w:t xml:space="preserve"> </w:t>
      </w:r>
      <w:r w:rsidR="00CE4697">
        <w:rPr>
          <w:lang w:val="en-US"/>
        </w:rPr>
        <w:t xml:space="preserve">This was a </w:t>
      </w:r>
      <w:r w:rsidR="000E0B18">
        <w:rPr>
          <w:lang w:val="en-US"/>
        </w:rPr>
        <w:t>bold</w:t>
      </w:r>
      <w:r w:rsidR="00CE4697">
        <w:rPr>
          <w:lang w:val="en-US"/>
        </w:rPr>
        <w:t xml:space="preserve"> proposition, as it</w:t>
      </w:r>
      <w:r w:rsidR="005B5A72" w:rsidRPr="00AD5CE9">
        <w:rPr>
          <w:lang w:val="en-US"/>
        </w:rPr>
        <w:t xml:space="preserve"> involved </w:t>
      </w:r>
      <w:r w:rsidR="00F67DF8" w:rsidRPr="00AD5CE9">
        <w:rPr>
          <w:lang w:val="en-US"/>
        </w:rPr>
        <w:t xml:space="preserve">accepting that the </w:t>
      </w:r>
      <w:r w:rsidR="00254A2E" w:rsidRPr="00AD5CE9">
        <w:rPr>
          <w:lang w:val="en-US"/>
        </w:rPr>
        <w:t>separation</w:t>
      </w:r>
      <w:r w:rsidR="00F67DF8" w:rsidRPr="00AD5CE9">
        <w:rPr>
          <w:lang w:val="en-US"/>
        </w:rPr>
        <w:t xml:space="preserve"> betw</w:t>
      </w:r>
      <w:r w:rsidR="007E663A">
        <w:rPr>
          <w:lang w:val="en-US"/>
        </w:rPr>
        <w:t>een observer and observed –</w:t>
      </w:r>
      <w:r w:rsidR="00254A2E" w:rsidRPr="00AD5CE9">
        <w:rPr>
          <w:lang w:val="en-US"/>
        </w:rPr>
        <w:t xml:space="preserve"> between </w:t>
      </w:r>
      <w:r w:rsidR="0039725B" w:rsidRPr="00AD5CE9">
        <w:rPr>
          <w:lang w:val="en-US"/>
        </w:rPr>
        <w:t>a</w:t>
      </w:r>
      <w:r w:rsidR="00F1052B" w:rsidRPr="00AD5CE9">
        <w:rPr>
          <w:lang w:val="en-US"/>
        </w:rPr>
        <w:t xml:space="preserve"> </w:t>
      </w:r>
      <w:r w:rsidR="00254A2E" w:rsidRPr="00AD5CE9">
        <w:rPr>
          <w:lang w:val="en-US"/>
        </w:rPr>
        <w:t>system</w:t>
      </w:r>
      <w:r w:rsidR="0039725B" w:rsidRPr="00AD5CE9">
        <w:rPr>
          <w:lang w:val="en-US"/>
        </w:rPr>
        <w:t>’s</w:t>
      </w:r>
      <w:r w:rsidR="00254A2E" w:rsidRPr="00AD5CE9">
        <w:rPr>
          <w:lang w:val="en-US"/>
        </w:rPr>
        <w:t xml:space="preserve"> ontology</w:t>
      </w:r>
      <w:r w:rsidR="00F1052B" w:rsidRPr="00AD5CE9">
        <w:rPr>
          <w:lang w:val="en-US"/>
        </w:rPr>
        <w:t xml:space="preserve"> (what the system is)</w:t>
      </w:r>
      <w:r w:rsidR="00254A2E" w:rsidRPr="00AD5CE9">
        <w:rPr>
          <w:lang w:val="en-US"/>
        </w:rPr>
        <w:t xml:space="preserve"> </w:t>
      </w:r>
      <w:r w:rsidR="00F1052B" w:rsidRPr="00AD5CE9">
        <w:rPr>
          <w:lang w:val="en-US"/>
        </w:rPr>
        <w:t xml:space="preserve">and </w:t>
      </w:r>
      <w:r w:rsidR="0039725B" w:rsidRPr="00AD5CE9">
        <w:rPr>
          <w:lang w:val="en-US"/>
        </w:rPr>
        <w:t>a</w:t>
      </w:r>
      <w:r w:rsidR="00F1052B" w:rsidRPr="00AD5CE9">
        <w:rPr>
          <w:lang w:val="en-US"/>
        </w:rPr>
        <w:t xml:space="preserve"> system</w:t>
      </w:r>
      <w:r w:rsidR="0039725B" w:rsidRPr="00AD5CE9">
        <w:rPr>
          <w:lang w:val="en-US"/>
        </w:rPr>
        <w:t>’s</w:t>
      </w:r>
      <w:r w:rsidR="00254A2E" w:rsidRPr="00AD5CE9">
        <w:rPr>
          <w:lang w:val="en-US"/>
        </w:rPr>
        <w:t xml:space="preserve"> epistemology</w:t>
      </w:r>
      <w:r w:rsidR="00F1052B" w:rsidRPr="00AD5CE9">
        <w:rPr>
          <w:lang w:val="en-US"/>
        </w:rPr>
        <w:t xml:space="preserve"> (how it is </w:t>
      </w:r>
      <w:r w:rsidR="0039725B" w:rsidRPr="00AD5CE9">
        <w:rPr>
          <w:lang w:val="en-US"/>
        </w:rPr>
        <w:t>known and described</w:t>
      </w:r>
      <w:r w:rsidR="00F1052B" w:rsidRPr="00AD5CE9">
        <w:rPr>
          <w:lang w:val="en-US"/>
        </w:rPr>
        <w:t>)</w:t>
      </w:r>
      <w:r w:rsidR="007E663A">
        <w:rPr>
          <w:lang w:val="en-US"/>
        </w:rPr>
        <w:t xml:space="preserve"> –</w:t>
      </w:r>
      <w:r w:rsidR="00254A2E" w:rsidRPr="00AD5CE9">
        <w:rPr>
          <w:lang w:val="en-US"/>
        </w:rPr>
        <w:t xml:space="preserve"> </w:t>
      </w:r>
      <w:r w:rsidR="00D16F98" w:rsidRPr="00AD5CE9">
        <w:rPr>
          <w:lang w:val="en-US"/>
        </w:rPr>
        <w:t>is an intern</w:t>
      </w:r>
      <w:r w:rsidR="00864932" w:rsidRPr="00AD5CE9">
        <w:rPr>
          <w:lang w:val="en-US"/>
        </w:rPr>
        <w:t xml:space="preserve">al one, produced </w:t>
      </w:r>
      <w:r w:rsidR="00D16F98" w:rsidRPr="00AD5CE9">
        <w:rPr>
          <w:lang w:val="en-US"/>
        </w:rPr>
        <w:t xml:space="preserve">as part of </w:t>
      </w:r>
      <w:r w:rsidR="00C334E8" w:rsidRPr="00AD5CE9">
        <w:rPr>
          <w:lang w:val="en-US"/>
        </w:rPr>
        <w:t>a</w:t>
      </w:r>
      <w:r w:rsidR="0039725B" w:rsidRPr="00AD5CE9">
        <w:rPr>
          <w:lang w:val="en-US"/>
        </w:rPr>
        <w:t xml:space="preserve"> </w:t>
      </w:r>
      <w:r w:rsidR="00F53A16" w:rsidRPr="00AD5CE9">
        <w:rPr>
          <w:lang w:val="en-US"/>
        </w:rPr>
        <w:t>SOC</w:t>
      </w:r>
      <w:r w:rsidR="00864932" w:rsidRPr="00AD5CE9">
        <w:rPr>
          <w:lang w:val="en-US"/>
        </w:rPr>
        <w:t xml:space="preserve"> </w:t>
      </w:r>
      <w:r w:rsidR="00D16F98" w:rsidRPr="00AD5CE9">
        <w:rPr>
          <w:lang w:val="en-US"/>
        </w:rPr>
        <w:t>process of observation</w:t>
      </w:r>
      <w:r w:rsidR="00C334E8" w:rsidRPr="00AD5CE9">
        <w:rPr>
          <w:lang w:val="en-US"/>
        </w:rPr>
        <w:t xml:space="preserve">, </w:t>
      </w:r>
      <w:r w:rsidR="00B409C4">
        <w:rPr>
          <w:lang w:val="en-US"/>
        </w:rPr>
        <w:lastRenderedPageBreak/>
        <w:t>selection</w:t>
      </w:r>
      <w:r w:rsidR="002F3F5D" w:rsidRPr="00AD5CE9">
        <w:rPr>
          <w:lang w:val="en-US"/>
        </w:rPr>
        <w:t>,</w:t>
      </w:r>
      <w:r w:rsidR="00C334E8" w:rsidRPr="00AD5CE9">
        <w:rPr>
          <w:lang w:val="en-US"/>
        </w:rPr>
        <w:t xml:space="preserve"> and</w:t>
      </w:r>
      <w:r w:rsidR="00864932" w:rsidRPr="00AD5CE9">
        <w:rPr>
          <w:lang w:val="en-US"/>
        </w:rPr>
        <w:t xml:space="preserve"> complexity reduction</w:t>
      </w:r>
      <w:r w:rsidR="00764B54" w:rsidRPr="00AD5CE9">
        <w:rPr>
          <w:lang w:val="en-US"/>
        </w:rPr>
        <w:t xml:space="preserve">. </w:t>
      </w:r>
      <w:r w:rsidR="00B409C4">
        <w:rPr>
          <w:lang w:val="en-US"/>
        </w:rPr>
        <w:t>For this reason, it</w:t>
      </w:r>
      <w:r w:rsidR="00205360">
        <w:rPr>
          <w:lang w:val="en-US"/>
        </w:rPr>
        <w:t xml:space="preserve"> was</w:t>
      </w:r>
      <w:r w:rsidR="00C40C4A">
        <w:rPr>
          <w:lang w:val="en-US"/>
        </w:rPr>
        <w:t xml:space="preserve"> </w:t>
      </w:r>
      <w:r w:rsidR="00851C74" w:rsidRPr="00AD5CE9">
        <w:rPr>
          <w:lang w:val="en-US"/>
        </w:rPr>
        <w:t xml:space="preserve">problematic for </w:t>
      </w:r>
      <w:r w:rsidR="0039725B" w:rsidRPr="00AD5CE9">
        <w:rPr>
          <w:lang w:val="en-US"/>
        </w:rPr>
        <w:t>positivist</w:t>
      </w:r>
      <w:r w:rsidR="00C334E8" w:rsidRPr="00AD5CE9">
        <w:rPr>
          <w:lang w:val="en-US"/>
        </w:rPr>
        <w:t xml:space="preserve"> </w:t>
      </w:r>
      <w:r w:rsidR="0052757F" w:rsidRPr="00AD5CE9">
        <w:rPr>
          <w:lang w:val="en-US"/>
        </w:rPr>
        <w:t xml:space="preserve">scholarship, as </w:t>
      </w:r>
      <w:r w:rsidR="0039725B" w:rsidRPr="00AD5CE9">
        <w:rPr>
          <w:lang w:val="en-US"/>
        </w:rPr>
        <w:t>while</w:t>
      </w:r>
      <w:r w:rsidR="0052757F" w:rsidRPr="00AD5CE9">
        <w:rPr>
          <w:lang w:val="en-US"/>
        </w:rPr>
        <w:t xml:space="preserve"> not</w:t>
      </w:r>
      <w:r w:rsidR="00487B05">
        <w:rPr>
          <w:lang w:val="en-US"/>
        </w:rPr>
        <w:t xml:space="preserve"> entirely</w:t>
      </w:r>
      <w:r w:rsidR="0052757F" w:rsidRPr="00AD5CE9">
        <w:rPr>
          <w:lang w:val="en-US"/>
        </w:rPr>
        <w:t xml:space="preserve"> denying</w:t>
      </w:r>
      <w:r w:rsidR="0039725B" w:rsidRPr="00AD5CE9">
        <w:rPr>
          <w:lang w:val="en-US"/>
        </w:rPr>
        <w:t xml:space="preserve"> </w:t>
      </w:r>
      <w:r w:rsidR="00D16F98" w:rsidRPr="00AD5CE9">
        <w:rPr>
          <w:lang w:val="en-US"/>
        </w:rPr>
        <w:t>scientific realism</w:t>
      </w:r>
      <w:r w:rsidR="0039725B" w:rsidRPr="00AD5CE9">
        <w:rPr>
          <w:lang w:val="en-US"/>
        </w:rPr>
        <w:t xml:space="preserve">, </w:t>
      </w:r>
      <w:r w:rsidR="000E0B18">
        <w:rPr>
          <w:lang w:val="en-US"/>
        </w:rPr>
        <w:t>it viewed</w:t>
      </w:r>
      <w:r w:rsidR="005B44EC" w:rsidRPr="00AD5CE9">
        <w:rPr>
          <w:lang w:val="en-US"/>
        </w:rPr>
        <w:t xml:space="preserve"> </w:t>
      </w:r>
      <w:r w:rsidR="00864932" w:rsidRPr="00D3210A">
        <w:rPr>
          <w:lang w:val="en-US"/>
        </w:rPr>
        <w:t>first-order</w:t>
      </w:r>
      <w:r w:rsidR="00864932" w:rsidRPr="00AD5CE9">
        <w:rPr>
          <w:lang w:val="en-US"/>
        </w:rPr>
        <w:t xml:space="preserve"> science </w:t>
      </w:r>
      <w:r w:rsidR="00254A2E" w:rsidRPr="00AD5CE9">
        <w:rPr>
          <w:lang w:val="en-US"/>
        </w:rPr>
        <w:t xml:space="preserve">a </w:t>
      </w:r>
      <w:r w:rsidR="00254A2E" w:rsidRPr="00D3210A">
        <w:rPr>
          <w:i/>
          <w:lang w:val="en-US"/>
        </w:rPr>
        <w:t>sub-type</w:t>
      </w:r>
      <w:r w:rsidR="00254A2E" w:rsidRPr="00AD5CE9">
        <w:rPr>
          <w:lang w:val="en-US"/>
        </w:rPr>
        <w:t xml:space="preserve"> </w:t>
      </w:r>
      <w:r w:rsidR="00D3210A">
        <w:rPr>
          <w:lang w:val="en-US"/>
        </w:rPr>
        <w:t>within</w:t>
      </w:r>
      <w:r w:rsidR="002F3F5D" w:rsidRPr="00AD5CE9">
        <w:rPr>
          <w:lang w:val="en-US"/>
        </w:rPr>
        <w:t xml:space="preserve"> a</w:t>
      </w:r>
      <w:r w:rsidR="00864932" w:rsidRPr="00AD5CE9">
        <w:rPr>
          <w:lang w:val="en-US"/>
        </w:rPr>
        <w:t xml:space="preserve"> </w:t>
      </w:r>
      <w:r w:rsidR="00254A2E" w:rsidRPr="00AD5CE9">
        <w:rPr>
          <w:lang w:val="en-US"/>
        </w:rPr>
        <w:t xml:space="preserve">broader meta-epistemology of observation contingent on the separation between the observer and </w:t>
      </w:r>
      <w:r w:rsidR="00F53A16" w:rsidRPr="00AD5CE9">
        <w:rPr>
          <w:lang w:val="en-US"/>
        </w:rPr>
        <w:t>the observed</w:t>
      </w:r>
      <w:r w:rsidR="00B55DD2" w:rsidRPr="00AD5CE9">
        <w:rPr>
          <w:lang w:val="en-US"/>
        </w:rPr>
        <w:t xml:space="preserve"> </w:t>
      </w:r>
      <w:r w:rsidR="00B55DD2" w:rsidRPr="00AD5CE9">
        <w:rPr>
          <w:lang w:val="en-US"/>
        </w:rPr>
        <w:fldChar w:fldCharType="begin" w:fldLock="1"/>
      </w:r>
      <w:r w:rsidR="00A24BC1">
        <w:rPr>
          <w:lang w:val="en-US"/>
        </w:rPr>
        <w:instrText>ADDIN CSL_CITATION { "citationItems" : [ { "id" : "ITEM-1", "itemData" : { "author" : [ { "dropping-particle" : "", "family" : "Morin", "given" : "E.", "non-dropping-particle" : "", "parse-names" : false, "suffix" : "" } ], "id" : "ITEM-1", "issued" : { "date-parts" : [ [ "2008" ] ] }, "number-of-pages" : "119", "publisher" : "Hampton Press", "publisher-place" : "Cresskill", "title" : "On Complexity", "type" : "book" }, "locator" : "27", "uris" : [ "http://www.mendeley.com/documents/?uuid=2dc67d74-1983-4cd0-8803-91695799bdbc" ] } ], "mendeley" : { "formattedCitation" : "(Morin, 2008: 27)", "plainTextFormattedCitation" : "(Morin, 2008: 27)", "previouslyFormattedCitation" : "(Morin, 2008: 27)" }, "properties" : { "noteIndex" : 0 }, "schema" : "https://github.com/citation-style-language/schema/raw/master/csl-citation.json" }</w:instrText>
      </w:r>
      <w:r w:rsidR="00B55DD2" w:rsidRPr="00AD5CE9">
        <w:rPr>
          <w:lang w:val="en-US"/>
        </w:rPr>
        <w:fldChar w:fldCharType="separate"/>
      </w:r>
      <w:r w:rsidR="007A58DB" w:rsidRPr="007A58DB">
        <w:rPr>
          <w:noProof/>
          <w:lang w:val="en-US"/>
        </w:rPr>
        <w:t>(Morin, 2008: 27)</w:t>
      </w:r>
      <w:r w:rsidR="00B55DD2" w:rsidRPr="00AD5CE9">
        <w:rPr>
          <w:lang w:val="en-US"/>
        </w:rPr>
        <w:fldChar w:fldCharType="end"/>
      </w:r>
      <w:r w:rsidR="00254A2E" w:rsidRPr="00AD5CE9">
        <w:rPr>
          <w:lang w:val="en-US"/>
        </w:rPr>
        <w:t>.</w:t>
      </w:r>
      <w:r w:rsidR="00CE4697" w:rsidRPr="00AA7B0C">
        <w:rPr>
          <w:rStyle w:val="FootnoteReference"/>
        </w:rPr>
        <w:footnoteReference w:id="7"/>
      </w:r>
      <w:r w:rsidR="00254A2E" w:rsidRPr="00AD5CE9">
        <w:rPr>
          <w:lang w:val="en-US"/>
        </w:rPr>
        <w:t xml:space="preserve"> </w:t>
      </w:r>
    </w:p>
    <w:p w14:paraId="3712D0D4" w14:textId="0B76BFA4" w:rsidR="005B59E4" w:rsidRPr="00AD5CE9" w:rsidRDefault="00D3210A" w:rsidP="005B44EC">
      <w:pPr>
        <w:spacing w:after="0" w:line="480" w:lineRule="auto"/>
        <w:ind w:firstLine="567"/>
        <w:jc w:val="both"/>
        <w:rPr>
          <w:lang w:val="en-US"/>
        </w:rPr>
      </w:pPr>
      <w:r>
        <w:rPr>
          <w:lang w:val="en-US"/>
        </w:rPr>
        <w:t xml:space="preserve">The reception of </w:t>
      </w:r>
      <w:r w:rsidR="000E0B18">
        <w:rPr>
          <w:lang w:val="en-US"/>
        </w:rPr>
        <w:t>SOC</w:t>
      </w:r>
      <w:r>
        <w:rPr>
          <w:lang w:val="en-US"/>
        </w:rPr>
        <w:t xml:space="preserve"> ideas</w:t>
      </w:r>
      <w:r w:rsidR="0039144D">
        <w:rPr>
          <w:lang w:val="en-US"/>
        </w:rPr>
        <w:t xml:space="preserve"> </w:t>
      </w:r>
      <w:r w:rsidR="0064478D">
        <w:rPr>
          <w:lang w:val="en-US"/>
        </w:rPr>
        <w:t>was</w:t>
      </w:r>
      <w:r w:rsidR="0039144D">
        <w:rPr>
          <w:lang w:val="en-US"/>
        </w:rPr>
        <w:t xml:space="preserve"> </w:t>
      </w:r>
      <w:r w:rsidR="0066199A">
        <w:rPr>
          <w:lang w:val="en-US"/>
        </w:rPr>
        <w:t>better</w:t>
      </w:r>
      <w:r w:rsidR="0039144D">
        <w:rPr>
          <w:lang w:val="en-US"/>
        </w:rPr>
        <w:t xml:space="preserve"> </w:t>
      </w:r>
      <w:r w:rsidR="00FD7DC9">
        <w:rPr>
          <w:lang w:val="en-US"/>
        </w:rPr>
        <w:t xml:space="preserve">in </w:t>
      </w:r>
      <w:r w:rsidR="008A3EC3">
        <w:rPr>
          <w:lang w:val="en-US"/>
        </w:rPr>
        <w:t>the more interpretivist</w:t>
      </w:r>
      <w:r w:rsidR="00FD7DC9">
        <w:rPr>
          <w:lang w:val="en-US"/>
        </w:rPr>
        <w:t xml:space="preserve"> circles of</w:t>
      </w:r>
      <w:r w:rsidR="00254A2E" w:rsidRPr="00AD5CE9">
        <w:rPr>
          <w:lang w:val="en-US"/>
        </w:rPr>
        <w:t xml:space="preserve"> </w:t>
      </w:r>
      <w:r w:rsidR="00C57E0D" w:rsidRPr="00AD5CE9">
        <w:rPr>
          <w:lang w:val="en-US"/>
        </w:rPr>
        <w:t xml:space="preserve">European </w:t>
      </w:r>
      <w:r w:rsidR="00274D4F">
        <w:rPr>
          <w:lang w:val="en-US"/>
        </w:rPr>
        <w:t xml:space="preserve">social </w:t>
      </w:r>
      <w:r w:rsidR="00EB5169">
        <w:rPr>
          <w:lang w:val="en-US"/>
        </w:rPr>
        <w:t>theory</w:t>
      </w:r>
      <w:r w:rsidR="0066199A">
        <w:rPr>
          <w:lang w:val="en-US"/>
        </w:rPr>
        <w:t>,</w:t>
      </w:r>
      <w:r w:rsidR="00851C74" w:rsidRPr="00AD5CE9">
        <w:rPr>
          <w:lang w:val="en-US"/>
        </w:rPr>
        <w:t xml:space="preserve"> </w:t>
      </w:r>
      <w:r w:rsidR="000E0B18">
        <w:rPr>
          <w:lang w:val="en-US"/>
        </w:rPr>
        <w:t>given that it</w:t>
      </w:r>
      <w:r w:rsidR="005B44EC" w:rsidRPr="00AD5CE9">
        <w:rPr>
          <w:lang w:val="en-US"/>
        </w:rPr>
        <w:t xml:space="preserve"> </w:t>
      </w:r>
      <w:r>
        <w:rPr>
          <w:lang w:val="en-US"/>
        </w:rPr>
        <w:t>proposed</w:t>
      </w:r>
      <w:r w:rsidR="005B44EC" w:rsidRPr="00AD5CE9">
        <w:rPr>
          <w:lang w:val="en-US"/>
        </w:rPr>
        <w:t xml:space="preserve"> </w:t>
      </w:r>
      <w:r w:rsidR="0039144D">
        <w:rPr>
          <w:lang w:val="en-US"/>
        </w:rPr>
        <w:t xml:space="preserve">a </w:t>
      </w:r>
      <w:r w:rsidR="00AD4EFC">
        <w:rPr>
          <w:lang w:val="en-US"/>
        </w:rPr>
        <w:t>socio-</w:t>
      </w:r>
      <w:r w:rsidR="0039144D">
        <w:rPr>
          <w:lang w:val="en-US"/>
        </w:rPr>
        <w:t xml:space="preserve">systemic </w:t>
      </w:r>
      <w:r w:rsidR="00F3667D">
        <w:rPr>
          <w:lang w:val="en-US"/>
        </w:rPr>
        <w:t xml:space="preserve">view </w:t>
      </w:r>
      <w:r w:rsidR="0039144D">
        <w:rPr>
          <w:lang w:val="en-US"/>
        </w:rPr>
        <w:t>of society coupled to a</w:t>
      </w:r>
      <w:r w:rsidR="005B44EC" w:rsidRPr="00AD5CE9">
        <w:rPr>
          <w:lang w:val="en-US"/>
        </w:rPr>
        <w:t xml:space="preserve"> </w:t>
      </w:r>
      <w:r w:rsidR="00851C74" w:rsidRPr="00AD5CE9">
        <w:rPr>
          <w:lang w:val="en-US"/>
        </w:rPr>
        <w:t xml:space="preserve">radical </w:t>
      </w:r>
      <w:r w:rsidR="00CE4783" w:rsidRPr="00AD5CE9">
        <w:rPr>
          <w:lang w:val="en-US"/>
        </w:rPr>
        <w:t xml:space="preserve">constructivist </w:t>
      </w:r>
      <w:r w:rsidR="0039144D">
        <w:rPr>
          <w:lang w:val="en-US"/>
        </w:rPr>
        <w:t>argument</w:t>
      </w:r>
      <w:r w:rsidR="00851C74" w:rsidRPr="00AD5CE9">
        <w:rPr>
          <w:lang w:val="en-US"/>
        </w:rPr>
        <w:t xml:space="preserve"> </w:t>
      </w:r>
      <w:r w:rsidR="005B44EC" w:rsidRPr="00AD5CE9">
        <w:rPr>
          <w:lang w:val="en-US"/>
        </w:rPr>
        <w:t xml:space="preserve">that </w:t>
      </w:r>
      <w:r w:rsidR="00146E71">
        <w:rPr>
          <w:lang w:val="en-US"/>
        </w:rPr>
        <w:t>“</w:t>
      </w:r>
      <w:r w:rsidR="005B44EC" w:rsidRPr="00AD5CE9">
        <w:rPr>
          <w:lang w:val="en-US"/>
        </w:rPr>
        <w:t>de-ontologized</w:t>
      </w:r>
      <w:r w:rsidR="00146E71">
        <w:rPr>
          <w:lang w:val="en-US"/>
        </w:rPr>
        <w:t>”</w:t>
      </w:r>
      <w:r w:rsidR="005B44EC" w:rsidRPr="00AD5CE9">
        <w:rPr>
          <w:lang w:val="en-US"/>
        </w:rPr>
        <w:t xml:space="preserve"> reality and abandoned </w:t>
      </w:r>
      <w:r w:rsidR="00F3667D">
        <w:rPr>
          <w:lang w:val="en-US"/>
        </w:rPr>
        <w:t>essentialist</w:t>
      </w:r>
      <w:r w:rsidR="00764B54" w:rsidRPr="00AD5CE9">
        <w:rPr>
          <w:lang w:val="en-US"/>
        </w:rPr>
        <w:t xml:space="preserve"> views of science</w:t>
      </w:r>
      <w:r w:rsidR="00C57E0D" w:rsidRPr="00AD5CE9">
        <w:rPr>
          <w:lang w:val="en-US"/>
        </w:rPr>
        <w:t>,</w:t>
      </w:r>
      <w:r w:rsidR="00764B54" w:rsidRPr="00AD5CE9">
        <w:rPr>
          <w:lang w:val="en-US"/>
        </w:rPr>
        <w:t xml:space="preserve"> knowledge</w:t>
      </w:r>
      <w:r w:rsidR="00C57E0D" w:rsidRPr="00AD5CE9">
        <w:rPr>
          <w:lang w:val="en-US"/>
        </w:rPr>
        <w:t>, and society</w:t>
      </w:r>
      <w:r w:rsidR="0039725B" w:rsidRPr="00AD5CE9">
        <w:rPr>
          <w:lang w:val="en-US"/>
        </w:rPr>
        <w:t xml:space="preserve"> </w:t>
      </w:r>
      <w:r w:rsidR="0039725B" w:rsidRPr="00AD5CE9">
        <w:rPr>
          <w:lang w:val="en-US"/>
        </w:rPr>
        <w:fldChar w:fldCharType="begin" w:fldLock="1"/>
      </w:r>
      <w:r w:rsidR="005A2BC9">
        <w:rPr>
          <w:lang w:val="en-US"/>
        </w:rPr>
        <w:instrText>ADDIN CSL_CITATION { "citationItems" : [ { "id" : "ITEM-1", "itemData" : { "ISSN" : "00071315", "author" : [ { "dropping-particle" : "", "family" : "Luhmann", "given" : "N.", "non-dropping-particle" : "", "parse-names" : false, "suffix" : "" } ], "container-title" : "Selforganization : Portrait of a scientific revolution", "editor" : [ { "dropping-particle" : "", "family" : "Krohn", "given" : "Wolfgang", "non-dropping-particle" : "", "parse-names" : false, "suffix" : "" }, { "dropping-particle" : "", "family" : "Kuppers", "given" : "Gunter", "non-dropping-particle" : "", "parse-names" : false, "suffix" : "" }, { "dropping-particle" : "", "family" : "Nowotny", "given" : "H.", "non-dropping-particle" : "", "parse-names" : false, "suffix" : "" } ], "id" : "ITEM-1", "issued" : { "date-parts" : [ [ "1990" ] ] }, "publisher" : "Springer Science", "title" : "The Cognitive Program of Constructivism and a Reality that Remains Unknown", "type" : "chapter" }, "uris" : [ "http://www.mendeley.com/documents/?uuid=9004ce3f-3347-491c-a7b3-a941517cf71d" ] }, { "id" : "ITEM-2", "itemData" : { "abstract" : "This article recovers the conceptual content of Michel Foucault's model of power as \u2018action upon actions\u2019. The principal argument is that the innovations of this model are intelligible only against the background of a broader social-theoretical distinction between \u2018substance\u2019 and \u2018emergence\u2019. The suggestion is that the idea of bio-power, as distinct from sovereignty, becomes clearer, and more productive, if it is seen as a figure of emergence. More specifically, it is suggested that the logic of acting upon actions, which encapsulates so many of the vital innovations of Foucault's account of power, may be defined as a relation of \u2018non-indifferent difference\u2019. In explaining these concepts, the article makes connections between Foucault's project and the work of Niklas Luhmann and Gilles Deleuze. The object of this method is to open Foucault's analyses of power to some particularly illuminating and incisive theoretical complements.", "author" : [ { "dropping-particle" : "", "family" : "Pottage", "given" : "A.", "non-dropping-particle" : "", "parse-names" : false, "suffix" : "" } ], "container-title" : "Economy and Society", "id" : "ITEM-2", "issue" : "1", "issued" : { "date-parts" : [ [ "1998" ] ] }, "page" : "1-27", "title" : "Power as an art of contingency: Luhmann, Deleuze, Foucault", "type" : "article-journal", "volume" : "27" }, "uris" : [ "http://www.mendeley.com/documents/?uuid=1d028023-0216-309e-988d-f4c9ab0d319a" ] }, { "id" : "ITEM-3", "itemData" : { "editor" : [ { "dropping-particle" : "", "family" : "Geyer", "given" : "F.", "non-dropping-particle" : "", "parse-names" : false, "suffix" : "" }, { "dropping-particle" : "", "family" : "Zouwen", "given" : "J.", "non-dropping-particle" : "van der", "parse-names" : false, "suffix" : "" } ], "id" : "ITEM-3", "issued" : { "date-parts" : [ [ "1978" ] ] }, "publisher" : "Martinus Nijhoff", "publisher-place" : "Leiden", "title" : "Sociocybernetics - Volume 2", "type" : "book" }, "uris" : [ "http://www.mendeley.com/documents/?uuid=8577b33b-365c-4676-872a-9e6a1673fbbd" ] } ], "mendeley" : { "formattedCitation" : "(Geyer and van der Zouwen, 1978; Luhmann, 1990b; Pottage, 1998)", "plainTextFormattedCitation" : "(Geyer and van der Zouwen, 1978; Luhmann, 1990b; Pottage, 1998)", "previouslyFormattedCitation" : "(Geyer and van der Zouwen, 1978; Luhmann, 1990b; Pottage, 1998)" }, "properties" : { "noteIndex" : 0 }, "schema" : "https://github.com/citation-style-language/schema/raw/master/csl-citation.json" }</w:instrText>
      </w:r>
      <w:r w:rsidR="0039725B" w:rsidRPr="00AD5CE9">
        <w:rPr>
          <w:lang w:val="en-US"/>
        </w:rPr>
        <w:fldChar w:fldCharType="separate"/>
      </w:r>
      <w:r w:rsidR="0039144D" w:rsidRPr="0039144D">
        <w:rPr>
          <w:noProof/>
          <w:lang w:val="en-US"/>
        </w:rPr>
        <w:t>(Geyer and van der Zouwen, 1978; Luhmann, 1990b; Pottage, 1998)</w:t>
      </w:r>
      <w:r w:rsidR="0039725B" w:rsidRPr="00AD5CE9">
        <w:rPr>
          <w:lang w:val="en-US"/>
        </w:rPr>
        <w:fldChar w:fldCharType="end"/>
      </w:r>
      <w:r w:rsidR="00764B54" w:rsidRPr="00AD5CE9">
        <w:rPr>
          <w:lang w:val="en-US"/>
        </w:rPr>
        <w:t>.</w:t>
      </w:r>
      <w:r w:rsidR="0039144D">
        <w:rPr>
          <w:lang w:val="en-US"/>
        </w:rPr>
        <w:t xml:space="preserve"> </w:t>
      </w:r>
      <w:r w:rsidR="0049291A">
        <w:rPr>
          <w:lang w:val="en-US"/>
        </w:rPr>
        <w:t>Luhmann</w:t>
      </w:r>
      <w:r w:rsidR="00F3667D">
        <w:rPr>
          <w:lang w:val="en-US"/>
        </w:rPr>
        <w:t>, in particular,</w:t>
      </w:r>
      <w:r w:rsidR="0049291A">
        <w:rPr>
          <w:lang w:val="en-US"/>
        </w:rPr>
        <w:t xml:space="preserve"> relied on </w:t>
      </w:r>
      <w:r w:rsidR="008A3EC3">
        <w:rPr>
          <w:lang w:val="en-US"/>
        </w:rPr>
        <w:t>SOC notions</w:t>
      </w:r>
      <w:r w:rsidR="0049291A">
        <w:rPr>
          <w:lang w:val="en-US"/>
        </w:rPr>
        <w:t xml:space="preserve"> to propose that </w:t>
      </w:r>
      <w:r w:rsidR="0064478D">
        <w:rPr>
          <w:lang w:val="en-US"/>
        </w:rPr>
        <w:t>modern society</w:t>
      </w:r>
      <w:r w:rsidR="0049291A">
        <w:rPr>
          <w:lang w:val="en-US"/>
        </w:rPr>
        <w:t xml:space="preserve"> </w:t>
      </w:r>
      <w:r w:rsidR="008A3EC3">
        <w:rPr>
          <w:lang w:val="en-US"/>
        </w:rPr>
        <w:t>stabilized</w:t>
      </w:r>
      <w:r w:rsidR="0064478D">
        <w:rPr>
          <w:lang w:val="en-US"/>
        </w:rPr>
        <w:t xml:space="preserve"> itself</w:t>
      </w:r>
      <w:r w:rsidR="00B90E94" w:rsidRPr="00AD5CE9">
        <w:rPr>
          <w:lang w:val="en-US"/>
        </w:rPr>
        <w:t xml:space="preserve"> by </w:t>
      </w:r>
      <w:r w:rsidR="00701051" w:rsidRPr="00AD5CE9">
        <w:rPr>
          <w:lang w:val="en-US"/>
        </w:rPr>
        <w:t xml:space="preserve">narrowing </w:t>
      </w:r>
      <w:r w:rsidR="0049291A">
        <w:rPr>
          <w:lang w:val="en-US"/>
        </w:rPr>
        <w:t>the spectrum of its</w:t>
      </w:r>
      <w:r w:rsidR="00701051" w:rsidRPr="00AD5CE9">
        <w:rPr>
          <w:lang w:val="en-US"/>
        </w:rPr>
        <w:t xml:space="preserve"> </w:t>
      </w:r>
      <w:r w:rsidR="0049291A">
        <w:rPr>
          <w:lang w:val="en-US"/>
        </w:rPr>
        <w:t>observational</w:t>
      </w:r>
      <w:r w:rsidR="00B90E94" w:rsidRPr="00AD5CE9">
        <w:rPr>
          <w:lang w:val="en-US"/>
        </w:rPr>
        <w:t xml:space="preserve"> </w:t>
      </w:r>
      <w:r w:rsidR="00701051" w:rsidRPr="00AD5CE9">
        <w:rPr>
          <w:lang w:val="en-US"/>
        </w:rPr>
        <w:t xml:space="preserve">possibilities </w:t>
      </w:r>
      <w:r w:rsidR="0049291A">
        <w:rPr>
          <w:lang w:val="en-US"/>
        </w:rPr>
        <w:t>via</w:t>
      </w:r>
      <w:r w:rsidR="00701051" w:rsidRPr="00AD5CE9">
        <w:rPr>
          <w:lang w:val="en-US"/>
        </w:rPr>
        <w:t xml:space="preserve"> </w:t>
      </w:r>
      <w:r w:rsidR="00C334E8" w:rsidRPr="00AD5CE9">
        <w:rPr>
          <w:lang w:val="en-US"/>
        </w:rPr>
        <w:t xml:space="preserve">the </w:t>
      </w:r>
      <w:r w:rsidR="00B90E94" w:rsidRPr="00AD5CE9">
        <w:rPr>
          <w:lang w:val="en-US"/>
        </w:rPr>
        <w:t>differentiation</w:t>
      </w:r>
      <w:r w:rsidR="00E71795">
        <w:rPr>
          <w:lang w:val="en-US"/>
        </w:rPr>
        <w:t xml:space="preserve"> </w:t>
      </w:r>
      <w:r w:rsidR="0049291A">
        <w:rPr>
          <w:lang w:val="en-US"/>
        </w:rPr>
        <w:t xml:space="preserve">and specialization </w:t>
      </w:r>
      <w:r w:rsidR="00C334E8" w:rsidRPr="00AD5CE9">
        <w:rPr>
          <w:lang w:val="en-US"/>
        </w:rPr>
        <w:t xml:space="preserve">of </w:t>
      </w:r>
      <w:r w:rsidR="00F3667D">
        <w:rPr>
          <w:lang w:val="en-US"/>
        </w:rPr>
        <w:t>social</w:t>
      </w:r>
      <w:r w:rsidR="0049291A">
        <w:rPr>
          <w:lang w:val="en-US"/>
        </w:rPr>
        <w:t xml:space="preserve"> sub-systems</w:t>
      </w:r>
      <w:r w:rsidR="00F11B2F" w:rsidRPr="00AD5CE9">
        <w:rPr>
          <w:lang w:val="en-US"/>
        </w:rPr>
        <w:t>,</w:t>
      </w:r>
      <w:r w:rsidR="00B90E94" w:rsidRPr="00AD5CE9">
        <w:rPr>
          <w:lang w:val="en-US"/>
        </w:rPr>
        <w:t xml:space="preserve"> </w:t>
      </w:r>
      <w:r w:rsidR="00F11B2F" w:rsidRPr="00AD5CE9">
        <w:rPr>
          <w:lang w:val="en-US"/>
        </w:rPr>
        <w:t>so that the system politics observes the</w:t>
      </w:r>
      <w:r w:rsidR="00F3667D">
        <w:rPr>
          <w:lang w:val="en-US"/>
        </w:rPr>
        <w:t xml:space="preserve"> world politically, the economy economically, and science</w:t>
      </w:r>
      <w:r w:rsidR="00F11B2F" w:rsidRPr="00AD5CE9">
        <w:rPr>
          <w:lang w:val="en-US"/>
        </w:rPr>
        <w:t xml:space="preserve"> scientifically, but it is </w:t>
      </w:r>
      <w:r w:rsidR="00E244CF" w:rsidRPr="00AD5CE9">
        <w:rPr>
          <w:lang w:val="en-US"/>
        </w:rPr>
        <w:t>no longer</w:t>
      </w:r>
      <w:r w:rsidR="00F11B2F" w:rsidRPr="00AD5CE9">
        <w:rPr>
          <w:lang w:val="en-US"/>
        </w:rPr>
        <w:t xml:space="preserve"> possible nor necessary to integrate these </w:t>
      </w:r>
      <w:r w:rsidR="00B55DD2" w:rsidRPr="00AD5CE9">
        <w:rPr>
          <w:lang w:val="en-US"/>
        </w:rPr>
        <w:t xml:space="preserve">communications </w:t>
      </w:r>
      <w:r w:rsidR="00F11B2F" w:rsidRPr="00AD5CE9">
        <w:rPr>
          <w:lang w:val="en-US"/>
        </w:rPr>
        <w:t>into a master en</w:t>
      </w:r>
      <w:r w:rsidR="00C57E0D" w:rsidRPr="00AD5CE9">
        <w:rPr>
          <w:lang w:val="en-US"/>
        </w:rPr>
        <w:t xml:space="preserve">coding that </w:t>
      </w:r>
      <w:r w:rsidR="00E71795">
        <w:rPr>
          <w:lang w:val="en-US"/>
        </w:rPr>
        <w:t>observes</w:t>
      </w:r>
      <w:r w:rsidR="00C57E0D" w:rsidRPr="00AD5CE9">
        <w:rPr>
          <w:lang w:val="en-US"/>
        </w:rPr>
        <w:t xml:space="preserve"> society’s </w:t>
      </w:r>
      <w:r w:rsidR="002F3F5D" w:rsidRPr="00AD5CE9">
        <w:rPr>
          <w:lang w:val="en-US"/>
        </w:rPr>
        <w:t>wholeness</w:t>
      </w:r>
      <w:r w:rsidR="00F11B2F" w:rsidRPr="00AD5CE9">
        <w:rPr>
          <w:lang w:val="en-US"/>
        </w:rPr>
        <w:t xml:space="preserve"> </w:t>
      </w:r>
      <w:r w:rsidR="00764B54" w:rsidRPr="00AD5CE9">
        <w:rPr>
          <w:lang w:val="en-US"/>
        </w:rPr>
        <w:fldChar w:fldCharType="begin" w:fldLock="1"/>
      </w:r>
      <w:r w:rsidR="005E051B">
        <w:rPr>
          <w:lang w:val="en-US"/>
        </w:rPr>
        <w:instrText>ADDIN CSL_CITATION { "citationItems" : [ { "id" : "ITEM-1", "itemData" : { "author" : [ { "dropping-particle" : "", "family" : "Luhmann", "given" : "N.", "non-dropping-particle" : "", "parse-names" : false, "suffix" : "" } ], "container-title" : "Sociocybernetic paradoxes: Observations, Control and the Evolution of Self-Steering Systems", "editor" : [ { "dropping-particle" : "", "family" : "Geyer", "given" : "F.", "non-dropping-particle" : "", "parse-names" : false, "suffix" : "" }, { "dropping-particle" : "", "family" : "Zouwen", "given" : "J.", "non-dropping-particle" : "van der", "parse-names" : false, "suffix" : "" } ], "id" : "ITEM-1", "issued" : { "date-parts" : [ [ "1986" ] ] }, "page" : "172-192", "publisher" : "Sage Publications", "publisher-place" : "London", "title" : "The autopoiesis of social systems", "type" : "chapter" }, "locator" : "89", "uris" : [ "http://www.mendeley.com/documents/?uuid=f11d7e12-85f3-474e-90f8-dae7e1664a7b" ] }, { "id" : "ITEM-2", "itemData" : { "author" : [ { "dropping-particle" : "", "family" : "Luhmann", "given" : "N.", "non-dropping-particle" : "", "parse-names" : false, "suffix" : "" } ], "id" : "ITEM-2", "issued" : { "date-parts" : [ [ "2012" ] ] }, "number-of-pages" : "461", "publisher" : "Stanford University Press", "publisher-place" : "Stanford", "title" : "Theory of Society - Volume 1", "type" : "book" }, "uris" : [ "http://www.mendeley.com/documents/?uuid=77933917-91ac-4cce-ab88-2712d0a3e9c0" ] } ], "mendeley" : { "formattedCitation" : "(Luhmann, 1986: 89, 2012)", "plainTextFormattedCitation" : "(Luhmann, 1986: 89, 2012)", "previouslyFormattedCitation" : "(Luhmann, 1986: 89, 2012)" }, "properties" : { "noteIndex" : 0 }, "schema" : "https://github.com/citation-style-language/schema/raw/master/csl-citation.json" }</w:instrText>
      </w:r>
      <w:r w:rsidR="00764B54" w:rsidRPr="00AD5CE9">
        <w:rPr>
          <w:lang w:val="en-US"/>
        </w:rPr>
        <w:fldChar w:fldCharType="separate"/>
      </w:r>
      <w:r w:rsidR="00E71795" w:rsidRPr="00E71795">
        <w:rPr>
          <w:noProof/>
          <w:lang w:val="en-US"/>
        </w:rPr>
        <w:t>(Luhmann, 1986: 89, 2012)</w:t>
      </w:r>
      <w:r w:rsidR="00764B54" w:rsidRPr="00AD5CE9">
        <w:rPr>
          <w:lang w:val="en-US"/>
        </w:rPr>
        <w:fldChar w:fldCharType="end"/>
      </w:r>
      <w:r w:rsidR="00764B54" w:rsidRPr="00AD5CE9">
        <w:rPr>
          <w:lang w:val="en-US"/>
        </w:rPr>
        <w:t xml:space="preserve">. </w:t>
      </w:r>
      <w:r w:rsidR="00B90E94" w:rsidRPr="00AD5CE9">
        <w:rPr>
          <w:lang w:val="en-US"/>
        </w:rPr>
        <w:t xml:space="preserve">In this way, </w:t>
      </w:r>
      <w:r w:rsidR="00E71795">
        <w:rPr>
          <w:lang w:val="en-US"/>
        </w:rPr>
        <w:t>social</w:t>
      </w:r>
      <w:r w:rsidR="00C57E0D" w:rsidRPr="00AD5CE9">
        <w:rPr>
          <w:lang w:val="en-US"/>
        </w:rPr>
        <w:t xml:space="preserve"> systems</w:t>
      </w:r>
      <w:r w:rsidR="00C334E8" w:rsidRPr="00AD5CE9">
        <w:rPr>
          <w:lang w:val="en-US"/>
        </w:rPr>
        <w:t xml:space="preserve"> </w:t>
      </w:r>
      <w:r w:rsidR="00C57E0D" w:rsidRPr="00AD5CE9">
        <w:rPr>
          <w:lang w:val="en-US"/>
        </w:rPr>
        <w:t xml:space="preserve">made </w:t>
      </w:r>
      <w:r w:rsidR="00274D4F">
        <w:rPr>
          <w:lang w:val="en-US"/>
        </w:rPr>
        <w:t>the reproduction of</w:t>
      </w:r>
      <w:r w:rsidR="0049291A">
        <w:rPr>
          <w:lang w:val="en-US"/>
        </w:rPr>
        <w:t xml:space="preserve"> social</w:t>
      </w:r>
      <w:r w:rsidR="00274D4F">
        <w:rPr>
          <w:lang w:val="en-US"/>
        </w:rPr>
        <w:t xml:space="preserve"> </w:t>
      </w:r>
      <w:r w:rsidR="00C57E0D" w:rsidRPr="00AD5CE9">
        <w:rPr>
          <w:lang w:val="en-US"/>
        </w:rPr>
        <w:t>communication</w:t>
      </w:r>
      <w:r w:rsidR="00E71795">
        <w:rPr>
          <w:lang w:val="en-US"/>
        </w:rPr>
        <w:t xml:space="preserve"> </w:t>
      </w:r>
      <w:r w:rsidR="00C57E0D" w:rsidRPr="00AD5CE9">
        <w:rPr>
          <w:lang w:val="en-US"/>
        </w:rPr>
        <w:t xml:space="preserve">possible by </w:t>
      </w:r>
      <w:r w:rsidR="00851C74" w:rsidRPr="00AD5CE9">
        <w:rPr>
          <w:lang w:val="en-US"/>
        </w:rPr>
        <w:t>organizing</w:t>
      </w:r>
      <w:r w:rsidR="005B44EC" w:rsidRPr="00AD5CE9">
        <w:rPr>
          <w:lang w:val="en-US"/>
        </w:rPr>
        <w:t xml:space="preserve"> </w:t>
      </w:r>
      <w:r w:rsidR="0064478D">
        <w:rPr>
          <w:lang w:val="en-US"/>
        </w:rPr>
        <w:t xml:space="preserve">semantic </w:t>
      </w:r>
      <w:r w:rsidR="005B44EC" w:rsidRPr="00AD5CE9">
        <w:rPr>
          <w:lang w:val="en-US"/>
        </w:rPr>
        <w:t>complexity:</w:t>
      </w:r>
      <w:r w:rsidR="00B90E94" w:rsidRPr="00AD5CE9">
        <w:rPr>
          <w:lang w:val="en-US"/>
        </w:rPr>
        <w:t xml:space="preserve"> </w:t>
      </w:r>
      <w:r w:rsidR="00B55DD2" w:rsidRPr="00AD5CE9">
        <w:rPr>
          <w:lang w:val="en-US"/>
        </w:rPr>
        <w:t>reducing</w:t>
      </w:r>
      <w:r w:rsidR="00F11B2F" w:rsidRPr="00AD5CE9">
        <w:rPr>
          <w:lang w:val="en-US"/>
        </w:rPr>
        <w:t xml:space="preserve"> </w:t>
      </w:r>
      <w:r w:rsidR="005B44EC" w:rsidRPr="00AD5CE9">
        <w:rPr>
          <w:lang w:val="en-US"/>
        </w:rPr>
        <w:t xml:space="preserve">the </w:t>
      </w:r>
      <w:r w:rsidR="00F11B2F" w:rsidRPr="00AD5CE9">
        <w:rPr>
          <w:lang w:val="en-US"/>
        </w:rPr>
        <w:t>external complexity</w:t>
      </w:r>
      <w:r w:rsidR="00C57E0D" w:rsidRPr="00AD5CE9">
        <w:rPr>
          <w:lang w:val="en-US"/>
        </w:rPr>
        <w:t xml:space="preserve"> </w:t>
      </w:r>
      <w:r w:rsidR="0049291A" w:rsidRPr="00C40C4A">
        <w:rPr>
          <w:i/>
          <w:lang w:val="en-US"/>
        </w:rPr>
        <w:t>from</w:t>
      </w:r>
      <w:r w:rsidR="00C57E0D" w:rsidRPr="00AD5CE9">
        <w:rPr>
          <w:lang w:val="en-US"/>
        </w:rPr>
        <w:t xml:space="preserve"> the world</w:t>
      </w:r>
      <w:r w:rsidR="00B90E94" w:rsidRPr="00AD5CE9">
        <w:rPr>
          <w:lang w:val="en-US"/>
        </w:rPr>
        <w:t xml:space="preserve"> </w:t>
      </w:r>
      <w:r w:rsidR="00B55DD2" w:rsidRPr="00AD5CE9">
        <w:rPr>
          <w:lang w:val="en-US"/>
        </w:rPr>
        <w:t xml:space="preserve">by </w:t>
      </w:r>
      <w:r w:rsidR="00C57E0D" w:rsidRPr="00AD5CE9">
        <w:rPr>
          <w:lang w:val="en-US"/>
        </w:rPr>
        <w:t>incr</w:t>
      </w:r>
      <w:r w:rsidR="004C032C" w:rsidRPr="00AD5CE9">
        <w:rPr>
          <w:lang w:val="en-US"/>
        </w:rPr>
        <w:t>ea</w:t>
      </w:r>
      <w:r w:rsidR="00C57E0D" w:rsidRPr="00AD5CE9">
        <w:rPr>
          <w:lang w:val="en-US"/>
        </w:rPr>
        <w:t>sing</w:t>
      </w:r>
      <w:r w:rsidR="005B44EC" w:rsidRPr="00AD5CE9">
        <w:rPr>
          <w:lang w:val="en-US"/>
        </w:rPr>
        <w:t xml:space="preserve"> </w:t>
      </w:r>
      <w:r w:rsidR="00F11B2F" w:rsidRPr="00AD5CE9">
        <w:rPr>
          <w:lang w:val="en-US"/>
        </w:rPr>
        <w:t>complexity</w:t>
      </w:r>
      <w:r w:rsidR="002F3F5D" w:rsidRPr="00AD5CE9">
        <w:rPr>
          <w:lang w:val="en-US"/>
        </w:rPr>
        <w:t xml:space="preserve"> </w:t>
      </w:r>
      <w:r w:rsidR="002F3F5D" w:rsidRPr="00C40C4A">
        <w:rPr>
          <w:i/>
          <w:lang w:val="en-US"/>
        </w:rPr>
        <w:t>within</w:t>
      </w:r>
      <w:r w:rsidR="002F3F5D" w:rsidRPr="00AD5CE9">
        <w:rPr>
          <w:lang w:val="en-US"/>
        </w:rPr>
        <w:t xml:space="preserve"> them</w:t>
      </w:r>
      <w:r w:rsidR="00F11B2F" w:rsidRPr="00AD5CE9">
        <w:rPr>
          <w:lang w:val="en-US"/>
        </w:rPr>
        <w:t xml:space="preserve">. </w:t>
      </w:r>
      <w:r w:rsidR="00E53AE6" w:rsidRPr="00AD5CE9">
        <w:rPr>
          <w:lang w:val="en-US"/>
        </w:rPr>
        <w:t xml:space="preserve">With this, Luhmann combined </w:t>
      </w:r>
      <w:r w:rsidR="006A5190">
        <w:rPr>
          <w:lang w:val="en-US"/>
        </w:rPr>
        <w:t>the cybernetic</w:t>
      </w:r>
      <w:r w:rsidR="00E53AE6" w:rsidRPr="00AD5CE9">
        <w:rPr>
          <w:lang w:val="en-US"/>
        </w:rPr>
        <w:t xml:space="preserve"> notion of </w:t>
      </w:r>
      <w:r w:rsidR="00146E71">
        <w:rPr>
          <w:lang w:val="en-US"/>
        </w:rPr>
        <w:t>“</w:t>
      </w:r>
      <w:r w:rsidR="00E53AE6" w:rsidRPr="00AD5CE9">
        <w:rPr>
          <w:lang w:val="en-US"/>
        </w:rPr>
        <w:t>selective observation</w:t>
      </w:r>
      <w:r w:rsidR="00146E71">
        <w:rPr>
          <w:lang w:val="en-US"/>
        </w:rPr>
        <w:t>”</w:t>
      </w:r>
      <w:r w:rsidR="00E53AE6" w:rsidRPr="00AD5CE9">
        <w:rPr>
          <w:lang w:val="en-US"/>
        </w:rPr>
        <w:t xml:space="preserve"> with the classical th</w:t>
      </w:r>
      <w:r w:rsidR="0064478D">
        <w:rPr>
          <w:lang w:val="en-US"/>
        </w:rPr>
        <w:t xml:space="preserve">eory of social differentiation </w:t>
      </w:r>
      <w:r w:rsidR="00E53AE6" w:rsidRPr="00AD5CE9">
        <w:rPr>
          <w:lang w:val="en-US"/>
        </w:rPr>
        <w:t>found in Durkheim’s treatment of organic solidarity, Weber’s ration</w:t>
      </w:r>
      <w:r w:rsidR="00925399">
        <w:rPr>
          <w:lang w:val="en-US"/>
        </w:rPr>
        <w:t xml:space="preserve">alization, </w:t>
      </w:r>
      <w:r w:rsidR="00F3667D">
        <w:rPr>
          <w:lang w:val="en-US"/>
        </w:rPr>
        <w:t>and Parsons’ AGIL schema</w:t>
      </w:r>
      <w:r w:rsidR="00E53AE6" w:rsidRPr="00AD5CE9">
        <w:rPr>
          <w:lang w:val="en-US"/>
        </w:rPr>
        <w:t>, among others.</w:t>
      </w:r>
    </w:p>
    <w:p w14:paraId="015FCBF9" w14:textId="5DC347F0" w:rsidR="00945EA4" w:rsidRDefault="00D90D2A" w:rsidP="00EB5169">
      <w:pPr>
        <w:spacing w:after="0" w:line="480" w:lineRule="auto"/>
        <w:ind w:firstLine="567"/>
        <w:jc w:val="both"/>
        <w:rPr>
          <w:lang w:val="en-US"/>
        </w:rPr>
      </w:pPr>
      <w:r w:rsidRPr="00AD5CE9">
        <w:rPr>
          <w:lang w:val="en-US"/>
        </w:rPr>
        <w:t>W</w:t>
      </w:r>
      <w:r w:rsidR="009036A8" w:rsidRPr="00AD5CE9">
        <w:rPr>
          <w:lang w:val="en-US"/>
        </w:rPr>
        <w:t xml:space="preserve">ithout </w:t>
      </w:r>
      <w:r w:rsidR="00D0306C">
        <w:rPr>
          <w:lang w:val="en-US"/>
        </w:rPr>
        <w:t>delving</w:t>
      </w:r>
      <w:r w:rsidR="00F11B2F" w:rsidRPr="00AD5CE9">
        <w:rPr>
          <w:lang w:val="en-US"/>
        </w:rPr>
        <w:t xml:space="preserve"> into</w:t>
      </w:r>
      <w:r w:rsidR="009036A8" w:rsidRPr="00AD5CE9">
        <w:rPr>
          <w:lang w:val="en-US"/>
        </w:rPr>
        <w:t xml:space="preserve"> </w:t>
      </w:r>
      <w:r w:rsidR="00C57E0D" w:rsidRPr="00AD5CE9">
        <w:rPr>
          <w:lang w:val="en-US"/>
        </w:rPr>
        <w:t>other</w:t>
      </w:r>
      <w:r w:rsidR="00B55DD2" w:rsidRPr="00AD5CE9">
        <w:rPr>
          <w:lang w:val="en-US"/>
        </w:rPr>
        <w:t xml:space="preserve"> </w:t>
      </w:r>
      <w:r w:rsidR="007E663A">
        <w:rPr>
          <w:lang w:val="en-US"/>
        </w:rPr>
        <w:t>aspects</w:t>
      </w:r>
      <w:r w:rsidR="00B110E3" w:rsidRPr="00AD5CE9">
        <w:rPr>
          <w:lang w:val="en-US"/>
        </w:rPr>
        <w:t xml:space="preserve"> </w:t>
      </w:r>
      <w:r w:rsidR="004A28CC" w:rsidRPr="00AD5CE9">
        <w:rPr>
          <w:lang w:val="en-US"/>
        </w:rPr>
        <w:t xml:space="preserve">of </w:t>
      </w:r>
      <w:r w:rsidR="009036A8" w:rsidRPr="00AD5CE9">
        <w:rPr>
          <w:lang w:val="en-US"/>
        </w:rPr>
        <w:t xml:space="preserve">Luhmann’s </w:t>
      </w:r>
      <w:r w:rsidR="00C57E0D" w:rsidRPr="00AD5CE9">
        <w:rPr>
          <w:lang w:val="en-US"/>
        </w:rPr>
        <w:t>theory</w:t>
      </w:r>
      <w:r w:rsidR="009036A8" w:rsidRPr="00AD5CE9">
        <w:rPr>
          <w:lang w:val="en-US"/>
        </w:rPr>
        <w:t xml:space="preserve">, </w:t>
      </w:r>
      <w:r w:rsidR="00D87E19" w:rsidRPr="00AD5CE9">
        <w:rPr>
          <w:lang w:val="en-US"/>
        </w:rPr>
        <w:t xml:space="preserve">it </w:t>
      </w:r>
      <w:r w:rsidR="0049291A">
        <w:rPr>
          <w:lang w:val="en-US"/>
        </w:rPr>
        <w:t>becomes</w:t>
      </w:r>
      <w:r w:rsidR="00D87E19" w:rsidRPr="00AD5CE9">
        <w:rPr>
          <w:lang w:val="en-US"/>
        </w:rPr>
        <w:t xml:space="preserve"> possible to </w:t>
      </w:r>
      <w:r w:rsidR="0008207E" w:rsidRPr="00AD5CE9">
        <w:rPr>
          <w:lang w:val="en-US"/>
        </w:rPr>
        <w:t>grasp</w:t>
      </w:r>
      <w:r w:rsidR="00D87E19" w:rsidRPr="00AD5CE9">
        <w:rPr>
          <w:lang w:val="en-US"/>
        </w:rPr>
        <w:t xml:space="preserve"> </w:t>
      </w:r>
      <w:r w:rsidR="005B44EC" w:rsidRPr="00AD5CE9">
        <w:rPr>
          <w:lang w:val="en-US"/>
        </w:rPr>
        <w:t xml:space="preserve">the </w:t>
      </w:r>
      <w:r w:rsidR="00274D4F">
        <w:rPr>
          <w:lang w:val="en-US"/>
        </w:rPr>
        <w:t>basic sociocybernetic</w:t>
      </w:r>
      <w:r w:rsidR="007E663A" w:rsidRPr="00AD5CE9">
        <w:rPr>
          <w:lang w:val="en-US"/>
        </w:rPr>
        <w:t xml:space="preserve"> </w:t>
      </w:r>
      <w:r w:rsidR="00274D4F" w:rsidRPr="00AD5CE9">
        <w:rPr>
          <w:lang w:val="en-US"/>
        </w:rPr>
        <w:t>relationship</w:t>
      </w:r>
      <w:r w:rsidR="008A7715">
        <w:rPr>
          <w:lang w:val="en-US"/>
        </w:rPr>
        <w:t xml:space="preserve"> </w:t>
      </w:r>
      <w:r w:rsidR="0049291A">
        <w:rPr>
          <w:lang w:val="en-US"/>
        </w:rPr>
        <w:t>established between</w:t>
      </w:r>
      <w:r w:rsidR="005B44EC" w:rsidRPr="00AD5CE9">
        <w:rPr>
          <w:lang w:val="en-US"/>
        </w:rPr>
        <w:t xml:space="preserve"> </w:t>
      </w:r>
      <w:r w:rsidR="00274D4F">
        <w:rPr>
          <w:lang w:val="en-US"/>
        </w:rPr>
        <w:t>the internal structuring</w:t>
      </w:r>
      <w:r w:rsidR="0064536B" w:rsidRPr="00AD5CE9">
        <w:rPr>
          <w:lang w:val="en-US"/>
        </w:rPr>
        <w:t xml:space="preserve"> </w:t>
      </w:r>
      <w:r w:rsidR="000C1909" w:rsidRPr="00AD5CE9">
        <w:rPr>
          <w:lang w:val="en-US"/>
        </w:rPr>
        <w:t>of a socia</w:t>
      </w:r>
      <w:r w:rsidR="00D87E19" w:rsidRPr="00AD5CE9">
        <w:rPr>
          <w:lang w:val="en-US"/>
        </w:rPr>
        <w:t xml:space="preserve">l system </w:t>
      </w:r>
      <w:r w:rsidR="0049291A">
        <w:rPr>
          <w:lang w:val="en-US"/>
        </w:rPr>
        <w:t>and</w:t>
      </w:r>
      <w:r w:rsidR="00D87E19" w:rsidRPr="00AD5CE9">
        <w:rPr>
          <w:lang w:val="en-US"/>
        </w:rPr>
        <w:t xml:space="preserve"> the </w:t>
      </w:r>
      <w:r w:rsidR="00B611C3">
        <w:rPr>
          <w:lang w:val="en-US"/>
        </w:rPr>
        <w:t>differentiation</w:t>
      </w:r>
      <w:r w:rsidR="00D87E19" w:rsidRPr="00AD5CE9">
        <w:rPr>
          <w:lang w:val="en-US"/>
        </w:rPr>
        <w:t xml:space="preserve"> of </w:t>
      </w:r>
      <w:r w:rsidR="004C032C" w:rsidRPr="00AD5CE9">
        <w:rPr>
          <w:lang w:val="en-US"/>
        </w:rPr>
        <w:t xml:space="preserve">its </w:t>
      </w:r>
      <w:r w:rsidR="0049291A">
        <w:rPr>
          <w:lang w:val="en-US"/>
        </w:rPr>
        <w:t xml:space="preserve">observations and </w:t>
      </w:r>
      <w:r w:rsidR="004C032C" w:rsidRPr="00AD5CE9">
        <w:rPr>
          <w:lang w:val="en-US"/>
        </w:rPr>
        <w:t>communications</w:t>
      </w:r>
      <w:r w:rsidR="0064536B" w:rsidRPr="00AD5CE9">
        <w:rPr>
          <w:lang w:val="en-US"/>
        </w:rPr>
        <w:t>.</w:t>
      </w:r>
      <w:r w:rsidR="00146E71" w:rsidRPr="00AA7B0C">
        <w:rPr>
          <w:rStyle w:val="FootnoteReference"/>
        </w:rPr>
        <w:footnoteReference w:id="8"/>
      </w:r>
      <w:r w:rsidR="0064536B" w:rsidRPr="00AD5CE9">
        <w:rPr>
          <w:lang w:val="en-US"/>
        </w:rPr>
        <w:t xml:space="preserve"> </w:t>
      </w:r>
      <w:r w:rsidR="008A7715">
        <w:rPr>
          <w:lang w:val="en-US"/>
        </w:rPr>
        <w:t>As this</w:t>
      </w:r>
      <w:r w:rsidR="0066199A">
        <w:rPr>
          <w:lang w:val="en-US"/>
        </w:rPr>
        <w:t xml:space="preserve"> </w:t>
      </w:r>
      <w:r w:rsidR="008A7715">
        <w:rPr>
          <w:lang w:val="en-US"/>
        </w:rPr>
        <w:t>very</w:t>
      </w:r>
      <w:r w:rsidR="00885D2C" w:rsidRPr="00AD5CE9">
        <w:rPr>
          <w:lang w:val="en-US"/>
        </w:rPr>
        <w:t xml:space="preserve"> rela</w:t>
      </w:r>
      <w:r w:rsidR="004C032C" w:rsidRPr="00AD5CE9">
        <w:rPr>
          <w:lang w:val="en-US"/>
        </w:rPr>
        <w:t>tionship</w:t>
      </w:r>
      <w:r w:rsidR="00274D4F">
        <w:rPr>
          <w:lang w:val="en-US"/>
        </w:rPr>
        <w:t xml:space="preserve"> </w:t>
      </w:r>
      <w:r w:rsidR="00676250" w:rsidRPr="00AD5CE9">
        <w:rPr>
          <w:lang w:val="en-US"/>
        </w:rPr>
        <w:t>structure</w:t>
      </w:r>
      <w:r w:rsidR="00EB5169">
        <w:rPr>
          <w:lang w:val="en-US"/>
        </w:rPr>
        <w:t>d</w:t>
      </w:r>
      <w:r w:rsidR="005B44EC" w:rsidRPr="00AD5CE9">
        <w:rPr>
          <w:lang w:val="en-US"/>
        </w:rPr>
        <w:t xml:space="preserve"> the</w:t>
      </w:r>
      <w:r w:rsidR="004C032C" w:rsidRPr="00AD5CE9">
        <w:rPr>
          <w:lang w:val="en-US"/>
        </w:rPr>
        <w:t xml:space="preserve"> operation</w:t>
      </w:r>
      <w:r w:rsidR="00885D2C" w:rsidRPr="00AD5CE9">
        <w:rPr>
          <w:lang w:val="en-US"/>
        </w:rPr>
        <w:t xml:space="preserve"> </w:t>
      </w:r>
      <w:r w:rsidR="004C032C" w:rsidRPr="00AD5CE9">
        <w:rPr>
          <w:lang w:val="en-US"/>
        </w:rPr>
        <w:t xml:space="preserve">of </w:t>
      </w:r>
      <w:r w:rsidR="00B55DD2" w:rsidRPr="00AD5CE9">
        <w:rPr>
          <w:lang w:val="en-US"/>
        </w:rPr>
        <w:t xml:space="preserve">observing </w:t>
      </w:r>
      <w:r w:rsidR="0064536B" w:rsidRPr="00AD5CE9">
        <w:rPr>
          <w:lang w:val="en-US"/>
        </w:rPr>
        <w:t xml:space="preserve">systems such as </w:t>
      </w:r>
      <w:r w:rsidR="00D043E8">
        <w:rPr>
          <w:lang w:val="en-US"/>
        </w:rPr>
        <w:t xml:space="preserve">science </w:t>
      </w:r>
      <w:r w:rsidR="00A56563">
        <w:rPr>
          <w:lang w:val="en-US"/>
        </w:rPr>
        <w:t>(</w:t>
      </w:r>
      <w:r w:rsidR="00D043E8">
        <w:rPr>
          <w:lang w:val="en-US"/>
        </w:rPr>
        <w:t>and its</w:t>
      </w:r>
      <w:r w:rsidR="00402200">
        <w:rPr>
          <w:lang w:val="en-US"/>
        </w:rPr>
        <w:t xml:space="preserve"> </w:t>
      </w:r>
      <w:r w:rsidR="002375B8">
        <w:rPr>
          <w:lang w:val="en-US"/>
        </w:rPr>
        <w:t>sub</w:t>
      </w:r>
      <w:r w:rsidR="00D043E8">
        <w:rPr>
          <w:lang w:val="en-US"/>
        </w:rPr>
        <w:t>fields</w:t>
      </w:r>
      <w:r w:rsidR="00A56563">
        <w:rPr>
          <w:lang w:val="en-US"/>
        </w:rPr>
        <w:t>)</w:t>
      </w:r>
      <w:r w:rsidR="00427FC7">
        <w:rPr>
          <w:lang w:val="en-US"/>
        </w:rPr>
        <w:t>,</w:t>
      </w:r>
      <w:r w:rsidR="000059F6" w:rsidRPr="00AD5CE9">
        <w:rPr>
          <w:lang w:val="en-US"/>
        </w:rPr>
        <w:t xml:space="preserve"> </w:t>
      </w:r>
      <w:r w:rsidR="005B2945">
        <w:rPr>
          <w:lang w:val="en-US"/>
        </w:rPr>
        <w:t>tasked with producing</w:t>
      </w:r>
      <w:r w:rsidR="00885D2C" w:rsidRPr="00AD5CE9">
        <w:rPr>
          <w:lang w:val="en-US"/>
        </w:rPr>
        <w:t xml:space="preserve"> </w:t>
      </w:r>
      <w:r w:rsidR="002375B8">
        <w:rPr>
          <w:lang w:val="en-US"/>
        </w:rPr>
        <w:t xml:space="preserve">knowledge claims </w:t>
      </w:r>
      <w:r w:rsidR="008A7715">
        <w:rPr>
          <w:lang w:val="en-US"/>
        </w:rPr>
        <w:t>about the world</w:t>
      </w:r>
      <w:r w:rsidR="00A65BC2">
        <w:rPr>
          <w:lang w:val="en-US"/>
        </w:rPr>
        <w:t>,</w:t>
      </w:r>
      <w:r w:rsidR="007E663A">
        <w:rPr>
          <w:lang w:val="en-US"/>
        </w:rPr>
        <w:t xml:space="preserve"> </w:t>
      </w:r>
      <w:r w:rsidR="008A7715">
        <w:rPr>
          <w:lang w:val="en-US"/>
        </w:rPr>
        <w:t>sociocybernetics</w:t>
      </w:r>
      <w:r w:rsidR="00427FC7">
        <w:rPr>
          <w:lang w:val="en-US"/>
        </w:rPr>
        <w:t xml:space="preserve"> </w:t>
      </w:r>
      <w:r w:rsidR="00EB5169">
        <w:rPr>
          <w:lang w:val="en-US"/>
        </w:rPr>
        <w:t>opened</w:t>
      </w:r>
      <w:r w:rsidR="008A7715">
        <w:rPr>
          <w:lang w:val="en-US"/>
        </w:rPr>
        <w:t xml:space="preserve"> </w:t>
      </w:r>
      <w:r w:rsidR="00A65BC2">
        <w:rPr>
          <w:lang w:val="en-US"/>
        </w:rPr>
        <w:t xml:space="preserve">the door to a </w:t>
      </w:r>
      <w:r w:rsidR="005B2945">
        <w:rPr>
          <w:lang w:val="en-US"/>
        </w:rPr>
        <w:t xml:space="preserve">reflexive </w:t>
      </w:r>
      <w:r w:rsidR="00A65BC2">
        <w:rPr>
          <w:lang w:val="en-US"/>
        </w:rPr>
        <w:t xml:space="preserve">sociology of </w:t>
      </w:r>
      <w:r w:rsidR="00B611C3">
        <w:rPr>
          <w:lang w:val="en-US"/>
        </w:rPr>
        <w:t>knowledge.</w:t>
      </w:r>
    </w:p>
    <w:p w14:paraId="036AEF81" w14:textId="3B909600" w:rsidR="00EB5169" w:rsidRDefault="00EB5169" w:rsidP="00EB5169">
      <w:pPr>
        <w:spacing w:after="0" w:line="480" w:lineRule="auto"/>
        <w:ind w:firstLine="567"/>
        <w:jc w:val="both"/>
        <w:rPr>
          <w:lang w:val="en-US"/>
        </w:rPr>
      </w:pPr>
    </w:p>
    <w:p w14:paraId="34D7640E" w14:textId="46262FB2" w:rsidR="00EB5169" w:rsidRDefault="00EB5169" w:rsidP="00EB5169">
      <w:pPr>
        <w:spacing w:after="0" w:line="480" w:lineRule="auto"/>
        <w:ind w:firstLine="567"/>
        <w:jc w:val="both"/>
        <w:rPr>
          <w:lang w:val="en-US"/>
        </w:rPr>
      </w:pPr>
    </w:p>
    <w:p w14:paraId="4200ABDC" w14:textId="77777777" w:rsidR="00EB5169" w:rsidRPr="00AD5CE9" w:rsidRDefault="00EB5169" w:rsidP="00EB5169">
      <w:pPr>
        <w:spacing w:after="0" w:line="480" w:lineRule="auto"/>
        <w:ind w:firstLine="567"/>
        <w:jc w:val="both"/>
        <w:rPr>
          <w:lang w:val="en-US"/>
        </w:rPr>
      </w:pPr>
    </w:p>
    <w:p w14:paraId="4E201170" w14:textId="5DED97E4" w:rsidR="00B40B1D" w:rsidRPr="00AD5CE9" w:rsidRDefault="00D043E8" w:rsidP="004A699E">
      <w:pPr>
        <w:pStyle w:val="Heading3"/>
        <w:rPr>
          <w:lang w:val="en-US"/>
        </w:rPr>
      </w:pPr>
      <w:r>
        <w:rPr>
          <w:lang w:val="en-US"/>
        </w:rPr>
        <w:lastRenderedPageBreak/>
        <w:t>Science</w:t>
      </w:r>
      <w:r w:rsidR="00652307" w:rsidRPr="00AD5CE9">
        <w:rPr>
          <w:lang w:val="en-US"/>
        </w:rPr>
        <w:t xml:space="preserve"> </w:t>
      </w:r>
      <w:r w:rsidR="00B40B1D" w:rsidRPr="00AD5CE9">
        <w:rPr>
          <w:lang w:val="en-US"/>
        </w:rPr>
        <w:t xml:space="preserve">as </w:t>
      </w:r>
      <w:r w:rsidR="005B512F" w:rsidRPr="00AD5CE9">
        <w:rPr>
          <w:lang w:val="en-US"/>
        </w:rPr>
        <w:t>an Observing</w:t>
      </w:r>
      <w:r w:rsidR="001E268B" w:rsidRPr="00AD5CE9">
        <w:rPr>
          <w:lang w:val="en-US"/>
        </w:rPr>
        <w:t xml:space="preserve"> </w:t>
      </w:r>
      <w:r w:rsidR="00FC3D99" w:rsidRPr="00AD5CE9">
        <w:rPr>
          <w:lang w:val="en-US"/>
        </w:rPr>
        <w:t>S</w:t>
      </w:r>
      <w:r w:rsidR="00B40B1D" w:rsidRPr="00AD5CE9">
        <w:rPr>
          <w:lang w:val="en-US"/>
        </w:rPr>
        <w:t>ystem</w:t>
      </w:r>
    </w:p>
    <w:p w14:paraId="170FFCD5" w14:textId="77777777" w:rsidR="004A699E" w:rsidRPr="00AD5CE9" w:rsidRDefault="004A699E" w:rsidP="004A699E">
      <w:pPr>
        <w:rPr>
          <w:lang w:val="en-US"/>
        </w:rPr>
      </w:pPr>
    </w:p>
    <w:p w14:paraId="74C1B5B0" w14:textId="62D50CDE" w:rsidR="00A2424C" w:rsidRPr="00AD5CE9" w:rsidRDefault="00E1086E" w:rsidP="00F56B61">
      <w:pPr>
        <w:spacing w:after="0" w:line="480" w:lineRule="auto"/>
        <w:ind w:firstLine="567"/>
        <w:jc w:val="both"/>
        <w:rPr>
          <w:lang w:val="en-US"/>
        </w:rPr>
      </w:pPr>
      <w:r w:rsidRPr="00AD5CE9">
        <w:rPr>
          <w:lang w:val="en-US"/>
        </w:rPr>
        <w:tab/>
      </w:r>
      <w:r w:rsidR="00C57E0D" w:rsidRPr="00AD5CE9">
        <w:rPr>
          <w:lang w:val="en-US"/>
        </w:rPr>
        <w:t>While sociocybernetics aimed at widening scientific knowledge by providing a second-order theoretical account of science’s functi</w:t>
      </w:r>
      <w:r w:rsidR="00FD7DC9">
        <w:rPr>
          <w:lang w:val="en-US"/>
        </w:rPr>
        <w:t>oning as a social system, it also</w:t>
      </w:r>
      <w:r w:rsidR="00C57E0D" w:rsidRPr="00AD5CE9">
        <w:rPr>
          <w:lang w:val="en-US"/>
        </w:rPr>
        <w:t xml:space="preserve"> criticize</w:t>
      </w:r>
      <w:r w:rsidR="00FD7DC9">
        <w:rPr>
          <w:lang w:val="en-US"/>
        </w:rPr>
        <w:t>d</w:t>
      </w:r>
      <w:r w:rsidR="00B32418" w:rsidRPr="00AD5CE9">
        <w:rPr>
          <w:lang w:val="en-US"/>
        </w:rPr>
        <w:t xml:space="preserve"> the idea that reductive science provided a sup</w:t>
      </w:r>
      <w:r w:rsidR="00C57E0D" w:rsidRPr="00AD5CE9">
        <w:rPr>
          <w:lang w:val="en-US"/>
        </w:rPr>
        <w:t>erior description of the world</w:t>
      </w:r>
      <w:r w:rsidR="00B32418" w:rsidRPr="00AD5CE9">
        <w:rPr>
          <w:lang w:val="en-US"/>
        </w:rPr>
        <w:t xml:space="preserve">, as this entailed conceiving science </w:t>
      </w:r>
      <w:r w:rsidR="00C57E0D" w:rsidRPr="00AD5CE9">
        <w:rPr>
          <w:lang w:val="en-US"/>
        </w:rPr>
        <w:t xml:space="preserve">as </w:t>
      </w:r>
      <w:r w:rsidR="004C032C" w:rsidRPr="00AD5CE9">
        <w:rPr>
          <w:lang w:val="en-US"/>
        </w:rPr>
        <w:t xml:space="preserve">a </w:t>
      </w:r>
      <w:r w:rsidR="00C57E0D" w:rsidRPr="00AD5CE9">
        <w:rPr>
          <w:lang w:val="en-US"/>
        </w:rPr>
        <w:t>system</w:t>
      </w:r>
      <w:r w:rsidR="00B32418" w:rsidRPr="00AD5CE9">
        <w:rPr>
          <w:lang w:val="en-US"/>
        </w:rPr>
        <w:t xml:space="preserve"> </w:t>
      </w:r>
      <w:r w:rsidR="00FD7DC9">
        <w:rPr>
          <w:lang w:val="en-US"/>
        </w:rPr>
        <w:t>observing society from above</w:t>
      </w:r>
      <w:r w:rsidR="00B32418" w:rsidRPr="00AD5CE9">
        <w:rPr>
          <w:lang w:val="en-US"/>
        </w:rPr>
        <w:t>. As many sociologists of modernity, from Giddens</w:t>
      </w:r>
      <w:r w:rsidR="004C032C" w:rsidRPr="00AD5CE9">
        <w:rPr>
          <w:lang w:val="en-US"/>
        </w:rPr>
        <w:t xml:space="preserve"> and Foucault</w:t>
      </w:r>
      <w:r w:rsidR="00B32418" w:rsidRPr="00AD5CE9">
        <w:rPr>
          <w:lang w:val="en-US"/>
        </w:rPr>
        <w:t xml:space="preserve"> to </w:t>
      </w:r>
      <w:r w:rsidR="009E6C39" w:rsidRPr="00AD5CE9">
        <w:rPr>
          <w:lang w:val="en-US"/>
        </w:rPr>
        <w:t xml:space="preserve">Ulrich </w:t>
      </w:r>
      <w:r w:rsidR="00B32418" w:rsidRPr="00AD5CE9">
        <w:rPr>
          <w:lang w:val="en-US"/>
        </w:rPr>
        <w:t>Beck</w:t>
      </w:r>
      <w:r w:rsidR="004C032C" w:rsidRPr="00AD5CE9">
        <w:rPr>
          <w:lang w:val="en-US"/>
        </w:rPr>
        <w:t xml:space="preserve"> and Bruno Latour</w:t>
      </w:r>
      <w:r w:rsidR="00B32418" w:rsidRPr="00AD5CE9">
        <w:rPr>
          <w:lang w:val="en-US"/>
        </w:rPr>
        <w:t xml:space="preserve">, Luhmann accepted that scientific communications </w:t>
      </w:r>
      <w:r w:rsidR="009E523B" w:rsidRPr="00AD5CE9">
        <w:rPr>
          <w:lang w:val="en-US"/>
        </w:rPr>
        <w:t>occupied</w:t>
      </w:r>
      <w:r w:rsidR="00B32418" w:rsidRPr="00AD5CE9">
        <w:rPr>
          <w:lang w:val="en-US"/>
        </w:rPr>
        <w:t xml:space="preserve"> a central role in societal reproduction, to the extent that modern society was str</w:t>
      </w:r>
      <w:r w:rsidR="009E523B" w:rsidRPr="00AD5CE9">
        <w:rPr>
          <w:lang w:val="en-US"/>
        </w:rPr>
        <w:t>ongly depend</w:t>
      </w:r>
      <w:r w:rsidR="004C032C" w:rsidRPr="00AD5CE9">
        <w:rPr>
          <w:lang w:val="en-US"/>
        </w:rPr>
        <w:t>e</w:t>
      </w:r>
      <w:r w:rsidR="009E523B" w:rsidRPr="00AD5CE9">
        <w:rPr>
          <w:lang w:val="en-US"/>
        </w:rPr>
        <w:t xml:space="preserve">nt on </w:t>
      </w:r>
      <w:r w:rsidR="009E6C39" w:rsidRPr="00AD5CE9">
        <w:rPr>
          <w:lang w:val="en-US"/>
        </w:rPr>
        <w:t>these</w:t>
      </w:r>
      <w:r w:rsidR="009E523B" w:rsidRPr="00AD5CE9">
        <w:rPr>
          <w:lang w:val="en-US"/>
        </w:rPr>
        <w:t xml:space="preserve"> to </w:t>
      </w:r>
      <w:r w:rsidR="004C032C" w:rsidRPr="00AD5CE9">
        <w:rPr>
          <w:lang w:val="en-US"/>
        </w:rPr>
        <w:t>function</w:t>
      </w:r>
      <w:r w:rsidR="00676250" w:rsidRPr="00AD5CE9">
        <w:rPr>
          <w:lang w:val="en-US"/>
        </w:rPr>
        <w:t xml:space="preserve"> </w:t>
      </w:r>
      <w:r w:rsidR="00676250" w:rsidRPr="00AD5CE9">
        <w:rPr>
          <w:lang w:val="en-US"/>
        </w:rPr>
        <w:fldChar w:fldCharType="begin" w:fldLock="1"/>
      </w:r>
      <w:r w:rsidR="00A24BC1">
        <w:rPr>
          <w:lang w:val="en-US"/>
        </w:rPr>
        <w:instrText>ADDIN CSL_CITATION { "citationItems" : [ { "id" : "ITEM-1", "itemData" : { "ISBN" : "9780804718912", "abstract" : "Based on the Raymond Fred West memorial lectures which the author delivered at Stanford University in April 1988. I. Introduction. -- 2. The discontinuities of modernity. -- 3. Security and danger, trust and risk. -- 4. Sociology and modernity. -- 5. Modernity, time, and space. -- 6. Disembedding. -- 7. Trust. -- 8. The reflexivity of modernity. -- 9. Modernity or post-modernity? -- 10. Summary. -- II. The institutional dimensions of modernity. -- 2. The globalising of modernity. -- 3. Two theoretical perspectives. -- 4. Dimensions of globalisation. -- III. Trust and modernity. -- 2. Trust in abstract systems. -- 3. Trust and expertise. -- 4. Trust and ontological security. -- 5. The pre-modern and the modern. -- IV. Abstract systems and the transformation of intimacy. -- 2. Trust and personal relations. -- 3. Trust and personal identity. -- 4. Risk and danger in the modern world. -- 5. Risk and ontological security. -- 6. Adaptive reactions. -- 7. A phenomenology of modernity. -- 8. Deskilling and reskilling in everyday life. -- 9. Objections to post-modernity. -- V. Riding the juggernaut. -- 2. Utopian realism. -- 3. Future orientations: the role of social movements. -- 4. Post-modernity. -- VI. Is modernity a Western project? -- 2. Concluding observations.", "author" : [ { "dropping-particle" : "", "family" : "Giddens", "given" : "A.", "non-dropping-particle" : "", "parse-names" : false, "suffix" : "" } ], "id" : "ITEM-1", "issued" : { "date-parts" : [ [ "1990" ] ] }, "number-of-pages" : "186", "publisher" : "Stanford University Press", "publisher-place" : "Stanford", "title" : "The consequences of modernity", "type" : "book" }, "uris" : [ "http://www.mendeley.com/documents/?uuid=1210a2bf-ed5a-3bd7-ab69-5c1af7e4ccce" ] }, { "id" : "ITEM-2", "itemData" : { "author" : [ { "dropping-particle" : "", "family" : "Luhmann", "given" : "N.", "non-dropping-particle" : "", "parse-names" : false, "suffix" : "" } ], "container-title" : "New German Critique", "id" : "ITEM-2", "issued" : { "date-parts" : [ [ "1994" ] ] }, "page" : "9-23", "title" : "The Modernity of Science", "type" : "article-journal", "volume" : "61" }, "uris" : [ "http://www.mendeley.com/documents/?uuid=6f4e5036-7975-3edb-9951-ea77854df0e0" ] } ], "mendeley" : { "formattedCitation" : "(Giddens, 1990; Luhmann, 1994a)", "plainTextFormattedCitation" : "(Giddens, 1990; Luhmann, 1994a)", "previouslyFormattedCitation" : "(Giddens, 1990; Luhmann, 1994a)" }, "properties" : { "noteIndex" : 0 }, "schema" : "https://github.com/citation-style-language/schema/raw/master/csl-citation.json" }</w:instrText>
      </w:r>
      <w:r w:rsidR="00676250" w:rsidRPr="00AD5CE9">
        <w:rPr>
          <w:lang w:val="en-US"/>
        </w:rPr>
        <w:fldChar w:fldCharType="separate"/>
      </w:r>
      <w:r w:rsidR="007A58DB" w:rsidRPr="007A58DB">
        <w:rPr>
          <w:noProof/>
          <w:lang w:val="en-US"/>
        </w:rPr>
        <w:t>(Giddens, 1990; Luhmann, 1994a)</w:t>
      </w:r>
      <w:r w:rsidR="00676250" w:rsidRPr="00AD5CE9">
        <w:rPr>
          <w:lang w:val="en-US"/>
        </w:rPr>
        <w:fldChar w:fldCharType="end"/>
      </w:r>
      <w:r w:rsidR="00B32418" w:rsidRPr="00AD5CE9">
        <w:rPr>
          <w:lang w:val="en-US"/>
        </w:rPr>
        <w:t xml:space="preserve">. </w:t>
      </w:r>
      <w:r w:rsidR="00DB11C5" w:rsidRPr="00AD5CE9">
        <w:rPr>
          <w:lang w:val="en-US"/>
        </w:rPr>
        <w:t>However</w:t>
      </w:r>
      <w:r w:rsidR="004A7CF0" w:rsidRPr="00AD5CE9">
        <w:rPr>
          <w:lang w:val="en-US"/>
        </w:rPr>
        <w:t xml:space="preserve">, </w:t>
      </w:r>
      <w:r w:rsidR="004C032C" w:rsidRPr="00AD5CE9">
        <w:rPr>
          <w:lang w:val="en-US"/>
        </w:rPr>
        <w:t>his conception</w:t>
      </w:r>
      <w:r w:rsidR="006F1B6D" w:rsidRPr="00AD5CE9">
        <w:rPr>
          <w:lang w:val="en-US"/>
        </w:rPr>
        <w:t xml:space="preserve"> of science</w:t>
      </w:r>
      <w:r w:rsidR="00A2424C" w:rsidRPr="00AD5CE9">
        <w:rPr>
          <w:lang w:val="en-US"/>
        </w:rPr>
        <w:t xml:space="preserve"> </w:t>
      </w:r>
      <w:r w:rsidR="006F1B6D" w:rsidRPr="00AD5CE9">
        <w:rPr>
          <w:lang w:val="en-US"/>
        </w:rPr>
        <w:t>differed</w:t>
      </w:r>
      <w:r w:rsidR="004A7CF0" w:rsidRPr="00AD5CE9">
        <w:rPr>
          <w:lang w:val="en-US"/>
        </w:rPr>
        <w:t xml:space="preserve"> </w:t>
      </w:r>
      <w:r w:rsidR="00DA4C96" w:rsidRPr="00AD5CE9">
        <w:rPr>
          <w:lang w:val="en-US"/>
        </w:rPr>
        <w:t xml:space="preserve">both </w:t>
      </w:r>
      <w:r w:rsidR="004A7CF0" w:rsidRPr="00AD5CE9">
        <w:rPr>
          <w:lang w:val="en-US"/>
        </w:rPr>
        <w:t>from the Popperian norm</w:t>
      </w:r>
      <w:r w:rsidR="00160936" w:rsidRPr="00AD5CE9">
        <w:rPr>
          <w:lang w:val="en-US"/>
        </w:rPr>
        <w:t xml:space="preserve">ative-methodological </w:t>
      </w:r>
      <w:r w:rsidR="000E5BE0" w:rsidRPr="00AD5CE9">
        <w:rPr>
          <w:lang w:val="en-US"/>
        </w:rPr>
        <w:t>approach</w:t>
      </w:r>
      <w:r w:rsidR="00160936" w:rsidRPr="00AD5CE9">
        <w:rPr>
          <w:lang w:val="en-US"/>
        </w:rPr>
        <w:t>, concerned with how</w:t>
      </w:r>
      <w:r w:rsidR="004A7CF0" w:rsidRPr="00AD5CE9">
        <w:rPr>
          <w:lang w:val="en-US"/>
        </w:rPr>
        <w:t xml:space="preserve"> scientists </w:t>
      </w:r>
      <w:r w:rsidR="004A7CF0" w:rsidRPr="00146E71">
        <w:rPr>
          <w:i/>
          <w:lang w:val="en-US"/>
        </w:rPr>
        <w:t>should</w:t>
      </w:r>
      <w:r w:rsidR="004A7CF0" w:rsidRPr="00AD5CE9">
        <w:rPr>
          <w:lang w:val="en-US"/>
        </w:rPr>
        <w:t xml:space="preserve"> do</w:t>
      </w:r>
      <w:r w:rsidR="00160936" w:rsidRPr="00AD5CE9">
        <w:rPr>
          <w:lang w:val="en-US"/>
        </w:rPr>
        <w:t xml:space="preserve"> science</w:t>
      </w:r>
      <w:r w:rsidR="004A7CF0" w:rsidRPr="00AD5CE9">
        <w:rPr>
          <w:lang w:val="en-US"/>
        </w:rPr>
        <w:t>, and from the Kuhnian social model</w:t>
      </w:r>
      <w:r w:rsidR="009E523B" w:rsidRPr="00AD5CE9">
        <w:rPr>
          <w:lang w:val="en-US"/>
        </w:rPr>
        <w:t>,</w:t>
      </w:r>
      <w:r w:rsidR="004A7CF0" w:rsidRPr="00AD5CE9">
        <w:rPr>
          <w:lang w:val="en-US"/>
        </w:rPr>
        <w:t xml:space="preserve"> concerned with how scientists </w:t>
      </w:r>
      <w:r w:rsidR="004A7CF0" w:rsidRPr="00EB0284">
        <w:rPr>
          <w:i/>
          <w:lang w:val="en-US"/>
        </w:rPr>
        <w:t>actually</w:t>
      </w:r>
      <w:r w:rsidR="004A7CF0" w:rsidRPr="00AD5CE9">
        <w:rPr>
          <w:lang w:val="en-US"/>
        </w:rPr>
        <w:t xml:space="preserve"> </w:t>
      </w:r>
      <w:r w:rsidR="004A7CF0" w:rsidRPr="00EB0284">
        <w:rPr>
          <w:lang w:val="en-US"/>
        </w:rPr>
        <w:t>behave</w:t>
      </w:r>
      <w:r w:rsidR="004A7CF0" w:rsidRPr="00AD5CE9">
        <w:rPr>
          <w:lang w:val="en-US"/>
        </w:rPr>
        <w:t xml:space="preserve"> </w:t>
      </w:r>
      <w:r w:rsidR="00C5069F" w:rsidRPr="00AD5CE9">
        <w:rPr>
          <w:lang w:val="en-US"/>
        </w:rPr>
        <w:fldChar w:fldCharType="begin" w:fldLock="1"/>
      </w:r>
      <w:r w:rsidR="00A24BC1">
        <w:rPr>
          <w:lang w:val="en-US"/>
        </w:rPr>
        <w:instrText>ADDIN CSL_CITATION { "citationItems" : [ { "id" : "ITEM-1", "itemData" : { "abstract" : "Recent developments in cybernetics have challenged key tenets in the philosophy of science. The philosophy of science constitutes a theory of knowledge that is often called realism. However, the philosophy of science is not a unified field, there are a variety of points of view. Contemporary cybernetics, meanwhile, is developing a philosophy called constructivism. This paper compares cybernetics with two important schools of thought within the philosophy of science, lists several different assumptions that lead to misunderstandings between scientists and cyberneticians, and then suggests a way of resolving the differences not by rejecting science but by enlarging it.", "author" : [ { "dropping-particle" : "", "family" : "Umpleby", "given" : "S.", "non-dropping-particle" : "", "parse-names" : false, "suffix" : "" } ], "container-title" : "Cybernetics and Systems", "id" : "ITEM-1", "issue" : "1", "issued" : { "date-parts" : [ [ "1990" ] ] }, "page" : "109-121", "title" : "The Science of Cybernetics and the Cybernetics of Science", "type" : "article-journal", "volume" : "21" }, "uris" : [ "http://www.mendeley.com/documents/?uuid=8abb1517-54a9-3698-aca2-7d4cdf177e78" ] } ], "mendeley" : { "formattedCitation" : "(Umpleby, 1990)", "plainTextFormattedCitation" : "(Umpleby, 1990)", "previouslyFormattedCitation" : "(Umpleby, 1990)" }, "properties" : { "noteIndex" : 0 }, "schema" : "https://github.com/citation-style-language/schema/raw/master/csl-citation.json" }</w:instrText>
      </w:r>
      <w:r w:rsidR="00C5069F" w:rsidRPr="00AD5CE9">
        <w:rPr>
          <w:lang w:val="en-US"/>
        </w:rPr>
        <w:fldChar w:fldCharType="separate"/>
      </w:r>
      <w:r w:rsidR="007A58DB" w:rsidRPr="007A58DB">
        <w:rPr>
          <w:noProof/>
          <w:lang w:val="en-US"/>
        </w:rPr>
        <w:t>(Umpleby, 1990)</w:t>
      </w:r>
      <w:r w:rsidR="00C5069F" w:rsidRPr="00AD5CE9">
        <w:rPr>
          <w:lang w:val="en-US"/>
        </w:rPr>
        <w:fldChar w:fldCharType="end"/>
      </w:r>
      <w:r w:rsidR="004A7CF0" w:rsidRPr="00AD5CE9">
        <w:rPr>
          <w:lang w:val="en-US"/>
        </w:rPr>
        <w:t xml:space="preserve">. </w:t>
      </w:r>
      <w:r w:rsidR="009E523B" w:rsidRPr="00AD5CE9">
        <w:rPr>
          <w:lang w:val="en-US"/>
        </w:rPr>
        <w:t>Instead,</w:t>
      </w:r>
      <w:r w:rsidR="00A2424C" w:rsidRPr="00AD5CE9">
        <w:rPr>
          <w:lang w:val="en-US"/>
        </w:rPr>
        <w:t xml:space="preserve"> in </w:t>
      </w:r>
      <w:r w:rsidR="00676250" w:rsidRPr="00AD5CE9">
        <w:rPr>
          <w:lang w:val="en-US"/>
        </w:rPr>
        <w:t>Luhmann’s</w:t>
      </w:r>
      <w:r w:rsidR="00A2424C" w:rsidRPr="00AD5CE9">
        <w:rPr>
          <w:lang w:val="en-US"/>
        </w:rPr>
        <w:t xml:space="preserve"> sociocybernetics</w:t>
      </w:r>
      <w:r w:rsidR="009E523B" w:rsidRPr="00AD5CE9">
        <w:rPr>
          <w:lang w:val="en-US"/>
        </w:rPr>
        <w:t xml:space="preserve"> s</w:t>
      </w:r>
      <w:r w:rsidR="004A7CF0" w:rsidRPr="00AD5CE9">
        <w:rPr>
          <w:lang w:val="en-US"/>
        </w:rPr>
        <w:t xml:space="preserve">cience is </w:t>
      </w:r>
      <w:r w:rsidR="00DA4C96" w:rsidRPr="00AD5CE9">
        <w:rPr>
          <w:lang w:val="en-US"/>
        </w:rPr>
        <w:t>the</w:t>
      </w:r>
      <w:r w:rsidR="00CA4049" w:rsidRPr="00AD5CE9">
        <w:rPr>
          <w:lang w:val="en-US"/>
        </w:rPr>
        <w:t xml:space="preserve"> </w:t>
      </w:r>
      <w:r w:rsidR="004A7CF0" w:rsidRPr="00AD5CE9">
        <w:rPr>
          <w:lang w:val="en-US"/>
        </w:rPr>
        <w:t xml:space="preserve">system </w:t>
      </w:r>
      <w:r w:rsidR="00CA4049" w:rsidRPr="00AD5CE9">
        <w:rPr>
          <w:lang w:val="en-US"/>
        </w:rPr>
        <w:t xml:space="preserve">of </w:t>
      </w:r>
      <w:r w:rsidR="00D83342" w:rsidRPr="00AD5CE9">
        <w:rPr>
          <w:lang w:val="en-US"/>
        </w:rPr>
        <w:t>communication</w:t>
      </w:r>
      <w:r w:rsidR="00C40C4A">
        <w:rPr>
          <w:lang w:val="en-US"/>
        </w:rPr>
        <w:t>s</w:t>
      </w:r>
      <w:r w:rsidR="00CA4049" w:rsidRPr="00AD5CE9">
        <w:rPr>
          <w:lang w:val="en-US"/>
        </w:rPr>
        <w:t xml:space="preserve"> structuring </w:t>
      </w:r>
      <w:r w:rsidR="004A7CF0" w:rsidRPr="00AD5CE9">
        <w:rPr>
          <w:lang w:val="en-US"/>
        </w:rPr>
        <w:t xml:space="preserve">the relationship between truth and knowledge, </w:t>
      </w:r>
      <w:r w:rsidR="004C032C" w:rsidRPr="00AD5CE9">
        <w:rPr>
          <w:lang w:val="en-US"/>
        </w:rPr>
        <w:t xml:space="preserve">a form of </w:t>
      </w:r>
      <w:r w:rsidR="000E5BE0" w:rsidRPr="00AD5CE9">
        <w:rPr>
          <w:lang w:val="en-US"/>
        </w:rPr>
        <w:t xml:space="preserve">functional </w:t>
      </w:r>
      <w:r w:rsidR="004C032C" w:rsidRPr="00AD5CE9">
        <w:rPr>
          <w:lang w:val="en-US"/>
        </w:rPr>
        <w:t xml:space="preserve">specialization resulting from </w:t>
      </w:r>
      <w:r w:rsidR="00DA4C96" w:rsidRPr="00AD5CE9">
        <w:rPr>
          <w:lang w:val="en-US"/>
        </w:rPr>
        <w:t>a</w:t>
      </w:r>
      <w:r w:rsidR="00CA4049" w:rsidRPr="00AD5CE9">
        <w:rPr>
          <w:lang w:val="en-US"/>
        </w:rPr>
        <w:t xml:space="preserve"> </w:t>
      </w:r>
      <w:r w:rsidR="00676250" w:rsidRPr="00AD5CE9">
        <w:rPr>
          <w:lang w:val="en-US"/>
        </w:rPr>
        <w:t>differentiation</w:t>
      </w:r>
      <w:r w:rsidR="004A7CF0" w:rsidRPr="00AD5CE9">
        <w:rPr>
          <w:lang w:val="en-US"/>
        </w:rPr>
        <w:t xml:space="preserve"> process unfolding since the 17</w:t>
      </w:r>
      <w:r w:rsidR="004A7CF0" w:rsidRPr="00AD5CE9">
        <w:rPr>
          <w:vertAlign w:val="superscript"/>
          <w:lang w:val="en-US"/>
        </w:rPr>
        <w:t>th</w:t>
      </w:r>
      <w:r w:rsidR="004B31FB" w:rsidRPr="00AD5CE9">
        <w:rPr>
          <w:lang w:val="en-US"/>
        </w:rPr>
        <w:t>-</w:t>
      </w:r>
      <w:r w:rsidR="004A7CF0" w:rsidRPr="00AD5CE9">
        <w:rPr>
          <w:lang w:val="en-US"/>
        </w:rPr>
        <w:t xml:space="preserve">century </w:t>
      </w:r>
      <w:r w:rsidR="00CA4049" w:rsidRPr="00AD5CE9">
        <w:rPr>
          <w:lang w:val="en-US"/>
        </w:rPr>
        <w:t>that saw</w:t>
      </w:r>
      <w:r w:rsidR="004A7CF0" w:rsidRPr="00AD5CE9">
        <w:rPr>
          <w:lang w:val="en-US"/>
        </w:rPr>
        <w:t xml:space="preserve"> scientific rationality </w:t>
      </w:r>
      <w:r w:rsidR="00676250" w:rsidRPr="00AD5CE9">
        <w:rPr>
          <w:lang w:val="en-US"/>
        </w:rPr>
        <w:t>gaining</w:t>
      </w:r>
      <w:r w:rsidR="00B72C52" w:rsidRPr="00AD5CE9">
        <w:rPr>
          <w:lang w:val="en-US"/>
        </w:rPr>
        <w:t xml:space="preserve"> </w:t>
      </w:r>
      <w:r w:rsidR="000E5BE0" w:rsidRPr="00AD5CE9">
        <w:rPr>
          <w:lang w:val="en-US"/>
        </w:rPr>
        <w:t xml:space="preserve">semantic </w:t>
      </w:r>
      <w:r w:rsidR="00676250" w:rsidRPr="00AD5CE9">
        <w:rPr>
          <w:lang w:val="en-US"/>
        </w:rPr>
        <w:t>autonomy</w:t>
      </w:r>
      <w:r w:rsidR="004A7CF0" w:rsidRPr="00AD5CE9">
        <w:rPr>
          <w:lang w:val="en-US"/>
        </w:rPr>
        <w:t xml:space="preserve"> from political, legal, and religious </w:t>
      </w:r>
      <w:r w:rsidR="00B72C52" w:rsidRPr="00AD5CE9">
        <w:rPr>
          <w:lang w:val="en-US"/>
        </w:rPr>
        <w:t>definitions</w:t>
      </w:r>
      <w:r w:rsidR="004A7CF0" w:rsidRPr="00AD5CE9">
        <w:rPr>
          <w:lang w:val="en-US"/>
        </w:rPr>
        <w:t xml:space="preserve"> and jurisdictions</w:t>
      </w:r>
      <w:r w:rsidR="004C032C" w:rsidRPr="00AD5CE9">
        <w:rPr>
          <w:lang w:val="en-US"/>
        </w:rPr>
        <w:t xml:space="preserve"> </w:t>
      </w:r>
      <w:r w:rsidR="004C032C" w:rsidRPr="00AD5CE9">
        <w:rPr>
          <w:lang w:val="en-US"/>
        </w:rPr>
        <w:fldChar w:fldCharType="begin" w:fldLock="1"/>
      </w:r>
      <w:r w:rsidR="00A24BC1">
        <w:rPr>
          <w:lang w:val="en-US"/>
        </w:rPr>
        <w:instrText>ADDIN CSL_CITATION { "citationItems" : [ { "id" : "ITEM-1", "itemData" : { "author" : [ { "dropping-particle" : "", "family" : "Luhmann", "given" : "N.", "non-dropping-particle" : "", "parse-names" : false, "suffix" : "" } ], "id" : "ITEM-1", "issued" : { "date-parts" : [ [ "1995" ] ] }, "publisher" : "Stanford University Press", "publisher-place" : "Stanford", "title" : "Social systems", "type" : "book" }, "locator" : "251", "uris" : [ "http://www.mendeley.com/documents/?uuid=36a95749-c768-4245-9882-2838c5de1673" ] } ], "mendeley" : { "formattedCitation" : "(Luhmann, 1995: 251)", "plainTextFormattedCitation" : "(Luhmann, 1995: 251)", "previouslyFormattedCitation" : "(Luhmann, 1995: 251)" }, "properties" : { "noteIndex" : 0 }, "schema" : "https://github.com/citation-style-language/schema/raw/master/csl-citation.json" }</w:instrText>
      </w:r>
      <w:r w:rsidR="004C032C" w:rsidRPr="00AD5CE9">
        <w:rPr>
          <w:lang w:val="en-US"/>
        </w:rPr>
        <w:fldChar w:fldCharType="separate"/>
      </w:r>
      <w:r w:rsidR="007A58DB" w:rsidRPr="007A58DB">
        <w:rPr>
          <w:noProof/>
          <w:lang w:val="en-US"/>
        </w:rPr>
        <w:t>(Luhmann, 1995: 251)</w:t>
      </w:r>
      <w:r w:rsidR="004C032C" w:rsidRPr="00AD5CE9">
        <w:rPr>
          <w:lang w:val="en-US"/>
        </w:rPr>
        <w:fldChar w:fldCharType="end"/>
      </w:r>
      <w:r w:rsidR="004A7CF0" w:rsidRPr="00AD5CE9">
        <w:rPr>
          <w:lang w:val="en-US"/>
        </w:rPr>
        <w:t xml:space="preserve">. </w:t>
      </w:r>
      <w:r w:rsidR="008A46BB" w:rsidRPr="00AD5CE9">
        <w:rPr>
          <w:lang w:val="en-US"/>
        </w:rPr>
        <w:t xml:space="preserve">As part of this process, science developed </w:t>
      </w:r>
      <w:r w:rsidR="004C032C" w:rsidRPr="00AD5CE9">
        <w:rPr>
          <w:lang w:val="en-US"/>
        </w:rPr>
        <w:t>its own coding, a</w:t>
      </w:r>
      <w:r w:rsidR="008A46BB" w:rsidRPr="00AD5CE9">
        <w:rPr>
          <w:lang w:val="en-US"/>
        </w:rPr>
        <w:t xml:space="preserve"> specific </w:t>
      </w:r>
      <w:r w:rsidR="00146E71" w:rsidRPr="00561889">
        <w:rPr>
          <w:i/>
          <w:lang w:val="en-US"/>
        </w:rPr>
        <w:t>grammar</w:t>
      </w:r>
      <w:r w:rsidR="00561889">
        <w:rPr>
          <w:lang w:val="en-US"/>
        </w:rPr>
        <w:t xml:space="preserve"> </w:t>
      </w:r>
      <w:r w:rsidR="00DB11C5" w:rsidRPr="00AD5CE9">
        <w:rPr>
          <w:lang w:val="en-US"/>
        </w:rPr>
        <w:t xml:space="preserve">of </w:t>
      </w:r>
      <w:r w:rsidR="00CA4049" w:rsidRPr="00AD5CE9">
        <w:rPr>
          <w:lang w:val="en-US"/>
        </w:rPr>
        <w:t>theories and methods</w:t>
      </w:r>
      <w:r w:rsidR="00DB11C5" w:rsidRPr="00AD5CE9">
        <w:rPr>
          <w:lang w:val="en-US"/>
        </w:rPr>
        <w:t xml:space="preserve"> </w:t>
      </w:r>
      <w:r w:rsidR="004C032C" w:rsidRPr="00AD5CE9">
        <w:rPr>
          <w:lang w:val="en-US"/>
        </w:rPr>
        <w:t>that</w:t>
      </w:r>
      <w:r w:rsidR="00DB11C5" w:rsidRPr="00AD5CE9">
        <w:rPr>
          <w:lang w:val="en-US"/>
        </w:rPr>
        <w:t xml:space="preserve"> </w:t>
      </w:r>
      <w:r w:rsidR="00FC1D96" w:rsidRPr="00AD5CE9">
        <w:rPr>
          <w:lang w:val="en-US"/>
        </w:rPr>
        <w:t>separated</w:t>
      </w:r>
      <w:r w:rsidR="00DB11C5" w:rsidRPr="00AD5CE9">
        <w:rPr>
          <w:lang w:val="en-US"/>
        </w:rPr>
        <w:t xml:space="preserve"> </w:t>
      </w:r>
      <w:r w:rsidR="004C032C" w:rsidRPr="00AD5CE9">
        <w:rPr>
          <w:lang w:val="en-US"/>
        </w:rPr>
        <w:t>it</w:t>
      </w:r>
      <w:r w:rsidR="00FC1D96" w:rsidRPr="00AD5CE9">
        <w:rPr>
          <w:lang w:val="en-US"/>
        </w:rPr>
        <w:t>s communications from those of</w:t>
      </w:r>
      <w:r w:rsidR="00DB11C5" w:rsidRPr="00AD5CE9">
        <w:rPr>
          <w:lang w:val="en-US"/>
        </w:rPr>
        <w:t xml:space="preserve"> other </w:t>
      </w:r>
      <w:r w:rsidR="00FC1D96" w:rsidRPr="00AD5CE9">
        <w:rPr>
          <w:lang w:val="en-US"/>
        </w:rPr>
        <w:t>system</w:t>
      </w:r>
      <w:r w:rsidR="00E53AE6" w:rsidRPr="00AD5CE9">
        <w:rPr>
          <w:lang w:val="en-US"/>
        </w:rPr>
        <w:t>s</w:t>
      </w:r>
      <w:r w:rsidR="00DB11C5" w:rsidRPr="00AD5CE9">
        <w:rPr>
          <w:lang w:val="en-US"/>
        </w:rPr>
        <w:t>,</w:t>
      </w:r>
      <w:r w:rsidR="008A46BB" w:rsidRPr="00AD5CE9">
        <w:rPr>
          <w:lang w:val="en-US"/>
        </w:rPr>
        <w:t xml:space="preserve"> </w:t>
      </w:r>
      <w:r w:rsidR="004A77BB" w:rsidRPr="00AD5CE9">
        <w:rPr>
          <w:lang w:val="en-US"/>
        </w:rPr>
        <w:t>so that</w:t>
      </w:r>
      <w:r w:rsidR="00DA4C96" w:rsidRPr="00AD5CE9">
        <w:rPr>
          <w:lang w:val="en-US"/>
        </w:rPr>
        <w:t xml:space="preserve"> </w:t>
      </w:r>
      <w:r w:rsidR="00072092" w:rsidRPr="00AD5CE9">
        <w:rPr>
          <w:lang w:val="en-US"/>
        </w:rPr>
        <w:t>science</w:t>
      </w:r>
      <w:r w:rsidR="00CA4049" w:rsidRPr="00AD5CE9">
        <w:rPr>
          <w:lang w:val="en-US"/>
        </w:rPr>
        <w:t xml:space="preserve"> is the only</w:t>
      </w:r>
      <w:r w:rsidR="00676250" w:rsidRPr="00AD5CE9">
        <w:rPr>
          <w:lang w:val="en-US"/>
        </w:rPr>
        <w:t xml:space="preserve"> social</w:t>
      </w:r>
      <w:r w:rsidR="00CA4049" w:rsidRPr="00AD5CE9">
        <w:rPr>
          <w:lang w:val="en-US"/>
        </w:rPr>
        <w:t xml:space="preserve"> system that exclusively</w:t>
      </w:r>
      <w:r w:rsidR="004A77BB" w:rsidRPr="00AD5CE9">
        <w:rPr>
          <w:lang w:val="en-US"/>
        </w:rPr>
        <w:t xml:space="preserve"> </w:t>
      </w:r>
      <w:r w:rsidR="00676250" w:rsidRPr="00AD5CE9">
        <w:rPr>
          <w:lang w:val="en-US"/>
        </w:rPr>
        <w:t xml:space="preserve">observes and </w:t>
      </w:r>
      <w:r w:rsidR="00CA4049" w:rsidRPr="00AD5CE9">
        <w:rPr>
          <w:lang w:val="en-US"/>
        </w:rPr>
        <w:t>communicates</w:t>
      </w:r>
      <w:r w:rsidR="00DA4C96" w:rsidRPr="00AD5CE9">
        <w:rPr>
          <w:lang w:val="en-US"/>
        </w:rPr>
        <w:t xml:space="preserve"> </w:t>
      </w:r>
      <w:r w:rsidR="00E53AE6" w:rsidRPr="00AD5CE9">
        <w:rPr>
          <w:lang w:val="en-US"/>
        </w:rPr>
        <w:t>in theoretical terms</w:t>
      </w:r>
      <w:r w:rsidR="008A46BB" w:rsidRPr="00AD5CE9">
        <w:rPr>
          <w:lang w:val="en-US"/>
        </w:rPr>
        <w:t>.</w:t>
      </w:r>
      <w:r w:rsidR="00D83342" w:rsidRPr="00AD5CE9">
        <w:rPr>
          <w:lang w:val="en-US"/>
        </w:rPr>
        <w:t xml:space="preserve"> </w:t>
      </w:r>
      <w:r w:rsidR="00E244CF" w:rsidRPr="00AD5CE9">
        <w:rPr>
          <w:lang w:val="en-US"/>
        </w:rPr>
        <w:t xml:space="preserve">This, rather than objectivity, </w:t>
      </w:r>
      <w:r w:rsidR="00F56B61">
        <w:rPr>
          <w:lang w:val="en-US"/>
        </w:rPr>
        <w:t>is</w:t>
      </w:r>
      <w:r w:rsidR="00E244CF" w:rsidRPr="00AD5CE9">
        <w:rPr>
          <w:lang w:val="en-US"/>
        </w:rPr>
        <w:t xml:space="preserve"> the </w:t>
      </w:r>
      <w:r w:rsidR="00676250" w:rsidRPr="00AD5CE9">
        <w:rPr>
          <w:lang w:val="en-US"/>
        </w:rPr>
        <w:t xml:space="preserve">basic </w:t>
      </w:r>
      <w:r w:rsidR="00E244CF" w:rsidRPr="00AD5CE9">
        <w:rPr>
          <w:lang w:val="en-US"/>
        </w:rPr>
        <w:t>distinction</w:t>
      </w:r>
      <w:r w:rsidR="00A2424C" w:rsidRPr="00AD5CE9">
        <w:rPr>
          <w:lang w:val="en-US"/>
        </w:rPr>
        <w:t xml:space="preserve"> </w:t>
      </w:r>
      <w:r w:rsidR="008A3EC3">
        <w:rPr>
          <w:lang w:val="en-US"/>
        </w:rPr>
        <w:t>reproducing</w:t>
      </w:r>
      <w:r w:rsidR="00A2424C" w:rsidRPr="00AD5CE9">
        <w:rPr>
          <w:lang w:val="en-US"/>
        </w:rPr>
        <w:t xml:space="preserve"> </w:t>
      </w:r>
      <w:r w:rsidR="00E244CF" w:rsidRPr="00AD5CE9">
        <w:rPr>
          <w:lang w:val="en-US"/>
        </w:rPr>
        <w:t>scientific communications</w:t>
      </w:r>
      <w:r w:rsidR="00676250" w:rsidRPr="00AD5CE9">
        <w:rPr>
          <w:lang w:val="en-US"/>
        </w:rPr>
        <w:t>:</w:t>
      </w:r>
      <w:r w:rsidR="00A2424C" w:rsidRPr="00AD5CE9">
        <w:rPr>
          <w:lang w:val="en-US"/>
        </w:rPr>
        <w:t xml:space="preserve"> </w:t>
      </w:r>
      <w:r w:rsidR="00676250" w:rsidRPr="00AD5CE9">
        <w:rPr>
          <w:lang w:val="en-US"/>
        </w:rPr>
        <w:t>o</w:t>
      </w:r>
      <w:r w:rsidR="00A2424C" w:rsidRPr="00AD5CE9">
        <w:rPr>
          <w:lang w:val="en-US"/>
        </w:rPr>
        <w:t xml:space="preserve">bjectivity </w:t>
      </w:r>
      <w:r w:rsidR="00F56B61">
        <w:rPr>
          <w:lang w:val="en-US"/>
        </w:rPr>
        <w:t>is</w:t>
      </w:r>
      <w:r w:rsidR="00A2424C" w:rsidRPr="00AD5CE9">
        <w:rPr>
          <w:lang w:val="en-US"/>
        </w:rPr>
        <w:t xml:space="preserve"> </w:t>
      </w:r>
      <w:r w:rsidR="00676250" w:rsidRPr="00AD5CE9">
        <w:rPr>
          <w:lang w:val="en-US"/>
        </w:rPr>
        <w:t>just a type of</w:t>
      </w:r>
      <w:r w:rsidR="00A2424C" w:rsidRPr="00AD5CE9">
        <w:rPr>
          <w:lang w:val="en-US"/>
        </w:rPr>
        <w:t xml:space="preserve"> si</w:t>
      </w:r>
      <w:r w:rsidR="00B135D6" w:rsidRPr="00AD5CE9">
        <w:rPr>
          <w:lang w:val="en-US"/>
        </w:rPr>
        <w:t xml:space="preserve">mplification configuring </w:t>
      </w:r>
      <w:r w:rsidR="0025772D">
        <w:rPr>
          <w:lang w:val="en-US"/>
        </w:rPr>
        <w:t>a first-order modality</w:t>
      </w:r>
      <w:r w:rsidR="00A2424C" w:rsidRPr="00AD5CE9">
        <w:rPr>
          <w:lang w:val="en-US"/>
        </w:rPr>
        <w:t xml:space="preserve"> of </w:t>
      </w:r>
      <w:r w:rsidR="00FC1D96" w:rsidRPr="00AD5CE9">
        <w:rPr>
          <w:lang w:val="en-US"/>
        </w:rPr>
        <w:t xml:space="preserve">scientific </w:t>
      </w:r>
      <w:r w:rsidR="00A2424C" w:rsidRPr="00AD5CE9">
        <w:rPr>
          <w:lang w:val="en-US"/>
        </w:rPr>
        <w:t xml:space="preserve">observation premised on the principle that </w:t>
      </w:r>
      <w:r w:rsidR="00146E71">
        <w:rPr>
          <w:lang w:val="en-US"/>
        </w:rPr>
        <w:t>“</w:t>
      </w:r>
      <w:r w:rsidR="00A2424C" w:rsidRPr="00AD5CE9">
        <w:rPr>
          <w:lang w:val="en-US"/>
        </w:rPr>
        <w:t>the properties of the observer shall not enter the description of his observations</w:t>
      </w:r>
      <w:r w:rsidR="00146E71">
        <w:rPr>
          <w:lang w:val="en-US"/>
        </w:rPr>
        <w:t>”</w:t>
      </w:r>
      <w:r w:rsidR="00A2424C" w:rsidRPr="00AD5CE9">
        <w:rPr>
          <w:lang w:val="en-US"/>
        </w:rPr>
        <w:t xml:space="preserve"> </w:t>
      </w:r>
      <w:r w:rsidR="00A2424C" w:rsidRPr="00AD5CE9">
        <w:rPr>
          <w:lang w:val="en-US"/>
        </w:rPr>
        <w:fldChar w:fldCharType="begin" w:fldLock="1"/>
      </w:r>
      <w:r w:rsidR="00A24BC1">
        <w:rPr>
          <w:lang w:val="en-US"/>
        </w:rPr>
        <w:instrText>ADDIN CSL_CITATION { "citationItems" : [ { "id" : "ITEM-1", "itemData" : { "author" : [ { "dropping-particle" : "", "family" : "Foerster", "given" : "H.", "non-dropping-particle" : "Von", "parse-names" : false, "suffix" : "" } ], "id" : "ITEM-1", "issued" : { "date-parts" : [ [ "2003" ] ] }, "publisher" : "Springer", "publisher-place" : "Illinois", "title" : "Understanding Understanding: Essays on Cybernetics and Cognition", "type" : "book" }, "locator" : "288", "uris" : [ "http://www.mendeley.com/documents/?uuid=7422d3a5-2483-4574-9bc9-66df4467b667" ] } ], "mendeley" : { "formattedCitation" : "(Von Foerster, 2003: 288)", "plainTextFormattedCitation" : "(Von Foerster, 2003: 288)", "previouslyFormattedCitation" : "(Von Foerster, 2003: 288)" }, "properties" : { "noteIndex" : 0 }, "schema" : "https://github.com/citation-style-language/schema/raw/master/csl-citation.json" }</w:instrText>
      </w:r>
      <w:r w:rsidR="00A2424C" w:rsidRPr="00AD5CE9">
        <w:rPr>
          <w:lang w:val="en-US"/>
        </w:rPr>
        <w:fldChar w:fldCharType="separate"/>
      </w:r>
      <w:r w:rsidR="007A58DB" w:rsidRPr="007A58DB">
        <w:rPr>
          <w:noProof/>
          <w:lang w:val="en-US"/>
        </w:rPr>
        <w:t>(Von Foerster, 2003: 288)</w:t>
      </w:r>
      <w:r w:rsidR="00A2424C" w:rsidRPr="00AD5CE9">
        <w:rPr>
          <w:lang w:val="en-US"/>
        </w:rPr>
        <w:fldChar w:fldCharType="end"/>
      </w:r>
      <w:r w:rsidR="00F56B61">
        <w:rPr>
          <w:lang w:val="en-US"/>
        </w:rPr>
        <w:t xml:space="preserve"> –</w:t>
      </w:r>
      <w:r w:rsidR="00A2424C" w:rsidRPr="00AD5CE9">
        <w:rPr>
          <w:lang w:val="en-US"/>
        </w:rPr>
        <w:t xml:space="preserve"> </w:t>
      </w:r>
      <w:r w:rsidR="00E53AE6" w:rsidRPr="00AD5CE9">
        <w:rPr>
          <w:lang w:val="en-US"/>
        </w:rPr>
        <w:t xml:space="preserve">a </w:t>
      </w:r>
      <w:r w:rsidR="00761DC7">
        <w:rPr>
          <w:lang w:val="en-US"/>
        </w:rPr>
        <w:t xml:space="preserve">practical </w:t>
      </w:r>
      <w:r w:rsidR="00E53AE6" w:rsidRPr="00AD5CE9">
        <w:rPr>
          <w:lang w:val="en-US"/>
        </w:rPr>
        <w:t xml:space="preserve">principle </w:t>
      </w:r>
      <w:r w:rsidR="00E244CF" w:rsidRPr="00AD5CE9">
        <w:rPr>
          <w:lang w:val="en-US"/>
        </w:rPr>
        <w:t>enabling</w:t>
      </w:r>
      <w:r w:rsidR="00A2424C" w:rsidRPr="00AD5CE9">
        <w:rPr>
          <w:lang w:val="en-US"/>
        </w:rPr>
        <w:t xml:space="preserve"> </w:t>
      </w:r>
      <w:r w:rsidR="00676250" w:rsidRPr="00AD5CE9">
        <w:rPr>
          <w:lang w:val="en-US"/>
        </w:rPr>
        <w:t xml:space="preserve">to filter </w:t>
      </w:r>
      <w:r w:rsidR="00A2424C" w:rsidRPr="00AD5CE9">
        <w:rPr>
          <w:lang w:val="en-US"/>
        </w:rPr>
        <w:t>a tremendo</w:t>
      </w:r>
      <w:r w:rsidR="00FB5668" w:rsidRPr="00AD5CE9">
        <w:rPr>
          <w:lang w:val="en-US"/>
        </w:rPr>
        <w:t xml:space="preserve">us array of environmental noise and </w:t>
      </w:r>
      <w:r w:rsidR="00EB0284">
        <w:rPr>
          <w:lang w:val="en-US"/>
        </w:rPr>
        <w:t>preventing</w:t>
      </w:r>
      <w:r w:rsidR="00B72C52" w:rsidRPr="00AD5CE9">
        <w:rPr>
          <w:lang w:val="en-US"/>
        </w:rPr>
        <w:t xml:space="preserve"> </w:t>
      </w:r>
      <w:r w:rsidR="009B532B" w:rsidRPr="00AD5CE9">
        <w:rPr>
          <w:lang w:val="en-US"/>
        </w:rPr>
        <w:t>certain</w:t>
      </w:r>
      <w:r w:rsidR="00FC1D96" w:rsidRPr="00AD5CE9">
        <w:rPr>
          <w:lang w:val="en-US"/>
        </w:rPr>
        <w:t xml:space="preserve"> </w:t>
      </w:r>
      <w:r w:rsidR="00FB5668" w:rsidRPr="00AD5CE9">
        <w:rPr>
          <w:lang w:val="en-US"/>
        </w:rPr>
        <w:t xml:space="preserve">problems of </w:t>
      </w:r>
      <w:r w:rsidR="00B72C52" w:rsidRPr="00AD5CE9">
        <w:rPr>
          <w:lang w:val="en-US"/>
        </w:rPr>
        <w:t>observation and reflexivity</w:t>
      </w:r>
      <w:r w:rsidR="00FB5668" w:rsidRPr="00AD5CE9">
        <w:rPr>
          <w:lang w:val="en-US"/>
        </w:rPr>
        <w:t xml:space="preserve">. </w:t>
      </w:r>
      <w:r w:rsidR="00A2424C" w:rsidRPr="00AD5CE9">
        <w:rPr>
          <w:lang w:val="en-US"/>
        </w:rPr>
        <w:t xml:space="preserve"> </w:t>
      </w:r>
    </w:p>
    <w:p w14:paraId="4E5AE5EA" w14:textId="64DAC7CA" w:rsidR="009A061F" w:rsidRPr="00AD5CE9" w:rsidRDefault="0066199A" w:rsidP="00156342">
      <w:pPr>
        <w:spacing w:after="0" w:line="480" w:lineRule="auto"/>
        <w:ind w:firstLine="567"/>
        <w:jc w:val="both"/>
        <w:rPr>
          <w:lang w:val="en-US"/>
        </w:rPr>
      </w:pPr>
      <w:r>
        <w:rPr>
          <w:lang w:val="en-US"/>
        </w:rPr>
        <w:t>S</w:t>
      </w:r>
      <w:r w:rsidR="00156342" w:rsidRPr="00AD5CE9">
        <w:rPr>
          <w:lang w:val="en-US"/>
        </w:rPr>
        <w:t xml:space="preserve">cientific </w:t>
      </w:r>
      <w:r w:rsidR="00E53AE6" w:rsidRPr="00AD5CE9">
        <w:rPr>
          <w:lang w:val="en-US"/>
        </w:rPr>
        <w:t>models and theoretical paradigms</w:t>
      </w:r>
      <w:r>
        <w:rPr>
          <w:lang w:val="en-US"/>
        </w:rPr>
        <w:t xml:space="preserve"> therefore</w:t>
      </w:r>
      <w:r w:rsidR="00B135D6" w:rsidRPr="00AD5CE9">
        <w:rPr>
          <w:lang w:val="en-US"/>
        </w:rPr>
        <w:t xml:space="preserve"> emerge as the </w:t>
      </w:r>
      <w:r w:rsidR="00156342" w:rsidRPr="00AD5CE9">
        <w:rPr>
          <w:lang w:val="en-US"/>
        </w:rPr>
        <w:t xml:space="preserve">basic </w:t>
      </w:r>
      <w:r w:rsidR="00B135D6" w:rsidRPr="00AD5CE9">
        <w:rPr>
          <w:lang w:val="en-US"/>
        </w:rPr>
        <w:t xml:space="preserve">communications </w:t>
      </w:r>
      <w:r w:rsidR="00156342" w:rsidRPr="00AD5CE9">
        <w:rPr>
          <w:lang w:val="en-US"/>
        </w:rPr>
        <w:t xml:space="preserve">through which science structures itself and </w:t>
      </w:r>
      <w:r w:rsidR="006155E7" w:rsidRPr="00AD5CE9">
        <w:rPr>
          <w:lang w:val="en-US"/>
        </w:rPr>
        <w:t>its observations</w:t>
      </w:r>
      <w:r w:rsidR="00F51D12">
        <w:rPr>
          <w:lang w:val="en-US"/>
        </w:rPr>
        <w:t xml:space="preserve">. This </w:t>
      </w:r>
      <w:r w:rsidR="004C67E3">
        <w:rPr>
          <w:lang w:val="en-US"/>
        </w:rPr>
        <w:t xml:space="preserve">conception </w:t>
      </w:r>
      <w:r w:rsidR="00F51D12">
        <w:rPr>
          <w:lang w:val="en-US"/>
        </w:rPr>
        <w:t>turns</w:t>
      </w:r>
      <w:r w:rsidR="00B135D6" w:rsidRPr="00AD5CE9">
        <w:rPr>
          <w:lang w:val="en-US"/>
        </w:rPr>
        <w:t xml:space="preserve"> the distinction between ontology and epistemology into a bidirectional relation</w:t>
      </w:r>
      <w:r w:rsidR="007B6744" w:rsidRPr="00AD5CE9">
        <w:rPr>
          <w:lang w:val="en-US"/>
        </w:rPr>
        <w:t>ship</w:t>
      </w:r>
      <w:r w:rsidR="00B135D6" w:rsidRPr="00AD5CE9">
        <w:rPr>
          <w:lang w:val="en-US"/>
        </w:rPr>
        <w:t xml:space="preserve"> between the knowledge possessed by the</w:t>
      </w:r>
      <w:r w:rsidR="007B6744" w:rsidRPr="00AD5CE9">
        <w:rPr>
          <w:lang w:val="en-US"/>
        </w:rPr>
        <w:t xml:space="preserve"> </w:t>
      </w:r>
      <w:r w:rsidR="00B135D6" w:rsidRPr="00AD5CE9">
        <w:rPr>
          <w:lang w:val="en-US"/>
        </w:rPr>
        <w:t xml:space="preserve">observer and the </w:t>
      </w:r>
      <w:r w:rsidR="007B6744" w:rsidRPr="00AD5CE9">
        <w:rPr>
          <w:lang w:val="en-US"/>
        </w:rPr>
        <w:t xml:space="preserve">structure and </w:t>
      </w:r>
      <w:r w:rsidR="006C7E5F" w:rsidRPr="00AD5CE9">
        <w:rPr>
          <w:lang w:val="en-US"/>
        </w:rPr>
        <w:t>behavior</w:t>
      </w:r>
      <w:r w:rsidR="00B135D6" w:rsidRPr="00AD5CE9">
        <w:rPr>
          <w:lang w:val="en-US"/>
        </w:rPr>
        <w:t xml:space="preserve"> of the observed</w:t>
      </w:r>
      <w:r w:rsidR="007B6744" w:rsidRPr="00AD5CE9">
        <w:rPr>
          <w:lang w:val="en-US"/>
        </w:rPr>
        <w:t xml:space="preserve"> (social)</w:t>
      </w:r>
      <w:r w:rsidR="00B135D6" w:rsidRPr="00AD5CE9">
        <w:rPr>
          <w:lang w:val="en-US"/>
        </w:rPr>
        <w:t xml:space="preserve"> system </w:t>
      </w:r>
      <w:r w:rsidR="00B135D6" w:rsidRPr="00AD5CE9">
        <w:rPr>
          <w:lang w:val="en-US"/>
        </w:rPr>
        <w:fldChar w:fldCharType="begin" w:fldLock="1"/>
      </w:r>
      <w:r w:rsidR="00A24BC1">
        <w:rPr>
          <w:lang w:val="en-US"/>
        </w:rPr>
        <w:instrText>ADDIN CSL_CITATION { "citationItems" : [ { "id" : "ITEM-1", "itemData" : { "ISSN" : "0368-492X", "author" : [ { "dropping-particle" : "", "family" : "Geyer", "given" : "F.", "non-dropping-particle" : "", "parse-names" : false, "suffix" : "" }, { "dropping-particle" : "", "family" : "Zouwen", "given" : "J.", "non-dropping-particle" : "van der", "parse-names" : false, "suffix" : "" } ], "container-title" : "Kybernetes", "id" : "ITEM-1", "issue" : "6", "issued" : { "date-parts" : [ [ "1991" ] ] }, "page" : "81-92", "title" : "Cybernetics and Social Science : Theories and Research in Sociocybernetics", "type" : "article-journal", "volume" : "20" }, "locator" : "87", "uris" : [ "http://www.mendeley.com/documents/?uuid=8ab10d52-e454-4c26-9d07-b262d7bd0073" ] }, { "id" : "ITEM-2", "itemData" : { "abstract" : "Recent developments in cybernetics have challenged key tenets in the philosophy of science. The philosophy of science constitutes a theory of knowledge that is often called realism. However, the philosophy of science is not a unified field, there are a variety of points of view. Contemporary cybernetics, meanwhile, is developing a philosophy called constructivism. This paper compares cybernetics with two important schools of thought within the philosophy of science, lists several different assumptions that lead to misunderstandings between scientists and cyberneticians, and then suggests a way of resolving the differences not by rejecting science but by enlarging it.", "author" : [ { "dropping-particle" : "", "family" : "Umpleby", "given" : "S.", "non-dropping-particle" : "", "parse-names" : false, "suffix" : "" } ], "container-title" : "Cybernetics and Systems", "id" : "ITEM-2", "issue" : "1", "issued" : { "date-parts" : [ [ "1990" ] ] }, "page" : "109-121", "title" : "The Science of Cybernetics and the Cybernetics of Science", "type" : "article-journal", "volume" : "21" }, "uris" : [ "http://www.mendeley.com/documents/?uuid=8abb1517-54a9-3698-aca2-7d4cdf177e78" ] } ], "mendeley" : { "formattedCitation" : "(Geyer and van der Zouwen, 1991: 87; Umpleby, 1990)", "plainTextFormattedCitation" : "(Geyer and van der Zouwen, 1991: 87; Umpleby, 1990)", "previouslyFormattedCitation" : "(Geyer and van der Zouwen, 1991: 87; Umpleby, 1990)" }, "properties" : { "noteIndex" : 0 }, "schema" : "https://github.com/citation-style-language/schema/raw/master/csl-citation.json" }</w:instrText>
      </w:r>
      <w:r w:rsidR="00B135D6" w:rsidRPr="00AD5CE9">
        <w:rPr>
          <w:lang w:val="en-US"/>
        </w:rPr>
        <w:fldChar w:fldCharType="separate"/>
      </w:r>
      <w:r w:rsidR="007A58DB" w:rsidRPr="007A58DB">
        <w:rPr>
          <w:noProof/>
          <w:lang w:val="en-US"/>
        </w:rPr>
        <w:t xml:space="preserve">(Geyer and van der </w:t>
      </w:r>
      <w:r w:rsidR="007A58DB" w:rsidRPr="007A58DB">
        <w:rPr>
          <w:noProof/>
          <w:lang w:val="en-US"/>
        </w:rPr>
        <w:lastRenderedPageBreak/>
        <w:t>Zouwen, 1991: 87; Umpleby, 1990)</w:t>
      </w:r>
      <w:r w:rsidR="00B135D6" w:rsidRPr="00AD5CE9">
        <w:rPr>
          <w:lang w:val="en-US"/>
        </w:rPr>
        <w:fldChar w:fldCharType="end"/>
      </w:r>
      <w:r w:rsidR="00B135D6" w:rsidRPr="00AD5CE9">
        <w:rPr>
          <w:lang w:val="en-US"/>
        </w:rPr>
        <w:t>.</w:t>
      </w:r>
      <w:r w:rsidR="00B135D6" w:rsidRPr="00AA7B0C">
        <w:rPr>
          <w:rStyle w:val="FootnoteReference"/>
        </w:rPr>
        <w:footnoteReference w:id="9"/>
      </w:r>
      <w:r w:rsidR="003B3D68" w:rsidRPr="00AD5CE9">
        <w:rPr>
          <w:lang w:val="en-US"/>
        </w:rPr>
        <w:t xml:space="preserve"> </w:t>
      </w:r>
      <w:r w:rsidR="00156342" w:rsidRPr="00AD5CE9">
        <w:rPr>
          <w:lang w:val="en-US"/>
        </w:rPr>
        <w:t>Luhmann’s thesis was that scienc</w:t>
      </w:r>
      <w:r w:rsidR="00676250" w:rsidRPr="00AD5CE9">
        <w:rPr>
          <w:lang w:val="en-US"/>
        </w:rPr>
        <w:t>e had</w:t>
      </w:r>
      <w:r w:rsidR="00156342" w:rsidRPr="00AD5CE9">
        <w:rPr>
          <w:lang w:val="en-US"/>
        </w:rPr>
        <w:t xml:space="preserve"> not only differentiated from other social systems, but </w:t>
      </w:r>
      <w:r w:rsidR="00676250" w:rsidRPr="00AD5CE9">
        <w:rPr>
          <w:lang w:val="en-US"/>
        </w:rPr>
        <w:t xml:space="preserve">also </w:t>
      </w:r>
      <w:r w:rsidR="00156342" w:rsidRPr="00AD5CE9">
        <w:rPr>
          <w:lang w:val="en-US"/>
        </w:rPr>
        <w:t>differentiated internally</w:t>
      </w:r>
      <w:r w:rsidR="00676250" w:rsidRPr="00AD5CE9">
        <w:rPr>
          <w:lang w:val="en-US"/>
        </w:rPr>
        <w:t>,</w:t>
      </w:r>
      <w:r w:rsidR="00156342" w:rsidRPr="00AD5CE9">
        <w:rPr>
          <w:lang w:val="en-US"/>
        </w:rPr>
        <w:t xml:space="preserve"> </w:t>
      </w:r>
      <w:r w:rsidR="00E53AE6" w:rsidRPr="00AD5CE9">
        <w:rPr>
          <w:lang w:val="en-US"/>
        </w:rPr>
        <w:t>dividing i</w:t>
      </w:r>
      <w:r w:rsidR="00156342" w:rsidRPr="00AD5CE9">
        <w:rPr>
          <w:lang w:val="en-US"/>
        </w:rPr>
        <w:t>nto increasingly specialized sub-systems</w:t>
      </w:r>
      <w:r w:rsidR="00E53AE6" w:rsidRPr="00AD5CE9">
        <w:rPr>
          <w:lang w:val="en-US"/>
        </w:rPr>
        <w:t xml:space="preserve"> and sub-sub-systems</w:t>
      </w:r>
      <w:r w:rsidR="00156342" w:rsidRPr="00AD5CE9">
        <w:rPr>
          <w:lang w:val="en-US"/>
        </w:rPr>
        <w:t>. This was</w:t>
      </w:r>
      <w:r w:rsidR="00676250" w:rsidRPr="00AD5CE9">
        <w:rPr>
          <w:lang w:val="en-US"/>
        </w:rPr>
        <w:t xml:space="preserve"> also</w:t>
      </w:r>
      <w:r w:rsidR="00156342" w:rsidRPr="00AD5CE9">
        <w:rPr>
          <w:lang w:val="en-US"/>
        </w:rPr>
        <w:t xml:space="preserve"> a socio-heuristic </w:t>
      </w:r>
      <w:r w:rsidR="00EB29F6">
        <w:rPr>
          <w:lang w:val="en-US"/>
        </w:rPr>
        <w:t>outcome</w:t>
      </w:r>
      <w:r w:rsidR="00156342" w:rsidRPr="00AD5CE9">
        <w:rPr>
          <w:lang w:val="en-US"/>
        </w:rPr>
        <w:t xml:space="preserve"> </w:t>
      </w:r>
      <w:r w:rsidR="00EB29F6">
        <w:rPr>
          <w:lang w:val="en-US"/>
        </w:rPr>
        <w:t xml:space="preserve">of the process of </w:t>
      </w:r>
      <w:r w:rsidR="00494CB9" w:rsidRPr="00AD5CE9">
        <w:rPr>
          <w:lang w:val="en-US"/>
        </w:rPr>
        <w:t>observation</w:t>
      </w:r>
      <w:r w:rsidR="00156342" w:rsidRPr="00AD5CE9">
        <w:rPr>
          <w:lang w:val="en-US"/>
        </w:rPr>
        <w:t xml:space="preserve">: early scientific theories </w:t>
      </w:r>
      <w:r w:rsidR="004C67E3">
        <w:rPr>
          <w:lang w:val="en-US"/>
        </w:rPr>
        <w:t>emerge as</w:t>
      </w:r>
      <w:r w:rsidR="00156342" w:rsidRPr="00AD5CE9">
        <w:rPr>
          <w:lang w:val="en-US"/>
        </w:rPr>
        <w:t xml:space="preserve"> responses to problems in a society that no longer could understand itself according to hierarchical or unified conceptions of nature or order (the prior function of religion). This</w:t>
      </w:r>
      <w:r w:rsidR="000E5BE0" w:rsidRPr="00AD5CE9">
        <w:rPr>
          <w:lang w:val="en-US"/>
        </w:rPr>
        <w:t xml:space="preserve"> gradually </w:t>
      </w:r>
      <w:r w:rsidR="00156342" w:rsidRPr="00AD5CE9">
        <w:rPr>
          <w:lang w:val="en-US"/>
        </w:rPr>
        <w:t xml:space="preserve">resulted in the emergence of separate fields of </w:t>
      </w:r>
      <w:r w:rsidR="00E31318">
        <w:rPr>
          <w:lang w:val="en-US"/>
        </w:rPr>
        <w:t>theorization</w:t>
      </w:r>
      <w:r w:rsidR="00156342" w:rsidRPr="00AD5CE9">
        <w:rPr>
          <w:lang w:val="en-US"/>
        </w:rPr>
        <w:t>, with</w:t>
      </w:r>
      <w:r w:rsidR="00494CB9" w:rsidRPr="00AD5CE9">
        <w:rPr>
          <w:lang w:val="en-US"/>
        </w:rPr>
        <w:t xml:space="preserve"> political theorizing engaging</w:t>
      </w:r>
      <w:r w:rsidR="00156342" w:rsidRPr="00AD5CE9">
        <w:rPr>
          <w:lang w:val="en-US"/>
        </w:rPr>
        <w:t xml:space="preserve"> with the problem of sovereign power, the separation between subject and objective reality being addressed by new theories of cognition and transcendentalist philosophies, and the convolution of national and international economies eventually producing separate economic theories </w:t>
      </w:r>
      <w:r w:rsidR="00156342" w:rsidRPr="00AD5CE9">
        <w:rPr>
          <w:lang w:val="en-US"/>
        </w:rPr>
        <w:fldChar w:fldCharType="begin" w:fldLock="1"/>
      </w:r>
      <w:r w:rsidR="00A24BC1">
        <w:rPr>
          <w:lang w:val="en-US"/>
        </w:rPr>
        <w:instrText>ADDIN CSL_CITATION { "citationItems" : [ { "id" : "ITEM-1", "itemData" : { "ISBN" : "0231063687", "author" : [ { "dropping-particle" : "", "family" : "Luhmann", "given" : "N.", "non-dropping-particle" : "", "parse-names" : false, "suffix" : "" } ], "id" : "ITEM-1", "issued" : { "date-parts" : [ [ "1990" ] ] }, "publisher" : "Columbia University Press", "publisher-place" : "New York", "title" : "Essays on Self-Reference", "type" : "book" }, "locator" : "185", "uris" : [ "http://www.mendeley.com/documents/?uuid=8edd8257-71aa-4ef6-84ad-9ed722fa95c2" ] } ], "mendeley" : { "formattedCitation" : "(Luhmann, 1990a: 185)", "plainTextFormattedCitation" : "(Luhmann, 1990a: 185)", "previouslyFormattedCitation" : "(Luhmann, 1990a: 185)" }, "properties" : { "noteIndex" : 0 }, "schema" : "https://github.com/citation-style-language/schema/raw/master/csl-citation.json" }</w:instrText>
      </w:r>
      <w:r w:rsidR="00156342" w:rsidRPr="00AD5CE9">
        <w:rPr>
          <w:lang w:val="en-US"/>
        </w:rPr>
        <w:fldChar w:fldCharType="separate"/>
      </w:r>
      <w:r w:rsidR="007A58DB" w:rsidRPr="007A58DB">
        <w:rPr>
          <w:noProof/>
          <w:lang w:val="en-US"/>
        </w:rPr>
        <w:t>(Luhmann, 1990a: 185)</w:t>
      </w:r>
      <w:r w:rsidR="00156342" w:rsidRPr="00AD5CE9">
        <w:rPr>
          <w:lang w:val="en-US"/>
        </w:rPr>
        <w:fldChar w:fldCharType="end"/>
      </w:r>
      <w:r w:rsidR="00156342" w:rsidRPr="00AD5CE9">
        <w:rPr>
          <w:lang w:val="en-US"/>
        </w:rPr>
        <w:t>. However, as</w:t>
      </w:r>
      <w:r w:rsidR="003B3D68" w:rsidRPr="00AD5CE9">
        <w:rPr>
          <w:lang w:val="en-US"/>
        </w:rPr>
        <w:t xml:space="preserve"> </w:t>
      </w:r>
      <w:r w:rsidR="00B135D6" w:rsidRPr="00AD5CE9">
        <w:rPr>
          <w:lang w:val="en-US"/>
        </w:rPr>
        <w:t xml:space="preserve">theorizing </w:t>
      </w:r>
      <w:r w:rsidR="00146E71">
        <w:rPr>
          <w:lang w:val="en-US"/>
        </w:rPr>
        <w:t>“</w:t>
      </w:r>
      <w:r w:rsidR="00676250" w:rsidRPr="00AD5CE9">
        <w:rPr>
          <w:lang w:val="en-US"/>
        </w:rPr>
        <w:t>discovers</w:t>
      </w:r>
      <w:r w:rsidR="00146E71">
        <w:rPr>
          <w:lang w:val="en-US"/>
        </w:rPr>
        <w:t>”</w:t>
      </w:r>
      <w:r w:rsidR="003B3D68" w:rsidRPr="00AD5CE9">
        <w:rPr>
          <w:lang w:val="en-US"/>
        </w:rPr>
        <w:t xml:space="preserve"> a world more complex than initially thought, </w:t>
      </w:r>
      <w:r w:rsidR="00156342" w:rsidRPr="00AD5CE9">
        <w:rPr>
          <w:lang w:val="en-US"/>
        </w:rPr>
        <w:t xml:space="preserve">this </w:t>
      </w:r>
      <w:r w:rsidR="00676250" w:rsidRPr="00AD5CE9">
        <w:rPr>
          <w:lang w:val="en-US"/>
        </w:rPr>
        <w:t>produces</w:t>
      </w:r>
      <w:r w:rsidR="00156342" w:rsidRPr="00AD5CE9">
        <w:rPr>
          <w:lang w:val="en-US"/>
        </w:rPr>
        <w:t xml:space="preserve"> </w:t>
      </w:r>
      <w:r w:rsidR="003B3D68" w:rsidRPr="00AD5CE9">
        <w:rPr>
          <w:lang w:val="en-US"/>
        </w:rPr>
        <w:t>new problems and</w:t>
      </w:r>
      <w:r w:rsidR="00EB0284">
        <w:rPr>
          <w:lang w:val="en-US"/>
        </w:rPr>
        <w:t xml:space="preserve"> systemic</w:t>
      </w:r>
      <w:r w:rsidR="003B3D68" w:rsidRPr="00AD5CE9">
        <w:rPr>
          <w:lang w:val="en-US"/>
        </w:rPr>
        <w:t xml:space="preserve"> pressures for meaning and explanation, which </w:t>
      </w:r>
      <w:r w:rsidR="008B73AE" w:rsidRPr="00AD5CE9">
        <w:rPr>
          <w:lang w:val="en-US"/>
        </w:rPr>
        <w:t>lead</w:t>
      </w:r>
      <w:r w:rsidR="003B3D68" w:rsidRPr="00AD5CE9">
        <w:rPr>
          <w:lang w:val="en-US"/>
        </w:rPr>
        <w:t xml:space="preserve"> to new theories and discoveries, further </w:t>
      </w:r>
      <w:r w:rsidR="008B73AE" w:rsidRPr="00AD5CE9">
        <w:rPr>
          <w:lang w:val="en-US"/>
        </w:rPr>
        <w:t xml:space="preserve">(internal) </w:t>
      </w:r>
      <w:r w:rsidR="003B3D68" w:rsidRPr="00AD5CE9">
        <w:rPr>
          <w:lang w:val="en-US"/>
        </w:rPr>
        <w:t xml:space="preserve">specialization, and </w:t>
      </w:r>
      <w:r w:rsidR="008B73AE" w:rsidRPr="00AD5CE9">
        <w:rPr>
          <w:lang w:val="en-US"/>
        </w:rPr>
        <w:t>increasing (external)</w:t>
      </w:r>
      <w:r w:rsidR="003B3D68" w:rsidRPr="00AD5CE9">
        <w:rPr>
          <w:lang w:val="en-US"/>
        </w:rPr>
        <w:t xml:space="preserve"> complexity.</w:t>
      </w:r>
      <w:r w:rsidR="003B3D68" w:rsidRPr="00AA7B0C">
        <w:rPr>
          <w:rStyle w:val="FootnoteReference"/>
        </w:rPr>
        <w:footnoteReference w:id="10"/>
      </w:r>
      <w:r w:rsidR="003B3D68" w:rsidRPr="00AD5CE9">
        <w:rPr>
          <w:lang w:val="en-US"/>
        </w:rPr>
        <w:t xml:space="preserve"> </w:t>
      </w:r>
    </w:p>
    <w:p w14:paraId="3A1AFDD1" w14:textId="5F33B881" w:rsidR="00372C87" w:rsidRDefault="008B73AE" w:rsidP="00372C87">
      <w:pPr>
        <w:spacing w:after="0" w:line="480" w:lineRule="auto"/>
        <w:ind w:firstLine="567"/>
        <w:jc w:val="both"/>
        <w:rPr>
          <w:lang w:val="en-US"/>
        </w:rPr>
      </w:pPr>
      <w:r w:rsidRPr="00AD5CE9">
        <w:rPr>
          <w:lang w:val="en-US"/>
        </w:rPr>
        <w:t>From this perspective, the</w:t>
      </w:r>
      <w:r w:rsidR="00DF7D0B" w:rsidRPr="00AD5CE9">
        <w:rPr>
          <w:lang w:val="en-US"/>
        </w:rPr>
        <w:t xml:space="preserve"> </w:t>
      </w:r>
      <w:r w:rsidR="00156342" w:rsidRPr="00AD5CE9">
        <w:rPr>
          <w:lang w:val="en-US"/>
        </w:rPr>
        <w:t>progressive</w:t>
      </w:r>
      <w:r w:rsidR="00010547" w:rsidRPr="00AD5CE9">
        <w:rPr>
          <w:lang w:val="en-US"/>
        </w:rPr>
        <w:t xml:space="preserve"> differentiation </w:t>
      </w:r>
      <w:r w:rsidRPr="00AD5CE9">
        <w:rPr>
          <w:lang w:val="en-US"/>
        </w:rPr>
        <w:t xml:space="preserve">into disciplines, </w:t>
      </w:r>
      <w:r w:rsidR="00156342" w:rsidRPr="00AD5CE9">
        <w:rPr>
          <w:lang w:val="en-US"/>
        </w:rPr>
        <w:t>sub-fields, and</w:t>
      </w:r>
      <w:r w:rsidR="00494CB9" w:rsidRPr="00AD5CE9">
        <w:rPr>
          <w:lang w:val="en-US"/>
        </w:rPr>
        <w:t xml:space="preserve"> </w:t>
      </w:r>
      <w:r w:rsidR="00CD051E" w:rsidRPr="00AD5CE9">
        <w:rPr>
          <w:lang w:val="en-US"/>
        </w:rPr>
        <w:t>theories</w:t>
      </w:r>
      <w:r w:rsidRPr="00AD5CE9">
        <w:rPr>
          <w:lang w:val="en-US"/>
        </w:rPr>
        <w:t xml:space="preserve"> is what stabilizes</w:t>
      </w:r>
      <w:r w:rsidR="00010547" w:rsidRPr="00AD5CE9">
        <w:rPr>
          <w:lang w:val="en-US"/>
        </w:rPr>
        <w:t xml:space="preserve"> science as a system: </w:t>
      </w:r>
      <w:r w:rsidRPr="00AD5CE9">
        <w:rPr>
          <w:lang w:val="en-US"/>
        </w:rPr>
        <w:t xml:space="preserve">as differentiation advances, and each discipline develops its own </w:t>
      </w:r>
      <w:r w:rsidR="00156342" w:rsidRPr="00AD5CE9">
        <w:rPr>
          <w:lang w:val="en-US"/>
        </w:rPr>
        <w:t>theoretical patterning</w:t>
      </w:r>
      <w:r w:rsidR="00010547" w:rsidRPr="00AD5CE9">
        <w:rPr>
          <w:lang w:val="en-US"/>
        </w:rPr>
        <w:t xml:space="preserve">, </w:t>
      </w:r>
      <w:r w:rsidR="00311165" w:rsidRPr="00AD5CE9">
        <w:rPr>
          <w:lang w:val="en-US"/>
        </w:rPr>
        <w:t xml:space="preserve">science as a </w:t>
      </w:r>
      <w:r w:rsidR="003E19A5" w:rsidRPr="00AD5CE9">
        <w:rPr>
          <w:lang w:val="en-US"/>
        </w:rPr>
        <w:t>whole</w:t>
      </w:r>
      <w:r w:rsidR="00311165" w:rsidRPr="00AD5CE9">
        <w:rPr>
          <w:lang w:val="en-US"/>
        </w:rPr>
        <w:t xml:space="preserve"> </w:t>
      </w:r>
      <w:r w:rsidR="00DB5D63" w:rsidRPr="00AD5CE9">
        <w:rPr>
          <w:lang w:val="en-US"/>
        </w:rPr>
        <w:t>ceases</w:t>
      </w:r>
      <w:r w:rsidR="00311165" w:rsidRPr="00AD5CE9">
        <w:rPr>
          <w:lang w:val="en-US"/>
        </w:rPr>
        <w:t xml:space="preserve"> </w:t>
      </w:r>
      <w:r w:rsidR="00DB5D63" w:rsidRPr="00AD5CE9">
        <w:rPr>
          <w:lang w:val="en-US"/>
        </w:rPr>
        <w:t xml:space="preserve">to require </w:t>
      </w:r>
      <w:r w:rsidR="00010547" w:rsidRPr="00AD5CE9">
        <w:rPr>
          <w:lang w:val="en-US"/>
        </w:rPr>
        <w:t>normative, cultural or territorial coherence</w:t>
      </w:r>
      <w:r w:rsidR="00676250" w:rsidRPr="00AD5CE9">
        <w:rPr>
          <w:lang w:val="en-US"/>
        </w:rPr>
        <w:t>,</w:t>
      </w:r>
      <w:r w:rsidR="00010547" w:rsidRPr="00AD5CE9">
        <w:rPr>
          <w:lang w:val="en-US"/>
        </w:rPr>
        <w:t xml:space="preserve"> </w:t>
      </w:r>
      <w:r w:rsidR="003E19A5" w:rsidRPr="00AD5CE9">
        <w:rPr>
          <w:lang w:val="en-US"/>
        </w:rPr>
        <w:t>or</w:t>
      </w:r>
      <w:r w:rsidR="00010547" w:rsidRPr="00AD5CE9">
        <w:rPr>
          <w:lang w:val="en-US"/>
        </w:rPr>
        <w:t xml:space="preserve"> </w:t>
      </w:r>
      <w:r w:rsidR="00DB5D63" w:rsidRPr="00AD5CE9">
        <w:rPr>
          <w:lang w:val="en-US"/>
        </w:rPr>
        <w:t>meta-</w:t>
      </w:r>
      <w:r w:rsidR="00DF7D0B" w:rsidRPr="00AD5CE9">
        <w:rPr>
          <w:lang w:val="en-US"/>
        </w:rPr>
        <w:t>theoretical and</w:t>
      </w:r>
      <w:r w:rsidR="00156342" w:rsidRPr="00AD5CE9">
        <w:rPr>
          <w:lang w:val="en-US"/>
        </w:rPr>
        <w:t xml:space="preserve"> methodological consistency, </w:t>
      </w:r>
      <w:r w:rsidR="00010547" w:rsidRPr="00AD5CE9">
        <w:rPr>
          <w:lang w:val="en-US"/>
        </w:rPr>
        <w:t xml:space="preserve">so that </w:t>
      </w:r>
    </w:p>
    <w:p w14:paraId="0B998348" w14:textId="5F07FC24" w:rsidR="00146E71" w:rsidRDefault="00010547" w:rsidP="00146E71">
      <w:pPr>
        <w:spacing w:after="0" w:line="240" w:lineRule="auto"/>
        <w:ind w:firstLine="567"/>
        <w:jc w:val="both"/>
        <w:rPr>
          <w:lang w:val="en-US"/>
        </w:rPr>
      </w:pPr>
      <w:r w:rsidRPr="00AD5CE9">
        <w:rPr>
          <w:lang w:val="en-US"/>
        </w:rPr>
        <w:t xml:space="preserve">‘[…] the global interconnectedness of science is not the result of one worldwide community of scientists with a shared set of normative and cognitive presuppositions emerging. Instead it is the incessant proliferation of ever-new communities of scientists with progressively restricted jurisdictions, which organizes the social and cognitive space of science’ </w:t>
      </w:r>
      <w:r w:rsidRPr="00AD5CE9">
        <w:rPr>
          <w:lang w:val="en-US"/>
        </w:rPr>
        <w:fldChar w:fldCharType="begin" w:fldLock="1"/>
      </w:r>
      <w:r w:rsidR="00A24BC1">
        <w:rPr>
          <w:lang w:val="en-US"/>
        </w:rPr>
        <w:instrText>ADDIN CSL_CITATION { "citationItems" : [ { "id" : "ITEM-1", "itemData" : { "author" : [ { "dropping-particle" : "", "family" : "Stichweh", "given" : "R.", "non-dropping-particle" : "", "parse-names" : false, "suffix" : "" } ], "container-title" : "Social Science Information", "id" : "ITEM-1", "issue" : "2", "issued" : { "date-parts" : [ [ "1996" ] ] }, "page" : "327-340", "title" : "Science in the system of world society", "type" : "article-journal", "volume" : "35" }, "locator" : "332", "uris" : [ "http://www.mendeley.com/documents/?uuid=080b9425-0f5f-3cff-8cf5-d59254a9c3ae" ] } ], "mendeley" : { "formattedCitation" : "(Stichweh, 1996: 332)", "plainTextFormattedCitation" : "(Stichweh, 1996: 332)", "previouslyFormattedCitation" : "(Stichweh, 1996: 332)" }, "properties" : { "noteIndex" : 0 }, "schema" : "https://github.com/citation-style-language/schema/raw/master/csl-citation.json" }</w:instrText>
      </w:r>
      <w:r w:rsidRPr="00AD5CE9">
        <w:rPr>
          <w:lang w:val="en-US"/>
        </w:rPr>
        <w:fldChar w:fldCharType="separate"/>
      </w:r>
      <w:r w:rsidR="007A58DB" w:rsidRPr="007A58DB">
        <w:rPr>
          <w:noProof/>
          <w:lang w:val="en-US"/>
        </w:rPr>
        <w:t>(Stichweh, 1996: 332)</w:t>
      </w:r>
      <w:r w:rsidRPr="00AD5CE9">
        <w:rPr>
          <w:lang w:val="en-US"/>
        </w:rPr>
        <w:fldChar w:fldCharType="end"/>
      </w:r>
      <w:r w:rsidR="00B135D6" w:rsidRPr="00AD5CE9">
        <w:rPr>
          <w:lang w:val="en-US"/>
        </w:rPr>
        <w:t>.</w:t>
      </w:r>
      <w:r w:rsidR="007B6744" w:rsidRPr="00AD5CE9">
        <w:rPr>
          <w:lang w:val="en-US"/>
        </w:rPr>
        <w:t xml:space="preserve"> </w:t>
      </w:r>
    </w:p>
    <w:p w14:paraId="59044431" w14:textId="3865DE89" w:rsidR="00372C87" w:rsidRDefault="00372C87" w:rsidP="00372C87">
      <w:pPr>
        <w:spacing w:after="0" w:line="240" w:lineRule="auto"/>
        <w:jc w:val="both"/>
        <w:rPr>
          <w:lang w:val="en-US"/>
        </w:rPr>
      </w:pPr>
    </w:p>
    <w:p w14:paraId="51F27168" w14:textId="234A4C4D" w:rsidR="00D551F9" w:rsidRPr="00AD5CE9" w:rsidRDefault="007B6744" w:rsidP="00156342">
      <w:pPr>
        <w:spacing w:after="0" w:line="480" w:lineRule="auto"/>
        <w:ind w:firstLine="567"/>
        <w:jc w:val="both"/>
        <w:rPr>
          <w:lang w:val="en-US"/>
        </w:rPr>
      </w:pPr>
      <w:r w:rsidRPr="00AD5CE9">
        <w:rPr>
          <w:lang w:val="en-US"/>
        </w:rPr>
        <w:t>In this manner, the reproduction of scientific communications involves the</w:t>
      </w:r>
      <w:r w:rsidR="00156342" w:rsidRPr="00AD5CE9">
        <w:rPr>
          <w:lang w:val="en-US"/>
        </w:rPr>
        <w:t xml:space="preserve"> </w:t>
      </w:r>
      <w:r w:rsidR="00E53AE6" w:rsidRPr="00AD5CE9">
        <w:rPr>
          <w:lang w:val="en-US"/>
        </w:rPr>
        <w:t>emergence and</w:t>
      </w:r>
      <w:r w:rsidR="00156342" w:rsidRPr="00AD5CE9">
        <w:rPr>
          <w:lang w:val="en-US"/>
        </w:rPr>
        <w:t xml:space="preserve"> re-</w:t>
      </w:r>
      <w:r w:rsidRPr="00AD5CE9">
        <w:rPr>
          <w:lang w:val="en-US"/>
        </w:rPr>
        <w:t xml:space="preserve">creation </w:t>
      </w:r>
      <w:r w:rsidR="00C43647" w:rsidRPr="00AD5CE9">
        <w:rPr>
          <w:lang w:val="en-US"/>
        </w:rPr>
        <w:t xml:space="preserve">of </w:t>
      </w:r>
      <w:r w:rsidR="009A061F" w:rsidRPr="00AD5CE9">
        <w:rPr>
          <w:lang w:val="en-US"/>
        </w:rPr>
        <w:t xml:space="preserve">disciplinary, and ultimately, theoretical boundaries </w:t>
      </w:r>
      <w:r w:rsidR="00E53AE6" w:rsidRPr="00AD5CE9">
        <w:rPr>
          <w:lang w:val="en-US"/>
        </w:rPr>
        <w:t xml:space="preserve">that simultaneously narrow </w:t>
      </w:r>
      <w:r w:rsidR="00494CB9" w:rsidRPr="00AD5CE9">
        <w:rPr>
          <w:lang w:val="en-US"/>
        </w:rPr>
        <w:t xml:space="preserve">(external) ontological </w:t>
      </w:r>
      <w:r w:rsidR="00E53AE6" w:rsidRPr="00AD5CE9">
        <w:rPr>
          <w:lang w:val="en-US"/>
        </w:rPr>
        <w:t xml:space="preserve">complexity while expanding </w:t>
      </w:r>
      <w:r w:rsidR="00494CB9" w:rsidRPr="00AD5CE9">
        <w:rPr>
          <w:lang w:val="en-US"/>
        </w:rPr>
        <w:t xml:space="preserve">(internal) </w:t>
      </w:r>
      <w:r w:rsidR="00E53AE6" w:rsidRPr="00AD5CE9">
        <w:rPr>
          <w:lang w:val="en-US"/>
        </w:rPr>
        <w:t>epistemic complexity</w:t>
      </w:r>
      <w:r w:rsidRPr="00AD5CE9">
        <w:rPr>
          <w:lang w:val="en-US"/>
        </w:rPr>
        <w:t xml:space="preserve">. </w:t>
      </w:r>
      <w:r w:rsidR="00C43647" w:rsidRPr="00AD5CE9">
        <w:rPr>
          <w:lang w:val="en-US"/>
        </w:rPr>
        <w:t xml:space="preserve">This </w:t>
      </w:r>
      <w:r w:rsidR="004C67E3">
        <w:rPr>
          <w:lang w:val="en-US"/>
        </w:rPr>
        <w:t>process</w:t>
      </w:r>
      <w:r w:rsidR="00E53AE6" w:rsidRPr="00AD5CE9">
        <w:rPr>
          <w:lang w:val="en-US"/>
        </w:rPr>
        <w:t xml:space="preserve"> of </w:t>
      </w:r>
      <w:r w:rsidR="00C43647" w:rsidRPr="00AD5CE9">
        <w:rPr>
          <w:lang w:val="en-US"/>
        </w:rPr>
        <w:t>d</w:t>
      </w:r>
      <w:r w:rsidRPr="00AD5CE9">
        <w:rPr>
          <w:lang w:val="en-US"/>
        </w:rPr>
        <w:t xml:space="preserve">ifferentiation </w:t>
      </w:r>
      <w:r w:rsidR="00695BDA">
        <w:rPr>
          <w:lang w:val="en-US"/>
        </w:rPr>
        <w:t>has</w:t>
      </w:r>
      <w:r w:rsidRPr="00AD5CE9">
        <w:rPr>
          <w:lang w:val="en-US"/>
        </w:rPr>
        <w:t xml:space="preserve"> advantages </w:t>
      </w:r>
      <w:r w:rsidR="00695BDA">
        <w:rPr>
          <w:lang w:val="en-US"/>
        </w:rPr>
        <w:t>for</w:t>
      </w:r>
      <w:r w:rsidRPr="00AD5CE9">
        <w:rPr>
          <w:lang w:val="en-US"/>
        </w:rPr>
        <w:t xml:space="preserve"> facilitating communications and knowledge, but</w:t>
      </w:r>
      <w:r w:rsidR="00156342" w:rsidRPr="00AD5CE9">
        <w:rPr>
          <w:lang w:val="en-US"/>
        </w:rPr>
        <w:t xml:space="preserve"> also</w:t>
      </w:r>
      <w:r w:rsidR="001C4B7E">
        <w:rPr>
          <w:lang w:val="en-US"/>
        </w:rPr>
        <w:t xml:space="preserve"> carries limitations:</w:t>
      </w:r>
      <w:r w:rsidRPr="00AD5CE9">
        <w:rPr>
          <w:lang w:val="en-US"/>
        </w:rPr>
        <w:t xml:space="preserve"> </w:t>
      </w:r>
      <w:r w:rsidR="004C67E3" w:rsidRPr="00AD5CE9">
        <w:rPr>
          <w:lang w:val="en-US"/>
        </w:rPr>
        <w:t xml:space="preserve">as each </w:t>
      </w:r>
      <w:r w:rsidR="004C67E3" w:rsidRPr="00AD5CE9">
        <w:rPr>
          <w:lang w:val="en-US"/>
        </w:rPr>
        <w:lastRenderedPageBreak/>
        <w:t>discipline, with its theories, becomes its own milieu</w:t>
      </w:r>
      <w:r w:rsidR="004C67E3">
        <w:rPr>
          <w:lang w:val="en-US"/>
        </w:rPr>
        <w:t>,</w:t>
      </w:r>
      <w:r w:rsidR="004C67E3" w:rsidRPr="00AD5CE9">
        <w:rPr>
          <w:lang w:val="en-US"/>
        </w:rPr>
        <w:t xml:space="preserve"> </w:t>
      </w:r>
      <w:r w:rsidRPr="00AD5CE9">
        <w:rPr>
          <w:lang w:val="en-US"/>
        </w:rPr>
        <w:t xml:space="preserve">the observation of the </w:t>
      </w:r>
      <w:r w:rsidR="00146E71">
        <w:rPr>
          <w:lang w:val="en-US"/>
        </w:rPr>
        <w:t>“</w:t>
      </w:r>
      <w:r w:rsidRPr="00AD5CE9">
        <w:rPr>
          <w:lang w:val="en-US"/>
        </w:rPr>
        <w:t>whole</w:t>
      </w:r>
      <w:r w:rsidR="00146E71">
        <w:rPr>
          <w:lang w:val="en-US"/>
        </w:rPr>
        <w:t>”</w:t>
      </w:r>
      <w:r w:rsidRPr="00AD5CE9">
        <w:rPr>
          <w:lang w:val="en-US"/>
        </w:rPr>
        <w:t xml:space="preserve"> </w:t>
      </w:r>
      <w:r w:rsidR="00156342" w:rsidRPr="00AD5CE9">
        <w:rPr>
          <w:lang w:val="en-US"/>
        </w:rPr>
        <w:t>become</w:t>
      </w:r>
      <w:r w:rsidR="00676250" w:rsidRPr="00AD5CE9">
        <w:rPr>
          <w:lang w:val="en-US"/>
        </w:rPr>
        <w:t>s</w:t>
      </w:r>
      <w:r w:rsidRPr="00AD5CE9">
        <w:rPr>
          <w:lang w:val="en-US"/>
        </w:rPr>
        <w:t xml:space="preserve"> </w:t>
      </w:r>
      <w:r w:rsidR="00156342" w:rsidRPr="00AD5CE9">
        <w:rPr>
          <w:lang w:val="en-US"/>
        </w:rPr>
        <w:t xml:space="preserve">increasingly </w:t>
      </w:r>
      <w:r w:rsidR="00B94E2A" w:rsidRPr="00AD5CE9">
        <w:rPr>
          <w:lang w:val="en-US"/>
        </w:rPr>
        <w:t>difficult</w:t>
      </w:r>
      <w:r w:rsidR="009A061F" w:rsidRPr="00AD5CE9">
        <w:rPr>
          <w:lang w:val="en-US"/>
        </w:rPr>
        <w:t xml:space="preserve"> </w:t>
      </w:r>
      <w:r w:rsidR="009A061F" w:rsidRPr="00AD5CE9">
        <w:rPr>
          <w:lang w:val="en-US"/>
        </w:rPr>
        <w:fldChar w:fldCharType="begin" w:fldLock="1"/>
      </w:r>
      <w:r w:rsidR="00A24BC1">
        <w:rPr>
          <w:lang w:val="en-US"/>
        </w:rPr>
        <w:instrText>ADDIN CSL_CITATION { "citationItems" : [ { "id" : "ITEM-1", "itemData" : { "author" : [ { "dropping-particle" : "", "family" : "Morgner", "given" : "C.", "non-dropping-particle" : "", "parse-names" : false, "suffix" : "" }, { "dropping-particle" : "", "family" : "King", "given" : "M.", "non-dropping-particle" : "", "parse-names" : false, "suffix" : "" } ], "container-title" : "Trust and Power", "editor" : [ { "dropping-particle" : "", "family" : "Morgner", "given" : "C.", "non-dropping-particle" : "", "parse-names" : false, "suffix" : "" }, { "dropping-particle" : "", "family" : "King", "given" : "M.", "non-dropping-particle" : "", "parse-names" : false, "suffix" : "" } ], "id" : "ITEM-1", "issued" : { "date-parts" : [ [ "2017" ] ] }, "publisher" : "Polity", "publisher-place" : "Cambridge", "title" : "Niklas Luhmann's Sociological Enlightment and its Realization in Trust and Power", "type" : "chapter" }, "locator" : "viii", "uris" : [ "http://www.mendeley.com/documents/?uuid=6c19e61e-9a0c-4fe9-99f5-315efa3be34b" ] } ], "mendeley" : { "formattedCitation" : "(Morgner and King, 2017: viii)", "plainTextFormattedCitation" : "(Morgner and King, 2017: viii)", "previouslyFormattedCitation" : "(Morgner and King, 2017: viii)" }, "properties" : { "noteIndex" : 0 }, "schema" : "https://github.com/citation-style-language/schema/raw/master/csl-citation.json" }</w:instrText>
      </w:r>
      <w:r w:rsidR="009A061F" w:rsidRPr="00AD5CE9">
        <w:rPr>
          <w:lang w:val="en-US"/>
        </w:rPr>
        <w:fldChar w:fldCharType="separate"/>
      </w:r>
      <w:r w:rsidR="007A58DB" w:rsidRPr="007A58DB">
        <w:rPr>
          <w:noProof/>
          <w:lang w:val="en-US"/>
        </w:rPr>
        <w:t>(Morgner and King, 2017: viii)</w:t>
      </w:r>
      <w:r w:rsidR="009A061F" w:rsidRPr="00AD5CE9">
        <w:rPr>
          <w:lang w:val="en-US"/>
        </w:rPr>
        <w:fldChar w:fldCharType="end"/>
      </w:r>
      <w:r w:rsidR="009A061F" w:rsidRPr="00AD5CE9">
        <w:rPr>
          <w:lang w:val="en-US"/>
        </w:rPr>
        <w:t xml:space="preserve">.  </w:t>
      </w:r>
    </w:p>
    <w:p w14:paraId="01C439F8" w14:textId="2DE094C0" w:rsidR="006155E7" w:rsidRPr="00AD5CE9" w:rsidRDefault="00B94E2A" w:rsidP="006155E7">
      <w:pPr>
        <w:spacing w:after="0" w:line="480" w:lineRule="auto"/>
        <w:ind w:firstLine="567"/>
        <w:jc w:val="both"/>
        <w:rPr>
          <w:lang w:val="en-US"/>
        </w:rPr>
      </w:pPr>
      <w:r w:rsidRPr="00AD5CE9">
        <w:rPr>
          <w:lang w:val="en-US"/>
        </w:rPr>
        <w:t>In time, an advanced degree of internal</w:t>
      </w:r>
      <w:r w:rsidR="00940639" w:rsidRPr="00AD5CE9">
        <w:rPr>
          <w:lang w:val="en-US"/>
        </w:rPr>
        <w:t xml:space="preserve"> </w:t>
      </w:r>
      <w:r w:rsidR="006155E7" w:rsidRPr="00AD5CE9">
        <w:rPr>
          <w:lang w:val="en-US"/>
        </w:rPr>
        <w:t xml:space="preserve">differentiation </w:t>
      </w:r>
      <w:r w:rsidR="00940639" w:rsidRPr="00AD5CE9">
        <w:rPr>
          <w:lang w:val="en-US"/>
        </w:rPr>
        <w:t xml:space="preserve">has </w:t>
      </w:r>
      <w:r w:rsidR="006155E7" w:rsidRPr="00AD5CE9">
        <w:rPr>
          <w:lang w:val="en-US"/>
        </w:rPr>
        <w:t>enabled science to perform three types of observation</w:t>
      </w:r>
      <w:r w:rsidRPr="00AD5CE9">
        <w:rPr>
          <w:lang w:val="en-US"/>
        </w:rPr>
        <w:t xml:space="preserve"> simultaneously</w:t>
      </w:r>
      <w:r w:rsidR="006155E7" w:rsidRPr="00AD5CE9">
        <w:rPr>
          <w:lang w:val="en-US"/>
        </w:rPr>
        <w:t xml:space="preserve">: towards the overall system of which it </w:t>
      </w:r>
      <w:r w:rsidR="00940639" w:rsidRPr="00AD5CE9">
        <w:rPr>
          <w:lang w:val="en-US"/>
        </w:rPr>
        <w:t>is</w:t>
      </w:r>
      <w:r w:rsidR="006155E7" w:rsidRPr="00AD5CE9">
        <w:rPr>
          <w:lang w:val="en-US"/>
        </w:rPr>
        <w:t xml:space="preserve"> part of, towards systems in its environment, and towards itself, three possibilities </w:t>
      </w:r>
      <w:r w:rsidR="00940639" w:rsidRPr="00AD5CE9">
        <w:rPr>
          <w:lang w:val="en-US"/>
        </w:rPr>
        <w:t>Luhmann</w:t>
      </w:r>
      <w:r w:rsidR="006155E7" w:rsidRPr="00AD5CE9">
        <w:rPr>
          <w:lang w:val="en-US"/>
        </w:rPr>
        <w:t xml:space="preserve"> denominated </w:t>
      </w:r>
      <w:r w:rsidR="006155E7" w:rsidRPr="004C4719">
        <w:rPr>
          <w:i/>
          <w:lang w:val="en-US"/>
        </w:rPr>
        <w:t>function</w:t>
      </w:r>
      <w:r w:rsidR="006155E7" w:rsidRPr="00AD5CE9">
        <w:rPr>
          <w:lang w:val="en-US"/>
        </w:rPr>
        <w:t xml:space="preserve">, </w:t>
      </w:r>
      <w:r w:rsidR="006155E7" w:rsidRPr="004C4719">
        <w:rPr>
          <w:i/>
          <w:lang w:val="en-US"/>
        </w:rPr>
        <w:t>performance</w:t>
      </w:r>
      <w:r w:rsidR="006155E7" w:rsidRPr="00AD5CE9">
        <w:rPr>
          <w:lang w:val="en-US"/>
        </w:rPr>
        <w:t xml:space="preserve">, and </w:t>
      </w:r>
      <w:r w:rsidR="006155E7" w:rsidRPr="004C4719">
        <w:rPr>
          <w:i/>
          <w:lang w:val="en-US"/>
        </w:rPr>
        <w:t>reflection</w:t>
      </w:r>
      <w:r w:rsidR="006155E7" w:rsidRPr="00AD5CE9">
        <w:rPr>
          <w:lang w:val="en-US"/>
        </w:rPr>
        <w:t xml:space="preserve"> </w:t>
      </w:r>
      <w:r w:rsidR="006155E7" w:rsidRPr="00AD5CE9">
        <w:rPr>
          <w:lang w:val="en-US"/>
        </w:rPr>
        <w:fldChar w:fldCharType="begin" w:fldLock="1"/>
      </w:r>
      <w:r w:rsidR="00A24BC1">
        <w:rPr>
          <w:lang w:val="en-US"/>
        </w:rPr>
        <w:instrText>ADDIN CSL_CITATION { "citationItems" : [ { "id" : "ITEM-1", "itemData" : { "author" : [ { "dropping-particle" : "", "family" : "Luhmann", "given" : "N.", "non-dropping-particle" : "", "parse-names" : false, "suffix" : "" } ], "id" : "ITEM-1", "issued" : { "date-parts" : [ [ "2013" ] ] }, "number-of-pages" : "453", "publisher" : "Stanford University Press", "publisher-place" : "Stanford", "title" : "Theory of Society - Volume 2", "type" : "book" }, "locator" : "96", "uris" : [ "http://www.mendeley.com/documents/?uuid=71448e31-6108-459f-9195-e07cee898355" ] } ], "mendeley" : { "formattedCitation" : "(Luhmann, 2013: 96)", "plainTextFormattedCitation" : "(Luhmann, 2013: 96)", "previouslyFormattedCitation" : "(Luhmann, 2013: 96)" }, "properties" : { "noteIndex" : 0 }, "schema" : "https://github.com/citation-style-language/schema/raw/master/csl-citation.json" }</w:instrText>
      </w:r>
      <w:r w:rsidR="006155E7" w:rsidRPr="00AD5CE9">
        <w:rPr>
          <w:lang w:val="en-US"/>
        </w:rPr>
        <w:fldChar w:fldCharType="separate"/>
      </w:r>
      <w:r w:rsidR="007A58DB" w:rsidRPr="007A58DB">
        <w:rPr>
          <w:noProof/>
          <w:lang w:val="en-US"/>
        </w:rPr>
        <w:t>(Luhmann, 2013: 96)</w:t>
      </w:r>
      <w:r w:rsidR="006155E7" w:rsidRPr="00AD5CE9">
        <w:rPr>
          <w:lang w:val="en-US"/>
        </w:rPr>
        <w:fldChar w:fldCharType="end"/>
      </w:r>
      <w:r w:rsidR="006155E7" w:rsidRPr="00AD5CE9">
        <w:rPr>
          <w:lang w:val="en-US"/>
        </w:rPr>
        <w:t xml:space="preserve">. This involved the emergence of </w:t>
      </w:r>
      <w:r w:rsidR="00940639" w:rsidRPr="00AD5CE9">
        <w:rPr>
          <w:lang w:val="en-US"/>
        </w:rPr>
        <w:t xml:space="preserve">scientific communications </w:t>
      </w:r>
      <w:r w:rsidR="006155E7" w:rsidRPr="00AD5CE9">
        <w:rPr>
          <w:lang w:val="en-US"/>
        </w:rPr>
        <w:t xml:space="preserve">concerned with </w:t>
      </w:r>
      <w:r w:rsidR="00940639" w:rsidRPr="00AD5CE9">
        <w:rPr>
          <w:lang w:val="en-US"/>
        </w:rPr>
        <w:t>science’s role in society, of first-order theories</w:t>
      </w:r>
      <w:r w:rsidR="006155E7" w:rsidRPr="00AD5CE9">
        <w:rPr>
          <w:lang w:val="en-US"/>
        </w:rPr>
        <w:t xml:space="preserve"> addressing problems in </w:t>
      </w:r>
      <w:r w:rsidR="00940639" w:rsidRPr="00AD5CE9">
        <w:rPr>
          <w:lang w:val="en-US"/>
        </w:rPr>
        <w:t>science’s</w:t>
      </w:r>
      <w:r w:rsidR="006155E7" w:rsidRPr="00AD5CE9">
        <w:rPr>
          <w:lang w:val="en-US"/>
        </w:rPr>
        <w:t xml:space="preserve"> environment (be this the natural world, the aesthetic world, the international system</w:t>
      </w:r>
      <w:r w:rsidR="00940639" w:rsidRPr="00AD5CE9">
        <w:rPr>
          <w:lang w:val="en-US"/>
        </w:rPr>
        <w:t>, etc.</w:t>
      </w:r>
      <w:r w:rsidR="006155E7" w:rsidRPr="00AD5CE9">
        <w:rPr>
          <w:lang w:val="en-US"/>
        </w:rPr>
        <w:t xml:space="preserve">), and </w:t>
      </w:r>
      <w:r w:rsidR="00940639" w:rsidRPr="00AD5CE9">
        <w:rPr>
          <w:lang w:val="en-US"/>
        </w:rPr>
        <w:t xml:space="preserve">of </w:t>
      </w:r>
      <w:r w:rsidR="006155E7" w:rsidRPr="00AD5CE9">
        <w:rPr>
          <w:lang w:val="en-US"/>
        </w:rPr>
        <w:t xml:space="preserve">second-order theories exploring </w:t>
      </w:r>
      <w:r w:rsidR="00940639" w:rsidRPr="00AD5CE9">
        <w:rPr>
          <w:lang w:val="en-US"/>
        </w:rPr>
        <w:t xml:space="preserve">science’s </w:t>
      </w:r>
      <w:r w:rsidR="006155E7" w:rsidRPr="00AD5CE9">
        <w:rPr>
          <w:lang w:val="en-US"/>
        </w:rPr>
        <w:t>conditions of observation, internal coherence</w:t>
      </w:r>
      <w:r w:rsidR="00940639" w:rsidRPr="00AD5CE9">
        <w:rPr>
          <w:lang w:val="en-US"/>
        </w:rPr>
        <w:t>, and historical contingency. These types of observation</w:t>
      </w:r>
      <w:r w:rsidR="006155E7" w:rsidRPr="00AD5CE9">
        <w:rPr>
          <w:lang w:val="en-US"/>
        </w:rPr>
        <w:t xml:space="preserve"> could be performed by specific disciplines (for instance, </w:t>
      </w:r>
      <w:r w:rsidRPr="00AD5CE9">
        <w:rPr>
          <w:lang w:val="en-US"/>
        </w:rPr>
        <w:t xml:space="preserve">by </w:t>
      </w:r>
      <w:r w:rsidR="006155E7" w:rsidRPr="00AD5CE9">
        <w:rPr>
          <w:lang w:val="en-US"/>
        </w:rPr>
        <w:t>philosophies, sociologies, or historiographies of science), or by sub-</w:t>
      </w:r>
      <w:r w:rsidRPr="00AD5CE9">
        <w:rPr>
          <w:lang w:val="en-US"/>
        </w:rPr>
        <w:t>fields and sub-theories</w:t>
      </w:r>
      <w:r w:rsidR="006155E7" w:rsidRPr="00AD5CE9">
        <w:rPr>
          <w:lang w:val="en-US"/>
        </w:rPr>
        <w:t xml:space="preserve"> within disciplines (i.e.</w:t>
      </w:r>
      <w:r w:rsidR="00561889">
        <w:rPr>
          <w:lang w:val="en-US"/>
        </w:rPr>
        <w:t>,</w:t>
      </w:r>
      <w:r w:rsidR="00940639" w:rsidRPr="00AD5CE9">
        <w:rPr>
          <w:lang w:val="en-US"/>
        </w:rPr>
        <w:t xml:space="preserve"> reflexive sociology,</w:t>
      </w:r>
      <w:r w:rsidR="006155E7" w:rsidRPr="00AD5CE9">
        <w:rPr>
          <w:lang w:val="en-US"/>
        </w:rPr>
        <w:t xml:space="preserve"> </w:t>
      </w:r>
      <w:r w:rsidRPr="00AD5CE9">
        <w:rPr>
          <w:lang w:val="en-US"/>
        </w:rPr>
        <w:t>IR feminism, critical security studies, etc.</w:t>
      </w:r>
      <w:r w:rsidR="006155E7" w:rsidRPr="00AD5CE9">
        <w:rPr>
          <w:lang w:val="en-US"/>
        </w:rPr>
        <w:t xml:space="preserve">). </w:t>
      </w:r>
    </w:p>
    <w:p w14:paraId="7E4A95B3" w14:textId="745DEBCE" w:rsidR="006155E7" w:rsidRPr="00AD5CE9" w:rsidRDefault="007B6744" w:rsidP="00940639">
      <w:pPr>
        <w:spacing w:after="0" w:line="480" w:lineRule="auto"/>
        <w:ind w:firstLine="567"/>
        <w:jc w:val="both"/>
        <w:rPr>
          <w:lang w:val="en-US"/>
        </w:rPr>
      </w:pPr>
      <w:r w:rsidRPr="00AD5CE9">
        <w:rPr>
          <w:lang w:val="en-US"/>
        </w:rPr>
        <w:t xml:space="preserve">In this sense, </w:t>
      </w:r>
      <w:r w:rsidR="00B135D6" w:rsidRPr="00AD5CE9">
        <w:rPr>
          <w:lang w:val="en-US"/>
        </w:rPr>
        <w:t>Luhmann considered that sociocybernetics enable</w:t>
      </w:r>
      <w:r w:rsidR="006155E7" w:rsidRPr="00AD5CE9">
        <w:rPr>
          <w:lang w:val="en-US"/>
        </w:rPr>
        <w:t>d</w:t>
      </w:r>
      <w:r w:rsidR="00B135D6" w:rsidRPr="00AD5CE9">
        <w:rPr>
          <w:lang w:val="en-US"/>
        </w:rPr>
        <w:t xml:space="preserve"> sociology – as the main discipline tasked with theorizing society – </w:t>
      </w:r>
      <w:r w:rsidRPr="00AD5CE9">
        <w:rPr>
          <w:lang w:val="en-US"/>
        </w:rPr>
        <w:t xml:space="preserve">to </w:t>
      </w:r>
      <w:r w:rsidR="00C43647" w:rsidRPr="00AD5CE9">
        <w:rPr>
          <w:lang w:val="en-US"/>
        </w:rPr>
        <w:t>recognize</w:t>
      </w:r>
      <w:r w:rsidR="00B135D6" w:rsidRPr="00AD5CE9">
        <w:rPr>
          <w:lang w:val="en-US"/>
        </w:rPr>
        <w:t xml:space="preserve"> that </w:t>
      </w:r>
      <w:r w:rsidR="00146E71">
        <w:rPr>
          <w:lang w:val="en-US"/>
        </w:rPr>
        <w:t>“</w:t>
      </w:r>
      <w:r w:rsidR="00B135D6" w:rsidRPr="00AD5CE9">
        <w:rPr>
          <w:lang w:val="en-US"/>
        </w:rPr>
        <w:t>everything that is communicated is communicated in</w:t>
      </w:r>
      <w:r w:rsidR="00156342" w:rsidRPr="00AD5CE9">
        <w:rPr>
          <w:lang w:val="en-US"/>
        </w:rPr>
        <w:t xml:space="preserve"> society</w:t>
      </w:r>
      <w:r w:rsidR="00146E71">
        <w:rPr>
          <w:lang w:val="en-US"/>
        </w:rPr>
        <w:t>”</w:t>
      </w:r>
      <w:r w:rsidR="00156342" w:rsidRPr="00AD5CE9">
        <w:rPr>
          <w:lang w:val="en-US"/>
        </w:rPr>
        <w:t xml:space="preserve"> </w:t>
      </w:r>
      <w:r w:rsidR="00E244CF" w:rsidRPr="00AD5CE9">
        <w:rPr>
          <w:lang w:val="en-US"/>
        </w:rPr>
        <w:fldChar w:fldCharType="begin" w:fldLock="1"/>
      </w:r>
      <w:r w:rsidR="00A24BC1">
        <w:rPr>
          <w:lang w:val="en-US"/>
        </w:rPr>
        <w:instrText>ADDIN CSL_CITATION { "citationItems" : [ { "id" : "ITEM-1", "itemData" : { "author" : [ { "dropping-particle" : "", "family" : "Luhmann", "given" : "N.", "non-dropping-particle" : "", "parse-names" : false, "suffix" : "" } ], "container-title" : "New German Critique", "id" : "ITEM-1", "issued" : { "date-parts" : [ [ "1994" ] ] }, "page" : "9-23", "title" : "The Modernity of Science", "type" : "article-journal", "volume" : "61" }, "locator" : "21", "uris" : [ "http://www.mendeley.com/documents/?uuid=6f4e5036-7975-3edb-9951-ea77854df0e0" ] } ], "mendeley" : { "formattedCitation" : "(Luhmann, 1994a: 21)", "plainTextFormattedCitation" : "(Luhmann, 1994a: 21)", "previouslyFormattedCitation" : "(Luhmann, 1994a: 21)" }, "properties" : { "noteIndex" : 0 }, "schema" : "https://github.com/citation-style-language/schema/raw/master/csl-citation.json" }</w:instrText>
      </w:r>
      <w:r w:rsidR="00E244CF" w:rsidRPr="00AD5CE9">
        <w:rPr>
          <w:lang w:val="en-US"/>
        </w:rPr>
        <w:fldChar w:fldCharType="separate"/>
      </w:r>
      <w:r w:rsidR="007A58DB" w:rsidRPr="007A58DB">
        <w:rPr>
          <w:noProof/>
          <w:lang w:val="en-US"/>
        </w:rPr>
        <w:t>(Luhmann, 1994a: 21)</w:t>
      </w:r>
      <w:r w:rsidR="00E244CF" w:rsidRPr="00AD5CE9">
        <w:rPr>
          <w:lang w:val="en-US"/>
        </w:rPr>
        <w:fldChar w:fldCharType="end"/>
      </w:r>
      <w:r w:rsidR="00494CB9" w:rsidRPr="00AD5CE9">
        <w:rPr>
          <w:lang w:val="en-US"/>
        </w:rPr>
        <w:t>,</w:t>
      </w:r>
      <w:r w:rsidR="00156342" w:rsidRPr="00AD5CE9">
        <w:rPr>
          <w:lang w:val="en-US"/>
        </w:rPr>
        <w:t xml:space="preserve"> and transcend</w:t>
      </w:r>
      <w:r w:rsidR="00B135D6" w:rsidRPr="00AD5CE9">
        <w:rPr>
          <w:lang w:val="en-US"/>
        </w:rPr>
        <w:t xml:space="preserve"> the dyad </w:t>
      </w:r>
      <w:r w:rsidR="00D043E8">
        <w:rPr>
          <w:lang w:val="en-US"/>
        </w:rPr>
        <w:t>of</w:t>
      </w:r>
      <w:r w:rsidR="00B135D6" w:rsidRPr="00AD5CE9">
        <w:rPr>
          <w:lang w:val="en-US"/>
        </w:rPr>
        <w:t xml:space="preserve"> an analytical sociology of social action, where the system is </w:t>
      </w:r>
      <w:r w:rsidR="00E31318">
        <w:rPr>
          <w:lang w:val="en-US"/>
        </w:rPr>
        <w:t xml:space="preserve">a </w:t>
      </w:r>
      <w:r w:rsidR="00B135D6" w:rsidRPr="00AD5CE9">
        <w:rPr>
          <w:lang w:val="en-US"/>
        </w:rPr>
        <w:t xml:space="preserve">derivative of the action of its members, </w:t>
      </w:r>
      <w:r w:rsidR="00D043E8">
        <w:rPr>
          <w:lang w:val="en-US"/>
        </w:rPr>
        <w:t>and</w:t>
      </w:r>
      <w:r w:rsidR="00B135D6" w:rsidRPr="00AD5CE9">
        <w:rPr>
          <w:lang w:val="en-US"/>
        </w:rPr>
        <w:t xml:space="preserve"> a </w:t>
      </w:r>
      <w:r w:rsidR="00494CB9" w:rsidRPr="00AD5CE9">
        <w:rPr>
          <w:lang w:val="en-US"/>
        </w:rPr>
        <w:t xml:space="preserve">structural </w:t>
      </w:r>
      <w:r w:rsidR="00D043E8">
        <w:rPr>
          <w:lang w:val="en-US"/>
        </w:rPr>
        <w:t xml:space="preserve">sociology of social systems </w:t>
      </w:r>
      <w:r w:rsidR="00B135D6" w:rsidRPr="00AD5CE9">
        <w:rPr>
          <w:lang w:val="en-US"/>
        </w:rPr>
        <w:fldChar w:fldCharType="begin" w:fldLock="1"/>
      </w:r>
      <w:r w:rsidR="00A24BC1">
        <w:rPr>
          <w:lang w:val="en-US"/>
        </w:rPr>
        <w:instrText>ADDIN CSL_CITATION { "citationItems" : [ { "id" : "ITEM-1", "itemData" : { "author" : [ { "dropping-particle" : "", "family" : "Habermas", "given" : "J.", "non-dropping-particle" : "", "parse-names" : false, "suffix" : "" } ], "id" : "ITEM-1", "issued" : { "date-parts" : [ [ "1988" ] ] }, "publisher" : "MIT Press", "publisher-place" : "Cambridge", "title" : "On the Logic of the Social Sciences", "type" : "book" }, "locator" : "41", "uris" : [ "http://www.mendeley.com/documents/?uuid=7215f8b3-403b-49f2-b3c7-fb887d740f31" ] }, { "id" : "ITEM-2", "itemData" : { "author" : [ { "dropping-particle" : "", "family" : "Dawe", "given" : "A.", "non-dropping-particle" : "", "parse-names" : false, "suffix" : "" } ], "container-title" : "The British Journal of Sociology", "id" : "ITEM-2", "issue" : "2", "issued" : { "date-parts" : [ [ "1970" ] ] }, "page" : "207-218", "title" : "The Two Sociologies", "type" : "article-journal", "volume" : "21" }, "uris" : [ "http://www.mendeley.com/documents/?uuid=1bddf52e-3ca0-34bb-a335-61b893680de1" ] } ], "mendeley" : { "formattedCitation" : "(Dawe, 1970; Habermas, 1988: 41)", "plainTextFormattedCitation" : "(Dawe, 1970; Habermas, 1988: 41)", "previouslyFormattedCitation" : "(Dawe, 1970; Habermas, 1988: 41)" }, "properties" : { "noteIndex" : 0 }, "schema" : "https://github.com/citation-style-language/schema/raw/master/csl-citation.json" }</w:instrText>
      </w:r>
      <w:r w:rsidR="00B135D6" w:rsidRPr="00AD5CE9">
        <w:rPr>
          <w:lang w:val="en-US"/>
        </w:rPr>
        <w:fldChar w:fldCharType="separate"/>
      </w:r>
      <w:r w:rsidR="007A58DB" w:rsidRPr="007A58DB">
        <w:rPr>
          <w:noProof/>
          <w:lang w:val="en-US"/>
        </w:rPr>
        <w:t>(Dawe, 1970; Habermas, 1988: 41)</w:t>
      </w:r>
      <w:r w:rsidR="00B135D6" w:rsidRPr="00AD5CE9">
        <w:rPr>
          <w:lang w:val="en-US"/>
        </w:rPr>
        <w:fldChar w:fldCharType="end"/>
      </w:r>
      <w:r w:rsidR="00B135D6" w:rsidRPr="00AD5CE9">
        <w:rPr>
          <w:lang w:val="en-US"/>
        </w:rPr>
        <w:t>.</w:t>
      </w:r>
      <w:r w:rsidR="00B135D6" w:rsidRPr="00AA7B0C">
        <w:rPr>
          <w:rStyle w:val="FootnoteReference"/>
        </w:rPr>
        <w:footnoteReference w:id="11"/>
      </w:r>
      <w:r w:rsidR="00B135D6" w:rsidRPr="00AD5CE9">
        <w:rPr>
          <w:lang w:val="en-US"/>
        </w:rPr>
        <w:t xml:space="preserve"> This, in his view, was the programme of a </w:t>
      </w:r>
      <w:r w:rsidR="00146E71">
        <w:rPr>
          <w:lang w:val="en-US"/>
        </w:rPr>
        <w:t>“</w:t>
      </w:r>
      <w:r w:rsidR="00B135D6" w:rsidRPr="00AD5CE9">
        <w:rPr>
          <w:lang w:val="en-US"/>
        </w:rPr>
        <w:t>second sociology</w:t>
      </w:r>
      <w:r w:rsidR="00146E71">
        <w:rPr>
          <w:lang w:val="en-US"/>
        </w:rPr>
        <w:t>”</w:t>
      </w:r>
      <w:r w:rsidR="00B135D6" w:rsidRPr="00AD5CE9">
        <w:rPr>
          <w:lang w:val="en-US"/>
        </w:rPr>
        <w:t xml:space="preserve">, a reflexive sociology that </w:t>
      </w:r>
      <w:r w:rsidRPr="00AD5CE9">
        <w:rPr>
          <w:lang w:val="en-US"/>
        </w:rPr>
        <w:t>could theoretically observe its social location and pattern</w:t>
      </w:r>
      <w:r w:rsidR="00695BDA">
        <w:rPr>
          <w:lang w:val="en-US"/>
        </w:rPr>
        <w:t>s</w:t>
      </w:r>
      <w:r w:rsidRPr="00AD5CE9">
        <w:rPr>
          <w:lang w:val="en-US"/>
        </w:rPr>
        <w:t xml:space="preserve"> of differentiati</w:t>
      </w:r>
      <w:r w:rsidR="00C43647" w:rsidRPr="00AD5CE9">
        <w:rPr>
          <w:lang w:val="en-US"/>
        </w:rPr>
        <w:t xml:space="preserve">on as an object of theorization, accepting </w:t>
      </w:r>
      <w:r w:rsidR="00B135D6" w:rsidRPr="00AD5CE9">
        <w:rPr>
          <w:lang w:val="en-US"/>
        </w:rPr>
        <w:t xml:space="preserve">that it was both a </w:t>
      </w:r>
      <w:r w:rsidR="00146E71">
        <w:rPr>
          <w:lang w:val="en-US"/>
        </w:rPr>
        <w:t>“</w:t>
      </w:r>
      <w:r w:rsidR="00B135D6" w:rsidRPr="00AD5CE9">
        <w:rPr>
          <w:lang w:val="en-US"/>
        </w:rPr>
        <w:t>science of the social system and a social system of science</w:t>
      </w:r>
      <w:r w:rsidR="00146E71">
        <w:rPr>
          <w:lang w:val="en-US"/>
        </w:rPr>
        <w:t>”</w:t>
      </w:r>
      <w:r w:rsidRPr="00AD5CE9">
        <w:rPr>
          <w:lang w:val="en-US"/>
        </w:rPr>
        <w:t xml:space="preserve"> </w:t>
      </w:r>
      <w:r w:rsidRPr="00AD5CE9">
        <w:rPr>
          <w:lang w:val="en-US"/>
        </w:rPr>
        <w:fldChar w:fldCharType="begin" w:fldLock="1"/>
      </w:r>
      <w:r w:rsidR="00A24BC1">
        <w:rPr>
          <w:lang w:val="en-US"/>
        </w:rPr>
        <w:instrText>ADDIN CSL_CITATION { "citationItems" : [ { "id" : "ITEM-1", "itemData" : { "author" : [ { "dropping-particle" : "", "family" : "Luhmann", "given" : "N.", "non-dropping-particle" : "", "parse-names" : false, "suffix" : "" } ], "container-title" : "Sociological Theory", "id" : "ITEM-1", "issue" : "2", "issued" : { "date-parts" : [ [ "1994" ] ] }, "page" : "126-139", "title" : "'What is the Case?' and 'What Lies behind It?' The Two Sociologies and the Theory of Society", "type" : "article-journal", "volume" : "12" }, "locator" : "133", "uris" : [ "http://www.mendeley.com/documents/?uuid=ddbfd6a9-98ba-4786-91f8-3db0ae38fd9b" ] } ], "mendeley" : { "formattedCitation" : "(Luhmann, 1994b: 133)", "plainTextFormattedCitation" : "(Luhmann, 1994b: 133)", "previouslyFormattedCitation" : "(Luhmann, 1994b: 133)" }, "properties" : { "noteIndex" : 0 }, "schema" : "https://github.com/citation-style-language/schema/raw/master/csl-citation.json" }</w:instrText>
      </w:r>
      <w:r w:rsidRPr="00AD5CE9">
        <w:rPr>
          <w:lang w:val="en-US"/>
        </w:rPr>
        <w:fldChar w:fldCharType="separate"/>
      </w:r>
      <w:r w:rsidR="007A58DB" w:rsidRPr="007A58DB">
        <w:rPr>
          <w:noProof/>
          <w:lang w:val="en-US"/>
        </w:rPr>
        <w:t>(Luhmann, 1994b: 133)</w:t>
      </w:r>
      <w:r w:rsidRPr="00AD5CE9">
        <w:rPr>
          <w:lang w:val="en-US"/>
        </w:rPr>
        <w:fldChar w:fldCharType="end"/>
      </w:r>
      <w:r w:rsidRPr="00AD5CE9">
        <w:rPr>
          <w:lang w:val="en-US"/>
        </w:rPr>
        <w:t xml:space="preserve">. </w:t>
      </w:r>
    </w:p>
    <w:p w14:paraId="29CE1A9E" w14:textId="0DF8B0EA" w:rsidR="009C55D7" w:rsidRDefault="00505186" w:rsidP="00B94E2A">
      <w:pPr>
        <w:spacing w:after="0" w:line="480" w:lineRule="auto"/>
        <w:ind w:firstLine="567"/>
        <w:jc w:val="both"/>
        <w:rPr>
          <w:lang w:val="en-US"/>
        </w:rPr>
      </w:pPr>
      <w:r w:rsidRPr="00AD5CE9">
        <w:rPr>
          <w:lang w:val="en-US"/>
        </w:rPr>
        <w:t>These ideas provide</w:t>
      </w:r>
      <w:r w:rsidR="00A0616F" w:rsidRPr="00AD5CE9">
        <w:rPr>
          <w:lang w:val="en-US"/>
        </w:rPr>
        <w:t xml:space="preserve"> a</w:t>
      </w:r>
      <w:r w:rsidR="00176CA2" w:rsidRPr="00AD5CE9">
        <w:rPr>
          <w:lang w:val="en-US"/>
        </w:rPr>
        <w:t xml:space="preserve"> </w:t>
      </w:r>
      <w:r w:rsidR="002B2A3A" w:rsidRPr="00AD5CE9">
        <w:rPr>
          <w:lang w:val="en-US"/>
        </w:rPr>
        <w:t>relevant</w:t>
      </w:r>
      <w:r w:rsidR="00940639" w:rsidRPr="00AD5CE9">
        <w:rPr>
          <w:lang w:val="en-US"/>
        </w:rPr>
        <w:t xml:space="preserve"> </w:t>
      </w:r>
      <w:r w:rsidR="00A0616F" w:rsidRPr="00AD5CE9">
        <w:rPr>
          <w:lang w:val="en-US"/>
        </w:rPr>
        <w:t>point of application</w:t>
      </w:r>
      <w:r w:rsidR="00A610F4" w:rsidRPr="00AD5CE9">
        <w:rPr>
          <w:lang w:val="en-US"/>
        </w:rPr>
        <w:t xml:space="preserve"> for the sociology of IR</w:t>
      </w:r>
      <w:r w:rsidR="00A0616F" w:rsidRPr="00AD5CE9">
        <w:rPr>
          <w:lang w:val="en-US"/>
        </w:rPr>
        <w:t xml:space="preserve">, </w:t>
      </w:r>
      <w:r w:rsidR="00827DA8" w:rsidRPr="00AD5CE9">
        <w:rPr>
          <w:lang w:val="en-US"/>
        </w:rPr>
        <w:t>as</w:t>
      </w:r>
      <w:r w:rsidR="00176CA2" w:rsidRPr="00AD5CE9">
        <w:rPr>
          <w:lang w:val="en-US"/>
        </w:rPr>
        <w:t xml:space="preserve"> </w:t>
      </w:r>
      <w:r w:rsidR="00DF7D0B" w:rsidRPr="00AD5CE9">
        <w:rPr>
          <w:lang w:val="en-US"/>
        </w:rPr>
        <w:t>the</w:t>
      </w:r>
      <w:r w:rsidR="00940639" w:rsidRPr="00AD5CE9">
        <w:rPr>
          <w:lang w:val="en-US"/>
        </w:rPr>
        <w:t>y suggest that the</w:t>
      </w:r>
      <w:r w:rsidR="00DF7D0B" w:rsidRPr="00AD5CE9">
        <w:rPr>
          <w:lang w:val="en-US"/>
        </w:rPr>
        <w:t xml:space="preserve"> structure of </w:t>
      </w:r>
      <w:r w:rsidR="000E5BE0" w:rsidRPr="00AD5CE9">
        <w:rPr>
          <w:lang w:val="en-US"/>
        </w:rPr>
        <w:t xml:space="preserve">communication and </w:t>
      </w:r>
      <w:r w:rsidR="00DF7D0B" w:rsidRPr="00AD5CE9">
        <w:rPr>
          <w:lang w:val="en-US"/>
        </w:rPr>
        <w:t xml:space="preserve">theorizing </w:t>
      </w:r>
      <w:r w:rsidR="00940639" w:rsidRPr="00AD5CE9">
        <w:rPr>
          <w:lang w:val="en-US"/>
        </w:rPr>
        <w:t>within</w:t>
      </w:r>
      <w:r w:rsidR="00176CA2" w:rsidRPr="00AD5CE9">
        <w:rPr>
          <w:lang w:val="en-US"/>
        </w:rPr>
        <w:t xml:space="preserve"> a discipline</w:t>
      </w:r>
      <w:r w:rsidR="00FB423E" w:rsidRPr="00AD5CE9">
        <w:rPr>
          <w:lang w:val="en-US"/>
        </w:rPr>
        <w:t xml:space="preserve"> </w:t>
      </w:r>
      <w:r w:rsidR="00B94E2A" w:rsidRPr="00AD5CE9">
        <w:rPr>
          <w:lang w:val="en-US"/>
        </w:rPr>
        <w:t xml:space="preserve">configures how </w:t>
      </w:r>
      <w:r w:rsidR="0064478D">
        <w:rPr>
          <w:lang w:val="en-US"/>
        </w:rPr>
        <w:t>this</w:t>
      </w:r>
      <w:r w:rsidR="00B94E2A" w:rsidRPr="00AD5CE9">
        <w:rPr>
          <w:lang w:val="en-US"/>
        </w:rPr>
        <w:t xml:space="preserve"> observe</w:t>
      </w:r>
      <w:r w:rsidR="006A1636">
        <w:rPr>
          <w:lang w:val="en-US"/>
        </w:rPr>
        <w:t>s</w:t>
      </w:r>
      <w:r w:rsidR="00B94E2A" w:rsidRPr="00AD5CE9">
        <w:rPr>
          <w:lang w:val="en-US"/>
        </w:rPr>
        <w:t xml:space="preserve"> the world and itself</w:t>
      </w:r>
      <w:r w:rsidR="00940639" w:rsidRPr="00AD5CE9">
        <w:rPr>
          <w:lang w:val="en-US"/>
        </w:rPr>
        <w:t xml:space="preserve">, </w:t>
      </w:r>
      <w:r w:rsidR="00B94E2A" w:rsidRPr="00AD5CE9">
        <w:rPr>
          <w:lang w:val="en-US"/>
        </w:rPr>
        <w:t>setting the</w:t>
      </w:r>
      <w:r w:rsidR="00940639" w:rsidRPr="00AD5CE9">
        <w:rPr>
          <w:lang w:val="en-US"/>
        </w:rPr>
        <w:t xml:space="preserve"> basic</w:t>
      </w:r>
      <w:r w:rsidR="00FB423E" w:rsidRPr="00AD5CE9">
        <w:rPr>
          <w:lang w:val="en-US"/>
        </w:rPr>
        <w:t xml:space="preserve"> epistemic </w:t>
      </w:r>
      <w:r w:rsidR="00940639" w:rsidRPr="00AD5CE9">
        <w:rPr>
          <w:lang w:val="en-US"/>
        </w:rPr>
        <w:t>distinctions</w:t>
      </w:r>
      <w:r w:rsidR="00FB423E" w:rsidRPr="00AD5CE9">
        <w:rPr>
          <w:lang w:val="en-US"/>
        </w:rPr>
        <w:t xml:space="preserve"> </w:t>
      </w:r>
      <w:r w:rsidR="00D043E8">
        <w:rPr>
          <w:lang w:val="en-US"/>
        </w:rPr>
        <w:t>through</w:t>
      </w:r>
      <w:r w:rsidR="00940639" w:rsidRPr="00AD5CE9">
        <w:rPr>
          <w:lang w:val="en-US"/>
        </w:rPr>
        <w:t xml:space="preserve"> </w:t>
      </w:r>
      <w:r w:rsidR="00FB423E" w:rsidRPr="00AD5CE9">
        <w:rPr>
          <w:lang w:val="en-US"/>
        </w:rPr>
        <w:t>which</w:t>
      </w:r>
      <w:r w:rsidR="00B94E2A" w:rsidRPr="00AD5CE9">
        <w:rPr>
          <w:lang w:val="en-US"/>
        </w:rPr>
        <w:t xml:space="preserve"> external and internal </w:t>
      </w:r>
      <w:r w:rsidR="00FB423E" w:rsidRPr="00AD5CE9">
        <w:rPr>
          <w:lang w:val="en-US"/>
        </w:rPr>
        <w:t xml:space="preserve">complexity </w:t>
      </w:r>
      <w:r w:rsidR="00B94E2A" w:rsidRPr="00AD5CE9">
        <w:rPr>
          <w:lang w:val="en-US"/>
        </w:rPr>
        <w:t>may be</w:t>
      </w:r>
      <w:r w:rsidR="00E31318">
        <w:rPr>
          <w:lang w:val="en-US"/>
        </w:rPr>
        <w:t xml:space="preserve"> </w:t>
      </w:r>
      <w:r w:rsidR="004C4719">
        <w:rPr>
          <w:lang w:val="en-US"/>
        </w:rPr>
        <w:t>constructed</w:t>
      </w:r>
      <w:r w:rsidR="00402200">
        <w:rPr>
          <w:lang w:val="en-US"/>
        </w:rPr>
        <w:t>,</w:t>
      </w:r>
      <w:r w:rsidR="00E31318">
        <w:rPr>
          <w:lang w:val="en-US"/>
        </w:rPr>
        <w:t xml:space="preserve"> </w:t>
      </w:r>
      <w:r w:rsidR="00B94E2A" w:rsidRPr="00AD5CE9">
        <w:rPr>
          <w:lang w:val="en-US"/>
        </w:rPr>
        <w:t>managed</w:t>
      </w:r>
      <w:r w:rsidR="00402200">
        <w:rPr>
          <w:lang w:val="en-US"/>
        </w:rPr>
        <w:t>, and recreated</w:t>
      </w:r>
      <w:r w:rsidR="00FB423E" w:rsidRPr="00AD5CE9">
        <w:rPr>
          <w:lang w:val="en-US"/>
        </w:rPr>
        <w:t xml:space="preserve"> </w:t>
      </w:r>
      <w:r w:rsidR="00FB423E" w:rsidRPr="00AD5CE9">
        <w:rPr>
          <w:lang w:val="en-US"/>
        </w:rPr>
        <w:fldChar w:fldCharType="begin" w:fldLock="1"/>
      </w:r>
      <w:r w:rsidR="00A24BC1">
        <w:rPr>
          <w:lang w:val="en-US"/>
        </w:rPr>
        <w:instrText>ADDIN CSL_CITATION { "citationItems" : [ { "id" : "ITEM-1", "itemData" : { "abstract" : "This piece responds to the critical commentaries offered in this forum. I re-state the core aspects of the thesis and emphasize four themes related to theory in response to the critics: (1) Levels of Theory, (2) Locations of Theory, (3) Disciplines of Theory and (4) Ideologies of Theory.", "author" : [ { "dropping-particle" : "", "family" : "Rosenberg", "given" : "J.", "non-dropping-particle" : "", "parse-names" : false, "suffix" : "" } ], "container-title" : "International Relations", "id" : "ITEM-1", "issue" : "1", "issued" : { "date-parts" : [ [ "2017" ] ] }, "page" : "90-103", "title" : "The elusive international", "type" : "article-journal", "volume" : "31" }, "locator" : "94", "uris" : [ "http://www.mendeley.com/documents/?uuid=e5dbc33f-ce5f-319c-8363-8e1785307ff6" ] } ], "mendeley" : { "formattedCitation" : "(Rosenberg, 2017: 94)", "plainTextFormattedCitation" : "(Rosenberg, 2017: 94)", "previouslyFormattedCitation" : "(Rosenberg, 2017: 94)" }, "properties" : { "noteIndex" : 0 }, "schema" : "https://github.com/citation-style-language/schema/raw/master/csl-citation.json" }</w:instrText>
      </w:r>
      <w:r w:rsidR="00FB423E" w:rsidRPr="00AD5CE9">
        <w:rPr>
          <w:lang w:val="en-US"/>
        </w:rPr>
        <w:fldChar w:fldCharType="separate"/>
      </w:r>
      <w:r w:rsidR="007A58DB" w:rsidRPr="007A58DB">
        <w:rPr>
          <w:noProof/>
          <w:lang w:val="en-US"/>
        </w:rPr>
        <w:t>(Rosenberg, 2017: 94)</w:t>
      </w:r>
      <w:r w:rsidR="00FB423E" w:rsidRPr="00AD5CE9">
        <w:rPr>
          <w:lang w:val="en-US"/>
        </w:rPr>
        <w:fldChar w:fldCharType="end"/>
      </w:r>
      <w:r w:rsidR="003E19A5" w:rsidRPr="00AD5CE9">
        <w:rPr>
          <w:lang w:val="en-US"/>
        </w:rPr>
        <w:t>.</w:t>
      </w:r>
      <w:r w:rsidR="00176CA2" w:rsidRPr="00AD5CE9">
        <w:rPr>
          <w:lang w:val="en-US"/>
        </w:rPr>
        <w:t xml:space="preserve"> </w:t>
      </w:r>
      <w:r w:rsidR="00940639" w:rsidRPr="00AD5CE9">
        <w:rPr>
          <w:lang w:val="en-US"/>
        </w:rPr>
        <w:t xml:space="preserve">More importantly, </w:t>
      </w:r>
      <w:r w:rsidR="00680160">
        <w:rPr>
          <w:lang w:val="en-US"/>
        </w:rPr>
        <w:t>sociocybernetics</w:t>
      </w:r>
      <w:r w:rsidR="00A358F7" w:rsidRPr="00AD5CE9">
        <w:rPr>
          <w:lang w:val="en-US"/>
        </w:rPr>
        <w:t xml:space="preserve"> indicate</w:t>
      </w:r>
      <w:r w:rsidR="00680160">
        <w:rPr>
          <w:lang w:val="en-US"/>
        </w:rPr>
        <w:t>s</w:t>
      </w:r>
      <w:r w:rsidR="00940639" w:rsidRPr="00AD5CE9">
        <w:rPr>
          <w:lang w:val="en-US"/>
        </w:rPr>
        <w:t xml:space="preserve"> that the distinction between performance and reflection, between </w:t>
      </w:r>
      <w:r w:rsidR="00EB0284">
        <w:rPr>
          <w:lang w:val="en-US"/>
        </w:rPr>
        <w:t xml:space="preserve">first- and second-order </w:t>
      </w:r>
      <w:r w:rsidR="00EB0284">
        <w:rPr>
          <w:lang w:val="en-US"/>
        </w:rPr>
        <w:lastRenderedPageBreak/>
        <w:t>theorizing</w:t>
      </w:r>
      <w:r w:rsidR="00940639" w:rsidRPr="00AD5CE9">
        <w:rPr>
          <w:lang w:val="en-US"/>
        </w:rPr>
        <w:t>, takes place within science and its subsystems, not outside of it. This means that the</w:t>
      </w:r>
      <w:r w:rsidR="00A358F7" w:rsidRPr="00AD5CE9">
        <w:rPr>
          <w:lang w:val="en-US"/>
        </w:rPr>
        <w:t xml:space="preserve"> </w:t>
      </w:r>
      <w:r w:rsidR="00940639" w:rsidRPr="00AD5CE9">
        <w:rPr>
          <w:lang w:val="en-US"/>
        </w:rPr>
        <w:t>pattern of</w:t>
      </w:r>
      <w:r w:rsidR="00A610F4" w:rsidRPr="00AD5CE9">
        <w:rPr>
          <w:lang w:val="en-US"/>
        </w:rPr>
        <w:t xml:space="preserve"> internal </w:t>
      </w:r>
      <w:r w:rsidR="00940639" w:rsidRPr="00AD5CE9">
        <w:rPr>
          <w:lang w:val="en-US"/>
        </w:rPr>
        <w:t>differentiation</w:t>
      </w:r>
      <w:r w:rsidR="00A610F4" w:rsidRPr="00AD5CE9">
        <w:rPr>
          <w:lang w:val="en-US"/>
        </w:rPr>
        <w:t xml:space="preserve"> between theories</w:t>
      </w:r>
      <w:r w:rsidR="00A358F7" w:rsidRPr="00AD5CE9">
        <w:rPr>
          <w:lang w:val="en-US"/>
        </w:rPr>
        <w:t xml:space="preserve"> </w:t>
      </w:r>
      <w:r w:rsidR="00A610F4" w:rsidRPr="00AD5CE9">
        <w:rPr>
          <w:lang w:val="en-US"/>
        </w:rPr>
        <w:t xml:space="preserve">not only </w:t>
      </w:r>
      <w:r w:rsidR="00940639" w:rsidRPr="00AD5CE9">
        <w:rPr>
          <w:lang w:val="en-US"/>
        </w:rPr>
        <w:t xml:space="preserve">imposes systemic </w:t>
      </w:r>
      <w:r w:rsidR="00A358F7" w:rsidRPr="00AD5CE9">
        <w:rPr>
          <w:lang w:val="en-US"/>
        </w:rPr>
        <w:t>constraints</w:t>
      </w:r>
      <w:r w:rsidR="00940639" w:rsidRPr="00AD5CE9">
        <w:rPr>
          <w:lang w:val="en-US"/>
        </w:rPr>
        <w:t xml:space="preserve"> on the possibilities of observation of both </w:t>
      </w:r>
      <w:r w:rsidR="00A610F4" w:rsidRPr="00AD5CE9">
        <w:rPr>
          <w:lang w:val="en-US"/>
        </w:rPr>
        <w:t>performance</w:t>
      </w:r>
      <w:r w:rsidR="00A358F7" w:rsidRPr="00AD5CE9">
        <w:rPr>
          <w:lang w:val="en-US"/>
        </w:rPr>
        <w:t xml:space="preserve"> </w:t>
      </w:r>
      <w:r w:rsidR="00940639" w:rsidRPr="00AD5CE9">
        <w:rPr>
          <w:lang w:val="en-US"/>
        </w:rPr>
        <w:t>and</w:t>
      </w:r>
      <w:r w:rsidR="00A358F7" w:rsidRPr="00AD5CE9">
        <w:rPr>
          <w:lang w:val="en-US"/>
        </w:rPr>
        <w:t xml:space="preserve"> reflexive </w:t>
      </w:r>
      <w:r w:rsidR="00940639" w:rsidRPr="00AD5CE9">
        <w:rPr>
          <w:lang w:val="en-US"/>
        </w:rPr>
        <w:t xml:space="preserve">theories, but also </w:t>
      </w:r>
      <w:r w:rsidR="007E5280" w:rsidRPr="00AD5CE9">
        <w:rPr>
          <w:lang w:val="en-US"/>
        </w:rPr>
        <w:t>structures the</w:t>
      </w:r>
      <w:r w:rsidR="00940639" w:rsidRPr="00AD5CE9">
        <w:rPr>
          <w:lang w:val="en-US"/>
        </w:rPr>
        <w:t xml:space="preserve"> relationship between </w:t>
      </w:r>
      <w:r w:rsidR="00B94E2A" w:rsidRPr="00AD5CE9">
        <w:rPr>
          <w:lang w:val="en-US"/>
        </w:rPr>
        <w:t>the two modes of observation</w:t>
      </w:r>
      <w:r w:rsidR="00A358F7" w:rsidRPr="00AD5CE9">
        <w:rPr>
          <w:lang w:val="en-US"/>
        </w:rPr>
        <w:t>. Mainly, if theoretical communications within a discipline</w:t>
      </w:r>
      <w:r w:rsidR="007E5280" w:rsidRPr="00AD5CE9">
        <w:rPr>
          <w:lang w:val="en-US"/>
        </w:rPr>
        <w:t xml:space="preserve"> are arranged hierarchically, some sort of meta-</w:t>
      </w:r>
      <w:r w:rsidR="00A358F7" w:rsidRPr="00AD5CE9">
        <w:rPr>
          <w:lang w:val="en-US"/>
        </w:rPr>
        <w:t>coherence</w:t>
      </w:r>
      <w:r w:rsidR="007E5280" w:rsidRPr="00AD5CE9">
        <w:rPr>
          <w:lang w:val="en-US"/>
        </w:rPr>
        <w:t xml:space="preserve"> is </w:t>
      </w:r>
      <w:r w:rsidR="00A358F7" w:rsidRPr="00AD5CE9">
        <w:rPr>
          <w:lang w:val="en-US"/>
        </w:rPr>
        <w:t>possible</w:t>
      </w:r>
      <w:r w:rsidR="007E5280" w:rsidRPr="00AD5CE9">
        <w:rPr>
          <w:lang w:val="en-US"/>
        </w:rPr>
        <w:t xml:space="preserve">. But if theoretical communications are differentiated functionally, this is not necessary. </w:t>
      </w:r>
      <w:r w:rsidR="00925399">
        <w:rPr>
          <w:lang w:val="en-US"/>
        </w:rPr>
        <w:t>The next section</w:t>
      </w:r>
      <w:r w:rsidR="007E5280" w:rsidRPr="00AD5CE9">
        <w:rPr>
          <w:lang w:val="en-US"/>
        </w:rPr>
        <w:t xml:space="preserve"> </w:t>
      </w:r>
      <w:r w:rsidR="00695BDA">
        <w:rPr>
          <w:lang w:val="en-US"/>
        </w:rPr>
        <w:t>applies this</w:t>
      </w:r>
      <w:r w:rsidR="0029216C" w:rsidRPr="00AD5CE9">
        <w:rPr>
          <w:lang w:val="en-US"/>
        </w:rPr>
        <w:t xml:space="preserve"> to IR to </w:t>
      </w:r>
      <w:r w:rsidR="00494CB9" w:rsidRPr="00AD5CE9">
        <w:rPr>
          <w:lang w:val="en-US"/>
        </w:rPr>
        <w:t>argue that its</w:t>
      </w:r>
      <w:r w:rsidR="007E5280" w:rsidRPr="00AD5CE9">
        <w:rPr>
          <w:lang w:val="en-US"/>
        </w:rPr>
        <w:t xml:space="preserve"> </w:t>
      </w:r>
      <w:r w:rsidR="00B94E2A" w:rsidRPr="00AD5CE9">
        <w:rPr>
          <w:lang w:val="en-US"/>
        </w:rPr>
        <w:t>observational</w:t>
      </w:r>
      <w:r w:rsidR="008A3EC3">
        <w:rPr>
          <w:lang w:val="en-US"/>
        </w:rPr>
        <w:t>/theoretical</w:t>
      </w:r>
      <w:r w:rsidR="00A610F4" w:rsidRPr="00AD5CE9">
        <w:rPr>
          <w:lang w:val="en-US"/>
        </w:rPr>
        <w:t xml:space="preserve"> boundaries have</w:t>
      </w:r>
      <w:r w:rsidR="0029216C" w:rsidRPr="00AD5CE9">
        <w:rPr>
          <w:lang w:val="en-US"/>
        </w:rPr>
        <w:t xml:space="preserve"> </w:t>
      </w:r>
      <w:r w:rsidR="00925399">
        <w:rPr>
          <w:lang w:val="en-US"/>
        </w:rPr>
        <w:t xml:space="preserve">both widened and </w:t>
      </w:r>
      <w:r w:rsidR="00427FC7">
        <w:rPr>
          <w:lang w:val="en-US"/>
        </w:rPr>
        <w:t>differentiated</w:t>
      </w:r>
      <w:r w:rsidR="00494CB9" w:rsidRPr="00AD5CE9">
        <w:rPr>
          <w:lang w:val="en-US"/>
        </w:rPr>
        <w:t xml:space="preserve"> a</w:t>
      </w:r>
      <w:r w:rsidR="00680160">
        <w:rPr>
          <w:lang w:val="en-US"/>
        </w:rPr>
        <w:t>s a</w:t>
      </w:r>
      <w:r w:rsidR="00494CB9" w:rsidRPr="00AD5CE9">
        <w:rPr>
          <w:lang w:val="en-US"/>
        </w:rPr>
        <w:t xml:space="preserve"> response to </w:t>
      </w:r>
      <w:r w:rsidR="00A358F7" w:rsidRPr="00AD5CE9">
        <w:rPr>
          <w:lang w:val="en-US"/>
        </w:rPr>
        <w:t>problems</w:t>
      </w:r>
      <w:r w:rsidR="007E5280" w:rsidRPr="00AD5CE9">
        <w:rPr>
          <w:lang w:val="en-US"/>
        </w:rPr>
        <w:t xml:space="preserve"> of </w:t>
      </w:r>
      <w:r w:rsidR="00427FC7">
        <w:rPr>
          <w:lang w:val="en-US"/>
        </w:rPr>
        <w:t>observation</w:t>
      </w:r>
      <w:r w:rsidR="00596FAF" w:rsidRPr="00AD5CE9">
        <w:rPr>
          <w:lang w:val="en-US"/>
        </w:rPr>
        <w:t xml:space="preserve">. This reading </w:t>
      </w:r>
      <w:r w:rsidR="009C55D7" w:rsidRPr="00AD5CE9">
        <w:rPr>
          <w:lang w:val="en-US"/>
        </w:rPr>
        <w:t xml:space="preserve">is used to </w:t>
      </w:r>
      <w:r w:rsidR="0064478D">
        <w:rPr>
          <w:lang w:val="en-US"/>
        </w:rPr>
        <w:t>outline</w:t>
      </w:r>
      <w:r w:rsidR="00596FAF" w:rsidRPr="00AD5CE9">
        <w:rPr>
          <w:lang w:val="en-US"/>
        </w:rPr>
        <w:t xml:space="preserve"> a </w:t>
      </w:r>
      <w:r w:rsidR="00B94E2A" w:rsidRPr="00AD5CE9">
        <w:rPr>
          <w:lang w:val="en-US"/>
        </w:rPr>
        <w:t xml:space="preserve">SOC </w:t>
      </w:r>
      <w:r w:rsidR="00596FAF" w:rsidRPr="00AD5CE9">
        <w:rPr>
          <w:lang w:val="en-US"/>
        </w:rPr>
        <w:t xml:space="preserve">sociology of </w:t>
      </w:r>
      <w:r w:rsidR="00B94E2A" w:rsidRPr="00AD5CE9">
        <w:rPr>
          <w:lang w:val="en-US"/>
        </w:rPr>
        <w:t>IR</w:t>
      </w:r>
      <w:r w:rsidR="004C4B70">
        <w:rPr>
          <w:lang w:val="en-US"/>
        </w:rPr>
        <w:t xml:space="preserve"> that avoids the</w:t>
      </w:r>
      <w:r w:rsidR="009C55D7" w:rsidRPr="00AD5CE9">
        <w:rPr>
          <w:lang w:val="en-US"/>
        </w:rPr>
        <w:t xml:space="preserve"> traps of reflexivity while </w:t>
      </w:r>
      <w:r w:rsidR="0029216C" w:rsidRPr="00AD5CE9">
        <w:rPr>
          <w:lang w:val="en-US"/>
        </w:rPr>
        <w:t>engaging with</w:t>
      </w:r>
      <w:r w:rsidR="009C55D7" w:rsidRPr="00AD5CE9">
        <w:rPr>
          <w:lang w:val="en-US"/>
        </w:rPr>
        <w:t xml:space="preserve"> the</w:t>
      </w:r>
      <w:r w:rsidR="0029216C" w:rsidRPr="00AD5CE9">
        <w:rPr>
          <w:lang w:val="en-US"/>
        </w:rPr>
        <w:t xml:space="preserve"> </w:t>
      </w:r>
      <w:r w:rsidR="009C55D7" w:rsidRPr="00AD5CE9">
        <w:rPr>
          <w:lang w:val="en-US"/>
        </w:rPr>
        <w:t xml:space="preserve">limitations of </w:t>
      </w:r>
      <w:r w:rsidR="00A358F7" w:rsidRPr="00AD5CE9">
        <w:rPr>
          <w:lang w:val="en-US"/>
        </w:rPr>
        <w:t>observing society from within</w:t>
      </w:r>
      <w:r w:rsidR="009C55D7" w:rsidRPr="00AD5CE9">
        <w:rPr>
          <w:lang w:val="en-US"/>
        </w:rPr>
        <w:t>.</w:t>
      </w:r>
    </w:p>
    <w:p w14:paraId="533305E5" w14:textId="77777777" w:rsidR="008F1A01" w:rsidRPr="00AD5CE9" w:rsidRDefault="008F1A01" w:rsidP="00B94E2A">
      <w:pPr>
        <w:spacing w:after="0" w:line="480" w:lineRule="auto"/>
        <w:ind w:firstLine="567"/>
        <w:jc w:val="both"/>
        <w:rPr>
          <w:lang w:val="en-US"/>
        </w:rPr>
      </w:pPr>
    </w:p>
    <w:p w14:paraId="072877C9" w14:textId="79AAF3EE" w:rsidR="00CD3845" w:rsidRPr="00AD5CE9" w:rsidRDefault="000F50A4" w:rsidP="005F5991">
      <w:pPr>
        <w:pStyle w:val="Heading2"/>
        <w:tabs>
          <w:tab w:val="left" w:pos="6210"/>
        </w:tabs>
        <w:rPr>
          <w:lang w:val="en-US"/>
        </w:rPr>
      </w:pPr>
      <w:r w:rsidRPr="00AD5CE9">
        <w:rPr>
          <w:lang w:val="en-US"/>
        </w:rPr>
        <w:t xml:space="preserve">IR </w:t>
      </w:r>
      <w:r w:rsidR="00494CB9" w:rsidRPr="00AD5CE9">
        <w:rPr>
          <w:lang w:val="en-US"/>
        </w:rPr>
        <w:t>Theorizing</w:t>
      </w:r>
      <w:r w:rsidR="00A358F7" w:rsidRPr="00AD5CE9">
        <w:rPr>
          <w:lang w:val="en-US"/>
        </w:rPr>
        <w:t xml:space="preserve"> </w:t>
      </w:r>
      <w:r w:rsidRPr="00AD5CE9">
        <w:rPr>
          <w:lang w:val="en-US"/>
        </w:rPr>
        <w:t xml:space="preserve">in </w:t>
      </w:r>
      <w:r w:rsidR="003D1E81" w:rsidRPr="00AD5CE9">
        <w:rPr>
          <w:lang w:val="en-US"/>
        </w:rPr>
        <w:t>Socioc</w:t>
      </w:r>
      <w:r w:rsidR="007065E1" w:rsidRPr="00AD5CE9">
        <w:rPr>
          <w:lang w:val="en-US"/>
        </w:rPr>
        <w:t>ybernetic Perspective</w:t>
      </w:r>
      <w:r w:rsidR="009854DF" w:rsidRPr="00AD5CE9">
        <w:rPr>
          <w:lang w:val="en-US"/>
        </w:rPr>
        <w:tab/>
      </w:r>
    </w:p>
    <w:p w14:paraId="0B15F41B" w14:textId="77777777" w:rsidR="005F5991" w:rsidRPr="00AD5CE9" w:rsidRDefault="005F5991" w:rsidP="005F5991">
      <w:pPr>
        <w:rPr>
          <w:lang w:val="en-US"/>
        </w:rPr>
      </w:pPr>
    </w:p>
    <w:p w14:paraId="21636F84" w14:textId="09ED7724" w:rsidR="00CD3845" w:rsidRPr="00AD5CE9" w:rsidRDefault="00CD3845" w:rsidP="00CD3845">
      <w:pPr>
        <w:pStyle w:val="Heading3"/>
        <w:rPr>
          <w:lang w:val="en-US"/>
        </w:rPr>
      </w:pPr>
      <w:r w:rsidRPr="00AD5CE9">
        <w:rPr>
          <w:lang w:val="en-US"/>
        </w:rPr>
        <w:t xml:space="preserve">Looking Out: Problems of </w:t>
      </w:r>
      <w:r w:rsidR="007716A5" w:rsidRPr="00AD5CE9">
        <w:rPr>
          <w:lang w:val="en-US"/>
        </w:rPr>
        <w:t>Performance</w:t>
      </w:r>
    </w:p>
    <w:p w14:paraId="37E40F8F" w14:textId="77777777" w:rsidR="000076AB" w:rsidRPr="00AD5CE9" w:rsidRDefault="000076AB" w:rsidP="00E312CD">
      <w:pPr>
        <w:spacing w:after="0" w:line="480" w:lineRule="auto"/>
        <w:ind w:firstLine="567"/>
        <w:jc w:val="both"/>
        <w:rPr>
          <w:lang w:val="en-US"/>
        </w:rPr>
      </w:pPr>
    </w:p>
    <w:p w14:paraId="575165C8" w14:textId="6BD7D716" w:rsidR="000C052D" w:rsidRPr="00AD5CE9" w:rsidRDefault="0012610C" w:rsidP="009213A6">
      <w:pPr>
        <w:spacing w:after="0" w:line="480" w:lineRule="auto"/>
        <w:jc w:val="both"/>
        <w:rPr>
          <w:lang w:val="en-US"/>
        </w:rPr>
      </w:pPr>
      <w:r w:rsidRPr="00AD5CE9">
        <w:rPr>
          <w:lang w:val="en-US"/>
        </w:rPr>
        <w:tab/>
      </w:r>
      <w:r w:rsidR="006A4B60">
        <w:rPr>
          <w:lang w:val="en-US"/>
        </w:rPr>
        <w:t>F</w:t>
      </w:r>
      <w:r w:rsidR="00D6125D" w:rsidRPr="00AD5CE9">
        <w:rPr>
          <w:lang w:val="en-US"/>
        </w:rPr>
        <w:t xml:space="preserve">rom a sociocybernetic perspective, </w:t>
      </w:r>
      <w:r w:rsidR="00062454" w:rsidRPr="00AD5CE9">
        <w:rPr>
          <w:lang w:val="en-US"/>
        </w:rPr>
        <w:t>it is striking the extent to which</w:t>
      </w:r>
      <w:r w:rsidR="00D6125D" w:rsidRPr="00AD5CE9">
        <w:rPr>
          <w:lang w:val="en-US"/>
        </w:rPr>
        <w:t xml:space="preserve"> </w:t>
      </w:r>
      <w:r w:rsidR="00B057C4">
        <w:rPr>
          <w:lang w:val="en-US"/>
        </w:rPr>
        <w:t>IR’s paradigm</w:t>
      </w:r>
      <w:r w:rsidR="00B94E2A" w:rsidRPr="00AD5CE9">
        <w:rPr>
          <w:lang w:val="en-US"/>
        </w:rPr>
        <w:t xml:space="preserve"> debates </w:t>
      </w:r>
      <w:r w:rsidR="00A11C0A" w:rsidRPr="00AD5CE9">
        <w:rPr>
          <w:lang w:val="en-US"/>
        </w:rPr>
        <w:t xml:space="preserve">have, often </w:t>
      </w:r>
      <w:r w:rsidR="005750DB" w:rsidRPr="00AD5CE9">
        <w:rPr>
          <w:lang w:val="en-US"/>
        </w:rPr>
        <w:t>in rather explicit fashion</w:t>
      </w:r>
      <w:r w:rsidR="00A11C0A" w:rsidRPr="00AD5CE9">
        <w:rPr>
          <w:lang w:val="en-US"/>
        </w:rPr>
        <w:t>,</w:t>
      </w:r>
      <w:r w:rsidR="00B94E2A" w:rsidRPr="00AD5CE9">
        <w:rPr>
          <w:lang w:val="en-US"/>
        </w:rPr>
        <w:t xml:space="preserve"> </w:t>
      </w:r>
      <w:r w:rsidR="00A11C0A" w:rsidRPr="00AD5CE9">
        <w:rPr>
          <w:lang w:val="en-US"/>
        </w:rPr>
        <w:t>revolved around problems of</w:t>
      </w:r>
      <w:r w:rsidR="00017B58" w:rsidRPr="00AD5CE9">
        <w:rPr>
          <w:lang w:val="en-US"/>
        </w:rPr>
        <w:t xml:space="preserve"> </w:t>
      </w:r>
      <w:r w:rsidR="00D6125D" w:rsidRPr="00AD5CE9">
        <w:rPr>
          <w:lang w:val="en-US"/>
        </w:rPr>
        <w:t>observation</w:t>
      </w:r>
      <w:r w:rsidR="005750DB" w:rsidRPr="00AD5CE9">
        <w:rPr>
          <w:lang w:val="en-US"/>
        </w:rPr>
        <w:t xml:space="preserve"> </w:t>
      </w:r>
      <w:r w:rsidR="006913A9" w:rsidRPr="00AD5CE9">
        <w:rPr>
          <w:lang w:val="en-US"/>
        </w:rPr>
        <w:t>concerned with</w:t>
      </w:r>
      <w:r w:rsidR="00017B58" w:rsidRPr="00AD5CE9">
        <w:rPr>
          <w:lang w:val="en-US"/>
        </w:rPr>
        <w:t xml:space="preserve"> </w:t>
      </w:r>
      <w:r w:rsidR="005750DB" w:rsidRPr="00AD5CE9">
        <w:rPr>
          <w:lang w:val="en-US"/>
        </w:rPr>
        <w:t xml:space="preserve">the </w:t>
      </w:r>
      <w:r w:rsidR="00062454" w:rsidRPr="00AD5CE9">
        <w:rPr>
          <w:lang w:val="en-US"/>
        </w:rPr>
        <w:t>position</w:t>
      </w:r>
      <w:r w:rsidR="001C617D" w:rsidRPr="00AD5CE9">
        <w:rPr>
          <w:lang w:val="en-US"/>
        </w:rPr>
        <w:t xml:space="preserve"> of theory</w:t>
      </w:r>
      <w:r w:rsidR="00062454" w:rsidRPr="00AD5CE9">
        <w:rPr>
          <w:lang w:val="en-US"/>
        </w:rPr>
        <w:t xml:space="preserve"> </w:t>
      </w:r>
      <w:r w:rsidR="005750DB" w:rsidRPr="00AD5CE9">
        <w:rPr>
          <w:lang w:val="en-US"/>
        </w:rPr>
        <w:t>against</w:t>
      </w:r>
      <w:r w:rsidR="001A16B9" w:rsidRPr="00AD5CE9">
        <w:rPr>
          <w:lang w:val="en-US"/>
        </w:rPr>
        <w:t xml:space="preserve"> </w:t>
      </w:r>
      <w:r w:rsidR="00D52856" w:rsidRPr="00AD5CE9">
        <w:rPr>
          <w:lang w:val="en-US"/>
        </w:rPr>
        <w:t xml:space="preserve">its </w:t>
      </w:r>
      <w:r w:rsidR="00D043E8">
        <w:rPr>
          <w:lang w:val="en-US"/>
        </w:rPr>
        <w:t>external</w:t>
      </w:r>
      <w:r w:rsidR="00B94E2A" w:rsidRPr="00AD5CE9">
        <w:rPr>
          <w:lang w:val="en-US"/>
        </w:rPr>
        <w:t xml:space="preserve"> </w:t>
      </w:r>
      <w:r w:rsidR="00D52856" w:rsidRPr="00AD5CE9">
        <w:rPr>
          <w:lang w:val="en-US"/>
        </w:rPr>
        <w:t>object</w:t>
      </w:r>
      <w:r w:rsidR="00146E71">
        <w:rPr>
          <w:lang w:val="en-US"/>
        </w:rPr>
        <w:t>, “the international”</w:t>
      </w:r>
      <w:r w:rsidR="00D52856" w:rsidRPr="00AD5CE9">
        <w:rPr>
          <w:lang w:val="en-US"/>
        </w:rPr>
        <w:t xml:space="preserve">. </w:t>
      </w:r>
      <w:r w:rsidR="001A16B9" w:rsidRPr="00AD5CE9">
        <w:rPr>
          <w:lang w:val="en-US"/>
        </w:rPr>
        <w:t xml:space="preserve">The </w:t>
      </w:r>
      <w:r w:rsidR="005750DB" w:rsidRPr="00AD5CE9">
        <w:rPr>
          <w:lang w:val="en-US"/>
        </w:rPr>
        <w:t>general</w:t>
      </w:r>
      <w:r w:rsidR="0097306E" w:rsidRPr="00AD5CE9">
        <w:rPr>
          <w:lang w:val="en-US"/>
        </w:rPr>
        <w:t xml:space="preserve"> acceptance of</w:t>
      </w:r>
      <w:r w:rsidR="00623B6A" w:rsidRPr="00AD5CE9">
        <w:rPr>
          <w:lang w:val="en-US"/>
        </w:rPr>
        <w:t xml:space="preserve"> the complex </w:t>
      </w:r>
      <w:r w:rsidR="005750DB" w:rsidRPr="00AD5CE9">
        <w:rPr>
          <w:lang w:val="en-US"/>
        </w:rPr>
        <w:t>character</w:t>
      </w:r>
      <w:r w:rsidR="00623B6A" w:rsidRPr="00AD5CE9">
        <w:rPr>
          <w:lang w:val="en-US"/>
        </w:rPr>
        <w:t xml:space="preserve"> of the international </w:t>
      </w:r>
      <w:r w:rsidR="001A16B9" w:rsidRPr="00AD5CE9">
        <w:rPr>
          <w:lang w:val="en-US"/>
        </w:rPr>
        <w:t>domain gave</w:t>
      </w:r>
      <w:r w:rsidR="00623B6A" w:rsidRPr="00AD5CE9">
        <w:rPr>
          <w:lang w:val="en-US"/>
        </w:rPr>
        <w:t xml:space="preserve"> </w:t>
      </w:r>
      <w:r w:rsidR="001A16B9" w:rsidRPr="00AD5CE9">
        <w:rPr>
          <w:lang w:val="en-US"/>
        </w:rPr>
        <w:t>early theoretical</w:t>
      </w:r>
      <w:r w:rsidR="0097306E" w:rsidRPr="00AD5CE9">
        <w:rPr>
          <w:lang w:val="en-US"/>
        </w:rPr>
        <w:t xml:space="preserve"> </w:t>
      </w:r>
      <w:r w:rsidR="005750DB" w:rsidRPr="00AD5CE9">
        <w:rPr>
          <w:lang w:val="en-US"/>
        </w:rPr>
        <w:t>discussions</w:t>
      </w:r>
      <w:r w:rsidR="0097306E" w:rsidRPr="00AD5CE9">
        <w:rPr>
          <w:lang w:val="en-US"/>
        </w:rPr>
        <w:t xml:space="preserve"> </w:t>
      </w:r>
      <w:r w:rsidR="001A16B9" w:rsidRPr="00AD5CE9">
        <w:rPr>
          <w:lang w:val="en-US"/>
        </w:rPr>
        <w:t>a</w:t>
      </w:r>
      <w:r w:rsidR="00D043E8">
        <w:rPr>
          <w:lang w:val="en-US"/>
        </w:rPr>
        <w:t xml:space="preserve"> strong</w:t>
      </w:r>
      <w:r w:rsidR="001A16B9" w:rsidRPr="00AD5CE9">
        <w:rPr>
          <w:lang w:val="en-US"/>
        </w:rPr>
        <w:t xml:space="preserve"> </w:t>
      </w:r>
      <w:r w:rsidR="00623B6A" w:rsidRPr="00AD5CE9">
        <w:rPr>
          <w:lang w:val="en-US"/>
        </w:rPr>
        <w:t xml:space="preserve">first-order </w:t>
      </w:r>
      <w:r w:rsidR="001A16B9" w:rsidRPr="00AD5CE9">
        <w:rPr>
          <w:lang w:val="en-US"/>
        </w:rPr>
        <w:t>overtone</w:t>
      </w:r>
      <w:r w:rsidR="00692C9F" w:rsidRPr="00AD5CE9">
        <w:rPr>
          <w:lang w:val="en-US"/>
        </w:rPr>
        <w:t>, as</w:t>
      </w:r>
      <w:r w:rsidR="00623B6A" w:rsidRPr="00AD5CE9">
        <w:rPr>
          <w:lang w:val="en-US"/>
        </w:rPr>
        <w:t xml:space="preserve"> </w:t>
      </w:r>
      <w:r w:rsidR="005750DB" w:rsidRPr="00AD5CE9">
        <w:rPr>
          <w:lang w:val="en-US"/>
        </w:rPr>
        <w:t>the international</w:t>
      </w:r>
      <w:r w:rsidR="00623B6A" w:rsidRPr="00AD5CE9">
        <w:rPr>
          <w:lang w:val="en-US"/>
        </w:rPr>
        <w:t xml:space="preserve"> </w:t>
      </w:r>
      <w:r w:rsidR="007A58DB">
        <w:rPr>
          <w:lang w:val="en-US"/>
        </w:rPr>
        <w:t xml:space="preserve">order </w:t>
      </w:r>
      <w:r w:rsidR="00623B6A" w:rsidRPr="00AD5CE9">
        <w:rPr>
          <w:lang w:val="en-US"/>
        </w:rPr>
        <w:t xml:space="preserve">was </w:t>
      </w:r>
      <w:r w:rsidR="00B057C4">
        <w:rPr>
          <w:lang w:val="en-US"/>
        </w:rPr>
        <w:t xml:space="preserve">largely </w:t>
      </w:r>
      <w:r w:rsidR="00623B6A" w:rsidRPr="00AD5CE9">
        <w:rPr>
          <w:lang w:val="en-US"/>
        </w:rPr>
        <w:t xml:space="preserve">conceived </w:t>
      </w:r>
      <w:r w:rsidR="005750DB" w:rsidRPr="00AD5CE9">
        <w:rPr>
          <w:lang w:val="en-US"/>
        </w:rPr>
        <w:t>as</w:t>
      </w:r>
      <w:r w:rsidR="00623B6A" w:rsidRPr="00AD5CE9">
        <w:rPr>
          <w:lang w:val="en-US"/>
        </w:rPr>
        <w:t xml:space="preserve"> ontologically isolated </w:t>
      </w:r>
      <w:r w:rsidR="005750DB" w:rsidRPr="00AD5CE9">
        <w:rPr>
          <w:lang w:val="en-US"/>
        </w:rPr>
        <w:t>from (and superior to)</w:t>
      </w:r>
      <w:r w:rsidR="00623B6A" w:rsidRPr="00AD5CE9">
        <w:rPr>
          <w:lang w:val="en-US"/>
        </w:rPr>
        <w:t xml:space="preserve"> </w:t>
      </w:r>
      <w:r w:rsidR="005750DB" w:rsidRPr="00AD5CE9">
        <w:rPr>
          <w:lang w:val="en-US"/>
        </w:rPr>
        <w:t>IR</w:t>
      </w:r>
      <w:r w:rsidR="00692C9F" w:rsidRPr="00AD5CE9">
        <w:rPr>
          <w:lang w:val="en-US"/>
        </w:rPr>
        <w:t xml:space="preserve"> </w:t>
      </w:r>
      <w:r w:rsidR="00623B6A" w:rsidRPr="00AD5CE9">
        <w:rPr>
          <w:lang w:val="en-US"/>
        </w:rPr>
        <w:t xml:space="preserve">theorizing, so that </w:t>
      </w:r>
      <w:r w:rsidR="00146E71">
        <w:rPr>
          <w:lang w:val="en-US"/>
        </w:rPr>
        <w:t>“</w:t>
      </w:r>
      <w:r w:rsidR="00623B6A" w:rsidRPr="00AD5CE9">
        <w:rPr>
          <w:lang w:val="en-US"/>
        </w:rPr>
        <w:t>International Relations [were] not to exist, international relations would still be seen rather much as they are now – and always have been</w:t>
      </w:r>
      <w:r w:rsidR="00146E71">
        <w:rPr>
          <w:lang w:val="en-US"/>
        </w:rPr>
        <w:t>”</w:t>
      </w:r>
      <w:r w:rsidR="00623B6A" w:rsidRPr="00AD5CE9">
        <w:rPr>
          <w:lang w:val="en-US"/>
        </w:rPr>
        <w:t xml:space="preserve"> </w:t>
      </w:r>
      <w:r w:rsidR="00623B6A" w:rsidRPr="00AD5CE9">
        <w:rPr>
          <w:lang w:val="en-US"/>
        </w:rPr>
        <w:fldChar w:fldCharType="begin" w:fldLock="1"/>
      </w:r>
      <w:r w:rsidR="00A24BC1">
        <w:rPr>
          <w:lang w:val="en-US"/>
        </w:rPr>
        <w:instrText>ADDIN CSL_CITATION { "citationItems" : [ { "id" : "ITEM-1", "itemData" : { "author" : [ { "dropping-particle" : "", "family" : "Onuf", "given" : "N.", "non-dropping-particle" : "", "parse-names" : false, "suffix" : "" } ], "id" : "ITEM-1", "issued" : { "date-parts" : [ [ "2013" ] ] }, "publisher" : "Routledge", "publisher-place" : "London", "title" : "World of Our Making: Rules and Rule in Social Theory and International Relations", "type" : "book" }, "locator" : "16", "uris" : [ "http://www.mendeley.com/documents/?uuid=f973d21b-0b60-477b-967d-20e9496d94d2" ] } ], "mendeley" : { "formattedCitation" : "(Onuf, 2013: 16)", "plainTextFormattedCitation" : "(Onuf, 2013: 16)", "previouslyFormattedCitation" : "(Onuf, 2013: 16)" }, "properties" : { "noteIndex" : 0 }, "schema" : "https://github.com/citation-style-language/schema/raw/master/csl-citation.json" }</w:instrText>
      </w:r>
      <w:r w:rsidR="00623B6A" w:rsidRPr="00AD5CE9">
        <w:rPr>
          <w:lang w:val="en-US"/>
        </w:rPr>
        <w:fldChar w:fldCharType="separate"/>
      </w:r>
      <w:r w:rsidR="007A58DB" w:rsidRPr="007A58DB">
        <w:rPr>
          <w:noProof/>
          <w:lang w:val="en-US"/>
        </w:rPr>
        <w:t>(Onuf, 2013: 16)</w:t>
      </w:r>
      <w:r w:rsidR="00623B6A" w:rsidRPr="00AD5CE9">
        <w:rPr>
          <w:lang w:val="en-US"/>
        </w:rPr>
        <w:fldChar w:fldCharType="end"/>
      </w:r>
      <w:r w:rsidR="00623B6A" w:rsidRPr="00AD5CE9">
        <w:rPr>
          <w:lang w:val="en-US"/>
        </w:rPr>
        <w:t>. Thus,</w:t>
      </w:r>
      <w:r w:rsidR="001C617D" w:rsidRPr="00AD5CE9">
        <w:rPr>
          <w:lang w:val="en-US"/>
        </w:rPr>
        <w:t xml:space="preserve"> </w:t>
      </w:r>
      <w:r w:rsidR="0097306E" w:rsidRPr="00AD5CE9">
        <w:rPr>
          <w:lang w:val="en-US"/>
        </w:rPr>
        <w:t>theoretical discussions</w:t>
      </w:r>
      <w:r w:rsidR="001C617D" w:rsidRPr="00AD5CE9">
        <w:rPr>
          <w:lang w:val="en-US"/>
        </w:rPr>
        <w:t xml:space="preserve"> during the fifties and sixties tried to </w:t>
      </w:r>
      <w:r w:rsidR="00692C9F" w:rsidRPr="00AD5CE9">
        <w:rPr>
          <w:lang w:val="en-US"/>
        </w:rPr>
        <w:t xml:space="preserve">simultaneously </w:t>
      </w:r>
      <w:r w:rsidR="00D52856" w:rsidRPr="00AD5CE9">
        <w:rPr>
          <w:lang w:val="en-US"/>
        </w:rPr>
        <w:t xml:space="preserve">outline the </w:t>
      </w:r>
      <w:r w:rsidR="00692C9F" w:rsidRPr="00AD5CE9">
        <w:rPr>
          <w:lang w:val="en-US"/>
        </w:rPr>
        <w:t>foundations</w:t>
      </w:r>
      <w:r w:rsidR="00062454" w:rsidRPr="00AD5CE9">
        <w:rPr>
          <w:lang w:val="en-US"/>
        </w:rPr>
        <w:t xml:space="preserve"> </w:t>
      </w:r>
      <w:r w:rsidR="00D52856" w:rsidRPr="00AD5CE9">
        <w:rPr>
          <w:lang w:val="en-US"/>
        </w:rPr>
        <w:t xml:space="preserve">of </w:t>
      </w:r>
      <w:r w:rsidR="0097306E" w:rsidRPr="00AD5CE9">
        <w:rPr>
          <w:lang w:val="en-US"/>
        </w:rPr>
        <w:t>a new</w:t>
      </w:r>
      <w:r w:rsidR="00062454" w:rsidRPr="00AD5CE9">
        <w:rPr>
          <w:lang w:val="en-US"/>
        </w:rPr>
        <w:t xml:space="preserve"> IR theory</w:t>
      </w:r>
      <w:r w:rsidR="001C617D" w:rsidRPr="00AD5CE9">
        <w:rPr>
          <w:lang w:val="en-US"/>
        </w:rPr>
        <w:t xml:space="preserve"> </w:t>
      </w:r>
      <w:r w:rsidR="00692C9F" w:rsidRPr="00AD5CE9">
        <w:rPr>
          <w:lang w:val="en-US"/>
        </w:rPr>
        <w:t>distinct</w:t>
      </w:r>
      <w:r w:rsidR="00062454" w:rsidRPr="00AD5CE9">
        <w:rPr>
          <w:lang w:val="en-US"/>
        </w:rPr>
        <w:t xml:space="preserve"> from </w:t>
      </w:r>
      <w:r w:rsidR="00D52856" w:rsidRPr="00AD5CE9">
        <w:rPr>
          <w:lang w:val="en-US"/>
        </w:rPr>
        <w:t xml:space="preserve">other </w:t>
      </w:r>
      <w:r w:rsidR="00062454" w:rsidRPr="00AD5CE9">
        <w:rPr>
          <w:lang w:val="en-US"/>
        </w:rPr>
        <w:t>disciplines</w:t>
      </w:r>
      <w:r w:rsidR="001C617D" w:rsidRPr="00AD5CE9">
        <w:rPr>
          <w:lang w:val="en-US"/>
        </w:rPr>
        <w:t xml:space="preserve"> such as history, law, and political science</w:t>
      </w:r>
      <w:r w:rsidR="00623B6A" w:rsidRPr="00AD5CE9">
        <w:rPr>
          <w:lang w:val="en-US"/>
        </w:rPr>
        <w:t>,</w:t>
      </w:r>
      <w:r w:rsidR="0097306E" w:rsidRPr="00AA7B0C">
        <w:rPr>
          <w:rStyle w:val="FootnoteReference"/>
        </w:rPr>
        <w:footnoteReference w:id="12"/>
      </w:r>
      <w:r w:rsidR="00623B6A" w:rsidRPr="00AD5CE9">
        <w:rPr>
          <w:lang w:val="en-US"/>
        </w:rPr>
        <w:t xml:space="preserve"> and </w:t>
      </w:r>
      <w:r w:rsidR="001A16B9" w:rsidRPr="00AD5CE9">
        <w:rPr>
          <w:lang w:val="en-US"/>
        </w:rPr>
        <w:t xml:space="preserve">to </w:t>
      </w:r>
      <w:r w:rsidR="00623B6A" w:rsidRPr="00AD5CE9">
        <w:rPr>
          <w:lang w:val="en-US"/>
        </w:rPr>
        <w:t>specify the basic position from where IR</w:t>
      </w:r>
      <w:r w:rsidR="00692C9F" w:rsidRPr="00AD5CE9">
        <w:rPr>
          <w:lang w:val="en-US"/>
        </w:rPr>
        <w:t>, as an observer,</w:t>
      </w:r>
      <w:r w:rsidR="00623B6A" w:rsidRPr="00AD5CE9">
        <w:rPr>
          <w:lang w:val="en-US"/>
        </w:rPr>
        <w:t xml:space="preserve"> could capture the fundamental </w:t>
      </w:r>
      <w:r w:rsidR="00692C9F" w:rsidRPr="00AD5CE9">
        <w:rPr>
          <w:lang w:val="en-US"/>
        </w:rPr>
        <w:t>dynamics</w:t>
      </w:r>
      <w:r w:rsidR="00623B6A" w:rsidRPr="00AD5CE9">
        <w:rPr>
          <w:lang w:val="en-US"/>
        </w:rPr>
        <w:t xml:space="preserve"> of</w:t>
      </w:r>
      <w:r w:rsidR="005750DB" w:rsidRPr="00AD5CE9">
        <w:rPr>
          <w:lang w:val="en-US"/>
        </w:rPr>
        <w:t xml:space="preserve"> the</w:t>
      </w:r>
      <w:r w:rsidR="00623B6A" w:rsidRPr="00AD5CE9">
        <w:rPr>
          <w:lang w:val="en-US"/>
        </w:rPr>
        <w:t xml:space="preserve"> international </w:t>
      </w:r>
      <w:r w:rsidR="00D043E8">
        <w:rPr>
          <w:lang w:val="en-US"/>
        </w:rPr>
        <w:t xml:space="preserve">system </w:t>
      </w:r>
      <w:r w:rsidR="005750DB" w:rsidRPr="00AD5CE9">
        <w:rPr>
          <w:lang w:val="en-US"/>
        </w:rPr>
        <w:t>as a whole</w:t>
      </w:r>
      <w:r w:rsidR="001C617D" w:rsidRPr="00AD5CE9">
        <w:rPr>
          <w:lang w:val="en-US"/>
        </w:rPr>
        <w:t xml:space="preserve"> </w:t>
      </w:r>
      <w:r w:rsidR="001C617D" w:rsidRPr="00AD5CE9">
        <w:rPr>
          <w:lang w:val="en-US"/>
        </w:rPr>
        <w:fldChar w:fldCharType="begin" w:fldLock="1"/>
      </w:r>
      <w:r w:rsidR="00A24BC1">
        <w:rPr>
          <w:lang w:val="en-US"/>
        </w:rPr>
        <w:instrText>ADDIN CSL_CITATION { "citationItems" : [ { "id" : "ITEM-1", "itemData" : { "ISSN" : "17495679", "author" : [ { "dropping-particle" : "", "family" : "Guilhot", "given" : "N.", "non-dropping-particle" : "", "parse-names" : false, "suffix" : "" } ], "container-title" : "International Political Sociology", "id" : "ITEM-1", "issue" : "4", "issued" : { "date-parts" : [ [ "2008" ] ] }, "page" : "281-304", "title" : "The Realist Gambit: Postwar American Political Science and the Birth of IR Theory", "type" : "article-journal", "volume" : "2" }, "locator" : "300", "uris" : [ "http://www.mendeley.com/documents/?uuid=1e71c19c-1b87-36ae-baa0-1b0c26c771e9" ] }, { "id" : "ITEM-2", "itemData" : { "abstract" : "In recent decades, the discipline of International Relations (IR) has experienced both dramatic institutional growth and unprecedented intellectual enrichment. And yet, unlike neighbouring disciplines such as Geography, Sociology, History and Comparative Literature, it has still not generated any \u2018big ideas\u2019 that have impacted across the human sciences. Why is this? And what can be done about it? This article provides an answer in three steps. First, it traces the problem to IR\u2019s enduring definition as a subfield of Political Science. Second, it argues that IR should be re-grounded in its own disciplinary problematique: the consequences of (societal) multiplicity. And finally, it shows how this re-grounding unlocks the transdisciplinary potential of IR. Specifically, \u2018uneven and combined development\u2019 provides an example of an IR \u2018big idea\u2019 that could travel to other disciplines: for by operationalizing the consequences of multiplicity, it reveals the causal and constitutive significance of \u2018the internatio...", "author" : [ { "dropping-particle" : "", "family" : "Rosenberg", "given" : "J.", "non-dropping-particle" : "", "parse-names" : false, "suffix" : "" } ], "container-title" : "International Relations", "id" : "ITEM-2", "issue" : "2", "issued" : { "date-parts" : [ [ "2016" ] ] }, "page" : "127-153", "title" : "International Relations in the prison of Political Science", "type" : "article-journal", "volume" : "30" }, "uris" : [ "http://www.mendeley.com/documents/?uuid=3727b329-853f-3b15-adf8-cfe956b441f2" ] } ], "mendeley" : { "formattedCitation" : "(Guilhot, 2008: 300; Rosenberg, 2016)", "plainTextFormattedCitation" : "(Guilhot, 2008: 300; Rosenberg, 2016)", "previouslyFormattedCitation" : "(Guilhot, 2008: 300; Rosenberg, 2016)" }, "properties" : { "noteIndex" : 0 }, "schema" : "https://github.com/citation-style-language/schema/raw/master/csl-citation.json" }</w:instrText>
      </w:r>
      <w:r w:rsidR="001C617D" w:rsidRPr="00AD5CE9">
        <w:rPr>
          <w:lang w:val="en-US"/>
        </w:rPr>
        <w:fldChar w:fldCharType="separate"/>
      </w:r>
      <w:r w:rsidR="007A58DB" w:rsidRPr="007A58DB">
        <w:rPr>
          <w:noProof/>
          <w:lang w:val="en-US"/>
        </w:rPr>
        <w:t>(Guilhot, 2008: 300; Rosenberg, 2016)</w:t>
      </w:r>
      <w:r w:rsidR="001C617D" w:rsidRPr="00AD5CE9">
        <w:rPr>
          <w:lang w:val="en-US"/>
        </w:rPr>
        <w:fldChar w:fldCharType="end"/>
      </w:r>
      <w:r w:rsidR="001C617D" w:rsidRPr="00AD5CE9">
        <w:rPr>
          <w:lang w:val="en-US"/>
        </w:rPr>
        <w:t xml:space="preserve">. </w:t>
      </w:r>
      <w:r w:rsidR="00623B6A" w:rsidRPr="00AD5CE9">
        <w:rPr>
          <w:lang w:val="en-US"/>
        </w:rPr>
        <w:t>Th</w:t>
      </w:r>
      <w:r w:rsidR="006913A9" w:rsidRPr="00AD5CE9">
        <w:rPr>
          <w:lang w:val="en-US"/>
        </w:rPr>
        <w:t>e</w:t>
      </w:r>
      <w:r w:rsidR="0027191D" w:rsidRPr="00AD5CE9">
        <w:rPr>
          <w:lang w:val="en-US"/>
        </w:rPr>
        <w:t xml:space="preserve"> </w:t>
      </w:r>
      <w:r w:rsidR="00BB66E7" w:rsidRPr="00AD5CE9">
        <w:rPr>
          <w:lang w:val="en-US"/>
        </w:rPr>
        <w:t xml:space="preserve">preoccupation </w:t>
      </w:r>
      <w:r w:rsidR="005750DB" w:rsidRPr="00AD5CE9">
        <w:rPr>
          <w:lang w:val="en-US"/>
        </w:rPr>
        <w:t>with</w:t>
      </w:r>
      <w:r w:rsidR="00BB66E7" w:rsidRPr="00AD5CE9">
        <w:rPr>
          <w:lang w:val="en-US"/>
        </w:rPr>
        <w:t xml:space="preserve"> carving an autonomous domain for </w:t>
      </w:r>
      <w:r w:rsidR="00695BDA">
        <w:rPr>
          <w:lang w:val="en-US"/>
        </w:rPr>
        <w:t>a</w:t>
      </w:r>
      <w:r w:rsidR="00BB66E7" w:rsidRPr="00AD5CE9">
        <w:rPr>
          <w:lang w:val="en-US"/>
        </w:rPr>
        <w:t xml:space="preserve"> new scientific discipline </w:t>
      </w:r>
      <w:r w:rsidR="001A16B9" w:rsidRPr="00AD5CE9">
        <w:rPr>
          <w:lang w:val="en-US"/>
        </w:rPr>
        <w:t>assumed</w:t>
      </w:r>
      <w:r w:rsidR="00623B6A" w:rsidRPr="00AD5CE9">
        <w:rPr>
          <w:lang w:val="en-US"/>
        </w:rPr>
        <w:t xml:space="preserve"> the form of a</w:t>
      </w:r>
      <w:r w:rsidR="001A16B9" w:rsidRPr="00AD5CE9">
        <w:rPr>
          <w:lang w:val="en-US"/>
        </w:rPr>
        <w:t xml:space="preserve"> recurrent</w:t>
      </w:r>
      <w:r w:rsidR="00561889">
        <w:rPr>
          <w:lang w:val="en-US"/>
        </w:rPr>
        <w:t xml:space="preserve"> “problem of boundaries”</w:t>
      </w:r>
      <w:r w:rsidR="00680160">
        <w:rPr>
          <w:lang w:val="en-US"/>
        </w:rPr>
        <w:t>,</w:t>
      </w:r>
      <w:r w:rsidR="00DE213D">
        <w:rPr>
          <w:lang w:val="en-US"/>
        </w:rPr>
        <w:t xml:space="preserve"> </w:t>
      </w:r>
      <w:r w:rsidR="00680160">
        <w:rPr>
          <w:lang w:val="en-US"/>
        </w:rPr>
        <w:t xml:space="preserve">found in </w:t>
      </w:r>
      <w:r w:rsidR="00680160">
        <w:rPr>
          <w:lang w:val="en-US"/>
        </w:rPr>
        <w:lastRenderedPageBreak/>
        <w:t>numerous theoretical commentaries</w:t>
      </w:r>
      <w:r w:rsidR="0097306E" w:rsidRPr="00AD5CE9">
        <w:rPr>
          <w:lang w:val="en-US"/>
        </w:rPr>
        <w:t xml:space="preserve"> </w:t>
      </w:r>
      <w:r w:rsidR="00BB66E7" w:rsidRPr="00AD5CE9">
        <w:rPr>
          <w:lang w:val="en-US"/>
        </w:rPr>
        <w:t>to this day:</w:t>
      </w:r>
      <w:r w:rsidR="0027191D" w:rsidRPr="00AD5CE9">
        <w:rPr>
          <w:lang w:val="en-US"/>
        </w:rPr>
        <w:t xml:space="preserve"> </w:t>
      </w:r>
      <w:r w:rsidR="00B057C4">
        <w:rPr>
          <w:lang w:val="en-US"/>
        </w:rPr>
        <w:t>how and where</w:t>
      </w:r>
      <w:r w:rsidR="001A16B9" w:rsidRPr="00AD5CE9">
        <w:rPr>
          <w:lang w:val="en-US"/>
        </w:rPr>
        <w:t xml:space="preserve"> to</w:t>
      </w:r>
      <w:r w:rsidR="001C617D" w:rsidRPr="00AD5CE9">
        <w:rPr>
          <w:lang w:val="en-US"/>
        </w:rPr>
        <w:t xml:space="preserve"> </w:t>
      </w:r>
      <w:r w:rsidR="001A16B9" w:rsidRPr="00AD5CE9">
        <w:rPr>
          <w:lang w:val="en-US"/>
        </w:rPr>
        <w:t xml:space="preserve">establish the </w:t>
      </w:r>
      <w:r w:rsidR="007B70C2">
        <w:rPr>
          <w:lang w:val="en-US"/>
        </w:rPr>
        <w:t>limits</w:t>
      </w:r>
      <w:r w:rsidR="00BB66E7" w:rsidRPr="00AD5CE9">
        <w:rPr>
          <w:lang w:val="en-US"/>
        </w:rPr>
        <w:t xml:space="preserve"> of</w:t>
      </w:r>
      <w:r w:rsidR="001C617D" w:rsidRPr="00AD5CE9">
        <w:rPr>
          <w:lang w:val="en-US"/>
        </w:rPr>
        <w:t xml:space="preserve"> </w:t>
      </w:r>
      <w:r w:rsidR="00151857" w:rsidRPr="00AD5CE9">
        <w:rPr>
          <w:lang w:val="en-US"/>
        </w:rPr>
        <w:t xml:space="preserve">IR theory </w:t>
      </w:r>
      <w:r w:rsidR="00BB66E7" w:rsidRPr="00AD5CE9">
        <w:rPr>
          <w:lang w:val="en-US"/>
        </w:rPr>
        <w:t xml:space="preserve">in relation to </w:t>
      </w:r>
      <w:r w:rsidR="005750DB" w:rsidRPr="00AD5CE9">
        <w:rPr>
          <w:lang w:val="en-US"/>
        </w:rPr>
        <w:t>the</w:t>
      </w:r>
      <w:r w:rsidR="001A16B9" w:rsidRPr="00AD5CE9">
        <w:rPr>
          <w:lang w:val="en-US"/>
        </w:rPr>
        <w:t xml:space="preserve"> world it observes</w:t>
      </w:r>
      <w:r w:rsidR="001D6272">
        <w:rPr>
          <w:lang w:val="en-US"/>
        </w:rPr>
        <w:t xml:space="preserve"> </w:t>
      </w:r>
      <w:r w:rsidR="001D6272" w:rsidRPr="00AD5CE9">
        <w:rPr>
          <w:lang w:val="en-US"/>
        </w:rPr>
        <w:fldChar w:fldCharType="begin" w:fldLock="1"/>
      </w:r>
      <w:r w:rsidR="00A24BC1">
        <w:rPr>
          <w:lang w:val="en-US"/>
        </w:rPr>
        <w:instrText>ADDIN CSL_CITATION { "citationItems" : [ { "id" : "ITEM-1", "itemData" : { "DOI" : "10.1017/s0260210517000262", "author" : [ { "dropping-particle" : "", "family" : "Albert", "given" : "M.", "non-dropping-particle" : "", "parse-names" : false, "suffix" : "" }, { "dropping-particle" : "", "family" : "Buzan", "given" : "B.", "non-dropping-particle" : "", "parse-names" : false, "suffix" : "" } ], "container-title" : "Review of International Studies", "id" : "ITEM-1", "issued" : { "date-parts" : [ [ "2017" ] ] }, "page" : "1-20", "title" : "On the subject matter of International Relations", "type" : "article-journal" }, "uris" : [ "http://www.mendeley.com/documents/?uuid=a53adb97-f4bc-3121-b5c6-641723097d0a" ] } ], "mendeley" : { "formattedCitation" : "(Albert and Buzan, 2017)", "plainTextFormattedCitation" : "(Albert and Buzan, 2017)", "previouslyFormattedCitation" : "(Albert and Buzan, 2017)" }, "properties" : { "noteIndex" : 0 }, "schema" : "https://github.com/citation-style-language/schema/raw/master/csl-citation.json" }</w:instrText>
      </w:r>
      <w:r w:rsidR="001D6272" w:rsidRPr="00AD5CE9">
        <w:rPr>
          <w:lang w:val="en-US"/>
        </w:rPr>
        <w:fldChar w:fldCharType="separate"/>
      </w:r>
      <w:r w:rsidR="007A58DB" w:rsidRPr="007A58DB">
        <w:rPr>
          <w:noProof/>
          <w:lang w:val="en-US"/>
        </w:rPr>
        <w:t>(Albert and Buzan, 2017)</w:t>
      </w:r>
      <w:r w:rsidR="001D6272" w:rsidRPr="00AD5CE9">
        <w:rPr>
          <w:lang w:val="en-US"/>
        </w:rPr>
        <w:fldChar w:fldCharType="end"/>
      </w:r>
      <w:r w:rsidR="00BB66E7" w:rsidRPr="00AD5CE9">
        <w:rPr>
          <w:lang w:val="en-US"/>
        </w:rPr>
        <w:t>.</w:t>
      </w:r>
      <w:r w:rsidR="0027191D" w:rsidRPr="00AD5CE9">
        <w:rPr>
          <w:lang w:val="en-US"/>
        </w:rPr>
        <w:t xml:space="preserve"> </w:t>
      </w:r>
    </w:p>
    <w:p w14:paraId="1FBE59C1" w14:textId="7EFEBEF7" w:rsidR="00BB66E7" w:rsidRPr="00AD5CE9" w:rsidRDefault="00B057C4" w:rsidP="00BB66E7">
      <w:pPr>
        <w:spacing w:after="0" w:line="480" w:lineRule="auto"/>
        <w:ind w:firstLine="720"/>
        <w:jc w:val="both"/>
        <w:rPr>
          <w:lang w:val="en-US"/>
        </w:rPr>
      </w:pPr>
      <w:r>
        <w:rPr>
          <w:lang w:val="en-US"/>
        </w:rPr>
        <w:t>This problem</w:t>
      </w:r>
      <w:r w:rsidR="000C052D" w:rsidRPr="00AD5CE9">
        <w:rPr>
          <w:lang w:val="en-US"/>
        </w:rPr>
        <w:t xml:space="preserve"> was at the core of </w:t>
      </w:r>
      <w:r w:rsidR="00D52856" w:rsidRPr="00AD5CE9">
        <w:rPr>
          <w:lang w:val="en-US"/>
        </w:rPr>
        <w:t>the</w:t>
      </w:r>
      <w:r w:rsidR="007D3B4A" w:rsidRPr="00AD5CE9">
        <w:rPr>
          <w:lang w:val="en-US"/>
        </w:rPr>
        <w:t xml:space="preserve"> second debate</w:t>
      </w:r>
      <w:r w:rsidR="00BB66E7" w:rsidRPr="00AD5CE9">
        <w:rPr>
          <w:lang w:val="en-US"/>
        </w:rPr>
        <w:t>:</w:t>
      </w:r>
      <w:r w:rsidR="007D3B4A" w:rsidRPr="00AD5CE9">
        <w:rPr>
          <w:lang w:val="en-US"/>
        </w:rPr>
        <w:t xml:space="preserve"> often characterized as posing positivists against interpretivists, the debate </w:t>
      </w:r>
      <w:r w:rsidR="0051197D" w:rsidRPr="00AD5CE9">
        <w:rPr>
          <w:lang w:val="en-US"/>
        </w:rPr>
        <w:t xml:space="preserve">actually </w:t>
      </w:r>
      <w:r w:rsidR="00D52856" w:rsidRPr="00AD5CE9">
        <w:rPr>
          <w:lang w:val="en-US"/>
        </w:rPr>
        <w:t>involved</w:t>
      </w:r>
      <w:r w:rsidR="0051197D" w:rsidRPr="00AD5CE9">
        <w:rPr>
          <w:lang w:val="en-US"/>
        </w:rPr>
        <w:t xml:space="preserve"> </w:t>
      </w:r>
      <w:r w:rsidR="00BB66E7" w:rsidRPr="00AD5CE9">
        <w:rPr>
          <w:lang w:val="en-US"/>
        </w:rPr>
        <w:t xml:space="preserve">quite </w:t>
      </w:r>
      <w:r w:rsidR="00E31318">
        <w:rPr>
          <w:lang w:val="en-US"/>
        </w:rPr>
        <w:t>elaborate</w:t>
      </w:r>
      <w:r w:rsidR="00D52856" w:rsidRPr="00AD5CE9">
        <w:rPr>
          <w:lang w:val="en-US"/>
        </w:rPr>
        <w:t xml:space="preserve"> discussions </w:t>
      </w:r>
      <w:r w:rsidR="007D3B4A" w:rsidRPr="00AD5CE9">
        <w:rPr>
          <w:lang w:val="en-US"/>
        </w:rPr>
        <w:t>regarding</w:t>
      </w:r>
      <w:r w:rsidR="000C052D" w:rsidRPr="00AD5CE9">
        <w:rPr>
          <w:lang w:val="en-US"/>
        </w:rPr>
        <w:t xml:space="preserve"> how IR</w:t>
      </w:r>
      <w:r w:rsidR="007D3B4A" w:rsidRPr="00AD5CE9">
        <w:rPr>
          <w:lang w:val="en-US"/>
        </w:rPr>
        <w:t>, as a theory</w:t>
      </w:r>
      <w:r w:rsidR="00BB66E7" w:rsidRPr="00AD5CE9">
        <w:rPr>
          <w:lang w:val="en-US"/>
        </w:rPr>
        <w:t xml:space="preserve">, </w:t>
      </w:r>
      <w:r w:rsidR="000C052D" w:rsidRPr="00AD5CE9">
        <w:rPr>
          <w:lang w:val="en-US"/>
        </w:rPr>
        <w:t xml:space="preserve">should </w:t>
      </w:r>
      <w:r w:rsidR="005750DB" w:rsidRPr="00AD5CE9">
        <w:rPr>
          <w:lang w:val="en-US"/>
        </w:rPr>
        <w:t>epistemologically, theoretically, and methodologically position</w:t>
      </w:r>
      <w:r w:rsidR="00E31318">
        <w:rPr>
          <w:lang w:val="en-US"/>
        </w:rPr>
        <w:t xml:space="preserve"> itself</w:t>
      </w:r>
      <w:r w:rsidR="005750DB" w:rsidRPr="00AD5CE9">
        <w:rPr>
          <w:lang w:val="en-US"/>
        </w:rPr>
        <w:t xml:space="preserve"> in relation to</w:t>
      </w:r>
      <w:r w:rsidR="00E31318">
        <w:rPr>
          <w:lang w:val="en-US"/>
        </w:rPr>
        <w:t xml:space="preserve"> the</w:t>
      </w:r>
      <w:r w:rsidR="005750DB" w:rsidRPr="00AD5CE9">
        <w:rPr>
          <w:lang w:val="en-US"/>
        </w:rPr>
        <w:t xml:space="preserve"> </w:t>
      </w:r>
      <w:r w:rsidR="000C052D" w:rsidRPr="00AD5CE9">
        <w:rPr>
          <w:lang w:val="en-US"/>
        </w:rPr>
        <w:t>complexity</w:t>
      </w:r>
      <w:r w:rsidR="007D3B4A" w:rsidRPr="00AD5CE9">
        <w:rPr>
          <w:lang w:val="en-US"/>
        </w:rPr>
        <w:t xml:space="preserve"> </w:t>
      </w:r>
      <w:r w:rsidR="00D52856" w:rsidRPr="00AD5CE9">
        <w:rPr>
          <w:lang w:val="en-US"/>
        </w:rPr>
        <w:t xml:space="preserve">of its </w:t>
      </w:r>
      <w:r w:rsidR="005750DB" w:rsidRPr="00AD5CE9">
        <w:rPr>
          <w:lang w:val="en-US"/>
        </w:rPr>
        <w:t>subject matter</w:t>
      </w:r>
      <w:r w:rsidR="00D52856" w:rsidRPr="00AD5CE9">
        <w:rPr>
          <w:lang w:val="en-US"/>
        </w:rPr>
        <w:t xml:space="preserve"> </w:t>
      </w:r>
      <w:r w:rsidR="007D3B4A" w:rsidRPr="00AD5CE9">
        <w:rPr>
          <w:lang w:val="en-US"/>
        </w:rPr>
        <w:fldChar w:fldCharType="begin" w:fldLock="1"/>
      </w:r>
      <w:r w:rsidR="00EC458C">
        <w:rPr>
          <w:lang w:val="en-US"/>
        </w:rPr>
        <w:instrText>ADDIN CSL_CITATION { "citationItems" : [ { "id" : "ITEM-1", "itemData" : { "author" : [ { "dropping-particle" : "", "family" : "Guilhot", "given" : "N.", "non-dropping-particle" : "", "parse-names" : false, "suffix" : "" } ], "container-title" : "Journal of the history of the behavioral sciences", "id" : "ITEM-1", "issue" : "3", "issued" : { "date-parts" : [ [ "2011" ] ] }, "page" : "279-301", "title" : "Cyborg Pantocrator: International Relations Theory from Decisionism to Rational Choice", "type" : "article-journal", "volume" : "47" }, "uris" : [ "http://www.mendeley.com/documents/?uuid=d11c864b-18b0-4fbe-a220-07210922603e" ] }, { "id" : "ITEM-2", "itemData" : { "author" : [ { "dropping-particle" : "", "family" : "Knorr", "given" : "K.", "non-dropping-particle" : "", "parse-names" : false, "suffix" : "" }, { "dropping-particle" : "", "family" : "Rosenau", "given" : "J.", "non-dropping-particle" : "", "parse-names" : false, "suffix" : "" } ], "container-title" : "Contending Approaches to International Politics", "editor" : [ { "dropping-particle" : "", "family" : "Knorr", "given" : "K.", "non-dropping-particle" : "", "parse-names" : false, "suffix" : "" }, { "dropping-particle" : "", "family" : "Rosenau", "given" : "J.", "non-dropping-particle" : "", "parse-names" : false, "suffix" : "" } ], "id" : "ITEM-2", "issued" : { "date-parts" : [ [ "1969" ] ] }, "page" : "3-20", "publisher" : "Princeton University Press", "publisher-place" : "Princeton", "title" : "Tradition and Science in the Study of International Politics", "type" : "chapter" }, "uris" : [ "http://www.mendeley.com/documents/?uuid=970727f7-9b58-4de1-82e9-8b6aa696c8f4" ] } ], "mendeley" : { "formattedCitation" : "(Guilhot, 2011; Knorr and Rosenau, 1969)", "plainTextFormattedCitation" : "(Guilhot, 2011; Knorr and Rosenau, 1969)", "previouslyFormattedCitation" : "(Guilhot, 2011; Knorr and Rosenau, 1969)" }, "properties" : { "noteIndex" : 0 }, "schema" : "https://github.com/citation-style-language/schema/raw/master/csl-citation.json" }</w:instrText>
      </w:r>
      <w:r w:rsidR="007D3B4A" w:rsidRPr="00AD5CE9">
        <w:rPr>
          <w:lang w:val="en-US"/>
        </w:rPr>
        <w:fldChar w:fldCharType="separate"/>
      </w:r>
      <w:r w:rsidR="00336A1E" w:rsidRPr="00336A1E">
        <w:rPr>
          <w:noProof/>
          <w:lang w:val="en-US"/>
        </w:rPr>
        <w:t>(Guilhot, 2011; Knorr and Rosenau, 1969)</w:t>
      </w:r>
      <w:r w:rsidR="007D3B4A" w:rsidRPr="00AD5CE9">
        <w:rPr>
          <w:lang w:val="en-US"/>
        </w:rPr>
        <w:fldChar w:fldCharType="end"/>
      </w:r>
      <w:r w:rsidR="000C052D" w:rsidRPr="00AD5CE9">
        <w:rPr>
          <w:lang w:val="en-US"/>
        </w:rPr>
        <w:t xml:space="preserve">. </w:t>
      </w:r>
      <w:r w:rsidR="001407DA" w:rsidRPr="00AD5CE9">
        <w:rPr>
          <w:lang w:val="en-US"/>
        </w:rPr>
        <w:t>Hence</w:t>
      </w:r>
      <w:r w:rsidR="000C052D" w:rsidRPr="00AD5CE9">
        <w:rPr>
          <w:lang w:val="en-US"/>
        </w:rPr>
        <w:t xml:space="preserve">, </w:t>
      </w:r>
      <w:r w:rsidR="005750DB" w:rsidRPr="00AD5CE9">
        <w:rPr>
          <w:lang w:val="en-US"/>
        </w:rPr>
        <w:t>those said to represent the</w:t>
      </w:r>
      <w:r w:rsidR="00146E71">
        <w:rPr>
          <w:lang w:val="en-US"/>
        </w:rPr>
        <w:t xml:space="preserve"> “science”</w:t>
      </w:r>
      <w:r w:rsidR="00653CAD" w:rsidRPr="00AD5CE9">
        <w:rPr>
          <w:lang w:val="en-US"/>
        </w:rPr>
        <w:t xml:space="preserve"> </w:t>
      </w:r>
      <w:r w:rsidR="000C052D" w:rsidRPr="00AD5CE9">
        <w:rPr>
          <w:lang w:val="en-US"/>
        </w:rPr>
        <w:t>camp posed that IR should adop</w:t>
      </w:r>
      <w:r w:rsidR="00D52856" w:rsidRPr="00AD5CE9">
        <w:rPr>
          <w:lang w:val="en-US"/>
        </w:rPr>
        <w:t>t a reductionist epistemology</w:t>
      </w:r>
      <w:r w:rsidR="001407DA" w:rsidRPr="00AD5CE9">
        <w:rPr>
          <w:lang w:val="en-US"/>
        </w:rPr>
        <w:t xml:space="preserve"> to</w:t>
      </w:r>
      <w:r w:rsidR="000C052D" w:rsidRPr="00AD5CE9">
        <w:rPr>
          <w:lang w:val="en-US"/>
        </w:rPr>
        <w:t xml:space="preserve"> </w:t>
      </w:r>
      <w:r w:rsidR="00680160">
        <w:rPr>
          <w:lang w:val="en-US"/>
        </w:rPr>
        <w:t>isolate</w:t>
      </w:r>
      <w:r w:rsidR="000C052D" w:rsidRPr="00AD5CE9">
        <w:rPr>
          <w:lang w:val="en-US"/>
        </w:rPr>
        <w:t xml:space="preserve"> the basic properties </w:t>
      </w:r>
      <w:r w:rsidR="003163F1" w:rsidRPr="00AD5CE9">
        <w:rPr>
          <w:lang w:val="en-US"/>
        </w:rPr>
        <w:t xml:space="preserve">and </w:t>
      </w:r>
      <w:r w:rsidR="005750DB" w:rsidRPr="00AD5CE9">
        <w:rPr>
          <w:lang w:val="en-US"/>
        </w:rPr>
        <w:t>systemic boundaries</w:t>
      </w:r>
      <w:r w:rsidR="003163F1" w:rsidRPr="00AD5CE9">
        <w:rPr>
          <w:lang w:val="en-US"/>
        </w:rPr>
        <w:t xml:space="preserve"> </w:t>
      </w:r>
      <w:r w:rsidR="00D52856" w:rsidRPr="00AD5CE9">
        <w:rPr>
          <w:lang w:val="en-US"/>
        </w:rPr>
        <w:t>of</w:t>
      </w:r>
      <w:r w:rsidR="000C052D" w:rsidRPr="00AD5CE9">
        <w:rPr>
          <w:lang w:val="en-US"/>
        </w:rPr>
        <w:t xml:space="preserve"> the international system, to </w:t>
      </w:r>
      <w:r w:rsidR="00D52856" w:rsidRPr="00AD5CE9">
        <w:rPr>
          <w:lang w:val="en-US"/>
        </w:rPr>
        <w:t>enable</w:t>
      </w:r>
      <w:r w:rsidR="0051197D" w:rsidRPr="00AD5CE9">
        <w:rPr>
          <w:lang w:val="en-US"/>
        </w:rPr>
        <w:t xml:space="preserve"> </w:t>
      </w:r>
      <w:r w:rsidR="00D52856" w:rsidRPr="00AD5CE9">
        <w:rPr>
          <w:lang w:val="en-US"/>
        </w:rPr>
        <w:t xml:space="preserve">generalizable </w:t>
      </w:r>
      <w:r w:rsidR="0051197D" w:rsidRPr="00AD5CE9">
        <w:rPr>
          <w:lang w:val="en-US"/>
        </w:rPr>
        <w:t xml:space="preserve">knowledge, </w:t>
      </w:r>
      <w:r w:rsidR="000C052D" w:rsidRPr="00AD5CE9">
        <w:rPr>
          <w:lang w:val="en-US"/>
        </w:rPr>
        <w:t>minimize normative and philosophical speculation, avoid over-contextualization, and transcend the dead hand of history</w:t>
      </w:r>
      <w:r w:rsidR="008F0C43" w:rsidRPr="00AD5CE9">
        <w:rPr>
          <w:lang w:val="en-US"/>
        </w:rPr>
        <w:t xml:space="preserve"> </w:t>
      </w:r>
      <w:r w:rsidR="008F0C43" w:rsidRPr="00AD5CE9">
        <w:rPr>
          <w:lang w:val="en-US"/>
        </w:rPr>
        <w:fldChar w:fldCharType="begin" w:fldLock="1"/>
      </w:r>
      <w:r w:rsidR="00E27194">
        <w:rPr>
          <w:lang w:val="en-US"/>
        </w:rPr>
        <w:instrText>ADDIN CSL_CITATION { "citationItems" : [ { "id" : "ITEM-1", "itemData" : { "author" : [ { "dropping-particle" : "", "family" : "Kaplan", "given" : "M.", "non-dropping-particle" : "", "parse-names" : false, "suffix" : "" } ], "container-title" : "World Politics", "id" : "ITEM-1", "issue" : "1", "issued" : { "date-parts" : [ [ "1966" ] ] }, "page" : "1-20", "title" : "The New Great Debate : Traditionalism vs Science in International Relations", "type" : "article-journal", "volume" : "19" }, "uris" : [ "http://www.mendeley.com/documents/?uuid=2f4a59f6-5061-42ea-81fa-3b6a5ac23a35" ] }, { "id" : "ITEM-2", "itemData" : { "author" : [ { "dropping-particle" : "", "family" : "Young", "given" : "O.", "non-dropping-particle" : "", "parse-names" : false, "suffix" : "" } ], "id" : "ITEM-2", "issued" : { "date-parts" : [ [ "1968" ] ] }, "number-of-pages" : "113", "publisher" : "Prentice-Hall", "publisher-place" : "Englewood Cliffs", "title" : "Systems of political science", "type" : "book" }, "uris" : [ "http://www.mendeley.com/documents/?uuid=0f356eac-8215-3512-8e5c-14c8cd5fdbe0" ] }, { "id" : "ITEM-3", "itemData" : { "author" : [ { "dropping-particle" : "", "family" : "Kaplan", "given" : "M.", "non-dropping-particle" : "", "parse-names" : false, "suffix" : "" } ], "id" : "ITEM-3", "issued" : { "date-parts" : [ [ "1957" ] ] }, "publisher" : "John Wiley &amp; Sons", "publisher-place" : "New York", "title" : "System and Process in International Politics", "type" : "book" }, "uris" : [ "http://www.mendeley.com/documents/?uuid=7ee33301-d33a-488f-817c-af80fc642026" ] }, { "id" : "ITEM-4", "itemData" : { "author" : [ { "dropping-particle" : "", "family" : "Alker", "given" : "H.", "non-dropping-particle" : "", "parse-names" : false, "suffix" : "" } ], "container-title" : "World Politics", "id" : "ITEM-4", "issue" : "4", "issued" : { "date-parts" : [ [ "1966" ] ] }, "page" : "623-655", "title" : "The Long Road to International Relations Theory: Problems of statistical nonadditivity", "type" : "article-journal", "volume" : "18" }, "uris" : [ "http://www.mendeley.com/documents/?uuid=ba96c18e-580a-410a-9bfb-8e2b8b10fd9b" ] }, { "id" : "ITEM-5", "itemData" : { "author" : [ { "dropping-particle" : "", "family" : "Deutsch", "given" : "K. W.", "non-dropping-particle" : "", "parse-names" : false, "suffix" : "" } ], "container-title" : "The American Political Science Review", "id" : "ITEM-5", "issue" : "1", "issued" : { "date-parts" : [ [ "1960" ] ] }, "page" : "34-57", "title" : "Toward an Inventory of Basic Trends and Patterns in Comparative and International Politics", "type" : "article-journal", "volume" : "54" }, "uris" : [ "http://www.mendeley.com/documents/?uuid=b1fb143c-280d-4d3d-956c-85842a10d2fb" ] } ], "mendeley" : { "formattedCitation" : "(Alker, 1966; Deutsch, 1960; Kaplan, 1957, 1966; Young, 1968)", "plainTextFormattedCitation" : "(Alker, 1966; Deutsch, 1960; Kaplan, 1957, 1966; Young, 1968)", "previouslyFormattedCitation" : "(Alker, 1966; Deutsch, 1960; Kaplan, 1957, 1966; Young, 1968)" }, "properties" : { "noteIndex" : 0 }, "schema" : "https://github.com/citation-style-language/schema/raw/master/csl-citation.json" }</w:instrText>
      </w:r>
      <w:r w:rsidR="008F0C43" w:rsidRPr="00AD5CE9">
        <w:rPr>
          <w:lang w:val="en-US"/>
        </w:rPr>
        <w:fldChar w:fldCharType="separate"/>
      </w:r>
      <w:r w:rsidR="00E27194" w:rsidRPr="00E27194">
        <w:rPr>
          <w:noProof/>
          <w:lang w:val="en-US"/>
        </w:rPr>
        <w:t>(Alker, 1966; Deutsch, 1960; Kaplan, 1957, 1966; Young, 1968)</w:t>
      </w:r>
      <w:r w:rsidR="008F0C43" w:rsidRPr="00AD5CE9">
        <w:rPr>
          <w:lang w:val="en-US"/>
        </w:rPr>
        <w:fldChar w:fldCharType="end"/>
      </w:r>
      <w:r w:rsidR="000C052D" w:rsidRPr="00AD5CE9">
        <w:rPr>
          <w:lang w:val="en-US"/>
        </w:rPr>
        <w:t>.</w:t>
      </w:r>
      <w:r w:rsidR="003163F1" w:rsidRPr="00AD5CE9">
        <w:rPr>
          <w:lang w:val="en-US"/>
        </w:rPr>
        <w:t xml:space="preserve"> Against this were </w:t>
      </w:r>
      <w:r w:rsidR="00146E71">
        <w:rPr>
          <w:lang w:val="en-US"/>
        </w:rPr>
        <w:t>“</w:t>
      </w:r>
      <w:r w:rsidR="003163F1" w:rsidRPr="00AD5CE9">
        <w:rPr>
          <w:lang w:val="en-US"/>
        </w:rPr>
        <w:t>traditionalists</w:t>
      </w:r>
      <w:r w:rsidR="00146E71">
        <w:rPr>
          <w:lang w:val="en-US"/>
        </w:rPr>
        <w:t>”</w:t>
      </w:r>
      <w:r w:rsidR="0051197D" w:rsidRPr="00AD5CE9">
        <w:rPr>
          <w:lang w:val="en-US"/>
        </w:rPr>
        <w:t>,</w:t>
      </w:r>
      <w:r w:rsidR="003163F1" w:rsidRPr="00AD5CE9">
        <w:rPr>
          <w:lang w:val="en-US"/>
        </w:rPr>
        <w:t xml:space="preserve"> who </w:t>
      </w:r>
      <w:r w:rsidR="008F0C43" w:rsidRPr="00AD5CE9">
        <w:rPr>
          <w:lang w:val="en-US"/>
        </w:rPr>
        <w:t xml:space="preserve">considered that the separation between internal and external variables </w:t>
      </w:r>
      <w:r w:rsidR="00151857" w:rsidRPr="00AD5CE9">
        <w:rPr>
          <w:lang w:val="en-US"/>
        </w:rPr>
        <w:t>was</w:t>
      </w:r>
      <w:r w:rsidR="008F0C43" w:rsidRPr="00AD5CE9">
        <w:rPr>
          <w:lang w:val="en-US"/>
        </w:rPr>
        <w:t xml:space="preserve"> impossible</w:t>
      </w:r>
      <w:r w:rsidR="001407DA" w:rsidRPr="00AD5CE9">
        <w:rPr>
          <w:lang w:val="en-US"/>
        </w:rPr>
        <w:t xml:space="preserve"> as the international</w:t>
      </w:r>
      <w:r w:rsidR="007A58DB">
        <w:rPr>
          <w:lang w:val="en-US"/>
        </w:rPr>
        <w:t xml:space="preserve"> domain</w:t>
      </w:r>
      <w:r w:rsidR="001407DA" w:rsidRPr="00AD5CE9">
        <w:rPr>
          <w:lang w:val="en-US"/>
        </w:rPr>
        <w:t xml:space="preserve"> was a social system</w:t>
      </w:r>
      <w:r w:rsidR="003163F1" w:rsidRPr="00AD5CE9">
        <w:rPr>
          <w:lang w:val="en-US"/>
        </w:rPr>
        <w:t>, rejecting the generalization</w:t>
      </w:r>
      <w:r w:rsidR="0051197D" w:rsidRPr="00AD5CE9">
        <w:rPr>
          <w:lang w:val="en-US"/>
        </w:rPr>
        <w:t>s</w:t>
      </w:r>
      <w:r w:rsidR="00680160">
        <w:rPr>
          <w:lang w:val="en-US"/>
        </w:rPr>
        <w:t xml:space="preserve"> of </w:t>
      </w:r>
      <w:r w:rsidR="003163F1" w:rsidRPr="00146E71">
        <w:rPr>
          <w:i/>
          <w:lang w:val="en-US"/>
        </w:rPr>
        <w:t>s</w:t>
      </w:r>
      <w:r w:rsidR="00146E71" w:rsidRPr="00146E71">
        <w:rPr>
          <w:i/>
          <w:lang w:val="en-US"/>
        </w:rPr>
        <w:t>ystem scientism</w:t>
      </w:r>
      <w:r w:rsidR="003163F1" w:rsidRPr="00AD5CE9">
        <w:rPr>
          <w:lang w:val="en-US"/>
        </w:rPr>
        <w:t xml:space="preserve"> and attempts to reduce IR theory to methodological </w:t>
      </w:r>
      <w:r w:rsidR="0051197D" w:rsidRPr="00AD5CE9">
        <w:rPr>
          <w:lang w:val="en-US"/>
        </w:rPr>
        <w:t>definitions</w:t>
      </w:r>
      <w:r w:rsidR="00680160">
        <w:rPr>
          <w:lang w:val="en-US"/>
        </w:rPr>
        <w:t xml:space="preserve"> blind to the actual play</w:t>
      </w:r>
      <w:r w:rsidR="003163F1" w:rsidRPr="00AD5CE9">
        <w:rPr>
          <w:lang w:val="en-US"/>
        </w:rPr>
        <w:t xml:space="preserve"> of politics </w:t>
      </w:r>
      <w:r w:rsidR="003163F1" w:rsidRPr="00AD5CE9">
        <w:rPr>
          <w:lang w:val="en-US"/>
        </w:rPr>
        <w:fldChar w:fldCharType="begin" w:fldLock="1"/>
      </w:r>
      <w:r w:rsidR="00A24BC1">
        <w:rPr>
          <w:lang w:val="en-US"/>
        </w:rPr>
        <w:instrText>ADDIN CSL_CITATION { "citationItems" : [ { "id" : "ITEM-1", "itemData" : { "author" : [ { "dropping-particle" : "", "family" : "Aron", "given" : "R.", "non-dropping-particle" : "", "parse-names" : false, "suffix" : "" } ], "container-title" : "Journal of International Affairs", "id" : "ITEM-1", "issue" : "2", "issued" : { "date-parts" : [ [ "1967" ] ] }, "page" : "185-206", "title" : "What is a Theory of International Relations?", "type" : "article-journal", "volume" : "21" }, "uris" : [ "http://www.mendeley.com/documents/?uuid=0bb315b3-ed0b-4ad0-a3cd-e55257cc699b" ] }, { "id" : "ITEM-2", "itemData" : { "DOI" : "1", "ISSN" : "0043-8871", "author" : [ { "dropping-particle" : "", "family" : "Bull", "given" : "H.", "non-dropping-particle" : "", "parse-names" : false, "suffix" : "" } ], "container-title" : "World Politics", "id" : "ITEM-2", "issue" : "3", "issued" : { "date-parts" : [ [ "1966" ] ] }, "page" : "361-377", "publisher" : "Cambridge University Press", "title" : "International Theory: The Case for a Classical Approach", "type" : "article-journal", "volume" : "18" }, "uris" : [ "http://www.mendeley.com/documents/?uuid=ee24ebb1-3520-36e6-aa4b-b8d757110f70" ] }, { "id" : "ITEM-3", "itemData" : { "author" : [ { "dropping-particle" : "", "family" : "Wight", "given" : "M.", "non-dropping-particle" : "", "parse-names" : false, "suffix" : "" } ], "container-title" : "International Relations", "id" : "ITEM-3", "issue" : "1", "issued" : { "date-parts" : [ [ "1960" ] ] }, "page" : "17-34", "title" : "Why is There No International Theory?", "type" : "article-journal", "volume" : "2" }, "uris" : [ "http://www.mendeley.com/documents/?uuid=603fbc93-5f9a-4292-90d2-392543dc50c3" ] }, { "id" : "ITEM-4", "itemData" : { "author" : [ { "dropping-particle" : "", "family" : "Hoffmann", "given" : "S.", "non-dropping-particle" : "", "parse-names" : false, "suffix" : "" } ], "container-title" : "World Politics", "id" : "ITEM-4", "issue" : "3", "issued" : { "date-parts" : [ [ "1959" ] ] }, "page" : "346-377", "title" : "International Relations: The Long Road to Theory", "type" : "article-journal", "volume" : "11" }, "uris" : [ "http://www.mendeley.com/documents/?uuid=97734f31-4403-4d0a-aabe-36ca01d26d81" ] } ], "mendeley" : { "formattedCitation" : "(Aron, 1967; Bull, 1966; Hoffmann, 1959; Wight, 1960)", "plainTextFormattedCitation" : "(Aron, 1967; Bull, 1966; Hoffmann, 1959; Wight, 1960)", "previouslyFormattedCitation" : "(Aron, 1967; Bull, 1966; Hoffmann, 1959; Wight, 1960)" }, "properties" : { "noteIndex" : 0 }, "schema" : "https://github.com/citation-style-language/schema/raw/master/csl-citation.json" }</w:instrText>
      </w:r>
      <w:r w:rsidR="003163F1" w:rsidRPr="00AD5CE9">
        <w:rPr>
          <w:lang w:val="en-US"/>
        </w:rPr>
        <w:fldChar w:fldCharType="separate"/>
      </w:r>
      <w:r w:rsidR="007A58DB" w:rsidRPr="007A58DB">
        <w:rPr>
          <w:noProof/>
          <w:lang w:val="en-US"/>
        </w:rPr>
        <w:t>(Aron, 1967; Bull, 1966; Hoffmann, 1959; Wight, 1960)</w:t>
      </w:r>
      <w:r w:rsidR="003163F1" w:rsidRPr="00AD5CE9">
        <w:rPr>
          <w:lang w:val="en-US"/>
        </w:rPr>
        <w:fldChar w:fldCharType="end"/>
      </w:r>
      <w:r w:rsidR="003163F1" w:rsidRPr="00AD5CE9">
        <w:rPr>
          <w:lang w:val="en-US"/>
        </w:rPr>
        <w:t>.</w:t>
      </w:r>
      <w:r w:rsidR="005750DB" w:rsidRPr="00AD5CE9">
        <w:rPr>
          <w:lang w:val="en-US"/>
        </w:rPr>
        <w:t xml:space="preserve"> Telling of the </w:t>
      </w:r>
      <w:r w:rsidR="00E232E7" w:rsidRPr="00AD5CE9">
        <w:rPr>
          <w:lang w:val="en-US"/>
        </w:rPr>
        <w:t xml:space="preserve">centrality the issue of complexity had in </w:t>
      </w:r>
      <w:r>
        <w:rPr>
          <w:lang w:val="en-US"/>
        </w:rPr>
        <w:t>these</w:t>
      </w:r>
      <w:r w:rsidR="00BB66E7" w:rsidRPr="00AD5CE9">
        <w:rPr>
          <w:lang w:val="en-US"/>
        </w:rPr>
        <w:t xml:space="preserve"> </w:t>
      </w:r>
      <w:r>
        <w:rPr>
          <w:lang w:val="en-US"/>
        </w:rPr>
        <w:t>discussions</w:t>
      </w:r>
      <w:r w:rsidR="00E232E7" w:rsidRPr="00AD5CE9">
        <w:rPr>
          <w:lang w:val="en-US"/>
        </w:rPr>
        <w:t>,</w:t>
      </w:r>
      <w:r w:rsidR="003163F1" w:rsidRPr="00AD5CE9">
        <w:rPr>
          <w:lang w:val="en-US"/>
        </w:rPr>
        <w:t xml:space="preserve"> </w:t>
      </w:r>
      <w:r w:rsidR="006913A9" w:rsidRPr="00AD5CE9">
        <w:rPr>
          <w:lang w:val="en-US"/>
        </w:rPr>
        <w:t>is</w:t>
      </w:r>
      <w:r w:rsidR="00E232E7" w:rsidRPr="00AD5CE9">
        <w:rPr>
          <w:lang w:val="en-US"/>
        </w:rPr>
        <w:t xml:space="preserve"> that</w:t>
      </w:r>
      <w:r w:rsidR="003163F1" w:rsidRPr="00AD5CE9">
        <w:rPr>
          <w:lang w:val="en-US"/>
        </w:rPr>
        <w:t xml:space="preserve"> </w:t>
      </w:r>
      <w:r w:rsidR="00BB66E7" w:rsidRPr="00AD5CE9">
        <w:rPr>
          <w:lang w:val="en-US"/>
        </w:rPr>
        <w:t>the</w:t>
      </w:r>
      <w:r w:rsidR="003163F1" w:rsidRPr="00AD5CE9">
        <w:rPr>
          <w:lang w:val="en-US"/>
        </w:rPr>
        <w:t xml:space="preserve"> two camps</w:t>
      </w:r>
      <w:r w:rsidR="00151857" w:rsidRPr="00AD5CE9">
        <w:rPr>
          <w:lang w:val="en-US"/>
        </w:rPr>
        <w:t xml:space="preserve"> </w:t>
      </w:r>
      <w:r w:rsidR="00EE03B5" w:rsidRPr="00AD5CE9">
        <w:rPr>
          <w:lang w:val="en-US"/>
        </w:rPr>
        <w:t xml:space="preserve">considered </w:t>
      </w:r>
      <w:r w:rsidR="008F0C43" w:rsidRPr="00AD5CE9">
        <w:rPr>
          <w:lang w:val="en-US"/>
        </w:rPr>
        <w:t xml:space="preserve">solutions that </w:t>
      </w:r>
      <w:r w:rsidR="00BB66E7" w:rsidRPr="00AD5CE9">
        <w:rPr>
          <w:lang w:val="en-US"/>
        </w:rPr>
        <w:t>can be accounted for in sociocybernetic terms</w:t>
      </w:r>
      <w:r w:rsidR="00151857" w:rsidRPr="00AD5CE9">
        <w:rPr>
          <w:lang w:val="en-US"/>
        </w:rPr>
        <w:t xml:space="preserve">. </w:t>
      </w:r>
    </w:p>
    <w:p w14:paraId="7F43851A" w14:textId="064BE9D2" w:rsidR="003163F1" w:rsidRPr="00AD5CE9" w:rsidRDefault="00D32BC3" w:rsidP="00BB66E7">
      <w:pPr>
        <w:spacing w:after="0" w:line="480" w:lineRule="auto"/>
        <w:ind w:firstLine="720"/>
        <w:jc w:val="both"/>
        <w:rPr>
          <w:lang w:val="en-US"/>
        </w:rPr>
      </w:pPr>
      <w:r w:rsidRPr="00AD5CE9">
        <w:rPr>
          <w:lang w:val="en-US"/>
        </w:rPr>
        <w:t>Thus, one the one side, the</w:t>
      </w:r>
      <w:r w:rsidR="00151857" w:rsidRPr="00AD5CE9">
        <w:rPr>
          <w:lang w:val="en-US"/>
        </w:rPr>
        <w:t xml:space="preserve"> </w:t>
      </w:r>
      <w:r w:rsidR="00BB66E7" w:rsidRPr="00AD5CE9">
        <w:rPr>
          <w:lang w:val="en-US"/>
        </w:rPr>
        <w:t xml:space="preserve">reference to </w:t>
      </w:r>
      <w:r w:rsidR="00151857" w:rsidRPr="00AD5CE9">
        <w:rPr>
          <w:lang w:val="en-US"/>
        </w:rPr>
        <w:t xml:space="preserve">system scientism </w:t>
      </w:r>
      <w:r w:rsidR="00680160">
        <w:rPr>
          <w:lang w:val="en-US"/>
        </w:rPr>
        <w:t>is indicative of</w:t>
      </w:r>
      <w:r w:rsidR="00151857" w:rsidRPr="00AD5CE9">
        <w:rPr>
          <w:lang w:val="en-US"/>
        </w:rPr>
        <w:t xml:space="preserve"> the extent to which </w:t>
      </w:r>
      <w:r w:rsidR="007D3B4A" w:rsidRPr="00AD5CE9">
        <w:rPr>
          <w:lang w:val="en-US"/>
        </w:rPr>
        <w:t>the science camp</w:t>
      </w:r>
      <w:r w:rsidR="0051197D" w:rsidRPr="00AD5CE9">
        <w:rPr>
          <w:lang w:val="en-US"/>
        </w:rPr>
        <w:t xml:space="preserve"> </w:t>
      </w:r>
      <w:r w:rsidR="00E232E7" w:rsidRPr="00AD5CE9">
        <w:rPr>
          <w:lang w:val="en-US"/>
        </w:rPr>
        <w:t>involved</w:t>
      </w:r>
      <w:r w:rsidR="00EE03B5" w:rsidRPr="00AD5CE9">
        <w:rPr>
          <w:lang w:val="en-US"/>
        </w:rPr>
        <w:t xml:space="preserve"> </w:t>
      </w:r>
      <w:r w:rsidR="007D3B4A" w:rsidRPr="00AD5CE9">
        <w:rPr>
          <w:lang w:val="en-US"/>
        </w:rPr>
        <w:t xml:space="preserve">scholars </w:t>
      </w:r>
      <w:r w:rsidR="00EE03B5" w:rsidRPr="00AD5CE9">
        <w:rPr>
          <w:lang w:val="en-US"/>
        </w:rPr>
        <w:t>who</w:t>
      </w:r>
      <w:r w:rsidR="007D3B4A" w:rsidRPr="00AD5CE9">
        <w:rPr>
          <w:lang w:val="en-US"/>
        </w:rPr>
        <w:t>,</w:t>
      </w:r>
      <w:r w:rsidR="00E232E7" w:rsidRPr="00AD5CE9">
        <w:rPr>
          <w:lang w:val="en-US"/>
        </w:rPr>
        <w:t xml:space="preserve"> relying on first-order</w:t>
      </w:r>
      <w:r w:rsidR="00151857" w:rsidRPr="00AD5CE9">
        <w:rPr>
          <w:lang w:val="en-US"/>
        </w:rPr>
        <w:t xml:space="preserve"> cybernetic ideas, </w:t>
      </w:r>
      <w:r w:rsidR="00EE03B5" w:rsidRPr="00AD5CE9">
        <w:rPr>
          <w:lang w:val="en-US"/>
        </w:rPr>
        <w:t>argued</w:t>
      </w:r>
      <w:r w:rsidR="00151857" w:rsidRPr="00AD5CE9">
        <w:rPr>
          <w:lang w:val="en-US"/>
        </w:rPr>
        <w:t xml:space="preserve"> that a </w:t>
      </w:r>
      <w:r w:rsidR="00146E71">
        <w:rPr>
          <w:lang w:val="en-US"/>
        </w:rPr>
        <w:t>“scientific”</w:t>
      </w:r>
      <w:r w:rsidR="00EE03B5" w:rsidRPr="00AD5CE9">
        <w:rPr>
          <w:lang w:val="en-US"/>
        </w:rPr>
        <w:t xml:space="preserve"> IR had to be a systemic theory. Hence, </w:t>
      </w:r>
      <w:r w:rsidR="00723A02">
        <w:rPr>
          <w:lang w:val="en-US"/>
        </w:rPr>
        <w:t xml:space="preserve">for </w:t>
      </w:r>
      <w:r w:rsidR="00653CAD" w:rsidRPr="00AD5CE9">
        <w:rPr>
          <w:lang w:val="en-US"/>
        </w:rPr>
        <w:t xml:space="preserve">Morton </w:t>
      </w:r>
      <w:r w:rsidR="00723A02">
        <w:rPr>
          <w:lang w:val="en-US"/>
        </w:rPr>
        <w:t>Kaplan</w:t>
      </w:r>
      <w:r w:rsidR="005A2BC9">
        <w:rPr>
          <w:lang w:val="en-US"/>
        </w:rPr>
        <w:t>, J. David Singer,</w:t>
      </w:r>
      <w:r w:rsidR="00723A02">
        <w:rPr>
          <w:lang w:val="en-US"/>
        </w:rPr>
        <w:t xml:space="preserve"> </w:t>
      </w:r>
      <w:r w:rsidR="00151857" w:rsidRPr="00AD5CE9">
        <w:rPr>
          <w:lang w:val="en-US"/>
        </w:rPr>
        <w:t xml:space="preserve">and others, the inter-state was the most appropriate </w:t>
      </w:r>
      <w:r w:rsidR="00653CAD" w:rsidRPr="00AD5CE9">
        <w:rPr>
          <w:lang w:val="en-US"/>
        </w:rPr>
        <w:t>level</w:t>
      </w:r>
      <w:r w:rsidR="00151857" w:rsidRPr="00AD5CE9">
        <w:rPr>
          <w:lang w:val="en-US"/>
        </w:rPr>
        <w:t xml:space="preserve"> to make sense of international affairs</w:t>
      </w:r>
      <w:r w:rsidR="00E232E7" w:rsidRPr="00AD5CE9">
        <w:rPr>
          <w:lang w:val="en-US"/>
        </w:rPr>
        <w:t>,</w:t>
      </w:r>
      <w:r w:rsidR="0051197D" w:rsidRPr="00AD5CE9">
        <w:rPr>
          <w:lang w:val="en-US"/>
        </w:rPr>
        <w:t xml:space="preserve"> </w:t>
      </w:r>
      <w:r w:rsidR="00EE03B5" w:rsidRPr="00AD5CE9">
        <w:rPr>
          <w:lang w:val="en-US"/>
        </w:rPr>
        <w:t xml:space="preserve">as otherwise </w:t>
      </w:r>
      <w:r w:rsidR="0051197D" w:rsidRPr="00AD5CE9">
        <w:rPr>
          <w:lang w:val="en-US"/>
        </w:rPr>
        <w:t>IR</w:t>
      </w:r>
      <w:r w:rsidR="00EE03B5" w:rsidRPr="00AD5CE9">
        <w:rPr>
          <w:lang w:val="en-US"/>
        </w:rPr>
        <w:t xml:space="preserve"> theory</w:t>
      </w:r>
      <w:r w:rsidR="00151857" w:rsidRPr="00AD5CE9">
        <w:rPr>
          <w:lang w:val="en-US"/>
        </w:rPr>
        <w:t xml:space="preserve"> </w:t>
      </w:r>
      <w:r w:rsidR="00653CAD" w:rsidRPr="00AD5CE9">
        <w:rPr>
          <w:lang w:val="en-US"/>
        </w:rPr>
        <w:t xml:space="preserve">would be </w:t>
      </w:r>
      <w:r w:rsidR="00151857" w:rsidRPr="00AD5CE9">
        <w:rPr>
          <w:lang w:val="en-US"/>
        </w:rPr>
        <w:t xml:space="preserve">overwhelmed by </w:t>
      </w:r>
      <w:r w:rsidR="00E232E7" w:rsidRPr="00AD5CE9">
        <w:rPr>
          <w:lang w:val="en-US"/>
        </w:rPr>
        <w:t>the</w:t>
      </w:r>
      <w:r w:rsidR="00151857" w:rsidRPr="00AD5CE9">
        <w:rPr>
          <w:lang w:val="en-US"/>
        </w:rPr>
        <w:t xml:space="preserve"> complexity</w:t>
      </w:r>
      <w:r w:rsidR="00E232E7" w:rsidRPr="00AD5CE9">
        <w:rPr>
          <w:lang w:val="en-US"/>
        </w:rPr>
        <w:t xml:space="preserve"> of its environment</w:t>
      </w:r>
      <w:r w:rsidR="00151857" w:rsidRPr="00AD5CE9">
        <w:rPr>
          <w:lang w:val="en-US"/>
        </w:rPr>
        <w:t xml:space="preserve">, unable to distinguish which information to </w:t>
      </w:r>
      <w:r w:rsidR="00E232E7" w:rsidRPr="00AD5CE9">
        <w:rPr>
          <w:lang w:val="en-US"/>
        </w:rPr>
        <w:t xml:space="preserve">observe </w:t>
      </w:r>
      <w:r w:rsidR="00151857" w:rsidRPr="00AD5CE9">
        <w:rPr>
          <w:lang w:val="en-US"/>
        </w:rPr>
        <w:t>against the noise of historical and social phenomena.</w:t>
      </w:r>
      <w:r w:rsidR="00372C87" w:rsidRPr="00AA7B0C">
        <w:rPr>
          <w:rStyle w:val="FootnoteReference"/>
        </w:rPr>
        <w:footnoteReference w:id="13"/>
      </w:r>
      <w:r w:rsidR="00653CAD" w:rsidRPr="00AD5CE9">
        <w:rPr>
          <w:lang w:val="en-US"/>
        </w:rPr>
        <w:t xml:space="preserve"> Raymond </w:t>
      </w:r>
      <w:r w:rsidR="001C2CA7" w:rsidRPr="00AD5CE9">
        <w:rPr>
          <w:lang w:val="en-US"/>
        </w:rPr>
        <w:fldChar w:fldCharType="begin" w:fldLock="1"/>
      </w:r>
      <w:r w:rsidR="004C4719">
        <w:rPr>
          <w:lang w:val="en-US"/>
        </w:rPr>
        <w:instrText>ADDIN CSL_CITATION { "citationItems" : [ { "id" : "ITEM-1", "itemData" : { "author" : [ { "dropping-particle" : "", "family" : "Aron", "given" : "R.", "non-dropping-particle" : "", "parse-names" : false, "suffix" : "" } ], "container-title" : "Journal of International Affairs", "id" : "ITEM-1", "issue" : "2", "issued" : { "date-parts" : [ [ "1967" ] ] }, "page" : "185-206", "title" : "What is a Theory of International Relations?", "type" : "article-journal", "volume" : "21" }, "locator" : "204", "uris" : [ "http://www.mendeley.com/documents/?uuid=0bb315b3-ed0b-4ad0-a3cd-e55257cc699b" ] } ], "mendeley" : { "formattedCitation" : "(Aron, 1967: 204)", "manualFormatting" : "Aron (1967: 204)", "plainTextFormattedCitation" : "(Aron, 1967: 204)", "previouslyFormattedCitation" : "(Aron, 1967: 204)" }, "properties" : { "noteIndex" : 0 }, "schema" : "https://github.com/citation-style-language/schema/raw/master/csl-citation.json" }</w:instrText>
      </w:r>
      <w:r w:rsidR="001C2CA7" w:rsidRPr="00AD5CE9">
        <w:rPr>
          <w:lang w:val="en-US"/>
        </w:rPr>
        <w:fldChar w:fldCharType="separate"/>
      </w:r>
      <w:r w:rsidR="004C4719">
        <w:rPr>
          <w:noProof/>
          <w:lang w:val="en-US"/>
        </w:rPr>
        <w:t>Aron (1967:</w:t>
      </w:r>
      <w:r w:rsidR="00146E71">
        <w:rPr>
          <w:noProof/>
          <w:lang w:val="en-US"/>
        </w:rPr>
        <w:t xml:space="preserve"> </w:t>
      </w:r>
      <w:r w:rsidR="001C2CA7" w:rsidRPr="00AD5CE9">
        <w:rPr>
          <w:noProof/>
          <w:lang w:val="en-US"/>
        </w:rPr>
        <w:t>204)</w:t>
      </w:r>
      <w:r w:rsidR="001C2CA7" w:rsidRPr="00AD5CE9">
        <w:rPr>
          <w:lang w:val="en-US"/>
        </w:rPr>
        <w:fldChar w:fldCharType="end"/>
      </w:r>
      <w:r w:rsidR="00653CAD" w:rsidRPr="00AD5CE9">
        <w:rPr>
          <w:lang w:val="en-US"/>
        </w:rPr>
        <w:t xml:space="preserve">, on the other hand, considered that IR theory should </w:t>
      </w:r>
      <w:r w:rsidRPr="00AD5CE9">
        <w:rPr>
          <w:lang w:val="en-US"/>
        </w:rPr>
        <w:t>remain</w:t>
      </w:r>
      <w:r w:rsidR="00653CAD" w:rsidRPr="00AD5CE9">
        <w:rPr>
          <w:lang w:val="en-US"/>
        </w:rPr>
        <w:t xml:space="preserve"> so</w:t>
      </w:r>
      <w:r w:rsidR="006913A9" w:rsidRPr="00AD5CE9">
        <w:rPr>
          <w:lang w:val="en-US"/>
        </w:rPr>
        <w:t>ciological and</w:t>
      </w:r>
      <w:r w:rsidR="00653CAD" w:rsidRPr="00AD5CE9">
        <w:rPr>
          <w:lang w:val="en-US"/>
        </w:rPr>
        <w:t xml:space="preserve"> historical: rather than</w:t>
      </w:r>
      <w:r w:rsidRPr="00AD5CE9">
        <w:rPr>
          <w:lang w:val="en-US"/>
        </w:rPr>
        <w:t xml:space="preserve"> aiming to</w:t>
      </w:r>
      <w:r w:rsidR="00653CAD" w:rsidRPr="00AD5CE9">
        <w:rPr>
          <w:lang w:val="en-US"/>
        </w:rPr>
        <w:t xml:space="preserve"> </w:t>
      </w:r>
      <w:r w:rsidRPr="00AD5CE9">
        <w:rPr>
          <w:lang w:val="en-US"/>
        </w:rPr>
        <w:t>model</w:t>
      </w:r>
      <w:r w:rsidR="0097306E" w:rsidRPr="00AD5CE9">
        <w:rPr>
          <w:lang w:val="en-US"/>
        </w:rPr>
        <w:t xml:space="preserve"> a</w:t>
      </w:r>
      <w:r w:rsidRPr="00AD5CE9">
        <w:rPr>
          <w:lang w:val="en-US"/>
        </w:rPr>
        <w:t xml:space="preserve"> </w:t>
      </w:r>
      <w:r w:rsidR="00E232E7" w:rsidRPr="00AD5CE9">
        <w:rPr>
          <w:lang w:val="en-US"/>
        </w:rPr>
        <w:t>basic</w:t>
      </w:r>
      <w:r w:rsidR="00EE03B5" w:rsidRPr="00AD5CE9">
        <w:rPr>
          <w:lang w:val="en-US"/>
        </w:rPr>
        <w:t xml:space="preserve"> </w:t>
      </w:r>
      <w:r w:rsidR="0097306E" w:rsidRPr="00AD5CE9">
        <w:rPr>
          <w:lang w:val="en-US"/>
        </w:rPr>
        <w:t xml:space="preserve">encoding </w:t>
      </w:r>
      <w:r w:rsidR="00E232E7" w:rsidRPr="00AD5CE9">
        <w:rPr>
          <w:lang w:val="en-US"/>
        </w:rPr>
        <w:t>or structural logic behind the system</w:t>
      </w:r>
      <w:r w:rsidR="00653CAD" w:rsidRPr="00AD5CE9">
        <w:rPr>
          <w:lang w:val="en-US"/>
        </w:rPr>
        <w:t xml:space="preserve">, </w:t>
      </w:r>
      <w:r w:rsidR="00E43AC0">
        <w:rPr>
          <w:lang w:val="en-US"/>
        </w:rPr>
        <w:t>it</w:t>
      </w:r>
      <w:r w:rsidR="00653CAD" w:rsidRPr="00AD5CE9">
        <w:rPr>
          <w:lang w:val="en-US"/>
        </w:rPr>
        <w:t xml:space="preserve"> should</w:t>
      </w:r>
      <w:r w:rsidR="001C2CA7" w:rsidRPr="00AD5CE9">
        <w:rPr>
          <w:lang w:val="en-US"/>
        </w:rPr>
        <w:t xml:space="preserve"> </w:t>
      </w:r>
      <w:r w:rsidRPr="00AD5CE9">
        <w:rPr>
          <w:lang w:val="en-US"/>
        </w:rPr>
        <w:t>aspire</w:t>
      </w:r>
      <w:r w:rsidR="00EE03B5" w:rsidRPr="00AD5CE9">
        <w:rPr>
          <w:lang w:val="en-US"/>
        </w:rPr>
        <w:t xml:space="preserve"> to develop </w:t>
      </w:r>
      <w:r w:rsidR="001C2CA7" w:rsidRPr="00AD5CE9">
        <w:rPr>
          <w:lang w:val="en-US"/>
        </w:rPr>
        <w:t xml:space="preserve">a </w:t>
      </w:r>
      <w:r w:rsidR="00146E71">
        <w:rPr>
          <w:lang w:val="en-US"/>
        </w:rPr>
        <w:t>“praxeology”</w:t>
      </w:r>
      <w:r w:rsidR="00653CAD" w:rsidRPr="00AD5CE9">
        <w:rPr>
          <w:lang w:val="en-US"/>
        </w:rPr>
        <w:t xml:space="preserve"> </w:t>
      </w:r>
      <w:r w:rsidRPr="00AD5CE9">
        <w:rPr>
          <w:lang w:val="en-US"/>
        </w:rPr>
        <w:t xml:space="preserve">capable of </w:t>
      </w:r>
      <w:r w:rsidR="001407DA" w:rsidRPr="00AD5CE9">
        <w:rPr>
          <w:lang w:val="en-US"/>
        </w:rPr>
        <w:t>theorizing</w:t>
      </w:r>
      <w:r w:rsidR="00EE03B5" w:rsidRPr="00AD5CE9">
        <w:rPr>
          <w:lang w:val="en-US"/>
        </w:rPr>
        <w:t xml:space="preserve"> the</w:t>
      </w:r>
      <w:r w:rsidR="001C2CA7" w:rsidRPr="00AD5CE9">
        <w:rPr>
          <w:lang w:val="en-US"/>
        </w:rPr>
        <w:t xml:space="preserve"> </w:t>
      </w:r>
      <w:r w:rsidR="001407DA" w:rsidRPr="00AD5CE9">
        <w:rPr>
          <w:lang w:val="en-US"/>
        </w:rPr>
        <w:t xml:space="preserve">emergence and implications of </w:t>
      </w:r>
      <w:r w:rsidR="001C2CA7" w:rsidRPr="00AD5CE9">
        <w:rPr>
          <w:lang w:val="en-US"/>
        </w:rPr>
        <w:t xml:space="preserve">the ideological structures </w:t>
      </w:r>
      <w:r w:rsidR="00146E71">
        <w:rPr>
          <w:lang w:val="en-US"/>
        </w:rPr>
        <w:t>“</w:t>
      </w:r>
      <w:r w:rsidR="001C2CA7" w:rsidRPr="00AD5CE9">
        <w:rPr>
          <w:lang w:val="en-US"/>
        </w:rPr>
        <w:t xml:space="preserve">through which men </w:t>
      </w:r>
      <w:r w:rsidR="001C2CA7" w:rsidRPr="00AD5CE9">
        <w:rPr>
          <w:lang w:val="en-US"/>
        </w:rPr>
        <w:lastRenderedPageBreak/>
        <w:t>and nations think out problems in international relations, establish their goal</w:t>
      </w:r>
      <w:r w:rsidR="00146E71">
        <w:rPr>
          <w:lang w:val="en-US"/>
        </w:rPr>
        <w:t>s, and assign themselves duties”</w:t>
      </w:r>
      <w:r w:rsidR="001C2CA7" w:rsidRPr="00AD5CE9">
        <w:rPr>
          <w:lang w:val="en-US"/>
        </w:rPr>
        <w:t>.</w:t>
      </w:r>
      <w:r w:rsidR="001C2CA7" w:rsidRPr="00AA7B0C">
        <w:rPr>
          <w:rStyle w:val="FootnoteReference"/>
        </w:rPr>
        <w:footnoteReference w:id="14"/>
      </w:r>
      <w:r w:rsidR="001C2CA7" w:rsidRPr="00AD5CE9">
        <w:rPr>
          <w:lang w:val="en-US"/>
        </w:rPr>
        <w:t xml:space="preserve">  </w:t>
      </w:r>
    </w:p>
    <w:p w14:paraId="0A1C773D" w14:textId="4A0F6F0C" w:rsidR="00BC3099" w:rsidRPr="00AD5CE9" w:rsidRDefault="00523D20" w:rsidP="0097306E">
      <w:pPr>
        <w:spacing w:after="0" w:line="480" w:lineRule="auto"/>
        <w:ind w:firstLine="567"/>
        <w:jc w:val="both"/>
        <w:rPr>
          <w:lang w:val="en-US"/>
        </w:rPr>
      </w:pPr>
      <w:r w:rsidRPr="00AD5CE9">
        <w:rPr>
          <w:lang w:val="en-US"/>
        </w:rPr>
        <w:t xml:space="preserve">Though traditionalist </w:t>
      </w:r>
      <w:r w:rsidR="00B057C4">
        <w:rPr>
          <w:lang w:val="en-US"/>
        </w:rPr>
        <w:t>stances</w:t>
      </w:r>
      <w:r w:rsidRPr="00AD5CE9">
        <w:rPr>
          <w:lang w:val="en-US"/>
        </w:rPr>
        <w:t xml:space="preserve"> were on the losing (or </w:t>
      </w:r>
      <w:r w:rsidR="006913A9" w:rsidRPr="00AD5CE9">
        <w:rPr>
          <w:lang w:val="en-US"/>
        </w:rPr>
        <w:t>dismissed</w:t>
      </w:r>
      <w:r w:rsidRPr="00AD5CE9">
        <w:rPr>
          <w:lang w:val="en-US"/>
        </w:rPr>
        <w:t>) side of the debate,</w:t>
      </w:r>
      <w:r w:rsidR="00D32BC3" w:rsidRPr="00AD5CE9">
        <w:rPr>
          <w:lang w:val="en-US"/>
        </w:rPr>
        <w:t xml:space="preserve"> at least </w:t>
      </w:r>
      <w:r w:rsidR="00E232E7" w:rsidRPr="00AD5CE9">
        <w:rPr>
          <w:lang w:val="en-US"/>
        </w:rPr>
        <w:t>in</w:t>
      </w:r>
      <w:r w:rsidR="008233EF">
        <w:rPr>
          <w:lang w:val="en-US"/>
        </w:rPr>
        <w:t xml:space="preserve"> the dominant</w:t>
      </w:r>
      <w:r w:rsidR="001E1D2B">
        <w:rPr>
          <w:lang w:val="en-US"/>
        </w:rPr>
        <w:t>ly</w:t>
      </w:r>
      <w:r w:rsidR="00D32BC3" w:rsidRPr="00AD5CE9">
        <w:rPr>
          <w:lang w:val="en-US"/>
        </w:rPr>
        <w:t xml:space="preserve"> </w:t>
      </w:r>
      <w:r w:rsidR="007B70C2">
        <w:rPr>
          <w:lang w:val="en-US"/>
        </w:rPr>
        <w:t>Anglophone IR</w:t>
      </w:r>
      <w:r w:rsidR="00D32BC3" w:rsidRPr="00AD5CE9">
        <w:rPr>
          <w:lang w:val="en-US"/>
        </w:rPr>
        <w:t xml:space="preserve"> </w:t>
      </w:r>
      <w:r w:rsidR="007B70C2">
        <w:rPr>
          <w:lang w:val="en-US"/>
        </w:rPr>
        <w:t>circles</w:t>
      </w:r>
      <w:r w:rsidR="00D32BC3" w:rsidRPr="00AD5CE9">
        <w:rPr>
          <w:lang w:val="en-US"/>
        </w:rPr>
        <w:t>,</w:t>
      </w:r>
      <w:r w:rsidRPr="00AD5CE9">
        <w:rPr>
          <w:lang w:val="en-US"/>
        </w:rPr>
        <w:t xml:space="preserve"> </w:t>
      </w:r>
      <w:r w:rsidR="00F019CE">
        <w:rPr>
          <w:lang w:val="en-US"/>
        </w:rPr>
        <w:t>establishing the appropriate boundaries of the international order</w:t>
      </w:r>
      <w:r w:rsidR="00D32BC3" w:rsidRPr="00AD5CE9">
        <w:rPr>
          <w:lang w:val="en-US"/>
        </w:rPr>
        <w:t xml:space="preserve"> </w:t>
      </w:r>
      <w:r w:rsidR="00D10DDB">
        <w:rPr>
          <w:lang w:val="en-US"/>
        </w:rPr>
        <w:t>remained</w:t>
      </w:r>
      <w:r w:rsidR="00F019CE">
        <w:rPr>
          <w:lang w:val="en-US"/>
        </w:rPr>
        <w:t xml:space="preserve"> a central </w:t>
      </w:r>
      <w:r w:rsidR="00D10DDB">
        <w:rPr>
          <w:lang w:val="en-US"/>
        </w:rPr>
        <w:t>concern among</w:t>
      </w:r>
      <w:r w:rsidR="00F019CE">
        <w:rPr>
          <w:lang w:val="en-US"/>
        </w:rPr>
        <w:t xml:space="preserve"> system</w:t>
      </w:r>
      <w:r w:rsidR="003715B3">
        <w:rPr>
          <w:lang w:val="en-US"/>
        </w:rPr>
        <w:t>-level</w:t>
      </w:r>
      <w:r w:rsidR="00F019CE">
        <w:rPr>
          <w:lang w:val="en-US"/>
        </w:rPr>
        <w:t xml:space="preserve"> </w:t>
      </w:r>
      <w:r w:rsidR="003715B3">
        <w:rPr>
          <w:lang w:val="en-US"/>
        </w:rPr>
        <w:t>theorizations</w:t>
      </w:r>
      <w:r w:rsidR="00C72E1A">
        <w:rPr>
          <w:lang w:val="en-US"/>
        </w:rPr>
        <w:t xml:space="preserve"> </w:t>
      </w:r>
      <w:r w:rsidR="00F019CE">
        <w:rPr>
          <w:lang w:val="en-US"/>
        </w:rPr>
        <w:t>of international politics</w:t>
      </w:r>
      <w:r w:rsidR="004C4719">
        <w:rPr>
          <w:lang w:val="en-US"/>
        </w:rPr>
        <w:t xml:space="preserve"> </w:t>
      </w:r>
      <w:r w:rsidR="004C4719">
        <w:rPr>
          <w:lang w:val="en-US"/>
        </w:rPr>
        <w:fldChar w:fldCharType="begin" w:fldLock="1"/>
      </w:r>
      <w:r w:rsidR="003B5716">
        <w:rPr>
          <w:lang w:val="en-US"/>
        </w:rPr>
        <w:instrText>ADDIN CSL_CITATION { "citationItems" : [ { "id" : "ITEM-1", "itemData" : { "author" : [ { "dropping-particle" : "", "family" : "Jervis", "given" : "Robert", "non-dropping-particle" : "", "parse-names" : false, "suffix" : "" } ], "id" : "ITEM-1", "issued" : { "date-parts" : [ [ "1997" ] ] }, "publisher" : "Princeton University Press", "publisher-place" : "Princeton", "title" : "System Effects: Complexity in Political and Social Life", "type" : "book" }, "uris" : [ "http://www.mendeley.com/documents/?uuid=161efba7-ac72-4ec3-be5b-41ec45970a1e" ] }, { "id" : "ITEM-2", "itemData" : { "author" : [ { "dropping-particle" : "", "family" : "Buzan", "given" : "B.", "non-dropping-particle" : "", "parse-names" : false, "suffix" : "" }, { "dropping-particle" : "", "family" : "Little", "given" : "R.", "non-dropping-particle" : "", "parse-names" : false, "suffix" : "" } ], "edition" : "2010", "id" : "ITEM-2", "issued" : { "date-parts" : [ [ "2000" ] ] }, "number-of-pages" : "452", "publisher" : "Oxford University Press", "publisher-place" : "Oxford", "title" : "International Systems in World Society", "type" : "book" }, "uris" : [ "http://www.mendeley.com/documents/?uuid=7560e8c9-af34-40b9-a91f-93ff22483f4e" ] } ], "mendeley" : { "formattedCitation" : "(Buzan and Little, 2000; Jervis, 1997)", "plainTextFormattedCitation" : "(Buzan and Little, 2000; Jervis, 1997)", "previouslyFormattedCitation" : "(Buzan and Little, 2000; Jervis, 1997)" }, "properties" : { "noteIndex" : 0 }, "schema" : "https://github.com/citation-style-language/schema/raw/master/csl-citation.json" }</w:instrText>
      </w:r>
      <w:r w:rsidR="004C4719">
        <w:rPr>
          <w:lang w:val="en-US"/>
        </w:rPr>
        <w:fldChar w:fldCharType="separate"/>
      </w:r>
      <w:r w:rsidR="004C4719" w:rsidRPr="004C4719">
        <w:rPr>
          <w:noProof/>
          <w:lang w:val="en-US"/>
        </w:rPr>
        <w:t>(Buzan and Little, 2000; Jervis, 1997)</w:t>
      </w:r>
      <w:r w:rsidR="004C4719">
        <w:rPr>
          <w:lang w:val="en-US"/>
        </w:rPr>
        <w:fldChar w:fldCharType="end"/>
      </w:r>
      <w:r w:rsidRPr="00AD5CE9">
        <w:rPr>
          <w:lang w:val="en-US"/>
        </w:rPr>
        <w:t>.</w:t>
      </w:r>
      <w:r w:rsidR="001D6272">
        <w:rPr>
          <w:lang w:val="en-US"/>
        </w:rPr>
        <w:t xml:space="preserve"> </w:t>
      </w:r>
      <w:r w:rsidR="00723A02">
        <w:rPr>
          <w:lang w:val="en-US"/>
        </w:rPr>
        <w:t>As a matter of fact,</w:t>
      </w:r>
      <w:r w:rsidRPr="00AD5CE9">
        <w:rPr>
          <w:lang w:val="en-US"/>
        </w:rPr>
        <w:t xml:space="preserve"> the cybernetic </w:t>
      </w:r>
      <w:r w:rsidR="001407DA" w:rsidRPr="00AD5CE9">
        <w:rPr>
          <w:lang w:val="en-US"/>
        </w:rPr>
        <w:t>notion</w:t>
      </w:r>
      <w:r w:rsidRPr="00AD5CE9">
        <w:rPr>
          <w:lang w:val="en-US"/>
        </w:rPr>
        <w:t xml:space="preserve"> of </w:t>
      </w:r>
      <w:r w:rsidR="00EE03B5" w:rsidRPr="00AD5CE9">
        <w:rPr>
          <w:lang w:val="en-US"/>
        </w:rPr>
        <w:t>managing</w:t>
      </w:r>
      <w:r w:rsidR="001407DA" w:rsidRPr="00AD5CE9">
        <w:rPr>
          <w:lang w:val="en-US"/>
        </w:rPr>
        <w:t xml:space="preserve"> </w:t>
      </w:r>
      <w:r w:rsidR="00AB0D4C" w:rsidRPr="00AD5CE9">
        <w:rPr>
          <w:lang w:val="en-US"/>
        </w:rPr>
        <w:t xml:space="preserve">complexity </w:t>
      </w:r>
      <w:r w:rsidR="006969B6" w:rsidRPr="00AD5CE9">
        <w:rPr>
          <w:lang w:val="en-US"/>
        </w:rPr>
        <w:t xml:space="preserve">by </w:t>
      </w:r>
      <w:r w:rsidR="007F4E7D" w:rsidRPr="00AD5CE9">
        <w:rPr>
          <w:lang w:val="en-US"/>
        </w:rPr>
        <w:t>altering</w:t>
      </w:r>
      <w:r w:rsidR="006969B6" w:rsidRPr="00AD5CE9">
        <w:rPr>
          <w:lang w:val="en-US"/>
        </w:rPr>
        <w:t xml:space="preserve"> </w:t>
      </w:r>
      <w:r w:rsidR="00D32BC3" w:rsidRPr="00AD5CE9">
        <w:rPr>
          <w:lang w:val="en-US"/>
        </w:rPr>
        <w:t xml:space="preserve">the </w:t>
      </w:r>
      <w:r w:rsidR="006969B6" w:rsidRPr="00AD5CE9">
        <w:rPr>
          <w:lang w:val="en-US"/>
        </w:rPr>
        <w:t>observation</w:t>
      </w:r>
      <w:r w:rsidR="00EE03B5" w:rsidRPr="00AD5CE9">
        <w:rPr>
          <w:lang w:val="en-US"/>
        </w:rPr>
        <w:t>al</w:t>
      </w:r>
      <w:r w:rsidR="006969B6" w:rsidRPr="00AD5CE9">
        <w:rPr>
          <w:lang w:val="en-US"/>
        </w:rPr>
        <w:t xml:space="preserve"> </w:t>
      </w:r>
      <w:r w:rsidR="0097306E" w:rsidRPr="00AD5CE9">
        <w:rPr>
          <w:lang w:val="en-US"/>
        </w:rPr>
        <w:t>position</w:t>
      </w:r>
      <w:r w:rsidR="007F4E7D" w:rsidRPr="00AD5CE9">
        <w:rPr>
          <w:lang w:val="en-US"/>
        </w:rPr>
        <w:t xml:space="preserve"> of theory</w:t>
      </w:r>
      <w:r w:rsidR="00AB0D4C" w:rsidRPr="00AD5CE9">
        <w:rPr>
          <w:lang w:val="en-US"/>
        </w:rPr>
        <w:t xml:space="preserve"> </w:t>
      </w:r>
      <w:r w:rsidR="001407DA" w:rsidRPr="00AD5CE9">
        <w:rPr>
          <w:lang w:val="en-US"/>
        </w:rPr>
        <w:t xml:space="preserve">was </w:t>
      </w:r>
      <w:r w:rsidR="0097306E" w:rsidRPr="00AD5CE9">
        <w:rPr>
          <w:lang w:val="en-US"/>
        </w:rPr>
        <w:t>the central</w:t>
      </w:r>
      <w:r w:rsidR="00D32BC3" w:rsidRPr="00AD5CE9">
        <w:rPr>
          <w:lang w:val="en-US"/>
        </w:rPr>
        <w:t xml:space="preserve"> pillar in</w:t>
      </w:r>
      <w:r w:rsidRPr="00AD5CE9">
        <w:rPr>
          <w:lang w:val="en-US"/>
        </w:rPr>
        <w:t xml:space="preserve"> </w:t>
      </w:r>
      <w:r w:rsidR="00CA4124" w:rsidRPr="00AD5CE9">
        <w:rPr>
          <w:lang w:val="en-US"/>
        </w:rPr>
        <w:t>the most</w:t>
      </w:r>
      <w:r w:rsidR="00FC53C2" w:rsidRPr="00AD5CE9">
        <w:rPr>
          <w:lang w:val="en-US"/>
        </w:rPr>
        <w:t xml:space="preserve"> </w:t>
      </w:r>
      <w:r w:rsidR="00966005" w:rsidRPr="00AD5CE9">
        <w:rPr>
          <w:lang w:val="en-US"/>
        </w:rPr>
        <w:t>widely-</w:t>
      </w:r>
      <w:r w:rsidR="00AB0D4C" w:rsidRPr="00AD5CE9">
        <w:rPr>
          <w:lang w:val="en-US"/>
        </w:rPr>
        <w:t>known</w:t>
      </w:r>
      <w:r w:rsidR="00FC53C2" w:rsidRPr="00AD5CE9">
        <w:rPr>
          <w:lang w:val="en-US"/>
        </w:rPr>
        <w:t xml:space="preserve"> effort to</w:t>
      </w:r>
      <w:r w:rsidR="00BD688A" w:rsidRPr="00AD5CE9">
        <w:rPr>
          <w:lang w:val="en-US"/>
        </w:rPr>
        <w:t xml:space="preserve"> </w:t>
      </w:r>
      <w:r w:rsidR="001026E6" w:rsidRPr="00AD5CE9">
        <w:rPr>
          <w:lang w:val="en-US"/>
        </w:rPr>
        <w:t xml:space="preserve">establish an autonomous IR </w:t>
      </w:r>
      <w:r w:rsidR="00511770" w:rsidRPr="00AD5CE9">
        <w:rPr>
          <w:lang w:val="en-US"/>
        </w:rPr>
        <w:t>theory</w:t>
      </w:r>
      <w:r w:rsidR="007F4E7D" w:rsidRPr="00AD5CE9">
        <w:rPr>
          <w:lang w:val="en-US"/>
        </w:rPr>
        <w:t>;</w:t>
      </w:r>
      <w:r w:rsidR="001026E6" w:rsidRPr="00AD5CE9">
        <w:rPr>
          <w:lang w:val="en-US"/>
        </w:rPr>
        <w:t xml:space="preserve"> </w:t>
      </w:r>
      <w:r w:rsidR="007F4E7D" w:rsidRPr="00AD5CE9">
        <w:rPr>
          <w:lang w:val="en-US"/>
        </w:rPr>
        <w:t xml:space="preserve">Kenneth </w:t>
      </w:r>
      <w:r w:rsidR="001026E6" w:rsidRPr="00AD5CE9">
        <w:rPr>
          <w:lang w:val="en-US"/>
        </w:rPr>
        <w:fldChar w:fldCharType="begin" w:fldLock="1"/>
      </w:r>
      <w:r w:rsidR="00A24BC1">
        <w:rPr>
          <w:lang w:val="en-US"/>
        </w:rPr>
        <w:instrText>ADDIN CSL_CITATION { "citationItems" : [ { "id" : "ITEM-1", "itemData" : { "author" : [ { "dropping-particle" : "", "family" : "Waltz", "given" : "K.", "non-dropping-particle" : "", "parse-names" : false, "suffix" : "" } ], "id" : "ITEM-1", "issued" : { "date-parts" : [ [ "1979" ] ] }, "publisher" : "Addison-Wesley", "publisher-place" : "Reading", "title" : "Theory of International Politics", "type" : "book" }, "uris" : [ "http://www.mendeley.com/documents/?uuid=1b25afcb-6737-4674-8645-95860ed87933" ] } ], "mendeley" : { "formattedCitation" : "(Waltz, 1979)", "manualFormatting" : "Waltz (1979)", "plainTextFormattedCitation" : "(Waltz, 1979)", "previouslyFormattedCitation" : "(Waltz, 1979)" }, "properties" : { "noteIndex" : 0 }, "schema" : "https://github.com/citation-style-language/schema/raw/master/csl-citation.json" }</w:instrText>
      </w:r>
      <w:r w:rsidR="001026E6" w:rsidRPr="00AD5CE9">
        <w:rPr>
          <w:lang w:val="en-US"/>
        </w:rPr>
        <w:fldChar w:fldCharType="separate"/>
      </w:r>
      <w:r w:rsidR="001026E6" w:rsidRPr="00AD5CE9">
        <w:rPr>
          <w:noProof/>
          <w:lang w:val="en-US"/>
        </w:rPr>
        <w:t>Waltz (1979)</w:t>
      </w:r>
      <w:r w:rsidR="001026E6" w:rsidRPr="00AD5CE9">
        <w:rPr>
          <w:lang w:val="en-US"/>
        </w:rPr>
        <w:fldChar w:fldCharType="end"/>
      </w:r>
      <w:r w:rsidR="001026E6" w:rsidRPr="00AD5CE9">
        <w:rPr>
          <w:lang w:val="en-US"/>
        </w:rPr>
        <w:t xml:space="preserve">’s </w:t>
      </w:r>
      <w:r w:rsidR="001026E6" w:rsidRPr="00AD5CE9">
        <w:rPr>
          <w:i/>
          <w:lang w:val="en-US"/>
        </w:rPr>
        <w:t>Theory of International Politics</w:t>
      </w:r>
      <w:r w:rsidR="001026E6" w:rsidRPr="00AD5CE9">
        <w:rPr>
          <w:lang w:val="en-US"/>
        </w:rPr>
        <w:t>.</w:t>
      </w:r>
      <w:r w:rsidR="00CA4124" w:rsidRPr="00AD5CE9">
        <w:rPr>
          <w:lang w:val="en-US"/>
        </w:rPr>
        <w:t xml:space="preserve"> </w:t>
      </w:r>
      <w:r w:rsidR="00230A8C" w:rsidRPr="00AD5CE9">
        <w:rPr>
          <w:lang w:val="en-US"/>
        </w:rPr>
        <w:t xml:space="preserve">Waltz </w:t>
      </w:r>
      <w:r w:rsidR="00511770" w:rsidRPr="00AD5CE9">
        <w:rPr>
          <w:lang w:val="en-US"/>
        </w:rPr>
        <w:t xml:space="preserve">explicitly </w:t>
      </w:r>
      <w:r w:rsidR="00BC3099" w:rsidRPr="00AD5CE9">
        <w:rPr>
          <w:lang w:val="en-US"/>
        </w:rPr>
        <w:t xml:space="preserve">understood the </w:t>
      </w:r>
      <w:r w:rsidR="006969B6" w:rsidRPr="00AD5CE9">
        <w:rPr>
          <w:lang w:val="en-US"/>
        </w:rPr>
        <w:t>reach</w:t>
      </w:r>
      <w:r w:rsidR="00BC3099" w:rsidRPr="00AD5CE9">
        <w:rPr>
          <w:lang w:val="en-US"/>
        </w:rPr>
        <w:t xml:space="preserve"> of his </w:t>
      </w:r>
      <w:r w:rsidR="006969B6" w:rsidRPr="00AD5CE9">
        <w:rPr>
          <w:lang w:val="en-US"/>
        </w:rPr>
        <w:t>theory</w:t>
      </w:r>
      <w:r w:rsidR="00BC3099" w:rsidRPr="00AD5CE9">
        <w:rPr>
          <w:lang w:val="en-US"/>
        </w:rPr>
        <w:t xml:space="preserve"> in light of </w:t>
      </w:r>
      <w:r w:rsidR="007F4E7D" w:rsidRPr="00AD5CE9">
        <w:rPr>
          <w:lang w:val="en-US"/>
        </w:rPr>
        <w:t>the</w:t>
      </w:r>
      <w:r w:rsidR="00D32BC3" w:rsidRPr="00AD5CE9">
        <w:rPr>
          <w:lang w:val="en-US"/>
        </w:rPr>
        <w:t xml:space="preserve"> epistemic</w:t>
      </w:r>
      <w:r w:rsidR="007F4E7D" w:rsidRPr="00AD5CE9">
        <w:rPr>
          <w:lang w:val="en-US"/>
        </w:rPr>
        <w:t xml:space="preserve"> </w:t>
      </w:r>
      <w:r w:rsidR="00BC3099" w:rsidRPr="00AD5CE9">
        <w:rPr>
          <w:lang w:val="en-US"/>
        </w:rPr>
        <w:t xml:space="preserve">simplifications </w:t>
      </w:r>
      <w:r w:rsidR="006969B6" w:rsidRPr="00AD5CE9">
        <w:rPr>
          <w:lang w:val="en-US"/>
        </w:rPr>
        <w:t>necessary</w:t>
      </w:r>
      <w:r w:rsidR="00BC3099" w:rsidRPr="00AD5CE9">
        <w:rPr>
          <w:lang w:val="en-US"/>
        </w:rPr>
        <w:t xml:space="preserve"> to narrow </w:t>
      </w:r>
      <w:r w:rsidR="006969B6" w:rsidRPr="00AD5CE9">
        <w:rPr>
          <w:lang w:val="en-US"/>
        </w:rPr>
        <w:t>the</w:t>
      </w:r>
      <w:r w:rsidR="00BC3099" w:rsidRPr="00AD5CE9">
        <w:rPr>
          <w:lang w:val="en-US"/>
        </w:rPr>
        <w:t xml:space="preserve"> </w:t>
      </w:r>
      <w:r w:rsidR="00D32BC3" w:rsidRPr="00AD5CE9">
        <w:rPr>
          <w:lang w:val="en-US"/>
        </w:rPr>
        <w:t>complexity</w:t>
      </w:r>
      <w:r w:rsidR="006969B6" w:rsidRPr="00AD5CE9">
        <w:rPr>
          <w:lang w:val="en-US"/>
        </w:rPr>
        <w:t xml:space="preserve"> of the </w:t>
      </w:r>
      <w:r w:rsidR="007F4E7D" w:rsidRPr="00AD5CE9">
        <w:rPr>
          <w:lang w:val="en-US"/>
        </w:rPr>
        <w:t>international</w:t>
      </w:r>
      <w:r w:rsidR="00E232E7" w:rsidRPr="00AD5CE9">
        <w:rPr>
          <w:lang w:val="en-US"/>
        </w:rPr>
        <w:t xml:space="preserve"> system</w:t>
      </w:r>
      <w:r w:rsidR="006969B6" w:rsidRPr="00AD5CE9">
        <w:rPr>
          <w:lang w:val="en-US"/>
        </w:rPr>
        <w:t>, accepting</w:t>
      </w:r>
      <w:r w:rsidR="00BC3099" w:rsidRPr="00AD5CE9">
        <w:rPr>
          <w:lang w:val="en-US"/>
        </w:rPr>
        <w:t xml:space="preserve"> that</w:t>
      </w:r>
      <w:r w:rsidR="004C4719">
        <w:rPr>
          <w:lang w:val="en-US"/>
        </w:rPr>
        <w:t xml:space="preserve"> “</w:t>
      </w:r>
      <w:r w:rsidR="00230A8C" w:rsidRPr="00AD5CE9">
        <w:rPr>
          <w:lang w:val="en-US"/>
        </w:rPr>
        <w:t>the interstate system is not the only internation</w:t>
      </w:r>
      <w:r w:rsidR="00BC3099" w:rsidRPr="00AD5CE9">
        <w:rPr>
          <w:lang w:val="en-US"/>
        </w:rPr>
        <w:t xml:space="preserve">al </w:t>
      </w:r>
      <w:r w:rsidR="004C4719">
        <w:rPr>
          <w:lang w:val="en-US"/>
        </w:rPr>
        <w:t>system that one may conceive of”</w:t>
      </w:r>
      <w:r w:rsidR="006969B6" w:rsidRPr="00AD5CE9">
        <w:rPr>
          <w:lang w:val="en-US"/>
        </w:rPr>
        <w:t xml:space="preserve"> </w:t>
      </w:r>
      <w:r w:rsidR="006969B6" w:rsidRPr="00AD5CE9">
        <w:rPr>
          <w:lang w:val="en-US"/>
        </w:rPr>
        <w:fldChar w:fldCharType="begin" w:fldLock="1"/>
      </w:r>
      <w:r w:rsidR="00A24BC1">
        <w:rPr>
          <w:lang w:val="en-US"/>
        </w:rPr>
        <w:instrText>ADDIN CSL_CITATION { "citationItems" : [ { "id" : "ITEM-1", "itemData" : { "author" : [ { "dropping-particle" : "", "family" : "Waltz", "given" : "K.", "non-dropping-particle" : "", "parse-names" : false, "suffix" : "" } ], "id" : "ITEM-1", "issued" : { "date-parts" : [ [ "1979" ] ] }, "publisher" : "Addison-Wesley", "publisher-place" : "Reading", "title" : "Theory of International Politics", "type" : "book" }, "locator" : "38", "uris" : [ "http://www.mendeley.com/documents/?uuid=1b25afcb-6737-4674-8645-95860ed87933" ] } ], "mendeley" : { "formattedCitation" : "(Waltz, 1979: 38)", "plainTextFormattedCitation" : "(Waltz, 1979: 38)", "previouslyFormattedCitation" : "(Waltz, 1979: 38)" }, "properties" : { "noteIndex" : 0 }, "schema" : "https://github.com/citation-style-language/schema/raw/master/csl-citation.json" }</w:instrText>
      </w:r>
      <w:r w:rsidR="006969B6" w:rsidRPr="00AD5CE9">
        <w:rPr>
          <w:lang w:val="en-US"/>
        </w:rPr>
        <w:fldChar w:fldCharType="separate"/>
      </w:r>
      <w:r w:rsidR="007A58DB" w:rsidRPr="007A58DB">
        <w:rPr>
          <w:noProof/>
          <w:lang w:val="en-US"/>
        </w:rPr>
        <w:t>(Waltz, 1979: 38)</w:t>
      </w:r>
      <w:r w:rsidR="006969B6" w:rsidRPr="00AD5CE9">
        <w:rPr>
          <w:lang w:val="en-US"/>
        </w:rPr>
        <w:fldChar w:fldCharType="end"/>
      </w:r>
      <w:r w:rsidR="00BC3099" w:rsidRPr="00AD5CE9">
        <w:rPr>
          <w:lang w:val="en-US"/>
        </w:rPr>
        <w:t>.</w:t>
      </w:r>
      <w:r w:rsidR="00E31318" w:rsidRPr="00AA7B0C">
        <w:rPr>
          <w:rStyle w:val="FootnoteReference"/>
        </w:rPr>
        <w:footnoteReference w:id="15"/>
      </w:r>
      <w:r w:rsidR="00783144" w:rsidRPr="00AD5CE9">
        <w:rPr>
          <w:lang w:val="en-US"/>
        </w:rPr>
        <w:t xml:space="preserve"> </w:t>
      </w:r>
      <w:r w:rsidR="001407DA" w:rsidRPr="00AD5CE9">
        <w:rPr>
          <w:lang w:val="en-US"/>
        </w:rPr>
        <w:t>He was also</w:t>
      </w:r>
      <w:r w:rsidR="007F4E7D" w:rsidRPr="00AD5CE9">
        <w:rPr>
          <w:lang w:val="en-US"/>
        </w:rPr>
        <w:t xml:space="preserve"> </w:t>
      </w:r>
      <w:r w:rsidR="006913A9" w:rsidRPr="00AD5CE9">
        <w:rPr>
          <w:lang w:val="en-US"/>
        </w:rPr>
        <w:t>clear</w:t>
      </w:r>
      <w:r w:rsidR="007F4E7D" w:rsidRPr="00AD5CE9">
        <w:rPr>
          <w:lang w:val="en-US"/>
        </w:rPr>
        <w:t xml:space="preserve"> </w:t>
      </w:r>
      <w:r w:rsidR="00D32BC3" w:rsidRPr="00AD5CE9">
        <w:rPr>
          <w:lang w:val="en-US"/>
        </w:rPr>
        <w:t>about</w:t>
      </w:r>
      <w:r w:rsidR="007F4E7D" w:rsidRPr="00AD5CE9">
        <w:rPr>
          <w:lang w:val="en-US"/>
        </w:rPr>
        <w:t xml:space="preserve"> the</w:t>
      </w:r>
      <w:r w:rsidR="00E43AC0">
        <w:rPr>
          <w:lang w:val="en-US"/>
        </w:rPr>
        <w:t xml:space="preserve"> </w:t>
      </w:r>
      <w:r w:rsidR="00E31318">
        <w:rPr>
          <w:lang w:val="en-US"/>
        </w:rPr>
        <w:t>cybernetic</w:t>
      </w:r>
      <w:r w:rsidR="00D32BC3" w:rsidRPr="00AD5CE9">
        <w:rPr>
          <w:lang w:val="en-US"/>
        </w:rPr>
        <w:t xml:space="preserve"> </w:t>
      </w:r>
      <w:r w:rsidR="006969B6" w:rsidRPr="00AD5CE9">
        <w:rPr>
          <w:lang w:val="en-US"/>
        </w:rPr>
        <w:t xml:space="preserve">relationship </w:t>
      </w:r>
      <w:r w:rsidR="001407DA" w:rsidRPr="00AD5CE9">
        <w:rPr>
          <w:lang w:val="en-US"/>
        </w:rPr>
        <w:t>he saw between</w:t>
      </w:r>
      <w:r w:rsidR="006969B6" w:rsidRPr="00AD5CE9">
        <w:rPr>
          <w:lang w:val="en-US"/>
        </w:rPr>
        <w:t xml:space="preserve"> </w:t>
      </w:r>
      <w:r w:rsidR="00966005" w:rsidRPr="00AD5CE9">
        <w:rPr>
          <w:lang w:val="en-US"/>
        </w:rPr>
        <w:t>boundaries</w:t>
      </w:r>
      <w:r w:rsidR="00D32BC3" w:rsidRPr="00AD5CE9">
        <w:rPr>
          <w:lang w:val="en-US"/>
        </w:rPr>
        <w:t xml:space="preserve"> of observation</w:t>
      </w:r>
      <w:r w:rsidR="00966005" w:rsidRPr="00AD5CE9">
        <w:rPr>
          <w:lang w:val="en-US"/>
        </w:rPr>
        <w:t xml:space="preserve"> and epistemological complexity</w:t>
      </w:r>
      <w:r w:rsidR="006969B6" w:rsidRPr="00AD5CE9">
        <w:rPr>
          <w:lang w:val="en-US"/>
        </w:rPr>
        <w:t xml:space="preserve">: </w:t>
      </w:r>
      <w:r w:rsidR="00BC3099" w:rsidRPr="00AD5CE9">
        <w:rPr>
          <w:lang w:val="en-US"/>
        </w:rPr>
        <w:t>IR theory had</w:t>
      </w:r>
      <w:r w:rsidR="00511770" w:rsidRPr="00AD5CE9">
        <w:rPr>
          <w:lang w:val="en-US"/>
        </w:rPr>
        <w:t xml:space="preserve"> to be systemic and parsimonious </w:t>
      </w:r>
      <w:r w:rsidR="002D0EFA" w:rsidRPr="00AD5CE9">
        <w:rPr>
          <w:lang w:val="en-US"/>
        </w:rPr>
        <w:t>to protect</w:t>
      </w:r>
      <w:r w:rsidR="00783144" w:rsidRPr="00AD5CE9">
        <w:rPr>
          <w:lang w:val="en-US"/>
        </w:rPr>
        <w:t xml:space="preserve"> </w:t>
      </w:r>
      <w:r w:rsidR="00D32BC3" w:rsidRPr="00AD5CE9">
        <w:rPr>
          <w:lang w:val="en-US"/>
        </w:rPr>
        <w:t>IR</w:t>
      </w:r>
      <w:r w:rsidR="00966005" w:rsidRPr="00AD5CE9">
        <w:rPr>
          <w:lang w:val="en-US"/>
        </w:rPr>
        <w:t xml:space="preserve"> explanations</w:t>
      </w:r>
      <w:r w:rsidR="00783144" w:rsidRPr="00AD5CE9">
        <w:rPr>
          <w:lang w:val="en-US"/>
        </w:rPr>
        <w:t xml:space="preserve"> from</w:t>
      </w:r>
      <w:r w:rsidR="00532797" w:rsidRPr="00AD5CE9">
        <w:rPr>
          <w:lang w:val="en-US"/>
        </w:rPr>
        <w:t xml:space="preserve"> </w:t>
      </w:r>
      <w:r w:rsidR="001407DA" w:rsidRPr="00AD5CE9">
        <w:rPr>
          <w:lang w:val="en-US"/>
        </w:rPr>
        <w:t xml:space="preserve">the </w:t>
      </w:r>
      <w:r w:rsidR="00532797" w:rsidRPr="00AD5CE9">
        <w:rPr>
          <w:lang w:val="en-US"/>
        </w:rPr>
        <w:t>complexity of society,</w:t>
      </w:r>
      <w:r w:rsidR="00783144" w:rsidRPr="00AD5CE9">
        <w:rPr>
          <w:lang w:val="en-US"/>
        </w:rPr>
        <w:t xml:space="preserve"> </w:t>
      </w:r>
      <w:r w:rsidR="00E232E7" w:rsidRPr="00AD5CE9">
        <w:rPr>
          <w:lang w:val="en-US"/>
        </w:rPr>
        <w:t xml:space="preserve">from </w:t>
      </w:r>
      <w:r w:rsidR="009479C5">
        <w:rPr>
          <w:lang w:val="en-US"/>
        </w:rPr>
        <w:t>“</w:t>
      </w:r>
      <w:r w:rsidR="001026E6" w:rsidRPr="00AD5CE9">
        <w:rPr>
          <w:lang w:val="en-US"/>
        </w:rPr>
        <w:t>the autonomous influence of democracy, ideology, economic integration, law, and institutions on world politics</w:t>
      </w:r>
      <w:r w:rsidR="009479C5">
        <w:rPr>
          <w:lang w:val="en-US"/>
        </w:rPr>
        <w:t>”</w:t>
      </w:r>
      <w:r w:rsidR="00E232E7" w:rsidRPr="00AD5CE9">
        <w:rPr>
          <w:lang w:val="en-US"/>
        </w:rPr>
        <w:t xml:space="preserve"> </w:t>
      </w:r>
      <w:r w:rsidR="00BC3099" w:rsidRPr="00AD5CE9">
        <w:rPr>
          <w:lang w:val="en-US"/>
        </w:rPr>
        <w:fldChar w:fldCharType="begin" w:fldLock="1"/>
      </w:r>
      <w:r w:rsidR="00A24BC1">
        <w:rPr>
          <w:lang w:val="en-US"/>
        </w:rPr>
        <w:instrText>ADDIN CSL_CITATION { "citationItems" : [ { "id" : "ITEM-1", "itemData" : { "author" : [ { "dropping-particle" : "", "family" : "Legro", "given" : "J.", "non-dropping-particle" : "", "parse-names" : false, "suffix" : "" }, { "dropping-particle" : "", "family" : "Moravcsik", "given" : "A.", "non-dropping-particle" : "", "parse-names" : false, "suffix" : "" } ], "container-title" : "International Security", "id" : "ITEM-1", "issue" : "2", "issued" : { "date-parts" : [ [ "1999" ] ] }, "page" : "5-55", "title" : "Is Anybody Still a Realist?", "type" : "article-journal", "volume" : "24" }, "locator" : "6", "uris" : [ "http://www.mendeley.com/documents/?uuid=427677a5-764e-4e6d-89a0-2d12dc964c6c" ] } ], "mendeley" : { "formattedCitation" : "(Legro and Moravcsik, 1999: 6)", "plainTextFormattedCitation" : "(Legro and Moravcsik, 1999: 6)", "previouslyFormattedCitation" : "(Legro and Moravcsik, 1999: 6)" }, "properties" : { "noteIndex" : 0 }, "schema" : "https://github.com/citation-style-language/schema/raw/master/csl-citation.json" }</w:instrText>
      </w:r>
      <w:r w:rsidR="00BC3099" w:rsidRPr="00AD5CE9">
        <w:rPr>
          <w:lang w:val="en-US"/>
        </w:rPr>
        <w:fldChar w:fldCharType="separate"/>
      </w:r>
      <w:r w:rsidR="007A58DB" w:rsidRPr="007A58DB">
        <w:rPr>
          <w:noProof/>
          <w:lang w:val="en-US"/>
        </w:rPr>
        <w:t>(Legro and Moravcsik, 1999: 6)</w:t>
      </w:r>
      <w:r w:rsidR="00BC3099" w:rsidRPr="00AD5CE9">
        <w:rPr>
          <w:lang w:val="en-US"/>
        </w:rPr>
        <w:fldChar w:fldCharType="end"/>
      </w:r>
      <w:r w:rsidR="001026E6" w:rsidRPr="00AD5CE9">
        <w:rPr>
          <w:lang w:val="en-US"/>
        </w:rPr>
        <w:t>.</w:t>
      </w:r>
      <w:r w:rsidR="00BD688A" w:rsidRPr="00AA7B0C">
        <w:rPr>
          <w:rStyle w:val="FootnoteReference"/>
        </w:rPr>
        <w:footnoteReference w:id="16"/>
      </w:r>
      <w:r w:rsidR="00511770" w:rsidRPr="00AD5CE9">
        <w:rPr>
          <w:lang w:val="en-US"/>
        </w:rPr>
        <w:t xml:space="preserve"> </w:t>
      </w:r>
    </w:p>
    <w:p w14:paraId="49A047B7" w14:textId="3C72738D" w:rsidR="008A028E" w:rsidRPr="00AD5CE9" w:rsidRDefault="006969B6" w:rsidP="006913A9">
      <w:pPr>
        <w:spacing w:after="0" w:line="480" w:lineRule="auto"/>
        <w:ind w:firstLine="567"/>
        <w:jc w:val="both"/>
        <w:rPr>
          <w:lang w:val="en-US"/>
        </w:rPr>
      </w:pPr>
      <w:r w:rsidRPr="00AD5CE9">
        <w:rPr>
          <w:lang w:val="en-US"/>
        </w:rPr>
        <w:t>From the eighties onwards, reactions against</w:t>
      </w:r>
      <w:r w:rsidR="000A1B20" w:rsidRPr="00AD5CE9">
        <w:rPr>
          <w:lang w:val="en-US"/>
        </w:rPr>
        <w:t xml:space="preserve"> structural realism</w:t>
      </w:r>
      <w:r w:rsidRPr="00AD5CE9">
        <w:rPr>
          <w:lang w:val="en-US"/>
        </w:rPr>
        <w:t xml:space="preserve"> and </w:t>
      </w:r>
      <w:r w:rsidR="00966005" w:rsidRPr="00AD5CE9">
        <w:rPr>
          <w:lang w:val="en-US"/>
        </w:rPr>
        <w:t>its</w:t>
      </w:r>
      <w:r w:rsidR="00532797" w:rsidRPr="00AD5CE9">
        <w:rPr>
          <w:lang w:val="en-US"/>
        </w:rPr>
        <w:t xml:space="preserve"> narrow view of</w:t>
      </w:r>
      <w:r w:rsidRPr="00AD5CE9">
        <w:rPr>
          <w:lang w:val="en-US"/>
        </w:rPr>
        <w:t xml:space="preserve"> </w:t>
      </w:r>
      <w:r w:rsidR="00966005" w:rsidRPr="00AD5CE9">
        <w:rPr>
          <w:lang w:val="en-US"/>
        </w:rPr>
        <w:t>the international system</w:t>
      </w:r>
      <w:r w:rsidR="008233EF">
        <w:rPr>
          <w:lang w:val="en-US"/>
        </w:rPr>
        <w:t xml:space="preserve"> (and against system theorizing in general)</w:t>
      </w:r>
      <w:r w:rsidR="00B057C4">
        <w:rPr>
          <w:lang w:val="en-US"/>
        </w:rPr>
        <w:t>,</w:t>
      </w:r>
      <w:r w:rsidR="005847A1" w:rsidRPr="00AD5CE9">
        <w:rPr>
          <w:lang w:val="en-US"/>
        </w:rPr>
        <w:t xml:space="preserve"> </w:t>
      </w:r>
      <w:r w:rsidR="004D773D" w:rsidRPr="00AD5CE9">
        <w:rPr>
          <w:lang w:val="en-US"/>
        </w:rPr>
        <w:t>resulted in</w:t>
      </w:r>
      <w:r w:rsidR="00EE03B5" w:rsidRPr="00AD5CE9">
        <w:rPr>
          <w:lang w:val="en-US"/>
        </w:rPr>
        <w:t xml:space="preserve"> alternative </w:t>
      </w:r>
      <w:r w:rsidR="00E232E7" w:rsidRPr="00AD5CE9">
        <w:rPr>
          <w:lang w:val="en-US"/>
        </w:rPr>
        <w:t>proposals</w:t>
      </w:r>
      <w:r w:rsidR="004D773D" w:rsidRPr="00AD5CE9">
        <w:rPr>
          <w:lang w:val="en-US"/>
        </w:rPr>
        <w:t xml:space="preserve"> on how to </w:t>
      </w:r>
      <w:r w:rsidR="00B057C4">
        <w:rPr>
          <w:lang w:val="en-US"/>
        </w:rPr>
        <w:t>manage the complexity of world politics</w:t>
      </w:r>
      <w:r w:rsidR="002D0EFA" w:rsidRPr="00AD5CE9">
        <w:rPr>
          <w:lang w:val="en-US"/>
        </w:rPr>
        <w:t>. F</w:t>
      </w:r>
      <w:r w:rsidR="00684207" w:rsidRPr="00AD5CE9">
        <w:rPr>
          <w:lang w:val="en-US"/>
        </w:rPr>
        <w:t xml:space="preserve">or some, the </w:t>
      </w:r>
      <w:r w:rsidR="00E232E7" w:rsidRPr="00AD5CE9">
        <w:rPr>
          <w:lang w:val="en-US"/>
        </w:rPr>
        <w:t>issue</w:t>
      </w:r>
      <w:r w:rsidR="00966005" w:rsidRPr="00AD5CE9">
        <w:rPr>
          <w:lang w:val="en-US"/>
        </w:rPr>
        <w:t xml:space="preserve"> was that</w:t>
      </w:r>
      <w:r w:rsidR="00532797" w:rsidRPr="00AD5CE9">
        <w:rPr>
          <w:lang w:val="en-US"/>
        </w:rPr>
        <w:t xml:space="preserve"> </w:t>
      </w:r>
      <w:r w:rsidR="00E232E7" w:rsidRPr="00AD5CE9">
        <w:rPr>
          <w:lang w:val="en-US"/>
        </w:rPr>
        <w:t xml:space="preserve">early </w:t>
      </w:r>
      <w:r w:rsidR="00966005" w:rsidRPr="00AD5CE9">
        <w:rPr>
          <w:lang w:val="en-US"/>
        </w:rPr>
        <w:t xml:space="preserve">systemic theories were </w:t>
      </w:r>
      <w:r w:rsidR="00443903" w:rsidRPr="00AD5CE9">
        <w:rPr>
          <w:lang w:val="en-US"/>
        </w:rPr>
        <w:t xml:space="preserve">trying to capture </w:t>
      </w:r>
      <w:r w:rsidR="009479C5">
        <w:rPr>
          <w:lang w:val="en-US"/>
        </w:rPr>
        <w:t>“</w:t>
      </w:r>
      <w:r w:rsidR="00443903" w:rsidRPr="00AD5CE9">
        <w:rPr>
          <w:lang w:val="en-US"/>
        </w:rPr>
        <w:t>too much</w:t>
      </w:r>
      <w:r w:rsidR="009479C5">
        <w:rPr>
          <w:lang w:val="en-US"/>
        </w:rPr>
        <w:t>”</w:t>
      </w:r>
      <w:r w:rsidR="00443903" w:rsidRPr="00AD5CE9">
        <w:rPr>
          <w:lang w:val="en-US"/>
        </w:rPr>
        <w:t xml:space="preserve">, </w:t>
      </w:r>
      <w:r w:rsidR="00CA11C8" w:rsidRPr="00AD5CE9">
        <w:rPr>
          <w:lang w:val="en-US"/>
        </w:rPr>
        <w:t xml:space="preserve">preventing </w:t>
      </w:r>
      <w:r w:rsidR="00EE03B5" w:rsidRPr="00AD5CE9">
        <w:rPr>
          <w:lang w:val="en-US"/>
        </w:rPr>
        <w:t>IR</w:t>
      </w:r>
      <w:r w:rsidR="00CA11C8" w:rsidRPr="00AD5CE9">
        <w:rPr>
          <w:lang w:val="en-US"/>
        </w:rPr>
        <w:t xml:space="preserve"> from </w:t>
      </w:r>
      <w:r w:rsidR="009479C5">
        <w:rPr>
          <w:lang w:val="en-US"/>
        </w:rPr>
        <w:t>“</w:t>
      </w:r>
      <w:r w:rsidR="00CA11C8" w:rsidRPr="00AD5CE9">
        <w:rPr>
          <w:lang w:val="en-US"/>
        </w:rPr>
        <w:t>getting things right</w:t>
      </w:r>
      <w:r w:rsidR="009479C5">
        <w:rPr>
          <w:lang w:val="en-US"/>
        </w:rPr>
        <w:t>”</w:t>
      </w:r>
      <w:r w:rsidR="00EE03B5" w:rsidRPr="00AD5CE9">
        <w:rPr>
          <w:lang w:val="en-US"/>
        </w:rPr>
        <w:t xml:space="preserve"> and achieving true scientific status</w:t>
      </w:r>
      <w:r w:rsidR="00CA11C8" w:rsidRPr="00AD5CE9">
        <w:rPr>
          <w:lang w:val="en-US"/>
        </w:rPr>
        <w:t xml:space="preserve"> </w:t>
      </w:r>
      <w:r w:rsidR="00CA11C8" w:rsidRPr="00AD5CE9">
        <w:rPr>
          <w:lang w:val="en-US"/>
        </w:rPr>
        <w:fldChar w:fldCharType="begin" w:fldLock="1"/>
      </w:r>
      <w:r w:rsidR="00A24BC1">
        <w:rPr>
          <w:lang w:val="en-US"/>
        </w:rPr>
        <w:instrText>ADDIN CSL_CITATION { "citationItems" : [ { "id" : "ITEM-1", "itemData" : { "ISSN" : "0260-2105", "author" : [ { "dropping-particle" : "", "family" : "Herborth", "given" : "B.", "non-dropping-particle" : "", "parse-names" : false, "suffix" : "" } ], "container-title" : "Review of International Studies", "id" : "ITEM-1", "issue" : "1", "issued" : { "date-parts" : [ [ "2012" ] ] }, "page" : "235-251", "title" : "Theorising theorising: Critical Realism and the quest for certainty", "type" : "article-journal", "volume" : "38" }, "locator" : "242", "uris" : [ "http://www.mendeley.com/documents/?uuid=d20223c3-6dac-4930-a092-516e3e48a78d" ] } ], "mendeley" : { "formattedCitation" : "(Herborth, 2012: 242)", "plainTextFormattedCitation" : "(Herborth, 2012: 242)", "previouslyFormattedCitation" : "(Herborth, 2012: 242)" }, "properties" : { "noteIndex" : 0 }, "schema" : "https://github.com/citation-style-language/schema/raw/master/csl-citation.json" }</w:instrText>
      </w:r>
      <w:r w:rsidR="00CA11C8" w:rsidRPr="00AD5CE9">
        <w:rPr>
          <w:lang w:val="en-US"/>
        </w:rPr>
        <w:fldChar w:fldCharType="separate"/>
      </w:r>
      <w:r w:rsidR="007A58DB" w:rsidRPr="007A58DB">
        <w:rPr>
          <w:noProof/>
          <w:lang w:val="en-US"/>
        </w:rPr>
        <w:t>(Herborth, 2012: 242)</w:t>
      </w:r>
      <w:r w:rsidR="00CA11C8" w:rsidRPr="00AD5CE9">
        <w:rPr>
          <w:lang w:val="en-US"/>
        </w:rPr>
        <w:fldChar w:fldCharType="end"/>
      </w:r>
      <w:r w:rsidR="00CA11C8" w:rsidRPr="00AD5CE9">
        <w:rPr>
          <w:lang w:val="en-US"/>
        </w:rPr>
        <w:t xml:space="preserve">. In this sense, </w:t>
      </w:r>
      <w:r w:rsidR="00EE03B5" w:rsidRPr="00AD5CE9">
        <w:rPr>
          <w:lang w:val="en-US"/>
        </w:rPr>
        <w:t>one</w:t>
      </w:r>
      <w:r w:rsidR="00CA11C8" w:rsidRPr="00AD5CE9">
        <w:rPr>
          <w:lang w:val="en-US"/>
        </w:rPr>
        <w:t xml:space="preserve"> solution was to </w:t>
      </w:r>
      <w:r w:rsidR="00EE03B5" w:rsidRPr="00AD5CE9">
        <w:rPr>
          <w:lang w:val="en-US"/>
        </w:rPr>
        <w:t>advance</w:t>
      </w:r>
      <w:r w:rsidR="00CA11C8" w:rsidRPr="00AD5CE9">
        <w:rPr>
          <w:lang w:val="en-US"/>
        </w:rPr>
        <w:t xml:space="preserve"> reductionism</w:t>
      </w:r>
      <w:r w:rsidR="00966005" w:rsidRPr="00AD5CE9">
        <w:rPr>
          <w:lang w:val="en-US"/>
        </w:rPr>
        <w:t xml:space="preserve"> along </w:t>
      </w:r>
      <w:r w:rsidR="00EE03B5" w:rsidRPr="00AD5CE9">
        <w:rPr>
          <w:lang w:val="en-US"/>
        </w:rPr>
        <w:t xml:space="preserve">behavioralist </w:t>
      </w:r>
      <w:r w:rsidR="00966005" w:rsidRPr="00AD5CE9">
        <w:rPr>
          <w:lang w:val="en-US"/>
        </w:rPr>
        <w:t>lines</w:t>
      </w:r>
      <w:r w:rsidR="00CA11C8" w:rsidRPr="00AD5CE9">
        <w:rPr>
          <w:lang w:val="en-US"/>
        </w:rPr>
        <w:t>: systemic theories</w:t>
      </w:r>
      <w:r w:rsidR="00966005" w:rsidRPr="00AD5CE9">
        <w:rPr>
          <w:lang w:val="en-US"/>
        </w:rPr>
        <w:t xml:space="preserve"> </w:t>
      </w:r>
      <w:r w:rsidR="00CA11C8" w:rsidRPr="00AD5CE9">
        <w:rPr>
          <w:lang w:val="en-US"/>
        </w:rPr>
        <w:t xml:space="preserve">needed correction </w:t>
      </w:r>
      <w:r w:rsidR="00966005" w:rsidRPr="00AD5CE9">
        <w:rPr>
          <w:lang w:val="en-US"/>
        </w:rPr>
        <w:t>and grounding in testable hypotheses</w:t>
      </w:r>
      <w:r w:rsidR="00EE03B5" w:rsidRPr="00AD5CE9">
        <w:rPr>
          <w:lang w:val="en-US"/>
        </w:rPr>
        <w:t xml:space="preserve"> and empirical research</w:t>
      </w:r>
      <w:r w:rsidR="00CA11C8" w:rsidRPr="00AD5CE9">
        <w:rPr>
          <w:lang w:val="en-US"/>
        </w:rPr>
        <w:t xml:space="preserve"> to </w:t>
      </w:r>
      <w:r w:rsidR="00EE03B5" w:rsidRPr="00AD5CE9">
        <w:rPr>
          <w:lang w:val="en-US"/>
        </w:rPr>
        <w:t>be more</w:t>
      </w:r>
      <w:r w:rsidR="00CA11C8" w:rsidRPr="00AD5CE9">
        <w:rPr>
          <w:lang w:val="en-US"/>
        </w:rPr>
        <w:t xml:space="preserve"> </w:t>
      </w:r>
      <w:r w:rsidR="008A028E" w:rsidRPr="00AD5CE9">
        <w:rPr>
          <w:lang w:val="en-US"/>
        </w:rPr>
        <w:t>scientific and objective</w:t>
      </w:r>
      <w:r w:rsidR="00CA11C8" w:rsidRPr="00AD5CE9">
        <w:rPr>
          <w:lang w:val="en-US"/>
        </w:rPr>
        <w:t xml:space="preserve">, and </w:t>
      </w:r>
      <w:r w:rsidR="00E43AC0">
        <w:rPr>
          <w:lang w:val="en-US"/>
        </w:rPr>
        <w:t>abandon</w:t>
      </w:r>
      <w:r w:rsidR="008A028E" w:rsidRPr="00AD5CE9">
        <w:rPr>
          <w:lang w:val="en-US"/>
        </w:rPr>
        <w:t xml:space="preserve"> </w:t>
      </w:r>
      <w:r w:rsidR="00D52856" w:rsidRPr="00AD5CE9">
        <w:rPr>
          <w:lang w:val="en-US"/>
        </w:rPr>
        <w:t>truisms and i</w:t>
      </w:r>
      <w:r w:rsidR="004D773D" w:rsidRPr="00AD5CE9">
        <w:rPr>
          <w:lang w:val="en-US"/>
        </w:rPr>
        <w:t>nductive</w:t>
      </w:r>
      <w:r w:rsidR="00D52856" w:rsidRPr="00AD5CE9">
        <w:rPr>
          <w:lang w:val="en-US"/>
        </w:rPr>
        <w:t xml:space="preserve"> </w:t>
      </w:r>
      <w:r w:rsidR="00E43AC0" w:rsidRPr="00AD5CE9">
        <w:rPr>
          <w:lang w:val="en-US"/>
        </w:rPr>
        <w:t>reasoning</w:t>
      </w:r>
      <w:r w:rsidR="00966005" w:rsidRPr="00AD5CE9">
        <w:rPr>
          <w:lang w:val="en-US"/>
        </w:rPr>
        <w:t xml:space="preserve"> </w:t>
      </w:r>
      <w:r w:rsidR="00966005" w:rsidRPr="00AD5CE9">
        <w:rPr>
          <w:lang w:val="en-US"/>
        </w:rPr>
        <w:fldChar w:fldCharType="begin" w:fldLock="1"/>
      </w:r>
      <w:r w:rsidR="00A24BC1">
        <w:rPr>
          <w:lang w:val="en-US"/>
        </w:rPr>
        <w:instrText>ADDIN CSL_CITATION { "citationItems" : [ { "id" : "ITEM-1", "itemData" : { "author" : [ { "dropping-particle" : "", "family" : "Cederman", "given" : "L.", "non-dropping-particle" : "", "parse-names" : false, "suffix" : "" } ], "id" : "ITEM-1", "issued" : { "date-parts" : [ [ "1997" ] ] }, "publisher" : "Princeton University Press", "publisher-place" : "Princeton", "title" : "Emergent actors in world politics: how states and nations develop and dissolve", "type" : "book" }, "uris" : [ "http://www.mendeley.com/documents/?uuid=37338757-a862-4d45-8da2-786567d700c2" ] } ], "mendeley" : { "formattedCitation" : "(Cederman, 1997)", "plainTextFormattedCitation" : "(Cederman, 1997)", "previouslyFormattedCitation" : "(Cederman, 1997)" }, "properties" : { "noteIndex" : 0 }, "schema" : "https://github.com/citation-style-language/schema/raw/master/csl-citation.json" }</w:instrText>
      </w:r>
      <w:r w:rsidR="00966005" w:rsidRPr="00AD5CE9">
        <w:rPr>
          <w:lang w:val="en-US"/>
        </w:rPr>
        <w:fldChar w:fldCharType="separate"/>
      </w:r>
      <w:r w:rsidR="007A58DB" w:rsidRPr="007A58DB">
        <w:rPr>
          <w:noProof/>
          <w:lang w:val="en-US"/>
        </w:rPr>
        <w:t>(Cederman, 1997)</w:t>
      </w:r>
      <w:r w:rsidR="00966005" w:rsidRPr="00AD5CE9">
        <w:rPr>
          <w:lang w:val="en-US"/>
        </w:rPr>
        <w:fldChar w:fldCharType="end"/>
      </w:r>
      <w:r w:rsidR="00CA11C8" w:rsidRPr="00AD5CE9">
        <w:rPr>
          <w:lang w:val="en-US"/>
        </w:rPr>
        <w:t xml:space="preserve">. The </w:t>
      </w:r>
      <w:r w:rsidR="009479C5">
        <w:rPr>
          <w:lang w:val="en-US"/>
        </w:rPr>
        <w:t>neo-neo synthesis</w:t>
      </w:r>
      <w:r w:rsidR="00CA11C8" w:rsidRPr="00AD5CE9">
        <w:rPr>
          <w:lang w:val="en-US"/>
        </w:rPr>
        <w:t xml:space="preserve"> represent</w:t>
      </w:r>
      <w:r w:rsidR="00E31318">
        <w:rPr>
          <w:lang w:val="en-US"/>
        </w:rPr>
        <w:t>ed</w:t>
      </w:r>
      <w:r w:rsidR="00CA11C8" w:rsidRPr="00AD5CE9">
        <w:rPr>
          <w:lang w:val="en-US"/>
        </w:rPr>
        <w:t xml:space="preserve"> </w:t>
      </w:r>
      <w:r w:rsidR="008A028E" w:rsidRPr="00AD5CE9">
        <w:rPr>
          <w:lang w:val="en-US"/>
        </w:rPr>
        <w:t>this</w:t>
      </w:r>
      <w:r w:rsidR="00CA11C8" w:rsidRPr="00AD5CE9">
        <w:rPr>
          <w:lang w:val="en-US"/>
        </w:rPr>
        <w:t xml:space="preserve"> move towards</w:t>
      </w:r>
      <w:r w:rsidR="004D773D" w:rsidRPr="00AD5CE9">
        <w:rPr>
          <w:lang w:val="en-US"/>
        </w:rPr>
        <w:t xml:space="preserve"> more</w:t>
      </w:r>
      <w:r w:rsidR="00CA11C8" w:rsidRPr="00AD5CE9">
        <w:rPr>
          <w:lang w:val="en-US"/>
        </w:rPr>
        <w:t xml:space="preserve"> </w:t>
      </w:r>
      <w:r w:rsidR="00E232E7" w:rsidRPr="00AD5CE9">
        <w:rPr>
          <w:lang w:val="en-US"/>
        </w:rPr>
        <w:t>methodologically-reductive</w:t>
      </w:r>
      <w:r w:rsidR="004D773D" w:rsidRPr="00AD5CE9">
        <w:rPr>
          <w:lang w:val="en-US"/>
        </w:rPr>
        <w:t xml:space="preserve"> views of</w:t>
      </w:r>
      <w:r w:rsidR="00E43AC0">
        <w:rPr>
          <w:lang w:val="en-US"/>
        </w:rPr>
        <w:t xml:space="preserve"> </w:t>
      </w:r>
      <w:r w:rsidR="00E232E7" w:rsidRPr="00AD5CE9">
        <w:rPr>
          <w:lang w:val="en-US"/>
        </w:rPr>
        <w:t>an</w:t>
      </w:r>
      <w:r w:rsidR="004D773D" w:rsidRPr="00AD5CE9">
        <w:rPr>
          <w:lang w:val="en-US"/>
        </w:rPr>
        <w:t xml:space="preserve"> </w:t>
      </w:r>
      <w:r w:rsidR="004D773D" w:rsidRPr="00561889">
        <w:rPr>
          <w:lang w:val="en-US"/>
        </w:rPr>
        <w:t>IR science</w:t>
      </w:r>
      <w:r w:rsidR="006913A9" w:rsidRPr="00AD5CE9">
        <w:rPr>
          <w:lang w:val="en-US"/>
        </w:rPr>
        <w:t xml:space="preserve">; </w:t>
      </w:r>
      <w:r w:rsidR="00CA11C8" w:rsidRPr="00AD5CE9">
        <w:rPr>
          <w:lang w:val="en-US"/>
        </w:rPr>
        <w:t xml:space="preserve">rather than </w:t>
      </w:r>
      <w:r w:rsidR="00EE03B5" w:rsidRPr="00AD5CE9">
        <w:rPr>
          <w:lang w:val="en-US"/>
        </w:rPr>
        <w:t xml:space="preserve">aspiring to </w:t>
      </w:r>
      <w:r w:rsidR="004D773D" w:rsidRPr="00AD5CE9">
        <w:rPr>
          <w:lang w:val="en-US"/>
        </w:rPr>
        <w:t>theorize</w:t>
      </w:r>
      <w:r w:rsidR="00EE03B5" w:rsidRPr="00AD5CE9">
        <w:rPr>
          <w:lang w:val="en-US"/>
        </w:rPr>
        <w:t xml:space="preserve"> </w:t>
      </w:r>
      <w:r w:rsidR="00CA11C8" w:rsidRPr="00AD5CE9">
        <w:rPr>
          <w:lang w:val="en-US"/>
        </w:rPr>
        <w:t xml:space="preserve">the international system from the top, </w:t>
      </w:r>
      <w:r w:rsidR="00CA11C8" w:rsidRPr="00AD5CE9">
        <w:rPr>
          <w:lang w:val="en-US"/>
        </w:rPr>
        <w:lastRenderedPageBreak/>
        <w:t xml:space="preserve">international </w:t>
      </w:r>
      <w:r w:rsidR="004D773D" w:rsidRPr="00AD5CE9">
        <w:rPr>
          <w:lang w:val="en-US"/>
        </w:rPr>
        <w:t>relations</w:t>
      </w:r>
      <w:r w:rsidR="00CA11C8" w:rsidRPr="00AD5CE9">
        <w:rPr>
          <w:lang w:val="en-US"/>
        </w:rPr>
        <w:t xml:space="preserve"> should be disaggregated into simpler analytical problems to be engaged by bounded low-level </w:t>
      </w:r>
      <w:r w:rsidR="00E31318">
        <w:rPr>
          <w:lang w:val="en-US"/>
        </w:rPr>
        <w:t xml:space="preserve">IR </w:t>
      </w:r>
      <w:r w:rsidR="000748B1">
        <w:rPr>
          <w:lang w:val="en-US"/>
        </w:rPr>
        <w:t>propositions</w:t>
      </w:r>
      <w:r w:rsidR="00A13175" w:rsidRPr="00AD5CE9">
        <w:rPr>
          <w:lang w:val="en-US"/>
        </w:rPr>
        <w:t xml:space="preserve"> </w:t>
      </w:r>
      <w:r w:rsidR="00A13175" w:rsidRPr="00AD5CE9">
        <w:rPr>
          <w:lang w:val="en-US"/>
        </w:rPr>
        <w:fldChar w:fldCharType="begin" w:fldLock="1"/>
      </w:r>
      <w:r w:rsidR="00A24BC1">
        <w:rPr>
          <w:lang w:val="en-US"/>
        </w:rPr>
        <w:instrText>ADDIN CSL_CITATION { "citationItems" : [ { "id" : "ITEM-1", "itemData" : { "author" : [ { "dropping-particle" : "", "family" : "Waever", "given" : "O.", "non-dropping-particle" : "", "parse-names" : false, "suffix" : "" } ], "container-title" : "International theory: positivism and beyond", "editor" : [ { "dropping-particle" : "", "family" : "Smith", "given" : "S.", "non-dropping-particle" : "", "parse-names" : false, "suffix" : "" }, { "dropping-particle" : "", "family" : "Booth", "given" : "K.", "non-dropping-particle" : "", "parse-names" : false, "suffix" : "" }, { "dropping-particle" : "", "family" : "Zalewski", "given" : "M.", "non-dropping-particle" : "", "parse-names" : false, "suffix" : "" } ], "id" : "ITEM-1", "issued" : { "date-parts" : [ [ "1996" ] ] }, "number-of-pages" : "149-187", "publisher" : "Cambridge University Press", "publisher-place" : "Cambridge", "title" : "The rise and fall of the inter-paradigm debate", "type" : "book" }, "locator" : "163", "uris" : [ "http://www.mendeley.com/documents/?uuid=120e7bd9-e810-42f2-a485-2499679cf244" ] } ], "mendeley" : { "formattedCitation" : "(Waever, 1996: 163)", "plainTextFormattedCitation" : "(Waever, 1996: 163)", "previouslyFormattedCitation" : "(Waever, 1996: 163)" }, "properties" : { "noteIndex" : 0 }, "schema" : "https://github.com/citation-style-language/schema/raw/master/csl-citation.json" }</w:instrText>
      </w:r>
      <w:r w:rsidR="00A13175" w:rsidRPr="00AD5CE9">
        <w:rPr>
          <w:lang w:val="en-US"/>
        </w:rPr>
        <w:fldChar w:fldCharType="separate"/>
      </w:r>
      <w:r w:rsidR="007A58DB" w:rsidRPr="007A58DB">
        <w:rPr>
          <w:noProof/>
          <w:lang w:val="en-US"/>
        </w:rPr>
        <w:t>(Waever, 1996: 163)</w:t>
      </w:r>
      <w:r w:rsidR="00A13175" w:rsidRPr="00AD5CE9">
        <w:rPr>
          <w:lang w:val="en-US"/>
        </w:rPr>
        <w:fldChar w:fldCharType="end"/>
      </w:r>
      <w:r w:rsidR="00CA11C8" w:rsidRPr="00AD5CE9">
        <w:rPr>
          <w:lang w:val="en-US"/>
        </w:rPr>
        <w:t>.</w:t>
      </w:r>
      <w:r w:rsidR="007A58DB">
        <w:rPr>
          <w:lang w:val="en-US"/>
        </w:rPr>
        <w:t xml:space="preserve"> </w:t>
      </w:r>
    </w:p>
    <w:p w14:paraId="17DA323A" w14:textId="2DA8091F" w:rsidR="00CA11C8" w:rsidRPr="00AD5CE9" w:rsidRDefault="003B1785" w:rsidP="008A028E">
      <w:pPr>
        <w:spacing w:after="0" w:line="480" w:lineRule="auto"/>
        <w:ind w:firstLine="567"/>
        <w:jc w:val="both"/>
        <w:rPr>
          <w:lang w:val="en-US"/>
        </w:rPr>
      </w:pPr>
      <w:r w:rsidRPr="00AD5CE9">
        <w:rPr>
          <w:lang w:val="en-US"/>
        </w:rPr>
        <w:t>A</w:t>
      </w:r>
      <w:r w:rsidR="00FF0EC6" w:rsidRPr="00AD5CE9">
        <w:rPr>
          <w:lang w:val="en-US"/>
        </w:rPr>
        <w:t xml:space="preserve"> second position </w:t>
      </w:r>
      <w:r w:rsidR="004D773D" w:rsidRPr="00AD5CE9">
        <w:rPr>
          <w:lang w:val="en-US"/>
        </w:rPr>
        <w:t>considered that</w:t>
      </w:r>
      <w:r w:rsidR="00CA11C8" w:rsidRPr="00AD5CE9">
        <w:rPr>
          <w:lang w:val="en-US"/>
        </w:rPr>
        <w:t xml:space="preserve"> </w:t>
      </w:r>
      <w:r w:rsidRPr="00AD5CE9">
        <w:rPr>
          <w:lang w:val="en-US"/>
        </w:rPr>
        <w:t xml:space="preserve">systemic and rationalist IR </w:t>
      </w:r>
      <w:r w:rsidR="006913A9" w:rsidRPr="00AD5CE9">
        <w:rPr>
          <w:lang w:val="en-US"/>
        </w:rPr>
        <w:t>theories</w:t>
      </w:r>
      <w:r w:rsidRPr="00AD5CE9">
        <w:rPr>
          <w:lang w:val="en-US"/>
        </w:rPr>
        <w:t xml:space="preserve"> were</w:t>
      </w:r>
      <w:r w:rsidR="00CA11C8" w:rsidRPr="00AD5CE9">
        <w:rPr>
          <w:lang w:val="en-US"/>
        </w:rPr>
        <w:t xml:space="preserve"> too </w:t>
      </w:r>
      <w:r w:rsidRPr="00AD5CE9">
        <w:rPr>
          <w:lang w:val="en-US"/>
        </w:rPr>
        <w:t>simplistic</w:t>
      </w:r>
      <w:r w:rsidR="00CA11C8" w:rsidRPr="00AD5CE9">
        <w:rPr>
          <w:lang w:val="en-US"/>
        </w:rPr>
        <w:t>,</w:t>
      </w:r>
      <w:r w:rsidRPr="00AD5CE9">
        <w:rPr>
          <w:lang w:val="en-US"/>
        </w:rPr>
        <w:t xml:space="preserve"> leaving too much society out</w:t>
      </w:r>
      <w:r w:rsidR="004D773D" w:rsidRPr="00AD5CE9">
        <w:rPr>
          <w:lang w:val="en-US"/>
        </w:rPr>
        <w:t xml:space="preserve"> while </w:t>
      </w:r>
      <w:r w:rsidR="00CA11C8" w:rsidRPr="00AD5CE9">
        <w:rPr>
          <w:lang w:val="en-US"/>
        </w:rPr>
        <w:t xml:space="preserve">failing to </w:t>
      </w:r>
      <w:r w:rsidR="004D773D" w:rsidRPr="00AD5CE9">
        <w:rPr>
          <w:lang w:val="en-US"/>
        </w:rPr>
        <w:t>account</w:t>
      </w:r>
      <w:r w:rsidRPr="00AD5CE9">
        <w:rPr>
          <w:lang w:val="en-US"/>
        </w:rPr>
        <w:t xml:space="preserve"> </w:t>
      </w:r>
      <w:r w:rsidR="00707929" w:rsidRPr="00AD5CE9">
        <w:rPr>
          <w:lang w:val="en-US"/>
        </w:rPr>
        <w:t>for</w:t>
      </w:r>
      <w:r w:rsidR="004D773D" w:rsidRPr="00AD5CE9">
        <w:rPr>
          <w:lang w:val="en-US"/>
        </w:rPr>
        <w:t xml:space="preserve"> performance problems </w:t>
      </w:r>
      <w:r w:rsidR="00CA11C8" w:rsidRPr="00AD5CE9">
        <w:rPr>
          <w:lang w:val="en-US"/>
        </w:rPr>
        <w:t>appearing with the end of the Cold War</w:t>
      </w:r>
      <w:r w:rsidR="00551656" w:rsidRPr="00AD5CE9">
        <w:rPr>
          <w:lang w:val="en-US"/>
        </w:rPr>
        <w:t xml:space="preserve">: as James </w:t>
      </w:r>
      <w:r w:rsidR="00812B98">
        <w:rPr>
          <w:lang w:val="en-US"/>
        </w:rPr>
        <w:fldChar w:fldCharType="begin" w:fldLock="1"/>
      </w:r>
      <w:r w:rsidR="004C4719">
        <w:rPr>
          <w:lang w:val="en-US"/>
        </w:rPr>
        <w:instrText>ADDIN CSL_CITATION { "citationItems" : [ { "id" : "ITEM-1", "itemData" : { "author" : [ { "dropping-particle" : "", "family" : "Rosenau", "given" : "J.", "non-dropping-particle" : "", "parse-names" : false, "suffix" : "" } ], "container-title" : "International Studies Quarterly", "id" : "ITEM-1", "issue" : "3", "issued" : { "date-parts" : [ [ "1984" ] ] }, "page" : "245-305", "title" : "A Pre-Theory Revisited : World Politics in an Era of Cascading Interdependence", "type" : "article-journal", "volume" : "28" }, "locator" : "248", "uris" : [ "http://www.mendeley.com/documents/?uuid=89129d57-2a08-4f16-b6b2-e5ca1cd5cbfe" ] } ], "mendeley" : { "formattedCitation" : "(Rosenau, 1984: 248)", "manualFormatting" : "Rosenau (1984: 248)", "plainTextFormattedCitation" : "(Rosenau, 1984: 248)", "previouslyFormattedCitation" : "(Rosenau, 1984: 248)" }, "properties" : { "noteIndex" : 0 }, "schema" : "https://github.com/citation-style-language/schema/raw/master/csl-citation.json" }</w:instrText>
      </w:r>
      <w:r w:rsidR="00812B98">
        <w:rPr>
          <w:lang w:val="en-US"/>
        </w:rPr>
        <w:fldChar w:fldCharType="separate"/>
      </w:r>
      <w:r w:rsidR="00812B98" w:rsidRPr="00812B98">
        <w:rPr>
          <w:noProof/>
          <w:lang w:val="en-US"/>
        </w:rPr>
        <w:t xml:space="preserve">Rosenau </w:t>
      </w:r>
      <w:r w:rsidR="00812B98">
        <w:rPr>
          <w:noProof/>
          <w:lang w:val="en-US"/>
        </w:rPr>
        <w:t>(</w:t>
      </w:r>
      <w:r w:rsidR="0096527B">
        <w:rPr>
          <w:noProof/>
          <w:lang w:val="en-US"/>
        </w:rPr>
        <w:t>1984:</w:t>
      </w:r>
      <w:r w:rsidR="00F51D44">
        <w:rPr>
          <w:noProof/>
          <w:lang w:val="en-US"/>
        </w:rPr>
        <w:t xml:space="preserve"> </w:t>
      </w:r>
      <w:r w:rsidR="00812B98" w:rsidRPr="00812B98">
        <w:rPr>
          <w:noProof/>
          <w:lang w:val="en-US"/>
        </w:rPr>
        <w:t>248)</w:t>
      </w:r>
      <w:r w:rsidR="00812B98">
        <w:rPr>
          <w:lang w:val="en-US"/>
        </w:rPr>
        <w:fldChar w:fldCharType="end"/>
      </w:r>
      <w:r w:rsidR="00551656" w:rsidRPr="00AD5CE9">
        <w:rPr>
          <w:lang w:val="en-US"/>
        </w:rPr>
        <w:t xml:space="preserve"> commented</w:t>
      </w:r>
      <w:r w:rsidR="00812B98">
        <w:rPr>
          <w:lang w:val="en-US"/>
        </w:rPr>
        <w:t xml:space="preserve"> </w:t>
      </w:r>
      <w:r w:rsidR="00812B98" w:rsidRPr="00AD5CE9">
        <w:rPr>
          <w:lang w:val="en-US"/>
        </w:rPr>
        <w:t>sarcastically</w:t>
      </w:r>
      <w:r w:rsidR="00551656" w:rsidRPr="00AD5CE9">
        <w:rPr>
          <w:lang w:val="en-US"/>
        </w:rPr>
        <w:t xml:space="preserve">, the world </w:t>
      </w:r>
      <w:r w:rsidR="0096527B">
        <w:rPr>
          <w:lang w:val="en-US"/>
        </w:rPr>
        <w:t xml:space="preserve">was </w:t>
      </w:r>
      <w:r w:rsidR="00551656" w:rsidRPr="00AD5CE9">
        <w:rPr>
          <w:lang w:val="en-US"/>
        </w:rPr>
        <w:t>letting IR theory down.</w:t>
      </w:r>
      <w:r w:rsidR="00CA11C8" w:rsidRPr="00AD5CE9">
        <w:rPr>
          <w:lang w:val="en-US"/>
        </w:rPr>
        <w:t xml:space="preserve"> </w:t>
      </w:r>
      <w:r w:rsidR="00551656" w:rsidRPr="00AD5CE9">
        <w:rPr>
          <w:lang w:val="en-US"/>
        </w:rPr>
        <w:t>Hence, as</w:t>
      </w:r>
      <w:r w:rsidR="00CA11C8" w:rsidRPr="00AD5CE9">
        <w:rPr>
          <w:lang w:val="en-US"/>
        </w:rPr>
        <w:t xml:space="preserve"> the post-war experience </w:t>
      </w:r>
      <w:r w:rsidR="006F6471" w:rsidRPr="00AD5CE9">
        <w:rPr>
          <w:lang w:val="en-US"/>
        </w:rPr>
        <w:t>supported</w:t>
      </w:r>
      <w:r w:rsidR="00CA11C8" w:rsidRPr="00AD5CE9">
        <w:rPr>
          <w:lang w:val="en-US"/>
        </w:rPr>
        <w:t xml:space="preserve"> </w:t>
      </w:r>
      <w:r w:rsidR="00551656" w:rsidRPr="00AD5CE9">
        <w:rPr>
          <w:lang w:val="en-US"/>
        </w:rPr>
        <w:t>n</w:t>
      </w:r>
      <w:r w:rsidR="00CA11C8" w:rsidRPr="00AD5CE9">
        <w:rPr>
          <w:lang w:val="en-US"/>
        </w:rPr>
        <w:t xml:space="preserve">ovel </w:t>
      </w:r>
      <w:r w:rsidRPr="00AD5CE9">
        <w:rPr>
          <w:lang w:val="en-US"/>
        </w:rPr>
        <w:t xml:space="preserve">views </w:t>
      </w:r>
      <w:r w:rsidR="00551656" w:rsidRPr="00AD5CE9">
        <w:rPr>
          <w:lang w:val="en-US"/>
        </w:rPr>
        <w:t>about international relations</w:t>
      </w:r>
      <w:r w:rsidRPr="00AD5CE9">
        <w:rPr>
          <w:lang w:val="en-US"/>
        </w:rPr>
        <w:t xml:space="preserve"> away</w:t>
      </w:r>
      <w:r w:rsidR="00CA11C8" w:rsidRPr="00AD5CE9">
        <w:rPr>
          <w:lang w:val="en-US"/>
        </w:rPr>
        <w:t xml:space="preserve"> </w:t>
      </w:r>
      <w:r w:rsidRPr="00AD5CE9">
        <w:rPr>
          <w:lang w:val="en-US"/>
        </w:rPr>
        <w:t xml:space="preserve">from </w:t>
      </w:r>
      <w:r w:rsidR="00F51D44">
        <w:rPr>
          <w:lang w:val="en-US"/>
        </w:rPr>
        <w:t xml:space="preserve">earlier </w:t>
      </w:r>
      <w:r w:rsidR="00CA11C8" w:rsidRPr="00AD5CE9">
        <w:rPr>
          <w:lang w:val="en-US"/>
        </w:rPr>
        <w:t>racial</w:t>
      </w:r>
      <w:r w:rsidR="00D043E8">
        <w:rPr>
          <w:lang w:val="en-US"/>
        </w:rPr>
        <w:t xml:space="preserve"> and</w:t>
      </w:r>
      <w:r w:rsidRPr="00AD5CE9">
        <w:rPr>
          <w:lang w:val="en-US"/>
        </w:rPr>
        <w:t xml:space="preserve"> imperial </w:t>
      </w:r>
      <w:r w:rsidR="00F51D44">
        <w:rPr>
          <w:lang w:val="en-US"/>
        </w:rPr>
        <w:t>visions</w:t>
      </w:r>
      <w:r w:rsidR="00334200">
        <w:rPr>
          <w:lang w:val="en-US"/>
        </w:rPr>
        <w:t xml:space="preserve"> </w:t>
      </w:r>
      <w:r w:rsidR="00334200">
        <w:fldChar w:fldCharType="begin" w:fldLock="1"/>
      </w:r>
      <w:r w:rsidR="00A24BC1">
        <w:instrText>ADDIN CSL_CITATION { "citationItems" : [ { "id" : "ITEM-1", "itemData" : { "ISBN" : "0791463230", "abstract" : "Francis Lieber, imperialism, and internationalism / David Clinton -- Paul S. Reinsch and the study of imperialism and internationalism / Brian C. Schmidt -- Paternalism and the internationalization of imperialism: J.A. Hobson on the international government of the \"lower races\" / David Long -- \"A liberal in a muddle\": Alfred Zimmern on nationality, internationality, and commonwealth / Jeanne Morefield -- Fabian paternalism and radical dissent: Leonard Woolf's theory of economic imperialism / Peter Wilson-- Internationalism and the promise of science / Jan-Stefan Fritz -- Birth of a discipline / Robert Vitalis.", "author" : [ { "dropping-particle" : "", "family" : "Vitalis", "given" : "R.", "non-dropping-particle" : "", "parse-names" : false, "suffix" : "" } ], "container-title" : "Imperialism and internationalism in the discipline of international relations", "editor" : [ { "dropping-particle" : "", "family" : "Long", "given" : "D.", "non-dropping-particle" : "", "parse-names" : false, "suffix" : "" }, { "dropping-particle" : "", "family" : "Schmidt", "given" : "B.", "non-dropping-particle" : "", "parse-names" : false, "suffix" : "" } ], "id" : "ITEM-1", "issued" : { "date-parts" : [ [ "2005" ] ] }, "page" : "159", "publisher" : "State University of New York Press", "publisher-place" : "Albany", "title" : "Birth of a discipline", "type" : "chapter" }, "uris" : [ "http://www.mendeley.com/documents/?uuid=7bf09fe7-4b46-386f-9e85-f5a35b3fe3c9" ] } ], "mendeley" : { "formattedCitation" : "(Vitalis, 2005)", "plainTextFormattedCitation" : "(Vitalis, 2005)", "previouslyFormattedCitation" : "(Vitalis, 2005)" }, "properties" : { "noteIndex" : 0 }, "schema" : "https://github.com/citation-style-language/schema/raw/master/csl-citation.json" }</w:instrText>
      </w:r>
      <w:r w:rsidR="00334200">
        <w:fldChar w:fldCharType="separate"/>
      </w:r>
      <w:r w:rsidR="007A58DB" w:rsidRPr="007A58DB">
        <w:rPr>
          <w:noProof/>
        </w:rPr>
        <w:t>(Vitalis, 2005)</w:t>
      </w:r>
      <w:r w:rsidR="00334200">
        <w:fldChar w:fldCharType="end"/>
      </w:r>
      <w:r w:rsidR="00CA11C8" w:rsidRPr="00AD5CE9">
        <w:rPr>
          <w:lang w:val="en-US"/>
        </w:rPr>
        <w:t xml:space="preserve">, the end of superpower politics and the intensification of complex interdependences </w:t>
      </w:r>
      <w:r w:rsidR="0097306E" w:rsidRPr="00AD5CE9">
        <w:rPr>
          <w:lang w:val="en-US"/>
        </w:rPr>
        <w:t>re</w:t>
      </w:r>
      <w:r w:rsidR="00CA11C8" w:rsidRPr="00AD5CE9">
        <w:rPr>
          <w:lang w:val="en-US"/>
        </w:rPr>
        <w:t>new</w:t>
      </w:r>
      <w:r w:rsidR="0097306E" w:rsidRPr="00AD5CE9">
        <w:rPr>
          <w:lang w:val="en-US"/>
        </w:rPr>
        <w:t>ed</w:t>
      </w:r>
      <w:r w:rsidR="00CA11C8" w:rsidRPr="00AD5CE9">
        <w:rPr>
          <w:lang w:val="en-US"/>
        </w:rPr>
        <w:t xml:space="preserve"> preoccupations </w:t>
      </w:r>
      <w:r w:rsidR="00B057C4">
        <w:rPr>
          <w:lang w:val="en-US"/>
        </w:rPr>
        <w:t>with</w:t>
      </w:r>
      <w:r w:rsidR="00CA11C8" w:rsidRPr="00AD5CE9">
        <w:rPr>
          <w:lang w:val="en-US"/>
        </w:rPr>
        <w:t xml:space="preserve"> how IR theory </w:t>
      </w:r>
      <w:r w:rsidR="00551656" w:rsidRPr="00AD5CE9">
        <w:rPr>
          <w:lang w:val="en-US"/>
        </w:rPr>
        <w:t xml:space="preserve">should </w:t>
      </w:r>
      <w:r w:rsidR="006F6471" w:rsidRPr="00AD5CE9">
        <w:rPr>
          <w:lang w:val="en-US"/>
        </w:rPr>
        <w:t>deal with</w:t>
      </w:r>
      <w:r w:rsidR="00CA11C8" w:rsidRPr="00AD5CE9">
        <w:rPr>
          <w:lang w:val="en-US"/>
        </w:rPr>
        <w:t xml:space="preserve"> a</w:t>
      </w:r>
      <w:r w:rsidR="00551656" w:rsidRPr="00AD5CE9">
        <w:rPr>
          <w:lang w:val="en-US"/>
        </w:rPr>
        <w:t xml:space="preserve"> </w:t>
      </w:r>
      <w:r w:rsidR="00CA11C8" w:rsidRPr="00AD5CE9">
        <w:rPr>
          <w:lang w:val="en-US"/>
        </w:rPr>
        <w:t xml:space="preserve">globalizing world. </w:t>
      </w:r>
      <w:r w:rsidR="00551656" w:rsidRPr="00AD5CE9">
        <w:rPr>
          <w:lang w:val="en-US"/>
        </w:rPr>
        <w:t>T</w:t>
      </w:r>
      <w:r w:rsidR="008A028E" w:rsidRPr="00AD5CE9">
        <w:rPr>
          <w:lang w:val="en-US"/>
        </w:rPr>
        <w:t>he solution</w:t>
      </w:r>
      <w:r w:rsidR="0097306E" w:rsidRPr="00AD5CE9">
        <w:rPr>
          <w:lang w:val="en-US"/>
        </w:rPr>
        <w:t xml:space="preserve"> then,</w:t>
      </w:r>
      <w:r w:rsidR="008A028E" w:rsidRPr="00AD5CE9">
        <w:rPr>
          <w:lang w:val="en-US"/>
        </w:rPr>
        <w:t xml:space="preserve"> </w:t>
      </w:r>
      <w:r w:rsidR="00551656" w:rsidRPr="00AD5CE9">
        <w:rPr>
          <w:lang w:val="en-US"/>
        </w:rPr>
        <w:t xml:space="preserve">was </w:t>
      </w:r>
      <w:r w:rsidR="00CA11C8" w:rsidRPr="00AD5CE9">
        <w:rPr>
          <w:lang w:val="en-US"/>
        </w:rPr>
        <w:t xml:space="preserve">to bring more world into </w:t>
      </w:r>
      <w:r w:rsidR="0097306E" w:rsidRPr="00AD5CE9">
        <w:rPr>
          <w:lang w:val="en-US"/>
        </w:rPr>
        <w:t>IR, generally</w:t>
      </w:r>
      <w:r w:rsidR="00551656" w:rsidRPr="00AD5CE9">
        <w:rPr>
          <w:lang w:val="en-US"/>
        </w:rPr>
        <w:t xml:space="preserve"> by</w:t>
      </w:r>
      <w:r w:rsidR="00CA11C8" w:rsidRPr="00AD5CE9">
        <w:rPr>
          <w:lang w:val="en-US"/>
        </w:rPr>
        <w:t xml:space="preserve"> questioning two </w:t>
      </w:r>
      <w:r w:rsidR="00551656" w:rsidRPr="00AD5CE9">
        <w:rPr>
          <w:lang w:val="en-US"/>
        </w:rPr>
        <w:t>simplifications</w:t>
      </w:r>
      <w:r w:rsidR="00CA11C8" w:rsidRPr="00AD5CE9">
        <w:rPr>
          <w:lang w:val="en-US"/>
        </w:rPr>
        <w:t xml:space="preserve"> </w:t>
      </w:r>
      <w:r w:rsidR="008A7656" w:rsidRPr="00AD5CE9">
        <w:rPr>
          <w:lang w:val="en-US"/>
        </w:rPr>
        <w:t>supporting</w:t>
      </w:r>
      <w:r w:rsidR="00CA11C8" w:rsidRPr="00AD5CE9">
        <w:rPr>
          <w:lang w:val="en-US"/>
        </w:rPr>
        <w:t xml:space="preserve"> </w:t>
      </w:r>
      <w:r w:rsidR="006F6471" w:rsidRPr="00AD5CE9">
        <w:rPr>
          <w:lang w:val="en-US"/>
        </w:rPr>
        <w:t>reductive</w:t>
      </w:r>
      <w:r w:rsidR="00CA11C8" w:rsidRPr="00AD5CE9">
        <w:rPr>
          <w:lang w:val="en-US"/>
        </w:rPr>
        <w:t xml:space="preserve"> </w:t>
      </w:r>
      <w:r w:rsidR="00551656" w:rsidRPr="00AD5CE9">
        <w:rPr>
          <w:lang w:val="en-US"/>
        </w:rPr>
        <w:t xml:space="preserve">ontologies and </w:t>
      </w:r>
      <w:r w:rsidR="00CA11C8" w:rsidRPr="00AD5CE9">
        <w:rPr>
          <w:lang w:val="en-US"/>
        </w:rPr>
        <w:t>epistemologies</w:t>
      </w:r>
      <w:r w:rsidR="00551656" w:rsidRPr="00AD5CE9">
        <w:rPr>
          <w:lang w:val="en-US"/>
        </w:rPr>
        <w:t xml:space="preserve"> of international</w:t>
      </w:r>
      <w:r w:rsidR="007A58DB">
        <w:rPr>
          <w:lang w:val="en-US"/>
        </w:rPr>
        <w:t xml:space="preserve"> politics</w:t>
      </w:r>
      <w:r w:rsidR="00CA11C8" w:rsidRPr="00AD5CE9">
        <w:rPr>
          <w:lang w:val="en-US"/>
        </w:rPr>
        <w:t xml:space="preserve">: the anarchical logic of the international system, and the </w:t>
      </w:r>
      <w:r w:rsidRPr="00AD5CE9">
        <w:rPr>
          <w:lang w:val="en-US"/>
        </w:rPr>
        <w:t>centrality</w:t>
      </w:r>
      <w:r w:rsidR="00CA11C8" w:rsidRPr="00AD5CE9">
        <w:rPr>
          <w:lang w:val="en-US"/>
        </w:rPr>
        <w:t xml:space="preserve"> </w:t>
      </w:r>
      <w:r w:rsidRPr="00AD5CE9">
        <w:rPr>
          <w:lang w:val="en-US"/>
        </w:rPr>
        <w:t xml:space="preserve">of </w:t>
      </w:r>
      <w:r w:rsidR="00CA11C8" w:rsidRPr="00AD5CE9">
        <w:rPr>
          <w:lang w:val="en-US"/>
        </w:rPr>
        <w:t>the</w:t>
      </w:r>
      <w:r w:rsidRPr="00AD5CE9">
        <w:rPr>
          <w:lang w:val="en-US"/>
        </w:rPr>
        <w:t xml:space="preserve"> unitary</w:t>
      </w:r>
      <w:r w:rsidR="008A7656" w:rsidRPr="00AD5CE9">
        <w:rPr>
          <w:lang w:val="en-US"/>
        </w:rPr>
        <w:t xml:space="preserve"> state</w:t>
      </w:r>
      <w:r w:rsidR="00B057C4">
        <w:rPr>
          <w:lang w:val="en-US"/>
        </w:rPr>
        <w:t xml:space="preserve"> </w:t>
      </w:r>
      <w:r w:rsidR="00B21A29">
        <w:rPr>
          <w:lang w:val="en-US"/>
        </w:rPr>
        <w:fldChar w:fldCharType="begin" w:fldLock="1"/>
      </w:r>
      <w:r w:rsidR="00A24BC1">
        <w:rPr>
          <w:lang w:val="en-US"/>
        </w:rPr>
        <w:instrText>ADDIN CSL_CITATION { "citationItems" : [ { "id" : "ITEM-1", "itemData" : { "author" : [ { "dropping-particle" : "", "family" : "Ruggie", "given" : "JG", "non-dropping-particle" : "", "parse-names" : false, "suffix" : "" } ], "container-title" : "International organization", "id" : "ITEM-1", "issued" : { "date-parts" : [ [ "1998" ] ] }, "title" : "What makes the world hang together? Neo-utilitarianism and the social constructivist challenge", "type" : "article-journal" }, "uris" : [ "http://www.mendeley.com/documents/?uuid=34e27b80-9f87-4315-8ae9-81751b1d4b66" ] }, { "id" : "ITEM-2", "itemData" : { "ISBN" : "1354066197", "ISSN" : "1354-0661", "author" : [ { "dropping-particle" : "", "family" : "Adler", "given" : "E.", "non-dropping-particle" : "", "parse-names" : false, "suffix" : "" } ], "container-title" : "European Journal of International Relations", "id" : "ITEM-2", "issue" : "3", "issued" : { "date-parts" : [ [ "1997" ] ] }, "page" : "319-363", "title" : "Seizing the Middle Ground:: Constructivism in World Politics", "type" : "article-journal", "volume" : "3" }, "uris" : [ "http://www.mendeley.com/documents/?uuid=dcce971b-52cf-4b34-86bc-81e73b47c8d5" ] } ], "mendeley" : { "formattedCitation" : "(Adler, 1997; Ruggie, 1998)", "plainTextFormattedCitation" : "(Adler, 1997; Ruggie, 1998)", "previouslyFormattedCitation" : "(Adler, 1997; Ruggie, 1998)" }, "properties" : { "noteIndex" : 0 }, "schema" : "https://github.com/citation-style-language/schema/raw/master/csl-citation.json" }</w:instrText>
      </w:r>
      <w:r w:rsidR="00B21A29">
        <w:rPr>
          <w:lang w:val="en-US"/>
        </w:rPr>
        <w:fldChar w:fldCharType="separate"/>
      </w:r>
      <w:r w:rsidR="007A58DB" w:rsidRPr="007A58DB">
        <w:rPr>
          <w:noProof/>
          <w:lang w:val="en-US"/>
        </w:rPr>
        <w:t>(Adler, 1997; Ruggie, 1998)</w:t>
      </w:r>
      <w:r w:rsidR="00B21A29">
        <w:rPr>
          <w:lang w:val="en-US"/>
        </w:rPr>
        <w:fldChar w:fldCharType="end"/>
      </w:r>
      <w:r w:rsidR="008A7656" w:rsidRPr="00AD5CE9">
        <w:rPr>
          <w:lang w:val="en-US"/>
        </w:rPr>
        <w:t xml:space="preserve">. </w:t>
      </w:r>
      <w:r w:rsidR="007305A5" w:rsidRPr="00AD5CE9">
        <w:rPr>
          <w:lang w:val="en-US"/>
        </w:rPr>
        <w:t xml:space="preserve">This entry of the </w:t>
      </w:r>
      <w:r w:rsidR="003715B3">
        <w:rPr>
          <w:lang w:val="en-US"/>
        </w:rPr>
        <w:t>“</w:t>
      </w:r>
      <w:r w:rsidR="007305A5" w:rsidRPr="00AD5CE9">
        <w:rPr>
          <w:lang w:val="en-US"/>
        </w:rPr>
        <w:t>social</w:t>
      </w:r>
      <w:r w:rsidR="003715B3">
        <w:rPr>
          <w:lang w:val="en-US"/>
        </w:rPr>
        <w:t>”</w:t>
      </w:r>
      <w:r w:rsidR="007305A5" w:rsidRPr="00AD5CE9">
        <w:rPr>
          <w:lang w:val="en-US"/>
        </w:rPr>
        <w:t xml:space="preserve"> into the international political system assumed different forms over the years, as different theories </w:t>
      </w:r>
      <w:r w:rsidR="00373E54">
        <w:rPr>
          <w:lang w:val="en-US"/>
        </w:rPr>
        <w:t>opened</w:t>
      </w:r>
      <w:r w:rsidR="007305A5">
        <w:rPr>
          <w:lang w:val="en-US"/>
        </w:rPr>
        <w:t xml:space="preserve"> to</w:t>
      </w:r>
      <w:r w:rsidR="007305A5" w:rsidRPr="00AD5CE9">
        <w:rPr>
          <w:lang w:val="en-US"/>
        </w:rPr>
        <w:t xml:space="preserve"> different social structures, mechanisms, and actors: the economy (World System Theory, IPE), norms and values (Constructivism, English School), non-state and sub-state institutions (Transnationalism, Liberal Theory), identities and language (Critical Theories)</w:t>
      </w:r>
      <w:r w:rsidR="007305A5">
        <w:rPr>
          <w:lang w:val="en-US"/>
        </w:rPr>
        <w:t>, and so forth</w:t>
      </w:r>
      <w:r w:rsidR="007305A5" w:rsidRPr="00AD5CE9">
        <w:rPr>
          <w:lang w:val="en-US"/>
        </w:rPr>
        <w:t>.</w:t>
      </w:r>
    </w:p>
    <w:p w14:paraId="002634E4" w14:textId="5D215C97" w:rsidR="000C2E34" w:rsidRPr="00AD5CE9" w:rsidRDefault="008A7656" w:rsidP="009479C5">
      <w:pPr>
        <w:spacing w:after="0" w:line="480" w:lineRule="auto"/>
        <w:ind w:firstLine="567"/>
        <w:jc w:val="both"/>
        <w:rPr>
          <w:lang w:val="en-US"/>
        </w:rPr>
      </w:pPr>
      <w:r w:rsidRPr="00AD5CE9">
        <w:rPr>
          <w:lang w:val="en-US"/>
        </w:rPr>
        <w:t xml:space="preserve">As </w:t>
      </w:r>
      <w:r w:rsidR="000A3DFC" w:rsidRPr="00AD5CE9">
        <w:rPr>
          <w:lang w:val="en-US"/>
        </w:rPr>
        <w:t>theoretical</w:t>
      </w:r>
      <w:r w:rsidRPr="00AD5CE9">
        <w:rPr>
          <w:lang w:val="en-US"/>
        </w:rPr>
        <w:t xml:space="preserve"> differentiation advanced,</w:t>
      </w:r>
      <w:r w:rsidR="00FF0EC6" w:rsidRPr="00AD5CE9">
        <w:rPr>
          <w:lang w:val="en-US"/>
        </w:rPr>
        <w:t xml:space="preserve"> </w:t>
      </w:r>
      <w:r w:rsidRPr="00AD5CE9">
        <w:rPr>
          <w:lang w:val="en-US"/>
        </w:rPr>
        <w:t xml:space="preserve">however, </w:t>
      </w:r>
      <w:r w:rsidR="0038410C" w:rsidRPr="00AD5CE9">
        <w:rPr>
          <w:lang w:val="en-US"/>
        </w:rPr>
        <w:t xml:space="preserve">the problem of boundaries </w:t>
      </w:r>
      <w:r w:rsidR="00404FBA" w:rsidRPr="00AD5CE9">
        <w:rPr>
          <w:lang w:val="en-US"/>
        </w:rPr>
        <w:t>mutated into</w:t>
      </w:r>
      <w:r w:rsidR="0038410C" w:rsidRPr="00AD5CE9">
        <w:rPr>
          <w:lang w:val="en-US"/>
        </w:rPr>
        <w:t xml:space="preserve"> </w:t>
      </w:r>
      <w:r w:rsidRPr="00AD5CE9">
        <w:rPr>
          <w:lang w:val="en-US"/>
        </w:rPr>
        <w:t xml:space="preserve">what Gerard van der Ree </w:t>
      </w:r>
      <w:r w:rsidRPr="00AD5CE9">
        <w:rPr>
          <w:lang w:val="en-US"/>
        </w:rPr>
        <w:fldChar w:fldCharType="begin" w:fldLock="1"/>
      </w:r>
      <w:r w:rsidR="00A24BC1">
        <w:rPr>
          <w:lang w:val="en-US"/>
        </w:rPr>
        <w:instrText>ADDIN CSL_CITATION { "citationItems" : [ { "id" : "ITEM-1", "itemData" : { "author" : [ { "dropping-particle" : "", "family" : "Ree", "given" : "G.", "non-dropping-particle" : "van der", "parse-names" : false, "suffix" : "" } ], "container-title" : "International Political Sociology", "id" : "ITEM-1", "issue" : "2", "issued" : { "date-parts" : [ [ "2014" ] ] }, "page" : "218-233", "title" : "Saving the Discipline: Plurality, Social Capital, and the Sociology of IR Theorizing", "type" : "article-journal", "volume" : "8" }, "uris" : [ "http://www.mendeley.com/documents/?uuid=10d7aa92-914d-3d39-8f9c-523c084091e5" ] } ], "mendeley" : { "formattedCitation" : "(van der Ree, 2014)", "manualFormatting" : "(2014)", "plainTextFormattedCitation" : "(van der Ree, 2014)", "previouslyFormattedCitation" : "(van der Ree, 2014)" }, "properties" : { "noteIndex" : 0 }, "schema" : "https://github.com/citation-style-language/schema/raw/master/csl-citation.json" }</w:instrText>
      </w:r>
      <w:r w:rsidRPr="00AD5CE9">
        <w:rPr>
          <w:lang w:val="en-US"/>
        </w:rPr>
        <w:fldChar w:fldCharType="separate"/>
      </w:r>
      <w:r w:rsidRPr="00AD5CE9">
        <w:rPr>
          <w:noProof/>
          <w:lang w:val="en-US"/>
        </w:rPr>
        <w:t>(2014)</w:t>
      </w:r>
      <w:r w:rsidRPr="00AD5CE9">
        <w:rPr>
          <w:lang w:val="en-US"/>
        </w:rPr>
        <w:fldChar w:fldCharType="end"/>
      </w:r>
      <w:r w:rsidR="00551656" w:rsidRPr="00AD5CE9">
        <w:rPr>
          <w:lang w:val="en-US"/>
        </w:rPr>
        <w:t xml:space="preserve"> called</w:t>
      </w:r>
      <w:r w:rsidRPr="00AD5CE9">
        <w:rPr>
          <w:lang w:val="en-US"/>
        </w:rPr>
        <w:t xml:space="preserve"> the</w:t>
      </w:r>
      <w:r w:rsidR="0038410C" w:rsidRPr="00AD5CE9">
        <w:rPr>
          <w:lang w:val="en-US"/>
        </w:rPr>
        <w:t xml:space="preserve"> </w:t>
      </w:r>
      <w:r w:rsidR="009479C5">
        <w:rPr>
          <w:lang w:val="en-US"/>
        </w:rPr>
        <w:t>“</w:t>
      </w:r>
      <w:r w:rsidR="00FF0EC6" w:rsidRPr="00AD5CE9">
        <w:rPr>
          <w:lang w:val="en-US"/>
        </w:rPr>
        <w:t xml:space="preserve">problem of </w:t>
      </w:r>
      <w:r w:rsidR="00FD03EE" w:rsidRPr="00AD5CE9">
        <w:rPr>
          <w:lang w:val="en-US"/>
        </w:rPr>
        <w:t>plurality</w:t>
      </w:r>
      <w:r w:rsidR="009479C5">
        <w:rPr>
          <w:lang w:val="en-US"/>
        </w:rPr>
        <w:t>”</w:t>
      </w:r>
      <w:r w:rsidR="0038410C" w:rsidRPr="00AD5CE9">
        <w:rPr>
          <w:lang w:val="en-US"/>
        </w:rPr>
        <w:t xml:space="preserve">. </w:t>
      </w:r>
      <w:r w:rsidRPr="00AD5CE9">
        <w:rPr>
          <w:lang w:val="en-US"/>
        </w:rPr>
        <w:t>The</w:t>
      </w:r>
      <w:r w:rsidR="00551656" w:rsidRPr="00AD5CE9">
        <w:rPr>
          <w:lang w:val="en-US"/>
        </w:rPr>
        <w:t xml:space="preserve"> continuous</w:t>
      </w:r>
      <w:r w:rsidRPr="00AD5CE9">
        <w:rPr>
          <w:lang w:val="en-US"/>
        </w:rPr>
        <w:t xml:space="preserve"> </w:t>
      </w:r>
      <w:r w:rsidR="001B18EF" w:rsidRPr="00AD5CE9">
        <w:rPr>
          <w:lang w:val="en-US"/>
        </w:rPr>
        <w:t xml:space="preserve">widening of IR’s </w:t>
      </w:r>
      <w:r w:rsidRPr="00AD5CE9">
        <w:rPr>
          <w:lang w:val="en-US"/>
        </w:rPr>
        <w:t>epistemic</w:t>
      </w:r>
      <w:r w:rsidR="001B18EF" w:rsidRPr="00AD5CE9">
        <w:rPr>
          <w:lang w:val="en-US"/>
        </w:rPr>
        <w:t xml:space="preserve"> horizons</w:t>
      </w:r>
      <w:r w:rsidR="00551656" w:rsidRPr="00AD5CE9">
        <w:rPr>
          <w:lang w:val="en-US"/>
        </w:rPr>
        <w:t xml:space="preserve"> </w:t>
      </w:r>
      <w:r w:rsidR="001B18EF" w:rsidRPr="00AD5CE9">
        <w:rPr>
          <w:lang w:val="en-US"/>
        </w:rPr>
        <w:t xml:space="preserve">to </w:t>
      </w:r>
      <w:r w:rsidR="009479C5">
        <w:rPr>
          <w:lang w:val="en-US"/>
        </w:rPr>
        <w:t xml:space="preserve">“[…] </w:t>
      </w:r>
      <w:r w:rsidR="001B18EF" w:rsidRPr="00AD5CE9">
        <w:rPr>
          <w:lang w:val="en-US"/>
        </w:rPr>
        <w:t>(potentially) encompass all of human activity</w:t>
      </w:r>
      <w:r w:rsidR="009479C5">
        <w:rPr>
          <w:lang w:val="en-US"/>
        </w:rPr>
        <w:t>”</w:t>
      </w:r>
      <w:r w:rsidR="001B18EF" w:rsidRPr="00AD5CE9">
        <w:rPr>
          <w:lang w:val="en-US"/>
        </w:rPr>
        <w:t xml:space="preserve"> </w:t>
      </w:r>
      <w:r w:rsidR="001B18EF" w:rsidRPr="00AD5CE9">
        <w:rPr>
          <w:lang w:val="en-US"/>
        </w:rPr>
        <w:fldChar w:fldCharType="begin" w:fldLock="1"/>
      </w:r>
      <w:r w:rsidR="00A24BC1">
        <w:rPr>
          <w:lang w:val="en-US"/>
        </w:rPr>
        <w:instrText>ADDIN CSL_CITATION { "citationItems" : [ { "id" : "ITEM-1", "itemData" : { "ISBN" : "1354066113495", "ISSN" : "1354-0661", "author" : [ { "dropping-particle" : "", "family" : "Dunne", "given" : "T.", "non-dropping-particle" : "", "parse-names" : false, "suffix" : "" }, { "dropping-particle" : "", "family" : "Hansen", "given" : "L.", "non-dropping-particle" : "", "parse-names" : false, "suffix" : "" }, { "dropping-particle" : "", "family" : "Wight", "given" : "C.", "non-dropping-particle" : "", "parse-names" : false, "suffix" : "" } ], "container-title" : "European Journal of International Relations", "id" : "ITEM-1", "issue" : "3", "issued" : { "date-parts" : [ [ "2013" ] ] }, "page" : "405-425", "title" : "The end of International Relations theory?", "type" : "article-journal", "volume" : "19" }, "locator" : "417", "uris" : [ "http://www.mendeley.com/documents/?uuid=bb202a01-bea8-41d4-8077-204af05d16be" ] } ], "mendeley" : { "formattedCitation" : "(Dunne et al., 2013: 417)", "plainTextFormattedCitation" : "(Dunne et al., 2013: 417)", "previouslyFormattedCitation" : "(Dunne et al., 2013: 417)" }, "properties" : { "noteIndex" : 0 }, "schema" : "https://github.com/citation-style-language/schema/raw/master/csl-citation.json" }</w:instrText>
      </w:r>
      <w:r w:rsidR="001B18EF" w:rsidRPr="00AD5CE9">
        <w:rPr>
          <w:lang w:val="en-US"/>
        </w:rPr>
        <w:fldChar w:fldCharType="separate"/>
      </w:r>
      <w:r w:rsidR="007A58DB" w:rsidRPr="007A58DB">
        <w:rPr>
          <w:noProof/>
          <w:lang w:val="en-US"/>
        </w:rPr>
        <w:t>(Dunne et al., 2013: 417)</w:t>
      </w:r>
      <w:r w:rsidR="001B18EF" w:rsidRPr="00AD5CE9">
        <w:rPr>
          <w:lang w:val="en-US"/>
        </w:rPr>
        <w:fldChar w:fldCharType="end"/>
      </w:r>
      <w:r w:rsidR="00551656" w:rsidRPr="00AD5CE9">
        <w:rPr>
          <w:lang w:val="en-US"/>
        </w:rPr>
        <w:t>,</w:t>
      </w:r>
      <w:r w:rsidR="0038410C" w:rsidRPr="00AD5CE9">
        <w:rPr>
          <w:lang w:val="en-US"/>
        </w:rPr>
        <w:t xml:space="preserve"> and</w:t>
      </w:r>
      <w:r w:rsidR="003B1785" w:rsidRPr="00AD5CE9">
        <w:rPr>
          <w:lang w:val="en-US"/>
        </w:rPr>
        <w:t xml:space="preserve"> the </w:t>
      </w:r>
      <w:r w:rsidR="0038410C" w:rsidRPr="00AD5CE9">
        <w:rPr>
          <w:lang w:val="en-US"/>
        </w:rPr>
        <w:t xml:space="preserve">co-existence </w:t>
      </w:r>
      <w:r w:rsidRPr="00AD5CE9">
        <w:rPr>
          <w:lang w:val="en-US"/>
        </w:rPr>
        <w:t>and stabilization of</w:t>
      </w:r>
      <w:r w:rsidR="003B1785" w:rsidRPr="00AD5CE9">
        <w:rPr>
          <w:lang w:val="en-US"/>
        </w:rPr>
        <w:t xml:space="preserve"> </w:t>
      </w:r>
      <w:r w:rsidR="00551656" w:rsidRPr="00AD5CE9">
        <w:rPr>
          <w:lang w:val="en-US"/>
        </w:rPr>
        <w:t>different</w:t>
      </w:r>
      <w:r w:rsidR="003B1785" w:rsidRPr="00AD5CE9">
        <w:rPr>
          <w:lang w:val="en-US"/>
        </w:rPr>
        <w:t xml:space="preserve"> </w:t>
      </w:r>
      <w:r w:rsidR="00551656" w:rsidRPr="00AD5CE9">
        <w:rPr>
          <w:lang w:val="en-US"/>
        </w:rPr>
        <w:t>schools and theories</w:t>
      </w:r>
      <w:r w:rsidR="00404FBA" w:rsidRPr="00AD5CE9">
        <w:rPr>
          <w:lang w:val="en-US"/>
        </w:rPr>
        <w:t xml:space="preserve"> </w:t>
      </w:r>
      <w:r w:rsidRPr="00AD5CE9">
        <w:rPr>
          <w:lang w:val="en-US"/>
        </w:rPr>
        <w:t>with</w:t>
      </w:r>
      <w:r w:rsidR="00404FBA" w:rsidRPr="00AD5CE9">
        <w:rPr>
          <w:lang w:val="en-US"/>
        </w:rPr>
        <w:t xml:space="preserve"> non</w:t>
      </w:r>
      <w:r w:rsidR="0038410C" w:rsidRPr="00AD5CE9">
        <w:rPr>
          <w:lang w:val="en-US"/>
        </w:rPr>
        <w:t xml:space="preserve">-coherent </w:t>
      </w:r>
      <w:r w:rsidR="00404FBA" w:rsidRPr="00AD5CE9">
        <w:rPr>
          <w:lang w:val="en-US"/>
        </w:rPr>
        <w:t>definitions</w:t>
      </w:r>
      <w:r w:rsidR="0038410C" w:rsidRPr="00AD5CE9">
        <w:rPr>
          <w:lang w:val="en-US"/>
        </w:rPr>
        <w:t xml:space="preserve"> of the IR universe, </w:t>
      </w:r>
      <w:r w:rsidRPr="00AD5CE9">
        <w:rPr>
          <w:lang w:val="en-US"/>
        </w:rPr>
        <w:t>generated epistemolo</w:t>
      </w:r>
      <w:r w:rsidR="00115EFC" w:rsidRPr="00AD5CE9">
        <w:rPr>
          <w:lang w:val="en-US"/>
        </w:rPr>
        <w:t xml:space="preserve">gical and ontological anxieties </w:t>
      </w:r>
      <w:r w:rsidR="00551656" w:rsidRPr="00AD5CE9">
        <w:rPr>
          <w:lang w:val="en-US"/>
        </w:rPr>
        <w:t>in terms of</w:t>
      </w:r>
      <w:r w:rsidR="00115EFC" w:rsidRPr="00AD5CE9">
        <w:rPr>
          <w:lang w:val="en-US"/>
        </w:rPr>
        <w:t xml:space="preserve"> </w:t>
      </w:r>
      <w:r w:rsidR="00551656" w:rsidRPr="00AD5CE9">
        <w:rPr>
          <w:lang w:val="en-US"/>
        </w:rPr>
        <w:t xml:space="preserve">the </w:t>
      </w:r>
      <w:r w:rsidR="00115EFC" w:rsidRPr="00AD5CE9">
        <w:rPr>
          <w:lang w:val="en-US"/>
        </w:rPr>
        <w:t xml:space="preserve">status of IR as an </w:t>
      </w:r>
      <w:r w:rsidR="009479C5">
        <w:rPr>
          <w:lang w:val="en-US"/>
        </w:rPr>
        <w:t>objective</w:t>
      </w:r>
      <w:r w:rsidR="00115EFC" w:rsidRPr="00AD5CE9">
        <w:rPr>
          <w:lang w:val="en-US"/>
        </w:rPr>
        <w:t xml:space="preserve"> science, its </w:t>
      </w:r>
      <w:r w:rsidR="00B21A29">
        <w:rPr>
          <w:lang w:val="en-US"/>
        </w:rPr>
        <w:t xml:space="preserve">relative </w:t>
      </w:r>
      <w:r w:rsidR="006F6471" w:rsidRPr="00AD5CE9">
        <w:rPr>
          <w:lang w:val="en-US"/>
        </w:rPr>
        <w:t>position</w:t>
      </w:r>
      <w:r w:rsidR="00115EFC" w:rsidRPr="00AD5CE9">
        <w:rPr>
          <w:lang w:val="en-US"/>
        </w:rPr>
        <w:t xml:space="preserve"> </w:t>
      </w:r>
      <w:r w:rsidR="006F6471" w:rsidRPr="00AD5CE9">
        <w:rPr>
          <w:lang w:val="en-US"/>
        </w:rPr>
        <w:t xml:space="preserve">against </w:t>
      </w:r>
      <w:r w:rsidR="00B21A29">
        <w:rPr>
          <w:lang w:val="en-US"/>
        </w:rPr>
        <w:t>other</w:t>
      </w:r>
      <w:r w:rsidR="006F6471" w:rsidRPr="00AD5CE9">
        <w:rPr>
          <w:lang w:val="en-US"/>
        </w:rPr>
        <w:t xml:space="preserve"> </w:t>
      </w:r>
      <w:r w:rsidR="00551656" w:rsidRPr="00AD5CE9">
        <w:rPr>
          <w:lang w:val="en-US"/>
        </w:rPr>
        <w:t xml:space="preserve">social </w:t>
      </w:r>
      <w:r w:rsidR="008233EF">
        <w:rPr>
          <w:lang w:val="en-US"/>
        </w:rPr>
        <w:t>disciplines</w:t>
      </w:r>
      <w:r w:rsidR="00551656" w:rsidRPr="00AD5CE9">
        <w:rPr>
          <w:lang w:val="en-US"/>
        </w:rPr>
        <w:t>, its political relevance</w:t>
      </w:r>
      <w:r w:rsidR="00115EFC" w:rsidRPr="00AD5CE9">
        <w:rPr>
          <w:lang w:val="en-US"/>
        </w:rPr>
        <w:t xml:space="preserve">, and its survival as an independent field of study </w:t>
      </w:r>
      <w:r w:rsidR="00FF0EC6" w:rsidRPr="00AD5CE9">
        <w:rPr>
          <w:lang w:val="en-US"/>
        </w:rPr>
        <w:fldChar w:fldCharType="begin" w:fldLock="1"/>
      </w:r>
      <w:r w:rsidR="00A24BC1">
        <w:rPr>
          <w:lang w:val="en-US"/>
        </w:rPr>
        <w:instrText>ADDIN CSL_CITATION { "citationItems" : [ { "id" : "ITEM-1", "itemData" : { "author" : [ { "dropping-particle" : "", "family" : "Halliday", "given" : "F", "non-dropping-particle" : "", "parse-names" : false, "suffix" : "" } ], "container-title" : "International theory: positivism and beyond", "editor" : [ { "dropping-particle" : "", "family" : "Smith", "given" : "S.", "non-dropping-particle" : "", "parse-names" : false, "suffix" : "" }, { "dropping-particle" : "", "family" : "Booth", "given" : "K.", "non-dropping-particle" : "", "parse-names" : false, "suffix" : "" }, { "dropping-particle" : "", "family" : "Zalewski", "given" : "M.", "non-dropping-particle" : "", "parse-names" : false, "suffix" : "" } ], "id" : "ITEM-1", "issued" : { "date-parts" : [ [ "1996" ] ] }, "page" : "318", "publisher" : "Cambridge University Press", "publisher-place" : "Cambridge", "title" : "The future of international relations: fears and hopes", "type" : "chapter" }, "uris" : [ "http://www.mendeley.com/documents/?uuid=53a31caf-6c0e-3cb1-afc8-16c55ba55df0" ] }, { "id" : "ITEM-2", "itemData" : { "author" : [ { "dropping-particle" : "", "family" : "Buzan", "given" : "B.", "non-dropping-particle" : "", "parse-names" : false, "suffix" : "" }, { "dropping-particle" : "", "family" : "Little", "given" : "R.", "non-dropping-particle" : "", "parse-names" : false, "suffix" : "" } ], "edition" : "2010", "id" : "ITEM-2", "issued" : { "date-parts" : [ [ "2000" ] ] }, "number-of-pages" : "452", "publisher" : "Oxford University Press", "publisher-place" : "Oxford", "title" : "International Systems in World Society", "type" : "book" }, "uris" : [ "http://www.mendeley.com/documents/?uuid=7560e8c9-af34-40b9-a91f-93ff22483f4e" ] }, { "id" : "ITEM-3", "itemData" : { "author" : [ { "dropping-particle" : "", "family" : "Baron", "given" : "I.", "non-dropping-particle" : "", "parse-names" : false, "suffix" : "" } ], "container-title" : "Millennium - Journal of International Studies", "id" : "ITEM-3", "issue" : "1", "issued" : { "date-parts" : [ [ "2014" ] ] }, "page" : "224-244", "title" : "The Continuing Failure of International Relations and the Challenges of Disciplinary Boundaries", "type" : "article-journal", "volume" : "43" }, "uris" : [ "http://www.mendeley.com/documents/?uuid=cfea92bb-45db-3ec1-a1ca-70b168fdb69e" ] }, { "id" : "ITEM-4", "itemData" : { "ISSN" : "00208833", "author" : [ { "dropping-particle" : "", "family" : "Keohane", "given" : "R.", "non-dropping-particle" : "", "parse-names" : false, "suffix" : "" } ], "container-title" : "International Studies Quarterly", "id" : "ITEM-4", "issue" : "4", "issued" : { "date-parts" : [ [ "1988", "12" ] ] }, "page" : "379-396", "title" : "International Institutions: Two Approaches", "type" : "article-journal", "volume" : "32" }, "uris" : [ "http://www.mendeley.com/documents/?uuid=4b2ec504-ab30-37e7-b83b-9a8f86a42623" ] }, { "id" : "ITEM-5", "itemData" : { "author" : [ { "dropping-particle" : "", "family" : "Checkel", "given" : "J.", "non-dropping-particle" : "", "parse-names" : false, "suffix" : "" } ], "container-title" : "Handbook of International Relations", "editor" : [ { "dropping-particle" : "", "family" : "Carlnaes", "given" : "W.", "non-dropping-particle" : "", "parse-names" : false, "suffix" : "" }, { "dropping-particle" : "", "family" : "Risse", "given" : "T.", "non-dropping-particle" : "", "parse-names" : false, "suffix" : "" }, { "dropping-particle" : "", "family" : "Simmons", "given" : "B.", "non-dropping-particle" : "", "parse-names" : false, "suffix" : "" } ], "id" : "ITEM-5", "issued" : { "date-parts" : [ [ "2013" ] ] }, "page" : "220-242", "publisher" : "Sage", "publisher-place" : "London", "title" : "Theoretical pluralism in IR: Possibilities and limits", "type" : "chapter" }, "uris" : [ "http://www.mendeley.com/documents/?uuid=a1decfb3-da4d-397a-86af-01bcba3c2135" ] } ], "mendeley" : { "formattedCitation" : "(Baron, 2014; Buzan and Little, 2000; Checkel, 2013; Halliday, 1996; Keohane, 1988)", "plainTextFormattedCitation" : "(Baron, 2014; Buzan and Little, 2000; Checkel, 2013; Halliday, 1996; Keohane, 1988)", "previouslyFormattedCitation" : "(Baron, 2014; Buzan and Little, 2000; Checkel, 2013; Halliday, 1996; Keohane, 1988)" }, "properties" : { "noteIndex" : 0 }, "schema" : "https://github.com/citation-style-language/schema/raw/master/csl-citation.json" }</w:instrText>
      </w:r>
      <w:r w:rsidR="00FF0EC6" w:rsidRPr="00AD5CE9">
        <w:rPr>
          <w:lang w:val="en-US"/>
        </w:rPr>
        <w:fldChar w:fldCharType="separate"/>
      </w:r>
      <w:r w:rsidR="007A58DB" w:rsidRPr="007A58DB">
        <w:rPr>
          <w:noProof/>
          <w:lang w:val="en-US"/>
        </w:rPr>
        <w:t>(Baron, 2014; Buzan and Little, 2000; Checkel, 2013; Halliday, 1996; Keohane, 1988)</w:t>
      </w:r>
      <w:r w:rsidR="00FF0EC6" w:rsidRPr="00AD5CE9">
        <w:rPr>
          <w:lang w:val="en-US"/>
        </w:rPr>
        <w:fldChar w:fldCharType="end"/>
      </w:r>
      <w:r w:rsidR="00FF0EC6" w:rsidRPr="00AD5CE9">
        <w:rPr>
          <w:lang w:val="en-US"/>
        </w:rPr>
        <w:t>.</w:t>
      </w:r>
      <w:r w:rsidR="001B18EF" w:rsidRPr="00AD5CE9">
        <w:rPr>
          <w:lang w:val="en-US"/>
        </w:rPr>
        <w:t xml:space="preserve"> </w:t>
      </w:r>
      <w:r w:rsidR="003715B3">
        <w:rPr>
          <w:lang w:val="en-US"/>
        </w:rPr>
        <w:t>P</w:t>
      </w:r>
      <w:r w:rsidR="00561889">
        <w:rPr>
          <w:lang w:val="en-US"/>
        </w:rPr>
        <w:t xml:space="preserve">roposed </w:t>
      </w:r>
      <w:r w:rsidR="00551656" w:rsidRPr="00AD5CE9">
        <w:rPr>
          <w:lang w:val="en-US"/>
        </w:rPr>
        <w:t xml:space="preserve">solutions to </w:t>
      </w:r>
      <w:r w:rsidR="00D043E8">
        <w:rPr>
          <w:lang w:val="en-US"/>
        </w:rPr>
        <w:t>the plurality</w:t>
      </w:r>
      <w:r w:rsidR="00551656" w:rsidRPr="00AD5CE9">
        <w:rPr>
          <w:lang w:val="en-US"/>
        </w:rPr>
        <w:t xml:space="preserve"> problem</w:t>
      </w:r>
      <w:r w:rsidR="003715B3">
        <w:rPr>
          <w:lang w:val="en-US"/>
        </w:rPr>
        <w:t xml:space="preserve"> hence</w:t>
      </w:r>
      <w:r w:rsidR="00DC6812" w:rsidRPr="00AD5CE9">
        <w:rPr>
          <w:lang w:val="en-US"/>
        </w:rPr>
        <w:t xml:space="preserve"> </w:t>
      </w:r>
      <w:r w:rsidR="00D043E8">
        <w:rPr>
          <w:lang w:val="en-US"/>
        </w:rPr>
        <w:t>intended</w:t>
      </w:r>
      <w:r w:rsidR="000A3DFC" w:rsidRPr="00AD5CE9">
        <w:rPr>
          <w:lang w:val="en-US"/>
        </w:rPr>
        <w:t xml:space="preserve"> to</w:t>
      </w:r>
      <w:r w:rsidR="00DC6812" w:rsidRPr="00AD5CE9">
        <w:rPr>
          <w:lang w:val="en-US"/>
        </w:rPr>
        <w:t xml:space="preserve"> </w:t>
      </w:r>
      <w:r w:rsidR="000A3DFC" w:rsidRPr="00AD5CE9">
        <w:rPr>
          <w:lang w:val="en-US"/>
        </w:rPr>
        <w:t>re-constitute</w:t>
      </w:r>
      <w:r w:rsidR="00404FBA" w:rsidRPr="00AD5CE9">
        <w:rPr>
          <w:lang w:val="en-US"/>
        </w:rPr>
        <w:t xml:space="preserve"> </w:t>
      </w:r>
      <w:r w:rsidR="001B18EF" w:rsidRPr="00AD5CE9">
        <w:rPr>
          <w:lang w:val="en-US"/>
        </w:rPr>
        <w:t>some</w:t>
      </w:r>
      <w:r w:rsidR="00DC6812" w:rsidRPr="00AD5CE9">
        <w:rPr>
          <w:lang w:val="en-US"/>
        </w:rPr>
        <w:t xml:space="preserve"> </w:t>
      </w:r>
      <w:r w:rsidR="00D043E8">
        <w:rPr>
          <w:lang w:val="en-US"/>
        </w:rPr>
        <w:t>type</w:t>
      </w:r>
      <w:r w:rsidR="00DC6812" w:rsidRPr="00AD5CE9">
        <w:rPr>
          <w:lang w:val="en-US"/>
        </w:rPr>
        <w:t xml:space="preserve"> of</w:t>
      </w:r>
      <w:r w:rsidR="001B18EF" w:rsidRPr="00AD5CE9">
        <w:rPr>
          <w:lang w:val="en-US"/>
        </w:rPr>
        <w:t xml:space="preserve"> unifying perspective</w:t>
      </w:r>
      <w:r w:rsidR="00551656" w:rsidRPr="00AD5CE9">
        <w:rPr>
          <w:lang w:val="en-US"/>
        </w:rPr>
        <w:t xml:space="preserve">, either </w:t>
      </w:r>
      <w:r w:rsidR="000A3DFC" w:rsidRPr="00AD5CE9">
        <w:rPr>
          <w:lang w:val="en-US"/>
        </w:rPr>
        <w:t>at the</w:t>
      </w:r>
      <w:r w:rsidR="00551656" w:rsidRPr="00AD5CE9">
        <w:rPr>
          <w:lang w:val="en-US"/>
        </w:rPr>
        <w:t xml:space="preserve"> </w:t>
      </w:r>
      <w:r w:rsidR="000A3DFC" w:rsidRPr="00AD5CE9">
        <w:rPr>
          <w:lang w:val="en-US"/>
        </w:rPr>
        <w:t>ontological level</w:t>
      </w:r>
      <w:r w:rsidR="00551656" w:rsidRPr="00AD5CE9">
        <w:rPr>
          <w:lang w:val="en-US"/>
        </w:rPr>
        <w:t xml:space="preserve"> of </w:t>
      </w:r>
      <w:r w:rsidR="00CD500D" w:rsidRPr="00AD5CE9">
        <w:rPr>
          <w:lang w:val="en-US"/>
        </w:rPr>
        <w:t>reality</w:t>
      </w:r>
      <w:r w:rsidR="00551656" w:rsidRPr="00AD5CE9">
        <w:rPr>
          <w:lang w:val="en-US"/>
        </w:rPr>
        <w:t xml:space="preserve">, or the </w:t>
      </w:r>
      <w:r w:rsidR="000A3DFC" w:rsidRPr="00AD5CE9">
        <w:rPr>
          <w:lang w:val="en-US"/>
        </w:rPr>
        <w:t>epistemological</w:t>
      </w:r>
      <w:r w:rsidR="00551656" w:rsidRPr="00AD5CE9">
        <w:rPr>
          <w:lang w:val="en-US"/>
        </w:rPr>
        <w:t xml:space="preserve"> </w:t>
      </w:r>
      <w:r w:rsidR="000A3DFC" w:rsidRPr="00AD5CE9">
        <w:rPr>
          <w:lang w:val="en-US"/>
        </w:rPr>
        <w:t>level of theorizing</w:t>
      </w:r>
      <w:r w:rsidR="00404FBA" w:rsidRPr="00AD5CE9">
        <w:rPr>
          <w:lang w:val="en-US"/>
        </w:rPr>
        <w:t>.</w:t>
      </w:r>
      <w:r w:rsidR="00DC6812" w:rsidRPr="00AD5CE9">
        <w:rPr>
          <w:lang w:val="en-US"/>
        </w:rPr>
        <w:t xml:space="preserve"> Van de</w:t>
      </w:r>
      <w:r w:rsidR="007F496C" w:rsidRPr="00AD5CE9">
        <w:rPr>
          <w:lang w:val="en-US"/>
        </w:rPr>
        <w:t>r</w:t>
      </w:r>
      <w:r w:rsidR="00DC6812" w:rsidRPr="00AD5CE9">
        <w:rPr>
          <w:lang w:val="en-US"/>
        </w:rPr>
        <w:t xml:space="preserve"> Ree (2014) </w:t>
      </w:r>
      <w:r w:rsidR="00D043E8">
        <w:rPr>
          <w:lang w:val="en-US"/>
        </w:rPr>
        <w:t>carefully mapped</w:t>
      </w:r>
      <w:r w:rsidR="00D52317" w:rsidRPr="00AD5CE9">
        <w:rPr>
          <w:lang w:val="en-US"/>
        </w:rPr>
        <w:t xml:space="preserve"> the</w:t>
      </w:r>
      <w:r w:rsidR="000A3DFC" w:rsidRPr="00AD5CE9">
        <w:rPr>
          <w:lang w:val="en-US"/>
        </w:rPr>
        <w:t xml:space="preserve"> epistemic</w:t>
      </w:r>
      <w:r w:rsidR="00812B98">
        <w:rPr>
          <w:lang w:val="en-US"/>
        </w:rPr>
        <w:t xml:space="preserve"> </w:t>
      </w:r>
      <w:r w:rsidR="00D52317" w:rsidRPr="00AD5CE9">
        <w:rPr>
          <w:lang w:val="en-US"/>
        </w:rPr>
        <w:t xml:space="preserve">strategies used </w:t>
      </w:r>
      <w:r w:rsidR="00212178" w:rsidRPr="00AD5CE9">
        <w:rPr>
          <w:lang w:val="en-US"/>
        </w:rPr>
        <w:t xml:space="preserve">by theorists </w:t>
      </w:r>
      <w:r w:rsidR="007F496C" w:rsidRPr="00AD5CE9">
        <w:rPr>
          <w:lang w:val="en-US"/>
        </w:rPr>
        <w:t>to do</w:t>
      </w:r>
      <w:r w:rsidR="00551656" w:rsidRPr="00AD5CE9">
        <w:rPr>
          <w:lang w:val="en-US"/>
        </w:rPr>
        <w:t xml:space="preserve"> </w:t>
      </w:r>
      <w:r w:rsidR="00D043E8">
        <w:rPr>
          <w:lang w:val="en-US"/>
        </w:rPr>
        <w:t>this</w:t>
      </w:r>
      <w:r w:rsidR="000A3DFC" w:rsidRPr="00AD5CE9">
        <w:rPr>
          <w:lang w:val="en-US"/>
        </w:rPr>
        <w:t xml:space="preserve"> over the last three decades</w:t>
      </w:r>
      <w:r w:rsidR="007F496C" w:rsidRPr="00AD5CE9">
        <w:rPr>
          <w:lang w:val="en-US"/>
        </w:rPr>
        <w:t xml:space="preserve">, </w:t>
      </w:r>
      <w:r w:rsidR="00551656" w:rsidRPr="00AD5CE9">
        <w:rPr>
          <w:lang w:val="en-US"/>
        </w:rPr>
        <w:t>ranging from</w:t>
      </w:r>
      <w:r w:rsidR="007F496C" w:rsidRPr="00AD5CE9">
        <w:rPr>
          <w:lang w:val="en-US"/>
        </w:rPr>
        <w:t xml:space="preserve"> the zero-sum</w:t>
      </w:r>
      <w:r w:rsidR="00D52317" w:rsidRPr="00AD5CE9">
        <w:rPr>
          <w:lang w:val="en-US"/>
        </w:rPr>
        <w:t xml:space="preserve"> logic of</w:t>
      </w:r>
      <w:r w:rsidR="00212178" w:rsidRPr="00AD5CE9">
        <w:rPr>
          <w:lang w:val="en-US"/>
        </w:rPr>
        <w:t xml:space="preserve"> </w:t>
      </w:r>
      <w:r w:rsidR="009479C5">
        <w:rPr>
          <w:lang w:val="en-US"/>
        </w:rPr>
        <w:t>“</w:t>
      </w:r>
      <w:r w:rsidR="007F496C" w:rsidRPr="00AD5CE9">
        <w:rPr>
          <w:lang w:val="en-US"/>
        </w:rPr>
        <w:t>bad science</w:t>
      </w:r>
      <w:r w:rsidR="009479C5">
        <w:rPr>
          <w:lang w:val="en-US"/>
        </w:rPr>
        <w:t>”</w:t>
      </w:r>
      <w:r w:rsidR="00D52317" w:rsidRPr="00AD5CE9">
        <w:rPr>
          <w:lang w:val="en-US"/>
        </w:rPr>
        <w:t xml:space="preserve"> arguments and the </w:t>
      </w:r>
      <w:r w:rsidR="009479C5">
        <w:rPr>
          <w:lang w:val="en-US"/>
        </w:rPr>
        <w:t>“extending the hand”</w:t>
      </w:r>
      <w:r w:rsidR="00212178" w:rsidRPr="00AD5CE9">
        <w:rPr>
          <w:lang w:val="en-US"/>
        </w:rPr>
        <w:t xml:space="preserve"> reformulation</w:t>
      </w:r>
      <w:r w:rsidR="00D52317" w:rsidRPr="00AD5CE9">
        <w:rPr>
          <w:lang w:val="en-US"/>
        </w:rPr>
        <w:t xml:space="preserve"> of neo-positivism, </w:t>
      </w:r>
      <w:r w:rsidR="00212178" w:rsidRPr="00AD5CE9">
        <w:rPr>
          <w:lang w:val="en-US"/>
        </w:rPr>
        <w:t xml:space="preserve">to the </w:t>
      </w:r>
      <w:r w:rsidR="009479C5">
        <w:rPr>
          <w:lang w:val="en-US"/>
        </w:rPr>
        <w:t>“</w:t>
      </w:r>
      <w:r w:rsidR="00212178" w:rsidRPr="00AD5CE9">
        <w:rPr>
          <w:lang w:val="en-US"/>
        </w:rPr>
        <w:t>seizing the middle ground</w:t>
      </w:r>
      <w:r w:rsidR="009479C5">
        <w:rPr>
          <w:lang w:val="en-US"/>
        </w:rPr>
        <w:t>”</w:t>
      </w:r>
      <w:r w:rsidR="00212178" w:rsidRPr="00AD5CE9">
        <w:rPr>
          <w:lang w:val="en-US"/>
        </w:rPr>
        <w:t xml:space="preserve"> of </w:t>
      </w:r>
      <w:r w:rsidR="00212178" w:rsidRPr="00AD5CE9">
        <w:rPr>
          <w:i/>
          <w:lang w:val="en-US"/>
        </w:rPr>
        <w:t>via media</w:t>
      </w:r>
      <w:r w:rsidR="00212178" w:rsidRPr="00AD5CE9">
        <w:rPr>
          <w:lang w:val="en-US"/>
        </w:rPr>
        <w:t xml:space="preserve"> </w:t>
      </w:r>
      <w:r w:rsidR="00212178" w:rsidRPr="00AD5CE9">
        <w:rPr>
          <w:lang w:val="en-US"/>
        </w:rPr>
        <w:lastRenderedPageBreak/>
        <w:t xml:space="preserve">constructivism, </w:t>
      </w:r>
      <w:r w:rsidR="000A3DFC" w:rsidRPr="00AD5CE9">
        <w:rPr>
          <w:lang w:val="en-US"/>
        </w:rPr>
        <w:t>and</w:t>
      </w:r>
      <w:r w:rsidR="00212178" w:rsidRPr="00AD5CE9">
        <w:rPr>
          <w:lang w:val="en-US"/>
        </w:rPr>
        <w:t xml:space="preserve"> the epistemological </w:t>
      </w:r>
      <w:r w:rsidR="009479C5">
        <w:rPr>
          <w:lang w:val="en-US"/>
        </w:rPr>
        <w:t>“</w:t>
      </w:r>
      <w:r w:rsidR="00212178" w:rsidRPr="00AD5CE9">
        <w:rPr>
          <w:lang w:val="en-US"/>
        </w:rPr>
        <w:t>regrounding</w:t>
      </w:r>
      <w:r w:rsidR="009479C5">
        <w:rPr>
          <w:lang w:val="en-US"/>
        </w:rPr>
        <w:t>”</w:t>
      </w:r>
      <w:r w:rsidR="00212178" w:rsidRPr="00AD5CE9">
        <w:rPr>
          <w:lang w:val="en-US"/>
        </w:rPr>
        <w:t xml:space="preserve"> </w:t>
      </w:r>
      <w:r w:rsidR="007F496C" w:rsidRPr="00AD5CE9">
        <w:rPr>
          <w:lang w:val="en-US"/>
        </w:rPr>
        <w:t>offered</w:t>
      </w:r>
      <w:r w:rsidR="003715B3">
        <w:rPr>
          <w:lang w:val="en-US"/>
        </w:rPr>
        <w:t xml:space="preserve"> by critical realism</w:t>
      </w:r>
      <w:r w:rsidR="000C2E34" w:rsidRPr="00AD5CE9">
        <w:rPr>
          <w:lang w:val="en-US"/>
        </w:rPr>
        <w:t xml:space="preserve"> and other </w:t>
      </w:r>
      <w:r w:rsidR="006F6471" w:rsidRPr="00AD5CE9">
        <w:rPr>
          <w:lang w:val="en-US"/>
        </w:rPr>
        <w:t>hybrid theorizations</w:t>
      </w:r>
      <w:r w:rsidR="00551656" w:rsidRPr="00AD5CE9">
        <w:rPr>
          <w:lang w:val="en-US"/>
        </w:rPr>
        <w:t xml:space="preserve"> </w:t>
      </w:r>
      <w:r w:rsidR="000A3DFC" w:rsidRPr="00AD5CE9">
        <w:rPr>
          <w:lang w:val="en-US"/>
        </w:rPr>
        <w:t>recognizing</w:t>
      </w:r>
      <w:r w:rsidR="00203D78">
        <w:rPr>
          <w:lang w:val="en-US"/>
        </w:rPr>
        <w:t xml:space="preserve"> the layered subject matter of IR</w:t>
      </w:r>
      <w:r w:rsidR="000C2E34" w:rsidRPr="00AD5CE9">
        <w:rPr>
          <w:lang w:val="en-US"/>
        </w:rPr>
        <w:t>.</w:t>
      </w:r>
      <w:r w:rsidR="00203D78" w:rsidRPr="00AD5CE9">
        <w:rPr>
          <w:lang w:val="en-US"/>
        </w:rPr>
        <w:t xml:space="preserve"> </w:t>
      </w:r>
      <w:r w:rsidR="00E23A26" w:rsidRPr="00AD5CE9">
        <w:rPr>
          <w:lang w:val="en-US"/>
        </w:rPr>
        <w:t>All these strategies</w:t>
      </w:r>
      <w:r w:rsidR="00812B98">
        <w:rPr>
          <w:lang w:val="en-US"/>
        </w:rPr>
        <w:t>, he noted,</w:t>
      </w:r>
      <w:r w:rsidR="00963D36" w:rsidRPr="00AD5CE9">
        <w:rPr>
          <w:lang w:val="en-US"/>
        </w:rPr>
        <w:t xml:space="preserve"> </w:t>
      </w:r>
      <w:r w:rsidR="00FB2127" w:rsidRPr="00AD5CE9">
        <w:rPr>
          <w:lang w:val="en-US"/>
        </w:rPr>
        <w:t>operated on the basis of</w:t>
      </w:r>
      <w:r w:rsidR="00E23A26" w:rsidRPr="00AD5CE9">
        <w:rPr>
          <w:lang w:val="en-US"/>
        </w:rPr>
        <w:t xml:space="preserve"> </w:t>
      </w:r>
      <w:r w:rsidR="00E31318">
        <w:rPr>
          <w:lang w:val="en-US"/>
        </w:rPr>
        <w:t xml:space="preserve">different </w:t>
      </w:r>
      <w:r w:rsidR="009479C5">
        <w:rPr>
          <w:lang w:val="en-US"/>
        </w:rPr>
        <w:t>“</w:t>
      </w:r>
      <w:r w:rsidR="002C28B9" w:rsidRPr="00AD5CE9">
        <w:rPr>
          <w:lang w:val="en-US"/>
        </w:rPr>
        <w:t>l</w:t>
      </w:r>
      <w:r w:rsidR="00E31318">
        <w:rPr>
          <w:lang w:val="en-US"/>
        </w:rPr>
        <w:t>ines of inclusion and exclusion</w:t>
      </w:r>
      <w:r w:rsidR="009479C5">
        <w:rPr>
          <w:lang w:val="en-US"/>
        </w:rPr>
        <w:t>”</w:t>
      </w:r>
      <w:r w:rsidR="00E31318">
        <w:rPr>
          <w:lang w:val="en-US"/>
        </w:rPr>
        <w:t xml:space="preserve"> </w:t>
      </w:r>
      <w:r w:rsidR="009479C5">
        <w:rPr>
          <w:lang w:val="en-US"/>
        </w:rPr>
        <w:fldChar w:fldCharType="begin" w:fldLock="1"/>
      </w:r>
      <w:r w:rsidR="00A24BC1">
        <w:rPr>
          <w:lang w:val="en-US"/>
        </w:rPr>
        <w:instrText>ADDIN CSL_CITATION { "citationItems" : [ { "id" : "ITEM-1", "itemData" : { "author" : [ { "dropping-particle" : "", "family" : "Ree", "given" : "G.", "non-dropping-particle" : "van der", "parse-names" : false, "suffix" : "" } ], "container-title" : "International Political Sociology", "id" : "ITEM-1", "issue" : "2", "issued" : { "date-parts" : [ [ "2014" ] ] }, "page" : "218-233", "title" : "Saving the Discipline: Plurality, Social Capital, and the Sociology of IR Theorizing", "type" : "article-journal", "volume" : "8" }, "locator" : "231", "uris" : [ "http://www.mendeley.com/documents/?uuid=10d7aa92-914d-3d39-8f9c-523c084091e5" ] } ], "mendeley" : { "formattedCitation" : "(van der Ree, 2014: 231)", "plainTextFormattedCitation" : "(van der Ree, 2014: 231)", "previouslyFormattedCitation" : "(van der Ree, 2014: 231)" }, "properties" : { "noteIndex" : 0 }, "schema" : "https://github.com/citation-style-language/schema/raw/master/csl-citation.json" }</w:instrText>
      </w:r>
      <w:r w:rsidR="009479C5">
        <w:rPr>
          <w:lang w:val="en-US"/>
        </w:rPr>
        <w:fldChar w:fldCharType="separate"/>
      </w:r>
      <w:r w:rsidR="007A58DB" w:rsidRPr="007A58DB">
        <w:rPr>
          <w:noProof/>
          <w:lang w:val="en-US"/>
        </w:rPr>
        <w:t>(van der Ree, 2014: 231)</w:t>
      </w:r>
      <w:r w:rsidR="009479C5">
        <w:rPr>
          <w:lang w:val="en-US"/>
        </w:rPr>
        <w:fldChar w:fldCharType="end"/>
      </w:r>
      <w:r w:rsidR="00E23A26" w:rsidRPr="00AD5CE9">
        <w:rPr>
          <w:lang w:val="en-US"/>
        </w:rPr>
        <w:t xml:space="preserve">, </w:t>
      </w:r>
      <w:r w:rsidR="000015B0" w:rsidRPr="00AD5CE9">
        <w:rPr>
          <w:lang w:val="en-US"/>
        </w:rPr>
        <w:t xml:space="preserve">from </w:t>
      </w:r>
      <w:r w:rsidR="000A3DFC" w:rsidRPr="00AD5CE9">
        <w:rPr>
          <w:lang w:val="en-US"/>
        </w:rPr>
        <w:t>narrow</w:t>
      </w:r>
      <w:r w:rsidR="000015B0" w:rsidRPr="00AD5CE9">
        <w:rPr>
          <w:lang w:val="en-US"/>
        </w:rPr>
        <w:t xml:space="preserve"> </w:t>
      </w:r>
      <w:r w:rsidR="002C28B9" w:rsidRPr="00AD5CE9">
        <w:rPr>
          <w:lang w:val="en-US"/>
        </w:rPr>
        <w:t>selections</w:t>
      </w:r>
      <w:r w:rsidR="00D26EA1" w:rsidRPr="00AD5CE9">
        <w:rPr>
          <w:lang w:val="en-US"/>
        </w:rPr>
        <w:t xml:space="preserve"> </w:t>
      </w:r>
      <w:r w:rsidR="002C28B9" w:rsidRPr="00AD5CE9">
        <w:rPr>
          <w:lang w:val="en-US"/>
        </w:rPr>
        <w:t xml:space="preserve">intended to </w:t>
      </w:r>
      <w:r w:rsidR="00D26EA1" w:rsidRPr="00AD5CE9">
        <w:rPr>
          <w:lang w:val="en-US"/>
        </w:rPr>
        <w:t xml:space="preserve">leave </w:t>
      </w:r>
      <w:r w:rsidR="000015B0" w:rsidRPr="00AD5CE9">
        <w:rPr>
          <w:lang w:val="en-US"/>
        </w:rPr>
        <w:t>certain</w:t>
      </w:r>
      <w:r w:rsidR="00D26EA1" w:rsidRPr="00AD5CE9">
        <w:rPr>
          <w:lang w:val="en-US"/>
        </w:rPr>
        <w:t xml:space="preserve"> communications outside</w:t>
      </w:r>
      <w:r w:rsidR="000A3DFC" w:rsidRPr="00AD5CE9">
        <w:rPr>
          <w:lang w:val="en-US"/>
        </w:rPr>
        <w:t xml:space="preserve"> </w:t>
      </w:r>
      <w:r w:rsidR="003715B3">
        <w:rPr>
          <w:lang w:val="en-US"/>
        </w:rPr>
        <w:t>“</w:t>
      </w:r>
      <w:r w:rsidR="00561889">
        <w:rPr>
          <w:lang w:val="en-US"/>
        </w:rPr>
        <w:t>proper</w:t>
      </w:r>
      <w:r w:rsidR="003715B3">
        <w:rPr>
          <w:lang w:val="en-US"/>
        </w:rPr>
        <w:t>”</w:t>
      </w:r>
      <w:r w:rsidR="00D26EA1" w:rsidRPr="00AD5CE9">
        <w:rPr>
          <w:lang w:val="en-US"/>
        </w:rPr>
        <w:t xml:space="preserve"> </w:t>
      </w:r>
      <w:r w:rsidR="009C2F23" w:rsidRPr="00AD5CE9">
        <w:rPr>
          <w:lang w:val="en-US"/>
        </w:rPr>
        <w:t>IR</w:t>
      </w:r>
      <w:r w:rsidR="00D26EA1" w:rsidRPr="00AD5CE9">
        <w:rPr>
          <w:lang w:val="en-US"/>
        </w:rPr>
        <w:t xml:space="preserve">, to </w:t>
      </w:r>
      <w:r w:rsidR="000015B0" w:rsidRPr="00AD5CE9">
        <w:rPr>
          <w:lang w:val="en-US"/>
        </w:rPr>
        <w:t>inclusive ones</w:t>
      </w:r>
      <w:r w:rsidR="00D26EA1" w:rsidRPr="00AD5CE9">
        <w:rPr>
          <w:lang w:val="en-US"/>
        </w:rPr>
        <w:t xml:space="preserve"> that widen</w:t>
      </w:r>
      <w:r w:rsidR="000015B0" w:rsidRPr="00AD5CE9">
        <w:rPr>
          <w:lang w:val="en-US"/>
        </w:rPr>
        <w:t>ed</w:t>
      </w:r>
      <w:r w:rsidR="00D26EA1" w:rsidRPr="00AD5CE9">
        <w:rPr>
          <w:lang w:val="en-US"/>
        </w:rPr>
        <w:t xml:space="preserve"> </w:t>
      </w:r>
      <w:r w:rsidR="000015B0" w:rsidRPr="00AD5CE9">
        <w:rPr>
          <w:lang w:val="en-US"/>
        </w:rPr>
        <w:t>observational</w:t>
      </w:r>
      <w:r w:rsidR="00D26EA1" w:rsidRPr="00AD5CE9">
        <w:rPr>
          <w:lang w:val="en-US"/>
        </w:rPr>
        <w:t xml:space="preserve"> </w:t>
      </w:r>
      <w:r w:rsidR="000A3DFC" w:rsidRPr="00AD5CE9">
        <w:rPr>
          <w:lang w:val="en-US"/>
        </w:rPr>
        <w:t>boundaries</w:t>
      </w:r>
      <w:r w:rsidR="004C4719">
        <w:rPr>
          <w:lang w:val="en-US"/>
        </w:rPr>
        <w:t xml:space="preserve"> </w:t>
      </w:r>
      <w:r w:rsidR="00BD442F">
        <w:rPr>
          <w:lang w:val="en-US"/>
        </w:rPr>
        <w:t>or</w:t>
      </w:r>
      <w:r w:rsidR="00D26EA1" w:rsidRPr="00AD5CE9">
        <w:rPr>
          <w:lang w:val="en-US"/>
        </w:rPr>
        <w:t xml:space="preserve"> </w:t>
      </w:r>
      <w:r w:rsidR="002C28B9" w:rsidRPr="00AD5CE9">
        <w:rPr>
          <w:lang w:val="en-US"/>
        </w:rPr>
        <w:t>tolerate</w:t>
      </w:r>
      <w:r w:rsidR="000A3DFC" w:rsidRPr="00AD5CE9">
        <w:rPr>
          <w:lang w:val="en-US"/>
        </w:rPr>
        <w:t>d</w:t>
      </w:r>
      <w:r w:rsidR="002C28B9" w:rsidRPr="00AD5CE9">
        <w:rPr>
          <w:lang w:val="en-US"/>
        </w:rPr>
        <w:t xml:space="preserve"> multiple</w:t>
      </w:r>
      <w:r w:rsidR="00963D36" w:rsidRPr="00AD5CE9">
        <w:rPr>
          <w:lang w:val="en-US"/>
        </w:rPr>
        <w:t xml:space="preserve"> </w:t>
      </w:r>
      <w:r w:rsidR="002C28B9" w:rsidRPr="00AD5CE9">
        <w:rPr>
          <w:lang w:val="en-US"/>
        </w:rPr>
        <w:t>epistemologies</w:t>
      </w:r>
      <w:r w:rsidR="000A3DFC" w:rsidRPr="00AD5CE9">
        <w:rPr>
          <w:lang w:val="en-US"/>
        </w:rPr>
        <w:t xml:space="preserve"> and theoretical </w:t>
      </w:r>
      <w:r w:rsidR="006F6471" w:rsidRPr="00AD5CE9">
        <w:rPr>
          <w:lang w:val="en-US"/>
        </w:rPr>
        <w:t>perspectives</w:t>
      </w:r>
      <w:r w:rsidR="002C28B9" w:rsidRPr="00AD5CE9">
        <w:rPr>
          <w:lang w:val="en-US"/>
        </w:rPr>
        <w:t>.</w:t>
      </w:r>
      <w:r w:rsidR="00E27194" w:rsidRPr="00E27194">
        <w:rPr>
          <w:lang w:val="en-US"/>
        </w:rPr>
        <w:t xml:space="preserve"> </w:t>
      </w:r>
    </w:p>
    <w:p w14:paraId="571E3452" w14:textId="32793B12" w:rsidR="00E11AA2" w:rsidRPr="00AD5CE9" w:rsidRDefault="003715B3" w:rsidP="00D043E8">
      <w:pPr>
        <w:spacing w:after="0" w:line="480" w:lineRule="auto"/>
        <w:ind w:firstLine="567"/>
        <w:jc w:val="both"/>
        <w:rPr>
          <w:lang w:val="en-US"/>
        </w:rPr>
      </w:pPr>
      <w:r>
        <w:rPr>
          <w:lang w:val="en-US"/>
        </w:rPr>
        <w:t>This</w:t>
      </w:r>
      <w:r w:rsidR="00CD500D" w:rsidRPr="00AD5CE9">
        <w:rPr>
          <w:lang w:val="en-US"/>
        </w:rPr>
        <w:t xml:space="preserve"> </w:t>
      </w:r>
      <w:r w:rsidR="00812B98">
        <w:rPr>
          <w:lang w:val="en-US"/>
        </w:rPr>
        <w:t>rapid</w:t>
      </w:r>
      <w:r w:rsidR="006F6471" w:rsidRPr="00AD5CE9">
        <w:rPr>
          <w:lang w:val="en-US"/>
        </w:rPr>
        <w:t xml:space="preserve"> review of </w:t>
      </w:r>
      <w:r w:rsidR="00CD500D" w:rsidRPr="00AD5CE9">
        <w:rPr>
          <w:lang w:val="en-US"/>
        </w:rPr>
        <w:t xml:space="preserve">IR’s </w:t>
      </w:r>
      <w:r w:rsidR="006F6471" w:rsidRPr="00AD5CE9">
        <w:rPr>
          <w:lang w:val="en-US"/>
        </w:rPr>
        <w:t xml:space="preserve">first-order dealings with </w:t>
      </w:r>
      <w:r w:rsidR="00573157" w:rsidRPr="00AD5CE9">
        <w:rPr>
          <w:lang w:val="en-US"/>
        </w:rPr>
        <w:t>the problem of</w:t>
      </w:r>
      <w:r>
        <w:rPr>
          <w:lang w:val="en-US"/>
        </w:rPr>
        <w:t xml:space="preserve"> complexity</w:t>
      </w:r>
      <w:r w:rsidR="006F6471" w:rsidRPr="00AD5CE9">
        <w:rPr>
          <w:lang w:val="en-US"/>
        </w:rPr>
        <w:t xml:space="preserve"> </w:t>
      </w:r>
      <w:r w:rsidR="00CD500D" w:rsidRPr="00AD5CE9">
        <w:rPr>
          <w:lang w:val="en-US"/>
        </w:rPr>
        <w:t>points to two</w:t>
      </w:r>
      <w:r w:rsidR="00E11AA2" w:rsidRPr="00AD5CE9">
        <w:rPr>
          <w:lang w:val="en-US"/>
        </w:rPr>
        <w:t xml:space="preserve"> </w:t>
      </w:r>
      <w:r w:rsidR="00CD500D" w:rsidRPr="00AD5CE9">
        <w:rPr>
          <w:lang w:val="en-US"/>
        </w:rPr>
        <w:t xml:space="preserve">relevant </w:t>
      </w:r>
      <w:r w:rsidR="006F6471" w:rsidRPr="00AD5CE9">
        <w:rPr>
          <w:lang w:val="en-US"/>
        </w:rPr>
        <w:t xml:space="preserve">sociocybernetic </w:t>
      </w:r>
      <w:r w:rsidR="000A3DFC" w:rsidRPr="00AD5CE9">
        <w:rPr>
          <w:lang w:val="en-US"/>
        </w:rPr>
        <w:t>caveats</w:t>
      </w:r>
      <w:r w:rsidR="00A87441" w:rsidRPr="00AD5CE9">
        <w:rPr>
          <w:lang w:val="en-US"/>
        </w:rPr>
        <w:t>. The first</w:t>
      </w:r>
      <w:r w:rsidR="00E11AA2" w:rsidRPr="00AD5CE9">
        <w:rPr>
          <w:lang w:val="en-US"/>
        </w:rPr>
        <w:t xml:space="preserve"> is </w:t>
      </w:r>
      <w:r w:rsidR="001F2C8D" w:rsidRPr="00AD5CE9">
        <w:rPr>
          <w:lang w:val="en-US"/>
        </w:rPr>
        <w:t xml:space="preserve">rather </w:t>
      </w:r>
      <w:r w:rsidR="00E11AA2" w:rsidRPr="00AD5CE9">
        <w:rPr>
          <w:lang w:val="en-US"/>
        </w:rPr>
        <w:t>evident:</w:t>
      </w:r>
      <w:r w:rsidR="00A87441" w:rsidRPr="00AD5CE9">
        <w:rPr>
          <w:lang w:val="en-US"/>
        </w:rPr>
        <w:t xml:space="preserve"> observation</w:t>
      </w:r>
      <w:r w:rsidR="00CD500D" w:rsidRPr="00AD5CE9">
        <w:rPr>
          <w:lang w:val="en-US"/>
        </w:rPr>
        <w:t>s</w:t>
      </w:r>
      <w:r w:rsidR="00A87441" w:rsidRPr="00AD5CE9">
        <w:rPr>
          <w:lang w:val="en-US"/>
        </w:rPr>
        <w:t xml:space="preserve"> </w:t>
      </w:r>
      <w:r w:rsidR="00CD500D" w:rsidRPr="00AD5CE9">
        <w:rPr>
          <w:lang w:val="en-US"/>
        </w:rPr>
        <w:t>about the</w:t>
      </w:r>
      <w:r w:rsidR="00573157" w:rsidRPr="00AD5CE9">
        <w:rPr>
          <w:lang w:val="en-US"/>
        </w:rPr>
        <w:t xml:space="preserve"> state</w:t>
      </w:r>
      <w:r w:rsidR="001F2C8D" w:rsidRPr="00AD5CE9">
        <w:rPr>
          <w:lang w:val="en-US"/>
        </w:rPr>
        <w:t xml:space="preserve"> </w:t>
      </w:r>
      <w:r w:rsidR="003E75C9" w:rsidRPr="00AD5CE9">
        <w:rPr>
          <w:lang w:val="en-US"/>
        </w:rPr>
        <w:t xml:space="preserve">of IR </w:t>
      </w:r>
      <w:r w:rsidR="00573157" w:rsidRPr="00AD5CE9">
        <w:rPr>
          <w:lang w:val="en-US"/>
        </w:rPr>
        <w:t>theory</w:t>
      </w:r>
      <w:r w:rsidR="003E75C9" w:rsidRPr="00AD5CE9">
        <w:rPr>
          <w:lang w:val="en-US"/>
        </w:rPr>
        <w:t xml:space="preserve"> </w:t>
      </w:r>
      <w:r w:rsidR="006F6471" w:rsidRPr="00AD5CE9">
        <w:rPr>
          <w:lang w:val="en-US"/>
        </w:rPr>
        <w:t>did not</w:t>
      </w:r>
      <w:r w:rsidR="00A87441" w:rsidRPr="00AD5CE9">
        <w:rPr>
          <w:lang w:val="en-US"/>
        </w:rPr>
        <w:t xml:space="preserve"> pro</w:t>
      </w:r>
      <w:r w:rsidR="006F6471" w:rsidRPr="00AD5CE9">
        <w:rPr>
          <w:lang w:val="en-US"/>
        </w:rPr>
        <w:t xml:space="preserve">ceed </w:t>
      </w:r>
      <w:r w:rsidR="00CD500D" w:rsidRPr="00AD5CE9">
        <w:rPr>
          <w:lang w:val="en-US"/>
        </w:rPr>
        <w:t>from</w:t>
      </w:r>
      <w:r w:rsidR="006F6471" w:rsidRPr="00AD5CE9">
        <w:rPr>
          <w:lang w:val="en-US"/>
        </w:rPr>
        <w:t xml:space="preserve"> first-order theorizing.</w:t>
      </w:r>
      <w:r w:rsidR="00A87441" w:rsidRPr="00AD5CE9">
        <w:rPr>
          <w:lang w:val="en-US"/>
        </w:rPr>
        <w:t xml:space="preserve"> </w:t>
      </w:r>
      <w:r w:rsidR="006F6471" w:rsidRPr="00AD5CE9">
        <w:rPr>
          <w:lang w:val="en-US"/>
        </w:rPr>
        <w:t xml:space="preserve">Rather, </w:t>
      </w:r>
      <w:r w:rsidR="00CD500D" w:rsidRPr="00AD5CE9">
        <w:rPr>
          <w:lang w:val="en-US"/>
        </w:rPr>
        <w:t>they</w:t>
      </w:r>
      <w:r w:rsidR="006F6471" w:rsidRPr="00AD5CE9">
        <w:rPr>
          <w:lang w:val="en-US"/>
        </w:rPr>
        <w:t xml:space="preserve"> involved</w:t>
      </w:r>
      <w:r w:rsidR="00CD500D" w:rsidRPr="00AD5CE9">
        <w:rPr>
          <w:lang w:val="en-US"/>
        </w:rPr>
        <w:t xml:space="preserve"> the adoption of a</w:t>
      </w:r>
      <w:r w:rsidR="00A87441" w:rsidRPr="00AD5CE9">
        <w:rPr>
          <w:lang w:val="en-US"/>
        </w:rPr>
        <w:t xml:space="preserve"> second-order </w:t>
      </w:r>
      <w:r w:rsidR="00D043E8">
        <w:rPr>
          <w:lang w:val="en-US"/>
        </w:rPr>
        <w:t>standpoint –</w:t>
      </w:r>
      <w:r w:rsidR="001F2C8D" w:rsidRPr="00AD5CE9">
        <w:rPr>
          <w:lang w:val="en-US"/>
        </w:rPr>
        <w:t xml:space="preserve"> </w:t>
      </w:r>
      <w:r w:rsidR="00CD500D" w:rsidRPr="00AD5CE9">
        <w:rPr>
          <w:lang w:val="en-US"/>
        </w:rPr>
        <w:t xml:space="preserve">in </w:t>
      </w:r>
      <w:r w:rsidR="003E75C9" w:rsidRPr="00AD5CE9">
        <w:rPr>
          <w:lang w:val="en-US"/>
        </w:rPr>
        <w:t>the form</w:t>
      </w:r>
      <w:r w:rsidR="001F2C8D" w:rsidRPr="00AD5CE9">
        <w:rPr>
          <w:lang w:val="en-US"/>
        </w:rPr>
        <w:t xml:space="preserve"> </w:t>
      </w:r>
      <w:r w:rsidR="003E75C9" w:rsidRPr="00AD5CE9">
        <w:rPr>
          <w:lang w:val="en-US"/>
        </w:rPr>
        <w:t xml:space="preserve">of </w:t>
      </w:r>
      <w:r w:rsidR="00812B98">
        <w:rPr>
          <w:lang w:val="en-US"/>
        </w:rPr>
        <w:t>grand theoretical, meta-theoretical</w:t>
      </w:r>
      <w:r w:rsidR="001F2C8D" w:rsidRPr="00AD5CE9">
        <w:rPr>
          <w:lang w:val="en-US"/>
        </w:rPr>
        <w:t xml:space="preserve">, </w:t>
      </w:r>
      <w:r w:rsidR="003E75C9" w:rsidRPr="00AD5CE9">
        <w:rPr>
          <w:lang w:val="en-US"/>
        </w:rPr>
        <w:t xml:space="preserve">or </w:t>
      </w:r>
      <w:r w:rsidR="001F2C8D" w:rsidRPr="00AD5CE9">
        <w:rPr>
          <w:lang w:val="en-US"/>
        </w:rPr>
        <w:t>philosophical</w:t>
      </w:r>
      <w:r w:rsidR="003E75C9" w:rsidRPr="00AD5CE9">
        <w:rPr>
          <w:lang w:val="en-US"/>
        </w:rPr>
        <w:t xml:space="preserve"> </w:t>
      </w:r>
      <w:r w:rsidR="00D043E8">
        <w:rPr>
          <w:lang w:val="en-US"/>
        </w:rPr>
        <w:t>reflection</w:t>
      </w:r>
      <w:r w:rsidR="00812B98">
        <w:rPr>
          <w:lang w:val="en-US"/>
        </w:rPr>
        <w:t>s</w:t>
      </w:r>
      <w:r w:rsidR="00D043E8">
        <w:rPr>
          <w:lang w:val="en-US"/>
        </w:rPr>
        <w:t xml:space="preserve"> –</w:t>
      </w:r>
      <w:r w:rsidR="006F6471" w:rsidRPr="00AD5CE9">
        <w:rPr>
          <w:lang w:val="en-US"/>
        </w:rPr>
        <w:t xml:space="preserve"> </w:t>
      </w:r>
      <w:r w:rsidR="00D043E8">
        <w:rPr>
          <w:lang w:val="en-US"/>
        </w:rPr>
        <w:t>that allowed</w:t>
      </w:r>
      <w:r w:rsidR="006F6471" w:rsidRPr="00AD5CE9">
        <w:rPr>
          <w:lang w:val="en-US"/>
        </w:rPr>
        <w:t xml:space="preserve"> </w:t>
      </w:r>
      <w:r w:rsidR="00D043E8">
        <w:rPr>
          <w:lang w:val="en-US"/>
        </w:rPr>
        <w:t>observing and communicating</w:t>
      </w:r>
      <w:r w:rsidR="00CD500D" w:rsidRPr="00AD5CE9">
        <w:rPr>
          <w:lang w:val="en-US"/>
        </w:rPr>
        <w:t xml:space="preserve"> </w:t>
      </w:r>
      <w:r w:rsidR="00573157" w:rsidRPr="00AD5CE9">
        <w:rPr>
          <w:lang w:val="en-US"/>
        </w:rPr>
        <w:t>about</w:t>
      </w:r>
      <w:r w:rsidR="006F6471" w:rsidRPr="00AD5CE9">
        <w:rPr>
          <w:lang w:val="en-US"/>
        </w:rPr>
        <w:t xml:space="preserve"> IR </w:t>
      </w:r>
      <w:r w:rsidR="00D043E8">
        <w:rPr>
          <w:lang w:val="en-US"/>
        </w:rPr>
        <w:t xml:space="preserve">as a </w:t>
      </w:r>
      <w:r w:rsidR="00971FBE">
        <w:rPr>
          <w:lang w:val="en-US"/>
        </w:rPr>
        <w:t>system</w:t>
      </w:r>
      <w:r w:rsidR="00A87441" w:rsidRPr="00AD5CE9">
        <w:rPr>
          <w:lang w:val="en-US"/>
        </w:rPr>
        <w:t xml:space="preserve">. </w:t>
      </w:r>
      <w:r w:rsidR="00812B98">
        <w:rPr>
          <w:lang w:val="en-US"/>
        </w:rPr>
        <w:t>The second is that</w:t>
      </w:r>
      <w:r w:rsidR="004B24A5">
        <w:rPr>
          <w:lang w:val="en-US"/>
        </w:rPr>
        <w:t>,</w:t>
      </w:r>
      <w:r w:rsidR="00812B98">
        <w:rPr>
          <w:lang w:val="en-US"/>
        </w:rPr>
        <w:t xml:space="preserve"> in doing so</w:t>
      </w:r>
      <w:r w:rsidR="00E11AA2" w:rsidRPr="00AD5CE9">
        <w:rPr>
          <w:lang w:val="en-US"/>
        </w:rPr>
        <w:t xml:space="preserve">, </w:t>
      </w:r>
      <w:r w:rsidR="00812B98">
        <w:rPr>
          <w:lang w:val="en-US"/>
        </w:rPr>
        <w:t>problems</w:t>
      </w:r>
      <w:r w:rsidR="00A87441" w:rsidRPr="00AD5CE9">
        <w:rPr>
          <w:lang w:val="en-US"/>
        </w:rPr>
        <w:t xml:space="preserve"> of </w:t>
      </w:r>
      <w:r w:rsidR="003E75C9" w:rsidRPr="00AD5CE9">
        <w:rPr>
          <w:lang w:val="en-US"/>
        </w:rPr>
        <w:t>boundaries</w:t>
      </w:r>
      <w:r w:rsidR="00A87441" w:rsidRPr="00AD5CE9">
        <w:rPr>
          <w:lang w:val="en-US"/>
        </w:rPr>
        <w:t xml:space="preserve"> and plurality </w:t>
      </w:r>
      <w:r w:rsidR="00D043E8">
        <w:rPr>
          <w:lang w:val="en-US"/>
        </w:rPr>
        <w:t>could be</w:t>
      </w:r>
      <w:r w:rsidR="00CD500D" w:rsidRPr="00AD5CE9">
        <w:rPr>
          <w:lang w:val="en-US"/>
        </w:rPr>
        <w:t xml:space="preserve"> </w:t>
      </w:r>
      <w:r w:rsidR="003E75C9" w:rsidRPr="00AD5CE9">
        <w:rPr>
          <w:lang w:val="en-US"/>
        </w:rPr>
        <w:t>separated</w:t>
      </w:r>
      <w:r w:rsidR="00A87441" w:rsidRPr="00AD5CE9">
        <w:rPr>
          <w:lang w:val="en-US"/>
        </w:rPr>
        <w:t xml:space="preserve"> </w:t>
      </w:r>
      <w:r w:rsidR="00D043E8">
        <w:rPr>
          <w:lang w:val="en-US"/>
        </w:rPr>
        <w:t xml:space="preserve">from the </w:t>
      </w:r>
      <w:r w:rsidR="001F2C8D" w:rsidRPr="00AD5CE9">
        <w:rPr>
          <w:lang w:val="en-US"/>
        </w:rPr>
        <w:t>ontology of the IR world</w:t>
      </w:r>
      <w:r w:rsidR="00A87441" w:rsidRPr="00AD5CE9">
        <w:rPr>
          <w:lang w:val="en-US"/>
        </w:rPr>
        <w:t xml:space="preserve">, and </w:t>
      </w:r>
      <w:r w:rsidR="00E11AA2" w:rsidRPr="00AD5CE9">
        <w:rPr>
          <w:lang w:val="en-US"/>
        </w:rPr>
        <w:t>re-directed</w:t>
      </w:r>
      <w:r w:rsidR="001F2C8D" w:rsidRPr="00AD5CE9">
        <w:rPr>
          <w:lang w:val="en-US"/>
        </w:rPr>
        <w:t xml:space="preserve"> inwards,</w:t>
      </w:r>
      <w:r w:rsidR="00E11AA2" w:rsidRPr="00AD5CE9">
        <w:rPr>
          <w:lang w:val="en-US"/>
        </w:rPr>
        <w:t xml:space="preserve"> </w:t>
      </w:r>
      <w:r w:rsidR="00A87441" w:rsidRPr="00AD5CE9">
        <w:rPr>
          <w:lang w:val="en-US"/>
        </w:rPr>
        <w:t>toward</w:t>
      </w:r>
      <w:r w:rsidR="00BF1755" w:rsidRPr="00AD5CE9">
        <w:rPr>
          <w:lang w:val="en-US"/>
        </w:rPr>
        <w:t>s the epistemology</w:t>
      </w:r>
      <w:r w:rsidR="001034AA">
        <w:rPr>
          <w:lang w:val="en-US"/>
        </w:rPr>
        <w:t xml:space="preserve"> </w:t>
      </w:r>
      <w:r w:rsidR="00BF1755" w:rsidRPr="00AD5CE9">
        <w:rPr>
          <w:lang w:val="en-US"/>
        </w:rPr>
        <w:t xml:space="preserve">and sociology of IR </w:t>
      </w:r>
      <w:r w:rsidR="00573157" w:rsidRPr="00AD5CE9">
        <w:rPr>
          <w:lang w:val="en-US"/>
        </w:rPr>
        <w:t>theorizing</w:t>
      </w:r>
      <w:r w:rsidR="00E11AA2" w:rsidRPr="00AD5CE9">
        <w:rPr>
          <w:lang w:val="en-US"/>
        </w:rPr>
        <w:t>.</w:t>
      </w:r>
    </w:p>
    <w:p w14:paraId="45DA97DA" w14:textId="34F8211F" w:rsidR="008233EF" w:rsidRPr="00AD5CE9" w:rsidRDefault="00E11AA2" w:rsidP="00E27194">
      <w:pPr>
        <w:spacing w:after="0" w:line="480" w:lineRule="auto"/>
        <w:ind w:firstLine="567"/>
        <w:jc w:val="both"/>
        <w:rPr>
          <w:lang w:val="en-US"/>
        </w:rPr>
      </w:pPr>
      <w:r w:rsidRPr="00AD5CE9">
        <w:rPr>
          <w:lang w:val="en-US"/>
        </w:rPr>
        <w:t xml:space="preserve"> </w:t>
      </w:r>
    </w:p>
    <w:p w14:paraId="22FBC916" w14:textId="36A74248" w:rsidR="00DF49A3" w:rsidRPr="00AD5CE9" w:rsidRDefault="00616398" w:rsidP="00DF49A3">
      <w:pPr>
        <w:pStyle w:val="Heading3"/>
        <w:rPr>
          <w:lang w:val="en-US"/>
        </w:rPr>
      </w:pPr>
      <w:r w:rsidRPr="00AD5CE9">
        <w:rPr>
          <w:lang w:val="en-US"/>
        </w:rPr>
        <w:t xml:space="preserve">Looking In: </w:t>
      </w:r>
      <w:r w:rsidR="00BA7A8D" w:rsidRPr="00AD5CE9">
        <w:rPr>
          <w:lang w:val="en-US"/>
        </w:rPr>
        <w:t xml:space="preserve">Problems of </w:t>
      </w:r>
      <w:r w:rsidR="007716A5" w:rsidRPr="00AD5CE9">
        <w:rPr>
          <w:lang w:val="en-US"/>
        </w:rPr>
        <w:t>Reflection</w:t>
      </w:r>
    </w:p>
    <w:p w14:paraId="64118310" w14:textId="28A5E093" w:rsidR="00DF49A3" w:rsidRPr="00AD5CE9" w:rsidRDefault="00DF49A3" w:rsidP="00DF49A3">
      <w:pPr>
        <w:spacing w:after="0" w:line="480" w:lineRule="auto"/>
        <w:jc w:val="both"/>
        <w:rPr>
          <w:lang w:val="en-US"/>
        </w:rPr>
      </w:pPr>
    </w:p>
    <w:p w14:paraId="18D15FBA" w14:textId="0D807FE2" w:rsidR="00942485" w:rsidRPr="00AD5CE9" w:rsidRDefault="00A13710" w:rsidP="00402200">
      <w:pPr>
        <w:spacing w:after="0" w:line="480" w:lineRule="auto"/>
        <w:ind w:firstLine="567"/>
        <w:jc w:val="both"/>
        <w:rPr>
          <w:lang w:val="en-US"/>
        </w:rPr>
      </w:pPr>
      <w:r>
        <w:rPr>
          <w:lang w:val="en-US"/>
        </w:rPr>
        <w:t>A similar dissatisfaction</w:t>
      </w:r>
      <w:r w:rsidR="00BF1755" w:rsidRPr="00AD5CE9">
        <w:rPr>
          <w:lang w:val="en-US"/>
        </w:rPr>
        <w:t xml:space="preserve"> with </w:t>
      </w:r>
      <w:r w:rsidR="000B4DBB" w:rsidRPr="00AD5CE9">
        <w:rPr>
          <w:lang w:val="en-US"/>
        </w:rPr>
        <w:t xml:space="preserve">reductionist and state-centric conceptions of IR </w:t>
      </w:r>
      <w:r w:rsidR="006C7E5F" w:rsidRPr="00AD5CE9">
        <w:rPr>
          <w:lang w:val="en-US"/>
        </w:rPr>
        <w:t>fueled</w:t>
      </w:r>
      <w:r w:rsidR="00BF1755" w:rsidRPr="00AD5CE9">
        <w:rPr>
          <w:lang w:val="en-US"/>
        </w:rPr>
        <w:t xml:space="preserve"> the </w:t>
      </w:r>
      <w:r w:rsidR="00BB3378">
        <w:rPr>
          <w:lang w:val="en-US"/>
        </w:rPr>
        <w:t>“theoretical effervescence”</w:t>
      </w:r>
      <w:r w:rsidR="00BF1755" w:rsidRPr="00AD5CE9">
        <w:rPr>
          <w:lang w:val="en-US"/>
        </w:rPr>
        <w:t xml:space="preserve"> of critical and </w:t>
      </w:r>
      <w:r w:rsidR="009479C5">
        <w:rPr>
          <w:lang w:val="en-US"/>
        </w:rPr>
        <w:t>“dissident”</w:t>
      </w:r>
      <w:r w:rsidR="00BF1755" w:rsidRPr="00AD5CE9">
        <w:rPr>
          <w:lang w:val="en-US"/>
        </w:rPr>
        <w:t xml:space="preserve"> </w:t>
      </w:r>
      <w:r w:rsidR="000B4DBB" w:rsidRPr="00AD5CE9">
        <w:rPr>
          <w:lang w:val="en-US"/>
        </w:rPr>
        <w:t>scholars</w:t>
      </w:r>
      <w:r w:rsidR="008E2DE3" w:rsidRPr="00AD5CE9">
        <w:rPr>
          <w:lang w:val="en-US"/>
        </w:rPr>
        <w:t>hip</w:t>
      </w:r>
      <w:r w:rsidR="000B4DBB" w:rsidRPr="00AD5CE9">
        <w:rPr>
          <w:lang w:val="en-US"/>
        </w:rPr>
        <w:t xml:space="preserve"> </w:t>
      </w:r>
      <w:r w:rsidR="008E2DE3" w:rsidRPr="00AD5CE9">
        <w:rPr>
          <w:lang w:val="en-US"/>
        </w:rPr>
        <w:fldChar w:fldCharType="begin" w:fldLock="1"/>
      </w:r>
      <w:r w:rsidR="00A24BC1">
        <w:rPr>
          <w:lang w:val="en-US"/>
        </w:rPr>
        <w:instrText>ADDIN CSL_CITATION { "citationItems" : [ { "id" : "ITEM-1", "itemData" : { "ISSN" : "00208833", "abstract" : "The demise of the empiricist-positivist promise for a cumulative behavioral science recently has forced scholars from nearly all the social disciplines to reexamine the ontological, epistemological, and axiological foundations of their scientific endeavors. The \u201cthird debate\u201d in the field of international relations parallels this intellectual ferment and constitutes a still maturing disciplinary effort to reconsider theoretical options in a \u201cpost-positivist\u201d era. This essay explores the etiology of this debate and critically assesses its implications for current and future theoretical practices. Although the debate has triggered many different responses, the analysis focuses on only one of them\u2014the optimistic response\u2014which both affirms and celebrates the unparalleled theoretical potentialities presumably created by the present intellectual transition. While acknowledging the considerable promise of the third debate, the essay notes that post-positivism offers nearly as many dead ends as it opens promising paths for future research. The essay issues some warnings concerning hazards of misplaced or extravagant theoretical hopes, and it singles out enhanced reflexivity in the scholarly community of international relations as the notable contribution to date of the current theoretical restructuring.", "author" : [ { "dropping-particle" : "", "family" : "Lapid", "given" : "Yosef", "non-dropping-particle" : "", "parse-names" : false, "suffix" : "" } ], "container-title" : "International Studies Quarterly", "id" : "ITEM-1", "issue" : "3", "issued" : { "date-parts" : [ [ "1989" ] ] }, "page" : "235", "title" : "The Third Debate: On the Prospects of International Theory in a Post-Positivist Era", "type" : "article-journal", "volume" : "33" }, "locator" : "238", "uris" : [ "http://www.mendeley.com/documents/?uuid=ef19d2ef-3b9e-310f-bd49-c5e1665c87c5" ] } ], "mendeley" : { "formattedCitation" : "(Lapid, 1989: 238)", "plainTextFormattedCitation" : "(Lapid, 1989: 238)", "previouslyFormattedCitation" : "(Lapid, 1989: 238)" }, "properties" : { "noteIndex" : 0 }, "schema" : "https://github.com/citation-style-language/schema/raw/master/csl-citation.json" }</w:instrText>
      </w:r>
      <w:r w:rsidR="008E2DE3" w:rsidRPr="00AD5CE9">
        <w:rPr>
          <w:lang w:val="en-US"/>
        </w:rPr>
        <w:fldChar w:fldCharType="separate"/>
      </w:r>
      <w:r w:rsidR="007A58DB" w:rsidRPr="007A58DB">
        <w:rPr>
          <w:noProof/>
          <w:lang w:val="en-US"/>
        </w:rPr>
        <w:t>(Lapid, 1989: 238)</w:t>
      </w:r>
      <w:r w:rsidR="008E2DE3" w:rsidRPr="00AD5CE9">
        <w:rPr>
          <w:lang w:val="en-US"/>
        </w:rPr>
        <w:fldChar w:fldCharType="end"/>
      </w:r>
      <w:r w:rsidR="000B4DBB" w:rsidRPr="00AD5CE9">
        <w:rPr>
          <w:lang w:val="en-US"/>
        </w:rPr>
        <w:t>.</w:t>
      </w:r>
      <w:r w:rsidR="00BF1755" w:rsidRPr="00AD5CE9">
        <w:rPr>
          <w:lang w:val="en-US"/>
        </w:rPr>
        <w:t xml:space="preserve"> </w:t>
      </w:r>
      <w:r w:rsidR="000B4DBB" w:rsidRPr="00AD5CE9">
        <w:rPr>
          <w:lang w:val="en-US"/>
        </w:rPr>
        <w:t>D</w:t>
      </w:r>
      <w:r w:rsidR="00BF1755" w:rsidRPr="00AD5CE9">
        <w:rPr>
          <w:lang w:val="en-US"/>
        </w:rPr>
        <w:t xml:space="preserve">rawing </w:t>
      </w:r>
      <w:r w:rsidR="004F3D10" w:rsidRPr="00AD5CE9">
        <w:rPr>
          <w:lang w:val="en-US"/>
        </w:rPr>
        <w:t>from</w:t>
      </w:r>
      <w:r w:rsidR="000B4DBB" w:rsidRPr="00AD5CE9">
        <w:rPr>
          <w:lang w:val="en-US"/>
        </w:rPr>
        <w:t xml:space="preserve"> alternative</w:t>
      </w:r>
      <w:r w:rsidR="004F3D10" w:rsidRPr="00AD5CE9">
        <w:rPr>
          <w:lang w:val="en-US"/>
        </w:rPr>
        <w:t xml:space="preserve"> post-positivist epistemologies, </w:t>
      </w:r>
      <w:r w:rsidR="000B4DBB" w:rsidRPr="00AD5CE9">
        <w:rPr>
          <w:lang w:val="en-US"/>
        </w:rPr>
        <w:t xml:space="preserve">from post-structuralism and </w:t>
      </w:r>
      <w:r w:rsidR="00E56CAA" w:rsidRPr="00AD5CE9">
        <w:rPr>
          <w:lang w:val="en-US"/>
        </w:rPr>
        <w:t>gender studies</w:t>
      </w:r>
      <w:r w:rsidR="00CA0ECD" w:rsidRPr="00AD5CE9">
        <w:rPr>
          <w:lang w:val="en-US"/>
        </w:rPr>
        <w:t xml:space="preserve">, </w:t>
      </w:r>
      <w:r w:rsidR="000B4DBB" w:rsidRPr="00AD5CE9">
        <w:rPr>
          <w:lang w:val="en-US"/>
        </w:rPr>
        <w:t>to</w:t>
      </w:r>
      <w:r w:rsidR="005B43F3" w:rsidRPr="00AD5CE9">
        <w:rPr>
          <w:lang w:val="en-US"/>
        </w:rPr>
        <w:t xml:space="preserve"> sociology of science critiques</w:t>
      </w:r>
      <w:r w:rsidR="00BF1755" w:rsidRPr="00AD5CE9">
        <w:rPr>
          <w:lang w:val="en-US"/>
        </w:rPr>
        <w:t>,</w:t>
      </w:r>
      <w:r w:rsidR="00944548">
        <w:rPr>
          <w:lang w:val="en-US"/>
        </w:rPr>
        <w:t xml:space="preserve"> </w:t>
      </w:r>
      <w:r w:rsidR="000B4DBB" w:rsidRPr="00AD5CE9">
        <w:rPr>
          <w:lang w:val="en-US"/>
        </w:rPr>
        <w:t xml:space="preserve">these theorizations </w:t>
      </w:r>
      <w:r w:rsidR="00944548">
        <w:rPr>
          <w:lang w:val="en-US"/>
        </w:rPr>
        <w:t>promoted</w:t>
      </w:r>
      <w:r w:rsidR="000B4DBB" w:rsidRPr="00AD5CE9">
        <w:rPr>
          <w:lang w:val="en-US"/>
        </w:rPr>
        <w:t xml:space="preserve"> a </w:t>
      </w:r>
      <w:r w:rsidR="00BF1755" w:rsidRPr="00AD5CE9">
        <w:rPr>
          <w:lang w:val="en-US"/>
        </w:rPr>
        <w:t>second-order perspective</w:t>
      </w:r>
      <w:r w:rsidR="00D7216D" w:rsidRPr="00AD5CE9">
        <w:rPr>
          <w:lang w:val="en-US"/>
        </w:rPr>
        <w:t xml:space="preserve"> </w:t>
      </w:r>
      <w:r w:rsidR="000B4DBB" w:rsidRPr="00AD5CE9">
        <w:rPr>
          <w:lang w:val="en-US"/>
        </w:rPr>
        <w:t xml:space="preserve">that </w:t>
      </w:r>
      <w:r w:rsidR="00E56CAA" w:rsidRPr="00AD5CE9">
        <w:rPr>
          <w:lang w:val="en-US"/>
        </w:rPr>
        <w:t>underlined</w:t>
      </w:r>
      <w:r w:rsidR="008E2DE3" w:rsidRPr="00AD5CE9">
        <w:rPr>
          <w:lang w:val="en-US"/>
        </w:rPr>
        <w:t xml:space="preserve"> the</w:t>
      </w:r>
      <w:r w:rsidR="007716A5" w:rsidRPr="00AD5CE9">
        <w:rPr>
          <w:lang w:val="en-US"/>
        </w:rPr>
        <w:t xml:space="preserve"> social </w:t>
      </w:r>
      <w:r w:rsidR="009479C5">
        <w:rPr>
          <w:lang w:val="en-US"/>
        </w:rPr>
        <w:t>“mode of existence”</w:t>
      </w:r>
      <w:r w:rsidR="000B4DBB" w:rsidRPr="00AD5CE9">
        <w:rPr>
          <w:lang w:val="en-US"/>
        </w:rPr>
        <w:t xml:space="preserve"> of theory,</w:t>
      </w:r>
      <w:r w:rsidR="007716A5" w:rsidRPr="00AD5CE9">
        <w:rPr>
          <w:lang w:val="en-US"/>
        </w:rPr>
        <w:t xml:space="preserve"> theorists</w:t>
      </w:r>
      <w:r w:rsidR="000B4DBB" w:rsidRPr="00AD5CE9">
        <w:rPr>
          <w:lang w:val="en-US"/>
        </w:rPr>
        <w:t xml:space="preserve">, and </w:t>
      </w:r>
      <w:r w:rsidR="003715B3">
        <w:rPr>
          <w:lang w:val="en-US"/>
        </w:rPr>
        <w:t>their</w:t>
      </w:r>
      <w:r w:rsidR="000B4DBB" w:rsidRPr="00AD5CE9">
        <w:rPr>
          <w:lang w:val="en-US"/>
        </w:rPr>
        <w:t xml:space="preserve"> objects</w:t>
      </w:r>
      <w:r w:rsidR="007716A5" w:rsidRPr="00AD5CE9">
        <w:rPr>
          <w:lang w:val="en-US"/>
        </w:rPr>
        <w:t xml:space="preserve"> </w:t>
      </w:r>
      <w:r w:rsidR="007716A5" w:rsidRPr="00AD5CE9">
        <w:rPr>
          <w:lang w:val="en-US"/>
        </w:rPr>
        <w:fldChar w:fldCharType="begin" w:fldLock="1"/>
      </w:r>
      <w:r w:rsidR="00A24BC1">
        <w:rPr>
          <w:lang w:val="en-US"/>
        </w:rPr>
        <w:instrText>ADDIN CSL_CITATION { "citationItems" : [ { "id" : "ITEM-1", "itemData" : { "author" : [ { "dropping-particle" : "", "family" : "Mannheim", "given" : "K.", "non-dropping-particle" : "", "parse-names" : false, "suffix" : "" } ], "id" : "ITEM-1", "issued" : { "date-parts" : [ [ "1936" ] ] }, "publisher" : "Harcourt", "publisher-place" : "London", "title" : "Ideology and Utopia: An Introduction to the Sociology of Knowledge", "type" : "book" }, "locator" : "166", "uris" : [ "http://www.mendeley.com/documents/?uuid=7cb71b33-66b0-308f-ba5a-ffe1ca218b4c" ] } ], "mendeley" : { "formattedCitation" : "(Mannheim, 1936: 166)", "plainTextFormattedCitation" : "(Mannheim, 1936: 166)", "previouslyFormattedCitation" : "(Mannheim, 1936: 166)" }, "properties" : { "noteIndex" : 0 }, "schema" : "https://github.com/citation-style-language/schema/raw/master/csl-citation.json" }</w:instrText>
      </w:r>
      <w:r w:rsidR="007716A5" w:rsidRPr="00AD5CE9">
        <w:rPr>
          <w:lang w:val="en-US"/>
        </w:rPr>
        <w:fldChar w:fldCharType="separate"/>
      </w:r>
      <w:r w:rsidR="007A58DB" w:rsidRPr="007A58DB">
        <w:rPr>
          <w:noProof/>
          <w:lang w:val="en-US"/>
        </w:rPr>
        <w:t>(Mannheim, 1936: 166)</w:t>
      </w:r>
      <w:r w:rsidR="007716A5" w:rsidRPr="00AD5CE9">
        <w:rPr>
          <w:lang w:val="en-US"/>
        </w:rPr>
        <w:fldChar w:fldCharType="end"/>
      </w:r>
      <w:r w:rsidR="007716A5" w:rsidRPr="00AD5CE9">
        <w:rPr>
          <w:lang w:val="en-US"/>
        </w:rPr>
        <w:t xml:space="preserve">, </w:t>
      </w:r>
      <w:r w:rsidR="00687880" w:rsidRPr="00AD5CE9">
        <w:rPr>
          <w:lang w:val="en-US"/>
        </w:rPr>
        <w:t>and</w:t>
      </w:r>
      <w:r w:rsidR="00D7216D" w:rsidRPr="00AD5CE9">
        <w:rPr>
          <w:lang w:val="en-US"/>
        </w:rPr>
        <w:t xml:space="preserve"> </w:t>
      </w:r>
      <w:r w:rsidR="0048328A" w:rsidRPr="00AD5CE9">
        <w:rPr>
          <w:lang w:val="en-US"/>
        </w:rPr>
        <w:t>the mutual reflectivity between</w:t>
      </w:r>
      <w:r w:rsidR="00D7216D" w:rsidRPr="00AD5CE9">
        <w:rPr>
          <w:lang w:val="en-US"/>
        </w:rPr>
        <w:t xml:space="preserve"> the level of action of international relations and the le</w:t>
      </w:r>
      <w:r w:rsidR="00687880" w:rsidRPr="00AD5CE9">
        <w:rPr>
          <w:lang w:val="en-US"/>
        </w:rPr>
        <w:t xml:space="preserve">vel of observation of IR theory </w:t>
      </w:r>
      <w:r w:rsidR="00D7216D" w:rsidRPr="00AD5CE9">
        <w:rPr>
          <w:lang w:val="en-US"/>
        </w:rPr>
        <w:fldChar w:fldCharType="begin" w:fldLock="1"/>
      </w:r>
      <w:r w:rsidR="00A24BC1">
        <w:rPr>
          <w:lang w:val="en-US"/>
        </w:rPr>
        <w:instrText>ADDIN CSL_CITATION { "citationItems" : [ { "id" : "ITEM-1", "itemData" : { "author" : [ { "dropping-particle" : "", "family" : "George", "given" : "J.", "non-dropping-particle" : "", "parse-names" : false, "suffix" : "" }, { "dropping-particle" : "", "family" : "Campbell", "given" : "D.", "non-dropping-particle" : "", "parse-names" : false, "suffix" : "" } ], "container-title" : "International Studies Quarterly", "id" : "ITEM-1", "issue" : "34", "issued" : { "date-parts" : [ [ "1990" ] ] }, "page" : "269-293", "title" : "Patterns of Dissent and the Celebration of Difference: Critical Social Theory and International Relations", "type" : "article-journal", "volume" : "34" }, "uris" : [ "http://www.mendeley.com/documents/?uuid=ecfe48ba-602a-3dff-9b3a-113b30937338" ] }, { "id" : "ITEM-2", "itemData" : { "author" : [ { "dropping-particle" : "", "family" : "Linklater", "given" : "A.", "non-dropping-particle" : "", "parse-names" : false, "suffix" : "" } ], "container-title" : "Critical Theory and World Politics", "editor" : [ { "dropping-particle" : "", "family" : "Wyn Jones", "given" : "R.", "non-dropping-particle" : "", "parse-names" : false, "suffix" : "" } ], "id" : "ITEM-2", "issued" : { "date-parts" : [ [ "2001" ] ] }, "page" : "23", "publisher" : "Lynne Rienner Publishers", "publisher-place" : "Boulder", "title" : "The Changing Contours of Critical International Relations Theory", "type" : "chapter" }, "uris" : [ "http://www.mendeley.com/documents/?uuid=1939a453-21f4-4fb0-b4eb-a25e97e0c9d8" ] }, { "id" : "ITEM-3", "itemData" : { "abstract" : "This article suggests that although a distinction between \u2018International Relations\u2019 and \u2018Gender and International Relations\u2019 may be untenable, there is a continued need for feminist analysis of international politics. Yet to imagine gendered scholarship on international politics as more than IR's \u2018other\u2019 remains a challenge\u2014though resisted as the articles in this issue demonstrate. This resistance is reassuring, especially given that ambitions to imagine (G)IR as \u2018one\u2019 have been unsettled by a growing schism between feminist scholarship and gender analyses, particularly in \u2018neo-feminist\u2019 work that has gained prominence of late within IR. This article explores feminist encounters with(in) IR, firstly by considering the ways in which the \u2018doing\u2019 of feminism is simultaneously the \u2018undoing\u2019 of IR, and secondly by considering the growing trend to alleviate gendered analyses of their feminist commitments.", "author" : [ { "dropping-particle" : "", "family" : "Zalewski", "given" : "M.", "non-dropping-particle" : "", "parse-names" : false, "suffix" : "" } ], "container-title" : "The British Journal of Politics and International Relations", "id" : "ITEM-3", "issue" : "2", "issued" : { "date-parts" : [ [ "2007" ] ] }, "page" : "302-312", "title" : "Do We Understand Each Other Yet? Troubling Feminist Encounters with(in) International Relations", "type" : "article-journal", "volume" : "9" }, "uris" : [ "http://www.mendeley.com/documents/?uuid=f5c79893-f878-3e20-a700-6ba4dc09a047" ] } ], "mendeley" : { "formattedCitation" : "(George and Campbell, 1990; Linklater, 2001; Zalewski, 2007)", "manualFormatting" : "(George and Campbell 1990; Linklater 2001; Zalewski 2007)", "plainTextFormattedCitation" : "(George and Campbell, 1990; Linklater, 2001; Zalewski, 2007)", "previouslyFormattedCitation" : "(George and Campbell, 1990; Linklater, 2001; Zalewski, 2007)" }, "properties" : { "noteIndex" : 0 }, "schema" : "https://github.com/citation-style-language/schema/raw/master/csl-citation.json" }</w:instrText>
      </w:r>
      <w:r w:rsidR="00D7216D" w:rsidRPr="00AD5CE9">
        <w:rPr>
          <w:lang w:val="en-US"/>
        </w:rPr>
        <w:fldChar w:fldCharType="separate"/>
      </w:r>
      <w:r w:rsidR="009479C5">
        <w:rPr>
          <w:noProof/>
          <w:lang w:val="en-US"/>
        </w:rPr>
        <w:t xml:space="preserve">(George and Campbell 1990; </w:t>
      </w:r>
      <w:r w:rsidR="009479C5" w:rsidRPr="009479C5">
        <w:rPr>
          <w:noProof/>
          <w:lang w:val="en-US"/>
        </w:rPr>
        <w:t>Linklater 2001; Zalewski 2007)</w:t>
      </w:r>
      <w:r w:rsidR="00D7216D" w:rsidRPr="00AD5CE9">
        <w:rPr>
          <w:lang w:val="en-US"/>
        </w:rPr>
        <w:fldChar w:fldCharType="end"/>
      </w:r>
      <w:r w:rsidR="008E2DE3" w:rsidRPr="00AD5CE9">
        <w:rPr>
          <w:lang w:val="en-US"/>
        </w:rPr>
        <w:t xml:space="preserve">. </w:t>
      </w:r>
      <w:r w:rsidR="00B81BBE">
        <w:rPr>
          <w:lang w:val="en-US"/>
        </w:rPr>
        <w:t xml:space="preserve">The focus on the IR observer </w:t>
      </w:r>
      <w:r w:rsidR="006C558C">
        <w:rPr>
          <w:lang w:val="en-US"/>
        </w:rPr>
        <w:t xml:space="preserve">conduced to an alternative </w:t>
      </w:r>
      <w:r w:rsidR="00B81BBE">
        <w:rPr>
          <w:lang w:val="en-US"/>
        </w:rPr>
        <w:t>treatment of the problem of observation, as</w:t>
      </w:r>
      <w:r w:rsidR="00F774C5" w:rsidRPr="00AD5CE9">
        <w:rPr>
          <w:lang w:val="en-US"/>
        </w:rPr>
        <w:t xml:space="preserve"> </w:t>
      </w:r>
      <w:r w:rsidR="00E56CAA" w:rsidRPr="00AD5CE9">
        <w:rPr>
          <w:lang w:val="en-US"/>
        </w:rPr>
        <w:t>questions about</w:t>
      </w:r>
      <w:r w:rsidR="008E2DE3" w:rsidRPr="00AD5CE9">
        <w:rPr>
          <w:lang w:val="en-US"/>
        </w:rPr>
        <w:t xml:space="preserve"> </w:t>
      </w:r>
      <w:r w:rsidR="00F774C5" w:rsidRPr="00AD5CE9">
        <w:rPr>
          <w:lang w:val="en-US"/>
        </w:rPr>
        <w:t>performance</w:t>
      </w:r>
      <w:r w:rsidR="00E56CAA" w:rsidRPr="00AD5CE9">
        <w:rPr>
          <w:lang w:val="en-US"/>
        </w:rPr>
        <w:t xml:space="preserve"> </w:t>
      </w:r>
      <w:r w:rsidR="004B24A5">
        <w:rPr>
          <w:lang w:val="en-US"/>
        </w:rPr>
        <w:t xml:space="preserve">and correspondence </w:t>
      </w:r>
      <w:r w:rsidR="004B24A5" w:rsidRPr="004B24A5">
        <w:rPr>
          <w:i/>
          <w:lang w:val="en-US"/>
        </w:rPr>
        <w:t>with</w:t>
      </w:r>
      <w:r w:rsidR="004B24A5">
        <w:rPr>
          <w:lang w:val="en-US"/>
        </w:rPr>
        <w:t xml:space="preserve"> the world, </w:t>
      </w:r>
      <w:r w:rsidR="00B81BBE">
        <w:rPr>
          <w:lang w:val="en-US"/>
        </w:rPr>
        <w:t>gave way to</w:t>
      </w:r>
      <w:r w:rsidR="00E56CAA" w:rsidRPr="00AD5CE9">
        <w:rPr>
          <w:lang w:val="en-US"/>
        </w:rPr>
        <w:t xml:space="preserve"> </w:t>
      </w:r>
      <w:r w:rsidR="003715B3">
        <w:rPr>
          <w:lang w:val="en-US"/>
        </w:rPr>
        <w:t>questions</w:t>
      </w:r>
      <w:r w:rsidR="009335C5" w:rsidRPr="00AD5CE9">
        <w:rPr>
          <w:lang w:val="en-US"/>
        </w:rPr>
        <w:t xml:space="preserve"> </w:t>
      </w:r>
      <w:r w:rsidR="003715B3">
        <w:rPr>
          <w:lang w:val="en-US"/>
        </w:rPr>
        <w:t>of</w:t>
      </w:r>
      <w:r w:rsidR="00D043E8">
        <w:rPr>
          <w:lang w:val="en-US"/>
        </w:rPr>
        <w:t xml:space="preserve"> </w:t>
      </w:r>
      <w:r w:rsidR="00F32FCE" w:rsidRPr="00AD5CE9">
        <w:rPr>
          <w:lang w:val="en-US"/>
        </w:rPr>
        <w:t>reflexivity</w:t>
      </w:r>
      <w:r w:rsidR="00B81BBE">
        <w:rPr>
          <w:lang w:val="en-US"/>
        </w:rPr>
        <w:t xml:space="preserve"> </w:t>
      </w:r>
      <w:r w:rsidR="00B767CF">
        <w:rPr>
          <w:lang w:val="en-US"/>
        </w:rPr>
        <w:t xml:space="preserve">concerned with how to reconcile </w:t>
      </w:r>
      <w:r w:rsidR="00D043E8">
        <w:rPr>
          <w:lang w:val="en-US"/>
        </w:rPr>
        <w:t xml:space="preserve">the </w:t>
      </w:r>
      <w:r w:rsidR="004137D7" w:rsidRPr="00AD5CE9">
        <w:rPr>
          <w:lang w:val="en-US"/>
        </w:rPr>
        <w:t xml:space="preserve">social </w:t>
      </w:r>
      <w:r w:rsidR="00D043E8">
        <w:rPr>
          <w:lang w:val="en-US"/>
        </w:rPr>
        <w:t>situatedness</w:t>
      </w:r>
      <w:r w:rsidR="004137D7" w:rsidRPr="00AD5CE9">
        <w:rPr>
          <w:lang w:val="en-US"/>
        </w:rPr>
        <w:t xml:space="preserve"> of </w:t>
      </w:r>
      <w:r w:rsidR="006C558C">
        <w:rPr>
          <w:lang w:val="en-US"/>
        </w:rPr>
        <w:t>IR theory</w:t>
      </w:r>
      <w:r w:rsidR="004137D7" w:rsidRPr="00AD5CE9">
        <w:rPr>
          <w:lang w:val="en-US"/>
        </w:rPr>
        <w:t xml:space="preserve"> </w:t>
      </w:r>
      <w:r w:rsidR="00B81BBE">
        <w:rPr>
          <w:lang w:val="en-US"/>
        </w:rPr>
        <w:t>with</w:t>
      </w:r>
      <w:r w:rsidR="00E5682C" w:rsidRPr="00AD5CE9">
        <w:rPr>
          <w:lang w:val="en-US"/>
        </w:rPr>
        <w:t xml:space="preserve"> the production of </w:t>
      </w:r>
      <w:r w:rsidR="009479C5">
        <w:rPr>
          <w:lang w:val="en-US"/>
        </w:rPr>
        <w:t>“</w:t>
      </w:r>
      <w:r w:rsidR="004137D7" w:rsidRPr="00AD5CE9">
        <w:rPr>
          <w:lang w:val="en-US"/>
        </w:rPr>
        <w:t>genuine</w:t>
      </w:r>
      <w:r w:rsidR="00E5682C" w:rsidRPr="00AD5CE9">
        <w:rPr>
          <w:lang w:val="en-US"/>
        </w:rPr>
        <w:t xml:space="preserve"> </w:t>
      </w:r>
      <w:r w:rsidR="004137D7" w:rsidRPr="00AD5CE9">
        <w:rPr>
          <w:lang w:val="en-US"/>
        </w:rPr>
        <w:t>knowledge</w:t>
      </w:r>
      <w:r w:rsidR="009479C5">
        <w:rPr>
          <w:lang w:val="en-US"/>
        </w:rPr>
        <w:t>”</w:t>
      </w:r>
      <w:r w:rsidR="00F02B2C">
        <w:rPr>
          <w:lang w:val="en-US"/>
        </w:rPr>
        <w:t xml:space="preserve">, </w:t>
      </w:r>
      <w:r w:rsidR="004B24A5">
        <w:rPr>
          <w:lang w:val="en-US"/>
        </w:rPr>
        <w:t>to enable</w:t>
      </w:r>
      <w:r w:rsidR="00F02B2C">
        <w:rPr>
          <w:lang w:val="en-US"/>
        </w:rPr>
        <w:t xml:space="preserve"> second-order observation</w:t>
      </w:r>
      <w:r w:rsidR="004B24A5">
        <w:rPr>
          <w:lang w:val="en-US"/>
        </w:rPr>
        <w:t>s</w:t>
      </w:r>
      <w:r w:rsidR="00F02B2C">
        <w:rPr>
          <w:lang w:val="en-US"/>
        </w:rPr>
        <w:t xml:space="preserve"> to return </w:t>
      </w:r>
      <w:r w:rsidR="00F02B2C" w:rsidRPr="004B24A5">
        <w:rPr>
          <w:i/>
          <w:lang w:val="en-US"/>
        </w:rPr>
        <w:t>to</w:t>
      </w:r>
      <w:r w:rsidR="00F02B2C">
        <w:rPr>
          <w:lang w:val="en-US"/>
        </w:rPr>
        <w:t xml:space="preserve"> the world</w:t>
      </w:r>
      <w:r w:rsidR="00E5682C" w:rsidRPr="00AD5CE9">
        <w:rPr>
          <w:lang w:val="en-US"/>
        </w:rPr>
        <w:t xml:space="preserve"> </w:t>
      </w:r>
      <w:r w:rsidR="009C6AA1" w:rsidRPr="00AD5CE9">
        <w:rPr>
          <w:lang w:val="en-US"/>
        </w:rPr>
        <w:fldChar w:fldCharType="begin" w:fldLock="1"/>
      </w:r>
      <w:r w:rsidR="00A24BC1">
        <w:rPr>
          <w:lang w:val="en-US"/>
        </w:rPr>
        <w:instrText>ADDIN CSL_CITATION { "citationItems" : [ { "id" : "ITEM-1", "itemData" : { "ISBN" : "00208833", "ISSN" : "0020-8833", "abstract" : "This article reconstructs some conversational encounters between feminists and IR theorists and offers some hypotheses as to why misunderstandings so frequently result from these encounters. It claims that contemporary feminist perspectives on international relations are based on ontologies and epistemologies that are quite different from those that inform the conventional discipline. Therefore, they do not fit comfortably within conventional state-centric and structural approaches to IR theorizing, nor with the methodologies usually employed by IR scholars. As an illustration of how these differences can cause misunderstandings, the article offers some feminist perspectives on security, a concept central to the discipline. It also suggests how feminist approaches can offer some new ways to understand contemporary security problems. In conclusion, it suggests how feminist/IR engagements might be pursued more constructively.", "author" : [ { "dropping-particle" : "", "family" : "Tickner", "given" : "J.", "non-dropping-particle" : "", "parse-names" : false, "suffix" : "" } ], "container-title" : "International Studies Quarterly", "id" : "ITEM-1", "issue" : "4", "issued" : { "date-parts" : [ [ "1997" ] ] }, "page" : "611-632", "title" : "You Just Don't Understand: Troubled Engagements between Feminists and IR Theorists", "type" : "article-journal", "volume" : "41" }, "locator" : "620", "uris" : [ "http://www.mendeley.com/documents/?uuid=def50c70-0185-4af2-a702-0d9480b2892b" ] }, { "id" : "ITEM-2", "itemData" : { "ISSN" : "1354-0661", "author" : [ { "dropping-particle" : "", "family" : "Hamati-Ataya", "given" : "I.", "non-dropping-particle" : "", "parse-names" : false, "suffix" : "" } ], "container-title" : "European Journal of International Relations", "id" : "ITEM-2", "issue" : "4", "issued" : { "date-parts" : [ [ "2013" ] ] }, "page" : "669-694", "title" : "Reflectivity, reflexivity, reflexivism: IR's 'reflexive turn' - and beyond", "type" : "article-journal", "volume" : "19" }, "uris" : [ "http://www.mendeley.com/documents/?uuid=a83f90f6-ac18-3486-9090-f517b5d9bb53" ] } ], "mendeley" : { "formattedCitation" : "(Hamati-Ataya, 2013; Tickner, 1997: 620)", "plainTextFormattedCitation" : "(Hamati-Ataya, 2013; Tickner, 1997: 620)", "previouslyFormattedCitation" : "(Hamati-Ataya, 2013; Tickner, 1997: 620)" }, "properties" : { "noteIndex" : 0 }, "schema" : "https://github.com/citation-style-language/schema/raw/master/csl-citation.json" }</w:instrText>
      </w:r>
      <w:r w:rsidR="009C6AA1" w:rsidRPr="00AD5CE9">
        <w:rPr>
          <w:lang w:val="en-US"/>
        </w:rPr>
        <w:fldChar w:fldCharType="separate"/>
      </w:r>
      <w:r w:rsidR="007A58DB" w:rsidRPr="007A58DB">
        <w:rPr>
          <w:noProof/>
          <w:lang w:val="en-US"/>
        </w:rPr>
        <w:t>(Hamati-Ataya, 2013; Tickner, 1997: 620)</w:t>
      </w:r>
      <w:r w:rsidR="009C6AA1" w:rsidRPr="00AD5CE9">
        <w:rPr>
          <w:lang w:val="en-US"/>
        </w:rPr>
        <w:fldChar w:fldCharType="end"/>
      </w:r>
      <w:r w:rsidR="00A8198A" w:rsidRPr="00AD5CE9">
        <w:rPr>
          <w:lang w:val="en-US"/>
        </w:rPr>
        <w:t xml:space="preserve">. </w:t>
      </w:r>
      <w:r w:rsidR="00C24DB5">
        <w:rPr>
          <w:rStyle w:val="normaltextrun"/>
          <w:color w:val="000000"/>
          <w:lang w:val="en-US"/>
        </w:rPr>
        <w:t xml:space="preserve">In this sense, the problem of reflexivity </w:t>
      </w:r>
      <w:r w:rsidR="00402200">
        <w:rPr>
          <w:rStyle w:val="normaltextrun"/>
          <w:color w:val="000000"/>
          <w:lang w:val="en-US"/>
        </w:rPr>
        <w:t>presented</w:t>
      </w:r>
      <w:r w:rsidR="00814F1B" w:rsidRPr="00AD5CE9">
        <w:rPr>
          <w:rStyle w:val="normaltextrun"/>
          <w:color w:val="000000"/>
          <w:lang w:val="en-US"/>
        </w:rPr>
        <w:t xml:space="preserve"> </w:t>
      </w:r>
      <w:r w:rsidR="00C24DB5">
        <w:rPr>
          <w:rStyle w:val="normaltextrun"/>
          <w:color w:val="000000"/>
          <w:lang w:val="en-US"/>
        </w:rPr>
        <w:t xml:space="preserve">two related </w:t>
      </w:r>
      <w:r w:rsidR="006C558C">
        <w:rPr>
          <w:rStyle w:val="normaltextrun"/>
          <w:color w:val="000000"/>
          <w:lang w:val="en-US"/>
        </w:rPr>
        <w:t>theoretical</w:t>
      </w:r>
      <w:r w:rsidR="00C24DB5">
        <w:rPr>
          <w:rStyle w:val="normaltextrun"/>
          <w:color w:val="000000"/>
          <w:lang w:val="en-US"/>
        </w:rPr>
        <w:t xml:space="preserve"> challenges</w:t>
      </w:r>
      <w:r w:rsidR="004B24A5">
        <w:rPr>
          <w:rStyle w:val="normaltextrun"/>
          <w:color w:val="000000"/>
          <w:lang w:val="en-US"/>
        </w:rPr>
        <w:t>: to establish</w:t>
      </w:r>
      <w:r w:rsidR="00C24DB5">
        <w:rPr>
          <w:rStyle w:val="normaltextrun"/>
          <w:color w:val="000000"/>
          <w:lang w:val="en-US"/>
        </w:rPr>
        <w:t xml:space="preserve"> a </w:t>
      </w:r>
      <w:r w:rsidR="00F02B2C">
        <w:rPr>
          <w:rStyle w:val="normaltextrun"/>
          <w:color w:val="000000"/>
          <w:lang w:val="en-US"/>
        </w:rPr>
        <w:t>perspective</w:t>
      </w:r>
      <w:r w:rsidR="00C24DB5">
        <w:rPr>
          <w:rStyle w:val="normaltextrun"/>
          <w:color w:val="000000"/>
          <w:lang w:val="en-US"/>
        </w:rPr>
        <w:t xml:space="preserve"> for critique that avoided a</w:t>
      </w:r>
      <w:r w:rsidR="009479C5">
        <w:rPr>
          <w:color w:val="000000"/>
          <w:lang w:val="en-US"/>
        </w:rPr>
        <w:t xml:space="preserve"> “view from nowhere”</w:t>
      </w:r>
      <w:r w:rsidR="00E5682C" w:rsidRPr="00AD5CE9">
        <w:rPr>
          <w:color w:val="000000"/>
          <w:lang w:val="en-US"/>
        </w:rPr>
        <w:t xml:space="preserve"> </w:t>
      </w:r>
      <w:r w:rsidR="00E5682C" w:rsidRPr="00AD5CE9">
        <w:rPr>
          <w:color w:val="000000"/>
          <w:lang w:val="en-US"/>
        </w:rPr>
        <w:fldChar w:fldCharType="begin" w:fldLock="1"/>
      </w:r>
      <w:r w:rsidR="00A24BC1">
        <w:rPr>
          <w:color w:val="000000"/>
          <w:lang w:val="en-US"/>
        </w:rPr>
        <w:instrText>ADDIN CSL_CITATION { "citationItems" : [ { "id" : "ITEM-1", "itemData" : { "ISSN" : "0260-2105", "author" : [ { "dropping-particle" : "", "family" : "Jackson", "given" : "P.", "non-dropping-particle" : "", "parse-names" : false, "suffix" : "" } ], "container-title" : "Review of International Studies", "id" : "ITEM-1", "issue" : "1", "issued" : { "date-parts" : [ [ "2008" ] ] }, "page" : "129-153", "title" : "Foregrounding ontology: dualism, monism, and IR theory", "type" : "article-journal", "volume" : "34" }, "locator" : "151", "uris" : [ "http://www.mendeley.com/documents/?uuid=5095190e-37bd-415e-98f3-d28b116cbaf4" ] } ], "mendeley" : { "formattedCitation" : "(Jackson, 2008: 151)", "plainTextFormattedCitation" : "(Jackson, 2008: 151)", "previouslyFormattedCitation" : "(Jackson, 2008: 151)" }, "properties" : { "noteIndex" : 0 }, "schema" : "https://github.com/citation-style-language/schema/raw/master/csl-citation.json" }</w:instrText>
      </w:r>
      <w:r w:rsidR="00E5682C" w:rsidRPr="00AD5CE9">
        <w:rPr>
          <w:color w:val="000000"/>
          <w:lang w:val="en-US"/>
        </w:rPr>
        <w:fldChar w:fldCharType="separate"/>
      </w:r>
      <w:r w:rsidR="007A58DB" w:rsidRPr="007A58DB">
        <w:rPr>
          <w:noProof/>
          <w:color w:val="000000"/>
          <w:lang w:val="en-US"/>
        </w:rPr>
        <w:t>(Jackson, 2008: 151)</w:t>
      </w:r>
      <w:r w:rsidR="00E5682C" w:rsidRPr="00AD5CE9">
        <w:rPr>
          <w:color w:val="000000"/>
          <w:lang w:val="en-US"/>
        </w:rPr>
        <w:fldChar w:fldCharType="end"/>
      </w:r>
      <w:r w:rsidR="00573157" w:rsidRPr="00AD5CE9">
        <w:rPr>
          <w:color w:val="000000"/>
          <w:lang w:val="en-US"/>
        </w:rPr>
        <w:t xml:space="preserve"> </w:t>
      </w:r>
      <w:r w:rsidR="00814F1B" w:rsidRPr="00AD5CE9">
        <w:rPr>
          <w:color w:val="000000"/>
          <w:lang w:val="en-US"/>
        </w:rPr>
        <w:t xml:space="preserve">and </w:t>
      </w:r>
      <w:r w:rsidR="007E59CB">
        <w:rPr>
          <w:color w:val="000000"/>
          <w:lang w:val="en-US"/>
        </w:rPr>
        <w:t xml:space="preserve">prevented </w:t>
      </w:r>
      <w:r w:rsidR="004B24A5">
        <w:rPr>
          <w:color w:val="000000"/>
          <w:lang w:val="en-US"/>
        </w:rPr>
        <w:t>falling into a</w:t>
      </w:r>
      <w:r w:rsidR="00E5682C" w:rsidRPr="00AD5CE9">
        <w:rPr>
          <w:color w:val="000000"/>
          <w:lang w:val="en-US"/>
        </w:rPr>
        <w:t xml:space="preserve"> </w:t>
      </w:r>
      <w:r w:rsidR="009479C5">
        <w:rPr>
          <w:lang w:val="en-US"/>
        </w:rPr>
        <w:t xml:space="preserve">reversed </w:t>
      </w:r>
      <w:r w:rsidR="009479C5">
        <w:rPr>
          <w:lang w:val="en-US"/>
        </w:rPr>
        <w:lastRenderedPageBreak/>
        <w:t>positivism “</w:t>
      </w:r>
      <w:r w:rsidR="00E5682C" w:rsidRPr="00AD5CE9">
        <w:rPr>
          <w:lang w:val="en-US"/>
        </w:rPr>
        <w:t>which denies the social construction of values while asserting th</w:t>
      </w:r>
      <w:r w:rsidR="009479C5">
        <w:rPr>
          <w:lang w:val="en-US"/>
        </w:rPr>
        <w:t>e social construction of facts”</w:t>
      </w:r>
      <w:r w:rsidR="004B24A5">
        <w:rPr>
          <w:lang w:val="en-US"/>
        </w:rPr>
        <w:t xml:space="preserve">, while </w:t>
      </w:r>
      <w:r w:rsidR="00E5682C" w:rsidRPr="00AD5CE9">
        <w:rPr>
          <w:lang w:val="en-US"/>
        </w:rPr>
        <w:t xml:space="preserve">keeping </w:t>
      </w:r>
      <w:r w:rsidR="007E59CB">
        <w:rPr>
          <w:lang w:val="en-US"/>
        </w:rPr>
        <w:t>critical</w:t>
      </w:r>
      <w:r w:rsidR="00F02B2C">
        <w:rPr>
          <w:lang w:val="en-US"/>
        </w:rPr>
        <w:t xml:space="preserve"> </w:t>
      </w:r>
      <w:r w:rsidR="00C24DB5">
        <w:rPr>
          <w:lang w:val="en-US"/>
        </w:rPr>
        <w:t>observations</w:t>
      </w:r>
      <w:r w:rsidR="00E5682C" w:rsidRPr="00AD5CE9">
        <w:rPr>
          <w:lang w:val="en-US"/>
        </w:rPr>
        <w:t xml:space="preserve"> within the communicational system of</w:t>
      </w:r>
      <w:r w:rsidR="00814F1B" w:rsidRPr="00AD5CE9">
        <w:rPr>
          <w:lang w:val="en-US"/>
        </w:rPr>
        <w:t xml:space="preserve"> </w:t>
      </w:r>
      <w:r w:rsidR="00E5682C" w:rsidRPr="00AD5CE9">
        <w:rPr>
          <w:lang w:val="en-US"/>
        </w:rPr>
        <w:t xml:space="preserve">science, as theoretical and even methodologically-informed </w:t>
      </w:r>
      <w:r w:rsidR="00C24DB5">
        <w:rPr>
          <w:lang w:val="en-US"/>
        </w:rPr>
        <w:t>communications</w:t>
      </w:r>
      <w:r w:rsidR="00E5682C" w:rsidRPr="00AD5CE9">
        <w:rPr>
          <w:lang w:val="en-US"/>
        </w:rPr>
        <w:t xml:space="preserve"> </w:t>
      </w:r>
      <w:r w:rsidR="00C24DB5">
        <w:rPr>
          <w:lang w:val="en-US"/>
        </w:rPr>
        <w:t xml:space="preserve">systemically </w:t>
      </w:r>
      <w:r w:rsidR="004F22F7" w:rsidRPr="00AD5CE9">
        <w:rPr>
          <w:lang w:val="en-US"/>
        </w:rPr>
        <w:t>distinct from</w:t>
      </w:r>
      <w:r w:rsidR="00B154FB" w:rsidRPr="00AD5CE9">
        <w:rPr>
          <w:lang w:val="en-US"/>
        </w:rPr>
        <w:t xml:space="preserve"> </w:t>
      </w:r>
      <w:r w:rsidR="00635688" w:rsidRPr="00AD5CE9">
        <w:rPr>
          <w:lang w:val="en-US"/>
        </w:rPr>
        <w:t>those</w:t>
      </w:r>
      <w:r w:rsidR="004F22F7" w:rsidRPr="00AD5CE9">
        <w:rPr>
          <w:lang w:val="en-US"/>
        </w:rPr>
        <w:t xml:space="preserve"> produced by </w:t>
      </w:r>
      <w:r w:rsidR="00C24DB5">
        <w:rPr>
          <w:lang w:val="en-US"/>
        </w:rPr>
        <w:t>other</w:t>
      </w:r>
      <w:r w:rsidR="004F22F7" w:rsidRPr="00AD5CE9">
        <w:rPr>
          <w:lang w:val="en-US"/>
        </w:rPr>
        <w:t xml:space="preserve"> knowledge-producing systems</w:t>
      </w:r>
      <w:r w:rsidR="00402200">
        <w:rPr>
          <w:lang w:val="en-US"/>
        </w:rPr>
        <w:t xml:space="preserve"> – </w:t>
      </w:r>
      <w:r w:rsidR="00942485" w:rsidRPr="00AD5CE9">
        <w:rPr>
          <w:lang w:val="en-US"/>
        </w:rPr>
        <w:t>be these</w:t>
      </w:r>
      <w:r w:rsidR="00573157" w:rsidRPr="00AD5CE9">
        <w:rPr>
          <w:lang w:val="en-US"/>
        </w:rPr>
        <w:t xml:space="preserve"> other disciplines, the</w:t>
      </w:r>
      <w:r w:rsidR="004F22F7" w:rsidRPr="00AD5CE9">
        <w:rPr>
          <w:lang w:val="en-US"/>
        </w:rPr>
        <w:t xml:space="preserve"> arts</w:t>
      </w:r>
      <w:r w:rsidR="005C63C6" w:rsidRPr="00AD5CE9">
        <w:rPr>
          <w:lang w:val="en-US"/>
        </w:rPr>
        <w:t>,</w:t>
      </w:r>
      <w:r w:rsidR="004F22F7" w:rsidRPr="00AD5CE9">
        <w:rPr>
          <w:lang w:val="en-US"/>
        </w:rPr>
        <w:t xml:space="preserve"> </w:t>
      </w:r>
      <w:r w:rsidR="005C63C6" w:rsidRPr="00AD5CE9">
        <w:rPr>
          <w:lang w:val="en-US"/>
        </w:rPr>
        <w:t xml:space="preserve">journalism, and </w:t>
      </w:r>
      <w:r w:rsidR="009479C5">
        <w:rPr>
          <w:lang w:val="en-US"/>
        </w:rPr>
        <w:t>“</w:t>
      </w:r>
      <w:r w:rsidR="00B154FB" w:rsidRPr="00AD5CE9">
        <w:rPr>
          <w:lang w:val="en-US"/>
        </w:rPr>
        <w:t>non-critical practices of social engagement</w:t>
      </w:r>
      <w:r w:rsidR="009479C5">
        <w:rPr>
          <w:lang w:val="en-US"/>
        </w:rPr>
        <w:t>”</w:t>
      </w:r>
      <w:r w:rsidR="00B154FB" w:rsidRPr="00AD5CE9">
        <w:rPr>
          <w:lang w:val="en-US"/>
        </w:rPr>
        <w:t xml:space="preserve"> </w:t>
      </w:r>
      <w:r w:rsidR="00B154FB" w:rsidRPr="00AD5CE9">
        <w:rPr>
          <w:lang w:val="en-US"/>
        </w:rPr>
        <w:fldChar w:fldCharType="begin" w:fldLock="1"/>
      </w:r>
      <w:r w:rsidR="00A24BC1">
        <w:rPr>
          <w:lang w:val="en-US"/>
        </w:rPr>
        <w:instrText>ADDIN CSL_CITATION { "citationItems" : [ { "id" : "ITEM-1", "itemData" : { "ISSN" : "1354-0661", "author" : [ { "dropping-particle" : "", "family" : "Hamati-Ataya", "given" : "I.", "non-dropping-particle" : "", "parse-names" : false, "suffix" : "" } ], "container-title" : "European Journal of International Relations", "id" : "ITEM-1", "issue" : "4", "issued" : { "date-parts" : [ [ "2013" ] ] }, "page" : "669-694", "title" : "Reflectivity, reflexivity, reflexivism: IR's 'reflexive turn' - and beyond", "type" : "article-journal", "volume" : "19" }, "locator" : "682-685", "uris" : [ "http://www.mendeley.com/documents/?uuid=a83f90f6-ac18-3486-9090-f517b5d9bb53" ] } ], "mendeley" : { "formattedCitation" : "(Hamati-Ataya, 2013: 682\u2013685)", "plainTextFormattedCitation" : "(Hamati-Ataya, 2013: 682\u2013685)", "previouslyFormattedCitation" : "(Hamati-Ataya, 2013: 682\u2013685)" }, "properties" : { "noteIndex" : 0 }, "schema" : "https://github.com/citation-style-language/schema/raw/master/csl-citation.json" }</w:instrText>
      </w:r>
      <w:r w:rsidR="00B154FB" w:rsidRPr="00AD5CE9">
        <w:rPr>
          <w:lang w:val="en-US"/>
        </w:rPr>
        <w:fldChar w:fldCharType="separate"/>
      </w:r>
      <w:r w:rsidR="007A58DB" w:rsidRPr="007A58DB">
        <w:rPr>
          <w:noProof/>
          <w:lang w:val="en-US"/>
        </w:rPr>
        <w:t>(Hamati-Ataya, 2013: 682–685)</w:t>
      </w:r>
      <w:r w:rsidR="00B154FB" w:rsidRPr="00AD5CE9">
        <w:rPr>
          <w:lang w:val="en-US"/>
        </w:rPr>
        <w:fldChar w:fldCharType="end"/>
      </w:r>
      <w:r w:rsidR="004F22F7" w:rsidRPr="00AD5CE9">
        <w:rPr>
          <w:lang w:val="en-US"/>
        </w:rPr>
        <w:t>.</w:t>
      </w:r>
      <w:r w:rsidR="00402200" w:rsidRPr="00AA7B0C">
        <w:rPr>
          <w:rStyle w:val="FootnoteReference"/>
        </w:rPr>
        <w:footnoteReference w:id="17"/>
      </w:r>
      <w:r w:rsidR="00635688" w:rsidRPr="00AD5CE9">
        <w:rPr>
          <w:lang w:val="en-US"/>
        </w:rPr>
        <w:t xml:space="preserve"> </w:t>
      </w:r>
    </w:p>
    <w:p w14:paraId="12449A1F" w14:textId="00A61BB1" w:rsidR="00EF75FD" w:rsidRPr="00AD5CE9" w:rsidRDefault="00E5682C" w:rsidP="00942485">
      <w:pPr>
        <w:spacing w:after="0" w:line="480" w:lineRule="auto"/>
        <w:ind w:firstLine="567"/>
        <w:jc w:val="both"/>
        <w:rPr>
          <w:lang w:val="en-US"/>
        </w:rPr>
      </w:pPr>
      <w:r w:rsidRPr="00AD5CE9">
        <w:rPr>
          <w:lang w:val="en-US"/>
        </w:rPr>
        <w:t xml:space="preserve">Hence, </w:t>
      </w:r>
      <w:r w:rsidR="00EE4C69" w:rsidRPr="00AD5CE9">
        <w:rPr>
          <w:lang w:val="en-US"/>
        </w:rPr>
        <w:t>Gramcians</w:t>
      </w:r>
      <w:r w:rsidR="005C63C6" w:rsidRPr="00AD5CE9">
        <w:rPr>
          <w:lang w:val="en-US"/>
        </w:rPr>
        <w:t xml:space="preserve"> such as Robert </w:t>
      </w:r>
      <w:r w:rsidR="006C2F71" w:rsidRPr="00AD5CE9">
        <w:rPr>
          <w:rStyle w:val="normaltextrun"/>
          <w:color w:val="000000"/>
          <w:shd w:val="clear" w:color="auto" w:fill="FFFFFF"/>
          <w:lang w:val="en-US"/>
        </w:rPr>
        <w:fldChar w:fldCharType="begin" w:fldLock="1"/>
      </w:r>
      <w:r w:rsidR="00A24BC1">
        <w:rPr>
          <w:rStyle w:val="normaltextrun"/>
          <w:color w:val="000000"/>
          <w:shd w:val="clear" w:color="auto" w:fill="FFFFFF"/>
          <w:lang w:val="en-US"/>
        </w:rPr>
        <w:instrText>ADDIN CSL_CITATION { "citationItems" : [ { "id" : "ITEM-1", "itemData" : { "author" : [ { "dropping-particle" : "", "family" : "Cox", "given" : "R. W.", "non-dropping-particle" : "", "parse-names" : false, "suffix" : "" } ], "container-title" : "Millennium - Journal of International Studies", "id" : "ITEM-1", "issue" : "2", "issued" : { "date-parts" : [ [ "1981" ] ] }, "page" : "126-155", "title" : "Social forces, states and world orders: beyond international relations theory", "type" : "article-journal", "volume" : "10" }, "uris" : [ "http://www.mendeley.com/documents/?uuid=9cb38118-fe61-4501-9d6d-66de3d3cbf33" ] } ], "mendeley" : { "formattedCitation" : "(Cox, 1981)", "manualFormatting" : "Cox (1981)", "plainTextFormattedCitation" : "(Cox, 1981)", "previouslyFormattedCitation" : "(Cox, 1981)" }, "properties" : { "noteIndex" : 0 }, "schema" : "https://github.com/citation-style-language/schema/raw/master/csl-citation.json" }</w:instrText>
      </w:r>
      <w:r w:rsidR="006C2F71" w:rsidRPr="00AD5CE9">
        <w:rPr>
          <w:rStyle w:val="normaltextrun"/>
          <w:color w:val="000000"/>
          <w:shd w:val="clear" w:color="auto" w:fill="FFFFFF"/>
          <w:lang w:val="en-US"/>
        </w:rPr>
        <w:fldChar w:fldCharType="separate"/>
      </w:r>
      <w:r w:rsidR="006C2F71">
        <w:rPr>
          <w:rStyle w:val="normaltextrun"/>
          <w:noProof/>
          <w:color w:val="000000"/>
          <w:shd w:val="clear" w:color="auto" w:fill="FFFFFF"/>
          <w:lang w:val="en-US"/>
        </w:rPr>
        <w:t>Cox (</w:t>
      </w:r>
      <w:r w:rsidR="006C2F71" w:rsidRPr="00AD5CE9">
        <w:rPr>
          <w:rStyle w:val="normaltextrun"/>
          <w:noProof/>
          <w:color w:val="000000"/>
          <w:shd w:val="clear" w:color="auto" w:fill="FFFFFF"/>
          <w:lang w:val="en-US"/>
        </w:rPr>
        <w:t>1981)</w:t>
      </w:r>
      <w:r w:rsidR="006C2F71" w:rsidRPr="00AD5CE9">
        <w:rPr>
          <w:rStyle w:val="normaltextrun"/>
          <w:color w:val="000000"/>
          <w:shd w:val="clear" w:color="auto" w:fill="FFFFFF"/>
          <w:lang w:val="en-US"/>
        </w:rPr>
        <w:fldChar w:fldCharType="end"/>
      </w:r>
      <w:r w:rsidR="004B24A5">
        <w:rPr>
          <w:rStyle w:val="normaltextrun"/>
          <w:color w:val="000000"/>
          <w:shd w:val="clear" w:color="auto" w:fill="FFFFFF"/>
          <w:lang w:val="en-US"/>
        </w:rPr>
        <w:t xml:space="preserve"> </w:t>
      </w:r>
      <w:r w:rsidR="005C63C6" w:rsidRPr="00AD5CE9">
        <w:rPr>
          <w:lang w:val="en-US"/>
        </w:rPr>
        <w:t xml:space="preserve">accepted </w:t>
      </w:r>
      <w:r w:rsidR="00635688" w:rsidRPr="00AD5CE9">
        <w:rPr>
          <w:lang w:val="en-US"/>
        </w:rPr>
        <w:t xml:space="preserve">that </w:t>
      </w:r>
      <w:r w:rsidR="004F22F7" w:rsidRPr="00AD5CE9">
        <w:rPr>
          <w:lang w:val="en-US"/>
        </w:rPr>
        <w:t xml:space="preserve">even </w:t>
      </w:r>
      <w:r w:rsidR="005C63C6" w:rsidRPr="00AD5CE9">
        <w:rPr>
          <w:lang w:val="en-US"/>
        </w:rPr>
        <w:t>when</w:t>
      </w:r>
      <w:r w:rsidR="004F22F7" w:rsidRPr="00AD5CE9">
        <w:rPr>
          <w:lang w:val="en-US"/>
        </w:rPr>
        <w:t xml:space="preserve"> a certain degree of utopianism </w:t>
      </w:r>
      <w:r w:rsidR="00573157" w:rsidRPr="00AD5CE9">
        <w:rPr>
          <w:lang w:val="en-US"/>
        </w:rPr>
        <w:t>ought to</w:t>
      </w:r>
      <w:r w:rsidR="004F22F7" w:rsidRPr="00AD5CE9">
        <w:rPr>
          <w:lang w:val="en-US"/>
        </w:rPr>
        <w:t xml:space="preserve"> be</w:t>
      </w:r>
      <w:r w:rsidR="00814F1B" w:rsidRPr="00AD5CE9">
        <w:rPr>
          <w:lang w:val="en-US"/>
        </w:rPr>
        <w:t xml:space="preserve"> present in critical theorizing</w:t>
      </w:r>
      <w:r w:rsidR="004F22F7" w:rsidRPr="00AD5CE9">
        <w:rPr>
          <w:lang w:val="en-US"/>
        </w:rPr>
        <w:t xml:space="preserve">, a sociological understanding of historical processes should </w:t>
      </w:r>
      <w:r w:rsidR="004F22F7" w:rsidRPr="007E59CB">
        <w:rPr>
          <w:i/>
          <w:lang w:val="en-US"/>
        </w:rPr>
        <w:t>constrain</w:t>
      </w:r>
      <w:r w:rsidR="004F22F7" w:rsidRPr="00AD5CE9">
        <w:rPr>
          <w:rStyle w:val="normaltextrun"/>
          <w:color w:val="000000"/>
          <w:shd w:val="clear" w:color="auto" w:fill="FFFFFF"/>
          <w:lang w:val="en-US"/>
        </w:rPr>
        <w:t xml:space="preserve"> normative choices to</w:t>
      </w:r>
      <w:r w:rsidR="004F22F7" w:rsidRPr="00AD5CE9">
        <w:rPr>
          <w:rStyle w:val="apple-converted-space"/>
          <w:color w:val="000000"/>
          <w:shd w:val="clear" w:color="auto" w:fill="FFFFFF"/>
          <w:lang w:val="en-US"/>
        </w:rPr>
        <w:t> </w:t>
      </w:r>
      <w:r w:rsidR="009479C5">
        <w:rPr>
          <w:rStyle w:val="apple-converted-space"/>
          <w:color w:val="000000"/>
          <w:shd w:val="clear" w:color="auto" w:fill="FFFFFF"/>
          <w:lang w:val="en-US"/>
        </w:rPr>
        <w:t>“</w:t>
      </w:r>
      <w:r w:rsidR="009479C5">
        <w:rPr>
          <w:rStyle w:val="normaltextrun"/>
          <w:iCs/>
          <w:color w:val="000000"/>
          <w:shd w:val="clear" w:color="auto" w:fill="FFFFFF"/>
          <w:lang w:val="en-US"/>
        </w:rPr>
        <w:t>feasible”</w:t>
      </w:r>
      <w:r w:rsidR="004F22F7" w:rsidRPr="00AD5CE9">
        <w:rPr>
          <w:rStyle w:val="apple-converted-space"/>
          <w:color w:val="000000"/>
          <w:shd w:val="clear" w:color="auto" w:fill="FFFFFF"/>
          <w:lang w:val="en-US"/>
        </w:rPr>
        <w:t> </w:t>
      </w:r>
      <w:r w:rsidR="004F22F7" w:rsidRPr="00AD5CE9">
        <w:rPr>
          <w:rStyle w:val="normaltextrun"/>
          <w:color w:val="000000"/>
          <w:shd w:val="clear" w:color="auto" w:fill="FFFFFF"/>
          <w:lang w:val="en-US"/>
        </w:rPr>
        <w:t xml:space="preserve">transformations of the existing world. A similar point </w:t>
      </w:r>
      <w:r w:rsidR="00061E97" w:rsidRPr="00AD5CE9">
        <w:rPr>
          <w:rStyle w:val="normaltextrun"/>
          <w:color w:val="000000"/>
          <w:shd w:val="clear" w:color="auto" w:fill="FFFFFF"/>
          <w:lang w:val="en-US"/>
        </w:rPr>
        <w:t xml:space="preserve">was </w:t>
      </w:r>
      <w:r w:rsidR="0096527B">
        <w:rPr>
          <w:rStyle w:val="normaltextrun"/>
          <w:color w:val="000000"/>
          <w:shd w:val="clear" w:color="auto" w:fill="FFFFFF"/>
          <w:lang w:val="en-US"/>
        </w:rPr>
        <w:t>recently</w:t>
      </w:r>
      <w:r w:rsidR="001D0AA3" w:rsidRPr="00AD5CE9">
        <w:rPr>
          <w:rStyle w:val="normaltextrun"/>
          <w:color w:val="000000"/>
          <w:shd w:val="clear" w:color="auto" w:fill="FFFFFF"/>
          <w:lang w:val="en-US"/>
        </w:rPr>
        <w:t xml:space="preserve"> made by critical realists such as</w:t>
      </w:r>
      <w:r w:rsidR="004F22F7" w:rsidRPr="00AD5CE9">
        <w:rPr>
          <w:rStyle w:val="normaltextrun"/>
          <w:color w:val="000000"/>
          <w:shd w:val="clear" w:color="auto" w:fill="FFFFFF"/>
          <w:lang w:val="en-US"/>
        </w:rPr>
        <w:t xml:space="preserve"> </w:t>
      </w:r>
      <w:r w:rsidR="004F22F7" w:rsidRPr="00AD5CE9">
        <w:rPr>
          <w:rStyle w:val="apple-converted-space"/>
          <w:color w:val="000000"/>
          <w:shd w:val="clear" w:color="auto" w:fill="FFFFFF"/>
          <w:lang w:val="en-US"/>
        </w:rPr>
        <w:t xml:space="preserve">Milja </w:t>
      </w:r>
      <w:r w:rsidR="006C2F71" w:rsidRPr="00AD5CE9">
        <w:rPr>
          <w:lang w:val="en-US"/>
        </w:rPr>
        <w:fldChar w:fldCharType="begin" w:fldLock="1"/>
      </w:r>
      <w:r w:rsidR="001034AA">
        <w:rPr>
          <w:lang w:val="en-US"/>
        </w:rPr>
        <w:instrText>ADDIN CSL_CITATION { "citationItems" : [ { "id" : "ITEM-1", "itemData" : { "author" : [ { "dropping-particle" : "", "family" : "Kurki", "given" : "M.", "non-dropping-particle" : "", "parse-names" : false, "suffix" : "" } ], "container-title" : "Millennium - Journal of International Studies", "id" : "ITEM-1", "issue" : "3", "issued" : { "date-parts" : [ [ "2015" ] ] }, "page" : "779-797", "title" : "Stretching Situated Knowledge: From Standpoint Epistemology to Cosmology and Back Again", "type" : "article-journal", "volume" : "43" }, "locator" : "786", "uris" : [ "http://www.mendeley.com/documents/?uuid=fb8c14ce-055c-33cb-b788-6733bb58f599" ] } ], "mendeley" : { "formattedCitation" : "(Kurki, 2015: 786)", "manualFormatting" : "Kurki (2015: 786)", "plainTextFormattedCitation" : "(Kurki, 2015: 786)", "previouslyFormattedCitation" : "(Kurki, 2015: 786)" }, "properties" : { "noteIndex" : 0 }, "schema" : "https://github.com/citation-style-language/schema/raw/master/csl-citation.json" }</w:instrText>
      </w:r>
      <w:r w:rsidR="006C2F71" w:rsidRPr="00AD5CE9">
        <w:rPr>
          <w:lang w:val="en-US"/>
        </w:rPr>
        <w:fldChar w:fldCharType="separate"/>
      </w:r>
      <w:r w:rsidR="001034AA" w:rsidRPr="001034AA">
        <w:rPr>
          <w:noProof/>
          <w:lang w:val="en-US"/>
        </w:rPr>
        <w:t>Ku</w:t>
      </w:r>
      <w:r w:rsidR="001034AA">
        <w:rPr>
          <w:noProof/>
          <w:lang w:val="en-US"/>
        </w:rPr>
        <w:t>rki (</w:t>
      </w:r>
      <w:r w:rsidR="001034AA" w:rsidRPr="001034AA">
        <w:rPr>
          <w:noProof/>
          <w:lang w:val="en-US"/>
        </w:rPr>
        <w:t>2015: 786)</w:t>
      </w:r>
      <w:r w:rsidR="006C2F71" w:rsidRPr="00AD5CE9">
        <w:rPr>
          <w:lang w:val="en-US"/>
        </w:rPr>
        <w:fldChar w:fldCharType="end"/>
      </w:r>
      <w:r w:rsidR="004F22F7" w:rsidRPr="00AD5CE9">
        <w:rPr>
          <w:rStyle w:val="normaltextrun"/>
          <w:color w:val="000000"/>
          <w:shd w:val="clear" w:color="auto" w:fill="FFFFFF"/>
          <w:lang w:val="en-US"/>
        </w:rPr>
        <w:t xml:space="preserve">, who argued that a </w:t>
      </w:r>
      <w:r w:rsidR="009479C5">
        <w:rPr>
          <w:rStyle w:val="normaltextrun"/>
          <w:color w:val="000000"/>
          <w:shd w:val="clear" w:color="auto" w:fill="FFFFFF"/>
          <w:lang w:val="en-US"/>
        </w:rPr>
        <w:t>“situated IR”</w:t>
      </w:r>
      <w:r w:rsidR="004F22F7" w:rsidRPr="00AD5CE9">
        <w:rPr>
          <w:rStyle w:val="normaltextrun"/>
          <w:color w:val="000000"/>
          <w:shd w:val="clear" w:color="auto" w:fill="FFFFFF"/>
          <w:lang w:val="en-US"/>
        </w:rPr>
        <w:t xml:space="preserve"> still </w:t>
      </w:r>
      <w:r w:rsidR="00061E97" w:rsidRPr="00AD5CE9">
        <w:rPr>
          <w:rStyle w:val="normaltextrun"/>
          <w:color w:val="000000"/>
          <w:shd w:val="clear" w:color="auto" w:fill="FFFFFF"/>
          <w:lang w:val="en-US"/>
        </w:rPr>
        <w:t>requires some</w:t>
      </w:r>
      <w:r w:rsidR="004F22F7" w:rsidRPr="00AD5CE9">
        <w:rPr>
          <w:rStyle w:val="normaltextrun"/>
          <w:color w:val="000000"/>
          <w:shd w:val="clear" w:color="auto" w:fill="FFFFFF"/>
          <w:lang w:val="en-US"/>
        </w:rPr>
        <w:t xml:space="preserve"> methods to </w:t>
      </w:r>
      <w:r w:rsidR="001D0AA3" w:rsidRPr="00AD5CE9">
        <w:rPr>
          <w:rStyle w:val="normaltextrun"/>
          <w:color w:val="000000"/>
          <w:shd w:val="clear" w:color="auto" w:fill="FFFFFF"/>
          <w:lang w:val="en-US"/>
        </w:rPr>
        <w:t xml:space="preserve">stretch its imaginative horizons and acquire </w:t>
      </w:r>
      <w:r w:rsidR="00B607D6" w:rsidRPr="00AD5CE9">
        <w:rPr>
          <w:rStyle w:val="normaltextrun"/>
          <w:color w:val="000000"/>
          <w:shd w:val="clear" w:color="auto" w:fill="FFFFFF"/>
          <w:lang w:val="en-US"/>
        </w:rPr>
        <w:t xml:space="preserve">a </w:t>
      </w:r>
      <w:r w:rsidR="009479C5">
        <w:rPr>
          <w:rStyle w:val="normaltextrun"/>
          <w:color w:val="000000"/>
          <w:shd w:val="clear" w:color="auto" w:fill="FFFFFF"/>
          <w:lang w:val="en-US"/>
        </w:rPr>
        <w:t>“</w:t>
      </w:r>
      <w:r w:rsidR="00B607D6" w:rsidRPr="00AD5CE9">
        <w:rPr>
          <w:rStyle w:val="normaltextrun"/>
          <w:color w:val="000000"/>
          <w:shd w:val="clear" w:color="auto" w:fill="FFFFFF"/>
          <w:lang w:val="en-US"/>
        </w:rPr>
        <w:t xml:space="preserve">more </w:t>
      </w:r>
      <w:r w:rsidR="004F22F7" w:rsidRPr="00AD5CE9">
        <w:rPr>
          <w:rStyle w:val="normaltextrun"/>
          <w:color w:val="000000"/>
          <w:shd w:val="clear" w:color="auto" w:fill="FFFFFF"/>
          <w:lang w:val="en-US"/>
        </w:rPr>
        <w:t xml:space="preserve">objective </w:t>
      </w:r>
      <w:r w:rsidR="009479C5">
        <w:rPr>
          <w:rStyle w:val="normaltextrun"/>
          <w:color w:val="000000"/>
          <w:shd w:val="clear" w:color="auto" w:fill="FFFFFF"/>
          <w:lang w:val="en-US"/>
        </w:rPr>
        <w:t>although not ‘objectivist’ knowledge”</w:t>
      </w:r>
      <w:r w:rsidR="004F22F7" w:rsidRPr="00AD5CE9">
        <w:rPr>
          <w:lang w:val="en-US"/>
        </w:rPr>
        <w:t>.</w:t>
      </w:r>
      <w:r w:rsidR="00635688" w:rsidRPr="00AD5CE9">
        <w:rPr>
          <w:lang w:val="en-US"/>
        </w:rPr>
        <w:t xml:space="preserve"> Post</w:t>
      </w:r>
      <w:r w:rsidR="00F82EEB" w:rsidRPr="00AD5CE9">
        <w:rPr>
          <w:lang w:val="en-US"/>
        </w:rPr>
        <w:t>structuralists</w:t>
      </w:r>
      <w:r w:rsidR="00F422A9" w:rsidRPr="00AD5CE9">
        <w:rPr>
          <w:lang w:val="en-US"/>
        </w:rPr>
        <w:t xml:space="preserve"> and </w:t>
      </w:r>
      <w:r w:rsidR="00D31A13" w:rsidRPr="00AD5CE9">
        <w:rPr>
          <w:lang w:val="en-US"/>
        </w:rPr>
        <w:t>post</w:t>
      </w:r>
      <w:r w:rsidR="001D0AA3" w:rsidRPr="00AD5CE9">
        <w:rPr>
          <w:lang w:val="en-US"/>
        </w:rPr>
        <w:t>foundational</w:t>
      </w:r>
      <w:r w:rsidR="00F422A9" w:rsidRPr="00AD5CE9">
        <w:rPr>
          <w:lang w:val="en-US"/>
        </w:rPr>
        <w:t xml:space="preserve"> </w:t>
      </w:r>
      <w:r w:rsidR="00061E97" w:rsidRPr="00AD5CE9">
        <w:rPr>
          <w:lang w:val="en-US"/>
        </w:rPr>
        <w:t>authors</w:t>
      </w:r>
      <w:r w:rsidR="00F82EEB" w:rsidRPr="00AD5CE9">
        <w:rPr>
          <w:lang w:val="en-US"/>
        </w:rPr>
        <w:t xml:space="preserve">, on the other hand, </w:t>
      </w:r>
      <w:r w:rsidR="00814F1B" w:rsidRPr="00AD5CE9">
        <w:rPr>
          <w:lang w:val="en-US"/>
        </w:rPr>
        <w:t>abandoned</w:t>
      </w:r>
      <w:r w:rsidR="00F422A9" w:rsidRPr="00AD5CE9">
        <w:rPr>
          <w:lang w:val="en-US"/>
        </w:rPr>
        <w:t xml:space="preserve"> the search for systematicity</w:t>
      </w:r>
      <w:r w:rsidR="00573157" w:rsidRPr="00AD5CE9">
        <w:rPr>
          <w:lang w:val="en-US"/>
        </w:rPr>
        <w:t xml:space="preserve"> </w:t>
      </w:r>
      <w:r w:rsidR="00814F1B" w:rsidRPr="00AD5CE9">
        <w:rPr>
          <w:lang w:val="en-US"/>
        </w:rPr>
        <w:t>to</w:t>
      </w:r>
      <w:r w:rsidR="00F422A9" w:rsidRPr="00AD5CE9">
        <w:rPr>
          <w:lang w:val="en-US"/>
        </w:rPr>
        <w:t xml:space="preserve"> embrace positionality and difference: rather than </w:t>
      </w:r>
      <w:r w:rsidRPr="00AD5CE9">
        <w:rPr>
          <w:lang w:val="en-US"/>
        </w:rPr>
        <w:t>aspiring</w:t>
      </w:r>
      <w:r w:rsidR="00F422A9" w:rsidRPr="00AD5CE9">
        <w:rPr>
          <w:lang w:val="en-US"/>
        </w:rPr>
        <w:t xml:space="preserve"> for a unifying perspective, </w:t>
      </w:r>
      <w:r w:rsidRPr="00AD5CE9">
        <w:rPr>
          <w:lang w:val="en-US"/>
        </w:rPr>
        <w:t xml:space="preserve">reflexivity </w:t>
      </w:r>
      <w:r w:rsidR="009D350A">
        <w:rPr>
          <w:lang w:val="en-US"/>
        </w:rPr>
        <w:t>involves</w:t>
      </w:r>
      <w:r w:rsidR="00F422A9" w:rsidRPr="00AD5CE9">
        <w:rPr>
          <w:lang w:val="en-US"/>
        </w:rPr>
        <w:t xml:space="preserve"> the recognition of </w:t>
      </w:r>
      <w:r w:rsidR="00814F1B" w:rsidRPr="00AD5CE9">
        <w:rPr>
          <w:lang w:val="en-US"/>
        </w:rPr>
        <w:t>the</w:t>
      </w:r>
      <w:r w:rsidR="00F422A9" w:rsidRPr="00AD5CE9">
        <w:rPr>
          <w:lang w:val="en-US"/>
        </w:rPr>
        <w:t xml:space="preserve"> contingency</w:t>
      </w:r>
      <w:r w:rsidR="00814F1B" w:rsidRPr="00AD5CE9">
        <w:rPr>
          <w:lang w:val="en-US"/>
        </w:rPr>
        <w:t xml:space="preserve"> of theorizing</w:t>
      </w:r>
      <w:r w:rsidR="008E02D1" w:rsidRPr="00AD5CE9">
        <w:rPr>
          <w:lang w:val="en-US"/>
        </w:rPr>
        <w:t xml:space="preserve"> and the multi-faceted nature of</w:t>
      </w:r>
      <w:r w:rsidR="00061E97" w:rsidRPr="00AD5CE9">
        <w:rPr>
          <w:lang w:val="en-US"/>
        </w:rPr>
        <w:t xml:space="preserve"> the</w:t>
      </w:r>
      <w:r w:rsidR="008E02D1" w:rsidRPr="00AD5CE9">
        <w:rPr>
          <w:lang w:val="en-US"/>
        </w:rPr>
        <w:t xml:space="preserve"> social experience</w:t>
      </w:r>
      <w:r w:rsidR="00F422A9" w:rsidRPr="00AD5CE9">
        <w:rPr>
          <w:lang w:val="en-US"/>
        </w:rPr>
        <w:t xml:space="preserve">. In the words of </w:t>
      </w:r>
      <w:r w:rsidR="006C2F71">
        <w:rPr>
          <w:lang w:val="en-US"/>
        </w:rPr>
        <w:fldChar w:fldCharType="begin" w:fldLock="1"/>
      </w:r>
      <w:r w:rsidR="001034AA">
        <w:rPr>
          <w:lang w:val="en-US"/>
        </w:rPr>
        <w:instrText>ADDIN CSL_CITATION { "citationItems" : [ { "id" : "ITEM-1", "itemData" : { "ISSN" : "0305-8298", "abstract" : "There are a number of highly laudable aspects of Patrick Jackson\u2019s broadened discussion of scientific inquiry in the field of International Relations, among them the attention he gives to feminist analysis as exemplary of reflexive science. Yet there are a few worrying elements in his approach as well. This piece addresses issues around Jackson\u2019s presentation of feminist analysis and, in addition, tackles his off-handed reinscription of the split between social sciences and the arts (plus his neglect of poststructuralism). Jackson\u2019s view of feminist analysis relies on early writings on feminist philosophy of science. He therefore underestimates the goals and the epistemological complexities of current research in feminist International Relations. As a separate but overlapping underestimation, Jackson\u2019s drive for a post-foundational science ignores the capacity of the arts to enhance the very qualities of research that attract him to reflexive forms of International Relations science. To overcome both sets of concerns requires enlarging the critical scope of reflexive inquiry.", "author" : [ { "dropping-particle" : "", "family" : "Sylvester", "given" : "Christine", "non-dropping-particle" : "", "parse-names" : false, "suffix" : "" } ], "container-title" : "Millennium - Journal of International Studies", "id" : "ITEM-1", "issue" : "2", "issued" : { "date-parts" : [ [ "2013" ] ] }, "page" : "309-325", "title" : "The Elusive Arts of Reflexivity in the 'Sciences' of International Relations", "type" : "article-journal", "volume" : "41" }, "locator" : "325", "uris" : [ "http://www.mendeley.com/documents/?uuid=deca82e6-ee17-477a-8cf4-c58ad10b88e5" ] } ], "mendeley" : { "formattedCitation" : "(Sylvester, 2013: 325)", "manualFormatting" : "Sylvester (2013: 325)", "plainTextFormattedCitation" : "(Sylvester, 2013: 325)", "previouslyFormattedCitation" : "(Sylvester, 2013: 325)" }, "properties" : { "noteIndex" : 0 }, "schema" : "https://github.com/citation-style-language/schema/raw/master/csl-citation.json" }</w:instrText>
      </w:r>
      <w:r w:rsidR="006C2F71">
        <w:rPr>
          <w:lang w:val="en-US"/>
        </w:rPr>
        <w:fldChar w:fldCharType="separate"/>
      </w:r>
      <w:r w:rsidR="00E43AC0" w:rsidRPr="00E43AC0">
        <w:rPr>
          <w:noProof/>
          <w:lang w:val="en-US"/>
        </w:rPr>
        <w:t xml:space="preserve">Sylvester </w:t>
      </w:r>
      <w:r w:rsidR="00402200">
        <w:rPr>
          <w:noProof/>
          <w:lang w:val="en-US"/>
        </w:rPr>
        <w:t>(</w:t>
      </w:r>
      <w:r w:rsidR="001034AA">
        <w:rPr>
          <w:noProof/>
          <w:lang w:val="en-US"/>
        </w:rPr>
        <w:t>2013:</w:t>
      </w:r>
      <w:r w:rsidR="009479C5">
        <w:rPr>
          <w:noProof/>
          <w:lang w:val="en-US"/>
        </w:rPr>
        <w:t xml:space="preserve"> </w:t>
      </w:r>
      <w:r w:rsidR="00E43AC0" w:rsidRPr="00E43AC0">
        <w:rPr>
          <w:noProof/>
          <w:lang w:val="en-US"/>
        </w:rPr>
        <w:t>325)</w:t>
      </w:r>
      <w:r w:rsidR="006C2F71">
        <w:rPr>
          <w:lang w:val="en-US"/>
        </w:rPr>
        <w:fldChar w:fldCharType="end"/>
      </w:r>
      <w:r w:rsidR="003F5A10">
        <w:rPr>
          <w:lang w:val="en-US"/>
        </w:rPr>
        <w:t>, “</w:t>
      </w:r>
      <w:r w:rsidR="00F422A9" w:rsidRPr="00AD5CE9">
        <w:rPr>
          <w:lang w:val="en-US"/>
        </w:rPr>
        <w:t>the task is to negotiate reasonable paths that can incorporate researcher positions and those of hybrid others without determining which differences lie beyond feminist foundational thinking an</w:t>
      </w:r>
      <w:r w:rsidRPr="00AD5CE9">
        <w:rPr>
          <w:lang w:val="en-US"/>
        </w:rPr>
        <w:t>d its post-foundational now</w:t>
      </w:r>
      <w:r w:rsidR="009479C5">
        <w:rPr>
          <w:lang w:val="en-US"/>
        </w:rPr>
        <w:t>”</w:t>
      </w:r>
      <w:r w:rsidRPr="00AD5CE9">
        <w:rPr>
          <w:lang w:val="en-US"/>
        </w:rPr>
        <w:t xml:space="preserve">.  </w:t>
      </w:r>
    </w:p>
    <w:p w14:paraId="6DE0D7D2" w14:textId="19DBF407" w:rsidR="00A4589F" w:rsidRPr="00AD5CE9" w:rsidRDefault="00E5682C" w:rsidP="009479C5">
      <w:pPr>
        <w:spacing w:after="0" w:line="480" w:lineRule="auto"/>
        <w:ind w:firstLine="567"/>
        <w:jc w:val="both"/>
        <w:rPr>
          <w:rStyle w:val="normaltextrun"/>
          <w:color w:val="000000"/>
          <w:lang w:val="en-US"/>
        </w:rPr>
      </w:pPr>
      <w:r w:rsidRPr="00AD5CE9">
        <w:rPr>
          <w:lang w:val="en-US"/>
        </w:rPr>
        <w:t>In both cases, and leaving</w:t>
      </w:r>
      <w:r w:rsidR="00061E97" w:rsidRPr="00AD5CE9">
        <w:rPr>
          <w:lang w:val="en-US"/>
        </w:rPr>
        <w:t xml:space="preserve"> </w:t>
      </w:r>
      <w:r w:rsidR="007F35F3" w:rsidRPr="00AD5CE9">
        <w:rPr>
          <w:lang w:val="en-US"/>
        </w:rPr>
        <w:t>aside the hardest edges of</w:t>
      </w:r>
      <w:r w:rsidR="008E02D1" w:rsidRPr="00AD5CE9">
        <w:rPr>
          <w:lang w:val="en-US"/>
        </w:rPr>
        <w:t xml:space="preserve"> Marxian structuralism and </w:t>
      </w:r>
      <w:r w:rsidR="004B1DDC">
        <w:rPr>
          <w:lang w:val="en-US"/>
        </w:rPr>
        <w:t>post</w:t>
      </w:r>
      <w:r w:rsidR="004B1DDC" w:rsidRPr="00AD5CE9">
        <w:rPr>
          <w:lang w:val="en-US"/>
        </w:rPr>
        <w:t>structural</w:t>
      </w:r>
      <w:r w:rsidR="007F35F3" w:rsidRPr="00AD5CE9">
        <w:rPr>
          <w:lang w:val="en-US"/>
        </w:rPr>
        <w:t xml:space="preserve"> relativism, </w:t>
      </w:r>
      <w:r w:rsidR="00AF1523" w:rsidRPr="00AD5CE9">
        <w:rPr>
          <w:lang w:val="en-US"/>
        </w:rPr>
        <w:t xml:space="preserve">it can be argued that </w:t>
      </w:r>
      <w:r w:rsidRPr="00AD5CE9">
        <w:rPr>
          <w:lang w:val="en-US"/>
        </w:rPr>
        <w:t xml:space="preserve">IR </w:t>
      </w:r>
      <w:r w:rsidR="00061E97" w:rsidRPr="00AD5CE9">
        <w:rPr>
          <w:lang w:val="en-US"/>
        </w:rPr>
        <w:t xml:space="preserve">critical approaches </w:t>
      </w:r>
      <w:r w:rsidR="008E02D1" w:rsidRPr="00AD5CE9">
        <w:rPr>
          <w:lang w:val="en-US"/>
        </w:rPr>
        <w:t xml:space="preserve">have tried to </w:t>
      </w:r>
      <w:r w:rsidR="00814F1B" w:rsidRPr="00AD5CE9">
        <w:rPr>
          <w:lang w:val="en-US"/>
        </w:rPr>
        <w:t>manage the problem of</w:t>
      </w:r>
      <w:r w:rsidR="00061E97" w:rsidRPr="00AD5CE9">
        <w:rPr>
          <w:lang w:val="en-US"/>
        </w:rPr>
        <w:t xml:space="preserve"> reflexivity by way</w:t>
      </w:r>
      <w:r w:rsidR="001D0AA3" w:rsidRPr="00AD5CE9">
        <w:rPr>
          <w:lang w:val="en-US"/>
        </w:rPr>
        <w:t xml:space="preserve"> </w:t>
      </w:r>
      <w:r w:rsidR="008E02D1" w:rsidRPr="00AD5CE9">
        <w:rPr>
          <w:lang w:val="en-US"/>
        </w:rPr>
        <w:t>of</w:t>
      </w:r>
      <w:r w:rsidR="001D0AA3" w:rsidRPr="00AD5CE9">
        <w:rPr>
          <w:lang w:val="en-US"/>
        </w:rPr>
        <w:t xml:space="preserve"> </w:t>
      </w:r>
      <w:r w:rsidR="00D31A13" w:rsidRPr="00AD5CE9">
        <w:rPr>
          <w:lang w:val="en-US"/>
        </w:rPr>
        <w:t xml:space="preserve">an emancipatory </w:t>
      </w:r>
      <w:r w:rsidR="00B767CF">
        <w:rPr>
          <w:lang w:val="en-US"/>
        </w:rPr>
        <w:t>solution</w:t>
      </w:r>
      <w:r w:rsidR="001D0AA3" w:rsidRPr="00AD5CE9">
        <w:rPr>
          <w:lang w:val="en-US"/>
        </w:rPr>
        <w:t>.</w:t>
      </w:r>
      <w:r w:rsidR="00E27194" w:rsidRPr="00AA7B0C">
        <w:rPr>
          <w:rStyle w:val="FootnoteReference"/>
        </w:rPr>
        <w:footnoteReference w:id="18"/>
      </w:r>
      <w:r w:rsidR="001D0AA3" w:rsidRPr="00AD5CE9">
        <w:rPr>
          <w:lang w:val="en-US"/>
        </w:rPr>
        <w:t xml:space="preserve"> </w:t>
      </w:r>
      <w:r w:rsidR="00061E97" w:rsidRPr="00AD5CE9">
        <w:rPr>
          <w:lang w:val="en-US"/>
        </w:rPr>
        <w:t>In more</w:t>
      </w:r>
      <w:r w:rsidR="00D37E14" w:rsidRPr="00AD5CE9">
        <w:rPr>
          <w:lang w:val="en-US"/>
        </w:rPr>
        <w:t xml:space="preserve"> foundational </w:t>
      </w:r>
      <w:r w:rsidR="00061E97" w:rsidRPr="00AD5CE9">
        <w:rPr>
          <w:lang w:val="en-US"/>
        </w:rPr>
        <w:t>schools</w:t>
      </w:r>
      <w:r w:rsidR="00AF1523" w:rsidRPr="00AD5CE9">
        <w:rPr>
          <w:lang w:val="en-US"/>
        </w:rPr>
        <w:t>,</w:t>
      </w:r>
      <w:r w:rsidR="00D37E14" w:rsidRPr="00AD5CE9">
        <w:rPr>
          <w:lang w:val="en-US"/>
        </w:rPr>
        <w:t xml:space="preserve"> this</w:t>
      </w:r>
      <w:r w:rsidR="00061E97" w:rsidRPr="00AD5CE9">
        <w:rPr>
          <w:lang w:val="en-US"/>
        </w:rPr>
        <w:t xml:space="preserve"> </w:t>
      </w:r>
      <w:r w:rsidR="00944548">
        <w:rPr>
          <w:lang w:val="en-US"/>
        </w:rPr>
        <w:t>has assumed</w:t>
      </w:r>
      <w:r w:rsidR="00D37E14" w:rsidRPr="00AD5CE9">
        <w:rPr>
          <w:lang w:val="en-US"/>
        </w:rPr>
        <w:t xml:space="preserve"> the form of </w:t>
      </w:r>
      <w:r w:rsidR="006C558C">
        <w:rPr>
          <w:lang w:val="en-US"/>
        </w:rPr>
        <w:t xml:space="preserve">a </w:t>
      </w:r>
      <w:r w:rsidR="00090B74" w:rsidRPr="00AD5CE9">
        <w:rPr>
          <w:lang w:val="en-US"/>
        </w:rPr>
        <w:t xml:space="preserve">normative </w:t>
      </w:r>
      <w:r w:rsidR="00552C14" w:rsidRPr="00AD5CE9">
        <w:rPr>
          <w:lang w:val="en-US"/>
        </w:rPr>
        <w:t>tra</w:t>
      </w:r>
      <w:r w:rsidR="00CD29E4" w:rsidRPr="00AD5CE9">
        <w:rPr>
          <w:lang w:val="en-US"/>
        </w:rPr>
        <w:t>n</w:t>
      </w:r>
      <w:r w:rsidR="00552C14" w:rsidRPr="00AD5CE9">
        <w:rPr>
          <w:lang w:val="en-US"/>
        </w:rPr>
        <w:t>scend</w:t>
      </w:r>
      <w:r w:rsidR="00CD29E4" w:rsidRPr="00AD5CE9">
        <w:rPr>
          <w:lang w:val="en-US"/>
        </w:rPr>
        <w:t>ent</w:t>
      </w:r>
      <w:r w:rsidR="00552C14" w:rsidRPr="00AD5CE9">
        <w:rPr>
          <w:lang w:val="en-US"/>
        </w:rPr>
        <w:t>alism</w:t>
      </w:r>
      <w:r w:rsidR="00061E97" w:rsidRPr="00AD5CE9">
        <w:rPr>
          <w:lang w:val="en-US"/>
        </w:rPr>
        <w:t xml:space="preserve">, commonly </w:t>
      </w:r>
      <w:r w:rsidR="001D0AA3" w:rsidRPr="00AD5CE9">
        <w:rPr>
          <w:lang w:val="en-US"/>
        </w:rPr>
        <w:t xml:space="preserve">along Habermasian lines, </w:t>
      </w:r>
      <w:r w:rsidR="00061E97" w:rsidRPr="00AD5CE9">
        <w:rPr>
          <w:lang w:val="en-US"/>
        </w:rPr>
        <w:t>where</w:t>
      </w:r>
      <w:r w:rsidR="001D0AA3" w:rsidRPr="00AD5CE9">
        <w:rPr>
          <w:lang w:val="en-US"/>
        </w:rPr>
        <w:t xml:space="preserve"> </w:t>
      </w:r>
      <w:r w:rsidR="003B0E77" w:rsidRPr="00AD5CE9">
        <w:rPr>
          <w:lang w:val="en-US"/>
        </w:rPr>
        <w:t xml:space="preserve">certain </w:t>
      </w:r>
      <w:r w:rsidR="007F35F3" w:rsidRPr="00AD5CE9">
        <w:rPr>
          <w:rStyle w:val="normaltextrun"/>
          <w:color w:val="000000"/>
          <w:shd w:val="clear" w:color="auto" w:fill="FFFFFF"/>
          <w:lang w:val="en-US"/>
        </w:rPr>
        <w:t>discursive</w:t>
      </w:r>
      <w:r w:rsidR="00C730BB" w:rsidRPr="00AD5CE9">
        <w:rPr>
          <w:rStyle w:val="normaltextrun"/>
          <w:color w:val="000000"/>
          <w:shd w:val="clear" w:color="auto" w:fill="FFFFFF"/>
          <w:lang w:val="en-US"/>
        </w:rPr>
        <w:t xml:space="preserve"> forms and </w:t>
      </w:r>
      <w:r w:rsidR="001D0AA3" w:rsidRPr="00AD5CE9">
        <w:rPr>
          <w:rStyle w:val="normaltextrun"/>
          <w:color w:val="000000"/>
          <w:shd w:val="clear" w:color="auto" w:fill="FFFFFF"/>
          <w:lang w:val="en-US"/>
        </w:rPr>
        <w:t>rationalities</w:t>
      </w:r>
      <w:r w:rsidR="00C730BB" w:rsidRPr="00AD5CE9">
        <w:rPr>
          <w:rStyle w:val="normaltextrun"/>
          <w:color w:val="000000"/>
          <w:shd w:val="clear" w:color="auto" w:fill="FFFFFF"/>
          <w:lang w:val="en-US"/>
        </w:rPr>
        <w:t xml:space="preserve"> provide</w:t>
      </w:r>
      <w:r w:rsidR="007F35F3" w:rsidRPr="00AD5CE9">
        <w:rPr>
          <w:rStyle w:val="normaltextrun"/>
          <w:color w:val="000000"/>
          <w:shd w:val="clear" w:color="auto" w:fill="FFFFFF"/>
          <w:lang w:val="en-US"/>
        </w:rPr>
        <w:t xml:space="preserve"> </w:t>
      </w:r>
      <w:r w:rsidR="009479C5">
        <w:rPr>
          <w:rStyle w:val="normaltextrun"/>
          <w:color w:val="000000"/>
          <w:lang w:val="en-US"/>
        </w:rPr>
        <w:t>“</w:t>
      </w:r>
      <w:r w:rsidR="007F35F3" w:rsidRPr="00AD5CE9">
        <w:rPr>
          <w:rStyle w:val="normaltextrun"/>
          <w:color w:val="000000"/>
          <w:lang w:val="en-US"/>
        </w:rPr>
        <w:t>a privileged normative locus from which the dynamics of functional integration and the system’s evolution towards increasing social complexity can, in principle be criticized and kept under control</w:t>
      </w:r>
      <w:r w:rsidR="009479C5">
        <w:rPr>
          <w:rStyle w:val="normaltextrun"/>
          <w:color w:val="000000"/>
          <w:lang w:val="en-US"/>
        </w:rPr>
        <w:t>”</w:t>
      </w:r>
      <w:r w:rsidR="007F35F3" w:rsidRPr="00AD5CE9">
        <w:rPr>
          <w:rStyle w:val="normaltextrun"/>
          <w:color w:val="000000"/>
          <w:lang w:val="en-US"/>
        </w:rPr>
        <w:t xml:space="preserve"> </w:t>
      </w:r>
      <w:r w:rsidR="007F35F3" w:rsidRPr="00AD5CE9">
        <w:rPr>
          <w:rStyle w:val="normaltextrun"/>
          <w:color w:val="000000"/>
          <w:lang w:val="en-US"/>
        </w:rPr>
        <w:fldChar w:fldCharType="begin" w:fldLock="1"/>
      </w:r>
      <w:r w:rsidR="00A24BC1">
        <w:rPr>
          <w:rStyle w:val="normaltextrun"/>
          <w:color w:val="000000"/>
          <w:lang w:val="en-US"/>
        </w:rPr>
        <w:instrText>ADDIN CSL_CITATION { "citationItems" : [ { "id" : "ITEM-1", "itemData" : { "author" : [ { "dropping-particle" : "", "family" : "Knodt", "given" : "E", "non-dropping-particle" : "", "parse-names" : false, "suffix" : "" } ], "container-title" : "New German Critique", "id" : "ITEM-1", "issue" : "Special Issue on Niklas Luhmann", "issued" : { "date-parts" : [ [ "1994" ] ] }, "page" : "77-100", "title" : "Toward a non-foundationalist epistemology: the Habermas/Luhmann controversy revisited", "type" : "article-journal", "volume" : "61" }, "locator" : "95", "uris" : [ "http://www.mendeley.com/documents/?uuid=caacbb5a-9ef3-40a0-89cf-f7716ef25006" ] }, { "id" : "ITEM-2", "itemData" : { "author" : [ { "dropping-particle" : "", "family" : "Habermas", "given" : "J.", "non-dropping-particle" : "", "parse-names" : false, "suffix" : "" } ], "id" : "ITEM-2", "issued" : { "date-parts" : [ [ "1984" ] ] }, "publisher" : "Beacon Press", "publisher-place" : "Boston", "title" : "The Theory of Communicative Action - Volume I", "type" : "book" }, "uris" : [ "http://www.mendeley.com/documents/?uuid=3fabf90d-2d57-43eb-9470-a7f26f28466a" ] } ], "mendeley" : { "formattedCitation" : "(Habermas, 1984; Knodt, 1994: 95)", "plainTextFormattedCitation" : "(Habermas, 1984; Knodt, 1994: 95)", "previouslyFormattedCitation" : "(Habermas, 1984; Knodt, 1994: 95)" }, "properties" : { "noteIndex" : 0 }, "schema" : "https://github.com/citation-style-language/schema/raw/master/csl-citation.json" }</w:instrText>
      </w:r>
      <w:r w:rsidR="007F35F3" w:rsidRPr="00AD5CE9">
        <w:rPr>
          <w:rStyle w:val="normaltextrun"/>
          <w:color w:val="000000"/>
          <w:lang w:val="en-US"/>
        </w:rPr>
        <w:fldChar w:fldCharType="separate"/>
      </w:r>
      <w:r w:rsidR="007A58DB" w:rsidRPr="007A58DB">
        <w:rPr>
          <w:rStyle w:val="normaltextrun"/>
          <w:noProof/>
          <w:color w:val="000000"/>
          <w:lang w:val="en-US"/>
        </w:rPr>
        <w:t>(Habermas, 1984; Knodt, 1994: 95)</w:t>
      </w:r>
      <w:r w:rsidR="007F35F3" w:rsidRPr="00AD5CE9">
        <w:rPr>
          <w:rStyle w:val="normaltextrun"/>
          <w:color w:val="000000"/>
          <w:lang w:val="en-US"/>
        </w:rPr>
        <w:fldChar w:fldCharType="end"/>
      </w:r>
      <w:r w:rsidR="00F06C8A" w:rsidRPr="00AD5CE9">
        <w:rPr>
          <w:rStyle w:val="normaltextrun"/>
          <w:color w:val="000000"/>
          <w:lang w:val="en-US"/>
        </w:rPr>
        <w:t>. T</w:t>
      </w:r>
      <w:r w:rsidR="007F35F3" w:rsidRPr="00AD5CE9">
        <w:rPr>
          <w:lang w:val="en-US"/>
        </w:rPr>
        <w:t xml:space="preserve">his </w:t>
      </w:r>
      <w:r w:rsidR="00944548">
        <w:rPr>
          <w:lang w:val="en-US"/>
        </w:rPr>
        <w:t>allowed</w:t>
      </w:r>
      <w:r w:rsidR="007F35F3" w:rsidRPr="00AD5CE9">
        <w:rPr>
          <w:lang w:val="en-US"/>
        </w:rPr>
        <w:t xml:space="preserve"> </w:t>
      </w:r>
      <w:r w:rsidR="009479C5">
        <w:rPr>
          <w:rStyle w:val="normaltextrun"/>
          <w:color w:val="000000"/>
          <w:lang w:val="en-US"/>
        </w:rPr>
        <w:t>“</w:t>
      </w:r>
      <w:r w:rsidR="00A4589F" w:rsidRPr="00AD5CE9">
        <w:rPr>
          <w:rStyle w:val="normaltextrun"/>
          <w:color w:val="000000"/>
          <w:lang w:val="en-US"/>
        </w:rPr>
        <w:t>grand narratives that consider the ambiguit</w:t>
      </w:r>
      <w:r w:rsidR="004C4719">
        <w:rPr>
          <w:rStyle w:val="normaltextrun"/>
          <w:color w:val="000000"/>
          <w:lang w:val="en-US"/>
        </w:rPr>
        <w:t>ies of human interconnectedness”</w:t>
      </w:r>
      <w:r w:rsidR="00A4589F" w:rsidRPr="00AD5CE9">
        <w:rPr>
          <w:rStyle w:val="normaltextrun"/>
          <w:color w:val="000000"/>
          <w:lang w:val="en-US"/>
        </w:rPr>
        <w:t xml:space="preserve"> to inform ethical dispositions </w:t>
      </w:r>
      <w:r w:rsidR="00A4589F" w:rsidRPr="00AD5CE9">
        <w:rPr>
          <w:rStyle w:val="normaltextrun"/>
          <w:color w:val="000000"/>
          <w:lang w:val="en-US"/>
        </w:rPr>
        <w:fldChar w:fldCharType="begin" w:fldLock="1"/>
      </w:r>
      <w:r w:rsidR="004C4719">
        <w:rPr>
          <w:rStyle w:val="normaltextrun"/>
          <w:color w:val="000000"/>
          <w:lang w:val="en-US"/>
        </w:rPr>
        <w:instrText>ADDIN CSL_CITATION { "citationItems" : [ { "id" : "ITEM-1", "itemData" : { "abstract" : "Kenneth Waltz\u2019s structural realism abstracts the international political domain from other spheres of social interaction to explain recurrent patterns of competition and conflict across the millennia. There are similarities between the structural realist \u2018grand narrative\u2019 and the process-sociological approach developed by Norbert Elias. But the latter supported \u2018high-level synthesis\u2019 in the social sciences in order to understand how relations between material, ideational and emotional forces have contributed to the growth of human interconnectedness. The analysis contended that one of the purposes of the social sciences is to increase knowledge of how humans can gain control of the processes that bind them together in global networks of interdependence. Elias was opposed to partisan inquiry such as Kant\u2019s notion of a universal history with a cosmopolitan intent. But a shared emphasis on how humans have developed the capacity to cause distant harm reveals how future grand narratives can combine the analysi...", "author" : [ { "dropping-particle" : "", "family" : "Linklater", "given" : "A.", "non-dropping-particle" : "", "parse-names" : false, "suffix" : "" } ], "container-title" : "International Relations", "id" : "ITEM-1", "issue" : "3", "issued" : { "date-parts" : [ [ "2009" ] ] }, "page" : "481-497", "title" : "Human Interconnectedness", "type" : "article-journal", "volume" : "23" }, "locator" : "491", "uris" : [ "http://www.mendeley.com/documents/?uuid=ec32d158-c9e3-3659-a42b-6a694461707d" ] } ], "mendeley" : { "formattedCitation" : "(Linklater, 2009: 491)", "manualFormatting" : "(Linklater 2009: 491)", "plainTextFormattedCitation" : "(Linklater, 2009: 491)", "previouslyFormattedCitation" : "(Linklater, 2009: 491)" }, "properties" : { "noteIndex" : 0 }, "schema" : "https://github.com/citation-style-language/schema/raw/master/csl-citation.json" }</w:instrText>
      </w:r>
      <w:r w:rsidR="00A4589F" w:rsidRPr="00AD5CE9">
        <w:rPr>
          <w:rStyle w:val="normaltextrun"/>
          <w:color w:val="000000"/>
          <w:lang w:val="en-US"/>
        </w:rPr>
        <w:fldChar w:fldCharType="separate"/>
      </w:r>
      <w:r w:rsidR="009479C5">
        <w:rPr>
          <w:rStyle w:val="normaltextrun"/>
          <w:noProof/>
          <w:color w:val="000000"/>
          <w:lang w:val="en-US"/>
        </w:rPr>
        <w:t>(</w:t>
      </w:r>
      <w:r w:rsidR="001034AA">
        <w:rPr>
          <w:rStyle w:val="normaltextrun"/>
          <w:noProof/>
          <w:color w:val="000000"/>
          <w:lang w:val="en-US"/>
        </w:rPr>
        <w:t>Linklater 2009:</w:t>
      </w:r>
      <w:r w:rsidR="0094044F" w:rsidRPr="0094044F">
        <w:rPr>
          <w:rStyle w:val="normaltextrun"/>
          <w:noProof/>
          <w:color w:val="000000"/>
          <w:lang w:val="en-US"/>
        </w:rPr>
        <w:t xml:space="preserve"> 491)</w:t>
      </w:r>
      <w:r w:rsidR="00A4589F" w:rsidRPr="00AD5CE9">
        <w:rPr>
          <w:rStyle w:val="normaltextrun"/>
          <w:color w:val="000000"/>
          <w:lang w:val="en-US"/>
        </w:rPr>
        <w:fldChar w:fldCharType="end"/>
      </w:r>
      <w:r w:rsidR="009D350A">
        <w:rPr>
          <w:rStyle w:val="normaltextrun"/>
          <w:color w:val="000000"/>
          <w:lang w:val="en-US"/>
        </w:rPr>
        <w:t>,</w:t>
      </w:r>
      <w:r w:rsidR="00A4589F" w:rsidRPr="00AD5CE9">
        <w:rPr>
          <w:rStyle w:val="normaltextrun"/>
          <w:color w:val="000000"/>
          <w:lang w:val="en-US"/>
        </w:rPr>
        <w:t xml:space="preserve"> </w:t>
      </w:r>
      <w:r w:rsidR="00814F1B" w:rsidRPr="00AD5CE9">
        <w:rPr>
          <w:rStyle w:val="normaltextrun"/>
          <w:color w:val="000000"/>
          <w:lang w:val="en-US"/>
        </w:rPr>
        <w:t>while</w:t>
      </w:r>
      <w:r w:rsidR="00A4589F" w:rsidRPr="00AD5CE9">
        <w:rPr>
          <w:rStyle w:val="normaltextrun"/>
          <w:color w:val="000000"/>
          <w:lang w:val="en-US"/>
        </w:rPr>
        <w:t xml:space="preserve"> </w:t>
      </w:r>
      <w:r w:rsidR="00A4589F" w:rsidRPr="00AD5CE9">
        <w:rPr>
          <w:rStyle w:val="normaltextrun"/>
          <w:color w:val="000000"/>
          <w:lang w:val="en-US"/>
        </w:rPr>
        <w:lastRenderedPageBreak/>
        <w:t xml:space="preserve">linking these dispositions </w:t>
      </w:r>
      <w:r w:rsidR="00A4589F" w:rsidRPr="00AD5CE9">
        <w:rPr>
          <w:lang w:val="en-US"/>
        </w:rPr>
        <w:t xml:space="preserve">with </w:t>
      </w:r>
      <w:r w:rsidR="006C7E5F">
        <w:rPr>
          <w:lang w:val="en-US"/>
        </w:rPr>
        <w:t xml:space="preserve">specific </w:t>
      </w:r>
      <w:r w:rsidR="007F35F3" w:rsidRPr="003F5A10">
        <w:rPr>
          <w:rStyle w:val="normaltextrun"/>
          <w:i/>
          <w:color w:val="000000"/>
          <w:lang w:val="en-US"/>
        </w:rPr>
        <w:t>lifeworld</w:t>
      </w:r>
      <w:r w:rsidR="007F35F3" w:rsidRPr="00AD5CE9">
        <w:rPr>
          <w:rStyle w:val="normaltextrun"/>
          <w:color w:val="000000"/>
          <w:lang w:val="en-US"/>
        </w:rPr>
        <w:t xml:space="preserve"> prox</w:t>
      </w:r>
      <w:r w:rsidR="00A4589F" w:rsidRPr="00AD5CE9">
        <w:rPr>
          <w:rStyle w:val="normaltextrun"/>
          <w:color w:val="000000"/>
          <w:lang w:val="en-US"/>
        </w:rPr>
        <w:t xml:space="preserve">ies </w:t>
      </w:r>
      <w:r w:rsidR="00573157" w:rsidRPr="00AD5CE9">
        <w:rPr>
          <w:rStyle w:val="normaltextrun"/>
          <w:color w:val="000000"/>
          <w:lang w:val="en-US"/>
        </w:rPr>
        <w:t>(i.e. global civil society</w:t>
      </w:r>
      <w:r w:rsidR="007F35F3" w:rsidRPr="00AD5CE9">
        <w:rPr>
          <w:rStyle w:val="normaltextrun"/>
          <w:color w:val="000000"/>
          <w:lang w:val="en-US"/>
        </w:rPr>
        <w:t>, world society, cosmopolitan democracy, etc</w:t>
      </w:r>
      <w:r w:rsidRPr="00AD5CE9">
        <w:rPr>
          <w:rStyle w:val="normaltextrun"/>
          <w:color w:val="000000"/>
          <w:lang w:val="en-US"/>
        </w:rPr>
        <w:t>.</w:t>
      </w:r>
      <w:r w:rsidR="007F35F3" w:rsidRPr="00AD5CE9">
        <w:rPr>
          <w:rStyle w:val="normaltextrun"/>
          <w:color w:val="000000"/>
          <w:lang w:val="en-US"/>
        </w:rPr>
        <w:t xml:space="preserve">) </w:t>
      </w:r>
      <w:r w:rsidR="00944548">
        <w:rPr>
          <w:rStyle w:val="normaltextrun"/>
          <w:color w:val="000000"/>
          <w:lang w:val="en-US"/>
        </w:rPr>
        <w:t>representing</w:t>
      </w:r>
      <w:r w:rsidR="00D31A13" w:rsidRPr="00AD5CE9">
        <w:rPr>
          <w:rStyle w:val="normaltextrun"/>
          <w:color w:val="000000"/>
          <w:lang w:val="en-US"/>
        </w:rPr>
        <w:t xml:space="preserve"> </w:t>
      </w:r>
      <w:r w:rsidR="00573157" w:rsidRPr="00AD5CE9">
        <w:rPr>
          <w:rStyle w:val="normaltextrun"/>
          <w:color w:val="000000"/>
          <w:lang w:val="en-US"/>
        </w:rPr>
        <w:t>a</w:t>
      </w:r>
      <w:r w:rsidR="00D31A13" w:rsidRPr="00AD5CE9">
        <w:rPr>
          <w:rStyle w:val="normaltextrun"/>
          <w:color w:val="000000"/>
          <w:lang w:val="en-US"/>
        </w:rPr>
        <w:t xml:space="preserve"> benchmark</w:t>
      </w:r>
      <w:r w:rsidR="00573157" w:rsidRPr="00AD5CE9">
        <w:rPr>
          <w:rStyle w:val="normaltextrun"/>
          <w:color w:val="000000"/>
          <w:lang w:val="en-US"/>
        </w:rPr>
        <w:t xml:space="preserve"> from where to</w:t>
      </w:r>
      <w:r w:rsidR="007F35F3" w:rsidRPr="00AD5CE9">
        <w:rPr>
          <w:rStyle w:val="normaltextrun"/>
          <w:color w:val="000000"/>
          <w:lang w:val="en-US"/>
        </w:rPr>
        <w:t xml:space="preserve"> criticize mainstream </w:t>
      </w:r>
      <w:r w:rsidR="00A4589F" w:rsidRPr="00AD5CE9">
        <w:rPr>
          <w:rStyle w:val="normaltextrun"/>
          <w:color w:val="000000"/>
          <w:lang w:val="en-US"/>
        </w:rPr>
        <w:t xml:space="preserve">IR epistemologies, theories, and institutions </w:t>
      </w:r>
      <w:r w:rsidR="007F35F3" w:rsidRPr="00AD5CE9">
        <w:rPr>
          <w:rStyle w:val="normaltextrun"/>
          <w:color w:val="000000"/>
          <w:lang w:val="en-US"/>
        </w:rPr>
        <w:fldChar w:fldCharType="begin" w:fldLock="1"/>
      </w:r>
      <w:r w:rsidR="00D02E8E">
        <w:rPr>
          <w:rStyle w:val="normaltextrun"/>
          <w:color w:val="000000"/>
          <w:lang w:val="en-US"/>
        </w:rPr>
        <w:instrText>ADDIN CSL_CITATION { "citationItems" : [ { "id" : "ITEM-1", "itemData" : { "author" : [ { "dropping-particle" : "", "family" : "Habermas", "given" : "J.", "non-dropping-particle" : "", "parse-names" : false, "suffix" : "" } ], "container-title" : "Constellations", "id" : "ITEM-1", "issue" : "4", "issued" : { "date-parts" : [ [ "2008" ] ] }, "page" : "444-455", "title" : "The Constitutionalization of International Law and the Legitimation Problems of a Constitution for World Society", "type" : "article-journal", "volume" : "15" }, "uris" : [ "http://www.mendeley.com/documents/?uuid=6a0f5f41-c617-4604-bfd8-2c955cd4589a" ] }, { "id" : "ITEM-2", "itemData" : { "author" : [ { "dropping-particle" : "", "family" : "Dryzek", "given" : "J.", "non-dropping-particle" : "", "parse-names" : false, "suffix" : "" } ], "id" : "ITEM-2", "issued" : { "date-parts" : [ [ "2006" ] ] }, "number-of-pages" : "208", "publisher" : "Polity", "publisher-place" : "Cambridge", "title" : "Deliberative Global Politics: Discourse and Democracy in a Divided World", "type" : "book" }, "uris" : [ "http://www.mendeley.com/documents/?uuid=3e0cf8cf-0f1a-436f-84ad-86f471a1c668" ] }, { "id" : "ITEM-3", "itemData" : { "author" : [ { "dropping-particle" : "", "family" : "Held", "given" : "D.", "non-dropping-particle" : "", "parse-names" : false, "suffix" : "" } ], "id" : "ITEM-3", "issued" : { "date-parts" : [ [ "1995" ] ] }, "publisher" : "Stanford University Press", "publisher-place" : "Stanford", "title" : "Democracy and the global order: From the modern state to cosmopolitan governance", "type" : "book" }, "uris" : [ "http://www.mendeley.com/documents/?uuid=b173c72f-5be4-460f-bca7-0c7b3143e6d2" ] }, { "id" : "ITEM-4", "itemData" : { "author" : [ { "dropping-particle" : "", "family" : "Chandler", "given" : "D.", "non-dropping-particle" : "", "parse-names" : false, "suffix" : "" } ], "id" : "ITEM-4", "issued" : { "date-parts" : [ [ "2004" ] ] }, "publisher" : "Palgrave Macmillan", "title" : "Constructing Global Civil Society: Morality and Power in International Relations", "type" : "book" }, "uris" : [ "http://www.mendeley.com/documents/?uuid=9d5c356b-d287-40a8-bdf9-46d7a8cfa5b5" ] } ], "mendeley" : { "formattedCitation" : "(Chandler, 2004; Dryzek, 2006; Habermas, 2008; Held, 1995)", "plainTextFormattedCitation" : "(Chandler, 2004; Dryzek, 2006; Habermas, 2008; Held, 1995)", "previouslyFormattedCitation" : "(Chandler, 2004; Dryzek, 2006; Habermas, 2008; Held, 1995)" }, "properties" : { "noteIndex" : 0 }, "schema" : "https://github.com/citation-style-language/schema/raw/master/csl-citation.json" }</w:instrText>
      </w:r>
      <w:r w:rsidR="007F35F3" w:rsidRPr="00AD5CE9">
        <w:rPr>
          <w:rStyle w:val="normaltextrun"/>
          <w:color w:val="000000"/>
          <w:lang w:val="en-US"/>
        </w:rPr>
        <w:fldChar w:fldCharType="separate"/>
      </w:r>
      <w:r w:rsidR="00DE77EB" w:rsidRPr="00DE77EB">
        <w:rPr>
          <w:rStyle w:val="normaltextrun"/>
          <w:noProof/>
          <w:color w:val="000000"/>
          <w:lang w:val="en-US"/>
        </w:rPr>
        <w:t>(Chandler, 2004; Dryzek, 2006; Habermas, 2008; Held, 1995)</w:t>
      </w:r>
      <w:r w:rsidR="007F35F3" w:rsidRPr="00AD5CE9">
        <w:rPr>
          <w:rStyle w:val="normaltextrun"/>
          <w:color w:val="000000"/>
          <w:lang w:val="en-US"/>
        </w:rPr>
        <w:fldChar w:fldCharType="end"/>
      </w:r>
      <w:r w:rsidR="007D2D99" w:rsidRPr="00AD5CE9">
        <w:rPr>
          <w:rStyle w:val="normaltextrun"/>
          <w:color w:val="000000"/>
          <w:lang w:val="en-US"/>
        </w:rPr>
        <w:t>.</w:t>
      </w:r>
      <w:r w:rsidR="00D31A13" w:rsidRPr="00AD5CE9">
        <w:rPr>
          <w:rStyle w:val="FootnoteReference"/>
          <w:lang w:val="en-US"/>
        </w:rPr>
        <w:t xml:space="preserve"> </w:t>
      </w:r>
      <w:r w:rsidR="001D0AA3" w:rsidRPr="00AD5CE9">
        <w:rPr>
          <w:rStyle w:val="normaltextrun"/>
          <w:color w:val="000000"/>
          <w:lang w:val="en-US"/>
        </w:rPr>
        <w:t xml:space="preserve">For </w:t>
      </w:r>
      <w:r w:rsidR="009479C5">
        <w:rPr>
          <w:rStyle w:val="normaltextrun"/>
          <w:color w:val="000000"/>
          <w:lang w:val="en-US"/>
        </w:rPr>
        <w:t>“</w:t>
      </w:r>
      <w:r w:rsidR="001D0AA3" w:rsidRPr="00AD5CE9">
        <w:rPr>
          <w:rStyle w:val="normaltextrun"/>
          <w:color w:val="000000"/>
          <w:lang w:val="en-US"/>
        </w:rPr>
        <w:t>Anti-Platonist</w:t>
      </w:r>
      <w:r w:rsidRPr="00AD5CE9">
        <w:rPr>
          <w:rStyle w:val="normaltextrun"/>
          <w:color w:val="000000"/>
          <w:lang w:val="en-US"/>
        </w:rPr>
        <w:t>s</w:t>
      </w:r>
      <w:r w:rsidR="009479C5">
        <w:rPr>
          <w:rStyle w:val="normaltextrun"/>
          <w:color w:val="000000"/>
          <w:lang w:val="en-US"/>
        </w:rPr>
        <w:t>”</w:t>
      </w:r>
      <w:r w:rsidR="00CB2F6C" w:rsidRPr="00AD5CE9">
        <w:rPr>
          <w:rStyle w:val="normaltextrun"/>
          <w:color w:val="000000"/>
          <w:lang w:val="en-US"/>
        </w:rPr>
        <w:t>, instead,</w:t>
      </w:r>
      <w:r w:rsidR="00C730BB" w:rsidRPr="00AD5CE9">
        <w:rPr>
          <w:rStyle w:val="normaltextrun"/>
          <w:color w:val="000000"/>
          <w:lang w:val="en-US"/>
        </w:rPr>
        <w:t xml:space="preserve"> the </w:t>
      </w:r>
      <w:r w:rsidR="00D37E14" w:rsidRPr="00AD5CE9">
        <w:rPr>
          <w:rStyle w:val="normaltextrun"/>
          <w:color w:val="000000"/>
          <w:lang w:val="en-US"/>
        </w:rPr>
        <w:t xml:space="preserve">normative </w:t>
      </w:r>
      <w:r w:rsidR="00C730BB" w:rsidRPr="00AD5CE9">
        <w:rPr>
          <w:rStyle w:val="normaltextrun"/>
          <w:color w:val="000000"/>
          <w:lang w:val="en-US"/>
        </w:rPr>
        <w:t xml:space="preserve">commitment is towards </w:t>
      </w:r>
      <w:r w:rsidR="009479C5">
        <w:rPr>
          <w:rStyle w:val="normaltextrun"/>
          <w:color w:val="000000"/>
          <w:lang w:val="en-US"/>
        </w:rPr>
        <w:t>“</w:t>
      </w:r>
      <w:r w:rsidR="00C730BB" w:rsidRPr="00AD5CE9">
        <w:rPr>
          <w:rStyle w:val="normaltextrun"/>
          <w:color w:val="000000"/>
          <w:lang w:val="en-US"/>
        </w:rPr>
        <w:t>an ethics of sensitivity t</w:t>
      </w:r>
      <w:r w:rsidR="009479C5">
        <w:rPr>
          <w:rStyle w:val="normaltextrun"/>
          <w:color w:val="000000"/>
          <w:lang w:val="en-US"/>
        </w:rPr>
        <w:t>o difference”</w:t>
      </w:r>
      <w:r w:rsidR="00C730BB" w:rsidRPr="00AD5CE9">
        <w:rPr>
          <w:rStyle w:val="normaltextrun"/>
          <w:color w:val="000000"/>
          <w:lang w:val="en-US"/>
        </w:rPr>
        <w:t xml:space="preserve"> </w:t>
      </w:r>
      <w:r w:rsidR="00CD3845" w:rsidRPr="00AD5CE9">
        <w:rPr>
          <w:rStyle w:val="normaltextrun"/>
          <w:color w:val="000000"/>
          <w:lang w:val="en-US"/>
        </w:rPr>
        <w:fldChar w:fldCharType="begin" w:fldLock="1"/>
      </w:r>
      <w:r w:rsidR="00A24BC1">
        <w:rPr>
          <w:rStyle w:val="normaltextrun"/>
          <w:color w:val="000000"/>
          <w:lang w:val="en-US"/>
        </w:rPr>
        <w:instrText>ADDIN CSL_CITATION { "citationItems" : [ { "id" : "ITEM-1", "itemData" : { "abstract" : "This article describes the central role played by conceptions of truth in critical IR scholarship. Two broad positions are identified. Firstly, despite their differences, Critical Theorists and post-structuralists understand truth in intersubjective terms, and its political significance as arising from its relationship to the norms and practices constitutive of political reality. In contrast, Critical Realists understand truth in terms of the cognitive relationship of subjects with an independent objective reality, and its significance as arising from the importance of accurate knowledge of that reality. The article suggests that each of these positions blocks the legitimate insights of the other. It argues that a way out of the resultant impasse can be found in Theodor Adorno\u2019s theory of truth, in which a concern with the primacy of the objective is coupled with an insistence on the connection between truth and human needs.", "author" : [ { "dropping-particle" : "", "family" : "Fluck", "given" : "M.", "non-dropping-particle" : "", "parse-names" : false, "suffix" : "" } ], "container-title" : "Millennium: Journal of International Studies", "id" : "ITEM-1", "issue" : "2", "issued" : { "date-parts" : [ [ "2010" ] ] }, "page" : "259-278", "title" : "Truth, Values and the Value of Truth in Critical International Relations Theory", "type" : "article-journal", "volume" : "39" }, "locator" : "264", "uris" : [ "http://www.mendeley.com/documents/?uuid=49078c49-12b4-3e59-bd0b-9caa6797831e" ] } ], "mendeley" : { "formattedCitation" : "(Fluck, 2010: 264)", "plainTextFormattedCitation" : "(Fluck, 2010: 264)", "previouslyFormattedCitation" : "(Fluck, 2010: 264)" }, "properties" : { "noteIndex" : 0 }, "schema" : "https://github.com/citation-style-language/schema/raw/master/csl-citation.json" }</w:instrText>
      </w:r>
      <w:r w:rsidR="00CD3845" w:rsidRPr="00AD5CE9">
        <w:rPr>
          <w:rStyle w:val="normaltextrun"/>
          <w:color w:val="000000"/>
          <w:lang w:val="en-US"/>
        </w:rPr>
        <w:fldChar w:fldCharType="separate"/>
      </w:r>
      <w:r w:rsidR="007A58DB" w:rsidRPr="007A58DB">
        <w:rPr>
          <w:rStyle w:val="normaltextrun"/>
          <w:noProof/>
          <w:color w:val="000000"/>
          <w:lang w:val="en-US"/>
        </w:rPr>
        <w:t>(Fluck, 2010: 264)</w:t>
      </w:r>
      <w:r w:rsidR="00CD3845" w:rsidRPr="00AD5CE9">
        <w:rPr>
          <w:rStyle w:val="normaltextrun"/>
          <w:color w:val="000000"/>
          <w:lang w:val="en-US"/>
        </w:rPr>
        <w:fldChar w:fldCharType="end"/>
      </w:r>
      <w:r w:rsidR="009D350A">
        <w:rPr>
          <w:rStyle w:val="normaltextrun"/>
          <w:color w:val="000000"/>
          <w:lang w:val="en-US"/>
        </w:rPr>
        <w:t>,</w:t>
      </w:r>
      <w:r w:rsidR="00CB2F6C" w:rsidRPr="00AD5CE9">
        <w:rPr>
          <w:rStyle w:val="normaltextrun"/>
          <w:color w:val="000000"/>
          <w:lang w:val="en-US"/>
        </w:rPr>
        <w:t xml:space="preserve"> </w:t>
      </w:r>
      <w:r w:rsidR="009D350A">
        <w:rPr>
          <w:rStyle w:val="normaltextrun"/>
          <w:color w:val="000000"/>
          <w:lang w:val="en-US"/>
        </w:rPr>
        <w:t xml:space="preserve">conflating </w:t>
      </w:r>
      <w:r w:rsidR="00D31A13" w:rsidRPr="00AD5CE9">
        <w:rPr>
          <w:rStyle w:val="normaltextrun"/>
          <w:color w:val="000000"/>
          <w:lang w:val="en-US"/>
        </w:rPr>
        <w:t>research practice</w:t>
      </w:r>
      <w:r w:rsidR="009D350A">
        <w:rPr>
          <w:rStyle w:val="normaltextrun"/>
          <w:color w:val="000000"/>
          <w:lang w:val="en-US"/>
        </w:rPr>
        <w:t>s</w:t>
      </w:r>
      <w:r w:rsidR="00D31A13" w:rsidRPr="00AD5CE9">
        <w:rPr>
          <w:rStyle w:val="normaltextrun"/>
          <w:color w:val="000000"/>
          <w:lang w:val="en-US"/>
        </w:rPr>
        <w:t xml:space="preserve"> with </w:t>
      </w:r>
      <w:r w:rsidR="00CB2F6C" w:rsidRPr="00AD5CE9">
        <w:rPr>
          <w:rStyle w:val="normaltextrun"/>
          <w:color w:val="000000"/>
          <w:lang w:val="en-US"/>
        </w:rPr>
        <w:t>an</w:t>
      </w:r>
      <w:r w:rsidR="00D31A13" w:rsidRPr="00AD5CE9">
        <w:rPr>
          <w:rStyle w:val="normaltextrun"/>
          <w:color w:val="000000"/>
          <w:lang w:val="en-US"/>
        </w:rPr>
        <w:t xml:space="preserve"> ethics </w:t>
      </w:r>
      <w:r w:rsidR="009D350A">
        <w:rPr>
          <w:rStyle w:val="normaltextrun"/>
          <w:color w:val="000000"/>
          <w:lang w:val="en-US"/>
        </w:rPr>
        <w:t>that avoids</w:t>
      </w:r>
      <w:r w:rsidR="00B3380A" w:rsidRPr="00AD5CE9">
        <w:rPr>
          <w:rStyle w:val="normaltextrun"/>
          <w:color w:val="000000"/>
          <w:lang w:val="en-US"/>
        </w:rPr>
        <w:t xml:space="preserve"> </w:t>
      </w:r>
      <w:r w:rsidR="00D37E14" w:rsidRPr="00AD5CE9">
        <w:rPr>
          <w:rStyle w:val="normaltextrun"/>
          <w:color w:val="000000"/>
          <w:lang w:val="en-US"/>
        </w:rPr>
        <w:t>the</w:t>
      </w:r>
      <w:r w:rsidR="00AC429F" w:rsidRPr="00AD5CE9">
        <w:rPr>
          <w:rStyle w:val="normaltextrun"/>
          <w:color w:val="000000"/>
          <w:lang w:val="en-US"/>
        </w:rPr>
        <w:t xml:space="preserve"> hierarchies</w:t>
      </w:r>
      <w:r w:rsidR="00D37E14" w:rsidRPr="00AD5CE9">
        <w:rPr>
          <w:rStyle w:val="normaltextrun"/>
          <w:color w:val="000000"/>
          <w:lang w:val="en-US"/>
        </w:rPr>
        <w:t xml:space="preserve">, rationalities, and marginalizations </w:t>
      </w:r>
      <w:r w:rsidR="009049CB" w:rsidRPr="00AD5CE9">
        <w:rPr>
          <w:rStyle w:val="normaltextrun"/>
          <w:color w:val="000000"/>
          <w:lang w:val="en-US"/>
        </w:rPr>
        <w:t>embedded in</w:t>
      </w:r>
      <w:r w:rsidR="00D37E14" w:rsidRPr="00AD5CE9">
        <w:rPr>
          <w:rStyle w:val="normaltextrun"/>
          <w:color w:val="000000"/>
          <w:lang w:val="en-US"/>
        </w:rPr>
        <w:t xml:space="preserve"> </w:t>
      </w:r>
      <w:r w:rsidR="00942485" w:rsidRPr="00AD5CE9">
        <w:rPr>
          <w:rStyle w:val="normaltextrun"/>
          <w:color w:val="000000"/>
          <w:lang w:val="en-US"/>
        </w:rPr>
        <w:t>reductive</w:t>
      </w:r>
      <w:r w:rsidR="00B3380A" w:rsidRPr="00AD5CE9">
        <w:rPr>
          <w:rStyle w:val="normaltextrun"/>
          <w:color w:val="000000"/>
          <w:lang w:val="en-US"/>
        </w:rPr>
        <w:t xml:space="preserve"> </w:t>
      </w:r>
      <w:r w:rsidR="00374752" w:rsidRPr="00AD5CE9">
        <w:rPr>
          <w:rStyle w:val="normaltextrun"/>
          <w:color w:val="000000"/>
          <w:lang w:val="en-US"/>
        </w:rPr>
        <w:t xml:space="preserve">knowledge claims </w:t>
      </w:r>
      <w:r w:rsidR="00D31A13" w:rsidRPr="00AD5CE9">
        <w:rPr>
          <w:rStyle w:val="normaltextrun"/>
          <w:color w:val="000000"/>
          <w:lang w:val="en-US"/>
        </w:rPr>
        <w:fldChar w:fldCharType="begin" w:fldLock="1"/>
      </w:r>
      <w:r w:rsidR="00A24BC1">
        <w:rPr>
          <w:rStyle w:val="normaltextrun"/>
          <w:color w:val="000000"/>
          <w:lang w:val="en-US"/>
        </w:rPr>
        <w:instrText>ADDIN CSL_CITATION { "citationItems" : [ { "id" : "ITEM-1", "itemData" : { "author" : [ { "dropping-particle" : "", "family" : "Ackerly", "given" : "B.", "non-dropping-particle" : "", "parse-names" : false, "suffix" : "" }, { "dropping-particle" : "", "family" : "True", "given" : "J.", "non-dropping-particle" : "", "parse-names" : false, "suffix" : "" } ], "container-title" : "The Oxford Handbook of Gender and Politics", "editor" : [ { "dropping-particle" : "", "family" : "Waylen", "given" : "G.", "non-dropping-particle" : "", "parse-names" : false, "suffix" : "" }, { "dropping-particle" : "", "family" : "Celis", "given" : "K.", "non-dropping-particle" : "", "parse-names" : false, "suffix" : "" }, { "dropping-particle" : "", "family" : "Kantola", "given" : "J.", "non-dropping-particle" : "", "parse-names" : false, "suffix" : "" }, { "dropping-particle" : "", "family" : "Laurel Weldon", "given" : "S.", "non-dropping-particle" : "", "parse-names" : false, "suffix" : "" } ], "id" : "ITEM-1", "issued" : { "date-parts" : [ [ "2013" ] ] }, "page" : "135-160", "publisher" : "Oxford University Press", "publisher-place" : "Oxford", "title" : "Methods and Methodologies", "type" : "chapter" }, "uris" : [ "http://www.mendeley.com/documents/?uuid=f95e1ec2-268f-3703-be1d-07b049789320" ] }, { "id" : "ITEM-2", "itemData" : { "ISBN" : "1521-9488", "ISSN" : "15219488", "abstract" : "This article joins a growing chorus of voices aiming to decolonize Inter- national Relations (IR). It argues that the location of Latin America is ideally placed to bring a significant critique of IR because of its intimate relationship to one of the conventional IR\u2019s key protagonists: the USA. The analysis involves thinking about the USA from a historical and theoretical position in Latin America, exploring the always intimate relationship between the two. It draws its inspiration particularly from Latin American theorization of the \u2018\u2018coloniality of power\u2019\u2019 and explores two decolonial strategies: thinking about the emergence of a globally powerful USA through coloniality theorizing and examining the politi- cal possibilities of \u2018\u2018border thinking\u2019\u2019 and \u2018\u2018diversality\u2019\u2019 within the \u2018\u2018colo- nial difference\u2019\u2019 for a decolonial IR. The article seeks to open a field of discussion which positions Latin America as a site for critical thinking and action, and a heartland of decolonial struggle.", "author" : [ { "dropping-particle" : "", "family" : "Taylor", "given" : "L.", "non-dropping-particle" : "", "parse-names" : false, "suffix" : "" } ], "container-title" : "International Studies Review", "id" : "ITEM-2", "issue" : "3", "issued" : { "date-parts" : [ [ "2012" ] ] }, "page" : "386-400", "title" : "Decolonizing international relations: Perspectives from latin america", "type" : "article-journal", "volume" : "14" }, "uris" : [ "http://www.mendeley.com/documents/?uuid=5d263da4-03a9-4407-8224-105cb7ea6006" ] } ], "mendeley" : { "formattedCitation" : "(Ackerly and True, 2013; Taylor, 2012)", "plainTextFormattedCitation" : "(Ackerly and True, 2013; Taylor, 2012)", "previouslyFormattedCitation" : "(Ackerly and True, 2013; Taylor, 2012)" }, "properties" : { "noteIndex" : 0 }, "schema" : "https://github.com/citation-style-language/schema/raw/master/csl-citation.json" }</w:instrText>
      </w:r>
      <w:r w:rsidR="00D31A13" w:rsidRPr="00AD5CE9">
        <w:rPr>
          <w:rStyle w:val="normaltextrun"/>
          <w:color w:val="000000"/>
          <w:lang w:val="en-US"/>
        </w:rPr>
        <w:fldChar w:fldCharType="separate"/>
      </w:r>
      <w:r w:rsidR="007A58DB" w:rsidRPr="007A58DB">
        <w:rPr>
          <w:rStyle w:val="normaltextrun"/>
          <w:noProof/>
          <w:color w:val="000000"/>
          <w:lang w:val="en-US"/>
        </w:rPr>
        <w:t>(Ackerly and True, 2013; Taylor, 2012)</w:t>
      </w:r>
      <w:r w:rsidR="00D31A13" w:rsidRPr="00AD5CE9">
        <w:rPr>
          <w:rStyle w:val="normaltextrun"/>
          <w:color w:val="000000"/>
          <w:lang w:val="en-US"/>
        </w:rPr>
        <w:fldChar w:fldCharType="end"/>
      </w:r>
      <w:r w:rsidR="00AC429F" w:rsidRPr="00AD5CE9">
        <w:rPr>
          <w:rStyle w:val="normaltextrun"/>
          <w:color w:val="000000"/>
          <w:lang w:val="en-US"/>
        </w:rPr>
        <w:t>.</w:t>
      </w:r>
      <w:r w:rsidR="00374752" w:rsidRPr="00AA7B0C">
        <w:rPr>
          <w:rStyle w:val="FootnoteReference"/>
        </w:rPr>
        <w:footnoteReference w:id="19"/>
      </w:r>
      <w:r w:rsidR="00AC429F" w:rsidRPr="00AD5CE9">
        <w:rPr>
          <w:rStyle w:val="normaltextrun"/>
          <w:color w:val="000000"/>
          <w:lang w:val="en-US"/>
        </w:rPr>
        <w:t xml:space="preserve"> </w:t>
      </w:r>
      <w:r w:rsidR="00CB2F6C" w:rsidRPr="00AD5CE9">
        <w:rPr>
          <w:rStyle w:val="normaltextrun"/>
          <w:color w:val="000000"/>
          <w:lang w:val="en-US"/>
        </w:rPr>
        <w:t>Here, the</w:t>
      </w:r>
      <w:r w:rsidR="00AC429F" w:rsidRPr="00AD5CE9">
        <w:rPr>
          <w:rStyle w:val="normaltextrun"/>
          <w:color w:val="000000"/>
          <w:lang w:val="en-US"/>
        </w:rPr>
        <w:t xml:space="preserve"> problem of </w:t>
      </w:r>
      <w:r w:rsidR="00D31A13" w:rsidRPr="00AD5CE9">
        <w:rPr>
          <w:rStyle w:val="normaltextrun"/>
          <w:color w:val="000000"/>
          <w:lang w:val="en-US"/>
        </w:rPr>
        <w:t>reflexivity</w:t>
      </w:r>
      <w:r w:rsidR="00AC429F" w:rsidRPr="00AD5CE9">
        <w:rPr>
          <w:rStyle w:val="normaltextrun"/>
          <w:color w:val="000000"/>
          <w:lang w:val="en-US"/>
        </w:rPr>
        <w:t xml:space="preserve"> </w:t>
      </w:r>
      <w:r w:rsidRPr="00AD5CE9">
        <w:rPr>
          <w:rStyle w:val="normaltextrun"/>
          <w:color w:val="000000"/>
          <w:lang w:val="en-US"/>
        </w:rPr>
        <w:t xml:space="preserve">is </w:t>
      </w:r>
      <w:r w:rsidR="00684EF1" w:rsidRPr="00AD5CE9">
        <w:rPr>
          <w:rStyle w:val="normaltextrun"/>
          <w:color w:val="000000"/>
          <w:lang w:val="en-US"/>
        </w:rPr>
        <w:t>in principle left</w:t>
      </w:r>
      <w:r w:rsidRPr="00AD5CE9">
        <w:rPr>
          <w:rStyle w:val="normaltextrun"/>
          <w:color w:val="000000"/>
          <w:lang w:val="en-US"/>
        </w:rPr>
        <w:t xml:space="preserve"> open</w:t>
      </w:r>
      <w:r w:rsidR="00B94778" w:rsidRPr="00AD5CE9">
        <w:rPr>
          <w:rStyle w:val="normaltextrun"/>
          <w:color w:val="000000"/>
          <w:lang w:val="en-US"/>
        </w:rPr>
        <w:t xml:space="preserve">, </w:t>
      </w:r>
      <w:r w:rsidR="00D31A13" w:rsidRPr="00AD5CE9">
        <w:rPr>
          <w:rStyle w:val="normaltextrun"/>
          <w:color w:val="000000"/>
          <w:lang w:val="en-US"/>
        </w:rPr>
        <w:t>but</w:t>
      </w:r>
      <w:r w:rsidR="00CB2F6C" w:rsidRPr="00AD5CE9">
        <w:rPr>
          <w:rStyle w:val="normaltextrun"/>
          <w:color w:val="000000"/>
          <w:lang w:val="en-US"/>
        </w:rPr>
        <w:t xml:space="preserve"> </w:t>
      </w:r>
      <w:r w:rsidR="00374752" w:rsidRPr="00AD5CE9">
        <w:rPr>
          <w:rStyle w:val="normaltextrun"/>
          <w:color w:val="000000"/>
          <w:lang w:val="en-US"/>
        </w:rPr>
        <w:t>progress</w:t>
      </w:r>
      <w:r w:rsidR="00CB2F6C" w:rsidRPr="00AD5CE9">
        <w:rPr>
          <w:rStyle w:val="normaltextrun"/>
          <w:color w:val="000000"/>
          <w:lang w:val="en-US"/>
        </w:rPr>
        <w:t xml:space="preserve"> </w:t>
      </w:r>
      <w:r w:rsidR="00374752" w:rsidRPr="00AD5CE9">
        <w:rPr>
          <w:rStyle w:val="normaltextrun"/>
          <w:color w:val="000000"/>
          <w:lang w:val="en-US"/>
        </w:rPr>
        <w:t xml:space="preserve">is </w:t>
      </w:r>
      <w:r w:rsidR="00CB2F6C" w:rsidRPr="00AD5CE9">
        <w:rPr>
          <w:rStyle w:val="normaltextrun"/>
          <w:color w:val="000000"/>
          <w:lang w:val="en-US"/>
        </w:rPr>
        <w:t>made</w:t>
      </w:r>
      <w:r w:rsidR="00D31A13" w:rsidRPr="00AD5CE9">
        <w:rPr>
          <w:rStyle w:val="normaltextrun"/>
          <w:color w:val="000000"/>
          <w:lang w:val="en-US"/>
        </w:rPr>
        <w:t xml:space="preserve"> by increasing the </w:t>
      </w:r>
      <w:r w:rsidR="00AC429F" w:rsidRPr="00AD5CE9">
        <w:rPr>
          <w:rStyle w:val="normaltextrun"/>
          <w:color w:val="000000"/>
          <w:lang w:val="en-US"/>
        </w:rPr>
        <w:t xml:space="preserve">awareness the researcher/observer </w:t>
      </w:r>
      <w:r w:rsidR="00374752" w:rsidRPr="00AD5CE9">
        <w:rPr>
          <w:rStyle w:val="normaltextrun"/>
          <w:color w:val="000000"/>
          <w:lang w:val="en-US"/>
        </w:rPr>
        <w:t>has for</w:t>
      </w:r>
      <w:r w:rsidR="00A4589F" w:rsidRPr="00AD5CE9">
        <w:rPr>
          <w:rStyle w:val="normaltextrun"/>
          <w:color w:val="000000"/>
          <w:lang w:val="en-US"/>
        </w:rPr>
        <w:t xml:space="preserve"> its</w:t>
      </w:r>
      <w:r w:rsidR="00374752" w:rsidRPr="00AD5CE9">
        <w:rPr>
          <w:rStyle w:val="normaltextrun"/>
          <w:color w:val="000000"/>
          <w:lang w:val="en-US"/>
        </w:rPr>
        <w:t xml:space="preserve"> </w:t>
      </w:r>
      <w:r w:rsidR="00A4589F" w:rsidRPr="00AD5CE9">
        <w:rPr>
          <w:rStyle w:val="normaltextrun"/>
          <w:color w:val="000000"/>
          <w:lang w:val="en-US"/>
        </w:rPr>
        <w:t>social, theoretical, and normative</w:t>
      </w:r>
      <w:r w:rsidR="00684EF1" w:rsidRPr="00AD5CE9">
        <w:rPr>
          <w:rStyle w:val="normaltextrun"/>
          <w:color w:val="000000"/>
          <w:lang w:val="en-US"/>
        </w:rPr>
        <w:t xml:space="preserve"> positionality</w:t>
      </w:r>
      <w:r w:rsidR="00E944FE" w:rsidRPr="00AD5CE9">
        <w:rPr>
          <w:rStyle w:val="normaltextrun"/>
          <w:color w:val="000000"/>
          <w:lang w:val="en-US"/>
        </w:rPr>
        <w:t>.</w:t>
      </w:r>
      <w:r w:rsidR="00AC429F" w:rsidRPr="00AD5CE9">
        <w:rPr>
          <w:rStyle w:val="normaltextrun"/>
          <w:color w:val="000000"/>
          <w:lang w:val="en-US"/>
        </w:rPr>
        <w:t xml:space="preserve"> </w:t>
      </w:r>
    </w:p>
    <w:p w14:paraId="1C09A7B9" w14:textId="7BDC6EF6" w:rsidR="00C17D12" w:rsidRDefault="00944548" w:rsidP="00AA2D26">
      <w:pPr>
        <w:spacing w:after="0" w:line="480" w:lineRule="auto"/>
        <w:ind w:firstLine="567"/>
        <w:jc w:val="both"/>
        <w:rPr>
          <w:rStyle w:val="normaltextrun"/>
          <w:lang w:val="en-US"/>
        </w:rPr>
      </w:pPr>
      <w:r>
        <w:rPr>
          <w:rStyle w:val="normaltextrun"/>
          <w:color w:val="000000"/>
          <w:lang w:val="en-US"/>
        </w:rPr>
        <w:t>However, neither normative transcendentalism nor</w:t>
      </w:r>
      <w:r w:rsidR="00FD04AE">
        <w:rPr>
          <w:rStyle w:val="normaltextrun"/>
          <w:color w:val="000000"/>
          <w:lang w:val="en-US"/>
        </w:rPr>
        <w:t xml:space="preserve"> positional</w:t>
      </w:r>
      <w:r>
        <w:rPr>
          <w:rStyle w:val="normaltextrun"/>
          <w:color w:val="000000"/>
          <w:lang w:val="en-US"/>
        </w:rPr>
        <w:t xml:space="preserve"> awareness</w:t>
      </w:r>
      <w:r w:rsidR="00B3167B">
        <w:rPr>
          <w:rStyle w:val="normaltextrun"/>
          <w:color w:val="000000"/>
          <w:lang w:val="en-US"/>
        </w:rPr>
        <w:t xml:space="preserve"> </w:t>
      </w:r>
      <w:r>
        <w:rPr>
          <w:rStyle w:val="normaltextrun"/>
          <w:color w:val="000000"/>
          <w:lang w:val="en-US"/>
        </w:rPr>
        <w:t xml:space="preserve">have </w:t>
      </w:r>
      <w:r w:rsidR="003D7FD7" w:rsidRPr="00AD5CE9">
        <w:rPr>
          <w:rStyle w:val="normaltextrun"/>
          <w:color w:val="000000"/>
          <w:lang w:val="en-US"/>
        </w:rPr>
        <w:t>prevent</w:t>
      </w:r>
      <w:r w:rsidR="00B852AA">
        <w:rPr>
          <w:rStyle w:val="normaltextrun"/>
          <w:color w:val="000000"/>
          <w:lang w:val="en-US"/>
        </w:rPr>
        <w:t>ed</w:t>
      </w:r>
      <w:r w:rsidR="00942485" w:rsidRPr="00AD5CE9">
        <w:rPr>
          <w:rStyle w:val="normaltextrun"/>
          <w:color w:val="000000"/>
          <w:lang w:val="en-US"/>
        </w:rPr>
        <w:t xml:space="preserve"> the fragmentation of critical </w:t>
      </w:r>
      <w:r w:rsidR="003D7FD7" w:rsidRPr="00AD5CE9">
        <w:rPr>
          <w:rStyle w:val="normaltextrun"/>
          <w:color w:val="000000"/>
          <w:lang w:val="en-US"/>
        </w:rPr>
        <w:t>school</w:t>
      </w:r>
      <w:r w:rsidR="003D6C9C">
        <w:rPr>
          <w:rStyle w:val="normaltextrun"/>
          <w:color w:val="000000"/>
          <w:lang w:val="en-US"/>
        </w:rPr>
        <w:t>s</w:t>
      </w:r>
      <w:r>
        <w:rPr>
          <w:rStyle w:val="normaltextrun"/>
          <w:color w:val="000000"/>
          <w:lang w:val="en-US"/>
        </w:rPr>
        <w:t>, on the contrary</w:t>
      </w:r>
      <w:r w:rsidR="003D6C9C">
        <w:rPr>
          <w:rStyle w:val="normaltextrun"/>
          <w:color w:val="000000"/>
          <w:lang w:val="en-US"/>
        </w:rPr>
        <w:t xml:space="preserve">. </w:t>
      </w:r>
      <w:r w:rsidR="004B1DDC">
        <w:rPr>
          <w:rStyle w:val="normaltextrun"/>
          <w:color w:val="000000"/>
          <w:lang w:val="en-US"/>
        </w:rPr>
        <w:t>It could be argued that</w:t>
      </w:r>
      <w:r>
        <w:rPr>
          <w:rStyle w:val="normaltextrun"/>
          <w:color w:val="000000"/>
          <w:lang w:val="en-US"/>
        </w:rPr>
        <w:t>, just</w:t>
      </w:r>
      <w:r w:rsidR="00C24DB5">
        <w:rPr>
          <w:rStyle w:val="normaltextrun"/>
          <w:color w:val="000000"/>
          <w:lang w:val="en-US"/>
        </w:rPr>
        <w:t xml:space="preserve"> as first-order </w:t>
      </w:r>
      <w:r w:rsidR="0096527B">
        <w:rPr>
          <w:rStyle w:val="normaltextrun"/>
          <w:color w:val="000000"/>
          <w:lang w:val="en-US"/>
        </w:rPr>
        <w:t xml:space="preserve">IR </w:t>
      </w:r>
      <w:r w:rsidR="00C24DB5">
        <w:rPr>
          <w:rStyle w:val="normaltextrun"/>
          <w:color w:val="000000"/>
          <w:lang w:val="en-US"/>
        </w:rPr>
        <w:t>theories</w:t>
      </w:r>
      <w:r w:rsidR="003D7FD7" w:rsidRPr="00AD5CE9">
        <w:rPr>
          <w:rStyle w:val="normaltextrun"/>
          <w:color w:val="000000"/>
          <w:lang w:val="en-US"/>
        </w:rPr>
        <w:t xml:space="preserve"> </w:t>
      </w:r>
      <w:r w:rsidR="004B1DDC">
        <w:rPr>
          <w:rStyle w:val="normaltextrun"/>
          <w:color w:val="000000"/>
          <w:lang w:val="en-US"/>
        </w:rPr>
        <w:t>responded to</w:t>
      </w:r>
      <w:r w:rsidR="00C24DB5">
        <w:rPr>
          <w:rStyle w:val="normaltextrun"/>
          <w:color w:val="000000"/>
          <w:lang w:val="en-US"/>
        </w:rPr>
        <w:t xml:space="preserve"> </w:t>
      </w:r>
      <w:r w:rsidR="003D6C9C">
        <w:rPr>
          <w:rStyle w:val="normaltextrun"/>
          <w:color w:val="000000"/>
          <w:lang w:val="en-US"/>
        </w:rPr>
        <w:t>the widened</w:t>
      </w:r>
      <w:r w:rsidR="003D7FD7" w:rsidRPr="00AD5CE9">
        <w:rPr>
          <w:rStyle w:val="normaltextrun"/>
          <w:color w:val="000000"/>
          <w:lang w:val="en-US"/>
        </w:rPr>
        <w:t xml:space="preserve"> ontology of the IR system</w:t>
      </w:r>
      <w:r w:rsidR="00C24DB5">
        <w:rPr>
          <w:rStyle w:val="normaltextrun"/>
          <w:color w:val="000000"/>
          <w:lang w:val="en-US"/>
        </w:rPr>
        <w:t xml:space="preserve"> by </w:t>
      </w:r>
      <w:r w:rsidR="004B1DDC">
        <w:rPr>
          <w:rStyle w:val="normaltextrun"/>
          <w:color w:val="000000"/>
          <w:lang w:val="en-US"/>
        </w:rPr>
        <w:t>highlighting</w:t>
      </w:r>
      <w:r w:rsidR="00C24DB5">
        <w:rPr>
          <w:rStyle w:val="normaltextrun"/>
          <w:color w:val="000000"/>
          <w:lang w:val="en-US"/>
        </w:rPr>
        <w:t xml:space="preserve"> particular performance </w:t>
      </w:r>
      <w:r w:rsidR="009D350A">
        <w:rPr>
          <w:rStyle w:val="normaltextrun"/>
          <w:color w:val="000000"/>
          <w:lang w:val="en-US"/>
        </w:rPr>
        <w:t>problems (</w:t>
      </w:r>
      <w:r w:rsidR="004B1DDC">
        <w:rPr>
          <w:rStyle w:val="normaltextrun"/>
          <w:color w:val="000000"/>
          <w:lang w:val="en-US"/>
        </w:rPr>
        <w:t>security</w:t>
      </w:r>
      <w:r w:rsidR="009D350A">
        <w:rPr>
          <w:rStyle w:val="normaltextrun"/>
          <w:color w:val="000000"/>
          <w:lang w:val="en-US"/>
        </w:rPr>
        <w:t xml:space="preserve">, </w:t>
      </w:r>
      <w:r w:rsidR="004B1DDC">
        <w:rPr>
          <w:rStyle w:val="normaltextrun"/>
          <w:color w:val="000000"/>
          <w:lang w:val="en-US"/>
        </w:rPr>
        <w:t>regimes</w:t>
      </w:r>
      <w:r w:rsidR="009D350A">
        <w:rPr>
          <w:rStyle w:val="normaltextrun"/>
          <w:color w:val="000000"/>
          <w:lang w:val="en-US"/>
        </w:rPr>
        <w:t xml:space="preserve">, norms, </w:t>
      </w:r>
      <w:r w:rsidR="006D3CD4">
        <w:rPr>
          <w:rStyle w:val="normaltextrun"/>
          <w:color w:val="000000"/>
          <w:lang w:val="en-US"/>
        </w:rPr>
        <w:t>etc.</w:t>
      </w:r>
      <w:r w:rsidR="009D350A">
        <w:rPr>
          <w:rStyle w:val="normaltextrun"/>
          <w:color w:val="000000"/>
          <w:lang w:val="en-US"/>
        </w:rPr>
        <w:t>)</w:t>
      </w:r>
      <w:r>
        <w:rPr>
          <w:rStyle w:val="normaltextrun"/>
          <w:color w:val="000000"/>
          <w:lang w:val="en-US"/>
        </w:rPr>
        <w:t xml:space="preserve"> </w:t>
      </w:r>
      <w:r w:rsidR="004B1DDC">
        <w:rPr>
          <w:rStyle w:val="normaltextrun"/>
          <w:color w:val="000000"/>
          <w:lang w:val="en-US"/>
        </w:rPr>
        <w:t>and</w:t>
      </w:r>
      <w:r>
        <w:rPr>
          <w:rStyle w:val="normaltextrun"/>
          <w:color w:val="000000"/>
          <w:lang w:val="en-US"/>
        </w:rPr>
        <w:t xml:space="preserve"> observational perspectives (the system, the state</w:t>
      </w:r>
      <w:r w:rsidR="00F2717A">
        <w:rPr>
          <w:rStyle w:val="normaltextrun"/>
          <w:color w:val="000000"/>
          <w:lang w:val="en-US"/>
        </w:rPr>
        <w:t>, the individual</w:t>
      </w:r>
      <w:r>
        <w:rPr>
          <w:rStyle w:val="normaltextrun"/>
          <w:color w:val="000000"/>
          <w:lang w:val="en-US"/>
        </w:rPr>
        <w:t>)</w:t>
      </w:r>
      <w:r w:rsidR="003D7FD7" w:rsidRPr="00AD5CE9">
        <w:rPr>
          <w:rStyle w:val="normaltextrun"/>
          <w:color w:val="000000"/>
          <w:lang w:val="en-US"/>
        </w:rPr>
        <w:t>, second-ord</w:t>
      </w:r>
      <w:r w:rsidR="00B767CF">
        <w:rPr>
          <w:rStyle w:val="normaltextrun"/>
          <w:color w:val="000000"/>
          <w:lang w:val="en-US"/>
        </w:rPr>
        <w:t xml:space="preserve">er </w:t>
      </w:r>
      <w:r w:rsidR="0096527B">
        <w:rPr>
          <w:rStyle w:val="normaltextrun"/>
          <w:color w:val="000000"/>
          <w:lang w:val="en-US"/>
        </w:rPr>
        <w:t xml:space="preserve">IR </w:t>
      </w:r>
      <w:r w:rsidR="00B767CF">
        <w:rPr>
          <w:rStyle w:val="normaltextrun"/>
          <w:color w:val="000000"/>
          <w:lang w:val="en-US"/>
        </w:rPr>
        <w:t xml:space="preserve">theories </w:t>
      </w:r>
      <w:r>
        <w:rPr>
          <w:rStyle w:val="normaltextrun"/>
          <w:color w:val="000000"/>
          <w:lang w:val="en-US"/>
        </w:rPr>
        <w:t xml:space="preserve">have responded to </w:t>
      </w:r>
      <w:r w:rsidR="003D6C9C">
        <w:rPr>
          <w:rStyle w:val="normaltextrun"/>
          <w:color w:val="000000"/>
          <w:lang w:val="en-US"/>
        </w:rPr>
        <w:t xml:space="preserve">the </w:t>
      </w:r>
      <w:r w:rsidR="00684EF1" w:rsidRPr="00AD5CE9">
        <w:rPr>
          <w:rStyle w:val="normaltextrun"/>
          <w:color w:val="000000"/>
          <w:lang w:val="en-US"/>
        </w:rPr>
        <w:t>expanded</w:t>
      </w:r>
      <w:r w:rsidR="003D7FD7" w:rsidRPr="00AD5CE9">
        <w:rPr>
          <w:rStyle w:val="normaltextrun"/>
          <w:color w:val="000000"/>
          <w:lang w:val="en-US"/>
        </w:rPr>
        <w:t xml:space="preserve"> ontology of the IR observer</w:t>
      </w:r>
      <w:r w:rsidR="003D6C9C">
        <w:rPr>
          <w:rStyle w:val="normaltextrun"/>
          <w:color w:val="000000"/>
          <w:lang w:val="en-US"/>
        </w:rPr>
        <w:t xml:space="preserve"> </w:t>
      </w:r>
      <w:r>
        <w:rPr>
          <w:rStyle w:val="normaltextrun"/>
          <w:color w:val="000000"/>
          <w:lang w:val="en-US"/>
        </w:rPr>
        <w:t>through</w:t>
      </w:r>
      <w:r w:rsidR="003D6C9C">
        <w:rPr>
          <w:rStyle w:val="normaltextrun"/>
          <w:color w:val="000000"/>
          <w:lang w:val="en-US"/>
        </w:rPr>
        <w:t xml:space="preserve"> </w:t>
      </w:r>
      <w:r w:rsidR="0096527B">
        <w:rPr>
          <w:rStyle w:val="normaltextrun"/>
          <w:color w:val="000000"/>
          <w:lang w:val="en-US"/>
        </w:rPr>
        <w:t>distinctions</w:t>
      </w:r>
      <w:r w:rsidR="003D6C9C">
        <w:rPr>
          <w:rStyle w:val="normaltextrun"/>
          <w:color w:val="000000"/>
          <w:lang w:val="en-US"/>
        </w:rPr>
        <w:t xml:space="preserve"> </w:t>
      </w:r>
      <w:r>
        <w:rPr>
          <w:rStyle w:val="normaltextrun"/>
          <w:color w:val="000000"/>
          <w:lang w:val="en-US"/>
        </w:rPr>
        <w:t>that underlined</w:t>
      </w:r>
      <w:r w:rsidR="009D350A">
        <w:rPr>
          <w:rStyle w:val="normaltextrun"/>
          <w:color w:val="000000"/>
          <w:lang w:val="en-US"/>
        </w:rPr>
        <w:t xml:space="preserve"> </w:t>
      </w:r>
      <w:r>
        <w:rPr>
          <w:rStyle w:val="normaltextrun"/>
          <w:color w:val="000000"/>
          <w:lang w:val="en-US"/>
        </w:rPr>
        <w:t>specific</w:t>
      </w:r>
      <w:r w:rsidR="003D7FD7" w:rsidRPr="00AD5CE9">
        <w:rPr>
          <w:rStyle w:val="normaltextrun"/>
          <w:color w:val="000000"/>
          <w:lang w:val="en-US"/>
        </w:rPr>
        <w:t xml:space="preserve"> </w:t>
      </w:r>
      <w:r w:rsidR="00942485" w:rsidRPr="00AD5CE9">
        <w:rPr>
          <w:rStyle w:val="normaltextrun"/>
          <w:color w:val="000000"/>
          <w:lang w:val="en-US"/>
        </w:rPr>
        <w:t xml:space="preserve">normative, </w:t>
      </w:r>
      <w:r w:rsidR="007E1FAE" w:rsidRPr="00AD5CE9">
        <w:rPr>
          <w:rStyle w:val="normaltextrun"/>
          <w:color w:val="000000"/>
          <w:lang w:val="en-US"/>
        </w:rPr>
        <w:t>meta-theoreti</w:t>
      </w:r>
      <w:r w:rsidR="00A4589F" w:rsidRPr="00AD5CE9">
        <w:rPr>
          <w:rStyle w:val="normaltextrun"/>
          <w:color w:val="000000"/>
          <w:lang w:val="en-US"/>
        </w:rPr>
        <w:t>cal, and praxeological concerns</w:t>
      </w:r>
      <w:r w:rsidR="00B852AA">
        <w:rPr>
          <w:rStyle w:val="normaltextrun"/>
          <w:color w:val="000000"/>
          <w:lang w:val="en-US"/>
        </w:rPr>
        <w:t>,</w:t>
      </w:r>
      <w:r w:rsidR="007E1FAE" w:rsidRPr="00AD5CE9">
        <w:rPr>
          <w:rStyle w:val="normaltextrun"/>
          <w:color w:val="000000"/>
          <w:lang w:val="en-US"/>
        </w:rPr>
        <w:t xml:space="preserve"> </w:t>
      </w:r>
      <w:r w:rsidR="004B1DDC">
        <w:rPr>
          <w:rStyle w:val="normaltextrun"/>
          <w:color w:val="000000"/>
          <w:lang w:val="en-US"/>
        </w:rPr>
        <w:t>and</w:t>
      </w:r>
      <w:r w:rsidR="00577373">
        <w:rPr>
          <w:rStyle w:val="normaltextrun"/>
          <w:color w:val="000000"/>
          <w:lang w:val="en-US"/>
        </w:rPr>
        <w:t xml:space="preserve"> </w:t>
      </w:r>
      <w:r>
        <w:rPr>
          <w:rStyle w:val="normaltextrun"/>
          <w:color w:val="000000"/>
          <w:lang w:val="en-US"/>
        </w:rPr>
        <w:t>particular</w:t>
      </w:r>
      <w:r w:rsidR="00C24DB5">
        <w:rPr>
          <w:rStyle w:val="normaltextrun"/>
          <w:color w:val="000000"/>
          <w:lang w:val="en-US"/>
        </w:rPr>
        <w:t xml:space="preserve"> </w:t>
      </w:r>
      <w:r w:rsidR="00035398">
        <w:rPr>
          <w:rStyle w:val="normaltextrun"/>
          <w:color w:val="000000"/>
          <w:lang w:val="en-US"/>
        </w:rPr>
        <w:t xml:space="preserve">socio-semantic </w:t>
      </w:r>
      <w:r w:rsidR="004C4719">
        <w:rPr>
          <w:rStyle w:val="normaltextrun"/>
          <w:color w:val="000000"/>
          <w:lang w:val="en-US"/>
        </w:rPr>
        <w:t>distinctions</w:t>
      </w:r>
      <w:r w:rsidR="003D7FD7" w:rsidRPr="00AD5CE9">
        <w:rPr>
          <w:rStyle w:val="normaltextrun"/>
          <w:color w:val="000000"/>
          <w:lang w:val="en-US"/>
        </w:rPr>
        <w:t xml:space="preserve">, </w:t>
      </w:r>
      <w:r w:rsidR="000C30C4">
        <w:rPr>
          <w:rStyle w:val="normaltextrun"/>
          <w:color w:val="000000"/>
          <w:lang w:val="en-US"/>
        </w:rPr>
        <w:t>such as</w:t>
      </w:r>
      <w:r w:rsidR="003D7FD7" w:rsidRPr="00AD5CE9">
        <w:rPr>
          <w:rStyle w:val="normaltextrun"/>
          <w:color w:val="000000"/>
          <w:lang w:val="en-US"/>
        </w:rPr>
        <w:t xml:space="preserve"> </w:t>
      </w:r>
      <w:r w:rsidR="00C24DB5">
        <w:rPr>
          <w:rStyle w:val="normaltextrun"/>
          <w:color w:val="000000"/>
          <w:lang w:val="en-US"/>
        </w:rPr>
        <w:t xml:space="preserve">gender </w:t>
      </w:r>
      <w:r w:rsidR="000C30C4">
        <w:rPr>
          <w:rStyle w:val="normaltextrun"/>
          <w:color w:val="000000"/>
          <w:lang w:val="en-US"/>
        </w:rPr>
        <w:t>or</w:t>
      </w:r>
      <w:r w:rsidR="0096527B">
        <w:rPr>
          <w:rStyle w:val="normaltextrun"/>
          <w:color w:val="000000"/>
          <w:lang w:val="en-US"/>
        </w:rPr>
        <w:t xml:space="preserve"> colonial relations</w:t>
      </w:r>
      <w:r w:rsidR="00E06BE7" w:rsidRPr="00AD5CE9">
        <w:rPr>
          <w:rStyle w:val="normaltextrun"/>
          <w:color w:val="000000"/>
          <w:lang w:val="en-US"/>
        </w:rPr>
        <w:t xml:space="preserve"> </w:t>
      </w:r>
      <w:r w:rsidR="007E1FAE" w:rsidRPr="00AD5CE9">
        <w:rPr>
          <w:rStyle w:val="normaltextrun"/>
          <w:color w:val="000000"/>
          <w:lang w:val="en-US"/>
        </w:rPr>
        <w:fldChar w:fldCharType="begin" w:fldLock="1"/>
      </w:r>
      <w:r w:rsidR="00D54C4B">
        <w:rPr>
          <w:rStyle w:val="normaltextrun"/>
          <w:color w:val="000000"/>
          <w:lang w:val="en-US"/>
        </w:rPr>
        <w:instrText>ADDIN CSL_CITATION { "citationItems" : [ { "id" : "ITEM-1", "itemData" : { "author" : [ { "dropping-particle" : "", "family" : "Grenier", "given" : "F.", "non-dropping-particle" : "", "parse-names" : false, "suffix" : "" } ], "container-title" : "European Review of International Studies", "id" : "ITEM-1", "issue" : "1", "issued" : { "date-parts" : [ [ "2015" ] ] }, "page" : "72-89", "title" : "Explaining the Development of International Relations: The Geo-Epistemic, Historiographical, Sociological Perspectives in Reflexive Studies on IR", "type" : "article-journal", "volume" : "2" }, "uris" : [ "http://www.mendeley.com/documents/?uuid=431e6342-1d88-4642-990a-05f920cf30d1" ] }, { "id" : "ITEM-2", "itemData" : { "author" : [ { "dropping-particle" : "", "family" : "Hamati-Ataya", "given" : "I.", "non-dropping-particle" : "", "parse-names" : false, "suffix" : "" } ], "container-title" : "International Studies Perspectives", "id" : "ITEM-2", "issue" : "4", "issued" : { "date-parts" : [ [ "2011" ] ] }, "page" : "362-398", "title" : "Contemporary \u201cDissidence\u201d in American IR: The New Structure of Anti-Mainstream Scholarship?", "type" : "article-journal", "volume" : "12" }, "uris" : [ "http://www.mendeley.com/documents/?uuid=1214659c-2f6d-3b73-810d-3813e15f90b5", "http://www.mendeley.com/documents/?uuid=c6c63853-84bf-4315-96ad-74fba380083c" ] }, { "id" : "ITEM-3", "itemData" : { "abstract" : "The crisis of 2009 has not proved to be a great impetus for new critical redirection of political and economic thinking in the West: both politico-economic structures in the West and the models of development and democratisation at the heart of Western foreign policy agendas remain much the same. This is despite the continued efforts of critical and philosophical IR theorists to push 'critical thinking' and 'alternative agendas' in world politics. Why the dismal 'real-world' failure of critical and philosophical IR research? This piece reflects on the trends towards depoliticisation, fragmentation and de-concretisation of critical and philosophical IR research and suggests some potential ways forward in reorienting critical and philosophical research in the field.", "author" : [ { "dropping-particle" : "", "family" : "Kurki", "given" : "M.", "non-dropping-particle" : "", "parse-names" : false, "suffix" : "" } ], "container-title" : "Millennium: Journal of International Studies", "id" : "ITEM-3", "issue" : "1", "issued" : { "date-parts" : [ [ "2011" ] ] }, "page" : "129-146", "title" : "The Limitations of the Critical Edge: Reflections on Critical and Philosophical IR Scholarship Today", "type" : "article-journal", "volume" : "40" }, "uris" : [ "http://www.mendeley.com/documents/?uuid=e8556913-940a-4dc9-9c4d-35797eaf923f" ] } ], "mendeley" : { "formattedCitation" : "(Grenier, 2015; Hamati-Ataya, 2011a; Kurki, 2011)", "plainTextFormattedCitation" : "(Grenier, 2015; Hamati-Ataya, 2011a; Kurki, 2011)", "previouslyFormattedCitation" : "(Grenier, 2015; Hamati-Ataya, 2011a; Kurki, 2011)" }, "properties" : { "noteIndex" : 0 }, "schema" : "https://github.com/citation-style-language/schema/raw/master/csl-citation.json" }</w:instrText>
      </w:r>
      <w:r w:rsidR="007E1FAE" w:rsidRPr="00AD5CE9">
        <w:rPr>
          <w:rStyle w:val="normaltextrun"/>
          <w:color w:val="000000"/>
          <w:lang w:val="en-US"/>
        </w:rPr>
        <w:fldChar w:fldCharType="separate"/>
      </w:r>
      <w:r w:rsidR="00403962" w:rsidRPr="00403962">
        <w:rPr>
          <w:rStyle w:val="normaltextrun"/>
          <w:noProof/>
          <w:color w:val="000000"/>
          <w:lang w:val="en-US"/>
        </w:rPr>
        <w:t>(Grenier, 2015; Hamati-Ataya, 2011a; Kurki, 2011)</w:t>
      </w:r>
      <w:r w:rsidR="007E1FAE" w:rsidRPr="00AD5CE9">
        <w:rPr>
          <w:rStyle w:val="normaltextrun"/>
          <w:color w:val="000000"/>
          <w:lang w:val="en-US"/>
        </w:rPr>
        <w:fldChar w:fldCharType="end"/>
      </w:r>
      <w:r w:rsidR="007B337A" w:rsidRPr="00AD5CE9">
        <w:rPr>
          <w:lang w:val="en-US"/>
        </w:rPr>
        <w:t xml:space="preserve">. </w:t>
      </w:r>
      <w:r>
        <w:rPr>
          <w:lang w:val="en-US"/>
        </w:rPr>
        <w:t>The increasing</w:t>
      </w:r>
      <w:r w:rsidR="00E06BE7" w:rsidRPr="00AD5CE9">
        <w:rPr>
          <w:lang w:val="en-US"/>
        </w:rPr>
        <w:t xml:space="preserve"> </w:t>
      </w:r>
      <w:r>
        <w:rPr>
          <w:lang w:val="en-US"/>
        </w:rPr>
        <w:t>differentiation</w:t>
      </w:r>
      <w:r w:rsidR="00B767CF">
        <w:rPr>
          <w:lang w:val="en-US"/>
        </w:rPr>
        <w:t xml:space="preserve"> </w:t>
      </w:r>
      <w:r w:rsidR="003D6C9C">
        <w:rPr>
          <w:lang w:val="en-US"/>
        </w:rPr>
        <w:t xml:space="preserve">of reflexive </w:t>
      </w:r>
      <w:r w:rsidR="008019B4">
        <w:rPr>
          <w:lang w:val="en-US"/>
        </w:rPr>
        <w:t>perspectives</w:t>
      </w:r>
      <w:r>
        <w:rPr>
          <w:lang w:val="en-US"/>
        </w:rPr>
        <w:t>,</w:t>
      </w:r>
      <w:r w:rsidR="004B1DDC">
        <w:rPr>
          <w:lang w:val="en-US"/>
        </w:rPr>
        <w:t xml:space="preserve"> however,</w:t>
      </w:r>
      <w:r>
        <w:rPr>
          <w:lang w:val="en-US"/>
        </w:rPr>
        <w:t xml:space="preserve"> </w:t>
      </w:r>
      <w:r w:rsidR="00035398">
        <w:rPr>
          <w:lang w:val="en-US"/>
        </w:rPr>
        <w:t>did enable</w:t>
      </w:r>
      <w:r>
        <w:rPr>
          <w:lang w:val="en-US"/>
        </w:rPr>
        <w:t xml:space="preserve"> the emergence of</w:t>
      </w:r>
      <w:r w:rsidR="00832C3A">
        <w:rPr>
          <w:lang w:val="en-US"/>
        </w:rPr>
        <w:t xml:space="preserve"> </w:t>
      </w:r>
      <w:r w:rsidR="009D350A">
        <w:rPr>
          <w:lang w:val="en-US"/>
        </w:rPr>
        <w:t xml:space="preserve">second-order </w:t>
      </w:r>
      <w:r w:rsidR="008019B4">
        <w:rPr>
          <w:lang w:val="en-US"/>
        </w:rPr>
        <w:t>reflections</w:t>
      </w:r>
      <w:r w:rsidR="009D350A">
        <w:rPr>
          <w:lang w:val="en-US"/>
        </w:rPr>
        <w:t xml:space="preserve"> </w:t>
      </w:r>
      <w:r w:rsidR="000C30C4">
        <w:rPr>
          <w:lang w:val="en-US"/>
        </w:rPr>
        <w:t xml:space="preserve">that instead of </w:t>
      </w:r>
      <w:r w:rsidR="008A42E4" w:rsidRPr="008A42E4">
        <w:rPr>
          <w:i/>
          <w:lang w:val="en-US"/>
        </w:rPr>
        <w:t>bending back</w:t>
      </w:r>
      <w:r w:rsidR="00832C3A">
        <w:rPr>
          <w:lang w:val="en-US"/>
        </w:rPr>
        <w:t xml:space="preserve"> </w:t>
      </w:r>
      <w:r>
        <w:rPr>
          <w:lang w:val="en-US"/>
        </w:rPr>
        <w:t xml:space="preserve">towards </w:t>
      </w:r>
      <w:r w:rsidR="00832C3A">
        <w:rPr>
          <w:lang w:val="en-US"/>
        </w:rPr>
        <w:t xml:space="preserve">the </w:t>
      </w:r>
      <w:r w:rsidR="00035398">
        <w:rPr>
          <w:lang w:val="en-US"/>
        </w:rPr>
        <w:t>position</w:t>
      </w:r>
      <w:r w:rsidR="008D724A">
        <w:rPr>
          <w:lang w:val="en-US"/>
        </w:rPr>
        <w:t xml:space="preserve"> of the observer</w:t>
      </w:r>
      <w:r w:rsidR="00832C3A">
        <w:rPr>
          <w:lang w:val="en-US"/>
        </w:rPr>
        <w:t>,</w:t>
      </w:r>
      <w:r w:rsidR="009D350A">
        <w:rPr>
          <w:lang w:val="en-US"/>
        </w:rPr>
        <w:t xml:space="preserve"> </w:t>
      </w:r>
      <w:r>
        <w:rPr>
          <w:lang w:val="en-US"/>
        </w:rPr>
        <w:t>bent</w:t>
      </w:r>
      <w:r w:rsidR="009D350A">
        <w:rPr>
          <w:lang w:val="en-US"/>
        </w:rPr>
        <w:t xml:space="preserve"> </w:t>
      </w:r>
      <w:r w:rsidR="008A42E4" w:rsidRPr="008A42E4">
        <w:rPr>
          <w:i/>
          <w:lang w:val="en-US"/>
        </w:rPr>
        <w:t>outwards</w:t>
      </w:r>
      <w:r w:rsidR="009D350A">
        <w:rPr>
          <w:lang w:val="en-US"/>
        </w:rPr>
        <w:t xml:space="preserve"> </w:t>
      </w:r>
      <w:r>
        <w:rPr>
          <w:lang w:val="en-US"/>
        </w:rPr>
        <w:t>towards the</w:t>
      </w:r>
      <w:r w:rsidR="00832C3A">
        <w:rPr>
          <w:lang w:val="en-US"/>
        </w:rPr>
        <w:t xml:space="preserve"> sociology of observation</w:t>
      </w:r>
      <w:r w:rsidR="0054651E" w:rsidRPr="00AD5CE9">
        <w:rPr>
          <w:lang w:val="en-US"/>
        </w:rPr>
        <w:t>.</w:t>
      </w:r>
      <w:r w:rsidR="008D724A" w:rsidRPr="00AA7B0C">
        <w:rPr>
          <w:rStyle w:val="FootnoteReference"/>
        </w:rPr>
        <w:footnoteReference w:id="20"/>
      </w:r>
      <w:r w:rsidR="008019B4">
        <w:rPr>
          <w:lang w:val="en-US"/>
        </w:rPr>
        <w:t xml:space="preserve"> </w:t>
      </w:r>
      <w:r w:rsidR="0096527B">
        <w:rPr>
          <w:lang w:val="en-US"/>
        </w:rPr>
        <w:t>Through</w:t>
      </w:r>
      <w:r w:rsidR="008019B4">
        <w:rPr>
          <w:lang w:val="en-US"/>
        </w:rPr>
        <w:t xml:space="preserve"> this</w:t>
      </w:r>
      <w:r w:rsidR="007B337A" w:rsidRPr="00AD5CE9">
        <w:rPr>
          <w:lang w:val="en-US"/>
        </w:rPr>
        <w:t xml:space="preserve">, </w:t>
      </w:r>
      <w:r w:rsidR="00E06BE7" w:rsidRPr="00AD5CE9">
        <w:rPr>
          <w:lang w:val="en-US"/>
        </w:rPr>
        <w:t>the argument</w:t>
      </w:r>
      <w:r w:rsidR="006D1C91">
        <w:rPr>
          <w:lang w:val="en-US"/>
        </w:rPr>
        <w:t xml:space="preserve"> </w:t>
      </w:r>
      <w:r w:rsidR="0096527B">
        <w:rPr>
          <w:lang w:val="en-US"/>
        </w:rPr>
        <w:t>can return</w:t>
      </w:r>
      <w:r w:rsidR="00E06BE7" w:rsidRPr="00AD5CE9">
        <w:rPr>
          <w:lang w:val="en-US"/>
        </w:rPr>
        <w:t xml:space="preserve"> to</w:t>
      </w:r>
      <w:r w:rsidR="00A74662" w:rsidRPr="00AD5CE9">
        <w:rPr>
          <w:lang w:val="en-US"/>
        </w:rPr>
        <w:t xml:space="preserve"> the puzzle</w:t>
      </w:r>
      <w:r w:rsidR="00E47FFA" w:rsidRPr="00AD5CE9">
        <w:rPr>
          <w:lang w:val="en-US"/>
        </w:rPr>
        <w:t xml:space="preserve"> outlined at the beginning </w:t>
      </w:r>
      <w:r w:rsidR="00F6041B" w:rsidRPr="00AD5CE9">
        <w:rPr>
          <w:lang w:val="en-US"/>
        </w:rPr>
        <w:t xml:space="preserve">of </w:t>
      </w:r>
      <w:r w:rsidR="00E47FFA" w:rsidRPr="00AD5CE9">
        <w:rPr>
          <w:lang w:val="en-US"/>
        </w:rPr>
        <w:t>the</w:t>
      </w:r>
      <w:r w:rsidR="00F6041B" w:rsidRPr="00AD5CE9">
        <w:rPr>
          <w:lang w:val="en-US"/>
        </w:rPr>
        <w:t xml:space="preserve"> article</w:t>
      </w:r>
      <w:r w:rsidR="00164345" w:rsidRPr="00AD5CE9">
        <w:rPr>
          <w:lang w:val="en-US"/>
        </w:rPr>
        <w:t>,</w:t>
      </w:r>
      <w:r w:rsidR="00F6041B" w:rsidRPr="00AD5CE9">
        <w:rPr>
          <w:lang w:val="en-US"/>
        </w:rPr>
        <w:t xml:space="preserve"> </w:t>
      </w:r>
      <w:r w:rsidR="00E06BE7" w:rsidRPr="00AD5CE9">
        <w:rPr>
          <w:lang w:val="en-US"/>
        </w:rPr>
        <w:t xml:space="preserve">as </w:t>
      </w:r>
      <w:r w:rsidR="009D350A">
        <w:rPr>
          <w:lang w:val="en-US"/>
        </w:rPr>
        <w:t>IR’s dealings with</w:t>
      </w:r>
      <w:r>
        <w:rPr>
          <w:lang w:val="en-US"/>
        </w:rPr>
        <w:t xml:space="preserve"> the</w:t>
      </w:r>
      <w:r w:rsidR="00E06BE7" w:rsidRPr="00AD5CE9">
        <w:rPr>
          <w:lang w:val="en-US"/>
        </w:rPr>
        <w:t xml:space="preserve"> problem of observation and self-observation</w:t>
      </w:r>
      <w:r w:rsidR="00E47FFA" w:rsidRPr="00AD5CE9">
        <w:rPr>
          <w:lang w:val="en-US"/>
        </w:rPr>
        <w:t xml:space="preserve"> </w:t>
      </w:r>
      <w:r w:rsidR="003F5A10">
        <w:rPr>
          <w:lang w:val="en-US"/>
        </w:rPr>
        <w:t>come to</w:t>
      </w:r>
      <w:r w:rsidR="009D350A">
        <w:rPr>
          <w:lang w:val="en-US"/>
        </w:rPr>
        <w:t xml:space="preserve"> </w:t>
      </w:r>
      <w:r w:rsidR="003F5A10">
        <w:rPr>
          <w:lang w:val="en-US"/>
        </w:rPr>
        <w:t>converge</w:t>
      </w:r>
      <w:r w:rsidR="009D350A">
        <w:rPr>
          <w:lang w:val="en-US"/>
        </w:rPr>
        <w:t xml:space="preserve"> </w:t>
      </w:r>
      <w:r>
        <w:rPr>
          <w:lang w:val="en-US"/>
        </w:rPr>
        <w:t xml:space="preserve">with </w:t>
      </w:r>
      <w:r w:rsidR="004B1DDC">
        <w:rPr>
          <w:lang w:val="en-US"/>
        </w:rPr>
        <w:t>the program</w:t>
      </w:r>
      <w:r w:rsidR="00977487" w:rsidRPr="00AD5CE9">
        <w:rPr>
          <w:lang w:val="en-US"/>
        </w:rPr>
        <w:t xml:space="preserve"> </w:t>
      </w:r>
      <w:r w:rsidR="00684EF1" w:rsidRPr="00AD5CE9">
        <w:rPr>
          <w:lang w:val="en-US"/>
        </w:rPr>
        <w:t>of the sociology(ies)</w:t>
      </w:r>
      <w:r w:rsidR="00F6041B" w:rsidRPr="00AD5CE9">
        <w:rPr>
          <w:lang w:val="en-US"/>
        </w:rPr>
        <w:t xml:space="preserve"> of IR</w:t>
      </w:r>
      <w:r>
        <w:rPr>
          <w:lang w:val="en-US"/>
        </w:rPr>
        <w:t>.</w:t>
      </w:r>
      <w:r w:rsidR="00CD3845" w:rsidRPr="00AD5CE9">
        <w:rPr>
          <w:lang w:val="en-US"/>
        </w:rPr>
        <w:t xml:space="preserve"> </w:t>
      </w:r>
    </w:p>
    <w:p w14:paraId="5299DA76" w14:textId="77777777" w:rsidR="00AA2D26" w:rsidRPr="00251270" w:rsidRDefault="00AA2D26" w:rsidP="00AA2D26">
      <w:pPr>
        <w:spacing w:after="0" w:line="480" w:lineRule="auto"/>
        <w:ind w:firstLine="567"/>
        <w:jc w:val="both"/>
        <w:rPr>
          <w:rStyle w:val="normaltextrun"/>
          <w:lang w:val="en-US"/>
        </w:rPr>
      </w:pPr>
    </w:p>
    <w:p w14:paraId="3EE603F0" w14:textId="3775DCD6" w:rsidR="00FB61BA" w:rsidRPr="00AD5CE9" w:rsidRDefault="00AE2C1E" w:rsidP="00FB61BA">
      <w:pPr>
        <w:pStyle w:val="Heading2"/>
        <w:rPr>
          <w:rStyle w:val="apple-converted-space"/>
          <w:color w:val="000000"/>
          <w:lang w:val="en-US"/>
        </w:rPr>
      </w:pPr>
      <w:r w:rsidRPr="00AD5CE9">
        <w:rPr>
          <w:rStyle w:val="apple-converted-space"/>
          <w:color w:val="000000"/>
          <w:lang w:val="en-US"/>
        </w:rPr>
        <w:lastRenderedPageBreak/>
        <w:t xml:space="preserve">A </w:t>
      </w:r>
      <w:r w:rsidR="00331CD1" w:rsidRPr="00AD5CE9">
        <w:rPr>
          <w:rStyle w:val="apple-converted-space"/>
          <w:color w:val="000000"/>
          <w:lang w:val="en-US"/>
        </w:rPr>
        <w:t>Second</w:t>
      </w:r>
      <w:r w:rsidRPr="00AD5CE9">
        <w:rPr>
          <w:rStyle w:val="apple-converted-space"/>
          <w:color w:val="000000"/>
          <w:lang w:val="en-US"/>
        </w:rPr>
        <w:t xml:space="preserve"> Sociology of IR</w:t>
      </w:r>
      <w:r w:rsidR="005F5991" w:rsidRPr="00AD5CE9">
        <w:rPr>
          <w:rStyle w:val="apple-converted-space"/>
          <w:color w:val="000000"/>
          <w:lang w:val="en-US"/>
        </w:rPr>
        <w:t xml:space="preserve">: </w:t>
      </w:r>
      <w:r w:rsidR="00976663" w:rsidRPr="00AD5CE9">
        <w:rPr>
          <w:rStyle w:val="apple-converted-space"/>
          <w:color w:val="000000"/>
          <w:lang w:val="en-US"/>
        </w:rPr>
        <w:t>Reflexivity</w:t>
      </w:r>
      <w:r w:rsidR="00331CD1" w:rsidRPr="00AD5CE9">
        <w:rPr>
          <w:rStyle w:val="apple-converted-space"/>
          <w:color w:val="000000"/>
          <w:lang w:val="en-US"/>
        </w:rPr>
        <w:t xml:space="preserve"> </w:t>
      </w:r>
      <w:r w:rsidR="00A74662" w:rsidRPr="00AD5CE9">
        <w:rPr>
          <w:rStyle w:val="apple-converted-space"/>
          <w:color w:val="000000"/>
          <w:lang w:val="en-US"/>
        </w:rPr>
        <w:t>and</w:t>
      </w:r>
      <w:r w:rsidR="00976663" w:rsidRPr="00AD5CE9">
        <w:rPr>
          <w:rStyle w:val="apple-converted-space"/>
          <w:color w:val="000000"/>
          <w:lang w:val="en-US"/>
        </w:rPr>
        <w:t xml:space="preserve"> </w:t>
      </w:r>
      <w:r w:rsidR="005F5991" w:rsidRPr="00AD5CE9">
        <w:rPr>
          <w:rStyle w:val="apple-converted-space"/>
          <w:color w:val="000000"/>
          <w:lang w:val="en-US"/>
        </w:rPr>
        <w:t>Differentiation</w:t>
      </w:r>
    </w:p>
    <w:p w14:paraId="1931D73F" w14:textId="77777777" w:rsidR="00FB61BA" w:rsidRPr="00AD5CE9" w:rsidRDefault="00FB61BA" w:rsidP="00FB61BA">
      <w:pPr>
        <w:rPr>
          <w:lang w:val="en-US"/>
        </w:rPr>
      </w:pPr>
    </w:p>
    <w:p w14:paraId="0D8D224F" w14:textId="6216B820" w:rsidR="0083262A" w:rsidRPr="007E59CB" w:rsidRDefault="00BC45F3" w:rsidP="007E59CB">
      <w:pPr>
        <w:spacing w:after="0" w:line="480" w:lineRule="auto"/>
        <w:ind w:firstLine="567"/>
        <w:jc w:val="both"/>
      </w:pPr>
      <w:r w:rsidRPr="00AD5CE9">
        <w:rPr>
          <w:lang w:val="en-US"/>
        </w:rPr>
        <w:t>The agenda of</w:t>
      </w:r>
      <w:r w:rsidR="00DE0C94" w:rsidRPr="00AD5CE9">
        <w:rPr>
          <w:lang w:val="en-US"/>
        </w:rPr>
        <w:t xml:space="preserve"> </w:t>
      </w:r>
      <w:r w:rsidRPr="00AD5CE9">
        <w:rPr>
          <w:lang w:val="en-US"/>
        </w:rPr>
        <w:t xml:space="preserve">a </w:t>
      </w:r>
      <w:r w:rsidR="00DE0C94" w:rsidRPr="00AD5CE9">
        <w:rPr>
          <w:lang w:val="en-US"/>
        </w:rPr>
        <w:t xml:space="preserve">reflexive sociology </w:t>
      </w:r>
      <w:r w:rsidR="00E47FFA" w:rsidRPr="00AD5CE9">
        <w:rPr>
          <w:lang w:val="en-US"/>
        </w:rPr>
        <w:t>of</w:t>
      </w:r>
      <w:r w:rsidR="00DE0C94" w:rsidRPr="00AD5CE9">
        <w:rPr>
          <w:lang w:val="en-US"/>
        </w:rPr>
        <w:t xml:space="preserve"> IR</w:t>
      </w:r>
      <w:r w:rsidR="00D31A13" w:rsidRPr="00AD5CE9">
        <w:rPr>
          <w:lang w:val="en-US"/>
        </w:rPr>
        <w:t xml:space="preserve"> </w:t>
      </w:r>
      <w:r w:rsidR="0057164D" w:rsidRPr="00AD5CE9">
        <w:rPr>
          <w:lang w:val="en-US"/>
        </w:rPr>
        <w:t xml:space="preserve">has </w:t>
      </w:r>
      <w:r w:rsidR="00035398">
        <w:rPr>
          <w:lang w:val="en-US"/>
        </w:rPr>
        <w:t xml:space="preserve">recently </w:t>
      </w:r>
      <w:r w:rsidR="00DE0C94" w:rsidRPr="00AD5CE9">
        <w:rPr>
          <w:lang w:val="en-US"/>
        </w:rPr>
        <w:t xml:space="preserve">expanded </w:t>
      </w:r>
      <w:r w:rsidR="00B80E66" w:rsidRPr="00AD5CE9">
        <w:rPr>
          <w:lang w:val="en-US"/>
        </w:rPr>
        <w:t>via encounter</w:t>
      </w:r>
      <w:r w:rsidR="00DE0C94" w:rsidRPr="00AD5CE9">
        <w:rPr>
          <w:lang w:val="en-US"/>
        </w:rPr>
        <w:t>s</w:t>
      </w:r>
      <w:r w:rsidR="00B80E66" w:rsidRPr="00AD5CE9">
        <w:rPr>
          <w:lang w:val="en-US"/>
        </w:rPr>
        <w:t xml:space="preserve"> with </w:t>
      </w:r>
      <w:r w:rsidR="00FB61BA" w:rsidRPr="00AD5CE9">
        <w:rPr>
          <w:lang w:val="en-US"/>
        </w:rPr>
        <w:t>the work of Pierre Bourdieu</w:t>
      </w:r>
      <w:r w:rsidR="00E173F8" w:rsidRPr="00AD5CE9">
        <w:rPr>
          <w:lang w:val="en-US"/>
        </w:rPr>
        <w:t>,</w:t>
      </w:r>
      <w:r w:rsidR="00FB61BA" w:rsidRPr="00AD5CE9">
        <w:rPr>
          <w:lang w:val="en-US"/>
        </w:rPr>
        <w:t xml:space="preserve"> </w:t>
      </w:r>
      <w:r w:rsidR="00FB61BA" w:rsidRPr="00AD5CE9">
        <w:rPr>
          <w:rStyle w:val="apple-converted-space"/>
          <w:color w:val="000000"/>
          <w:lang w:val="en-US"/>
        </w:rPr>
        <w:t>his theory of habitus</w:t>
      </w:r>
      <w:r w:rsidR="003A57E4" w:rsidRPr="00AD5CE9">
        <w:rPr>
          <w:rStyle w:val="apple-converted-space"/>
          <w:color w:val="000000"/>
          <w:lang w:val="en-US"/>
        </w:rPr>
        <w:t xml:space="preserve">, and his analysis of the </w:t>
      </w:r>
      <w:r w:rsidR="008A42E4" w:rsidRPr="008A42E4">
        <w:rPr>
          <w:rStyle w:val="apple-converted-space"/>
          <w:i/>
          <w:color w:val="000000"/>
          <w:lang w:val="en-US"/>
        </w:rPr>
        <w:t>homo academicus</w:t>
      </w:r>
      <w:r w:rsidR="00FB61BA" w:rsidRPr="00AD5CE9">
        <w:rPr>
          <w:rStyle w:val="apple-converted-space"/>
          <w:color w:val="000000"/>
          <w:lang w:val="en-US"/>
        </w:rPr>
        <w:t xml:space="preserve"> </w:t>
      </w:r>
      <w:r w:rsidR="00FB61BA" w:rsidRPr="00AD5CE9">
        <w:rPr>
          <w:rStyle w:val="apple-converted-space"/>
          <w:color w:val="000000"/>
          <w:lang w:val="en-US"/>
        </w:rPr>
        <w:fldChar w:fldCharType="begin" w:fldLock="1"/>
      </w:r>
      <w:r w:rsidR="00DE77EB">
        <w:rPr>
          <w:rStyle w:val="apple-converted-space"/>
          <w:color w:val="000000"/>
          <w:lang w:val="en-US"/>
        </w:rPr>
        <w:instrText>ADDIN CSL_CITATION { "citationItems" : [ { "id" : "ITEM-1", "itemData" : { "author" : [ { "dropping-particle" : "", "family" : "Bourdieu", "given" : "P.", "non-dropping-particle" : "", "parse-names" : false, "suffix" : "" } ], "id" : "ITEM-1", "issued" : { "date-parts" : [ [ "1988" ] ] }, "publisher" : "Stanford University Press", "publisher-place" : "Stanford", "title" : "Homo Academicus", "type" : "book" }, "uris" : [ "http://www.mendeley.com/documents/?uuid=a1c0ebd2-4a28-4506-b406-02cf76abe46c" ] }, { "id" : "ITEM-2", "itemData" : { "author" : [ { "dropping-particle" : "", "family" : "Bourdieu", "given" : "P.", "non-dropping-particle" : "", "parse-names" : false, "suffix" : "" } ], "container-title" : "Social Science Information", "id" : "ITEM-2", "issue" : "6", "issued" : { "date-parts" : [ [ "1975" ] ] }, "page" : "19-47", "title" : "The specificity of the scientific field and the social conditions of the progress of reason", "type" : "article-journal", "volume" : "14" }, "uris" : [ "http://www.mendeley.com/documents/?uuid=2b234623-c558-35f5-b6cf-eddfe641d372" ] } ], "mendeley" : { "formattedCitation" : "(Bourdieu, 1975, 1988)", "plainTextFormattedCitation" : "(Bourdieu, 1975, 1988)", "previouslyFormattedCitation" : "(Bourdieu, 1975, 1988)" }, "properties" : { "noteIndex" : 0 }, "schema" : "https://github.com/citation-style-language/schema/raw/master/csl-citation.json" }</w:instrText>
      </w:r>
      <w:r w:rsidR="00FB61BA" w:rsidRPr="00AD5CE9">
        <w:rPr>
          <w:rStyle w:val="apple-converted-space"/>
          <w:color w:val="000000"/>
          <w:lang w:val="en-US"/>
        </w:rPr>
        <w:fldChar w:fldCharType="separate"/>
      </w:r>
      <w:r w:rsidR="008C1486" w:rsidRPr="008C1486">
        <w:rPr>
          <w:rStyle w:val="apple-converted-space"/>
          <w:noProof/>
          <w:color w:val="000000"/>
          <w:lang w:val="en-US"/>
        </w:rPr>
        <w:t>(Bourdieu, 1975, 1988)</w:t>
      </w:r>
      <w:r w:rsidR="00FB61BA" w:rsidRPr="00AD5CE9">
        <w:rPr>
          <w:rStyle w:val="apple-converted-space"/>
          <w:color w:val="000000"/>
          <w:lang w:val="en-US"/>
        </w:rPr>
        <w:fldChar w:fldCharType="end"/>
      </w:r>
      <w:r w:rsidR="003A57E4" w:rsidRPr="00AD5CE9">
        <w:rPr>
          <w:rStyle w:val="apple-converted-space"/>
          <w:color w:val="000000"/>
          <w:lang w:val="en-US"/>
        </w:rPr>
        <w:t xml:space="preserve">, </w:t>
      </w:r>
      <w:r w:rsidR="00BC5301">
        <w:rPr>
          <w:rStyle w:val="apple-converted-space"/>
          <w:color w:val="000000"/>
          <w:lang w:val="en-US"/>
        </w:rPr>
        <w:t>which have</w:t>
      </w:r>
      <w:r w:rsidR="003A57E4" w:rsidRPr="00AD5CE9">
        <w:rPr>
          <w:rStyle w:val="apple-converted-space"/>
          <w:color w:val="000000"/>
          <w:lang w:val="en-US"/>
        </w:rPr>
        <w:t xml:space="preserve"> </w:t>
      </w:r>
      <w:r w:rsidR="00BC5301">
        <w:rPr>
          <w:rStyle w:val="apple-converted-space"/>
          <w:color w:val="000000"/>
          <w:lang w:val="en-US"/>
        </w:rPr>
        <w:t xml:space="preserve">provided </w:t>
      </w:r>
      <w:r w:rsidR="003A57E4" w:rsidRPr="00AD5CE9">
        <w:rPr>
          <w:rStyle w:val="apple-converted-space"/>
          <w:color w:val="000000"/>
          <w:lang w:val="en-US"/>
        </w:rPr>
        <w:t>a framework to link</w:t>
      </w:r>
      <w:r w:rsidRPr="00AD5CE9">
        <w:rPr>
          <w:rStyle w:val="apple-converted-space"/>
          <w:color w:val="000000"/>
          <w:lang w:val="en-US"/>
        </w:rPr>
        <w:t xml:space="preserve"> </w:t>
      </w:r>
      <w:r w:rsidR="003A57E4" w:rsidRPr="00AD5CE9">
        <w:rPr>
          <w:rStyle w:val="apple-converted-space"/>
          <w:color w:val="000000"/>
          <w:lang w:val="en-US"/>
        </w:rPr>
        <w:t xml:space="preserve">an </w:t>
      </w:r>
      <w:r w:rsidR="00B80E66" w:rsidRPr="00AD5CE9">
        <w:rPr>
          <w:rStyle w:val="apple-converted-space"/>
          <w:color w:val="000000"/>
          <w:lang w:val="en-US"/>
        </w:rPr>
        <w:t xml:space="preserve">empirically-situated and socially-structured </w:t>
      </w:r>
      <w:r w:rsidR="003A57E4" w:rsidRPr="00AD5CE9">
        <w:rPr>
          <w:rStyle w:val="apple-converted-space"/>
          <w:color w:val="000000"/>
          <w:lang w:val="en-US"/>
        </w:rPr>
        <w:t xml:space="preserve">understanding of the </w:t>
      </w:r>
      <w:r w:rsidR="00B80E66" w:rsidRPr="00AD5CE9">
        <w:rPr>
          <w:rStyle w:val="apple-converted-space"/>
          <w:color w:val="000000"/>
          <w:lang w:val="en-US"/>
        </w:rPr>
        <w:t xml:space="preserve">practices </w:t>
      </w:r>
      <w:r w:rsidR="00BC5301">
        <w:rPr>
          <w:rStyle w:val="apple-converted-space"/>
          <w:color w:val="000000"/>
          <w:lang w:val="en-US"/>
        </w:rPr>
        <w:t>producing IR knowledge</w:t>
      </w:r>
      <w:r w:rsidR="003A57E4" w:rsidRPr="00AD5CE9">
        <w:rPr>
          <w:rStyle w:val="apple-converted-space"/>
          <w:color w:val="000000"/>
          <w:lang w:val="en-US"/>
        </w:rPr>
        <w:t>, with</w:t>
      </w:r>
      <w:r w:rsidR="00B80E66" w:rsidRPr="00AD5CE9">
        <w:rPr>
          <w:rStyle w:val="apple-converted-space"/>
          <w:color w:val="000000"/>
          <w:lang w:val="en-US"/>
        </w:rPr>
        <w:t xml:space="preserve"> </w:t>
      </w:r>
      <w:r w:rsidR="003A57E4" w:rsidRPr="00AD5CE9">
        <w:rPr>
          <w:rStyle w:val="apple-converted-space"/>
          <w:color w:val="000000"/>
          <w:lang w:val="en-US"/>
        </w:rPr>
        <w:t xml:space="preserve">the epistemic structuring of the IR world </w:t>
      </w:r>
      <w:r w:rsidR="00FB61BA" w:rsidRPr="00AD5CE9">
        <w:rPr>
          <w:rStyle w:val="apple-converted-space"/>
          <w:color w:val="000000"/>
          <w:lang w:val="en-US"/>
        </w:rPr>
        <w:fldChar w:fldCharType="begin" w:fldLock="1"/>
      </w:r>
      <w:r w:rsidR="00A24BC1">
        <w:rPr>
          <w:rStyle w:val="apple-converted-space"/>
          <w:color w:val="000000"/>
          <w:lang w:val="en-US"/>
        </w:rPr>
        <w:instrText>ADDIN CSL_CITATION { "citationItems" : [ { "id" : "ITEM-1", "itemData" : { "author" : [ { "dropping-particle" : "", "family" : "Bigo", "given" : "D.", "non-dropping-particle" : "", "parse-names" : false, "suffix" : "" } ], "container-title" : "International Political Sociology", "id" : "ITEM-1", "issued" : { "date-parts" : [ [ "2011" ] ] }, "page" : "225-258", "title" : "Pierre Bourdieu and International Relations: Power of Practices, Practices of Power", "type" : "article-journal", "volume" : "5" }, "uris" : [ "http://www.mendeley.com/documents/?uuid=44d6e76d-6457-35c0-a1e6-9d3ef6720840" ] }, { "id" : "ITEM-2", "itemData" : { "author" : [ { "dropping-particle" : "", "family" : "Bueger", "given" : "C.", "non-dropping-particle" : "", "parse-names" : false, "suffix" : "" }, { "dropping-particle" : "", "family" : "Gadinger", "given" : "F.", "non-dropping-particle" : "", "parse-names" : false, "suffix" : "" } ], "container-title" : "International Studies Quarterly", "id" : "ITEM-2", "issue" : "3", "issued" : { "date-parts" : [ [ "2015" ] ] }, "page" : "449-460", "title" : "The Play of International Practice", "type" : "article-journal", "volume" : "59" }, "uris" : [ "http://www.mendeley.com/documents/?uuid=2de9752d-25ee-33fb-bc9f-fc21836e1a23" ] }, { "id" : "ITEM-3", "itemData" : { "ISBN" : "0415528526", "ISSN" : "0020577X", "PMID" : "1417522160", "abstract" : "This book rethinks the key concepts of International Relations by drawing on the work of Pierre Bourdieu.The last few years have seen a genuine wave of publications promoting sociology in international relations. Scholars have suggested that Bourdieu's vocabulary can be applied to study security, diplomacy, migration and global environmental politics. Yet we still lack a systematic and accessible analysis of what Bourdieu-inspired IR might look like. This book provides the answer. It offers an introduction to Bourdieu's thinking to a wider IR audience, challenges key assumptions, which currently structure IR scholarship \u2013 and provides an original, theoretical restatement of some of the core concepts in the field. The book brings together a select group of leading IR scholars who draw on both theoretical and empirical insights from Bourdieu. Each chapter covers one central concept in IR: Methodology, Knowledge, Power, Strategy, Security, Culture, Gender, Norms, Sovereignty and Integration. The chapters demonstrate how these concepts can be reinterpreted and used in new ways when exposed to Bourdieusian logic.Challenging key pillars of IR scholarship, Bourdieu in International Relations will be of interest to critical theorists, and scholars of IR theory.", "editor" : [ { "dropping-particle" : "", "family" : "Adler-Nissen", "given" : "R.", "non-dropping-particle" : "", "parse-names" : false, "suffix" : "" } ], "id" : "ITEM-3", "issued" : { "date-parts" : [ [ "2013" ] ] }, "number-of-pages" : "2", "publisher" : "Routledge", "publisher-place" : "Abingdon", "title" : "Bourdieu in International Relations. Rethinking Key Concepts in IR", "type" : "book" }, "uris" : [ "http://www.mendeley.com/documents/?uuid=333c3e98-43ad-4353-8d78-a51d65d2fe24" ] }, { "id" : "ITEM-4", "itemData" : { "DOI" : "10.1177/1354066117716524", "abstract" : "This article outlines a field-theoretic variation of hegemonic-order theory \u2014 one inspired primarily by the work of Pierre Bourdieu. We argue that hegemony derives from the possession of a plurality of meta-capital in world politics; hegemons exercise \u201ca power over other species of power, and particularly over their rate of exchange.\u201d Recasting conventional hegemonic-order theories along these lines carries with it at least three advantages: it helps bridge the differences between realist and neo-Gramscian approaches to hegemony; it provides scaffolding for exploring the workings of hegemony and hegemonic ordering across different scales; and it better addresses the fact that hegemonic powers are enabled and constrained by international order itself. After reviewing some of the major variants of hegemonic-order theory, we explore Bourdieu\u2019s understanding of hegemony and cognate concepts. We then elaborate on our field-theoretic approach, with examples drawn from US foreign relations and the Roman Empire. ...", "author" : [ { "dropping-particle" : "", "family" : "Nexon", "given" : "D.", "non-dropping-particle" : "", "parse-names" : false, "suffix" : "" }, { "dropping-particle" : "", "family" : "Neumann", "given" : "I.", "non-dropping-particle" : "", "parse-names" : false, "suffix" : "" } ], "container-title" : "European Journal of International Relations", "id" : "ITEM-4", "issued" : { "date-parts" : [ [ "2017" ] ] }, "title" : "Hegemonic-order theory: A field-theoretic account", "type" : "article-journal" }, "uris" : [ "http://www.mendeley.com/documents/?uuid=95bead7f-3156-3e4a-8b75-560ea26ec9de" ] } ], "mendeley" : { "formattedCitation" : "(Adler-Nissen, 2013; Bigo, 2011; Bueger and Gadinger, 2015; Nexon and Neumann, 2017)", "plainTextFormattedCitation" : "(Adler-Nissen, 2013; Bigo, 2011; Bueger and Gadinger, 2015; Nexon and Neumann, 2017)", "previouslyFormattedCitation" : "(Adler-Nissen, 2013; Bigo, 2011; Bueger and Gadinger, 2015; Nexon and Neumann, 2017)" }, "properties" : { "noteIndex" : 0 }, "schema" : "https://github.com/citation-style-language/schema/raw/master/csl-citation.json" }</w:instrText>
      </w:r>
      <w:r w:rsidR="00FB61BA" w:rsidRPr="00AD5CE9">
        <w:rPr>
          <w:rStyle w:val="apple-converted-space"/>
          <w:color w:val="000000"/>
          <w:lang w:val="en-US"/>
        </w:rPr>
        <w:fldChar w:fldCharType="separate"/>
      </w:r>
      <w:r w:rsidR="007A58DB" w:rsidRPr="007A58DB">
        <w:rPr>
          <w:rStyle w:val="apple-converted-space"/>
          <w:noProof/>
          <w:color w:val="000000"/>
          <w:lang w:val="en-US"/>
        </w:rPr>
        <w:t>(Adler-Nissen, 2013; Bigo, 2011; Bueger and Gadinger, 2015; Nexon and Neumann, 2017)</w:t>
      </w:r>
      <w:r w:rsidR="00FB61BA" w:rsidRPr="00AD5CE9">
        <w:rPr>
          <w:rStyle w:val="apple-converted-space"/>
          <w:color w:val="000000"/>
          <w:lang w:val="en-US"/>
        </w:rPr>
        <w:fldChar w:fldCharType="end"/>
      </w:r>
      <w:r w:rsidR="00FB61BA" w:rsidRPr="00AD5CE9">
        <w:rPr>
          <w:rStyle w:val="apple-converted-space"/>
          <w:color w:val="000000"/>
          <w:lang w:val="en-US"/>
        </w:rPr>
        <w:t xml:space="preserve">. </w:t>
      </w:r>
      <w:r w:rsidR="003A57E4" w:rsidRPr="00AD5CE9">
        <w:rPr>
          <w:rStyle w:val="apple-converted-space"/>
          <w:color w:val="000000"/>
          <w:lang w:val="en-US"/>
        </w:rPr>
        <w:t>Moreover, t</w:t>
      </w:r>
      <w:r w:rsidR="00265B5F" w:rsidRPr="00AD5CE9">
        <w:rPr>
          <w:rStyle w:val="apple-converted-space"/>
          <w:color w:val="000000"/>
          <w:lang w:val="en-US"/>
        </w:rPr>
        <w:t>his</w:t>
      </w:r>
      <w:r w:rsidR="00D31A13" w:rsidRPr="00AD5CE9">
        <w:rPr>
          <w:rStyle w:val="apple-converted-space"/>
          <w:color w:val="000000"/>
          <w:lang w:val="en-US"/>
        </w:rPr>
        <w:t xml:space="preserve"> </w:t>
      </w:r>
      <w:r w:rsidR="008A42E4">
        <w:rPr>
          <w:rStyle w:val="apple-converted-space"/>
          <w:color w:val="000000"/>
          <w:lang w:val="en-US"/>
        </w:rPr>
        <w:t>“</w:t>
      </w:r>
      <w:r w:rsidR="00FB61BA" w:rsidRPr="00AD5CE9">
        <w:rPr>
          <w:rStyle w:val="apple-converted-space"/>
          <w:color w:val="000000"/>
          <w:lang w:val="en-US"/>
        </w:rPr>
        <w:t>practice turn</w:t>
      </w:r>
      <w:r w:rsidR="008A42E4">
        <w:rPr>
          <w:rStyle w:val="apple-converted-space"/>
          <w:color w:val="000000"/>
          <w:lang w:val="en-US"/>
        </w:rPr>
        <w:t>”</w:t>
      </w:r>
      <w:r w:rsidR="00FB61BA" w:rsidRPr="00AD5CE9">
        <w:rPr>
          <w:rStyle w:val="apple-converted-space"/>
          <w:color w:val="000000"/>
          <w:lang w:val="en-US"/>
        </w:rPr>
        <w:t xml:space="preserve"> </w:t>
      </w:r>
      <w:r w:rsidR="0083262A" w:rsidRPr="00AD5CE9">
        <w:rPr>
          <w:rStyle w:val="apple-converted-space"/>
          <w:color w:val="000000"/>
          <w:lang w:val="en-US"/>
        </w:rPr>
        <w:t>has resonated</w:t>
      </w:r>
      <w:r w:rsidR="00FB61BA" w:rsidRPr="00AD5CE9">
        <w:rPr>
          <w:rStyle w:val="apple-converted-space"/>
          <w:color w:val="000000"/>
          <w:lang w:val="en-US"/>
        </w:rPr>
        <w:t xml:space="preserve"> with </w:t>
      </w:r>
      <w:r w:rsidR="00914EA2">
        <w:rPr>
          <w:rStyle w:val="apple-converted-space"/>
          <w:color w:val="000000"/>
          <w:lang w:val="en-US"/>
        </w:rPr>
        <w:t>pragmatist</w:t>
      </w:r>
      <w:r w:rsidR="00583E66" w:rsidRPr="00AD5CE9">
        <w:rPr>
          <w:rStyle w:val="apple-converted-space"/>
          <w:color w:val="000000"/>
          <w:lang w:val="en-US"/>
        </w:rPr>
        <w:t xml:space="preserve"> and relational</w:t>
      </w:r>
      <w:r w:rsidR="003A57E4" w:rsidRPr="00AD5CE9">
        <w:rPr>
          <w:rStyle w:val="apple-converted-space"/>
          <w:color w:val="000000"/>
          <w:lang w:val="en-US"/>
        </w:rPr>
        <w:t xml:space="preserve"> approaches</w:t>
      </w:r>
      <w:r w:rsidR="00A3627F">
        <w:rPr>
          <w:rStyle w:val="apple-converted-space"/>
          <w:color w:val="000000"/>
          <w:lang w:val="en-US"/>
        </w:rPr>
        <w:t xml:space="preserve"> (and philosophical ones</w:t>
      </w:r>
      <w:r w:rsidR="007E59CB">
        <w:rPr>
          <w:rStyle w:val="apple-converted-space"/>
          <w:color w:val="000000"/>
          <w:lang w:val="en-US"/>
        </w:rPr>
        <w:t xml:space="preserve"> such as</w:t>
      </w:r>
      <w:r w:rsidR="00A3627F">
        <w:rPr>
          <w:rStyle w:val="apple-converted-space"/>
          <w:color w:val="000000"/>
          <w:lang w:val="en-US"/>
        </w:rPr>
        <w:t xml:space="preserve"> critical realism)</w:t>
      </w:r>
      <w:r w:rsidR="003A57E4" w:rsidRPr="00AD5CE9">
        <w:rPr>
          <w:rStyle w:val="apple-converted-space"/>
          <w:color w:val="000000"/>
          <w:lang w:val="en-US"/>
        </w:rPr>
        <w:t xml:space="preserve"> focusing on the </w:t>
      </w:r>
      <w:r w:rsidR="00DE0C94" w:rsidRPr="00AD5CE9">
        <w:rPr>
          <w:rStyle w:val="apple-converted-space"/>
          <w:color w:val="000000"/>
          <w:lang w:val="en-US"/>
        </w:rPr>
        <w:t>socio-material relations</w:t>
      </w:r>
      <w:r w:rsidR="00454D6A" w:rsidRPr="00AD5CE9">
        <w:rPr>
          <w:rStyle w:val="apple-converted-space"/>
          <w:color w:val="000000"/>
          <w:lang w:val="en-US"/>
        </w:rPr>
        <w:t xml:space="preserve"> </w:t>
      </w:r>
      <w:r w:rsidR="003A57E4" w:rsidRPr="00AD5CE9">
        <w:rPr>
          <w:rStyle w:val="apple-converted-space"/>
          <w:color w:val="000000"/>
          <w:lang w:val="en-US"/>
        </w:rPr>
        <w:t xml:space="preserve">bridging </w:t>
      </w:r>
      <w:r w:rsidR="00140861">
        <w:rPr>
          <w:rStyle w:val="apple-converted-space"/>
          <w:color w:val="000000"/>
          <w:lang w:val="en-US"/>
        </w:rPr>
        <w:t>the inter-</w:t>
      </w:r>
      <w:r w:rsidR="00DE0C94" w:rsidRPr="00AD5CE9">
        <w:rPr>
          <w:rStyle w:val="apple-converted-space"/>
          <w:color w:val="000000"/>
          <w:lang w:val="en-US"/>
        </w:rPr>
        <w:t>subjective</w:t>
      </w:r>
      <w:r w:rsidR="007C54C0" w:rsidRPr="00AD5CE9">
        <w:rPr>
          <w:rStyle w:val="apple-converted-space"/>
          <w:color w:val="000000"/>
          <w:lang w:val="en-US"/>
        </w:rPr>
        <w:t xml:space="preserve"> world of </w:t>
      </w:r>
      <w:r w:rsidR="00577373">
        <w:rPr>
          <w:rStyle w:val="apple-converted-space"/>
          <w:color w:val="000000"/>
          <w:lang w:val="en-US"/>
        </w:rPr>
        <w:t xml:space="preserve">IR </w:t>
      </w:r>
      <w:r w:rsidR="007C54C0" w:rsidRPr="00AD5CE9">
        <w:rPr>
          <w:rStyle w:val="apple-converted-space"/>
          <w:color w:val="000000"/>
          <w:lang w:val="en-US"/>
        </w:rPr>
        <w:t>meaning and the objective world of</w:t>
      </w:r>
      <w:r w:rsidR="00577373">
        <w:rPr>
          <w:rStyle w:val="apple-converted-space"/>
          <w:color w:val="000000"/>
          <w:lang w:val="en-US"/>
        </w:rPr>
        <w:t xml:space="preserve"> IR</w:t>
      </w:r>
      <w:r w:rsidR="007C54C0" w:rsidRPr="00AD5CE9">
        <w:rPr>
          <w:rStyle w:val="apple-converted-space"/>
          <w:color w:val="000000"/>
          <w:lang w:val="en-US"/>
        </w:rPr>
        <w:t xml:space="preserve"> action</w:t>
      </w:r>
      <w:r w:rsidR="00403962">
        <w:rPr>
          <w:rStyle w:val="apple-converted-space"/>
          <w:color w:val="000000"/>
          <w:lang w:val="en-US"/>
        </w:rPr>
        <w:t xml:space="preserve"> (and objects)</w:t>
      </w:r>
      <w:r w:rsidR="00583E66" w:rsidRPr="00AD5CE9">
        <w:rPr>
          <w:rStyle w:val="apple-converted-space"/>
          <w:color w:val="000000"/>
          <w:lang w:val="en-US"/>
        </w:rPr>
        <w:t xml:space="preserve"> </w:t>
      </w:r>
      <w:r w:rsidR="007C54C0" w:rsidRPr="00AD5CE9">
        <w:rPr>
          <w:rStyle w:val="apple-converted-space"/>
          <w:color w:val="000000"/>
          <w:lang w:val="en-US"/>
        </w:rPr>
        <w:fldChar w:fldCharType="begin" w:fldLock="1"/>
      </w:r>
      <w:r w:rsidR="00474B9C">
        <w:rPr>
          <w:rStyle w:val="apple-converted-space"/>
          <w:color w:val="000000"/>
          <w:lang w:val="en-US"/>
        </w:rPr>
        <w:instrText>ADDIN CSL_CITATION { "citationItems" : [ { "id" : "ITEM-1", "itemData" : { "abstract" : "This article moves from deconstruction to reconstruction in research methodology+ It proposes pragmatism as a way to escape from epistemological dead-lock+ We first show that social scientists are mistaken in their hope to obtain war-ranted knowledge through traditional scientific methods+ We then show that pragmatism has grown from tacit commonsense to an explicit item on the agenda of the inter-national relations discipline+ We suggest that a coherent pragmatic approach consists of two elements: the recognition of knowledge generation as a social and discursive activity, and the orientation of research toward the generation of useful knowledge+ To offer a concrete example of what pragmatic methodology can look like, we pro-pose the research strategy of abduction+ We assess various forms of research design to further elucidate how pragmatic research works in practice+ Philosophers of science and informed readers of the political science literature have understood for decades that the traditional epistemological quest for the incon-trovertible foundations of scientific knowledge is futile+ What most of us have not yet understood, however, is what follows from this insight+ Shall we hold on, devoting more time to the idle search for incontrovertible foundations? Shall we dig in, pretending that the foundations of our knowledge are incontrovertible when they are not? Or shall we cut losses and look for pragmatic alternatives? We argue that the latter strategy is much better, and we propose the research strategy of abduction as a concrete example of how pragmatism can advance inter-national relations research and methodology ~we hasten to submit that abduction is only one among many possible pragmatic research strategies, which are for oth-ers to explore!+", "author" : [ { "dropping-particle" : "", "family" : "Friedrichs", "given" : "J.", "non-dropping-particle" : "", "parse-names" : false, "suffix" : "" }, { "dropping-particle" : "", "family" : "Kratochwil", "given" : "F.", "non-dropping-particle" : "", "parse-names" : false, "suffix" : "" } ], "container-title" : "International Organization", "id" : "ITEM-1", "issue" : "4", "issued" : { "date-parts" : [ [ "2009" ] ] }, "page" : "701-731", "title" : "On Acting and Knowing: How Pragmatism Can Advance International Relations Research and Methodology", "type" : "article-journal", "volume" : "63" }, "uris" : [ "http://www.mendeley.com/documents/?uuid=574afe67-ad99-39c2-9a9b-1f221d8cebf5" ] }, { "id" : "ITEM-2", "itemData" : { "author" : [ { "dropping-particle" : "", "family" : "Nexon", "given" : "D.", "non-dropping-particle" : "", "parse-names" : false, "suffix" : "" } ], "container-title" : "New Systems Theories of World Politics", "editor" : [ { "dropping-particle" : "", "family" : "Albert", "given" : "M.", "non-dropping-particle" : "", "parse-names" : false, "suffix" : "" }, { "dropping-particle" : "", "family" : "Cederman", "given" : "LE", "non-dropping-particle" : "", "parse-names" : false, "suffix" : "" }, { "dropping-particle" : "", "family" : "Wendt", "given" : "A.", "non-dropping-particle" : "", "parse-names" : false, "suffix" : "" } ], "id" : "ITEM-2", "issued" : { "date-parts" : [ [ "2010" ] ] }, "page" : "99-126", "publisher" : "Palgrave Macmillan", "publisher-place" : "New York", "title" : "Relationism and New Systems Theory", "type" : "chapter" }, "uris" : [ "http://www.mendeley.com/documents/?uuid=42f9c43e-35d5-43fa-bff7-f67455a17834" ] }, { "id" : "ITEM-3", "itemData" : { "author" : [ { "dropping-particle" : "", "family" : "Hamati-Ataya", "given" : "I.", "non-dropping-particle" : "", "parse-names" : false, "suffix" : "" } ], "container-title" : "International Studies Review", "id" : "ITEM-3", "issue" : "3", "issued" : { "date-parts" : [ [ "2017" ] ] }, "page" : "447-73", "title" : "The Sociology of Knowledge as Postphilosophical Epistemology: Out of IR\u2019s \u201cSocially Constructed\u201d Idealism", "type" : "article-journal", "volume" : "21" }, "uris" : [ "http://www.mendeley.com/documents/?uuid=651f8115-ed75-372e-928f-3a0aeb7428dd" ] }, { "id" : "ITEM-4", "itemData" : { "author" : [ { "dropping-particle" : "", "family" : "Kurki", "given" : "M.", "non-dropping-particle" : "", "parse-names" : false, "suffix" : "" } ], "container-title" : "Millennium: Journal of International Studies", "id" : "ITEM-4", "issue" : "2", "issued" : { "date-parts" : [ [ "2007" ] ] }, "page" : "361-378", "title" : "Critical Realism and Causal Analysis in International Relations", "type" : "article-journal", "volume" : "35" }, "uris" : [ "http://www.mendeley.com/documents/?uuid=fe680fb4-d1df-320f-b58b-b50c0672ec3f" ] } ], "mendeley" : { "formattedCitation" : "(Friedrichs and Kratochwil, 2009; Hamati-Ataya, 2017; Kurki, 2007; Nexon, 2010)", "plainTextFormattedCitation" : "(Friedrichs and Kratochwil, 2009; Hamati-Ataya, 2017; Kurki, 2007; Nexon, 2010)", "previouslyFormattedCitation" : "(Friedrichs and Kratochwil, 2009; Hamati-Ataya, 2017; Kurki, 2007; Nexon, 2010)" }, "properties" : { "noteIndex" : 0 }, "schema" : "https://github.com/citation-style-language/schema/raw/master/csl-citation.json" }</w:instrText>
      </w:r>
      <w:r w:rsidR="007C54C0" w:rsidRPr="00AD5CE9">
        <w:rPr>
          <w:rStyle w:val="apple-converted-space"/>
          <w:color w:val="000000"/>
          <w:lang w:val="en-US"/>
        </w:rPr>
        <w:fldChar w:fldCharType="separate"/>
      </w:r>
      <w:r w:rsidR="00F2717A" w:rsidRPr="00F2717A">
        <w:rPr>
          <w:rStyle w:val="apple-converted-space"/>
          <w:noProof/>
          <w:color w:val="000000"/>
          <w:lang w:val="en-US"/>
        </w:rPr>
        <w:t>(Friedrichs and Kratochwil, 2009; Hamati-Ataya, 2017; Kurki, 2007; Nexon, 2010)</w:t>
      </w:r>
      <w:r w:rsidR="007C54C0" w:rsidRPr="00AD5CE9">
        <w:rPr>
          <w:rStyle w:val="apple-converted-space"/>
          <w:color w:val="000000"/>
          <w:lang w:val="en-US"/>
        </w:rPr>
        <w:fldChar w:fldCharType="end"/>
      </w:r>
      <w:r w:rsidR="00FB61BA" w:rsidRPr="00AD5CE9">
        <w:rPr>
          <w:rStyle w:val="apple-converted-space"/>
          <w:color w:val="000000"/>
          <w:lang w:val="en-US"/>
        </w:rPr>
        <w:t>.</w:t>
      </w:r>
      <w:r w:rsidR="00271E95" w:rsidRPr="00AD5CE9">
        <w:rPr>
          <w:rStyle w:val="apple-converted-space"/>
          <w:color w:val="000000"/>
          <w:lang w:val="en-US"/>
        </w:rPr>
        <w:t xml:space="preserve"> </w:t>
      </w:r>
      <w:r w:rsidR="0057164D" w:rsidRPr="00AD5CE9">
        <w:rPr>
          <w:rStyle w:val="apple-converted-space"/>
          <w:color w:val="000000"/>
          <w:lang w:val="en-US"/>
        </w:rPr>
        <w:t xml:space="preserve">Though </w:t>
      </w:r>
      <w:r w:rsidR="00577373">
        <w:rPr>
          <w:rStyle w:val="apple-converted-space"/>
          <w:color w:val="000000"/>
          <w:lang w:val="en-US"/>
        </w:rPr>
        <w:t xml:space="preserve">a comprehensive </w:t>
      </w:r>
      <w:r w:rsidR="00DE0C94" w:rsidRPr="00AD5CE9">
        <w:rPr>
          <w:rStyle w:val="apple-converted-space"/>
          <w:color w:val="000000"/>
          <w:lang w:val="en-US"/>
        </w:rPr>
        <w:t xml:space="preserve">positioning against </w:t>
      </w:r>
      <w:r w:rsidR="00265B5F" w:rsidRPr="00AD5CE9">
        <w:rPr>
          <w:rStyle w:val="apple-converted-space"/>
          <w:color w:val="000000"/>
          <w:lang w:val="en-US"/>
        </w:rPr>
        <w:t xml:space="preserve">sociologies of practice </w:t>
      </w:r>
      <w:r w:rsidR="00DE0C94" w:rsidRPr="00AD5CE9">
        <w:rPr>
          <w:rStyle w:val="apple-converted-space"/>
          <w:color w:val="000000"/>
          <w:lang w:val="en-US"/>
        </w:rPr>
        <w:t xml:space="preserve">cannot be </w:t>
      </w:r>
      <w:r w:rsidR="0083262A" w:rsidRPr="00AD5CE9">
        <w:rPr>
          <w:rStyle w:val="apple-converted-space"/>
          <w:color w:val="000000"/>
          <w:lang w:val="en-US"/>
        </w:rPr>
        <w:t>developed</w:t>
      </w:r>
      <w:r w:rsidR="00DE0C94" w:rsidRPr="00AD5CE9">
        <w:rPr>
          <w:rStyle w:val="apple-converted-space"/>
          <w:color w:val="000000"/>
          <w:lang w:val="en-US"/>
        </w:rPr>
        <w:t xml:space="preserve"> here</w:t>
      </w:r>
      <w:r w:rsidR="0057164D" w:rsidRPr="00AD5CE9">
        <w:rPr>
          <w:rStyle w:val="apple-converted-space"/>
          <w:color w:val="000000"/>
          <w:lang w:val="en-US"/>
        </w:rPr>
        <w:t xml:space="preserve">, </w:t>
      </w:r>
      <w:r w:rsidR="009D0A90" w:rsidRPr="00AD5CE9">
        <w:rPr>
          <w:rStyle w:val="apple-converted-space"/>
          <w:color w:val="000000"/>
          <w:lang w:val="en-US"/>
        </w:rPr>
        <w:t xml:space="preserve">we consider </w:t>
      </w:r>
      <w:r w:rsidR="00DE0C94" w:rsidRPr="00AD5CE9">
        <w:rPr>
          <w:rStyle w:val="apple-converted-space"/>
          <w:color w:val="000000"/>
          <w:lang w:val="en-US"/>
        </w:rPr>
        <w:t>that a</w:t>
      </w:r>
      <w:r w:rsidR="00D77888" w:rsidRPr="00AD5CE9">
        <w:rPr>
          <w:rStyle w:val="apple-converted-space"/>
          <w:color w:val="000000"/>
          <w:lang w:val="en-US"/>
        </w:rPr>
        <w:t xml:space="preserve"> sociocybernetics-informed sociology</w:t>
      </w:r>
      <w:r w:rsidR="003B1470" w:rsidRPr="00AD5CE9">
        <w:rPr>
          <w:rStyle w:val="apple-converted-space"/>
          <w:color w:val="000000"/>
          <w:lang w:val="en-US"/>
        </w:rPr>
        <w:t xml:space="preserve"> of </w:t>
      </w:r>
      <w:r w:rsidR="003A57E4" w:rsidRPr="00AD5CE9">
        <w:rPr>
          <w:rStyle w:val="apple-converted-space"/>
          <w:color w:val="000000"/>
          <w:lang w:val="en-US"/>
        </w:rPr>
        <w:t xml:space="preserve">IR </w:t>
      </w:r>
      <w:r w:rsidR="00D77888" w:rsidRPr="00AD5CE9">
        <w:rPr>
          <w:rStyle w:val="apple-converted-space"/>
          <w:color w:val="000000"/>
          <w:lang w:val="en-US"/>
        </w:rPr>
        <w:t>complement</w:t>
      </w:r>
      <w:r w:rsidR="00DE0C94" w:rsidRPr="00AD5CE9">
        <w:rPr>
          <w:rStyle w:val="apple-converted-space"/>
          <w:color w:val="000000"/>
          <w:lang w:val="en-US"/>
        </w:rPr>
        <w:t>s</w:t>
      </w:r>
      <w:r w:rsidR="00D77888" w:rsidRPr="00AD5CE9">
        <w:rPr>
          <w:rStyle w:val="apple-converted-space"/>
          <w:color w:val="000000"/>
          <w:lang w:val="en-US"/>
        </w:rPr>
        <w:t xml:space="preserve"> </w:t>
      </w:r>
      <w:r w:rsidR="00577373">
        <w:rPr>
          <w:rStyle w:val="apple-converted-space"/>
          <w:color w:val="000000"/>
          <w:lang w:val="en-US"/>
        </w:rPr>
        <w:t>these</w:t>
      </w:r>
      <w:r w:rsidR="00583E66" w:rsidRPr="00AD5CE9">
        <w:rPr>
          <w:rStyle w:val="apple-converted-space"/>
          <w:color w:val="000000"/>
          <w:lang w:val="en-US"/>
        </w:rPr>
        <w:t xml:space="preserve"> approach</w:t>
      </w:r>
      <w:r w:rsidR="00577373">
        <w:rPr>
          <w:rStyle w:val="apple-converted-space"/>
          <w:color w:val="000000"/>
          <w:lang w:val="en-US"/>
        </w:rPr>
        <w:t>es</w:t>
      </w:r>
      <w:r w:rsidR="00D77888" w:rsidRPr="00AD5CE9">
        <w:rPr>
          <w:rStyle w:val="apple-converted-space"/>
          <w:color w:val="000000"/>
          <w:lang w:val="en-US"/>
        </w:rPr>
        <w:t xml:space="preserve"> by </w:t>
      </w:r>
      <w:r w:rsidR="00583E66" w:rsidRPr="00AD5CE9">
        <w:rPr>
          <w:rStyle w:val="apple-converted-space"/>
          <w:color w:val="000000"/>
          <w:lang w:val="en-US"/>
        </w:rPr>
        <w:t xml:space="preserve">illuminating </w:t>
      </w:r>
      <w:r w:rsidR="00577373">
        <w:rPr>
          <w:rStyle w:val="apple-converted-space"/>
          <w:color w:val="000000"/>
          <w:lang w:val="en-US"/>
        </w:rPr>
        <w:t>their</w:t>
      </w:r>
      <w:r w:rsidR="00583E66" w:rsidRPr="00AD5CE9">
        <w:rPr>
          <w:rStyle w:val="apple-converted-space"/>
          <w:color w:val="000000"/>
          <w:lang w:val="en-US"/>
        </w:rPr>
        <w:t xml:space="preserve"> blind</w:t>
      </w:r>
      <w:r w:rsidR="00577373">
        <w:rPr>
          <w:rStyle w:val="apple-converted-space"/>
          <w:color w:val="000000"/>
          <w:lang w:val="en-US"/>
        </w:rPr>
        <w:t xml:space="preserve"> side</w:t>
      </w:r>
      <w:r w:rsidR="004C4719">
        <w:rPr>
          <w:rStyle w:val="apple-converted-space"/>
          <w:color w:val="000000"/>
          <w:lang w:val="en-US"/>
        </w:rPr>
        <w:t>.</w:t>
      </w:r>
      <w:r w:rsidR="007E59CB" w:rsidRPr="00AA7B0C">
        <w:rPr>
          <w:rStyle w:val="FootnoteReference"/>
        </w:rPr>
        <w:footnoteReference w:id="21"/>
      </w:r>
      <w:r w:rsidR="007E59CB" w:rsidRPr="00AD5CE9">
        <w:rPr>
          <w:rStyle w:val="apple-converted-space"/>
          <w:color w:val="000000"/>
          <w:lang w:val="en-US"/>
        </w:rPr>
        <w:t xml:space="preserve"> </w:t>
      </w:r>
      <w:r w:rsidR="00D77888" w:rsidRPr="00AD5CE9">
        <w:rPr>
          <w:rStyle w:val="apple-converted-space"/>
          <w:color w:val="000000"/>
          <w:lang w:val="en-US"/>
        </w:rPr>
        <w:t xml:space="preserve"> </w:t>
      </w:r>
      <w:r w:rsidR="004C4719">
        <w:rPr>
          <w:rStyle w:val="apple-converted-space"/>
          <w:color w:val="000000"/>
          <w:lang w:val="en-US"/>
        </w:rPr>
        <w:t>I</w:t>
      </w:r>
      <w:r w:rsidR="0083262A" w:rsidRPr="00AD5CE9">
        <w:rPr>
          <w:rStyle w:val="apple-converted-space"/>
          <w:color w:val="000000"/>
          <w:lang w:val="en-US"/>
        </w:rPr>
        <w:t xml:space="preserve">nstead of treating </w:t>
      </w:r>
      <w:r w:rsidR="003A57E4" w:rsidRPr="00AD5CE9">
        <w:rPr>
          <w:rStyle w:val="apple-converted-space"/>
          <w:color w:val="000000"/>
          <w:lang w:val="en-US"/>
        </w:rPr>
        <w:t>theories</w:t>
      </w:r>
      <w:r w:rsidR="0083262A" w:rsidRPr="00AD5CE9">
        <w:rPr>
          <w:rStyle w:val="apple-converted-space"/>
          <w:color w:val="000000"/>
          <w:lang w:val="en-US"/>
        </w:rPr>
        <w:t xml:space="preserve"> as</w:t>
      </w:r>
      <w:r w:rsidR="003A57E4" w:rsidRPr="00AD5CE9">
        <w:rPr>
          <w:rStyle w:val="apple-converted-space"/>
          <w:color w:val="000000"/>
          <w:lang w:val="en-US"/>
        </w:rPr>
        <w:t xml:space="preserve"> outcomes of</w:t>
      </w:r>
      <w:r w:rsidR="0083262A" w:rsidRPr="00AD5CE9">
        <w:rPr>
          <w:rStyle w:val="apple-converted-space"/>
          <w:color w:val="000000"/>
          <w:lang w:val="en-US"/>
        </w:rPr>
        <w:t xml:space="preserve"> practices that actors perform, reconstituting a subjectivist ontology and </w:t>
      </w:r>
      <w:r w:rsidR="003A57E4" w:rsidRPr="00AD5CE9">
        <w:rPr>
          <w:rStyle w:val="apple-converted-space"/>
          <w:color w:val="000000"/>
          <w:lang w:val="en-US"/>
        </w:rPr>
        <w:t>an</w:t>
      </w:r>
      <w:r w:rsidR="0083262A" w:rsidRPr="00AD5CE9">
        <w:rPr>
          <w:rStyle w:val="apple-converted-space"/>
          <w:color w:val="000000"/>
          <w:lang w:val="en-US"/>
        </w:rPr>
        <w:t xml:space="preserve"> emancipatory project, a </w:t>
      </w:r>
      <w:r w:rsidR="00EC0320" w:rsidRPr="00AD5CE9">
        <w:rPr>
          <w:rStyle w:val="apple-converted-space"/>
          <w:color w:val="000000"/>
          <w:lang w:val="en-US"/>
        </w:rPr>
        <w:t xml:space="preserve">central </w:t>
      </w:r>
      <w:r w:rsidR="008A42E4">
        <w:rPr>
          <w:rStyle w:val="apple-converted-space"/>
          <w:color w:val="000000"/>
          <w:lang w:val="en-US"/>
        </w:rPr>
        <w:t>aspect of</w:t>
      </w:r>
      <w:r w:rsidR="00BC5301">
        <w:rPr>
          <w:rStyle w:val="apple-converted-space"/>
          <w:color w:val="000000"/>
          <w:lang w:val="en-US"/>
        </w:rPr>
        <w:t xml:space="preserve"> </w:t>
      </w:r>
      <w:r w:rsidR="0083262A" w:rsidRPr="00AD5CE9">
        <w:rPr>
          <w:rStyle w:val="apple-converted-space"/>
          <w:color w:val="000000"/>
          <w:lang w:val="en-US"/>
        </w:rPr>
        <w:t xml:space="preserve">Bourdieusian thought </w:t>
      </w:r>
      <w:r w:rsidR="0083262A" w:rsidRPr="00AD5CE9">
        <w:rPr>
          <w:rStyle w:val="apple-converted-space"/>
          <w:color w:val="000000"/>
          <w:lang w:val="en-US"/>
        </w:rPr>
        <w:fldChar w:fldCharType="begin" w:fldLock="1"/>
      </w:r>
      <w:r w:rsidR="00A24BC1">
        <w:rPr>
          <w:rStyle w:val="apple-converted-space"/>
          <w:color w:val="000000"/>
          <w:lang w:val="en-US"/>
        </w:rPr>
        <w:instrText>ADDIN CSL_CITATION { "citationItems" : [ { "id" : "ITEM-1", "itemData" : { "ISBN" : "9780857287687", "author" : [ { "dropping-particle" : "", "family" : "Susen", "given" : "S.", "non-dropping-particle" : "", "parse-names" : false, "suffix" : "" }, { "dropping-particle" : "", "family" : "Turner", "given" : "B.", "non-dropping-particle" : "", "parse-names" : false, "suffix" : "" } ], "container-title" : "The legacy of Pierre Bourdieu", "editor" : [ { "dropping-particle" : "", "family" : "Susen", "given" : "S.", "non-dropping-particle" : "", "parse-names" : false, "suffix" : "" }, { "dropping-particle" : "", "family" : "Turner", "given" : "B.", "non-dropping-particle" : "", "parse-names" : false, "suffix" : "" } ], "id" : "ITEM-1", "issued" : { "date-parts" : [ [ "2011" ] ] }, "page" : "xiii-xxix", "publisher" : "Anthem Press", "publisher-place" : "London", "title" : "Preliminary Reflections on the Legacy of Pierre Bourdieu", "type" : "chapter" }, "uris" : [ "http://www.mendeley.com/documents/?uuid=eac1a561-1509-454f-b440-3059f0b57620" ] } ], "mendeley" : { "formattedCitation" : "(Susen and Turner, 2011)", "plainTextFormattedCitation" : "(Susen and Turner, 2011)", "previouslyFormattedCitation" : "(Susen and Turner, 2011)" }, "properties" : { "noteIndex" : 0 }, "schema" : "https://github.com/citation-style-language/schema/raw/master/csl-citation.json" }</w:instrText>
      </w:r>
      <w:r w:rsidR="0083262A" w:rsidRPr="00AD5CE9">
        <w:rPr>
          <w:rStyle w:val="apple-converted-space"/>
          <w:color w:val="000000"/>
          <w:lang w:val="en-US"/>
        </w:rPr>
        <w:fldChar w:fldCharType="separate"/>
      </w:r>
      <w:r w:rsidR="007A58DB" w:rsidRPr="007A58DB">
        <w:rPr>
          <w:rStyle w:val="apple-converted-space"/>
          <w:noProof/>
          <w:color w:val="000000"/>
          <w:lang w:val="en-US"/>
        </w:rPr>
        <w:t>(Susen and Turner, 2011)</w:t>
      </w:r>
      <w:r w:rsidR="0083262A" w:rsidRPr="00AD5CE9">
        <w:rPr>
          <w:rStyle w:val="apple-converted-space"/>
          <w:color w:val="000000"/>
          <w:lang w:val="en-US"/>
        </w:rPr>
        <w:fldChar w:fldCharType="end"/>
      </w:r>
      <w:r w:rsidR="0083262A" w:rsidRPr="00AD5CE9">
        <w:rPr>
          <w:rStyle w:val="apple-converted-space"/>
          <w:color w:val="000000"/>
          <w:lang w:val="en-US"/>
        </w:rPr>
        <w:t>,</w:t>
      </w:r>
      <w:r w:rsidR="0083262A" w:rsidRPr="00AA7B0C">
        <w:rPr>
          <w:rStyle w:val="FootnoteReference"/>
        </w:rPr>
        <w:footnoteReference w:id="22"/>
      </w:r>
      <w:r w:rsidR="0083262A" w:rsidRPr="00AD5CE9">
        <w:rPr>
          <w:rStyle w:val="apple-converted-space"/>
          <w:color w:val="000000"/>
          <w:lang w:val="en-US"/>
        </w:rPr>
        <w:t xml:space="preserve"> </w:t>
      </w:r>
      <w:r w:rsidR="004C4719">
        <w:rPr>
          <w:rStyle w:val="apple-converted-space"/>
          <w:color w:val="000000"/>
          <w:lang w:val="en-US"/>
        </w:rPr>
        <w:t>sociocybernetics</w:t>
      </w:r>
      <w:r w:rsidR="0083262A" w:rsidRPr="00AD5CE9">
        <w:rPr>
          <w:rStyle w:val="apple-converted-space"/>
          <w:color w:val="000000"/>
          <w:lang w:val="en-US"/>
        </w:rPr>
        <w:t xml:space="preserve"> treats them as </w:t>
      </w:r>
      <w:r w:rsidR="00403962">
        <w:rPr>
          <w:rStyle w:val="apple-converted-space"/>
          <w:color w:val="000000"/>
          <w:lang w:val="en-US"/>
        </w:rPr>
        <w:t>communicational</w:t>
      </w:r>
      <w:r w:rsidR="00BD442F">
        <w:rPr>
          <w:rStyle w:val="apple-converted-space"/>
          <w:color w:val="000000"/>
          <w:lang w:val="en-US"/>
        </w:rPr>
        <w:t xml:space="preserve"> structures and inquir</w:t>
      </w:r>
      <w:r w:rsidR="00BD442F" w:rsidRPr="00AD5CE9">
        <w:rPr>
          <w:rStyle w:val="apple-converted-space"/>
          <w:color w:val="000000"/>
          <w:lang w:val="en-US"/>
        </w:rPr>
        <w:t>ies</w:t>
      </w:r>
      <w:r w:rsidR="0083262A" w:rsidRPr="00AD5CE9">
        <w:rPr>
          <w:rStyle w:val="apple-converted-space"/>
          <w:color w:val="000000"/>
          <w:lang w:val="en-US"/>
        </w:rPr>
        <w:t xml:space="preserve"> about their conditions of reproduction independently of their inter-subjective substrata. </w:t>
      </w:r>
      <w:r w:rsidR="002A5863" w:rsidRPr="00AD5CE9">
        <w:rPr>
          <w:rStyle w:val="apple-converted-space"/>
          <w:color w:val="000000"/>
          <w:lang w:val="en-US"/>
        </w:rPr>
        <w:t xml:space="preserve">Thus, while </w:t>
      </w:r>
      <w:r w:rsidR="00300C2C" w:rsidRPr="00AD5CE9">
        <w:rPr>
          <w:lang w:val="en-US"/>
        </w:rPr>
        <w:t>relational</w:t>
      </w:r>
      <w:r w:rsidR="00FB61BA" w:rsidRPr="00AD5CE9">
        <w:rPr>
          <w:lang w:val="en-US"/>
        </w:rPr>
        <w:t xml:space="preserve"> sociologies</w:t>
      </w:r>
      <w:r w:rsidR="003A57E4" w:rsidRPr="00AD5CE9">
        <w:rPr>
          <w:lang w:val="en-US"/>
        </w:rPr>
        <w:t xml:space="preserve"> can be said to</w:t>
      </w:r>
      <w:r w:rsidR="00300C2C" w:rsidRPr="00AD5CE9">
        <w:rPr>
          <w:lang w:val="en-US"/>
        </w:rPr>
        <w:t xml:space="preserve"> </w:t>
      </w:r>
      <w:r w:rsidR="008A42E4" w:rsidRPr="008A42E4">
        <w:rPr>
          <w:lang w:val="en-US"/>
        </w:rPr>
        <w:t>flatten</w:t>
      </w:r>
      <w:r w:rsidR="001C4B7E" w:rsidRPr="008A42E4">
        <w:rPr>
          <w:i/>
          <w:lang w:val="en-US"/>
        </w:rPr>
        <w:t xml:space="preserve"> ontologies</w:t>
      </w:r>
      <w:r w:rsidR="00FB61BA" w:rsidRPr="00AD5CE9">
        <w:rPr>
          <w:lang w:val="en-US"/>
        </w:rPr>
        <w:t xml:space="preserve"> to </w:t>
      </w:r>
      <w:r w:rsidR="004A5FF7" w:rsidRPr="00AD5CE9">
        <w:rPr>
          <w:lang w:val="en-US"/>
        </w:rPr>
        <w:t>reveal</w:t>
      </w:r>
      <w:r w:rsidR="00FB61BA" w:rsidRPr="00AD5CE9">
        <w:rPr>
          <w:lang w:val="en-US"/>
        </w:rPr>
        <w:t xml:space="preserve"> their </w:t>
      </w:r>
      <w:r w:rsidR="007C54C0" w:rsidRPr="00AD5CE9">
        <w:rPr>
          <w:lang w:val="en-US"/>
        </w:rPr>
        <w:t>praxeological</w:t>
      </w:r>
      <w:r w:rsidR="002A5863" w:rsidRPr="00AD5CE9">
        <w:rPr>
          <w:lang w:val="en-US"/>
        </w:rPr>
        <w:t xml:space="preserve"> construction, </w:t>
      </w:r>
      <w:r w:rsidR="003F5A10">
        <w:rPr>
          <w:lang w:val="en-US"/>
        </w:rPr>
        <w:t>a sociocybernetic-inspired one</w:t>
      </w:r>
      <w:r w:rsidR="002A5863" w:rsidRPr="00AD5CE9">
        <w:rPr>
          <w:lang w:val="en-US"/>
        </w:rPr>
        <w:t xml:space="preserve"> </w:t>
      </w:r>
      <w:r w:rsidR="00FB61BA" w:rsidRPr="00AD5CE9">
        <w:rPr>
          <w:lang w:val="en-US"/>
        </w:rPr>
        <w:t>flattens</w:t>
      </w:r>
      <w:r w:rsidR="002A5863" w:rsidRPr="00AD5CE9">
        <w:rPr>
          <w:lang w:val="en-US"/>
        </w:rPr>
        <w:t xml:space="preserve"> </w:t>
      </w:r>
      <w:r w:rsidR="00FB61BA" w:rsidRPr="008A42E4">
        <w:rPr>
          <w:i/>
          <w:lang w:val="en-US"/>
        </w:rPr>
        <w:t>epistemologies</w:t>
      </w:r>
      <w:r w:rsidR="00FB61BA" w:rsidRPr="00AD5CE9">
        <w:rPr>
          <w:lang w:val="en-US"/>
        </w:rPr>
        <w:t xml:space="preserve"> </w:t>
      </w:r>
      <w:r w:rsidR="007C54C0" w:rsidRPr="00AD5CE9">
        <w:rPr>
          <w:lang w:val="en-US"/>
        </w:rPr>
        <w:t>(</w:t>
      </w:r>
      <w:r w:rsidR="00FB61BA" w:rsidRPr="00AD5CE9">
        <w:rPr>
          <w:lang w:val="en-US"/>
        </w:rPr>
        <w:t xml:space="preserve">and </w:t>
      </w:r>
      <w:r w:rsidR="004A5FF7" w:rsidRPr="00AD5CE9">
        <w:rPr>
          <w:lang w:val="en-US"/>
        </w:rPr>
        <w:t>theories</w:t>
      </w:r>
      <w:r w:rsidR="007C54C0" w:rsidRPr="00AD5CE9">
        <w:rPr>
          <w:lang w:val="en-US"/>
        </w:rPr>
        <w:t>)</w:t>
      </w:r>
      <w:r w:rsidR="00FB61BA" w:rsidRPr="00AD5CE9">
        <w:rPr>
          <w:lang w:val="en-US"/>
        </w:rPr>
        <w:t xml:space="preserve"> </w:t>
      </w:r>
      <w:r w:rsidR="0083262A" w:rsidRPr="00AD5CE9">
        <w:rPr>
          <w:lang w:val="en-US"/>
        </w:rPr>
        <w:t xml:space="preserve">to observe their </w:t>
      </w:r>
      <w:r w:rsidR="00583E66" w:rsidRPr="00AD5CE9">
        <w:rPr>
          <w:lang w:val="en-US"/>
        </w:rPr>
        <w:t>socio-</w:t>
      </w:r>
      <w:r w:rsidR="004C4719">
        <w:rPr>
          <w:lang w:val="en-US"/>
        </w:rPr>
        <w:t>epistemic</w:t>
      </w:r>
      <w:r w:rsidR="0083262A" w:rsidRPr="00AD5CE9">
        <w:rPr>
          <w:lang w:val="en-US"/>
        </w:rPr>
        <w:t xml:space="preserve"> </w:t>
      </w:r>
      <w:r w:rsidR="003A57E4" w:rsidRPr="00AD5CE9">
        <w:rPr>
          <w:lang w:val="en-US"/>
        </w:rPr>
        <w:t>functioning</w:t>
      </w:r>
      <w:r w:rsidR="0083262A" w:rsidRPr="00AD5CE9">
        <w:rPr>
          <w:lang w:val="en-US"/>
        </w:rPr>
        <w:t xml:space="preserve">, irrespective of </w:t>
      </w:r>
      <w:r w:rsidR="008928E1" w:rsidRPr="00AD5CE9">
        <w:rPr>
          <w:lang w:val="en-US"/>
        </w:rPr>
        <w:t xml:space="preserve">correspondence </w:t>
      </w:r>
      <w:r w:rsidR="003A57E4" w:rsidRPr="00AD5CE9">
        <w:rPr>
          <w:lang w:val="en-US"/>
        </w:rPr>
        <w:t>judgements</w:t>
      </w:r>
      <w:r w:rsidR="002A5863" w:rsidRPr="00AD5CE9">
        <w:rPr>
          <w:lang w:val="en-US"/>
        </w:rPr>
        <w:t xml:space="preserve">, normative implications, or </w:t>
      </w:r>
      <w:r w:rsidR="00140861">
        <w:rPr>
          <w:lang w:val="en-US"/>
        </w:rPr>
        <w:t>empirical applications</w:t>
      </w:r>
      <w:r w:rsidR="0083262A" w:rsidRPr="00AD5CE9">
        <w:rPr>
          <w:lang w:val="en-US"/>
        </w:rPr>
        <w:t xml:space="preserve">. </w:t>
      </w:r>
    </w:p>
    <w:p w14:paraId="006B0E52" w14:textId="458B6D80" w:rsidR="00FB61BA" w:rsidRPr="00AD5CE9" w:rsidRDefault="0083262A" w:rsidP="004A5FF7">
      <w:pPr>
        <w:spacing w:after="0" w:line="480" w:lineRule="auto"/>
        <w:ind w:firstLine="567"/>
        <w:jc w:val="both"/>
        <w:rPr>
          <w:color w:val="000000"/>
          <w:lang w:val="en-US"/>
        </w:rPr>
      </w:pPr>
      <w:r w:rsidRPr="00AD5CE9">
        <w:rPr>
          <w:rStyle w:val="apple-converted-space"/>
          <w:color w:val="000000"/>
          <w:lang w:val="en-US"/>
        </w:rPr>
        <w:t xml:space="preserve">The starting point for this </w:t>
      </w:r>
      <w:r w:rsidR="002A5863" w:rsidRPr="00AD5CE9">
        <w:rPr>
          <w:rStyle w:val="apple-converted-space"/>
          <w:color w:val="000000"/>
          <w:lang w:val="en-US"/>
        </w:rPr>
        <w:t xml:space="preserve">second sociology is </w:t>
      </w:r>
      <w:r w:rsidR="00583E66" w:rsidRPr="00AD5CE9">
        <w:rPr>
          <w:rStyle w:val="apple-converted-space"/>
          <w:color w:val="000000"/>
          <w:lang w:val="en-US"/>
        </w:rPr>
        <w:t>the</w:t>
      </w:r>
      <w:r w:rsidR="0096527B">
        <w:rPr>
          <w:rStyle w:val="apple-converted-space"/>
          <w:color w:val="000000"/>
          <w:lang w:val="en-US"/>
        </w:rPr>
        <w:t xml:space="preserve"> type of</w:t>
      </w:r>
      <w:r w:rsidRPr="00AD5CE9">
        <w:rPr>
          <w:rStyle w:val="apple-converted-space"/>
          <w:color w:val="000000"/>
          <w:lang w:val="en-US"/>
        </w:rPr>
        <w:t xml:space="preserve"> communications </w:t>
      </w:r>
      <w:r w:rsidR="00583E66" w:rsidRPr="00AD5CE9">
        <w:rPr>
          <w:rStyle w:val="apple-converted-space"/>
          <w:color w:val="000000"/>
          <w:lang w:val="en-US"/>
        </w:rPr>
        <w:t>IR</w:t>
      </w:r>
      <w:r w:rsidRPr="00AD5CE9">
        <w:rPr>
          <w:rStyle w:val="apple-converted-space"/>
          <w:color w:val="000000"/>
          <w:lang w:val="en-US"/>
        </w:rPr>
        <w:t xml:space="preserve"> produces and tolerates. </w:t>
      </w:r>
      <w:r w:rsidR="002A5863" w:rsidRPr="00AD5CE9">
        <w:rPr>
          <w:rStyle w:val="apple-converted-space"/>
          <w:color w:val="000000"/>
          <w:lang w:val="en-US"/>
        </w:rPr>
        <w:t>In this regard</w:t>
      </w:r>
      <w:r w:rsidR="00FB61BA" w:rsidRPr="00AD5CE9">
        <w:rPr>
          <w:rStyle w:val="apple-converted-space"/>
          <w:color w:val="000000"/>
          <w:lang w:val="en-US"/>
        </w:rPr>
        <w:t xml:space="preserve">, </w:t>
      </w:r>
      <w:r w:rsidR="002A5863" w:rsidRPr="00AD5CE9">
        <w:rPr>
          <w:rStyle w:val="apple-converted-space"/>
          <w:color w:val="000000"/>
          <w:lang w:val="en-US"/>
        </w:rPr>
        <w:t>three features</w:t>
      </w:r>
      <w:r w:rsidR="00FB61BA" w:rsidRPr="00AD5CE9">
        <w:rPr>
          <w:rStyle w:val="apple-converted-space"/>
          <w:color w:val="000000"/>
          <w:lang w:val="en-US"/>
        </w:rPr>
        <w:t xml:space="preserve"> </w:t>
      </w:r>
      <w:r w:rsidRPr="00AD5CE9">
        <w:rPr>
          <w:rStyle w:val="apple-converted-space"/>
          <w:color w:val="000000"/>
          <w:lang w:val="en-US"/>
        </w:rPr>
        <w:t xml:space="preserve">explicitly </w:t>
      </w:r>
      <w:r w:rsidR="002A5863" w:rsidRPr="00AD5CE9">
        <w:rPr>
          <w:rStyle w:val="apple-converted-space"/>
          <w:color w:val="000000"/>
          <w:lang w:val="en-US"/>
        </w:rPr>
        <w:t xml:space="preserve">emerge </w:t>
      </w:r>
      <w:r w:rsidR="007E34C4" w:rsidRPr="00AD5CE9">
        <w:rPr>
          <w:rStyle w:val="apple-converted-space"/>
          <w:color w:val="000000"/>
          <w:lang w:val="en-US"/>
        </w:rPr>
        <w:t xml:space="preserve">from the </w:t>
      </w:r>
      <w:r w:rsidR="00583E66" w:rsidRPr="00AD5CE9">
        <w:rPr>
          <w:rStyle w:val="apple-converted-space"/>
          <w:color w:val="000000"/>
          <w:lang w:val="en-US"/>
        </w:rPr>
        <w:t xml:space="preserve">analysis </w:t>
      </w:r>
      <w:r w:rsidR="00403962">
        <w:rPr>
          <w:rStyle w:val="apple-converted-space"/>
          <w:color w:val="000000"/>
          <w:lang w:val="en-US"/>
        </w:rPr>
        <w:t>in the previous section</w:t>
      </w:r>
      <w:r w:rsidR="002A5863" w:rsidRPr="00AD5CE9">
        <w:rPr>
          <w:rStyle w:val="apple-converted-space"/>
          <w:color w:val="000000"/>
          <w:lang w:val="en-US"/>
        </w:rPr>
        <w:t>. The first</w:t>
      </w:r>
      <w:r w:rsidR="00FB61BA" w:rsidRPr="00AD5CE9">
        <w:rPr>
          <w:rStyle w:val="apple-converted-space"/>
          <w:color w:val="000000"/>
          <w:lang w:val="en-US"/>
        </w:rPr>
        <w:t xml:space="preserve"> </w:t>
      </w:r>
      <w:r w:rsidR="00B94C59" w:rsidRPr="00AD5CE9">
        <w:rPr>
          <w:rStyle w:val="apple-converted-space"/>
          <w:color w:val="000000"/>
          <w:lang w:val="en-US"/>
        </w:rPr>
        <w:t xml:space="preserve">is that, </w:t>
      </w:r>
      <w:r w:rsidR="006C7E5F" w:rsidRPr="00AD5CE9">
        <w:rPr>
          <w:rStyle w:val="apple-converted-space"/>
          <w:color w:val="000000"/>
          <w:lang w:val="en-US"/>
        </w:rPr>
        <w:t>despite</w:t>
      </w:r>
      <w:r w:rsidR="00FB61BA" w:rsidRPr="00AD5CE9">
        <w:rPr>
          <w:rStyle w:val="apple-converted-space"/>
          <w:color w:val="000000"/>
          <w:lang w:val="en-US"/>
        </w:rPr>
        <w:t xml:space="preserve"> debates</w:t>
      </w:r>
      <w:r w:rsidR="007E34C4" w:rsidRPr="00AD5CE9">
        <w:rPr>
          <w:rStyle w:val="apple-converted-space"/>
          <w:color w:val="000000"/>
          <w:lang w:val="en-US"/>
        </w:rPr>
        <w:t>, critiques,</w:t>
      </w:r>
      <w:r w:rsidR="00FB61BA" w:rsidRPr="00AD5CE9">
        <w:rPr>
          <w:rStyle w:val="apple-converted-space"/>
          <w:color w:val="000000"/>
          <w:lang w:val="en-US"/>
        </w:rPr>
        <w:t xml:space="preserve"> and </w:t>
      </w:r>
      <w:r w:rsidR="007E34C4" w:rsidRPr="00AD5CE9">
        <w:rPr>
          <w:rStyle w:val="apple-converted-space"/>
          <w:color w:val="000000"/>
          <w:lang w:val="en-US"/>
        </w:rPr>
        <w:t>anxieties</w:t>
      </w:r>
      <w:r w:rsidR="00FB61BA" w:rsidRPr="00AD5CE9">
        <w:rPr>
          <w:rStyle w:val="apple-converted-space"/>
          <w:color w:val="000000"/>
          <w:lang w:val="en-US"/>
        </w:rPr>
        <w:t>, the</w:t>
      </w:r>
      <w:r w:rsidR="00B94C59" w:rsidRPr="00AD5CE9">
        <w:rPr>
          <w:rStyle w:val="apple-converted-space"/>
          <w:color w:val="000000"/>
          <w:lang w:val="en-US"/>
        </w:rPr>
        <w:t xml:space="preserve"> semantic</w:t>
      </w:r>
      <w:r w:rsidR="00FB61BA" w:rsidRPr="00AD5CE9">
        <w:rPr>
          <w:rStyle w:val="apple-converted-space"/>
          <w:color w:val="000000"/>
          <w:lang w:val="en-US"/>
        </w:rPr>
        <w:t xml:space="preserve"> </w:t>
      </w:r>
      <w:r w:rsidR="002A5863" w:rsidRPr="00AD5CE9">
        <w:rPr>
          <w:rStyle w:val="apple-converted-space"/>
          <w:color w:val="000000"/>
          <w:lang w:val="en-US"/>
        </w:rPr>
        <w:t>reach</w:t>
      </w:r>
      <w:r w:rsidR="00FB61BA" w:rsidRPr="00AD5CE9">
        <w:rPr>
          <w:rStyle w:val="apple-converted-space"/>
          <w:color w:val="000000"/>
          <w:lang w:val="en-US"/>
        </w:rPr>
        <w:t xml:space="preserve"> of </w:t>
      </w:r>
      <w:r w:rsidR="00B94C59" w:rsidRPr="00AD5CE9">
        <w:rPr>
          <w:lang w:val="en-US"/>
        </w:rPr>
        <w:t>IR communications</w:t>
      </w:r>
      <w:r w:rsidR="007E34C4" w:rsidRPr="00AD5CE9">
        <w:rPr>
          <w:lang w:val="en-US"/>
        </w:rPr>
        <w:t xml:space="preserve"> in terms of </w:t>
      </w:r>
      <w:r w:rsidR="00FB61BA" w:rsidRPr="00AD5CE9">
        <w:rPr>
          <w:lang w:val="en-US"/>
        </w:rPr>
        <w:t>performance</w:t>
      </w:r>
      <w:r w:rsidR="007E34C4" w:rsidRPr="00AD5CE9">
        <w:rPr>
          <w:lang w:val="en-US"/>
        </w:rPr>
        <w:t xml:space="preserve"> (the world observed by IR)</w:t>
      </w:r>
      <w:r w:rsidR="00FB61BA" w:rsidRPr="00AD5CE9">
        <w:rPr>
          <w:lang w:val="en-US"/>
        </w:rPr>
        <w:t xml:space="preserve"> and reflection</w:t>
      </w:r>
      <w:r w:rsidR="007E34C4" w:rsidRPr="00AD5CE9">
        <w:rPr>
          <w:lang w:val="en-US"/>
        </w:rPr>
        <w:t xml:space="preserve"> (the observations IR makes about itself)</w:t>
      </w:r>
      <w:r w:rsidR="004B1DDC">
        <w:rPr>
          <w:lang w:val="en-US"/>
        </w:rPr>
        <w:t>,</w:t>
      </w:r>
      <w:r w:rsidR="007E34C4" w:rsidRPr="00AD5CE9">
        <w:rPr>
          <w:lang w:val="en-US"/>
        </w:rPr>
        <w:t xml:space="preserve"> ha</w:t>
      </w:r>
      <w:r w:rsidR="004B1DDC">
        <w:rPr>
          <w:lang w:val="en-US"/>
        </w:rPr>
        <w:t>s</w:t>
      </w:r>
      <w:r w:rsidR="00EC0C55" w:rsidRPr="00AD5CE9">
        <w:rPr>
          <w:lang w:val="en-US"/>
        </w:rPr>
        <w:t xml:space="preserve"> </w:t>
      </w:r>
      <w:r w:rsidR="007E34C4" w:rsidRPr="00AD5CE9">
        <w:rPr>
          <w:lang w:val="en-US"/>
        </w:rPr>
        <w:lastRenderedPageBreak/>
        <w:t xml:space="preserve">undoubtedly </w:t>
      </w:r>
      <w:r w:rsidR="00FB61BA" w:rsidRPr="00AD5CE9">
        <w:rPr>
          <w:lang w:val="en-US"/>
        </w:rPr>
        <w:t>widened</w:t>
      </w:r>
      <w:r w:rsidR="00B170C6">
        <w:rPr>
          <w:lang w:val="en-US"/>
        </w:rPr>
        <w:t>:</w:t>
      </w:r>
      <w:r w:rsidR="00EC0C55" w:rsidRPr="00AD5CE9">
        <w:rPr>
          <w:lang w:val="en-US"/>
        </w:rPr>
        <w:t xml:space="preserve"> </w:t>
      </w:r>
      <w:r w:rsidRPr="00AD5CE9">
        <w:rPr>
          <w:lang w:val="en-US"/>
        </w:rPr>
        <w:t xml:space="preserve">as a </w:t>
      </w:r>
      <w:r w:rsidR="002A5863" w:rsidRPr="00AD5CE9">
        <w:rPr>
          <w:lang w:val="en-US"/>
        </w:rPr>
        <w:t>discipline</w:t>
      </w:r>
      <w:r w:rsidR="00BC5301">
        <w:rPr>
          <w:lang w:val="en-US"/>
        </w:rPr>
        <w:t>, IR</w:t>
      </w:r>
      <w:r w:rsidRPr="00AD5CE9">
        <w:rPr>
          <w:lang w:val="en-US"/>
        </w:rPr>
        <w:t xml:space="preserve"> </w:t>
      </w:r>
      <w:r w:rsidRPr="008A42E4">
        <w:rPr>
          <w:i/>
          <w:lang w:val="en-US"/>
        </w:rPr>
        <w:t>see</w:t>
      </w:r>
      <w:r w:rsidR="008A42E4" w:rsidRPr="008A42E4">
        <w:rPr>
          <w:i/>
          <w:lang w:val="en-US"/>
        </w:rPr>
        <w:t>s</w:t>
      </w:r>
      <w:r w:rsidRPr="00AD5CE9">
        <w:rPr>
          <w:lang w:val="en-US"/>
        </w:rPr>
        <w:t xml:space="preserve"> much more than it used to. </w:t>
      </w:r>
      <w:r w:rsidR="002A5863" w:rsidRPr="00AD5CE9">
        <w:rPr>
          <w:lang w:val="en-US"/>
        </w:rPr>
        <w:t>Second</w:t>
      </w:r>
      <w:r w:rsidRPr="00AD5CE9">
        <w:rPr>
          <w:lang w:val="en-US"/>
        </w:rPr>
        <w:t xml:space="preserve">, even if North American institutional dominance over the </w:t>
      </w:r>
      <w:r w:rsidR="00BC5301">
        <w:rPr>
          <w:lang w:val="en-US"/>
        </w:rPr>
        <w:t>field</w:t>
      </w:r>
      <w:r w:rsidRPr="00AD5CE9">
        <w:rPr>
          <w:lang w:val="en-US"/>
        </w:rPr>
        <w:t xml:space="preserve"> continues, the theoretical and methodological </w:t>
      </w:r>
      <w:r w:rsidR="002A5863" w:rsidRPr="00AD5CE9">
        <w:rPr>
          <w:lang w:val="en-US"/>
        </w:rPr>
        <w:t>pluralism</w:t>
      </w:r>
      <w:r w:rsidRPr="00AD5CE9">
        <w:rPr>
          <w:lang w:val="en-US"/>
        </w:rPr>
        <w:t xml:space="preserve"> of IR has</w:t>
      </w:r>
      <w:r w:rsidR="002A5863" w:rsidRPr="00AD5CE9">
        <w:rPr>
          <w:lang w:val="en-US"/>
        </w:rPr>
        <w:t xml:space="preserve"> </w:t>
      </w:r>
      <w:r w:rsidR="00583E66" w:rsidRPr="00AD5CE9">
        <w:rPr>
          <w:lang w:val="en-US"/>
        </w:rPr>
        <w:t>advanced</w:t>
      </w:r>
      <w:r w:rsidRPr="00AD5CE9">
        <w:rPr>
          <w:lang w:val="en-US"/>
        </w:rPr>
        <w:t xml:space="preserve">, with little evidence of a realist/rationalist/institutionalist dogma managing to narrow </w:t>
      </w:r>
      <w:r w:rsidR="00BC5301">
        <w:rPr>
          <w:lang w:val="en-US"/>
        </w:rPr>
        <w:t>or order theoretical diversity</w:t>
      </w:r>
      <w:r w:rsidR="002A5863" w:rsidRPr="00AD5CE9">
        <w:rPr>
          <w:lang w:val="en-US"/>
        </w:rPr>
        <w:t xml:space="preserve"> </w:t>
      </w:r>
      <w:r w:rsidR="002A5863" w:rsidRPr="00AD5CE9">
        <w:rPr>
          <w:lang w:val="en-US"/>
        </w:rPr>
        <w:fldChar w:fldCharType="begin" w:fldLock="1"/>
      </w:r>
      <w:r w:rsidR="00A24BC1">
        <w:rPr>
          <w:lang w:val="en-US"/>
        </w:rPr>
        <w:instrText>ADDIN CSL_CITATION { "citationItems" : [ { "id" : "ITEM-1", "itemData" : { "abstract" : "The discipline of International Relations is frequently depicted as an American dominated discipline. This disciplinary self-image has become so entrenched that it is rarely questioned and operates as a 'quasi-fact' within the field. However, the manner in which this widespread claim has been put forth is largely speculative. There is a surprising lack of data verifying the prominent notion, and indeed the 'evidence' that does exist is largely out-dated and methodologically problematic. As such, this thesis attempts to remedy this dearth of data by systematically investigating if and how the United States dominates the discipline of IR. Rather than speaking of a generic and ambiguous form of dominance this thesis begins by disaggregating the concept of dominance and stating the ways in which an actor can potentially dominate and how this can be measured. What this crucially means is that the US may dominate in some ways and not others. Through exploring twelve of discipline's international journals over a ten-year period from 1999-2009, and four international conferences from 2005-2011 it becomes clear that the central issue is not whether the United States dominates the discipline but the degree and manner in which it does. Through demonstrating the numerous current trends and inclinations in the discipline a complex image of the IR emerges; an image that challenges a number of prevalent assertions about the disciplinary character of IR. The findings presented illustrate how the discipline of IR is more international and more diverse than is commonly perceived, and yet how the discipline of IR still experiences certain forms of American dominance. This thesis aims to highlight the importance of perspective and consequently how we need to be more nuanced and reflective in the ways we characterize the discipline's dominance claims. Overall this thesis aims to highlight the many dynamics occurring at different levels of the discipline, all of which shape the contours of the field and IR's relationship with the American academy. 3 Contents.", "author" : [ { "dropping-particle" : "", "family" : "Turton", "given" : "H.", "non-dropping-particle" : "", "parse-names" : false, "suffix" : "" } ], "id" : "ITEM-1", "issued" : { "date-parts" : [ [ "2015" ] ] }, "publisher" : "Routledge", "publisher-place" : "Abingdon", "title" : "International Relations and American Dominance: A Diverse Discipline", "type" : "book" }, "uris" : [ "http://www.mendeley.com/documents/?uuid=4439a0b7-5234-39f5-bd56-1aa8af5d8e4f" ] } ], "mendeley" : { "formattedCitation" : "(Turton, 2015)", "plainTextFormattedCitation" : "(Turton, 2015)", "previouslyFormattedCitation" : "(Turton, 2015)" }, "properties" : { "noteIndex" : 0 }, "schema" : "https://github.com/citation-style-language/schema/raw/master/csl-citation.json" }</w:instrText>
      </w:r>
      <w:r w:rsidR="002A5863" w:rsidRPr="00AD5CE9">
        <w:rPr>
          <w:lang w:val="en-US"/>
        </w:rPr>
        <w:fldChar w:fldCharType="separate"/>
      </w:r>
      <w:r w:rsidR="007A58DB" w:rsidRPr="007A58DB">
        <w:rPr>
          <w:noProof/>
          <w:lang w:val="en-US"/>
        </w:rPr>
        <w:t>(Turton, 2015)</w:t>
      </w:r>
      <w:r w:rsidR="002A5863" w:rsidRPr="00AD5CE9">
        <w:rPr>
          <w:lang w:val="en-US"/>
        </w:rPr>
        <w:fldChar w:fldCharType="end"/>
      </w:r>
      <w:r w:rsidRPr="00AD5CE9">
        <w:rPr>
          <w:lang w:val="en-US"/>
        </w:rPr>
        <w:t xml:space="preserve">. </w:t>
      </w:r>
      <w:r w:rsidR="00B94C59" w:rsidRPr="00AD5CE9">
        <w:rPr>
          <w:lang w:val="en-US"/>
        </w:rPr>
        <w:t>Third</w:t>
      </w:r>
      <w:r w:rsidR="00FB61BA" w:rsidRPr="00AD5CE9">
        <w:rPr>
          <w:lang w:val="en-US"/>
        </w:rPr>
        <w:t xml:space="preserve">, </w:t>
      </w:r>
      <w:r w:rsidR="002A5863" w:rsidRPr="00AD5CE9">
        <w:rPr>
          <w:lang w:val="en-US"/>
        </w:rPr>
        <w:t>neither this expansion nor this</w:t>
      </w:r>
      <w:r w:rsidR="00FB61BA" w:rsidRPr="00AD5CE9">
        <w:rPr>
          <w:lang w:val="en-US"/>
        </w:rPr>
        <w:t xml:space="preserve"> </w:t>
      </w:r>
      <w:r w:rsidR="002A5863" w:rsidRPr="00AD5CE9">
        <w:rPr>
          <w:lang w:val="en-US"/>
        </w:rPr>
        <w:t xml:space="preserve">pluralism </w:t>
      </w:r>
      <w:r w:rsidR="00B94C59" w:rsidRPr="00AD5CE9">
        <w:rPr>
          <w:lang w:val="en-US"/>
        </w:rPr>
        <w:t>ha</w:t>
      </w:r>
      <w:r w:rsidR="00BC5301">
        <w:rPr>
          <w:lang w:val="en-US"/>
        </w:rPr>
        <w:t>ve</w:t>
      </w:r>
      <w:r w:rsidR="00B94C59" w:rsidRPr="00AD5CE9">
        <w:rPr>
          <w:lang w:val="en-US"/>
        </w:rPr>
        <w:t xml:space="preserve"> affected the</w:t>
      </w:r>
      <w:r w:rsidR="00FB61BA" w:rsidRPr="00AD5CE9">
        <w:rPr>
          <w:lang w:val="en-US"/>
        </w:rPr>
        <w:t xml:space="preserve"> </w:t>
      </w:r>
      <w:r w:rsidR="00B94C59" w:rsidRPr="00AD5CE9">
        <w:rPr>
          <w:lang w:val="en-US"/>
        </w:rPr>
        <w:t xml:space="preserve">reproduction of IR </w:t>
      </w:r>
      <w:r w:rsidR="00FB61BA" w:rsidRPr="00AD5CE9">
        <w:rPr>
          <w:lang w:val="en-US"/>
        </w:rPr>
        <w:t xml:space="preserve">communications, </w:t>
      </w:r>
      <w:r w:rsidR="00B94C59" w:rsidRPr="00AD5CE9">
        <w:rPr>
          <w:lang w:val="en-US"/>
        </w:rPr>
        <w:t xml:space="preserve">which </w:t>
      </w:r>
      <w:r w:rsidR="00BC79DE">
        <w:rPr>
          <w:lang w:val="en-US"/>
        </w:rPr>
        <w:t>proceed</w:t>
      </w:r>
      <w:r w:rsidR="00B94C59" w:rsidRPr="00AD5CE9">
        <w:rPr>
          <w:lang w:val="en-US"/>
        </w:rPr>
        <w:t xml:space="preserve"> without</w:t>
      </w:r>
      <w:r w:rsidR="00FB61BA" w:rsidRPr="00AD5CE9">
        <w:rPr>
          <w:lang w:val="en-US"/>
        </w:rPr>
        <w:t xml:space="preserve"> </w:t>
      </w:r>
      <w:r w:rsidR="007E34C4" w:rsidRPr="00AD5CE9">
        <w:rPr>
          <w:lang w:val="en-US"/>
        </w:rPr>
        <w:t xml:space="preserve">need </w:t>
      </w:r>
      <w:r w:rsidR="00B94C59" w:rsidRPr="00AD5CE9">
        <w:rPr>
          <w:lang w:val="en-US"/>
        </w:rPr>
        <w:t>of</w:t>
      </w:r>
      <w:r w:rsidR="00FB61BA" w:rsidRPr="00AD5CE9">
        <w:rPr>
          <w:lang w:val="en-US"/>
        </w:rPr>
        <w:t xml:space="preserve"> </w:t>
      </w:r>
      <w:r w:rsidR="00583E66" w:rsidRPr="00AD5CE9">
        <w:rPr>
          <w:lang w:val="en-US"/>
        </w:rPr>
        <w:t>inter-</w:t>
      </w:r>
      <w:r w:rsidR="00FB61BA" w:rsidRPr="00AD5CE9">
        <w:rPr>
          <w:lang w:val="en-US"/>
        </w:rPr>
        <w:t>theoretical agreement, methodological consensus, or normative integration</w:t>
      </w:r>
      <w:r w:rsidR="00B94C59" w:rsidRPr="00AD5CE9">
        <w:rPr>
          <w:lang w:val="en-US"/>
        </w:rPr>
        <w:t xml:space="preserve"> </w:t>
      </w:r>
      <w:r w:rsidR="00B94C59" w:rsidRPr="00AD5CE9">
        <w:rPr>
          <w:rStyle w:val="apple-converted-space"/>
          <w:color w:val="000000"/>
          <w:lang w:val="en-US"/>
        </w:rPr>
        <w:fldChar w:fldCharType="begin" w:fldLock="1"/>
      </w:r>
      <w:r w:rsidR="00A24BC1">
        <w:rPr>
          <w:rStyle w:val="apple-converted-space"/>
          <w:color w:val="000000"/>
          <w:lang w:val="en-US"/>
        </w:rPr>
        <w:instrText>ADDIN CSL_CITATION { "citationItems" : [ { "id" : "ITEM-1", "itemData" : { "author" : [ { "dropping-particle" : "", "family" : "Wight", "given" : "C.", "non-dropping-particle" : "", "parse-names" : false, "suffix" : "" } ], "container-title" : "World Politics at the Edge of Chaos", "editor" : [ { "dropping-particle" : "", "family" : "Kavalski", "given" : "E.", "non-dropping-particle" : "", "parse-names" : false, "suffix" : "" } ], "id" : "ITEM-1", "issued" : { "date-parts" : [ [ "2015" ] ] }, "page" : "53-78", "publisher" : "SUNY Press", "publisher-place" : "New York", "title" : "Theorizing International Relations: Emergence, Organized Complexity, and Integrative Pluralism", "type" : "chapter" }, "uris" : [ "http://www.mendeley.com/documents/?uuid=99b328f1-487d-40d3-a927-32555bae4fb3" ] }, { "id" : "ITEM-2", "itemData" : { "author" : [ { "dropping-particle" : "", "family" : "Jahn", "given" : "B.", "non-dropping-particle" : "", "parse-names" : false, "suffix" : "" } ], "container-title" : "International Studies Quarterly", "id" : "ITEM-2", "issued" : { "date-parts" : [ [ "2016" ] ] }, "page" : "1-14", "title" : "Theorizing the Political Relevance of International Relations Theory", "type" : "article-journal" }, "uris" : [ "http://www.mendeley.com/documents/?uuid=aa7f6df9-e8e2-3fd8-8ea2-d1831e24a886" ] } ], "mendeley" : { "formattedCitation" : "(Jahn, 2016; Wight, 2015)", "plainTextFormattedCitation" : "(Jahn, 2016; Wight, 2015)", "previouslyFormattedCitation" : "(Jahn, 2016; Wight, 2015)" }, "properties" : { "noteIndex" : 0 }, "schema" : "https://github.com/citation-style-language/schema/raw/master/csl-citation.json" }</w:instrText>
      </w:r>
      <w:r w:rsidR="00B94C59" w:rsidRPr="00AD5CE9">
        <w:rPr>
          <w:rStyle w:val="apple-converted-space"/>
          <w:color w:val="000000"/>
          <w:lang w:val="en-US"/>
        </w:rPr>
        <w:fldChar w:fldCharType="separate"/>
      </w:r>
      <w:r w:rsidR="007A58DB" w:rsidRPr="007A58DB">
        <w:rPr>
          <w:rStyle w:val="apple-converted-space"/>
          <w:noProof/>
          <w:color w:val="000000"/>
          <w:lang w:val="en-US"/>
        </w:rPr>
        <w:t>(Jahn, 2016; Wight, 2015)</w:t>
      </w:r>
      <w:r w:rsidR="00B94C59" w:rsidRPr="00AD5CE9">
        <w:rPr>
          <w:rStyle w:val="apple-converted-space"/>
          <w:color w:val="000000"/>
          <w:lang w:val="en-US"/>
        </w:rPr>
        <w:fldChar w:fldCharType="end"/>
      </w:r>
      <w:r w:rsidR="00FB61BA" w:rsidRPr="00AD5CE9">
        <w:rPr>
          <w:lang w:val="en-US"/>
        </w:rPr>
        <w:t>.</w:t>
      </w:r>
      <w:r w:rsidR="008B6516" w:rsidRPr="00AD5CE9">
        <w:rPr>
          <w:lang w:val="en-US"/>
        </w:rPr>
        <w:t xml:space="preserve"> </w:t>
      </w:r>
    </w:p>
    <w:p w14:paraId="3EEC1B40" w14:textId="4B5A7161" w:rsidR="00976663" w:rsidRPr="00AD5CE9" w:rsidRDefault="008B6516" w:rsidP="00D96188">
      <w:pPr>
        <w:spacing w:after="0" w:line="480" w:lineRule="auto"/>
        <w:ind w:firstLine="720"/>
        <w:jc w:val="both"/>
        <w:rPr>
          <w:lang w:val="en-US"/>
        </w:rPr>
      </w:pPr>
      <w:bookmarkStart w:id="1" w:name="_Hlk494467765"/>
      <w:bookmarkStart w:id="2" w:name="_Hlk494467775"/>
      <w:r w:rsidRPr="00AD5CE9">
        <w:rPr>
          <w:lang w:val="en-US"/>
        </w:rPr>
        <w:t xml:space="preserve">Sociocybernetics </w:t>
      </w:r>
      <w:r w:rsidR="00583E66" w:rsidRPr="00AD5CE9">
        <w:rPr>
          <w:lang w:val="en-US"/>
        </w:rPr>
        <w:t xml:space="preserve">can </w:t>
      </w:r>
      <w:r w:rsidRPr="00AD5CE9">
        <w:rPr>
          <w:lang w:val="en-US"/>
        </w:rPr>
        <w:t xml:space="preserve">account for these </w:t>
      </w:r>
      <w:r w:rsidR="00583E66" w:rsidRPr="00AD5CE9">
        <w:rPr>
          <w:lang w:val="en-US"/>
        </w:rPr>
        <w:t>features rather straightforwardly. Rather than considering</w:t>
      </w:r>
      <w:r w:rsidR="00140861">
        <w:rPr>
          <w:lang w:val="en-US"/>
        </w:rPr>
        <w:t xml:space="preserve"> it a</w:t>
      </w:r>
      <w:r w:rsidR="00583E66" w:rsidRPr="00AD5CE9">
        <w:rPr>
          <w:lang w:val="en-US"/>
        </w:rPr>
        <w:t xml:space="preserve"> problem, t</w:t>
      </w:r>
      <w:r w:rsidRPr="00AD5CE9">
        <w:rPr>
          <w:lang w:val="en-US"/>
        </w:rPr>
        <w:t>heoretical</w:t>
      </w:r>
      <w:r w:rsidR="00FB61BA" w:rsidRPr="00AD5CE9">
        <w:rPr>
          <w:lang w:val="en-US"/>
        </w:rPr>
        <w:t xml:space="preserve"> </w:t>
      </w:r>
      <w:r w:rsidR="00B94C59" w:rsidRPr="00AD5CE9">
        <w:rPr>
          <w:lang w:val="en-US"/>
        </w:rPr>
        <w:t xml:space="preserve">diversification </w:t>
      </w:r>
      <w:bookmarkEnd w:id="1"/>
      <w:r w:rsidRPr="00AD5CE9">
        <w:rPr>
          <w:lang w:val="en-US"/>
        </w:rPr>
        <w:t xml:space="preserve">emerges as </w:t>
      </w:r>
      <w:r w:rsidR="00EC0C55" w:rsidRPr="00AD5CE9">
        <w:rPr>
          <w:lang w:val="en-US"/>
        </w:rPr>
        <w:t>both a</w:t>
      </w:r>
      <w:r w:rsidR="00FB61BA" w:rsidRPr="00AD5CE9">
        <w:rPr>
          <w:lang w:val="en-US"/>
        </w:rPr>
        <w:t xml:space="preserve"> consequence of </w:t>
      </w:r>
      <w:r w:rsidRPr="00AD5CE9">
        <w:rPr>
          <w:lang w:val="en-US"/>
        </w:rPr>
        <w:t>IR</w:t>
      </w:r>
      <w:r w:rsidR="00583E66" w:rsidRPr="00AD5CE9">
        <w:rPr>
          <w:lang w:val="en-US"/>
        </w:rPr>
        <w:t>’s reproduction as a scientific sub-</w:t>
      </w:r>
      <w:r w:rsidR="00B94C59" w:rsidRPr="00AD5CE9">
        <w:rPr>
          <w:lang w:val="en-US"/>
        </w:rPr>
        <w:t>system</w:t>
      </w:r>
      <w:r w:rsidR="00B94C59" w:rsidRPr="00AD5CE9">
        <w:rPr>
          <w:rStyle w:val="apple-converted-space"/>
          <w:color w:val="000000"/>
          <w:lang w:val="en-US"/>
        </w:rPr>
        <w:t xml:space="preserve"> and</w:t>
      </w:r>
      <w:r w:rsidR="00EC0C55" w:rsidRPr="00AD5CE9">
        <w:rPr>
          <w:rStyle w:val="apple-converted-space"/>
          <w:color w:val="000000"/>
          <w:lang w:val="en-US"/>
        </w:rPr>
        <w:t xml:space="preserve"> as</w:t>
      </w:r>
      <w:r w:rsidR="00B94C59" w:rsidRPr="00AD5CE9">
        <w:rPr>
          <w:rStyle w:val="apple-converted-space"/>
          <w:color w:val="000000"/>
          <w:lang w:val="en-US"/>
        </w:rPr>
        <w:t xml:space="preserve"> the condition of possibility for its </w:t>
      </w:r>
      <w:r w:rsidRPr="00AD5CE9">
        <w:rPr>
          <w:rStyle w:val="apple-converted-space"/>
          <w:color w:val="000000"/>
          <w:lang w:val="en-US"/>
        </w:rPr>
        <w:t>adaptation</w:t>
      </w:r>
      <w:r w:rsidR="00BC5301">
        <w:rPr>
          <w:rStyle w:val="apple-converted-space"/>
          <w:color w:val="000000"/>
          <w:lang w:val="en-US"/>
        </w:rPr>
        <w:t>: theories are the organized complexity the IR system produces</w:t>
      </w:r>
      <w:r w:rsidR="00B94C59" w:rsidRPr="00AD5CE9">
        <w:rPr>
          <w:rStyle w:val="apple-converted-space"/>
          <w:color w:val="000000"/>
          <w:lang w:val="en-US"/>
        </w:rPr>
        <w:t>.</w:t>
      </w:r>
      <w:r w:rsidR="00FB61BA" w:rsidRPr="00AD5CE9">
        <w:rPr>
          <w:lang w:val="en-US"/>
        </w:rPr>
        <w:t xml:space="preserve"> </w:t>
      </w:r>
      <w:bookmarkStart w:id="3" w:name="_Hlk494467783"/>
      <w:bookmarkEnd w:id="2"/>
      <w:r w:rsidRPr="00AD5CE9">
        <w:rPr>
          <w:lang w:val="en-US"/>
        </w:rPr>
        <w:t xml:space="preserve">Indeed, </w:t>
      </w:r>
      <w:r w:rsidR="006D3CD4">
        <w:rPr>
          <w:lang w:val="en-US"/>
        </w:rPr>
        <w:t>many</w:t>
      </w:r>
      <w:r w:rsidR="00140861">
        <w:rPr>
          <w:lang w:val="en-US"/>
        </w:rPr>
        <w:t xml:space="preserve"> theorist</w:t>
      </w:r>
      <w:r w:rsidR="009B05B4">
        <w:rPr>
          <w:lang w:val="en-US"/>
        </w:rPr>
        <w:t>s</w:t>
      </w:r>
      <w:r w:rsidR="00140861">
        <w:rPr>
          <w:lang w:val="en-US"/>
        </w:rPr>
        <w:t xml:space="preserve"> </w:t>
      </w:r>
      <w:r w:rsidR="00B170C6">
        <w:rPr>
          <w:lang w:val="en-US"/>
        </w:rPr>
        <w:t xml:space="preserve">have </w:t>
      </w:r>
      <w:r w:rsidR="00583E66" w:rsidRPr="00AD5CE9">
        <w:rPr>
          <w:lang w:val="en-US"/>
        </w:rPr>
        <w:t>related</w:t>
      </w:r>
      <w:r w:rsidRPr="00AD5CE9">
        <w:rPr>
          <w:lang w:val="en-US"/>
        </w:rPr>
        <w:t xml:space="preserve"> IR’s </w:t>
      </w:r>
      <w:r w:rsidR="00583E66" w:rsidRPr="00AD5CE9">
        <w:rPr>
          <w:lang w:val="en-US"/>
        </w:rPr>
        <w:t>epistemic flexibility</w:t>
      </w:r>
      <w:r w:rsidR="00927376" w:rsidRPr="00AD5CE9">
        <w:rPr>
          <w:lang w:val="en-US"/>
        </w:rPr>
        <w:t xml:space="preserve"> with the </w:t>
      </w:r>
      <w:r w:rsidR="006C7E5F" w:rsidRPr="00AD5CE9">
        <w:rPr>
          <w:lang w:val="en-US"/>
        </w:rPr>
        <w:t>way</w:t>
      </w:r>
      <w:r w:rsidR="00140861">
        <w:rPr>
          <w:lang w:val="en-US"/>
        </w:rPr>
        <w:t xml:space="preserve"> its</w:t>
      </w:r>
      <w:r w:rsidR="00927376" w:rsidRPr="00AD5CE9">
        <w:rPr>
          <w:lang w:val="en-US"/>
        </w:rPr>
        <w:t xml:space="preserve"> </w:t>
      </w:r>
      <w:r w:rsidRPr="00AD5CE9">
        <w:rPr>
          <w:lang w:val="en-US"/>
        </w:rPr>
        <w:t xml:space="preserve">theoretical paradigms are </w:t>
      </w:r>
      <w:r w:rsidR="00BC5301">
        <w:rPr>
          <w:lang w:val="en-US"/>
        </w:rPr>
        <w:t>ordered</w:t>
      </w:r>
      <w:r w:rsidR="00927376" w:rsidRPr="00AD5CE9">
        <w:rPr>
          <w:lang w:val="en-US"/>
        </w:rPr>
        <w:t xml:space="preserve">. </w:t>
      </w:r>
      <w:bookmarkEnd w:id="3"/>
      <w:r w:rsidR="00FB61BA" w:rsidRPr="00AD5CE9">
        <w:rPr>
          <w:lang w:val="en-US"/>
        </w:rPr>
        <w:t xml:space="preserve">Stefano </w:t>
      </w:r>
      <w:r w:rsidR="00DC7DBB">
        <w:rPr>
          <w:lang w:val="en-US"/>
        </w:rPr>
        <w:fldChar w:fldCharType="begin" w:fldLock="1"/>
      </w:r>
      <w:r w:rsidR="00482FD4">
        <w:rPr>
          <w:lang w:val="en-US"/>
        </w:rPr>
        <w:instrText>ADDIN CSL_CITATION { "citationItems" : [ { "id" : "ITEM-1", "itemData" : { "ISSN" : "1354-0661", "author" : [ { "dropping-particle" : "", "family" : "Guzzini", "given" : "S.", "non-dropping-particle" : "", "parse-names" : false, "suffix" : "" } ], "container-title" : "European Journal of International Relations", "id" : "ITEM-1", "issue" : "3", "issued" : { "date-parts" : [ [ "2013" ] ] }, "page" : "521-541", "title" : "The ends of International Relations theory: Stages of reflexivity and modes of theorizing", "type" : "article-journal", "volume" : "19" }, "locator" : "533", "uris" : [ "http://www.mendeley.com/documents/?uuid=ad361a16-904f-428b-9ec0-56e8080cac54" ] } ], "mendeley" : { "formattedCitation" : "(Guzzini, 2013: 533)", "manualFormatting" : "Guzzini (2013: 533)", "plainTextFormattedCitation" : "(Guzzini, 2013: 533)", "previouslyFormattedCitation" : "(Guzzini, 2013: 533)" }, "properties" : { "noteIndex" : 0 }, "schema" : "https://github.com/citation-style-language/schema/raw/master/csl-citation.json" }</w:instrText>
      </w:r>
      <w:r w:rsidR="00DC7DBB">
        <w:rPr>
          <w:lang w:val="en-US"/>
        </w:rPr>
        <w:fldChar w:fldCharType="separate"/>
      </w:r>
      <w:r w:rsidR="00DC7DBB">
        <w:rPr>
          <w:noProof/>
          <w:lang w:val="en-US"/>
        </w:rPr>
        <w:t>Guzzini (</w:t>
      </w:r>
      <w:r w:rsidR="001A5EE6">
        <w:rPr>
          <w:noProof/>
          <w:lang w:val="en-US"/>
        </w:rPr>
        <w:t>2013:</w:t>
      </w:r>
      <w:r w:rsidR="008A42E4">
        <w:rPr>
          <w:noProof/>
          <w:lang w:val="en-US"/>
        </w:rPr>
        <w:t xml:space="preserve"> </w:t>
      </w:r>
      <w:r w:rsidR="00DC7DBB" w:rsidRPr="00DC7DBB">
        <w:rPr>
          <w:noProof/>
          <w:lang w:val="en-US"/>
        </w:rPr>
        <w:t>533)</w:t>
      </w:r>
      <w:r w:rsidR="00DC7DBB">
        <w:rPr>
          <w:lang w:val="en-US"/>
        </w:rPr>
        <w:fldChar w:fldCharType="end"/>
      </w:r>
      <w:r w:rsidR="00140861">
        <w:rPr>
          <w:lang w:val="en-US"/>
        </w:rPr>
        <w:t>, for example,</w:t>
      </w:r>
      <w:r w:rsidR="00FB61BA" w:rsidRPr="00AD5CE9">
        <w:rPr>
          <w:lang w:val="en-US"/>
        </w:rPr>
        <w:t xml:space="preserve"> </w:t>
      </w:r>
      <w:r w:rsidR="00EA4D3B" w:rsidRPr="00AD5CE9">
        <w:rPr>
          <w:lang w:val="en-US"/>
        </w:rPr>
        <w:t>considered that</w:t>
      </w:r>
      <w:r w:rsidR="00FB61BA" w:rsidRPr="00AD5CE9">
        <w:rPr>
          <w:lang w:val="en-US"/>
        </w:rPr>
        <w:t xml:space="preserve"> IR </w:t>
      </w:r>
      <w:r w:rsidR="0081069D" w:rsidRPr="00AD5CE9">
        <w:rPr>
          <w:lang w:val="en-US"/>
        </w:rPr>
        <w:t>evolved</w:t>
      </w:r>
      <w:r w:rsidR="00FB61BA" w:rsidRPr="00AD5CE9">
        <w:rPr>
          <w:lang w:val="en-US"/>
        </w:rPr>
        <w:t xml:space="preserve"> into a stratified arrangement composed by different levels of theorizing that </w:t>
      </w:r>
      <w:r w:rsidR="008A42E4">
        <w:rPr>
          <w:lang w:val="en-US"/>
        </w:rPr>
        <w:t>“</w:t>
      </w:r>
      <w:r w:rsidR="00FB61BA" w:rsidRPr="00AD5CE9">
        <w:rPr>
          <w:lang w:val="en-US"/>
        </w:rPr>
        <w:t>no science can afford leaving one of them out</w:t>
      </w:r>
      <w:r w:rsidR="008A42E4">
        <w:rPr>
          <w:lang w:val="en-US"/>
        </w:rPr>
        <w:t>”</w:t>
      </w:r>
      <w:r w:rsidR="00FB61BA" w:rsidRPr="00AD5CE9">
        <w:rPr>
          <w:lang w:val="en-US"/>
        </w:rPr>
        <w:t xml:space="preserve">. </w:t>
      </w:r>
      <w:r w:rsidR="00140861">
        <w:rPr>
          <w:lang w:val="en-US"/>
        </w:rPr>
        <w:t>Accordingly</w:t>
      </w:r>
      <w:r w:rsidR="00FB61BA" w:rsidRPr="00AD5CE9">
        <w:rPr>
          <w:lang w:val="en-US"/>
        </w:rPr>
        <w:t xml:space="preserve">, </w:t>
      </w:r>
      <w:r w:rsidR="00140861">
        <w:rPr>
          <w:lang w:val="en-US"/>
        </w:rPr>
        <w:t>he distinguished</w:t>
      </w:r>
      <w:r w:rsidR="00927376" w:rsidRPr="00AD5CE9">
        <w:rPr>
          <w:lang w:val="en-US"/>
        </w:rPr>
        <w:t xml:space="preserve"> between early-emerging</w:t>
      </w:r>
      <w:r w:rsidR="00FB61BA" w:rsidRPr="00AD5CE9">
        <w:rPr>
          <w:lang w:val="en-US"/>
        </w:rPr>
        <w:t xml:space="preserve"> empirical and ontological theories, such as Machiavelli’s or Morgenthau’s, dealing with inductively-driven research agendas and the identification of constitutive ontological concepts, and later higher-order normative and meta-theories, engaging with philosophical and abstract aspects regarding ontology, epistemology, and methodology.</w:t>
      </w:r>
      <w:r w:rsidR="00FB61BA" w:rsidRPr="00AA7B0C">
        <w:rPr>
          <w:rStyle w:val="FootnoteReference"/>
        </w:rPr>
        <w:footnoteReference w:id="23"/>
      </w:r>
      <w:r w:rsidR="0083262A" w:rsidRPr="00AD5CE9">
        <w:rPr>
          <w:lang w:val="en-US"/>
        </w:rPr>
        <w:t xml:space="preserve"> </w:t>
      </w:r>
      <w:r w:rsidR="00EA4D3B" w:rsidRPr="00AD5CE9">
        <w:rPr>
          <w:lang w:val="en-US"/>
        </w:rPr>
        <w:t xml:space="preserve">Patrick Jackson (2011), on the other hand, proposed that IR theories were structured according to four philosophical-ontological </w:t>
      </w:r>
      <w:r w:rsidR="008A42E4">
        <w:rPr>
          <w:lang w:val="en-US"/>
        </w:rPr>
        <w:t xml:space="preserve">“wagers”, each of which </w:t>
      </w:r>
      <w:r w:rsidR="008A42E4" w:rsidRPr="008A42E4">
        <w:rPr>
          <w:i/>
          <w:lang w:val="en-US"/>
        </w:rPr>
        <w:t>worlding</w:t>
      </w:r>
      <w:r w:rsidR="00EA4D3B" w:rsidRPr="00AD5CE9">
        <w:rPr>
          <w:lang w:val="en-US"/>
        </w:rPr>
        <w:t xml:space="preserve"> differently, so that theoretical disputes </w:t>
      </w:r>
      <w:r w:rsidR="008A42E4">
        <w:rPr>
          <w:lang w:val="en-US"/>
        </w:rPr>
        <w:t>“</w:t>
      </w:r>
      <w:r w:rsidR="00EA4D3B" w:rsidRPr="00AD5CE9">
        <w:rPr>
          <w:lang w:val="en-US"/>
        </w:rPr>
        <w:t>can never be settled definitively</w:t>
      </w:r>
      <w:r w:rsidR="008A42E4">
        <w:rPr>
          <w:lang w:val="en-US"/>
        </w:rPr>
        <w:t>”</w:t>
      </w:r>
      <w:r w:rsidR="00EA4D3B" w:rsidRPr="00AD5CE9">
        <w:rPr>
          <w:lang w:val="en-US"/>
        </w:rPr>
        <w:t xml:space="preserve"> </w:t>
      </w:r>
      <w:r w:rsidR="00EA4D3B" w:rsidRPr="00AD5CE9">
        <w:rPr>
          <w:lang w:val="en-US"/>
        </w:rPr>
        <w:fldChar w:fldCharType="begin" w:fldLock="1"/>
      </w:r>
      <w:r w:rsidR="00A24BC1">
        <w:rPr>
          <w:lang w:val="en-US"/>
        </w:rPr>
        <w:instrText>ADDIN CSL_CITATION { "citationItems" : [ { "id" : "ITEM-1", "itemData" : { "author" : [ { "dropping-particle" : "", "family" : "Jackson", "given" : "P.", "non-dropping-particle" : "", "parse-names" : false, "suffix" : "" } ], "id" : "ITEM-1", "issued" : { "date-parts" : [ [ "2011" ] ] }, "publisher" : "Routledge", "publisher-place" : "Abingdon", "title" : "The Conduct of Inquiry in International Relations", "type" : "book" }, "locator" : "34-35", "uris" : [ "http://www.mendeley.com/documents/?uuid=d5047319-a3f9-4b31-8c6b-1b2fb1a8025c" ] } ], "mendeley" : { "formattedCitation" : "(Jackson, 2011: 34\u201335)", "plainTextFormattedCitation" : "(Jackson, 2011: 34\u201335)", "previouslyFormattedCitation" : "(Jackson, 2011: 34\u201335)" }, "properties" : { "noteIndex" : 0 }, "schema" : "https://github.com/citation-style-language/schema/raw/master/csl-citation.json" }</w:instrText>
      </w:r>
      <w:r w:rsidR="00EA4D3B" w:rsidRPr="00AD5CE9">
        <w:rPr>
          <w:lang w:val="en-US"/>
        </w:rPr>
        <w:fldChar w:fldCharType="separate"/>
      </w:r>
      <w:r w:rsidR="007A58DB" w:rsidRPr="007A58DB">
        <w:rPr>
          <w:noProof/>
          <w:lang w:val="en-US"/>
        </w:rPr>
        <w:t>(Jackson, 2011: 34–35)</w:t>
      </w:r>
      <w:r w:rsidR="00EA4D3B" w:rsidRPr="00AD5CE9">
        <w:rPr>
          <w:lang w:val="en-US"/>
        </w:rPr>
        <w:fldChar w:fldCharType="end"/>
      </w:r>
      <w:r w:rsidR="00EA4D3B" w:rsidRPr="00AD5CE9">
        <w:rPr>
          <w:lang w:val="en-US"/>
        </w:rPr>
        <w:t>.</w:t>
      </w:r>
      <w:r w:rsidR="00372C87" w:rsidRPr="00AA7B0C">
        <w:rPr>
          <w:rStyle w:val="FootnoteReference"/>
        </w:rPr>
        <w:footnoteReference w:id="24"/>
      </w:r>
      <w:r w:rsidR="00EA4D3B" w:rsidRPr="00AD5CE9">
        <w:rPr>
          <w:lang w:val="en-US"/>
        </w:rPr>
        <w:t xml:space="preserve"> </w:t>
      </w:r>
      <w:r w:rsidR="0083262A" w:rsidRPr="00AD5CE9">
        <w:rPr>
          <w:lang w:val="en-US"/>
        </w:rPr>
        <w:t>Ole Weaver</w:t>
      </w:r>
      <w:r w:rsidR="00DC7DBB">
        <w:rPr>
          <w:lang w:val="en-US"/>
        </w:rPr>
        <w:t xml:space="preserve"> (1996)</w:t>
      </w:r>
      <w:r w:rsidR="0083262A" w:rsidRPr="00AD5CE9">
        <w:rPr>
          <w:lang w:val="en-US"/>
        </w:rPr>
        <w:t>,</w:t>
      </w:r>
      <w:r w:rsidR="009E7ACC" w:rsidRPr="00AD5CE9">
        <w:rPr>
          <w:lang w:val="en-US"/>
        </w:rPr>
        <w:t xml:space="preserve"> </w:t>
      </w:r>
      <w:r w:rsidR="00723A02">
        <w:rPr>
          <w:lang w:val="en-US"/>
        </w:rPr>
        <w:t xml:space="preserve">and later </w:t>
      </w:r>
      <w:r w:rsidR="00723A02">
        <w:rPr>
          <w:lang w:val="en-US"/>
        </w:rPr>
        <w:fldChar w:fldCharType="begin" w:fldLock="1"/>
      </w:r>
      <w:r w:rsidR="00A24BC1">
        <w:rPr>
          <w:lang w:val="en-US"/>
        </w:rPr>
        <w:instrText>ADDIN CSL_CITATION { "citationItems" : [ { "id" : "ITEM-1", "itemData" : { "author" : [ { "dropping-particle" : "", "family" : "Buzan", "given" : "B.", "non-dropping-particle" : "", "parse-names" : false, "suffix" : "" }, { "dropping-particle" : "", "family" : "Albert", "given" : "M.", "non-dropping-particle" : "", "parse-names" : false, "suffix" : "" } ], "container-title" : "European journal of international relations", "id" : "ITEM-1", "issue" : "3", "issued" : { "date-parts" : [ [ "2010" ] ] }, "page" : "315-337", "title" : "Differentiation: A sociological approach to international relations theory", "type" : "article-journal", "volume" : "16" }, "uris" : [ "http://www.mendeley.com/documents/?uuid=5f49eff3-ebe2-47a9-807b-725dd99f1a8a" ] } ], "mendeley" : { "formattedCitation" : "(Buzan and Albert, 2010)", "manualFormatting" : "Buzan and Albert (2010)", "plainTextFormattedCitation" : "(Buzan and Albert, 2010)", "previouslyFormattedCitation" : "(Buzan and Albert, 2010)" }, "properties" : { "noteIndex" : 0 }, "schema" : "https://github.com/citation-style-language/schema/raw/master/csl-citation.json" }</w:instrText>
      </w:r>
      <w:r w:rsidR="00723A02">
        <w:rPr>
          <w:lang w:val="en-US"/>
        </w:rPr>
        <w:fldChar w:fldCharType="separate"/>
      </w:r>
      <w:r w:rsidR="00723A02">
        <w:rPr>
          <w:noProof/>
          <w:lang w:val="en-US"/>
        </w:rPr>
        <w:t>Buzan and Albert (</w:t>
      </w:r>
      <w:r w:rsidR="00723A02" w:rsidRPr="00723A02">
        <w:rPr>
          <w:noProof/>
          <w:lang w:val="en-US"/>
        </w:rPr>
        <w:t>2010)</w:t>
      </w:r>
      <w:r w:rsidR="00723A02">
        <w:rPr>
          <w:lang w:val="en-US"/>
        </w:rPr>
        <w:fldChar w:fldCharType="end"/>
      </w:r>
      <w:r w:rsidR="009E7ACC" w:rsidRPr="00AD5CE9">
        <w:rPr>
          <w:lang w:val="en-US"/>
        </w:rPr>
        <w:t>,</w:t>
      </w:r>
      <w:r w:rsidR="0083262A" w:rsidRPr="00AD5CE9">
        <w:rPr>
          <w:lang w:val="en-US"/>
        </w:rPr>
        <w:t xml:space="preserve"> </w:t>
      </w:r>
      <w:r w:rsidR="00D96188" w:rsidRPr="00AD5CE9">
        <w:rPr>
          <w:lang w:val="en-US"/>
        </w:rPr>
        <w:t>referred</w:t>
      </w:r>
      <w:r w:rsidR="009E7ACC" w:rsidRPr="00AD5CE9">
        <w:rPr>
          <w:lang w:val="en-US"/>
        </w:rPr>
        <w:t xml:space="preserve"> </w:t>
      </w:r>
      <w:r w:rsidR="009B05B4">
        <w:rPr>
          <w:lang w:val="en-US"/>
        </w:rPr>
        <w:t>directly to Luhmannian</w:t>
      </w:r>
      <w:r w:rsidR="009E7ACC" w:rsidRPr="00AD5CE9">
        <w:rPr>
          <w:lang w:val="en-US"/>
        </w:rPr>
        <w:t xml:space="preserve"> </w:t>
      </w:r>
      <w:r w:rsidR="009B05B4">
        <w:rPr>
          <w:lang w:val="en-US"/>
        </w:rPr>
        <w:t>notions</w:t>
      </w:r>
      <w:r w:rsidR="00D96188" w:rsidRPr="00AD5CE9">
        <w:rPr>
          <w:lang w:val="en-US"/>
        </w:rPr>
        <w:t xml:space="preserve"> </w:t>
      </w:r>
      <w:r w:rsidR="009E7ACC" w:rsidRPr="00AD5CE9">
        <w:rPr>
          <w:lang w:val="en-US"/>
        </w:rPr>
        <w:t>to pose that</w:t>
      </w:r>
      <w:r w:rsidR="0083262A" w:rsidRPr="00AD5CE9">
        <w:rPr>
          <w:lang w:val="en-US"/>
        </w:rPr>
        <w:t xml:space="preserve"> IR theoretical paradigms, even if hierarchically structured </w:t>
      </w:r>
      <w:r w:rsidR="00140861" w:rsidRPr="00140861">
        <w:rPr>
          <w:lang w:val="en-US"/>
        </w:rPr>
        <w:t>internally</w:t>
      </w:r>
      <w:r w:rsidR="0083262A" w:rsidRPr="00AD5CE9">
        <w:rPr>
          <w:lang w:val="en-US"/>
        </w:rPr>
        <w:t>, had functionally differentiated</w:t>
      </w:r>
      <w:r w:rsidR="00F334E7">
        <w:rPr>
          <w:lang w:val="en-US"/>
        </w:rPr>
        <w:t xml:space="preserve"> in relation to each other</w:t>
      </w:r>
      <w:r w:rsidR="0083262A" w:rsidRPr="00AD5CE9">
        <w:rPr>
          <w:lang w:val="en-US"/>
        </w:rPr>
        <w:t xml:space="preserve">. Accordingly, </w:t>
      </w:r>
      <w:r w:rsidR="00F334E7">
        <w:rPr>
          <w:lang w:val="en-US"/>
        </w:rPr>
        <w:t xml:space="preserve">theoretical </w:t>
      </w:r>
      <w:r w:rsidR="00140861">
        <w:rPr>
          <w:lang w:val="en-US"/>
        </w:rPr>
        <w:t>paradigms</w:t>
      </w:r>
      <w:r w:rsidR="0083262A" w:rsidRPr="00AD5CE9">
        <w:rPr>
          <w:lang w:val="en-US"/>
        </w:rPr>
        <w:t xml:space="preserve"> function according to their </w:t>
      </w:r>
      <w:r w:rsidR="00F334E7">
        <w:rPr>
          <w:lang w:val="en-US"/>
        </w:rPr>
        <w:t>own inner</w:t>
      </w:r>
      <w:r w:rsidR="0083262A" w:rsidRPr="00AD5CE9">
        <w:rPr>
          <w:lang w:val="en-US"/>
        </w:rPr>
        <w:t xml:space="preserve"> logic</w:t>
      </w:r>
      <w:r w:rsidR="00F334E7">
        <w:rPr>
          <w:lang w:val="en-US"/>
        </w:rPr>
        <w:t>s</w:t>
      </w:r>
      <w:r w:rsidR="0083262A" w:rsidRPr="00AD5CE9">
        <w:rPr>
          <w:lang w:val="en-US"/>
        </w:rPr>
        <w:t>, so that even if observing each other and relying on similar heuristic references, each produce</w:t>
      </w:r>
      <w:r w:rsidR="00BC5301">
        <w:rPr>
          <w:lang w:val="en-US"/>
        </w:rPr>
        <w:t>s</w:t>
      </w:r>
      <w:r w:rsidR="0083262A" w:rsidRPr="00AD5CE9">
        <w:rPr>
          <w:lang w:val="en-US"/>
        </w:rPr>
        <w:t xml:space="preserve"> </w:t>
      </w:r>
      <w:r w:rsidR="0083262A" w:rsidRPr="00AD5CE9">
        <w:rPr>
          <w:lang w:val="en-US"/>
        </w:rPr>
        <w:lastRenderedPageBreak/>
        <w:t xml:space="preserve">alternative onto-epistemological realities that </w:t>
      </w:r>
      <w:r w:rsidR="00140861">
        <w:rPr>
          <w:lang w:val="en-US"/>
        </w:rPr>
        <w:t>do</w:t>
      </w:r>
      <w:r w:rsidR="008A42E4">
        <w:rPr>
          <w:lang w:val="en-US"/>
        </w:rPr>
        <w:t xml:space="preserve"> not compete “for explaining ‘the same’” </w:t>
      </w:r>
      <w:r w:rsidR="00FB61BA" w:rsidRPr="00AD5CE9">
        <w:rPr>
          <w:lang w:val="en-US"/>
        </w:rPr>
        <w:fldChar w:fldCharType="begin" w:fldLock="1"/>
      </w:r>
      <w:r w:rsidR="00A24BC1">
        <w:rPr>
          <w:lang w:val="en-US"/>
        </w:rPr>
        <w:instrText>ADDIN CSL_CITATION { "citationItems" : [ { "id" : "ITEM-1", "itemData" : { "author" : [ { "dropping-particle" : "", "family" : "Waever", "given" : "O.", "non-dropping-particle" : "", "parse-names" : false, "suffix" : "" } ], "container-title" : "International theory: positivism and beyond", "editor" : [ { "dropping-particle" : "", "family" : "Smith", "given" : "S.", "non-dropping-particle" : "", "parse-names" : false, "suffix" : "" }, { "dropping-particle" : "", "family" : "Booth", "given" : "K.", "non-dropping-particle" : "", "parse-names" : false, "suffix" : "" }, { "dropping-particle" : "", "family" : "Zalewski", "given" : "M.", "non-dropping-particle" : "", "parse-names" : false, "suffix" : "" } ], "id" : "ITEM-1", "issued" : { "date-parts" : [ [ "1996" ] ] }, "number-of-pages" : "149-187", "publisher" : "Cambridge University Press", "publisher-place" : "Cambridge", "title" : "The rise and fall of the inter-paradigm debate", "type" : "book" }, "locator" : "174", "uris" : [ "http://www.mendeley.com/documents/?uuid=120e7bd9-e810-42f2-a485-2499679cf244" ] } ], "mendeley" : { "formattedCitation" : "(Waever, 1996: 174)", "plainTextFormattedCitation" : "(Waever, 1996: 174)", "previouslyFormattedCitation" : "(Waever, 1996: 174)" }, "properties" : { "noteIndex" : 0 }, "schema" : "https://github.com/citation-style-language/schema/raw/master/csl-citation.json" }</w:instrText>
      </w:r>
      <w:r w:rsidR="00FB61BA" w:rsidRPr="00AD5CE9">
        <w:rPr>
          <w:lang w:val="en-US"/>
        </w:rPr>
        <w:fldChar w:fldCharType="separate"/>
      </w:r>
      <w:r w:rsidR="007A58DB" w:rsidRPr="007A58DB">
        <w:rPr>
          <w:noProof/>
          <w:lang w:val="en-US"/>
        </w:rPr>
        <w:t>(Waever, 1996: 174)</w:t>
      </w:r>
      <w:r w:rsidR="00FB61BA" w:rsidRPr="00AD5CE9">
        <w:rPr>
          <w:lang w:val="en-US"/>
        </w:rPr>
        <w:fldChar w:fldCharType="end"/>
      </w:r>
      <w:r w:rsidR="00FB61BA" w:rsidRPr="00AD5CE9">
        <w:rPr>
          <w:lang w:val="en-US"/>
        </w:rPr>
        <w:t>.</w:t>
      </w:r>
      <w:r w:rsidR="00FB61BA" w:rsidRPr="00AD5CE9">
        <w:rPr>
          <w:noProof/>
          <w:lang w:val="en-US"/>
        </w:rPr>
        <w:t xml:space="preserve"> </w:t>
      </w:r>
    </w:p>
    <w:p w14:paraId="2B4D421A" w14:textId="6C1ABA26" w:rsidR="00BC5301" w:rsidRDefault="00D96188" w:rsidP="00BC5301">
      <w:pPr>
        <w:spacing w:after="0" w:line="480" w:lineRule="auto"/>
        <w:ind w:firstLine="720"/>
        <w:jc w:val="both"/>
        <w:rPr>
          <w:lang w:val="en-US"/>
        </w:rPr>
      </w:pPr>
      <w:r w:rsidRPr="00AD5CE9">
        <w:rPr>
          <w:lang w:val="en-US"/>
        </w:rPr>
        <w:t xml:space="preserve">This </w:t>
      </w:r>
      <w:r w:rsidR="009E7ACC" w:rsidRPr="00AD5CE9">
        <w:rPr>
          <w:lang w:val="en-US"/>
        </w:rPr>
        <w:t>in</w:t>
      </w:r>
      <w:r w:rsidR="009141CF" w:rsidRPr="00AD5CE9">
        <w:rPr>
          <w:lang w:val="en-US"/>
        </w:rPr>
        <w:t xml:space="preserve">ternal </w:t>
      </w:r>
      <w:r w:rsidR="00EA4D3B" w:rsidRPr="00AD5CE9">
        <w:rPr>
          <w:lang w:val="en-US"/>
        </w:rPr>
        <w:t>pattern</w:t>
      </w:r>
      <w:r w:rsidRPr="00AD5CE9">
        <w:rPr>
          <w:lang w:val="en-US"/>
        </w:rPr>
        <w:t>ing, sociocybernetics indicates,</w:t>
      </w:r>
      <w:r w:rsidR="00EA4D3B" w:rsidRPr="00AD5CE9">
        <w:rPr>
          <w:lang w:val="en-US"/>
        </w:rPr>
        <w:t xml:space="preserve"> is crucial to</w:t>
      </w:r>
      <w:r w:rsidR="009141CF" w:rsidRPr="00AD5CE9">
        <w:rPr>
          <w:lang w:val="en-US"/>
        </w:rPr>
        <w:t xml:space="preserve"> </w:t>
      </w:r>
      <w:r w:rsidR="00EA4D3B" w:rsidRPr="00AD5CE9">
        <w:rPr>
          <w:lang w:val="en-US"/>
        </w:rPr>
        <w:t xml:space="preserve">understand </w:t>
      </w:r>
      <w:r w:rsidR="009141CF" w:rsidRPr="00AD5CE9">
        <w:rPr>
          <w:lang w:val="en-US"/>
        </w:rPr>
        <w:t>the</w:t>
      </w:r>
      <w:r w:rsidR="00EA4D3B" w:rsidRPr="00AD5CE9">
        <w:rPr>
          <w:lang w:val="en-US"/>
        </w:rPr>
        <w:t xml:space="preserve"> </w:t>
      </w:r>
      <w:r w:rsidR="00CD6E56" w:rsidRPr="00AD5CE9">
        <w:rPr>
          <w:lang w:val="en-US"/>
        </w:rPr>
        <w:t xml:space="preserve">systemic </w:t>
      </w:r>
      <w:r w:rsidR="00EA4D3B" w:rsidRPr="00AD5CE9">
        <w:rPr>
          <w:lang w:val="en-US"/>
        </w:rPr>
        <w:t>operation of the</w:t>
      </w:r>
      <w:r w:rsidR="009141CF" w:rsidRPr="00AD5CE9">
        <w:rPr>
          <w:lang w:val="en-US"/>
        </w:rPr>
        <w:t xml:space="preserve"> IR system</w:t>
      </w:r>
      <w:r w:rsidR="00EA4D3B" w:rsidRPr="00AD5CE9">
        <w:rPr>
          <w:lang w:val="en-US"/>
        </w:rPr>
        <w:t xml:space="preserve"> and the epistemic </w:t>
      </w:r>
      <w:r w:rsidR="00BC5301">
        <w:rPr>
          <w:lang w:val="en-US"/>
        </w:rPr>
        <w:t>functioning of its observations</w:t>
      </w:r>
      <w:r w:rsidR="0083262A" w:rsidRPr="00AD5CE9">
        <w:rPr>
          <w:lang w:val="en-US"/>
        </w:rPr>
        <w:t xml:space="preserve">. </w:t>
      </w:r>
      <w:r w:rsidR="003160E3" w:rsidRPr="00AD5CE9">
        <w:rPr>
          <w:lang w:val="en-US"/>
        </w:rPr>
        <w:t>Hence, if</w:t>
      </w:r>
      <w:r w:rsidR="00723A02">
        <w:rPr>
          <w:lang w:val="en-US"/>
        </w:rPr>
        <w:t xml:space="preserve"> IR is stratified</w:t>
      </w:r>
      <w:r w:rsidR="0083262A" w:rsidRPr="00AD5CE9">
        <w:rPr>
          <w:lang w:val="en-US"/>
        </w:rPr>
        <w:t xml:space="preserve">, this means that </w:t>
      </w:r>
      <w:r w:rsidR="009141CF" w:rsidRPr="00AD5CE9">
        <w:rPr>
          <w:lang w:val="en-US"/>
        </w:rPr>
        <w:t xml:space="preserve">performance and reflection issues </w:t>
      </w:r>
      <w:r w:rsidR="0083262A" w:rsidRPr="00AD5CE9">
        <w:rPr>
          <w:lang w:val="en-US"/>
        </w:rPr>
        <w:t>may be ultimately</w:t>
      </w:r>
      <w:r w:rsidR="003160E3" w:rsidRPr="00AD5CE9">
        <w:rPr>
          <w:lang w:val="en-US"/>
        </w:rPr>
        <w:t xml:space="preserve"> reconciled,</w:t>
      </w:r>
      <w:r w:rsidR="0083262A" w:rsidRPr="00AD5CE9">
        <w:rPr>
          <w:lang w:val="en-US"/>
        </w:rPr>
        <w:t xml:space="preserve"> </w:t>
      </w:r>
      <w:r w:rsidR="003160E3" w:rsidRPr="00AD5CE9">
        <w:rPr>
          <w:lang w:val="en-US"/>
        </w:rPr>
        <w:t>providing</w:t>
      </w:r>
      <w:r w:rsidR="0083262A" w:rsidRPr="00AD5CE9">
        <w:rPr>
          <w:lang w:val="en-US"/>
        </w:rPr>
        <w:t xml:space="preserve">, in principle, a point of meta-theoretical simplicity from where to steer both </w:t>
      </w:r>
      <w:r w:rsidR="009141CF" w:rsidRPr="00AD5CE9">
        <w:rPr>
          <w:lang w:val="en-US"/>
        </w:rPr>
        <w:t xml:space="preserve">IR </w:t>
      </w:r>
      <w:r w:rsidR="0083262A" w:rsidRPr="00AD5CE9">
        <w:rPr>
          <w:lang w:val="en-US"/>
        </w:rPr>
        <w:t xml:space="preserve">theoretical engagement with </w:t>
      </w:r>
      <w:r w:rsidR="00EA4D3B" w:rsidRPr="00AD5CE9">
        <w:rPr>
          <w:lang w:val="en-US"/>
        </w:rPr>
        <w:t>performance</w:t>
      </w:r>
      <w:r w:rsidR="0083262A" w:rsidRPr="00AD5CE9">
        <w:rPr>
          <w:lang w:val="en-US"/>
        </w:rPr>
        <w:t xml:space="preserve"> </w:t>
      </w:r>
      <w:r w:rsidR="003160E3" w:rsidRPr="00AD5CE9">
        <w:rPr>
          <w:lang w:val="en-US"/>
        </w:rPr>
        <w:t>problems</w:t>
      </w:r>
      <w:r w:rsidR="0083262A" w:rsidRPr="00AD5CE9">
        <w:rPr>
          <w:lang w:val="en-US"/>
        </w:rPr>
        <w:t xml:space="preserve">, arbitrate </w:t>
      </w:r>
      <w:r w:rsidR="00BC5301">
        <w:rPr>
          <w:lang w:val="en-US"/>
        </w:rPr>
        <w:t>second-order</w:t>
      </w:r>
      <w:r w:rsidR="0083262A" w:rsidRPr="00AD5CE9">
        <w:rPr>
          <w:lang w:val="en-US"/>
        </w:rPr>
        <w:t xml:space="preserve"> disputes, and establish normative </w:t>
      </w:r>
      <w:r w:rsidR="009141CF" w:rsidRPr="00AD5CE9">
        <w:rPr>
          <w:lang w:val="en-US"/>
        </w:rPr>
        <w:t>horizons</w:t>
      </w:r>
      <w:r w:rsidR="0083262A" w:rsidRPr="00AD5CE9">
        <w:rPr>
          <w:lang w:val="en-US"/>
        </w:rPr>
        <w:t>.</w:t>
      </w:r>
      <w:r w:rsidR="00BD442F">
        <w:rPr>
          <w:lang w:val="en-US"/>
        </w:rPr>
        <w:t xml:space="preserve"> </w:t>
      </w:r>
      <w:r w:rsidR="00BD442F" w:rsidRPr="00AD5CE9">
        <w:rPr>
          <w:lang w:val="en-US"/>
        </w:rPr>
        <w:fldChar w:fldCharType="begin" w:fldLock="1"/>
      </w:r>
      <w:r w:rsidR="00BD442F">
        <w:rPr>
          <w:lang w:val="en-US"/>
        </w:rPr>
        <w:instrText>ADDIN CSL_CITATION { "citationItems" : [ { "id" : "ITEM-1", "itemData" : { "author" : [ { "dropping-particle" : "", "family" : "Mattern", "given" : "J.", "non-dropping-particle" : "", "parse-names" : false, "suffix" : "" }, { "dropping-particle" : "", "family" : "Zarakol", "given" : "A.", "non-dropping-particle" : "", "parse-names" : false, "suffix" : "" } ], "container-title" : "International Organization", "id" : "ITEM-1", "issue" : "3", "issued" : { "date-parts" : [ [ "2016" ] ] }, "page" : "623-654", "title" : "Hierarchies in World Politics", "type" : "article-journal", "volume" : "70" }, "uris" : [ "http://www.mendeley.com/documents/?uuid=e249c9fd-105d-39cd-ac38-267112d1ba92" ] } ], "mendeley" : { "formattedCitation" : "(Mattern and Zarakol, 2016)", "manualFormatting" : "Mattern and Zarakol (2016)", "plainTextFormattedCitation" : "(Mattern and Zarakol, 2016)", "previouslyFormattedCitation" : "(Mattern and Zarakol, 2016)" }, "properties" : { "noteIndex" : 0 }, "schema" : "https://github.com/citation-style-language/schema/raw/master/csl-citation.json" }</w:instrText>
      </w:r>
      <w:r w:rsidR="00BD442F" w:rsidRPr="00AD5CE9">
        <w:rPr>
          <w:lang w:val="en-US"/>
        </w:rPr>
        <w:fldChar w:fldCharType="separate"/>
      </w:r>
      <w:r w:rsidR="00BD442F" w:rsidRPr="00AD5CE9">
        <w:rPr>
          <w:noProof/>
          <w:lang w:val="en-US"/>
        </w:rPr>
        <w:t>Mattern and Zarakol (2016)</w:t>
      </w:r>
      <w:r w:rsidR="00BD442F" w:rsidRPr="00AD5CE9">
        <w:rPr>
          <w:lang w:val="en-US"/>
        </w:rPr>
        <w:fldChar w:fldCharType="end"/>
      </w:r>
      <w:r w:rsidR="00BD442F">
        <w:rPr>
          <w:lang w:val="en-US"/>
        </w:rPr>
        <w:t>, for instance,</w:t>
      </w:r>
      <w:r w:rsidR="00BD442F" w:rsidRPr="00AD5CE9">
        <w:rPr>
          <w:lang w:val="en-US"/>
        </w:rPr>
        <w:t xml:space="preserve"> recommended that IR theory should shift to hierarchy-centered approaches (instead of anarchy-centered ones), arguing these provided a superior framework to theorize world politics as a global system, as it allow</w:t>
      </w:r>
      <w:r w:rsidR="00BD442F">
        <w:rPr>
          <w:lang w:val="en-US"/>
        </w:rPr>
        <w:t>ed</w:t>
      </w:r>
      <w:r w:rsidR="00BD442F" w:rsidRPr="00AD5CE9">
        <w:rPr>
          <w:lang w:val="en-US"/>
        </w:rPr>
        <w:t xml:space="preserve"> to reconcile different theoretical schools with alternative but complementary logics of power.</w:t>
      </w:r>
      <w:r w:rsidR="0083262A" w:rsidRPr="00AD5CE9">
        <w:rPr>
          <w:lang w:val="en-US"/>
        </w:rPr>
        <w:t xml:space="preserve"> However, if IR theories are functionally differentiated, this type of reconciliation is not possible, as each theoretical paradigm observes the world, and itself, according to </w:t>
      </w:r>
      <w:r w:rsidR="003160E3" w:rsidRPr="00AD5CE9">
        <w:rPr>
          <w:lang w:val="en-US"/>
        </w:rPr>
        <w:t>its</w:t>
      </w:r>
      <w:r w:rsidR="0083262A" w:rsidRPr="00AD5CE9">
        <w:rPr>
          <w:lang w:val="en-US"/>
        </w:rPr>
        <w:t xml:space="preserve"> own selections.</w:t>
      </w:r>
      <w:r w:rsidR="00577373">
        <w:rPr>
          <w:lang w:val="en-US"/>
        </w:rPr>
        <w:t xml:space="preserve"> </w:t>
      </w:r>
      <w:r w:rsidR="00577373">
        <w:t>N</w:t>
      </w:r>
      <w:r w:rsidR="00577373">
        <w:rPr>
          <w:rStyle w:val="apple-converted-space"/>
          <w:color w:val="000000"/>
          <w:shd w:val="clear" w:color="auto" w:fill="FFFFFF"/>
        </w:rPr>
        <w:t>ormative theories, for example, can only</w:t>
      </w:r>
      <w:r w:rsidR="00577373" w:rsidRPr="000F4344">
        <w:rPr>
          <w:rStyle w:val="apple-converted-space"/>
          <w:color w:val="000000"/>
          <w:shd w:val="clear" w:color="auto" w:fill="FFFFFF"/>
        </w:rPr>
        <w:t xml:space="preserve"> </w:t>
      </w:r>
      <w:r w:rsidR="00577373">
        <w:rPr>
          <w:rStyle w:val="apple-converted-space"/>
          <w:color w:val="000000"/>
          <w:shd w:val="clear" w:color="auto" w:fill="FFFFFF"/>
        </w:rPr>
        <w:t>but observe</w:t>
      </w:r>
      <w:r w:rsidR="00577373" w:rsidRPr="000F4344">
        <w:rPr>
          <w:rStyle w:val="apple-converted-space"/>
          <w:color w:val="000000"/>
          <w:shd w:val="clear" w:color="auto" w:fill="FFFFFF"/>
        </w:rPr>
        <w:t xml:space="preserve"> fr</w:t>
      </w:r>
      <w:r w:rsidR="00577373">
        <w:rPr>
          <w:rStyle w:val="apple-converted-space"/>
          <w:color w:val="000000"/>
          <w:shd w:val="clear" w:color="auto" w:fill="FFFFFF"/>
        </w:rPr>
        <w:t>om the perspective of an ethics –</w:t>
      </w:r>
      <w:r w:rsidR="00577373" w:rsidRPr="000F4344">
        <w:rPr>
          <w:rStyle w:val="apple-converted-space"/>
          <w:color w:val="000000"/>
          <w:shd w:val="clear" w:color="auto" w:fill="FFFFFF"/>
        </w:rPr>
        <w:t xml:space="preserve"> that is, as a theoretical reflection of morality</w:t>
      </w:r>
      <w:r w:rsidR="00577373">
        <w:rPr>
          <w:rStyle w:val="apple-converted-space"/>
          <w:color w:val="000000"/>
          <w:shd w:val="clear" w:color="auto" w:fill="FFFFFF"/>
        </w:rPr>
        <w:t xml:space="preserve"> –</w:t>
      </w:r>
      <w:r w:rsidR="00577373" w:rsidRPr="000F4344">
        <w:rPr>
          <w:rStyle w:val="apple-converted-space"/>
          <w:color w:val="000000"/>
          <w:shd w:val="clear" w:color="auto" w:fill="FFFFFF"/>
        </w:rPr>
        <w:t xml:space="preserve"> that continuously (</w:t>
      </w:r>
      <w:r w:rsidR="00577373" w:rsidRPr="000F4344">
        <w:t>re)produces ethical problems</w:t>
      </w:r>
      <w:r w:rsidR="00577373">
        <w:t>, so</w:t>
      </w:r>
      <w:r w:rsidR="00577373">
        <w:rPr>
          <w:rStyle w:val="apple-converted-space"/>
          <w:color w:val="000000"/>
          <w:shd w:val="clear" w:color="auto" w:fill="FFFFFF"/>
        </w:rPr>
        <w:t xml:space="preserve"> that</w:t>
      </w:r>
      <w:r w:rsidR="00577373" w:rsidRPr="005B265F">
        <w:rPr>
          <w:rStyle w:val="apple-converted-space"/>
          <w:color w:val="000000"/>
          <w:shd w:val="clear" w:color="auto" w:fill="FFFFFF"/>
        </w:rPr>
        <w:t xml:space="preserve"> </w:t>
      </w:r>
      <w:r w:rsidR="008A42E4">
        <w:t>“</w:t>
      </w:r>
      <w:r w:rsidR="00577373" w:rsidRPr="005B265F">
        <w:t xml:space="preserve">…even successes in addressing moral dilemmas, indeed by virtue of that very success, breed new moral contexts that thus challenge humanity with novel moral dilemmas. </w:t>
      </w:r>
      <w:r w:rsidR="00577373" w:rsidRPr="00DD1629">
        <w:t xml:space="preserve">In that sense, morality is always a </w:t>
      </w:r>
      <w:r w:rsidR="008A42E4">
        <w:t>‘problem’”</w:t>
      </w:r>
      <w:r w:rsidR="00577373" w:rsidRPr="00DD1629">
        <w:t xml:space="preserve"> </w:t>
      </w:r>
      <w:r w:rsidR="00577373" w:rsidRPr="00DD1629">
        <w:fldChar w:fldCharType="begin" w:fldLock="1"/>
      </w:r>
      <w:r w:rsidR="00A24BC1">
        <w:instrText>ADDIN CSL_CITATION { "citationItems" : [ { "id" : "ITEM-1", "itemData" : { "author" : [ { "dropping-particle" : "", "family" : "Price", "given" : "R.", "non-dropping-particle" : "", "parse-names" : false, "suffix" : "" } ], "container-title" : "International Organization", "id" : "ITEM-1", "issue" : "02", "issued" : { "date-parts" : [ [ "2008" ] ] }, "page" : "191-220", "title" : "Moral Limit and Possibility in World Politics", "type" : "article-journal", "volume" : "62" }, "locator" : "215", "uris" : [ "http://www.mendeley.com/documents/?uuid=063e5e0d-2ab1-3568-93bc-7765fe65874e" ] } ], "mendeley" : { "formattedCitation" : "(Price, 2008: 215)", "plainTextFormattedCitation" : "(Price, 2008: 215)", "previouslyFormattedCitation" : "(Price, 2008: 215)" }, "properties" : { "noteIndex" : 0 }, "schema" : "https://github.com/citation-style-language/schema/raw/master/csl-citation.json" }</w:instrText>
      </w:r>
      <w:r w:rsidR="00577373" w:rsidRPr="00DD1629">
        <w:fldChar w:fldCharType="separate"/>
      </w:r>
      <w:r w:rsidR="007A58DB" w:rsidRPr="007A58DB">
        <w:rPr>
          <w:noProof/>
        </w:rPr>
        <w:t>(Price, 2008: 215)</w:t>
      </w:r>
      <w:r w:rsidR="00577373" w:rsidRPr="00DD1629">
        <w:fldChar w:fldCharType="end"/>
      </w:r>
      <w:r w:rsidR="00577373" w:rsidRPr="00DD1629">
        <w:t>.</w:t>
      </w:r>
      <w:r w:rsidR="0083262A" w:rsidRPr="00AD5CE9">
        <w:rPr>
          <w:lang w:val="en-US"/>
        </w:rPr>
        <w:t xml:space="preserve"> </w:t>
      </w:r>
    </w:p>
    <w:p w14:paraId="4D3C2C29" w14:textId="411E55F5" w:rsidR="004739ED" w:rsidRDefault="00BC5301" w:rsidP="004739ED">
      <w:pPr>
        <w:spacing w:after="0" w:line="480" w:lineRule="auto"/>
        <w:ind w:firstLine="720"/>
        <w:jc w:val="both"/>
        <w:rPr>
          <w:lang w:val="en-US"/>
        </w:rPr>
      </w:pPr>
      <w:r>
        <w:rPr>
          <w:lang w:val="en-US"/>
        </w:rPr>
        <w:t>Therefore</w:t>
      </w:r>
      <w:r w:rsidR="0083262A" w:rsidRPr="00AD5CE9">
        <w:rPr>
          <w:lang w:val="en-US"/>
        </w:rPr>
        <w:t xml:space="preserve">, when </w:t>
      </w:r>
      <w:r w:rsidR="0083262A" w:rsidRPr="00AD5CE9">
        <w:rPr>
          <w:lang w:val="en-US"/>
        </w:rPr>
        <w:fldChar w:fldCharType="begin" w:fldLock="1"/>
      </w:r>
      <w:r w:rsidR="004C4719">
        <w:rPr>
          <w:lang w:val="en-US"/>
        </w:rPr>
        <w:instrText>ADDIN CSL_CITATION { "citationItems" : [ { "id" : "ITEM-1", "itemData" : { "author" : [ { "dropping-particle" : "", "family" : "Waever", "given" : "O.", "non-dropping-particle" : "", "parse-names" : false, "suffix" : "" } ], "container-title" : "International theory: positivism and beyond", "editor" : [ { "dropping-particle" : "", "family" : "Smith", "given" : "S.", "non-dropping-particle" : "", "parse-names" : false, "suffix" : "" }, { "dropping-particle" : "", "family" : "Booth", "given" : "K.", "non-dropping-particle" : "", "parse-names" : false, "suffix" : "" }, { "dropping-particle" : "", "family" : "Zalewski", "given" : "M.", "non-dropping-particle" : "", "parse-names" : false, "suffix" : "" } ], "id" : "ITEM-1", "issued" : { "date-parts" : [ [ "1996" ] ] }, "number-of-pages" : "149-187", "publisher" : "Cambridge University Press", "publisher-place" : "Cambridge", "title" : "The rise and fall of the inter-paradigm debate", "type" : "book" }, "locator" : "155", "uris" : [ "http://www.mendeley.com/documents/?uuid=120e7bd9-e810-42f2-a485-2499679cf244" ] } ], "mendeley" : { "formattedCitation" : "(Waever, 1996: 155)", "manualFormatting" : "Waever (1996: 155)", "plainTextFormattedCitation" : "(Waever, 1996: 155)", "previouslyFormattedCitation" : "(Waever, 1996: 155)" }, "properties" : { "noteIndex" : 0 }, "schema" : "https://github.com/citation-style-language/schema/raw/master/csl-citation.json" }</w:instrText>
      </w:r>
      <w:r w:rsidR="0083262A" w:rsidRPr="00AD5CE9">
        <w:rPr>
          <w:lang w:val="en-US"/>
        </w:rPr>
        <w:fldChar w:fldCharType="separate"/>
      </w:r>
      <w:r w:rsidR="00482FD4">
        <w:rPr>
          <w:noProof/>
          <w:lang w:val="en-US"/>
        </w:rPr>
        <w:t>Waever (1996:</w:t>
      </w:r>
      <w:r w:rsidR="008A42E4">
        <w:rPr>
          <w:noProof/>
          <w:lang w:val="en-US"/>
        </w:rPr>
        <w:t xml:space="preserve"> </w:t>
      </w:r>
      <w:r w:rsidR="0083262A" w:rsidRPr="00AD5CE9">
        <w:rPr>
          <w:noProof/>
          <w:lang w:val="en-US"/>
        </w:rPr>
        <w:t>155)</w:t>
      </w:r>
      <w:r w:rsidR="0083262A" w:rsidRPr="00AD5CE9">
        <w:rPr>
          <w:lang w:val="en-US"/>
        </w:rPr>
        <w:fldChar w:fldCharType="end"/>
      </w:r>
      <w:r w:rsidR="0083262A" w:rsidRPr="00AD5CE9">
        <w:rPr>
          <w:lang w:val="en-US"/>
        </w:rPr>
        <w:t xml:space="preserve"> </w:t>
      </w:r>
      <w:r w:rsidR="006C2C82" w:rsidRPr="00AD5CE9">
        <w:rPr>
          <w:noProof/>
          <w:lang w:val="en-US"/>
        </w:rPr>
        <w:t>stated</w:t>
      </w:r>
      <w:r w:rsidR="0083262A" w:rsidRPr="00AD5CE9">
        <w:rPr>
          <w:noProof/>
          <w:lang w:val="en-US"/>
        </w:rPr>
        <w:t xml:space="preserve"> that </w:t>
      </w:r>
      <w:r w:rsidR="00577373">
        <w:rPr>
          <w:noProof/>
          <w:lang w:val="en-US"/>
        </w:rPr>
        <w:t xml:space="preserve">IR </w:t>
      </w:r>
      <w:r w:rsidR="008A42E4">
        <w:rPr>
          <w:lang w:val="en-US"/>
        </w:rPr>
        <w:t>“was the debate”</w:t>
      </w:r>
      <w:r w:rsidR="0083262A" w:rsidRPr="00AD5CE9">
        <w:rPr>
          <w:lang w:val="en-US"/>
        </w:rPr>
        <w:t xml:space="preserve">, he </w:t>
      </w:r>
      <w:r w:rsidR="006C2C82" w:rsidRPr="00AD5CE9">
        <w:rPr>
          <w:lang w:val="en-US"/>
        </w:rPr>
        <w:t xml:space="preserve">was </w:t>
      </w:r>
      <w:r w:rsidR="00577373">
        <w:rPr>
          <w:lang w:val="en-US"/>
        </w:rPr>
        <w:t>pointing to</w:t>
      </w:r>
      <w:r w:rsidR="006C2C82" w:rsidRPr="00AD5CE9">
        <w:rPr>
          <w:lang w:val="en-US"/>
        </w:rPr>
        <w:t xml:space="preserve"> two </w:t>
      </w:r>
      <w:r w:rsidR="0083262A" w:rsidRPr="00AD5CE9">
        <w:rPr>
          <w:lang w:val="en-US"/>
        </w:rPr>
        <w:t>non-trivial</w:t>
      </w:r>
      <w:r w:rsidR="00577373">
        <w:rPr>
          <w:lang w:val="en-US"/>
        </w:rPr>
        <w:t xml:space="preserve"> sociocybernetic</w:t>
      </w:r>
      <w:r w:rsidR="0083262A" w:rsidRPr="00AD5CE9">
        <w:rPr>
          <w:lang w:val="en-US"/>
        </w:rPr>
        <w:t xml:space="preserve"> </w:t>
      </w:r>
      <w:r w:rsidR="00577373">
        <w:rPr>
          <w:lang w:val="en-US"/>
        </w:rPr>
        <w:t xml:space="preserve">aspects of </w:t>
      </w:r>
      <w:r w:rsidR="0083262A" w:rsidRPr="00AD5CE9">
        <w:rPr>
          <w:lang w:val="en-US"/>
        </w:rPr>
        <w:t xml:space="preserve">the </w:t>
      </w:r>
      <w:r w:rsidR="006C2C82" w:rsidRPr="00AD5CE9">
        <w:rPr>
          <w:lang w:val="en-US"/>
        </w:rPr>
        <w:t>observation</w:t>
      </w:r>
      <w:r w:rsidR="0083262A" w:rsidRPr="00AD5CE9">
        <w:rPr>
          <w:lang w:val="en-US"/>
        </w:rPr>
        <w:t xml:space="preserve"> of IR as a </w:t>
      </w:r>
      <w:r w:rsidR="006C2C82" w:rsidRPr="00AD5CE9">
        <w:rPr>
          <w:lang w:val="en-US"/>
        </w:rPr>
        <w:t>whole</w:t>
      </w:r>
      <w:r w:rsidR="00577373">
        <w:rPr>
          <w:lang w:val="en-US"/>
        </w:rPr>
        <w:t>:</w:t>
      </w:r>
      <w:r w:rsidR="0083262A" w:rsidRPr="00AD5CE9">
        <w:rPr>
          <w:lang w:val="en-US"/>
        </w:rPr>
        <w:t xml:space="preserve"> </w:t>
      </w:r>
      <w:r w:rsidR="006C2C82" w:rsidRPr="00AD5CE9">
        <w:rPr>
          <w:lang w:val="en-US"/>
        </w:rPr>
        <w:t xml:space="preserve">that </w:t>
      </w:r>
      <w:r w:rsidR="00577373">
        <w:rPr>
          <w:lang w:val="en-US"/>
        </w:rPr>
        <w:t xml:space="preserve">due to differentiation </w:t>
      </w:r>
      <w:r>
        <w:rPr>
          <w:lang w:val="en-US"/>
        </w:rPr>
        <w:t>this</w:t>
      </w:r>
      <w:r w:rsidR="006C2C82" w:rsidRPr="00AD5CE9">
        <w:rPr>
          <w:lang w:val="en-US"/>
        </w:rPr>
        <w:t xml:space="preserve"> whole </w:t>
      </w:r>
      <w:r>
        <w:rPr>
          <w:lang w:val="en-US"/>
        </w:rPr>
        <w:t>could</w:t>
      </w:r>
      <w:r w:rsidR="006C2C82" w:rsidRPr="00AD5CE9">
        <w:rPr>
          <w:lang w:val="en-US"/>
        </w:rPr>
        <w:t xml:space="preserve"> </w:t>
      </w:r>
      <w:r w:rsidR="00577373" w:rsidRPr="00AD5CE9">
        <w:rPr>
          <w:lang w:val="en-US"/>
        </w:rPr>
        <w:t xml:space="preserve">only </w:t>
      </w:r>
      <w:r w:rsidR="006C2C82" w:rsidRPr="00AD5CE9">
        <w:rPr>
          <w:lang w:val="en-US"/>
        </w:rPr>
        <w:t xml:space="preserve">be observed </w:t>
      </w:r>
      <w:r w:rsidR="00577373">
        <w:rPr>
          <w:lang w:val="en-US"/>
        </w:rPr>
        <w:t>as the difference</w:t>
      </w:r>
      <w:r w:rsidR="006C2C82" w:rsidRPr="00AD5CE9">
        <w:rPr>
          <w:lang w:val="en-US"/>
        </w:rPr>
        <w:t xml:space="preserve"> across positions, not </w:t>
      </w:r>
      <w:r w:rsidR="00577373">
        <w:rPr>
          <w:lang w:val="en-US"/>
        </w:rPr>
        <w:t>as a unity</w:t>
      </w:r>
      <w:r w:rsidR="006C2C82" w:rsidRPr="00AD5CE9">
        <w:rPr>
          <w:lang w:val="en-US"/>
        </w:rPr>
        <w:t xml:space="preserve">, </w:t>
      </w:r>
      <w:r w:rsidR="00577373">
        <w:rPr>
          <w:lang w:val="en-US"/>
        </w:rPr>
        <w:t>and</w:t>
      </w:r>
      <w:r w:rsidR="006C2C82" w:rsidRPr="00AD5CE9">
        <w:rPr>
          <w:lang w:val="en-US"/>
        </w:rPr>
        <w:t xml:space="preserve"> that </w:t>
      </w:r>
      <w:r w:rsidR="00F334E7">
        <w:rPr>
          <w:lang w:val="en-US"/>
        </w:rPr>
        <w:t>the</w:t>
      </w:r>
      <w:r w:rsidR="006C2C82" w:rsidRPr="00AD5CE9">
        <w:rPr>
          <w:lang w:val="en-US"/>
        </w:rPr>
        <w:t xml:space="preserve"> observation</w:t>
      </w:r>
      <w:r w:rsidR="00577373">
        <w:rPr>
          <w:lang w:val="en-US"/>
        </w:rPr>
        <w:t xml:space="preserve"> of the difference</w:t>
      </w:r>
      <w:r w:rsidR="006C2C82" w:rsidRPr="00AD5CE9">
        <w:rPr>
          <w:lang w:val="en-US"/>
        </w:rPr>
        <w:t xml:space="preserve"> </w:t>
      </w:r>
      <w:r>
        <w:rPr>
          <w:lang w:val="en-US"/>
        </w:rPr>
        <w:t>took</w:t>
      </w:r>
      <w:r w:rsidR="006C2C82" w:rsidRPr="00AD5CE9">
        <w:rPr>
          <w:lang w:val="en-US"/>
        </w:rPr>
        <w:t xml:space="preserve"> place within IR</w:t>
      </w:r>
      <w:r w:rsidR="00087B83" w:rsidRPr="00AD5CE9">
        <w:rPr>
          <w:lang w:val="en-US"/>
        </w:rPr>
        <w:t>, not above it</w:t>
      </w:r>
      <w:r w:rsidR="006C2C82" w:rsidRPr="00AD5CE9">
        <w:rPr>
          <w:lang w:val="en-US"/>
        </w:rPr>
        <w:t>.</w:t>
      </w:r>
      <w:r w:rsidR="00DC7DBB" w:rsidRPr="00AA7B0C">
        <w:rPr>
          <w:rStyle w:val="FootnoteReference"/>
        </w:rPr>
        <w:footnoteReference w:id="25"/>
      </w:r>
      <w:r w:rsidR="006C2C82" w:rsidRPr="00AD5CE9">
        <w:rPr>
          <w:lang w:val="en-US"/>
        </w:rPr>
        <w:t xml:space="preserve"> </w:t>
      </w:r>
      <w:r w:rsidR="00D96188" w:rsidRPr="00AD5CE9">
        <w:rPr>
          <w:noProof/>
          <w:lang w:val="en-US"/>
        </w:rPr>
        <w:t xml:space="preserve">This </w:t>
      </w:r>
      <w:r w:rsidR="00087B83" w:rsidRPr="00AD5CE9">
        <w:rPr>
          <w:noProof/>
          <w:lang w:val="en-US"/>
        </w:rPr>
        <w:t>means</w:t>
      </w:r>
      <w:r w:rsidR="00D96188" w:rsidRPr="00AD5CE9">
        <w:rPr>
          <w:noProof/>
          <w:lang w:val="en-US"/>
        </w:rPr>
        <w:t xml:space="preserve"> </w:t>
      </w:r>
      <w:r w:rsidR="00577373">
        <w:rPr>
          <w:noProof/>
          <w:lang w:val="en-US"/>
        </w:rPr>
        <w:t xml:space="preserve">that </w:t>
      </w:r>
      <w:r w:rsidR="008A42E4">
        <w:rPr>
          <w:noProof/>
          <w:lang w:val="en-US"/>
        </w:rPr>
        <w:t>second-order theories can see</w:t>
      </w:r>
      <w:r w:rsidR="006C2C82" w:rsidRPr="00AD5CE9">
        <w:rPr>
          <w:noProof/>
          <w:lang w:val="en-US"/>
        </w:rPr>
        <w:t xml:space="preserve"> </w:t>
      </w:r>
      <w:r w:rsidR="0083262A" w:rsidRPr="00AD5CE9">
        <w:rPr>
          <w:noProof/>
          <w:lang w:val="en-US"/>
        </w:rPr>
        <w:t xml:space="preserve">fragmentation and </w:t>
      </w:r>
      <w:r w:rsidR="006C2C82" w:rsidRPr="00AD5CE9">
        <w:rPr>
          <w:noProof/>
          <w:lang w:val="en-US"/>
        </w:rPr>
        <w:t xml:space="preserve">even envision </w:t>
      </w:r>
      <w:r w:rsidR="00D96188" w:rsidRPr="00AD5CE9">
        <w:rPr>
          <w:noProof/>
          <w:lang w:val="en-US"/>
        </w:rPr>
        <w:t>potential</w:t>
      </w:r>
      <w:r w:rsidR="0083262A" w:rsidRPr="00AD5CE9">
        <w:rPr>
          <w:noProof/>
          <w:lang w:val="en-US"/>
        </w:rPr>
        <w:t xml:space="preserve"> syntheses, </w:t>
      </w:r>
      <w:r w:rsidR="00D96188" w:rsidRPr="00AD5CE9">
        <w:rPr>
          <w:noProof/>
          <w:lang w:val="en-US"/>
        </w:rPr>
        <w:t xml:space="preserve">but </w:t>
      </w:r>
      <w:r w:rsidR="006C2C82" w:rsidRPr="00AD5CE9">
        <w:rPr>
          <w:noProof/>
          <w:lang w:val="en-US"/>
        </w:rPr>
        <w:t>these observations</w:t>
      </w:r>
      <w:r w:rsidR="00577373">
        <w:rPr>
          <w:noProof/>
          <w:lang w:val="en-US"/>
        </w:rPr>
        <w:t xml:space="preserve"> and solutions</w:t>
      </w:r>
      <w:r w:rsidR="006C2C82" w:rsidRPr="00AD5CE9">
        <w:rPr>
          <w:noProof/>
          <w:lang w:val="en-US"/>
        </w:rPr>
        <w:t xml:space="preserve"> </w:t>
      </w:r>
      <w:r>
        <w:rPr>
          <w:noProof/>
          <w:lang w:val="en-US"/>
        </w:rPr>
        <w:t xml:space="preserve">are produced </w:t>
      </w:r>
      <w:r w:rsidR="00D96188" w:rsidRPr="00AD5CE9">
        <w:rPr>
          <w:noProof/>
          <w:lang w:val="en-US"/>
        </w:rPr>
        <w:t xml:space="preserve">within </w:t>
      </w:r>
      <w:r w:rsidR="006C2C82" w:rsidRPr="00AD5CE9">
        <w:rPr>
          <w:noProof/>
          <w:lang w:val="en-US"/>
        </w:rPr>
        <w:t xml:space="preserve">a pattern of </w:t>
      </w:r>
      <w:r w:rsidR="00577373">
        <w:rPr>
          <w:noProof/>
          <w:lang w:val="en-US"/>
        </w:rPr>
        <w:t>internal</w:t>
      </w:r>
      <w:r w:rsidR="006C2C82" w:rsidRPr="00AD5CE9">
        <w:rPr>
          <w:noProof/>
          <w:lang w:val="en-US"/>
        </w:rPr>
        <w:t xml:space="preserve"> differentiation</w:t>
      </w:r>
      <w:r w:rsidR="009141CF" w:rsidRPr="00AD5CE9">
        <w:rPr>
          <w:noProof/>
          <w:lang w:val="en-US"/>
        </w:rPr>
        <w:t xml:space="preserve"> </w:t>
      </w:r>
      <w:r>
        <w:rPr>
          <w:noProof/>
          <w:lang w:val="en-US"/>
        </w:rPr>
        <w:t>where</w:t>
      </w:r>
      <w:r w:rsidR="00D96188" w:rsidRPr="00AD5CE9">
        <w:rPr>
          <w:noProof/>
          <w:lang w:val="en-US"/>
        </w:rPr>
        <w:t xml:space="preserve"> no</w:t>
      </w:r>
      <w:r w:rsidR="0083262A" w:rsidRPr="00AD5CE9">
        <w:rPr>
          <w:noProof/>
          <w:lang w:val="en-US"/>
        </w:rPr>
        <w:t xml:space="preserve"> meta-language </w:t>
      </w:r>
      <w:r>
        <w:rPr>
          <w:noProof/>
          <w:lang w:val="en-US"/>
        </w:rPr>
        <w:t>connects</w:t>
      </w:r>
      <w:r w:rsidR="0083262A" w:rsidRPr="00AD5CE9">
        <w:rPr>
          <w:noProof/>
          <w:lang w:val="en-US"/>
        </w:rPr>
        <w:t xml:space="preserve"> competing systems of intelligibility </w:t>
      </w:r>
      <w:r w:rsidR="0083262A" w:rsidRPr="00AD5CE9">
        <w:rPr>
          <w:noProof/>
          <w:lang w:val="en-US"/>
        </w:rPr>
        <w:fldChar w:fldCharType="begin" w:fldLock="1"/>
      </w:r>
      <w:r w:rsidR="00A24BC1">
        <w:rPr>
          <w:noProof/>
          <w:lang w:val="en-US"/>
        </w:rPr>
        <w:instrText>ADDIN CSL_CITATION { "citationItems" : [ { "id" : "ITEM-1", "itemData" : { "author" : [ { "dropping-particle" : "", "family" : "Michel", "given" : "T.", "non-dropping-particle" : "", "parse-names" : false, "suffix" : "" } ], "container-title" : "Millennium - Journal of International Studies", "id" : "ITEM-1", "issue" : "2", "issued" : { "date-parts" : [ [ "2013" ] ] }, "page" : "270-289", "title" : "When One World Is Not Enough: Patrick Jackson's The Conduct of Inquiry as a Narrative of IR Meta-Theory", "type" : "article-journal", "volume" : "41" }, "locator" : "287", "uris" : [ "http://www.mendeley.com/documents/?uuid=80f5323e-c687-4dc3-9f4e-c4e887fb3e71" ] } ], "mendeley" : { "formattedCitation" : "(Michel, 2013: 287)", "plainTextFormattedCitation" : "(Michel, 2013: 287)", "previouslyFormattedCitation" : "(Michel, 2013: 287)" }, "properties" : { "noteIndex" : 0 }, "schema" : "https://github.com/citation-style-language/schema/raw/master/csl-citation.json" }</w:instrText>
      </w:r>
      <w:r w:rsidR="0083262A" w:rsidRPr="00AD5CE9">
        <w:rPr>
          <w:noProof/>
          <w:lang w:val="en-US"/>
        </w:rPr>
        <w:fldChar w:fldCharType="separate"/>
      </w:r>
      <w:r w:rsidR="007A58DB" w:rsidRPr="007A58DB">
        <w:rPr>
          <w:noProof/>
          <w:lang w:val="en-US"/>
        </w:rPr>
        <w:t>(Michel, 2013: 287)</w:t>
      </w:r>
      <w:r w:rsidR="0083262A" w:rsidRPr="00AD5CE9">
        <w:rPr>
          <w:noProof/>
          <w:lang w:val="en-US"/>
        </w:rPr>
        <w:fldChar w:fldCharType="end"/>
      </w:r>
      <w:r w:rsidR="0083262A" w:rsidRPr="00AD5CE9">
        <w:rPr>
          <w:noProof/>
          <w:lang w:val="en-US"/>
        </w:rPr>
        <w:t>.</w:t>
      </w:r>
      <w:r w:rsidR="002E2535" w:rsidRPr="00AD5CE9">
        <w:rPr>
          <w:lang w:val="en-US"/>
        </w:rPr>
        <w:t xml:space="preserve"> </w:t>
      </w:r>
      <w:bookmarkStart w:id="4" w:name="_Hlk494468046"/>
      <w:r w:rsidR="00577373">
        <w:rPr>
          <w:lang w:val="en-US"/>
        </w:rPr>
        <w:t xml:space="preserve">While rejecting the prospect of unity may be something many </w:t>
      </w:r>
      <w:r w:rsidR="003F5A10">
        <w:rPr>
          <w:lang w:val="en-US"/>
        </w:rPr>
        <w:t xml:space="preserve">reflexive </w:t>
      </w:r>
      <w:r w:rsidR="00577373">
        <w:rPr>
          <w:lang w:val="en-US"/>
        </w:rPr>
        <w:t xml:space="preserve">scholars </w:t>
      </w:r>
      <w:r w:rsidR="003A4DB9">
        <w:rPr>
          <w:lang w:val="en-US"/>
        </w:rPr>
        <w:t>may</w:t>
      </w:r>
      <w:r w:rsidR="00577373">
        <w:rPr>
          <w:lang w:val="en-US"/>
        </w:rPr>
        <w:t xml:space="preserve"> not willing to accept, sociocybernetics indicates </w:t>
      </w:r>
      <w:r w:rsidR="00087B83" w:rsidRPr="00AD5CE9">
        <w:rPr>
          <w:lang w:val="en-US"/>
        </w:rPr>
        <w:t>that</w:t>
      </w:r>
      <w:r w:rsidR="009141CF" w:rsidRPr="00AD5CE9">
        <w:rPr>
          <w:lang w:val="en-US"/>
        </w:rPr>
        <w:t xml:space="preserve"> </w:t>
      </w:r>
      <w:r>
        <w:rPr>
          <w:lang w:val="en-US"/>
        </w:rPr>
        <w:t>the</w:t>
      </w:r>
      <w:r w:rsidR="00AD17E2" w:rsidRPr="00AD5CE9">
        <w:rPr>
          <w:lang w:val="en-US"/>
        </w:rPr>
        <w:t xml:space="preserve"> </w:t>
      </w:r>
      <w:r w:rsidR="008A42E4">
        <w:rPr>
          <w:noProof/>
          <w:lang w:val="en-US"/>
        </w:rPr>
        <w:t>“</w:t>
      </w:r>
      <w:r w:rsidR="0083262A" w:rsidRPr="00AD5CE9">
        <w:rPr>
          <w:noProof/>
          <w:lang w:val="en-US"/>
        </w:rPr>
        <w:t>boundaries of irrelevance</w:t>
      </w:r>
      <w:r w:rsidR="008A42E4">
        <w:rPr>
          <w:noProof/>
          <w:lang w:val="en-US"/>
        </w:rPr>
        <w:t>”</w:t>
      </w:r>
      <w:r w:rsidR="00332CA3" w:rsidRPr="00AD5CE9">
        <w:rPr>
          <w:noProof/>
          <w:lang w:val="en-US"/>
        </w:rPr>
        <w:t xml:space="preserve"> </w:t>
      </w:r>
      <w:r w:rsidR="005A0A32" w:rsidRPr="00AD5CE9">
        <w:rPr>
          <w:noProof/>
          <w:lang w:val="en-US"/>
        </w:rPr>
        <w:fldChar w:fldCharType="begin" w:fldLock="1"/>
      </w:r>
      <w:r w:rsidR="00A24BC1">
        <w:rPr>
          <w:noProof/>
          <w:lang w:val="en-US"/>
        </w:rPr>
        <w:instrText>ADDIN CSL_CITATION { "citationItems" : [ { "id" : "ITEM-1", "itemData" : { "ISSN" : "0951-6298", "abstract" : "This paper continues the examination of the validity of game-theoretic explanations in empirical social science and policy research. Assuming that real actors with bounded rationality would be unable to cope with the explosive complexity of n-person games, discussion focuses on the conditions under which corporate actors and coalitions, as well as collective and even aggregate actors, may be legitimately treated as unitary players. In addition, the importance of functional differentiation and ingroup-outgroup segmentation for the segregation of game-like interactions is explored.", "author" : [ { "dropping-particle" : "", "family" : "Scharpf", "given" : "F.", "non-dropping-particle" : "", "parse-names" : false, "suffix" : "" } ], "container-title" : "Journal of Theoretical Politics", "id" : "ITEM-1", "issue" : "3", "issued" : { "date-parts" : [ [ "1991" ] ] }, "page" : "277-304", "title" : "Games Real Actors Could Play: The Challenge of Complexity", "type" : "article-journal", "volume" : "3" }, "locator" : "297", "uris" : [ "http://www.mendeley.com/documents/?uuid=71c9eca9-96e4-4fc8-b84d-eb0df171d73a" ] } ], "mendeley" : { "formattedCitation" : "(Scharpf, 1991: 297)", "plainTextFormattedCitation" : "(Scharpf, 1991: 297)", "previouslyFormattedCitation" : "(Scharpf, 1991: 297)" }, "properties" : { "noteIndex" : 0 }, "schema" : "https://github.com/citation-style-language/schema/raw/master/csl-citation.json" }</w:instrText>
      </w:r>
      <w:r w:rsidR="005A0A32" w:rsidRPr="00AD5CE9">
        <w:rPr>
          <w:noProof/>
          <w:lang w:val="en-US"/>
        </w:rPr>
        <w:fldChar w:fldCharType="separate"/>
      </w:r>
      <w:r w:rsidR="007A58DB" w:rsidRPr="007A58DB">
        <w:rPr>
          <w:noProof/>
          <w:lang w:val="en-US"/>
        </w:rPr>
        <w:t>(Scharpf, 1991: 297)</w:t>
      </w:r>
      <w:r w:rsidR="005A0A32" w:rsidRPr="00AD5CE9">
        <w:rPr>
          <w:noProof/>
          <w:lang w:val="en-US"/>
        </w:rPr>
        <w:fldChar w:fldCharType="end"/>
      </w:r>
      <w:r w:rsidR="00332CA3" w:rsidRPr="00AD5CE9">
        <w:rPr>
          <w:noProof/>
          <w:lang w:val="en-US"/>
        </w:rPr>
        <w:t xml:space="preserve"> </w:t>
      </w:r>
      <w:r w:rsidR="00F334E7">
        <w:rPr>
          <w:noProof/>
          <w:lang w:val="en-US"/>
        </w:rPr>
        <w:t>separating</w:t>
      </w:r>
      <w:r>
        <w:rPr>
          <w:noProof/>
          <w:lang w:val="en-US"/>
        </w:rPr>
        <w:t xml:space="preserve"> functionally-differentiated theories</w:t>
      </w:r>
      <w:r w:rsidR="00043B5F" w:rsidRPr="00AD5CE9">
        <w:rPr>
          <w:noProof/>
          <w:lang w:val="en-US"/>
        </w:rPr>
        <w:t xml:space="preserve"> </w:t>
      </w:r>
      <w:r w:rsidR="00F334E7">
        <w:rPr>
          <w:noProof/>
          <w:lang w:val="en-US"/>
        </w:rPr>
        <w:t>are</w:t>
      </w:r>
      <w:r>
        <w:rPr>
          <w:noProof/>
          <w:lang w:val="en-US"/>
        </w:rPr>
        <w:t xml:space="preserve"> what grant </w:t>
      </w:r>
      <w:r w:rsidR="00087B83" w:rsidRPr="00AD5CE9">
        <w:rPr>
          <w:noProof/>
          <w:lang w:val="en-US"/>
        </w:rPr>
        <w:t>the</w:t>
      </w:r>
      <w:r w:rsidR="00577373">
        <w:rPr>
          <w:noProof/>
          <w:lang w:val="en-US"/>
        </w:rPr>
        <w:t xml:space="preserve"> IR</w:t>
      </w:r>
      <w:r w:rsidR="00FA7275">
        <w:rPr>
          <w:noProof/>
          <w:lang w:val="en-US"/>
        </w:rPr>
        <w:t>-</w:t>
      </w:r>
      <w:r w:rsidR="00380382">
        <w:rPr>
          <w:noProof/>
          <w:lang w:val="en-US"/>
        </w:rPr>
        <w:lastRenderedPageBreak/>
        <w:t>theory</w:t>
      </w:r>
      <w:r w:rsidR="00FA7275">
        <w:rPr>
          <w:noProof/>
          <w:lang w:val="en-US"/>
        </w:rPr>
        <w:t>-</w:t>
      </w:r>
      <w:r w:rsidR="00087B83" w:rsidRPr="00AD5CE9">
        <w:rPr>
          <w:noProof/>
          <w:lang w:val="en-US"/>
        </w:rPr>
        <w:t xml:space="preserve">system </w:t>
      </w:r>
      <w:r>
        <w:rPr>
          <w:lang w:val="en-US"/>
        </w:rPr>
        <w:t>its capacity to</w:t>
      </w:r>
      <w:r w:rsidR="00087B83" w:rsidRPr="00AD5CE9">
        <w:rPr>
          <w:lang w:val="en-US"/>
        </w:rPr>
        <w:t xml:space="preserve"> </w:t>
      </w:r>
      <w:r w:rsidR="00F334E7">
        <w:rPr>
          <w:lang w:val="en-US"/>
        </w:rPr>
        <w:t>operate beyond</w:t>
      </w:r>
      <w:r w:rsidR="00087B83" w:rsidRPr="00AD5CE9">
        <w:rPr>
          <w:lang w:val="en-US"/>
        </w:rPr>
        <w:t xml:space="preserve"> </w:t>
      </w:r>
      <w:r w:rsidR="00310AAA" w:rsidRPr="00AD5CE9">
        <w:rPr>
          <w:lang w:val="en-US"/>
        </w:rPr>
        <w:t>problems of observation</w:t>
      </w:r>
      <w:r>
        <w:rPr>
          <w:lang w:val="en-US"/>
        </w:rPr>
        <w:t xml:space="preserve"> and self-observation</w:t>
      </w:r>
      <w:r w:rsidR="00310AAA" w:rsidRPr="00AD5CE9">
        <w:rPr>
          <w:lang w:val="en-US"/>
        </w:rPr>
        <w:t xml:space="preserve"> (of plurality, of values, </w:t>
      </w:r>
      <w:r w:rsidR="006F0F4B" w:rsidRPr="00AD5CE9">
        <w:rPr>
          <w:lang w:val="en-US"/>
        </w:rPr>
        <w:t xml:space="preserve">of self-referentiality, </w:t>
      </w:r>
      <w:r w:rsidR="00310AAA" w:rsidRPr="00AD5CE9">
        <w:rPr>
          <w:lang w:val="en-US"/>
        </w:rPr>
        <w:t>etc.)</w:t>
      </w:r>
      <w:r w:rsidR="00140861">
        <w:rPr>
          <w:lang w:val="en-US"/>
        </w:rPr>
        <w:t xml:space="preserve">. </w:t>
      </w:r>
      <w:r w:rsidR="00F334E7">
        <w:rPr>
          <w:lang w:val="en-US"/>
        </w:rPr>
        <w:t>Mainly, f</w:t>
      </w:r>
      <w:r w:rsidR="00140861">
        <w:rPr>
          <w:lang w:val="en-US"/>
        </w:rPr>
        <w:t>unctional differentiation</w:t>
      </w:r>
      <w:r w:rsidR="00310AAA" w:rsidRPr="00AD5CE9">
        <w:rPr>
          <w:lang w:val="en-US"/>
        </w:rPr>
        <w:t xml:space="preserve"> </w:t>
      </w:r>
      <w:r w:rsidR="00140861">
        <w:rPr>
          <w:lang w:val="en-US"/>
        </w:rPr>
        <w:t>prevents</w:t>
      </w:r>
      <w:r w:rsidR="00310AAA" w:rsidRPr="00AD5CE9">
        <w:rPr>
          <w:lang w:val="en-US"/>
        </w:rPr>
        <w:t xml:space="preserve"> </w:t>
      </w:r>
      <w:r w:rsidR="00332CA3" w:rsidRPr="00AD5CE9">
        <w:rPr>
          <w:lang w:val="en-US"/>
        </w:rPr>
        <w:t>internal</w:t>
      </w:r>
      <w:r w:rsidR="00053433" w:rsidRPr="00AD5CE9">
        <w:rPr>
          <w:lang w:val="en-US"/>
        </w:rPr>
        <w:t xml:space="preserve"> contradictions</w:t>
      </w:r>
      <w:r w:rsidR="00310AAA" w:rsidRPr="00AD5CE9">
        <w:rPr>
          <w:lang w:val="en-US"/>
        </w:rPr>
        <w:t xml:space="preserve"> </w:t>
      </w:r>
      <w:r w:rsidR="00332CA3" w:rsidRPr="00AD5CE9">
        <w:rPr>
          <w:lang w:val="en-US"/>
        </w:rPr>
        <w:t xml:space="preserve">from </w:t>
      </w:r>
      <w:r w:rsidR="003F5A10">
        <w:rPr>
          <w:lang w:val="en-US"/>
        </w:rPr>
        <w:t>“</w:t>
      </w:r>
      <w:r w:rsidR="005A0A32" w:rsidRPr="00AD5CE9">
        <w:rPr>
          <w:lang w:val="en-US"/>
        </w:rPr>
        <w:t>blowing back</w:t>
      </w:r>
      <w:r w:rsidR="003F5A10">
        <w:rPr>
          <w:lang w:val="en-US"/>
        </w:rPr>
        <w:t>”</w:t>
      </w:r>
      <w:r w:rsidR="005A0A32" w:rsidRPr="00AD5CE9">
        <w:rPr>
          <w:lang w:val="en-US"/>
        </w:rPr>
        <w:t xml:space="preserve"> and blocking</w:t>
      </w:r>
      <w:r w:rsidR="00332CA3" w:rsidRPr="00AD5CE9">
        <w:rPr>
          <w:lang w:val="en-US"/>
        </w:rPr>
        <w:t xml:space="preserve"> the reproduction of </w:t>
      </w:r>
      <w:r>
        <w:rPr>
          <w:lang w:val="en-US"/>
        </w:rPr>
        <w:t>IR</w:t>
      </w:r>
      <w:r w:rsidR="00087B83" w:rsidRPr="00AD5CE9">
        <w:rPr>
          <w:lang w:val="en-US"/>
        </w:rPr>
        <w:t xml:space="preserve"> communications</w:t>
      </w:r>
      <w:r w:rsidR="00053433" w:rsidRPr="00AD5CE9">
        <w:rPr>
          <w:lang w:val="en-US"/>
        </w:rPr>
        <w:t xml:space="preserve"> – for instance, if analytical </w:t>
      </w:r>
      <w:r w:rsidR="00AD17E2" w:rsidRPr="00AD5CE9">
        <w:rPr>
          <w:lang w:val="en-US"/>
        </w:rPr>
        <w:t>considerations</w:t>
      </w:r>
      <w:r w:rsidR="00053433" w:rsidRPr="00AD5CE9">
        <w:rPr>
          <w:lang w:val="en-US"/>
        </w:rPr>
        <w:t xml:space="preserve"> were not to meet normative requirements</w:t>
      </w:r>
      <w:r w:rsidR="00AD17E2" w:rsidRPr="00AD5CE9">
        <w:rPr>
          <w:lang w:val="en-US"/>
        </w:rPr>
        <w:t>, or vice versa</w:t>
      </w:r>
      <w:r w:rsidR="00332CA3" w:rsidRPr="00AD5CE9">
        <w:rPr>
          <w:lang w:val="en-US"/>
        </w:rPr>
        <w:t>.</w:t>
      </w:r>
      <w:r w:rsidR="00BB63F5" w:rsidRPr="00AA7B0C">
        <w:rPr>
          <w:rStyle w:val="FootnoteReference"/>
        </w:rPr>
        <w:footnoteReference w:id="26"/>
      </w:r>
      <w:r w:rsidR="005A0A32" w:rsidRPr="00AD5CE9">
        <w:rPr>
          <w:lang w:val="en-US"/>
        </w:rPr>
        <w:t xml:space="preserve"> The </w:t>
      </w:r>
      <w:r w:rsidR="00087B83" w:rsidRPr="00AD5CE9">
        <w:rPr>
          <w:lang w:val="en-US"/>
        </w:rPr>
        <w:t>price</w:t>
      </w:r>
      <w:r w:rsidR="00053433" w:rsidRPr="00AD5CE9">
        <w:rPr>
          <w:lang w:val="en-US"/>
        </w:rPr>
        <w:t xml:space="preserve"> </w:t>
      </w:r>
      <w:r>
        <w:rPr>
          <w:lang w:val="en-US"/>
        </w:rPr>
        <w:t>for</w:t>
      </w:r>
      <w:r w:rsidR="00053433" w:rsidRPr="00AD5CE9">
        <w:rPr>
          <w:lang w:val="en-US"/>
        </w:rPr>
        <w:t xml:space="preserve"> this </w:t>
      </w:r>
      <w:r w:rsidR="006F0F4B" w:rsidRPr="00AD5CE9">
        <w:rPr>
          <w:lang w:val="en-US"/>
        </w:rPr>
        <w:t>flexibility</w:t>
      </w:r>
      <w:r w:rsidR="005A0A32" w:rsidRPr="00AD5CE9">
        <w:rPr>
          <w:lang w:val="en-US"/>
        </w:rPr>
        <w:t xml:space="preserve"> is that theoretical </w:t>
      </w:r>
      <w:r w:rsidR="006F0F4B" w:rsidRPr="00AD5CE9">
        <w:rPr>
          <w:lang w:val="en-US"/>
        </w:rPr>
        <w:t>observations</w:t>
      </w:r>
      <w:r w:rsidR="00A30194" w:rsidRPr="00AD5CE9">
        <w:rPr>
          <w:lang w:val="en-US"/>
        </w:rPr>
        <w:t>, either of first- or second-order</w:t>
      </w:r>
      <w:r w:rsidR="00277123" w:rsidRPr="00AD5CE9">
        <w:rPr>
          <w:lang w:val="en-US"/>
        </w:rPr>
        <w:t>,</w:t>
      </w:r>
      <w:r w:rsidR="005A0A32" w:rsidRPr="00AD5CE9">
        <w:rPr>
          <w:lang w:val="en-US"/>
        </w:rPr>
        <w:t xml:space="preserve"> do not irritate each ot</w:t>
      </w:r>
      <w:r w:rsidR="00487C58" w:rsidRPr="00AD5CE9">
        <w:rPr>
          <w:lang w:val="en-US"/>
        </w:rPr>
        <w:t>her in their own terms</w:t>
      </w:r>
      <w:r w:rsidR="00310AAA" w:rsidRPr="00AD5CE9">
        <w:rPr>
          <w:lang w:val="en-US"/>
        </w:rPr>
        <w:t xml:space="preserve">, and there is no guarantee of consistency </w:t>
      </w:r>
      <w:r w:rsidR="008A42E4">
        <w:rPr>
          <w:lang w:val="en-US"/>
        </w:rPr>
        <w:fldChar w:fldCharType="begin" w:fldLock="1"/>
      </w:r>
      <w:r w:rsidR="00A24BC1">
        <w:rPr>
          <w:lang w:val="en-US"/>
        </w:rPr>
        <w:instrText>ADDIN CSL_CITATION { "citationItems" : [ { "id" : "ITEM-1", "itemData" : { "author" : [ { "dropping-particle" : "", "family" : "Wight", "given" : "C.", "non-dropping-particle" : "", "parse-names" : false, "suffix" : "" } ], "container-title" : "World Politics at the Edge of Chaos", "editor" : [ { "dropping-particle" : "", "family" : "Kavalski", "given" : "E.", "non-dropping-particle" : "", "parse-names" : false, "suffix" : "" } ], "id" : "ITEM-1", "issued" : { "date-parts" : [ [ "2015" ] ] }, "page" : "53-78", "publisher" : "SUNY Press", "publisher-place" : "New York", "title" : "Theorizing International Relations: Emergence, Organized Complexity, and Integrative Pluralism", "type" : "chapter" }, "locator" : "74", "uris" : [ "http://www.mendeley.com/documents/?uuid=99b328f1-487d-40d3-a927-32555bae4fb3" ] } ], "mendeley" : { "formattedCitation" : "(Wight, 2015: 74)", "plainTextFormattedCitation" : "(Wight, 2015: 74)", "previouslyFormattedCitation" : "(Wight, 2015: 74)" }, "properties" : { "noteIndex" : 0 }, "schema" : "https://github.com/citation-style-language/schema/raw/master/csl-citation.json" }</w:instrText>
      </w:r>
      <w:r w:rsidR="008A42E4">
        <w:rPr>
          <w:lang w:val="en-US"/>
        </w:rPr>
        <w:fldChar w:fldCharType="separate"/>
      </w:r>
      <w:r w:rsidR="007A58DB" w:rsidRPr="007A58DB">
        <w:rPr>
          <w:noProof/>
          <w:lang w:val="en-US"/>
        </w:rPr>
        <w:t>(Wight, 2015: 74)</w:t>
      </w:r>
      <w:r w:rsidR="008A42E4">
        <w:rPr>
          <w:lang w:val="en-US"/>
        </w:rPr>
        <w:fldChar w:fldCharType="end"/>
      </w:r>
      <w:r w:rsidR="00310AAA" w:rsidRPr="00AD5CE9">
        <w:rPr>
          <w:lang w:val="en-US"/>
        </w:rPr>
        <w:t>.</w:t>
      </w:r>
      <w:r w:rsidR="00A30194" w:rsidRPr="00AD5CE9">
        <w:rPr>
          <w:lang w:val="en-US"/>
        </w:rPr>
        <w:t xml:space="preserve"> </w:t>
      </w:r>
      <w:bookmarkEnd w:id="4"/>
      <w:r w:rsidR="001621A8" w:rsidRPr="00AD5CE9">
        <w:rPr>
          <w:lang w:val="en-US"/>
        </w:rPr>
        <w:t xml:space="preserve">Hence, while critical and reflexive theories can </w:t>
      </w:r>
      <w:r w:rsidR="00087B83" w:rsidRPr="00AD5CE9">
        <w:rPr>
          <w:lang w:val="en-US"/>
        </w:rPr>
        <w:t>point to</w:t>
      </w:r>
      <w:r w:rsidR="001621A8" w:rsidRPr="00AD5CE9">
        <w:rPr>
          <w:lang w:val="en-US"/>
        </w:rPr>
        <w:t xml:space="preserve"> and problematize IR’s historical, normative, and </w:t>
      </w:r>
      <w:r w:rsidR="00087B83" w:rsidRPr="00AD5CE9">
        <w:rPr>
          <w:lang w:val="en-US"/>
        </w:rPr>
        <w:t>epistemological</w:t>
      </w:r>
      <w:r w:rsidR="001621A8" w:rsidRPr="00AD5CE9">
        <w:rPr>
          <w:lang w:val="en-US"/>
        </w:rPr>
        <w:t xml:space="preserve"> </w:t>
      </w:r>
      <w:r w:rsidR="006C7E5F" w:rsidRPr="00AD5CE9">
        <w:rPr>
          <w:lang w:val="en-US"/>
        </w:rPr>
        <w:t>contingency</w:t>
      </w:r>
      <w:r w:rsidR="001621A8" w:rsidRPr="00AD5CE9">
        <w:rPr>
          <w:lang w:val="en-US"/>
        </w:rPr>
        <w:t>, they cannot make first-order theories care about these arguments</w:t>
      </w:r>
      <w:r w:rsidR="00310AAA" w:rsidRPr="00AD5CE9">
        <w:rPr>
          <w:lang w:val="en-US"/>
        </w:rPr>
        <w:t xml:space="preserve">, or </w:t>
      </w:r>
      <w:r w:rsidR="00053433" w:rsidRPr="00AD5CE9">
        <w:rPr>
          <w:lang w:val="en-US"/>
        </w:rPr>
        <w:t>engage with them as they would like to</w:t>
      </w:r>
      <w:r w:rsidR="001621A8" w:rsidRPr="00AD5CE9">
        <w:rPr>
          <w:lang w:val="en-US"/>
        </w:rPr>
        <w:t>.</w:t>
      </w:r>
      <w:r w:rsidR="001621A8" w:rsidRPr="00AA7B0C">
        <w:rPr>
          <w:rStyle w:val="FootnoteReference"/>
        </w:rPr>
        <w:footnoteReference w:id="27"/>
      </w:r>
      <w:r w:rsidR="001621A8" w:rsidRPr="00AD5CE9">
        <w:rPr>
          <w:lang w:val="en-US"/>
        </w:rPr>
        <w:t xml:space="preserve"> Neither noting </w:t>
      </w:r>
      <w:r w:rsidR="00487C58" w:rsidRPr="00AD5CE9">
        <w:rPr>
          <w:lang w:val="en-US"/>
        </w:rPr>
        <w:t>asymmetries in</w:t>
      </w:r>
      <w:r w:rsidR="001621A8" w:rsidRPr="00AD5CE9">
        <w:rPr>
          <w:lang w:val="en-US"/>
        </w:rPr>
        <w:t xml:space="preserve"> IR </w:t>
      </w:r>
      <w:r w:rsidR="00BB63F5" w:rsidRPr="00AD5CE9">
        <w:rPr>
          <w:lang w:val="en-US"/>
        </w:rPr>
        <w:t>knowledge</w:t>
      </w:r>
      <w:r w:rsidR="001621A8" w:rsidRPr="00AD5CE9">
        <w:rPr>
          <w:lang w:val="en-US"/>
        </w:rPr>
        <w:t xml:space="preserve"> can make more inclusive IR theories emerge, nor guarantee that if they were to emerge</w:t>
      </w:r>
      <w:r w:rsidR="00380382">
        <w:rPr>
          <w:lang w:val="en-US"/>
        </w:rPr>
        <w:t>, they would do so according to</w:t>
      </w:r>
      <w:r w:rsidR="00053433" w:rsidRPr="00AD5CE9">
        <w:rPr>
          <w:lang w:val="en-US"/>
        </w:rPr>
        <w:t xml:space="preserve"> </w:t>
      </w:r>
      <w:r w:rsidR="001621A8" w:rsidRPr="00AD5CE9">
        <w:rPr>
          <w:lang w:val="en-US"/>
        </w:rPr>
        <w:t>desired requirements</w:t>
      </w:r>
      <w:r w:rsidR="006F0F4B" w:rsidRPr="00AD5CE9">
        <w:rPr>
          <w:lang w:val="en-US"/>
        </w:rPr>
        <w:t>: complex differentiated systems</w:t>
      </w:r>
      <w:r w:rsidR="00E43ED1" w:rsidRPr="00AD5CE9">
        <w:rPr>
          <w:lang w:val="en-US"/>
        </w:rPr>
        <w:t xml:space="preserve"> can</w:t>
      </w:r>
      <w:r w:rsidR="006F0F4B" w:rsidRPr="00AD5CE9">
        <w:rPr>
          <w:lang w:val="en-US"/>
        </w:rPr>
        <w:t>not</w:t>
      </w:r>
      <w:r w:rsidR="00E43ED1" w:rsidRPr="00AD5CE9">
        <w:rPr>
          <w:lang w:val="en-US"/>
        </w:rPr>
        <w:t xml:space="preserve"> respond as a whole </w:t>
      </w:r>
      <w:r w:rsidR="00E43ED1" w:rsidRPr="00AD5CE9">
        <w:rPr>
          <w:lang w:val="en-US"/>
        </w:rPr>
        <w:fldChar w:fldCharType="begin" w:fldLock="1"/>
      </w:r>
      <w:r w:rsidR="00A24BC1">
        <w:rPr>
          <w:lang w:val="en-US"/>
        </w:rPr>
        <w:instrText>ADDIN CSL_CITATION { "citationItems" : [ { "id" : "ITEM-1", "itemData" : { "author" : [ { "dropping-particle" : "", "family" : "Knodt", "given" : "E", "non-dropping-particle" : "", "parse-names" : false, "suffix" : "" } ], "container-title" : "New German Critique", "id" : "ITEM-1", "issue" : "Special Issue on Niklas Luhmann", "issued" : { "date-parts" : [ [ "1994" ] ] }, "page" : "77-100", "title" : "Toward a non-foundationalist epistemology: the Habermas/Luhmann controversy revisited", "type" : "article-journal", "volume" : "61" }, "locator" : "98", "uris" : [ "http://www.mendeley.com/documents/?uuid=caacbb5a-9ef3-40a0-89cf-f7716ef25006" ] } ], "mendeley" : { "formattedCitation" : "(Knodt, 1994: 98)", "plainTextFormattedCitation" : "(Knodt, 1994: 98)", "previouslyFormattedCitation" : "(Knodt, 1994: 98)" }, "properties" : { "noteIndex" : 0 }, "schema" : "https://github.com/citation-style-language/schema/raw/master/csl-citation.json" }</w:instrText>
      </w:r>
      <w:r w:rsidR="00E43ED1" w:rsidRPr="00AD5CE9">
        <w:rPr>
          <w:lang w:val="en-US"/>
        </w:rPr>
        <w:fldChar w:fldCharType="separate"/>
      </w:r>
      <w:r w:rsidR="007A58DB" w:rsidRPr="007A58DB">
        <w:rPr>
          <w:noProof/>
          <w:lang w:val="en-US"/>
        </w:rPr>
        <w:t>(Knodt, 1994: 98)</w:t>
      </w:r>
      <w:r w:rsidR="00E43ED1" w:rsidRPr="00AD5CE9">
        <w:rPr>
          <w:lang w:val="en-US"/>
        </w:rPr>
        <w:fldChar w:fldCharType="end"/>
      </w:r>
      <w:r w:rsidR="001621A8" w:rsidRPr="00AD5CE9">
        <w:rPr>
          <w:lang w:val="en-US"/>
        </w:rPr>
        <w:t xml:space="preserve">. </w:t>
      </w:r>
    </w:p>
    <w:p w14:paraId="5865E5A1" w14:textId="7FB3201A" w:rsidR="0083262A" w:rsidRPr="004739ED" w:rsidRDefault="0083262A" w:rsidP="004739ED">
      <w:pPr>
        <w:spacing w:after="0" w:line="480" w:lineRule="auto"/>
        <w:ind w:firstLine="720"/>
        <w:jc w:val="both"/>
        <w:rPr>
          <w:lang w:val="en-US"/>
        </w:rPr>
      </w:pPr>
      <w:r w:rsidRPr="00AD5CE9">
        <w:rPr>
          <w:lang w:val="en-US"/>
        </w:rPr>
        <w:t xml:space="preserve">In this sense, both </w:t>
      </w:r>
      <w:r w:rsidR="002355E6">
        <w:rPr>
          <w:lang w:val="en-US"/>
        </w:rPr>
        <w:t xml:space="preserve">first and second-order </w:t>
      </w:r>
      <w:r w:rsidRPr="00AD5CE9">
        <w:rPr>
          <w:lang w:val="en-US"/>
        </w:rPr>
        <w:t xml:space="preserve">theories </w:t>
      </w:r>
      <w:r w:rsidR="002355E6">
        <w:rPr>
          <w:lang w:val="en-US"/>
        </w:rPr>
        <w:t xml:space="preserve">are </w:t>
      </w:r>
      <w:r w:rsidR="008A42E4">
        <w:rPr>
          <w:lang w:val="en-US"/>
        </w:rPr>
        <w:t>“boxed in”</w:t>
      </w:r>
      <w:r w:rsidRPr="00AD5CE9">
        <w:rPr>
          <w:lang w:val="en-US"/>
        </w:rPr>
        <w:t xml:space="preserve"> by </w:t>
      </w:r>
      <w:r w:rsidR="00053433" w:rsidRPr="00AD5CE9">
        <w:rPr>
          <w:lang w:val="en-US"/>
        </w:rPr>
        <w:t xml:space="preserve">the </w:t>
      </w:r>
      <w:r w:rsidRPr="00AD5CE9">
        <w:rPr>
          <w:lang w:val="en-US"/>
        </w:rPr>
        <w:t xml:space="preserve">very </w:t>
      </w:r>
      <w:r w:rsidR="006F0F4B" w:rsidRPr="00AD5CE9">
        <w:rPr>
          <w:lang w:val="en-US"/>
        </w:rPr>
        <w:t>functioning</w:t>
      </w:r>
      <w:r w:rsidR="00DC7DBB">
        <w:rPr>
          <w:lang w:val="en-US"/>
        </w:rPr>
        <w:t xml:space="preserve"> of IR as a scientific system</w:t>
      </w:r>
      <w:r w:rsidR="002355E6">
        <w:rPr>
          <w:lang w:val="en-US"/>
        </w:rPr>
        <w:t xml:space="preserve">, and by </w:t>
      </w:r>
      <w:r w:rsidR="001C2758">
        <w:rPr>
          <w:lang w:val="en-US"/>
        </w:rPr>
        <w:t xml:space="preserve">their location </w:t>
      </w:r>
      <w:r w:rsidR="00BA643A">
        <w:rPr>
          <w:lang w:val="en-US"/>
        </w:rPr>
        <w:t>within specific subfields and theoretical paradigms</w:t>
      </w:r>
      <w:r w:rsidR="002355E6">
        <w:rPr>
          <w:lang w:val="en-US"/>
        </w:rPr>
        <w:t xml:space="preserve"> </w:t>
      </w:r>
      <w:r w:rsidR="002355E6">
        <w:rPr>
          <w:lang w:val="en-US"/>
        </w:rPr>
        <w:fldChar w:fldCharType="begin" w:fldLock="1"/>
      </w:r>
      <w:r w:rsidR="00A24BC1">
        <w:rPr>
          <w:lang w:val="en-US"/>
        </w:rPr>
        <w:instrText>ADDIN CSL_CITATION { "citationItems" : [ { "id" : "ITEM-1", "itemData" : { "ISSN" : "1354-0661", "author" : [ { "dropping-particle" : "", "family" : "Tickner", "given" : "A.", "non-dropping-particle" : "", "parse-names" : false, "suffix" : "" } ], "container-title" : "European Journal of International Relations", "id" : "ITEM-1", "issue" : "3", "issued" : { "date-parts" : [ [ "2013" ] ] }, "page" : "627-646", "title" : "Core, periphery and (neo)imperialist International Relations", "type" : "article-journal", "volume" : "19" }, "uris" : [ "http://www.mendeley.com/documents/?uuid=b811cde8-e70c-431c-9cbd-e9a0f1f4e4a0" ] } ], "mendeley" : { "formattedCitation" : "(Tickner, 2013)", "plainTextFormattedCitation" : "(Tickner, 2013)", "previouslyFormattedCitation" : "(Tickner, 2013)" }, "properties" : { "noteIndex" : 0 }, "schema" : "https://github.com/citation-style-language/schema/raw/master/csl-citation.json" }</w:instrText>
      </w:r>
      <w:r w:rsidR="002355E6">
        <w:rPr>
          <w:lang w:val="en-US"/>
        </w:rPr>
        <w:fldChar w:fldCharType="separate"/>
      </w:r>
      <w:r w:rsidR="007A58DB" w:rsidRPr="007A58DB">
        <w:rPr>
          <w:noProof/>
          <w:lang w:val="en-US"/>
        </w:rPr>
        <w:t>(Tickner, 2013)</w:t>
      </w:r>
      <w:r w:rsidR="002355E6">
        <w:rPr>
          <w:lang w:val="en-US"/>
        </w:rPr>
        <w:fldChar w:fldCharType="end"/>
      </w:r>
      <w:r w:rsidR="001621A8" w:rsidRPr="00AD5CE9">
        <w:rPr>
          <w:lang w:val="en-US"/>
        </w:rPr>
        <w:t>.</w:t>
      </w:r>
      <w:r w:rsidR="004739ED" w:rsidRPr="00AA7B0C">
        <w:rPr>
          <w:rStyle w:val="FootnoteReference"/>
        </w:rPr>
        <w:footnoteReference w:id="28"/>
      </w:r>
      <w:r w:rsidR="001621A8" w:rsidRPr="00AD5CE9">
        <w:rPr>
          <w:lang w:val="en-US"/>
        </w:rPr>
        <w:t xml:space="preserve"> </w:t>
      </w:r>
      <w:r w:rsidR="004739ED">
        <w:rPr>
          <w:lang w:val="en-US"/>
        </w:rPr>
        <w:t xml:space="preserve">This very article was written in accordance with the patterned communications of IR theorizing, and will be given meaning </w:t>
      </w:r>
      <w:r w:rsidR="003F5A10">
        <w:rPr>
          <w:lang w:val="en-US"/>
        </w:rPr>
        <w:t xml:space="preserve">and circulated </w:t>
      </w:r>
      <w:r w:rsidR="004739ED">
        <w:rPr>
          <w:lang w:val="en-US"/>
        </w:rPr>
        <w:t xml:space="preserve">according to these structures, being interesting to some, and irrelevant for others. </w:t>
      </w:r>
      <w:r w:rsidRPr="00AD5CE9">
        <w:rPr>
          <w:lang w:val="en-US"/>
        </w:rPr>
        <w:t>From this perspective, it</w:t>
      </w:r>
      <w:r w:rsidRPr="00AD5CE9">
        <w:rPr>
          <w:rStyle w:val="normaltextrun"/>
          <w:color w:val="000000"/>
          <w:shd w:val="clear" w:color="auto" w:fill="FFFFFF"/>
          <w:lang w:val="en-US"/>
        </w:rPr>
        <w:t xml:space="preserve"> </w:t>
      </w:r>
      <w:r w:rsidR="002355E6">
        <w:rPr>
          <w:rStyle w:val="normaltextrun"/>
          <w:color w:val="000000"/>
          <w:shd w:val="clear" w:color="auto" w:fill="FFFFFF"/>
          <w:lang w:val="en-US"/>
        </w:rPr>
        <w:t xml:space="preserve">also </w:t>
      </w:r>
      <w:r w:rsidRPr="00AD5CE9">
        <w:rPr>
          <w:rStyle w:val="normaltextrun"/>
          <w:color w:val="000000"/>
          <w:shd w:val="clear" w:color="auto" w:fill="FFFFFF"/>
          <w:lang w:val="en-US"/>
        </w:rPr>
        <w:t xml:space="preserve">becomes </w:t>
      </w:r>
      <w:r w:rsidR="002355E6">
        <w:rPr>
          <w:rStyle w:val="normaltextrun"/>
          <w:color w:val="000000"/>
          <w:shd w:val="clear" w:color="auto" w:fill="FFFFFF"/>
          <w:lang w:val="en-US"/>
        </w:rPr>
        <w:t>clear</w:t>
      </w:r>
      <w:r w:rsidRPr="00AD5CE9">
        <w:rPr>
          <w:rStyle w:val="normaltextrun"/>
          <w:color w:val="000000"/>
          <w:shd w:val="clear" w:color="auto" w:fill="FFFFFF"/>
          <w:lang w:val="en-US"/>
        </w:rPr>
        <w:t xml:space="preserve"> why IR </w:t>
      </w:r>
      <w:r w:rsidR="006F0F4B" w:rsidRPr="00AD5CE9">
        <w:rPr>
          <w:rStyle w:val="normaltextrun"/>
          <w:color w:val="000000"/>
          <w:shd w:val="clear" w:color="auto" w:fill="FFFFFF"/>
          <w:lang w:val="en-US"/>
        </w:rPr>
        <w:t>fails</w:t>
      </w:r>
      <w:r w:rsidR="008A42E4">
        <w:rPr>
          <w:rStyle w:val="normaltextrun"/>
          <w:color w:val="000000"/>
          <w:shd w:val="clear" w:color="auto" w:fill="FFFFFF"/>
          <w:lang w:val="en-US"/>
        </w:rPr>
        <w:t xml:space="preserve"> to control itself</w:t>
      </w:r>
      <w:r w:rsidRPr="00AD5CE9">
        <w:rPr>
          <w:rStyle w:val="normaltextrun"/>
          <w:color w:val="000000"/>
          <w:shd w:val="clear" w:color="auto" w:fill="FFFFFF"/>
          <w:lang w:val="en-US"/>
        </w:rPr>
        <w:t xml:space="preserve">: lacking a top or a </w:t>
      </w:r>
      <w:r w:rsidR="006C7E5F" w:rsidRPr="00AD5CE9">
        <w:rPr>
          <w:rStyle w:val="normaltextrun"/>
          <w:color w:val="000000"/>
          <w:shd w:val="clear" w:color="auto" w:fill="FFFFFF"/>
          <w:lang w:val="en-US"/>
        </w:rPr>
        <w:t>center</w:t>
      </w:r>
      <w:r w:rsidRPr="00AD5CE9">
        <w:rPr>
          <w:rStyle w:val="normaltextrun"/>
          <w:color w:val="000000"/>
          <w:shd w:val="clear" w:color="auto" w:fill="FFFFFF"/>
          <w:lang w:val="en-US"/>
        </w:rPr>
        <w:t>, the steering and coordination of highly-differentiated social systems</w:t>
      </w:r>
      <w:r w:rsidR="006F0F4B" w:rsidRPr="00AD5CE9">
        <w:rPr>
          <w:rStyle w:val="normaltextrun"/>
          <w:color w:val="000000"/>
          <w:shd w:val="clear" w:color="auto" w:fill="FFFFFF"/>
          <w:lang w:val="en-US"/>
        </w:rPr>
        <w:t>, be these political</w:t>
      </w:r>
      <w:r w:rsidR="00087B83" w:rsidRPr="00AD5CE9">
        <w:rPr>
          <w:rStyle w:val="normaltextrun"/>
          <w:color w:val="000000"/>
          <w:shd w:val="clear" w:color="auto" w:fill="FFFFFF"/>
          <w:lang w:val="en-US"/>
        </w:rPr>
        <w:t>, economic,</w:t>
      </w:r>
      <w:r w:rsidR="006F0F4B" w:rsidRPr="00AD5CE9">
        <w:rPr>
          <w:rStyle w:val="normaltextrun"/>
          <w:color w:val="000000"/>
          <w:shd w:val="clear" w:color="auto" w:fill="FFFFFF"/>
          <w:lang w:val="en-US"/>
        </w:rPr>
        <w:t xml:space="preserve"> or scientific,</w:t>
      </w:r>
      <w:r w:rsidRPr="00AD5CE9">
        <w:rPr>
          <w:rStyle w:val="normaltextrun"/>
          <w:color w:val="000000"/>
          <w:shd w:val="clear" w:color="auto" w:fill="FFFFFF"/>
          <w:lang w:val="en-US"/>
        </w:rPr>
        <w:t xml:space="preserve"> is highly problematic </w:t>
      </w:r>
      <w:r w:rsidRPr="00AD5CE9">
        <w:rPr>
          <w:rStyle w:val="normaltextrun"/>
          <w:color w:val="000000"/>
          <w:shd w:val="clear" w:color="auto" w:fill="FFFFFF"/>
          <w:lang w:val="en-US"/>
        </w:rPr>
        <w:fldChar w:fldCharType="begin" w:fldLock="1"/>
      </w:r>
      <w:r w:rsidR="00A24BC1">
        <w:rPr>
          <w:rStyle w:val="normaltextrun"/>
          <w:color w:val="000000"/>
          <w:shd w:val="clear" w:color="auto" w:fill="FFFFFF"/>
          <w:lang w:val="en-US"/>
        </w:rPr>
        <w:instrText>ADDIN CSL_CITATION { "citationItems" : [ { "id" : "ITEM-1", "itemData" : { "author" : [ { "dropping-particle" : "", "family" : "Luhmann", "given" : "N.", "non-dropping-particle" : "", "parse-names" : false, "suffix" : "" } ], "container-title" : "Theory, culture &amp; society", "id" : "ITEM-1", "issue" : "1", "issued" : { "date-parts" : [ [ "1997" ] ] }, "page" : "41-57", "title" : "Limits of steering", "type" : "article-journal", "volume" : "14" }, "uris" : [ "http://www.mendeley.com/documents/?uuid=0f873d0f-3782-4585-a4da-004ff42132ea" ] } ], "mendeley" : { "formattedCitation" : "(Luhmann, 1997)", "plainTextFormattedCitation" : "(Luhmann, 1997)", "previouslyFormattedCitation" : "(Luhmann, 1997)" }, "properties" : { "noteIndex" : 0 }, "schema" : "https://github.com/citation-style-language/schema/raw/master/csl-citation.json" }</w:instrText>
      </w:r>
      <w:r w:rsidRPr="00AD5CE9">
        <w:rPr>
          <w:rStyle w:val="normaltextrun"/>
          <w:color w:val="000000"/>
          <w:shd w:val="clear" w:color="auto" w:fill="FFFFFF"/>
          <w:lang w:val="en-US"/>
        </w:rPr>
        <w:fldChar w:fldCharType="separate"/>
      </w:r>
      <w:r w:rsidR="007A58DB" w:rsidRPr="007A58DB">
        <w:rPr>
          <w:rStyle w:val="normaltextrun"/>
          <w:noProof/>
          <w:color w:val="000000"/>
          <w:shd w:val="clear" w:color="auto" w:fill="FFFFFF"/>
          <w:lang w:val="en-US"/>
        </w:rPr>
        <w:t>(Luhmann, 1997)</w:t>
      </w:r>
      <w:r w:rsidRPr="00AD5CE9">
        <w:rPr>
          <w:rStyle w:val="normaltextrun"/>
          <w:color w:val="000000"/>
          <w:shd w:val="clear" w:color="auto" w:fill="FFFFFF"/>
          <w:lang w:val="en-US"/>
        </w:rPr>
        <w:fldChar w:fldCharType="end"/>
      </w:r>
      <w:r w:rsidR="00FA7275">
        <w:rPr>
          <w:noProof/>
          <w:lang w:val="en-US"/>
        </w:rPr>
        <w:t xml:space="preserve">: </w:t>
      </w:r>
      <w:r w:rsidR="00FA7275">
        <w:t xml:space="preserve">Colin </w:t>
      </w:r>
      <w:r w:rsidR="00FA7275">
        <w:rPr>
          <w:noProof/>
        </w:rPr>
        <w:fldChar w:fldCharType="begin" w:fldLock="1"/>
      </w:r>
      <w:r w:rsidR="004C4719">
        <w:rPr>
          <w:noProof/>
        </w:rPr>
        <w:instrText>ADDIN CSL_CITATION { "citationItems" : [ { "id" : "ITEM-1", "itemData" : { "ISBN" : "0305-8298, 1477-9021", "ISSN" : "0305-8298", "author" : [ { "dropping-particle" : "", "family" : "Cudworth", "given" : "E.", "non-dropping-particle" : "", "parse-names" : false, "suffix" : "" }, { "dropping-particle" : "", "family" : "Hobden", "given" : "S.", "non-dropping-particle" : "", "parse-names" : false, "suffix" : "" } ], "container-title" : "Millennium - Journal of International Studies", "id" : "ITEM-1", "issue" : "3", "issued" : { "date-parts" : [ [ "2013" ] ] }, "page" : "430-450", "title" : "Of Parts and Wholes: International Relations beyond the Human", "type" : "article-journal", "volume" : "41" }, "locator" : "445", "uris" : [ "http://www.mendeley.com/documents/?uuid=e6b4ab89-2f1a-4931-a583-ef8ff607dc68" ] } ], "mendeley" : { "formattedCitation" : "(Cudworth and Hobden, 2013: 445)", "manualFormatting" : "Wight (2015: 72)", "plainTextFormattedCitation" : "(Cudworth and Hobden, 2013: 445)", "previouslyFormattedCitation" : "(Cudworth and Hobden, 2013: 445)" }, "properties" : { "noteIndex" : 0 }, "schema" : "https://github.com/citation-style-language/schema/raw/master/csl-citation.json" }</w:instrText>
      </w:r>
      <w:r w:rsidR="00FA7275">
        <w:rPr>
          <w:noProof/>
        </w:rPr>
        <w:fldChar w:fldCharType="separate"/>
      </w:r>
      <w:r w:rsidR="00FA7275">
        <w:rPr>
          <w:noProof/>
        </w:rPr>
        <w:t xml:space="preserve">Wight (2015: </w:t>
      </w:r>
      <w:r w:rsidR="00FA7275" w:rsidRPr="007976EA">
        <w:rPr>
          <w:noProof/>
        </w:rPr>
        <w:t>72)</w:t>
      </w:r>
      <w:r w:rsidR="00FA7275">
        <w:rPr>
          <w:noProof/>
        </w:rPr>
        <w:fldChar w:fldCharType="end"/>
      </w:r>
      <w:r w:rsidR="00FA7275">
        <w:rPr>
          <w:noProof/>
        </w:rPr>
        <w:t xml:space="preserve"> </w:t>
      </w:r>
      <w:r w:rsidR="00C25C05">
        <w:t>called</w:t>
      </w:r>
      <w:r w:rsidR="00FA7275">
        <w:t xml:space="preserve"> IR a </w:t>
      </w:r>
      <w:r w:rsidR="00FA7275">
        <w:rPr>
          <w:noProof/>
        </w:rPr>
        <w:t xml:space="preserve">“fragmented adhocracy”, a system of communication with no centre, </w:t>
      </w:r>
      <w:r w:rsidR="00FA7275" w:rsidRPr="007976EA">
        <w:rPr>
          <w:noProof/>
        </w:rPr>
        <w:t>susta</w:t>
      </w:r>
      <w:r w:rsidR="00FA7275">
        <w:rPr>
          <w:noProof/>
        </w:rPr>
        <w:t>ined only by its own controversies.</w:t>
      </w:r>
    </w:p>
    <w:p w14:paraId="7FCA4CE6" w14:textId="24E48299" w:rsidR="00AD1D03" w:rsidRPr="00AD5CE9" w:rsidRDefault="00500C44" w:rsidP="00AD1D03">
      <w:pPr>
        <w:spacing w:after="0" w:line="480" w:lineRule="auto"/>
        <w:ind w:firstLine="720"/>
        <w:jc w:val="both"/>
        <w:rPr>
          <w:rStyle w:val="normaltextrun"/>
          <w:color w:val="000000"/>
          <w:shd w:val="clear" w:color="auto" w:fill="FFFFFF"/>
          <w:lang w:val="en-US"/>
        </w:rPr>
      </w:pPr>
      <w:r>
        <w:rPr>
          <w:noProof/>
          <w:lang w:val="en-US"/>
        </w:rPr>
        <w:t>S</w:t>
      </w:r>
      <w:r w:rsidR="005D0266" w:rsidRPr="00AD5CE9">
        <w:rPr>
          <w:noProof/>
          <w:lang w:val="en-US"/>
        </w:rPr>
        <w:t xml:space="preserve">ociocybernetics </w:t>
      </w:r>
      <w:r w:rsidR="00F334E7">
        <w:rPr>
          <w:noProof/>
          <w:lang w:val="en-US"/>
        </w:rPr>
        <w:t>can thus</w:t>
      </w:r>
      <w:r w:rsidR="00087B83" w:rsidRPr="00AD5CE9">
        <w:rPr>
          <w:noProof/>
          <w:lang w:val="en-US"/>
        </w:rPr>
        <w:t xml:space="preserve"> elaborate</w:t>
      </w:r>
      <w:r w:rsidR="00DB44BF" w:rsidRPr="00AD5CE9">
        <w:rPr>
          <w:noProof/>
          <w:lang w:val="en-US"/>
        </w:rPr>
        <w:t xml:space="preserve"> the</w:t>
      </w:r>
      <w:r w:rsidR="006F0F4B" w:rsidRPr="00AD5CE9">
        <w:rPr>
          <w:noProof/>
          <w:lang w:val="en-US"/>
        </w:rPr>
        <w:t xml:space="preserve"> </w:t>
      </w:r>
      <w:r>
        <w:rPr>
          <w:noProof/>
          <w:lang w:val="en-US"/>
        </w:rPr>
        <w:t>socio-heuristic</w:t>
      </w:r>
      <w:r w:rsidR="00DB44BF" w:rsidRPr="00AD5CE9">
        <w:rPr>
          <w:noProof/>
          <w:lang w:val="en-US"/>
        </w:rPr>
        <w:t xml:space="preserve"> </w:t>
      </w:r>
      <w:r>
        <w:rPr>
          <w:noProof/>
          <w:lang w:val="en-US"/>
        </w:rPr>
        <w:t xml:space="preserve">possibilities and </w:t>
      </w:r>
      <w:r w:rsidR="00087B83" w:rsidRPr="00AD5CE9">
        <w:rPr>
          <w:noProof/>
          <w:lang w:val="en-US"/>
        </w:rPr>
        <w:t xml:space="preserve">constraints </w:t>
      </w:r>
      <w:r>
        <w:rPr>
          <w:noProof/>
          <w:lang w:val="en-US"/>
        </w:rPr>
        <w:t>faced by</w:t>
      </w:r>
      <w:r w:rsidR="005D0266" w:rsidRPr="00AD5CE9">
        <w:rPr>
          <w:noProof/>
          <w:lang w:val="en-US"/>
        </w:rPr>
        <w:t xml:space="preserve"> second-order </w:t>
      </w:r>
      <w:r>
        <w:rPr>
          <w:noProof/>
          <w:lang w:val="en-US"/>
        </w:rPr>
        <w:t xml:space="preserve">theories, a point often overlooked in critical </w:t>
      </w:r>
      <w:r w:rsidR="00F334E7">
        <w:rPr>
          <w:noProof/>
          <w:lang w:val="en-US"/>
        </w:rPr>
        <w:t xml:space="preserve">IR </w:t>
      </w:r>
      <w:r>
        <w:rPr>
          <w:noProof/>
          <w:lang w:val="en-US"/>
        </w:rPr>
        <w:t>approaches</w:t>
      </w:r>
      <w:r w:rsidR="005D0266" w:rsidRPr="00AD5CE9">
        <w:rPr>
          <w:noProof/>
          <w:lang w:val="en-US"/>
        </w:rPr>
        <w:t xml:space="preserve">. </w:t>
      </w:r>
      <w:r w:rsidR="00A31A60" w:rsidRPr="00AD5CE9">
        <w:rPr>
          <w:noProof/>
          <w:lang w:val="en-US"/>
        </w:rPr>
        <w:t xml:space="preserve">These possibilites </w:t>
      </w:r>
      <w:r w:rsidR="006F0F4B" w:rsidRPr="00AD5CE9">
        <w:rPr>
          <w:noProof/>
          <w:lang w:val="en-US"/>
        </w:rPr>
        <w:t>constituted a</w:t>
      </w:r>
      <w:r w:rsidR="00A31A60" w:rsidRPr="00AD5CE9">
        <w:rPr>
          <w:noProof/>
          <w:lang w:val="en-US"/>
        </w:rPr>
        <w:t xml:space="preserve"> </w:t>
      </w:r>
      <w:r w:rsidR="00277123" w:rsidRPr="00AD5CE9">
        <w:rPr>
          <w:lang w:val="en-US"/>
        </w:rPr>
        <w:t xml:space="preserve">point of disagreement between </w:t>
      </w:r>
      <w:r w:rsidR="00A31A60" w:rsidRPr="00AD5CE9">
        <w:rPr>
          <w:lang w:val="en-US"/>
        </w:rPr>
        <w:t>Luhmann and Ulrich Beck: w</w:t>
      </w:r>
      <w:r w:rsidR="00277123" w:rsidRPr="00AD5CE9">
        <w:rPr>
          <w:lang w:val="en-US"/>
        </w:rPr>
        <w:t xml:space="preserve">hile accepting the premise that modern society was highly differentiated, Beck maintained a Habermasian stance, considering that a reflexive </w:t>
      </w:r>
      <w:r w:rsidR="00277123" w:rsidRPr="00AD5CE9">
        <w:rPr>
          <w:lang w:val="en-US"/>
        </w:rPr>
        <w:lastRenderedPageBreak/>
        <w:t xml:space="preserve">social theory could perform a critical </w:t>
      </w:r>
      <w:r w:rsidR="0014392A" w:rsidRPr="00AD5CE9">
        <w:rPr>
          <w:lang w:val="en-US"/>
        </w:rPr>
        <w:t>role</w:t>
      </w:r>
      <w:r w:rsidR="00EC0C55" w:rsidRPr="00AD5CE9">
        <w:rPr>
          <w:lang w:val="en-US"/>
        </w:rPr>
        <w:t xml:space="preserve"> by</w:t>
      </w:r>
      <w:r w:rsidR="00277123" w:rsidRPr="00AD5CE9">
        <w:rPr>
          <w:lang w:val="en-US"/>
        </w:rPr>
        <w:t xml:space="preserve"> disassembling </w:t>
      </w:r>
      <w:r w:rsidR="00EE04CB" w:rsidRPr="00AD5CE9">
        <w:rPr>
          <w:lang w:val="en-US"/>
        </w:rPr>
        <w:t>functional differentiation</w:t>
      </w:r>
      <w:r w:rsidR="00277123" w:rsidRPr="00AD5CE9">
        <w:rPr>
          <w:lang w:val="en-US"/>
        </w:rPr>
        <w:t xml:space="preserve">, opening intra-systemic closures, and generating hybrid communications better suited to understand the </w:t>
      </w:r>
      <w:r w:rsidR="008A42E4">
        <w:rPr>
          <w:lang w:val="en-US"/>
        </w:rPr>
        <w:t>“</w:t>
      </w:r>
      <w:r w:rsidR="00277123" w:rsidRPr="00AD5CE9">
        <w:rPr>
          <w:lang w:val="en-US"/>
        </w:rPr>
        <w:t>international intercultural conflict dynamic of world risk society</w:t>
      </w:r>
      <w:r w:rsidR="008A42E4">
        <w:rPr>
          <w:lang w:val="en-US"/>
        </w:rPr>
        <w:t>”</w:t>
      </w:r>
      <w:r w:rsidR="00277123" w:rsidRPr="00AD5CE9">
        <w:rPr>
          <w:lang w:val="en-US"/>
        </w:rPr>
        <w:t xml:space="preserve"> </w:t>
      </w:r>
      <w:r w:rsidR="00277123" w:rsidRPr="00AD5CE9">
        <w:rPr>
          <w:lang w:val="en-US"/>
        </w:rPr>
        <w:fldChar w:fldCharType="begin" w:fldLock="1"/>
      </w:r>
      <w:r w:rsidR="00A24BC1">
        <w:rPr>
          <w:lang w:val="en-US"/>
        </w:rPr>
        <w:instrText>ADDIN CSL_CITATION { "citationItems" : [ { "id" : "ITEM-1", "itemData" : { "ISBN" : "1351-0487 U6 - ctx_ver=Z39.88-2004&amp;ctx_enc=info%3Aofi%2Fenc%3AUTF-8&amp;rfr_id=info:sid/summon.serialssolutions.com&amp;rft_val_fmt=info:ofi/fmt:kev:mtx:journal&amp;rft.genre=article&amp;rft.atitle=Critical+Theory+of+World+Risk+Society%3A+A+Cosmopolitan+Vision&amp;rft.jtitle=Constellations&amp;rft.au=Beck%2C+Ulrich&amp;rft.date=2009-03-01&amp;rft.pub=Blackwell+Publishers+Ltd&amp;rft.issn=1351-0487&amp;rft.volume=16&amp;rft.issue=1&amp;rft.spage=3&amp;rft.epage=22&amp;rft_id=info:doi/10.1111%2Fj.1467-8675.2009.00534.x&amp;rft.externalDBID=CSTL&amp;rft.externa", "ISSN" : "13510487", "abstract" : "A critical theory of world risk society must address at least three questions: (1) What is the basis of the critique? What is \u201ccritical\u201d about this critical theory? (The question of the normative horizon of the world risk society) (2)What are the key theses and core arguments of this theory? Is it an empirical theory of society with critical intent? (3) To what extent does this theory break with the automatisms of modernization and globalization which have taken on a life of their own and rediscover the openness of human action to the future at the beginning of the 21st century political perspectives, cosmopolitan alternatives?", "author" : [ { "dropping-particle" : "", "family" : "Beck", "given" : "U.", "non-dropping-particle" : "", "parse-names" : false, "suffix" : "" } ], "container-title" : "Constellations", "id" : "ITEM-1", "issue" : "1", "issued" : { "date-parts" : [ [ "2009" ] ] }, "page" : "3-22", "title" : "Critical Theory of World Risk Society: A Cosmopolitan Vision", "type" : "article-journal", "volume" : "16" }, "locator" : "17", "uris" : [ "http://www.mendeley.com/documents/?uuid=79d26721-8ec5-457c-8476-98265175f4c9" ] } ], "mendeley" : { "formattedCitation" : "(Beck, 2009: 17)", "plainTextFormattedCitation" : "(Beck, 2009: 17)", "previouslyFormattedCitation" : "(Beck, 2009: 17)" }, "properties" : { "noteIndex" : 0 }, "schema" : "https://github.com/citation-style-language/schema/raw/master/csl-citation.json" }</w:instrText>
      </w:r>
      <w:r w:rsidR="00277123" w:rsidRPr="00AD5CE9">
        <w:rPr>
          <w:lang w:val="en-US"/>
        </w:rPr>
        <w:fldChar w:fldCharType="separate"/>
      </w:r>
      <w:r w:rsidR="007A58DB" w:rsidRPr="007A58DB">
        <w:rPr>
          <w:noProof/>
          <w:lang w:val="en-US"/>
        </w:rPr>
        <w:t>(Beck, 2009: 17)</w:t>
      </w:r>
      <w:r w:rsidR="00277123" w:rsidRPr="00AD5CE9">
        <w:rPr>
          <w:lang w:val="en-US"/>
        </w:rPr>
        <w:fldChar w:fldCharType="end"/>
      </w:r>
      <w:r w:rsidR="00A31A60" w:rsidRPr="00AD5CE9">
        <w:rPr>
          <w:lang w:val="en-US"/>
        </w:rPr>
        <w:t xml:space="preserve">. </w:t>
      </w:r>
      <w:r w:rsidR="00D14611" w:rsidRPr="00AD5CE9">
        <w:rPr>
          <w:lang w:val="en-US"/>
        </w:rPr>
        <w:t>T</w:t>
      </w:r>
      <w:r w:rsidR="006F0F4B" w:rsidRPr="00AD5CE9">
        <w:rPr>
          <w:lang w:val="en-US"/>
        </w:rPr>
        <w:t>his</w:t>
      </w:r>
      <w:r w:rsidR="00A31A60" w:rsidRPr="00AD5CE9">
        <w:rPr>
          <w:lang w:val="en-US"/>
        </w:rPr>
        <w:t xml:space="preserve"> is a consideration </w:t>
      </w:r>
      <w:r w:rsidR="006F0F4B" w:rsidRPr="00AD5CE9">
        <w:rPr>
          <w:lang w:val="en-US"/>
        </w:rPr>
        <w:t>found</w:t>
      </w:r>
      <w:r w:rsidR="00EC0C55" w:rsidRPr="00AD5CE9">
        <w:rPr>
          <w:lang w:val="en-US"/>
        </w:rPr>
        <w:t xml:space="preserve"> in</w:t>
      </w:r>
      <w:r w:rsidR="006F0F4B" w:rsidRPr="00AD5CE9">
        <w:rPr>
          <w:lang w:val="en-US"/>
        </w:rPr>
        <w:t xml:space="preserve"> many</w:t>
      </w:r>
      <w:r w:rsidR="00EE04CB" w:rsidRPr="00AD5CE9">
        <w:rPr>
          <w:lang w:val="en-US"/>
        </w:rPr>
        <w:t xml:space="preserve"> </w:t>
      </w:r>
      <w:r w:rsidR="00D14611" w:rsidRPr="00AD5CE9">
        <w:rPr>
          <w:lang w:val="en-US"/>
        </w:rPr>
        <w:t>critical, reflexive, and sociological</w:t>
      </w:r>
      <w:r w:rsidR="00277123" w:rsidRPr="00AD5CE9">
        <w:rPr>
          <w:lang w:val="en-US"/>
        </w:rPr>
        <w:t xml:space="preserve"> </w:t>
      </w:r>
      <w:r w:rsidR="00A31A60" w:rsidRPr="00AD5CE9">
        <w:rPr>
          <w:lang w:val="en-US"/>
        </w:rPr>
        <w:t>arguments</w:t>
      </w:r>
      <w:r w:rsidR="006F0F4B" w:rsidRPr="00AD5CE9">
        <w:rPr>
          <w:lang w:val="en-US"/>
        </w:rPr>
        <w:t xml:space="preserve"> in IR</w:t>
      </w:r>
      <w:r w:rsidR="00277123" w:rsidRPr="00AD5CE9">
        <w:rPr>
          <w:lang w:val="en-US"/>
        </w:rPr>
        <w:t xml:space="preserve">, </w:t>
      </w:r>
      <w:r w:rsidR="00D54C4B">
        <w:rPr>
          <w:lang w:val="en-US"/>
        </w:rPr>
        <w:t>posing that</w:t>
      </w:r>
      <w:r w:rsidR="0014392A" w:rsidRPr="00AD5CE9">
        <w:rPr>
          <w:lang w:val="en-US"/>
        </w:rPr>
        <w:t xml:space="preserve"> </w:t>
      </w:r>
      <w:r w:rsidR="00277123" w:rsidRPr="00AD5CE9">
        <w:rPr>
          <w:lang w:val="en-US"/>
        </w:rPr>
        <w:t xml:space="preserve">many of the problems of </w:t>
      </w:r>
      <w:r>
        <w:rPr>
          <w:lang w:val="en-US"/>
        </w:rPr>
        <w:t>observation</w:t>
      </w:r>
      <w:r w:rsidR="00277123" w:rsidRPr="00AD5CE9">
        <w:rPr>
          <w:lang w:val="en-US"/>
        </w:rPr>
        <w:t xml:space="preserve"> </w:t>
      </w:r>
      <w:r w:rsidR="0014392A" w:rsidRPr="00AD5CE9">
        <w:rPr>
          <w:lang w:val="en-US"/>
        </w:rPr>
        <w:t>IR has</w:t>
      </w:r>
      <w:r w:rsidR="00340197">
        <w:rPr>
          <w:lang w:val="en-US"/>
        </w:rPr>
        <w:t>,</w:t>
      </w:r>
      <w:r w:rsidR="0014392A" w:rsidRPr="00AD5CE9">
        <w:rPr>
          <w:lang w:val="en-US"/>
        </w:rPr>
        <w:t xml:space="preserve"> </w:t>
      </w:r>
      <w:r>
        <w:rPr>
          <w:lang w:val="en-US"/>
        </w:rPr>
        <w:t>would</w:t>
      </w:r>
      <w:r w:rsidR="00277123" w:rsidRPr="00AD5CE9">
        <w:rPr>
          <w:lang w:val="en-US"/>
        </w:rPr>
        <w:t xml:space="preserve"> be resolved if </w:t>
      </w:r>
      <w:r w:rsidR="00A31A60" w:rsidRPr="00AD5CE9">
        <w:rPr>
          <w:lang w:val="en-US"/>
        </w:rPr>
        <w:t>this were to</w:t>
      </w:r>
      <w:r w:rsidR="00277123" w:rsidRPr="00AD5CE9">
        <w:rPr>
          <w:lang w:val="en-US"/>
        </w:rPr>
        <w:t xml:space="preserve"> abandon </w:t>
      </w:r>
      <w:r w:rsidR="00AD1D03" w:rsidRPr="00AD5CE9">
        <w:rPr>
          <w:lang w:val="en-US"/>
        </w:rPr>
        <w:t>rigid</w:t>
      </w:r>
      <w:r w:rsidR="00277123" w:rsidRPr="00AD5CE9">
        <w:rPr>
          <w:lang w:val="en-US"/>
        </w:rPr>
        <w:t xml:space="preserve"> ontologies </w:t>
      </w:r>
      <w:r w:rsidR="001475C1" w:rsidRPr="00AD5CE9">
        <w:rPr>
          <w:lang w:val="en-US"/>
        </w:rPr>
        <w:t>of the international,</w:t>
      </w:r>
      <w:r w:rsidR="0075742D" w:rsidRPr="00AD5CE9">
        <w:rPr>
          <w:lang w:val="en-US"/>
        </w:rPr>
        <w:t xml:space="preserve"> </w:t>
      </w:r>
      <w:r w:rsidR="00D74F61" w:rsidRPr="00AD5CE9">
        <w:rPr>
          <w:lang w:val="en-US"/>
        </w:rPr>
        <w:t>reductive</w:t>
      </w:r>
      <w:r w:rsidR="00277123" w:rsidRPr="00AD5CE9">
        <w:rPr>
          <w:lang w:val="en-US"/>
        </w:rPr>
        <w:t xml:space="preserve"> epistemologies of science</w:t>
      </w:r>
      <w:r w:rsidR="008A485D" w:rsidRPr="00AD5CE9">
        <w:rPr>
          <w:lang w:val="en-US"/>
        </w:rPr>
        <w:t xml:space="preserve"> and</w:t>
      </w:r>
      <w:r w:rsidR="00277123" w:rsidRPr="00AD5CE9">
        <w:rPr>
          <w:lang w:val="en-US"/>
        </w:rPr>
        <w:t xml:space="preserve"> </w:t>
      </w:r>
      <w:r w:rsidR="008A485D" w:rsidRPr="00AD5CE9">
        <w:rPr>
          <w:lang w:val="en-US"/>
        </w:rPr>
        <w:t>knowledge</w:t>
      </w:r>
      <w:r w:rsidR="007600C9" w:rsidRPr="00AD5CE9">
        <w:rPr>
          <w:lang w:val="en-US"/>
        </w:rPr>
        <w:t xml:space="preserve">, and </w:t>
      </w:r>
      <w:r w:rsidR="001475C1" w:rsidRPr="00AD5CE9">
        <w:rPr>
          <w:lang w:val="en-US"/>
        </w:rPr>
        <w:t>narrow</w:t>
      </w:r>
      <w:r w:rsidR="007600C9" w:rsidRPr="00AD5CE9">
        <w:rPr>
          <w:lang w:val="en-US"/>
        </w:rPr>
        <w:t xml:space="preserve"> anthropocentric</w:t>
      </w:r>
      <w:r w:rsidR="001475C1" w:rsidRPr="00AD5CE9">
        <w:rPr>
          <w:lang w:val="en-US"/>
        </w:rPr>
        <w:t>al</w:t>
      </w:r>
      <w:r w:rsidR="00D74F61" w:rsidRPr="00AD5CE9">
        <w:rPr>
          <w:lang w:val="en-US"/>
        </w:rPr>
        <w:t xml:space="preserve"> </w:t>
      </w:r>
      <w:r w:rsidR="007600C9" w:rsidRPr="00AD5CE9">
        <w:rPr>
          <w:lang w:val="en-US"/>
        </w:rPr>
        <w:t xml:space="preserve">ethics </w:t>
      </w:r>
      <w:r w:rsidR="00277123" w:rsidRPr="00AD5CE9">
        <w:rPr>
          <w:lang w:val="en-US"/>
        </w:rPr>
        <w:fldChar w:fldCharType="begin" w:fldLock="1"/>
      </w:r>
      <w:r w:rsidR="00A24BC1">
        <w:rPr>
          <w:lang w:val="en-US"/>
        </w:rPr>
        <w:instrText>ADDIN CSL_CITATION { "citationItems" : [ { "id" : "ITEM-1", "itemData" : { "abstract" : "It is now commonplace to bemoan our field\u2019s lack of practical relevance, and to blame this sorry situation on our penchant for ever-more abstract theorising over the analysis of real-world phenomena. This article challenges this rendition of the problem. Not only is the theory versus relevance thesis difficult to sustain empirically, there are good reasons to believe that even the most abstract forms of metatheory are relevant to sound practical knowledge. More than this, though, the theory versus relevance thesis misconstrues the problem. The obstacle to practical relevance is not theoretical abstraction, but a series of other disciplinary problems: our lack of any real interest in the nature of politics as a distinctive form of human action (which so animated early scholars in the field); the loss of the field\u2019s early practical intent; the sadly too common bifurcation of explanatory and normative inquiry; and the disappearance of the figure of the international public intellectual.", "author" : [ { "dropping-particle" : "", "family" : "Reus-Smit", "given" : "C.", "non-dropping-particle" : "", "parse-names" : false, "suffix" : "" } ], "container-title" : "Millennium", "id" : "ITEM-1", "issue" : "3", "issued" : { "date-parts" : [ [ "2012" ] ] }, "page" : "525-540", "title" : "International Relations, Irrelevant? Don't Blame Theory", "type" : "article-journal", "volume" : "40" }, "uris" : [ "http://www.mendeley.com/documents/?uuid=c4d436b0-44ef-3b0e-b723-a4c370d56450" ] }, { "id" : "ITEM-2", "itemData" : { "author" : [ { "dropping-particle" : "", "family" : "Baron", "given" : "I.", "non-dropping-particle" : "", "parse-names" : false, "suffix" : "" } ], "container-title" : "Millennium - Journal of International Studies", "id" : "ITEM-2", "issue" : "1", "issued" : { "date-parts" : [ [ "2014" ] ] }, "page" : "224-244", "title" : "The Continuing Failure of International Relations and the Challenges of Disciplinary Boundaries", "type" : "article-journal", "volume" : "43" }, "uris" : [ "http://www.mendeley.com/documents/?uuid=cfea92bb-45db-3ec1-a1ca-70b168fdb69e" ] }, { "id" : "ITEM-3", "itemData" : { "abstract" : "In recent decades, the discipline of International Relations (IR) has experienced both dramatic institutional growth and unprecedented intellectual enrichment. And yet, unlike neighbouring disciplines such as Geography, Sociology, History and Comparative Literature, it has still not generated any \u2018big ideas\u2019 that have impacted across the human sciences. Why is this? And what can be done about it? This article provides an answer in three steps. First, it traces the problem to IR\u2019s enduring definition as a subfield of Political Science. Second, it argues that IR should be re-grounded in its own disciplinary problematique: the consequences of (societal) multiplicity. And finally, it shows how this re-grounding unlocks the transdisciplinary potential of IR. Specifically, \u2018uneven and combined development\u2019 provides an example of an IR \u2018big idea\u2019 that could travel to other disciplines: for by operationalizing the consequences of multiplicity, it reveals the causal and constitutive significance of \u2018the internatio...", "author" : [ { "dropping-particle" : "", "family" : "Rosenberg", "given" : "J.", "non-dropping-particle" : "", "parse-names" : false, "suffix" : "" } ], "container-title" : "International Relations", "id" : "ITEM-3", "issue" : "2", "issued" : { "date-parts" : [ [ "2016" ] ] }, "page" : "127-153", "title" : "International Relations in the prison of Political Science", "type" : "article-journal", "volume" : "30" }, "uris" : [ "http://www.mendeley.com/documents/?uuid=3727b329-853f-3b15-adf8-cfe956b441f2" ] }, { "id" : "ITEM-4", "itemData" : { "abstract" : "International politics is widely assumed to be an exclusively human activity. This article argues that rethinking this assumption is necessary in order to find a practical and ethically appropriate relationship with nature and nonhuman animals, and in order to call into question the violent logics that underpin the category of the human in existing international politics. The article inquires into the ways that anthropocentrism structures thinking about contemporary international politics, focusing in particular on how the \u2018language objection\u2019 works. It concludes that we might turn instead towards an interspecies conception of politics, one that does not stop at the boundary of a human that we were never able to fully pinpoint in the first place.", "author" : [ { "dropping-particle" : "", "family" : "Youatt", "given" : "R.", "non-dropping-particle" : "", "parse-names" : false, "suffix" : "" } ], "container-title" : "Millennium: Journal of International Studies", "id" : "ITEM-4", "issue" : "1", "issued" : { "date-parts" : [ [ "2014" ] ] }, "page" : "207-223", "title" : "Interspecies Relations, International Relations: Rethinking Anthropocentric Politics", "type" : "article-journal", "volume" : "43" }, "uris" : [ "http://www.mendeley.com/documents/?uuid=8047f3f8-9ce1-374b-8260-ddef9bc13f63" ] }, { "id" : "ITEM-5", "itemData" : { "author" : [ { "dropping-particle" : "", "family" : "Pin-Fat", "given" : "V.", "non-dropping-particle" : "", "parse-names" : false, "suffix" : "" } ], "container-title" : "International Political Sociology", "id" : "ITEM-5", "issue" : "3", "issued" : { "date-parts" : [ [ "2013" ] ] }, "page" : "241-257", "title" : "Cosmopolitanism and the End of Humanity: A Grammatical Reading of Posthumanism", "type" : "article-journal", "volume" : "7" }, "uris" : [ "http://www.mendeley.com/documents/?uuid=6fd37868-58db-3f3e-904b-902cb8c924e5" ] } ], "mendeley" : { "formattedCitation" : "(Baron, 2014; Pin-Fat, 2013; Reus-Smit, 2012; Rosenberg, 2016; Youatt, 2014)", "manualFormatting" : "(Reus-Smit 2012; Youatt 2014; Pin-Fat 2013; Baron 2014; Rosenberg 2016)", "plainTextFormattedCitation" : "(Baron, 2014; Pin-Fat, 2013; Reus-Smit, 2012; Rosenberg, 2016; Youatt, 2014)", "previouslyFormattedCitation" : "(Baron, 2014; Pin-Fat, 2013; Reus-Smit, 2012; Rosenberg, 2016; Youatt, 2014)" }, "properties" : { "noteIndex" : 0 }, "schema" : "https://github.com/citation-style-language/schema/raw/master/csl-citation.json" }</w:instrText>
      </w:r>
      <w:r w:rsidR="00277123" w:rsidRPr="00AD5CE9">
        <w:rPr>
          <w:lang w:val="en-US"/>
        </w:rPr>
        <w:fldChar w:fldCharType="separate"/>
      </w:r>
      <w:r w:rsidR="0094044F" w:rsidRPr="0094044F">
        <w:rPr>
          <w:noProof/>
          <w:lang w:val="en-US"/>
        </w:rPr>
        <w:t>(Reus-Smit 2</w:t>
      </w:r>
      <w:r w:rsidR="008A42E4">
        <w:rPr>
          <w:noProof/>
          <w:lang w:val="en-US"/>
        </w:rPr>
        <w:t xml:space="preserve">012; </w:t>
      </w:r>
      <w:r w:rsidR="008A42E4" w:rsidRPr="0094044F">
        <w:rPr>
          <w:noProof/>
          <w:lang w:val="en-US"/>
        </w:rPr>
        <w:t>Youatt 2014; Pin-Fat 2013</w:t>
      </w:r>
      <w:r w:rsidR="008A42E4">
        <w:rPr>
          <w:noProof/>
          <w:lang w:val="en-US"/>
        </w:rPr>
        <w:t>; Baron 2014; Rosenberg 2016</w:t>
      </w:r>
      <w:r w:rsidR="0094044F" w:rsidRPr="0094044F">
        <w:rPr>
          <w:noProof/>
          <w:lang w:val="en-US"/>
        </w:rPr>
        <w:t>)</w:t>
      </w:r>
      <w:r w:rsidR="00277123" w:rsidRPr="00AD5CE9">
        <w:rPr>
          <w:lang w:val="en-US"/>
        </w:rPr>
        <w:fldChar w:fldCharType="end"/>
      </w:r>
      <w:r w:rsidR="00277123" w:rsidRPr="00AD5CE9">
        <w:rPr>
          <w:lang w:val="en-US"/>
        </w:rPr>
        <w:t xml:space="preserve">. </w:t>
      </w:r>
      <w:r w:rsidR="00340197">
        <w:rPr>
          <w:lang w:val="en-US"/>
        </w:rPr>
        <w:t>Functional differentiation means that this</w:t>
      </w:r>
      <w:r w:rsidR="008A485D" w:rsidRPr="00AD5CE9">
        <w:rPr>
          <w:lang w:val="en-US"/>
        </w:rPr>
        <w:t xml:space="preserve"> is not so </w:t>
      </w:r>
      <w:r w:rsidR="00277123" w:rsidRPr="00AD5CE9">
        <w:rPr>
          <w:lang w:val="en-US"/>
        </w:rPr>
        <w:t xml:space="preserve">simple, as </w:t>
      </w:r>
      <w:r w:rsidR="00EE04CB" w:rsidRPr="00AD5CE9">
        <w:rPr>
          <w:lang w:val="en-US"/>
        </w:rPr>
        <w:t xml:space="preserve">the </w:t>
      </w:r>
      <w:r w:rsidR="00277123" w:rsidRPr="00AD5CE9">
        <w:rPr>
          <w:lang w:val="en-US"/>
        </w:rPr>
        <w:t xml:space="preserve">problems of </w:t>
      </w:r>
      <w:r w:rsidR="00EE04CB" w:rsidRPr="00AD5CE9">
        <w:rPr>
          <w:lang w:val="en-US"/>
        </w:rPr>
        <w:t xml:space="preserve">observing </w:t>
      </w:r>
      <w:r w:rsidR="00277123" w:rsidRPr="00AD5CE9">
        <w:rPr>
          <w:lang w:val="en-US"/>
        </w:rPr>
        <w:t xml:space="preserve">complexity can never be fully solved, only </w:t>
      </w:r>
      <w:r w:rsidR="00340197">
        <w:rPr>
          <w:lang w:val="en-US"/>
        </w:rPr>
        <w:t>modified</w:t>
      </w:r>
      <w:r w:rsidR="00277123" w:rsidRPr="00AD5CE9">
        <w:rPr>
          <w:lang w:val="en-US"/>
        </w:rPr>
        <w:t xml:space="preserve"> by </w:t>
      </w:r>
      <w:r w:rsidR="00EE04CB" w:rsidRPr="00AD5CE9">
        <w:rPr>
          <w:lang w:val="en-US"/>
        </w:rPr>
        <w:t>changes</w:t>
      </w:r>
      <w:r w:rsidR="00277123" w:rsidRPr="00AD5CE9">
        <w:rPr>
          <w:lang w:val="en-US"/>
        </w:rPr>
        <w:t xml:space="preserve"> in perspective that alter certain boundaries while producing others</w:t>
      </w:r>
      <w:r w:rsidR="008A485D" w:rsidRPr="00AD5CE9">
        <w:rPr>
          <w:lang w:val="en-US"/>
        </w:rPr>
        <w:t xml:space="preserve">, </w:t>
      </w:r>
      <w:r w:rsidR="00340197">
        <w:rPr>
          <w:lang w:val="en-US"/>
        </w:rPr>
        <w:t>creating</w:t>
      </w:r>
      <w:r w:rsidR="008A485D" w:rsidRPr="00AD5CE9">
        <w:rPr>
          <w:lang w:val="en-US"/>
        </w:rPr>
        <w:t xml:space="preserve"> new simplicities, complexities, and </w:t>
      </w:r>
      <w:r w:rsidR="00340197">
        <w:rPr>
          <w:lang w:val="en-US"/>
        </w:rPr>
        <w:t xml:space="preserve">observational </w:t>
      </w:r>
      <w:r w:rsidR="009D20B2">
        <w:rPr>
          <w:lang w:val="en-US"/>
        </w:rPr>
        <w:t>filters</w:t>
      </w:r>
      <w:r w:rsidR="00277123" w:rsidRPr="00AD5CE9">
        <w:rPr>
          <w:rStyle w:val="normaltextrun"/>
          <w:color w:val="000000"/>
          <w:shd w:val="clear" w:color="auto" w:fill="FFFFFF"/>
          <w:lang w:val="en-US"/>
        </w:rPr>
        <w:t xml:space="preserve">. </w:t>
      </w:r>
      <w:r w:rsidR="00277123" w:rsidRPr="00AD5CE9">
        <w:rPr>
          <w:lang w:val="en-US"/>
        </w:rPr>
        <w:t xml:space="preserve">New </w:t>
      </w:r>
      <w:r w:rsidR="003F5A10">
        <w:rPr>
          <w:lang w:val="en-US"/>
        </w:rPr>
        <w:t>“</w:t>
      </w:r>
      <w:r w:rsidR="008A42E4">
        <w:rPr>
          <w:lang w:val="en-US"/>
        </w:rPr>
        <w:t>IRs</w:t>
      </w:r>
      <w:r w:rsidR="003F5A10">
        <w:rPr>
          <w:lang w:val="en-US"/>
        </w:rPr>
        <w:t>”</w:t>
      </w:r>
      <w:r w:rsidR="00277123" w:rsidRPr="00AD5CE9">
        <w:rPr>
          <w:lang w:val="en-US"/>
        </w:rPr>
        <w:t xml:space="preserve"> premised on the notion of </w:t>
      </w:r>
      <w:r w:rsidR="008A42E4">
        <w:rPr>
          <w:lang w:val="en-US"/>
        </w:rPr>
        <w:t>“societal multiplicity”</w:t>
      </w:r>
      <w:r w:rsidR="00277123" w:rsidRPr="00AD5CE9">
        <w:rPr>
          <w:lang w:val="en-US"/>
        </w:rPr>
        <w:t>, as sugges</w:t>
      </w:r>
      <w:r w:rsidR="008A42E4">
        <w:rPr>
          <w:lang w:val="en-US"/>
        </w:rPr>
        <w:t xml:space="preserve">ted by Rosenberg (2016), or on </w:t>
      </w:r>
      <w:r w:rsidR="00277123" w:rsidRPr="00AD5CE9">
        <w:rPr>
          <w:lang w:val="en-US"/>
        </w:rPr>
        <w:t>pos</w:t>
      </w:r>
      <w:r w:rsidR="008A42E4">
        <w:rPr>
          <w:lang w:val="en-US"/>
        </w:rPr>
        <w:t>thumanist</w:t>
      </w:r>
      <w:r w:rsidR="008A485D" w:rsidRPr="00AD5CE9">
        <w:rPr>
          <w:lang w:val="en-US"/>
        </w:rPr>
        <w:t xml:space="preserve"> grounds</w:t>
      </w:r>
      <w:r w:rsidR="00AD1D03" w:rsidRPr="00AD5CE9">
        <w:rPr>
          <w:lang w:val="en-US"/>
        </w:rPr>
        <w:t>,</w:t>
      </w:r>
      <w:r w:rsidR="00277123" w:rsidRPr="00AD5CE9">
        <w:rPr>
          <w:lang w:val="en-US"/>
        </w:rPr>
        <w:t xml:space="preserve"> may well be able to </w:t>
      </w:r>
      <w:r w:rsidR="008A485D" w:rsidRPr="00AD5CE9">
        <w:rPr>
          <w:lang w:val="en-US"/>
        </w:rPr>
        <w:t>transform</w:t>
      </w:r>
      <w:r w:rsidR="00277123" w:rsidRPr="00AD5CE9">
        <w:rPr>
          <w:lang w:val="en-US"/>
        </w:rPr>
        <w:t xml:space="preserve"> the restrictions</w:t>
      </w:r>
      <w:r w:rsidR="008A485D" w:rsidRPr="00AD5CE9">
        <w:rPr>
          <w:lang w:val="en-US"/>
        </w:rPr>
        <w:t xml:space="preserve"> embedded in</w:t>
      </w:r>
      <w:r w:rsidR="00277123" w:rsidRPr="00AD5CE9">
        <w:rPr>
          <w:lang w:val="en-US"/>
        </w:rPr>
        <w:t xml:space="preserve"> state-centric views of the international</w:t>
      </w:r>
      <w:r w:rsidR="008A485D" w:rsidRPr="00AD5CE9">
        <w:rPr>
          <w:lang w:val="en-US"/>
        </w:rPr>
        <w:t xml:space="preserve"> system</w:t>
      </w:r>
      <w:r w:rsidR="00277123" w:rsidRPr="00AD5CE9">
        <w:rPr>
          <w:lang w:val="en-US"/>
        </w:rPr>
        <w:t xml:space="preserve"> and dualist views of society. However, as</w:t>
      </w:r>
      <w:r w:rsidR="008A485D" w:rsidRPr="00AD5CE9">
        <w:rPr>
          <w:lang w:val="en-US"/>
        </w:rPr>
        <w:t xml:space="preserve"> </w:t>
      </w:r>
      <w:r w:rsidR="00F334E7">
        <w:rPr>
          <w:lang w:val="en-US"/>
        </w:rPr>
        <w:t>noted</w:t>
      </w:r>
      <w:r w:rsidR="00277123" w:rsidRPr="00AD5CE9">
        <w:rPr>
          <w:lang w:val="en-US"/>
        </w:rPr>
        <w:t xml:space="preserve"> by early </w:t>
      </w:r>
      <w:r w:rsidR="008A485D" w:rsidRPr="00AD5CE9">
        <w:rPr>
          <w:lang w:val="en-US"/>
        </w:rPr>
        <w:t>IR system thinkers</w:t>
      </w:r>
      <w:r w:rsidR="00277123" w:rsidRPr="00AD5CE9">
        <w:rPr>
          <w:lang w:val="en-US"/>
        </w:rPr>
        <w:t xml:space="preserve">, </w:t>
      </w:r>
      <w:r>
        <w:rPr>
          <w:lang w:val="en-US"/>
        </w:rPr>
        <w:t>wider or alternative</w:t>
      </w:r>
      <w:r w:rsidR="00AD1D03" w:rsidRPr="00AD5CE9">
        <w:rPr>
          <w:lang w:val="en-US"/>
        </w:rPr>
        <w:t xml:space="preserve"> epistemic boundaries</w:t>
      </w:r>
      <w:r w:rsidR="00277123" w:rsidRPr="00AD5CE9">
        <w:rPr>
          <w:lang w:val="en-US"/>
        </w:rPr>
        <w:t xml:space="preserve"> </w:t>
      </w:r>
      <w:r>
        <w:rPr>
          <w:lang w:val="en-US"/>
        </w:rPr>
        <w:t>demand</w:t>
      </w:r>
      <w:r w:rsidR="00EE04CB" w:rsidRPr="00AD5CE9">
        <w:rPr>
          <w:lang w:val="en-US"/>
        </w:rPr>
        <w:t xml:space="preserve"> </w:t>
      </w:r>
      <w:r w:rsidR="00AD1D03" w:rsidRPr="00AD5CE9">
        <w:rPr>
          <w:lang w:val="en-US"/>
        </w:rPr>
        <w:t xml:space="preserve">new </w:t>
      </w:r>
      <w:r w:rsidR="00277123" w:rsidRPr="00AD5CE9">
        <w:rPr>
          <w:lang w:val="en-US"/>
        </w:rPr>
        <w:t xml:space="preserve">selections </w:t>
      </w:r>
      <w:r w:rsidR="008A485D" w:rsidRPr="00AD5CE9">
        <w:rPr>
          <w:lang w:val="en-US"/>
        </w:rPr>
        <w:t>to manage</w:t>
      </w:r>
      <w:r w:rsidR="00277123" w:rsidRPr="00AD5CE9">
        <w:rPr>
          <w:lang w:val="en-US"/>
        </w:rPr>
        <w:t xml:space="preserve"> the complexities of enlarged </w:t>
      </w:r>
      <w:r w:rsidR="00F334E7">
        <w:rPr>
          <w:lang w:val="en-US"/>
        </w:rPr>
        <w:t>ontologies and epistemologies</w:t>
      </w:r>
      <w:r w:rsidR="00277123" w:rsidRPr="00AD5CE9">
        <w:rPr>
          <w:lang w:val="en-US"/>
        </w:rPr>
        <w:t xml:space="preserve">, generating new pressures for differentiation, and new first- and second-order problems. </w:t>
      </w:r>
      <w:r w:rsidR="00D14611" w:rsidRPr="00AD5CE9">
        <w:rPr>
          <w:lang w:val="en-US"/>
        </w:rPr>
        <w:t>For instance, in</w:t>
      </w:r>
      <w:r w:rsidR="00EE04CB" w:rsidRPr="00AD5CE9">
        <w:rPr>
          <w:lang w:val="en-US"/>
        </w:rPr>
        <w:t xml:space="preserve"> their discussion </w:t>
      </w:r>
      <w:r w:rsidR="00AD1D03" w:rsidRPr="00AD5CE9">
        <w:rPr>
          <w:lang w:val="en-US"/>
        </w:rPr>
        <w:t>about a</w:t>
      </w:r>
      <w:r w:rsidR="00EE04CB" w:rsidRPr="00AD5CE9">
        <w:rPr>
          <w:lang w:val="en-US"/>
        </w:rPr>
        <w:t xml:space="preserve"> posthumanist IR</w:t>
      </w:r>
      <w:r w:rsidR="00277123" w:rsidRPr="00AD5CE9">
        <w:rPr>
          <w:lang w:val="en-US"/>
        </w:rPr>
        <w:t xml:space="preserve">, </w:t>
      </w:r>
      <w:r w:rsidR="00623B6A" w:rsidRPr="00AD5CE9">
        <w:rPr>
          <w:lang w:val="en-US"/>
        </w:rPr>
        <w:fldChar w:fldCharType="begin" w:fldLock="1"/>
      </w:r>
      <w:r w:rsidR="0030169A">
        <w:rPr>
          <w:lang w:val="en-US"/>
        </w:rPr>
        <w:instrText>ADDIN CSL_CITATION { "citationItems" : [ { "id" : "ITEM-1", "itemData" : { "ISBN" : "0305-8298, 1477-9021", "ISSN" : "0305-8298", "author" : [ { "dropping-particle" : "", "family" : "Cudworth", "given" : "E.", "non-dropping-particle" : "", "parse-names" : false, "suffix" : "" }, { "dropping-particle" : "", "family" : "Hobden", "given" : "S.", "non-dropping-particle" : "", "parse-names" : false, "suffix" : "" } ], "container-title" : "Millennium - Journal of International Studies", "id" : "ITEM-1", "issue" : "3", "issued" : { "date-parts" : [ [ "2013" ] ] }, "page" : "430-450", "title" : "Of Parts and Wholes: International Relations beyond the Human", "type" : "article-journal", "volume" : "41" }, "locator" : "445", "uris" : [ "http://www.mendeley.com/documents/?uuid=e6b4ab89-2f1a-4931-a583-ef8ff607dc68" ] } ], "mendeley" : { "formattedCitation" : "(Cudworth and Hobden, 2013: 445)", "manualFormatting" : "Cudworth and Hobden (2013: 445)", "plainTextFormattedCitation" : "(Cudworth and Hobden, 2013: 445)", "previouslyFormattedCitation" : "(Cudworth and Hobden, 2013: 445)" }, "properties" : { "noteIndex" : 0 }, "schema" : "https://github.com/citation-style-language/schema/raw/master/csl-citation.json" }</w:instrText>
      </w:r>
      <w:r w:rsidR="00623B6A" w:rsidRPr="00AD5CE9">
        <w:rPr>
          <w:lang w:val="en-US"/>
        </w:rPr>
        <w:fldChar w:fldCharType="separate"/>
      </w:r>
      <w:r w:rsidR="0030169A">
        <w:rPr>
          <w:noProof/>
          <w:lang w:val="en-US"/>
        </w:rPr>
        <w:t>Cudworth and Hobden (2013:</w:t>
      </w:r>
      <w:r w:rsidR="008A42E4">
        <w:rPr>
          <w:noProof/>
          <w:lang w:val="en-US"/>
        </w:rPr>
        <w:t xml:space="preserve"> </w:t>
      </w:r>
      <w:r w:rsidR="00623B6A" w:rsidRPr="00AD5CE9">
        <w:rPr>
          <w:noProof/>
          <w:lang w:val="en-US"/>
        </w:rPr>
        <w:t>445)</w:t>
      </w:r>
      <w:r w:rsidR="00623B6A" w:rsidRPr="00AD5CE9">
        <w:rPr>
          <w:lang w:val="en-US"/>
        </w:rPr>
        <w:fldChar w:fldCharType="end"/>
      </w:r>
      <w:r w:rsidR="00277123" w:rsidRPr="00AD5CE9">
        <w:rPr>
          <w:lang w:val="en-US"/>
        </w:rPr>
        <w:t xml:space="preserve"> note</w:t>
      </w:r>
      <w:r w:rsidR="00EE04CB" w:rsidRPr="00AD5CE9">
        <w:rPr>
          <w:lang w:val="en-US"/>
        </w:rPr>
        <w:t>d</w:t>
      </w:r>
      <w:r w:rsidR="00277123" w:rsidRPr="00AD5CE9">
        <w:rPr>
          <w:lang w:val="en-US"/>
        </w:rPr>
        <w:t xml:space="preserve"> that the flat, non-hierarchical networks proposed by Actor-Network Theory</w:t>
      </w:r>
      <w:r w:rsidR="00D14611" w:rsidRPr="00AD5CE9">
        <w:rPr>
          <w:lang w:val="en-US"/>
        </w:rPr>
        <w:t xml:space="preserve"> </w:t>
      </w:r>
      <w:r w:rsidR="00AD1D03" w:rsidRPr="00AD5CE9">
        <w:rPr>
          <w:lang w:val="en-US"/>
        </w:rPr>
        <w:t>could not</w:t>
      </w:r>
      <w:r w:rsidR="00277123" w:rsidRPr="00AD5CE9">
        <w:rPr>
          <w:lang w:val="en-US"/>
        </w:rPr>
        <w:t xml:space="preserve"> deal with power because this theory </w:t>
      </w:r>
      <w:r w:rsidR="008A42E4">
        <w:rPr>
          <w:lang w:val="en-US"/>
        </w:rPr>
        <w:t>“</w:t>
      </w:r>
      <w:r w:rsidR="00277123" w:rsidRPr="00AD5CE9">
        <w:rPr>
          <w:lang w:val="en-US"/>
        </w:rPr>
        <w:t xml:space="preserve">…cannot make distinctions between nature and society, or, for that matter, between humans, other animals, plants and objects. In </w:t>
      </w:r>
      <w:r w:rsidR="006C7E5F" w:rsidRPr="00AD5CE9">
        <w:rPr>
          <w:lang w:val="en-US"/>
        </w:rPr>
        <w:t>theorizing</w:t>
      </w:r>
      <w:r w:rsidR="00277123" w:rsidRPr="00AD5CE9">
        <w:rPr>
          <w:lang w:val="en-US"/>
        </w:rPr>
        <w:t xml:space="preserve"> power, we need such distinctions</w:t>
      </w:r>
      <w:r w:rsidR="008A42E4">
        <w:rPr>
          <w:lang w:val="en-US"/>
        </w:rPr>
        <w:t>”</w:t>
      </w:r>
      <w:r w:rsidR="00277123" w:rsidRPr="00AD5CE9">
        <w:rPr>
          <w:lang w:val="en-US"/>
        </w:rPr>
        <w:t xml:space="preserve">. Similarly, </w:t>
      </w:r>
      <w:r w:rsidR="008A42E4" w:rsidRPr="00AD5CE9">
        <w:rPr>
          <w:lang w:val="en-US"/>
        </w:rPr>
        <w:fldChar w:fldCharType="begin" w:fldLock="1"/>
      </w:r>
      <w:r w:rsidR="004C4719">
        <w:rPr>
          <w:lang w:val="en-US"/>
        </w:rPr>
        <w:instrText>ADDIN CSL_CITATION { "citationItems" : [ { "id" : "ITEM-1", "itemData" : { "ISSN" : "1384-5748", "author" : [ { "dropping-particle" : "", "family" : "Chandler", "given" : "D.", "non-dropping-particle" : "", "parse-names" : false, "suffix" : "" } ], "container-title" : "International Politics", "id" : "ITEM-1", "issue" : "4", "issued" : { "date-parts" : [ [ "2014" ] ] }, "page" : "441-457", "title" : "Beyond good and evil: Ethics in a world of complexity", "type" : "article-journal", "volume" : "51" }, "locator" : "453-454", "uris" : [ "http://www.mendeley.com/documents/?uuid=ae4f6225-cce5-44bf-b89b-bcee5570ebdc" ] } ], "mendeley" : { "formattedCitation" : "(Chandler, 2014: 453\u2013454)", "manualFormatting" : "Chandler (2014: 453\u201354)", "plainTextFormattedCitation" : "(Chandler, 2014: 453\u2013454)", "previouslyFormattedCitation" : "(Chandler, 2014: 453\u2013454)" }, "properties" : { "noteIndex" : 0 }, "schema" : "https://github.com/citation-style-language/schema/raw/master/csl-citation.json" }</w:instrText>
      </w:r>
      <w:r w:rsidR="008A42E4" w:rsidRPr="00AD5CE9">
        <w:rPr>
          <w:lang w:val="en-US"/>
        </w:rPr>
        <w:fldChar w:fldCharType="separate"/>
      </w:r>
      <w:r w:rsidR="008A42E4" w:rsidRPr="0094044F">
        <w:rPr>
          <w:noProof/>
          <w:lang w:val="en-US"/>
        </w:rPr>
        <w:t xml:space="preserve">Chandler </w:t>
      </w:r>
      <w:r w:rsidR="008A42E4">
        <w:rPr>
          <w:noProof/>
          <w:lang w:val="en-US"/>
        </w:rPr>
        <w:t>(</w:t>
      </w:r>
      <w:r w:rsidR="0030169A">
        <w:rPr>
          <w:noProof/>
          <w:lang w:val="en-US"/>
        </w:rPr>
        <w:t>2014:</w:t>
      </w:r>
      <w:r w:rsidR="008A42E4" w:rsidRPr="0094044F">
        <w:rPr>
          <w:noProof/>
          <w:lang w:val="en-US"/>
        </w:rPr>
        <w:t xml:space="preserve"> 453–54)</w:t>
      </w:r>
      <w:r w:rsidR="008A42E4" w:rsidRPr="00AD5CE9">
        <w:rPr>
          <w:lang w:val="en-US"/>
        </w:rPr>
        <w:fldChar w:fldCharType="end"/>
      </w:r>
      <w:r w:rsidR="008A42E4">
        <w:rPr>
          <w:lang w:val="en-US"/>
        </w:rPr>
        <w:t xml:space="preserve"> </w:t>
      </w:r>
      <w:r w:rsidR="00277123" w:rsidRPr="00AD5CE9">
        <w:rPr>
          <w:rStyle w:val="normaltextrun"/>
          <w:color w:val="000000"/>
          <w:shd w:val="clear" w:color="auto" w:fill="FFFFFF"/>
          <w:lang w:val="en-US"/>
        </w:rPr>
        <w:t>warned that theorizing the world as a complex system required moving beyond liberal-internationalist understandings of good and evil, as</w:t>
      </w:r>
      <w:r w:rsidR="00277123" w:rsidRPr="00AD5CE9">
        <w:rPr>
          <w:rStyle w:val="apple-converted-space"/>
          <w:color w:val="000000"/>
          <w:shd w:val="clear" w:color="auto" w:fill="FFFFFF"/>
          <w:lang w:val="en-US"/>
        </w:rPr>
        <w:t> </w:t>
      </w:r>
      <w:r w:rsidR="00277123" w:rsidRPr="00AD5CE9">
        <w:rPr>
          <w:rStyle w:val="normaltextrun"/>
          <w:color w:val="000000"/>
          <w:shd w:val="clear" w:color="auto" w:fill="FFFFFF"/>
          <w:lang w:val="en-US"/>
        </w:rPr>
        <w:t>in a</w:t>
      </w:r>
      <w:r w:rsidR="00277123" w:rsidRPr="00AD5CE9">
        <w:rPr>
          <w:rStyle w:val="apple-converted-space"/>
          <w:color w:val="000000"/>
          <w:shd w:val="clear" w:color="auto" w:fill="FFFFFF"/>
          <w:lang w:val="en-US"/>
        </w:rPr>
        <w:t> </w:t>
      </w:r>
      <w:r w:rsidR="00277123" w:rsidRPr="00AD5CE9">
        <w:rPr>
          <w:rStyle w:val="normaltextrun"/>
          <w:color w:val="000000"/>
          <w:shd w:val="clear" w:color="auto" w:fill="FFFFFF"/>
          <w:lang w:val="en-US"/>
        </w:rPr>
        <w:t>situation</w:t>
      </w:r>
      <w:r w:rsidR="00277123" w:rsidRPr="00AD5CE9">
        <w:rPr>
          <w:rStyle w:val="apple-converted-space"/>
          <w:color w:val="000000"/>
          <w:shd w:val="clear" w:color="auto" w:fill="FFFFFF"/>
          <w:lang w:val="en-US"/>
        </w:rPr>
        <w:t> </w:t>
      </w:r>
      <w:r w:rsidR="00277123" w:rsidRPr="00AD5CE9">
        <w:rPr>
          <w:rStyle w:val="normaltextrun"/>
          <w:color w:val="000000"/>
          <w:shd w:val="clear" w:color="auto" w:fill="FFFFFF"/>
          <w:lang w:val="en-US"/>
        </w:rPr>
        <w:t xml:space="preserve">where </w:t>
      </w:r>
      <w:r w:rsidR="008A42E4">
        <w:rPr>
          <w:rStyle w:val="normaltextrun"/>
          <w:color w:val="000000"/>
          <w:shd w:val="clear" w:color="auto" w:fill="FFFFFF"/>
          <w:lang w:val="en-US"/>
        </w:rPr>
        <w:t>“</w:t>
      </w:r>
      <w:r w:rsidR="00277123" w:rsidRPr="00AD5CE9">
        <w:rPr>
          <w:rStyle w:val="normaltextrun"/>
          <w:color w:val="000000"/>
          <w:shd w:val="clear" w:color="auto" w:fill="FFFFFF"/>
          <w:lang w:val="en-US"/>
        </w:rPr>
        <w:t>the subject is no longer seen as the conscious or intentional initiator of the world, but rather ethically confined to reflection upon the world that exists</w:t>
      </w:r>
      <w:r w:rsidR="008A42E4">
        <w:rPr>
          <w:rStyle w:val="normaltextrun"/>
          <w:color w:val="000000"/>
          <w:shd w:val="clear" w:color="auto" w:fill="FFFFFF"/>
          <w:lang w:val="en-US"/>
        </w:rPr>
        <w:t>”</w:t>
      </w:r>
      <w:r w:rsidR="00277123" w:rsidRPr="00AD5CE9">
        <w:rPr>
          <w:rStyle w:val="normaltextrun"/>
          <w:color w:val="000000"/>
          <w:shd w:val="clear" w:color="auto" w:fill="FFFFFF"/>
          <w:lang w:val="en-US"/>
        </w:rPr>
        <w:t>,</w:t>
      </w:r>
      <w:r w:rsidR="00277123" w:rsidRPr="00AD5CE9">
        <w:rPr>
          <w:rStyle w:val="apple-converted-space"/>
          <w:color w:val="000000"/>
          <w:shd w:val="clear" w:color="auto" w:fill="FFFFFF"/>
          <w:lang w:val="en-US"/>
        </w:rPr>
        <w:t> </w:t>
      </w:r>
      <w:r w:rsidR="00277123" w:rsidRPr="00AD5CE9">
        <w:rPr>
          <w:rStyle w:val="normaltextrun"/>
          <w:color w:val="000000"/>
          <w:shd w:val="clear" w:color="auto" w:fill="FFFFFF"/>
          <w:lang w:val="en-US"/>
        </w:rPr>
        <w:t>it is</w:t>
      </w:r>
      <w:r w:rsidR="00277123" w:rsidRPr="00AD5CE9">
        <w:rPr>
          <w:rStyle w:val="apple-converted-space"/>
          <w:color w:val="000000"/>
          <w:shd w:val="clear" w:color="auto" w:fill="FFFFFF"/>
          <w:lang w:val="en-US"/>
        </w:rPr>
        <w:t xml:space="preserve"> no </w:t>
      </w:r>
      <w:r w:rsidR="00277123" w:rsidRPr="00AD5CE9">
        <w:rPr>
          <w:rStyle w:val="normaltextrun"/>
          <w:color w:val="000000"/>
          <w:shd w:val="clear" w:color="auto" w:fill="FFFFFF"/>
          <w:lang w:val="en-US"/>
        </w:rPr>
        <w:t>longer</w:t>
      </w:r>
      <w:r w:rsidR="00277123" w:rsidRPr="00AD5CE9">
        <w:rPr>
          <w:rStyle w:val="apple-converted-space"/>
          <w:color w:val="000000"/>
          <w:shd w:val="clear" w:color="auto" w:fill="FFFFFF"/>
          <w:lang w:val="en-US"/>
        </w:rPr>
        <w:t> </w:t>
      </w:r>
      <w:r w:rsidR="00BA643A">
        <w:rPr>
          <w:rStyle w:val="normaltextrun"/>
          <w:color w:val="000000"/>
          <w:shd w:val="clear" w:color="auto" w:fill="FFFFFF"/>
          <w:lang w:val="en-US"/>
        </w:rPr>
        <w:t xml:space="preserve">tenable </w:t>
      </w:r>
      <w:r w:rsidR="00277123" w:rsidRPr="00AD5CE9">
        <w:rPr>
          <w:rStyle w:val="normaltextrun"/>
          <w:color w:val="000000"/>
          <w:shd w:val="clear" w:color="auto" w:fill="FFFFFF"/>
          <w:lang w:val="en-US"/>
        </w:rPr>
        <w:t>to</w:t>
      </w:r>
      <w:r w:rsidR="00277123" w:rsidRPr="00AD5CE9">
        <w:rPr>
          <w:rStyle w:val="apple-converted-space"/>
          <w:color w:val="000000"/>
          <w:shd w:val="clear" w:color="auto" w:fill="FFFFFF"/>
          <w:lang w:val="en-US"/>
        </w:rPr>
        <w:t> </w:t>
      </w:r>
      <w:r w:rsidR="00277123" w:rsidRPr="00AD5CE9">
        <w:rPr>
          <w:rStyle w:val="normaltextrun"/>
          <w:color w:val="000000"/>
          <w:shd w:val="clear" w:color="auto" w:fill="FFFFFF"/>
          <w:lang w:val="en-US"/>
        </w:rPr>
        <w:t>assume</w:t>
      </w:r>
      <w:r w:rsidR="00277123" w:rsidRPr="00AD5CE9">
        <w:rPr>
          <w:rStyle w:val="apple-converted-space"/>
          <w:color w:val="000000"/>
          <w:shd w:val="clear" w:color="auto" w:fill="FFFFFF"/>
          <w:lang w:val="en-US"/>
        </w:rPr>
        <w:t> </w:t>
      </w:r>
      <w:r w:rsidR="00277123" w:rsidRPr="00AD5CE9">
        <w:rPr>
          <w:rStyle w:val="normaltextrun"/>
          <w:color w:val="000000"/>
          <w:shd w:val="clear" w:color="auto" w:fill="FFFFFF"/>
          <w:lang w:val="en-US"/>
        </w:rPr>
        <w:t>isolatable discourses of moral responsibility and freedom.</w:t>
      </w:r>
      <w:r w:rsidR="00277123" w:rsidRPr="00AD5CE9">
        <w:rPr>
          <w:lang w:val="en-US"/>
        </w:rPr>
        <w:t xml:space="preserve"> </w:t>
      </w:r>
      <w:r w:rsidR="00D54C4B">
        <w:rPr>
          <w:rStyle w:val="normaltextrun"/>
          <w:color w:val="000000"/>
          <w:shd w:val="clear" w:color="auto" w:fill="FFFFFF"/>
          <w:lang w:val="en-US"/>
        </w:rPr>
        <w:t>These considerations do</w:t>
      </w:r>
      <w:r w:rsidR="00AD1D03" w:rsidRPr="00AD5CE9">
        <w:rPr>
          <w:rStyle w:val="normaltextrun"/>
          <w:color w:val="000000"/>
          <w:shd w:val="clear" w:color="auto" w:fill="FFFFFF"/>
          <w:lang w:val="en-US"/>
        </w:rPr>
        <w:t xml:space="preserve"> not make the search for new </w:t>
      </w:r>
      <w:r w:rsidR="008A485D" w:rsidRPr="00AD5CE9">
        <w:rPr>
          <w:rStyle w:val="normaltextrun"/>
          <w:color w:val="000000"/>
          <w:shd w:val="clear" w:color="auto" w:fill="FFFFFF"/>
          <w:lang w:val="en-US"/>
        </w:rPr>
        <w:t>theoretical</w:t>
      </w:r>
      <w:r w:rsidR="00AD1D03" w:rsidRPr="00AD5CE9">
        <w:rPr>
          <w:rStyle w:val="normaltextrun"/>
          <w:color w:val="000000"/>
          <w:shd w:val="clear" w:color="auto" w:fill="FFFFFF"/>
          <w:lang w:val="en-US"/>
        </w:rPr>
        <w:t xml:space="preserve"> horizons meaningless, </w:t>
      </w:r>
      <w:r w:rsidR="00340197">
        <w:rPr>
          <w:rStyle w:val="normaltextrun"/>
          <w:color w:val="000000"/>
          <w:shd w:val="clear" w:color="auto" w:fill="FFFFFF"/>
          <w:lang w:val="en-US"/>
        </w:rPr>
        <w:t xml:space="preserve">as this is the process through which IR </w:t>
      </w:r>
      <w:r w:rsidR="001D330C" w:rsidRPr="00AD5CE9">
        <w:rPr>
          <w:rStyle w:val="normaltextrun"/>
          <w:color w:val="000000"/>
          <w:shd w:val="clear" w:color="auto" w:fill="FFFFFF"/>
          <w:lang w:val="en-US"/>
        </w:rPr>
        <w:t xml:space="preserve">generates its own </w:t>
      </w:r>
      <w:r w:rsidR="00D54C4B">
        <w:rPr>
          <w:rStyle w:val="normaltextrun"/>
          <w:color w:val="000000"/>
          <w:shd w:val="clear" w:color="auto" w:fill="FFFFFF"/>
          <w:lang w:val="en-US"/>
        </w:rPr>
        <w:t xml:space="preserve">future </w:t>
      </w:r>
      <w:r w:rsidR="001D330C" w:rsidRPr="00AD5CE9">
        <w:rPr>
          <w:rStyle w:val="normaltextrun"/>
          <w:color w:val="000000"/>
          <w:shd w:val="clear" w:color="auto" w:fill="FFFFFF"/>
          <w:lang w:val="en-US"/>
        </w:rPr>
        <w:t xml:space="preserve">possibilities, but </w:t>
      </w:r>
      <w:r w:rsidR="00D54C4B">
        <w:rPr>
          <w:rStyle w:val="normaltextrun"/>
          <w:color w:val="000000"/>
          <w:shd w:val="clear" w:color="auto" w:fill="FFFFFF"/>
          <w:lang w:val="en-US"/>
        </w:rPr>
        <w:t>underline</w:t>
      </w:r>
      <w:r w:rsidR="008A485D" w:rsidRPr="00AD5CE9">
        <w:rPr>
          <w:rStyle w:val="normaltextrun"/>
          <w:color w:val="000000"/>
          <w:shd w:val="clear" w:color="auto" w:fill="FFFFFF"/>
          <w:lang w:val="en-US"/>
        </w:rPr>
        <w:t xml:space="preserve"> that</w:t>
      </w:r>
      <w:r w:rsidR="00D14611" w:rsidRPr="00AD5CE9">
        <w:rPr>
          <w:rStyle w:val="normaltextrun"/>
          <w:color w:val="000000"/>
          <w:shd w:val="clear" w:color="auto" w:fill="FFFFFF"/>
          <w:lang w:val="en-US"/>
        </w:rPr>
        <w:t xml:space="preserve"> IR</w:t>
      </w:r>
      <w:r w:rsidR="008A485D" w:rsidRPr="00AD5CE9">
        <w:rPr>
          <w:rStyle w:val="normaltextrun"/>
          <w:color w:val="000000"/>
          <w:shd w:val="clear" w:color="auto" w:fill="FFFFFF"/>
          <w:lang w:val="en-US"/>
        </w:rPr>
        <w:t xml:space="preserve"> theorizing </w:t>
      </w:r>
      <w:r w:rsidR="00D14611" w:rsidRPr="00AD5CE9">
        <w:rPr>
          <w:rStyle w:val="normaltextrun"/>
          <w:color w:val="000000"/>
          <w:shd w:val="clear" w:color="auto" w:fill="FFFFFF"/>
          <w:lang w:val="en-US"/>
        </w:rPr>
        <w:t>largely</w:t>
      </w:r>
      <w:r w:rsidR="008A485D" w:rsidRPr="00AD5CE9">
        <w:rPr>
          <w:rStyle w:val="normaltextrun"/>
          <w:color w:val="000000"/>
          <w:shd w:val="clear" w:color="auto" w:fill="FFFFFF"/>
          <w:lang w:val="en-US"/>
        </w:rPr>
        <w:t xml:space="preserve"> occurs within a differentiated structure where</w:t>
      </w:r>
      <w:r w:rsidR="001D330C" w:rsidRPr="00AD5CE9">
        <w:rPr>
          <w:rStyle w:val="normaltextrun"/>
          <w:color w:val="000000"/>
          <w:shd w:val="clear" w:color="auto" w:fill="FFFFFF"/>
          <w:lang w:val="en-US"/>
        </w:rPr>
        <w:t xml:space="preserve"> </w:t>
      </w:r>
      <w:r w:rsidR="008A42E4">
        <w:rPr>
          <w:lang w:val="en-US"/>
        </w:rPr>
        <w:t>“</w:t>
      </w:r>
      <w:r w:rsidR="001D330C" w:rsidRPr="00AD5CE9">
        <w:rPr>
          <w:lang w:val="en-US"/>
        </w:rPr>
        <w:t>any attempt to designate a unity requires new distinctions, and in turn, renders the ultimate goal invisible</w:t>
      </w:r>
      <w:r w:rsidR="008A42E4">
        <w:rPr>
          <w:lang w:val="en-US"/>
        </w:rPr>
        <w:t>”</w:t>
      </w:r>
      <w:r w:rsidR="001D330C" w:rsidRPr="00AD5CE9">
        <w:rPr>
          <w:lang w:val="en-US"/>
        </w:rPr>
        <w:t xml:space="preserve"> </w:t>
      </w:r>
      <w:r w:rsidR="001D330C" w:rsidRPr="00AD5CE9">
        <w:rPr>
          <w:lang w:val="en-US"/>
        </w:rPr>
        <w:fldChar w:fldCharType="begin" w:fldLock="1"/>
      </w:r>
      <w:r w:rsidR="00A24BC1">
        <w:rPr>
          <w:lang w:val="en-US"/>
        </w:rPr>
        <w:instrText>ADDIN CSL_CITATION { "citationItems" : [ { "id" : "ITEM-1", "itemData" : { "author" : [ { "dropping-particle" : "", "family" : "Luhmann", "given" : "N.", "non-dropping-particle" : "", "parse-names" : false, "suffix" : "" } ], "container-title" : "New German Critique", "id" : "ITEM-1", "issued" : { "date-parts" : [ [ "1994" ] ] }, "page" : "9-23", "title" : "The Modernity of Science", "type" : "article-journal", "volume" : "61" }, "locator" : "23", "uris" : [ "http://www.mendeley.com/documents/?uuid=6f4e5036-7975-3edb-9951-ea77854df0e0" ] } ], "mendeley" : { "formattedCitation" : "(Luhmann, 1994a: 23)", "plainTextFormattedCitation" : "(Luhmann, 1994a: 23)", "previouslyFormattedCitation" : "(Luhmann, 1994a: 23)" }, "properties" : { "noteIndex" : 0 }, "schema" : "https://github.com/citation-style-language/schema/raw/master/csl-citation.json" }</w:instrText>
      </w:r>
      <w:r w:rsidR="001D330C" w:rsidRPr="00AD5CE9">
        <w:rPr>
          <w:lang w:val="en-US"/>
        </w:rPr>
        <w:fldChar w:fldCharType="separate"/>
      </w:r>
      <w:r w:rsidR="007A58DB" w:rsidRPr="007A58DB">
        <w:rPr>
          <w:noProof/>
          <w:lang w:val="en-US"/>
        </w:rPr>
        <w:t>(Luhmann, 1994a: 23)</w:t>
      </w:r>
      <w:r w:rsidR="001D330C" w:rsidRPr="00AD5CE9">
        <w:rPr>
          <w:lang w:val="en-US"/>
        </w:rPr>
        <w:fldChar w:fldCharType="end"/>
      </w:r>
      <w:r w:rsidR="001D330C" w:rsidRPr="00AD5CE9">
        <w:rPr>
          <w:lang w:val="en-US"/>
        </w:rPr>
        <w:t>.</w:t>
      </w:r>
      <w:r w:rsidR="00D14611" w:rsidRPr="00AD5CE9">
        <w:rPr>
          <w:lang w:val="en-US"/>
        </w:rPr>
        <w:t xml:space="preserve"> </w:t>
      </w:r>
    </w:p>
    <w:p w14:paraId="0995C760" w14:textId="0C05B606" w:rsidR="00DB11E0" w:rsidRDefault="00D14611" w:rsidP="00E7215E">
      <w:pPr>
        <w:spacing w:after="0" w:line="480" w:lineRule="auto"/>
        <w:ind w:firstLine="720"/>
        <w:jc w:val="both"/>
        <w:rPr>
          <w:lang w:val="en-US"/>
        </w:rPr>
      </w:pPr>
      <w:r w:rsidRPr="00AD5CE9">
        <w:rPr>
          <w:rStyle w:val="normaltextrun"/>
          <w:color w:val="000000"/>
          <w:shd w:val="clear" w:color="auto" w:fill="FFFFFF"/>
          <w:lang w:val="en-US"/>
        </w:rPr>
        <w:lastRenderedPageBreak/>
        <w:t>B</w:t>
      </w:r>
      <w:r w:rsidR="001D330C" w:rsidRPr="00AD5CE9">
        <w:rPr>
          <w:rStyle w:val="normaltextrun"/>
          <w:color w:val="000000"/>
          <w:shd w:val="clear" w:color="auto" w:fill="FFFFFF"/>
          <w:lang w:val="en-US"/>
        </w:rPr>
        <w:t xml:space="preserve">y </w:t>
      </w:r>
      <w:r w:rsidR="00623B6A" w:rsidRPr="00AD5CE9">
        <w:rPr>
          <w:rStyle w:val="normaltextrun"/>
          <w:color w:val="000000"/>
          <w:shd w:val="clear" w:color="auto" w:fill="FFFFFF"/>
          <w:lang w:val="en-US"/>
        </w:rPr>
        <w:t xml:space="preserve">theorizing </w:t>
      </w:r>
      <w:r w:rsidR="00FB61BA" w:rsidRPr="00AD5CE9">
        <w:rPr>
          <w:rStyle w:val="normaltextrun"/>
          <w:color w:val="000000"/>
          <w:shd w:val="clear" w:color="auto" w:fill="FFFFFF"/>
          <w:lang w:val="en-US"/>
        </w:rPr>
        <w:t>IR</w:t>
      </w:r>
      <w:r w:rsidR="00DB44BF" w:rsidRPr="00AD5CE9">
        <w:rPr>
          <w:rStyle w:val="normaltextrun"/>
          <w:color w:val="000000"/>
          <w:shd w:val="clear" w:color="auto" w:fill="FFFFFF"/>
          <w:lang w:val="en-US"/>
        </w:rPr>
        <w:t xml:space="preserve"> as differentiated self-reproducing social system,</w:t>
      </w:r>
      <w:r w:rsidR="00FB61BA" w:rsidRPr="00AD5CE9">
        <w:rPr>
          <w:rStyle w:val="normaltextrun"/>
          <w:color w:val="000000"/>
          <w:shd w:val="clear" w:color="auto" w:fill="FFFFFF"/>
          <w:lang w:val="en-US"/>
        </w:rPr>
        <w:t xml:space="preserve"> </w:t>
      </w:r>
      <w:r w:rsidR="001D330C" w:rsidRPr="00AD5CE9">
        <w:rPr>
          <w:rStyle w:val="normaltextrun"/>
          <w:color w:val="000000"/>
          <w:shd w:val="clear" w:color="auto" w:fill="FFFFFF"/>
          <w:lang w:val="en-US"/>
        </w:rPr>
        <w:t xml:space="preserve">a </w:t>
      </w:r>
      <w:r w:rsidR="008A485D" w:rsidRPr="00AD5CE9">
        <w:rPr>
          <w:rStyle w:val="normaltextrun"/>
          <w:color w:val="000000"/>
          <w:shd w:val="clear" w:color="auto" w:fill="FFFFFF"/>
          <w:lang w:val="en-US"/>
        </w:rPr>
        <w:t>sociocybernetic</w:t>
      </w:r>
      <w:r w:rsidR="001D330C" w:rsidRPr="00AD5CE9">
        <w:rPr>
          <w:rStyle w:val="normaltextrun"/>
          <w:color w:val="000000"/>
          <w:shd w:val="clear" w:color="auto" w:fill="FFFFFF"/>
          <w:lang w:val="en-US"/>
        </w:rPr>
        <w:t xml:space="preserve"> understanding </w:t>
      </w:r>
      <w:r w:rsidRPr="00AD5CE9">
        <w:rPr>
          <w:rStyle w:val="normaltextrun"/>
          <w:color w:val="000000"/>
          <w:shd w:val="clear" w:color="auto" w:fill="FFFFFF"/>
          <w:lang w:val="en-US"/>
        </w:rPr>
        <w:t xml:space="preserve">flanks </w:t>
      </w:r>
      <w:r w:rsidR="00FB61BA" w:rsidRPr="00AD5CE9">
        <w:rPr>
          <w:rStyle w:val="normaltextrun"/>
          <w:color w:val="000000"/>
          <w:shd w:val="clear" w:color="auto" w:fill="FFFFFF"/>
          <w:lang w:val="en-US"/>
        </w:rPr>
        <w:t>the two</w:t>
      </w:r>
      <w:r w:rsidRPr="00AD5CE9">
        <w:rPr>
          <w:rStyle w:val="normaltextrun"/>
          <w:color w:val="000000"/>
          <w:shd w:val="clear" w:color="auto" w:fill="FFFFFF"/>
          <w:lang w:val="en-US"/>
        </w:rPr>
        <w:t xml:space="preserve"> observational</w:t>
      </w:r>
      <w:r w:rsidR="00FB61BA" w:rsidRPr="00AD5CE9">
        <w:rPr>
          <w:rStyle w:val="normaltextrun"/>
          <w:color w:val="000000"/>
          <w:shd w:val="clear" w:color="auto" w:fill="FFFFFF"/>
          <w:lang w:val="en-US"/>
        </w:rPr>
        <w:t xml:space="preserve"> traps </w:t>
      </w:r>
      <w:r w:rsidR="0014392A" w:rsidRPr="00AD5CE9">
        <w:rPr>
          <w:rStyle w:val="normaltextrun"/>
          <w:color w:val="000000"/>
          <w:shd w:val="clear" w:color="auto" w:fill="FFFFFF"/>
          <w:lang w:val="en-US"/>
        </w:rPr>
        <w:t xml:space="preserve">faced by </w:t>
      </w:r>
      <w:r w:rsidR="00FB61BA" w:rsidRPr="00AD5CE9">
        <w:rPr>
          <w:rStyle w:val="normaltextrun"/>
          <w:color w:val="000000"/>
          <w:shd w:val="clear" w:color="auto" w:fill="FFFFFF"/>
          <w:lang w:val="en-US"/>
        </w:rPr>
        <w:t>IR</w:t>
      </w:r>
      <w:r w:rsidR="001D330C" w:rsidRPr="00AD5CE9">
        <w:rPr>
          <w:rStyle w:val="normaltextrun"/>
          <w:color w:val="000000"/>
          <w:shd w:val="clear" w:color="auto" w:fill="FFFFFF"/>
          <w:lang w:val="en-US"/>
        </w:rPr>
        <w:t xml:space="preserve"> sociologies</w:t>
      </w:r>
      <w:r w:rsidR="00FB61BA" w:rsidRPr="00AD5CE9">
        <w:rPr>
          <w:rStyle w:val="normaltextrun"/>
          <w:color w:val="000000"/>
          <w:shd w:val="clear" w:color="auto" w:fill="FFFFFF"/>
          <w:lang w:val="en-US"/>
        </w:rPr>
        <w:t xml:space="preserve">. On the one hand, </w:t>
      </w:r>
      <w:r w:rsidR="0030169A">
        <w:rPr>
          <w:rStyle w:val="normaltextrun"/>
          <w:color w:val="000000"/>
          <w:shd w:val="clear" w:color="auto" w:fill="FFFFFF"/>
          <w:lang w:val="en-US"/>
        </w:rPr>
        <w:t xml:space="preserve">such a </w:t>
      </w:r>
      <w:r w:rsidR="00B44A81">
        <w:rPr>
          <w:rStyle w:val="normaltextrun"/>
          <w:color w:val="000000"/>
          <w:shd w:val="clear" w:color="auto" w:fill="FFFFFF"/>
          <w:lang w:val="en-US"/>
        </w:rPr>
        <w:t>conception of</w:t>
      </w:r>
      <w:r w:rsidR="009A60A1" w:rsidRPr="00AD5CE9">
        <w:rPr>
          <w:rStyle w:val="normaltextrun"/>
          <w:color w:val="000000"/>
          <w:shd w:val="clear" w:color="auto" w:fill="FFFFFF"/>
          <w:lang w:val="en-US"/>
        </w:rPr>
        <w:t xml:space="preserve"> </w:t>
      </w:r>
      <w:r w:rsidR="00B44A81">
        <w:rPr>
          <w:rStyle w:val="normaltextrun"/>
          <w:color w:val="000000"/>
          <w:shd w:val="clear" w:color="auto" w:fill="FFFFFF"/>
          <w:lang w:val="en-US"/>
        </w:rPr>
        <w:t>observing systems and their communications</w:t>
      </w:r>
      <w:r w:rsidR="005D0266" w:rsidRPr="00AD5CE9">
        <w:rPr>
          <w:rStyle w:val="normaltextrun"/>
          <w:color w:val="000000"/>
          <w:shd w:val="clear" w:color="auto" w:fill="FFFFFF"/>
          <w:lang w:val="en-US"/>
        </w:rPr>
        <w:t xml:space="preserve"> </w:t>
      </w:r>
      <w:r w:rsidR="008A485D" w:rsidRPr="00AD5CE9">
        <w:rPr>
          <w:rStyle w:val="normaltextrun"/>
          <w:color w:val="000000"/>
          <w:shd w:val="clear" w:color="auto" w:fill="FFFFFF"/>
          <w:lang w:val="en-US"/>
        </w:rPr>
        <w:t>avoids</w:t>
      </w:r>
      <w:r w:rsidR="001D330C" w:rsidRPr="00AD5CE9">
        <w:rPr>
          <w:rStyle w:val="normaltextrun"/>
          <w:color w:val="000000"/>
          <w:shd w:val="clear" w:color="auto" w:fill="FFFFFF"/>
          <w:lang w:val="en-US"/>
        </w:rPr>
        <w:t xml:space="preserve"> associating the reflexivity</w:t>
      </w:r>
      <w:r w:rsidR="00B44A81">
        <w:rPr>
          <w:rStyle w:val="normaltextrun"/>
          <w:color w:val="000000"/>
          <w:shd w:val="clear" w:color="auto" w:fill="FFFFFF"/>
          <w:lang w:val="en-US"/>
        </w:rPr>
        <w:t xml:space="preserve"> of observation and theorizing</w:t>
      </w:r>
      <w:r w:rsidR="001D330C" w:rsidRPr="00AD5CE9">
        <w:rPr>
          <w:rStyle w:val="normaltextrun"/>
          <w:color w:val="000000"/>
          <w:shd w:val="clear" w:color="auto" w:fill="FFFFFF"/>
          <w:lang w:val="en-US"/>
        </w:rPr>
        <w:t xml:space="preserve"> with </w:t>
      </w:r>
      <w:r w:rsidR="00B44A81">
        <w:rPr>
          <w:rStyle w:val="normaltextrun"/>
          <w:color w:val="000000"/>
          <w:shd w:val="clear" w:color="auto" w:fill="FFFFFF"/>
          <w:lang w:val="en-US"/>
        </w:rPr>
        <w:t>a higher perspective premised on the</w:t>
      </w:r>
      <w:r w:rsidR="001D330C" w:rsidRPr="00AD5CE9">
        <w:rPr>
          <w:rStyle w:val="normaltextrun"/>
          <w:color w:val="000000"/>
          <w:shd w:val="clear" w:color="auto" w:fill="FFFFFF"/>
          <w:lang w:val="en-US"/>
        </w:rPr>
        <w:t xml:space="preserve"> </w:t>
      </w:r>
      <w:r w:rsidR="005D0266" w:rsidRPr="00AD5CE9">
        <w:rPr>
          <w:rStyle w:val="normaltextrun"/>
          <w:color w:val="000000"/>
          <w:shd w:val="clear" w:color="auto" w:fill="FFFFFF"/>
          <w:lang w:val="en-US"/>
        </w:rPr>
        <w:t xml:space="preserve">awareness </w:t>
      </w:r>
      <w:r w:rsidR="008A485D" w:rsidRPr="00AD5CE9">
        <w:rPr>
          <w:rStyle w:val="normaltextrun"/>
          <w:color w:val="000000"/>
          <w:shd w:val="clear" w:color="auto" w:fill="FFFFFF"/>
          <w:lang w:val="en-US"/>
        </w:rPr>
        <w:t xml:space="preserve">theorists </w:t>
      </w:r>
      <w:r w:rsidR="00B44A81">
        <w:rPr>
          <w:rStyle w:val="normaltextrun"/>
          <w:color w:val="000000"/>
          <w:shd w:val="clear" w:color="auto" w:fill="FFFFFF"/>
          <w:lang w:val="en-US"/>
        </w:rPr>
        <w:t>have of</w:t>
      </w:r>
      <w:r w:rsidR="008A485D" w:rsidRPr="00AD5CE9">
        <w:rPr>
          <w:rStyle w:val="normaltextrun"/>
          <w:color w:val="000000"/>
          <w:shd w:val="clear" w:color="auto" w:fill="FFFFFF"/>
          <w:lang w:val="en-US"/>
        </w:rPr>
        <w:t xml:space="preserve"> their normative and social commitments</w:t>
      </w:r>
      <w:r w:rsidR="00BA643A">
        <w:rPr>
          <w:rStyle w:val="normaltextrun"/>
          <w:color w:val="000000"/>
          <w:shd w:val="clear" w:color="auto" w:fill="FFFFFF"/>
          <w:lang w:val="en-US"/>
        </w:rPr>
        <w:t>, as this awareness also</w:t>
      </w:r>
      <w:r w:rsidR="00D54C4B">
        <w:rPr>
          <w:rStyle w:val="normaltextrun"/>
          <w:color w:val="000000"/>
          <w:shd w:val="clear" w:color="auto" w:fill="FFFFFF"/>
          <w:lang w:val="en-US"/>
        </w:rPr>
        <w:t xml:space="preserve"> has to re-enter</w:t>
      </w:r>
      <w:r w:rsidR="00BA643A">
        <w:rPr>
          <w:rStyle w:val="normaltextrun"/>
          <w:color w:val="000000"/>
          <w:shd w:val="clear" w:color="auto" w:fill="FFFFFF"/>
          <w:lang w:val="en-US"/>
        </w:rPr>
        <w:t xml:space="preserve"> society, science, and IR </w:t>
      </w:r>
      <w:r w:rsidR="00D54C4B">
        <w:rPr>
          <w:rStyle w:val="normaltextrun"/>
          <w:color w:val="000000"/>
          <w:shd w:val="clear" w:color="auto" w:fill="FFFFFF"/>
          <w:lang w:val="en-US"/>
        </w:rPr>
        <w:t>as</w:t>
      </w:r>
      <w:r w:rsidR="00BA643A">
        <w:rPr>
          <w:rStyle w:val="normaltextrun"/>
          <w:color w:val="000000"/>
          <w:shd w:val="clear" w:color="auto" w:fill="FFFFFF"/>
          <w:lang w:val="en-US"/>
        </w:rPr>
        <w:t xml:space="preserve"> </w:t>
      </w:r>
      <w:r w:rsidR="00D54C4B">
        <w:rPr>
          <w:rStyle w:val="normaltextrun"/>
          <w:color w:val="000000"/>
          <w:shd w:val="clear" w:color="auto" w:fill="FFFFFF"/>
          <w:lang w:val="en-US"/>
        </w:rPr>
        <w:t xml:space="preserve">structured </w:t>
      </w:r>
      <w:r w:rsidR="00BA643A">
        <w:rPr>
          <w:rStyle w:val="normaltextrun"/>
          <w:color w:val="000000"/>
          <w:shd w:val="clear" w:color="auto" w:fill="FFFFFF"/>
          <w:lang w:val="en-US"/>
        </w:rPr>
        <w:t>communications</w:t>
      </w:r>
      <w:r w:rsidR="00B44A81">
        <w:rPr>
          <w:rStyle w:val="normaltextrun"/>
          <w:color w:val="000000"/>
          <w:shd w:val="clear" w:color="auto" w:fill="FFFFFF"/>
          <w:lang w:val="en-US"/>
        </w:rPr>
        <w:t>.</w:t>
      </w:r>
      <w:r w:rsidR="00631043" w:rsidRPr="00AA7B0C">
        <w:rPr>
          <w:rStyle w:val="FootnoteReference"/>
        </w:rPr>
        <w:footnoteReference w:id="29"/>
      </w:r>
      <w:r w:rsidR="00B44A81">
        <w:rPr>
          <w:rStyle w:val="normaltextrun"/>
          <w:color w:val="000000"/>
          <w:shd w:val="clear" w:color="auto" w:fill="FFFFFF"/>
          <w:lang w:val="en-US"/>
        </w:rPr>
        <w:t xml:space="preserve"> </w:t>
      </w:r>
      <w:r w:rsidR="00FB61BA" w:rsidRPr="00AD5CE9">
        <w:rPr>
          <w:rStyle w:val="normaltextrun"/>
          <w:color w:val="000000"/>
          <w:shd w:val="clear" w:color="auto" w:fill="FFFFFF"/>
          <w:lang w:val="en-US"/>
        </w:rPr>
        <w:t xml:space="preserve">On the other, </w:t>
      </w:r>
      <w:r w:rsidRPr="00AD5CE9">
        <w:rPr>
          <w:rStyle w:val="normaltextrun"/>
          <w:color w:val="000000"/>
          <w:shd w:val="clear" w:color="auto" w:fill="FFFFFF"/>
          <w:lang w:val="en-US"/>
        </w:rPr>
        <w:t>sociocybernetics</w:t>
      </w:r>
      <w:r w:rsidR="00FB61BA" w:rsidRPr="00AD5CE9">
        <w:rPr>
          <w:rStyle w:val="normaltextrun"/>
          <w:color w:val="000000"/>
          <w:shd w:val="clear" w:color="auto" w:fill="FFFFFF"/>
          <w:lang w:val="en-US"/>
        </w:rPr>
        <w:t xml:space="preserve"> dissolves the ontological </w:t>
      </w:r>
      <w:r w:rsidR="005D0266" w:rsidRPr="00AD5CE9">
        <w:rPr>
          <w:rStyle w:val="normaltextrun"/>
          <w:color w:val="000000"/>
          <w:shd w:val="clear" w:color="auto" w:fill="FFFFFF"/>
          <w:lang w:val="en-US"/>
        </w:rPr>
        <w:t>basis</w:t>
      </w:r>
      <w:r w:rsidR="00FB61BA" w:rsidRPr="00AD5CE9">
        <w:rPr>
          <w:rStyle w:val="normaltextrun"/>
          <w:color w:val="000000"/>
          <w:shd w:val="clear" w:color="auto" w:fill="FFFFFF"/>
          <w:lang w:val="en-US"/>
        </w:rPr>
        <w:t xml:space="preserve"> of the sociological trap, by rejecting assumptions about </w:t>
      </w:r>
      <w:r w:rsidR="005D0266" w:rsidRPr="00AD5CE9">
        <w:rPr>
          <w:lang w:val="en-US"/>
        </w:rPr>
        <w:t>a</w:t>
      </w:r>
      <w:r w:rsidR="00FB61BA" w:rsidRPr="00AD5CE9">
        <w:rPr>
          <w:lang w:val="en-US"/>
        </w:rPr>
        <w:t xml:space="preserve"> world independent of observation: the world of states, of classes, of human agents, of moral </w:t>
      </w:r>
      <w:r w:rsidR="00DB44BF" w:rsidRPr="00AD5CE9">
        <w:rPr>
          <w:lang w:val="en-US"/>
        </w:rPr>
        <w:t>dilemmas</w:t>
      </w:r>
      <w:r w:rsidR="00FB61BA" w:rsidRPr="00AD5CE9">
        <w:rPr>
          <w:lang w:val="en-US"/>
        </w:rPr>
        <w:t>,</w:t>
      </w:r>
      <w:r w:rsidR="005D0266" w:rsidRPr="00AD5CE9">
        <w:rPr>
          <w:lang w:val="en-US"/>
        </w:rPr>
        <w:t xml:space="preserve"> of IR paradigms,</w:t>
      </w:r>
      <w:r w:rsidR="00DB44BF" w:rsidRPr="00AD5CE9">
        <w:rPr>
          <w:lang w:val="en-US"/>
        </w:rPr>
        <w:t xml:space="preserve"> in </w:t>
      </w:r>
      <w:r w:rsidR="00F11F5F" w:rsidRPr="00AD5CE9">
        <w:rPr>
          <w:lang w:val="en-US"/>
        </w:rPr>
        <w:t>their</w:t>
      </w:r>
      <w:r w:rsidR="00DB44BF" w:rsidRPr="00AD5CE9">
        <w:rPr>
          <w:lang w:val="en-US"/>
        </w:rPr>
        <w:t xml:space="preserve"> complexities and simplicities,</w:t>
      </w:r>
      <w:r w:rsidR="00FB61BA" w:rsidRPr="00AD5CE9">
        <w:rPr>
          <w:lang w:val="en-US"/>
        </w:rPr>
        <w:t xml:space="preserve"> is</w:t>
      </w:r>
      <w:r w:rsidR="005D0266" w:rsidRPr="00AD5CE9">
        <w:rPr>
          <w:lang w:val="en-US"/>
        </w:rPr>
        <w:t xml:space="preserve"> </w:t>
      </w:r>
      <w:r w:rsidR="00FB61BA" w:rsidRPr="00AD5CE9">
        <w:rPr>
          <w:lang w:val="en-US"/>
        </w:rPr>
        <w:t>always a theoretical world produced from within</w:t>
      </w:r>
      <w:r w:rsidR="00EE04CB" w:rsidRPr="00AD5CE9">
        <w:rPr>
          <w:lang w:val="en-US"/>
        </w:rPr>
        <w:t xml:space="preserve"> </w:t>
      </w:r>
      <w:r w:rsidR="00FB61BA" w:rsidRPr="00AD5CE9">
        <w:rPr>
          <w:lang w:val="en-US"/>
        </w:rPr>
        <w:t xml:space="preserve">(even if constantly irritated from </w:t>
      </w:r>
      <w:r w:rsidRPr="00AD5CE9">
        <w:rPr>
          <w:lang w:val="en-US"/>
        </w:rPr>
        <w:t>outside</w:t>
      </w:r>
      <w:r w:rsidR="00FB61BA" w:rsidRPr="00AD5CE9">
        <w:rPr>
          <w:lang w:val="en-US"/>
        </w:rPr>
        <w:t xml:space="preserve">). </w:t>
      </w:r>
      <w:r w:rsidR="00F97DC5" w:rsidRPr="00AD5CE9">
        <w:rPr>
          <w:lang w:val="en-US"/>
        </w:rPr>
        <w:t>Rather than taking a methodological or normative position on these matters (</w:t>
      </w:r>
      <w:r w:rsidR="00BC7280" w:rsidRPr="00AD5CE9">
        <w:rPr>
          <w:lang w:val="en-US"/>
        </w:rPr>
        <w:t>but admitting that</w:t>
      </w:r>
      <w:r w:rsidR="00F97DC5" w:rsidRPr="00AD5CE9">
        <w:rPr>
          <w:lang w:val="en-US"/>
        </w:rPr>
        <w:t xml:space="preserve"> </w:t>
      </w:r>
      <w:r w:rsidR="001D330C" w:rsidRPr="00AD5CE9">
        <w:rPr>
          <w:lang w:val="en-US"/>
        </w:rPr>
        <w:t xml:space="preserve">some </w:t>
      </w:r>
      <w:r w:rsidR="00F97DC5" w:rsidRPr="00AD5CE9">
        <w:rPr>
          <w:lang w:val="en-US"/>
        </w:rPr>
        <w:t xml:space="preserve">subsystems of IR </w:t>
      </w:r>
      <w:r w:rsidR="00340197">
        <w:rPr>
          <w:lang w:val="en-US"/>
        </w:rPr>
        <w:t>can</w:t>
      </w:r>
      <w:r w:rsidRPr="00AD5CE9">
        <w:rPr>
          <w:lang w:val="en-US"/>
        </w:rPr>
        <w:t xml:space="preserve"> </w:t>
      </w:r>
      <w:r w:rsidR="00F97DC5" w:rsidRPr="00AD5CE9">
        <w:rPr>
          <w:lang w:val="en-US"/>
        </w:rPr>
        <w:t xml:space="preserve">do </w:t>
      </w:r>
      <w:r w:rsidR="003F5A10">
        <w:rPr>
          <w:lang w:val="en-US"/>
        </w:rPr>
        <w:t xml:space="preserve">so </w:t>
      </w:r>
      <w:r w:rsidR="00BA643A">
        <w:rPr>
          <w:lang w:val="en-US"/>
        </w:rPr>
        <w:t xml:space="preserve">through their </w:t>
      </w:r>
      <w:r w:rsidR="00A77BE9">
        <w:rPr>
          <w:lang w:val="en-US"/>
        </w:rPr>
        <w:t>selections</w:t>
      </w:r>
      <w:r w:rsidR="00F97DC5" w:rsidRPr="00AD5CE9">
        <w:rPr>
          <w:lang w:val="en-US"/>
        </w:rPr>
        <w:t>)</w:t>
      </w:r>
      <w:r w:rsidR="00F02C15" w:rsidRPr="00AD5CE9">
        <w:rPr>
          <w:lang w:val="en-US"/>
        </w:rPr>
        <w:t xml:space="preserve">, </w:t>
      </w:r>
      <w:r w:rsidR="00BC7280" w:rsidRPr="00AD5CE9">
        <w:rPr>
          <w:lang w:val="en-US"/>
        </w:rPr>
        <w:t>a</w:t>
      </w:r>
      <w:r w:rsidR="00F97DC5" w:rsidRPr="00AD5CE9">
        <w:rPr>
          <w:lang w:val="en-US"/>
        </w:rPr>
        <w:t xml:space="preserve"> </w:t>
      </w:r>
      <w:r w:rsidRPr="00AD5CE9">
        <w:rPr>
          <w:lang w:val="en-US"/>
        </w:rPr>
        <w:t>sociology</w:t>
      </w:r>
      <w:r w:rsidR="00F97DC5" w:rsidRPr="00AD5CE9">
        <w:rPr>
          <w:lang w:val="en-US"/>
        </w:rPr>
        <w:t xml:space="preserve"> of IR </w:t>
      </w:r>
      <w:r w:rsidRPr="00AD5CE9">
        <w:rPr>
          <w:lang w:val="en-US"/>
        </w:rPr>
        <w:t xml:space="preserve">communications </w:t>
      </w:r>
      <w:r w:rsidR="00B44A81">
        <w:rPr>
          <w:lang w:val="en-US"/>
        </w:rPr>
        <w:t>sets to</w:t>
      </w:r>
      <w:r w:rsidRPr="00AD5CE9">
        <w:rPr>
          <w:lang w:val="en-US"/>
        </w:rPr>
        <w:t xml:space="preserve"> </w:t>
      </w:r>
      <w:r w:rsidR="00F97DC5" w:rsidRPr="00AD5CE9">
        <w:rPr>
          <w:lang w:val="en-US"/>
        </w:rPr>
        <w:t>describe theoretical structures</w:t>
      </w:r>
      <w:r w:rsidR="00F02C15" w:rsidRPr="00AD5CE9">
        <w:rPr>
          <w:lang w:val="en-US"/>
        </w:rPr>
        <w:t xml:space="preserve">, </w:t>
      </w:r>
      <w:r w:rsidR="00BC7280" w:rsidRPr="00AD5CE9">
        <w:rPr>
          <w:lang w:val="en-US"/>
        </w:rPr>
        <w:t>and their</w:t>
      </w:r>
      <w:r w:rsidR="00F02C15" w:rsidRPr="00AD5CE9">
        <w:rPr>
          <w:lang w:val="en-US"/>
        </w:rPr>
        <w:t xml:space="preserve"> ‘criteria for good and bad, true or false, rational and irrational, functional or dysfunctional’, as communicational products </w:t>
      </w:r>
      <w:r w:rsidR="008A42E4">
        <w:rPr>
          <w:lang w:val="en-US"/>
        </w:rPr>
        <w:fldChar w:fldCharType="begin" w:fldLock="1"/>
      </w:r>
      <w:r w:rsidR="00A24BC1">
        <w:rPr>
          <w:lang w:val="en-US"/>
        </w:rPr>
        <w:instrText>ADDIN CSL_CITATION { "citationItems" : [ { "id" : "ITEM-1", "itemData" : { "author" : [ { "dropping-particle" : "", "family" : "Luhmann", "given" : "N.", "non-dropping-particle" : "", "parse-names" : false, "suffix" : "" } ], "id" : "ITEM-1", "issued" : { "date-parts" : [ [ "2013" ] ] }, "number-of-pages" : "453", "publisher" : "Stanford University Press", "publisher-place" : "Stanford", "title" : "Theory of Society - Volume 2", "type" : "book" }, "locator" : "343", "uris" : [ "http://www.mendeley.com/documents/?uuid=71448e31-6108-459f-9195-e07cee898355" ] } ], "mendeley" : { "formattedCitation" : "(Luhmann, 2013: 343)", "plainTextFormattedCitation" : "(Luhmann, 2013: 343)", "previouslyFormattedCitation" : "(Luhmann, 2013: 343)" }, "properties" : { "noteIndex" : 0 }, "schema" : "https://github.com/citation-style-language/schema/raw/master/csl-citation.json" }</w:instrText>
      </w:r>
      <w:r w:rsidR="008A42E4">
        <w:rPr>
          <w:lang w:val="en-US"/>
        </w:rPr>
        <w:fldChar w:fldCharType="separate"/>
      </w:r>
      <w:r w:rsidR="007A58DB" w:rsidRPr="007A58DB">
        <w:rPr>
          <w:noProof/>
          <w:lang w:val="en-US"/>
        </w:rPr>
        <w:t>(Luhmann, 2013: 343)</w:t>
      </w:r>
      <w:r w:rsidR="008A42E4">
        <w:rPr>
          <w:lang w:val="en-US"/>
        </w:rPr>
        <w:fldChar w:fldCharType="end"/>
      </w:r>
      <w:r w:rsidR="00F02C15" w:rsidRPr="00AD5CE9">
        <w:rPr>
          <w:lang w:val="en-US"/>
        </w:rPr>
        <w:t>.</w:t>
      </w:r>
      <w:r w:rsidR="00340197">
        <w:rPr>
          <w:lang w:val="en-US"/>
        </w:rPr>
        <w:t xml:space="preserve"> </w:t>
      </w:r>
      <w:r w:rsidR="00635A1F">
        <w:rPr>
          <w:lang w:val="en-US"/>
        </w:rPr>
        <w:t xml:space="preserve">This recognition opens the way to </w:t>
      </w:r>
      <w:r w:rsidR="00BC6DCB">
        <w:rPr>
          <w:lang w:val="en-US"/>
        </w:rPr>
        <w:t xml:space="preserve">a </w:t>
      </w:r>
      <w:r w:rsidR="00BC6DCB" w:rsidRPr="00AD5CE9">
        <w:rPr>
          <w:rStyle w:val="normaltextrun"/>
          <w:color w:val="000000"/>
          <w:shd w:val="clear" w:color="auto" w:fill="FFFFFF"/>
          <w:lang w:val="en-US"/>
        </w:rPr>
        <w:t xml:space="preserve">more </w:t>
      </w:r>
      <w:r w:rsidR="00BC6DCB">
        <w:rPr>
          <w:rStyle w:val="normaltextrun"/>
          <w:color w:val="000000"/>
          <w:shd w:val="clear" w:color="auto" w:fill="FFFFFF"/>
          <w:lang w:val="en-US"/>
        </w:rPr>
        <w:t xml:space="preserve">careful </w:t>
      </w:r>
      <w:r w:rsidR="00BC6DCB" w:rsidRPr="00AD5CE9">
        <w:rPr>
          <w:rStyle w:val="normaltextrun"/>
          <w:color w:val="000000"/>
          <w:shd w:val="clear" w:color="auto" w:fill="FFFFFF"/>
          <w:lang w:val="en-US"/>
        </w:rPr>
        <w:t xml:space="preserve">systemic understanding of the </w:t>
      </w:r>
      <w:r w:rsidR="00BC6DCB">
        <w:rPr>
          <w:rStyle w:val="normaltextrun"/>
          <w:color w:val="000000"/>
          <w:shd w:val="clear" w:color="auto" w:fill="FFFFFF"/>
          <w:lang w:val="en-US"/>
        </w:rPr>
        <w:t xml:space="preserve">social </w:t>
      </w:r>
      <w:r w:rsidR="00BC6DCB" w:rsidRPr="00AD5CE9">
        <w:rPr>
          <w:rStyle w:val="normaltextrun"/>
          <w:color w:val="000000"/>
          <w:shd w:val="clear" w:color="auto" w:fill="FFFFFF"/>
          <w:lang w:val="en-US"/>
        </w:rPr>
        <w:t>location</w:t>
      </w:r>
      <w:r w:rsidR="00635A1F">
        <w:rPr>
          <w:rStyle w:val="normaltextrun"/>
          <w:color w:val="000000"/>
          <w:shd w:val="clear" w:color="auto" w:fill="FFFFFF"/>
          <w:lang w:val="en-US"/>
        </w:rPr>
        <w:t xml:space="preserve"> and circulation</w:t>
      </w:r>
      <w:r w:rsidR="00BC6DCB">
        <w:rPr>
          <w:rStyle w:val="normaltextrun"/>
          <w:color w:val="000000"/>
          <w:shd w:val="clear" w:color="auto" w:fill="FFFFFF"/>
          <w:lang w:val="en-US"/>
        </w:rPr>
        <w:t xml:space="preserve"> of</w:t>
      </w:r>
      <w:r w:rsidR="00BC6DCB" w:rsidRPr="00AD5CE9">
        <w:rPr>
          <w:rStyle w:val="normaltextrun"/>
          <w:color w:val="000000"/>
          <w:shd w:val="clear" w:color="auto" w:fill="FFFFFF"/>
          <w:lang w:val="en-US"/>
        </w:rPr>
        <w:t xml:space="preserve"> IR theories</w:t>
      </w:r>
      <w:r w:rsidR="00BC6DCB">
        <w:rPr>
          <w:rStyle w:val="normaltextrun"/>
          <w:color w:val="000000"/>
          <w:shd w:val="clear" w:color="auto" w:fill="FFFFFF"/>
          <w:lang w:val="en-US"/>
        </w:rPr>
        <w:t>, both</w:t>
      </w:r>
      <w:r w:rsidR="00BC6DCB" w:rsidRPr="00AD5CE9">
        <w:rPr>
          <w:rStyle w:val="normaltextrun"/>
          <w:color w:val="000000"/>
          <w:shd w:val="clear" w:color="auto" w:fill="FFFFFF"/>
          <w:lang w:val="en-US"/>
        </w:rPr>
        <w:t xml:space="preserve"> in relation to </w:t>
      </w:r>
      <w:r w:rsidR="00BC6DCB">
        <w:rPr>
          <w:rStyle w:val="normaltextrun"/>
          <w:color w:val="000000"/>
          <w:shd w:val="clear" w:color="auto" w:fill="FFFFFF"/>
          <w:lang w:val="en-US"/>
        </w:rPr>
        <w:t>each other</w:t>
      </w:r>
      <w:r w:rsidR="00BC6DCB" w:rsidRPr="00AD5CE9">
        <w:rPr>
          <w:rStyle w:val="normaltextrun"/>
          <w:color w:val="000000"/>
          <w:shd w:val="clear" w:color="auto" w:fill="FFFFFF"/>
          <w:lang w:val="en-US"/>
        </w:rPr>
        <w:t xml:space="preserve"> and to other social systems</w:t>
      </w:r>
      <w:r w:rsidR="007212C4">
        <w:rPr>
          <w:lang w:val="en-US"/>
        </w:rPr>
        <w:t>,</w:t>
      </w:r>
      <w:r w:rsidR="007212C4" w:rsidRPr="007212C4">
        <w:rPr>
          <w:lang w:val="en-US"/>
        </w:rPr>
        <w:t xml:space="preserve"> </w:t>
      </w:r>
      <w:r w:rsidR="007212C4">
        <w:rPr>
          <w:lang w:val="en-US"/>
        </w:rPr>
        <w:t>while enabling the</w:t>
      </w:r>
      <w:r w:rsidR="007212C4" w:rsidRPr="00AD5CE9">
        <w:rPr>
          <w:lang w:val="en-US"/>
        </w:rPr>
        <w:t xml:space="preserve"> sociology of IR to become truly reflexive, insofar as it can theorize the differences and unities it observes as products of its own social</w:t>
      </w:r>
      <w:r w:rsidR="007212C4">
        <w:rPr>
          <w:lang w:val="en-US"/>
        </w:rPr>
        <w:t xml:space="preserve"> functioning.</w:t>
      </w:r>
    </w:p>
    <w:p w14:paraId="5C4304D9" w14:textId="77777777" w:rsidR="00E7215E" w:rsidRPr="00E7215E" w:rsidRDefault="00E7215E" w:rsidP="00E7215E">
      <w:pPr>
        <w:spacing w:after="0" w:line="480" w:lineRule="auto"/>
        <w:ind w:firstLine="720"/>
        <w:jc w:val="both"/>
        <w:rPr>
          <w:color w:val="000000"/>
          <w:shd w:val="clear" w:color="auto" w:fill="FFFFFF"/>
        </w:rPr>
      </w:pPr>
    </w:p>
    <w:p w14:paraId="7859DC38" w14:textId="6A16D928" w:rsidR="005229C1" w:rsidRPr="00AD5CE9" w:rsidRDefault="005229C1" w:rsidP="005229C1">
      <w:pPr>
        <w:pStyle w:val="Heading2"/>
        <w:rPr>
          <w:lang w:val="en-US"/>
        </w:rPr>
      </w:pPr>
      <w:r w:rsidRPr="00AD5CE9">
        <w:rPr>
          <w:lang w:val="en-US"/>
        </w:rPr>
        <w:t>Conclusion</w:t>
      </w:r>
    </w:p>
    <w:p w14:paraId="21CD40BE" w14:textId="0DA3BD8E" w:rsidR="005229C1" w:rsidRPr="00AD5CE9" w:rsidRDefault="005229C1" w:rsidP="005229C1">
      <w:pPr>
        <w:spacing w:after="0" w:line="480" w:lineRule="auto"/>
        <w:jc w:val="both"/>
        <w:rPr>
          <w:lang w:val="en-US"/>
        </w:rPr>
      </w:pPr>
    </w:p>
    <w:p w14:paraId="30381786" w14:textId="7B8D1BE2" w:rsidR="007543A8" w:rsidRPr="00AD5CE9" w:rsidRDefault="00357F9A" w:rsidP="007543A8">
      <w:pPr>
        <w:spacing w:after="0" w:line="480" w:lineRule="auto"/>
        <w:ind w:firstLine="720"/>
        <w:jc w:val="both"/>
        <w:rPr>
          <w:lang w:val="en-US"/>
        </w:rPr>
      </w:pPr>
      <w:r w:rsidRPr="00AD5CE9">
        <w:rPr>
          <w:lang w:val="en-US"/>
        </w:rPr>
        <w:t xml:space="preserve">This article claims that a sociocybernetic perspective </w:t>
      </w:r>
      <w:r w:rsidR="000C386A" w:rsidRPr="00AD5CE9">
        <w:rPr>
          <w:lang w:val="en-US"/>
        </w:rPr>
        <w:t xml:space="preserve">contributes </w:t>
      </w:r>
      <w:r w:rsidR="007543A8" w:rsidRPr="00AD5CE9">
        <w:rPr>
          <w:lang w:val="en-US"/>
        </w:rPr>
        <w:t xml:space="preserve">to approximate different </w:t>
      </w:r>
      <w:r w:rsidR="003C5066">
        <w:rPr>
          <w:lang w:val="en-US"/>
        </w:rPr>
        <w:t>sociologies</w:t>
      </w:r>
      <w:r w:rsidR="007543A8" w:rsidRPr="00AD5CE9">
        <w:rPr>
          <w:lang w:val="en-US"/>
        </w:rPr>
        <w:t xml:space="preserve"> of IR, extending a theory of social systems to the operation of IR </w:t>
      </w:r>
      <w:r w:rsidR="001F2862" w:rsidRPr="00AD5CE9">
        <w:rPr>
          <w:lang w:val="en-US"/>
        </w:rPr>
        <w:t>as an observing system</w:t>
      </w:r>
      <w:r w:rsidRPr="00AD5CE9">
        <w:rPr>
          <w:lang w:val="en-US"/>
        </w:rPr>
        <w:t xml:space="preserve">. As </w:t>
      </w:r>
      <w:r w:rsidR="007543A8" w:rsidRPr="00AD5CE9">
        <w:rPr>
          <w:lang w:val="en-US"/>
        </w:rPr>
        <w:t>argued</w:t>
      </w:r>
      <w:r w:rsidR="00A72FF1" w:rsidRPr="00AD5CE9">
        <w:rPr>
          <w:lang w:val="en-US"/>
        </w:rPr>
        <w:t>,</w:t>
      </w:r>
      <w:r w:rsidRPr="00AD5CE9">
        <w:rPr>
          <w:lang w:val="en-US"/>
        </w:rPr>
        <w:t xml:space="preserve"> </w:t>
      </w:r>
      <w:r w:rsidR="002F6667" w:rsidRPr="00AD5CE9">
        <w:rPr>
          <w:lang w:val="en-US"/>
        </w:rPr>
        <w:t>the</w:t>
      </w:r>
      <w:r w:rsidRPr="00AD5CE9">
        <w:rPr>
          <w:lang w:val="en-US"/>
        </w:rPr>
        <w:t xml:space="preserve"> </w:t>
      </w:r>
      <w:r w:rsidR="00A72FF1" w:rsidRPr="00AD5CE9">
        <w:rPr>
          <w:lang w:val="en-US"/>
        </w:rPr>
        <w:t xml:space="preserve">search </w:t>
      </w:r>
      <w:r w:rsidR="007543A8" w:rsidRPr="00AD5CE9">
        <w:rPr>
          <w:lang w:val="en-US"/>
        </w:rPr>
        <w:t xml:space="preserve">for a perspective from where to balance the </w:t>
      </w:r>
      <w:r w:rsidR="00A72FF1" w:rsidRPr="00AD5CE9">
        <w:rPr>
          <w:lang w:val="en-US"/>
        </w:rPr>
        <w:t xml:space="preserve">complexity of the world </w:t>
      </w:r>
      <w:r w:rsidR="007543A8" w:rsidRPr="00AD5CE9">
        <w:rPr>
          <w:lang w:val="en-US"/>
        </w:rPr>
        <w:t>with the complexity (and simplicity) of theory</w:t>
      </w:r>
      <w:r w:rsidR="00A72FF1" w:rsidRPr="00AD5CE9">
        <w:rPr>
          <w:lang w:val="en-US"/>
        </w:rPr>
        <w:t xml:space="preserve">, </w:t>
      </w:r>
      <w:r w:rsidR="002F6667" w:rsidRPr="00AD5CE9">
        <w:rPr>
          <w:lang w:val="en-US"/>
        </w:rPr>
        <w:t>has been</w:t>
      </w:r>
      <w:r w:rsidR="00A72FF1" w:rsidRPr="00AD5CE9">
        <w:rPr>
          <w:lang w:val="en-US"/>
        </w:rPr>
        <w:t xml:space="preserve"> a </w:t>
      </w:r>
      <w:r w:rsidR="007543A8" w:rsidRPr="00AD5CE9">
        <w:rPr>
          <w:lang w:val="en-US"/>
        </w:rPr>
        <w:t>major</w:t>
      </w:r>
      <w:r w:rsidR="00A72FF1" w:rsidRPr="00AD5CE9">
        <w:rPr>
          <w:lang w:val="en-US"/>
        </w:rPr>
        <w:t xml:space="preserve"> driver </w:t>
      </w:r>
      <w:r w:rsidR="007543A8" w:rsidRPr="00AD5CE9">
        <w:rPr>
          <w:lang w:val="en-US"/>
        </w:rPr>
        <w:t>in</w:t>
      </w:r>
      <w:r w:rsidR="002F6667" w:rsidRPr="00AD5CE9">
        <w:rPr>
          <w:lang w:val="en-US"/>
        </w:rPr>
        <w:t xml:space="preserve"> the </w:t>
      </w:r>
      <w:r w:rsidR="00A72FF1" w:rsidRPr="00AD5CE9">
        <w:rPr>
          <w:lang w:val="en-US"/>
        </w:rPr>
        <w:t xml:space="preserve">evolution of </w:t>
      </w:r>
      <w:r w:rsidR="002F6667" w:rsidRPr="00AD5CE9">
        <w:rPr>
          <w:lang w:val="en-US"/>
        </w:rPr>
        <w:t xml:space="preserve">IR </w:t>
      </w:r>
      <w:r w:rsidR="00BB6FBF" w:rsidRPr="00AD5CE9">
        <w:rPr>
          <w:lang w:val="en-US"/>
        </w:rPr>
        <w:t>thinking,</w:t>
      </w:r>
      <w:r w:rsidR="00A72FF1" w:rsidRPr="00AD5CE9">
        <w:rPr>
          <w:lang w:val="en-US"/>
        </w:rPr>
        <w:t xml:space="preserve"> </w:t>
      </w:r>
      <w:r w:rsidR="003D12B4" w:rsidRPr="00AD5CE9">
        <w:rPr>
          <w:lang w:val="en-US"/>
        </w:rPr>
        <w:t xml:space="preserve">for </w:t>
      </w:r>
      <w:r w:rsidR="008A42E4">
        <w:rPr>
          <w:lang w:val="en-US"/>
        </w:rPr>
        <w:t>“</w:t>
      </w:r>
      <w:r w:rsidRPr="00AD5CE9">
        <w:rPr>
          <w:lang w:val="en-US"/>
        </w:rPr>
        <w:t>a mode of reflexivity that can both contribute meaningfully to essentially contested policy debates on the one hand, and yet be deeply self-reflexi</w:t>
      </w:r>
      <w:r w:rsidR="008A42E4">
        <w:rPr>
          <w:lang w:val="en-US"/>
        </w:rPr>
        <w:t>ve on the other: that can keep ‘the world’</w:t>
      </w:r>
      <w:r w:rsidRPr="00AD5CE9">
        <w:rPr>
          <w:lang w:val="en-US"/>
        </w:rPr>
        <w:t xml:space="preserve"> at bay, when it </w:t>
      </w:r>
      <w:r w:rsidRPr="00AD5CE9">
        <w:rPr>
          <w:lang w:val="en-US"/>
        </w:rPr>
        <w:lastRenderedPageBreak/>
        <w:t xml:space="preserve">threatens to become </w:t>
      </w:r>
      <w:r w:rsidR="008A42E4">
        <w:rPr>
          <w:lang w:val="en-US"/>
        </w:rPr>
        <w:t>‘</w:t>
      </w:r>
      <w:r w:rsidRPr="00AD5CE9">
        <w:rPr>
          <w:lang w:val="en-US"/>
        </w:rPr>
        <w:t>too much with us</w:t>
      </w:r>
      <w:r w:rsidR="008A42E4">
        <w:rPr>
          <w:lang w:val="en-US"/>
        </w:rPr>
        <w:t>’”</w:t>
      </w:r>
      <w:r w:rsidRPr="00AD5CE9">
        <w:rPr>
          <w:lang w:val="en-US"/>
        </w:rPr>
        <w:t xml:space="preserve"> </w:t>
      </w:r>
      <w:r w:rsidRPr="00AD5CE9">
        <w:rPr>
          <w:lang w:val="en-US"/>
        </w:rPr>
        <w:fldChar w:fldCharType="begin" w:fldLock="1"/>
      </w:r>
      <w:r w:rsidR="00A24BC1">
        <w:rPr>
          <w:lang w:val="en-US"/>
        </w:rPr>
        <w:instrText>ADDIN CSL_CITATION { "citationItems" : [ { "id" : "ITEM-1", "itemData" : { "author" : [ { "dropping-particle" : "", "family" : "Barder", "given" : "A.", "non-dropping-particle" : "", "parse-names" : false, "suffix" : "" }, { "dropping-particle" : "", "family" : "Levine", "given" : "D.", "non-dropping-particle" : "", "parse-names" : false, "suffix" : "" } ], "container-title" : "Millennium-Journal of International", "id" : "ITEM-1", "issue" : "3", "issued" : { "date-parts" : [ [ "2012" ] ] }, "page" : "585-604", "title" : "'The World Is Too Much with Us': Reification and the Depoliticising of Via Media Constructivist IR", "type" : "article-journal", "volume" : "40" }, "locator" : "600", "uris" : [ "http://www.mendeley.com/documents/?uuid=dea27749-efac-3e2c-bc7f-4f5fc0b3e8f0" ] } ], "mendeley" : { "formattedCitation" : "(Barder and Levine, 2012: 600)", "plainTextFormattedCitation" : "(Barder and Levine, 2012: 600)", "previouslyFormattedCitation" : "(Barder and Levine, 2012: 600)" }, "properties" : { "noteIndex" : 0 }, "schema" : "https://github.com/citation-style-language/schema/raw/master/csl-citation.json" }</w:instrText>
      </w:r>
      <w:r w:rsidRPr="00AD5CE9">
        <w:rPr>
          <w:lang w:val="en-US"/>
        </w:rPr>
        <w:fldChar w:fldCharType="separate"/>
      </w:r>
      <w:r w:rsidR="007A58DB" w:rsidRPr="007A58DB">
        <w:rPr>
          <w:noProof/>
          <w:lang w:val="en-US"/>
        </w:rPr>
        <w:t>(Barder and Levine, 2012: 600)</w:t>
      </w:r>
      <w:r w:rsidRPr="00AD5CE9">
        <w:rPr>
          <w:lang w:val="en-US"/>
        </w:rPr>
        <w:fldChar w:fldCharType="end"/>
      </w:r>
      <w:r w:rsidRPr="00AD5CE9">
        <w:rPr>
          <w:lang w:val="en-US"/>
        </w:rPr>
        <w:t>.</w:t>
      </w:r>
      <w:r w:rsidRPr="00AD5CE9">
        <w:rPr>
          <w:rStyle w:val="FootnoteReference"/>
          <w:lang w:val="en-US"/>
        </w:rPr>
        <w:t xml:space="preserve"> </w:t>
      </w:r>
      <w:r w:rsidR="007212C4">
        <w:rPr>
          <w:lang w:val="en-US"/>
        </w:rPr>
        <w:t>This</w:t>
      </w:r>
      <w:r w:rsidR="00780AA6">
        <w:rPr>
          <w:lang w:val="en-US"/>
        </w:rPr>
        <w:t xml:space="preserve"> </w:t>
      </w:r>
      <w:r w:rsidR="00B51F41">
        <w:rPr>
          <w:lang w:val="en-US"/>
        </w:rPr>
        <w:t>could be</w:t>
      </w:r>
      <w:r w:rsidR="00780AA6">
        <w:rPr>
          <w:lang w:val="en-US"/>
        </w:rPr>
        <w:t xml:space="preserve"> </w:t>
      </w:r>
      <w:r w:rsidR="00DB11E0">
        <w:rPr>
          <w:lang w:val="en-US"/>
        </w:rPr>
        <w:t>a more pressing concern now than</w:t>
      </w:r>
      <w:r w:rsidR="00780AA6">
        <w:rPr>
          <w:lang w:val="en-US"/>
        </w:rPr>
        <w:t xml:space="preserve"> at the time of Luhmann’s </w:t>
      </w:r>
      <w:r w:rsidR="00FF5D02">
        <w:rPr>
          <w:lang w:val="en-US"/>
        </w:rPr>
        <w:t xml:space="preserve">writings, as one </w:t>
      </w:r>
      <w:r w:rsidR="00780AA6">
        <w:rPr>
          <w:lang w:val="en-US"/>
        </w:rPr>
        <w:t xml:space="preserve">of the </w:t>
      </w:r>
      <w:r w:rsidR="00FF5D02">
        <w:rPr>
          <w:lang w:val="en-US"/>
        </w:rPr>
        <w:t xml:space="preserve">challenges </w:t>
      </w:r>
      <w:r w:rsidR="00C17D12">
        <w:rPr>
          <w:lang w:val="en-US"/>
        </w:rPr>
        <w:t>facing</w:t>
      </w:r>
      <w:r w:rsidR="00FF5D02">
        <w:rPr>
          <w:lang w:val="en-US"/>
        </w:rPr>
        <w:t xml:space="preserve"> contemporary society is that unprecedented</w:t>
      </w:r>
      <w:r w:rsidR="00B51F41">
        <w:rPr>
          <w:lang w:val="en-US"/>
        </w:rPr>
        <w:t xml:space="preserve"> levels of</w:t>
      </w:r>
      <w:r w:rsidR="00DB11E0">
        <w:rPr>
          <w:lang w:val="en-US"/>
        </w:rPr>
        <w:t xml:space="preserve"> information exchange and </w:t>
      </w:r>
      <w:r w:rsidR="00FF5D02">
        <w:rPr>
          <w:lang w:val="en-US"/>
        </w:rPr>
        <w:t xml:space="preserve">connectivity </w:t>
      </w:r>
      <w:r w:rsidR="00DB11E0">
        <w:rPr>
          <w:lang w:val="en-US"/>
        </w:rPr>
        <w:t>ha</w:t>
      </w:r>
      <w:r w:rsidR="007401A3">
        <w:rPr>
          <w:lang w:val="en-US"/>
        </w:rPr>
        <w:t>ve</w:t>
      </w:r>
      <w:r w:rsidR="00DB11E0">
        <w:rPr>
          <w:lang w:val="en-US"/>
        </w:rPr>
        <w:t xml:space="preserve"> </w:t>
      </w:r>
      <w:r w:rsidR="00B51F41">
        <w:rPr>
          <w:lang w:val="en-US"/>
        </w:rPr>
        <w:t xml:space="preserve">made it increasingly dependent on </w:t>
      </w:r>
      <w:r w:rsidR="0030169A">
        <w:rPr>
          <w:lang w:val="en-US"/>
        </w:rPr>
        <w:t>complexity-</w:t>
      </w:r>
      <w:r w:rsidR="00FF5D02">
        <w:rPr>
          <w:lang w:val="en-US"/>
        </w:rPr>
        <w:t xml:space="preserve">filtering </w:t>
      </w:r>
      <w:r w:rsidR="0030169A">
        <w:rPr>
          <w:lang w:val="en-US"/>
        </w:rPr>
        <w:t>processes that may not be conducive</w:t>
      </w:r>
      <w:r w:rsidR="00B51F41">
        <w:rPr>
          <w:lang w:val="en-US"/>
        </w:rPr>
        <w:t xml:space="preserve"> </w:t>
      </w:r>
      <w:r w:rsidR="0030169A">
        <w:rPr>
          <w:lang w:val="en-US"/>
        </w:rPr>
        <w:t>to</w:t>
      </w:r>
      <w:r w:rsidR="00B51F41">
        <w:rPr>
          <w:lang w:val="en-US"/>
        </w:rPr>
        <w:t xml:space="preserve"> </w:t>
      </w:r>
      <w:r w:rsidR="0030169A">
        <w:rPr>
          <w:lang w:val="en-US"/>
        </w:rPr>
        <w:t>“</w:t>
      </w:r>
      <w:r w:rsidR="00B51F41">
        <w:rPr>
          <w:lang w:val="en-US"/>
        </w:rPr>
        <w:t>better</w:t>
      </w:r>
      <w:r w:rsidR="0030169A">
        <w:rPr>
          <w:lang w:val="en-US"/>
        </w:rPr>
        <w:t>”</w:t>
      </w:r>
      <w:r w:rsidR="00B51F41">
        <w:rPr>
          <w:lang w:val="en-US"/>
        </w:rPr>
        <w:t xml:space="preserve"> knowledge, </w:t>
      </w:r>
      <w:r w:rsidR="00B611C3">
        <w:rPr>
          <w:lang w:val="en-US"/>
        </w:rPr>
        <w:t xml:space="preserve">politics, </w:t>
      </w:r>
      <w:r w:rsidR="0030169A">
        <w:rPr>
          <w:lang w:val="en-US"/>
        </w:rPr>
        <w:t>or stability</w:t>
      </w:r>
      <w:r w:rsidR="00FF5D02">
        <w:rPr>
          <w:lang w:val="en-US"/>
        </w:rPr>
        <w:t xml:space="preserve">. </w:t>
      </w:r>
    </w:p>
    <w:p w14:paraId="0CC9A528" w14:textId="3DD53074" w:rsidR="002C1F35" w:rsidRDefault="007543A8" w:rsidP="00FC56AD">
      <w:pPr>
        <w:spacing w:after="0" w:line="480" w:lineRule="auto"/>
        <w:ind w:firstLine="720"/>
        <w:jc w:val="both"/>
        <w:rPr>
          <w:lang w:val="en-US"/>
        </w:rPr>
      </w:pPr>
      <w:r w:rsidRPr="00AD5CE9">
        <w:rPr>
          <w:lang w:val="en-US"/>
        </w:rPr>
        <w:t xml:space="preserve">The </w:t>
      </w:r>
      <w:r w:rsidR="00B51F41">
        <w:rPr>
          <w:lang w:val="en-US"/>
        </w:rPr>
        <w:t>article</w:t>
      </w:r>
      <w:r w:rsidRPr="00AD5CE9">
        <w:rPr>
          <w:lang w:val="en-US"/>
        </w:rPr>
        <w:t xml:space="preserve"> suggests that</w:t>
      </w:r>
      <w:r w:rsidR="002F6667" w:rsidRPr="00AD5CE9">
        <w:rPr>
          <w:lang w:val="en-US"/>
        </w:rPr>
        <w:t xml:space="preserve"> </w:t>
      </w:r>
      <w:r w:rsidR="00FF5D02">
        <w:rPr>
          <w:lang w:val="en-US"/>
        </w:rPr>
        <w:t>this</w:t>
      </w:r>
      <w:r w:rsidR="002F6667" w:rsidRPr="00AD5CE9">
        <w:rPr>
          <w:lang w:val="en-US"/>
        </w:rPr>
        <w:t xml:space="preserve"> search</w:t>
      </w:r>
      <w:r w:rsidR="00FF5D02">
        <w:rPr>
          <w:lang w:val="en-US"/>
        </w:rPr>
        <w:t xml:space="preserve"> for a balance</w:t>
      </w:r>
      <w:r w:rsidR="002F6667" w:rsidRPr="00AD5CE9">
        <w:rPr>
          <w:lang w:val="en-US"/>
        </w:rPr>
        <w:t xml:space="preserve"> might not </w:t>
      </w:r>
      <w:r w:rsidRPr="00AD5CE9">
        <w:rPr>
          <w:lang w:val="en-US"/>
        </w:rPr>
        <w:t xml:space="preserve">bear the fruits </w:t>
      </w:r>
      <w:r w:rsidR="00BB6FBF" w:rsidRPr="00AD5CE9">
        <w:rPr>
          <w:lang w:val="en-US"/>
        </w:rPr>
        <w:t xml:space="preserve">some </w:t>
      </w:r>
      <w:r w:rsidRPr="00AD5CE9">
        <w:rPr>
          <w:lang w:val="en-US"/>
        </w:rPr>
        <w:t xml:space="preserve">critical </w:t>
      </w:r>
      <w:r w:rsidR="00FF5D02">
        <w:rPr>
          <w:lang w:val="en-US"/>
        </w:rPr>
        <w:t>positions</w:t>
      </w:r>
      <w:r w:rsidR="00BB6FBF" w:rsidRPr="00AD5CE9">
        <w:rPr>
          <w:lang w:val="en-US"/>
        </w:rPr>
        <w:t xml:space="preserve"> expect, but still </w:t>
      </w:r>
      <w:r w:rsidRPr="00AD5CE9">
        <w:rPr>
          <w:lang w:val="en-US"/>
        </w:rPr>
        <w:t>considers that</w:t>
      </w:r>
      <w:r w:rsidR="002F6667" w:rsidRPr="00AD5CE9">
        <w:rPr>
          <w:lang w:val="en-US"/>
        </w:rPr>
        <w:t xml:space="preserve"> </w:t>
      </w:r>
      <w:r w:rsidRPr="00AD5CE9">
        <w:rPr>
          <w:lang w:val="en-US"/>
        </w:rPr>
        <w:t xml:space="preserve">there </w:t>
      </w:r>
      <w:r w:rsidR="00BB6FBF" w:rsidRPr="00AD5CE9">
        <w:rPr>
          <w:lang w:val="en-US"/>
        </w:rPr>
        <w:t>is</w:t>
      </w:r>
      <w:r w:rsidRPr="00AD5CE9">
        <w:rPr>
          <w:lang w:val="en-US"/>
        </w:rPr>
        <w:t xml:space="preserve"> </w:t>
      </w:r>
      <w:r w:rsidR="00FF5D02">
        <w:rPr>
          <w:lang w:val="en-US"/>
        </w:rPr>
        <w:t>major</w:t>
      </w:r>
      <w:r w:rsidR="00BB6FBF" w:rsidRPr="00AD5CE9">
        <w:rPr>
          <w:lang w:val="en-US"/>
        </w:rPr>
        <w:t xml:space="preserve"> theoretical</w:t>
      </w:r>
      <w:r w:rsidR="00FF5D02">
        <w:rPr>
          <w:lang w:val="en-US"/>
        </w:rPr>
        <w:t xml:space="preserve"> and reflexive</w:t>
      </w:r>
      <w:r w:rsidR="00BB6FBF" w:rsidRPr="00AD5CE9">
        <w:rPr>
          <w:lang w:val="en-US"/>
        </w:rPr>
        <w:t xml:space="preserve"> value </w:t>
      </w:r>
      <w:r w:rsidRPr="00AD5CE9">
        <w:rPr>
          <w:lang w:val="en-US"/>
        </w:rPr>
        <w:t>in adopting, if not a sociocybernetic view, at least a sociocybe</w:t>
      </w:r>
      <w:r w:rsidR="00FC56AD" w:rsidRPr="00AD5CE9">
        <w:rPr>
          <w:lang w:val="en-US"/>
        </w:rPr>
        <w:t>r</w:t>
      </w:r>
      <w:r w:rsidRPr="00AD5CE9">
        <w:rPr>
          <w:lang w:val="en-US"/>
        </w:rPr>
        <w:t xml:space="preserve">netic sensibility to the </w:t>
      </w:r>
      <w:r w:rsidR="00FC56AD" w:rsidRPr="00AD5CE9">
        <w:rPr>
          <w:lang w:val="en-US"/>
        </w:rPr>
        <w:t xml:space="preserve">heuristic functioning of social structures and systems, including </w:t>
      </w:r>
      <w:r w:rsidR="0066681D">
        <w:rPr>
          <w:lang w:val="en-US"/>
        </w:rPr>
        <w:t>knowledge-producing ones</w:t>
      </w:r>
      <w:r w:rsidR="00FC56AD" w:rsidRPr="00AD5CE9">
        <w:rPr>
          <w:lang w:val="en-US"/>
        </w:rPr>
        <w:t xml:space="preserve">. </w:t>
      </w:r>
      <w:r w:rsidR="00A95D67" w:rsidRPr="00AD5CE9">
        <w:rPr>
          <w:lang w:val="en-US"/>
        </w:rPr>
        <w:t xml:space="preserve">Luhmann </w:t>
      </w:r>
      <w:r w:rsidR="00FD5040" w:rsidRPr="00AD5CE9">
        <w:rPr>
          <w:lang w:val="en-US"/>
        </w:rPr>
        <w:t>posed that</w:t>
      </w:r>
      <w:r w:rsidR="00D0136E" w:rsidRPr="00AD5CE9">
        <w:rPr>
          <w:lang w:val="en-US"/>
        </w:rPr>
        <w:t xml:space="preserve"> </w:t>
      </w:r>
      <w:r w:rsidR="002F6667" w:rsidRPr="00AD5CE9">
        <w:rPr>
          <w:lang w:val="en-US"/>
        </w:rPr>
        <w:t>a</w:t>
      </w:r>
      <w:r w:rsidR="00D0136E" w:rsidRPr="00AD5CE9">
        <w:rPr>
          <w:lang w:val="en-US"/>
        </w:rPr>
        <w:t xml:space="preserve"> SOC-informed</w:t>
      </w:r>
      <w:r w:rsidR="00550BEF" w:rsidRPr="00AD5CE9">
        <w:rPr>
          <w:lang w:val="en-US"/>
        </w:rPr>
        <w:t xml:space="preserve"> </w:t>
      </w:r>
      <w:r w:rsidR="00D0136E" w:rsidRPr="00AD5CE9">
        <w:rPr>
          <w:lang w:val="en-US"/>
        </w:rPr>
        <w:t xml:space="preserve">constructivism </w:t>
      </w:r>
      <w:r w:rsidR="00FD5040" w:rsidRPr="00AD5CE9">
        <w:rPr>
          <w:lang w:val="en-US"/>
        </w:rPr>
        <w:t>was</w:t>
      </w:r>
      <w:r w:rsidR="002F6667" w:rsidRPr="00AD5CE9">
        <w:rPr>
          <w:lang w:val="en-US"/>
        </w:rPr>
        <w:t xml:space="preserve"> the</w:t>
      </w:r>
      <w:r w:rsidR="00D0136E" w:rsidRPr="00AD5CE9">
        <w:rPr>
          <w:lang w:val="en-US"/>
        </w:rPr>
        <w:t xml:space="preserve"> adequate epistemology for a highly-</w:t>
      </w:r>
      <w:r w:rsidR="00F02324" w:rsidRPr="00AD5CE9">
        <w:rPr>
          <w:lang w:val="en-US"/>
        </w:rPr>
        <w:t>differentiated</w:t>
      </w:r>
      <w:r w:rsidR="00D0136E" w:rsidRPr="00AD5CE9">
        <w:rPr>
          <w:lang w:val="en-US"/>
        </w:rPr>
        <w:t xml:space="preserve"> science</w:t>
      </w:r>
      <w:r w:rsidR="00550BEF" w:rsidRPr="00AD5CE9">
        <w:rPr>
          <w:lang w:val="en-US"/>
        </w:rPr>
        <w:t xml:space="preserve"> </w:t>
      </w:r>
      <w:r w:rsidR="00F02324" w:rsidRPr="00AD5CE9">
        <w:rPr>
          <w:lang w:val="en-US"/>
        </w:rPr>
        <w:t>dealing with</w:t>
      </w:r>
      <w:r w:rsidR="00550BEF" w:rsidRPr="00AD5CE9">
        <w:rPr>
          <w:lang w:val="en-US"/>
        </w:rPr>
        <w:t xml:space="preserve"> a complex world</w:t>
      </w:r>
      <w:r w:rsidR="00FC56AD" w:rsidRPr="00AD5CE9">
        <w:rPr>
          <w:lang w:val="en-US"/>
        </w:rPr>
        <w:t xml:space="preserve"> society</w:t>
      </w:r>
      <w:r w:rsidR="00D0136E" w:rsidRPr="00AD5CE9">
        <w:rPr>
          <w:lang w:val="en-US"/>
        </w:rPr>
        <w:t xml:space="preserve">, given that this type of science, because of its </w:t>
      </w:r>
      <w:r w:rsidR="00FC56AD" w:rsidRPr="00AD5CE9">
        <w:rPr>
          <w:lang w:val="en-US"/>
        </w:rPr>
        <w:t>configuration</w:t>
      </w:r>
      <w:r w:rsidR="00D0136E" w:rsidRPr="00AD5CE9">
        <w:rPr>
          <w:lang w:val="en-US"/>
        </w:rPr>
        <w:t>, would produce problems that could only be seen from a second-order perspective</w:t>
      </w:r>
      <w:r w:rsidR="002675FF" w:rsidRPr="00AD5CE9">
        <w:rPr>
          <w:lang w:val="en-US"/>
        </w:rPr>
        <w:t xml:space="preserve"> </w:t>
      </w:r>
      <w:r w:rsidR="002675FF" w:rsidRPr="00AD5CE9">
        <w:rPr>
          <w:lang w:val="en-US"/>
        </w:rPr>
        <w:fldChar w:fldCharType="begin" w:fldLock="1"/>
      </w:r>
      <w:r w:rsidR="00A24BC1">
        <w:rPr>
          <w:lang w:val="en-US"/>
        </w:rPr>
        <w:instrText>ADDIN CSL_CITATION { "citationItems" : [ { "id" : "ITEM-1", "itemData" : { "ISSN" : "00071315", "author" : [ { "dropping-particle" : "", "family" : "Luhmann", "given" : "N.", "non-dropping-particle" : "", "parse-names" : false, "suffix" : "" } ], "container-title" : "Selforganization : Portrait of a scientific revolution", "editor" : [ { "dropping-particle" : "", "family" : "Krohn", "given" : "Wolfgang", "non-dropping-particle" : "", "parse-names" : false, "suffix" : "" }, { "dropping-particle" : "", "family" : "Kuppers", "given" : "Gunter", "non-dropping-particle" : "", "parse-names" : false, "suffix" : "" }, { "dropping-particle" : "", "family" : "Nowotny", "given" : "H.", "non-dropping-particle" : "", "parse-names" : false, "suffix" : "" } ], "id" : "ITEM-1", "issued" : { "date-parts" : [ [ "1990" ] ] }, "publisher" : "Springer Science", "title" : "The Cognitive Program of Constructivism and a Reality that Remains Unknown", "type" : "chapter" }, "locator" : "81", "uris" : [ "http://www.mendeley.com/documents/?uuid=9004ce3f-3347-491c-a7b3-a941517cf71d" ] } ], "mendeley" : { "formattedCitation" : "(Luhmann, 1990b: 81)", "plainTextFormattedCitation" : "(Luhmann, 1990b: 81)", "previouslyFormattedCitation" : "(Luhmann, 1990b: 81)" }, "properties" : { "noteIndex" : 0 }, "schema" : "https://github.com/citation-style-language/schema/raw/master/csl-citation.json" }</w:instrText>
      </w:r>
      <w:r w:rsidR="002675FF" w:rsidRPr="00AD5CE9">
        <w:rPr>
          <w:lang w:val="en-US"/>
        </w:rPr>
        <w:fldChar w:fldCharType="separate"/>
      </w:r>
      <w:r w:rsidR="007A58DB" w:rsidRPr="007A58DB">
        <w:rPr>
          <w:noProof/>
          <w:lang w:val="en-US"/>
        </w:rPr>
        <w:t>(Luhmann, 1990b: 81)</w:t>
      </w:r>
      <w:r w:rsidR="002675FF" w:rsidRPr="00AD5CE9">
        <w:rPr>
          <w:lang w:val="en-US"/>
        </w:rPr>
        <w:fldChar w:fldCharType="end"/>
      </w:r>
      <w:r w:rsidR="002675FF" w:rsidRPr="00AD5CE9">
        <w:rPr>
          <w:lang w:val="en-US"/>
        </w:rPr>
        <w:t>.</w:t>
      </w:r>
      <w:r w:rsidR="00550BEF" w:rsidRPr="00AD5CE9">
        <w:rPr>
          <w:lang w:val="en-US"/>
        </w:rPr>
        <w:t xml:space="preserve"> The </w:t>
      </w:r>
      <w:r w:rsidR="00F02324" w:rsidRPr="00AD5CE9">
        <w:rPr>
          <w:lang w:val="en-US"/>
        </w:rPr>
        <w:t>contribution</w:t>
      </w:r>
      <w:r w:rsidR="00550BEF" w:rsidRPr="00AD5CE9">
        <w:rPr>
          <w:lang w:val="en-US"/>
        </w:rPr>
        <w:t xml:space="preserve"> of </w:t>
      </w:r>
      <w:r w:rsidR="00FC56AD" w:rsidRPr="00AD5CE9">
        <w:rPr>
          <w:lang w:val="en-US"/>
        </w:rPr>
        <w:t xml:space="preserve">sociocybernetic ideas to the </w:t>
      </w:r>
      <w:r w:rsidR="0067699D" w:rsidRPr="00AD5CE9">
        <w:rPr>
          <w:lang w:val="en-US"/>
        </w:rPr>
        <w:t xml:space="preserve">sociology </w:t>
      </w:r>
      <w:r w:rsidR="00F02324" w:rsidRPr="00AD5CE9">
        <w:rPr>
          <w:lang w:val="en-US"/>
        </w:rPr>
        <w:t>of</w:t>
      </w:r>
      <w:r w:rsidR="0067699D" w:rsidRPr="00AD5CE9">
        <w:rPr>
          <w:lang w:val="en-US"/>
        </w:rPr>
        <w:t xml:space="preserve"> IR</w:t>
      </w:r>
      <w:r w:rsidR="00550BEF" w:rsidRPr="00AD5CE9">
        <w:rPr>
          <w:lang w:val="en-US"/>
        </w:rPr>
        <w:t xml:space="preserve"> </w:t>
      </w:r>
      <w:r w:rsidR="0066681D">
        <w:rPr>
          <w:lang w:val="en-US"/>
        </w:rPr>
        <w:t>therefore,</w:t>
      </w:r>
      <w:r w:rsidR="00550BEF" w:rsidRPr="00AD5CE9">
        <w:rPr>
          <w:lang w:val="en-US"/>
        </w:rPr>
        <w:t xml:space="preserve"> would not be </w:t>
      </w:r>
      <w:r w:rsidR="00F02324" w:rsidRPr="00AD5CE9">
        <w:rPr>
          <w:lang w:val="en-US"/>
        </w:rPr>
        <w:t>to solve the</w:t>
      </w:r>
      <w:r w:rsidR="00075713" w:rsidRPr="00AD5CE9">
        <w:rPr>
          <w:lang w:val="en-US"/>
        </w:rPr>
        <w:t xml:space="preserve"> problems</w:t>
      </w:r>
      <w:r w:rsidR="00F02324" w:rsidRPr="00AD5CE9">
        <w:rPr>
          <w:lang w:val="en-US"/>
        </w:rPr>
        <w:t xml:space="preserve"> of </w:t>
      </w:r>
      <w:r w:rsidR="00FC56AD" w:rsidRPr="00AD5CE9">
        <w:rPr>
          <w:lang w:val="en-US"/>
        </w:rPr>
        <w:t>observation</w:t>
      </w:r>
      <w:r w:rsidR="00F02324" w:rsidRPr="00AD5CE9">
        <w:rPr>
          <w:lang w:val="en-US"/>
        </w:rPr>
        <w:t xml:space="preserve"> </w:t>
      </w:r>
      <w:r w:rsidR="00FC56AD" w:rsidRPr="00AD5CE9">
        <w:rPr>
          <w:lang w:val="en-US"/>
        </w:rPr>
        <w:t xml:space="preserve">theorizing </w:t>
      </w:r>
      <w:r w:rsidR="00F02324" w:rsidRPr="00AD5CE9">
        <w:rPr>
          <w:lang w:val="en-US"/>
        </w:rPr>
        <w:t>produces</w:t>
      </w:r>
      <w:r w:rsidR="0067699D" w:rsidRPr="00AD5CE9">
        <w:rPr>
          <w:lang w:val="en-US"/>
        </w:rPr>
        <w:t xml:space="preserve"> </w:t>
      </w:r>
      <w:r w:rsidR="00075713" w:rsidRPr="00AD5CE9">
        <w:rPr>
          <w:lang w:val="en-US"/>
        </w:rPr>
        <w:t>–</w:t>
      </w:r>
      <w:r w:rsidR="002F6667" w:rsidRPr="00AD5CE9">
        <w:rPr>
          <w:lang w:val="en-US"/>
        </w:rPr>
        <w:t xml:space="preserve"> complexity, ultimately, has no</w:t>
      </w:r>
      <w:r w:rsidR="00075713" w:rsidRPr="00AD5CE9">
        <w:rPr>
          <w:lang w:val="en-US"/>
        </w:rPr>
        <w:t xml:space="preserve"> solution, as it </w:t>
      </w:r>
      <w:r w:rsidR="002F6667" w:rsidRPr="00AD5CE9">
        <w:rPr>
          <w:lang w:val="en-US"/>
        </w:rPr>
        <w:t>follows</w:t>
      </w:r>
      <w:r w:rsidR="00075713" w:rsidRPr="00AD5CE9">
        <w:rPr>
          <w:lang w:val="en-US"/>
        </w:rPr>
        <w:t xml:space="preserve"> </w:t>
      </w:r>
      <w:r w:rsidR="00F02324" w:rsidRPr="00AD5CE9">
        <w:rPr>
          <w:lang w:val="en-US"/>
        </w:rPr>
        <w:t xml:space="preserve">from </w:t>
      </w:r>
      <w:r w:rsidR="00075713" w:rsidRPr="00AD5CE9">
        <w:rPr>
          <w:lang w:val="en-US"/>
        </w:rPr>
        <w:t>the limitations of the observer –</w:t>
      </w:r>
      <w:r w:rsidR="00550BEF" w:rsidRPr="00AD5CE9">
        <w:rPr>
          <w:lang w:val="en-US"/>
        </w:rPr>
        <w:t xml:space="preserve"> but to </w:t>
      </w:r>
      <w:r w:rsidR="00F02324" w:rsidRPr="00AD5CE9">
        <w:rPr>
          <w:lang w:val="en-US"/>
        </w:rPr>
        <w:t>explore</w:t>
      </w:r>
      <w:r w:rsidR="0067699D" w:rsidRPr="00AD5CE9">
        <w:rPr>
          <w:lang w:val="en-US"/>
        </w:rPr>
        <w:t xml:space="preserve"> </w:t>
      </w:r>
      <w:r w:rsidR="00F02324" w:rsidRPr="00AD5CE9">
        <w:rPr>
          <w:lang w:val="en-US"/>
        </w:rPr>
        <w:t xml:space="preserve">how these problems </w:t>
      </w:r>
      <w:r w:rsidR="003D12B4" w:rsidRPr="00AD5CE9">
        <w:rPr>
          <w:lang w:val="en-US"/>
        </w:rPr>
        <w:t>emerge</w:t>
      </w:r>
      <w:r w:rsidR="00FC56AD" w:rsidRPr="00AD5CE9">
        <w:rPr>
          <w:lang w:val="en-US"/>
        </w:rPr>
        <w:t xml:space="preserve"> </w:t>
      </w:r>
      <w:r w:rsidR="00A34222">
        <w:rPr>
          <w:lang w:val="en-US"/>
        </w:rPr>
        <w:t xml:space="preserve">from the selective observation of a world that is epistemically open and epistemologically undefined </w:t>
      </w:r>
      <w:r w:rsidR="00A34222">
        <w:rPr>
          <w:lang w:val="en-US"/>
        </w:rPr>
        <w:fldChar w:fldCharType="begin" w:fldLock="1"/>
      </w:r>
      <w:r w:rsidR="00A24BC1">
        <w:rPr>
          <w:lang w:val="en-US"/>
        </w:rPr>
        <w:instrText>ADDIN CSL_CITATION { "citationItems" : [ { "id" : "ITEM-1", "itemData" : { "author" : [ { "dropping-particle" : "", "family" : "Aron", "given" : "R.", "non-dropping-particle" : "", "parse-names" : false, "suffix" : "" } ], "container-title" : "Journal of International Affairs", "id" : "ITEM-1", "issue" : "2", "issued" : { "date-parts" : [ [ "1967" ] ] }, "page" : "185-206", "title" : "What is a Theory of International Relations?", "type" : "article-journal", "volume" : "21" }, "locator" : "195", "uris" : [ "http://www.mendeley.com/documents/?uuid=0bb315b3-ed0b-4ad0-a3cd-e55257cc699b" ] } ], "mendeley" : { "formattedCitation" : "(Aron, 1967: 195)", "plainTextFormattedCitation" : "(Aron, 1967: 195)", "previouslyFormattedCitation" : "(Aron, 1967: 195)" }, "properties" : { "noteIndex" : 0 }, "schema" : "https://github.com/citation-style-language/schema/raw/master/csl-citation.json" }</w:instrText>
      </w:r>
      <w:r w:rsidR="00A34222">
        <w:rPr>
          <w:lang w:val="en-US"/>
        </w:rPr>
        <w:fldChar w:fldCharType="separate"/>
      </w:r>
      <w:r w:rsidR="007A58DB" w:rsidRPr="007A58DB">
        <w:rPr>
          <w:noProof/>
          <w:lang w:val="en-US"/>
        </w:rPr>
        <w:t>(Aron, 1967: 195)</w:t>
      </w:r>
      <w:r w:rsidR="00A34222">
        <w:rPr>
          <w:lang w:val="en-US"/>
        </w:rPr>
        <w:fldChar w:fldCharType="end"/>
      </w:r>
      <w:r w:rsidR="00F02324" w:rsidRPr="00AD5CE9">
        <w:rPr>
          <w:lang w:val="en-US"/>
        </w:rPr>
        <w:t xml:space="preserve">, and the consequences of </w:t>
      </w:r>
      <w:r w:rsidR="00BB6FBF" w:rsidRPr="00AD5CE9">
        <w:rPr>
          <w:lang w:val="en-US"/>
        </w:rPr>
        <w:t>adopting</w:t>
      </w:r>
      <w:r w:rsidR="00FC56AD" w:rsidRPr="00AD5CE9">
        <w:rPr>
          <w:lang w:val="en-US"/>
        </w:rPr>
        <w:t>, dissolving</w:t>
      </w:r>
      <w:r w:rsidR="00BB6FBF" w:rsidRPr="00AD5CE9">
        <w:rPr>
          <w:lang w:val="en-US"/>
        </w:rPr>
        <w:t>,</w:t>
      </w:r>
      <w:r w:rsidR="00FC56AD" w:rsidRPr="00AD5CE9">
        <w:rPr>
          <w:lang w:val="en-US"/>
        </w:rPr>
        <w:t xml:space="preserve"> and reconfiguring </w:t>
      </w:r>
      <w:r w:rsidR="00BB6FBF" w:rsidRPr="00AD5CE9">
        <w:rPr>
          <w:lang w:val="en-US"/>
        </w:rPr>
        <w:t>these selections</w:t>
      </w:r>
      <w:r w:rsidR="002F6667" w:rsidRPr="00AD5CE9">
        <w:rPr>
          <w:lang w:val="en-US"/>
        </w:rPr>
        <w:t xml:space="preserve">. </w:t>
      </w:r>
      <w:r w:rsidR="0067699D" w:rsidRPr="00AD5CE9">
        <w:rPr>
          <w:lang w:val="en-US"/>
        </w:rPr>
        <w:t xml:space="preserve">If there is a value in this, it is to </w:t>
      </w:r>
      <w:r w:rsidR="00F02324" w:rsidRPr="00AD5CE9">
        <w:rPr>
          <w:lang w:val="en-US"/>
        </w:rPr>
        <w:t>provide a framework that turns IR</w:t>
      </w:r>
      <w:r w:rsidR="00490ABA">
        <w:rPr>
          <w:lang w:val="en-US"/>
        </w:rPr>
        <w:t xml:space="preserve"> observations and</w:t>
      </w:r>
      <w:r w:rsidR="00F02324" w:rsidRPr="00AD5CE9">
        <w:rPr>
          <w:lang w:val="en-US"/>
        </w:rPr>
        <w:t xml:space="preserve"> theories</w:t>
      </w:r>
      <w:r w:rsidR="0067699D" w:rsidRPr="00AD5CE9">
        <w:rPr>
          <w:lang w:val="en-US"/>
        </w:rPr>
        <w:t xml:space="preserve"> </w:t>
      </w:r>
      <w:r w:rsidR="00653B64" w:rsidRPr="00AD5CE9">
        <w:rPr>
          <w:lang w:val="en-US"/>
        </w:rPr>
        <w:t>into</w:t>
      </w:r>
      <w:r w:rsidR="00F02324" w:rsidRPr="00AD5CE9">
        <w:rPr>
          <w:lang w:val="en-US"/>
        </w:rPr>
        <w:t xml:space="preserve"> social</w:t>
      </w:r>
      <w:r w:rsidR="00653B64" w:rsidRPr="00AD5CE9">
        <w:rPr>
          <w:lang w:val="en-US"/>
        </w:rPr>
        <w:t xml:space="preserve"> </w:t>
      </w:r>
      <w:r w:rsidR="00E91EC2" w:rsidRPr="00AD5CE9">
        <w:rPr>
          <w:lang w:val="en-US"/>
        </w:rPr>
        <w:t>contingencies</w:t>
      </w:r>
      <w:r w:rsidR="00653B64" w:rsidRPr="00AD5CE9">
        <w:rPr>
          <w:lang w:val="en-US"/>
        </w:rPr>
        <w:t xml:space="preserve">, </w:t>
      </w:r>
      <w:r w:rsidR="00F02324" w:rsidRPr="00AD5CE9">
        <w:rPr>
          <w:lang w:val="en-US"/>
        </w:rPr>
        <w:t xml:space="preserve">in a manner that facilitates </w:t>
      </w:r>
      <w:r w:rsidR="00E91EC2" w:rsidRPr="00AD5CE9">
        <w:rPr>
          <w:lang w:val="en-US"/>
        </w:rPr>
        <w:t xml:space="preserve">the reproduction of </w:t>
      </w:r>
      <w:r w:rsidR="0067699D" w:rsidRPr="00AD5CE9">
        <w:rPr>
          <w:lang w:val="en-US"/>
        </w:rPr>
        <w:t>theoretical inquiry</w:t>
      </w:r>
      <w:r w:rsidR="00FC56AD" w:rsidRPr="00AD5CE9">
        <w:rPr>
          <w:lang w:val="en-US"/>
        </w:rPr>
        <w:t xml:space="preserve"> and second-order reflection,</w:t>
      </w:r>
      <w:r w:rsidR="0067699D" w:rsidRPr="00AD5CE9">
        <w:rPr>
          <w:lang w:val="en-US"/>
        </w:rPr>
        <w:t xml:space="preserve"> </w:t>
      </w:r>
      <w:r w:rsidR="00E91EC2" w:rsidRPr="00AD5CE9">
        <w:rPr>
          <w:lang w:val="en-US"/>
        </w:rPr>
        <w:t xml:space="preserve">and </w:t>
      </w:r>
      <w:r w:rsidR="0066681D">
        <w:rPr>
          <w:lang w:val="en-US"/>
        </w:rPr>
        <w:t>that opens</w:t>
      </w:r>
      <w:r w:rsidR="00E91EC2" w:rsidRPr="00AD5CE9">
        <w:rPr>
          <w:lang w:val="en-US"/>
        </w:rPr>
        <w:t xml:space="preserve"> new </w:t>
      </w:r>
      <w:r w:rsidR="00653B64" w:rsidRPr="00AD5CE9">
        <w:rPr>
          <w:lang w:val="en-US"/>
        </w:rPr>
        <w:t xml:space="preserve">avenues </w:t>
      </w:r>
      <w:r w:rsidR="00B611C3">
        <w:rPr>
          <w:lang w:val="en-US"/>
        </w:rPr>
        <w:t>of</w:t>
      </w:r>
      <w:r w:rsidR="00075713" w:rsidRPr="00AD5CE9">
        <w:rPr>
          <w:lang w:val="en-US"/>
        </w:rPr>
        <w:t xml:space="preserve"> </w:t>
      </w:r>
      <w:r w:rsidR="00635A1F">
        <w:rPr>
          <w:lang w:val="en-US"/>
        </w:rPr>
        <w:t xml:space="preserve">problematization and </w:t>
      </w:r>
      <w:r w:rsidR="00075713" w:rsidRPr="00AD5CE9">
        <w:rPr>
          <w:lang w:val="en-US"/>
        </w:rPr>
        <w:t>research</w:t>
      </w:r>
      <w:r w:rsidR="00FC56AD" w:rsidRPr="00AD5CE9">
        <w:rPr>
          <w:lang w:val="en-US"/>
        </w:rPr>
        <w:t xml:space="preserve">. In this sense, </w:t>
      </w:r>
      <w:r w:rsidR="003D12B4" w:rsidRPr="00AD5CE9">
        <w:rPr>
          <w:lang w:val="en-US"/>
        </w:rPr>
        <w:t xml:space="preserve">the </w:t>
      </w:r>
      <w:r w:rsidR="006B6423">
        <w:rPr>
          <w:lang w:val="en-US"/>
        </w:rPr>
        <w:t>proposal</w:t>
      </w:r>
      <w:r w:rsidR="003D12B4" w:rsidRPr="00AD5CE9">
        <w:rPr>
          <w:lang w:val="en-US"/>
        </w:rPr>
        <w:t xml:space="preserve"> inclines towards</w:t>
      </w:r>
      <w:r w:rsidR="00FC56AD" w:rsidRPr="00AD5CE9">
        <w:rPr>
          <w:lang w:val="en-US"/>
        </w:rPr>
        <w:t xml:space="preserve"> </w:t>
      </w:r>
      <w:r w:rsidR="008A42E4">
        <w:rPr>
          <w:lang w:val="en-US"/>
        </w:rPr>
        <w:fldChar w:fldCharType="begin" w:fldLock="1"/>
      </w:r>
      <w:r w:rsidR="00E601D6">
        <w:rPr>
          <w:lang w:val="en-US"/>
        </w:rPr>
        <w:instrText>ADDIN CSL_CITATION { "citationItems" : [ { "id" : "ITEM-1", "itemData" : { "author" : [ { "dropping-particle" : "", "family" : "Foerster", "given" : "H.", "non-dropping-particle" : "Von", "parse-names" : false, "suffix" : "" } ], "id" : "ITEM-1", "issued" : { "date-parts" : [ [ "2003" ] ] }, "publisher" : "Springer", "publisher-place" : "Illinois", "title" : "Understanding Understanding: Essays on Cybernetics and Cognition", "type" : "book" }, "locator" : "282", "uris" : [ "http://www.mendeley.com/documents/?uuid=7422d3a5-2483-4574-9bc9-66df4467b667" ] } ], "mendeley" : { "formattedCitation" : "(Von Foerster, 2003: 282)", "manualFormatting" : "von Foerster (2003: 282)", "plainTextFormattedCitation" : "(Von Foerster, 2003: 282)", "previouslyFormattedCitation" : "(Von Foerster, 2003: 282)" }, "properties" : { "noteIndex" : 0 }, "schema" : "https://github.com/citation-style-language/schema/raw/master/csl-citation.json" }</w:instrText>
      </w:r>
      <w:r w:rsidR="008A42E4">
        <w:rPr>
          <w:lang w:val="en-US"/>
        </w:rPr>
        <w:fldChar w:fldCharType="separate"/>
      </w:r>
      <w:r w:rsidR="00E601D6">
        <w:rPr>
          <w:noProof/>
          <w:lang w:val="en-US"/>
        </w:rPr>
        <w:t>v</w:t>
      </w:r>
      <w:r w:rsidR="008A42E4" w:rsidRPr="008A42E4">
        <w:rPr>
          <w:noProof/>
          <w:lang w:val="en-US"/>
        </w:rPr>
        <w:t xml:space="preserve">on Foerster </w:t>
      </w:r>
      <w:r w:rsidR="008A42E4">
        <w:rPr>
          <w:noProof/>
          <w:lang w:val="en-US"/>
        </w:rPr>
        <w:t>(</w:t>
      </w:r>
      <w:r w:rsidR="005C670B">
        <w:rPr>
          <w:noProof/>
          <w:lang w:val="en-US"/>
        </w:rPr>
        <w:t>2003:</w:t>
      </w:r>
      <w:r w:rsidR="008A42E4" w:rsidRPr="008A42E4">
        <w:rPr>
          <w:noProof/>
          <w:lang w:val="en-US"/>
        </w:rPr>
        <w:t xml:space="preserve"> 282)</w:t>
      </w:r>
      <w:r w:rsidR="008A42E4">
        <w:rPr>
          <w:lang w:val="en-US"/>
        </w:rPr>
        <w:fldChar w:fldCharType="end"/>
      </w:r>
      <w:r w:rsidR="00F02324" w:rsidRPr="00AD5CE9">
        <w:rPr>
          <w:lang w:val="en-US"/>
        </w:rPr>
        <w:t>’s</w:t>
      </w:r>
      <w:r w:rsidR="00F11F5F" w:rsidRPr="00AD5CE9">
        <w:rPr>
          <w:lang w:val="en-US"/>
        </w:rPr>
        <w:t xml:space="preserve"> Cons</w:t>
      </w:r>
      <w:r w:rsidR="008A42E4">
        <w:rPr>
          <w:lang w:val="en-US"/>
        </w:rPr>
        <w:t>tructivist Ethical Imperative: “</w:t>
      </w:r>
      <w:r w:rsidR="00F11F5F" w:rsidRPr="00AD5CE9">
        <w:rPr>
          <w:lang w:val="en-US"/>
        </w:rPr>
        <w:t>I shall always act so as to incre</w:t>
      </w:r>
      <w:r w:rsidR="008A42E4">
        <w:rPr>
          <w:lang w:val="en-US"/>
        </w:rPr>
        <w:t>ase the total number of choices”</w:t>
      </w:r>
      <w:r w:rsidR="00F11F5F" w:rsidRPr="00AD5CE9">
        <w:rPr>
          <w:lang w:val="en-US"/>
        </w:rPr>
        <w:t xml:space="preserve">. </w:t>
      </w:r>
    </w:p>
    <w:p w14:paraId="46945366" w14:textId="4C3EE1EF" w:rsidR="004F2604" w:rsidRPr="00AD5CE9" w:rsidRDefault="00E91EC2" w:rsidP="002C1F35">
      <w:pPr>
        <w:spacing w:after="0" w:line="480" w:lineRule="auto"/>
        <w:ind w:firstLine="720"/>
        <w:jc w:val="both"/>
        <w:rPr>
          <w:lang w:val="en-US"/>
        </w:rPr>
      </w:pPr>
      <w:r w:rsidRPr="00AD5CE9">
        <w:rPr>
          <w:lang w:val="en-US"/>
        </w:rPr>
        <w:t xml:space="preserve">At the same time, </w:t>
      </w:r>
      <w:r w:rsidR="003D12B4" w:rsidRPr="00AD5CE9">
        <w:rPr>
          <w:lang w:val="en-US"/>
        </w:rPr>
        <w:t>this sociological perspective</w:t>
      </w:r>
      <w:r w:rsidR="00F02324" w:rsidRPr="00AD5CE9">
        <w:rPr>
          <w:lang w:val="en-US"/>
        </w:rPr>
        <w:t xml:space="preserve"> act</w:t>
      </w:r>
      <w:r w:rsidR="003D12B4" w:rsidRPr="00AD5CE9">
        <w:rPr>
          <w:lang w:val="en-US"/>
        </w:rPr>
        <w:t>s</w:t>
      </w:r>
      <w:r w:rsidR="00F02324" w:rsidRPr="00AD5CE9">
        <w:rPr>
          <w:lang w:val="en-US"/>
        </w:rPr>
        <w:t xml:space="preserve"> as a warning, pointing</w:t>
      </w:r>
      <w:r w:rsidRPr="00AD5CE9">
        <w:rPr>
          <w:lang w:val="en-US"/>
        </w:rPr>
        <w:t xml:space="preserve"> that </w:t>
      </w:r>
      <w:r w:rsidR="00F02324" w:rsidRPr="00AD5CE9">
        <w:rPr>
          <w:lang w:val="en-US"/>
        </w:rPr>
        <w:t>reflective</w:t>
      </w:r>
      <w:r w:rsidRPr="00AD5CE9">
        <w:rPr>
          <w:lang w:val="en-US"/>
        </w:rPr>
        <w:t xml:space="preserve"> </w:t>
      </w:r>
      <w:r w:rsidR="0067699D" w:rsidRPr="00AD5CE9">
        <w:rPr>
          <w:lang w:val="en-US"/>
        </w:rPr>
        <w:t>theories</w:t>
      </w:r>
      <w:r w:rsidRPr="00AD5CE9">
        <w:rPr>
          <w:lang w:val="en-US"/>
        </w:rPr>
        <w:t xml:space="preserve"> do not see more or better, but rather less and differently. Less, because the complexity of these theories </w:t>
      </w:r>
      <w:r w:rsidR="006C7E5F" w:rsidRPr="00AD5CE9">
        <w:rPr>
          <w:lang w:val="en-US"/>
        </w:rPr>
        <w:t>must</w:t>
      </w:r>
      <w:r w:rsidR="00F02324" w:rsidRPr="00AD5CE9">
        <w:rPr>
          <w:lang w:val="en-US"/>
        </w:rPr>
        <w:t xml:space="preserve"> be</w:t>
      </w:r>
      <w:r w:rsidRPr="00AD5CE9">
        <w:rPr>
          <w:lang w:val="en-US"/>
        </w:rPr>
        <w:t xml:space="preserve"> necessarily lower than the complexity of their </w:t>
      </w:r>
      <w:r w:rsidR="00F02324" w:rsidRPr="00AD5CE9">
        <w:rPr>
          <w:lang w:val="en-US"/>
        </w:rPr>
        <w:t>observed</w:t>
      </w:r>
      <w:r w:rsidRPr="00AD5CE9">
        <w:rPr>
          <w:lang w:val="en-US"/>
        </w:rPr>
        <w:t xml:space="preserve"> ontologies, and even of the first-order theories that directly </w:t>
      </w:r>
      <w:r w:rsidR="003D12B4" w:rsidRPr="00AD5CE9">
        <w:rPr>
          <w:lang w:val="en-US"/>
        </w:rPr>
        <w:t>observe these ontologies</w:t>
      </w:r>
      <w:r w:rsidR="003F5A10">
        <w:rPr>
          <w:lang w:val="en-US"/>
        </w:rPr>
        <w:t xml:space="preserve"> (as the observer of the observer cannot observe what the latter observes)</w:t>
      </w:r>
      <w:r w:rsidRPr="00AD5CE9">
        <w:rPr>
          <w:lang w:val="en-US"/>
        </w:rPr>
        <w:t xml:space="preserve">. Differently, because these </w:t>
      </w:r>
      <w:r w:rsidR="009A0E1F" w:rsidRPr="00AD5CE9">
        <w:rPr>
          <w:lang w:val="en-US"/>
        </w:rPr>
        <w:t xml:space="preserve">simplifications </w:t>
      </w:r>
      <w:r w:rsidR="00FC56AD" w:rsidRPr="00AD5CE9">
        <w:rPr>
          <w:lang w:val="en-US"/>
        </w:rPr>
        <w:t>enable the observer to see</w:t>
      </w:r>
      <w:r w:rsidRPr="00AD5CE9">
        <w:rPr>
          <w:lang w:val="en-US"/>
        </w:rPr>
        <w:t xml:space="preserve"> </w:t>
      </w:r>
      <w:r w:rsidR="003D12B4" w:rsidRPr="00AD5CE9">
        <w:rPr>
          <w:lang w:val="en-US"/>
        </w:rPr>
        <w:t xml:space="preserve">parts and </w:t>
      </w:r>
      <w:r w:rsidR="00BB6FBF" w:rsidRPr="00AD5CE9">
        <w:rPr>
          <w:lang w:val="en-US"/>
        </w:rPr>
        <w:t>wholes that</w:t>
      </w:r>
      <w:r w:rsidRPr="00AD5CE9">
        <w:rPr>
          <w:lang w:val="en-US"/>
        </w:rPr>
        <w:t xml:space="preserve"> are </w:t>
      </w:r>
      <w:r w:rsidR="008A42E4">
        <w:rPr>
          <w:lang w:val="en-US"/>
        </w:rPr>
        <w:t>“</w:t>
      </w:r>
      <w:r w:rsidRPr="00AD5CE9">
        <w:rPr>
          <w:lang w:val="en-US"/>
        </w:rPr>
        <w:t>always differently possible</w:t>
      </w:r>
      <w:r w:rsidR="008A42E4">
        <w:rPr>
          <w:lang w:val="en-US"/>
        </w:rPr>
        <w:t>”</w:t>
      </w:r>
      <w:r w:rsidRPr="00AD5CE9">
        <w:rPr>
          <w:lang w:val="en-US"/>
        </w:rPr>
        <w:t xml:space="preserve"> </w:t>
      </w:r>
      <w:r w:rsidRPr="00AD5CE9">
        <w:rPr>
          <w:lang w:val="en-US"/>
        </w:rPr>
        <w:fldChar w:fldCharType="begin" w:fldLock="1"/>
      </w:r>
      <w:r w:rsidR="00A24BC1">
        <w:rPr>
          <w:lang w:val="en-US"/>
        </w:rPr>
        <w:instrText>ADDIN CSL_CITATION { "citationItems" : [ { "id" : "ITEM-1", "itemData" : { "author" : [ { "dropping-particle" : "", "family" : "Luhmann", "given" : "N.", "non-dropping-particle" : "", "parse-names" : false, "suffix" : "" } ], "id" : "ITEM-1", "issued" : { "date-parts" : [ [ "2013" ] ] }, "number-of-pages" : "453", "publisher" : "Stanford University Press", "publisher-place" : "Stanford", "title" : "Theory of Society - Volume 2", "type" : "book" }, "locator" : "331", "uris" : [ "http://www.mendeley.com/documents/?uuid=71448e31-6108-459f-9195-e07cee898355" ] } ], "mendeley" : { "formattedCitation" : "(Luhmann, 2013: 331)", "plainTextFormattedCitation" : "(Luhmann, 2013: 331)", "previouslyFormattedCitation" : "(Luhmann, 2013: 331)" }, "properties" : { "noteIndex" : 0 }, "schema" : "https://github.com/citation-style-language/schema/raw/master/csl-citation.json" }</w:instrText>
      </w:r>
      <w:r w:rsidRPr="00AD5CE9">
        <w:rPr>
          <w:lang w:val="en-US"/>
        </w:rPr>
        <w:fldChar w:fldCharType="separate"/>
      </w:r>
      <w:r w:rsidR="007A58DB" w:rsidRPr="007A58DB">
        <w:rPr>
          <w:noProof/>
          <w:lang w:val="en-US"/>
        </w:rPr>
        <w:t>(Luhmann, 2013: 331)</w:t>
      </w:r>
      <w:r w:rsidRPr="00AD5CE9">
        <w:rPr>
          <w:lang w:val="en-US"/>
        </w:rPr>
        <w:fldChar w:fldCharType="end"/>
      </w:r>
      <w:r w:rsidRPr="00AD5CE9">
        <w:rPr>
          <w:lang w:val="en-US"/>
        </w:rPr>
        <w:t xml:space="preserve">. </w:t>
      </w:r>
      <w:r w:rsidR="009A0E1F" w:rsidRPr="00AD5CE9">
        <w:rPr>
          <w:lang w:val="en-US"/>
        </w:rPr>
        <w:t>Hence, a</w:t>
      </w:r>
      <w:r w:rsidRPr="00AD5CE9">
        <w:rPr>
          <w:lang w:val="en-US"/>
        </w:rPr>
        <w:t xml:space="preserve"> soc</w:t>
      </w:r>
      <w:r w:rsidR="00BB6FBF" w:rsidRPr="00AD5CE9">
        <w:rPr>
          <w:lang w:val="en-US"/>
        </w:rPr>
        <w:t xml:space="preserve">iology of IR along </w:t>
      </w:r>
      <w:r w:rsidR="00BB6FBF" w:rsidRPr="00AD5CE9">
        <w:rPr>
          <w:lang w:val="en-US"/>
        </w:rPr>
        <w:lastRenderedPageBreak/>
        <w:t>these lines</w:t>
      </w:r>
      <w:r w:rsidRPr="00AD5CE9">
        <w:rPr>
          <w:lang w:val="en-US"/>
        </w:rPr>
        <w:t xml:space="preserve"> </w:t>
      </w:r>
      <w:r w:rsidR="00700BB0" w:rsidRPr="00AD5CE9">
        <w:rPr>
          <w:lang w:val="en-US"/>
        </w:rPr>
        <w:t xml:space="preserve">would be able to scrutinize </w:t>
      </w:r>
      <w:r w:rsidR="0064267D" w:rsidRPr="00AD5CE9">
        <w:rPr>
          <w:lang w:val="en-US"/>
        </w:rPr>
        <w:t>its</w:t>
      </w:r>
      <w:r w:rsidR="00700BB0" w:rsidRPr="00AD5CE9">
        <w:rPr>
          <w:lang w:val="en-US"/>
        </w:rPr>
        <w:t xml:space="preserve"> dual </w:t>
      </w:r>
      <w:r w:rsidR="0064267D" w:rsidRPr="00AD5CE9">
        <w:rPr>
          <w:lang w:val="en-US"/>
        </w:rPr>
        <w:t xml:space="preserve">functioning </w:t>
      </w:r>
      <w:r w:rsidR="00700BB0" w:rsidRPr="00AD5CE9">
        <w:rPr>
          <w:lang w:val="en-US"/>
        </w:rPr>
        <w:t>as both</w:t>
      </w:r>
      <w:r w:rsidR="00700BB0" w:rsidRPr="00AD5CE9">
        <w:rPr>
          <w:i/>
          <w:lang w:val="en-US"/>
        </w:rPr>
        <w:t xml:space="preserve"> science</w:t>
      </w:r>
      <w:r w:rsidR="00700BB0" w:rsidRPr="00AD5CE9">
        <w:rPr>
          <w:lang w:val="en-US"/>
        </w:rPr>
        <w:t xml:space="preserve">, a research program within the scientific system, and </w:t>
      </w:r>
      <w:r w:rsidR="00700BB0" w:rsidRPr="00AD5CE9">
        <w:rPr>
          <w:i/>
          <w:lang w:val="en-US"/>
        </w:rPr>
        <w:t>theory</w:t>
      </w:r>
      <w:r w:rsidR="00700BB0" w:rsidRPr="00AD5CE9">
        <w:rPr>
          <w:lang w:val="en-US"/>
        </w:rPr>
        <w:t xml:space="preserve">, a reflection about world society </w:t>
      </w:r>
      <w:r w:rsidR="00700BB0" w:rsidRPr="00AD5CE9">
        <w:rPr>
          <w:lang w:val="en-US"/>
        </w:rPr>
        <w:fldChar w:fldCharType="begin" w:fldLock="1"/>
      </w:r>
      <w:r w:rsidR="00A24BC1">
        <w:rPr>
          <w:lang w:val="en-US"/>
        </w:rPr>
        <w:instrText>ADDIN CSL_CITATION { "citationItems" : [ { "id" : "ITEM-1", "itemData" : { "author" : [ { "dropping-particle" : "", "family" : "Arato", "given" : "A.", "non-dropping-particle" : "", "parse-names" : false, "suffix" : "" } ], "container-title" : "New German Critique", "id" : "ITEM-1", "issue" : "Special Issue on Niklas Luhmann", "issued" : { "date-parts" : [ [ "1994" ] ] }, "page" : "129-142", "title" : "Civil Society and Political Theory in the Work of Luhmann and beyond", "type" : "article-journal", "volume" : "61" }, "locator" : "136", "uris" : [ "http://www.mendeley.com/documents/?uuid=f0411bdd-954c-4027-8967-f3c0a12ccdac" ] } ], "mendeley" : { "formattedCitation" : "(Arato, 1994: 136)", "plainTextFormattedCitation" : "(Arato, 1994: 136)", "previouslyFormattedCitation" : "(Arato, 1994: 136)" }, "properties" : { "noteIndex" : 0 }, "schema" : "https://github.com/citation-style-language/schema/raw/master/csl-citation.json" }</w:instrText>
      </w:r>
      <w:r w:rsidR="00700BB0" w:rsidRPr="00AD5CE9">
        <w:rPr>
          <w:lang w:val="en-US"/>
        </w:rPr>
        <w:fldChar w:fldCharType="separate"/>
      </w:r>
      <w:r w:rsidR="007A58DB" w:rsidRPr="007A58DB">
        <w:rPr>
          <w:noProof/>
          <w:lang w:val="en-US"/>
        </w:rPr>
        <w:t>(Arato, 1994: 136)</w:t>
      </w:r>
      <w:r w:rsidR="00700BB0" w:rsidRPr="00AD5CE9">
        <w:rPr>
          <w:lang w:val="en-US"/>
        </w:rPr>
        <w:fldChar w:fldCharType="end"/>
      </w:r>
      <w:r w:rsidR="00700BB0" w:rsidRPr="00AD5CE9">
        <w:rPr>
          <w:lang w:val="en-US"/>
        </w:rPr>
        <w:t xml:space="preserve">. </w:t>
      </w:r>
      <w:r w:rsidR="00FC56AD" w:rsidRPr="00AD5CE9">
        <w:rPr>
          <w:lang w:val="en-US"/>
        </w:rPr>
        <w:t>If anything, this</w:t>
      </w:r>
      <w:r w:rsidR="00700BB0" w:rsidRPr="00AD5CE9">
        <w:rPr>
          <w:lang w:val="en-US"/>
        </w:rPr>
        <w:t xml:space="preserve"> would allow </w:t>
      </w:r>
      <w:r w:rsidR="002B0F3F" w:rsidRPr="00AD5CE9">
        <w:rPr>
          <w:lang w:val="en-US"/>
        </w:rPr>
        <w:t>IR</w:t>
      </w:r>
      <w:r w:rsidR="00700BB0" w:rsidRPr="00AD5CE9">
        <w:rPr>
          <w:lang w:val="en-US"/>
        </w:rPr>
        <w:t xml:space="preserve"> to </w:t>
      </w:r>
      <w:r w:rsidR="00BB6FBF" w:rsidRPr="00AD5CE9">
        <w:rPr>
          <w:lang w:val="en-US"/>
        </w:rPr>
        <w:t>problematize its search</w:t>
      </w:r>
      <w:r w:rsidR="002B0F3F" w:rsidRPr="00AD5CE9">
        <w:rPr>
          <w:lang w:val="en-US"/>
        </w:rPr>
        <w:t xml:space="preserve"> for higher, </w:t>
      </w:r>
      <w:r w:rsidRPr="00AD5CE9">
        <w:rPr>
          <w:lang w:val="en-US"/>
        </w:rPr>
        <w:t>better</w:t>
      </w:r>
      <w:r w:rsidR="002B0F3F" w:rsidRPr="00AD5CE9">
        <w:rPr>
          <w:lang w:val="en-US"/>
        </w:rPr>
        <w:t>, or fairer</w:t>
      </w:r>
      <w:r w:rsidRPr="00AD5CE9">
        <w:rPr>
          <w:lang w:val="en-US"/>
        </w:rPr>
        <w:t xml:space="preserve"> perspectives </w:t>
      </w:r>
      <w:r w:rsidR="00700BB0" w:rsidRPr="00AD5CE9">
        <w:rPr>
          <w:lang w:val="en-US"/>
        </w:rPr>
        <w:t>from where to</w:t>
      </w:r>
      <w:r w:rsidRPr="00AD5CE9">
        <w:rPr>
          <w:lang w:val="en-US"/>
        </w:rPr>
        <w:t xml:space="preserve"> steer</w:t>
      </w:r>
      <w:r w:rsidR="00700BB0" w:rsidRPr="00AD5CE9">
        <w:rPr>
          <w:lang w:val="en-US"/>
        </w:rPr>
        <w:t xml:space="preserve"> the world</w:t>
      </w:r>
      <w:r w:rsidR="009A0E1F" w:rsidRPr="00AD5CE9">
        <w:rPr>
          <w:lang w:val="en-US"/>
        </w:rPr>
        <w:t xml:space="preserve"> (and itself</w:t>
      </w:r>
      <w:r w:rsidR="00CD051E" w:rsidRPr="00AD5CE9">
        <w:rPr>
          <w:lang w:val="en-US"/>
        </w:rPr>
        <w:t>)</w:t>
      </w:r>
      <w:r w:rsidR="00635A1F">
        <w:rPr>
          <w:lang w:val="en-US"/>
        </w:rPr>
        <w:t>,</w:t>
      </w:r>
      <w:r w:rsidR="00CD051E" w:rsidRPr="00AD5CE9">
        <w:rPr>
          <w:lang w:val="en-US"/>
        </w:rPr>
        <w:t xml:space="preserve"> and</w:t>
      </w:r>
      <w:r w:rsidR="00635A1F">
        <w:rPr>
          <w:lang w:val="en-US"/>
        </w:rPr>
        <w:t xml:space="preserve"> to</w:t>
      </w:r>
      <w:r w:rsidR="002B0F3F" w:rsidRPr="00AD5CE9">
        <w:rPr>
          <w:lang w:val="en-US"/>
        </w:rPr>
        <w:t xml:space="preserve"> </w:t>
      </w:r>
      <w:r w:rsidR="009A0E1F" w:rsidRPr="00AD5CE9">
        <w:rPr>
          <w:lang w:val="en-US"/>
        </w:rPr>
        <w:t>engage with</w:t>
      </w:r>
      <w:r w:rsidR="002B0F3F" w:rsidRPr="00AD5CE9">
        <w:rPr>
          <w:lang w:val="en-US"/>
        </w:rPr>
        <w:t xml:space="preserve"> its</w:t>
      </w:r>
      <w:r w:rsidR="00700BB0" w:rsidRPr="00AD5CE9">
        <w:rPr>
          <w:lang w:val="en-US"/>
        </w:rPr>
        <w:t xml:space="preserve"> social situatedness with greater humility</w:t>
      </w:r>
      <w:r w:rsidR="00CD051E">
        <w:rPr>
          <w:lang w:val="en-US"/>
        </w:rPr>
        <w:t>,</w:t>
      </w:r>
      <w:r w:rsidR="00700BB0" w:rsidRPr="00AD5CE9">
        <w:rPr>
          <w:lang w:val="en-US"/>
        </w:rPr>
        <w:t xml:space="preserve"> and less disciplinary </w:t>
      </w:r>
      <w:r w:rsidR="00700BB0" w:rsidRPr="00AD5CE9">
        <w:rPr>
          <w:i/>
          <w:lang w:val="en-US"/>
        </w:rPr>
        <w:t>angst</w:t>
      </w:r>
      <w:r w:rsidR="00700BB0" w:rsidRPr="00AD5CE9">
        <w:rPr>
          <w:lang w:val="en-US"/>
        </w:rPr>
        <w:t xml:space="preserve">. </w:t>
      </w:r>
    </w:p>
    <w:p w14:paraId="165BB777" w14:textId="03BA55E6" w:rsidR="00BD442F" w:rsidRDefault="00FC56AD" w:rsidP="00D17F12">
      <w:pPr>
        <w:spacing w:after="0" w:line="480" w:lineRule="auto"/>
        <w:ind w:firstLine="720"/>
        <w:jc w:val="both"/>
        <w:rPr>
          <w:rStyle w:val="apple-converted-space"/>
          <w:lang w:val="en-US"/>
        </w:rPr>
      </w:pPr>
      <w:r w:rsidRPr="00AD5CE9">
        <w:rPr>
          <w:lang w:val="en-US"/>
        </w:rPr>
        <w:t>On the more applied level</w:t>
      </w:r>
      <w:r w:rsidR="00700BB0" w:rsidRPr="00AD5CE9">
        <w:rPr>
          <w:lang w:val="en-US"/>
        </w:rPr>
        <w:t xml:space="preserve">, </w:t>
      </w:r>
      <w:r w:rsidR="00F11F5F" w:rsidRPr="00AD5CE9">
        <w:rPr>
          <w:lang w:val="en-US"/>
        </w:rPr>
        <w:t>sociocybernetics</w:t>
      </w:r>
      <w:r w:rsidR="00002A83" w:rsidRPr="00AD5CE9">
        <w:rPr>
          <w:lang w:val="en-US"/>
        </w:rPr>
        <w:t xml:space="preserve"> </w:t>
      </w:r>
      <w:r w:rsidR="004F2604" w:rsidRPr="00AD5CE9">
        <w:rPr>
          <w:lang w:val="en-US"/>
        </w:rPr>
        <w:t>raises a</w:t>
      </w:r>
      <w:r w:rsidR="0064267D" w:rsidRPr="00AD5CE9">
        <w:rPr>
          <w:lang w:val="en-US"/>
        </w:rPr>
        <w:t xml:space="preserve"> set of </w:t>
      </w:r>
      <w:r w:rsidRPr="00AD5CE9">
        <w:rPr>
          <w:lang w:val="en-US"/>
        </w:rPr>
        <w:t>interrogations</w:t>
      </w:r>
      <w:r w:rsidR="0064267D" w:rsidRPr="00AD5CE9">
        <w:rPr>
          <w:lang w:val="en-US"/>
        </w:rPr>
        <w:t xml:space="preserve"> about the relationship </w:t>
      </w:r>
      <w:r w:rsidR="00700BB0" w:rsidRPr="00AD5CE9">
        <w:rPr>
          <w:lang w:val="en-US"/>
        </w:rPr>
        <w:t>IR</w:t>
      </w:r>
      <w:r w:rsidR="009A0E1F" w:rsidRPr="00AD5CE9">
        <w:rPr>
          <w:lang w:val="en-US"/>
        </w:rPr>
        <w:t xml:space="preserve"> as a complex</w:t>
      </w:r>
      <w:r w:rsidR="00002A83" w:rsidRPr="00AD5CE9">
        <w:rPr>
          <w:lang w:val="en-US"/>
        </w:rPr>
        <w:t xml:space="preserve"> observing system</w:t>
      </w:r>
      <w:r w:rsidR="00700BB0" w:rsidRPr="00AD5CE9">
        <w:rPr>
          <w:lang w:val="en-US"/>
        </w:rPr>
        <w:t xml:space="preserve"> </w:t>
      </w:r>
      <w:r w:rsidR="004F2604" w:rsidRPr="00AD5CE9">
        <w:rPr>
          <w:lang w:val="en-US"/>
        </w:rPr>
        <w:t>has with</w:t>
      </w:r>
      <w:r w:rsidR="00700BB0" w:rsidRPr="00AD5CE9">
        <w:rPr>
          <w:lang w:val="en-US"/>
        </w:rPr>
        <w:t xml:space="preserve"> </w:t>
      </w:r>
      <w:r w:rsidR="00DB11E0">
        <w:rPr>
          <w:lang w:val="en-US"/>
        </w:rPr>
        <w:t>other</w:t>
      </w:r>
      <w:r w:rsidR="00D17F12">
        <w:rPr>
          <w:lang w:val="en-US"/>
        </w:rPr>
        <w:t xml:space="preserve"> </w:t>
      </w:r>
      <w:r w:rsidR="00BC3422" w:rsidRPr="00AD5CE9">
        <w:rPr>
          <w:lang w:val="en-US"/>
        </w:rPr>
        <w:t>systems</w:t>
      </w:r>
      <w:r w:rsidR="00230E7D" w:rsidRPr="00AD5CE9">
        <w:rPr>
          <w:lang w:val="en-US"/>
        </w:rPr>
        <w:t xml:space="preserve"> beyond </w:t>
      </w:r>
      <w:r w:rsidR="00BB6FBF" w:rsidRPr="00AD5CE9">
        <w:rPr>
          <w:lang w:val="en-US"/>
        </w:rPr>
        <w:t>and within its</w:t>
      </w:r>
      <w:r w:rsidR="00230E7D" w:rsidRPr="00AD5CE9">
        <w:rPr>
          <w:lang w:val="en-US"/>
        </w:rPr>
        <w:t xml:space="preserve"> boundaries</w:t>
      </w:r>
      <w:r w:rsidR="00DB11E0">
        <w:rPr>
          <w:lang w:val="en-US"/>
        </w:rPr>
        <w:t>, with</w:t>
      </w:r>
      <w:r w:rsidR="00002A83" w:rsidRPr="00AD5CE9">
        <w:rPr>
          <w:lang w:val="en-US"/>
        </w:rPr>
        <w:t xml:space="preserve"> </w:t>
      </w:r>
      <w:r w:rsidR="00DB11E0">
        <w:rPr>
          <w:lang w:val="en-US"/>
        </w:rPr>
        <w:t xml:space="preserve">the </w:t>
      </w:r>
      <w:r w:rsidR="002B0F3F" w:rsidRPr="00AD5CE9">
        <w:rPr>
          <w:lang w:val="en-US"/>
        </w:rPr>
        <w:t>concepts</w:t>
      </w:r>
      <w:r w:rsidR="00DE4D27" w:rsidRPr="00AD5CE9">
        <w:rPr>
          <w:lang w:val="en-US"/>
        </w:rPr>
        <w:t xml:space="preserve"> of function, performance, and reflection </w:t>
      </w:r>
      <w:r w:rsidR="0066681D">
        <w:rPr>
          <w:lang w:val="en-US"/>
        </w:rPr>
        <w:t>imply</w:t>
      </w:r>
      <w:r w:rsidR="006F218D">
        <w:rPr>
          <w:lang w:val="en-US"/>
        </w:rPr>
        <w:t>ing</w:t>
      </w:r>
      <w:r w:rsidR="0066681D">
        <w:rPr>
          <w:lang w:val="en-US"/>
        </w:rPr>
        <w:t xml:space="preserve"> three questions</w:t>
      </w:r>
      <w:r w:rsidR="00C17D12">
        <w:rPr>
          <w:lang w:val="en-US"/>
        </w:rPr>
        <w:t xml:space="preserve"> </w:t>
      </w:r>
      <w:r w:rsidR="0066681D">
        <w:rPr>
          <w:lang w:val="en-US"/>
        </w:rPr>
        <w:t xml:space="preserve">the sociology of IR could ask to steer its investigations about </w:t>
      </w:r>
      <w:r w:rsidR="00DB11E0">
        <w:rPr>
          <w:lang w:val="en-US"/>
        </w:rPr>
        <w:t>the</w:t>
      </w:r>
      <w:r w:rsidR="009A0E1F" w:rsidRPr="00AD5CE9">
        <w:rPr>
          <w:lang w:val="en-US"/>
        </w:rPr>
        <w:t xml:space="preserve"> </w:t>
      </w:r>
      <w:r w:rsidR="00230E7D" w:rsidRPr="00AD5CE9">
        <w:rPr>
          <w:lang w:val="en-US"/>
        </w:rPr>
        <w:t>production</w:t>
      </w:r>
      <w:r w:rsidR="005F5991" w:rsidRPr="00AD5CE9">
        <w:rPr>
          <w:lang w:val="en-US"/>
        </w:rPr>
        <w:t xml:space="preserve"> and reproduction</w:t>
      </w:r>
      <w:r w:rsidR="00230E7D" w:rsidRPr="00AD5CE9">
        <w:rPr>
          <w:lang w:val="en-US"/>
        </w:rPr>
        <w:t xml:space="preserve"> of </w:t>
      </w:r>
      <w:r w:rsidR="00C17D12">
        <w:rPr>
          <w:lang w:val="en-US"/>
        </w:rPr>
        <w:t xml:space="preserve">IR </w:t>
      </w:r>
      <w:r w:rsidR="00DB11E0">
        <w:rPr>
          <w:lang w:val="en-US"/>
        </w:rPr>
        <w:t>communications</w:t>
      </w:r>
      <w:r w:rsidR="004F2604" w:rsidRPr="00AD5CE9">
        <w:rPr>
          <w:lang w:val="en-US"/>
        </w:rPr>
        <w:t xml:space="preserve">: </w:t>
      </w:r>
      <w:r w:rsidR="009A0E1F" w:rsidRPr="00AD5CE9">
        <w:rPr>
          <w:lang w:val="en-US"/>
        </w:rPr>
        <w:t>i)</w:t>
      </w:r>
      <w:r w:rsidR="00002A83" w:rsidRPr="00AD5CE9">
        <w:rPr>
          <w:rStyle w:val="apple-converted-space"/>
          <w:lang w:val="en-US"/>
        </w:rPr>
        <w:t xml:space="preserve"> How IR enters the </w:t>
      </w:r>
      <w:r w:rsidR="006C7E5F" w:rsidRPr="00AD5CE9">
        <w:rPr>
          <w:rStyle w:val="apple-converted-space"/>
          <w:lang w:val="en-US"/>
        </w:rPr>
        <w:t>world?</w:t>
      </w:r>
      <w:r w:rsidR="009A0E1F" w:rsidRPr="00AD5CE9">
        <w:rPr>
          <w:rStyle w:val="apple-converted-space"/>
          <w:lang w:val="en-US"/>
        </w:rPr>
        <w:t xml:space="preserve"> ii) How the world enters </w:t>
      </w:r>
      <w:r w:rsidR="006C7E5F" w:rsidRPr="00AD5CE9">
        <w:rPr>
          <w:rStyle w:val="apple-converted-space"/>
          <w:lang w:val="en-US"/>
        </w:rPr>
        <w:t>IR?</w:t>
      </w:r>
      <w:r w:rsidR="009A0E1F" w:rsidRPr="00AD5CE9">
        <w:rPr>
          <w:rStyle w:val="apple-converted-space"/>
          <w:lang w:val="en-US"/>
        </w:rPr>
        <w:t xml:space="preserve"> and iii)</w:t>
      </w:r>
      <w:r w:rsidR="00002A83" w:rsidRPr="00AD5CE9">
        <w:rPr>
          <w:rStyle w:val="apple-converted-space"/>
          <w:lang w:val="en-US"/>
        </w:rPr>
        <w:t xml:space="preserve"> How IR enters IR?</w:t>
      </w:r>
      <w:r w:rsidR="00DB11E0">
        <w:rPr>
          <w:rStyle w:val="apple-converted-space"/>
          <w:lang w:val="en-US"/>
        </w:rPr>
        <w:t xml:space="preserve"> This type of questioning</w:t>
      </w:r>
      <w:r w:rsidR="009A0E1F" w:rsidRPr="00AD5CE9">
        <w:rPr>
          <w:rStyle w:val="apple-converted-space"/>
          <w:lang w:val="en-US"/>
        </w:rPr>
        <w:t xml:space="preserve">, </w:t>
      </w:r>
      <w:r w:rsidRPr="00AD5CE9">
        <w:rPr>
          <w:rStyle w:val="apple-converted-space"/>
          <w:lang w:val="en-US"/>
        </w:rPr>
        <w:t>already at play in</w:t>
      </w:r>
      <w:r w:rsidR="009A0E1F" w:rsidRPr="00AD5CE9">
        <w:rPr>
          <w:rStyle w:val="apple-converted-space"/>
          <w:lang w:val="en-US"/>
        </w:rPr>
        <w:t xml:space="preserve"> different strands of </w:t>
      </w:r>
      <w:r w:rsidRPr="00AD5CE9">
        <w:rPr>
          <w:rStyle w:val="apple-converted-space"/>
          <w:lang w:val="en-US"/>
        </w:rPr>
        <w:t>reflexive and relational</w:t>
      </w:r>
      <w:r w:rsidR="009A0E1F" w:rsidRPr="00AD5CE9">
        <w:rPr>
          <w:rStyle w:val="apple-converted-space"/>
          <w:lang w:val="en-US"/>
        </w:rPr>
        <w:t xml:space="preserve"> research, call</w:t>
      </w:r>
      <w:r w:rsidR="00DB11E0">
        <w:rPr>
          <w:rStyle w:val="apple-converted-space"/>
          <w:lang w:val="en-US"/>
        </w:rPr>
        <w:t>s</w:t>
      </w:r>
      <w:r w:rsidR="009A0E1F" w:rsidRPr="00AD5CE9">
        <w:rPr>
          <w:rStyle w:val="apple-converted-space"/>
          <w:lang w:val="en-US"/>
        </w:rPr>
        <w:t xml:space="preserve"> for </w:t>
      </w:r>
      <w:r w:rsidRPr="00AD5CE9">
        <w:rPr>
          <w:rStyle w:val="apple-converted-space"/>
          <w:lang w:val="en-US"/>
        </w:rPr>
        <w:t xml:space="preserve">a </w:t>
      </w:r>
      <w:r w:rsidR="00302D1D" w:rsidRPr="00AD5CE9">
        <w:rPr>
          <w:rStyle w:val="apple-converted-space"/>
          <w:lang w:val="en-US"/>
        </w:rPr>
        <w:t xml:space="preserve">more </w:t>
      </w:r>
      <w:r w:rsidR="004F2604" w:rsidRPr="00AD5CE9">
        <w:rPr>
          <w:rStyle w:val="apple-converted-space"/>
          <w:lang w:val="en-US"/>
        </w:rPr>
        <w:t>systemic</w:t>
      </w:r>
      <w:r w:rsidR="00081ED4" w:rsidRPr="00AD5CE9">
        <w:rPr>
          <w:rStyle w:val="apple-converted-space"/>
          <w:lang w:val="en-US"/>
        </w:rPr>
        <w:t xml:space="preserve"> </w:t>
      </w:r>
      <w:r w:rsidR="009A0E1F" w:rsidRPr="00AD5CE9">
        <w:rPr>
          <w:rStyle w:val="apple-converted-space"/>
          <w:lang w:val="en-US"/>
        </w:rPr>
        <w:t>exploration</w:t>
      </w:r>
      <w:r w:rsidR="004F2604" w:rsidRPr="00AD5CE9">
        <w:rPr>
          <w:rStyle w:val="apple-converted-space"/>
          <w:lang w:val="en-US"/>
        </w:rPr>
        <w:t xml:space="preserve"> </w:t>
      </w:r>
      <w:r w:rsidR="00CF2C5F" w:rsidRPr="00AD5CE9">
        <w:rPr>
          <w:rStyle w:val="apple-converted-space"/>
          <w:lang w:val="en-US"/>
        </w:rPr>
        <w:t>of</w:t>
      </w:r>
      <w:r w:rsidR="004F2604" w:rsidRPr="00AD5CE9">
        <w:rPr>
          <w:rStyle w:val="apple-converted-space"/>
          <w:lang w:val="en-US"/>
        </w:rPr>
        <w:t xml:space="preserve"> </w:t>
      </w:r>
      <w:r w:rsidR="00081ED4" w:rsidRPr="00AD5CE9">
        <w:rPr>
          <w:rStyle w:val="apple-converted-space"/>
          <w:lang w:val="en-US"/>
        </w:rPr>
        <w:t xml:space="preserve">the </w:t>
      </w:r>
      <w:r w:rsidR="00BC3422" w:rsidRPr="00AD5CE9">
        <w:rPr>
          <w:rStyle w:val="apple-converted-space"/>
          <w:lang w:val="en-US"/>
        </w:rPr>
        <w:t>socio-</w:t>
      </w:r>
      <w:r w:rsidR="004F2604" w:rsidRPr="00AD5CE9">
        <w:rPr>
          <w:rStyle w:val="apple-converted-space"/>
          <w:lang w:val="en-US"/>
        </w:rPr>
        <w:t xml:space="preserve">heuristic </w:t>
      </w:r>
      <w:r w:rsidR="00302D1D" w:rsidRPr="00AD5CE9">
        <w:rPr>
          <w:rStyle w:val="apple-converted-space"/>
          <w:lang w:val="en-US"/>
        </w:rPr>
        <w:t xml:space="preserve">production and reproduction of </w:t>
      </w:r>
      <w:r w:rsidR="00081ED4" w:rsidRPr="00AD5CE9">
        <w:rPr>
          <w:rStyle w:val="apple-converted-space"/>
          <w:lang w:val="en-US"/>
        </w:rPr>
        <w:t xml:space="preserve">IR </w:t>
      </w:r>
      <w:r w:rsidR="00D629CD" w:rsidRPr="00AD5CE9">
        <w:rPr>
          <w:rStyle w:val="apple-converted-space"/>
          <w:lang w:val="en-US"/>
        </w:rPr>
        <w:t>communications</w:t>
      </w:r>
      <w:r w:rsidR="009A0E1F" w:rsidRPr="00AD5CE9">
        <w:rPr>
          <w:rStyle w:val="apple-converted-space"/>
          <w:lang w:val="en-US"/>
        </w:rPr>
        <w:t xml:space="preserve"> in </w:t>
      </w:r>
      <w:r w:rsidR="00971C0D">
        <w:rPr>
          <w:rStyle w:val="apple-converted-space"/>
          <w:lang w:val="en-US"/>
        </w:rPr>
        <w:t>society</w:t>
      </w:r>
      <w:r w:rsidR="00231C8C" w:rsidRPr="00AD5CE9">
        <w:rPr>
          <w:rStyle w:val="apple-converted-space"/>
          <w:lang w:val="en-US"/>
        </w:rPr>
        <w:t>,</w:t>
      </w:r>
      <w:r w:rsidR="009A0E1F" w:rsidRPr="00AD5CE9">
        <w:rPr>
          <w:rStyle w:val="apple-converted-space"/>
          <w:lang w:val="en-US"/>
        </w:rPr>
        <w:t xml:space="preserve"> </w:t>
      </w:r>
      <w:r w:rsidR="00081ED4" w:rsidRPr="00AD5CE9">
        <w:rPr>
          <w:rStyle w:val="apple-converted-space"/>
          <w:lang w:val="en-US"/>
        </w:rPr>
        <w:t xml:space="preserve">the </w:t>
      </w:r>
      <w:r w:rsidR="00BA643A">
        <w:rPr>
          <w:rStyle w:val="apple-converted-space"/>
          <w:lang w:val="en-US"/>
        </w:rPr>
        <w:t xml:space="preserve">specific </w:t>
      </w:r>
      <w:r w:rsidR="00081ED4" w:rsidRPr="00AD5CE9">
        <w:rPr>
          <w:rStyle w:val="apple-converted-space"/>
          <w:lang w:val="en-US"/>
        </w:rPr>
        <w:t xml:space="preserve">coupling </w:t>
      </w:r>
      <w:r w:rsidR="00BA643A">
        <w:rPr>
          <w:rStyle w:val="apple-converted-space"/>
          <w:lang w:val="en-US"/>
        </w:rPr>
        <w:t xml:space="preserve">IR theories have with other systems in their environment, and </w:t>
      </w:r>
      <w:r w:rsidR="00BA643A" w:rsidRPr="00AD5CE9">
        <w:rPr>
          <w:rStyle w:val="apple-converted-space"/>
          <w:lang w:val="en-US"/>
        </w:rPr>
        <w:t xml:space="preserve">the process of </w:t>
      </w:r>
      <w:r w:rsidR="00BA643A">
        <w:rPr>
          <w:rStyle w:val="apple-converted-space"/>
          <w:lang w:val="en-US"/>
        </w:rPr>
        <w:t>by which</w:t>
      </w:r>
      <w:r w:rsidR="00BA643A" w:rsidRPr="00AD5CE9">
        <w:rPr>
          <w:rStyle w:val="apple-converted-space"/>
          <w:lang w:val="en-US"/>
        </w:rPr>
        <w:t xml:space="preserve"> </w:t>
      </w:r>
      <w:r w:rsidR="00BA643A">
        <w:rPr>
          <w:rStyle w:val="apple-converted-space"/>
          <w:lang w:val="en-US"/>
        </w:rPr>
        <w:t>IR theories order themselves</w:t>
      </w:r>
      <w:r w:rsidR="00D17F12">
        <w:rPr>
          <w:rStyle w:val="apple-converted-space"/>
          <w:lang w:val="en-US"/>
        </w:rPr>
        <w:t xml:space="preserve"> in time</w:t>
      </w:r>
      <w:r w:rsidR="00AA14AF" w:rsidRPr="00AD5CE9">
        <w:rPr>
          <w:rStyle w:val="apple-converted-space"/>
          <w:lang w:val="en-US"/>
        </w:rPr>
        <w:t>.</w:t>
      </w:r>
      <w:r w:rsidR="00D76923">
        <w:rPr>
          <w:rStyle w:val="apple-converted-space"/>
          <w:lang w:val="en-US"/>
        </w:rPr>
        <w:t xml:space="preserve"> </w:t>
      </w:r>
      <w:r w:rsidR="00D76923" w:rsidRPr="00AD5CE9">
        <w:rPr>
          <w:rStyle w:val="apple-converted-space"/>
          <w:lang w:val="en-US"/>
        </w:rPr>
        <w:t xml:space="preserve">This involves well-known </w:t>
      </w:r>
      <w:r w:rsidR="00D76923">
        <w:rPr>
          <w:rStyle w:val="apple-converted-space"/>
          <w:lang w:val="en-US"/>
        </w:rPr>
        <w:t>geo-political</w:t>
      </w:r>
      <w:r w:rsidR="00D76923" w:rsidRPr="00AD5CE9">
        <w:rPr>
          <w:rStyle w:val="apple-converted-space"/>
          <w:lang w:val="en-US"/>
        </w:rPr>
        <w:t>, geo-epistemic, and linguistic asymmetries at play in the structuring of IR knowledge and practices, but also wider socio-heuristic, socio-technical, and praxeological</w:t>
      </w:r>
      <w:r w:rsidR="008A42E4">
        <w:rPr>
          <w:rStyle w:val="apple-converted-space"/>
          <w:lang w:val="en-US"/>
        </w:rPr>
        <w:t xml:space="preserve"> processes by which IR</w:t>
      </w:r>
      <w:r w:rsidR="00A77BE9">
        <w:rPr>
          <w:rStyle w:val="apple-converted-space"/>
          <w:lang w:val="en-US"/>
        </w:rPr>
        <w:t>-as-a-system</w:t>
      </w:r>
      <w:r w:rsidR="008A42E4">
        <w:rPr>
          <w:rStyle w:val="apple-converted-space"/>
          <w:lang w:val="en-US"/>
        </w:rPr>
        <w:t xml:space="preserve"> filters noise and complexity</w:t>
      </w:r>
      <w:r w:rsidR="00D76923">
        <w:rPr>
          <w:rStyle w:val="apple-converted-space"/>
          <w:lang w:val="en-US"/>
        </w:rPr>
        <w:t xml:space="preserve">, </w:t>
      </w:r>
      <w:r w:rsidR="00D76923" w:rsidRPr="00AD5CE9">
        <w:rPr>
          <w:rStyle w:val="apple-converted-space"/>
          <w:lang w:val="en-US"/>
        </w:rPr>
        <w:t>establishes priorities</w:t>
      </w:r>
      <w:r w:rsidR="00D76923">
        <w:rPr>
          <w:rStyle w:val="apple-converted-space"/>
          <w:lang w:val="en-US"/>
        </w:rPr>
        <w:t>, and produces simplicities.</w:t>
      </w:r>
      <w:r w:rsidRPr="00AD5CE9">
        <w:rPr>
          <w:rStyle w:val="apple-converted-space"/>
          <w:lang w:val="en-US"/>
        </w:rPr>
        <w:t xml:space="preserve"> </w:t>
      </w:r>
    </w:p>
    <w:p w14:paraId="7FAD2153" w14:textId="10A4303D" w:rsidR="00AA14AF" w:rsidRPr="00AD5CE9" w:rsidRDefault="0055381F" w:rsidP="00D17F12">
      <w:pPr>
        <w:spacing w:after="0" w:line="480" w:lineRule="auto"/>
        <w:ind w:firstLine="720"/>
        <w:jc w:val="both"/>
        <w:rPr>
          <w:rStyle w:val="apple-converted-space"/>
          <w:lang w:val="en-US"/>
        </w:rPr>
      </w:pPr>
      <w:r w:rsidRPr="00AD5CE9">
        <w:rPr>
          <w:rStyle w:val="apple-converted-space"/>
          <w:lang w:val="en-US"/>
        </w:rPr>
        <w:t xml:space="preserve">For example, questions </w:t>
      </w:r>
      <w:r w:rsidR="00A77BE9">
        <w:rPr>
          <w:rStyle w:val="apple-converted-space"/>
          <w:lang w:val="en-US"/>
        </w:rPr>
        <w:t>of</w:t>
      </w:r>
      <w:r w:rsidRPr="00AD5CE9">
        <w:rPr>
          <w:rStyle w:val="apple-converted-space"/>
          <w:lang w:val="en-US"/>
        </w:rPr>
        <w:t xml:space="preserve"> function could be extended beyond conventional preoccupations with policy relevance (i.e. observation by the political system) or disciplinary influence (i.e. observation by other disciplines), towards IR’s coupling with other </w:t>
      </w:r>
      <w:r>
        <w:rPr>
          <w:rStyle w:val="apple-converted-space"/>
          <w:lang w:val="en-US"/>
        </w:rPr>
        <w:t>differentiated</w:t>
      </w:r>
      <w:r w:rsidRPr="00AD5CE9">
        <w:rPr>
          <w:rStyle w:val="apple-converted-space"/>
          <w:lang w:val="en-US"/>
        </w:rPr>
        <w:t xml:space="preserve"> and organizational systems</w:t>
      </w:r>
      <w:r w:rsidR="00D17F12">
        <w:rPr>
          <w:rStyle w:val="apple-converted-space"/>
          <w:lang w:val="en-US"/>
        </w:rPr>
        <w:t xml:space="preserve"> – </w:t>
      </w:r>
      <w:r w:rsidR="00A77BE9">
        <w:rPr>
          <w:rStyle w:val="apple-converted-space"/>
          <w:lang w:val="en-US"/>
        </w:rPr>
        <w:t>for instance,</w:t>
      </w:r>
      <w:r w:rsidR="00C17D12">
        <w:rPr>
          <w:rStyle w:val="apple-converted-space"/>
          <w:lang w:val="en-US"/>
        </w:rPr>
        <w:t xml:space="preserve"> </w:t>
      </w:r>
      <w:r w:rsidRPr="00AD5CE9">
        <w:rPr>
          <w:rStyle w:val="apple-converted-space"/>
          <w:lang w:val="en-US"/>
        </w:rPr>
        <w:t xml:space="preserve">the linkage </w:t>
      </w:r>
      <w:r>
        <w:rPr>
          <w:rStyle w:val="apple-converted-space"/>
          <w:lang w:val="en-US"/>
        </w:rPr>
        <w:t>certain</w:t>
      </w:r>
      <w:r w:rsidRPr="00AD5CE9">
        <w:rPr>
          <w:rStyle w:val="apple-converted-space"/>
          <w:lang w:val="en-US"/>
        </w:rPr>
        <w:t xml:space="preserve"> hard sciences developed with technological</w:t>
      </w:r>
      <w:r w:rsidR="00A77BE9">
        <w:rPr>
          <w:rStyle w:val="apple-converted-space"/>
          <w:lang w:val="en-US"/>
        </w:rPr>
        <w:t xml:space="preserve">, military, and economic applications </w:t>
      </w:r>
      <w:r w:rsidRPr="00AD5CE9">
        <w:rPr>
          <w:rStyle w:val="apple-converted-space"/>
          <w:lang w:val="en-US"/>
        </w:rPr>
        <w:t>is central to understand the consolidation and expansion of these fields in the 19</w:t>
      </w:r>
      <w:r w:rsidRPr="00AD5CE9">
        <w:rPr>
          <w:rStyle w:val="apple-converted-space"/>
          <w:vertAlign w:val="superscript"/>
          <w:lang w:val="en-US"/>
        </w:rPr>
        <w:t>th</w:t>
      </w:r>
      <w:r w:rsidRPr="00AD5CE9">
        <w:rPr>
          <w:rStyle w:val="apple-converted-space"/>
          <w:lang w:val="en-US"/>
        </w:rPr>
        <w:t xml:space="preserve"> and 20</w:t>
      </w:r>
      <w:r w:rsidRPr="00AD5CE9">
        <w:rPr>
          <w:rStyle w:val="apple-converted-space"/>
          <w:vertAlign w:val="superscript"/>
          <w:lang w:val="en-US"/>
        </w:rPr>
        <w:t>th</w:t>
      </w:r>
      <w:r w:rsidR="0066681D">
        <w:rPr>
          <w:rStyle w:val="apple-converted-space"/>
          <w:lang w:val="en-US"/>
        </w:rPr>
        <w:t>-</w:t>
      </w:r>
      <w:r w:rsidRPr="00AD5CE9">
        <w:rPr>
          <w:rStyle w:val="apple-converted-space"/>
          <w:lang w:val="en-US"/>
        </w:rPr>
        <w:t>century</w:t>
      </w:r>
      <w:r w:rsidR="00D17F12">
        <w:rPr>
          <w:rStyle w:val="apple-converted-space"/>
          <w:lang w:val="en-US"/>
        </w:rPr>
        <w:t xml:space="preserve"> (as was the case </w:t>
      </w:r>
      <w:r w:rsidR="00C17D12">
        <w:rPr>
          <w:rStyle w:val="apple-converted-space"/>
          <w:lang w:val="en-US"/>
        </w:rPr>
        <w:t>with</w:t>
      </w:r>
      <w:r w:rsidR="00D17F12">
        <w:rPr>
          <w:rStyle w:val="apple-converted-space"/>
          <w:lang w:val="en-US"/>
        </w:rPr>
        <w:t xml:space="preserve"> early cybernetics)</w:t>
      </w:r>
      <w:r w:rsidRPr="00AD5CE9">
        <w:rPr>
          <w:rStyle w:val="apple-converted-space"/>
          <w:lang w:val="en-US"/>
        </w:rPr>
        <w:t xml:space="preserve">. Lacking these linkages, IR appears to be much more dependent of its </w:t>
      </w:r>
      <w:r>
        <w:rPr>
          <w:rStyle w:val="apple-converted-space"/>
          <w:lang w:val="en-US"/>
        </w:rPr>
        <w:t xml:space="preserve">structural </w:t>
      </w:r>
      <w:r w:rsidRPr="00AD5CE9">
        <w:rPr>
          <w:rStyle w:val="apple-converted-space"/>
          <w:lang w:val="en-US"/>
        </w:rPr>
        <w:t xml:space="preserve">coupling </w:t>
      </w:r>
      <w:r>
        <w:rPr>
          <w:rStyle w:val="apple-converted-space"/>
          <w:lang w:val="en-US"/>
        </w:rPr>
        <w:t>to</w:t>
      </w:r>
      <w:r w:rsidRPr="00AD5CE9">
        <w:rPr>
          <w:rStyle w:val="apple-converted-space"/>
          <w:lang w:val="en-US"/>
        </w:rPr>
        <w:t xml:space="preserve"> the educational system (and with the publishing industry, to a smaller extent), and with the capacity certain universities in certain</w:t>
      </w:r>
      <w:r w:rsidR="00A77BE9">
        <w:rPr>
          <w:rStyle w:val="apple-converted-space"/>
          <w:lang w:val="en-US"/>
        </w:rPr>
        <w:t xml:space="preserve"> core</w:t>
      </w:r>
      <w:r w:rsidRPr="00AD5CE9">
        <w:rPr>
          <w:rStyle w:val="apple-converted-space"/>
          <w:lang w:val="en-US"/>
        </w:rPr>
        <w:t xml:space="preserve"> countries have to attract new students and produce new scholars, and scholarship </w:t>
      </w:r>
      <w:r w:rsidRPr="00AD5CE9">
        <w:rPr>
          <w:rStyle w:val="apple-converted-space"/>
          <w:lang w:val="en-US"/>
        </w:rPr>
        <w:fldChar w:fldCharType="begin" w:fldLock="1"/>
      </w:r>
      <w:r w:rsidR="00A24BC1">
        <w:rPr>
          <w:rStyle w:val="apple-converted-space"/>
          <w:lang w:val="en-US"/>
        </w:rPr>
        <w:instrText>ADDIN CSL_CITATION { "citationItems" : [ { "id" : "ITEM-1", "itemData" : { "author" : [ { "dropping-particle" : "", "family" : "Waever", "given" : "O.", "non-dropping-particle" : "", "parse-names" : false, "suffix" : "" } ], "container-title" : "International Organization", "id" : "ITEM-1", "issue" : "4", "issued" : { "date-parts" : [ [ "1998" ] ] }, "page" : "687-727", "title" : "The sociology of a not so international discipline: American and European developments in international relations", "type" : "article-journal", "volume" : "52" }, "uris" : [ "http://www.mendeley.com/documents/?uuid=a9ac10bc-3814-421a-bb88-d085e5a1d9ba" ] } ], "mendeley" : { "formattedCitation" : "(Waever, 1998)", "plainTextFormattedCitation" : "(Waever, 1998)", "previouslyFormattedCitation" : "(Waever, 1998)" }, "properties" : { "noteIndex" : 0 }, "schema" : "https://github.com/citation-style-language/schema/raw/master/csl-citation.json" }</w:instrText>
      </w:r>
      <w:r w:rsidRPr="00AD5CE9">
        <w:rPr>
          <w:rStyle w:val="apple-converted-space"/>
          <w:lang w:val="en-US"/>
        </w:rPr>
        <w:fldChar w:fldCharType="separate"/>
      </w:r>
      <w:r w:rsidR="007A58DB" w:rsidRPr="007A58DB">
        <w:rPr>
          <w:rStyle w:val="apple-converted-space"/>
          <w:noProof/>
          <w:lang w:val="en-US"/>
        </w:rPr>
        <w:t>(Waever, 1998)</w:t>
      </w:r>
      <w:r w:rsidRPr="00AD5CE9">
        <w:rPr>
          <w:rStyle w:val="apple-converted-space"/>
          <w:lang w:val="en-US"/>
        </w:rPr>
        <w:fldChar w:fldCharType="end"/>
      </w:r>
      <w:r w:rsidRPr="00AD5CE9">
        <w:rPr>
          <w:rStyle w:val="apple-converted-space"/>
          <w:lang w:val="en-US"/>
        </w:rPr>
        <w:t xml:space="preserve">. Questions about performance could complement problem-solving concerns with more systemic analyses of the mechanisms through which IR filters the world and how certain events and issues become problems worthy of IR </w:t>
      </w:r>
      <w:r>
        <w:rPr>
          <w:rStyle w:val="apple-converted-space"/>
          <w:lang w:val="en-US"/>
        </w:rPr>
        <w:t>attention</w:t>
      </w:r>
      <w:r w:rsidRPr="00AD5CE9">
        <w:rPr>
          <w:rStyle w:val="apple-converted-space"/>
          <w:lang w:val="en-US"/>
        </w:rPr>
        <w:t xml:space="preserve">, </w:t>
      </w:r>
      <w:r w:rsidRPr="00AD5CE9">
        <w:rPr>
          <w:rStyle w:val="apple-converted-space"/>
          <w:lang w:val="en-US"/>
        </w:rPr>
        <w:lastRenderedPageBreak/>
        <w:t>while others are not.</w:t>
      </w:r>
      <w:r>
        <w:rPr>
          <w:rStyle w:val="apple-converted-space"/>
          <w:lang w:val="en-US"/>
        </w:rPr>
        <w:t xml:space="preserve"> Given its looser </w:t>
      </w:r>
      <w:r w:rsidR="0066681D">
        <w:rPr>
          <w:rStyle w:val="apple-converted-space"/>
          <w:lang w:val="en-US"/>
        </w:rPr>
        <w:t>linkages</w:t>
      </w:r>
      <w:r>
        <w:rPr>
          <w:rStyle w:val="apple-converted-space"/>
          <w:lang w:val="en-US"/>
        </w:rPr>
        <w:t xml:space="preserve"> with systems</w:t>
      </w:r>
      <w:r w:rsidR="00E74F5A">
        <w:rPr>
          <w:rStyle w:val="apple-converted-space"/>
          <w:lang w:val="en-US"/>
        </w:rPr>
        <w:t xml:space="preserve"> such as the economy or technology</w:t>
      </w:r>
      <w:r>
        <w:rPr>
          <w:rStyle w:val="apple-converted-space"/>
          <w:lang w:val="en-US"/>
        </w:rPr>
        <w:t>,</w:t>
      </w:r>
      <w:r w:rsidR="00E74F5A">
        <w:rPr>
          <w:rStyle w:val="apple-converted-space"/>
          <w:lang w:val="en-US"/>
        </w:rPr>
        <w:t xml:space="preserve"> </w:t>
      </w:r>
      <w:r>
        <w:rPr>
          <w:rStyle w:val="apple-converted-space"/>
          <w:lang w:val="en-US"/>
        </w:rPr>
        <w:t xml:space="preserve">it is </w:t>
      </w:r>
      <w:r w:rsidR="00D17F12">
        <w:rPr>
          <w:rStyle w:val="apple-converted-space"/>
          <w:lang w:val="en-US"/>
        </w:rPr>
        <w:t>un</w:t>
      </w:r>
      <w:r>
        <w:rPr>
          <w:rStyle w:val="apple-converted-space"/>
          <w:lang w:val="en-US"/>
        </w:rPr>
        <w:t xml:space="preserve">surprising </w:t>
      </w:r>
      <w:r w:rsidR="00E74F5A">
        <w:rPr>
          <w:rStyle w:val="apple-converted-space"/>
          <w:lang w:val="en-US"/>
        </w:rPr>
        <w:t xml:space="preserve">that IR has mostly a reactive stance against </w:t>
      </w:r>
      <w:r w:rsidR="00971C0D">
        <w:rPr>
          <w:rStyle w:val="apple-converted-space"/>
          <w:lang w:val="en-US"/>
        </w:rPr>
        <w:t>rapid</w:t>
      </w:r>
      <w:r w:rsidR="00E74F5A">
        <w:rPr>
          <w:rStyle w:val="apple-converted-space"/>
          <w:lang w:val="en-US"/>
        </w:rPr>
        <w:t xml:space="preserve"> developments in these spheres.</w:t>
      </w:r>
      <w:r w:rsidR="00E74F5A" w:rsidRPr="00E74F5A">
        <w:rPr>
          <w:rStyle w:val="apple-converted-space"/>
          <w:lang w:val="en-US"/>
        </w:rPr>
        <w:t xml:space="preserve"> </w:t>
      </w:r>
      <w:r w:rsidR="00E74F5A" w:rsidRPr="00AD5CE9">
        <w:rPr>
          <w:rStyle w:val="apple-converted-space"/>
          <w:lang w:val="en-US"/>
        </w:rPr>
        <w:t xml:space="preserve">Lastly, the third question concerns with the processes through which the discipline orders itself. </w:t>
      </w:r>
      <w:r w:rsidR="00E74F5A">
        <w:rPr>
          <w:rStyle w:val="apple-converted-space"/>
          <w:lang w:val="en-US"/>
        </w:rPr>
        <w:t>Here as well</w:t>
      </w:r>
      <w:r w:rsidR="00E74F5A" w:rsidRPr="00AD5CE9">
        <w:rPr>
          <w:rStyle w:val="apple-converted-space"/>
          <w:lang w:val="en-US"/>
        </w:rPr>
        <w:t xml:space="preserve"> sociologies, historiographies, and genealogies of IR have already made important contributions, but to a certain extent, they have also served to perpetuate the vitality of certain ideas: much of the contemporary relevance of the realist-rationalist mainstream could be said to follow from its recurrent use as a counter-point for critical arguments. </w:t>
      </w:r>
      <w:r w:rsidR="00C17D12">
        <w:rPr>
          <w:rStyle w:val="apple-converted-space"/>
          <w:lang w:val="en-US"/>
        </w:rPr>
        <w:t>A sociocybernetic-informed</w:t>
      </w:r>
      <w:r w:rsidR="00E74F5A" w:rsidRPr="00AD5CE9">
        <w:rPr>
          <w:rStyle w:val="apple-converted-space"/>
          <w:lang w:val="en-US"/>
        </w:rPr>
        <w:t xml:space="preserve"> sociology of IR could </w:t>
      </w:r>
      <w:r w:rsidR="00971C0D">
        <w:rPr>
          <w:rStyle w:val="apple-converted-space"/>
          <w:lang w:val="en-US"/>
        </w:rPr>
        <w:t>put</w:t>
      </w:r>
      <w:r w:rsidR="00E74F5A">
        <w:rPr>
          <w:rStyle w:val="apple-converted-space"/>
          <w:lang w:val="en-US"/>
        </w:rPr>
        <w:t xml:space="preserve"> greater </w:t>
      </w:r>
      <w:r w:rsidR="00E74F5A" w:rsidRPr="00AD5CE9">
        <w:rPr>
          <w:rStyle w:val="apple-converted-space"/>
          <w:lang w:val="en-US"/>
        </w:rPr>
        <w:t xml:space="preserve">focus on alternative </w:t>
      </w:r>
      <w:r w:rsidR="00E74F5A">
        <w:rPr>
          <w:rStyle w:val="apple-converted-space"/>
          <w:lang w:val="en-US"/>
        </w:rPr>
        <w:t>socio-</w:t>
      </w:r>
      <w:r w:rsidR="00E74F5A" w:rsidRPr="00AD5CE9">
        <w:rPr>
          <w:rStyle w:val="apple-converted-space"/>
          <w:lang w:val="en-US"/>
        </w:rPr>
        <w:t>technical mechanisms at play in the management of IR’s internal complexity</w:t>
      </w:r>
      <w:r w:rsidR="00E74F5A">
        <w:rPr>
          <w:rStyle w:val="apple-converted-space"/>
          <w:lang w:val="en-US"/>
        </w:rPr>
        <w:t>, particularly as</w:t>
      </w:r>
      <w:r w:rsidR="00E74F5A" w:rsidRPr="00AD5CE9">
        <w:rPr>
          <w:rStyle w:val="apple-converted-space"/>
          <w:lang w:val="en-US"/>
        </w:rPr>
        <w:t xml:space="preserve"> its communications expand and accumulate over time. This involves not only studying how and why certain theories</w:t>
      </w:r>
      <w:r w:rsidR="00E74F5A">
        <w:rPr>
          <w:rStyle w:val="apple-converted-space"/>
          <w:lang w:val="en-US"/>
        </w:rPr>
        <w:t>, ideas, and findings</w:t>
      </w:r>
      <w:r w:rsidR="00E74F5A" w:rsidRPr="00AD5CE9">
        <w:rPr>
          <w:rStyle w:val="apple-converted-space"/>
          <w:lang w:val="en-US"/>
        </w:rPr>
        <w:t xml:space="preserve"> are prioritized and remembered, but the blindspot of this</w:t>
      </w:r>
      <w:r w:rsidR="00E74F5A">
        <w:rPr>
          <w:rStyle w:val="apple-converted-space"/>
          <w:lang w:val="en-US"/>
        </w:rPr>
        <w:t xml:space="preserve"> actualization</w:t>
      </w:r>
      <w:r w:rsidR="00E74F5A" w:rsidRPr="00AD5CE9">
        <w:rPr>
          <w:rStyle w:val="apple-converted-space"/>
          <w:lang w:val="en-US"/>
        </w:rPr>
        <w:t xml:space="preserve"> process: how and why certain theories and ideas are discarded and forgotten. Again, socio-technical systems </w:t>
      </w:r>
      <w:r w:rsidR="00E74F5A">
        <w:rPr>
          <w:rStyle w:val="apple-converted-space"/>
          <w:lang w:val="en-US"/>
        </w:rPr>
        <w:t>managing</w:t>
      </w:r>
      <w:r w:rsidR="00E74F5A" w:rsidRPr="00AD5CE9">
        <w:rPr>
          <w:rStyle w:val="apple-converted-space"/>
          <w:lang w:val="en-US"/>
        </w:rPr>
        <w:t xml:space="preserve"> temporal complexity </w:t>
      </w:r>
      <w:r w:rsidR="00E74F5A">
        <w:rPr>
          <w:rStyle w:val="apple-converted-space"/>
          <w:lang w:val="en-US"/>
        </w:rPr>
        <w:t>seem</w:t>
      </w:r>
      <w:r w:rsidR="00E74F5A" w:rsidRPr="00AD5CE9">
        <w:rPr>
          <w:rStyle w:val="apple-converted-space"/>
          <w:lang w:val="en-US"/>
        </w:rPr>
        <w:t xml:space="preserve"> to </w:t>
      </w:r>
      <w:r w:rsidR="00E74F5A">
        <w:rPr>
          <w:rStyle w:val="apple-converted-space"/>
          <w:lang w:val="en-US"/>
        </w:rPr>
        <w:t xml:space="preserve">increasingly </w:t>
      </w:r>
      <w:r w:rsidR="00E74F5A" w:rsidRPr="00AD5CE9">
        <w:rPr>
          <w:rStyle w:val="apple-converted-space"/>
          <w:lang w:val="en-US"/>
        </w:rPr>
        <w:t>relevant: from publishing and</w:t>
      </w:r>
      <w:r w:rsidR="00971C0D">
        <w:rPr>
          <w:rStyle w:val="apple-converted-space"/>
          <w:lang w:val="en-US"/>
        </w:rPr>
        <w:t xml:space="preserve"> translation, to digitalization</w:t>
      </w:r>
      <w:r w:rsidR="00E74F5A" w:rsidRPr="00AD5CE9">
        <w:rPr>
          <w:rStyle w:val="apple-converted-space"/>
          <w:lang w:val="en-US"/>
        </w:rPr>
        <w:t xml:space="preserve"> and the </w:t>
      </w:r>
      <w:r w:rsidR="00E74F5A">
        <w:rPr>
          <w:rStyle w:val="apple-converted-space"/>
          <w:lang w:val="en-US"/>
        </w:rPr>
        <w:t xml:space="preserve">ranking </w:t>
      </w:r>
      <w:r w:rsidR="00E74F5A" w:rsidRPr="00AD5CE9">
        <w:rPr>
          <w:rStyle w:val="apple-converted-space"/>
          <w:lang w:val="en-US"/>
        </w:rPr>
        <w:t xml:space="preserve">algorithms </w:t>
      </w:r>
      <w:r w:rsidR="00E74F5A">
        <w:rPr>
          <w:rStyle w:val="apple-converted-space"/>
          <w:lang w:val="en-US"/>
        </w:rPr>
        <w:t>of</w:t>
      </w:r>
      <w:r w:rsidR="00E74F5A" w:rsidRPr="00AD5CE9">
        <w:rPr>
          <w:rStyle w:val="apple-converted-space"/>
          <w:lang w:val="en-US"/>
        </w:rPr>
        <w:t xml:space="preserve"> Google Scholar.</w:t>
      </w:r>
    </w:p>
    <w:p w14:paraId="71B2A491" w14:textId="23DA4838" w:rsidR="0074234F" w:rsidRDefault="00D629CD" w:rsidP="00EA1DF9">
      <w:pPr>
        <w:spacing w:after="0" w:line="480" w:lineRule="auto"/>
        <w:ind w:firstLine="720"/>
        <w:jc w:val="both"/>
        <w:rPr>
          <w:lang w:val="en-US"/>
        </w:rPr>
      </w:pPr>
      <w:r w:rsidRPr="00AD5CE9">
        <w:rPr>
          <w:lang w:val="en-US"/>
        </w:rPr>
        <w:t xml:space="preserve">In summary, </w:t>
      </w:r>
      <w:r w:rsidR="003D7B5A" w:rsidRPr="00AD5CE9">
        <w:rPr>
          <w:lang w:val="en-US"/>
        </w:rPr>
        <w:t xml:space="preserve">by </w:t>
      </w:r>
      <w:r w:rsidR="00CF2C5F" w:rsidRPr="00AD5CE9">
        <w:rPr>
          <w:lang w:val="en-US"/>
        </w:rPr>
        <w:t>engaging with sociocybernetic</w:t>
      </w:r>
      <w:r w:rsidR="003D7B5A" w:rsidRPr="00AD5CE9">
        <w:rPr>
          <w:lang w:val="en-US"/>
        </w:rPr>
        <w:t xml:space="preserve"> ideas</w:t>
      </w:r>
      <w:r w:rsidRPr="00AD5CE9">
        <w:rPr>
          <w:lang w:val="en-US"/>
        </w:rPr>
        <w:t xml:space="preserve"> </w:t>
      </w:r>
      <w:r w:rsidR="00373E54">
        <w:rPr>
          <w:lang w:val="en-US"/>
        </w:rPr>
        <w:t>reflexive IR</w:t>
      </w:r>
      <w:r w:rsidR="0074234F" w:rsidRPr="00AD5CE9">
        <w:rPr>
          <w:lang w:val="en-US"/>
        </w:rPr>
        <w:t xml:space="preserve"> </w:t>
      </w:r>
      <w:r w:rsidR="009F62B5" w:rsidRPr="00AD5CE9">
        <w:rPr>
          <w:lang w:val="en-US"/>
        </w:rPr>
        <w:t>would be</w:t>
      </w:r>
      <w:r w:rsidR="003D7B5A" w:rsidRPr="00AD5CE9">
        <w:rPr>
          <w:lang w:val="en-US"/>
        </w:rPr>
        <w:t xml:space="preserve"> forced </w:t>
      </w:r>
      <w:r w:rsidR="0074234F" w:rsidRPr="00AD5CE9">
        <w:rPr>
          <w:lang w:val="en-US"/>
        </w:rPr>
        <w:t>to</w:t>
      </w:r>
      <w:r w:rsidR="00931BF1" w:rsidRPr="00AD5CE9">
        <w:rPr>
          <w:lang w:val="en-US"/>
        </w:rPr>
        <w:t xml:space="preserve"> account for the production of its selections and exclusions within a</w:t>
      </w:r>
      <w:r w:rsidR="00DB11E0">
        <w:rPr>
          <w:lang w:val="en-US"/>
        </w:rPr>
        <w:t>n</w:t>
      </w:r>
      <w:r w:rsidR="00931BF1" w:rsidRPr="00AD5CE9">
        <w:rPr>
          <w:lang w:val="en-US"/>
        </w:rPr>
        <w:t xml:space="preserve"> ontology that cannot be simplified nor denied, and a</w:t>
      </w:r>
      <w:r w:rsidR="00DB11E0">
        <w:rPr>
          <w:lang w:val="en-US"/>
        </w:rPr>
        <w:t>n</w:t>
      </w:r>
      <w:r w:rsidR="00931BF1" w:rsidRPr="00AD5CE9">
        <w:rPr>
          <w:lang w:val="en-US"/>
        </w:rPr>
        <w:t xml:space="preserve"> epistemology that can neither be transcended nor universalized.</w:t>
      </w:r>
      <w:r w:rsidR="00931BF1" w:rsidRPr="00AD5CE9">
        <w:rPr>
          <w:rStyle w:val="normaltextrun"/>
          <w:lang w:val="en-US"/>
        </w:rPr>
        <w:t xml:space="preserve"> </w:t>
      </w:r>
      <w:r w:rsidR="0074234F" w:rsidRPr="00AD5CE9">
        <w:rPr>
          <w:lang w:val="en-US"/>
        </w:rPr>
        <w:t>This type of</w:t>
      </w:r>
      <w:r w:rsidR="003D7B5A" w:rsidRPr="00AD5CE9">
        <w:rPr>
          <w:lang w:val="en-US"/>
        </w:rPr>
        <w:t xml:space="preserve"> reflexive</w:t>
      </w:r>
      <w:r w:rsidR="0074234F" w:rsidRPr="00AD5CE9">
        <w:rPr>
          <w:lang w:val="en-US"/>
        </w:rPr>
        <w:t xml:space="preserve"> theory </w:t>
      </w:r>
      <w:r w:rsidRPr="00AD5CE9">
        <w:rPr>
          <w:lang w:val="en-US"/>
        </w:rPr>
        <w:t>has to find</w:t>
      </w:r>
      <w:r w:rsidR="00931BF1" w:rsidRPr="00AD5CE9">
        <w:rPr>
          <w:lang w:val="en-US"/>
        </w:rPr>
        <w:t xml:space="preserve"> </w:t>
      </w:r>
      <w:r w:rsidR="008A42E4">
        <w:rPr>
          <w:lang w:val="en-US"/>
        </w:rPr>
        <w:t>“</w:t>
      </w:r>
      <w:r w:rsidR="00931BF1" w:rsidRPr="00AD5CE9">
        <w:rPr>
          <w:lang w:val="en-US"/>
        </w:rPr>
        <w:t>the ultimate guarantee of the relation of its cognition to reality solely in the facticity of its own operating and in the insight that this is quite impossible without highly complex prerequisites</w:t>
      </w:r>
      <w:r w:rsidR="008A42E4">
        <w:rPr>
          <w:lang w:val="en-US"/>
        </w:rPr>
        <w:t>”</w:t>
      </w:r>
      <w:r w:rsidR="00931BF1" w:rsidRPr="00AD5CE9">
        <w:rPr>
          <w:lang w:val="en-US"/>
        </w:rPr>
        <w:t xml:space="preserve"> </w:t>
      </w:r>
      <w:r w:rsidR="00931BF1" w:rsidRPr="00AD5CE9">
        <w:rPr>
          <w:lang w:val="en-US"/>
        </w:rPr>
        <w:fldChar w:fldCharType="begin" w:fldLock="1"/>
      </w:r>
      <w:r w:rsidR="00A24BC1">
        <w:rPr>
          <w:lang w:val="en-US"/>
        </w:rPr>
        <w:instrText>ADDIN CSL_CITATION { "citationItems" : [ { "id" : "ITEM-1", "itemData" : { "author" : [ { "dropping-particle" : "", "family" : "Luhmann", "given" : "N.", "non-dropping-particle" : "", "parse-names" : false, "suffix" : "" } ], "id" : "ITEM-1", "issued" : { "date-parts" : [ [ "2013" ] ] }, "number-of-pages" : "453", "publisher" : "Stanford University Press", "publisher-place" : "Stanford", "title" : "Theory of Society - Volume 2", "type" : "book" }, "locator" : "330", "uris" : [ "http://www.mendeley.com/documents/?uuid=71448e31-6108-459f-9195-e07cee898355" ] } ], "mendeley" : { "formattedCitation" : "(Luhmann, 2013: 330)", "plainTextFormattedCitation" : "(Luhmann, 2013: 330)", "previouslyFormattedCitation" : "(Luhmann, 2013: 330)" }, "properties" : { "noteIndex" : 0 }, "schema" : "https://github.com/citation-style-language/schema/raw/master/csl-citation.json" }</w:instrText>
      </w:r>
      <w:r w:rsidR="00931BF1" w:rsidRPr="00AD5CE9">
        <w:rPr>
          <w:lang w:val="en-US"/>
        </w:rPr>
        <w:fldChar w:fldCharType="separate"/>
      </w:r>
      <w:r w:rsidR="007A58DB" w:rsidRPr="007A58DB">
        <w:rPr>
          <w:noProof/>
          <w:lang w:val="en-US"/>
        </w:rPr>
        <w:t>(Luhmann, 2013: 330)</w:t>
      </w:r>
      <w:r w:rsidR="00931BF1" w:rsidRPr="00AD5CE9">
        <w:rPr>
          <w:lang w:val="en-US"/>
        </w:rPr>
        <w:fldChar w:fldCharType="end"/>
      </w:r>
      <w:r w:rsidR="00931BF1" w:rsidRPr="00AD5CE9">
        <w:rPr>
          <w:lang w:val="en-US"/>
        </w:rPr>
        <w:t xml:space="preserve">. This, it can be argued, </w:t>
      </w:r>
      <w:r w:rsidR="00EA1DF9" w:rsidRPr="00AD5CE9">
        <w:rPr>
          <w:lang w:val="en-US"/>
        </w:rPr>
        <w:t>would bring</w:t>
      </w:r>
      <w:r w:rsidRPr="00AD5CE9">
        <w:rPr>
          <w:lang w:val="en-US"/>
        </w:rPr>
        <w:t xml:space="preserve"> IR</w:t>
      </w:r>
      <w:r w:rsidR="001F6848">
        <w:rPr>
          <w:lang w:val="en-US"/>
        </w:rPr>
        <w:t xml:space="preserve"> somewhat closer </w:t>
      </w:r>
      <w:r w:rsidR="00931BF1" w:rsidRPr="00AD5CE9">
        <w:rPr>
          <w:lang w:val="en-US"/>
        </w:rPr>
        <w:t xml:space="preserve">to the complexity of </w:t>
      </w:r>
      <w:r w:rsidRPr="00AD5CE9">
        <w:rPr>
          <w:lang w:val="en-US"/>
        </w:rPr>
        <w:t xml:space="preserve">the </w:t>
      </w:r>
      <w:r w:rsidR="00931BF1" w:rsidRPr="00AD5CE9">
        <w:rPr>
          <w:lang w:val="en-US"/>
        </w:rPr>
        <w:t xml:space="preserve">world </w:t>
      </w:r>
      <w:r w:rsidRPr="00AD5CE9">
        <w:rPr>
          <w:lang w:val="en-US"/>
        </w:rPr>
        <w:t xml:space="preserve">it </w:t>
      </w:r>
      <w:r w:rsidR="005C670B">
        <w:rPr>
          <w:lang w:val="en-US"/>
        </w:rPr>
        <w:t>aspires</w:t>
      </w:r>
      <w:r w:rsidRPr="00AD5CE9">
        <w:rPr>
          <w:lang w:val="en-US"/>
        </w:rPr>
        <w:t xml:space="preserve"> to know</w:t>
      </w:r>
      <w:r w:rsidR="00931BF1" w:rsidRPr="00AD5CE9">
        <w:rPr>
          <w:lang w:val="en-US"/>
        </w:rPr>
        <w:t xml:space="preserve">, without underestimating </w:t>
      </w:r>
      <w:r w:rsidRPr="00AD5CE9">
        <w:rPr>
          <w:lang w:val="en-US"/>
        </w:rPr>
        <w:t>it</w:t>
      </w:r>
      <w:r w:rsidR="00931BF1" w:rsidRPr="00AD5CE9">
        <w:rPr>
          <w:lang w:val="en-US"/>
        </w:rPr>
        <w:t xml:space="preserve"> as a </w:t>
      </w:r>
      <w:r w:rsidR="00CF2C5F" w:rsidRPr="00AD5CE9">
        <w:rPr>
          <w:lang w:val="en-US"/>
        </w:rPr>
        <w:t>system</w:t>
      </w:r>
      <w:r w:rsidR="00931BF1" w:rsidRPr="00AD5CE9">
        <w:rPr>
          <w:lang w:val="en-US"/>
        </w:rPr>
        <w:t xml:space="preserve"> nor overestimating itself as </w:t>
      </w:r>
      <w:r w:rsidR="00D17F12">
        <w:rPr>
          <w:lang w:val="en-US"/>
        </w:rPr>
        <w:t>an</w:t>
      </w:r>
      <w:r w:rsidR="00931BF1" w:rsidRPr="00AD5CE9">
        <w:rPr>
          <w:lang w:val="en-US"/>
        </w:rPr>
        <w:t xml:space="preserve"> </w:t>
      </w:r>
      <w:r w:rsidR="00CF2C5F" w:rsidRPr="00AD5CE9">
        <w:rPr>
          <w:lang w:val="en-US"/>
        </w:rPr>
        <w:t>observer</w:t>
      </w:r>
      <w:r w:rsidR="00931BF1" w:rsidRPr="00AD5CE9">
        <w:rPr>
          <w:lang w:val="en-US"/>
        </w:rPr>
        <w:t>.</w:t>
      </w:r>
    </w:p>
    <w:p w14:paraId="5E7C6FD2" w14:textId="512BC957" w:rsidR="00D10DDB" w:rsidRPr="00AD5CE9" w:rsidRDefault="00D10DDB" w:rsidP="001F6848">
      <w:pPr>
        <w:spacing w:after="0" w:line="480" w:lineRule="auto"/>
        <w:jc w:val="both"/>
        <w:rPr>
          <w:lang w:val="en-US"/>
        </w:rPr>
      </w:pPr>
    </w:p>
    <w:p w14:paraId="03EE6377" w14:textId="1E9116A4" w:rsidR="0074234F" w:rsidRPr="00AD5CE9" w:rsidRDefault="0074234F" w:rsidP="0074234F">
      <w:pPr>
        <w:pStyle w:val="Heading2"/>
        <w:rPr>
          <w:lang w:val="en-US"/>
        </w:rPr>
      </w:pPr>
      <w:r w:rsidRPr="00AD5CE9">
        <w:rPr>
          <w:lang w:val="en-US"/>
        </w:rPr>
        <w:t>References</w:t>
      </w:r>
    </w:p>
    <w:p w14:paraId="2800AD0B" w14:textId="1AEC6610" w:rsidR="0074234F" w:rsidRPr="00AD5CE9" w:rsidRDefault="0074234F" w:rsidP="0074234F">
      <w:pPr>
        <w:spacing w:after="0" w:line="480" w:lineRule="auto"/>
        <w:jc w:val="both"/>
        <w:rPr>
          <w:lang w:val="en-US"/>
        </w:rPr>
      </w:pPr>
    </w:p>
    <w:p w14:paraId="751A844D" w14:textId="4A28207C" w:rsidR="00207495" w:rsidRPr="00207495" w:rsidRDefault="0074234F" w:rsidP="00207495">
      <w:pPr>
        <w:widowControl w:val="0"/>
        <w:autoSpaceDE w:val="0"/>
        <w:autoSpaceDN w:val="0"/>
        <w:adjustRightInd w:val="0"/>
        <w:spacing w:after="0" w:line="480" w:lineRule="auto"/>
        <w:ind w:left="480" w:hanging="480"/>
        <w:rPr>
          <w:noProof/>
          <w:szCs w:val="24"/>
        </w:rPr>
      </w:pPr>
      <w:r w:rsidRPr="00AD5CE9">
        <w:rPr>
          <w:lang w:val="en-US"/>
        </w:rPr>
        <w:fldChar w:fldCharType="begin" w:fldLock="1"/>
      </w:r>
      <w:r w:rsidRPr="00AD5CE9">
        <w:rPr>
          <w:lang w:val="en-US"/>
        </w:rPr>
        <w:instrText xml:space="preserve">ADDIN Mendeley Bibliography CSL_BIBLIOGRAPHY </w:instrText>
      </w:r>
      <w:r w:rsidRPr="00AD5CE9">
        <w:rPr>
          <w:lang w:val="en-US"/>
        </w:rPr>
        <w:fldChar w:fldCharType="separate"/>
      </w:r>
      <w:r w:rsidR="00207495" w:rsidRPr="00207495">
        <w:rPr>
          <w:noProof/>
          <w:szCs w:val="24"/>
        </w:rPr>
        <w:t xml:space="preserve">Ackerly B and True J (2013) Methods and Methodologies. In: Waylen G, Celis K, Kantola J, et al. (eds) </w:t>
      </w:r>
      <w:r w:rsidR="00207495" w:rsidRPr="00207495">
        <w:rPr>
          <w:i/>
          <w:iCs/>
          <w:noProof/>
          <w:szCs w:val="24"/>
        </w:rPr>
        <w:t>The Oxford Handbook of Gender and Politics</w:t>
      </w:r>
      <w:r w:rsidR="00207495" w:rsidRPr="00207495">
        <w:rPr>
          <w:noProof/>
          <w:szCs w:val="24"/>
        </w:rPr>
        <w:t>. Oxford: Oxford University Press, pp. 135–160.</w:t>
      </w:r>
    </w:p>
    <w:p w14:paraId="15526514"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Adler-Nissen R (ed.) (2013) </w:t>
      </w:r>
      <w:r w:rsidRPr="00207495">
        <w:rPr>
          <w:i/>
          <w:iCs/>
          <w:noProof/>
          <w:szCs w:val="24"/>
        </w:rPr>
        <w:t>Bourdieu in International Relations. Rethinking Key Concepts in IR</w:t>
      </w:r>
      <w:r w:rsidRPr="00207495">
        <w:rPr>
          <w:noProof/>
          <w:szCs w:val="24"/>
        </w:rPr>
        <w:t>. Abingdon: Routledge.</w:t>
      </w:r>
    </w:p>
    <w:p w14:paraId="14FC6159"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lastRenderedPageBreak/>
        <w:t xml:space="preserve">Adler E (1997) Seizing the Middle Ground:: Constructivism in World Politics. </w:t>
      </w:r>
      <w:r w:rsidRPr="00207495">
        <w:rPr>
          <w:i/>
          <w:iCs/>
          <w:noProof/>
          <w:szCs w:val="24"/>
        </w:rPr>
        <w:t>European Journal of International Relations</w:t>
      </w:r>
      <w:r w:rsidRPr="00207495">
        <w:rPr>
          <w:noProof/>
          <w:szCs w:val="24"/>
        </w:rPr>
        <w:t xml:space="preserve"> 3(3): 319–363.</w:t>
      </w:r>
    </w:p>
    <w:p w14:paraId="312F45D6"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Albert M (2016) </w:t>
      </w:r>
      <w:r w:rsidRPr="00207495">
        <w:rPr>
          <w:i/>
          <w:iCs/>
          <w:noProof/>
          <w:szCs w:val="24"/>
        </w:rPr>
        <w:t>A Theory of World Politics</w:t>
      </w:r>
      <w:r w:rsidRPr="00207495">
        <w:rPr>
          <w:noProof/>
          <w:szCs w:val="24"/>
        </w:rPr>
        <w:t>. Cambridge: Cambridge University Press.</w:t>
      </w:r>
    </w:p>
    <w:p w14:paraId="7D96E68D"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Albert M and Buzan B (2013) International Relations Theory and the ‘Social Whole’: Encounters and Gaps between IR and Sociology. </w:t>
      </w:r>
      <w:r w:rsidRPr="00207495">
        <w:rPr>
          <w:i/>
          <w:iCs/>
          <w:noProof/>
          <w:szCs w:val="24"/>
        </w:rPr>
        <w:t>International Political Sociology</w:t>
      </w:r>
      <w:r w:rsidRPr="00207495">
        <w:rPr>
          <w:noProof/>
          <w:szCs w:val="24"/>
        </w:rPr>
        <w:t xml:space="preserve"> 7(2): 115–135.</w:t>
      </w:r>
    </w:p>
    <w:p w14:paraId="211797D3"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Albert M and Buzan B (2017) On the subject matter of International Relations. </w:t>
      </w:r>
      <w:r w:rsidRPr="00207495">
        <w:rPr>
          <w:i/>
          <w:iCs/>
          <w:noProof/>
          <w:szCs w:val="24"/>
        </w:rPr>
        <w:t>Review of International Studies</w:t>
      </w:r>
      <w:r w:rsidRPr="00207495">
        <w:rPr>
          <w:noProof/>
          <w:szCs w:val="24"/>
        </w:rPr>
        <w:t>: 1–20. DOI: 10.1017/s0260210517000262.</w:t>
      </w:r>
    </w:p>
    <w:p w14:paraId="21284302"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Albert M and Hilkermeier L (eds) (2004) </w:t>
      </w:r>
      <w:r w:rsidRPr="00207495">
        <w:rPr>
          <w:i/>
          <w:iCs/>
          <w:noProof/>
          <w:szCs w:val="24"/>
        </w:rPr>
        <w:t>Observing International Relations: Niklas Luhmann and World Politics</w:t>
      </w:r>
      <w:r w:rsidRPr="00207495">
        <w:rPr>
          <w:noProof/>
          <w:szCs w:val="24"/>
        </w:rPr>
        <w:t xml:space="preserve">. </w:t>
      </w:r>
      <w:r w:rsidRPr="00207495">
        <w:rPr>
          <w:i/>
          <w:iCs/>
          <w:noProof/>
          <w:szCs w:val="24"/>
        </w:rPr>
        <w:t>Niklas Luhmann and World Politics. London</w:t>
      </w:r>
      <w:r w:rsidRPr="00207495">
        <w:rPr>
          <w:noProof/>
          <w:szCs w:val="24"/>
        </w:rPr>
        <w:t>. London and New York: Routledge.</w:t>
      </w:r>
    </w:p>
    <w:p w14:paraId="209F76E6"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Albert M, Kessler O and Stetter S (2008) On Order and Conflict: International Relations and the ‘communicative turn’. </w:t>
      </w:r>
      <w:r w:rsidRPr="00207495">
        <w:rPr>
          <w:i/>
          <w:iCs/>
          <w:noProof/>
          <w:szCs w:val="24"/>
        </w:rPr>
        <w:t>Review of International Studies</w:t>
      </w:r>
      <w:r w:rsidRPr="00207495">
        <w:rPr>
          <w:noProof/>
          <w:szCs w:val="24"/>
        </w:rPr>
        <w:t xml:space="preserve"> 34(S1): 43–67.</w:t>
      </w:r>
    </w:p>
    <w:p w14:paraId="20A120DC"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Alker H (1966) The Long Road to International Relations Theory: Problems of statistical nonadditivity. </w:t>
      </w:r>
      <w:r w:rsidRPr="00207495">
        <w:rPr>
          <w:i/>
          <w:iCs/>
          <w:noProof/>
          <w:szCs w:val="24"/>
        </w:rPr>
        <w:t>World Politics</w:t>
      </w:r>
      <w:r w:rsidRPr="00207495">
        <w:rPr>
          <w:noProof/>
          <w:szCs w:val="24"/>
        </w:rPr>
        <w:t xml:space="preserve"> 18(4): 623–655.</w:t>
      </w:r>
    </w:p>
    <w:p w14:paraId="60766073"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Alker H (2011) The powers and pathologies of networks: Insights from the political cybernetics of Karl W. Deutsch and Norbert Wiener. </w:t>
      </w:r>
      <w:r w:rsidRPr="00207495">
        <w:rPr>
          <w:i/>
          <w:iCs/>
          <w:noProof/>
          <w:szCs w:val="24"/>
        </w:rPr>
        <w:t>European Journal of International Relations</w:t>
      </w:r>
      <w:r w:rsidRPr="00207495">
        <w:rPr>
          <w:noProof/>
          <w:szCs w:val="24"/>
        </w:rPr>
        <w:t xml:space="preserve"> 17(2): 351–378.</w:t>
      </w:r>
    </w:p>
    <w:p w14:paraId="385F1563"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Arato A (1994) Civil Society and Political Theory in the Work of Luhmann and beyond. </w:t>
      </w:r>
      <w:r w:rsidRPr="00207495">
        <w:rPr>
          <w:i/>
          <w:iCs/>
          <w:noProof/>
          <w:szCs w:val="24"/>
        </w:rPr>
        <w:t>New German Critique</w:t>
      </w:r>
      <w:r w:rsidRPr="00207495">
        <w:rPr>
          <w:noProof/>
          <w:szCs w:val="24"/>
        </w:rPr>
        <w:t xml:space="preserve"> 61(Special Issue on Niklas Luhmann): 129–142.</w:t>
      </w:r>
    </w:p>
    <w:p w14:paraId="32C4493D"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Aron R (1967) What is a Theory of International Relations? </w:t>
      </w:r>
      <w:r w:rsidRPr="00207495">
        <w:rPr>
          <w:i/>
          <w:iCs/>
          <w:noProof/>
          <w:szCs w:val="24"/>
        </w:rPr>
        <w:t>Journal of International Affairs</w:t>
      </w:r>
      <w:r w:rsidRPr="00207495">
        <w:rPr>
          <w:noProof/>
          <w:szCs w:val="24"/>
        </w:rPr>
        <w:t xml:space="preserve"> 21(2): 185–206.</w:t>
      </w:r>
    </w:p>
    <w:p w14:paraId="2F3A6D92"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Ashby WR (1956) </w:t>
      </w:r>
      <w:r w:rsidRPr="00207495">
        <w:rPr>
          <w:i/>
          <w:iCs/>
          <w:noProof/>
          <w:szCs w:val="24"/>
        </w:rPr>
        <w:t>An Introduction to Cybernetics</w:t>
      </w:r>
      <w:r w:rsidRPr="00207495">
        <w:rPr>
          <w:noProof/>
          <w:szCs w:val="24"/>
        </w:rPr>
        <w:t>. 1961st ed. London: Chapman &amp; Hall.</w:t>
      </w:r>
    </w:p>
    <w:p w14:paraId="6F8A4DA8"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Axelrod R (1997) </w:t>
      </w:r>
      <w:r w:rsidRPr="00207495">
        <w:rPr>
          <w:i/>
          <w:iCs/>
          <w:noProof/>
          <w:szCs w:val="24"/>
        </w:rPr>
        <w:t>The complexity of cooperation: Agent-based models of competition and collaboration</w:t>
      </w:r>
      <w:r w:rsidRPr="00207495">
        <w:rPr>
          <w:noProof/>
          <w:szCs w:val="24"/>
        </w:rPr>
        <w:t>. Princeton: Princeton University Press.</w:t>
      </w:r>
    </w:p>
    <w:p w14:paraId="27D21B25"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Barder A and Levine D (2012) ‘The World Is Too Much with Us’: Reification and the Depoliticising of Via Media Constructivist IR. </w:t>
      </w:r>
      <w:r w:rsidRPr="00207495">
        <w:rPr>
          <w:i/>
          <w:iCs/>
          <w:noProof/>
          <w:szCs w:val="24"/>
        </w:rPr>
        <w:t>Millennium-Journal of International</w:t>
      </w:r>
      <w:r w:rsidRPr="00207495">
        <w:rPr>
          <w:noProof/>
          <w:szCs w:val="24"/>
        </w:rPr>
        <w:t xml:space="preserve"> 40(3): 585–604.</w:t>
      </w:r>
    </w:p>
    <w:p w14:paraId="426830AF"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Baron I (2014) The Continuing Failure of International Relations and the Challenges of Disciplinary Boundaries. </w:t>
      </w:r>
      <w:r w:rsidRPr="00207495">
        <w:rPr>
          <w:i/>
          <w:iCs/>
          <w:noProof/>
          <w:szCs w:val="24"/>
        </w:rPr>
        <w:t>Millennium - Journal of International Studies</w:t>
      </w:r>
      <w:r w:rsidRPr="00207495">
        <w:rPr>
          <w:noProof/>
          <w:szCs w:val="24"/>
        </w:rPr>
        <w:t xml:space="preserve"> 43(1): 224–244.</w:t>
      </w:r>
    </w:p>
    <w:p w14:paraId="32208609"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lastRenderedPageBreak/>
        <w:t xml:space="preserve">Bateson G (1972) </w:t>
      </w:r>
      <w:r w:rsidRPr="00207495">
        <w:rPr>
          <w:i/>
          <w:iCs/>
          <w:noProof/>
          <w:szCs w:val="24"/>
        </w:rPr>
        <w:t>Steps to an Ecology of the Mind</w:t>
      </w:r>
      <w:r w:rsidRPr="00207495">
        <w:rPr>
          <w:noProof/>
          <w:szCs w:val="24"/>
        </w:rPr>
        <w:t>.</w:t>
      </w:r>
    </w:p>
    <w:p w14:paraId="24C2E6A8"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Beaulieu-Brossard P (2015) Bypassing the reflexivity trap: IR’s disciplinary status and the politics of knowledge. </w:t>
      </w:r>
      <w:r w:rsidRPr="00207495">
        <w:rPr>
          <w:i/>
          <w:iCs/>
          <w:noProof/>
          <w:szCs w:val="24"/>
        </w:rPr>
        <w:t>International Relations</w:t>
      </w:r>
      <w:r w:rsidRPr="00207495">
        <w:rPr>
          <w:noProof/>
          <w:szCs w:val="24"/>
        </w:rPr>
        <w:t xml:space="preserve"> 29(2): 263–266.</w:t>
      </w:r>
    </w:p>
    <w:p w14:paraId="64177746"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Beck U (2009) Critical Theory of World Risk Society: A Cosmopolitan Vision. </w:t>
      </w:r>
      <w:r w:rsidRPr="00207495">
        <w:rPr>
          <w:i/>
          <w:iCs/>
          <w:noProof/>
          <w:szCs w:val="24"/>
        </w:rPr>
        <w:t>Constellations</w:t>
      </w:r>
      <w:r w:rsidRPr="00207495">
        <w:rPr>
          <w:noProof/>
          <w:szCs w:val="24"/>
        </w:rPr>
        <w:t xml:space="preserve"> 16(1): 3–22.</w:t>
      </w:r>
    </w:p>
    <w:p w14:paraId="734793C4"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Bigo D (2011) Pierre Bourdieu and International Relations: Power of Practices, Practices of Power. </w:t>
      </w:r>
      <w:r w:rsidRPr="00207495">
        <w:rPr>
          <w:i/>
          <w:iCs/>
          <w:noProof/>
          <w:szCs w:val="24"/>
        </w:rPr>
        <w:t>International Political Sociology</w:t>
      </w:r>
      <w:r w:rsidRPr="00207495">
        <w:rPr>
          <w:noProof/>
          <w:szCs w:val="24"/>
        </w:rPr>
        <w:t xml:space="preserve"> 5: 225–258.</w:t>
      </w:r>
    </w:p>
    <w:p w14:paraId="1BFCB027"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Bigo D and Walker RBJ (2007) International, Political, Sociology. </w:t>
      </w:r>
      <w:r w:rsidRPr="00207495">
        <w:rPr>
          <w:i/>
          <w:iCs/>
          <w:noProof/>
          <w:szCs w:val="24"/>
        </w:rPr>
        <w:t>International Political Sociology</w:t>
      </w:r>
      <w:r w:rsidRPr="00207495">
        <w:rPr>
          <w:noProof/>
          <w:szCs w:val="24"/>
        </w:rPr>
        <w:t xml:space="preserve"> 1(1): 1–5.</w:t>
      </w:r>
    </w:p>
    <w:p w14:paraId="47FE9C03"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Blühdorn I (1999) Beyond criticism and crisis: On the postcritical challenge of Niklas Luhmann. </w:t>
      </w:r>
      <w:r w:rsidRPr="00207495">
        <w:rPr>
          <w:i/>
          <w:iCs/>
          <w:noProof/>
          <w:szCs w:val="24"/>
        </w:rPr>
        <w:t>Debatte</w:t>
      </w:r>
      <w:r w:rsidRPr="00207495">
        <w:rPr>
          <w:noProof/>
          <w:szCs w:val="24"/>
        </w:rPr>
        <w:t xml:space="preserve"> 7(2): 185–199.</w:t>
      </w:r>
    </w:p>
    <w:p w14:paraId="0DB402BF"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Bourdieu P (1975) The specificity of the scientific field and the social conditions of the progress of reason. </w:t>
      </w:r>
      <w:r w:rsidRPr="00207495">
        <w:rPr>
          <w:i/>
          <w:iCs/>
          <w:noProof/>
          <w:szCs w:val="24"/>
        </w:rPr>
        <w:t>Social Science Information</w:t>
      </w:r>
      <w:r w:rsidRPr="00207495">
        <w:rPr>
          <w:noProof/>
          <w:szCs w:val="24"/>
        </w:rPr>
        <w:t xml:space="preserve"> 14(6): 19–47.</w:t>
      </w:r>
    </w:p>
    <w:p w14:paraId="4DDA2331"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Bourdieu P (1988) </w:t>
      </w:r>
      <w:r w:rsidRPr="00207495">
        <w:rPr>
          <w:i/>
          <w:iCs/>
          <w:noProof/>
          <w:szCs w:val="24"/>
        </w:rPr>
        <w:t>Homo Academicus</w:t>
      </w:r>
      <w:r w:rsidRPr="00207495">
        <w:rPr>
          <w:noProof/>
          <w:szCs w:val="24"/>
        </w:rPr>
        <w:t>. Stanford: Stanford University Press.</w:t>
      </w:r>
    </w:p>
    <w:p w14:paraId="4484E56B"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Bourdieu P (2004) Science of Science and Reflexivity. Cambridge: Polity.</w:t>
      </w:r>
    </w:p>
    <w:p w14:paraId="396212D0"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Bousquet A (2009) </w:t>
      </w:r>
      <w:r w:rsidRPr="00207495">
        <w:rPr>
          <w:i/>
          <w:iCs/>
          <w:noProof/>
          <w:szCs w:val="24"/>
        </w:rPr>
        <w:t>The Scientific way of Warfare: Order and Chaos on the Battlefield of Modernity</w:t>
      </w:r>
      <w:r w:rsidRPr="00207495">
        <w:rPr>
          <w:noProof/>
          <w:szCs w:val="24"/>
        </w:rPr>
        <w:t>. New York: Columbia University Press.</w:t>
      </w:r>
    </w:p>
    <w:p w14:paraId="02788058"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Bueger C (2012) From epistemology to practice: a sociology of science for international relations. </w:t>
      </w:r>
      <w:r w:rsidRPr="00207495">
        <w:rPr>
          <w:i/>
          <w:iCs/>
          <w:noProof/>
          <w:szCs w:val="24"/>
        </w:rPr>
        <w:t>Journal of International Relations and Development</w:t>
      </w:r>
      <w:r w:rsidRPr="00207495">
        <w:rPr>
          <w:noProof/>
          <w:szCs w:val="24"/>
        </w:rPr>
        <w:t xml:space="preserve"> 15: 97–109.</w:t>
      </w:r>
    </w:p>
    <w:p w14:paraId="63E06E15"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Bueger C and Gadinger F (2015) The Play of International Practice. </w:t>
      </w:r>
      <w:r w:rsidRPr="00207495">
        <w:rPr>
          <w:i/>
          <w:iCs/>
          <w:noProof/>
          <w:szCs w:val="24"/>
        </w:rPr>
        <w:t>International Studies Quarterly</w:t>
      </w:r>
      <w:r w:rsidRPr="00207495">
        <w:rPr>
          <w:noProof/>
          <w:szCs w:val="24"/>
        </w:rPr>
        <w:t xml:space="preserve"> 59(3): 449–460.</w:t>
      </w:r>
    </w:p>
    <w:p w14:paraId="33EC0BBA"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Bull H (1966) International Theory: The Case for a Classical Approach. </w:t>
      </w:r>
      <w:r w:rsidRPr="00207495">
        <w:rPr>
          <w:i/>
          <w:iCs/>
          <w:noProof/>
          <w:szCs w:val="24"/>
        </w:rPr>
        <w:t>World Politics</w:t>
      </w:r>
      <w:r w:rsidRPr="00207495">
        <w:rPr>
          <w:noProof/>
          <w:szCs w:val="24"/>
        </w:rPr>
        <w:t xml:space="preserve"> 18(3). Cambridge University Press: 361–377. DOI: 1.</w:t>
      </w:r>
    </w:p>
    <w:p w14:paraId="018A9EDD"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Buzan B and Albert M (2010) Differentiation: A sociological approach to international relations theory. </w:t>
      </w:r>
      <w:r w:rsidRPr="00207495">
        <w:rPr>
          <w:i/>
          <w:iCs/>
          <w:noProof/>
          <w:szCs w:val="24"/>
        </w:rPr>
        <w:t>European journal of international relations</w:t>
      </w:r>
      <w:r w:rsidRPr="00207495">
        <w:rPr>
          <w:noProof/>
          <w:szCs w:val="24"/>
        </w:rPr>
        <w:t xml:space="preserve"> 16(3): 315–337.</w:t>
      </w:r>
    </w:p>
    <w:p w14:paraId="3DFD31EB"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Buzan B and Little R (2000) </w:t>
      </w:r>
      <w:r w:rsidRPr="00207495">
        <w:rPr>
          <w:i/>
          <w:iCs/>
          <w:noProof/>
          <w:szCs w:val="24"/>
        </w:rPr>
        <w:t>International Systems in World Society</w:t>
      </w:r>
      <w:r w:rsidRPr="00207495">
        <w:rPr>
          <w:noProof/>
          <w:szCs w:val="24"/>
        </w:rPr>
        <w:t>. 2010th ed. Oxford: Oxford University Press.</w:t>
      </w:r>
    </w:p>
    <w:p w14:paraId="3570CF9A"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Cederman L (1997) </w:t>
      </w:r>
      <w:r w:rsidRPr="00207495">
        <w:rPr>
          <w:i/>
          <w:iCs/>
          <w:noProof/>
          <w:szCs w:val="24"/>
        </w:rPr>
        <w:t>Emergent actors in world politics: how states and nations develop and dissolve</w:t>
      </w:r>
      <w:r w:rsidRPr="00207495">
        <w:rPr>
          <w:noProof/>
          <w:szCs w:val="24"/>
        </w:rPr>
        <w:t xml:space="preserve">. </w:t>
      </w:r>
      <w:r w:rsidRPr="00207495">
        <w:rPr>
          <w:noProof/>
          <w:szCs w:val="24"/>
        </w:rPr>
        <w:lastRenderedPageBreak/>
        <w:t>Princeton: Princeton University Press.</w:t>
      </w:r>
    </w:p>
    <w:p w14:paraId="43D913F9"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Cederman L (2005) Computational Models of Social Forms : Advancing Generative Process Theory. </w:t>
      </w:r>
      <w:r w:rsidRPr="00207495">
        <w:rPr>
          <w:i/>
          <w:iCs/>
          <w:noProof/>
          <w:szCs w:val="24"/>
        </w:rPr>
        <w:t>American Journal of Sociology</w:t>
      </w:r>
      <w:r w:rsidRPr="00207495">
        <w:rPr>
          <w:noProof/>
          <w:szCs w:val="24"/>
        </w:rPr>
        <w:t xml:space="preserve"> 110(4): 864–893.</w:t>
      </w:r>
    </w:p>
    <w:p w14:paraId="79E006CE"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Chandler D (2004) </w:t>
      </w:r>
      <w:r w:rsidRPr="00207495">
        <w:rPr>
          <w:i/>
          <w:iCs/>
          <w:noProof/>
          <w:szCs w:val="24"/>
        </w:rPr>
        <w:t>Constructing Global Civil Society: Morality and Power in International Relations</w:t>
      </w:r>
      <w:r w:rsidRPr="00207495">
        <w:rPr>
          <w:noProof/>
          <w:szCs w:val="24"/>
        </w:rPr>
        <w:t>. Palgrave Macmillan.</w:t>
      </w:r>
    </w:p>
    <w:p w14:paraId="2271F464"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Chandler D (2014) Beyond good and evil: Ethics in a world of complexity. </w:t>
      </w:r>
      <w:r w:rsidRPr="00207495">
        <w:rPr>
          <w:i/>
          <w:iCs/>
          <w:noProof/>
          <w:szCs w:val="24"/>
        </w:rPr>
        <w:t>International Politics</w:t>
      </w:r>
      <w:r w:rsidRPr="00207495">
        <w:rPr>
          <w:noProof/>
          <w:szCs w:val="24"/>
        </w:rPr>
        <w:t xml:space="preserve"> 51(4): 441–457.</w:t>
      </w:r>
    </w:p>
    <w:p w14:paraId="08B95502"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Checkel J (2013) Theoretical pluralism in IR: Possibilities and limits. In: Carlnaes W, Risse T, and Simmons B (eds) </w:t>
      </w:r>
      <w:r w:rsidRPr="00207495">
        <w:rPr>
          <w:i/>
          <w:iCs/>
          <w:noProof/>
          <w:szCs w:val="24"/>
        </w:rPr>
        <w:t>Handbook of International Relations</w:t>
      </w:r>
      <w:r w:rsidRPr="00207495">
        <w:rPr>
          <w:noProof/>
          <w:szCs w:val="24"/>
        </w:rPr>
        <w:t>. London: Sage, pp. 220–242.</w:t>
      </w:r>
    </w:p>
    <w:p w14:paraId="48FED570"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Chernoff F (2013) Science, Progress and Pluralism in the Study of International Relations. </w:t>
      </w:r>
      <w:r w:rsidRPr="00207495">
        <w:rPr>
          <w:i/>
          <w:iCs/>
          <w:noProof/>
          <w:szCs w:val="24"/>
        </w:rPr>
        <w:t>Millennium: Journal of International Studies</w:t>
      </w:r>
      <w:r w:rsidRPr="00207495">
        <w:rPr>
          <w:noProof/>
          <w:szCs w:val="24"/>
        </w:rPr>
        <w:t xml:space="preserve"> 41(2): 346–366.</w:t>
      </w:r>
    </w:p>
    <w:p w14:paraId="734F0DDD"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Corning P (2007) Control information theory: the ‘missing link’ in the science of cybernetics. </w:t>
      </w:r>
      <w:r w:rsidRPr="00207495">
        <w:rPr>
          <w:i/>
          <w:iCs/>
          <w:noProof/>
          <w:szCs w:val="24"/>
        </w:rPr>
        <w:t>Systems Research and Behavioral Science</w:t>
      </w:r>
      <w:r w:rsidRPr="00207495">
        <w:rPr>
          <w:noProof/>
          <w:szCs w:val="24"/>
        </w:rPr>
        <w:t xml:space="preserve"> 24(3): 297–311.</w:t>
      </w:r>
    </w:p>
    <w:p w14:paraId="3AD3D1DE"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Cox RW (1981) Social forces, states and world orders: beyond international relations theory. </w:t>
      </w:r>
      <w:r w:rsidRPr="00207495">
        <w:rPr>
          <w:i/>
          <w:iCs/>
          <w:noProof/>
          <w:szCs w:val="24"/>
        </w:rPr>
        <w:t>Millennium - Journal of International Studies</w:t>
      </w:r>
      <w:r w:rsidRPr="00207495">
        <w:rPr>
          <w:noProof/>
          <w:szCs w:val="24"/>
        </w:rPr>
        <w:t xml:space="preserve"> 10(2): 126–155.</w:t>
      </w:r>
    </w:p>
    <w:p w14:paraId="6B2711C7"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Cudworth E and Hobden S (2013) Of Parts and Wholes: International Relations beyond the Human. </w:t>
      </w:r>
      <w:r w:rsidRPr="00207495">
        <w:rPr>
          <w:i/>
          <w:iCs/>
          <w:noProof/>
          <w:szCs w:val="24"/>
        </w:rPr>
        <w:t>Millennium - Journal of International Studies</w:t>
      </w:r>
      <w:r w:rsidRPr="00207495">
        <w:rPr>
          <w:noProof/>
          <w:szCs w:val="24"/>
        </w:rPr>
        <w:t xml:space="preserve"> 41(3): 430–450.</w:t>
      </w:r>
    </w:p>
    <w:p w14:paraId="54E20138"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D’Aoust A (2012) Introduction to the sociology/ies of international relations. </w:t>
      </w:r>
      <w:r w:rsidRPr="00207495">
        <w:rPr>
          <w:i/>
          <w:iCs/>
          <w:noProof/>
          <w:szCs w:val="24"/>
        </w:rPr>
        <w:t xml:space="preserve">Journal of International Relations and Development </w:t>
      </w:r>
      <w:r w:rsidRPr="00207495">
        <w:rPr>
          <w:noProof/>
          <w:szCs w:val="24"/>
        </w:rPr>
        <w:t xml:space="preserve"> 15: 90–97.</w:t>
      </w:r>
    </w:p>
    <w:p w14:paraId="7D5599FB"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Dawe A (1970) The Two Sociologies. </w:t>
      </w:r>
      <w:r w:rsidRPr="00207495">
        <w:rPr>
          <w:i/>
          <w:iCs/>
          <w:noProof/>
          <w:szCs w:val="24"/>
        </w:rPr>
        <w:t>The British Journal of Sociology</w:t>
      </w:r>
      <w:r w:rsidRPr="00207495">
        <w:rPr>
          <w:noProof/>
          <w:szCs w:val="24"/>
        </w:rPr>
        <w:t xml:space="preserve"> 21(2): 207–218.</w:t>
      </w:r>
    </w:p>
    <w:p w14:paraId="58012DD0"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Deutsch KW (1960) Toward an Inventory of Basic Trends and Patterns in Comparative and International Politics. </w:t>
      </w:r>
      <w:r w:rsidRPr="00207495">
        <w:rPr>
          <w:i/>
          <w:iCs/>
          <w:noProof/>
          <w:szCs w:val="24"/>
        </w:rPr>
        <w:t>The American Political Science Review</w:t>
      </w:r>
      <w:r w:rsidRPr="00207495">
        <w:rPr>
          <w:noProof/>
          <w:szCs w:val="24"/>
        </w:rPr>
        <w:t xml:space="preserve"> 54(1): 34–57.</w:t>
      </w:r>
    </w:p>
    <w:p w14:paraId="404779AD"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Deutsch KW (1963) </w:t>
      </w:r>
      <w:r w:rsidRPr="00207495">
        <w:rPr>
          <w:i/>
          <w:iCs/>
          <w:noProof/>
          <w:szCs w:val="24"/>
        </w:rPr>
        <w:t>The Nerves of Government: Models of Political Communication and Control</w:t>
      </w:r>
      <w:r w:rsidRPr="00207495">
        <w:rPr>
          <w:noProof/>
          <w:szCs w:val="24"/>
        </w:rPr>
        <w:t>. Free Press.</w:t>
      </w:r>
    </w:p>
    <w:p w14:paraId="1113B805"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Deutsch KW (1990) Global Models: Some Uses and Possible Developments. </w:t>
      </w:r>
      <w:r w:rsidRPr="00207495">
        <w:rPr>
          <w:i/>
          <w:iCs/>
          <w:noProof/>
          <w:szCs w:val="24"/>
        </w:rPr>
        <w:t>International Political Science Review</w:t>
      </w:r>
      <w:r w:rsidRPr="00207495">
        <w:rPr>
          <w:noProof/>
          <w:szCs w:val="24"/>
        </w:rPr>
        <w:t xml:space="preserve"> 11(2): 165–175.</w:t>
      </w:r>
    </w:p>
    <w:p w14:paraId="3C8746F2"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Diez T and Steans J (2005) A useful dialogue? Habermas and International Relations. </w:t>
      </w:r>
      <w:r w:rsidRPr="00207495">
        <w:rPr>
          <w:i/>
          <w:iCs/>
          <w:noProof/>
          <w:szCs w:val="24"/>
        </w:rPr>
        <w:t>Review of International Studies</w:t>
      </w:r>
      <w:r w:rsidRPr="00207495">
        <w:rPr>
          <w:noProof/>
          <w:szCs w:val="24"/>
        </w:rPr>
        <w:t xml:space="preserve"> 31(1): 127–140.</w:t>
      </w:r>
    </w:p>
    <w:p w14:paraId="2CB9956C"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lastRenderedPageBreak/>
        <w:t xml:space="preserve">Dryzek J (2006) </w:t>
      </w:r>
      <w:r w:rsidRPr="00207495">
        <w:rPr>
          <w:i/>
          <w:iCs/>
          <w:noProof/>
          <w:szCs w:val="24"/>
        </w:rPr>
        <w:t>Deliberative Global Politics: Discourse and Democracy in a Divided World</w:t>
      </w:r>
      <w:r w:rsidRPr="00207495">
        <w:rPr>
          <w:noProof/>
          <w:szCs w:val="24"/>
        </w:rPr>
        <w:t>. Cambridge: Polity.</w:t>
      </w:r>
    </w:p>
    <w:p w14:paraId="66A60C1A"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Dunne T, Hansen L and Wight C (2013) The end of International Relations theory? </w:t>
      </w:r>
      <w:r w:rsidRPr="00207495">
        <w:rPr>
          <w:i/>
          <w:iCs/>
          <w:noProof/>
          <w:szCs w:val="24"/>
        </w:rPr>
        <w:t>European Journal of International Relations</w:t>
      </w:r>
      <w:r w:rsidRPr="00207495">
        <w:rPr>
          <w:noProof/>
          <w:szCs w:val="24"/>
        </w:rPr>
        <w:t xml:space="preserve"> 19(3): 405–425.</w:t>
      </w:r>
    </w:p>
    <w:p w14:paraId="0B2B204F"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Fluck M (2010) Truth, Values and the Value of Truth in Critical International Relations Theory. </w:t>
      </w:r>
      <w:r w:rsidRPr="00207495">
        <w:rPr>
          <w:i/>
          <w:iCs/>
          <w:noProof/>
          <w:szCs w:val="24"/>
        </w:rPr>
        <w:t>Millennium: Journal of International Studies</w:t>
      </w:r>
      <w:r w:rsidRPr="00207495">
        <w:rPr>
          <w:noProof/>
          <w:szCs w:val="24"/>
        </w:rPr>
        <w:t xml:space="preserve"> 39(2): 259–278.</w:t>
      </w:r>
    </w:p>
    <w:p w14:paraId="10832888"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Friedrichs J and Kratochwil F (2009) On Acting and Knowing: How Pragmatism Can Advance International Relations Research and Methodology. </w:t>
      </w:r>
      <w:r w:rsidRPr="00207495">
        <w:rPr>
          <w:i/>
          <w:iCs/>
          <w:noProof/>
          <w:szCs w:val="24"/>
        </w:rPr>
        <w:t>International Organization</w:t>
      </w:r>
      <w:r w:rsidRPr="00207495">
        <w:rPr>
          <w:noProof/>
          <w:szCs w:val="24"/>
        </w:rPr>
        <w:t xml:space="preserve"> 63(4): 701–731.</w:t>
      </w:r>
    </w:p>
    <w:p w14:paraId="12B694DE"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Frost M and Lechner S (2016) Two conceptions of international practice: Aristotelian praxis or Wittgensteinian language-games? </w:t>
      </w:r>
      <w:r w:rsidRPr="00207495">
        <w:rPr>
          <w:i/>
          <w:iCs/>
          <w:noProof/>
          <w:szCs w:val="24"/>
        </w:rPr>
        <w:t>Review of International Studies</w:t>
      </w:r>
      <w:r w:rsidRPr="00207495">
        <w:rPr>
          <w:noProof/>
          <w:szCs w:val="24"/>
        </w:rPr>
        <w:t xml:space="preserve"> 42(2): 334–350.</w:t>
      </w:r>
    </w:p>
    <w:p w14:paraId="0179C99E"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Galison P (1994) The Ontology of the Enemy: Norbert Wiener and the Cybernetic Vision. </w:t>
      </w:r>
      <w:r w:rsidRPr="00207495">
        <w:rPr>
          <w:i/>
          <w:iCs/>
          <w:noProof/>
          <w:szCs w:val="24"/>
        </w:rPr>
        <w:t>Critical Inquiry</w:t>
      </w:r>
      <w:r w:rsidRPr="00207495">
        <w:rPr>
          <w:noProof/>
          <w:szCs w:val="24"/>
        </w:rPr>
        <w:t xml:space="preserve"> 21(1): 228–266.</w:t>
      </w:r>
    </w:p>
    <w:p w14:paraId="38385205"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George J and Campbell D (1990) Patterns of Dissent and the Celebration of Difference: Critical Social Theory and International Relations. </w:t>
      </w:r>
      <w:r w:rsidRPr="00207495">
        <w:rPr>
          <w:i/>
          <w:iCs/>
          <w:noProof/>
          <w:szCs w:val="24"/>
        </w:rPr>
        <w:t>International Studies Quarterly</w:t>
      </w:r>
      <w:r w:rsidRPr="00207495">
        <w:rPr>
          <w:noProof/>
          <w:szCs w:val="24"/>
        </w:rPr>
        <w:t xml:space="preserve"> 34(34): 269–293.</w:t>
      </w:r>
    </w:p>
    <w:p w14:paraId="63AF5651"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Gerovitch S (2004) </w:t>
      </w:r>
      <w:r w:rsidRPr="00207495">
        <w:rPr>
          <w:i/>
          <w:iCs/>
          <w:noProof/>
          <w:szCs w:val="24"/>
        </w:rPr>
        <w:t>From Newspeak to Cyberspeak: A History of Soviet Cybernetics</w:t>
      </w:r>
      <w:r w:rsidRPr="00207495">
        <w:rPr>
          <w:noProof/>
          <w:szCs w:val="24"/>
        </w:rPr>
        <w:t>. Cambridge: MIT Press.</w:t>
      </w:r>
    </w:p>
    <w:p w14:paraId="588F5830"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Geyer F and van der Zouwen J (eds) (1978) </w:t>
      </w:r>
      <w:r w:rsidRPr="00207495">
        <w:rPr>
          <w:i/>
          <w:iCs/>
          <w:noProof/>
          <w:szCs w:val="24"/>
        </w:rPr>
        <w:t>Sociocybernetics - Volume 2</w:t>
      </w:r>
      <w:r w:rsidRPr="00207495">
        <w:rPr>
          <w:noProof/>
          <w:szCs w:val="24"/>
        </w:rPr>
        <w:t>. Leiden: Martinus Nijhoff.</w:t>
      </w:r>
    </w:p>
    <w:p w14:paraId="0E36FF75"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Geyer F and van der Zouwen J (1991) Cybernetics and Social Science : Theories and Research in Sociocybernetics. </w:t>
      </w:r>
      <w:r w:rsidRPr="00207495">
        <w:rPr>
          <w:i/>
          <w:iCs/>
          <w:noProof/>
          <w:szCs w:val="24"/>
        </w:rPr>
        <w:t>Kybernetes</w:t>
      </w:r>
      <w:r w:rsidRPr="00207495">
        <w:rPr>
          <w:noProof/>
          <w:szCs w:val="24"/>
        </w:rPr>
        <w:t xml:space="preserve"> 20(6): 81–92.</w:t>
      </w:r>
    </w:p>
    <w:p w14:paraId="6EF2F30F"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Giddens A (1990) </w:t>
      </w:r>
      <w:r w:rsidRPr="00207495">
        <w:rPr>
          <w:i/>
          <w:iCs/>
          <w:noProof/>
          <w:szCs w:val="24"/>
        </w:rPr>
        <w:t>The consequences of modernity</w:t>
      </w:r>
      <w:r w:rsidRPr="00207495">
        <w:rPr>
          <w:noProof/>
          <w:szCs w:val="24"/>
        </w:rPr>
        <w:t>. Stanford: Stanford University Press.</w:t>
      </w:r>
    </w:p>
    <w:p w14:paraId="79637231"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Grenier F (2015) Explaining the Development of International Relations: The Geo-Epistemic, Historiographical, Sociological Perspectives in Reflexive Studies on IR. </w:t>
      </w:r>
      <w:r w:rsidRPr="00207495">
        <w:rPr>
          <w:i/>
          <w:iCs/>
          <w:noProof/>
          <w:szCs w:val="24"/>
        </w:rPr>
        <w:t>European Review of International Studies</w:t>
      </w:r>
      <w:r w:rsidRPr="00207495">
        <w:rPr>
          <w:noProof/>
          <w:szCs w:val="24"/>
        </w:rPr>
        <w:t xml:space="preserve"> 2(1): 72–89.</w:t>
      </w:r>
    </w:p>
    <w:p w14:paraId="7720C9CB"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Guilhot N (2008) The Realist Gambit: Postwar American Political Science and the Birth of IR Theory. </w:t>
      </w:r>
      <w:r w:rsidRPr="00207495">
        <w:rPr>
          <w:i/>
          <w:iCs/>
          <w:noProof/>
          <w:szCs w:val="24"/>
        </w:rPr>
        <w:t>International Political Sociology</w:t>
      </w:r>
      <w:r w:rsidRPr="00207495">
        <w:rPr>
          <w:noProof/>
          <w:szCs w:val="24"/>
        </w:rPr>
        <w:t xml:space="preserve"> 2(4): 281–304.</w:t>
      </w:r>
    </w:p>
    <w:p w14:paraId="3FEA64A9"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Guilhot N (2011) Cyborg Pantocrator: International Relations Theory from Decisionism to Rational Choice. </w:t>
      </w:r>
      <w:r w:rsidRPr="00207495">
        <w:rPr>
          <w:i/>
          <w:iCs/>
          <w:noProof/>
          <w:szCs w:val="24"/>
        </w:rPr>
        <w:t>Journal of the history of the behavioral sciences</w:t>
      </w:r>
      <w:r w:rsidRPr="00207495">
        <w:rPr>
          <w:noProof/>
          <w:szCs w:val="24"/>
        </w:rPr>
        <w:t xml:space="preserve"> 47(3): 279–301.</w:t>
      </w:r>
    </w:p>
    <w:p w14:paraId="1E24813C"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Guzzini S (2004) Constructivism and International Relations: an analysis of Luhmann’s </w:t>
      </w:r>
      <w:r w:rsidRPr="00207495">
        <w:rPr>
          <w:noProof/>
          <w:szCs w:val="24"/>
        </w:rPr>
        <w:lastRenderedPageBreak/>
        <w:t xml:space="preserve">conceptualization of power. In: Albert M and Hilkermeir L (eds) </w:t>
      </w:r>
      <w:r w:rsidRPr="00207495">
        <w:rPr>
          <w:i/>
          <w:iCs/>
          <w:noProof/>
          <w:szCs w:val="24"/>
        </w:rPr>
        <w:t>Observing International Relations: Niklas Luhmann and World Politicstional Relations: Niklas Luhmann and World Politics</w:t>
      </w:r>
      <w:r w:rsidRPr="00207495">
        <w:rPr>
          <w:noProof/>
          <w:szCs w:val="24"/>
        </w:rPr>
        <w:t>. London: Routledge.</w:t>
      </w:r>
    </w:p>
    <w:p w14:paraId="797EAC77"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Guzzini S (2010) Imposing coherence: the central role of practice in Friedrich Kratochwil’s theorising of politics, international relations and science. </w:t>
      </w:r>
      <w:r w:rsidRPr="00207495">
        <w:rPr>
          <w:i/>
          <w:iCs/>
          <w:noProof/>
          <w:szCs w:val="24"/>
        </w:rPr>
        <w:t>Journal of International Relations and Development</w:t>
      </w:r>
      <w:r w:rsidRPr="00207495">
        <w:rPr>
          <w:noProof/>
          <w:szCs w:val="24"/>
        </w:rPr>
        <w:t xml:space="preserve"> 13(3): 301–322.</w:t>
      </w:r>
    </w:p>
    <w:p w14:paraId="0BAB50FD"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Guzzini S (2013) The ends of International Relations theory: Stages of reflexivity and modes of theorizing. </w:t>
      </w:r>
      <w:r w:rsidRPr="00207495">
        <w:rPr>
          <w:i/>
          <w:iCs/>
          <w:noProof/>
          <w:szCs w:val="24"/>
        </w:rPr>
        <w:t>European Journal of International Relations</w:t>
      </w:r>
      <w:r w:rsidRPr="00207495">
        <w:rPr>
          <w:noProof/>
          <w:szCs w:val="24"/>
        </w:rPr>
        <w:t xml:space="preserve"> 19(3): 521–541.</w:t>
      </w:r>
    </w:p>
    <w:p w14:paraId="464EA1D9"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Habermas J (1984) </w:t>
      </w:r>
      <w:r w:rsidRPr="00207495">
        <w:rPr>
          <w:i/>
          <w:iCs/>
          <w:noProof/>
          <w:szCs w:val="24"/>
        </w:rPr>
        <w:t>The Theory of Communicative Action - Volume I</w:t>
      </w:r>
      <w:r w:rsidRPr="00207495">
        <w:rPr>
          <w:noProof/>
          <w:szCs w:val="24"/>
        </w:rPr>
        <w:t>. Boston: Beacon Press.</w:t>
      </w:r>
    </w:p>
    <w:p w14:paraId="51A3D48D"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Habermas J (1988) </w:t>
      </w:r>
      <w:r w:rsidRPr="00207495">
        <w:rPr>
          <w:i/>
          <w:iCs/>
          <w:noProof/>
          <w:szCs w:val="24"/>
        </w:rPr>
        <w:t>On the Logic of the Social Sciences</w:t>
      </w:r>
      <w:r w:rsidRPr="00207495">
        <w:rPr>
          <w:noProof/>
          <w:szCs w:val="24"/>
        </w:rPr>
        <w:t>. Cambridge: MIT Press.</w:t>
      </w:r>
    </w:p>
    <w:p w14:paraId="151E1372"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Habermas J (2008) The Constitutionalization of International Law and the Legitimation Problems of a Constitution for World Society. </w:t>
      </w:r>
      <w:r w:rsidRPr="00207495">
        <w:rPr>
          <w:i/>
          <w:iCs/>
          <w:noProof/>
          <w:szCs w:val="24"/>
        </w:rPr>
        <w:t>Constellations</w:t>
      </w:r>
      <w:r w:rsidRPr="00207495">
        <w:rPr>
          <w:noProof/>
          <w:szCs w:val="24"/>
        </w:rPr>
        <w:t xml:space="preserve"> 15(4): 444–455.</w:t>
      </w:r>
    </w:p>
    <w:p w14:paraId="3DDCB74F"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Halliday F (1996) The future of international relations: fears and hopes. In: Smith S, Booth K, and Zalewski M (eds) </w:t>
      </w:r>
      <w:r w:rsidRPr="00207495">
        <w:rPr>
          <w:i/>
          <w:iCs/>
          <w:noProof/>
          <w:szCs w:val="24"/>
        </w:rPr>
        <w:t>International theory: positivism and beyond</w:t>
      </w:r>
      <w:r w:rsidRPr="00207495">
        <w:rPr>
          <w:noProof/>
          <w:szCs w:val="24"/>
        </w:rPr>
        <w:t>. Cambridge: Cambridge University Press, p. 318.</w:t>
      </w:r>
    </w:p>
    <w:p w14:paraId="577122B2"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Halpern O (2014) </w:t>
      </w:r>
      <w:r w:rsidRPr="00207495">
        <w:rPr>
          <w:i/>
          <w:iCs/>
          <w:noProof/>
          <w:szCs w:val="24"/>
        </w:rPr>
        <w:t>Beautiful Data: A History of Vision and Reason since 1945</w:t>
      </w:r>
      <w:r w:rsidRPr="00207495">
        <w:rPr>
          <w:noProof/>
          <w:szCs w:val="24"/>
        </w:rPr>
        <w:t>. Durham and London: Duke University Press.</w:t>
      </w:r>
    </w:p>
    <w:p w14:paraId="2A4CEE11"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Hamati-Ataya I (2011a) Contemporary “Dissidence” in American IR: The New Structure of Anti-Mainstream Scholarship? </w:t>
      </w:r>
      <w:r w:rsidRPr="00207495">
        <w:rPr>
          <w:i/>
          <w:iCs/>
          <w:noProof/>
          <w:szCs w:val="24"/>
        </w:rPr>
        <w:t>International Studies Perspectives</w:t>
      </w:r>
      <w:r w:rsidRPr="00207495">
        <w:rPr>
          <w:noProof/>
          <w:szCs w:val="24"/>
        </w:rPr>
        <w:t xml:space="preserve"> 12(4): 362–398.</w:t>
      </w:r>
    </w:p>
    <w:p w14:paraId="6455CF20"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Hamati-Ataya I (2011b) The “Problem of Values” and International Relations Scholarship: From Applied Reflexivity to Reflexivism. </w:t>
      </w:r>
      <w:r w:rsidRPr="00207495">
        <w:rPr>
          <w:i/>
          <w:iCs/>
          <w:noProof/>
          <w:szCs w:val="24"/>
        </w:rPr>
        <w:t>International Studies Review</w:t>
      </w:r>
      <w:r w:rsidRPr="00207495">
        <w:rPr>
          <w:noProof/>
          <w:szCs w:val="24"/>
        </w:rPr>
        <w:t xml:space="preserve"> 13(2): 259–287.</w:t>
      </w:r>
    </w:p>
    <w:p w14:paraId="4AF7ED5E"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Hamati-Ataya I (2013) Reflectivity, reflexivity, reflexivism: IR’s ‘reflexive turn’ - and beyond. </w:t>
      </w:r>
      <w:r w:rsidRPr="00207495">
        <w:rPr>
          <w:i/>
          <w:iCs/>
          <w:noProof/>
          <w:szCs w:val="24"/>
        </w:rPr>
        <w:t>European Journal of International Relations</w:t>
      </w:r>
      <w:r w:rsidRPr="00207495">
        <w:rPr>
          <w:noProof/>
          <w:szCs w:val="24"/>
        </w:rPr>
        <w:t xml:space="preserve"> 19(4): 669–694.</w:t>
      </w:r>
    </w:p>
    <w:p w14:paraId="245A1AD3"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Hamati-Ataya I (2017) The Sociology of Knowledge as Postphilosophical Epistemology: Out of IR’s “Socially Constructed” Idealism. </w:t>
      </w:r>
      <w:r w:rsidRPr="00207495">
        <w:rPr>
          <w:i/>
          <w:iCs/>
          <w:noProof/>
          <w:szCs w:val="24"/>
        </w:rPr>
        <w:t>International Studies Review</w:t>
      </w:r>
      <w:r w:rsidRPr="00207495">
        <w:rPr>
          <w:noProof/>
          <w:szCs w:val="24"/>
        </w:rPr>
        <w:t xml:space="preserve"> 21(3): 447–73.</w:t>
      </w:r>
    </w:p>
    <w:p w14:paraId="2FC3C4CE"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Hayles K (1999) </w:t>
      </w:r>
      <w:r w:rsidRPr="00207495">
        <w:rPr>
          <w:i/>
          <w:iCs/>
          <w:noProof/>
          <w:szCs w:val="24"/>
        </w:rPr>
        <w:t>How we became posthuman : virtual bodies in cybernetics, literature, and informatics</w:t>
      </w:r>
      <w:r w:rsidRPr="00207495">
        <w:rPr>
          <w:noProof/>
          <w:szCs w:val="24"/>
        </w:rPr>
        <w:t>. Chicago: University of Chicago Press.</w:t>
      </w:r>
    </w:p>
    <w:p w14:paraId="0461D680"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Held D (1995) </w:t>
      </w:r>
      <w:r w:rsidRPr="00207495">
        <w:rPr>
          <w:i/>
          <w:iCs/>
          <w:noProof/>
          <w:szCs w:val="24"/>
        </w:rPr>
        <w:t>Democracy and the global order: From the modern state to cosmopolitan governance</w:t>
      </w:r>
      <w:r w:rsidRPr="00207495">
        <w:rPr>
          <w:noProof/>
          <w:szCs w:val="24"/>
        </w:rPr>
        <w:t xml:space="preserve">. </w:t>
      </w:r>
      <w:r w:rsidRPr="00207495">
        <w:rPr>
          <w:noProof/>
          <w:szCs w:val="24"/>
        </w:rPr>
        <w:lastRenderedPageBreak/>
        <w:t>Stanford: Stanford University Press.</w:t>
      </w:r>
    </w:p>
    <w:p w14:paraId="386EA0CD"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Herborth B (2012) Theorising theorising: Critical Realism and the quest for certainty. </w:t>
      </w:r>
      <w:r w:rsidRPr="00207495">
        <w:rPr>
          <w:i/>
          <w:iCs/>
          <w:noProof/>
          <w:szCs w:val="24"/>
        </w:rPr>
        <w:t>Review of International Studies</w:t>
      </w:r>
      <w:r w:rsidRPr="00207495">
        <w:rPr>
          <w:noProof/>
          <w:szCs w:val="24"/>
        </w:rPr>
        <w:t xml:space="preserve"> 38(1): 235–251.</w:t>
      </w:r>
    </w:p>
    <w:p w14:paraId="071BAA13"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Hobden S and Hobson J (eds) (2002) </w:t>
      </w:r>
      <w:r w:rsidRPr="00207495">
        <w:rPr>
          <w:i/>
          <w:iCs/>
          <w:noProof/>
          <w:szCs w:val="24"/>
        </w:rPr>
        <w:t>Historical Sociology of International Relations</w:t>
      </w:r>
      <w:r w:rsidRPr="00207495">
        <w:rPr>
          <w:noProof/>
          <w:szCs w:val="24"/>
        </w:rPr>
        <w:t>. Cambridge: Cambridge University Press.</w:t>
      </w:r>
    </w:p>
    <w:p w14:paraId="4B5846F6"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Hoffmann S (1959) International Relations: The Long Road to Theory. </w:t>
      </w:r>
      <w:r w:rsidRPr="00207495">
        <w:rPr>
          <w:i/>
          <w:iCs/>
          <w:noProof/>
          <w:szCs w:val="24"/>
        </w:rPr>
        <w:t>World Politics</w:t>
      </w:r>
      <w:r w:rsidRPr="00207495">
        <w:rPr>
          <w:noProof/>
          <w:szCs w:val="24"/>
        </w:rPr>
        <w:t xml:space="preserve"> 11(3): 346–377.</w:t>
      </w:r>
    </w:p>
    <w:p w14:paraId="14A71DB7"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Jackson P (2008) Foregrounding ontology: dualism, monism, and IR theory. </w:t>
      </w:r>
      <w:r w:rsidRPr="00207495">
        <w:rPr>
          <w:i/>
          <w:iCs/>
          <w:noProof/>
          <w:szCs w:val="24"/>
        </w:rPr>
        <w:t>Review of International Studies</w:t>
      </w:r>
      <w:r w:rsidRPr="00207495">
        <w:rPr>
          <w:noProof/>
          <w:szCs w:val="24"/>
        </w:rPr>
        <w:t xml:space="preserve"> 34(1): 129–153.</w:t>
      </w:r>
    </w:p>
    <w:p w14:paraId="6A2BC0DB"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Jackson P (2011) </w:t>
      </w:r>
      <w:r w:rsidRPr="00207495">
        <w:rPr>
          <w:i/>
          <w:iCs/>
          <w:noProof/>
          <w:szCs w:val="24"/>
        </w:rPr>
        <w:t>The Conduct of Inquiry in International Relations</w:t>
      </w:r>
      <w:r w:rsidRPr="00207495">
        <w:rPr>
          <w:noProof/>
          <w:szCs w:val="24"/>
        </w:rPr>
        <w:t>. Abingdon: Routledge.</w:t>
      </w:r>
    </w:p>
    <w:p w14:paraId="2B92876C"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Jackson P and Nexon D (2013) International theory in a post-paradigmatic era: From substantive wagers to scientific ontologies. </w:t>
      </w:r>
      <w:r w:rsidRPr="00207495">
        <w:rPr>
          <w:i/>
          <w:iCs/>
          <w:noProof/>
          <w:szCs w:val="24"/>
        </w:rPr>
        <w:t>European Journal of International Relations</w:t>
      </w:r>
      <w:r w:rsidRPr="00207495">
        <w:rPr>
          <w:noProof/>
          <w:szCs w:val="24"/>
        </w:rPr>
        <w:t xml:space="preserve"> 19(3): 543–565.</w:t>
      </w:r>
    </w:p>
    <w:p w14:paraId="2F62095C"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Jahn B (2016) Theorizing the Political Relevance of International Relations Theory. </w:t>
      </w:r>
      <w:r w:rsidRPr="00207495">
        <w:rPr>
          <w:i/>
          <w:iCs/>
          <w:noProof/>
          <w:szCs w:val="24"/>
        </w:rPr>
        <w:t>International Studies Quarterly</w:t>
      </w:r>
      <w:r w:rsidRPr="00207495">
        <w:rPr>
          <w:noProof/>
          <w:szCs w:val="24"/>
        </w:rPr>
        <w:t>: 1–14.</w:t>
      </w:r>
    </w:p>
    <w:p w14:paraId="5F0DE111"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Jervis R (1997) </w:t>
      </w:r>
      <w:r w:rsidRPr="00207495">
        <w:rPr>
          <w:i/>
          <w:iCs/>
          <w:noProof/>
          <w:szCs w:val="24"/>
        </w:rPr>
        <w:t>System Effects: Complexity in Political and Social Life</w:t>
      </w:r>
      <w:r w:rsidRPr="00207495">
        <w:rPr>
          <w:noProof/>
          <w:szCs w:val="24"/>
        </w:rPr>
        <w:t>. Princeton: Princeton University Press.</w:t>
      </w:r>
    </w:p>
    <w:p w14:paraId="3280306E"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Joseph J and Kurki M (2018) The limits of practice: why realism can complement IR’s practice turn. </w:t>
      </w:r>
      <w:r w:rsidRPr="00207495">
        <w:rPr>
          <w:i/>
          <w:iCs/>
          <w:noProof/>
          <w:szCs w:val="24"/>
        </w:rPr>
        <w:t>International Theory</w:t>
      </w:r>
      <w:r w:rsidRPr="00207495">
        <w:rPr>
          <w:noProof/>
          <w:szCs w:val="24"/>
        </w:rPr>
        <w:t xml:space="preserve"> 10(1): 71–97.</w:t>
      </w:r>
    </w:p>
    <w:p w14:paraId="7ACEAAF9"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Kaplan M (1957) </w:t>
      </w:r>
      <w:r w:rsidRPr="00207495">
        <w:rPr>
          <w:i/>
          <w:iCs/>
          <w:noProof/>
          <w:szCs w:val="24"/>
        </w:rPr>
        <w:t>System and Process in International Politics</w:t>
      </w:r>
      <w:r w:rsidRPr="00207495">
        <w:rPr>
          <w:noProof/>
          <w:szCs w:val="24"/>
        </w:rPr>
        <w:t>. New York: John Wiley &amp; Sons.</w:t>
      </w:r>
    </w:p>
    <w:p w14:paraId="65820971"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Kaplan M (1961) Is International Relations a Discipline ? </w:t>
      </w:r>
      <w:r w:rsidRPr="00207495">
        <w:rPr>
          <w:i/>
          <w:iCs/>
          <w:noProof/>
          <w:szCs w:val="24"/>
        </w:rPr>
        <w:t>The Journal of Politics</w:t>
      </w:r>
      <w:r w:rsidRPr="00207495">
        <w:rPr>
          <w:noProof/>
          <w:szCs w:val="24"/>
        </w:rPr>
        <w:t xml:space="preserve"> 23(3): 462–476.</w:t>
      </w:r>
    </w:p>
    <w:p w14:paraId="48B11EF9"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Kaplan M (1966) The New Great Debate : Traditionalism vs Science in International Relations. </w:t>
      </w:r>
      <w:r w:rsidRPr="00207495">
        <w:rPr>
          <w:i/>
          <w:iCs/>
          <w:noProof/>
          <w:szCs w:val="24"/>
        </w:rPr>
        <w:t>World Politics</w:t>
      </w:r>
      <w:r w:rsidRPr="00207495">
        <w:rPr>
          <w:noProof/>
          <w:szCs w:val="24"/>
        </w:rPr>
        <w:t xml:space="preserve"> 19(1): 1–20.</w:t>
      </w:r>
    </w:p>
    <w:p w14:paraId="4DFE1803"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Kauffman S (2008) </w:t>
      </w:r>
      <w:r w:rsidRPr="00207495">
        <w:rPr>
          <w:i/>
          <w:iCs/>
          <w:noProof/>
          <w:szCs w:val="24"/>
        </w:rPr>
        <w:t>Reinventing the Sacred</w:t>
      </w:r>
      <w:r w:rsidRPr="00207495">
        <w:rPr>
          <w:noProof/>
          <w:szCs w:val="24"/>
        </w:rPr>
        <w:t>. New York: Basic Books.</w:t>
      </w:r>
    </w:p>
    <w:p w14:paraId="27EC17F6"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Kavalski E (2015) Complexifying IR: Disturbing the “Deep Newtonian Slumber” of the Mainstream. In: Kavalski E (ed.) </w:t>
      </w:r>
      <w:r w:rsidRPr="00207495">
        <w:rPr>
          <w:i/>
          <w:iCs/>
          <w:noProof/>
          <w:szCs w:val="24"/>
        </w:rPr>
        <w:t>World Politics at the Edge of Chaos</w:t>
      </w:r>
      <w:r w:rsidRPr="00207495">
        <w:rPr>
          <w:noProof/>
          <w:szCs w:val="24"/>
        </w:rPr>
        <w:t>. New York: SUNY Press, p. 302.</w:t>
      </w:r>
    </w:p>
    <w:p w14:paraId="27600F49"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Keohane R (1988) International Institutions: Two Approaches. </w:t>
      </w:r>
      <w:r w:rsidRPr="00207495">
        <w:rPr>
          <w:i/>
          <w:iCs/>
          <w:noProof/>
          <w:szCs w:val="24"/>
        </w:rPr>
        <w:t>International Studies Quarterly</w:t>
      </w:r>
      <w:r w:rsidRPr="00207495">
        <w:rPr>
          <w:noProof/>
          <w:szCs w:val="24"/>
        </w:rPr>
        <w:t xml:space="preserve"> 32(4): 379–396.</w:t>
      </w:r>
    </w:p>
    <w:p w14:paraId="2B3731F9"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Kessler O (2009) Toward a Sociology of the International? International Relations between Anarchy </w:t>
      </w:r>
      <w:r w:rsidRPr="00207495">
        <w:rPr>
          <w:noProof/>
          <w:szCs w:val="24"/>
        </w:rPr>
        <w:lastRenderedPageBreak/>
        <w:t xml:space="preserve">and World Society. </w:t>
      </w:r>
      <w:r w:rsidRPr="00207495">
        <w:rPr>
          <w:i/>
          <w:iCs/>
          <w:noProof/>
          <w:szCs w:val="24"/>
        </w:rPr>
        <w:t>International Political Sociology</w:t>
      </w:r>
      <w:r w:rsidRPr="00207495">
        <w:rPr>
          <w:noProof/>
          <w:szCs w:val="24"/>
        </w:rPr>
        <w:t xml:space="preserve"> 3(1): 87–108.</w:t>
      </w:r>
    </w:p>
    <w:p w14:paraId="7F84D7BF"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King G, Keohane R and Verba S (1994) </w:t>
      </w:r>
      <w:r w:rsidRPr="00207495">
        <w:rPr>
          <w:i/>
          <w:iCs/>
          <w:noProof/>
          <w:szCs w:val="24"/>
        </w:rPr>
        <w:t>Designing Social Inquiry</w:t>
      </w:r>
      <w:r w:rsidRPr="00207495">
        <w:rPr>
          <w:noProof/>
          <w:szCs w:val="24"/>
        </w:rPr>
        <w:t>. Princeton: Princeton University Press.</w:t>
      </w:r>
    </w:p>
    <w:p w14:paraId="2655C6BB"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Kline R (2015) </w:t>
      </w:r>
      <w:r w:rsidRPr="00207495">
        <w:rPr>
          <w:i/>
          <w:iCs/>
          <w:noProof/>
          <w:szCs w:val="24"/>
        </w:rPr>
        <w:t>The Cybernetics Moment</w:t>
      </w:r>
      <w:r w:rsidRPr="00207495">
        <w:rPr>
          <w:noProof/>
          <w:szCs w:val="24"/>
        </w:rPr>
        <w:t>. Baltimore: John Hopkins University Press.</w:t>
      </w:r>
    </w:p>
    <w:p w14:paraId="43B5AFA7"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Knodt E (1994) Toward a non-foundationalist epistemology: the Habermas/Luhmann controversy revisited. </w:t>
      </w:r>
      <w:r w:rsidRPr="00207495">
        <w:rPr>
          <w:i/>
          <w:iCs/>
          <w:noProof/>
          <w:szCs w:val="24"/>
        </w:rPr>
        <w:t>New German Critique</w:t>
      </w:r>
      <w:r w:rsidRPr="00207495">
        <w:rPr>
          <w:noProof/>
          <w:szCs w:val="24"/>
        </w:rPr>
        <w:t xml:space="preserve"> 61(Special Issue on Niklas Luhmann): 77–100.</w:t>
      </w:r>
    </w:p>
    <w:p w14:paraId="2C206A98"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Knorr K and Rosenau J (1969) Tradition and Science in the Study of International Politics. In: Knorr K and Rosenau J (eds) </w:t>
      </w:r>
      <w:r w:rsidRPr="00207495">
        <w:rPr>
          <w:i/>
          <w:iCs/>
          <w:noProof/>
          <w:szCs w:val="24"/>
        </w:rPr>
        <w:t>Contending Approaches to International Politics</w:t>
      </w:r>
      <w:r w:rsidRPr="00207495">
        <w:rPr>
          <w:noProof/>
          <w:szCs w:val="24"/>
        </w:rPr>
        <w:t>. Princeton: Princeton University Press, pp. 3–20.</w:t>
      </w:r>
    </w:p>
    <w:p w14:paraId="72A60349"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Koddenbrock KJ (2015) Strategies of critique in International Relations: From Foucault and Latour towards Marx. </w:t>
      </w:r>
      <w:r w:rsidRPr="00207495">
        <w:rPr>
          <w:i/>
          <w:iCs/>
          <w:noProof/>
          <w:szCs w:val="24"/>
        </w:rPr>
        <w:t>European Journal of International Relations</w:t>
      </w:r>
      <w:r w:rsidRPr="00207495">
        <w:rPr>
          <w:noProof/>
          <w:szCs w:val="24"/>
        </w:rPr>
        <w:t xml:space="preserve"> 21(2): 243–266.</w:t>
      </w:r>
    </w:p>
    <w:p w14:paraId="65D8FEF4"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Kratochwil F (2007) Of false promises and good bets: a plea for a pragmatic approach to theory building (the Tartu lecture). </w:t>
      </w:r>
      <w:r w:rsidRPr="00207495">
        <w:rPr>
          <w:i/>
          <w:iCs/>
          <w:noProof/>
          <w:szCs w:val="24"/>
        </w:rPr>
        <w:t>Journal of International Relations and Development</w:t>
      </w:r>
      <w:r w:rsidRPr="00207495">
        <w:rPr>
          <w:noProof/>
          <w:szCs w:val="24"/>
        </w:rPr>
        <w:t xml:space="preserve"> 10(1): 1–15.</w:t>
      </w:r>
    </w:p>
    <w:p w14:paraId="50B9C529"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Kurki M (2007) Critical Realism and Causal Analysis in International Relations. </w:t>
      </w:r>
      <w:r w:rsidRPr="00207495">
        <w:rPr>
          <w:i/>
          <w:iCs/>
          <w:noProof/>
          <w:szCs w:val="24"/>
        </w:rPr>
        <w:t>Millennium: Journal of International Studies</w:t>
      </w:r>
      <w:r w:rsidRPr="00207495">
        <w:rPr>
          <w:noProof/>
          <w:szCs w:val="24"/>
        </w:rPr>
        <w:t xml:space="preserve"> 35(2): 361–378.</w:t>
      </w:r>
    </w:p>
    <w:p w14:paraId="01CD8CAA"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Kurki M (2011) The Limitations of the Critical Edge: Reflections on Critical and Philosophical IR Scholarship Today. </w:t>
      </w:r>
      <w:r w:rsidRPr="00207495">
        <w:rPr>
          <w:i/>
          <w:iCs/>
          <w:noProof/>
          <w:szCs w:val="24"/>
        </w:rPr>
        <w:t>Millennium: Journal of International Studies</w:t>
      </w:r>
      <w:r w:rsidRPr="00207495">
        <w:rPr>
          <w:noProof/>
          <w:szCs w:val="24"/>
        </w:rPr>
        <w:t xml:space="preserve"> 40(1): 129–146.</w:t>
      </w:r>
    </w:p>
    <w:p w14:paraId="459A1645"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Kurki M (2015) Stretching Situated Knowledge: From Standpoint Epistemology to Cosmology and Back Again. </w:t>
      </w:r>
      <w:r w:rsidRPr="00207495">
        <w:rPr>
          <w:i/>
          <w:iCs/>
          <w:noProof/>
          <w:szCs w:val="24"/>
        </w:rPr>
        <w:t>Millennium - Journal of International Studies</w:t>
      </w:r>
      <w:r w:rsidRPr="00207495">
        <w:rPr>
          <w:noProof/>
          <w:szCs w:val="24"/>
        </w:rPr>
        <w:t xml:space="preserve"> 43(3): 779–797.</w:t>
      </w:r>
    </w:p>
    <w:p w14:paraId="43553DF8"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Lapid Y (1989) The Third Debate: On the Prospects of International Theory in a Post-Positivist Era. </w:t>
      </w:r>
      <w:r w:rsidRPr="00207495">
        <w:rPr>
          <w:i/>
          <w:iCs/>
          <w:noProof/>
          <w:szCs w:val="24"/>
        </w:rPr>
        <w:t>International Studies Quarterly</w:t>
      </w:r>
      <w:r w:rsidRPr="00207495">
        <w:rPr>
          <w:noProof/>
          <w:szCs w:val="24"/>
        </w:rPr>
        <w:t xml:space="preserve"> 33(3): 235.</w:t>
      </w:r>
    </w:p>
    <w:p w14:paraId="383728F6"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Lawson G and Shilliam R (2010) Sociology and international relations: legacies and prospects. </w:t>
      </w:r>
      <w:r w:rsidRPr="00207495">
        <w:rPr>
          <w:i/>
          <w:iCs/>
          <w:noProof/>
          <w:szCs w:val="24"/>
        </w:rPr>
        <w:t>Cambridge review of international affairs</w:t>
      </w:r>
      <w:r w:rsidRPr="00207495">
        <w:rPr>
          <w:noProof/>
          <w:szCs w:val="24"/>
        </w:rPr>
        <w:t xml:space="preserve"> 23(1): 69–86.</w:t>
      </w:r>
    </w:p>
    <w:p w14:paraId="372B455A"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Leander A (2011) The Promises, Problems, and Potentials of a Bourdieu-Inspired Staging of International Relations. </w:t>
      </w:r>
      <w:r w:rsidRPr="00207495">
        <w:rPr>
          <w:i/>
          <w:iCs/>
          <w:noProof/>
          <w:szCs w:val="24"/>
        </w:rPr>
        <w:t>International Political Sociology</w:t>
      </w:r>
      <w:r w:rsidRPr="00207495">
        <w:rPr>
          <w:noProof/>
          <w:szCs w:val="24"/>
        </w:rPr>
        <w:t xml:space="preserve"> 5(3): 294–313.</w:t>
      </w:r>
    </w:p>
    <w:p w14:paraId="12105B53"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Legro J and Moravcsik A (1999) Is Anybody Still a Realist? </w:t>
      </w:r>
      <w:r w:rsidRPr="00207495">
        <w:rPr>
          <w:i/>
          <w:iCs/>
          <w:noProof/>
          <w:szCs w:val="24"/>
        </w:rPr>
        <w:t>International Security</w:t>
      </w:r>
      <w:r w:rsidRPr="00207495">
        <w:rPr>
          <w:noProof/>
          <w:szCs w:val="24"/>
        </w:rPr>
        <w:t xml:space="preserve"> 24(2): 5–55.</w:t>
      </w:r>
    </w:p>
    <w:p w14:paraId="188C3986"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Linklater A (2001) The Changing Contours of Critical International Relations Theory. In: Wyn Jones R (ed.) </w:t>
      </w:r>
      <w:r w:rsidRPr="00207495">
        <w:rPr>
          <w:i/>
          <w:iCs/>
          <w:noProof/>
          <w:szCs w:val="24"/>
        </w:rPr>
        <w:t>Critical Theory and World Politics</w:t>
      </w:r>
      <w:r w:rsidRPr="00207495">
        <w:rPr>
          <w:noProof/>
          <w:szCs w:val="24"/>
        </w:rPr>
        <w:t>. Boulder: Lynne Rienner Publishers, p. 23.</w:t>
      </w:r>
    </w:p>
    <w:p w14:paraId="56879043"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lastRenderedPageBreak/>
        <w:t xml:space="preserve">Linklater A (2009) Human Interconnectedness. </w:t>
      </w:r>
      <w:r w:rsidRPr="00207495">
        <w:rPr>
          <w:i/>
          <w:iCs/>
          <w:noProof/>
          <w:szCs w:val="24"/>
        </w:rPr>
        <w:t>International Relations</w:t>
      </w:r>
      <w:r w:rsidRPr="00207495">
        <w:rPr>
          <w:noProof/>
          <w:szCs w:val="24"/>
        </w:rPr>
        <w:t xml:space="preserve"> 23(3): 481–497.</w:t>
      </w:r>
    </w:p>
    <w:p w14:paraId="29B6383A"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Luhmann N (1986) The autopoiesis of social systems. In: Geyer F and van der Zouwen J (eds) </w:t>
      </w:r>
      <w:r w:rsidRPr="00207495">
        <w:rPr>
          <w:i/>
          <w:iCs/>
          <w:noProof/>
          <w:szCs w:val="24"/>
        </w:rPr>
        <w:t>Sociocybernetic paradoxes: Observations, Control and the Evolution of Self-Steering Systems</w:t>
      </w:r>
      <w:r w:rsidRPr="00207495">
        <w:rPr>
          <w:noProof/>
          <w:szCs w:val="24"/>
        </w:rPr>
        <w:t>. London: Sage Publications, pp. 172–192.</w:t>
      </w:r>
    </w:p>
    <w:p w14:paraId="4E97D366"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Luhmann N (1990a) </w:t>
      </w:r>
      <w:r w:rsidRPr="00207495">
        <w:rPr>
          <w:i/>
          <w:iCs/>
          <w:noProof/>
          <w:szCs w:val="24"/>
        </w:rPr>
        <w:t>Essays on Self-Reference</w:t>
      </w:r>
      <w:r w:rsidRPr="00207495">
        <w:rPr>
          <w:noProof/>
          <w:szCs w:val="24"/>
        </w:rPr>
        <w:t>. New York: Columbia University Press.</w:t>
      </w:r>
    </w:p>
    <w:p w14:paraId="3195D117"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Luhmann N (1990b) The Cognitive Program of Constructivism and a Reality that Remains Unknown. In: Krohn W, Kuppers G, and Nowotny H (eds) </w:t>
      </w:r>
      <w:r w:rsidRPr="00207495">
        <w:rPr>
          <w:i/>
          <w:iCs/>
          <w:noProof/>
          <w:szCs w:val="24"/>
        </w:rPr>
        <w:t>Selforganization : Portrait of a scientific revolution</w:t>
      </w:r>
      <w:r w:rsidRPr="00207495">
        <w:rPr>
          <w:noProof/>
          <w:szCs w:val="24"/>
        </w:rPr>
        <w:t>. Springer Science.</w:t>
      </w:r>
    </w:p>
    <w:p w14:paraId="5B831B72"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Luhmann N (1994a) The Modernity of Science. </w:t>
      </w:r>
      <w:r w:rsidRPr="00207495">
        <w:rPr>
          <w:i/>
          <w:iCs/>
          <w:noProof/>
          <w:szCs w:val="24"/>
        </w:rPr>
        <w:t>New German Critique</w:t>
      </w:r>
      <w:r w:rsidRPr="00207495">
        <w:rPr>
          <w:noProof/>
          <w:szCs w:val="24"/>
        </w:rPr>
        <w:t xml:space="preserve"> 61: 9–23.</w:t>
      </w:r>
    </w:p>
    <w:p w14:paraId="4FC0D82D"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Luhmann N (1994b) ‘What is the Case?’ and ‘What Lies behind It?’ The Two Sociologies and the Theory of Society. </w:t>
      </w:r>
      <w:r w:rsidRPr="00207495">
        <w:rPr>
          <w:i/>
          <w:iCs/>
          <w:noProof/>
          <w:szCs w:val="24"/>
        </w:rPr>
        <w:t>Sociological Theory</w:t>
      </w:r>
      <w:r w:rsidRPr="00207495">
        <w:rPr>
          <w:noProof/>
          <w:szCs w:val="24"/>
        </w:rPr>
        <w:t xml:space="preserve"> 12(2): 126–139.</w:t>
      </w:r>
    </w:p>
    <w:p w14:paraId="3432288A"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Luhmann N (1995) </w:t>
      </w:r>
      <w:r w:rsidRPr="00207495">
        <w:rPr>
          <w:i/>
          <w:iCs/>
          <w:noProof/>
          <w:szCs w:val="24"/>
        </w:rPr>
        <w:t>Social systems</w:t>
      </w:r>
      <w:r w:rsidRPr="00207495">
        <w:rPr>
          <w:noProof/>
          <w:szCs w:val="24"/>
        </w:rPr>
        <w:t>. Stanford: Stanford University Press.</w:t>
      </w:r>
    </w:p>
    <w:p w14:paraId="034A0915"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Luhmann N (1997) Limits of steering. </w:t>
      </w:r>
      <w:r w:rsidRPr="00207495">
        <w:rPr>
          <w:i/>
          <w:iCs/>
          <w:noProof/>
          <w:szCs w:val="24"/>
        </w:rPr>
        <w:t>Theory, culture &amp; society</w:t>
      </w:r>
      <w:r w:rsidRPr="00207495">
        <w:rPr>
          <w:noProof/>
          <w:szCs w:val="24"/>
        </w:rPr>
        <w:t xml:space="preserve"> 14(1): 41–57.</w:t>
      </w:r>
    </w:p>
    <w:p w14:paraId="4A4B2107"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Luhmann N (2012) </w:t>
      </w:r>
      <w:r w:rsidRPr="00207495">
        <w:rPr>
          <w:i/>
          <w:iCs/>
          <w:noProof/>
          <w:szCs w:val="24"/>
        </w:rPr>
        <w:t>Theory of Society - Volume 1</w:t>
      </w:r>
      <w:r w:rsidRPr="00207495">
        <w:rPr>
          <w:noProof/>
          <w:szCs w:val="24"/>
        </w:rPr>
        <w:t>. Stanford: Stanford University Press.</w:t>
      </w:r>
    </w:p>
    <w:p w14:paraId="3F3EDE70"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Luhmann N (2013) </w:t>
      </w:r>
      <w:r w:rsidRPr="00207495">
        <w:rPr>
          <w:i/>
          <w:iCs/>
          <w:noProof/>
          <w:szCs w:val="24"/>
        </w:rPr>
        <w:t>Theory of Society - Volume 2</w:t>
      </w:r>
      <w:r w:rsidRPr="00207495">
        <w:rPr>
          <w:noProof/>
          <w:szCs w:val="24"/>
        </w:rPr>
        <w:t>. Stanford: Stanford University Press.</w:t>
      </w:r>
    </w:p>
    <w:p w14:paraId="69E857CF"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Mann M (2012) </w:t>
      </w:r>
      <w:r w:rsidRPr="00207495">
        <w:rPr>
          <w:i/>
          <w:iCs/>
          <w:noProof/>
          <w:szCs w:val="24"/>
        </w:rPr>
        <w:t>The Sources of Social Power, Volume 3</w:t>
      </w:r>
      <w:r w:rsidRPr="00207495">
        <w:rPr>
          <w:noProof/>
          <w:szCs w:val="24"/>
        </w:rPr>
        <w:t>. Cambridge: Cambridge University Press.</w:t>
      </w:r>
    </w:p>
    <w:p w14:paraId="117D9A56"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Mannheim K (1936) </w:t>
      </w:r>
      <w:r w:rsidRPr="00207495">
        <w:rPr>
          <w:i/>
          <w:iCs/>
          <w:noProof/>
          <w:szCs w:val="24"/>
        </w:rPr>
        <w:t>Ideology and Utopia: An Introduction to the Sociology of Knowledge</w:t>
      </w:r>
      <w:r w:rsidRPr="00207495">
        <w:rPr>
          <w:noProof/>
          <w:szCs w:val="24"/>
        </w:rPr>
        <w:t>. London: Harcourt.</w:t>
      </w:r>
    </w:p>
    <w:p w14:paraId="1A968B91"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Maruyama M (1963) The Second Cybernetics: Deviation-Amplifying Mutual Causal Processes. </w:t>
      </w:r>
      <w:r w:rsidRPr="00207495">
        <w:rPr>
          <w:i/>
          <w:iCs/>
          <w:noProof/>
          <w:szCs w:val="24"/>
        </w:rPr>
        <w:t>American Scientist</w:t>
      </w:r>
      <w:r w:rsidRPr="00207495">
        <w:rPr>
          <w:noProof/>
          <w:szCs w:val="24"/>
        </w:rPr>
        <w:t xml:space="preserve"> 51(2): 165–179.</w:t>
      </w:r>
    </w:p>
    <w:p w14:paraId="1C75079B"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Mattern J and Zarakol A (2016) Hierarchies in World Politics. </w:t>
      </w:r>
      <w:r w:rsidRPr="00207495">
        <w:rPr>
          <w:i/>
          <w:iCs/>
          <w:noProof/>
          <w:szCs w:val="24"/>
        </w:rPr>
        <w:t>International Organization</w:t>
      </w:r>
      <w:r w:rsidRPr="00207495">
        <w:rPr>
          <w:noProof/>
          <w:szCs w:val="24"/>
        </w:rPr>
        <w:t xml:space="preserve"> 70(3): 623–654.</w:t>
      </w:r>
    </w:p>
    <w:p w14:paraId="50B17530"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Maturana H (2002) Autopoiesis, Structural Coupling and Cognition : A history of these and other notions in the biology of cognition. </w:t>
      </w:r>
      <w:r w:rsidRPr="00207495">
        <w:rPr>
          <w:i/>
          <w:iCs/>
          <w:noProof/>
          <w:szCs w:val="24"/>
        </w:rPr>
        <w:t>Cybernetics &amp; Human Knowing</w:t>
      </w:r>
      <w:r w:rsidRPr="00207495">
        <w:rPr>
          <w:noProof/>
          <w:szCs w:val="24"/>
        </w:rPr>
        <w:t xml:space="preserve"> 9(3): 5–34.</w:t>
      </w:r>
    </w:p>
    <w:p w14:paraId="42E98EE6"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Meadows P (1957) Models, systems and science. </w:t>
      </w:r>
      <w:r w:rsidRPr="00207495">
        <w:rPr>
          <w:i/>
          <w:iCs/>
          <w:noProof/>
          <w:szCs w:val="24"/>
        </w:rPr>
        <w:t>American Sociological Review</w:t>
      </w:r>
      <w:r w:rsidRPr="00207495">
        <w:rPr>
          <w:noProof/>
          <w:szCs w:val="24"/>
        </w:rPr>
        <w:t xml:space="preserve"> 22(1): 3–9.</w:t>
      </w:r>
    </w:p>
    <w:p w14:paraId="151BECF1"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Michel T (2013) When One World Is Not Enough: Patrick Jackson’s The Conduct of Inquiry as a Narrative of IR Meta-Theory. </w:t>
      </w:r>
      <w:r w:rsidRPr="00207495">
        <w:rPr>
          <w:i/>
          <w:iCs/>
          <w:noProof/>
          <w:szCs w:val="24"/>
        </w:rPr>
        <w:t>Millennium - Journal of International Studies</w:t>
      </w:r>
      <w:r w:rsidRPr="00207495">
        <w:rPr>
          <w:noProof/>
          <w:szCs w:val="24"/>
        </w:rPr>
        <w:t xml:space="preserve"> 41(2): 270–289.</w:t>
      </w:r>
    </w:p>
    <w:p w14:paraId="6B5D95CA"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Mingers J (2014) </w:t>
      </w:r>
      <w:r w:rsidRPr="00207495">
        <w:rPr>
          <w:i/>
          <w:iCs/>
          <w:noProof/>
          <w:szCs w:val="24"/>
        </w:rPr>
        <w:t>Systems Thinking, Critical Realism, and Philosophy: A Confluence of Ideas</w:t>
      </w:r>
      <w:r w:rsidRPr="00207495">
        <w:rPr>
          <w:noProof/>
          <w:szCs w:val="24"/>
        </w:rPr>
        <w:t xml:space="preserve">. </w:t>
      </w:r>
      <w:r w:rsidRPr="00207495">
        <w:rPr>
          <w:noProof/>
          <w:szCs w:val="24"/>
        </w:rPr>
        <w:lastRenderedPageBreak/>
        <w:t>Abingdon: Routledge.</w:t>
      </w:r>
    </w:p>
    <w:p w14:paraId="00486817"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Moravcsik A (2010) Tilting at windmills: a final reply to Jahn. </w:t>
      </w:r>
      <w:r w:rsidRPr="00207495">
        <w:rPr>
          <w:i/>
          <w:iCs/>
          <w:noProof/>
          <w:szCs w:val="24"/>
        </w:rPr>
        <w:t>International Theory</w:t>
      </w:r>
      <w:r w:rsidRPr="00207495">
        <w:rPr>
          <w:noProof/>
          <w:szCs w:val="24"/>
        </w:rPr>
        <w:t xml:space="preserve"> 2(1): 157–173.</w:t>
      </w:r>
    </w:p>
    <w:p w14:paraId="74CDD7A6"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Morgner C and King M (2017) Niklas Luhmann’s Sociological Enlightment and its Realization in Trust and Power. In: Morgner C and King M (eds) </w:t>
      </w:r>
      <w:r w:rsidRPr="00207495">
        <w:rPr>
          <w:i/>
          <w:iCs/>
          <w:noProof/>
          <w:szCs w:val="24"/>
        </w:rPr>
        <w:t>Trust and Power</w:t>
      </w:r>
      <w:r w:rsidRPr="00207495">
        <w:rPr>
          <w:noProof/>
          <w:szCs w:val="24"/>
        </w:rPr>
        <w:t>. Cambridge: Polity.</w:t>
      </w:r>
    </w:p>
    <w:p w14:paraId="17D6FC56"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Morin E (2008) </w:t>
      </w:r>
      <w:r w:rsidRPr="00207495">
        <w:rPr>
          <w:i/>
          <w:iCs/>
          <w:noProof/>
          <w:szCs w:val="24"/>
        </w:rPr>
        <w:t>On Complexity</w:t>
      </w:r>
      <w:r w:rsidRPr="00207495">
        <w:rPr>
          <w:noProof/>
          <w:szCs w:val="24"/>
        </w:rPr>
        <w:t>. Cresskill: Hampton Press.</w:t>
      </w:r>
    </w:p>
    <w:p w14:paraId="2D9B28DD"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Nexon D (2010) Relationism and New Systems Theory. In: Albert M, Cederman L, and Wendt A (eds) </w:t>
      </w:r>
      <w:r w:rsidRPr="00207495">
        <w:rPr>
          <w:i/>
          <w:iCs/>
          <w:noProof/>
          <w:szCs w:val="24"/>
        </w:rPr>
        <w:t>New Systems Theories of World Politics</w:t>
      </w:r>
      <w:r w:rsidRPr="00207495">
        <w:rPr>
          <w:noProof/>
          <w:szCs w:val="24"/>
        </w:rPr>
        <w:t>. New York: Palgrave Macmillan, pp. 99–126.</w:t>
      </w:r>
    </w:p>
    <w:p w14:paraId="347B73E9"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Nexon D and Neumann I (2017) Hegemonic-order theory: A field-theoretic account. </w:t>
      </w:r>
      <w:r w:rsidRPr="00207495">
        <w:rPr>
          <w:i/>
          <w:iCs/>
          <w:noProof/>
          <w:szCs w:val="24"/>
        </w:rPr>
        <w:t>European Journal of International Relations</w:t>
      </w:r>
      <w:r w:rsidRPr="00207495">
        <w:rPr>
          <w:noProof/>
          <w:szCs w:val="24"/>
        </w:rPr>
        <w:t>. DOI: 10.1177/1354066117716524.</w:t>
      </w:r>
    </w:p>
    <w:p w14:paraId="7F1A9260"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Onuf N (2013) </w:t>
      </w:r>
      <w:r w:rsidRPr="00207495">
        <w:rPr>
          <w:i/>
          <w:iCs/>
          <w:noProof/>
          <w:szCs w:val="24"/>
        </w:rPr>
        <w:t>World of Our Making: Rules and Rule in Social Theory and International Relations</w:t>
      </w:r>
      <w:r w:rsidRPr="00207495">
        <w:rPr>
          <w:noProof/>
          <w:szCs w:val="24"/>
        </w:rPr>
        <w:t>. London: Routledge.</w:t>
      </w:r>
    </w:p>
    <w:p w14:paraId="396E59D2"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Patomaki H and Wight C (2000) After Postpositivism? The Promises of Critical Realism. </w:t>
      </w:r>
      <w:r w:rsidRPr="00207495">
        <w:rPr>
          <w:i/>
          <w:iCs/>
          <w:noProof/>
          <w:szCs w:val="24"/>
        </w:rPr>
        <w:t>International Studies Quarterly</w:t>
      </w:r>
      <w:r w:rsidRPr="00207495">
        <w:rPr>
          <w:noProof/>
          <w:szCs w:val="24"/>
        </w:rPr>
        <w:t xml:space="preserve"> 44(2): 213–237.</w:t>
      </w:r>
    </w:p>
    <w:p w14:paraId="5978AB53"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Pauli W (1994) The Political Significance of the Idea of Complementarity. In: Enz C and Von Meyenn K (eds) </w:t>
      </w:r>
      <w:r w:rsidRPr="00207495">
        <w:rPr>
          <w:i/>
          <w:iCs/>
          <w:noProof/>
          <w:szCs w:val="24"/>
        </w:rPr>
        <w:t>Writings on Physics and Philosophy</w:t>
      </w:r>
      <w:r w:rsidRPr="00207495">
        <w:rPr>
          <w:noProof/>
          <w:szCs w:val="24"/>
        </w:rPr>
        <w:t>. Berlin: Springer-Verlag, pp. 35–42.</w:t>
      </w:r>
    </w:p>
    <w:p w14:paraId="0551676C"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Peña AM (2015) Governing differentiation: On standardisation as political steering. </w:t>
      </w:r>
      <w:r w:rsidRPr="00207495">
        <w:rPr>
          <w:i/>
          <w:iCs/>
          <w:noProof/>
          <w:szCs w:val="24"/>
        </w:rPr>
        <w:t>European Journal of International Relations</w:t>
      </w:r>
      <w:r w:rsidRPr="00207495">
        <w:rPr>
          <w:noProof/>
          <w:szCs w:val="24"/>
        </w:rPr>
        <w:t xml:space="preserve"> 21(1): 52–75.</w:t>
      </w:r>
    </w:p>
    <w:p w14:paraId="1EF94CAA"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Pickering A (2010) </w:t>
      </w:r>
      <w:r w:rsidRPr="00207495">
        <w:rPr>
          <w:i/>
          <w:iCs/>
          <w:noProof/>
          <w:szCs w:val="24"/>
        </w:rPr>
        <w:t>The Cybernetic Brain: Sketches of Another Future</w:t>
      </w:r>
      <w:r w:rsidRPr="00207495">
        <w:rPr>
          <w:noProof/>
          <w:szCs w:val="24"/>
        </w:rPr>
        <w:t>. Chicago: The University of Chicago Press.</w:t>
      </w:r>
    </w:p>
    <w:p w14:paraId="5CFED299"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Pin-Fat V (2013) Cosmopolitanism and the End of Humanity: A Grammatical Reading of Posthumanism. </w:t>
      </w:r>
      <w:r w:rsidRPr="00207495">
        <w:rPr>
          <w:i/>
          <w:iCs/>
          <w:noProof/>
          <w:szCs w:val="24"/>
        </w:rPr>
        <w:t>International Political Sociology</w:t>
      </w:r>
      <w:r w:rsidRPr="00207495">
        <w:rPr>
          <w:noProof/>
          <w:szCs w:val="24"/>
        </w:rPr>
        <w:t xml:space="preserve"> 7(3): 241–257.</w:t>
      </w:r>
    </w:p>
    <w:p w14:paraId="36E2244E"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Pottage A (1998) Power as an art of contingency: Luhmann, Deleuze, Foucault. </w:t>
      </w:r>
      <w:r w:rsidRPr="00207495">
        <w:rPr>
          <w:i/>
          <w:iCs/>
          <w:noProof/>
          <w:szCs w:val="24"/>
        </w:rPr>
        <w:t>Economy and Society</w:t>
      </w:r>
      <w:r w:rsidRPr="00207495">
        <w:rPr>
          <w:noProof/>
          <w:szCs w:val="24"/>
        </w:rPr>
        <w:t xml:space="preserve"> 27(1): 1–27.</w:t>
      </w:r>
    </w:p>
    <w:p w14:paraId="1C978D52"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Price R (2008) Moral Limit and Possibility in World Politics. </w:t>
      </w:r>
      <w:r w:rsidRPr="00207495">
        <w:rPr>
          <w:i/>
          <w:iCs/>
          <w:noProof/>
          <w:szCs w:val="24"/>
        </w:rPr>
        <w:t>International Organization</w:t>
      </w:r>
      <w:r w:rsidRPr="00207495">
        <w:rPr>
          <w:noProof/>
          <w:szCs w:val="24"/>
        </w:rPr>
        <w:t xml:space="preserve"> 62(02): 191–220.</w:t>
      </w:r>
    </w:p>
    <w:p w14:paraId="7D15331D"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Ramage M (2009) Norbert and Gregory: Two strands of cybernetics. </w:t>
      </w:r>
      <w:r w:rsidRPr="00207495">
        <w:rPr>
          <w:i/>
          <w:iCs/>
          <w:noProof/>
          <w:szCs w:val="24"/>
        </w:rPr>
        <w:t>Information Communication and Society</w:t>
      </w:r>
      <w:r w:rsidRPr="00207495">
        <w:rPr>
          <w:noProof/>
          <w:szCs w:val="24"/>
        </w:rPr>
        <w:t xml:space="preserve"> 12(5): 735–749.</w:t>
      </w:r>
    </w:p>
    <w:p w14:paraId="3156E5CF"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Rasch W (1991) Theories of complexity, complexities of theory: Habermas, Luhmann, and the study </w:t>
      </w:r>
      <w:r w:rsidRPr="00207495">
        <w:rPr>
          <w:noProof/>
          <w:szCs w:val="24"/>
        </w:rPr>
        <w:lastRenderedPageBreak/>
        <w:t xml:space="preserve">of social systems. </w:t>
      </w:r>
      <w:r w:rsidRPr="00207495">
        <w:rPr>
          <w:i/>
          <w:iCs/>
          <w:noProof/>
          <w:szCs w:val="24"/>
        </w:rPr>
        <w:t>German Studies Review</w:t>
      </w:r>
      <w:r w:rsidRPr="00207495">
        <w:rPr>
          <w:noProof/>
          <w:szCs w:val="24"/>
        </w:rPr>
        <w:t xml:space="preserve"> 14(1): 65–83.</w:t>
      </w:r>
    </w:p>
    <w:p w14:paraId="6DBAFCDB"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Reus-Smit C (2012) International Relations, Irrelevant? Don’t Blame Theory. </w:t>
      </w:r>
      <w:r w:rsidRPr="00207495">
        <w:rPr>
          <w:i/>
          <w:iCs/>
          <w:noProof/>
          <w:szCs w:val="24"/>
        </w:rPr>
        <w:t>Millennium</w:t>
      </w:r>
      <w:r w:rsidRPr="00207495">
        <w:rPr>
          <w:noProof/>
          <w:szCs w:val="24"/>
        </w:rPr>
        <w:t xml:space="preserve"> 40(3): 525–540.</w:t>
      </w:r>
    </w:p>
    <w:p w14:paraId="3983426A"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Rosen R (1977) Complexity as system property. </w:t>
      </w:r>
      <w:r w:rsidRPr="00207495">
        <w:rPr>
          <w:i/>
          <w:iCs/>
          <w:noProof/>
          <w:szCs w:val="24"/>
        </w:rPr>
        <w:t>International Journal of General Systems</w:t>
      </w:r>
      <w:r w:rsidRPr="00207495">
        <w:rPr>
          <w:noProof/>
          <w:szCs w:val="24"/>
        </w:rPr>
        <w:t xml:space="preserve"> 3(4): 227–232.</w:t>
      </w:r>
    </w:p>
    <w:p w14:paraId="7B97A2DD"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Rosen R (1985) Organisms as Causal Systems Which are Not Mechanisms: An Essay into the Nature of Complexity. In: Rosen R (ed.) </w:t>
      </w:r>
      <w:r w:rsidRPr="00207495">
        <w:rPr>
          <w:i/>
          <w:iCs/>
          <w:noProof/>
          <w:szCs w:val="24"/>
        </w:rPr>
        <w:t>Theoretical biology and complexity: three essays on the natural philosophy of complex systems</w:t>
      </w:r>
      <w:r w:rsidRPr="00207495">
        <w:rPr>
          <w:noProof/>
          <w:szCs w:val="24"/>
        </w:rPr>
        <w:t>. Orlando: Academic Press, pp. 165–203.</w:t>
      </w:r>
    </w:p>
    <w:p w14:paraId="034FE7A2"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Rosenau J (1984) A Pre-Theory Revisited : World Politics in an Era of Cascading Interdependence. </w:t>
      </w:r>
      <w:r w:rsidRPr="00207495">
        <w:rPr>
          <w:i/>
          <w:iCs/>
          <w:noProof/>
          <w:szCs w:val="24"/>
        </w:rPr>
        <w:t>International Studies Quarterly</w:t>
      </w:r>
      <w:r w:rsidRPr="00207495">
        <w:rPr>
          <w:noProof/>
          <w:szCs w:val="24"/>
        </w:rPr>
        <w:t xml:space="preserve"> 28(3): 245–305.</w:t>
      </w:r>
    </w:p>
    <w:p w14:paraId="2B75E255"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Rosenberg J (2016) International Relations in the prison of Political Science. </w:t>
      </w:r>
      <w:r w:rsidRPr="00207495">
        <w:rPr>
          <w:i/>
          <w:iCs/>
          <w:noProof/>
          <w:szCs w:val="24"/>
        </w:rPr>
        <w:t>International Relations</w:t>
      </w:r>
      <w:r w:rsidRPr="00207495">
        <w:rPr>
          <w:noProof/>
          <w:szCs w:val="24"/>
        </w:rPr>
        <w:t xml:space="preserve"> 30(2): 127–153.</w:t>
      </w:r>
    </w:p>
    <w:p w14:paraId="64789E5C"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Rosenberg J (2017) The elusive international. </w:t>
      </w:r>
      <w:r w:rsidRPr="00207495">
        <w:rPr>
          <w:i/>
          <w:iCs/>
          <w:noProof/>
          <w:szCs w:val="24"/>
        </w:rPr>
        <w:t>International Relations</w:t>
      </w:r>
      <w:r w:rsidRPr="00207495">
        <w:rPr>
          <w:noProof/>
          <w:szCs w:val="24"/>
        </w:rPr>
        <w:t xml:space="preserve"> 31(1): 90–103.</w:t>
      </w:r>
    </w:p>
    <w:p w14:paraId="02602B35"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Ruggie J (1998) What makes the world hang together? Neo-utilitarianism and the social constructivist challenge. </w:t>
      </w:r>
      <w:r w:rsidRPr="00207495">
        <w:rPr>
          <w:i/>
          <w:iCs/>
          <w:noProof/>
          <w:szCs w:val="24"/>
        </w:rPr>
        <w:t>International organization</w:t>
      </w:r>
      <w:r w:rsidRPr="00207495">
        <w:rPr>
          <w:noProof/>
          <w:szCs w:val="24"/>
        </w:rPr>
        <w:t>.</w:t>
      </w:r>
    </w:p>
    <w:p w14:paraId="3E66466D"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Scharpf F (1991) Games Real Actors Could Play: The Challenge of Complexity. </w:t>
      </w:r>
      <w:r w:rsidRPr="00207495">
        <w:rPr>
          <w:i/>
          <w:iCs/>
          <w:noProof/>
          <w:szCs w:val="24"/>
        </w:rPr>
        <w:t>Journal of Theoretical Politics</w:t>
      </w:r>
      <w:r w:rsidRPr="00207495">
        <w:rPr>
          <w:noProof/>
          <w:szCs w:val="24"/>
        </w:rPr>
        <w:t xml:space="preserve"> 3(3): 277–304.</w:t>
      </w:r>
    </w:p>
    <w:p w14:paraId="74A8A9F3"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Simon H (1996) </w:t>
      </w:r>
      <w:r w:rsidRPr="00207495">
        <w:rPr>
          <w:i/>
          <w:iCs/>
          <w:noProof/>
          <w:szCs w:val="24"/>
        </w:rPr>
        <w:t>The Sciences of the Artificial</w:t>
      </w:r>
      <w:r w:rsidRPr="00207495">
        <w:rPr>
          <w:noProof/>
          <w:szCs w:val="24"/>
        </w:rPr>
        <w:t>. Third. Cambridge: MIT Press.</w:t>
      </w:r>
    </w:p>
    <w:p w14:paraId="058CC4C5"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Stichweh R (1996) Science in the system of world society. </w:t>
      </w:r>
      <w:r w:rsidRPr="00207495">
        <w:rPr>
          <w:i/>
          <w:iCs/>
          <w:noProof/>
          <w:szCs w:val="24"/>
        </w:rPr>
        <w:t>Social Science Information</w:t>
      </w:r>
      <w:r w:rsidRPr="00207495">
        <w:rPr>
          <w:noProof/>
          <w:szCs w:val="24"/>
        </w:rPr>
        <w:t xml:space="preserve"> 35(2): 327–340.</w:t>
      </w:r>
    </w:p>
    <w:p w14:paraId="046565DA"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Susen S and Turner B (2011) Preliminary Reflections on the Legacy of Pierre Bourdieu. In: Susen S and Turner B (eds) </w:t>
      </w:r>
      <w:r w:rsidRPr="00207495">
        <w:rPr>
          <w:i/>
          <w:iCs/>
          <w:noProof/>
          <w:szCs w:val="24"/>
        </w:rPr>
        <w:t>The legacy of Pierre Bourdieu</w:t>
      </w:r>
      <w:r w:rsidRPr="00207495">
        <w:rPr>
          <w:noProof/>
          <w:szCs w:val="24"/>
        </w:rPr>
        <w:t>. London: Anthem Press, pp. xiii–xxix.</w:t>
      </w:r>
    </w:p>
    <w:p w14:paraId="41011D15"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Sylvester C (2013) The Elusive Arts of Reflexivity in the ‘Sciences’ of International Relations. </w:t>
      </w:r>
      <w:r w:rsidRPr="00207495">
        <w:rPr>
          <w:i/>
          <w:iCs/>
          <w:noProof/>
          <w:szCs w:val="24"/>
        </w:rPr>
        <w:t>Millennium - Journal of International Studies</w:t>
      </w:r>
      <w:r w:rsidRPr="00207495">
        <w:rPr>
          <w:noProof/>
          <w:szCs w:val="24"/>
        </w:rPr>
        <w:t xml:space="preserve"> 41(2): 309–325.</w:t>
      </w:r>
    </w:p>
    <w:p w14:paraId="62C59401"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Taylor L (2012) Decolonizing international relations: Perspectives from latin america. </w:t>
      </w:r>
      <w:r w:rsidRPr="00207495">
        <w:rPr>
          <w:i/>
          <w:iCs/>
          <w:noProof/>
          <w:szCs w:val="24"/>
        </w:rPr>
        <w:t>International Studies Review</w:t>
      </w:r>
      <w:r w:rsidRPr="00207495">
        <w:rPr>
          <w:noProof/>
          <w:szCs w:val="24"/>
        </w:rPr>
        <w:t xml:space="preserve"> 14(3): 386–400.</w:t>
      </w:r>
    </w:p>
    <w:p w14:paraId="50CBE159"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Tickner A (2013) Core, periphery and (neo)imperialist International Relations. </w:t>
      </w:r>
      <w:r w:rsidRPr="00207495">
        <w:rPr>
          <w:i/>
          <w:iCs/>
          <w:noProof/>
          <w:szCs w:val="24"/>
        </w:rPr>
        <w:t>European Journal of International Relations</w:t>
      </w:r>
      <w:r w:rsidRPr="00207495">
        <w:rPr>
          <w:noProof/>
          <w:szCs w:val="24"/>
        </w:rPr>
        <w:t xml:space="preserve"> 19(3): 627–646.</w:t>
      </w:r>
    </w:p>
    <w:p w14:paraId="3890FE41"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lastRenderedPageBreak/>
        <w:t xml:space="preserve">Tickner J (1997) You Just Don’t Understand: Troubled Engagements between Feminists and IR Theorists. </w:t>
      </w:r>
      <w:r w:rsidRPr="00207495">
        <w:rPr>
          <w:i/>
          <w:iCs/>
          <w:noProof/>
          <w:szCs w:val="24"/>
        </w:rPr>
        <w:t>International Studies Quarterly</w:t>
      </w:r>
      <w:r w:rsidRPr="00207495">
        <w:rPr>
          <w:noProof/>
          <w:szCs w:val="24"/>
        </w:rPr>
        <w:t xml:space="preserve"> 41(4): 611–632.</w:t>
      </w:r>
    </w:p>
    <w:p w14:paraId="2D76E52C"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Turton H (2015) </w:t>
      </w:r>
      <w:r w:rsidRPr="00207495">
        <w:rPr>
          <w:i/>
          <w:iCs/>
          <w:noProof/>
          <w:szCs w:val="24"/>
        </w:rPr>
        <w:t>International Relations and American Dominance: A Diverse Discipline</w:t>
      </w:r>
      <w:r w:rsidRPr="00207495">
        <w:rPr>
          <w:noProof/>
          <w:szCs w:val="24"/>
        </w:rPr>
        <w:t>. Abingdon: Routledge.</w:t>
      </w:r>
    </w:p>
    <w:p w14:paraId="45428F7E"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Umpleby S (1990) The Science of Cybernetics and the Cybernetics of Science. </w:t>
      </w:r>
      <w:r w:rsidRPr="00207495">
        <w:rPr>
          <w:i/>
          <w:iCs/>
          <w:noProof/>
          <w:szCs w:val="24"/>
        </w:rPr>
        <w:t>Cybernetics and Systems</w:t>
      </w:r>
      <w:r w:rsidRPr="00207495">
        <w:rPr>
          <w:noProof/>
          <w:szCs w:val="24"/>
        </w:rPr>
        <w:t xml:space="preserve"> 21(1): 109–121.</w:t>
      </w:r>
    </w:p>
    <w:p w14:paraId="2587ABB1"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van der Ree G (2014) Saving the Discipline: Plurality, Social Capital, and the Sociology of IR Theorizing. </w:t>
      </w:r>
      <w:r w:rsidRPr="00207495">
        <w:rPr>
          <w:i/>
          <w:iCs/>
          <w:noProof/>
          <w:szCs w:val="24"/>
        </w:rPr>
        <w:t>International Political Sociology</w:t>
      </w:r>
      <w:r w:rsidRPr="00207495">
        <w:rPr>
          <w:noProof/>
          <w:szCs w:val="24"/>
        </w:rPr>
        <w:t xml:space="preserve"> 8(2): 218–233.</w:t>
      </w:r>
    </w:p>
    <w:p w14:paraId="60D273C0"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Vitalis R (2005) Birth of a discipline. In: Long D and Schmidt B (eds) </w:t>
      </w:r>
      <w:r w:rsidRPr="00207495">
        <w:rPr>
          <w:i/>
          <w:iCs/>
          <w:noProof/>
          <w:szCs w:val="24"/>
        </w:rPr>
        <w:t>Imperialism and internationalism in the discipline of international relations</w:t>
      </w:r>
      <w:r w:rsidRPr="00207495">
        <w:rPr>
          <w:noProof/>
          <w:szCs w:val="24"/>
        </w:rPr>
        <w:t>. Albany: State University of New York Press, p. 159.</w:t>
      </w:r>
    </w:p>
    <w:p w14:paraId="04AF6D69"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Von Bertalanffy L (1972) The history and status of general systems theory. </w:t>
      </w:r>
      <w:r w:rsidRPr="00207495">
        <w:rPr>
          <w:i/>
          <w:iCs/>
          <w:noProof/>
          <w:szCs w:val="24"/>
        </w:rPr>
        <w:t>Academy of Management Journal</w:t>
      </w:r>
      <w:r w:rsidRPr="00207495">
        <w:rPr>
          <w:noProof/>
          <w:szCs w:val="24"/>
        </w:rPr>
        <w:t xml:space="preserve"> 15(4): 407–426.</w:t>
      </w:r>
    </w:p>
    <w:p w14:paraId="590514C2"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Von Foerster H (2003) </w:t>
      </w:r>
      <w:r w:rsidRPr="00207495">
        <w:rPr>
          <w:i/>
          <w:iCs/>
          <w:noProof/>
          <w:szCs w:val="24"/>
        </w:rPr>
        <w:t>Understanding Understanding: Essays on Cybernetics and Cognition</w:t>
      </w:r>
      <w:r w:rsidRPr="00207495">
        <w:rPr>
          <w:noProof/>
          <w:szCs w:val="24"/>
        </w:rPr>
        <w:t>. Illinois: Springer.</w:t>
      </w:r>
    </w:p>
    <w:p w14:paraId="32FA387C"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Von Glaserfeld E (2002) Cybernetics and the Theory of Knowledge. Available at: http://www.vonglasersfeld.com/255 (accessed 9 November 2016).</w:t>
      </w:r>
    </w:p>
    <w:p w14:paraId="4455B700"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Von Neumann J (1966) </w:t>
      </w:r>
      <w:r w:rsidRPr="00207495">
        <w:rPr>
          <w:i/>
          <w:iCs/>
          <w:noProof/>
          <w:szCs w:val="24"/>
        </w:rPr>
        <w:t>Theory of Self-Reproducing Automata</w:t>
      </w:r>
      <w:r w:rsidRPr="00207495">
        <w:rPr>
          <w:noProof/>
          <w:szCs w:val="24"/>
        </w:rPr>
        <w:t>. Urbana: University of Illinois Press.</w:t>
      </w:r>
    </w:p>
    <w:p w14:paraId="275A5F8E"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Waever O (1996) </w:t>
      </w:r>
      <w:r w:rsidRPr="00207495">
        <w:rPr>
          <w:i/>
          <w:iCs/>
          <w:noProof/>
          <w:szCs w:val="24"/>
        </w:rPr>
        <w:t>The rise and fall of the inter-paradigm debate</w:t>
      </w:r>
      <w:r w:rsidRPr="00207495">
        <w:rPr>
          <w:noProof/>
          <w:szCs w:val="24"/>
        </w:rPr>
        <w:t xml:space="preserve">. Smith S, Booth K, and Zalewski M (eds) </w:t>
      </w:r>
      <w:r w:rsidRPr="00207495">
        <w:rPr>
          <w:i/>
          <w:iCs/>
          <w:noProof/>
          <w:szCs w:val="24"/>
        </w:rPr>
        <w:t>International theory: positivism and beyond</w:t>
      </w:r>
      <w:r w:rsidRPr="00207495">
        <w:rPr>
          <w:noProof/>
          <w:szCs w:val="24"/>
        </w:rPr>
        <w:t>. Cambridge: Cambridge University Press.</w:t>
      </w:r>
    </w:p>
    <w:p w14:paraId="51109B48"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Waever O (1998) The sociology of a not so international discipline: American and European developments in international relations. </w:t>
      </w:r>
      <w:r w:rsidRPr="00207495">
        <w:rPr>
          <w:i/>
          <w:iCs/>
          <w:noProof/>
          <w:szCs w:val="24"/>
        </w:rPr>
        <w:t>International Organization</w:t>
      </w:r>
      <w:r w:rsidRPr="00207495">
        <w:rPr>
          <w:noProof/>
          <w:szCs w:val="24"/>
        </w:rPr>
        <w:t xml:space="preserve"> 52(4): 687–727.</w:t>
      </w:r>
    </w:p>
    <w:p w14:paraId="05220B0D"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Waltz K (1979) </w:t>
      </w:r>
      <w:r w:rsidRPr="00207495">
        <w:rPr>
          <w:i/>
          <w:iCs/>
          <w:noProof/>
          <w:szCs w:val="24"/>
        </w:rPr>
        <w:t>Theory of International Politics</w:t>
      </w:r>
      <w:r w:rsidRPr="00207495">
        <w:rPr>
          <w:noProof/>
          <w:szCs w:val="24"/>
        </w:rPr>
        <w:t>. Reading: Addison-Wesley.</w:t>
      </w:r>
    </w:p>
    <w:p w14:paraId="060EA8CC"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Waltz K (1986) Reflections on Theory of International Politics: A response to my critics. In: Keohane R (ed.) </w:t>
      </w:r>
      <w:r w:rsidRPr="00207495">
        <w:rPr>
          <w:i/>
          <w:iCs/>
          <w:noProof/>
          <w:szCs w:val="24"/>
        </w:rPr>
        <w:t>Neorealism and its Critics</w:t>
      </w:r>
      <w:r w:rsidRPr="00207495">
        <w:rPr>
          <w:noProof/>
          <w:szCs w:val="24"/>
        </w:rPr>
        <w:t>. New York: Columbia University Press, pp. 322–345.</w:t>
      </w:r>
    </w:p>
    <w:p w14:paraId="7B6E60FD"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Weaver W (1948) Science and Complexity. </w:t>
      </w:r>
      <w:r w:rsidRPr="00207495">
        <w:rPr>
          <w:i/>
          <w:iCs/>
          <w:noProof/>
          <w:szCs w:val="24"/>
        </w:rPr>
        <w:t>American Scientist</w:t>
      </w:r>
      <w:r w:rsidRPr="00207495">
        <w:rPr>
          <w:noProof/>
          <w:szCs w:val="24"/>
        </w:rPr>
        <w:t xml:space="preserve"> 36: 536–544.</w:t>
      </w:r>
    </w:p>
    <w:p w14:paraId="548BC3AB"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Weber C (1994) Good Girls, Little Girls, and Bad Girls: Male Paranoia in Robert Keohane’s Critique of Feminist International Relations. </w:t>
      </w:r>
      <w:r w:rsidRPr="00207495">
        <w:rPr>
          <w:i/>
          <w:iCs/>
          <w:noProof/>
          <w:szCs w:val="24"/>
        </w:rPr>
        <w:t>Millennium: Journal of International Studies</w:t>
      </w:r>
      <w:r w:rsidRPr="00207495">
        <w:rPr>
          <w:noProof/>
          <w:szCs w:val="24"/>
        </w:rPr>
        <w:t xml:space="preserve"> 23(2): 337–</w:t>
      </w:r>
      <w:r w:rsidRPr="00207495">
        <w:rPr>
          <w:noProof/>
          <w:szCs w:val="24"/>
        </w:rPr>
        <w:lastRenderedPageBreak/>
        <w:t>349.</w:t>
      </w:r>
    </w:p>
    <w:p w14:paraId="10DE5768"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Wendt A (2001) What is International Relations For? Notes toward a Postcritical view. In: Wyn Jones R (ed.) </w:t>
      </w:r>
      <w:r w:rsidRPr="00207495">
        <w:rPr>
          <w:i/>
          <w:iCs/>
          <w:noProof/>
          <w:szCs w:val="24"/>
        </w:rPr>
        <w:t>Critical Theory and World Politics</w:t>
      </w:r>
      <w:r w:rsidRPr="00207495">
        <w:rPr>
          <w:noProof/>
          <w:szCs w:val="24"/>
        </w:rPr>
        <w:t>. Boulder: Lynne Rienner Publishers, p. 259.</w:t>
      </w:r>
    </w:p>
    <w:p w14:paraId="3CCBF3EB"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Wiener N (1948) </w:t>
      </w:r>
      <w:r w:rsidRPr="00207495">
        <w:rPr>
          <w:i/>
          <w:iCs/>
          <w:noProof/>
          <w:szCs w:val="24"/>
        </w:rPr>
        <w:t>Cybernetics - Or control and communication in the animal and the machine</w:t>
      </w:r>
      <w:r w:rsidRPr="00207495">
        <w:rPr>
          <w:noProof/>
          <w:szCs w:val="24"/>
        </w:rPr>
        <w:t>. Cambridge: MIT Press.</w:t>
      </w:r>
    </w:p>
    <w:p w14:paraId="77594E9E"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Wight C (2015) Theorizing International Relations: Emergence, Organized Complexity, and Integrative Pluralism. In: Kavalski E (ed.) </w:t>
      </w:r>
      <w:r w:rsidRPr="00207495">
        <w:rPr>
          <w:i/>
          <w:iCs/>
          <w:noProof/>
          <w:szCs w:val="24"/>
        </w:rPr>
        <w:t>World Politics at the Edge of Chaos</w:t>
      </w:r>
      <w:r w:rsidRPr="00207495">
        <w:rPr>
          <w:noProof/>
          <w:szCs w:val="24"/>
        </w:rPr>
        <w:t>. New York: SUNY Press, pp. 53–78.</w:t>
      </w:r>
    </w:p>
    <w:p w14:paraId="3829F1D8"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Wight M (1960) Why is There No International Theory? </w:t>
      </w:r>
      <w:r w:rsidRPr="00207495">
        <w:rPr>
          <w:i/>
          <w:iCs/>
          <w:noProof/>
          <w:szCs w:val="24"/>
        </w:rPr>
        <w:t>International Relations</w:t>
      </w:r>
      <w:r w:rsidRPr="00207495">
        <w:rPr>
          <w:noProof/>
          <w:szCs w:val="24"/>
        </w:rPr>
        <w:t xml:space="preserve"> 2(1): 17–34.</w:t>
      </w:r>
    </w:p>
    <w:p w14:paraId="3C2FBB6B"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Youatt R (2014) Interspecies Relations, International Relations: Rethinking Anthropocentric Politics. </w:t>
      </w:r>
      <w:r w:rsidRPr="00207495">
        <w:rPr>
          <w:i/>
          <w:iCs/>
          <w:noProof/>
          <w:szCs w:val="24"/>
        </w:rPr>
        <w:t>Millennium: Journal of International Studies</w:t>
      </w:r>
      <w:r w:rsidRPr="00207495">
        <w:rPr>
          <w:noProof/>
          <w:szCs w:val="24"/>
        </w:rPr>
        <w:t xml:space="preserve"> 43(1): 207–223.</w:t>
      </w:r>
    </w:p>
    <w:p w14:paraId="0E35CA72"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Young O (1968) </w:t>
      </w:r>
      <w:r w:rsidRPr="00207495">
        <w:rPr>
          <w:i/>
          <w:iCs/>
          <w:noProof/>
          <w:szCs w:val="24"/>
        </w:rPr>
        <w:t>Systems of political science</w:t>
      </w:r>
      <w:r w:rsidRPr="00207495">
        <w:rPr>
          <w:noProof/>
          <w:szCs w:val="24"/>
        </w:rPr>
        <w:t>. Englewood Cliffs: Prentice-Hall.</w:t>
      </w:r>
    </w:p>
    <w:p w14:paraId="40A43155" w14:textId="77777777" w:rsidR="00207495" w:rsidRPr="00207495" w:rsidRDefault="00207495" w:rsidP="00207495">
      <w:pPr>
        <w:widowControl w:val="0"/>
        <w:autoSpaceDE w:val="0"/>
        <w:autoSpaceDN w:val="0"/>
        <w:adjustRightInd w:val="0"/>
        <w:spacing w:after="0" w:line="480" w:lineRule="auto"/>
        <w:ind w:left="480" w:hanging="480"/>
        <w:rPr>
          <w:noProof/>
          <w:szCs w:val="24"/>
        </w:rPr>
      </w:pPr>
      <w:r w:rsidRPr="00207495">
        <w:rPr>
          <w:noProof/>
          <w:szCs w:val="24"/>
        </w:rPr>
        <w:t xml:space="preserve">Zalewski M (2007) Do We Understand Each Other Yet? Troubling Feminist Encounters with(in) International Relations. </w:t>
      </w:r>
      <w:r w:rsidRPr="00207495">
        <w:rPr>
          <w:i/>
          <w:iCs/>
          <w:noProof/>
          <w:szCs w:val="24"/>
        </w:rPr>
        <w:t>The British Journal of Politics and International Relations</w:t>
      </w:r>
      <w:r w:rsidRPr="00207495">
        <w:rPr>
          <w:noProof/>
          <w:szCs w:val="24"/>
        </w:rPr>
        <w:t xml:space="preserve"> 9(2): 302–312.</w:t>
      </w:r>
    </w:p>
    <w:p w14:paraId="76057360" w14:textId="77777777" w:rsidR="00207495" w:rsidRPr="00207495" w:rsidRDefault="00207495" w:rsidP="00207495">
      <w:pPr>
        <w:widowControl w:val="0"/>
        <w:autoSpaceDE w:val="0"/>
        <w:autoSpaceDN w:val="0"/>
        <w:adjustRightInd w:val="0"/>
        <w:spacing w:after="0" w:line="480" w:lineRule="auto"/>
        <w:ind w:left="480" w:hanging="480"/>
        <w:rPr>
          <w:noProof/>
        </w:rPr>
      </w:pPr>
      <w:r w:rsidRPr="00207495">
        <w:rPr>
          <w:noProof/>
          <w:szCs w:val="24"/>
        </w:rPr>
        <w:t xml:space="preserve">Zürn M (2018) </w:t>
      </w:r>
      <w:r w:rsidRPr="00207495">
        <w:rPr>
          <w:i/>
          <w:iCs/>
          <w:noProof/>
          <w:szCs w:val="24"/>
        </w:rPr>
        <w:t>A Theory of Global Governance: Authority, Legitimacy, and Contestation</w:t>
      </w:r>
      <w:r w:rsidRPr="00207495">
        <w:rPr>
          <w:noProof/>
          <w:szCs w:val="24"/>
        </w:rPr>
        <w:t>. Oxford: Oxford University Press.</w:t>
      </w:r>
    </w:p>
    <w:p w14:paraId="7A82F858" w14:textId="17685298" w:rsidR="007F7B4C" w:rsidRPr="00AD5CE9" w:rsidRDefault="0074234F" w:rsidP="005C4F95">
      <w:pPr>
        <w:widowControl w:val="0"/>
        <w:autoSpaceDE w:val="0"/>
        <w:autoSpaceDN w:val="0"/>
        <w:adjustRightInd w:val="0"/>
        <w:spacing w:after="0" w:line="480" w:lineRule="auto"/>
        <w:ind w:left="480" w:hanging="480"/>
        <w:rPr>
          <w:lang w:val="en-US"/>
        </w:rPr>
      </w:pPr>
      <w:r w:rsidRPr="00AD5CE9">
        <w:rPr>
          <w:lang w:val="en-US"/>
        </w:rPr>
        <w:fldChar w:fldCharType="end"/>
      </w:r>
    </w:p>
    <w:sectPr w:rsidR="007F7B4C" w:rsidRPr="00AD5CE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5E23A" w14:textId="77777777" w:rsidR="00C37532" w:rsidRDefault="00C37532" w:rsidP="00BC582E">
      <w:pPr>
        <w:spacing w:after="0" w:line="240" w:lineRule="auto"/>
      </w:pPr>
      <w:r>
        <w:separator/>
      </w:r>
    </w:p>
  </w:endnote>
  <w:endnote w:type="continuationSeparator" w:id="0">
    <w:p w14:paraId="2366F94C" w14:textId="77777777" w:rsidR="00C37532" w:rsidRDefault="00C37532" w:rsidP="00BC582E">
      <w:pPr>
        <w:spacing w:after="0" w:line="240" w:lineRule="auto"/>
      </w:pPr>
      <w:r>
        <w:continuationSeparator/>
      </w:r>
    </w:p>
  </w:endnote>
  <w:endnote w:type="continuationNotice" w:id="1">
    <w:p w14:paraId="23E55740" w14:textId="77777777" w:rsidR="00C37532" w:rsidRDefault="00C375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206255"/>
      <w:docPartObj>
        <w:docPartGallery w:val="Page Numbers (Bottom of Page)"/>
        <w:docPartUnique/>
      </w:docPartObj>
    </w:sdtPr>
    <w:sdtEndPr>
      <w:rPr>
        <w:noProof/>
      </w:rPr>
    </w:sdtEndPr>
    <w:sdtContent>
      <w:p w14:paraId="3539ABE6" w14:textId="736E4925" w:rsidR="00982CBE" w:rsidRDefault="00982C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690C14" w14:textId="77777777" w:rsidR="00982CBE" w:rsidRDefault="00982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A935D" w14:textId="77777777" w:rsidR="00C37532" w:rsidRDefault="00C37532" w:rsidP="00BC582E">
      <w:pPr>
        <w:spacing w:after="0" w:line="240" w:lineRule="auto"/>
      </w:pPr>
      <w:r>
        <w:separator/>
      </w:r>
    </w:p>
  </w:footnote>
  <w:footnote w:type="continuationSeparator" w:id="0">
    <w:p w14:paraId="4067CDE7" w14:textId="77777777" w:rsidR="00C37532" w:rsidRDefault="00C37532" w:rsidP="00BC582E">
      <w:pPr>
        <w:spacing w:after="0" w:line="240" w:lineRule="auto"/>
      </w:pPr>
      <w:r>
        <w:continuationSeparator/>
      </w:r>
    </w:p>
  </w:footnote>
  <w:footnote w:type="continuationNotice" w:id="1">
    <w:p w14:paraId="2E135257" w14:textId="77777777" w:rsidR="00C37532" w:rsidRDefault="00C37532">
      <w:pPr>
        <w:spacing w:after="0" w:line="240" w:lineRule="auto"/>
      </w:pPr>
    </w:p>
  </w:footnote>
  <w:footnote w:id="2">
    <w:p w14:paraId="66A5499B" w14:textId="6A9B48FA" w:rsidR="00982CBE" w:rsidRPr="009C55D7" w:rsidRDefault="00982CBE" w:rsidP="009A061F">
      <w:pPr>
        <w:pStyle w:val="FootnoteText"/>
        <w:jc w:val="both"/>
        <w:rPr>
          <w:lang w:val="en-US"/>
        </w:rPr>
      </w:pPr>
      <w:r w:rsidRPr="00AA7B0C">
        <w:rPr>
          <w:rStyle w:val="FootnoteReference"/>
        </w:rPr>
        <w:footnoteRef/>
      </w:r>
      <w:r>
        <w:t xml:space="preserve"> </w:t>
      </w:r>
      <w:r w:rsidRPr="00FB423E">
        <w:fldChar w:fldCharType="begin" w:fldLock="1"/>
      </w:r>
      <w:r>
        <w:instrText>ADDIN CSL_CITATION { "citationItems" : [ { "id" : "ITEM-1", "itemData" : { "ISSN" : "15219488", "author" : [ { "dropping-particle" : "", "family" : "Hamati-Ataya", "given" : "I.", "non-dropping-particle" : "", "parse-names" : false, "suffix" : "" } ], "container-title" : "International Studies Review", "id" : "ITEM-1", "issue" : "2", "issued" : { "date-parts" : [ [ "2011" ] ] }, "page" : "259-287", "title" : "The \u201cProblem of Values\u201d and International Relations Scholarship: From Applied Reflexivity to Reflexivism", "type" : "article-journal", "volume" : "13" }, "locator" : "277", "uris" : [ "http://www.mendeley.com/documents/?uuid=9a8ebb03-450c-3d4c-b12d-e6e7ba4a3c21" ] } ], "mendeley" : { "formattedCitation" : "(Hamati-Ataya, 2011b: 277)", "manualFormatting" : "Hamati-Ataya (2011: 277)", "plainTextFormattedCitation" : "(Hamati-Ataya, 2011b: 277)", "previouslyFormattedCitation" : "(Hamati-Ataya, 2011b: 277)" }, "properties" : { "noteIndex" : 0 }, "schema" : "https://github.com/citation-style-language/schema/raw/master/csl-citation.json" }</w:instrText>
      </w:r>
      <w:r w:rsidRPr="00FB423E">
        <w:fldChar w:fldCharType="separate"/>
      </w:r>
      <w:r>
        <w:rPr>
          <w:noProof/>
        </w:rPr>
        <w:t xml:space="preserve">Hamati-Ataya (2011: </w:t>
      </w:r>
      <w:r w:rsidRPr="00FB423E">
        <w:rPr>
          <w:noProof/>
        </w:rPr>
        <w:t>277)</w:t>
      </w:r>
      <w:r w:rsidRPr="00FB423E">
        <w:fldChar w:fldCharType="end"/>
      </w:r>
      <w:r>
        <w:t xml:space="preserve"> referred to the challenge of reflexive understanding as recognizing that the “</w:t>
      </w:r>
      <w:r w:rsidRPr="00FB423E">
        <w:t xml:space="preserve">epistemological claim that knowledge and reality are </w:t>
      </w:r>
      <w:r w:rsidRPr="00FB423E">
        <w:rPr>
          <w:i/>
        </w:rPr>
        <w:t>mutually constitutive</w:t>
      </w:r>
      <w:r w:rsidRPr="00FB423E">
        <w:t xml:space="preserve"> is equivalent to the ontological claim that knowledge and reality are </w:t>
      </w:r>
      <w:r>
        <w:rPr>
          <w:i/>
        </w:rPr>
        <w:t>mutually reflective”</w:t>
      </w:r>
      <w:r w:rsidRPr="00FB423E">
        <w:t>.</w:t>
      </w:r>
      <w:r>
        <w:t xml:space="preserve">  </w:t>
      </w:r>
    </w:p>
  </w:footnote>
  <w:footnote w:id="3">
    <w:p w14:paraId="417D4DA5" w14:textId="533FBFC1" w:rsidR="00982CBE" w:rsidRPr="000D7AAE" w:rsidRDefault="00982CBE" w:rsidP="008E1FA1">
      <w:pPr>
        <w:pStyle w:val="FootnoteText"/>
        <w:jc w:val="both"/>
        <w:rPr>
          <w:lang w:val="en-US"/>
        </w:rPr>
      </w:pPr>
      <w:r w:rsidRPr="00AA7B0C">
        <w:rPr>
          <w:rStyle w:val="FootnoteReference"/>
        </w:rPr>
        <w:footnoteRef/>
      </w:r>
      <w:r>
        <w:t xml:space="preserve"> </w:t>
      </w:r>
      <w:r>
        <w:rPr>
          <w:lang w:val="en-US"/>
        </w:rPr>
        <w:t xml:space="preserve">Defined as “the science of </w:t>
      </w:r>
      <w:r w:rsidRPr="00C146C7">
        <w:rPr>
          <w:lang w:val="en-US"/>
        </w:rPr>
        <w:t xml:space="preserve">control and communication” </w:t>
      </w:r>
      <w:r w:rsidRPr="00C146C7">
        <w:rPr>
          <w:lang w:val="en-US"/>
        </w:rPr>
        <w:fldChar w:fldCharType="begin" w:fldLock="1"/>
      </w:r>
      <w:r w:rsidRPr="00C146C7">
        <w:rPr>
          <w:lang w:val="en-US"/>
        </w:rPr>
        <w:instrText>ADDIN CSL_CITATION { "citationItems" : [ { "id" : "ITEM-1", "itemData" : { "author" : [ { "dropping-particle" : "", "family" : "Wiener", "given" : "N.", "non-dropping-particle" : "", "parse-names" : false, "suffix" : "" } ], "id" : "ITEM-1", "issued" : { "date-parts" : [ [ "1948" ] ] }, "publisher" : "MIT Press", "publisher-place" : "Cambridge", "title" : "Cybernetics - Or control and communication in the animal and the machine", "type" : "book" }, "uris" : [ "http://www.mendeley.com/documents/?uuid=a589b868-5664-4cda-9bfd-da74d5c356b8" ] } ], "mendeley" : { "formattedCitation" : "(Wiener, 1948)", "manualFormatting" : "by Norbert Wiener (1948)", "plainTextFormattedCitation" : "(Wiener, 1948)", "previouslyFormattedCitation" : "(Wiener, 1948)" }, "properties" : { "noteIndex" : 0 }, "schema" : "https://github.com/citation-style-language/schema/raw/master/csl-citation.json" }</w:instrText>
      </w:r>
      <w:r w:rsidRPr="00C146C7">
        <w:rPr>
          <w:lang w:val="en-US"/>
        </w:rPr>
        <w:fldChar w:fldCharType="separate"/>
      </w:r>
      <w:r w:rsidRPr="00C146C7">
        <w:rPr>
          <w:noProof/>
          <w:lang w:val="en-US"/>
        </w:rPr>
        <w:t>by Norbert Wiener (1948)</w:t>
      </w:r>
      <w:r w:rsidRPr="00C146C7">
        <w:rPr>
          <w:lang w:val="en-US"/>
        </w:rPr>
        <w:fldChar w:fldCharType="end"/>
      </w:r>
      <w:r w:rsidRPr="00C146C7">
        <w:rPr>
          <w:lang w:val="en-US"/>
        </w:rPr>
        <w:t>, there are multiple definitions of cybernetics</w:t>
      </w:r>
      <w:r>
        <w:rPr>
          <w:lang w:val="en-US"/>
        </w:rPr>
        <w:t>, see</w:t>
      </w:r>
      <w:r w:rsidRPr="00C146C7">
        <w:rPr>
          <w:lang w:val="en-US"/>
        </w:rPr>
        <w:t xml:space="preserve"> </w:t>
      </w:r>
      <w:r w:rsidRPr="00C146C7">
        <w:rPr>
          <w:lang w:val="en-US"/>
        </w:rPr>
        <w:fldChar w:fldCharType="begin" w:fldLock="1"/>
      </w:r>
      <w:r>
        <w:rPr>
          <w:lang w:val="en-US"/>
        </w:rPr>
        <w:instrText>ADDIN CSL_CITATION { "citationItems" : [ { "id" : "ITEM-1", "itemData" : { "author" : [ { "dropping-particle" : "", "family" : "Foerster", "given" : "H.", "non-dropping-particle" : "Von", "parse-names" : false, "suffix" : "" } ], "id" : "ITEM-1", "issued" : { "date-parts" : [ [ "2003" ] ] }, "publisher" : "Springer", "publisher-place" : "Illinois", "title" : "Understanding Understanding: Essays on Cybernetics and Cognition", "type" : "book" }, "locator" : "288", "uris" : [ "http://www.mendeley.com/documents/?uuid=7422d3a5-2483-4574-9bc9-66df4467b667" ] } ], "mendeley" : { "formattedCitation" : "(Von Foerster, 2003: 288)", "manualFormatting" : "Von Foerster (2003: 288)", "plainTextFormattedCitation" : "(Von Foerster, 2003: 288)", "previouslyFormattedCitation" : "(Von Foerster, 2003: 288)" }, "properties" : { "noteIndex" : 0 }, "schema" : "https://github.com/citation-style-language/schema/raw/master/csl-citation.json" }</w:instrText>
      </w:r>
      <w:r w:rsidRPr="00C146C7">
        <w:rPr>
          <w:lang w:val="en-US"/>
        </w:rPr>
        <w:fldChar w:fldCharType="separate"/>
      </w:r>
      <w:r>
        <w:rPr>
          <w:noProof/>
          <w:lang w:val="en-US"/>
        </w:rPr>
        <w:t>Von Foerster (</w:t>
      </w:r>
      <w:r w:rsidRPr="00C146C7">
        <w:rPr>
          <w:noProof/>
          <w:lang w:val="en-US"/>
        </w:rPr>
        <w:t>2003: 288)</w:t>
      </w:r>
      <w:r w:rsidRPr="00C146C7">
        <w:rPr>
          <w:lang w:val="en-US"/>
        </w:rPr>
        <w:fldChar w:fldCharType="end"/>
      </w:r>
      <w:r w:rsidRPr="00C146C7">
        <w:rPr>
          <w:lang w:val="en-US"/>
        </w:rPr>
        <w:t>.</w:t>
      </w:r>
      <w:r>
        <w:rPr>
          <w:lang w:val="en-US"/>
        </w:rPr>
        <w:t xml:space="preserve"> Moreover, the</w:t>
      </w:r>
      <w:r w:rsidRPr="00C146C7">
        <w:rPr>
          <w:lang w:val="en-US"/>
        </w:rPr>
        <w:t xml:space="preserve"> </w:t>
      </w:r>
      <w:r>
        <w:rPr>
          <w:lang w:val="en-US"/>
        </w:rPr>
        <w:t>history</w:t>
      </w:r>
      <w:r w:rsidRPr="00C146C7">
        <w:rPr>
          <w:lang w:val="en-US"/>
        </w:rPr>
        <w:t xml:space="preserve"> of </w:t>
      </w:r>
      <w:r>
        <w:rPr>
          <w:lang w:val="en-US"/>
        </w:rPr>
        <w:t>cybernetic ideas</w:t>
      </w:r>
      <w:r w:rsidRPr="00C146C7">
        <w:rPr>
          <w:lang w:val="en-US"/>
        </w:rPr>
        <w:t xml:space="preserve"> is as interesting </w:t>
      </w:r>
      <w:r>
        <w:rPr>
          <w:lang w:val="en-US"/>
        </w:rPr>
        <w:t>as it is</w:t>
      </w:r>
      <w:r w:rsidRPr="00C146C7">
        <w:rPr>
          <w:lang w:val="en-US"/>
        </w:rPr>
        <w:t xml:space="preserve"> intricate</w:t>
      </w:r>
      <w:r>
        <w:rPr>
          <w:lang w:val="en-US"/>
        </w:rPr>
        <w:t>, and only some general notions can be presented within this article:</w:t>
      </w:r>
      <w:r w:rsidRPr="00C146C7">
        <w:rPr>
          <w:lang w:val="en-US"/>
        </w:rPr>
        <w:t xml:space="preserve"> </w:t>
      </w:r>
      <w:r>
        <w:rPr>
          <w:lang w:val="en-US"/>
        </w:rPr>
        <w:t>historian Andrew Pickering (2010: 3) wrote that ‘</w:t>
      </w:r>
      <w:r w:rsidRPr="0036780F">
        <w:rPr>
          <w:lang w:val="en-US"/>
        </w:rPr>
        <w:t>‘One could almost say that everyone can have t</w:t>
      </w:r>
      <w:r>
        <w:rPr>
          <w:lang w:val="en-US"/>
        </w:rPr>
        <w:t>heir own history of cybernetics”</w:t>
      </w:r>
      <w:r w:rsidRPr="0036780F">
        <w:rPr>
          <w:lang w:val="en-US"/>
        </w:rPr>
        <w:t>.</w:t>
      </w:r>
      <w:r>
        <w:rPr>
          <w:lang w:val="en-US"/>
        </w:rPr>
        <w:t xml:space="preserve"> </w:t>
      </w:r>
      <w:r w:rsidRPr="00C146C7">
        <w:rPr>
          <w:lang w:val="en-US"/>
        </w:rPr>
        <w:t xml:space="preserve">For </w:t>
      </w:r>
      <w:r>
        <w:rPr>
          <w:lang w:val="en-US"/>
        </w:rPr>
        <w:t>comprehensive genealogies of cybernetics in the Soviet Union, Britain and the US</w:t>
      </w:r>
      <w:r w:rsidRPr="00C146C7">
        <w:rPr>
          <w:lang w:val="en-US"/>
        </w:rPr>
        <w:t xml:space="preserve">, see </w:t>
      </w:r>
      <w:r w:rsidRPr="00C146C7">
        <w:rPr>
          <w:lang w:val="en-US"/>
        </w:rPr>
        <w:fldChar w:fldCharType="begin" w:fldLock="1"/>
      </w:r>
      <w:r>
        <w:rPr>
          <w:lang w:val="en-US"/>
        </w:rPr>
        <w:instrText>ADDIN CSL_CITATION { "citationItems" : [ { "id" : "ITEM-1", "itemData" : { "ISBN" : "9781421416717", "author" : [ { "dropping-particle" : "", "family" : "Kline", "given" : "R.", "non-dropping-particle" : "", "parse-names" : false, "suffix" : "" } ], "id" : "ITEM-1", "issued" : { "date-parts" : [ [ "2015" ] ] }, "publisher" : "John Hopkins University Press", "publisher-place" : "Baltimore", "title" : "The Cybernetics Moment", "type" : "book" }, "uris" : [ "http://www.mendeley.com/documents/?uuid=3a193b8a-eb3f-49c0-9313-585c91a6568f" ] }, { "id" : "ITEM-2", "itemData" : { "author" : [ { "dropping-particle" : "", "family" : "Pickering", "given" : "A.", "non-dropping-particle" : "", "parse-names" : false, "suffix" : "" } ], "id" : "ITEM-2", "issued" : { "date-parts" : [ [ "2010" ] ] }, "publisher" : "The University of Chicago Press", "publisher-place" : "Chicago", "title" : "The Cybernetic Brain: Sketches of Another Future", "type" : "book" }, "uris" : [ "http://www.mendeley.com/documents/?uuid=0c24cb6d-1809-4189-8398-e5958b41a9dc" ] }, { "id" : "ITEM-3", "itemData" : { "author" : [ { "dropping-particle" : "", "family" : "Gerovitch", "given" : "S.", "non-dropping-particle" : "", "parse-names" : false, "suffix" : "" } ], "id" : "ITEM-3", "issued" : { "date-parts" : [ [ "2004" ] ] }, "publisher" : "MIT Press", "publisher-place" : "Cambridge", "title" : "From Newspeak to Cyberspeak: A History of Soviet Cybernetics", "type" : "book" }, "uris" : [ "http://www.mendeley.com/documents/?uuid=c6d691a3-e46d-4073-a41e-98708a9ea63c" ] } ], "mendeley" : { "formattedCitation" : "(Gerovitch, 2004; Kline, 2015; Pickering, 2010)", "manualFormatting" : "Gerovitch (2004), Pickering (2010), and Kline (2015)", "plainTextFormattedCitation" : "(Gerovitch, 2004; Kline, 2015; Pickering, 2010)", "previouslyFormattedCitation" : "(Gerovitch, 2004; Kline, 2015; Pickering, 2010)" }, "properties" : { "noteIndex" : 0 }, "schema" : "https://github.com/citation-style-language/schema/raw/master/csl-citation.json" }</w:instrText>
      </w:r>
      <w:r w:rsidRPr="00C146C7">
        <w:rPr>
          <w:lang w:val="en-US"/>
        </w:rPr>
        <w:fldChar w:fldCharType="separate"/>
      </w:r>
      <w:r w:rsidRPr="00C146C7">
        <w:rPr>
          <w:noProof/>
          <w:lang w:val="en-US"/>
        </w:rPr>
        <w:t>Gerovitch (2004), Pickering (2010)</w:t>
      </w:r>
      <w:r>
        <w:rPr>
          <w:noProof/>
          <w:lang w:val="en-US"/>
        </w:rPr>
        <w:t>,</w:t>
      </w:r>
      <w:r w:rsidRPr="00C146C7">
        <w:rPr>
          <w:noProof/>
          <w:lang w:val="en-US"/>
        </w:rPr>
        <w:t xml:space="preserve"> and Kline (2015)</w:t>
      </w:r>
      <w:r w:rsidRPr="00C146C7">
        <w:rPr>
          <w:lang w:val="en-US"/>
        </w:rPr>
        <w:fldChar w:fldCharType="end"/>
      </w:r>
      <w:r>
        <w:rPr>
          <w:lang w:val="en-US"/>
        </w:rPr>
        <w:t xml:space="preserve">, respectively. For cybernetic influences in different fields, see </w:t>
      </w:r>
      <w:r>
        <w:rPr>
          <w:lang w:val="en-US"/>
        </w:rPr>
        <w:fldChar w:fldCharType="begin" w:fldLock="1"/>
      </w:r>
      <w:r>
        <w:rPr>
          <w:lang w:val="en-US"/>
        </w:rPr>
        <w:instrText>ADDIN CSL_CITATION { "citationItems" : [ { "id" : "ITEM-1", "itemData" : { "PMID" : "22469268", "abstract" : "Beginning with the Scientific Revolution and concluding with today's terrorist networks, Antoine J. Bousquet advances a novel history of scientific methodology in the context of the battlefield. For centuries, scientific conceptual frameworks have been applied to theories of war, particularly with the invention of such influential technologies as the clock, the engine, and the computer. Conversely, many scientific developments have been stimulated or conditioned by the experience of war, especially in the wake of the unprecedented technological and industrial effort of World War II.", "author" : [ { "dropping-particle" : "", "family" : "Bousquet", "given" : "A.", "non-dropping-particle" : "", "parse-names" : false, "suffix" : "" } ], "id" : "ITEM-1", "issued" : { "date-parts" : [ [ "2009" ] ] }, "publisher" : "Columbia University Press", "publisher-place" : "New York", "title" : "The Scientific way of Warfare: Order and Chaos on the Battlefield of Modernity", "type" : "book" }, "uris" : [ "http://www.mendeley.com/documents/?uuid=8c44f9e4-67df-4ad7-b640-0233119f6ddf" ] }, { "id" : "ITEM-2", "itemData" : { "ISBN" : "0226321398", "abstract" : "In this age of DNA computers and artificial intelligence, information is becoming disembodied even as the \"bodies\" that once carried it vanish into virtuality. While some marvel at these changes, envisioning consciousness downloaded into a computer or humans \"beamed\" Star Trek-style, others view them with horror, seeing monsters brooding in the machines. In How We Became Posthuman, N. Katherine Hayles separates hype from fact, investigating the fate of embodiment in an information age. Hayles relates three interwoven stories: how information lost its body, that is, how it came to be conceptuali. Toward embodied virtuality -- Virtual bodies and flickering signifiers -- Contesting for the body of information : the Macy Conferences on Cybernetics -- Liberal subjectivity imperiled : Norbert Wiener and cybernetic anxiety -- From hyphen to splice : cybernetic syntax in Limbo -- The second wave of cybernetics : from reflexivity to self-organization -- Turning reality inside out and right side out : boundary work in the mid-sixties novels of Philip K. Dick -- The materiality of informatics -- Narratives of artificial life -- The semiotics of virtuality : mapping the posthuman -- Conclusion : what does it mean to be posthuman?", "author" : [ { "dropping-particle" : "", "family" : "Hayles", "given" : "K.", "non-dropping-particle" : "", "parse-names" : false, "suffix" : "" } ], "id" : "ITEM-2", "issued" : { "date-parts" : [ [ "1999" ] ] }, "number-of-pages" : "350", "publisher" : "University of Chicago Press", "publisher-place" : "Chicago", "title" : "How we became posthuman : virtual bodies in cybernetics, literature, and informatics", "type" : "book" }, "uris" : [ "http://www.mendeley.com/documents/?uuid=af42597a-65b9-3655-af31-f0c094a2daf2" ] }, { "id" : "ITEM-3", "itemData" : { "author" : [ { "dropping-particle" : "", "family" : "Halpern", "given" : "O.", "non-dropping-particle" : "", "parse-names" : false, "suffix" : "" } ], "id" : "ITEM-3", "issued" : { "date-parts" : [ [ "2014" ] ] }, "publisher" : "Duke University Press", "publisher-place" : "Durham and London", "title" : "Beautiful Data: A History of Vision and Reason since 1945", "type" : "book" }, "uris" : [ "http://www.mendeley.com/documents/?uuid=3413925f-d163-429e-991b-07c60f38ba3a" ] } ], "mendeley" : { "formattedCitation" : "(Bousquet, 2009; Halpern, 2014; Hayles, 1999)", "manualFormatting" : "Bousquet (2009), Halpern (2014), and Hayles (1999)", "plainTextFormattedCitation" : "(Bousquet, 2009; Halpern, 2014; Hayles, 1999)", "previouslyFormattedCitation" : "(Bousquet, 2009; Halpern, 2014; Hayles, 1999)" }, "properties" : { "noteIndex" : 0 }, "schema" : "https://github.com/citation-style-language/schema/raw/master/csl-citation.json" }</w:instrText>
      </w:r>
      <w:r>
        <w:rPr>
          <w:lang w:val="en-US"/>
        </w:rPr>
        <w:fldChar w:fldCharType="separate"/>
      </w:r>
      <w:r>
        <w:rPr>
          <w:noProof/>
          <w:lang w:val="en-US"/>
        </w:rPr>
        <w:t>Bousquet (</w:t>
      </w:r>
      <w:r w:rsidRPr="000D7AAE">
        <w:rPr>
          <w:noProof/>
          <w:lang w:val="en-US"/>
        </w:rPr>
        <w:t>2009</w:t>
      </w:r>
      <w:r>
        <w:rPr>
          <w:noProof/>
          <w:lang w:val="en-US"/>
        </w:rPr>
        <w:t>), Halpern (2014), and Hayles (</w:t>
      </w:r>
      <w:r w:rsidRPr="000D7AAE">
        <w:rPr>
          <w:noProof/>
          <w:lang w:val="en-US"/>
        </w:rPr>
        <w:t>1999)</w:t>
      </w:r>
      <w:r>
        <w:rPr>
          <w:lang w:val="en-US"/>
        </w:rPr>
        <w:fldChar w:fldCharType="end"/>
      </w:r>
      <w:r>
        <w:rPr>
          <w:lang w:val="en-US"/>
        </w:rPr>
        <w:t xml:space="preserve">. </w:t>
      </w:r>
    </w:p>
  </w:footnote>
  <w:footnote w:id="4">
    <w:p w14:paraId="30177911" w14:textId="6CE2137C" w:rsidR="00982CBE" w:rsidRPr="00B0431E" w:rsidRDefault="00982CBE" w:rsidP="003B5716">
      <w:pPr>
        <w:pStyle w:val="FootnoteText"/>
        <w:jc w:val="both"/>
      </w:pPr>
      <w:r w:rsidRPr="00AA7B0C">
        <w:rPr>
          <w:rStyle w:val="FootnoteReference"/>
        </w:rPr>
        <w:footnoteRef/>
      </w:r>
      <w:r>
        <w:t xml:space="preserve"> Though some authors treat all social applications of cybernetics as sociocybernetics, my narrower specification aligns with the one in the 2001 International Encyclopaedia of Social and Behavioural Sciences, see Kline (2015: 242). </w:t>
      </w:r>
    </w:p>
  </w:footnote>
  <w:footnote w:id="5">
    <w:p w14:paraId="4C819B61" w14:textId="65EB894A" w:rsidR="00982CBE" w:rsidRPr="00207495" w:rsidRDefault="00982CBE">
      <w:pPr>
        <w:pStyle w:val="FootnoteText"/>
      </w:pPr>
      <w:r w:rsidRPr="00AA7B0C">
        <w:rPr>
          <w:rStyle w:val="FootnoteReference"/>
        </w:rPr>
        <w:footnoteRef/>
      </w:r>
      <w:r>
        <w:t xml:space="preserve"> </w:t>
      </w:r>
      <w:r w:rsidRPr="00945EA4">
        <w:t xml:space="preserve">Deutsch, one of the </w:t>
      </w:r>
      <w:r>
        <w:t>earlier</w:t>
      </w:r>
      <w:r w:rsidRPr="00945EA4">
        <w:t xml:space="preserve"> promoters of the use of statistics in IR, conceived society as a “[…] seamless fabric of information structure’ where ‘the more complex and readjustable the constituent parts of a society become, the greater the coherence and freedom of its subassemblies, the greater should be society’s possibilities of itself achieving greater coherence and freedom” (Deutsch, 1951: 251).</w:t>
      </w:r>
    </w:p>
  </w:footnote>
  <w:footnote w:id="6">
    <w:p w14:paraId="6DCD1FC7" w14:textId="4F325695" w:rsidR="00982CBE" w:rsidRPr="006C119D" w:rsidRDefault="00982CBE" w:rsidP="00D3210A">
      <w:pPr>
        <w:pStyle w:val="FootnoteText"/>
        <w:jc w:val="both"/>
      </w:pPr>
      <w:r w:rsidRPr="00AA7B0C">
        <w:rPr>
          <w:rStyle w:val="FootnoteReference"/>
        </w:rPr>
        <w:footnoteRef/>
      </w:r>
      <w:r>
        <w:t xml:space="preserve"> The fall of cybernetics as an intellectual paradigm is as complex as its origins. The isomorphic properties first-wave cyberneticians established between non-trivial systems resulted in problems of theoretical application and empirical verification, while systemic and structural inferences started to be viewed as unscientific. However, authors such as Pickering (2010) and Kline (2015) mention other factors, from the loose disciplinary and departmental identity of cyberneticians, to new complexity paradigms, changes in academic and military funding, anti-Soviet posturing in US academia, and bastardization by appropriation by science fiction and counter-cultural circles. Nonetheless, authors note that this decay did not involve the complete abandonment of cybernetics insights, as many became embedded in different fields under different names. </w:t>
      </w:r>
    </w:p>
  </w:footnote>
  <w:footnote w:id="7">
    <w:p w14:paraId="71BCFB04" w14:textId="24C8230A" w:rsidR="00982CBE" w:rsidRPr="00A67B8F" w:rsidRDefault="00982CBE" w:rsidP="00CE4697">
      <w:pPr>
        <w:pStyle w:val="FootnoteText"/>
        <w:jc w:val="both"/>
      </w:pPr>
      <w:r w:rsidRPr="00AA7B0C">
        <w:rPr>
          <w:rStyle w:val="FootnoteReference"/>
        </w:rPr>
        <w:footnoteRef/>
      </w:r>
      <w:r>
        <w:t xml:space="preserve"> Kline (2015: 198) mentions that when von Foerster presented SOC in scientific conferences, many “did not like his challenge to scientific realism and thought he was a charlatan”. </w:t>
      </w:r>
    </w:p>
  </w:footnote>
  <w:footnote w:id="8">
    <w:p w14:paraId="171A8875" w14:textId="7D6596CB" w:rsidR="00982CBE" w:rsidRDefault="00982CBE" w:rsidP="00146E71">
      <w:pPr>
        <w:pStyle w:val="FootnoteText"/>
        <w:jc w:val="both"/>
      </w:pPr>
      <w:r w:rsidRPr="00AA7B0C">
        <w:rPr>
          <w:rStyle w:val="FootnoteReference"/>
        </w:rPr>
        <w:footnoteRef/>
      </w:r>
      <w:r>
        <w:t xml:space="preserve"> For a primer on Luhmann’s systems theory, see </w:t>
      </w:r>
      <w:r>
        <w:fldChar w:fldCharType="begin" w:fldLock="1"/>
      </w:r>
      <w:r>
        <w:instrText>ADDIN CSL_CITATION { "citationItems" : [ { "id" : "ITEM-1", "itemData" : { "author" : [ { "dropping-particle" : "", "family" : "Morgner", "given" : "C.", "non-dropping-particle" : "", "parse-names" : false, "suffix" : "" }, { "dropping-particle" : "", "family" : "King", "given" : "M.", "non-dropping-particle" : "", "parse-names" : false, "suffix" : "" } ], "container-title" : "Trust and Power", "editor" : [ { "dropping-particle" : "", "family" : "Morgner", "given" : "C.", "non-dropping-particle" : "", "parse-names" : false, "suffix" : "" }, { "dropping-particle" : "", "family" : "King", "given" : "M.", "non-dropping-particle" : "", "parse-names" : false, "suffix" : "" } ], "id" : "ITEM-1", "issued" : { "date-parts" : [ [ "2017" ] ] }, "publisher" : "Polity", "publisher-place" : "Cambridge", "title" : "Niklas Luhmann's Sociological Enlightment and its Realization in Trust and Power", "type" : "chapter" }, "uris" : [ "http://www.mendeley.com/documents/?uuid=6c19e61e-9a0c-4fe9-99f5-315efa3be34b" ] } ], "mendeley" : { "formattedCitation" : "(Morgner and King, 2017)", "manualFormatting" : "Morgner and King (2017)", "plainTextFormattedCitation" : "(Morgner and King, 2017)", "previouslyFormattedCitation" : "(Morgner and King, 2017)" }, "properties" : { "noteIndex" : 0 }, "schema" : "https://github.com/citation-style-language/schema/raw/master/csl-citation.json" }</w:instrText>
      </w:r>
      <w:r>
        <w:fldChar w:fldCharType="separate"/>
      </w:r>
      <w:r>
        <w:rPr>
          <w:noProof/>
        </w:rPr>
        <w:t>Morgner and King (</w:t>
      </w:r>
      <w:r w:rsidRPr="002D1320">
        <w:rPr>
          <w:noProof/>
        </w:rPr>
        <w:t>2017)</w:t>
      </w:r>
      <w:r>
        <w:fldChar w:fldCharType="end"/>
      </w:r>
      <w:r>
        <w:t>.</w:t>
      </w:r>
    </w:p>
  </w:footnote>
  <w:footnote w:id="9">
    <w:p w14:paraId="04C68B32" w14:textId="47C7F739" w:rsidR="00982CBE" w:rsidRDefault="00982CBE" w:rsidP="00372C87">
      <w:pPr>
        <w:pStyle w:val="FootnoteText"/>
        <w:jc w:val="both"/>
      </w:pPr>
      <w:r w:rsidRPr="00AA7B0C">
        <w:rPr>
          <w:rStyle w:val="FootnoteReference"/>
        </w:rPr>
        <w:footnoteRef/>
      </w:r>
      <w:r>
        <w:t xml:space="preserve"> Herbert Simon noted this two-way relationship when stating “</w:t>
      </w:r>
      <w:r w:rsidRPr="009715FD">
        <w:t>I shall not try to settle which is chicken and which is egg: whether we are able to understand the world because it is hierarchic or whether it appears hierarchic because those aspects of it which are not elude our understanding and observation</w:t>
      </w:r>
      <w:r>
        <w:t>”</w:t>
      </w:r>
      <w:r w:rsidRPr="009715FD">
        <w:t xml:space="preserve"> </w:t>
      </w:r>
      <w:r w:rsidRPr="009715FD">
        <w:fldChar w:fldCharType="begin" w:fldLock="1"/>
      </w:r>
      <w:r>
        <w:instrText>ADDIN CSL_CITATION { "citationItems" : [ { "id" : "ITEM-1", "itemData" : { "ISBN" : "9780262691918", "ISSN" : "08981221", "PMID" : "4470018", "abstract" : "Continuing his exploration of the organization of complexity and the science of design, this new edition of Herbert Simon's classic work on artificial intelligence adds a chapter that sorts out the current themes and tools\u2014chaos, adaptive systems, genetic algorithms\u2014for analyzing complexity and complex systems. There are updates throughout the book as well. These take into account important advances in cognitive psychology and the science of design while confirming and extending the book's basic thesis: that a physical symbol system has the necessary and sufficient means for intelligent action. The chapter \"Economic Reality\" has also been revised to reflect a change in emphasis in Simon's thinking about the respective roles of organizations and markets in economic systems.", "author" : [ { "dropping-particle" : "", "family" : "Simon", "given" : "H.", "non-dropping-particle" : "", "parse-names" : false, "suffix" : "" } ], "edition" : "Third", "id" : "ITEM-1", "issued" : { "date-parts" : [ [ "1996" ] ] }, "number-of-pages" : "231", "publisher" : "MIT Press", "publisher-place" : "Cambridge", "title" : "The Sciences of the Artificial", "type" : "book" }, "locator" : "208", "uris" : [ "http://www.mendeley.com/documents/?uuid=24436dd9-3ef6-43fc-8f6b-06fd54cb2b98" ] } ], "mendeley" : { "formattedCitation" : "(Simon, 1996: 208)", "plainTextFormattedCitation" : "(Simon, 1996: 208)", "previouslyFormattedCitation" : "(Simon, 1996: 208)" }, "properties" : { "noteIndex" : 0 }, "schema" : "https://github.com/citation-style-language/schema/raw/master/csl-citation.json" }</w:instrText>
      </w:r>
      <w:r w:rsidRPr="009715FD">
        <w:fldChar w:fldCharType="separate"/>
      </w:r>
      <w:r w:rsidRPr="007A58DB">
        <w:rPr>
          <w:noProof/>
        </w:rPr>
        <w:t>(Simon, 1996: 208)</w:t>
      </w:r>
      <w:r w:rsidRPr="009715FD">
        <w:fldChar w:fldCharType="end"/>
      </w:r>
      <w:r w:rsidRPr="009715FD">
        <w:t>.</w:t>
      </w:r>
      <w:r>
        <w:t xml:space="preserve"> </w:t>
      </w:r>
      <w:r w:rsidRPr="005B265F">
        <w:t xml:space="preserve">Wolfgang </w:t>
      </w:r>
      <w:r w:rsidRPr="001D274A">
        <w:rPr>
          <w:lang w:val="en-US"/>
        </w:rPr>
        <w:fldChar w:fldCharType="begin" w:fldLock="1"/>
      </w:r>
      <w:r>
        <w:rPr>
          <w:lang w:val="en-US"/>
        </w:rPr>
        <w:instrText>ADDIN CSL_CITATION { "citationItems" : [ { "id" : "ITEM-1", "itemData" : { "author" : [ { "dropping-particle" : "", "family" : "Pauli", "given" : "W.", "non-dropping-particle" : "", "parse-names" : false, "suffix" : "" } ], "container-title" : "Writings on Physics and Philosophy", "editor" : [ { "dropping-particle" : "", "family" : "Enz", "given" : "C.", "non-dropping-particle" : "", "parse-names" : false, "suffix" : "" }, { "dropping-particle" : "", "family" : "Meyenn", "given" : "K.", "non-dropping-particle" : "Von", "parse-names" : false, "suffix" : "" } ], "id" : "ITEM-1", "issued" : { "date-parts" : [ [ "1994" ] ] }, "page" : "35-42", "publisher" : "Springer-Verlag", "publisher-place" : "Berlin", "title" : "The Political Significance of the Idea of Complementarity", "type" : "chapter" }, "locator" : "41", "uris" : [ "http://www.mendeley.com/documents/?uuid=e5e513e0-5c49-4464-99f0-b1f5a21bc0f7", "http://www.mendeley.com/documents/?uuid=3447cd73-06ac-4c64-8070-0f9f7101c8a0" ] } ], "mendeley" : { "formattedCitation" : "(Pauli, 1994: 41)", "manualFormatting" : "Pauli ([1950] 1994: 41)", "plainTextFormattedCitation" : "(Pauli, 1994: 41)", "previouslyFormattedCitation" : "(Pauli, 1994: 41)" }, "properties" : { "noteIndex" : 0 }, "schema" : "https://github.com/citation-style-language/schema/raw/master/csl-citation.json" }</w:instrText>
      </w:r>
      <w:r w:rsidRPr="001D274A">
        <w:rPr>
          <w:lang w:val="en-US"/>
        </w:rPr>
        <w:fldChar w:fldCharType="separate"/>
      </w:r>
      <w:r>
        <w:rPr>
          <w:noProof/>
          <w:lang w:val="en-US"/>
        </w:rPr>
        <w:t xml:space="preserve">Pauli ([1950] 1994: </w:t>
      </w:r>
      <w:r w:rsidRPr="001E40F2">
        <w:rPr>
          <w:noProof/>
          <w:lang w:val="en-US"/>
        </w:rPr>
        <w:t>41)</w:t>
      </w:r>
      <w:r w:rsidRPr="001D274A">
        <w:rPr>
          <w:lang w:val="en-US"/>
        </w:rPr>
        <w:fldChar w:fldCharType="end"/>
      </w:r>
      <w:r w:rsidRPr="005B265F">
        <w:t xml:space="preserve">, one of the fathers of quantum mechanics, </w:t>
      </w:r>
      <w:r>
        <w:t>also nuanced the relationship between the observer and the world:</w:t>
      </w:r>
      <w:r w:rsidRPr="005B265F">
        <w:t xml:space="preserve"> </w:t>
      </w:r>
      <w:r>
        <w:t>“</w:t>
      </w:r>
      <w:r w:rsidRPr="001D274A">
        <w:t>[…] the concept of consciousness in fact demands a cut between subject and object, the existence of which is a logical necessity, while the position of the cut is to a certain extent arbitrary</w:t>
      </w:r>
      <w:r>
        <w:t xml:space="preserve">”. </w:t>
      </w:r>
    </w:p>
  </w:footnote>
  <w:footnote w:id="10">
    <w:p w14:paraId="006CD668" w14:textId="36117096" w:rsidR="00982CBE" w:rsidRDefault="00982CBE" w:rsidP="009A061F">
      <w:pPr>
        <w:pStyle w:val="FootnoteText"/>
        <w:jc w:val="both"/>
      </w:pPr>
      <w:r w:rsidRPr="00AA7B0C">
        <w:rPr>
          <w:rStyle w:val="FootnoteReference"/>
        </w:rPr>
        <w:footnoteRef/>
      </w:r>
      <w:r>
        <w:t xml:space="preserve"> Hence, complete knowledge is theoretically impossible, as existing knowledge and new observations interact to constantly produce new knowledge </w:t>
      </w:r>
      <w:r>
        <w:fldChar w:fldCharType="begin" w:fldLock="1"/>
      </w:r>
      <w:r>
        <w:instrText>ADDIN CSL_CITATION { "citationItems" : [ { "id" : "ITEM-1", "itemData" : { "ISSN" : "0368-492X", "author" : [ { "dropping-particle" : "", "family" : "Geyer", "given" : "F.", "non-dropping-particle" : "", "parse-names" : false, "suffix" : "" }, { "dropping-particle" : "", "family" : "Zouwen", "given" : "J.", "non-dropping-particle" : "van der", "parse-names" : false, "suffix" : "" } ], "container-title" : "Kybernetes", "id" : "ITEM-1", "issue" : "6", "issued" : { "date-parts" : [ [ "1991" ] ] }, "page" : "81-92", "title" : "Cybernetics and Social Science : Theories and Research in Sociocybernetics", "type" : "article-journal", "volume" : "20" }, "locator" : "86", "uris" : [ "http://www.mendeley.com/documents/?uuid=8ab10d52-e454-4c26-9d07-b262d7bd0073" ] } ], "mendeley" : { "formattedCitation" : "(Geyer and van der Zouwen, 1991: 86)", "plainTextFormattedCitation" : "(Geyer and van der Zouwen, 1991: 86)", "previouslyFormattedCitation" : "(Geyer and van der Zouwen, 1991: 86)" }, "properties" : { "noteIndex" : 0 }, "schema" : "https://github.com/citation-style-language/schema/raw/master/csl-citation.json" }</w:instrText>
      </w:r>
      <w:r>
        <w:fldChar w:fldCharType="separate"/>
      </w:r>
      <w:r w:rsidRPr="007A58DB">
        <w:rPr>
          <w:noProof/>
        </w:rPr>
        <w:t>(Geyer and van der Zouwen, 1991: 86)</w:t>
      </w:r>
      <w:r>
        <w:fldChar w:fldCharType="end"/>
      </w:r>
      <w:r>
        <w:t>.</w:t>
      </w:r>
    </w:p>
  </w:footnote>
  <w:footnote w:id="11">
    <w:p w14:paraId="0FF67F6C" w14:textId="6A80844B" w:rsidR="00982CBE" w:rsidRDefault="00982CBE" w:rsidP="009A061F">
      <w:pPr>
        <w:pStyle w:val="FootnoteText"/>
        <w:jc w:val="both"/>
      </w:pPr>
      <w:r w:rsidRPr="00AA7B0C">
        <w:rPr>
          <w:rStyle w:val="FootnoteReference"/>
        </w:rPr>
        <w:footnoteRef/>
      </w:r>
      <w:r>
        <w:t xml:space="preserve"> In the seventies, these positions defined the “two sociologies” debate, </w:t>
      </w:r>
      <w:r w:rsidRPr="00B135D6">
        <w:t xml:space="preserve">a debate with </w:t>
      </w:r>
      <w:r>
        <w:t xml:space="preserve">evident </w:t>
      </w:r>
      <w:r w:rsidRPr="00B135D6">
        <w:t>parallelisms in later IR</w:t>
      </w:r>
      <w:r>
        <w:t xml:space="preserve"> theory. Habermas viewed </w:t>
      </w:r>
      <w:r w:rsidRPr="003E5C9A">
        <w:t>historical sociology</w:t>
      </w:r>
      <w:r>
        <w:t xml:space="preserve"> as an intermediate stance</w:t>
      </w:r>
      <w:r w:rsidRPr="003E5C9A">
        <w:t xml:space="preserve"> that recognized both the systemic nature of society as well as the structural complex of </w:t>
      </w:r>
      <w:r>
        <w:t>“</w:t>
      </w:r>
      <w:r w:rsidRPr="003E5C9A">
        <w:t>developmental tendencies</w:t>
      </w:r>
      <w:r>
        <w:t>”</w:t>
      </w:r>
      <w:r w:rsidRPr="003E5C9A">
        <w:t xml:space="preserve"> conditioning the trajectory of social structures.</w:t>
      </w:r>
      <w:r>
        <w:t xml:space="preserve"> </w:t>
      </w:r>
    </w:p>
  </w:footnote>
  <w:footnote w:id="12">
    <w:p w14:paraId="6BC68187" w14:textId="312BF182" w:rsidR="00982CBE" w:rsidRPr="00062454" w:rsidRDefault="00982CBE" w:rsidP="009A061F">
      <w:pPr>
        <w:pStyle w:val="FootnoteText"/>
        <w:jc w:val="both"/>
        <w:rPr>
          <w:lang w:val="en-US"/>
        </w:rPr>
      </w:pPr>
      <w:r w:rsidRPr="00AA7B0C">
        <w:rPr>
          <w:rStyle w:val="FootnoteReference"/>
        </w:rPr>
        <w:footnoteRef/>
      </w:r>
      <w:r>
        <w:t xml:space="preserve"> An “</w:t>
      </w:r>
      <w:r w:rsidRPr="005B265F">
        <w:t>international theory</w:t>
      </w:r>
      <w:r>
        <w:t>”</w:t>
      </w:r>
      <w:r w:rsidRPr="005B265F">
        <w:t xml:space="preserve"> </w:t>
      </w:r>
      <w:r>
        <w:t xml:space="preserve">that was described as “[…] </w:t>
      </w:r>
      <w:r w:rsidRPr="005B265F">
        <w:t>scattered, unsystematic, and mostly inaccessible to the layman. Moreover, it is largely rep</w:t>
      </w:r>
      <w:r>
        <w:t xml:space="preserve">ellent and intractable in form” </w:t>
      </w:r>
      <w:r>
        <w:rPr>
          <w:lang w:val="en-US"/>
        </w:rPr>
        <w:fldChar w:fldCharType="begin" w:fldLock="1"/>
      </w:r>
      <w:r>
        <w:rPr>
          <w:lang w:val="en-US"/>
        </w:rPr>
        <w:instrText>ADDIN CSL_CITATION { "citationItems" : [ { "id" : "ITEM-1", "itemData" : { "author" : [ { "dropping-particle" : "", "family" : "Wight", "given" : "M.", "non-dropping-particle" : "", "parse-names" : false, "suffix" : "" } ], "container-title" : "International Relations", "id" : "ITEM-1", "issue" : "1", "issued" : { "date-parts" : [ [ "1960" ] ] }, "page" : "17-34", "title" : "Why is There No International Theory?", "type" : "article-journal", "volume" : "2" }, "uris" : [ "http://www.mendeley.com/documents/?uuid=603fbc93-5f9a-4292-90d2-392543dc50c3" ] } ], "mendeley" : { "formattedCitation" : "(Wight, 1960)", "plainTextFormattedCitation" : "(Wight, 1960)", "previouslyFormattedCitation" : "(Wight, 1960)" }, "properties" : { "noteIndex" : 0 }, "schema" : "https://github.com/citation-style-language/schema/raw/master/csl-citation.json" }</w:instrText>
      </w:r>
      <w:r>
        <w:rPr>
          <w:lang w:val="en-US"/>
        </w:rPr>
        <w:fldChar w:fldCharType="separate"/>
      </w:r>
      <w:r w:rsidRPr="007A58DB">
        <w:rPr>
          <w:noProof/>
          <w:lang w:val="en-US"/>
        </w:rPr>
        <w:t>(Wight, 1960)</w:t>
      </w:r>
      <w:r>
        <w:rPr>
          <w:lang w:val="en-US"/>
        </w:rPr>
        <w:fldChar w:fldCharType="end"/>
      </w:r>
      <w:r>
        <w:rPr>
          <w:lang w:val="en-US"/>
        </w:rPr>
        <w:t>.</w:t>
      </w:r>
    </w:p>
  </w:footnote>
  <w:footnote w:id="13">
    <w:p w14:paraId="2DF04A15" w14:textId="06568B54" w:rsidR="00982CBE" w:rsidRDefault="00982CBE" w:rsidP="00372C87">
      <w:pPr>
        <w:pStyle w:val="FootnoteText"/>
        <w:jc w:val="both"/>
      </w:pPr>
      <w:r w:rsidRPr="00AA7B0C">
        <w:rPr>
          <w:rStyle w:val="FootnoteReference"/>
        </w:rPr>
        <w:footnoteRef/>
      </w:r>
      <w:r>
        <w:t xml:space="preserve"> IR should still remain aware of “all boundary factors that may produce dynamic change in the nature of the international system” </w:t>
      </w:r>
      <w:r>
        <w:fldChar w:fldCharType="begin" w:fldLock="1"/>
      </w:r>
      <w:r>
        <w:instrText>ADDIN CSL_CITATION { "citationItems" : [ { "id" : "ITEM-1", "itemData" : { "author" : [ { "dropping-particle" : "", "family" : "Kaplan", "given" : "M.", "non-dropping-particle" : "", "parse-names" : false, "suffix" : "" } ], "container-title" : "The Journal of Politics", "id" : "ITEM-1", "issue" : "3", "issued" : { "date-parts" : [ [ "1961" ] ] }, "page" : "462-476", "title" : "Is International Relations a Discipline ?", "type" : "article-journal", "volume" : "23" }, "locator" : "475", "uris" : [ "http://www.mendeley.com/documents/?uuid=0265bffe-93d3-490f-858f-4988bb2bd840" ] } ], "mendeley" : { "formattedCitation" : "(Kaplan, 1961: 475)", "manualFormatting" : "(Kaplan, 1961: 475)", "plainTextFormattedCitation" : "(Kaplan, 1961: 475)", "previouslyFormattedCitation" : "(Kaplan, 1961: 475)" }, "properties" : { "noteIndex" : 0 }, "schema" : "https://github.com/citation-style-language/schema/raw/master/csl-citation.json" }</w:instrText>
      </w:r>
      <w:r>
        <w:fldChar w:fldCharType="separate"/>
      </w:r>
      <w:r>
        <w:rPr>
          <w:noProof/>
        </w:rPr>
        <w:t xml:space="preserve">(Kaplan, 1961: </w:t>
      </w:r>
      <w:r w:rsidRPr="001E40F2">
        <w:rPr>
          <w:noProof/>
        </w:rPr>
        <w:t>475)</w:t>
      </w:r>
      <w:r>
        <w:fldChar w:fldCharType="end"/>
      </w:r>
      <w:r>
        <w:t>.</w:t>
      </w:r>
    </w:p>
  </w:footnote>
  <w:footnote w:id="14">
    <w:p w14:paraId="02ACE88A" w14:textId="60F6A120" w:rsidR="00982CBE" w:rsidRPr="001C2CA7" w:rsidRDefault="00982CBE" w:rsidP="009A061F">
      <w:pPr>
        <w:pStyle w:val="FootnoteText"/>
        <w:jc w:val="both"/>
        <w:rPr>
          <w:lang w:val="en-US"/>
        </w:rPr>
      </w:pPr>
      <w:r w:rsidRPr="00AA7B0C">
        <w:rPr>
          <w:rStyle w:val="FootnoteReference"/>
        </w:rPr>
        <w:footnoteRef/>
      </w:r>
      <w:r>
        <w:t xml:space="preserve"> </w:t>
      </w:r>
      <w:r>
        <w:rPr>
          <w:lang w:val="en-US"/>
        </w:rPr>
        <w:t xml:space="preserve">Aron mentions that the suggestion of a link between theory and practice ‘shocked’ American scholars, such as Henry Kissinger (Ibid.: 189). IR debates will take almost fifty years to return to this point. </w:t>
      </w:r>
    </w:p>
  </w:footnote>
  <w:footnote w:id="15">
    <w:p w14:paraId="5BDBADD8" w14:textId="4D2408A2" w:rsidR="00982CBE" w:rsidRDefault="00982CBE" w:rsidP="00E31318">
      <w:pPr>
        <w:pStyle w:val="FootnoteText"/>
        <w:jc w:val="both"/>
      </w:pPr>
      <w:r w:rsidRPr="00AA7B0C">
        <w:rPr>
          <w:rStyle w:val="FootnoteReference"/>
        </w:rPr>
        <w:footnoteRef/>
      </w:r>
      <w:r>
        <w:t xml:space="preserve"> “</w:t>
      </w:r>
      <w:r w:rsidRPr="005B265F">
        <w:t>We might therefore try conceiving political systems in ways compatible with usage in systems theory and in cybernetics</w:t>
      </w:r>
      <w:r>
        <w:t xml:space="preserve">” </w:t>
      </w:r>
      <w:r>
        <w:fldChar w:fldCharType="begin" w:fldLock="1"/>
      </w:r>
      <w:r>
        <w:instrText>ADDIN CSL_CITATION { "citationItems" : [ { "id" : "ITEM-1", "itemData" : { "author" : [ { "dropping-particle" : "", "family" : "Waltz", "given" : "K.", "non-dropping-particle" : "", "parse-names" : false, "suffix" : "" } ], "id" : "ITEM-1", "issued" : { "date-parts" : [ [ "1979" ] ] }, "publisher" : "Addison-Wesley", "publisher-place" : "Reading", "title" : "Theory of International Politics", "type" : "book" }, "locator" : "39-40", "uris" : [ "http://www.mendeley.com/documents/?uuid=1b25afcb-6737-4674-8645-95860ed87933" ] } ], "mendeley" : { "formattedCitation" : "(Waltz, 1979: 39\u201340)", "plainTextFormattedCitation" : "(Waltz, 1979: 39\u201340)", "previouslyFormattedCitation" : "(Waltz, 1979: 39\u201340)" }, "properties" : { "noteIndex" : 0 }, "schema" : "https://github.com/citation-style-language/schema/raw/master/csl-citation.json" }</w:instrText>
      </w:r>
      <w:r>
        <w:fldChar w:fldCharType="separate"/>
      </w:r>
      <w:r w:rsidRPr="007A58DB">
        <w:rPr>
          <w:noProof/>
        </w:rPr>
        <w:t>(Waltz, 1979: 39–40)</w:t>
      </w:r>
      <w:r>
        <w:fldChar w:fldCharType="end"/>
      </w:r>
      <w:r>
        <w:t xml:space="preserve">. </w:t>
      </w:r>
    </w:p>
  </w:footnote>
  <w:footnote w:id="16">
    <w:p w14:paraId="4A45F1B1" w14:textId="184DBE53" w:rsidR="00982CBE" w:rsidRDefault="00982CBE" w:rsidP="009A061F">
      <w:pPr>
        <w:pStyle w:val="FootnoteText"/>
        <w:jc w:val="both"/>
      </w:pPr>
      <w:r w:rsidRPr="00AA7B0C">
        <w:rPr>
          <w:rStyle w:val="FootnoteReference"/>
        </w:rPr>
        <w:footnoteRef/>
      </w:r>
      <w:r>
        <w:rPr>
          <w:lang w:val="en-US"/>
        </w:rPr>
        <w:t xml:space="preserve"> </w:t>
      </w:r>
      <w:r>
        <w:t>Because of this</w:t>
      </w:r>
      <w:r w:rsidRPr="005B265F">
        <w:t xml:space="preserve"> </w:t>
      </w:r>
      <w:r>
        <w:t xml:space="preserve">P. T. </w:t>
      </w:r>
      <w:r w:rsidRPr="005B265F">
        <w:t xml:space="preserve">Jackson </w:t>
      </w:r>
      <w:r>
        <w:t xml:space="preserve">and others have emphasized </w:t>
      </w:r>
      <w:r w:rsidRPr="005B265F">
        <w:t xml:space="preserve">the </w:t>
      </w:r>
      <w:r w:rsidRPr="009479C5">
        <w:rPr>
          <w:i/>
        </w:rPr>
        <w:t>analyticist</w:t>
      </w:r>
      <w:r w:rsidRPr="005B265F">
        <w:t xml:space="preserve"> nature of Waltzian theory, a point often overlooked by </w:t>
      </w:r>
      <w:r>
        <w:t xml:space="preserve">both </w:t>
      </w:r>
      <w:r w:rsidRPr="005B265F">
        <w:t>critics and supporters</w:t>
      </w:r>
      <w:r>
        <w:t xml:space="preserve"> </w:t>
      </w:r>
      <w:r>
        <w:fldChar w:fldCharType="begin" w:fldLock="1"/>
      </w:r>
      <w:r>
        <w:instrText>ADDIN CSL_CITATION { "citationItems" : [ { "id" : "ITEM-1", "itemData" : { "author" : [ { "dropping-particle" : "", "family" : "Jackson", "given" : "P.", "non-dropping-particle" : "", "parse-names" : false, "suffix" : "" } ], "id" : "ITEM-1", "issued" : { "date-parts" : [ [ "2011" ] ] }, "publisher" : "Routledge", "publisher-place" : "Abingdon", "title" : "The Conduct of Inquiry in International Relations", "type" : "book" }, "locator" : "151", "uris" : [ "http://www.mendeley.com/documents/?uuid=d5047319-a3f9-4b31-8c6b-1b2fb1a8025c" ] } ], "mendeley" : { "formattedCitation" : "(Jackson, 2011: 151)", "plainTextFormattedCitation" : "(Jackson, 2011: 151)", "previouslyFormattedCitation" : "(Jackson, 2011: 151)" }, "properties" : { "noteIndex" : 0 }, "schema" : "https://github.com/citation-style-language/schema/raw/master/csl-citation.json" }</w:instrText>
      </w:r>
      <w:r>
        <w:fldChar w:fldCharType="separate"/>
      </w:r>
      <w:r w:rsidRPr="007A58DB">
        <w:rPr>
          <w:noProof/>
        </w:rPr>
        <w:t>(Jackson, 2011: 151)</w:t>
      </w:r>
      <w:r>
        <w:fldChar w:fldCharType="end"/>
      </w:r>
      <w:r>
        <w:t xml:space="preserve">. </w:t>
      </w:r>
    </w:p>
  </w:footnote>
  <w:footnote w:id="17">
    <w:p w14:paraId="09B6B86A" w14:textId="317EAB04" w:rsidR="00982CBE" w:rsidRPr="00402200" w:rsidRDefault="00982CBE" w:rsidP="00402200">
      <w:pPr>
        <w:pStyle w:val="FootnoteText"/>
        <w:jc w:val="both"/>
      </w:pPr>
      <w:r w:rsidRPr="00AA7B0C">
        <w:rPr>
          <w:rStyle w:val="FootnoteReference"/>
        </w:rPr>
        <w:footnoteRef/>
      </w:r>
      <w:r>
        <w:t xml:space="preserve"> As Morgenthau said (in rather </w:t>
      </w:r>
      <w:r w:rsidRPr="009479C5">
        <w:t>Luhmannesque</w:t>
      </w:r>
      <w:r>
        <w:t xml:space="preserve"> fashion): </w:t>
      </w:r>
      <w:r w:rsidRPr="00402200">
        <w:t>‘Science is theoretical, or it is nothing’ (</w:t>
      </w:r>
      <w:r>
        <w:t>quoted</w:t>
      </w:r>
      <w:r w:rsidRPr="00402200">
        <w:t xml:space="preserve"> in</w:t>
      </w:r>
      <w:r>
        <w:t xml:space="preserve"> </w:t>
      </w:r>
      <w:r>
        <w:fldChar w:fldCharType="begin" w:fldLock="1"/>
      </w:r>
      <w:r>
        <w:instrText>ADDIN CSL_CITATION { "citationItems" : [ { "id" : "ITEM-1", "itemData" : { "author" : [ { "dropping-particle" : "", "family" : "Onuf", "given" : "N.", "non-dropping-particle" : "", "parse-names" : false, "suffix" : "" } ], "id" : "ITEM-1", "issued" : { "date-parts" : [ [ "2013" ] ] }, "publisher" : "Routledge", "publisher-place" : "London", "title" : "World of Our Making: Rules and Rule in Social Theory and International Relations", "type" : "book" }, "locator" : "7", "uris" : [ "http://www.mendeley.com/documents/?uuid=f973d21b-0b60-477b-967d-20e9496d94d2" ] } ], "mendeley" : { "formattedCitation" : "(Onuf, 2013: 7)", "manualFormatting" : "Onuf, 2013: 7)", "plainTextFormattedCitation" : "(Onuf, 2013: 7)", "previouslyFormattedCitation" : "(Onuf, 2013: 7)" }, "properties" : { "noteIndex" : 0 }, "schema" : "https://github.com/citation-style-language/schema/raw/master/csl-citation.json" }</w:instrText>
      </w:r>
      <w:r>
        <w:fldChar w:fldCharType="separate"/>
      </w:r>
      <w:r>
        <w:rPr>
          <w:noProof/>
        </w:rPr>
        <w:t xml:space="preserve">Onuf, 2013: </w:t>
      </w:r>
      <w:r w:rsidRPr="00402200">
        <w:rPr>
          <w:noProof/>
        </w:rPr>
        <w:t>7)</w:t>
      </w:r>
      <w:r>
        <w:fldChar w:fldCharType="end"/>
      </w:r>
      <w:r>
        <w:t>.</w:t>
      </w:r>
    </w:p>
  </w:footnote>
  <w:footnote w:id="18">
    <w:p w14:paraId="471F28D2" w14:textId="05B47E23" w:rsidR="00982CBE" w:rsidRPr="007F35F3" w:rsidRDefault="00982CBE" w:rsidP="00E27194">
      <w:pPr>
        <w:pStyle w:val="FootnoteText"/>
        <w:jc w:val="both"/>
      </w:pPr>
      <w:r w:rsidRPr="00AA7B0C">
        <w:rPr>
          <w:rStyle w:val="FootnoteReference"/>
        </w:rPr>
        <w:footnoteRef/>
      </w:r>
      <w:r>
        <w:t xml:space="preserve"> The former because it ultimately converges into a reductionist encoding based on production relations, the latter as it abandons pretentions for systematic and scientific knowledge.</w:t>
      </w:r>
    </w:p>
  </w:footnote>
  <w:footnote w:id="19">
    <w:p w14:paraId="4DD3C83A" w14:textId="39741968" w:rsidR="00982CBE" w:rsidRPr="00A93BB7" w:rsidRDefault="00982CBE" w:rsidP="009A061F">
      <w:pPr>
        <w:pStyle w:val="FootnoteText"/>
        <w:jc w:val="both"/>
      </w:pPr>
      <w:r w:rsidRPr="00AA7B0C">
        <w:rPr>
          <w:rStyle w:val="FootnoteReference"/>
        </w:rPr>
        <w:footnoteRef/>
      </w:r>
      <w:r>
        <w:t xml:space="preserve"> Critiques against Habermasian uses in IR have underlined the linkage dialogic politics has with Western rationalism, liberal identities, and modernist aspirations to totality </w:t>
      </w:r>
      <w:r>
        <w:fldChar w:fldCharType="begin" w:fldLock="1"/>
      </w:r>
      <w:r>
        <w:instrText>ADDIN CSL_CITATION { "citationItems" : [ { "id" : "ITEM-1", "itemData" : { "ISSN" : "0260-2105", "author" : [ { "dropping-particle" : "", "family" : "Diez", "given" : "Thomas", "non-dropping-particle" : "", "parse-names" : false, "suffix" : "" }, { "dropping-particle" : "", "family" : "Steans", "given" : "Jill", "non-dropping-particle" : "", "parse-names" : false, "suffix" : "" } ], "container-title" : "Review of International Studies", "id" : "ITEM-1", "issue" : "1", "issued" : { "date-parts" : [ [ "2005" ] ] }, "page" : "127-140", "title" : "A useful dialogue? Habermas and International Relations", "type" : "article-journal", "volume" : "31" }, "locator" : "135", "uris" : [ "http://www.mendeley.com/documents/?uuid=f3d45fc5-0360-32d1-ac71-ac2bb1951445" ] } ], "mendeley" : { "formattedCitation" : "(Diez and Steans, 2005: 135)", "plainTextFormattedCitation" : "(Diez and Steans, 2005: 135)", "previouslyFormattedCitation" : "(Diez and Steans, 2005: 135)" }, "properties" : { "noteIndex" : 0 }, "schema" : "https://github.com/citation-style-language/schema/raw/master/csl-citation.json" }</w:instrText>
      </w:r>
      <w:r>
        <w:fldChar w:fldCharType="separate"/>
      </w:r>
      <w:r w:rsidRPr="007A58DB">
        <w:rPr>
          <w:noProof/>
        </w:rPr>
        <w:t>(Diez and Steans, 2005: 135)</w:t>
      </w:r>
      <w:r>
        <w:fldChar w:fldCharType="end"/>
      </w:r>
      <w:r>
        <w:t>.</w:t>
      </w:r>
      <w:r w:rsidRPr="00A93BB7">
        <w:rPr>
          <w:rStyle w:val="apple-converted-space"/>
          <w:color w:val="000000"/>
          <w:shd w:val="clear" w:color="auto" w:fill="FFFFFF"/>
          <w:lang w:val="en-US"/>
        </w:rPr>
        <w:t xml:space="preserve"> </w:t>
      </w:r>
      <w:r>
        <w:rPr>
          <w:color w:val="000000"/>
        </w:rPr>
        <w:t xml:space="preserve">Normative transcendentalism </w:t>
      </w:r>
      <w:r w:rsidRPr="005B265F">
        <w:rPr>
          <w:rStyle w:val="apple-converted-space"/>
          <w:color w:val="000000"/>
          <w:shd w:val="clear" w:color="auto" w:fill="FFFFFF"/>
        </w:rPr>
        <w:t xml:space="preserve">was </w:t>
      </w:r>
      <w:r>
        <w:rPr>
          <w:rStyle w:val="apple-converted-space"/>
          <w:color w:val="000000"/>
          <w:shd w:val="clear" w:color="auto" w:fill="FFFFFF"/>
        </w:rPr>
        <w:t>at the centre</w:t>
      </w:r>
      <w:r w:rsidRPr="005B265F">
        <w:rPr>
          <w:rStyle w:val="apple-converted-space"/>
          <w:color w:val="000000"/>
          <w:shd w:val="clear" w:color="auto" w:fill="FFFFFF"/>
        </w:rPr>
        <w:t xml:space="preserve"> of Luhmann’s debate wi</w:t>
      </w:r>
      <w:r>
        <w:rPr>
          <w:rStyle w:val="apple-converted-space"/>
          <w:color w:val="000000"/>
          <w:shd w:val="clear" w:color="auto" w:fill="FFFFFF"/>
        </w:rPr>
        <w:t>th Habermas: Luhmann</w:t>
      </w:r>
      <w:r w:rsidRPr="005B265F">
        <w:rPr>
          <w:rStyle w:val="apple-converted-space"/>
          <w:color w:val="000000"/>
          <w:shd w:val="clear" w:color="auto" w:fill="FFFFFF"/>
        </w:rPr>
        <w:t xml:space="preserve"> </w:t>
      </w:r>
      <w:r>
        <w:rPr>
          <w:rStyle w:val="apple-converted-space"/>
          <w:color w:val="000000"/>
          <w:shd w:val="clear" w:color="auto" w:fill="FFFFFF"/>
        </w:rPr>
        <w:t>was</w:t>
      </w:r>
      <w:r w:rsidRPr="005B265F">
        <w:t xml:space="preserve"> critical of the modernist </w:t>
      </w:r>
      <w:r w:rsidRPr="005B265F">
        <w:rPr>
          <w:i/>
        </w:rPr>
        <w:t>telos</w:t>
      </w:r>
      <w:r w:rsidRPr="005B265F">
        <w:t xml:space="preserve"> eng</w:t>
      </w:r>
      <w:r>
        <w:t>raved in liberal, Marxist, and c</w:t>
      </w:r>
      <w:r w:rsidRPr="005B265F">
        <w:t>ritical projects</w:t>
      </w:r>
      <w:r>
        <w:t xml:space="preserve"> which he saw aimed at</w:t>
      </w:r>
      <w:r w:rsidRPr="005B265F">
        <w:t xml:space="preserve"> the complete self-realization of reason under the guidance of philosophy, </w:t>
      </w:r>
      <w:r>
        <w:t>while</w:t>
      </w:r>
      <w:r w:rsidRPr="005B265F">
        <w:t xml:space="preserve"> situating the idealist subject as the centre and purpose of modern society</w:t>
      </w:r>
      <w:r>
        <w:t xml:space="preserve"> </w:t>
      </w:r>
      <w:r>
        <w:fldChar w:fldCharType="begin" w:fldLock="1"/>
      </w:r>
      <w:r>
        <w:instrText>ADDIN CSL_CITATION { "citationItems" : [ { "id" : "ITEM-1", "itemData" : { "author" : [ { "dropping-particle" : "", "family" : "Luhmann", "given" : "N.", "non-dropping-particle" : "", "parse-names" : false, "suffix" : "" } ], "container-title" : "New German Critique", "id" : "ITEM-1", "issued" : { "date-parts" : [ [ "1994" ] ] }, "page" : "9-23", "title" : "The Modernity of Science", "type" : "article-journal", "volume" : "61" }, "locator" : "17", "uris" : [ "http://www.mendeley.com/documents/?uuid=6f4e5036-7975-3edb-9951-ea77854df0e0" ] } ], "mendeley" : { "formattedCitation" : "(Luhmann, 1994a: 17)", "plainTextFormattedCitation" : "(Luhmann, 1994a: 17)", "previouslyFormattedCitation" : "(Luhmann, 1994a: 17)" }, "properties" : { "noteIndex" : 0 }, "schema" : "https://github.com/citation-style-language/schema/raw/master/csl-citation.json" }</w:instrText>
      </w:r>
      <w:r>
        <w:fldChar w:fldCharType="separate"/>
      </w:r>
      <w:r w:rsidRPr="007A58DB">
        <w:rPr>
          <w:noProof/>
        </w:rPr>
        <w:t>(Luhmann, 1994a: 17)</w:t>
      </w:r>
      <w:r>
        <w:fldChar w:fldCharType="end"/>
      </w:r>
      <w:r w:rsidRPr="005B265F">
        <w:rPr>
          <w:rStyle w:val="apple-converted-space"/>
          <w:color w:val="000000"/>
          <w:shd w:val="clear" w:color="auto" w:fill="FFFFFF"/>
        </w:rPr>
        <w:t>.</w:t>
      </w:r>
      <w:r>
        <w:t xml:space="preserve"> </w:t>
      </w:r>
      <w:r>
        <w:rPr>
          <w:rStyle w:val="apple-converted-space"/>
          <w:color w:val="000000"/>
          <w:shd w:val="clear" w:color="auto" w:fill="FFFFFF"/>
          <w:lang w:val="en-US"/>
        </w:rPr>
        <w:t>For a primer on this, see</w:t>
      </w:r>
      <w:r w:rsidRPr="008515A3">
        <w:rPr>
          <w:rStyle w:val="apple-converted-space"/>
          <w:color w:val="000000"/>
          <w:shd w:val="clear" w:color="auto" w:fill="FFFFFF"/>
          <w:lang w:val="en-US"/>
        </w:rPr>
        <w:t xml:space="preserve"> </w:t>
      </w:r>
      <w:r w:rsidRPr="00E5225B">
        <w:rPr>
          <w:rStyle w:val="apple-converted-space"/>
          <w:color w:val="000000"/>
          <w:shd w:val="clear" w:color="auto" w:fill="FFFFFF"/>
          <w:lang w:val="en-US"/>
        </w:rPr>
        <w:fldChar w:fldCharType="begin" w:fldLock="1"/>
      </w:r>
      <w:r>
        <w:rPr>
          <w:rStyle w:val="apple-converted-space"/>
          <w:color w:val="000000"/>
          <w:shd w:val="clear" w:color="auto" w:fill="FFFFFF"/>
          <w:lang w:val="en-US"/>
        </w:rPr>
        <w:instrText>ADDIN CSL_CITATION { "citationItems" : [ { "id" : "ITEM-1", "itemData" : { "author" : [ { "dropping-particle" : "", "family" : "Bl\u00fchdorn", "given" : "I", "non-dropping-particle" : "", "parse-names" : false, "suffix" : "" } ], "container-title" : "Debatte", "id" : "ITEM-1", "issue" : "2", "issued" : { "date-parts" : [ [ "1999" ] ] }, "page" : "185-199", "title" : "Beyond criticism and crisis: On the postcritical challenge of Niklas Luhmann", "type" : "article-journal", "volume" : "7" }, "uris" : [ "http://www.mendeley.com/documents/?uuid=76c2689c-1c75-3609-bca2-0868975080ae" ] } ], "mendeley" : { "formattedCitation" : "(Bl\u00fchdorn, 1999)", "manualFormatting" : "Bl\u00fchdorn (1999)", "plainTextFormattedCitation" : "(Bl\u00fchdorn, 1999)", "previouslyFormattedCitation" : "(Bl\u00fchdorn, 1999)" }, "properties" : { "noteIndex" : 0 }, "schema" : "https://github.com/citation-style-language/schema/raw/master/csl-citation.json" }</w:instrText>
      </w:r>
      <w:r w:rsidRPr="00E5225B">
        <w:rPr>
          <w:rStyle w:val="apple-converted-space"/>
          <w:color w:val="000000"/>
          <w:shd w:val="clear" w:color="auto" w:fill="FFFFFF"/>
          <w:lang w:val="en-US"/>
        </w:rPr>
        <w:fldChar w:fldCharType="separate"/>
      </w:r>
      <w:r>
        <w:rPr>
          <w:rStyle w:val="apple-converted-space"/>
          <w:noProof/>
          <w:color w:val="000000"/>
          <w:shd w:val="clear" w:color="auto" w:fill="FFFFFF"/>
          <w:lang w:val="en-US"/>
        </w:rPr>
        <w:t>Blühdorn (</w:t>
      </w:r>
      <w:r w:rsidRPr="00430D21">
        <w:rPr>
          <w:rStyle w:val="apple-converted-space"/>
          <w:noProof/>
          <w:color w:val="000000"/>
          <w:shd w:val="clear" w:color="auto" w:fill="FFFFFF"/>
          <w:lang w:val="en-US"/>
        </w:rPr>
        <w:t>1999)</w:t>
      </w:r>
      <w:r w:rsidRPr="00E5225B">
        <w:rPr>
          <w:rStyle w:val="apple-converted-space"/>
          <w:color w:val="000000"/>
          <w:shd w:val="clear" w:color="auto" w:fill="FFFFFF"/>
          <w:lang w:val="en-US"/>
        </w:rPr>
        <w:fldChar w:fldCharType="end"/>
      </w:r>
      <w:r>
        <w:rPr>
          <w:rStyle w:val="apple-converted-space"/>
          <w:color w:val="000000"/>
          <w:shd w:val="clear" w:color="auto" w:fill="FFFFFF"/>
          <w:lang w:val="en-US"/>
        </w:rPr>
        <w:t>.</w:t>
      </w:r>
    </w:p>
  </w:footnote>
  <w:footnote w:id="20">
    <w:p w14:paraId="283670D9" w14:textId="339C8CCA" w:rsidR="00982CBE" w:rsidRDefault="00982CBE" w:rsidP="007E59CB">
      <w:pPr>
        <w:pStyle w:val="FootnoteText"/>
        <w:jc w:val="both"/>
      </w:pPr>
      <w:r w:rsidRPr="00AA7B0C">
        <w:rPr>
          <w:rStyle w:val="FootnoteReference"/>
        </w:rPr>
        <w:footnoteRef/>
      </w:r>
      <w:r>
        <w:t xml:space="preserve"> For Luhmann, this represented </w:t>
      </w:r>
      <w:r>
        <w:rPr>
          <w:lang w:val="en-US"/>
        </w:rPr>
        <w:t>“third-order”</w:t>
      </w:r>
      <w:r w:rsidRPr="00AD5CE9">
        <w:rPr>
          <w:lang w:val="en-US"/>
        </w:rPr>
        <w:t xml:space="preserve"> perspectives</w:t>
      </w:r>
      <w:r>
        <w:rPr>
          <w:lang w:val="en-US"/>
        </w:rPr>
        <w:t xml:space="preserve"> that </w:t>
      </w:r>
      <w:r w:rsidRPr="00AD5CE9">
        <w:rPr>
          <w:lang w:val="en-US"/>
        </w:rPr>
        <w:t xml:space="preserve">conceptually </w:t>
      </w:r>
      <w:r>
        <w:rPr>
          <w:lang w:val="en-US"/>
        </w:rPr>
        <w:t>did</w:t>
      </w:r>
      <w:r w:rsidRPr="00AD5CE9">
        <w:rPr>
          <w:lang w:val="en-US"/>
        </w:rPr>
        <w:t xml:space="preserve"> not differ from second order ones</w:t>
      </w:r>
      <w:r>
        <w:rPr>
          <w:lang w:val="en-US"/>
        </w:rPr>
        <w:t xml:space="preserve">, as </w:t>
      </w:r>
      <w:r w:rsidRPr="00AD5CE9">
        <w:rPr>
          <w:lang w:val="en-US"/>
        </w:rPr>
        <w:t xml:space="preserve">the observer of the observer </w:t>
      </w:r>
      <w:r>
        <w:rPr>
          <w:lang w:val="en-US"/>
        </w:rPr>
        <w:t>is also</w:t>
      </w:r>
      <w:r w:rsidRPr="00AD5CE9">
        <w:rPr>
          <w:lang w:val="en-US"/>
        </w:rPr>
        <w:t xml:space="preserve"> </w:t>
      </w:r>
      <w:r>
        <w:rPr>
          <w:lang w:val="en-US"/>
        </w:rPr>
        <w:t>‘</w:t>
      </w:r>
      <w:r w:rsidRPr="00AD5CE9">
        <w:rPr>
          <w:lang w:val="en-US"/>
        </w:rPr>
        <w:t>in</w:t>
      </w:r>
      <w:r>
        <w:rPr>
          <w:lang w:val="en-US"/>
        </w:rPr>
        <w:t>’</w:t>
      </w:r>
      <w:r w:rsidRPr="00AD5CE9">
        <w:rPr>
          <w:lang w:val="en-US"/>
        </w:rPr>
        <w:t xml:space="preserve"> society</w:t>
      </w:r>
      <w:r>
        <w:rPr>
          <w:lang w:val="en-US"/>
        </w:rPr>
        <w:t xml:space="preserve"> </w:t>
      </w:r>
      <w:r>
        <w:rPr>
          <w:lang w:val="en-US"/>
        </w:rPr>
        <w:fldChar w:fldCharType="begin" w:fldLock="1"/>
      </w:r>
      <w:r>
        <w:rPr>
          <w:lang w:val="en-US"/>
        </w:rPr>
        <w:instrText>ADDIN CSL_CITATION { "citationItems" : [ { "id" : "ITEM-1", "itemData" : { "author" : [ { "dropping-particle" : "", "family" : "Luhmann", "given" : "N.", "non-dropping-particle" : "", "parse-names" : false, "suffix" : "" } ], "id" : "ITEM-1", "issued" : { "date-parts" : [ [ "2013" ] ] }, "number-of-pages" : "453", "publisher" : "Stanford University Press", "publisher-place" : "Stanford", "title" : "Theory of Society - Volume 2", "type" : "book" }, "locator" : "328", "uris" : [ "http://www.mendeley.com/documents/?uuid=71448e31-6108-459f-9195-e07cee898355" ] } ], "mendeley" : { "formattedCitation" : "(Luhmann, 2013: 328)", "plainTextFormattedCitation" : "(Luhmann, 2013: 328)", "previouslyFormattedCitation" : "(Luhmann, 2013: 328)" }, "properties" : { "noteIndex" : 0 }, "schema" : "https://github.com/citation-style-language/schema/raw/master/csl-citation.json" }</w:instrText>
      </w:r>
      <w:r>
        <w:rPr>
          <w:lang w:val="en-US"/>
        </w:rPr>
        <w:fldChar w:fldCharType="separate"/>
      </w:r>
      <w:r w:rsidRPr="007A58DB">
        <w:rPr>
          <w:noProof/>
          <w:lang w:val="en-US"/>
        </w:rPr>
        <w:t>(Luhmann, 2013: 328)</w:t>
      </w:r>
      <w:r>
        <w:rPr>
          <w:lang w:val="en-US"/>
        </w:rPr>
        <w:fldChar w:fldCharType="end"/>
      </w:r>
    </w:p>
  </w:footnote>
  <w:footnote w:id="21">
    <w:p w14:paraId="5E5ACD3E" w14:textId="013ED346" w:rsidR="00982CBE" w:rsidRPr="009D0A90" w:rsidRDefault="00982CBE" w:rsidP="007E59CB">
      <w:pPr>
        <w:pStyle w:val="FootnoteText"/>
        <w:jc w:val="both"/>
        <w:rPr>
          <w:lang w:val="en-US"/>
        </w:rPr>
      </w:pPr>
      <w:r w:rsidRPr="00AA7B0C">
        <w:rPr>
          <w:rStyle w:val="FootnoteReference"/>
        </w:rPr>
        <w:footnoteRef/>
      </w:r>
      <w:r>
        <w:t xml:space="preserve"> See </w:t>
      </w:r>
      <w:r>
        <w:rPr>
          <w:lang w:val="en-US"/>
        </w:rPr>
        <w:fldChar w:fldCharType="begin" w:fldLock="1"/>
      </w:r>
      <w:r>
        <w:rPr>
          <w:lang w:val="en-US"/>
        </w:rPr>
        <w:instrText>ADDIN CSL_CITATION { "citationItems" : [ { "id" : "ITEM-1", "itemData" : { "author" : [ { "dropping-particle" : "", "family" : "Guzzini", "given" : "S.", "non-dropping-particle" : "", "parse-names" : false, "suffix" : "" } ], "container-title" : "Observing International Relations: Niklas Luhmann and World Politicstional Relations: Niklas Luhmann and World Politics", "editor" : [ { "dropping-particle" : "", "family" : "Albert", "given" : "M.", "non-dropping-particle" : "", "parse-names" : false, "suffix" : "" }, { "dropping-particle" : "", "family" : "Hilkermeir", "given" : "L.", "non-dropping-particle" : "", "parse-names" : false, "suffix" : "" } ], "id" : "ITEM-1", "issued" : { "date-parts" : [ [ "2004" ] ] }, "publisher" : "Routledge", "publisher-place" : "London", "title" : "Constructivism and International Relations: an analysis of Luhmann's conceptualization of power", "type" : "chapter" }, "uris" : [ "http://www.mendeley.com/documents/?uuid=a970646d-7b26-44ae-acdf-077c27384811" ] } ], "mendeley" : { "formattedCitation" : "(Guzzini, 2004)", "manualFormatting" : "Guzzini (2004)", "plainTextFormattedCitation" : "(Guzzini, 2004)", "previouslyFormattedCitation" : "(Guzzini, 2004)" }, "properties" : { "noteIndex" : 0 }, "schema" : "https://github.com/citation-style-language/schema/raw/master/csl-citation.json" }</w:instrText>
      </w:r>
      <w:r>
        <w:rPr>
          <w:lang w:val="en-US"/>
        </w:rPr>
        <w:fldChar w:fldCharType="separate"/>
      </w:r>
      <w:r>
        <w:rPr>
          <w:noProof/>
          <w:lang w:val="en-US"/>
        </w:rPr>
        <w:t>Guzzini (</w:t>
      </w:r>
      <w:r w:rsidRPr="009D0A90">
        <w:rPr>
          <w:noProof/>
          <w:lang w:val="en-US"/>
        </w:rPr>
        <w:t>2004)</w:t>
      </w:r>
      <w:r>
        <w:rPr>
          <w:lang w:val="en-US"/>
        </w:rPr>
        <w:fldChar w:fldCharType="end"/>
      </w:r>
      <w:r>
        <w:rPr>
          <w:lang w:val="en-US"/>
        </w:rPr>
        <w:t xml:space="preserve"> and </w:t>
      </w:r>
      <w:r>
        <w:rPr>
          <w:lang w:val="en-US"/>
        </w:rPr>
        <w:fldChar w:fldCharType="begin" w:fldLock="1"/>
      </w:r>
      <w:r>
        <w:rPr>
          <w:lang w:val="en-US"/>
        </w:rPr>
        <w:instrText>ADDIN CSL_CITATION { "citationItems" : [ { "id" : "ITEM-1", "itemData" : { "abstract" : "This article begins from the observation that while communication is a widely used catch-phrase in current IR theorising, the very concept of 'communication' is still mainly treated in terms of simple sender-receiver models which do not sufficiently elaborate how the insights of the 'communicative turn' can be made fruitful for IR theorising. The argument is developed in three steps. First \u2013 particularly drawing on the work of Karl W. Deutsch \u2013 we identify those pockets in IR theory, namely conflict studies and theories of 'communicative action', in which 'communication' plays a considerable theoretical role. Second, it is claimed that placing 'communication' at the centre of any theory of IR requires taking full account of the theoretical consequences of the 'linguistic turn'. To develop this argument requires an examination of the often implicit notion of 'communication' in contemporary uses of speech act theory and symbolic interactionism in current IR theory. Such a move necessarily leads to the diagnosis that all social systems and orders of exchange, including international relations, are communicatively constituted. Finally, such a view enables a reconfiguration of the central problems of 'order' and 'conflict' in IR theory in an innovative fashion: while the problem of order can be restated not as the problem of establishing regularities and patterns but as a problem of disconnecting communications, the problem of conflict can be restated not as a problem of a disruption of communication but as a problem of continuing conflict communication. IR and communication: a missing link? Communication is everywhere and everything seems to be communication: while the project of this Special Issue in general, as well as the present contribution in particular, demonstrate that communication forms an integral and probably even constitutive part of a global(ised) world, it is striking that the concept of 'communi-cation' notoriously marks a blank space in most contemporary theories of inter-national relations. This is not to claim that communication would not play a role in IR theorising. Quite to the contrary, most theoretical accounts of international relations centrally deal with the communicative exercises of the cross-border flow of information; many contributions deal with the phenomenon of the evolution of a global communicative infrastructure; and in an abstract sense, the 'inter-national' itself could be seen as forming a communicatively constructed \u2026", "author" : [ { "dropping-particle" : "", "family" : "Albert", "given" : "M.", "non-dropping-particle" : "", "parse-names" : false, "suffix" : "" }, { "dropping-particle" : "", "family" : "Kessler", "given" : "O.", "non-dropping-particle" : "", "parse-names" : false, "suffix" : "" }, { "dropping-particle" : "", "family" : "Stetter", "given" : "S.", "non-dropping-particle" : "", "parse-names" : false, "suffix" : "" } ], "container-title" : "Review of International Studies", "id" : "ITEM-1", "issue" : "S1", "issued" : { "date-parts" : [ [ "2008" ] ] }, "page" : "43-67", "title" : "On Order and Conflict: International Relations and the 'communicative turn'", "type" : "article-journal", "volume" : "34" }, "uris" : [ "http://www.mendeley.com/documents/?uuid=b035a225-cb2f-3bee-8416-31d7e608d11f" ] } ], "mendeley" : { "formattedCitation" : "(Albert et al., 2008)", "manualFormatting" : "Albert, Kessler and Stetter (2008)", "plainTextFormattedCitation" : "(Albert et al., 2008)", "previouslyFormattedCitation" : "(Albert et al., 2008)" }, "properties" : { "noteIndex" : 0 }, "schema" : "https://github.com/citation-style-language/schema/raw/master/csl-citation.json" }</w:instrText>
      </w:r>
      <w:r>
        <w:rPr>
          <w:lang w:val="en-US"/>
        </w:rPr>
        <w:fldChar w:fldCharType="separate"/>
      </w:r>
      <w:r>
        <w:rPr>
          <w:noProof/>
          <w:lang w:val="en-US"/>
        </w:rPr>
        <w:t>Albert, Kessler and Stetter (</w:t>
      </w:r>
      <w:r w:rsidRPr="009D0A90">
        <w:rPr>
          <w:noProof/>
          <w:lang w:val="en-US"/>
        </w:rPr>
        <w:t>2008)</w:t>
      </w:r>
      <w:r>
        <w:rPr>
          <w:lang w:val="en-US"/>
        </w:rPr>
        <w:fldChar w:fldCharType="end"/>
      </w:r>
      <w:r>
        <w:rPr>
          <w:lang w:val="en-US"/>
        </w:rPr>
        <w:t xml:space="preserve"> for general contrasts between these positions. On the more philosophical side, </w:t>
      </w:r>
      <w:r>
        <w:rPr>
          <w:lang w:val="en-US"/>
        </w:rPr>
        <w:fldChar w:fldCharType="begin" w:fldLock="1"/>
      </w:r>
      <w:r>
        <w:rPr>
          <w:lang w:val="en-US"/>
        </w:rPr>
        <w:instrText>ADDIN CSL_CITATION { "citationItems" : [ { "id" : "ITEM-1", "itemData" : { "ISBN" : "9781138195714", "author" : [ { "dropping-particle" : "", "family" : "Mingers", "given" : "J.", "non-dropping-particle" : "", "parse-names" : false, "suffix" : "" } ], "id" : "ITEM-1", "issued" : { "date-parts" : [ [ "2014" ] ] }, "number-of-pages" : "253", "publisher" : "Routledge", "publisher-place" : "Abingdon", "title" : "Systems Thinking, Critical Realism, and Philosophy: A Confluence of Ideas", "type" : "book" }, "uris" : [ "http://www.mendeley.com/documents/?uuid=6a8c62c6-4a2a-3226-9c8e-84b7c2c38ec9" ] } ], "mendeley" : { "formattedCitation" : "(Mingers, 2014)", "manualFormatting" : "Mingers (2014)", "plainTextFormattedCitation" : "(Mingers, 2014)", "previouslyFormattedCitation" : "(Mingers, 2014)" }, "properties" : { "noteIndex" : 0 }, "schema" : "https://github.com/citation-style-language/schema/raw/master/csl-citation.json" }</w:instrText>
      </w:r>
      <w:r>
        <w:rPr>
          <w:lang w:val="en-US"/>
        </w:rPr>
        <w:fldChar w:fldCharType="separate"/>
      </w:r>
      <w:r>
        <w:rPr>
          <w:noProof/>
          <w:lang w:val="en-US"/>
        </w:rPr>
        <w:t>Mingers</w:t>
      </w:r>
      <w:r w:rsidRPr="00960259">
        <w:rPr>
          <w:noProof/>
          <w:lang w:val="en-US"/>
        </w:rPr>
        <w:t xml:space="preserve"> </w:t>
      </w:r>
      <w:r>
        <w:rPr>
          <w:noProof/>
          <w:lang w:val="en-US"/>
        </w:rPr>
        <w:t>(</w:t>
      </w:r>
      <w:r w:rsidRPr="00960259">
        <w:rPr>
          <w:noProof/>
          <w:lang w:val="en-US"/>
        </w:rPr>
        <w:t>2014)</w:t>
      </w:r>
      <w:r>
        <w:rPr>
          <w:lang w:val="en-US"/>
        </w:rPr>
        <w:fldChar w:fldCharType="end"/>
      </w:r>
      <w:r>
        <w:rPr>
          <w:lang w:val="en-US"/>
        </w:rPr>
        <w:t xml:space="preserve"> discusses systems theory against critical realism, while </w:t>
      </w:r>
      <w:r>
        <w:rPr>
          <w:lang w:val="en-US"/>
        </w:rPr>
        <w:fldChar w:fldCharType="begin" w:fldLock="1"/>
      </w:r>
      <w:r>
        <w:rPr>
          <w:lang w:val="en-US"/>
        </w:rPr>
        <w:instrText>ADDIN CSL_CITATION { "citationItems" : [ { "id" : "ITEM-1", "itemData" : { "ISSN" : "1752-9719", "abstract" : "This paper argues that the current calls for a practice turn in International Relations (IR) while positive in many respects, are problematic and potentially limiting because they are premised on a confused understanding of the role of philosophy and realist philosophy in particular and a restricted view of the role of sociological investigation. This arises from the problematic tendency to lapse into advocacy of an anti-realist philosophical and sociological imagination. We suggest that the problems that practice theorists point to should lead not to knee-jerk anti-realism but rather can motivate a reinvigorated conversation with realism. This entails revisiting the role of philosophy, realism, and sociology in the study of practices. We argue that far from being antithetical to practice theory, a reconsideration of realist philosophy helps make sense of the role of practice and provides those advocating practice theory with better tools to deal with the challenges which motivated the development of these theoretical stances. Reconsidering realism entails, however, a reconsideration of a wider social ontology within which practice takes place, and openness to the role of philosophical and theoretical abstractions in teasing out the role of practice.", "author" : [ { "dropping-particle" : "", "family" : "Joseph", "given" : "J.", "non-dropping-particle" : "", "parse-names" : false, "suffix" : "" }, { "dropping-particle" : "", "family" : "Kurki", "given" : "M.", "non-dropping-particle" : "", "parse-names" : false, "suffix" : "" } ], "container-title" : "International Theory", "id" : "ITEM-1", "issue" : "1", "issued" : { "date-parts" : [ [ "2018" ] ] }, "page" : "71-97", "title" : "The limits of practice: why realism can complement IR\u2019s practice turn", "type" : "article-journal", "volume" : "10" }, "uris" : [ "http://www.mendeley.com/documents/?uuid=465bb576-492c-351b-aa3d-5806f38a8b32" ] } ], "mendeley" : { "formattedCitation" : "(Joseph and Kurki, 2018)", "manualFormatting" : "Joseph and Kurki (2018)", "plainTextFormattedCitation" : "(Joseph and Kurki, 2018)", "previouslyFormattedCitation" : "(Joseph and Kurki, 2018)" }, "properties" : { "noteIndex" : 0 }, "schema" : "https://github.com/citation-style-language/schema/raw/master/csl-citation.json" }</w:instrText>
      </w:r>
      <w:r>
        <w:rPr>
          <w:lang w:val="en-US"/>
        </w:rPr>
        <w:fldChar w:fldCharType="separate"/>
      </w:r>
      <w:r>
        <w:rPr>
          <w:noProof/>
          <w:lang w:val="en-US"/>
        </w:rPr>
        <w:t>Joseph and Kurki (</w:t>
      </w:r>
      <w:r w:rsidRPr="004E229A">
        <w:rPr>
          <w:noProof/>
          <w:lang w:val="en-US"/>
        </w:rPr>
        <w:t>2018)</w:t>
      </w:r>
      <w:r>
        <w:rPr>
          <w:lang w:val="en-US"/>
        </w:rPr>
        <w:fldChar w:fldCharType="end"/>
      </w:r>
      <w:r>
        <w:rPr>
          <w:lang w:val="en-US"/>
        </w:rPr>
        <w:t xml:space="preserve"> outline complementarities between the latter and practice theory.</w:t>
      </w:r>
    </w:p>
  </w:footnote>
  <w:footnote w:id="22">
    <w:p w14:paraId="244AC7AF" w14:textId="2DC9EF21" w:rsidR="00982CBE" w:rsidRPr="000A0A11" w:rsidRDefault="00982CBE" w:rsidP="009A061F">
      <w:pPr>
        <w:pStyle w:val="FootnoteText"/>
        <w:jc w:val="both"/>
      </w:pPr>
      <w:r w:rsidRPr="00AA7B0C">
        <w:rPr>
          <w:rStyle w:val="FootnoteReference"/>
        </w:rPr>
        <w:footnoteRef/>
      </w:r>
      <w:r>
        <w:t xml:space="preserve"> “When sociologies of the discipline are </w:t>
      </w:r>
      <w:r w:rsidRPr="000A0A11">
        <w:rPr>
          <w:i/>
        </w:rPr>
        <w:t>aware</w:t>
      </w:r>
      <w:r>
        <w:t xml:space="preserve"> [my emphasis] that they are reconfiguration moves themselves, they have a transformative capacity. This implies that investigations have to be conducted in an ethical way…” </w:t>
      </w:r>
      <w:r>
        <w:fldChar w:fldCharType="begin" w:fldLock="1"/>
      </w:r>
      <w:r>
        <w:instrText>ADDIN CSL_CITATION { "citationItems" : [ { "id" : "ITEM-1", "itemData" : { "author" : [ { "dropping-particle" : "", "family" : "Bueger", "given" : "C.", "non-dropping-particle" : "", "parse-names" : false, "suffix" : "" } ], "container-title" : "Journal of International Relations and Development", "id" : "ITEM-1", "issued" : { "date-parts" : [ [ "2012" ] ] }, "page" : "97-109", "title" : "From epistemology to practice: a sociology of science for international relations", "type" : "article-journal", "volume" : "15" }, "locator" : "102", "uris" : [ "http://www.mendeley.com/documents/?uuid=d67d8dfd-beb2-38dc-9fd1-0ad1af209a22" ] } ], "mendeley" : { "formattedCitation" : "(Bueger, 2012: 102)", "plainTextFormattedCitation" : "(Bueger, 2012: 102)", "previouslyFormattedCitation" : "(Bueger, 2012: 102)" }, "properties" : { "noteIndex" : 0 }, "schema" : "https://github.com/citation-style-language/schema/raw/master/csl-citation.json" }</w:instrText>
      </w:r>
      <w:r>
        <w:fldChar w:fldCharType="separate"/>
      </w:r>
      <w:r w:rsidRPr="007A58DB">
        <w:rPr>
          <w:noProof/>
        </w:rPr>
        <w:t>(Bueger, 2012: 102)</w:t>
      </w:r>
      <w:r>
        <w:fldChar w:fldCharType="end"/>
      </w:r>
      <w:r>
        <w:t>.</w:t>
      </w:r>
    </w:p>
  </w:footnote>
  <w:footnote w:id="23">
    <w:p w14:paraId="4F324C59" w14:textId="76586053" w:rsidR="00982CBE" w:rsidRDefault="00982CBE" w:rsidP="009A061F">
      <w:pPr>
        <w:pStyle w:val="FootnoteText"/>
        <w:jc w:val="both"/>
      </w:pPr>
      <w:r w:rsidRPr="00AA7B0C">
        <w:rPr>
          <w:rStyle w:val="FootnoteReference"/>
        </w:rPr>
        <w:footnoteRef/>
      </w:r>
      <w:r>
        <w:t xml:space="preserve"> Arlene Tickner suggests that these levels of theorizing are subsumed under a broader core-periphery structure, where grand narratives and high IR theories are produced by scholars in the US and Western Europe </w:t>
      </w:r>
      <w:r>
        <w:fldChar w:fldCharType="begin" w:fldLock="1"/>
      </w:r>
      <w:r>
        <w:instrText>ADDIN CSL_CITATION { "citationItems" : [ { "id" : "ITEM-1", "itemData" : { "ISSN" : "1354-0661", "author" : [ { "dropping-particle" : "", "family" : "Tickner", "given" : "A.", "non-dropping-particle" : "", "parse-names" : false, "suffix" : "" } ], "container-title" : "European Journal of International Relations", "id" : "ITEM-1", "issue" : "3", "issued" : { "date-parts" : [ [ "2013" ] ] }, "page" : "627-646", "title" : "Core, periphery and (neo)imperialist International Relations", "type" : "article-journal", "volume" : "19" }, "uris" : [ "http://www.mendeley.com/documents/?uuid=b811cde8-e70c-431c-9cbd-e9a0f1f4e4a0" ] } ], "mendeley" : { "formattedCitation" : "(Tickner, 2013)", "plainTextFormattedCitation" : "(Tickner, 2013)", "previouslyFormattedCitation" : "(Tickner, 2013)" }, "properties" : { "noteIndex" : 0 }, "schema" : "https://github.com/citation-style-language/schema/raw/master/csl-citation.json" }</w:instrText>
      </w:r>
      <w:r>
        <w:fldChar w:fldCharType="separate"/>
      </w:r>
      <w:r w:rsidRPr="007A58DB">
        <w:rPr>
          <w:noProof/>
        </w:rPr>
        <w:t>(Tickner, 2013)</w:t>
      </w:r>
      <w:r>
        <w:fldChar w:fldCharType="end"/>
      </w:r>
      <w:r>
        <w:t>.</w:t>
      </w:r>
    </w:p>
  </w:footnote>
  <w:footnote w:id="24">
    <w:p w14:paraId="6974776A" w14:textId="5BB4A871" w:rsidR="00982CBE" w:rsidRPr="00372C87" w:rsidRDefault="00982CBE" w:rsidP="00372C87">
      <w:pPr>
        <w:pStyle w:val="FootnoteText"/>
        <w:jc w:val="both"/>
      </w:pPr>
      <w:r w:rsidRPr="00AA7B0C">
        <w:rPr>
          <w:rStyle w:val="FootnoteReference"/>
        </w:rPr>
        <w:footnoteRef/>
      </w:r>
      <w:r>
        <w:t xml:space="preserve"> </w:t>
      </w:r>
      <w:r w:rsidRPr="00AD5CE9">
        <w:rPr>
          <w:lang w:val="en-US"/>
        </w:rPr>
        <w:t xml:space="preserve">Though Jackson did not explore the process behind </w:t>
      </w:r>
      <w:r>
        <w:rPr>
          <w:lang w:val="en-US"/>
        </w:rPr>
        <w:t>the reproduction of the</w:t>
      </w:r>
      <w:r w:rsidRPr="00AD5CE9">
        <w:rPr>
          <w:lang w:val="en-US"/>
        </w:rPr>
        <w:t xml:space="preserve"> wagers, he </w:t>
      </w:r>
      <w:r>
        <w:rPr>
          <w:lang w:val="en-US"/>
        </w:rPr>
        <w:t>speculated that a “fractal”</w:t>
      </w:r>
      <w:r w:rsidRPr="00AD5CE9">
        <w:rPr>
          <w:lang w:val="en-US"/>
        </w:rPr>
        <w:t xml:space="preserve"> process seemed to be at play: new selections and epistemic spaces emerge</w:t>
      </w:r>
      <w:r>
        <w:rPr>
          <w:lang w:val="en-US"/>
        </w:rPr>
        <w:t>d</w:t>
      </w:r>
      <w:r w:rsidRPr="00AD5CE9">
        <w:rPr>
          <w:lang w:val="en-US"/>
        </w:rPr>
        <w:t xml:space="preserve"> from the deepening and eventual intersection of different theoretical commitments and communications, producing </w:t>
      </w:r>
      <w:r>
        <w:rPr>
          <w:lang w:val="en-US"/>
        </w:rPr>
        <w:t>“</w:t>
      </w:r>
      <w:r w:rsidRPr="00AD5CE9">
        <w:rPr>
          <w:lang w:val="en-US"/>
        </w:rPr>
        <w:t>a finer-grain distinction between the stances along their adjacent boundary – but a finer-grain distinction in which commitments are shuffled and recombined in ceaselessly novel ways</w:t>
      </w:r>
      <w:r>
        <w:rPr>
          <w:lang w:val="en-US"/>
        </w:rPr>
        <w:t>”</w:t>
      </w:r>
      <w:r w:rsidRPr="00AD5CE9">
        <w:rPr>
          <w:lang w:val="en-US"/>
        </w:rPr>
        <w:t xml:space="preserve"> </w:t>
      </w:r>
      <w:r>
        <w:rPr>
          <w:lang w:val="en-US"/>
        </w:rPr>
        <w:fldChar w:fldCharType="begin" w:fldLock="1"/>
      </w:r>
      <w:r>
        <w:rPr>
          <w:lang w:val="en-US"/>
        </w:rPr>
        <w:instrText>ADDIN CSL_CITATION { "citationItems" : [ { "id" : "ITEM-1", "itemData" : { "author" : [ { "dropping-particle" : "", "family" : "Jackson", "given" : "P.", "non-dropping-particle" : "", "parse-names" : false, "suffix" : "" } ], "id" : "ITEM-1", "issued" : { "date-parts" : [ [ "2011" ] ] }, "publisher" : "Routledge", "publisher-place" : "Abingdon", "title" : "The Conduct of Inquiry in International Relations", "type" : "book" }, "locator" : "211", "uris" : [ "http://www.mendeley.com/documents/?uuid=d5047319-a3f9-4b31-8c6b-1b2fb1a8025c" ] } ], "mendeley" : { "formattedCitation" : "(Jackson, 2011: 211)", "plainTextFormattedCitation" : "(Jackson, 2011: 211)", "previouslyFormattedCitation" : "(Jackson, 2011: 211)" }, "properties" : { "noteIndex" : 0 }, "schema" : "https://github.com/citation-style-language/schema/raw/master/csl-citation.json" }</w:instrText>
      </w:r>
      <w:r>
        <w:rPr>
          <w:lang w:val="en-US"/>
        </w:rPr>
        <w:fldChar w:fldCharType="separate"/>
      </w:r>
      <w:r w:rsidRPr="007A58DB">
        <w:rPr>
          <w:noProof/>
          <w:lang w:val="en-US"/>
        </w:rPr>
        <w:t>(Jackson, 2011: 211)</w:t>
      </w:r>
      <w:r>
        <w:rPr>
          <w:lang w:val="en-US"/>
        </w:rPr>
        <w:fldChar w:fldCharType="end"/>
      </w:r>
      <w:r w:rsidRPr="00AD5CE9">
        <w:rPr>
          <w:lang w:val="en-US"/>
        </w:rPr>
        <w:t>.</w:t>
      </w:r>
    </w:p>
  </w:footnote>
  <w:footnote w:id="25">
    <w:p w14:paraId="1426401D" w14:textId="4AC32233" w:rsidR="00982CBE" w:rsidRDefault="00982CBE" w:rsidP="00723A02">
      <w:pPr>
        <w:pStyle w:val="FootnoteText"/>
        <w:jc w:val="both"/>
      </w:pPr>
      <w:r w:rsidRPr="00AA7B0C">
        <w:rPr>
          <w:rStyle w:val="FootnoteReference"/>
        </w:rPr>
        <w:footnoteRef/>
      </w:r>
      <w:r>
        <w:t xml:space="preserve"> “[…] IR scholarship that engages with the sociology of the field (and other social sciences) is not </w:t>
      </w:r>
      <w:r w:rsidRPr="00B232D4">
        <w:rPr>
          <w:i/>
        </w:rPr>
        <w:t>inter</w:t>
      </w:r>
      <w:r>
        <w:t xml:space="preserve">disciplinary as much as it is, properly speaking, </w:t>
      </w:r>
      <w:r w:rsidRPr="00B232D4">
        <w:rPr>
          <w:i/>
        </w:rPr>
        <w:t>intra</w:t>
      </w:r>
      <w:r>
        <w:t>disciplinary”</w:t>
      </w:r>
      <w:r w:rsidRPr="00DC7DBB">
        <w:t xml:space="preserve"> </w:t>
      </w:r>
      <w:r>
        <w:fldChar w:fldCharType="begin" w:fldLock="1"/>
      </w:r>
      <w:r>
        <w:instrText>ADDIN CSL_CITATION { "citationItems" : [ { "id" : "ITEM-1", "itemData" : { "ISSN" : "15219488", "author" : [ { "dropping-particle" : "", "family" : "Hamati-Ataya", "given" : "I.", "non-dropping-particle" : "", "parse-names" : false, "suffix" : "" } ], "container-title" : "International Studies Review", "id" : "ITEM-1", "issue" : "2", "issued" : { "date-parts" : [ [ "2011" ] ] }, "page" : "259-287", "title" : "The \u201cProblem of Values\u201d and International Relations Scholarship: From Applied Reflexivity to Reflexivism", "type" : "article-journal", "volume" : "13" }, "locator" : "281", "uris" : [ "http://www.mendeley.com/documents/?uuid=9a8ebb03-450c-3d4c-b12d-e6e7ba4a3c21" ] } ], "mendeley" : { "formattedCitation" : "(Hamati-Ataya, 2011b: 281)", "plainTextFormattedCitation" : "(Hamati-Ataya, 2011b: 281)", "previouslyFormattedCitation" : "(Hamati-Ataya, 2011b: 281)" }, "properties" : { "noteIndex" : 0 }, "schema" : "https://github.com/citation-style-language/schema/raw/master/csl-citation.json" }</w:instrText>
      </w:r>
      <w:r>
        <w:fldChar w:fldCharType="separate"/>
      </w:r>
      <w:r w:rsidRPr="007A58DB">
        <w:rPr>
          <w:noProof/>
        </w:rPr>
        <w:t>(Hamati-Ataya, 2011b: 281)</w:t>
      </w:r>
      <w:r>
        <w:fldChar w:fldCharType="end"/>
      </w:r>
      <w:r>
        <w:t>.</w:t>
      </w:r>
    </w:p>
  </w:footnote>
  <w:footnote w:id="26">
    <w:p w14:paraId="45CE2B36" w14:textId="2BB96A1B" w:rsidR="00982CBE" w:rsidRPr="00332CA3" w:rsidRDefault="00982CBE" w:rsidP="009A061F">
      <w:pPr>
        <w:pStyle w:val="FootnoteText"/>
        <w:jc w:val="both"/>
      </w:pPr>
      <w:r w:rsidRPr="00AA7B0C">
        <w:rPr>
          <w:rStyle w:val="FootnoteReference"/>
        </w:rPr>
        <w:footnoteRef/>
      </w:r>
      <w:r>
        <w:t xml:space="preserve"> </w:t>
      </w:r>
      <w:r>
        <w:rPr>
          <w:noProof/>
        </w:rPr>
        <w:t>As total understanding is not a condition for communication,</w:t>
      </w:r>
      <w:r>
        <w:t xml:space="preserve"> this resolves the</w:t>
      </w:r>
      <w:r>
        <w:rPr>
          <w:noProof/>
        </w:rPr>
        <w:t xml:space="preserve"> problem of incomensurability that “Anglo-Saxon minded social scientists” find so troublesome </w:t>
      </w:r>
      <w:r>
        <w:fldChar w:fldCharType="begin" w:fldLock="1"/>
      </w:r>
      <w:r>
        <w:instrText>ADDIN CSL_CITATION { "citationItems" : [ { "id" : "ITEM-1", "itemData" : { "author" : [ { "dropping-particle" : "", "family" : "Waever", "given" : "O.", "non-dropping-particle" : "", "parse-names" : false, "suffix" : "" } ], "container-title" : "International theory: positivism and beyond", "editor" : [ { "dropping-particle" : "", "family" : "Smith", "given" : "S.", "non-dropping-particle" : "", "parse-names" : false, "suffix" : "" }, { "dropping-particle" : "", "family" : "Booth", "given" : "K.", "non-dropping-particle" : "", "parse-names" : false, "suffix" : "" }, { "dropping-particle" : "", "family" : "Zalewski", "given" : "M.", "non-dropping-particle" : "", "parse-names" : false, "suffix" : "" } ], "id" : "ITEM-1", "issued" : { "date-parts" : [ [ "1996" ] ] }, "number-of-pages" : "149-187", "publisher" : "Cambridge University Press", "publisher-place" : "Cambridge", "title" : "The rise and fall of the inter-paradigm debate", "type" : "book" }, "locator" : "171", "uris" : [ "http://www.mendeley.com/documents/?uuid=120e7bd9-e810-42f2-a485-2499679cf244" ] }, { "id" : "ITEM-2", "itemData" : { "abstract" : "The article looks at one of the central arguments of Patrick Jackson\u2019s book The Conduct of Enquiry in International Relations: the attempt to advance methodological pluralism and dialogue among contending metatheoretical schools of International Relations. The article supports the goal of pluralism but argues that there is a significant gap in Jackson\u2019s support of it and that his version of pluralism inhibits metatheoretical engagement of different schools of thought. The latter in turn limits the possibility of progress in the field. The article outlines the missing steps in Jackson\u2019s argument, the way in which he unduly limits the contribution that the philosophy of science can make to scientific progress and an alternative argument for pluralism that leaves a role for genuine philosophical engagement and the possibility of progress in IR.", "author" : [ { "dropping-particle" : "", "family" : "Chernoff", "given" : "F.", "non-dropping-particle" : "", "parse-names" : false, "suffix" : "" } ], "container-title" : "Millennium: Journal of International Studies", "id" : "ITEM-2", "issue" : "2", "issued" : { "date-parts" : [ [ "2013" ] ] }, "page" : "346-366", "title" : "Science, Progress and Pluralism in the Study of International Relations", "type" : "article-journal", "volume" : "41" }, "uris" : [ "http://www.mendeley.com/documents/?uuid=4a99081a-442e-3385-bee2-22f7c59ad2fa" ] } ], "mendeley" : { "formattedCitation" : "(Chernoff, 2013; Waever, 1996: 171)", "manualFormatting" : "(Waever, 1996: 171; Chernoff, 2013)", "plainTextFormattedCitation" : "(Chernoff, 2013; Waever, 1996: 171)", "previouslyFormattedCitation" : "(Chernoff, 2013; Waever, 1996: 171)" }, "properties" : { "noteIndex" : 0 }, "schema" : "https://github.com/citation-style-language/schema/raw/master/csl-citation.json" }</w:instrText>
      </w:r>
      <w:r>
        <w:fldChar w:fldCharType="separate"/>
      </w:r>
      <w:r w:rsidRPr="00D54C4B">
        <w:rPr>
          <w:noProof/>
        </w:rPr>
        <w:t>(Waever, 1996: 171</w:t>
      </w:r>
      <w:r>
        <w:rPr>
          <w:noProof/>
        </w:rPr>
        <w:t>;</w:t>
      </w:r>
      <w:r w:rsidRPr="00D54C4B">
        <w:rPr>
          <w:noProof/>
        </w:rPr>
        <w:t xml:space="preserve"> </w:t>
      </w:r>
      <w:r>
        <w:rPr>
          <w:noProof/>
        </w:rPr>
        <w:t>Chernoff, 2013</w:t>
      </w:r>
      <w:r w:rsidRPr="00D54C4B">
        <w:rPr>
          <w:noProof/>
        </w:rPr>
        <w:t>)</w:t>
      </w:r>
      <w:r>
        <w:fldChar w:fldCharType="end"/>
      </w:r>
      <w:r>
        <w:rPr>
          <w:noProof/>
        </w:rPr>
        <w:t xml:space="preserve">. </w:t>
      </w:r>
    </w:p>
  </w:footnote>
  <w:footnote w:id="27">
    <w:p w14:paraId="6EFBD5C7" w14:textId="4327AF41" w:rsidR="00982CBE" w:rsidRDefault="00982CBE" w:rsidP="009A061F">
      <w:pPr>
        <w:pStyle w:val="FootnoteText"/>
        <w:jc w:val="both"/>
      </w:pPr>
      <w:r w:rsidRPr="00AA7B0C">
        <w:rPr>
          <w:rStyle w:val="FootnoteReference"/>
        </w:rPr>
        <w:footnoteRef/>
      </w:r>
      <w:r w:rsidRPr="00DD1629">
        <w:t xml:space="preserve"> This is evidenced </w:t>
      </w:r>
      <w:r>
        <w:t>in the</w:t>
      </w:r>
      <w:r w:rsidRPr="00DD1629">
        <w:t xml:space="preserve"> </w:t>
      </w:r>
      <w:r>
        <w:t>difficult</w:t>
      </w:r>
      <w:r w:rsidRPr="00DD1629">
        <w:t xml:space="preserve"> </w:t>
      </w:r>
      <w:r>
        <w:t xml:space="preserve">exchanges </w:t>
      </w:r>
      <w:r w:rsidRPr="00DD1629">
        <w:t>fir</w:t>
      </w:r>
      <w:r>
        <w:t xml:space="preserve">st- and second-order IR theorists have had over the years </w:t>
      </w:r>
      <w:r>
        <w:fldChar w:fldCharType="begin" w:fldLock="1"/>
      </w:r>
      <w:r>
        <w:instrText>ADDIN CSL_CITATION { "citationItems" : [ { "id" : "ITEM-1", "itemData" : { "author" : [ { "dropping-particle" : "", "family" : "Waltz", "given" : "K.", "non-dropping-particle" : "", "parse-names" : false, "suffix" : "" } ], "container-title" : "Neorealism and its Critics", "editor" : [ { "dropping-particle" : "", "family" : "Keohane", "given" : "R.", "non-dropping-particle" : "", "parse-names" : false, "suffix" : "" } ], "id" : "ITEM-1", "issued" : { "date-parts" : [ [ "1986" ] ] }, "page" : "322-345", "publisher" : "Columbia University Press", "publisher-place" : "New York", "title" : "Reflections on Theory of International Politics: A response to my critics", "type" : "chapter" }, "uris" : [ "http://www.mendeley.com/documents/?uuid=4821f95c-d5dc-433e-9f3b-29941228637e" ] }, { "id" : "ITEM-2", "itemData" : { "author" : [ { "dropping-particle" : "", "family" : "Weber", "given" : "C.", "non-dropping-particle" : "", "parse-names" : false, "suffix" : "" } ], "container-title" : "Millennium: Journal of International Studies", "id" : "ITEM-2", "issue" : "2", "issued" : { "date-parts" : [ [ "1994" ] ] }, "page" : "337-349", "title" : "Good Girls, Little Girls, and Bad Girls: Male Paranoia in Robert Keohane's Critique of Feminist International Relations", "type" : "article-journal", "volume" : "23" }, "uris" : [ "http://www.mendeley.com/documents/?uuid=3ab5f44f-8fa4-33b8-9c79-b57408356e1a" ] }, { "id" : "ITEM-3", "itemData" : { "abstract" : "To judge from the soothing tones of Beate Jahn's latest response, one might think she had become a card-carrying liberal theorist. In relating her own work to liberal international relations theory, she writes: So what exactly did I do? I took the work of an eminent liberal (or protoliberal) thinker, John Locke, and showed that this contains ya general claim that all human beings are rational, and a historical or empirical claim that this rationality did not result in general support for what one might for the sake of brevity call 'liberal' polities and policies. Locke's proposed solution to this problem, I showed, was to create the circumstances, the social and political conditions, under which the potential rationality of all people could be expected to result in specifically 'liberal' policies. Finally, I provided a range of evidence suggesting that Locke's solution was indeed translated into political practice over several centuries both domestically and internationally. In short, I distilled a theoretical claim from the work of John Locke and then provided empirical evidence of its centrality to subsequent liberal political practice. This general procedure does not depart in the slightest from Moravcsik's own (Jahn, 2010: 145\u2013146). Though the relationship between land tenure and democracy is, strictly speak-ing, an issue in comparative politics, Jahn's project on that subject seems an inquiry consistent with the spirit of liberal theories of international relations.", "author" : [ { "dropping-particle" : "", "family" : "Moravcsik", "given" : "A.", "non-dropping-particle" : "", "parse-names" : false, "suffix" : "" } ], "container-title" : "International Theory", "id" : "ITEM-3", "issue" : "1", "issued" : { "date-parts" : [ [ "2010" ] ] }, "page" : "157-173", "title" : "Tilting at windmills: a final reply to Jahn", "type" : "article-journal", "volume" : "2" }, "uris" : [ "http://www.mendeley.com/documents/?uuid=4935550a-3db0-35e5-b3aa-4096db2e6717" ] } ], "mendeley" : { "formattedCitation" : "(Moravcsik, 2010; Waltz, 1986; Weber, 1994)", "manualFormatting" : "(Moravcsik, 2010; Weber, 1994; Waltz, 1986)", "plainTextFormattedCitation" : "(Moravcsik, 2010; Waltz, 1986; Weber, 1994)", "previouslyFormattedCitation" : "(Moravcsik, 2010; Waltz, 1986; Weber, 1994)" }, "properties" : { "noteIndex" : 0 }, "schema" : "https://github.com/citation-style-language/schema/raw/master/csl-citation.json" }</w:instrText>
      </w:r>
      <w:r>
        <w:fldChar w:fldCharType="separate"/>
      </w:r>
      <w:r w:rsidRPr="007A58DB">
        <w:rPr>
          <w:noProof/>
        </w:rPr>
        <w:t>(Moravcsik, 2010; Weber, 1994</w:t>
      </w:r>
      <w:r>
        <w:rPr>
          <w:noProof/>
        </w:rPr>
        <w:t>;</w:t>
      </w:r>
      <w:r w:rsidRPr="00D54C4B">
        <w:rPr>
          <w:noProof/>
        </w:rPr>
        <w:t xml:space="preserve"> </w:t>
      </w:r>
      <w:r>
        <w:rPr>
          <w:noProof/>
        </w:rPr>
        <w:t>Waltz, 1986</w:t>
      </w:r>
      <w:r w:rsidRPr="007A58DB">
        <w:rPr>
          <w:noProof/>
        </w:rPr>
        <w:t>)</w:t>
      </w:r>
      <w:r>
        <w:fldChar w:fldCharType="end"/>
      </w:r>
      <w:r w:rsidRPr="00DD1629">
        <w:t>.</w:t>
      </w:r>
      <w:r>
        <w:t xml:space="preserve"> </w:t>
      </w:r>
    </w:p>
  </w:footnote>
  <w:footnote w:id="28">
    <w:p w14:paraId="0D2C401A" w14:textId="060AEBD7" w:rsidR="00982CBE" w:rsidRPr="00CB2F6C" w:rsidRDefault="00982CBE" w:rsidP="004739ED">
      <w:pPr>
        <w:pStyle w:val="FootnoteText"/>
        <w:jc w:val="both"/>
      </w:pPr>
      <w:r w:rsidRPr="00AA7B0C">
        <w:rPr>
          <w:rStyle w:val="FootnoteReference"/>
        </w:rPr>
        <w:footnoteRef/>
      </w:r>
      <w:r>
        <w:t xml:space="preserve"> </w:t>
      </w:r>
      <w:r>
        <w:fldChar w:fldCharType="begin" w:fldLock="1"/>
      </w:r>
      <w:r>
        <w:instrText>ADDIN CSL_CITATION { "citationItems" : [ { "id" : "ITEM-1", "itemData" : { "abstract" : "This article suggests that although a distinction between \u2018International Relations\u2019 and \u2018Gender and International Relations\u2019 may be untenable, there is a continued need for feminist analysis of international politics. Yet to imagine gendered scholarship on international politics as more than IR's \u2018other\u2019 remains a challenge\u2014though resisted as the articles in this issue demonstrate. This resistance is reassuring, especially given that ambitions to imagine (G)IR as \u2018one\u2019 have been unsettled by a growing schism between feminist scholarship and gender analyses, particularly in \u2018neo-feminist\u2019 work that has gained prominence of late within IR. This article explores feminist encounters with(in) IR, firstly by considering the ways in which the \u2018doing\u2019 of feminism is simultaneously the \u2018undoing\u2019 of IR, and secondly by considering the growing trend to alleviate gendered analyses of their feminist commitments.", "author" : [ { "dropping-particle" : "", "family" : "Zalewski", "given" : "M.", "non-dropping-particle" : "", "parse-names" : false, "suffix" : "" } ], "container-title" : "The British Journal of Politics and International Relations", "id" : "ITEM-1", "issue" : "2", "issued" : { "date-parts" : [ [ "2007" ] ] }, "page" : "302-312", "title" : "Do We Understand Each Other Yet? Troubling Feminist Encounters with(in) International Relations", "type" : "article-journal", "volume" : "9" }, "locator" : "310", "uris" : [ "http://www.mendeley.com/documents/?uuid=f5c79893-f878-3e20-a700-6ba4dc09a047" ] } ], "mendeley" : { "formattedCitation" : "(Zalewski, 2007: 310)", "manualFormatting" : "Zalewski (2007: 310)", "plainTextFormattedCitation" : "(Zalewski, 2007: 310)", "previouslyFormattedCitation" : "(Zalewski, 2007: 310)" }, "properties" : { "noteIndex" : 0 }, "schema" : "https://github.com/citation-style-language/schema/raw/master/csl-citation.json" }</w:instrText>
      </w:r>
      <w:r>
        <w:fldChar w:fldCharType="separate"/>
      </w:r>
      <w:r>
        <w:rPr>
          <w:noProof/>
        </w:rPr>
        <w:t xml:space="preserve">Zalewski (2007: </w:t>
      </w:r>
      <w:r w:rsidRPr="00CB2F6C">
        <w:rPr>
          <w:noProof/>
        </w:rPr>
        <w:t>310)</w:t>
      </w:r>
      <w:r>
        <w:fldChar w:fldCharType="end"/>
      </w:r>
      <w:r>
        <w:t xml:space="preserve"> reckoned that the installation of feminist arguments in academia, “obliges” the production of knowledge in recognisable disciplinary ways for it to be understandable. </w:t>
      </w:r>
    </w:p>
  </w:footnote>
  <w:footnote w:id="29">
    <w:p w14:paraId="3B0A504D" w14:textId="16ADF51E" w:rsidR="00982CBE" w:rsidRDefault="00982CBE" w:rsidP="00631043">
      <w:pPr>
        <w:pStyle w:val="FootnoteText"/>
        <w:jc w:val="both"/>
      </w:pPr>
      <w:r w:rsidRPr="00AA7B0C">
        <w:rPr>
          <w:rStyle w:val="FootnoteReference"/>
        </w:rPr>
        <w:footnoteRef/>
      </w:r>
      <w:r>
        <w:t xml:space="preserve"> </w:t>
      </w:r>
      <w:r w:rsidRPr="00BB3866">
        <w:t xml:space="preserve">Michael </w:t>
      </w:r>
      <w:r>
        <w:rPr>
          <w:lang w:val="en-US"/>
        </w:rPr>
        <w:fldChar w:fldCharType="begin" w:fldLock="1"/>
      </w:r>
      <w:r>
        <w:instrText>ADDIN CSL_CITATION { "citationItems" : [ { "id" : "ITEM-1", "itemData" : { "author" : [ { "dropping-particle" : "", "family" : "Mann", "given" : "M.", "non-dropping-particle" : "", "parse-names" : false, "suffix" : "" } ], "id" : "ITEM-1", "issued" : { "date-parts" : [ [ "2012" ] ] }, "number-of-pages" : "510", "publisher" : "Cambridge University Press", "publisher-place" : "Cambridge", "title" : "The Sources of Social Power, Volume 3", "type" : "book" }, "locator" : "8", "uris" : [ "http://www.mendeley.com/documents/?uuid=c12c68c4-60cd-4e0d-9e1c-413836099a23" ] } ], "mendeley" : { "formattedCitation" : "(Mann, 2012: 8)", "manualFormatting" : "Mann (2012: 8)", "plainTextFormattedCitation" : "(Mann, 2012: 8)", "previouslyFormattedCitation" : "(Mann, 2012: 8)" }, "properties" : { "noteIndex" : 0 }, "schema" : "https://github.com/citation-style-language/schema/raw/master/csl-citation.json" }</w:instrText>
      </w:r>
      <w:r>
        <w:rPr>
          <w:lang w:val="en-US"/>
        </w:rPr>
        <w:fldChar w:fldCharType="separate"/>
      </w:r>
      <w:r w:rsidRPr="007A58DB">
        <w:rPr>
          <w:noProof/>
          <w:lang w:val="en-US"/>
        </w:rPr>
        <w:t>Mann</w:t>
      </w:r>
      <w:r>
        <w:rPr>
          <w:noProof/>
          <w:lang w:val="en-US"/>
        </w:rPr>
        <w:t xml:space="preserve"> (</w:t>
      </w:r>
      <w:r w:rsidRPr="007A58DB">
        <w:rPr>
          <w:noProof/>
          <w:lang w:val="en-US"/>
        </w:rPr>
        <w:t>2012: 8)</w:t>
      </w:r>
      <w:r>
        <w:rPr>
          <w:lang w:val="en-US"/>
        </w:rPr>
        <w:fldChar w:fldCharType="end"/>
      </w:r>
      <w:r>
        <w:t xml:space="preserve"> referred to </w:t>
      </w:r>
      <w:r w:rsidRPr="00BB3866">
        <w:t xml:space="preserve">science </w:t>
      </w:r>
      <w:r>
        <w:t xml:space="preserve">as an anomalous form of knowledge: </w:t>
      </w:r>
      <w:r w:rsidRPr="00BB3866">
        <w:t xml:space="preserve">it has </w:t>
      </w:r>
      <w:r>
        <w:t>“</w:t>
      </w:r>
      <w:r w:rsidRPr="00BB3866">
        <w:t>emergent properties in increasing the collective power of human groups, but it has very little distributive power, as it places itself at the service of those who wield</w:t>
      </w:r>
      <w:r>
        <w:t xml:space="preserve"> other sources of social power”</w:t>
      </w:r>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6457"/>
    <w:multiLevelType w:val="hybridMultilevel"/>
    <w:tmpl w:val="E4BEEB62"/>
    <w:lvl w:ilvl="0" w:tplc="8A4AA950">
      <w:numFmt w:val="bullet"/>
      <w:lvlText w:val="-"/>
      <w:lvlJc w:val="left"/>
      <w:pPr>
        <w:ind w:left="720" w:hanging="360"/>
      </w:pPr>
      <w:rPr>
        <w:rFonts w:ascii="Times New Roman" w:eastAsia="Calibri" w:hAnsi="Times New Roman"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4F9662B"/>
    <w:multiLevelType w:val="hybridMultilevel"/>
    <w:tmpl w:val="0368058A"/>
    <w:lvl w:ilvl="0" w:tplc="1E923860">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96B4B"/>
    <w:multiLevelType w:val="hybridMultilevel"/>
    <w:tmpl w:val="C92AD458"/>
    <w:lvl w:ilvl="0" w:tplc="C44E89E6">
      <w:start w:val="1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D13A2B"/>
    <w:multiLevelType w:val="hybridMultilevel"/>
    <w:tmpl w:val="CF301452"/>
    <w:lvl w:ilvl="0" w:tplc="35FC929C">
      <w:numFmt w:val="bullet"/>
      <w:lvlText w:val="-"/>
      <w:lvlJc w:val="left"/>
      <w:pPr>
        <w:ind w:left="1140" w:hanging="360"/>
      </w:pPr>
      <w:rPr>
        <w:rFonts w:ascii="Times New Roman" w:eastAsia="Calibri" w:hAnsi="Times New Roman" w:cs="Times New Roman"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2DD62FE6"/>
    <w:multiLevelType w:val="hybridMultilevel"/>
    <w:tmpl w:val="D48443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D31F05"/>
    <w:multiLevelType w:val="hybridMultilevel"/>
    <w:tmpl w:val="A6685C04"/>
    <w:lvl w:ilvl="0" w:tplc="AC92F938">
      <w:numFmt w:val="bullet"/>
      <w:lvlText w:val="-"/>
      <w:lvlJc w:val="left"/>
      <w:pPr>
        <w:ind w:left="1080" w:hanging="360"/>
      </w:pPr>
      <w:rPr>
        <w:rFonts w:ascii="Times New Roman" w:eastAsia="Calibri"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 w15:restartNumberingAfterBreak="0">
    <w:nsid w:val="41DA0ACA"/>
    <w:multiLevelType w:val="hybridMultilevel"/>
    <w:tmpl w:val="09184914"/>
    <w:lvl w:ilvl="0" w:tplc="49884E88">
      <w:numFmt w:val="bullet"/>
      <w:lvlText w:val="-"/>
      <w:lvlJc w:val="left"/>
      <w:pPr>
        <w:ind w:left="927" w:hanging="360"/>
      </w:pPr>
      <w:rPr>
        <w:rFonts w:ascii="Times New Roman" w:eastAsia="Calibri" w:hAnsi="Times New Roman" w:cs="Times New Roman" w:hint="default"/>
      </w:rPr>
    </w:lvl>
    <w:lvl w:ilvl="1" w:tplc="2C0A0003" w:tentative="1">
      <w:start w:val="1"/>
      <w:numFmt w:val="bullet"/>
      <w:lvlText w:val="o"/>
      <w:lvlJc w:val="left"/>
      <w:pPr>
        <w:ind w:left="1647" w:hanging="360"/>
      </w:pPr>
      <w:rPr>
        <w:rFonts w:ascii="Courier New" w:hAnsi="Courier New" w:cs="Courier New" w:hint="default"/>
      </w:rPr>
    </w:lvl>
    <w:lvl w:ilvl="2" w:tplc="2C0A0005" w:tentative="1">
      <w:start w:val="1"/>
      <w:numFmt w:val="bullet"/>
      <w:lvlText w:val=""/>
      <w:lvlJc w:val="left"/>
      <w:pPr>
        <w:ind w:left="2367" w:hanging="360"/>
      </w:pPr>
      <w:rPr>
        <w:rFonts w:ascii="Wingdings" w:hAnsi="Wingdings" w:hint="default"/>
      </w:rPr>
    </w:lvl>
    <w:lvl w:ilvl="3" w:tplc="2C0A0001" w:tentative="1">
      <w:start w:val="1"/>
      <w:numFmt w:val="bullet"/>
      <w:lvlText w:val=""/>
      <w:lvlJc w:val="left"/>
      <w:pPr>
        <w:ind w:left="3087" w:hanging="360"/>
      </w:pPr>
      <w:rPr>
        <w:rFonts w:ascii="Symbol" w:hAnsi="Symbol" w:hint="default"/>
      </w:rPr>
    </w:lvl>
    <w:lvl w:ilvl="4" w:tplc="2C0A0003" w:tentative="1">
      <w:start w:val="1"/>
      <w:numFmt w:val="bullet"/>
      <w:lvlText w:val="o"/>
      <w:lvlJc w:val="left"/>
      <w:pPr>
        <w:ind w:left="3807" w:hanging="360"/>
      </w:pPr>
      <w:rPr>
        <w:rFonts w:ascii="Courier New" w:hAnsi="Courier New" w:cs="Courier New" w:hint="default"/>
      </w:rPr>
    </w:lvl>
    <w:lvl w:ilvl="5" w:tplc="2C0A0005" w:tentative="1">
      <w:start w:val="1"/>
      <w:numFmt w:val="bullet"/>
      <w:lvlText w:val=""/>
      <w:lvlJc w:val="left"/>
      <w:pPr>
        <w:ind w:left="4527" w:hanging="360"/>
      </w:pPr>
      <w:rPr>
        <w:rFonts w:ascii="Wingdings" w:hAnsi="Wingdings" w:hint="default"/>
      </w:rPr>
    </w:lvl>
    <w:lvl w:ilvl="6" w:tplc="2C0A0001" w:tentative="1">
      <w:start w:val="1"/>
      <w:numFmt w:val="bullet"/>
      <w:lvlText w:val=""/>
      <w:lvlJc w:val="left"/>
      <w:pPr>
        <w:ind w:left="5247" w:hanging="360"/>
      </w:pPr>
      <w:rPr>
        <w:rFonts w:ascii="Symbol" w:hAnsi="Symbol" w:hint="default"/>
      </w:rPr>
    </w:lvl>
    <w:lvl w:ilvl="7" w:tplc="2C0A0003" w:tentative="1">
      <w:start w:val="1"/>
      <w:numFmt w:val="bullet"/>
      <w:lvlText w:val="o"/>
      <w:lvlJc w:val="left"/>
      <w:pPr>
        <w:ind w:left="5967" w:hanging="360"/>
      </w:pPr>
      <w:rPr>
        <w:rFonts w:ascii="Courier New" w:hAnsi="Courier New" w:cs="Courier New" w:hint="default"/>
      </w:rPr>
    </w:lvl>
    <w:lvl w:ilvl="8" w:tplc="2C0A0005" w:tentative="1">
      <w:start w:val="1"/>
      <w:numFmt w:val="bullet"/>
      <w:lvlText w:val=""/>
      <w:lvlJc w:val="left"/>
      <w:pPr>
        <w:ind w:left="6687" w:hanging="360"/>
      </w:pPr>
      <w:rPr>
        <w:rFonts w:ascii="Wingdings" w:hAnsi="Wingdings" w:hint="default"/>
      </w:rPr>
    </w:lvl>
  </w:abstractNum>
  <w:abstractNum w:abstractNumId="7" w15:restartNumberingAfterBreak="0">
    <w:nsid w:val="45BB584B"/>
    <w:multiLevelType w:val="hybridMultilevel"/>
    <w:tmpl w:val="B6428408"/>
    <w:lvl w:ilvl="0" w:tplc="01C41B2C">
      <w:numFmt w:val="bullet"/>
      <w:lvlText w:val="-"/>
      <w:lvlJc w:val="left"/>
      <w:pPr>
        <w:ind w:left="1080" w:hanging="360"/>
      </w:pPr>
      <w:rPr>
        <w:rFonts w:ascii="Times New Roman" w:eastAsia="Calibr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7886C3D"/>
    <w:multiLevelType w:val="hybridMultilevel"/>
    <w:tmpl w:val="C93450C4"/>
    <w:lvl w:ilvl="0" w:tplc="5CE061F8">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8856633"/>
    <w:multiLevelType w:val="hybridMultilevel"/>
    <w:tmpl w:val="62B8BE94"/>
    <w:lvl w:ilvl="0" w:tplc="3DECE3A8">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 w15:restartNumberingAfterBreak="0">
    <w:nsid w:val="53C91E0E"/>
    <w:multiLevelType w:val="hybridMultilevel"/>
    <w:tmpl w:val="A678E29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555D0891"/>
    <w:multiLevelType w:val="hybridMultilevel"/>
    <w:tmpl w:val="58B47938"/>
    <w:lvl w:ilvl="0" w:tplc="D33E78CA">
      <w:numFmt w:val="bullet"/>
      <w:lvlText w:val="-"/>
      <w:lvlJc w:val="left"/>
      <w:pPr>
        <w:ind w:left="1800" w:hanging="360"/>
      </w:pPr>
      <w:rPr>
        <w:rFonts w:ascii="Times New Roman" w:eastAsia="Calibr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65AF41AC"/>
    <w:multiLevelType w:val="hybridMultilevel"/>
    <w:tmpl w:val="AB36E97C"/>
    <w:lvl w:ilvl="0" w:tplc="665A26EC">
      <w:numFmt w:val="bullet"/>
      <w:lvlText w:val="-"/>
      <w:lvlJc w:val="left"/>
      <w:pPr>
        <w:ind w:left="1080" w:hanging="360"/>
      </w:pPr>
      <w:rPr>
        <w:rFonts w:ascii="Times New Roman" w:eastAsia="Calibri" w:hAnsi="Times New Roman" w:cs="Times New Roman" w:hint="default"/>
      </w:rPr>
    </w:lvl>
    <w:lvl w:ilvl="1" w:tplc="2C0A0003">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15:restartNumberingAfterBreak="0">
    <w:nsid w:val="69BF1880"/>
    <w:multiLevelType w:val="hybridMultilevel"/>
    <w:tmpl w:val="55CC095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9D6194"/>
    <w:multiLevelType w:val="hybridMultilevel"/>
    <w:tmpl w:val="07720918"/>
    <w:lvl w:ilvl="0" w:tplc="4D3447E2">
      <w:numFmt w:val="bullet"/>
      <w:lvlText w:val="-"/>
      <w:lvlJc w:val="left"/>
      <w:pPr>
        <w:ind w:left="1800" w:hanging="360"/>
      </w:pPr>
      <w:rPr>
        <w:rFonts w:ascii="Times New Roman" w:eastAsia="Calibr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6FBB35D3"/>
    <w:multiLevelType w:val="hybridMultilevel"/>
    <w:tmpl w:val="8DA6A0F4"/>
    <w:lvl w:ilvl="0" w:tplc="61DA64C6">
      <w:numFmt w:val="bullet"/>
      <w:lvlText w:val="-"/>
      <w:lvlJc w:val="left"/>
      <w:pPr>
        <w:ind w:left="1140" w:hanging="360"/>
      </w:pPr>
      <w:rPr>
        <w:rFonts w:ascii="Times New Roman" w:eastAsia="Calibri" w:hAnsi="Times New Roman" w:cs="Times New Roman" w:hint="default"/>
      </w:rPr>
    </w:lvl>
    <w:lvl w:ilvl="1" w:tplc="2C0A0003" w:tentative="1">
      <w:start w:val="1"/>
      <w:numFmt w:val="bullet"/>
      <w:lvlText w:val="o"/>
      <w:lvlJc w:val="left"/>
      <w:pPr>
        <w:ind w:left="1860" w:hanging="360"/>
      </w:pPr>
      <w:rPr>
        <w:rFonts w:ascii="Courier New" w:hAnsi="Courier New" w:cs="Courier New" w:hint="default"/>
      </w:rPr>
    </w:lvl>
    <w:lvl w:ilvl="2" w:tplc="2C0A0005" w:tentative="1">
      <w:start w:val="1"/>
      <w:numFmt w:val="bullet"/>
      <w:lvlText w:val=""/>
      <w:lvlJc w:val="left"/>
      <w:pPr>
        <w:ind w:left="2580" w:hanging="360"/>
      </w:pPr>
      <w:rPr>
        <w:rFonts w:ascii="Wingdings" w:hAnsi="Wingdings" w:hint="default"/>
      </w:rPr>
    </w:lvl>
    <w:lvl w:ilvl="3" w:tplc="2C0A0001" w:tentative="1">
      <w:start w:val="1"/>
      <w:numFmt w:val="bullet"/>
      <w:lvlText w:val=""/>
      <w:lvlJc w:val="left"/>
      <w:pPr>
        <w:ind w:left="3300" w:hanging="360"/>
      </w:pPr>
      <w:rPr>
        <w:rFonts w:ascii="Symbol" w:hAnsi="Symbol" w:hint="default"/>
      </w:rPr>
    </w:lvl>
    <w:lvl w:ilvl="4" w:tplc="2C0A0003" w:tentative="1">
      <w:start w:val="1"/>
      <w:numFmt w:val="bullet"/>
      <w:lvlText w:val="o"/>
      <w:lvlJc w:val="left"/>
      <w:pPr>
        <w:ind w:left="4020" w:hanging="360"/>
      </w:pPr>
      <w:rPr>
        <w:rFonts w:ascii="Courier New" w:hAnsi="Courier New" w:cs="Courier New" w:hint="default"/>
      </w:rPr>
    </w:lvl>
    <w:lvl w:ilvl="5" w:tplc="2C0A0005" w:tentative="1">
      <w:start w:val="1"/>
      <w:numFmt w:val="bullet"/>
      <w:lvlText w:val=""/>
      <w:lvlJc w:val="left"/>
      <w:pPr>
        <w:ind w:left="4740" w:hanging="360"/>
      </w:pPr>
      <w:rPr>
        <w:rFonts w:ascii="Wingdings" w:hAnsi="Wingdings" w:hint="default"/>
      </w:rPr>
    </w:lvl>
    <w:lvl w:ilvl="6" w:tplc="2C0A0001" w:tentative="1">
      <w:start w:val="1"/>
      <w:numFmt w:val="bullet"/>
      <w:lvlText w:val=""/>
      <w:lvlJc w:val="left"/>
      <w:pPr>
        <w:ind w:left="5460" w:hanging="360"/>
      </w:pPr>
      <w:rPr>
        <w:rFonts w:ascii="Symbol" w:hAnsi="Symbol" w:hint="default"/>
      </w:rPr>
    </w:lvl>
    <w:lvl w:ilvl="7" w:tplc="2C0A0003" w:tentative="1">
      <w:start w:val="1"/>
      <w:numFmt w:val="bullet"/>
      <w:lvlText w:val="o"/>
      <w:lvlJc w:val="left"/>
      <w:pPr>
        <w:ind w:left="6180" w:hanging="360"/>
      </w:pPr>
      <w:rPr>
        <w:rFonts w:ascii="Courier New" w:hAnsi="Courier New" w:cs="Courier New" w:hint="default"/>
      </w:rPr>
    </w:lvl>
    <w:lvl w:ilvl="8" w:tplc="2C0A0005" w:tentative="1">
      <w:start w:val="1"/>
      <w:numFmt w:val="bullet"/>
      <w:lvlText w:val=""/>
      <w:lvlJc w:val="left"/>
      <w:pPr>
        <w:ind w:left="6900" w:hanging="360"/>
      </w:pPr>
      <w:rPr>
        <w:rFonts w:ascii="Wingdings" w:hAnsi="Wingdings" w:hint="default"/>
      </w:rPr>
    </w:lvl>
  </w:abstractNum>
  <w:abstractNum w:abstractNumId="16" w15:restartNumberingAfterBreak="0">
    <w:nsid w:val="73E14BE6"/>
    <w:multiLevelType w:val="hybridMultilevel"/>
    <w:tmpl w:val="BF4A2BFE"/>
    <w:lvl w:ilvl="0" w:tplc="94DC5C42">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D562BC6"/>
    <w:multiLevelType w:val="hybridMultilevel"/>
    <w:tmpl w:val="7BEA4DCC"/>
    <w:lvl w:ilvl="0" w:tplc="92A2FE62">
      <w:start w:val="16"/>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16"/>
  </w:num>
  <w:num w:numId="3">
    <w:abstractNumId w:val="11"/>
  </w:num>
  <w:num w:numId="4">
    <w:abstractNumId w:val="4"/>
  </w:num>
  <w:num w:numId="5">
    <w:abstractNumId w:val="8"/>
  </w:num>
  <w:num w:numId="6">
    <w:abstractNumId w:val="17"/>
  </w:num>
  <w:num w:numId="7">
    <w:abstractNumId w:val="2"/>
  </w:num>
  <w:num w:numId="8">
    <w:abstractNumId w:val="13"/>
  </w:num>
  <w:num w:numId="9">
    <w:abstractNumId w:val="14"/>
  </w:num>
  <w:num w:numId="10">
    <w:abstractNumId w:val="1"/>
  </w:num>
  <w:num w:numId="11">
    <w:abstractNumId w:val="3"/>
  </w:num>
  <w:num w:numId="12">
    <w:abstractNumId w:val="5"/>
  </w:num>
  <w:num w:numId="13">
    <w:abstractNumId w:val="12"/>
  </w:num>
  <w:num w:numId="14">
    <w:abstractNumId w:val="15"/>
  </w:num>
  <w:num w:numId="15">
    <w:abstractNumId w:val="9"/>
  </w:num>
  <w:num w:numId="16">
    <w:abstractNumId w:val="10"/>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10"/>
    <w:rsid w:val="0000000F"/>
    <w:rsid w:val="000001D2"/>
    <w:rsid w:val="00000ED6"/>
    <w:rsid w:val="000015B0"/>
    <w:rsid w:val="00001A4E"/>
    <w:rsid w:val="00001F66"/>
    <w:rsid w:val="00002A83"/>
    <w:rsid w:val="000032CE"/>
    <w:rsid w:val="00003FF8"/>
    <w:rsid w:val="00004566"/>
    <w:rsid w:val="00004571"/>
    <w:rsid w:val="00004FA6"/>
    <w:rsid w:val="000058B6"/>
    <w:rsid w:val="000059F6"/>
    <w:rsid w:val="00005F91"/>
    <w:rsid w:val="0000628B"/>
    <w:rsid w:val="000062DA"/>
    <w:rsid w:val="00006C2B"/>
    <w:rsid w:val="000076AB"/>
    <w:rsid w:val="00007748"/>
    <w:rsid w:val="00007961"/>
    <w:rsid w:val="00007C9C"/>
    <w:rsid w:val="0001009C"/>
    <w:rsid w:val="00010443"/>
    <w:rsid w:val="00010547"/>
    <w:rsid w:val="0001056E"/>
    <w:rsid w:val="000109C3"/>
    <w:rsid w:val="00012514"/>
    <w:rsid w:val="00012803"/>
    <w:rsid w:val="00012A73"/>
    <w:rsid w:val="00014193"/>
    <w:rsid w:val="0001426C"/>
    <w:rsid w:val="000148CD"/>
    <w:rsid w:val="0001550E"/>
    <w:rsid w:val="00015897"/>
    <w:rsid w:val="0001601F"/>
    <w:rsid w:val="0001619E"/>
    <w:rsid w:val="0001703D"/>
    <w:rsid w:val="0001763D"/>
    <w:rsid w:val="00017B58"/>
    <w:rsid w:val="00020ED9"/>
    <w:rsid w:val="000218B4"/>
    <w:rsid w:val="000219EF"/>
    <w:rsid w:val="00021D96"/>
    <w:rsid w:val="00021F35"/>
    <w:rsid w:val="00022B40"/>
    <w:rsid w:val="00023FC6"/>
    <w:rsid w:val="00024124"/>
    <w:rsid w:val="00024156"/>
    <w:rsid w:val="000242D5"/>
    <w:rsid w:val="00024982"/>
    <w:rsid w:val="00024FF7"/>
    <w:rsid w:val="000260F7"/>
    <w:rsid w:val="00026A21"/>
    <w:rsid w:val="00027330"/>
    <w:rsid w:val="000273AD"/>
    <w:rsid w:val="00027FAF"/>
    <w:rsid w:val="0003001C"/>
    <w:rsid w:val="000302EC"/>
    <w:rsid w:val="000319DF"/>
    <w:rsid w:val="00031CE1"/>
    <w:rsid w:val="00031EA2"/>
    <w:rsid w:val="000329C2"/>
    <w:rsid w:val="00032D9F"/>
    <w:rsid w:val="00033CC9"/>
    <w:rsid w:val="00033DB8"/>
    <w:rsid w:val="00035398"/>
    <w:rsid w:val="00035748"/>
    <w:rsid w:val="000358D5"/>
    <w:rsid w:val="00035A7D"/>
    <w:rsid w:val="00035B45"/>
    <w:rsid w:val="00036E95"/>
    <w:rsid w:val="00037593"/>
    <w:rsid w:val="00037DD3"/>
    <w:rsid w:val="00037E5D"/>
    <w:rsid w:val="00040AE0"/>
    <w:rsid w:val="00040DE4"/>
    <w:rsid w:val="00041AB0"/>
    <w:rsid w:val="00041B75"/>
    <w:rsid w:val="00042A06"/>
    <w:rsid w:val="00042E35"/>
    <w:rsid w:val="00042F1D"/>
    <w:rsid w:val="000439DE"/>
    <w:rsid w:val="00043B5F"/>
    <w:rsid w:val="00045469"/>
    <w:rsid w:val="000462AF"/>
    <w:rsid w:val="00047518"/>
    <w:rsid w:val="00047736"/>
    <w:rsid w:val="0004787B"/>
    <w:rsid w:val="00047F5C"/>
    <w:rsid w:val="000505E9"/>
    <w:rsid w:val="00050AE4"/>
    <w:rsid w:val="00051631"/>
    <w:rsid w:val="00051E96"/>
    <w:rsid w:val="000527D2"/>
    <w:rsid w:val="00052B5C"/>
    <w:rsid w:val="00052E14"/>
    <w:rsid w:val="00053433"/>
    <w:rsid w:val="00053580"/>
    <w:rsid w:val="00053922"/>
    <w:rsid w:val="00055079"/>
    <w:rsid w:val="000550D3"/>
    <w:rsid w:val="00056726"/>
    <w:rsid w:val="00056D7A"/>
    <w:rsid w:val="00057C30"/>
    <w:rsid w:val="00060912"/>
    <w:rsid w:val="00060B31"/>
    <w:rsid w:val="00060B72"/>
    <w:rsid w:val="00060C62"/>
    <w:rsid w:val="0006148D"/>
    <w:rsid w:val="00061993"/>
    <w:rsid w:val="00061E97"/>
    <w:rsid w:val="00062454"/>
    <w:rsid w:val="00062EEE"/>
    <w:rsid w:val="0006374F"/>
    <w:rsid w:val="00066412"/>
    <w:rsid w:val="00066F0C"/>
    <w:rsid w:val="000670B5"/>
    <w:rsid w:val="00067EB3"/>
    <w:rsid w:val="00070021"/>
    <w:rsid w:val="0007143D"/>
    <w:rsid w:val="00071F39"/>
    <w:rsid w:val="00072092"/>
    <w:rsid w:val="000721DF"/>
    <w:rsid w:val="00072408"/>
    <w:rsid w:val="0007265B"/>
    <w:rsid w:val="000726F2"/>
    <w:rsid w:val="00072D0E"/>
    <w:rsid w:val="00072DDC"/>
    <w:rsid w:val="0007334C"/>
    <w:rsid w:val="000733A5"/>
    <w:rsid w:val="000734BE"/>
    <w:rsid w:val="000737BC"/>
    <w:rsid w:val="000744A7"/>
    <w:rsid w:val="000748B1"/>
    <w:rsid w:val="00075648"/>
    <w:rsid w:val="00075713"/>
    <w:rsid w:val="0007618C"/>
    <w:rsid w:val="000763EF"/>
    <w:rsid w:val="0007693B"/>
    <w:rsid w:val="0007718E"/>
    <w:rsid w:val="00077841"/>
    <w:rsid w:val="00077D73"/>
    <w:rsid w:val="00080DA1"/>
    <w:rsid w:val="0008150F"/>
    <w:rsid w:val="00081A10"/>
    <w:rsid w:val="00081A54"/>
    <w:rsid w:val="00081ED4"/>
    <w:rsid w:val="0008207E"/>
    <w:rsid w:val="0008214C"/>
    <w:rsid w:val="00082CCE"/>
    <w:rsid w:val="00083BA2"/>
    <w:rsid w:val="0008486D"/>
    <w:rsid w:val="00085640"/>
    <w:rsid w:val="00086B69"/>
    <w:rsid w:val="00086BE1"/>
    <w:rsid w:val="0008735A"/>
    <w:rsid w:val="0008764B"/>
    <w:rsid w:val="00087B83"/>
    <w:rsid w:val="00087EF6"/>
    <w:rsid w:val="00090B74"/>
    <w:rsid w:val="00090B83"/>
    <w:rsid w:val="00090BE4"/>
    <w:rsid w:val="00091BA0"/>
    <w:rsid w:val="0009236F"/>
    <w:rsid w:val="000930EA"/>
    <w:rsid w:val="00093265"/>
    <w:rsid w:val="00093A3C"/>
    <w:rsid w:val="00093C3C"/>
    <w:rsid w:val="00093CD4"/>
    <w:rsid w:val="0009521A"/>
    <w:rsid w:val="00095635"/>
    <w:rsid w:val="00095648"/>
    <w:rsid w:val="00095C0A"/>
    <w:rsid w:val="00095D25"/>
    <w:rsid w:val="00096F29"/>
    <w:rsid w:val="000A0A11"/>
    <w:rsid w:val="000A104A"/>
    <w:rsid w:val="000A10B3"/>
    <w:rsid w:val="000A1475"/>
    <w:rsid w:val="000A1B20"/>
    <w:rsid w:val="000A3DFC"/>
    <w:rsid w:val="000A4990"/>
    <w:rsid w:val="000A4BBD"/>
    <w:rsid w:val="000A5C93"/>
    <w:rsid w:val="000A5ED7"/>
    <w:rsid w:val="000A60E2"/>
    <w:rsid w:val="000A638A"/>
    <w:rsid w:val="000A65AD"/>
    <w:rsid w:val="000A6782"/>
    <w:rsid w:val="000A6BB8"/>
    <w:rsid w:val="000A78C6"/>
    <w:rsid w:val="000B045A"/>
    <w:rsid w:val="000B1C0E"/>
    <w:rsid w:val="000B1E1C"/>
    <w:rsid w:val="000B22EC"/>
    <w:rsid w:val="000B3627"/>
    <w:rsid w:val="000B4889"/>
    <w:rsid w:val="000B4ADB"/>
    <w:rsid w:val="000B4DBB"/>
    <w:rsid w:val="000B5F36"/>
    <w:rsid w:val="000B63AF"/>
    <w:rsid w:val="000B6478"/>
    <w:rsid w:val="000B785E"/>
    <w:rsid w:val="000B7AB5"/>
    <w:rsid w:val="000B7D62"/>
    <w:rsid w:val="000B7F50"/>
    <w:rsid w:val="000C052D"/>
    <w:rsid w:val="000C0D85"/>
    <w:rsid w:val="000C1599"/>
    <w:rsid w:val="000C1909"/>
    <w:rsid w:val="000C2E34"/>
    <w:rsid w:val="000C30C4"/>
    <w:rsid w:val="000C386A"/>
    <w:rsid w:val="000C4839"/>
    <w:rsid w:val="000C4947"/>
    <w:rsid w:val="000C571E"/>
    <w:rsid w:val="000C5C5B"/>
    <w:rsid w:val="000C609F"/>
    <w:rsid w:val="000C614B"/>
    <w:rsid w:val="000C6B5D"/>
    <w:rsid w:val="000D00F8"/>
    <w:rsid w:val="000D0901"/>
    <w:rsid w:val="000D2552"/>
    <w:rsid w:val="000D2995"/>
    <w:rsid w:val="000D2B34"/>
    <w:rsid w:val="000D367B"/>
    <w:rsid w:val="000D41CB"/>
    <w:rsid w:val="000D44E6"/>
    <w:rsid w:val="000D4636"/>
    <w:rsid w:val="000D4648"/>
    <w:rsid w:val="000D4CA1"/>
    <w:rsid w:val="000D4F8F"/>
    <w:rsid w:val="000D5760"/>
    <w:rsid w:val="000D57B7"/>
    <w:rsid w:val="000D5EC0"/>
    <w:rsid w:val="000D6CE1"/>
    <w:rsid w:val="000D7AAE"/>
    <w:rsid w:val="000E0B06"/>
    <w:rsid w:val="000E0B18"/>
    <w:rsid w:val="000E15CF"/>
    <w:rsid w:val="000E16F0"/>
    <w:rsid w:val="000E1AC9"/>
    <w:rsid w:val="000E217D"/>
    <w:rsid w:val="000E269B"/>
    <w:rsid w:val="000E2BD9"/>
    <w:rsid w:val="000E3266"/>
    <w:rsid w:val="000E3369"/>
    <w:rsid w:val="000E3F60"/>
    <w:rsid w:val="000E4289"/>
    <w:rsid w:val="000E48F6"/>
    <w:rsid w:val="000E5515"/>
    <w:rsid w:val="000E5724"/>
    <w:rsid w:val="000E5791"/>
    <w:rsid w:val="000E5941"/>
    <w:rsid w:val="000E5BE0"/>
    <w:rsid w:val="000E6953"/>
    <w:rsid w:val="000E6E36"/>
    <w:rsid w:val="000E7F38"/>
    <w:rsid w:val="000F1CC6"/>
    <w:rsid w:val="000F1D86"/>
    <w:rsid w:val="000F1D89"/>
    <w:rsid w:val="000F1E42"/>
    <w:rsid w:val="000F4344"/>
    <w:rsid w:val="000F4735"/>
    <w:rsid w:val="000F4C80"/>
    <w:rsid w:val="000F4F00"/>
    <w:rsid w:val="000F50A4"/>
    <w:rsid w:val="000F56CB"/>
    <w:rsid w:val="000F56F2"/>
    <w:rsid w:val="000F607F"/>
    <w:rsid w:val="000F61AC"/>
    <w:rsid w:val="000F7C7C"/>
    <w:rsid w:val="00100427"/>
    <w:rsid w:val="001008AA"/>
    <w:rsid w:val="00100CB9"/>
    <w:rsid w:val="00100E59"/>
    <w:rsid w:val="00101E1D"/>
    <w:rsid w:val="001026C2"/>
    <w:rsid w:val="001026E6"/>
    <w:rsid w:val="00102F2E"/>
    <w:rsid w:val="001034AA"/>
    <w:rsid w:val="00103537"/>
    <w:rsid w:val="001046C6"/>
    <w:rsid w:val="0010509F"/>
    <w:rsid w:val="001052FA"/>
    <w:rsid w:val="00105DE3"/>
    <w:rsid w:val="00106189"/>
    <w:rsid w:val="00106417"/>
    <w:rsid w:val="00110823"/>
    <w:rsid w:val="00110838"/>
    <w:rsid w:val="001113CE"/>
    <w:rsid w:val="00111674"/>
    <w:rsid w:val="00112116"/>
    <w:rsid w:val="00112521"/>
    <w:rsid w:val="00112BFE"/>
    <w:rsid w:val="00112FB9"/>
    <w:rsid w:val="001132E9"/>
    <w:rsid w:val="001138E1"/>
    <w:rsid w:val="001142A0"/>
    <w:rsid w:val="001151AC"/>
    <w:rsid w:val="00115238"/>
    <w:rsid w:val="00115683"/>
    <w:rsid w:val="00115AF6"/>
    <w:rsid w:val="00115DDE"/>
    <w:rsid w:val="00115EFC"/>
    <w:rsid w:val="001166FC"/>
    <w:rsid w:val="001167CB"/>
    <w:rsid w:val="00116E58"/>
    <w:rsid w:val="001173F5"/>
    <w:rsid w:val="001201E1"/>
    <w:rsid w:val="0012144A"/>
    <w:rsid w:val="001217A7"/>
    <w:rsid w:val="00121C5E"/>
    <w:rsid w:val="00122943"/>
    <w:rsid w:val="00123BA6"/>
    <w:rsid w:val="0012414C"/>
    <w:rsid w:val="00125253"/>
    <w:rsid w:val="0012610C"/>
    <w:rsid w:val="00127151"/>
    <w:rsid w:val="00130D41"/>
    <w:rsid w:val="00131836"/>
    <w:rsid w:val="00132244"/>
    <w:rsid w:val="00132841"/>
    <w:rsid w:val="001328F0"/>
    <w:rsid w:val="00132BDF"/>
    <w:rsid w:val="00132D70"/>
    <w:rsid w:val="00133318"/>
    <w:rsid w:val="00133732"/>
    <w:rsid w:val="00134370"/>
    <w:rsid w:val="001343B7"/>
    <w:rsid w:val="00134856"/>
    <w:rsid w:val="00135367"/>
    <w:rsid w:val="00135924"/>
    <w:rsid w:val="00135B60"/>
    <w:rsid w:val="00135BF0"/>
    <w:rsid w:val="00136662"/>
    <w:rsid w:val="00136BC4"/>
    <w:rsid w:val="0013739B"/>
    <w:rsid w:val="00137526"/>
    <w:rsid w:val="001402CD"/>
    <w:rsid w:val="001403E2"/>
    <w:rsid w:val="001407DA"/>
    <w:rsid w:val="00140805"/>
    <w:rsid w:val="00140861"/>
    <w:rsid w:val="00141553"/>
    <w:rsid w:val="00141AB8"/>
    <w:rsid w:val="00142832"/>
    <w:rsid w:val="00142B38"/>
    <w:rsid w:val="00142B53"/>
    <w:rsid w:val="00142F4F"/>
    <w:rsid w:val="00142F51"/>
    <w:rsid w:val="001435B6"/>
    <w:rsid w:val="0014392A"/>
    <w:rsid w:val="00143C7D"/>
    <w:rsid w:val="00143EE6"/>
    <w:rsid w:val="00143FC7"/>
    <w:rsid w:val="00146DD5"/>
    <w:rsid w:val="00146E71"/>
    <w:rsid w:val="001474EA"/>
    <w:rsid w:val="001475C1"/>
    <w:rsid w:val="00147843"/>
    <w:rsid w:val="00150FC5"/>
    <w:rsid w:val="00151140"/>
    <w:rsid w:val="001516AC"/>
    <w:rsid w:val="00151857"/>
    <w:rsid w:val="00151A8A"/>
    <w:rsid w:val="001520B6"/>
    <w:rsid w:val="00152769"/>
    <w:rsid w:val="0015331F"/>
    <w:rsid w:val="001534FD"/>
    <w:rsid w:val="00153A3C"/>
    <w:rsid w:val="001541E3"/>
    <w:rsid w:val="00154618"/>
    <w:rsid w:val="00155D61"/>
    <w:rsid w:val="00155F8D"/>
    <w:rsid w:val="0015622E"/>
    <w:rsid w:val="00156342"/>
    <w:rsid w:val="0015664E"/>
    <w:rsid w:val="00156FCE"/>
    <w:rsid w:val="001577FB"/>
    <w:rsid w:val="001602F7"/>
    <w:rsid w:val="00160491"/>
    <w:rsid w:val="00160936"/>
    <w:rsid w:val="00161E5E"/>
    <w:rsid w:val="001621A8"/>
    <w:rsid w:val="001621F1"/>
    <w:rsid w:val="00164345"/>
    <w:rsid w:val="00165315"/>
    <w:rsid w:val="001657C3"/>
    <w:rsid w:val="00165939"/>
    <w:rsid w:val="00165BBD"/>
    <w:rsid w:val="00165C9C"/>
    <w:rsid w:val="0016621D"/>
    <w:rsid w:val="00166B83"/>
    <w:rsid w:val="001674C3"/>
    <w:rsid w:val="001724EE"/>
    <w:rsid w:val="00172653"/>
    <w:rsid w:val="0017287E"/>
    <w:rsid w:val="00172B4D"/>
    <w:rsid w:val="0017382D"/>
    <w:rsid w:val="00173CDF"/>
    <w:rsid w:val="00173F41"/>
    <w:rsid w:val="00174046"/>
    <w:rsid w:val="001748CC"/>
    <w:rsid w:val="0017524D"/>
    <w:rsid w:val="00175257"/>
    <w:rsid w:val="00175284"/>
    <w:rsid w:val="0017567E"/>
    <w:rsid w:val="0017585E"/>
    <w:rsid w:val="00175AE1"/>
    <w:rsid w:val="00175F84"/>
    <w:rsid w:val="00176CA2"/>
    <w:rsid w:val="0017740E"/>
    <w:rsid w:val="0018006B"/>
    <w:rsid w:val="001806F1"/>
    <w:rsid w:val="00181D65"/>
    <w:rsid w:val="00181DC6"/>
    <w:rsid w:val="0018220C"/>
    <w:rsid w:val="00182617"/>
    <w:rsid w:val="00182A30"/>
    <w:rsid w:val="001831FE"/>
    <w:rsid w:val="00185FC4"/>
    <w:rsid w:val="001873DF"/>
    <w:rsid w:val="00187A16"/>
    <w:rsid w:val="001900B5"/>
    <w:rsid w:val="0019039C"/>
    <w:rsid w:val="00190600"/>
    <w:rsid w:val="00191705"/>
    <w:rsid w:val="001922BE"/>
    <w:rsid w:val="00192608"/>
    <w:rsid w:val="00192A89"/>
    <w:rsid w:val="0019346E"/>
    <w:rsid w:val="001934B0"/>
    <w:rsid w:val="00193BFB"/>
    <w:rsid w:val="001941EB"/>
    <w:rsid w:val="00194915"/>
    <w:rsid w:val="00194B48"/>
    <w:rsid w:val="00194F63"/>
    <w:rsid w:val="00195C8D"/>
    <w:rsid w:val="00195CA5"/>
    <w:rsid w:val="00195E0B"/>
    <w:rsid w:val="00195EC7"/>
    <w:rsid w:val="0019617D"/>
    <w:rsid w:val="001967F4"/>
    <w:rsid w:val="001A1527"/>
    <w:rsid w:val="001A15E9"/>
    <w:rsid w:val="001A16B9"/>
    <w:rsid w:val="001A175C"/>
    <w:rsid w:val="001A1A62"/>
    <w:rsid w:val="001A26B5"/>
    <w:rsid w:val="001A2D13"/>
    <w:rsid w:val="001A363B"/>
    <w:rsid w:val="001A3CAD"/>
    <w:rsid w:val="001A4022"/>
    <w:rsid w:val="001A4631"/>
    <w:rsid w:val="001A4E80"/>
    <w:rsid w:val="001A4EF0"/>
    <w:rsid w:val="001A549E"/>
    <w:rsid w:val="001A5EE6"/>
    <w:rsid w:val="001A662E"/>
    <w:rsid w:val="001A6DA2"/>
    <w:rsid w:val="001A77DB"/>
    <w:rsid w:val="001B0E8E"/>
    <w:rsid w:val="001B1020"/>
    <w:rsid w:val="001B18EF"/>
    <w:rsid w:val="001B19EA"/>
    <w:rsid w:val="001B1ADF"/>
    <w:rsid w:val="001B1DA8"/>
    <w:rsid w:val="001B25E4"/>
    <w:rsid w:val="001B2BF7"/>
    <w:rsid w:val="001B2C33"/>
    <w:rsid w:val="001B3910"/>
    <w:rsid w:val="001B39B6"/>
    <w:rsid w:val="001B3C53"/>
    <w:rsid w:val="001B4778"/>
    <w:rsid w:val="001B4A6C"/>
    <w:rsid w:val="001B51FA"/>
    <w:rsid w:val="001B5E1D"/>
    <w:rsid w:val="001B61E3"/>
    <w:rsid w:val="001B624E"/>
    <w:rsid w:val="001B6589"/>
    <w:rsid w:val="001B6946"/>
    <w:rsid w:val="001B6E37"/>
    <w:rsid w:val="001B6E85"/>
    <w:rsid w:val="001B7532"/>
    <w:rsid w:val="001B7936"/>
    <w:rsid w:val="001C0C2B"/>
    <w:rsid w:val="001C0E43"/>
    <w:rsid w:val="001C19F9"/>
    <w:rsid w:val="001C2758"/>
    <w:rsid w:val="001C2CA7"/>
    <w:rsid w:val="001C3762"/>
    <w:rsid w:val="001C377E"/>
    <w:rsid w:val="001C4667"/>
    <w:rsid w:val="001C4808"/>
    <w:rsid w:val="001C49CA"/>
    <w:rsid w:val="001C4B37"/>
    <w:rsid w:val="001C4B7E"/>
    <w:rsid w:val="001C4E83"/>
    <w:rsid w:val="001C54B8"/>
    <w:rsid w:val="001C5D7C"/>
    <w:rsid w:val="001C5E67"/>
    <w:rsid w:val="001C617D"/>
    <w:rsid w:val="001C6322"/>
    <w:rsid w:val="001C665D"/>
    <w:rsid w:val="001C7105"/>
    <w:rsid w:val="001D0AA3"/>
    <w:rsid w:val="001D1C3D"/>
    <w:rsid w:val="001D274A"/>
    <w:rsid w:val="001D2D11"/>
    <w:rsid w:val="001D330C"/>
    <w:rsid w:val="001D337B"/>
    <w:rsid w:val="001D338C"/>
    <w:rsid w:val="001D366A"/>
    <w:rsid w:val="001D4C93"/>
    <w:rsid w:val="001D50D6"/>
    <w:rsid w:val="001D52A5"/>
    <w:rsid w:val="001D5C57"/>
    <w:rsid w:val="001D6272"/>
    <w:rsid w:val="001D6355"/>
    <w:rsid w:val="001D6616"/>
    <w:rsid w:val="001D7759"/>
    <w:rsid w:val="001D7C88"/>
    <w:rsid w:val="001D7FB8"/>
    <w:rsid w:val="001E1269"/>
    <w:rsid w:val="001E1AEA"/>
    <w:rsid w:val="001E1BE5"/>
    <w:rsid w:val="001E1D2B"/>
    <w:rsid w:val="001E1D43"/>
    <w:rsid w:val="001E1FE7"/>
    <w:rsid w:val="001E268B"/>
    <w:rsid w:val="001E2AC5"/>
    <w:rsid w:val="001E3697"/>
    <w:rsid w:val="001E3A1F"/>
    <w:rsid w:val="001E3F87"/>
    <w:rsid w:val="001E40F2"/>
    <w:rsid w:val="001E4535"/>
    <w:rsid w:val="001E45BC"/>
    <w:rsid w:val="001E48F9"/>
    <w:rsid w:val="001E4F79"/>
    <w:rsid w:val="001E50B5"/>
    <w:rsid w:val="001E50F7"/>
    <w:rsid w:val="001E6046"/>
    <w:rsid w:val="001E650A"/>
    <w:rsid w:val="001E690C"/>
    <w:rsid w:val="001E7ABD"/>
    <w:rsid w:val="001F132C"/>
    <w:rsid w:val="001F1576"/>
    <w:rsid w:val="001F1758"/>
    <w:rsid w:val="001F186D"/>
    <w:rsid w:val="001F2332"/>
    <w:rsid w:val="001F2862"/>
    <w:rsid w:val="001F2C8D"/>
    <w:rsid w:val="001F304A"/>
    <w:rsid w:val="001F4587"/>
    <w:rsid w:val="001F4874"/>
    <w:rsid w:val="001F4956"/>
    <w:rsid w:val="001F53EF"/>
    <w:rsid w:val="001F548F"/>
    <w:rsid w:val="001F6848"/>
    <w:rsid w:val="001F7721"/>
    <w:rsid w:val="002007DE"/>
    <w:rsid w:val="002008E0"/>
    <w:rsid w:val="00200DCB"/>
    <w:rsid w:val="00201674"/>
    <w:rsid w:val="002017A5"/>
    <w:rsid w:val="00201AE9"/>
    <w:rsid w:val="00201C95"/>
    <w:rsid w:val="0020203A"/>
    <w:rsid w:val="00203D78"/>
    <w:rsid w:val="002040D8"/>
    <w:rsid w:val="00205040"/>
    <w:rsid w:val="00205360"/>
    <w:rsid w:val="00205687"/>
    <w:rsid w:val="00205F54"/>
    <w:rsid w:val="002062FE"/>
    <w:rsid w:val="002065DD"/>
    <w:rsid w:val="00206979"/>
    <w:rsid w:val="00206E43"/>
    <w:rsid w:val="002073AE"/>
    <w:rsid w:val="0020744E"/>
    <w:rsid w:val="00207495"/>
    <w:rsid w:val="002076CE"/>
    <w:rsid w:val="00207C7F"/>
    <w:rsid w:val="00207D42"/>
    <w:rsid w:val="002101AF"/>
    <w:rsid w:val="002105B1"/>
    <w:rsid w:val="00210F46"/>
    <w:rsid w:val="00212178"/>
    <w:rsid w:val="0021241C"/>
    <w:rsid w:val="002132D2"/>
    <w:rsid w:val="002134E6"/>
    <w:rsid w:val="00213917"/>
    <w:rsid w:val="00213D20"/>
    <w:rsid w:val="00213E45"/>
    <w:rsid w:val="00214851"/>
    <w:rsid w:val="00214C4E"/>
    <w:rsid w:val="00214D3B"/>
    <w:rsid w:val="00215212"/>
    <w:rsid w:val="00215B53"/>
    <w:rsid w:val="00216047"/>
    <w:rsid w:val="00216AD5"/>
    <w:rsid w:val="00216DF0"/>
    <w:rsid w:val="002175C8"/>
    <w:rsid w:val="002205A4"/>
    <w:rsid w:val="00220853"/>
    <w:rsid w:val="00220AC1"/>
    <w:rsid w:val="002210EA"/>
    <w:rsid w:val="00221EF5"/>
    <w:rsid w:val="00222173"/>
    <w:rsid w:val="00223574"/>
    <w:rsid w:val="00224207"/>
    <w:rsid w:val="00224378"/>
    <w:rsid w:val="00224E66"/>
    <w:rsid w:val="00225A66"/>
    <w:rsid w:val="00225C5C"/>
    <w:rsid w:val="00225DB9"/>
    <w:rsid w:val="002261AC"/>
    <w:rsid w:val="00226E92"/>
    <w:rsid w:val="00227E09"/>
    <w:rsid w:val="00230194"/>
    <w:rsid w:val="002304A6"/>
    <w:rsid w:val="00230A8C"/>
    <w:rsid w:val="00230DC5"/>
    <w:rsid w:val="00230E7D"/>
    <w:rsid w:val="0023160F"/>
    <w:rsid w:val="00231C8C"/>
    <w:rsid w:val="00231F0D"/>
    <w:rsid w:val="00232280"/>
    <w:rsid w:val="00232887"/>
    <w:rsid w:val="002331C2"/>
    <w:rsid w:val="002343C9"/>
    <w:rsid w:val="00234452"/>
    <w:rsid w:val="00234512"/>
    <w:rsid w:val="00234921"/>
    <w:rsid w:val="002355E6"/>
    <w:rsid w:val="00235691"/>
    <w:rsid w:val="0023574E"/>
    <w:rsid w:val="00236693"/>
    <w:rsid w:val="00236ED8"/>
    <w:rsid w:val="00237023"/>
    <w:rsid w:val="002375B8"/>
    <w:rsid w:val="00240707"/>
    <w:rsid w:val="002419D5"/>
    <w:rsid w:val="0024228D"/>
    <w:rsid w:val="00242631"/>
    <w:rsid w:val="0024294E"/>
    <w:rsid w:val="00242B72"/>
    <w:rsid w:val="00242E7E"/>
    <w:rsid w:val="002433C3"/>
    <w:rsid w:val="00244FCD"/>
    <w:rsid w:val="00245582"/>
    <w:rsid w:val="00246183"/>
    <w:rsid w:val="0024672B"/>
    <w:rsid w:val="00246F3E"/>
    <w:rsid w:val="002474F1"/>
    <w:rsid w:val="0024796D"/>
    <w:rsid w:val="00251270"/>
    <w:rsid w:val="00251BD1"/>
    <w:rsid w:val="002520B4"/>
    <w:rsid w:val="0025276B"/>
    <w:rsid w:val="00254A2E"/>
    <w:rsid w:val="00254FDE"/>
    <w:rsid w:val="00255833"/>
    <w:rsid w:val="002562D9"/>
    <w:rsid w:val="002563B3"/>
    <w:rsid w:val="00256BCF"/>
    <w:rsid w:val="00256EE9"/>
    <w:rsid w:val="00257611"/>
    <w:rsid w:val="0025772D"/>
    <w:rsid w:val="0026058A"/>
    <w:rsid w:val="00260919"/>
    <w:rsid w:val="00260C28"/>
    <w:rsid w:val="00261283"/>
    <w:rsid w:val="00261454"/>
    <w:rsid w:val="002617BA"/>
    <w:rsid w:val="00261B57"/>
    <w:rsid w:val="00262131"/>
    <w:rsid w:val="002622E6"/>
    <w:rsid w:val="0026234A"/>
    <w:rsid w:val="00263267"/>
    <w:rsid w:val="00263495"/>
    <w:rsid w:val="00263656"/>
    <w:rsid w:val="00263BF5"/>
    <w:rsid w:val="00264B54"/>
    <w:rsid w:val="002658C6"/>
    <w:rsid w:val="00265920"/>
    <w:rsid w:val="00265B5F"/>
    <w:rsid w:val="00265E30"/>
    <w:rsid w:val="00266643"/>
    <w:rsid w:val="0026686C"/>
    <w:rsid w:val="002669A3"/>
    <w:rsid w:val="0026753D"/>
    <w:rsid w:val="002675FF"/>
    <w:rsid w:val="002679B4"/>
    <w:rsid w:val="002702DD"/>
    <w:rsid w:val="002715BE"/>
    <w:rsid w:val="00271732"/>
    <w:rsid w:val="0027176D"/>
    <w:rsid w:val="0027191D"/>
    <w:rsid w:val="0027199F"/>
    <w:rsid w:val="00271E95"/>
    <w:rsid w:val="00272E81"/>
    <w:rsid w:val="00273484"/>
    <w:rsid w:val="00273524"/>
    <w:rsid w:val="0027422A"/>
    <w:rsid w:val="00274D4F"/>
    <w:rsid w:val="00275317"/>
    <w:rsid w:val="00276815"/>
    <w:rsid w:val="00276D17"/>
    <w:rsid w:val="00277123"/>
    <w:rsid w:val="002776BE"/>
    <w:rsid w:val="002802C1"/>
    <w:rsid w:val="00281E0E"/>
    <w:rsid w:val="00282257"/>
    <w:rsid w:val="00283BB2"/>
    <w:rsid w:val="00283BBE"/>
    <w:rsid w:val="00284C3D"/>
    <w:rsid w:val="00284ECA"/>
    <w:rsid w:val="00286F62"/>
    <w:rsid w:val="0028712C"/>
    <w:rsid w:val="00287337"/>
    <w:rsid w:val="00287E6A"/>
    <w:rsid w:val="0029004F"/>
    <w:rsid w:val="002913C5"/>
    <w:rsid w:val="0029145E"/>
    <w:rsid w:val="002915E4"/>
    <w:rsid w:val="002920BC"/>
    <w:rsid w:val="0029216C"/>
    <w:rsid w:val="00292545"/>
    <w:rsid w:val="0029322C"/>
    <w:rsid w:val="002937A0"/>
    <w:rsid w:val="00293A86"/>
    <w:rsid w:val="0029523F"/>
    <w:rsid w:val="00296101"/>
    <w:rsid w:val="00296EAD"/>
    <w:rsid w:val="00297364"/>
    <w:rsid w:val="00297477"/>
    <w:rsid w:val="00297576"/>
    <w:rsid w:val="00297B72"/>
    <w:rsid w:val="002A086B"/>
    <w:rsid w:val="002A1024"/>
    <w:rsid w:val="002A16B1"/>
    <w:rsid w:val="002A2726"/>
    <w:rsid w:val="002A44BC"/>
    <w:rsid w:val="002A4885"/>
    <w:rsid w:val="002A48A5"/>
    <w:rsid w:val="002A4C66"/>
    <w:rsid w:val="002A529D"/>
    <w:rsid w:val="002A5863"/>
    <w:rsid w:val="002A59EE"/>
    <w:rsid w:val="002A6B39"/>
    <w:rsid w:val="002A7ABC"/>
    <w:rsid w:val="002B0791"/>
    <w:rsid w:val="002B0D52"/>
    <w:rsid w:val="002B0F3F"/>
    <w:rsid w:val="002B10A2"/>
    <w:rsid w:val="002B209D"/>
    <w:rsid w:val="002B2A3A"/>
    <w:rsid w:val="002B2C83"/>
    <w:rsid w:val="002B3521"/>
    <w:rsid w:val="002B35FE"/>
    <w:rsid w:val="002B3A12"/>
    <w:rsid w:val="002B4512"/>
    <w:rsid w:val="002B5042"/>
    <w:rsid w:val="002B59C4"/>
    <w:rsid w:val="002B6BEC"/>
    <w:rsid w:val="002B6D93"/>
    <w:rsid w:val="002C0122"/>
    <w:rsid w:val="002C0611"/>
    <w:rsid w:val="002C0624"/>
    <w:rsid w:val="002C0D2F"/>
    <w:rsid w:val="002C1BFE"/>
    <w:rsid w:val="002C1E1F"/>
    <w:rsid w:val="002C1F35"/>
    <w:rsid w:val="002C28B9"/>
    <w:rsid w:val="002C2A16"/>
    <w:rsid w:val="002C2F19"/>
    <w:rsid w:val="002C32AE"/>
    <w:rsid w:val="002C3635"/>
    <w:rsid w:val="002C374A"/>
    <w:rsid w:val="002C40EB"/>
    <w:rsid w:val="002C4D40"/>
    <w:rsid w:val="002C4D82"/>
    <w:rsid w:val="002C50D2"/>
    <w:rsid w:val="002C53B4"/>
    <w:rsid w:val="002C5DF2"/>
    <w:rsid w:val="002C5F31"/>
    <w:rsid w:val="002C6108"/>
    <w:rsid w:val="002D06BF"/>
    <w:rsid w:val="002D08CC"/>
    <w:rsid w:val="002D0EFA"/>
    <w:rsid w:val="002D1050"/>
    <w:rsid w:val="002D12C6"/>
    <w:rsid w:val="002D1320"/>
    <w:rsid w:val="002D22BB"/>
    <w:rsid w:val="002D2AC1"/>
    <w:rsid w:val="002D2F71"/>
    <w:rsid w:val="002D3737"/>
    <w:rsid w:val="002D4910"/>
    <w:rsid w:val="002D6D4B"/>
    <w:rsid w:val="002D6DF4"/>
    <w:rsid w:val="002D7667"/>
    <w:rsid w:val="002D7D38"/>
    <w:rsid w:val="002E0400"/>
    <w:rsid w:val="002E0C49"/>
    <w:rsid w:val="002E0FBD"/>
    <w:rsid w:val="002E149D"/>
    <w:rsid w:val="002E14DE"/>
    <w:rsid w:val="002E15AB"/>
    <w:rsid w:val="002E1D20"/>
    <w:rsid w:val="002E214B"/>
    <w:rsid w:val="002E2535"/>
    <w:rsid w:val="002E2FD7"/>
    <w:rsid w:val="002E354F"/>
    <w:rsid w:val="002E36B8"/>
    <w:rsid w:val="002E395F"/>
    <w:rsid w:val="002E3C05"/>
    <w:rsid w:val="002E3DB0"/>
    <w:rsid w:val="002E431E"/>
    <w:rsid w:val="002E46D8"/>
    <w:rsid w:val="002E4D1E"/>
    <w:rsid w:val="002E52E8"/>
    <w:rsid w:val="002E5702"/>
    <w:rsid w:val="002E5BB2"/>
    <w:rsid w:val="002E606C"/>
    <w:rsid w:val="002E60A1"/>
    <w:rsid w:val="002E6689"/>
    <w:rsid w:val="002E6712"/>
    <w:rsid w:val="002E673A"/>
    <w:rsid w:val="002E6D9D"/>
    <w:rsid w:val="002E6DC5"/>
    <w:rsid w:val="002E6DF4"/>
    <w:rsid w:val="002E701C"/>
    <w:rsid w:val="002E72B2"/>
    <w:rsid w:val="002E73F1"/>
    <w:rsid w:val="002E74C9"/>
    <w:rsid w:val="002E7501"/>
    <w:rsid w:val="002E7737"/>
    <w:rsid w:val="002F0377"/>
    <w:rsid w:val="002F0409"/>
    <w:rsid w:val="002F0702"/>
    <w:rsid w:val="002F121D"/>
    <w:rsid w:val="002F1683"/>
    <w:rsid w:val="002F2787"/>
    <w:rsid w:val="002F2B9A"/>
    <w:rsid w:val="002F2E8E"/>
    <w:rsid w:val="002F2EA3"/>
    <w:rsid w:val="002F36DB"/>
    <w:rsid w:val="002F38EF"/>
    <w:rsid w:val="002F3F5D"/>
    <w:rsid w:val="002F449E"/>
    <w:rsid w:val="002F4C5B"/>
    <w:rsid w:val="002F4F41"/>
    <w:rsid w:val="002F61C0"/>
    <w:rsid w:val="002F6667"/>
    <w:rsid w:val="002F6BC6"/>
    <w:rsid w:val="002F7415"/>
    <w:rsid w:val="002F766F"/>
    <w:rsid w:val="00300A5D"/>
    <w:rsid w:val="00300C2C"/>
    <w:rsid w:val="0030126C"/>
    <w:rsid w:val="003012D9"/>
    <w:rsid w:val="0030145F"/>
    <w:rsid w:val="0030157D"/>
    <w:rsid w:val="0030169A"/>
    <w:rsid w:val="003017F1"/>
    <w:rsid w:val="00301CF4"/>
    <w:rsid w:val="00301ECA"/>
    <w:rsid w:val="00301FD8"/>
    <w:rsid w:val="00302A36"/>
    <w:rsid w:val="00302D12"/>
    <w:rsid w:val="00302D1D"/>
    <w:rsid w:val="003032A5"/>
    <w:rsid w:val="00303D1C"/>
    <w:rsid w:val="00304B01"/>
    <w:rsid w:val="00306FF5"/>
    <w:rsid w:val="00310AAA"/>
    <w:rsid w:val="00310AD8"/>
    <w:rsid w:val="00311165"/>
    <w:rsid w:val="003117A2"/>
    <w:rsid w:val="00311A7B"/>
    <w:rsid w:val="003128F7"/>
    <w:rsid w:val="003130CA"/>
    <w:rsid w:val="00313802"/>
    <w:rsid w:val="0031483F"/>
    <w:rsid w:val="00315578"/>
    <w:rsid w:val="0031588E"/>
    <w:rsid w:val="003160E3"/>
    <w:rsid w:val="003163F1"/>
    <w:rsid w:val="003164B3"/>
    <w:rsid w:val="00317054"/>
    <w:rsid w:val="00317065"/>
    <w:rsid w:val="00317762"/>
    <w:rsid w:val="00321040"/>
    <w:rsid w:val="003211F5"/>
    <w:rsid w:val="00322B40"/>
    <w:rsid w:val="00324C39"/>
    <w:rsid w:val="003252AB"/>
    <w:rsid w:val="003268B6"/>
    <w:rsid w:val="00327531"/>
    <w:rsid w:val="00327678"/>
    <w:rsid w:val="00327BBB"/>
    <w:rsid w:val="00330216"/>
    <w:rsid w:val="00331CD1"/>
    <w:rsid w:val="003328B0"/>
    <w:rsid w:val="00332C79"/>
    <w:rsid w:val="00332CA3"/>
    <w:rsid w:val="00334200"/>
    <w:rsid w:val="00334310"/>
    <w:rsid w:val="00334A8C"/>
    <w:rsid w:val="00335261"/>
    <w:rsid w:val="00335BAE"/>
    <w:rsid w:val="00336A1E"/>
    <w:rsid w:val="00337612"/>
    <w:rsid w:val="00340197"/>
    <w:rsid w:val="00340365"/>
    <w:rsid w:val="0034091A"/>
    <w:rsid w:val="00340983"/>
    <w:rsid w:val="00340B5B"/>
    <w:rsid w:val="00340C4B"/>
    <w:rsid w:val="00340E4D"/>
    <w:rsid w:val="00341984"/>
    <w:rsid w:val="003419CA"/>
    <w:rsid w:val="00341BC2"/>
    <w:rsid w:val="003424E6"/>
    <w:rsid w:val="00343079"/>
    <w:rsid w:val="0034453F"/>
    <w:rsid w:val="00345D19"/>
    <w:rsid w:val="00346154"/>
    <w:rsid w:val="003465F1"/>
    <w:rsid w:val="00346F6E"/>
    <w:rsid w:val="00346F8D"/>
    <w:rsid w:val="00347867"/>
    <w:rsid w:val="00347CA8"/>
    <w:rsid w:val="0035059E"/>
    <w:rsid w:val="00350D5D"/>
    <w:rsid w:val="003511C6"/>
    <w:rsid w:val="00351BFC"/>
    <w:rsid w:val="003523F4"/>
    <w:rsid w:val="00352E91"/>
    <w:rsid w:val="003547EB"/>
    <w:rsid w:val="0035541D"/>
    <w:rsid w:val="00355B58"/>
    <w:rsid w:val="0035624C"/>
    <w:rsid w:val="0035637B"/>
    <w:rsid w:val="003575E7"/>
    <w:rsid w:val="0035766F"/>
    <w:rsid w:val="003578C2"/>
    <w:rsid w:val="00357E26"/>
    <w:rsid w:val="00357F9A"/>
    <w:rsid w:val="003607C3"/>
    <w:rsid w:val="003612C0"/>
    <w:rsid w:val="003615D9"/>
    <w:rsid w:val="00361698"/>
    <w:rsid w:val="0036483E"/>
    <w:rsid w:val="00364A2B"/>
    <w:rsid w:val="00364D9B"/>
    <w:rsid w:val="00364DC5"/>
    <w:rsid w:val="00365868"/>
    <w:rsid w:val="00365C00"/>
    <w:rsid w:val="00365E14"/>
    <w:rsid w:val="00366C5F"/>
    <w:rsid w:val="0036736B"/>
    <w:rsid w:val="00367A40"/>
    <w:rsid w:val="0037077C"/>
    <w:rsid w:val="003715B3"/>
    <w:rsid w:val="00371BF7"/>
    <w:rsid w:val="00372C87"/>
    <w:rsid w:val="00373C2C"/>
    <w:rsid w:val="00373E54"/>
    <w:rsid w:val="0037422C"/>
    <w:rsid w:val="00374395"/>
    <w:rsid w:val="00374752"/>
    <w:rsid w:val="0037490B"/>
    <w:rsid w:val="00374AE6"/>
    <w:rsid w:val="003756A1"/>
    <w:rsid w:val="00375F5A"/>
    <w:rsid w:val="0037602B"/>
    <w:rsid w:val="003765C1"/>
    <w:rsid w:val="0037681E"/>
    <w:rsid w:val="00376CCD"/>
    <w:rsid w:val="00377BBE"/>
    <w:rsid w:val="00380382"/>
    <w:rsid w:val="003810A9"/>
    <w:rsid w:val="00381FC0"/>
    <w:rsid w:val="00383302"/>
    <w:rsid w:val="00383970"/>
    <w:rsid w:val="00383AAE"/>
    <w:rsid w:val="00383C8E"/>
    <w:rsid w:val="00383CBD"/>
    <w:rsid w:val="0038410C"/>
    <w:rsid w:val="00384461"/>
    <w:rsid w:val="0038491C"/>
    <w:rsid w:val="003855AF"/>
    <w:rsid w:val="0038571B"/>
    <w:rsid w:val="00385EB4"/>
    <w:rsid w:val="00386206"/>
    <w:rsid w:val="003867A2"/>
    <w:rsid w:val="0039091B"/>
    <w:rsid w:val="0039144D"/>
    <w:rsid w:val="003916A1"/>
    <w:rsid w:val="00392086"/>
    <w:rsid w:val="003925E2"/>
    <w:rsid w:val="00393FAB"/>
    <w:rsid w:val="003945B5"/>
    <w:rsid w:val="00394758"/>
    <w:rsid w:val="003952E5"/>
    <w:rsid w:val="00395E2C"/>
    <w:rsid w:val="00395EA4"/>
    <w:rsid w:val="0039725B"/>
    <w:rsid w:val="003979FD"/>
    <w:rsid w:val="003A0F59"/>
    <w:rsid w:val="003A1A43"/>
    <w:rsid w:val="003A1CDF"/>
    <w:rsid w:val="003A228F"/>
    <w:rsid w:val="003A3B20"/>
    <w:rsid w:val="003A3B7E"/>
    <w:rsid w:val="003A4DB9"/>
    <w:rsid w:val="003A57DA"/>
    <w:rsid w:val="003A57E4"/>
    <w:rsid w:val="003A61C7"/>
    <w:rsid w:val="003A77B6"/>
    <w:rsid w:val="003B0E77"/>
    <w:rsid w:val="003B1470"/>
    <w:rsid w:val="003B1785"/>
    <w:rsid w:val="003B1B39"/>
    <w:rsid w:val="003B1B6A"/>
    <w:rsid w:val="003B1EDC"/>
    <w:rsid w:val="003B1F0C"/>
    <w:rsid w:val="003B3AD9"/>
    <w:rsid w:val="003B3D68"/>
    <w:rsid w:val="003B41BD"/>
    <w:rsid w:val="003B42AA"/>
    <w:rsid w:val="003B48E9"/>
    <w:rsid w:val="003B5716"/>
    <w:rsid w:val="003B5C14"/>
    <w:rsid w:val="003C03FF"/>
    <w:rsid w:val="003C0503"/>
    <w:rsid w:val="003C0590"/>
    <w:rsid w:val="003C15D4"/>
    <w:rsid w:val="003C1915"/>
    <w:rsid w:val="003C1DAD"/>
    <w:rsid w:val="003C2CFD"/>
    <w:rsid w:val="003C2E4A"/>
    <w:rsid w:val="003C307B"/>
    <w:rsid w:val="003C3274"/>
    <w:rsid w:val="003C3417"/>
    <w:rsid w:val="003C5066"/>
    <w:rsid w:val="003C5401"/>
    <w:rsid w:val="003C5D61"/>
    <w:rsid w:val="003C61F6"/>
    <w:rsid w:val="003C660F"/>
    <w:rsid w:val="003C671C"/>
    <w:rsid w:val="003C73B6"/>
    <w:rsid w:val="003C7E11"/>
    <w:rsid w:val="003D089B"/>
    <w:rsid w:val="003D0D8F"/>
    <w:rsid w:val="003D12B4"/>
    <w:rsid w:val="003D1C97"/>
    <w:rsid w:val="003D1E81"/>
    <w:rsid w:val="003D1FA7"/>
    <w:rsid w:val="003D2CC5"/>
    <w:rsid w:val="003D2ED8"/>
    <w:rsid w:val="003D3890"/>
    <w:rsid w:val="003D3E16"/>
    <w:rsid w:val="003D5104"/>
    <w:rsid w:val="003D55BB"/>
    <w:rsid w:val="003D58B5"/>
    <w:rsid w:val="003D5E94"/>
    <w:rsid w:val="003D63C5"/>
    <w:rsid w:val="003D66A9"/>
    <w:rsid w:val="003D68E2"/>
    <w:rsid w:val="003D6B99"/>
    <w:rsid w:val="003D6C9C"/>
    <w:rsid w:val="003D6F9D"/>
    <w:rsid w:val="003D741A"/>
    <w:rsid w:val="003D75A4"/>
    <w:rsid w:val="003D76B5"/>
    <w:rsid w:val="003D7B5A"/>
    <w:rsid w:val="003D7CFC"/>
    <w:rsid w:val="003D7FC1"/>
    <w:rsid w:val="003D7FD7"/>
    <w:rsid w:val="003E19A5"/>
    <w:rsid w:val="003E2698"/>
    <w:rsid w:val="003E2969"/>
    <w:rsid w:val="003E3DBA"/>
    <w:rsid w:val="003E467F"/>
    <w:rsid w:val="003E46B0"/>
    <w:rsid w:val="003E4A99"/>
    <w:rsid w:val="003E5C9A"/>
    <w:rsid w:val="003E60E5"/>
    <w:rsid w:val="003E63CD"/>
    <w:rsid w:val="003E6975"/>
    <w:rsid w:val="003E75C9"/>
    <w:rsid w:val="003E79D4"/>
    <w:rsid w:val="003F0429"/>
    <w:rsid w:val="003F09A2"/>
    <w:rsid w:val="003F0C6A"/>
    <w:rsid w:val="003F0D86"/>
    <w:rsid w:val="003F27B8"/>
    <w:rsid w:val="003F29B5"/>
    <w:rsid w:val="003F3422"/>
    <w:rsid w:val="003F44D4"/>
    <w:rsid w:val="003F4C37"/>
    <w:rsid w:val="003F51B4"/>
    <w:rsid w:val="003F5A10"/>
    <w:rsid w:val="003F5AC4"/>
    <w:rsid w:val="003F66FB"/>
    <w:rsid w:val="003F6AA2"/>
    <w:rsid w:val="003F6AA7"/>
    <w:rsid w:val="003F7023"/>
    <w:rsid w:val="003F7CA9"/>
    <w:rsid w:val="00400063"/>
    <w:rsid w:val="004014FC"/>
    <w:rsid w:val="004021A8"/>
    <w:rsid w:val="00402200"/>
    <w:rsid w:val="00402E41"/>
    <w:rsid w:val="00403860"/>
    <w:rsid w:val="00403962"/>
    <w:rsid w:val="00403BAD"/>
    <w:rsid w:val="00404091"/>
    <w:rsid w:val="00404201"/>
    <w:rsid w:val="00404FBA"/>
    <w:rsid w:val="004056A5"/>
    <w:rsid w:val="00405E21"/>
    <w:rsid w:val="00406280"/>
    <w:rsid w:val="00406353"/>
    <w:rsid w:val="00406456"/>
    <w:rsid w:val="0040672B"/>
    <w:rsid w:val="00407219"/>
    <w:rsid w:val="00407AF9"/>
    <w:rsid w:val="004102C8"/>
    <w:rsid w:val="004105B9"/>
    <w:rsid w:val="00411147"/>
    <w:rsid w:val="004117B4"/>
    <w:rsid w:val="00411880"/>
    <w:rsid w:val="0041247F"/>
    <w:rsid w:val="00412668"/>
    <w:rsid w:val="00412795"/>
    <w:rsid w:val="004131D1"/>
    <w:rsid w:val="004132A8"/>
    <w:rsid w:val="0041334E"/>
    <w:rsid w:val="004137D7"/>
    <w:rsid w:val="00414ACD"/>
    <w:rsid w:val="00415282"/>
    <w:rsid w:val="0041591F"/>
    <w:rsid w:val="00415C2A"/>
    <w:rsid w:val="00415F3D"/>
    <w:rsid w:val="00416E1E"/>
    <w:rsid w:val="00416E75"/>
    <w:rsid w:val="004173CA"/>
    <w:rsid w:val="004175D7"/>
    <w:rsid w:val="004179FB"/>
    <w:rsid w:val="0042067E"/>
    <w:rsid w:val="00421AA0"/>
    <w:rsid w:val="00421EF8"/>
    <w:rsid w:val="0042267C"/>
    <w:rsid w:val="00422730"/>
    <w:rsid w:val="00422B3E"/>
    <w:rsid w:val="00422E5F"/>
    <w:rsid w:val="004264EF"/>
    <w:rsid w:val="00427FC7"/>
    <w:rsid w:val="004307C6"/>
    <w:rsid w:val="00430900"/>
    <w:rsid w:val="00430D21"/>
    <w:rsid w:val="00431253"/>
    <w:rsid w:val="00431358"/>
    <w:rsid w:val="00431CB3"/>
    <w:rsid w:val="004321EE"/>
    <w:rsid w:val="00432872"/>
    <w:rsid w:val="00432D4C"/>
    <w:rsid w:val="004335E4"/>
    <w:rsid w:val="00434306"/>
    <w:rsid w:val="00434D33"/>
    <w:rsid w:val="00435942"/>
    <w:rsid w:val="004359A1"/>
    <w:rsid w:val="00435E3E"/>
    <w:rsid w:val="0043748C"/>
    <w:rsid w:val="00437E17"/>
    <w:rsid w:val="00440337"/>
    <w:rsid w:val="00440D2E"/>
    <w:rsid w:val="00440EA1"/>
    <w:rsid w:val="00441393"/>
    <w:rsid w:val="00442FD0"/>
    <w:rsid w:val="004431E5"/>
    <w:rsid w:val="00443903"/>
    <w:rsid w:val="00443EBC"/>
    <w:rsid w:val="00444262"/>
    <w:rsid w:val="0044443B"/>
    <w:rsid w:val="00444DF9"/>
    <w:rsid w:val="00444F87"/>
    <w:rsid w:val="00446EBC"/>
    <w:rsid w:val="00446F6F"/>
    <w:rsid w:val="00447647"/>
    <w:rsid w:val="004502FF"/>
    <w:rsid w:val="00450D0D"/>
    <w:rsid w:val="004517AF"/>
    <w:rsid w:val="004540C7"/>
    <w:rsid w:val="0045466D"/>
    <w:rsid w:val="00454D6A"/>
    <w:rsid w:val="004550E9"/>
    <w:rsid w:val="004565D2"/>
    <w:rsid w:val="00456C21"/>
    <w:rsid w:val="0045725D"/>
    <w:rsid w:val="00457272"/>
    <w:rsid w:val="004579CC"/>
    <w:rsid w:val="00460D4E"/>
    <w:rsid w:val="00461A1E"/>
    <w:rsid w:val="00461F14"/>
    <w:rsid w:val="00462565"/>
    <w:rsid w:val="004628B0"/>
    <w:rsid w:val="004633DA"/>
    <w:rsid w:val="00463A53"/>
    <w:rsid w:val="00463BEA"/>
    <w:rsid w:val="00463C7D"/>
    <w:rsid w:val="00465316"/>
    <w:rsid w:val="004655EC"/>
    <w:rsid w:val="00465C9C"/>
    <w:rsid w:val="00465F8B"/>
    <w:rsid w:val="004672D5"/>
    <w:rsid w:val="00467C74"/>
    <w:rsid w:val="004710EB"/>
    <w:rsid w:val="0047172A"/>
    <w:rsid w:val="004717B8"/>
    <w:rsid w:val="00471840"/>
    <w:rsid w:val="00472294"/>
    <w:rsid w:val="004729E0"/>
    <w:rsid w:val="00473511"/>
    <w:rsid w:val="004739ED"/>
    <w:rsid w:val="00473FA1"/>
    <w:rsid w:val="0047492E"/>
    <w:rsid w:val="00474B9C"/>
    <w:rsid w:val="004755DB"/>
    <w:rsid w:val="00475806"/>
    <w:rsid w:val="00475F4D"/>
    <w:rsid w:val="004768A2"/>
    <w:rsid w:val="00476C42"/>
    <w:rsid w:val="0047778C"/>
    <w:rsid w:val="0047799C"/>
    <w:rsid w:val="00480880"/>
    <w:rsid w:val="004820C7"/>
    <w:rsid w:val="00482D34"/>
    <w:rsid w:val="00482FD4"/>
    <w:rsid w:val="0048302A"/>
    <w:rsid w:val="0048328A"/>
    <w:rsid w:val="00483519"/>
    <w:rsid w:val="004835FC"/>
    <w:rsid w:val="00484A92"/>
    <w:rsid w:val="004851BB"/>
    <w:rsid w:val="004852AA"/>
    <w:rsid w:val="00485769"/>
    <w:rsid w:val="004865F9"/>
    <w:rsid w:val="0048679F"/>
    <w:rsid w:val="00486D65"/>
    <w:rsid w:val="004871BD"/>
    <w:rsid w:val="00487360"/>
    <w:rsid w:val="004873AC"/>
    <w:rsid w:val="00487584"/>
    <w:rsid w:val="004876E9"/>
    <w:rsid w:val="00487B05"/>
    <w:rsid w:val="00487C58"/>
    <w:rsid w:val="00490891"/>
    <w:rsid w:val="00490ABA"/>
    <w:rsid w:val="0049160C"/>
    <w:rsid w:val="00491D29"/>
    <w:rsid w:val="0049291A"/>
    <w:rsid w:val="00492BE1"/>
    <w:rsid w:val="00493B53"/>
    <w:rsid w:val="00493C37"/>
    <w:rsid w:val="00494119"/>
    <w:rsid w:val="004942CE"/>
    <w:rsid w:val="004945DC"/>
    <w:rsid w:val="0049471E"/>
    <w:rsid w:val="00494CB9"/>
    <w:rsid w:val="00494D34"/>
    <w:rsid w:val="00494FB5"/>
    <w:rsid w:val="00495136"/>
    <w:rsid w:val="00495AF2"/>
    <w:rsid w:val="00495E1E"/>
    <w:rsid w:val="00495EEB"/>
    <w:rsid w:val="00496427"/>
    <w:rsid w:val="00497274"/>
    <w:rsid w:val="004976B2"/>
    <w:rsid w:val="00497CFF"/>
    <w:rsid w:val="004A0529"/>
    <w:rsid w:val="004A26AF"/>
    <w:rsid w:val="004A28CC"/>
    <w:rsid w:val="004A34A7"/>
    <w:rsid w:val="004A356F"/>
    <w:rsid w:val="004A379E"/>
    <w:rsid w:val="004A3A57"/>
    <w:rsid w:val="004A514D"/>
    <w:rsid w:val="004A5C56"/>
    <w:rsid w:val="004A5E46"/>
    <w:rsid w:val="004A5FF7"/>
    <w:rsid w:val="004A603A"/>
    <w:rsid w:val="004A65FD"/>
    <w:rsid w:val="004A699E"/>
    <w:rsid w:val="004A6B2F"/>
    <w:rsid w:val="004A77BB"/>
    <w:rsid w:val="004A7CF0"/>
    <w:rsid w:val="004B08EF"/>
    <w:rsid w:val="004B08F7"/>
    <w:rsid w:val="004B0AFB"/>
    <w:rsid w:val="004B16C0"/>
    <w:rsid w:val="004B187F"/>
    <w:rsid w:val="004B1DDC"/>
    <w:rsid w:val="004B24A5"/>
    <w:rsid w:val="004B31FB"/>
    <w:rsid w:val="004B37B6"/>
    <w:rsid w:val="004B57F3"/>
    <w:rsid w:val="004B6B01"/>
    <w:rsid w:val="004B6E88"/>
    <w:rsid w:val="004B7656"/>
    <w:rsid w:val="004B7C79"/>
    <w:rsid w:val="004C032C"/>
    <w:rsid w:val="004C0406"/>
    <w:rsid w:val="004C0A52"/>
    <w:rsid w:val="004C214A"/>
    <w:rsid w:val="004C24ED"/>
    <w:rsid w:val="004C2968"/>
    <w:rsid w:val="004C4719"/>
    <w:rsid w:val="004C47D4"/>
    <w:rsid w:val="004C4A81"/>
    <w:rsid w:val="004C4B70"/>
    <w:rsid w:val="004C5230"/>
    <w:rsid w:val="004C67E3"/>
    <w:rsid w:val="004C6A97"/>
    <w:rsid w:val="004C6F96"/>
    <w:rsid w:val="004C733B"/>
    <w:rsid w:val="004C7D57"/>
    <w:rsid w:val="004D01B1"/>
    <w:rsid w:val="004D0A06"/>
    <w:rsid w:val="004D0DBD"/>
    <w:rsid w:val="004D0EFC"/>
    <w:rsid w:val="004D1E74"/>
    <w:rsid w:val="004D21D8"/>
    <w:rsid w:val="004D2A35"/>
    <w:rsid w:val="004D3025"/>
    <w:rsid w:val="004D32CD"/>
    <w:rsid w:val="004D3F0D"/>
    <w:rsid w:val="004D4C0A"/>
    <w:rsid w:val="004D563D"/>
    <w:rsid w:val="004D71CE"/>
    <w:rsid w:val="004D7584"/>
    <w:rsid w:val="004D773D"/>
    <w:rsid w:val="004E0152"/>
    <w:rsid w:val="004E0279"/>
    <w:rsid w:val="004E0535"/>
    <w:rsid w:val="004E229A"/>
    <w:rsid w:val="004E2A5B"/>
    <w:rsid w:val="004E333B"/>
    <w:rsid w:val="004E3354"/>
    <w:rsid w:val="004E3FEF"/>
    <w:rsid w:val="004E47E1"/>
    <w:rsid w:val="004E5544"/>
    <w:rsid w:val="004E5729"/>
    <w:rsid w:val="004E651C"/>
    <w:rsid w:val="004E6C56"/>
    <w:rsid w:val="004E7B6E"/>
    <w:rsid w:val="004F0CF6"/>
    <w:rsid w:val="004F164B"/>
    <w:rsid w:val="004F22F7"/>
    <w:rsid w:val="004F2604"/>
    <w:rsid w:val="004F27F5"/>
    <w:rsid w:val="004F31D5"/>
    <w:rsid w:val="004F3584"/>
    <w:rsid w:val="004F3D10"/>
    <w:rsid w:val="004F3E05"/>
    <w:rsid w:val="004F49EE"/>
    <w:rsid w:val="004F4C7A"/>
    <w:rsid w:val="004F58C0"/>
    <w:rsid w:val="004F590B"/>
    <w:rsid w:val="004F5A63"/>
    <w:rsid w:val="004F5AAA"/>
    <w:rsid w:val="004F6202"/>
    <w:rsid w:val="004F6495"/>
    <w:rsid w:val="004F695C"/>
    <w:rsid w:val="004F6B10"/>
    <w:rsid w:val="004F717C"/>
    <w:rsid w:val="004F79CE"/>
    <w:rsid w:val="00500835"/>
    <w:rsid w:val="00500B9F"/>
    <w:rsid w:val="00500C16"/>
    <w:rsid w:val="00500C44"/>
    <w:rsid w:val="005018A0"/>
    <w:rsid w:val="00501E08"/>
    <w:rsid w:val="00503D49"/>
    <w:rsid w:val="00505186"/>
    <w:rsid w:val="00506612"/>
    <w:rsid w:val="00506C29"/>
    <w:rsid w:val="0050776D"/>
    <w:rsid w:val="00511770"/>
    <w:rsid w:val="0051197D"/>
    <w:rsid w:val="00511F0E"/>
    <w:rsid w:val="00512D90"/>
    <w:rsid w:val="00515AD9"/>
    <w:rsid w:val="0051625A"/>
    <w:rsid w:val="005169EB"/>
    <w:rsid w:val="00516DF7"/>
    <w:rsid w:val="00517052"/>
    <w:rsid w:val="005206C8"/>
    <w:rsid w:val="00520C2E"/>
    <w:rsid w:val="00520E00"/>
    <w:rsid w:val="00521AEB"/>
    <w:rsid w:val="00521C3B"/>
    <w:rsid w:val="00521C79"/>
    <w:rsid w:val="00522073"/>
    <w:rsid w:val="005229C1"/>
    <w:rsid w:val="00522E6A"/>
    <w:rsid w:val="00523177"/>
    <w:rsid w:val="00523627"/>
    <w:rsid w:val="00523D20"/>
    <w:rsid w:val="00523F9F"/>
    <w:rsid w:val="00524394"/>
    <w:rsid w:val="00525568"/>
    <w:rsid w:val="00525D4B"/>
    <w:rsid w:val="005260F1"/>
    <w:rsid w:val="00526644"/>
    <w:rsid w:val="0052744B"/>
    <w:rsid w:val="0052757F"/>
    <w:rsid w:val="00530CFE"/>
    <w:rsid w:val="00530FD5"/>
    <w:rsid w:val="00531D7A"/>
    <w:rsid w:val="00532096"/>
    <w:rsid w:val="00532555"/>
    <w:rsid w:val="00532797"/>
    <w:rsid w:val="00532F83"/>
    <w:rsid w:val="005334C8"/>
    <w:rsid w:val="005340EA"/>
    <w:rsid w:val="00534361"/>
    <w:rsid w:val="0053466F"/>
    <w:rsid w:val="005346D5"/>
    <w:rsid w:val="005351F2"/>
    <w:rsid w:val="00535F66"/>
    <w:rsid w:val="00536313"/>
    <w:rsid w:val="00536665"/>
    <w:rsid w:val="00536982"/>
    <w:rsid w:val="0053754D"/>
    <w:rsid w:val="0053770E"/>
    <w:rsid w:val="005378E7"/>
    <w:rsid w:val="00537A3D"/>
    <w:rsid w:val="00541E01"/>
    <w:rsid w:val="005430F6"/>
    <w:rsid w:val="00543352"/>
    <w:rsid w:val="005437D5"/>
    <w:rsid w:val="005441CB"/>
    <w:rsid w:val="00544A59"/>
    <w:rsid w:val="00544D45"/>
    <w:rsid w:val="00545390"/>
    <w:rsid w:val="00545631"/>
    <w:rsid w:val="00545F90"/>
    <w:rsid w:val="0054616B"/>
    <w:rsid w:val="0054651E"/>
    <w:rsid w:val="005475A9"/>
    <w:rsid w:val="0055008B"/>
    <w:rsid w:val="00550251"/>
    <w:rsid w:val="00550B76"/>
    <w:rsid w:val="00550BEF"/>
    <w:rsid w:val="00550F38"/>
    <w:rsid w:val="0055142D"/>
    <w:rsid w:val="0055156C"/>
    <w:rsid w:val="00551656"/>
    <w:rsid w:val="00551FB6"/>
    <w:rsid w:val="005521D0"/>
    <w:rsid w:val="00552C14"/>
    <w:rsid w:val="00552D6B"/>
    <w:rsid w:val="0055381F"/>
    <w:rsid w:val="00553DCD"/>
    <w:rsid w:val="005541A5"/>
    <w:rsid w:val="00554557"/>
    <w:rsid w:val="00554A0A"/>
    <w:rsid w:val="0055521A"/>
    <w:rsid w:val="00555A96"/>
    <w:rsid w:val="00556119"/>
    <w:rsid w:val="00556958"/>
    <w:rsid w:val="00556A69"/>
    <w:rsid w:val="0056042A"/>
    <w:rsid w:val="00560C7B"/>
    <w:rsid w:val="00561889"/>
    <w:rsid w:val="005619E7"/>
    <w:rsid w:val="00561F83"/>
    <w:rsid w:val="00562563"/>
    <w:rsid w:val="0056271C"/>
    <w:rsid w:val="0056351C"/>
    <w:rsid w:val="00563669"/>
    <w:rsid w:val="005636EF"/>
    <w:rsid w:val="00563844"/>
    <w:rsid w:val="00564D8D"/>
    <w:rsid w:val="00565AB8"/>
    <w:rsid w:val="00566EFC"/>
    <w:rsid w:val="00566F5B"/>
    <w:rsid w:val="005671D6"/>
    <w:rsid w:val="005674C5"/>
    <w:rsid w:val="00567793"/>
    <w:rsid w:val="00567C03"/>
    <w:rsid w:val="00570054"/>
    <w:rsid w:val="005700A1"/>
    <w:rsid w:val="00570B83"/>
    <w:rsid w:val="00570EDF"/>
    <w:rsid w:val="00570F51"/>
    <w:rsid w:val="00570F58"/>
    <w:rsid w:val="0057106D"/>
    <w:rsid w:val="0057164D"/>
    <w:rsid w:val="00571BEF"/>
    <w:rsid w:val="0057202F"/>
    <w:rsid w:val="00572356"/>
    <w:rsid w:val="005724A1"/>
    <w:rsid w:val="00572730"/>
    <w:rsid w:val="0057304D"/>
    <w:rsid w:val="00573157"/>
    <w:rsid w:val="00573650"/>
    <w:rsid w:val="00573B51"/>
    <w:rsid w:val="00573F04"/>
    <w:rsid w:val="005740AB"/>
    <w:rsid w:val="0057423A"/>
    <w:rsid w:val="005744F3"/>
    <w:rsid w:val="00574F8E"/>
    <w:rsid w:val="005750DB"/>
    <w:rsid w:val="005755E1"/>
    <w:rsid w:val="00575A4F"/>
    <w:rsid w:val="00577373"/>
    <w:rsid w:val="00580705"/>
    <w:rsid w:val="00581072"/>
    <w:rsid w:val="00582F7F"/>
    <w:rsid w:val="00583DCA"/>
    <w:rsid w:val="00583E66"/>
    <w:rsid w:val="00583EE4"/>
    <w:rsid w:val="005847A1"/>
    <w:rsid w:val="00585DA8"/>
    <w:rsid w:val="00585F72"/>
    <w:rsid w:val="00585FA0"/>
    <w:rsid w:val="005860C0"/>
    <w:rsid w:val="0058634A"/>
    <w:rsid w:val="00586957"/>
    <w:rsid w:val="0058737B"/>
    <w:rsid w:val="00587B41"/>
    <w:rsid w:val="00587C77"/>
    <w:rsid w:val="0059157D"/>
    <w:rsid w:val="0059194C"/>
    <w:rsid w:val="00591BD7"/>
    <w:rsid w:val="0059293E"/>
    <w:rsid w:val="005930F9"/>
    <w:rsid w:val="00593DF0"/>
    <w:rsid w:val="00595168"/>
    <w:rsid w:val="00595611"/>
    <w:rsid w:val="00595BD5"/>
    <w:rsid w:val="00596850"/>
    <w:rsid w:val="00596852"/>
    <w:rsid w:val="00596E81"/>
    <w:rsid w:val="00596EC1"/>
    <w:rsid w:val="00596FAF"/>
    <w:rsid w:val="00597175"/>
    <w:rsid w:val="005A0085"/>
    <w:rsid w:val="005A0A32"/>
    <w:rsid w:val="005A11FF"/>
    <w:rsid w:val="005A1AB5"/>
    <w:rsid w:val="005A225A"/>
    <w:rsid w:val="005A29FC"/>
    <w:rsid w:val="005A2BC9"/>
    <w:rsid w:val="005A3FCE"/>
    <w:rsid w:val="005A444B"/>
    <w:rsid w:val="005A596F"/>
    <w:rsid w:val="005A6763"/>
    <w:rsid w:val="005A7064"/>
    <w:rsid w:val="005A718C"/>
    <w:rsid w:val="005A7592"/>
    <w:rsid w:val="005A7659"/>
    <w:rsid w:val="005B02B9"/>
    <w:rsid w:val="005B02F5"/>
    <w:rsid w:val="005B0BCC"/>
    <w:rsid w:val="005B11CE"/>
    <w:rsid w:val="005B1454"/>
    <w:rsid w:val="005B1C5D"/>
    <w:rsid w:val="005B1DA8"/>
    <w:rsid w:val="005B265F"/>
    <w:rsid w:val="005B26C9"/>
    <w:rsid w:val="005B2945"/>
    <w:rsid w:val="005B2CF2"/>
    <w:rsid w:val="005B43F3"/>
    <w:rsid w:val="005B44EC"/>
    <w:rsid w:val="005B4896"/>
    <w:rsid w:val="005B4CD7"/>
    <w:rsid w:val="005B512F"/>
    <w:rsid w:val="005B583F"/>
    <w:rsid w:val="005B59E4"/>
    <w:rsid w:val="005B5A72"/>
    <w:rsid w:val="005B692F"/>
    <w:rsid w:val="005B6C9D"/>
    <w:rsid w:val="005B7911"/>
    <w:rsid w:val="005C0109"/>
    <w:rsid w:val="005C064D"/>
    <w:rsid w:val="005C071E"/>
    <w:rsid w:val="005C1011"/>
    <w:rsid w:val="005C10A5"/>
    <w:rsid w:val="005C11FC"/>
    <w:rsid w:val="005C1AF4"/>
    <w:rsid w:val="005C25C2"/>
    <w:rsid w:val="005C27DC"/>
    <w:rsid w:val="005C31D0"/>
    <w:rsid w:val="005C3310"/>
    <w:rsid w:val="005C4F95"/>
    <w:rsid w:val="005C62EF"/>
    <w:rsid w:val="005C63C6"/>
    <w:rsid w:val="005C640B"/>
    <w:rsid w:val="005C670B"/>
    <w:rsid w:val="005C6A7D"/>
    <w:rsid w:val="005C746C"/>
    <w:rsid w:val="005C7575"/>
    <w:rsid w:val="005C7A6F"/>
    <w:rsid w:val="005C7ED2"/>
    <w:rsid w:val="005D0266"/>
    <w:rsid w:val="005D0CBD"/>
    <w:rsid w:val="005D10BA"/>
    <w:rsid w:val="005D22F3"/>
    <w:rsid w:val="005D27C4"/>
    <w:rsid w:val="005D28A7"/>
    <w:rsid w:val="005D32F9"/>
    <w:rsid w:val="005D3AA7"/>
    <w:rsid w:val="005D465E"/>
    <w:rsid w:val="005D6B17"/>
    <w:rsid w:val="005D7DD7"/>
    <w:rsid w:val="005D7E1D"/>
    <w:rsid w:val="005D7EFF"/>
    <w:rsid w:val="005E051B"/>
    <w:rsid w:val="005E0766"/>
    <w:rsid w:val="005E08AF"/>
    <w:rsid w:val="005E0AE5"/>
    <w:rsid w:val="005E127D"/>
    <w:rsid w:val="005E1673"/>
    <w:rsid w:val="005E16BA"/>
    <w:rsid w:val="005E1B6B"/>
    <w:rsid w:val="005E1DEC"/>
    <w:rsid w:val="005E2BE3"/>
    <w:rsid w:val="005E316A"/>
    <w:rsid w:val="005E356C"/>
    <w:rsid w:val="005E36D5"/>
    <w:rsid w:val="005E387D"/>
    <w:rsid w:val="005E462B"/>
    <w:rsid w:val="005E4C7F"/>
    <w:rsid w:val="005E50A6"/>
    <w:rsid w:val="005E52E5"/>
    <w:rsid w:val="005E5D04"/>
    <w:rsid w:val="005E6081"/>
    <w:rsid w:val="005E63B5"/>
    <w:rsid w:val="005E6A49"/>
    <w:rsid w:val="005E6FF6"/>
    <w:rsid w:val="005E7B5E"/>
    <w:rsid w:val="005F049D"/>
    <w:rsid w:val="005F157D"/>
    <w:rsid w:val="005F253D"/>
    <w:rsid w:val="005F2887"/>
    <w:rsid w:val="005F2A00"/>
    <w:rsid w:val="005F3E95"/>
    <w:rsid w:val="005F41D2"/>
    <w:rsid w:val="005F4970"/>
    <w:rsid w:val="005F4973"/>
    <w:rsid w:val="005F4D4C"/>
    <w:rsid w:val="005F5991"/>
    <w:rsid w:val="005F599E"/>
    <w:rsid w:val="005F5CC5"/>
    <w:rsid w:val="005F70C9"/>
    <w:rsid w:val="005F7147"/>
    <w:rsid w:val="005F7A2C"/>
    <w:rsid w:val="0060009F"/>
    <w:rsid w:val="006001A9"/>
    <w:rsid w:val="00601706"/>
    <w:rsid w:val="00601BF2"/>
    <w:rsid w:val="00602069"/>
    <w:rsid w:val="006023F4"/>
    <w:rsid w:val="006026FC"/>
    <w:rsid w:val="00602CA4"/>
    <w:rsid w:val="00602D05"/>
    <w:rsid w:val="006033FA"/>
    <w:rsid w:val="00603B3B"/>
    <w:rsid w:val="006040A3"/>
    <w:rsid w:val="00604BBE"/>
    <w:rsid w:val="006052B0"/>
    <w:rsid w:val="00605C31"/>
    <w:rsid w:val="00606118"/>
    <w:rsid w:val="00606150"/>
    <w:rsid w:val="00606793"/>
    <w:rsid w:val="00606A36"/>
    <w:rsid w:val="00607258"/>
    <w:rsid w:val="0060741A"/>
    <w:rsid w:val="00611539"/>
    <w:rsid w:val="006115C8"/>
    <w:rsid w:val="00611CF5"/>
    <w:rsid w:val="00612F6F"/>
    <w:rsid w:val="00613865"/>
    <w:rsid w:val="00613C31"/>
    <w:rsid w:val="00614E5B"/>
    <w:rsid w:val="00614EF6"/>
    <w:rsid w:val="006155E7"/>
    <w:rsid w:val="00616099"/>
    <w:rsid w:val="006160B9"/>
    <w:rsid w:val="00616257"/>
    <w:rsid w:val="00616398"/>
    <w:rsid w:val="0061663B"/>
    <w:rsid w:val="00617229"/>
    <w:rsid w:val="006200E7"/>
    <w:rsid w:val="00620A28"/>
    <w:rsid w:val="00620B4E"/>
    <w:rsid w:val="00621CD0"/>
    <w:rsid w:val="0062284B"/>
    <w:rsid w:val="00622E1F"/>
    <w:rsid w:val="00622EC4"/>
    <w:rsid w:val="00623462"/>
    <w:rsid w:val="00623B6A"/>
    <w:rsid w:val="00623F2F"/>
    <w:rsid w:val="00624685"/>
    <w:rsid w:val="00624C52"/>
    <w:rsid w:val="00624CF3"/>
    <w:rsid w:val="00626C44"/>
    <w:rsid w:val="006308B1"/>
    <w:rsid w:val="00631043"/>
    <w:rsid w:val="0063106E"/>
    <w:rsid w:val="00631D7F"/>
    <w:rsid w:val="006321A3"/>
    <w:rsid w:val="006322A2"/>
    <w:rsid w:val="00633193"/>
    <w:rsid w:val="00633555"/>
    <w:rsid w:val="00633E24"/>
    <w:rsid w:val="00635269"/>
    <w:rsid w:val="006353EA"/>
    <w:rsid w:val="00635688"/>
    <w:rsid w:val="00635A1F"/>
    <w:rsid w:val="00635D1B"/>
    <w:rsid w:val="00636315"/>
    <w:rsid w:val="00637171"/>
    <w:rsid w:val="006400ED"/>
    <w:rsid w:val="00640E9E"/>
    <w:rsid w:val="00641D6E"/>
    <w:rsid w:val="0064201B"/>
    <w:rsid w:val="0064267D"/>
    <w:rsid w:val="00642E27"/>
    <w:rsid w:val="0064478D"/>
    <w:rsid w:val="0064536B"/>
    <w:rsid w:val="0064545D"/>
    <w:rsid w:val="006456F7"/>
    <w:rsid w:val="00645846"/>
    <w:rsid w:val="006458FC"/>
    <w:rsid w:val="00645E0E"/>
    <w:rsid w:val="00646BE2"/>
    <w:rsid w:val="006479FB"/>
    <w:rsid w:val="00647FA0"/>
    <w:rsid w:val="00650378"/>
    <w:rsid w:val="00650A07"/>
    <w:rsid w:val="00650D6E"/>
    <w:rsid w:val="00650DBF"/>
    <w:rsid w:val="0065120F"/>
    <w:rsid w:val="006518F0"/>
    <w:rsid w:val="00652307"/>
    <w:rsid w:val="00652588"/>
    <w:rsid w:val="00652984"/>
    <w:rsid w:val="00652BBD"/>
    <w:rsid w:val="006537F6"/>
    <w:rsid w:val="00653B64"/>
    <w:rsid w:val="00653CAD"/>
    <w:rsid w:val="00654AF5"/>
    <w:rsid w:val="006567FD"/>
    <w:rsid w:val="00657082"/>
    <w:rsid w:val="00657515"/>
    <w:rsid w:val="00657625"/>
    <w:rsid w:val="006611E9"/>
    <w:rsid w:val="0066133C"/>
    <w:rsid w:val="0066199A"/>
    <w:rsid w:val="00662445"/>
    <w:rsid w:val="00662ED0"/>
    <w:rsid w:val="00664E52"/>
    <w:rsid w:val="00665834"/>
    <w:rsid w:val="00665E0B"/>
    <w:rsid w:val="0066681D"/>
    <w:rsid w:val="00667393"/>
    <w:rsid w:val="00667487"/>
    <w:rsid w:val="0066761E"/>
    <w:rsid w:val="00667C19"/>
    <w:rsid w:val="00667D1F"/>
    <w:rsid w:val="0067012D"/>
    <w:rsid w:val="006702C0"/>
    <w:rsid w:val="006715FD"/>
    <w:rsid w:val="00671824"/>
    <w:rsid w:val="006718D4"/>
    <w:rsid w:val="00671E33"/>
    <w:rsid w:val="00672240"/>
    <w:rsid w:val="0067252F"/>
    <w:rsid w:val="00672A67"/>
    <w:rsid w:val="00673645"/>
    <w:rsid w:val="0067406D"/>
    <w:rsid w:val="00674F6C"/>
    <w:rsid w:val="00675458"/>
    <w:rsid w:val="0067572A"/>
    <w:rsid w:val="00676250"/>
    <w:rsid w:val="0067699D"/>
    <w:rsid w:val="00676D74"/>
    <w:rsid w:val="00677094"/>
    <w:rsid w:val="0067749D"/>
    <w:rsid w:val="006776EE"/>
    <w:rsid w:val="00677742"/>
    <w:rsid w:val="006778F7"/>
    <w:rsid w:val="00680160"/>
    <w:rsid w:val="00682325"/>
    <w:rsid w:val="00682FAB"/>
    <w:rsid w:val="006831BF"/>
    <w:rsid w:val="006833D1"/>
    <w:rsid w:val="00683547"/>
    <w:rsid w:val="00683A93"/>
    <w:rsid w:val="00684207"/>
    <w:rsid w:val="00684EF1"/>
    <w:rsid w:val="00685120"/>
    <w:rsid w:val="006855DF"/>
    <w:rsid w:val="006866F5"/>
    <w:rsid w:val="00686A7D"/>
    <w:rsid w:val="00687175"/>
    <w:rsid w:val="006872E9"/>
    <w:rsid w:val="00687591"/>
    <w:rsid w:val="00687644"/>
    <w:rsid w:val="00687880"/>
    <w:rsid w:val="00690087"/>
    <w:rsid w:val="00690817"/>
    <w:rsid w:val="006909ED"/>
    <w:rsid w:val="006913A9"/>
    <w:rsid w:val="006924DB"/>
    <w:rsid w:val="00692806"/>
    <w:rsid w:val="0069280B"/>
    <w:rsid w:val="00692C9F"/>
    <w:rsid w:val="00693165"/>
    <w:rsid w:val="00693186"/>
    <w:rsid w:val="00693932"/>
    <w:rsid w:val="00694D8D"/>
    <w:rsid w:val="0069552D"/>
    <w:rsid w:val="0069554E"/>
    <w:rsid w:val="006956FD"/>
    <w:rsid w:val="00695BDA"/>
    <w:rsid w:val="00696338"/>
    <w:rsid w:val="0069644C"/>
    <w:rsid w:val="006969B6"/>
    <w:rsid w:val="00696F87"/>
    <w:rsid w:val="0069727A"/>
    <w:rsid w:val="00697B70"/>
    <w:rsid w:val="006A0F96"/>
    <w:rsid w:val="006A0FF9"/>
    <w:rsid w:val="006A1310"/>
    <w:rsid w:val="006A13B1"/>
    <w:rsid w:val="006A1636"/>
    <w:rsid w:val="006A1A9D"/>
    <w:rsid w:val="006A2305"/>
    <w:rsid w:val="006A2564"/>
    <w:rsid w:val="006A29E4"/>
    <w:rsid w:val="006A3A8C"/>
    <w:rsid w:val="006A4B60"/>
    <w:rsid w:val="006A5190"/>
    <w:rsid w:val="006A547E"/>
    <w:rsid w:val="006A58E7"/>
    <w:rsid w:val="006A63B1"/>
    <w:rsid w:val="006A64E3"/>
    <w:rsid w:val="006A6592"/>
    <w:rsid w:val="006A6D48"/>
    <w:rsid w:val="006A6DD3"/>
    <w:rsid w:val="006A7783"/>
    <w:rsid w:val="006A781A"/>
    <w:rsid w:val="006A787F"/>
    <w:rsid w:val="006A7997"/>
    <w:rsid w:val="006B0786"/>
    <w:rsid w:val="006B0F83"/>
    <w:rsid w:val="006B2C37"/>
    <w:rsid w:val="006B2FFB"/>
    <w:rsid w:val="006B3904"/>
    <w:rsid w:val="006B478B"/>
    <w:rsid w:val="006B53E3"/>
    <w:rsid w:val="006B558A"/>
    <w:rsid w:val="006B55C6"/>
    <w:rsid w:val="006B5CFD"/>
    <w:rsid w:val="006B5E2D"/>
    <w:rsid w:val="006B6423"/>
    <w:rsid w:val="006B6C0E"/>
    <w:rsid w:val="006B7E6B"/>
    <w:rsid w:val="006C0C1D"/>
    <w:rsid w:val="006C106F"/>
    <w:rsid w:val="006C119D"/>
    <w:rsid w:val="006C148B"/>
    <w:rsid w:val="006C1B5D"/>
    <w:rsid w:val="006C2C82"/>
    <w:rsid w:val="006C2F71"/>
    <w:rsid w:val="006C30BB"/>
    <w:rsid w:val="006C3669"/>
    <w:rsid w:val="006C3A38"/>
    <w:rsid w:val="006C3FAC"/>
    <w:rsid w:val="006C4A54"/>
    <w:rsid w:val="006C5364"/>
    <w:rsid w:val="006C558C"/>
    <w:rsid w:val="006C60E0"/>
    <w:rsid w:val="006C6835"/>
    <w:rsid w:val="006C7169"/>
    <w:rsid w:val="006C7E5F"/>
    <w:rsid w:val="006D0E47"/>
    <w:rsid w:val="006D12E7"/>
    <w:rsid w:val="006D1705"/>
    <w:rsid w:val="006D1B74"/>
    <w:rsid w:val="006D1C91"/>
    <w:rsid w:val="006D1EE0"/>
    <w:rsid w:val="006D309E"/>
    <w:rsid w:val="006D3515"/>
    <w:rsid w:val="006D39C7"/>
    <w:rsid w:val="006D39D8"/>
    <w:rsid w:val="006D3CD4"/>
    <w:rsid w:val="006D43BD"/>
    <w:rsid w:val="006D4401"/>
    <w:rsid w:val="006D440C"/>
    <w:rsid w:val="006D46B2"/>
    <w:rsid w:val="006D7ADE"/>
    <w:rsid w:val="006E0291"/>
    <w:rsid w:val="006E07D8"/>
    <w:rsid w:val="006E09C6"/>
    <w:rsid w:val="006E14F4"/>
    <w:rsid w:val="006E15CB"/>
    <w:rsid w:val="006E1895"/>
    <w:rsid w:val="006E2329"/>
    <w:rsid w:val="006E27A8"/>
    <w:rsid w:val="006E31A7"/>
    <w:rsid w:val="006E328A"/>
    <w:rsid w:val="006E36D7"/>
    <w:rsid w:val="006E39BA"/>
    <w:rsid w:val="006E4429"/>
    <w:rsid w:val="006E481F"/>
    <w:rsid w:val="006E499D"/>
    <w:rsid w:val="006E65EC"/>
    <w:rsid w:val="006E6D07"/>
    <w:rsid w:val="006E7A44"/>
    <w:rsid w:val="006F0F4B"/>
    <w:rsid w:val="006F0FAB"/>
    <w:rsid w:val="006F1ACC"/>
    <w:rsid w:val="006F1B28"/>
    <w:rsid w:val="006F1B6D"/>
    <w:rsid w:val="006F218D"/>
    <w:rsid w:val="006F222B"/>
    <w:rsid w:val="006F258D"/>
    <w:rsid w:val="006F3172"/>
    <w:rsid w:val="006F3501"/>
    <w:rsid w:val="006F37DB"/>
    <w:rsid w:val="006F3B39"/>
    <w:rsid w:val="006F4056"/>
    <w:rsid w:val="006F4F43"/>
    <w:rsid w:val="006F5560"/>
    <w:rsid w:val="006F5B20"/>
    <w:rsid w:val="006F5C7C"/>
    <w:rsid w:val="006F6471"/>
    <w:rsid w:val="006F6803"/>
    <w:rsid w:val="006F788A"/>
    <w:rsid w:val="006F7D93"/>
    <w:rsid w:val="00700691"/>
    <w:rsid w:val="007009B0"/>
    <w:rsid w:val="00700BB0"/>
    <w:rsid w:val="00700D59"/>
    <w:rsid w:val="00701051"/>
    <w:rsid w:val="00701DBE"/>
    <w:rsid w:val="0070246F"/>
    <w:rsid w:val="0070272F"/>
    <w:rsid w:val="00702893"/>
    <w:rsid w:val="00702FD5"/>
    <w:rsid w:val="00703174"/>
    <w:rsid w:val="00703BC7"/>
    <w:rsid w:val="007041FD"/>
    <w:rsid w:val="0070502D"/>
    <w:rsid w:val="0070510E"/>
    <w:rsid w:val="007053C4"/>
    <w:rsid w:val="007057BF"/>
    <w:rsid w:val="00705CBA"/>
    <w:rsid w:val="00706081"/>
    <w:rsid w:val="007065E1"/>
    <w:rsid w:val="007065EB"/>
    <w:rsid w:val="007067F9"/>
    <w:rsid w:val="00707755"/>
    <w:rsid w:val="00707929"/>
    <w:rsid w:val="00707A38"/>
    <w:rsid w:val="00707B95"/>
    <w:rsid w:val="00710095"/>
    <w:rsid w:val="00710B3A"/>
    <w:rsid w:val="00710F20"/>
    <w:rsid w:val="00711646"/>
    <w:rsid w:val="00711FAA"/>
    <w:rsid w:val="00713C93"/>
    <w:rsid w:val="00715292"/>
    <w:rsid w:val="007155E0"/>
    <w:rsid w:val="007156E2"/>
    <w:rsid w:val="00715AD9"/>
    <w:rsid w:val="00716BCA"/>
    <w:rsid w:val="0071717B"/>
    <w:rsid w:val="0072013D"/>
    <w:rsid w:val="00720217"/>
    <w:rsid w:val="007202F4"/>
    <w:rsid w:val="00720F77"/>
    <w:rsid w:val="00721173"/>
    <w:rsid w:val="007212C4"/>
    <w:rsid w:val="00722BDB"/>
    <w:rsid w:val="00722EDE"/>
    <w:rsid w:val="00723A02"/>
    <w:rsid w:val="00723E95"/>
    <w:rsid w:val="007242F6"/>
    <w:rsid w:val="00724310"/>
    <w:rsid w:val="007245DE"/>
    <w:rsid w:val="00724F5F"/>
    <w:rsid w:val="0072549B"/>
    <w:rsid w:val="00726160"/>
    <w:rsid w:val="00726FBC"/>
    <w:rsid w:val="007271F6"/>
    <w:rsid w:val="00727319"/>
    <w:rsid w:val="0072750E"/>
    <w:rsid w:val="00727547"/>
    <w:rsid w:val="007277E3"/>
    <w:rsid w:val="00730123"/>
    <w:rsid w:val="007305A5"/>
    <w:rsid w:val="007308B6"/>
    <w:rsid w:val="00731A52"/>
    <w:rsid w:val="00731DF7"/>
    <w:rsid w:val="00732BDE"/>
    <w:rsid w:val="007348A5"/>
    <w:rsid w:val="00734DF2"/>
    <w:rsid w:val="00735D81"/>
    <w:rsid w:val="007361C7"/>
    <w:rsid w:val="007401A3"/>
    <w:rsid w:val="0074040F"/>
    <w:rsid w:val="00740DD0"/>
    <w:rsid w:val="007411FF"/>
    <w:rsid w:val="0074163E"/>
    <w:rsid w:val="007418AC"/>
    <w:rsid w:val="0074234F"/>
    <w:rsid w:val="007426BA"/>
    <w:rsid w:val="00742859"/>
    <w:rsid w:val="00742EA4"/>
    <w:rsid w:val="00742EE8"/>
    <w:rsid w:val="0074372A"/>
    <w:rsid w:val="007438D7"/>
    <w:rsid w:val="00744A54"/>
    <w:rsid w:val="00745559"/>
    <w:rsid w:val="0074664E"/>
    <w:rsid w:val="007468FC"/>
    <w:rsid w:val="007477CD"/>
    <w:rsid w:val="00750C4E"/>
    <w:rsid w:val="00750EBE"/>
    <w:rsid w:val="00751884"/>
    <w:rsid w:val="00753879"/>
    <w:rsid w:val="00753EB9"/>
    <w:rsid w:val="00754203"/>
    <w:rsid w:val="007543A8"/>
    <w:rsid w:val="007558B5"/>
    <w:rsid w:val="0075639E"/>
    <w:rsid w:val="007565F8"/>
    <w:rsid w:val="007567D6"/>
    <w:rsid w:val="00756B52"/>
    <w:rsid w:val="007570F6"/>
    <w:rsid w:val="0075742D"/>
    <w:rsid w:val="00757AC4"/>
    <w:rsid w:val="00757EDD"/>
    <w:rsid w:val="007600C9"/>
    <w:rsid w:val="00760831"/>
    <w:rsid w:val="0076133A"/>
    <w:rsid w:val="0076147B"/>
    <w:rsid w:val="0076185D"/>
    <w:rsid w:val="00761DC7"/>
    <w:rsid w:val="007626A8"/>
    <w:rsid w:val="007632B8"/>
    <w:rsid w:val="007635A9"/>
    <w:rsid w:val="0076382A"/>
    <w:rsid w:val="00763959"/>
    <w:rsid w:val="00763EAA"/>
    <w:rsid w:val="00763FC3"/>
    <w:rsid w:val="00764B54"/>
    <w:rsid w:val="0076563C"/>
    <w:rsid w:val="00765D08"/>
    <w:rsid w:val="0076633A"/>
    <w:rsid w:val="00766A92"/>
    <w:rsid w:val="007670A9"/>
    <w:rsid w:val="00767219"/>
    <w:rsid w:val="00767C21"/>
    <w:rsid w:val="00770943"/>
    <w:rsid w:val="007716A5"/>
    <w:rsid w:val="007723CB"/>
    <w:rsid w:val="00772928"/>
    <w:rsid w:val="007741E7"/>
    <w:rsid w:val="00775250"/>
    <w:rsid w:val="0077570F"/>
    <w:rsid w:val="00775788"/>
    <w:rsid w:val="00777C2F"/>
    <w:rsid w:val="007801E6"/>
    <w:rsid w:val="00780784"/>
    <w:rsid w:val="00780AA6"/>
    <w:rsid w:val="007822D6"/>
    <w:rsid w:val="0078273B"/>
    <w:rsid w:val="00782934"/>
    <w:rsid w:val="00782B0B"/>
    <w:rsid w:val="00782BEA"/>
    <w:rsid w:val="00783144"/>
    <w:rsid w:val="00783B20"/>
    <w:rsid w:val="007849A5"/>
    <w:rsid w:val="00786215"/>
    <w:rsid w:val="00787395"/>
    <w:rsid w:val="00787E0A"/>
    <w:rsid w:val="00790A4A"/>
    <w:rsid w:val="00790CDF"/>
    <w:rsid w:val="00791A14"/>
    <w:rsid w:val="00792243"/>
    <w:rsid w:val="00792655"/>
    <w:rsid w:val="00792732"/>
    <w:rsid w:val="00792955"/>
    <w:rsid w:val="00793E2D"/>
    <w:rsid w:val="00793EEF"/>
    <w:rsid w:val="007953DF"/>
    <w:rsid w:val="00795876"/>
    <w:rsid w:val="00795ACB"/>
    <w:rsid w:val="00795D14"/>
    <w:rsid w:val="00795D23"/>
    <w:rsid w:val="00795ED5"/>
    <w:rsid w:val="00796079"/>
    <w:rsid w:val="00796C66"/>
    <w:rsid w:val="00796E29"/>
    <w:rsid w:val="007976EA"/>
    <w:rsid w:val="00797783"/>
    <w:rsid w:val="00797AB5"/>
    <w:rsid w:val="00797C7B"/>
    <w:rsid w:val="007A01BF"/>
    <w:rsid w:val="007A04F3"/>
    <w:rsid w:val="007A1287"/>
    <w:rsid w:val="007A1A92"/>
    <w:rsid w:val="007A2B44"/>
    <w:rsid w:val="007A386A"/>
    <w:rsid w:val="007A38E8"/>
    <w:rsid w:val="007A39D4"/>
    <w:rsid w:val="007A436E"/>
    <w:rsid w:val="007A4FC4"/>
    <w:rsid w:val="007A58DB"/>
    <w:rsid w:val="007A5D4B"/>
    <w:rsid w:val="007A5D6D"/>
    <w:rsid w:val="007A6069"/>
    <w:rsid w:val="007A66FF"/>
    <w:rsid w:val="007A73B1"/>
    <w:rsid w:val="007A7976"/>
    <w:rsid w:val="007A7FF2"/>
    <w:rsid w:val="007B1E9A"/>
    <w:rsid w:val="007B32E5"/>
    <w:rsid w:val="007B337A"/>
    <w:rsid w:val="007B35F2"/>
    <w:rsid w:val="007B4E51"/>
    <w:rsid w:val="007B4F9D"/>
    <w:rsid w:val="007B602F"/>
    <w:rsid w:val="007B6744"/>
    <w:rsid w:val="007B6F80"/>
    <w:rsid w:val="007B70C2"/>
    <w:rsid w:val="007B73B9"/>
    <w:rsid w:val="007B775A"/>
    <w:rsid w:val="007B7907"/>
    <w:rsid w:val="007C06F9"/>
    <w:rsid w:val="007C0B46"/>
    <w:rsid w:val="007C230A"/>
    <w:rsid w:val="007C347F"/>
    <w:rsid w:val="007C3645"/>
    <w:rsid w:val="007C4097"/>
    <w:rsid w:val="007C4546"/>
    <w:rsid w:val="007C4F60"/>
    <w:rsid w:val="007C54C0"/>
    <w:rsid w:val="007C5683"/>
    <w:rsid w:val="007C5BC7"/>
    <w:rsid w:val="007C5E70"/>
    <w:rsid w:val="007C6435"/>
    <w:rsid w:val="007C6C7E"/>
    <w:rsid w:val="007C6FFF"/>
    <w:rsid w:val="007C764E"/>
    <w:rsid w:val="007C76D4"/>
    <w:rsid w:val="007C7778"/>
    <w:rsid w:val="007C7E7B"/>
    <w:rsid w:val="007D02B4"/>
    <w:rsid w:val="007D0DCA"/>
    <w:rsid w:val="007D106B"/>
    <w:rsid w:val="007D262B"/>
    <w:rsid w:val="007D266C"/>
    <w:rsid w:val="007D2AA5"/>
    <w:rsid w:val="007D2BCE"/>
    <w:rsid w:val="007D2D99"/>
    <w:rsid w:val="007D3B4A"/>
    <w:rsid w:val="007D4FB9"/>
    <w:rsid w:val="007D51A1"/>
    <w:rsid w:val="007D53B6"/>
    <w:rsid w:val="007D63E6"/>
    <w:rsid w:val="007D7CAA"/>
    <w:rsid w:val="007E007A"/>
    <w:rsid w:val="007E0353"/>
    <w:rsid w:val="007E0BF2"/>
    <w:rsid w:val="007E0C26"/>
    <w:rsid w:val="007E0EAF"/>
    <w:rsid w:val="007E13BD"/>
    <w:rsid w:val="007E1D42"/>
    <w:rsid w:val="007E1FAE"/>
    <w:rsid w:val="007E34C4"/>
    <w:rsid w:val="007E34FD"/>
    <w:rsid w:val="007E45FB"/>
    <w:rsid w:val="007E5280"/>
    <w:rsid w:val="007E5330"/>
    <w:rsid w:val="007E5354"/>
    <w:rsid w:val="007E59CB"/>
    <w:rsid w:val="007E61AA"/>
    <w:rsid w:val="007E6206"/>
    <w:rsid w:val="007E663A"/>
    <w:rsid w:val="007E6786"/>
    <w:rsid w:val="007E6AE6"/>
    <w:rsid w:val="007E6EFA"/>
    <w:rsid w:val="007E72C3"/>
    <w:rsid w:val="007E7C01"/>
    <w:rsid w:val="007E7DE0"/>
    <w:rsid w:val="007F2476"/>
    <w:rsid w:val="007F2722"/>
    <w:rsid w:val="007F2E90"/>
    <w:rsid w:val="007F31F6"/>
    <w:rsid w:val="007F34C9"/>
    <w:rsid w:val="007F35F3"/>
    <w:rsid w:val="007F496C"/>
    <w:rsid w:val="007F4E7D"/>
    <w:rsid w:val="007F5633"/>
    <w:rsid w:val="007F5F6C"/>
    <w:rsid w:val="007F65D8"/>
    <w:rsid w:val="007F698D"/>
    <w:rsid w:val="007F786E"/>
    <w:rsid w:val="007F7B4C"/>
    <w:rsid w:val="00800338"/>
    <w:rsid w:val="0080061B"/>
    <w:rsid w:val="00801242"/>
    <w:rsid w:val="008019B4"/>
    <w:rsid w:val="008033A8"/>
    <w:rsid w:val="008034B3"/>
    <w:rsid w:val="00804759"/>
    <w:rsid w:val="00804DEF"/>
    <w:rsid w:val="00805535"/>
    <w:rsid w:val="008064A2"/>
    <w:rsid w:val="00806C70"/>
    <w:rsid w:val="0080788C"/>
    <w:rsid w:val="008079E3"/>
    <w:rsid w:val="00810481"/>
    <w:rsid w:val="008104A9"/>
    <w:rsid w:val="0081069D"/>
    <w:rsid w:val="00811D4B"/>
    <w:rsid w:val="00812B98"/>
    <w:rsid w:val="00813332"/>
    <w:rsid w:val="00813ABE"/>
    <w:rsid w:val="00813F84"/>
    <w:rsid w:val="008143AA"/>
    <w:rsid w:val="00814F1B"/>
    <w:rsid w:val="008154BE"/>
    <w:rsid w:val="00815DFD"/>
    <w:rsid w:val="00815E55"/>
    <w:rsid w:val="008164F2"/>
    <w:rsid w:val="00816DE2"/>
    <w:rsid w:val="00816F85"/>
    <w:rsid w:val="008171B2"/>
    <w:rsid w:val="008172AE"/>
    <w:rsid w:val="008177F2"/>
    <w:rsid w:val="00820B25"/>
    <w:rsid w:val="00821479"/>
    <w:rsid w:val="008217CB"/>
    <w:rsid w:val="00822DE8"/>
    <w:rsid w:val="008233EF"/>
    <w:rsid w:val="00823CF7"/>
    <w:rsid w:val="008242CB"/>
    <w:rsid w:val="00824318"/>
    <w:rsid w:val="00824408"/>
    <w:rsid w:val="0082440F"/>
    <w:rsid w:val="00824CA4"/>
    <w:rsid w:val="00824F51"/>
    <w:rsid w:val="0082530E"/>
    <w:rsid w:val="008254F1"/>
    <w:rsid w:val="00825B4A"/>
    <w:rsid w:val="00825C42"/>
    <w:rsid w:val="008261C4"/>
    <w:rsid w:val="008262E5"/>
    <w:rsid w:val="0082683C"/>
    <w:rsid w:val="00827DA8"/>
    <w:rsid w:val="00827EC3"/>
    <w:rsid w:val="008301C8"/>
    <w:rsid w:val="00830414"/>
    <w:rsid w:val="0083080B"/>
    <w:rsid w:val="00830985"/>
    <w:rsid w:val="00830D1B"/>
    <w:rsid w:val="00831100"/>
    <w:rsid w:val="0083171B"/>
    <w:rsid w:val="00831C15"/>
    <w:rsid w:val="0083262A"/>
    <w:rsid w:val="00832C3A"/>
    <w:rsid w:val="008336EF"/>
    <w:rsid w:val="008337A1"/>
    <w:rsid w:val="00833C61"/>
    <w:rsid w:val="008341A9"/>
    <w:rsid w:val="00834CC5"/>
    <w:rsid w:val="00835887"/>
    <w:rsid w:val="008359AD"/>
    <w:rsid w:val="00835BD0"/>
    <w:rsid w:val="008360EF"/>
    <w:rsid w:val="008363DC"/>
    <w:rsid w:val="00836EF7"/>
    <w:rsid w:val="008379A6"/>
    <w:rsid w:val="00840355"/>
    <w:rsid w:val="008404C7"/>
    <w:rsid w:val="00841835"/>
    <w:rsid w:val="00841ADD"/>
    <w:rsid w:val="00841F7C"/>
    <w:rsid w:val="0084204E"/>
    <w:rsid w:val="008420AC"/>
    <w:rsid w:val="008421F4"/>
    <w:rsid w:val="00843915"/>
    <w:rsid w:val="00843F3F"/>
    <w:rsid w:val="00845710"/>
    <w:rsid w:val="0084588B"/>
    <w:rsid w:val="00845984"/>
    <w:rsid w:val="00845DDD"/>
    <w:rsid w:val="00845ED9"/>
    <w:rsid w:val="008461F1"/>
    <w:rsid w:val="008465D4"/>
    <w:rsid w:val="00846697"/>
    <w:rsid w:val="00847A80"/>
    <w:rsid w:val="00850D64"/>
    <w:rsid w:val="008515A3"/>
    <w:rsid w:val="00851609"/>
    <w:rsid w:val="00851ABB"/>
    <w:rsid w:val="00851AE0"/>
    <w:rsid w:val="00851C74"/>
    <w:rsid w:val="0085276E"/>
    <w:rsid w:val="00852EB2"/>
    <w:rsid w:val="00853DD1"/>
    <w:rsid w:val="008547C5"/>
    <w:rsid w:val="008549B8"/>
    <w:rsid w:val="00855AFE"/>
    <w:rsid w:val="00855CFF"/>
    <w:rsid w:val="00856269"/>
    <w:rsid w:val="008563C0"/>
    <w:rsid w:val="008565D7"/>
    <w:rsid w:val="0085666B"/>
    <w:rsid w:val="00856839"/>
    <w:rsid w:val="0085785A"/>
    <w:rsid w:val="00857F7A"/>
    <w:rsid w:val="00861372"/>
    <w:rsid w:val="00862214"/>
    <w:rsid w:val="0086380F"/>
    <w:rsid w:val="008645F9"/>
    <w:rsid w:val="00864932"/>
    <w:rsid w:val="00864DE1"/>
    <w:rsid w:val="008656D1"/>
    <w:rsid w:val="0086609B"/>
    <w:rsid w:val="00866391"/>
    <w:rsid w:val="00866852"/>
    <w:rsid w:val="00867108"/>
    <w:rsid w:val="00867882"/>
    <w:rsid w:val="00870D54"/>
    <w:rsid w:val="00872220"/>
    <w:rsid w:val="008723C2"/>
    <w:rsid w:val="00872E4B"/>
    <w:rsid w:val="008742FA"/>
    <w:rsid w:val="00874681"/>
    <w:rsid w:val="00874B77"/>
    <w:rsid w:val="0087514C"/>
    <w:rsid w:val="008754EA"/>
    <w:rsid w:val="00875C31"/>
    <w:rsid w:val="0087600D"/>
    <w:rsid w:val="008764E2"/>
    <w:rsid w:val="008806E9"/>
    <w:rsid w:val="00881AA3"/>
    <w:rsid w:val="00882EAF"/>
    <w:rsid w:val="0088373C"/>
    <w:rsid w:val="0088395F"/>
    <w:rsid w:val="00884171"/>
    <w:rsid w:val="00884612"/>
    <w:rsid w:val="008846F3"/>
    <w:rsid w:val="00885793"/>
    <w:rsid w:val="00885C41"/>
    <w:rsid w:val="00885D2C"/>
    <w:rsid w:val="00885F52"/>
    <w:rsid w:val="0088682E"/>
    <w:rsid w:val="0089008A"/>
    <w:rsid w:val="00890396"/>
    <w:rsid w:val="00890AAA"/>
    <w:rsid w:val="00890F6E"/>
    <w:rsid w:val="008912D3"/>
    <w:rsid w:val="00891CE9"/>
    <w:rsid w:val="00891D0A"/>
    <w:rsid w:val="0089274E"/>
    <w:rsid w:val="008928E1"/>
    <w:rsid w:val="008932EB"/>
    <w:rsid w:val="00893C71"/>
    <w:rsid w:val="00894464"/>
    <w:rsid w:val="00894873"/>
    <w:rsid w:val="00894FE3"/>
    <w:rsid w:val="00895836"/>
    <w:rsid w:val="00895C52"/>
    <w:rsid w:val="008971DB"/>
    <w:rsid w:val="00897267"/>
    <w:rsid w:val="008972F1"/>
    <w:rsid w:val="008A0117"/>
    <w:rsid w:val="008A028E"/>
    <w:rsid w:val="008A116C"/>
    <w:rsid w:val="008A1499"/>
    <w:rsid w:val="008A1EA2"/>
    <w:rsid w:val="008A2735"/>
    <w:rsid w:val="008A2905"/>
    <w:rsid w:val="008A33FC"/>
    <w:rsid w:val="008A3CE9"/>
    <w:rsid w:val="008A3E33"/>
    <w:rsid w:val="008A3EC3"/>
    <w:rsid w:val="008A40B3"/>
    <w:rsid w:val="008A40CA"/>
    <w:rsid w:val="008A4205"/>
    <w:rsid w:val="008A42E4"/>
    <w:rsid w:val="008A43B1"/>
    <w:rsid w:val="008A46BB"/>
    <w:rsid w:val="008A485D"/>
    <w:rsid w:val="008A55A3"/>
    <w:rsid w:val="008A57EA"/>
    <w:rsid w:val="008A590F"/>
    <w:rsid w:val="008A5F79"/>
    <w:rsid w:val="008A6B61"/>
    <w:rsid w:val="008A7656"/>
    <w:rsid w:val="008A7715"/>
    <w:rsid w:val="008B135D"/>
    <w:rsid w:val="008B1B35"/>
    <w:rsid w:val="008B1CAC"/>
    <w:rsid w:val="008B2819"/>
    <w:rsid w:val="008B2AA2"/>
    <w:rsid w:val="008B2D39"/>
    <w:rsid w:val="008B2D4F"/>
    <w:rsid w:val="008B3497"/>
    <w:rsid w:val="008B4374"/>
    <w:rsid w:val="008B46FD"/>
    <w:rsid w:val="008B4CCC"/>
    <w:rsid w:val="008B4E50"/>
    <w:rsid w:val="008B540B"/>
    <w:rsid w:val="008B570B"/>
    <w:rsid w:val="008B5FB7"/>
    <w:rsid w:val="008B63FD"/>
    <w:rsid w:val="008B6516"/>
    <w:rsid w:val="008B6826"/>
    <w:rsid w:val="008B6B41"/>
    <w:rsid w:val="008B6C87"/>
    <w:rsid w:val="008B73AE"/>
    <w:rsid w:val="008B7A0A"/>
    <w:rsid w:val="008B7F08"/>
    <w:rsid w:val="008C11E0"/>
    <w:rsid w:val="008C1486"/>
    <w:rsid w:val="008C15F8"/>
    <w:rsid w:val="008C1815"/>
    <w:rsid w:val="008C3AEC"/>
    <w:rsid w:val="008C4363"/>
    <w:rsid w:val="008C4781"/>
    <w:rsid w:val="008C4DA4"/>
    <w:rsid w:val="008C4F0E"/>
    <w:rsid w:val="008C5172"/>
    <w:rsid w:val="008C53B4"/>
    <w:rsid w:val="008C58DE"/>
    <w:rsid w:val="008C6B54"/>
    <w:rsid w:val="008C6BF4"/>
    <w:rsid w:val="008C79AB"/>
    <w:rsid w:val="008D05A8"/>
    <w:rsid w:val="008D0AC3"/>
    <w:rsid w:val="008D0ED1"/>
    <w:rsid w:val="008D0F78"/>
    <w:rsid w:val="008D14E6"/>
    <w:rsid w:val="008D1C16"/>
    <w:rsid w:val="008D1C82"/>
    <w:rsid w:val="008D1FFD"/>
    <w:rsid w:val="008D208A"/>
    <w:rsid w:val="008D2800"/>
    <w:rsid w:val="008D2A9F"/>
    <w:rsid w:val="008D3339"/>
    <w:rsid w:val="008D3963"/>
    <w:rsid w:val="008D3C21"/>
    <w:rsid w:val="008D5284"/>
    <w:rsid w:val="008D552B"/>
    <w:rsid w:val="008D5765"/>
    <w:rsid w:val="008D59FC"/>
    <w:rsid w:val="008D6AD6"/>
    <w:rsid w:val="008D724A"/>
    <w:rsid w:val="008D7347"/>
    <w:rsid w:val="008D75CC"/>
    <w:rsid w:val="008D7952"/>
    <w:rsid w:val="008D7BB0"/>
    <w:rsid w:val="008E02D1"/>
    <w:rsid w:val="008E1876"/>
    <w:rsid w:val="008E1B65"/>
    <w:rsid w:val="008E1FA1"/>
    <w:rsid w:val="008E29CB"/>
    <w:rsid w:val="008E2DE3"/>
    <w:rsid w:val="008E37AE"/>
    <w:rsid w:val="008E3A89"/>
    <w:rsid w:val="008E4300"/>
    <w:rsid w:val="008E453D"/>
    <w:rsid w:val="008E481A"/>
    <w:rsid w:val="008E48B5"/>
    <w:rsid w:val="008E56F4"/>
    <w:rsid w:val="008E5EF4"/>
    <w:rsid w:val="008E62A6"/>
    <w:rsid w:val="008E69C7"/>
    <w:rsid w:val="008E6B14"/>
    <w:rsid w:val="008E76F6"/>
    <w:rsid w:val="008E7AA8"/>
    <w:rsid w:val="008E7B20"/>
    <w:rsid w:val="008E7E97"/>
    <w:rsid w:val="008F03CE"/>
    <w:rsid w:val="008F0C43"/>
    <w:rsid w:val="008F13B6"/>
    <w:rsid w:val="008F1545"/>
    <w:rsid w:val="008F1954"/>
    <w:rsid w:val="008F1A01"/>
    <w:rsid w:val="008F1C19"/>
    <w:rsid w:val="008F3019"/>
    <w:rsid w:val="008F3CA8"/>
    <w:rsid w:val="008F3DFC"/>
    <w:rsid w:val="008F468A"/>
    <w:rsid w:val="008F6899"/>
    <w:rsid w:val="008F6A51"/>
    <w:rsid w:val="008F72ED"/>
    <w:rsid w:val="008F73D1"/>
    <w:rsid w:val="00900826"/>
    <w:rsid w:val="00900EF3"/>
    <w:rsid w:val="0090157B"/>
    <w:rsid w:val="009027AE"/>
    <w:rsid w:val="00902921"/>
    <w:rsid w:val="00902A45"/>
    <w:rsid w:val="009036A8"/>
    <w:rsid w:val="009048CC"/>
    <w:rsid w:val="009049CB"/>
    <w:rsid w:val="00904F4B"/>
    <w:rsid w:val="0090567F"/>
    <w:rsid w:val="0090599F"/>
    <w:rsid w:val="00906F0C"/>
    <w:rsid w:val="00906F14"/>
    <w:rsid w:val="0090763D"/>
    <w:rsid w:val="00907A02"/>
    <w:rsid w:val="00911E0A"/>
    <w:rsid w:val="00911E9C"/>
    <w:rsid w:val="0091234B"/>
    <w:rsid w:val="00912996"/>
    <w:rsid w:val="00912DEE"/>
    <w:rsid w:val="00913651"/>
    <w:rsid w:val="009141CF"/>
    <w:rsid w:val="0091434E"/>
    <w:rsid w:val="009145FC"/>
    <w:rsid w:val="00914744"/>
    <w:rsid w:val="00914EA2"/>
    <w:rsid w:val="009158C6"/>
    <w:rsid w:val="00916141"/>
    <w:rsid w:val="00916628"/>
    <w:rsid w:val="0091683C"/>
    <w:rsid w:val="0091695B"/>
    <w:rsid w:val="00916BB4"/>
    <w:rsid w:val="00916D0C"/>
    <w:rsid w:val="00916FED"/>
    <w:rsid w:val="00917445"/>
    <w:rsid w:val="00917A4E"/>
    <w:rsid w:val="00920FFF"/>
    <w:rsid w:val="009213A6"/>
    <w:rsid w:val="00921E0A"/>
    <w:rsid w:val="0092208A"/>
    <w:rsid w:val="00923902"/>
    <w:rsid w:val="00924BE5"/>
    <w:rsid w:val="00925258"/>
    <w:rsid w:val="00925399"/>
    <w:rsid w:val="00925512"/>
    <w:rsid w:val="009256BB"/>
    <w:rsid w:val="0092624C"/>
    <w:rsid w:val="00926AEC"/>
    <w:rsid w:val="00927376"/>
    <w:rsid w:val="00927AE3"/>
    <w:rsid w:val="00930AE7"/>
    <w:rsid w:val="00931238"/>
    <w:rsid w:val="0093138D"/>
    <w:rsid w:val="00931BF1"/>
    <w:rsid w:val="009325E9"/>
    <w:rsid w:val="00932775"/>
    <w:rsid w:val="00932E23"/>
    <w:rsid w:val="009335C5"/>
    <w:rsid w:val="009335CF"/>
    <w:rsid w:val="00934441"/>
    <w:rsid w:val="00934783"/>
    <w:rsid w:val="0093499A"/>
    <w:rsid w:val="00935A08"/>
    <w:rsid w:val="00935A83"/>
    <w:rsid w:val="00935CC1"/>
    <w:rsid w:val="00936057"/>
    <w:rsid w:val="009363DB"/>
    <w:rsid w:val="009374C0"/>
    <w:rsid w:val="0094044F"/>
    <w:rsid w:val="00940639"/>
    <w:rsid w:val="00940C74"/>
    <w:rsid w:val="00941823"/>
    <w:rsid w:val="0094184C"/>
    <w:rsid w:val="00941DAF"/>
    <w:rsid w:val="00942101"/>
    <w:rsid w:val="00942465"/>
    <w:rsid w:val="00942485"/>
    <w:rsid w:val="009441BA"/>
    <w:rsid w:val="009442E2"/>
    <w:rsid w:val="00944548"/>
    <w:rsid w:val="00944F9F"/>
    <w:rsid w:val="009457F6"/>
    <w:rsid w:val="00945EA4"/>
    <w:rsid w:val="00945FAC"/>
    <w:rsid w:val="00946F15"/>
    <w:rsid w:val="009479C5"/>
    <w:rsid w:val="00947EE3"/>
    <w:rsid w:val="009516D6"/>
    <w:rsid w:val="00951BE2"/>
    <w:rsid w:val="00951F1F"/>
    <w:rsid w:val="00952D52"/>
    <w:rsid w:val="00953EA8"/>
    <w:rsid w:val="009557B1"/>
    <w:rsid w:val="0095580A"/>
    <w:rsid w:val="00955920"/>
    <w:rsid w:val="00955FE0"/>
    <w:rsid w:val="00956195"/>
    <w:rsid w:val="009570FD"/>
    <w:rsid w:val="00960259"/>
    <w:rsid w:val="00960300"/>
    <w:rsid w:val="00960EB0"/>
    <w:rsid w:val="00961890"/>
    <w:rsid w:val="00961FD4"/>
    <w:rsid w:val="009626DA"/>
    <w:rsid w:val="009629A3"/>
    <w:rsid w:val="00963186"/>
    <w:rsid w:val="00963D36"/>
    <w:rsid w:val="00963F5A"/>
    <w:rsid w:val="00964A6D"/>
    <w:rsid w:val="0096527B"/>
    <w:rsid w:val="00966005"/>
    <w:rsid w:val="009662BB"/>
    <w:rsid w:val="00966A66"/>
    <w:rsid w:val="00966D35"/>
    <w:rsid w:val="00966F51"/>
    <w:rsid w:val="009700D2"/>
    <w:rsid w:val="009709FE"/>
    <w:rsid w:val="009715FD"/>
    <w:rsid w:val="00971936"/>
    <w:rsid w:val="00971B2D"/>
    <w:rsid w:val="00971C0D"/>
    <w:rsid w:val="00971D3F"/>
    <w:rsid w:val="00971FBE"/>
    <w:rsid w:val="00972406"/>
    <w:rsid w:val="0097261D"/>
    <w:rsid w:val="0097306E"/>
    <w:rsid w:val="00973308"/>
    <w:rsid w:val="0097340F"/>
    <w:rsid w:val="00973540"/>
    <w:rsid w:val="009747BE"/>
    <w:rsid w:val="00975590"/>
    <w:rsid w:val="00975A98"/>
    <w:rsid w:val="009764F2"/>
    <w:rsid w:val="00976663"/>
    <w:rsid w:val="00976793"/>
    <w:rsid w:val="00977487"/>
    <w:rsid w:val="00977569"/>
    <w:rsid w:val="0097791A"/>
    <w:rsid w:val="00977B29"/>
    <w:rsid w:val="00977F29"/>
    <w:rsid w:val="00977F4B"/>
    <w:rsid w:val="00980697"/>
    <w:rsid w:val="009818AE"/>
    <w:rsid w:val="00981A18"/>
    <w:rsid w:val="00981E70"/>
    <w:rsid w:val="00982CBE"/>
    <w:rsid w:val="00983D75"/>
    <w:rsid w:val="0098400C"/>
    <w:rsid w:val="0098445E"/>
    <w:rsid w:val="009844E6"/>
    <w:rsid w:val="00984830"/>
    <w:rsid w:val="00984D0B"/>
    <w:rsid w:val="00984F4B"/>
    <w:rsid w:val="00984FCA"/>
    <w:rsid w:val="009854DF"/>
    <w:rsid w:val="00985A65"/>
    <w:rsid w:val="00985BA6"/>
    <w:rsid w:val="0098642D"/>
    <w:rsid w:val="00987576"/>
    <w:rsid w:val="00987A2D"/>
    <w:rsid w:val="00990291"/>
    <w:rsid w:val="009916B9"/>
    <w:rsid w:val="00991B94"/>
    <w:rsid w:val="00992AD1"/>
    <w:rsid w:val="00993FE8"/>
    <w:rsid w:val="0099479A"/>
    <w:rsid w:val="00994CBA"/>
    <w:rsid w:val="009959AA"/>
    <w:rsid w:val="00995B85"/>
    <w:rsid w:val="0099646E"/>
    <w:rsid w:val="009964A8"/>
    <w:rsid w:val="00997417"/>
    <w:rsid w:val="00997642"/>
    <w:rsid w:val="009979C7"/>
    <w:rsid w:val="00997CA6"/>
    <w:rsid w:val="009A061F"/>
    <w:rsid w:val="009A0E1F"/>
    <w:rsid w:val="009A1406"/>
    <w:rsid w:val="009A1886"/>
    <w:rsid w:val="009A1AFE"/>
    <w:rsid w:val="009A2197"/>
    <w:rsid w:val="009A2985"/>
    <w:rsid w:val="009A42A5"/>
    <w:rsid w:val="009A4824"/>
    <w:rsid w:val="009A510B"/>
    <w:rsid w:val="009A5853"/>
    <w:rsid w:val="009A5B12"/>
    <w:rsid w:val="009A60A1"/>
    <w:rsid w:val="009A6FAA"/>
    <w:rsid w:val="009A75E9"/>
    <w:rsid w:val="009A77F8"/>
    <w:rsid w:val="009A7A04"/>
    <w:rsid w:val="009B05B4"/>
    <w:rsid w:val="009B0780"/>
    <w:rsid w:val="009B0AD9"/>
    <w:rsid w:val="009B0FB0"/>
    <w:rsid w:val="009B238D"/>
    <w:rsid w:val="009B291D"/>
    <w:rsid w:val="009B2A2B"/>
    <w:rsid w:val="009B2E2C"/>
    <w:rsid w:val="009B2EBC"/>
    <w:rsid w:val="009B332E"/>
    <w:rsid w:val="009B3665"/>
    <w:rsid w:val="009B3843"/>
    <w:rsid w:val="009B3BAC"/>
    <w:rsid w:val="009B43E7"/>
    <w:rsid w:val="009B532B"/>
    <w:rsid w:val="009B53DC"/>
    <w:rsid w:val="009B594B"/>
    <w:rsid w:val="009B5A7D"/>
    <w:rsid w:val="009B673B"/>
    <w:rsid w:val="009B69E1"/>
    <w:rsid w:val="009B7161"/>
    <w:rsid w:val="009B79C3"/>
    <w:rsid w:val="009B7D2E"/>
    <w:rsid w:val="009C0725"/>
    <w:rsid w:val="009C07BE"/>
    <w:rsid w:val="009C1C9F"/>
    <w:rsid w:val="009C259D"/>
    <w:rsid w:val="009C2F23"/>
    <w:rsid w:val="009C34BA"/>
    <w:rsid w:val="009C35EA"/>
    <w:rsid w:val="009C3B0D"/>
    <w:rsid w:val="009C4C21"/>
    <w:rsid w:val="009C4D7A"/>
    <w:rsid w:val="009C55D7"/>
    <w:rsid w:val="009C6AA1"/>
    <w:rsid w:val="009C7D84"/>
    <w:rsid w:val="009D0084"/>
    <w:rsid w:val="009D09D4"/>
    <w:rsid w:val="009D0A90"/>
    <w:rsid w:val="009D12BA"/>
    <w:rsid w:val="009D164E"/>
    <w:rsid w:val="009D20B2"/>
    <w:rsid w:val="009D22AF"/>
    <w:rsid w:val="009D2392"/>
    <w:rsid w:val="009D257F"/>
    <w:rsid w:val="009D2CED"/>
    <w:rsid w:val="009D2D76"/>
    <w:rsid w:val="009D32C2"/>
    <w:rsid w:val="009D350A"/>
    <w:rsid w:val="009D3A3E"/>
    <w:rsid w:val="009D4207"/>
    <w:rsid w:val="009D4CDF"/>
    <w:rsid w:val="009D5032"/>
    <w:rsid w:val="009D5A42"/>
    <w:rsid w:val="009D619B"/>
    <w:rsid w:val="009D6529"/>
    <w:rsid w:val="009D67A0"/>
    <w:rsid w:val="009D6C40"/>
    <w:rsid w:val="009D6C68"/>
    <w:rsid w:val="009D794C"/>
    <w:rsid w:val="009E0643"/>
    <w:rsid w:val="009E068F"/>
    <w:rsid w:val="009E06D9"/>
    <w:rsid w:val="009E1DC7"/>
    <w:rsid w:val="009E1EF8"/>
    <w:rsid w:val="009E32F2"/>
    <w:rsid w:val="009E33C9"/>
    <w:rsid w:val="009E37A6"/>
    <w:rsid w:val="009E391A"/>
    <w:rsid w:val="009E398A"/>
    <w:rsid w:val="009E39A0"/>
    <w:rsid w:val="009E3AC1"/>
    <w:rsid w:val="009E3D72"/>
    <w:rsid w:val="009E400A"/>
    <w:rsid w:val="009E40EF"/>
    <w:rsid w:val="009E4134"/>
    <w:rsid w:val="009E449E"/>
    <w:rsid w:val="009E4FA7"/>
    <w:rsid w:val="009E523B"/>
    <w:rsid w:val="009E5915"/>
    <w:rsid w:val="009E6489"/>
    <w:rsid w:val="009E6C39"/>
    <w:rsid w:val="009E6CD6"/>
    <w:rsid w:val="009E71D5"/>
    <w:rsid w:val="009E7ACC"/>
    <w:rsid w:val="009E7DBC"/>
    <w:rsid w:val="009E7DD3"/>
    <w:rsid w:val="009F0509"/>
    <w:rsid w:val="009F05B3"/>
    <w:rsid w:val="009F09B6"/>
    <w:rsid w:val="009F1D65"/>
    <w:rsid w:val="009F25EB"/>
    <w:rsid w:val="009F2783"/>
    <w:rsid w:val="009F2C7D"/>
    <w:rsid w:val="009F30D6"/>
    <w:rsid w:val="009F327A"/>
    <w:rsid w:val="009F44A2"/>
    <w:rsid w:val="009F4B65"/>
    <w:rsid w:val="009F5E27"/>
    <w:rsid w:val="009F5F1D"/>
    <w:rsid w:val="009F62B5"/>
    <w:rsid w:val="009F6CD9"/>
    <w:rsid w:val="009F7A88"/>
    <w:rsid w:val="009F7AB2"/>
    <w:rsid w:val="00A00F01"/>
    <w:rsid w:val="00A01305"/>
    <w:rsid w:val="00A0173C"/>
    <w:rsid w:val="00A01836"/>
    <w:rsid w:val="00A01C85"/>
    <w:rsid w:val="00A02354"/>
    <w:rsid w:val="00A026DF"/>
    <w:rsid w:val="00A02741"/>
    <w:rsid w:val="00A02BF1"/>
    <w:rsid w:val="00A03092"/>
    <w:rsid w:val="00A035B6"/>
    <w:rsid w:val="00A035F2"/>
    <w:rsid w:val="00A04193"/>
    <w:rsid w:val="00A045A2"/>
    <w:rsid w:val="00A048EB"/>
    <w:rsid w:val="00A05222"/>
    <w:rsid w:val="00A0559B"/>
    <w:rsid w:val="00A0616F"/>
    <w:rsid w:val="00A063CF"/>
    <w:rsid w:val="00A06EE9"/>
    <w:rsid w:val="00A07345"/>
    <w:rsid w:val="00A10E08"/>
    <w:rsid w:val="00A11B6F"/>
    <w:rsid w:val="00A11C0A"/>
    <w:rsid w:val="00A12738"/>
    <w:rsid w:val="00A12952"/>
    <w:rsid w:val="00A13175"/>
    <w:rsid w:val="00A132C3"/>
    <w:rsid w:val="00A135B6"/>
    <w:rsid w:val="00A13710"/>
    <w:rsid w:val="00A13EEE"/>
    <w:rsid w:val="00A14F82"/>
    <w:rsid w:val="00A155BA"/>
    <w:rsid w:val="00A15859"/>
    <w:rsid w:val="00A1585E"/>
    <w:rsid w:val="00A17021"/>
    <w:rsid w:val="00A1760E"/>
    <w:rsid w:val="00A17D5D"/>
    <w:rsid w:val="00A213ED"/>
    <w:rsid w:val="00A21527"/>
    <w:rsid w:val="00A21756"/>
    <w:rsid w:val="00A22086"/>
    <w:rsid w:val="00A22934"/>
    <w:rsid w:val="00A2294F"/>
    <w:rsid w:val="00A22950"/>
    <w:rsid w:val="00A22DFB"/>
    <w:rsid w:val="00A22E89"/>
    <w:rsid w:val="00A23244"/>
    <w:rsid w:val="00A2424C"/>
    <w:rsid w:val="00A24BC1"/>
    <w:rsid w:val="00A24C02"/>
    <w:rsid w:val="00A24FB7"/>
    <w:rsid w:val="00A25612"/>
    <w:rsid w:val="00A2575F"/>
    <w:rsid w:val="00A25B74"/>
    <w:rsid w:val="00A26A99"/>
    <w:rsid w:val="00A3010E"/>
    <w:rsid w:val="00A30194"/>
    <w:rsid w:val="00A30322"/>
    <w:rsid w:val="00A304C4"/>
    <w:rsid w:val="00A30A3F"/>
    <w:rsid w:val="00A30FEF"/>
    <w:rsid w:val="00A31037"/>
    <w:rsid w:val="00A31639"/>
    <w:rsid w:val="00A31A60"/>
    <w:rsid w:val="00A325DE"/>
    <w:rsid w:val="00A33CFA"/>
    <w:rsid w:val="00A33E6B"/>
    <w:rsid w:val="00A34222"/>
    <w:rsid w:val="00A346DF"/>
    <w:rsid w:val="00A34F3D"/>
    <w:rsid w:val="00A34FFE"/>
    <w:rsid w:val="00A3576D"/>
    <w:rsid w:val="00A358F7"/>
    <w:rsid w:val="00A3610C"/>
    <w:rsid w:val="00A3627F"/>
    <w:rsid w:val="00A362F3"/>
    <w:rsid w:val="00A36EE2"/>
    <w:rsid w:val="00A37327"/>
    <w:rsid w:val="00A40395"/>
    <w:rsid w:val="00A40456"/>
    <w:rsid w:val="00A40566"/>
    <w:rsid w:val="00A4096E"/>
    <w:rsid w:val="00A429BA"/>
    <w:rsid w:val="00A42B9B"/>
    <w:rsid w:val="00A43346"/>
    <w:rsid w:val="00A435C3"/>
    <w:rsid w:val="00A4416A"/>
    <w:rsid w:val="00A44221"/>
    <w:rsid w:val="00A44983"/>
    <w:rsid w:val="00A44C31"/>
    <w:rsid w:val="00A44ED6"/>
    <w:rsid w:val="00A44FAA"/>
    <w:rsid w:val="00A451BB"/>
    <w:rsid w:val="00A4589F"/>
    <w:rsid w:val="00A4724D"/>
    <w:rsid w:val="00A47F5C"/>
    <w:rsid w:val="00A50B40"/>
    <w:rsid w:val="00A50E38"/>
    <w:rsid w:val="00A50FAD"/>
    <w:rsid w:val="00A5145A"/>
    <w:rsid w:val="00A516A5"/>
    <w:rsid w:val="00A517DC"/>
    <w:rsid w:val="00A51F96"/>
    <w:rsid w:val="00A52674"/>
    <w:rsid w:val="00A535E6"/>
    <w:rsid w:val="00A535FF"/>
    <w:rsid w:val="00A537BB"/>
    <w:rsid w:val="00A539E9"/>
    <w:rsid w:val="00A53E4B"/>
    <w:rsid w:val="00A5473F"/>
    <w:rsid w:val="00A55031"/>
    <w:rsid w:val="00A55076"/>
    <w:rsid w:val="00A55B8A"/>
    <w:rsid w:val="00A55CFF"/>
    <w:rsid w:val="00A56297"/>
    <w:rsid w:val="00A56563"/>
    <w:rsid w:val="00A56675"/>
    <w:rsid w:val="00A570FE"/>
    <w:rsid w:val="00A579C1"/>
    <w:rsid w:val="00A57B83"/>
    <w:rsid w:val="00A57D0F"/>
    <w:rsid w:val="00A57F70"/>
    <w:rsid w:val="00A607E6"/>
    <w:rsid w:val="00A60FB1"/>
    <w:rsid w:val="00A610F4"/>
    <w:rsid w:val="00A61306"/>
    <w:rsid w:val="00A61747"/>
    <w:rsid w:val="00A61E08"/>
    <w:rsid w:val="00A6213A"/>
    <w:rsid w:val="00A62476"/>
    <w:rsid w:val="00A624E3"/>
    <w:rsid w:val="00A62D14"/>
    <w:rsid w:val="00A63192"/>
    <w:rsid w:val="00A64002"/>
    <w:rsid w:val="00A648B4"/>
    <w:rsid w:val="00A64DC6"/>
    <w:rsid w:val="00A65BC2"/>
    <w:rsid w:val="00A65EF0"/>
    <w:rsid w:val="00A66013"/>
    <w:rsid w:val="00A664B7"/>
    <w:rsid w:val="00A6678C"/>
    <w:rsid w:val="00A6684F"/>
    <w:rsid w:val="00A66B80"/>
    <w:rsid w:val="00A6777E"/>
    <w:rsid w:val="00A67B8F"/>
    <w:rsid w:val="00A70057"/>
    <w:rsid w:val="00A7040E"/>
    <w:rsid w:val="00A70698"/>
    <w:rsid w:val="00A70999"/>
    <w:rsid w:val="00A71663"/>
    <w:rsid w:val="00A7168D"/>
    <w:rsid w:val="00A71AAA"/>
    <w:rsid w:val="00A71D7E"/>
    <w:rsid w:val="00A72702"/>
    <w:rsid w:val="00A72BA4"/>
    <w:rsid w:val="00A72BC9"/>
    <w:rsid w:val="00A72FF1"/>
    <w:rsid w:val="00A73745"/>
    <w:rsid w:val="00A73CB5"/>
    <w:rsid w:val="00A74662"/>
    <w:rsid w:val="00A74EDC"/>
    <w:rsid w:val="00A756EC"/>
    <w:rsid w:val="00A75EF5"/>
    <w:rsid w:val="00A75F4D"/>
    <w:rsid w:val="00A76EEA"/>
    <w:rsid w:val="00A76F56"/>
    <w:rsid w:val="00A7723D"/>
    <w:rsid w:val="00A77BE9"/>
    <w:rsid w:val="00A8027B"/>
    <w:rsid w:val="00A80D4F"/>
    <w:rsid w:val="00A80FFC"/>
    <w:rsid w:val="00A815F9"/>
    <w:rsid w:val="00A8198A"/>
    <w:rsid w:val="00A81A72"/>
    <w:rsid w:val="00A82134"/>
    <w:rsid w:val="00A829BF"/>
    <w:rsid w:val="00A82F17"/>
    <w:rsid w:val="00A83179"/>
    <w:rsid w:val="00A833D2"/>
    <w:rsid w:val="00A837A0"/>
    <w:rsid w:val="00A8410B"/>
    <w:rsid w:val="00A84997"/>
    <w:rsid w:val="00A8715D"/>
    <w:rsid w:val="00A8726C"/>
    <w:rsid w:val="00A87441"/>
    <w:rsid w:val="00A87ABE"/>
    <w:rsid w:val="00A87CF6"/>
    <w:rsid w:val="00A87D61"/>
    <w:rsid w:val="00A906A1"/>
    <w:rsid w:val="00A90BDD"/>
    <w:rsid w:val="00A90E61"/>
    <w:rsid w:val="00A91F37"/>
    <w:rsid w:val="00A92690"/>
    <w:rsid w:val="00A9313E"/>
    <w:rsid w:val="00A93351"/>
    <w:rsid w:val="00A936B2"/>
    <w:rsid w:val="00A93BB7"/>
    <w:rsid w:val="00A9502F"/>
    <w:rsid w:val="00A951CA"/>
    <w:rsid w:val="00A95D67"/>
    <w:rsid w:val="00A96532"/>
    <w:rsid w:val="00A97F69"/>
    <w:rsid w:val="00AA14AF"/>
    <w:rsid w:val="00AA1501"/>
    <w:rsid w:val="00AA1D53"/>
    <w:rsid w:val="00AA2CAF"/>
    <w:rsid w:val="00AA2D26"/>
    <w:rsid w:val="00AA303C"/>
    <w:rsid w:val="00AA5407"/>
    <w:rsid w:val="00AA58F0"/>
    <w:rsid w:val="00AA6B35"/>
    <w:rsid w:val="00AA7451"/>
    <w:rsid w:val="00AA76B3"/>
    <w:rsid w:val="00AA7B0C"/>
    <w:rsid w:val="00AB0D4C"/>
    <w:rsid w:val="00AB130B"/>
    <w:rsid w:val="00AB19C0"/>
    <w:rsid w:val="00AB26F4"/>
    <w:rsid w:val="00AB2A3B"/>
    <w:rsid w:val="00AB3096"/>
    <w:rsid w:val="00AB3483"/>
    <w:rsid w:val="00AB3850"/>
    <w:rsid w:val="00AB4405"/>
    <w:rsid w:val="00AB4514"/>
    <w:rsid w:val="00AB5090"/>
    <w:rsid w:val="00AB6BF6"/>
    <w:rsid w:val="00AB75E0"/>
    <w:rsid w:val="00AC02F1"/>
    <w:rsid w:val="00AC0714"/>
    <w:rsid w:val="00AC16BC"/>
    <w:rsid w:val="00AC1ACD"/>
    <w:rsid w:val="00AC1D5A"/>
    <w:rsid w:val="00AC2FF1"/>
    <w:rsid w:val="00AC3839"/>
    <w:rsid w:val="00AC40E1"/>
    <w:rsid w:val="00AC429F"/>
    <w:rsid w:val="00AC514F"/>
    <w:rsid w:val="00AC582C"/>
    <w:rsid w:val="00AC5C94"/>
    <w:rsid w:val="00AC5F3E"/>
    <w:rsid w:val="00AC6FF1"/>
    <w:rsid w:val="00AC7029"/>
    <w:rsid w:val="00AC72F3"/>
    <w:rsid w:val="00AC7879"/>
    <w:rsid w:val="00AD01E9"/>
    <w:rsid w:val="00AD0AC6"/>
    <w:rsid w:val="00AD0E85"/>
    <w:rsid w:val="00AD1045"/>
    <w:rsid w:val="00AD17E2"/>
    <w:rsid w:val="00AD1D03"/>
    <w:rsid w:val="00AD45C1"/>
    <w:rsid w:val="00AD4ACB"/>
    <w:rsid w:val="00AD4C3A"/>
    <w:rsid w:val="00AD4EFC"/>
    <w:rsid w:val="00AD5046"/>
    <w:rsid w:val="00AD5CE9"/>
    <w:rsid w:val="00AD6C7A"/>
    <w:rsid w:val="00AD71EF"/>
    <w:rsid w:val="00AD74AF"/>
    <w:rsid w:val="00AD7699"/>
    <w:rsid w:val="00AD76F7"/>
    <w:rsid w:val="00AD7767"/>
    <w:rsid w:val="00AD7A1A"/>
    <w:rsid w:val="00AD7C0D"/>
    <w:rsid w:val="00AD7DBF"/>
    <w:rsid w:val="00AD7F24"/>
    <w:rsid w:val="00AD7FEE"/>
    <w:rsid w:val="00AE1D48"/>
    <w:rsid w:val="00AE1EEA"/>
    <w:rsid w:val="00AE2074"/>
    <w:rsid w:val="00AE2A81"/>
    <w:rsid w:val="00AE2C1E"/>
    <w:rsid w:val="00AE2C6D"/>
    <w:rsid w:val="00AE3970"/>
    <w:rsid w:val="00AE3AFA"/>
    <w:rsid w:val="00AE448F"/>
    <w:rsid w:val="00AE45D0"/>
    <w:rsid w:val="00AE5190"/>
    <w:rsid w:val="00AE59C2"/>
    <w:rsid w:val="00AE616F"/>
    <w:rsid w:val="00AE6C20"/>
    <w:rsid w:val="00AE76FF"/>
    <w:rsid w:val="00AF09DA"/>
    <w:rsid w:val="00AF0F40"/>
    <w:rsid w:val="00AF1523"/>
    <w:rsid w:val="00AF15C1"/>
    <w:rsid w:val="00AF1A57"/>
    <w:rsid w:val="00AF1B67"/>
    <w:rsid w:val="00AF2309"/>
    <w:rsid w:val="00AF238B"/>
    <w:rsid w:val="00AF2763"/>
    <w:rsid w:val="00AF2A11"/>
    <w:rsid w:val="00AF2F80"/>
    <w:rsid w:val="00AF2FFF"/>
    <w:rsid w:val="00AF3292"/>
    <w:rsid w:val="00AF3BA7"/>
    <w:rsid w:val="00AF46CF"/>
    <w:rsid w:val="00AF56D4"/>
    <w:rsid w:val="00AF57BA"/>
    <w:rsid w:val="00AF5DF7"/>
    <w:rsid w:val="00AF624E"/>
    <w:rsid w:val="00AF634A"/>
    <w:rsid w:val="00AF7781"/>
    <w:rsid w:val="00AF792C"/>
    <w:rsid w:val="00B00C49"/>
    <w:rsid w:val="00B00D50"/>
    <w:rsid w:val="00B00E52"/>
    <w:rsid w:val="00B01006"/>
    <w:rsid w:val="00B01C0F"/>
    <w:rsid w:val="00B0239E"/>
    <w:rsid w:val="00B028C1"/>
    <w:rsid w:val="00B0314B"/>
    <w:rsid w:val="00B03D74"/>
    <w:rsid w:val="00B0427B"/>
    <w:rsid w:val="00B0431E"/>
    <w:rsid w:val="00B05036"/>
    <w:rsid w:val="00B055D2"/>
    <w:rsid w:val="00B057C4"/>
    <w:rsid w:val="00B0580D"/>
    <w:rsid w:val="00B05D63"/>
    <w:rsid w:val="00B06A82"/>
    <w:rsid w:val="00B06E95"/>
    <w:rsid w:val="00B10192"/>
    <w:rsid w:val="00B1021D"/>
    <w:rsid w:val="00B110E3"/>
    <w:rsid w:val="00B11136"/>
    <w:rsid w:val="00B11889"/>
    <w:rsid w:val="00B12AF3"/>
    <w:rsid w:val="00B130C7"/>
    <w:rsid w:val="00B1328F"/>
    <w:rsid w:val="00B135D6"/>
    <w:rsid w:val="00B145D3"/>
    <w:rsid w:val="00B148EF"/>
    <w:rsid w:val="00B14DAA"/>
    <w:rsid w:val="00B154FB"/>
    <w:rsid w:val="00B1565D"/>
    <w:rsid w:val="00B15ACE"/>
    <w:rsid w:val="00B15F57"/>
    <w:rsid w:val="00B170C6"/>
    <w:rsid w:val="00B202E1"/>
    <w:rsid w:val="00B20D8D"/>
    <w:rsid w:val="00B21424"/>
    <w:rsid w:val="00B21731"/>
    <w:rsid w:val="00B21A29"/>
    <w:rsid w:val="00B21A39"/>
    <w:rsid w:val="00B21A77"/>
    <w:rsid w:val="00B21D28"/>
    <w:rsid w:val="00B22D3C"/>
    <w:rsid w:val="00B232D4"/>
    <w:rsid w:val="00B234A9"/>
    <w:rsid w:val="00B234B3"/>
    <w:rsid w:val="00B26B90"/>
    <w:rsid w:val="00B26DF1"/>
    <w:rsid w:val="00B27A8F"/>
    <w:rsid w:val="00B3076A"/>
    <w:rsid w:val="00B3142B"/>
    <w:rsid w:val="00B3167B"/>
    <w:rsid w:val="00B31A59"/>
    <w:rsid w:val="00B32036"/>
    <w:rsid w:val="00B32418"/>
    <w:rsid w:val="00B32668"/>
    <w:rsid w:val="00B33134"/>
    <w:rsid w:val="00B3344F"/>
    <w:rsid w:val="00B337BA"/>
    <w:rsid w:val="00B3380A"/>
    <w:rsid w:val="00B338EB"/>
    <w:rsid w:val="00B33B2D"/>
    <w:rsid w:val="00B33BE3"/>
    <w:rsid w:val="00B33FF5"/>
    <w:rsid w:val="00B3431D"/>
    <w:rsid w:val="00B344D2"/>
    <w:rsid w:val="00B3455A"/>
    <w:rsid w:val="00B347AF"/>
    <w:rsid w:val="00B34AD9"/>
    <w:rsid w:val="00B34EB9"/>
    <w:rsid w:val="00B35B5C"/>
    <w:rsid w:val="00B35D76"/>
    <w:rsid w:val="00B35D86"/>
    <w:rsid w:val="00B3626F"/>
    <w:rsid w:val="00B36368"/>
    <w:rsid w:val="00B36990"/>
    <w:rsid w:val="00B369AE"/>
    <w:rsid w:val="00B403F3"/>
    <w:rsid w:val="00B409C4"/>
    <w:rsid w:val="00B40B1D"/>
    <w:rsid w:val="00B40B3C"/>
    <w:rsid w:val="00B417ED"/>
    <w:rsid w:val="00B4183A"/>
    <w:rsid w:val="00B41B0A"/>
    <w:rsid w:val="00B41D99"/>
    <w:rsid w:val="00B430EB"/>
    <w:rsid w:val="00B43288"/>
    <w:rsid w:val="00B44A81"/>
    <w:rsid w:val="00B4596F"/>
    <w:rsid w:val="00B45D82"/>
    <w:rsid w:val="00B45FB3"/>
    <w:rsid w:val="00B46378"/>
    <w:rsid w:val="00B467D1"/>
    <w:rsid w:val="00B46985"/>
    <w:rsid w:val="00B476AD"/>
    <w:rsid w:val="00B47BD4"/>
    <w:rsid w:val="00B519C5"/>
    <w:rsid w:val="00B51C0F"/>
    <w:rsid w:val="00B51D2A"/>
    <w:rsid w:val="00B51F41"/>
    <w:rsid w:val="00B52A05"/>
    <w:rsid w:val="00B53108"/>
    <w:rsid w:val="00B53502"/>
    <w:rsid w:val="00B53B77"/>
    <w:rsid w:val="00B54781"/>
    <w:rsid w:val="00B556E3"/>
    <w:rsid w:val="00B55858"/>
    <w:rsid w:val="00B55D22"/>
    <w:rsid w:val="00B55DD2"/>
    <w:rsid w:val="00B56C23"/>
    <w:rsid w:val="00B56CA8"/>
    <w:rsid w:val="00B56DBE"/>
    <w:rsid w:val="00B56E34"/>
    <w:rsid w:val="00B607D6"/>
    <w:rsid w:val="00B60DF8"/>
    <w:rsid w:val="00B611C3"/>
    <w:rsid w:val="00B615FB"/>
    <w:rsid w:val="00B622BD"/>
    <w:rsid w:val="00B62ABC"/>
    <w:rsid w:val="00B64104"/>
    <w:rsid w:val="00B64350"/>
    <w:rsid w:val="00B6480B"/>
    <w:rsid w:val="00B64D98"/>
    <w:rsid w:val="00B651B0"/>
    <w:rsid w:val="00B65B31"/>
    <w:rsid w:val="00B66575"/>
    <w:rsid w:val="00B670E2"/>
    <w:rsid w:val="00B67620"/>
    <w:rsid w:val="00B71619"/>
    <w:rsid w:val="00B72C52"/>
    <w:rsid w:val="00B74097"/>
    <w:rsid w:val="00B7543F"/>
    <w:rsid w:val="00B754BE"/>
    <w:rsid w:val="00B763CB"/>
    <w:rsid w:val="00B764E5"/>
    <w:rsid w:val="00B766DD"/>
    <w:rsid w:val="00B767CF"/>
    <w:rsid w:val="00B773EB"/>
    <w:rsid w:val="00B80E66"/>
    <w:rsid w:val="00B80FBA"/>
    <w:rsid w:val="00B8120B"/>
    <w:rsid w:val="00B818A7"/>
    <w:rsid w:val="00B81B67"/>
    <w:rsid w:val="00B81BBE"/>
    <w:rsid w:val="00B82AAB"/>
    <w:rsid w:val="00B82E34"/>
    <w:rsid w:val="00B830B6"/>
    <w:rsid w:val="00B8338C"/>
    <w:rsid w:val="00B83700"/>
    <w:rsid w:val="00B83F41"/>
    <w:rsid w:val="00B842EC"/>
    <w:rsid w:val="00B842FE"/>
    <w:rsid w:val="00B84497"/>
    <w:rsid w:val="00B846D1"/>
    <w:rsid w:val="00B851E2"/>
    <w:rsid w:val="00B852AA"/>
    <w:rsid w:val="00B8623F"/>
    <w:rsid w:val="00B86CFF"/>
    <w:rsid w:val="00B87227"/>
    <w:rsid w:val="00B8745D"/>
    <w:rsid w:val="00B87AD1"/>
    <w:rsid w:val="00B87D38"/>
    <w:rsid w:val="00B903FC"/>
    <w:rsid w:val="00B909C2"/>
    <w:rsid w:val="00B90E94"/>
    <w:rsid w:val="00B91948"/>
    <w:rsid w:val="00B91999"/>
    <w:rsid w:val="00B91E8A"/>
    <w:rsid w:val="00B91FA9"/>
    <w:rsid w:val="00B9356E"/>
    <w:rsid w:val="00B94778"/>
    <w:rsid w:val="00B94C59"/>
    <w:rsid w:val="00B94DDE"/>
    <w:rsid w:val="00B94E2A"/>
    <w:rsid w:val="00B94EE2"/>
    <w:rsid w:val="00B95217"/>
    <w:rsid w:val="00B959AB"/>
    <w:rsid w:val="00B95F2A"/>
    <w:rsid w:val="00B96076"/>
    <w:rsid w:val="00B9632E"/>
    <w:rsid w:val="00B967F8"/>
    <w:rsid w:val="00B96B5F"/>
    <w:rsid w:val="00B97878"/>
    <w:rsid w:val="00B97E59"/>
    <w:rsid w:val="00BA0FB5"/>
    <w:rsid w:val="00BA101C"/>
    <w:rsid w:val="00BA1C4E"/>
    <w:rsid w:val="00BA2289"/>
    <w:rsid w:val="00BA2E89"/>
    <w:rsid w:val="00BA377B"/>
    <w:rsid w:val="00BA3C32"/>
    <w:rsid w:val="00BA509C"/>
    <w:rsid w:val="00BA5169"/>
    <w:rsid w:val="00BA55BB"/>
    <w:rsid w:val="00BA55D0"/>
    <w:rsid w:val="00BA5C39"/>
    <w:rsid w:val="00BA5C56"/>
    <w:rsid w:val="00BA643A"/>
    <w:rsid w:val="00BA66BD"/>
    <w:rsid w:val="00BA6A0F"/>
    <w:rsid w:val="00BA72E4"/>
    <w:rsid w:val="00BA7A0B"/>
    <w:rsid w:val="00BA7A8D"/>
    <w:rsid w:val="00BB0E33"/>
    <w:rsid w:val="00BB18C2"/>
    <w:rsid w:val="00BB18C6"/>
    <w:rsid w:val="00BB1F40"/>
    <w:rsid w:val="00BB2390"/>
    <w:rsid w:val="00BB2DDC"/>
    <w:rsid w:val="00BB2E4B"/>
    <w:rsid w:val="00BB3378"/>
    <w:rsid w:val="00BB3668"/>
    <w:rsid w:val="00BB3866"/>
    <w:rsid w:val="00BB42A3"/>
    <w:rsid w:val="00BB4300"/>
    <w:rsid w:val="00BB448C"/>
    <w:rsid w:val="00BB459F"/>
    <w:rsid w:val="00BB511E"/>
    <w:rsid w:val="00BB5331"/>
    <w:rsid w:val="00BB5E7E"/>
    <w:rsid w:val="00BB63F5"/>
    <w:rsid w:val="00BB66E7"/>
    <w:rsid w:val="00BB6FBF"/>
    <w:rsid w:val="00BB7106"/>
    <w:rsid w:val="00BB72B6"/>
    <w:rsid w:val="00BB7A4E"/>
    <w:rsid w:val="00BC0BDD"/>
    <w:rsid w:val="00BC0C6C"/>
    <w:rsid w:val="00BC175C"/>
    <w:rsid w:val="00BC1F22"/>
    <w:rsid w:val="00BC204B"/>
    <w:rsid w:val="00BC21C0"/>
    <w:rsid w:val="00BC3099"/>
    <w:rsid w:val="00BC3291"/>
    <w:rsid w:val="00BC3422"/>
    <w:rsid w:val="00BC34A1"/>
    <w:rsid w:val="00BC40CC"/>
    <w:rsid w:val="00BC45F3"/>
    <w:rsid w:val="00BC46E4"/>
    <w:rsid w:val="00BC4A2A"/>
    <w:rsid w:val="00BC5301"/>
    <w:rsid w:val="00BC582E"/>
    <w:rsid w:val="00BC58D7"/>
    <w:rsid w:val="00BC5ADF"/>
    <w:rsid w:val="00BC66F6"/>
    <w:rsid w:val="00BC6BAE"/>
    <w:rsid w:val="00BC6DCB"/>
    <w:rsid w:val="00BC6F3D"/>
    <w:rsid w:val="00BC7280"/>
    <w:rsid w:val="00BC7582"/>
    <w:rsid w:val="00BC770C"/>
    <w:rsid w:val="00BC79DE"/>
    <w:rsid w:val="00BC7BEB"/>
    <w:rsid w:val="00BD0190"/>
    <w:rsid w:val="00BD035F"/>
    <w:rsid w:val="00BD160A"/>
    <w:rsid w:val="00BD1729"/>
    <w:rsid w:val="00BD1C02"/>
    <w:rsid w:val="00BD21D8"/>
    <w:rsid w:val="00BD2443"/>
    <w:rsid w:val="00BD3361"/>
    <w:rsid w:val="00BD442F"/>
    <w:rsid w:val="00BD4458"/>
    <w:rsid w:val="00BD48A9"/>
    <w:rsid w:val="00BD52FA"/>
    <w:rsid w:val="00BD598F"/>
    <w:rsid w:val="00BD65C8"/>
    <w:rsid w:val="00BD688A"/>
    <w:rsid w:val="00BE0279"/>
    <w:rsid w:val="00BE0B9D"/>
    <w:rsid w:val="00BE1047"/>
    <w:rsid w:val="00BE2071"/>
    <w:rsid w:val="00BE209A"/>
    <w:rsid w:val="00BE2186"/>
    <w:rsid w:val="00BE2633"/>
    <w:rsid w:val="00BE31FC"/>
    <w:rsid w:val="00BE3384"/>
    <w:rsid w:val="00BE3448"/>
    <w:rsid w:val="00BE39CF"/>
    <w:rsid w:val="00BE3B7A"/>
    <w:rsid w:val="00BE3F65"/>
    <w:rsid w:val="00BE507D"/>
    <w:rsid w:val="00BE6C4E"/>
    <w:rsid w:val="00BE6C58"/>
    <w:rsid w:val="00BE6F81"/>
    <w:rsid w:val="00BF1142"/>
    <w:rsid w:val="00BF1151"/>
    <w:rsid w:val="00BF1241"/>
    <w:rsid w:val="00BF1755"/>
    <w:rsid w:val="00BF1D0B"/>
    <w:rsid w:val="00BF3C3C"/>
    <w:rsid w:val="00BF49B7"/>
    <w:rsid w:val="00BF54DC"/>
    <w:rsid w:val="00BF5C66"/>
    <w:rsid w:val="00BF6021"/>
    <w:rsid w:val="00BF6171"/>
    <w:rsid w:val="00BF7D4C"/>
    <w:rsid w:val="00BF7F9D"/>
    <w:rsid w:val="00C003FE"/>
    <w:rsid w:val="00C00F30"/>
    <w:rsid w:val="00C02758"/>
    <w:rsid w:val="00C03669"/>
    <w:rsid w:val="00C04115"/>
    <w:rsid w:val="00C0524B"/>
    <w:rsid w:val="00C05376"/>
    <w:rsid w:val="00C05392"/>
    <w:rsid w:val="00C0547C"/>
    <w:rsid w:val="00C05680"/>
    <w:rsid w:val="00C05916"/>
    <w:rsid w:val="00C059D8"/>
    <w:rsid w:val="00C059F7"/>
    <w:rsid w:val="00C05A03"/>
    <w:rsid w:val="00C05DF5"/>
    <w:rsid w:val="00C06912"/>
    <w:rsid w:val="00C07E17"/>
    <w:rsid w:val="00C1035E"/>
    <w:rsid w:val="00C10E16"/>
    <w:rsid w:val="00C11FFB"/>
    <w:rsid w:val="00C12515"/>
    <w:rsid w:val="00C12EED"/>
    <w:rsid w:val="00C1356C"/>
    <w:rsid w:val="00C13614"/>
    <w:rsid w:val="00C1399B"/>
    <w:rsid w:val="00C13CA6"/>
    <w:rsid w:val="00C13CC4"/>
    <w:rsid w:val="00C142E9"/>
    <w:rsid w:val="00C146C7"/>
    <w:rsid w:val="00C14D09"/>
    <w:rsid w:val="00C14DEA"/>
    <w:rsid w:val="00C15E03"/>
    <w:rsid w:val="00C1619B"/>
    <w:rsid w:val="00C16338"/>
    <w:rsid w:val="00C16B05"/>
    <w:rsid w:val="00C17D12"/>
    <w:rsid w:val="00C17D9A"/>
    <w:rsid w:val="00C20442"/>
    <w:rsid w:val="00C2084C"/>
    <w:rsid w:val="00C20BD6"/>
    <w:rsid w:val="00C21B25"/>
    <w:rsid w:val="00C225F6"/>
    <w:rsid w:val="00C23006"/>
    <w:rsid w:val="00C23931"/>
    <w:rsid w:val="00C23A84"/>
    <w:rsid w:val="00C23F5C"/>
    <w:rsid w:val="00C24636"/>
    <w:rsid w:val="00C24A50"/>
    <w:rsid w:val="00C24DB5"/>
    <w:rsid w:val="00C24E27"/>
    <w:rsid w:val="00C25401"/>
    <w:rsid w:val="00C25C05"/>
    <w:rsid w:val="00C27934"/>
    <w:rsid w:val="00C27E19"/>
    <w:rsid w:val="00C30E18"/>
    <w:rsid w:val="00C332D0"/>
    <w:rsid w:val="00C334E8"/>
    <w:rsid w:val="00C33ECD"/>
    <w:rsid w:val="00C34357"/>
    <w:rsid w:val="00C3446A"/>
    <w:rsid w:val="00C345A8"/>
    <w:rsid w:val="00C345DC"/>
    <w:rsid w:val="00C34623"/>
    <w:rsid w:val="00C34A10"/>
    <w:rsid w:val="00C34CAA"/>
    <w:rsid w:val="00C350DF"/>
    <w:rsid w:val="00C351F7"/>
    <w:rsid w:val="00C3597B"/>
    <w:rsid w:val="00C35BD5"/>
    <w:rsid w:val="00C360C4"/>
    <w:rsid w:val="00C36526"/>
    <w:rsid w:val="00C37532"/>
    <w:rsid w:val="00C37A51"/>
    <w:rsid w:val="00C4001F"/>
    <w:rsid w:val="00C401E6"/>
    <w:rsid w:val="00C4096B"/>
    <w:rsid w:val="00C40BF8"/>
    <w:rsid w:val="00C40C4A"/>
    <w:rsid w:val="00C40D53"/>
    <w:rsid w:val="00C40E46"/>
    <w:rsid w:val="00C417DA"/>
    <w:rsid w:val="00C424DF"/>
    <w:rsid w:val="00C426C1"/>
    <w:rsid w:val="00C42E1F"/>
    <w:rsid w:val="00C431E6"/>
    <w:rsid w:val="00C435A4"/>
    <w:rsid w:val="00C43647"/>
    <w:rsid w:val="00C43718"/>
    <w:rsid w:val="00C439B8"/>
    <w:rsid w:val="00C43B79"/>
    <w:rsid w:val="00C43F3C"/>
    <w:rsid w:val="00C44857"/>
    <w:rsid w:val="00C44928"/>
    <w:rsid w:val="00C44CAE"/>
    <w:rsid w:val="00C44DE3"/>
    <w:rsid w:val="00C45712"/>
    <w:rsid w:val="00C45C1A"/>
    <w:rsid w:val="00C46235"/>
    <w:rsid w:val="00C4634F"/>
    <w:rsid w:val="00C4653E"/>
    <w:rsid w:val="00C4662B"/>
    <w:rsid w:val="00C46CB3"/>
    <w:rsid w:val="00C471C5"/>
    <w:rsid w:val="00C47E22"/>
    <w:rsid w:val="00C504A5"/>
    <w:rsid w:val="00C5069F"/>
    <w:rsid w:val="00C50C03"/>
    <w:rsid w:val="00C51586"/>
    <w:rsid w:val="00C5262C"/>
    <w:rsid w:val="00C53321"/>
    <w:rsid w:val="00C5490A"/>
    <w:rsid w:val="00C549FA"/>
    <w:rsid w:val="00C55152"/>
    <w:rsid w:val="00C5563D"/>
    <w:rsid w:val="00C5639C"/>
    <w:rsid w:val="00C56448"/>
    <w:rsid w:val="00C56702"/>
    <w:rsid w:val="00C5713D"/>
    <w:rsid w:val="00C57C7C"/>
    <w:rsid w:val="00C57E0D"/>
    <w:rsid w:val="00C6088B"/>
    <w:rsid w:val="00C60FDF"/>
    <w:rsid w:val="00C61025"/>
    <w:rsid w:val="00C61176"/>
    <w:rsid w:val="00C61A2F"/>
    <w:rsid w:val="00C61AAA"/>
    <w:rsid w:val="00C61E75"/>
    <w:rsid w:val="00C61EEF"/>
    <w:rsid w:val="00C62537"/>
    <w:rsid w:val="00C6259B"/>
    <w:rsid w:val="00C65904"/>
    <w:rsid w:val="00C66D29"/>
    <w:rsid w:val="00C678C9"/>
    <w:rsid w:val="00C67964"/>
    <w:rsid w:val="00C67A23"/>
    <w:rsid w:val="00C715FC"/>
    <w:rsid w:val="00C7199C"/>
    <w:rsid w:val="00C71A91"/>
    <w:rsid w:val="00C725E8"/>
    <w:rsid w:val="00C72E1A"/>
    <w:rsid w:val="00C72EC8"/>
    <w:rsid w:val="00C730BB"/>
    <w:rsid w:val="00C73844"/>
    <w:rsid w:val="00C73C7F"/>
    <w:rsid w:val="00C747E8"/>
    <w:rsid w:val="00C74A9B"/>
    <w:rsid w:val="00C75AF1"/>
    <w:rsid w:val="00C763C2"/>
    <w:rsid w:val="00C76677"/>
    <w:rsid w:val="00C76717"/>
    <w:rsid w:val="00C77BB8"/>
    <w:rsid w:val="00C80163"/>
    <w:rsid w:val="00C81970"/>
    <w:rsid w:val="00C81CD3"/>
    <w:rsid w:val="00C821D3"/>
    <w:rsid w:val="00C83273"/>
    <w:rsid w:val="00C833D8"/>
    <w:rsid w:val="00C83604"/>
    <w:rsid w:val="00C84C3A"/>
    <w:rsid w:val="00C84D45"/>
    <w:rsid w:val="00C850D7"/>
    <w:rsid w:val="00C85C78"/>
    <w:rsid w:val="00C87F39"/>
    <w:rsid w:val="00C907C9"/>
    <w:rsid w:val="00C907F8"/>
    <w:rsid w:val="00C909B0"/>
    <w:rsid w:val="00C90D2D"/>
    <w:rsid w:val="00C90E2B"/>
    <w:rsid w:val="00C90FC5"/>
    <w:rsid w:val="00C915C9"/>
    <w:rsid w:val="00C93441"/>
    <w:rsid w:val="00C945B3"/>
    <w:rsid w:val="00C94C2D"/>
    <w:rsid w:val="00C95117"/>
    <w:rsid w:val="00C9528D"/>
    <w:rsid w:val="00C956DD"/>
    <w:rsid w:val="00C95E68"/>
    <w:rsid w:val="00C96608"/>
    <w:rsid w:val="00C9680B"/>
    <w:rsid w:val="00C969A4"/>
    <w:rsid w:val="00C96D72"/>
    <w:rsid w:val="00C96F94"/>
    <w:rsid w:val="00C977C7"/>
    <w:rsid w:val="00C97C2F"/>
    <w:rsid w:val="00CA057E"/>
    <w:rsid w:val="00CA0ECD"/>
    <w:rsid w:val="00CA11C8"/>
    <w:rsid w:val="00CA1F3C"/>
    <w:rsid w:val="00CA1F9D"/>
    <w:rsid w:val="00CA220F"/>
    <w:rsid w:val="00CA2A4D"/>
    <w:rsid w:val="00CA2DEF"/>
    <w:rsid w:val="00CA4049"/>
    <w:rsid w:val="00CA4124"/>
    <w:rsid w:val="00CA4C3F"/>
    <w:rsid w:val="00CA4C66"/>
    <w:rsid w:val="00CA5266"/>
    <w:rsid w:val="00CA6C83"/>
    <w:rsid w:val="00CA72AD"/>
    <w:rsid w:val="00CB16E3"/>
    <w:rsid w:val="00CB1CA2"/>
    <w:rsid w:val="00CB1FC1"/>
    <w:rsid w:val="00CB2682"/>
    <w:rsid w:val="00CB29D0"/>
    <w:rsid w:val="00CB2C2C"/>
    <w:rsid w:val="00CB2F6C"/>
    <w:rsid w:val="00CB3034"/>
    <w:rsid w:val="00CB4109"/>
    <w:rsid w:val="00CB569E"/>
    <w:rsid w:val="00CB5DCB"/>
    <w:rsid w:val="00CB6502"/>
    <w:rsid w:val="00CB658B"/>
    <w:rsid w:val="00CB6631"/>
    <w:rsid w:val="00CB6C95"/>
    <w:rsid w:val="00CC0404"/>
    <w:rsid w:val="00CC1206"/>
    <w:rsid w:val="00CC3733"/>
    <w:rsid w:val="00CC3CC0"/>
    <w:rsid w:val="00CC4055"/>
    <w:rsid w:val="00CC4130"/>
    <w:rsid w:val="00CC4461"/>
    <w:rsid w:val="00CC5336"/>
    <w:rsid w:val="00CC5430"/>
    <w:rsid w:val="00CC621E"/>
    <w:rsid w:val="00CC6D01"/>
    <w:rsid w:val="00CC7008"/>
    <w:rsid w:val="00CD051E"/>
    <w:rsid w:val="00CD05CD"/>
    <w:rsid w:val="00CD0A4A"/>
    <w:rsid w:val="00CD0DB4"/>
    <w:rsid w:val="00CD1922"/>
    <w:rsid w:val="00CD1D1F"/>
    <w:rsid w:val="00CD1EB0"/>
    <w:rsid w:val="00CD229F"/>
    <w:rsid w:val="00CD230E"/>
    <w:rsid w:val="00CD29E4"/>
    <w:rsid w:val="00CD2AC3"/>
    <w:rsid w:val="00CD2F76"/>
    <w:rsid w:val="00CD30BC"/>
    <w:rsid w:val="00CD33CC"/>
    <w:rsid w:val="00CD3845"/>
    <w:rsid w:val="00CD4409"/>
    <w:rsid w:val="00CD4FEF"/>
    <w:rsid w:val="00CD500D"/>
    <w:rsid w:val="00CD5102"/>
    <w:rsid w:val="00CD5A37"/>
    <w:rsid w:val="00CD5D06"/>
    <w:rsid w:val="00CD6E56"/>
    <w:rsid w:val="00CD6EF1"/>
    <w:rsid w:val="00CD7905"/>
    <w:rsid w:val="00CE0218"/>
    <w:rsid w:val="00CE0608"/>
    <w:rsid w:val="00CE1EC6"/>
    <w:rsid w:val="00CE245D"/>
    <w:rsid w:val="00CE2F22"/>
    <w:rsid w:val="00CE3452"/>
    <w:rsid w:val="00CE34DE"/>
    <w:rsid w:val="00CE3892"/>
    <w:rsid w:val="00CE3A28"/>
    <w:rsid w:val="00CE3D26"/>
    <w:rsid w:val="00CE3DE5"/>
    <w:rsid w:val="00CE4697"/>
    <w:rsid w:val="00CE4783"/>
    <w:rsid w:val="00CE52AA"/>
    <w:rsid w:val="00CE52C4"/>
    <w:rsid w:val="00CE5377"/>
    <w:rsid w:val="00CE5670"/>
    <w:rsid w:val="00CE5787"/>
    <w:rsid w:val="00CE5DFA"/>
    <w:rsid w:val="00CE6062"/>
    <w:rsid w:val="00CE67F9"/>
    <w:rsid w:val="00CE6FBB"/>
    <w:rsid w:val="00CE75CA"/>
    <w:rsid w:val="00CE761C"/>
    <w:rsid w:val="00CE7770"/>
    <w:rsid w:val="00CE7ADD"/>
    <w:rsid w:val="00CF0B3A"/>
    <w:rsid w:val="00CF10B2"/>
    <w:rsid w:val="00CF1382"/>
    <w:rsid w:val="00CF1A25"/>
    <w:rsid w:val="00CF1C0B"/>
    <w:rsid w:val="00CF265F"/>
    <w:rsid w:val="00CF2C5F"/>
    <w:rsid w:val="00CF310A"/>
    <w:rsid w:val="00CF3DE2"/>
    <w:rsid w:val="00CF5045"/>
    <w:rsid w:val="00CF518F"/>
    <w:rsid w:val="00CF5BE4"/>
    <w:rsid w:val="00CF5D2D"/>
    <w:rsid w:val="00CF66AB"/>
    <w:rsid w:val="00CF7E29"/>
    <w:rsid w:val="00CF7FCA"/>
    <w:rsid w:val="00D005DD"/>
    <w:rsid w:val="00D0136E"/>
    <w:rsid w:val="00D018CD"/>
    <w:rsid w:val="00D01BFB"/>
    <w:rsid w:val="00D022A2"/>
    <w:rsid w:val="00D0292A"/>
    <w:rsid w:val="00D02E8E"/>
    <w:rsid w:val="00D0306C"/>
    <w:rsid w:val="00D030CC"/>
    <w:rsid w:val="00D03390"/>
    <w:rsid w:val="00D04227"/>
    <w:rsid w:val="00D043E8"/>
    <w:rsid w:val="00D04DE6"/>
    <w:rsid w:val="00D053E1"/>
    <w:rsid w:val="00D05627"/>
    <w:rsid w:val="00D05735"/>
    <w:rsid w:val="00D05B78"/>
    <w:rsid w:val="00D05B7E"/>
    <w:rsid w:val="00D06DBA"/>
    <w:rsid w:val="00D07662"/>
    <w:rsid w:val="00D10301"/>
    <w:rsid w:val="00D10896"/>
    <w:rsid w:val="00D10DDB"/>
    <w:rsid w:val="00D11D61"/>
    <w:rsid w:val="00D11E56"/>
    <w:rsid w:val="00D12061"/>
    <w:rsid w:val="00D127BC"/>
    <w:rsid w:val="00D1282C"/>
    <w:rsid w:val="00D12C83"/>
    <w:rsid w:val="00D14004"/>
    <w:rsid w:val="00D1422A"/>
    <w:rsid w:val="00D14611"/>
    <w:rsid w:val="00D14A83"/>
    <w:rsid w:val="00D14F78"/>
    <w:rsid w:val="00D15C0F"/>
    <w:rsid w:val="00D16381"/>
    <w:rsid w:val="00D16F98"/>
    <w:rsid w:val="00D1797B"/>
    <w:rsid w:val="00D17D81"/>
    <w:rsid w:val="00D17F12"/>
    <w:rsid w:val="00D2000E"/>
    <w:rsid w:val="00D202F3"/>
    <w:rsid w:val="00D20A6B"/>
    <w:rsid w:val="00D20E3C"/>
    <w:rsid w:val="00D2189E"/>
    <w:rsid w:val="00D21C10"/>
    <w:rsid w:val="00D22DEA"/>
    <w:rsid w:val="00D22E75"/>
    <w:rsid w:val="00D239F2"/>
    <w:rsid w:val="00D2474D"/>
    <w:rsid w:val="00D24776"/>
    <w:rsid w:val="00D25F87"/>
    <w:rsid w:val="00D26621"/>
    <w:rsid w:val="00D266AD"/>
    <w:rsid w:val="00D26EA1"/>
    <w:rsid w:val="00D2708F"/>
    <w:rsid w:val="00D27540"/>
    <w:rsid w:val="00D27FDE"/>
    <w:rsid w:val="00D3008C"/>
    <w:rsid w:val="00D3059B"/>
    <w:rsid w:val="00D30B84"/>
    <w:rsid w:val="00D31A09"/>
    <w:rsid w:val="00D31A13"/>
    <w:rsid w:val="00D3206A"/>
    <w:rsid w:val="00D3210A"/>
    <w:rsid w:val="00D32BC3"/>
    <w:rsid w:val="00D3338F"/>
    <w:rsid w:val="00D34F6C"/>
    <w:rsid w:val="00D36542"/>
    <w:rsid w:val="00D370BC"/>
    <w:rsid w:val="00D377D9"/>
    <w:rsid w:val="00D378CE"/>
    <w:rsid w:val="00D379CA"/>
    <w:rsid w:val="00D37E14"/>
    <w:rsid w:val="00D418F0"/>
    <w:rsid w:val="00D42172"/>
    <w:rsid w:val="00D4238E"/>
    <w:rsid w:val="00D427AF"/>
    <w:rsid w:val="00D4309A"/>
    <w:rsid w:val="00D433E9"/>
    <w:rsid w:val="00D439AF"/>
    <w:rsid w:val="00D446B6"/>
    <w:rsid w:val="00D44B24"/>
    <w:rsid w:val="00D44E59"/>
    <w:rsid w:val="00D45417"/>
    <w:rsid w:val="00D45FB9"/>
    <w:rsid w:val="00D46BE1"/>
    <w:rsid w:val="00D46BEC"/>
    <w:rsid w:val="00D46F55"/>
    <w:rsid w:val="00D51376"/>
    <w:rsid w:val="00D5211B"/>
    <w:rsid w:val="00D521B2"/>
    <w:rsid w:val="00D52307"/>
    <w:rsid w:val="00D52317"/>
    <w:rsid w:val="00D5249F"/>
    <w:rsid w:val="00D52856"/>
    <w:rsid w:val="00D538EC"/>
    <w:rsid w:val="00D53E55"/>
    <w:rsid w:val="00D54179"/>
    <w:rsid w:val="00D54C4B"/>
    <w:rsid w:val="00D54E3F"/>
    <w:rsid w:val="00D551B0"/>
    <w:rsid w:val="00D551F9"/>
    <w:rsid w:val="00D55C3B"/>
    <w:rsid w:val="00D561F8"/>
    <w:rsid w:val="00D56CF6"/>
    <w:rsid w:val="00D57FB6"/>
    <w:rsid w:val="00D6009E"/>
    <w:rsid w:val="00D600AB"/>
    <w:rsid w:val="00D61060"/>
    <w:rsid w:val="00D6125D"/>
    <w:rsid w:val="00D61DB2"/>
    <w:rsid w:val="00D61E33"/>
    <w:rsid w:val="00D629CD"/>
    <w:rsid w:val="00D62A80"/>
    <w:rsid w:val="00D62A8A"/>
    <w:rsid w:val="00D63245"/>
    <w:rsid w:val="00D6498C"/>
    <w:rsid w:val="00D650B9"/>
    <w:rsid w:val="00D65671"/>
    <w:rsid w:val="00D65707"/>
    <w:rsid w:val="00D65CCA"/>
    <w:rsid w:val="00D65FC7"/>
    <w:rsid w:val="00D66554"/>
    <w:rsid w:val="00D67A83"/>
    <w:rsid w:val="00D67D2D"/>
    <w:rsid w:val="00D67D51"/>
    <w:rsid w:val="00D67E19"/>
    <w:rsid w:val="00D67EC1"/>
    <w:rsid w:val="00D70966"/>
    <w:rsid w:val="00D7098B"/>
    <w:rsid w:val="00D7134F"/>
    <w:rsid w:val="00D71758"/>
    <w:rsid w:val="00D717FD"/>
    <w:rsid w:val="00D71B9F"/>
    <w:rsid w:val="00D7216D"/>
    <w:rsid w:val="00D72617"/>
    <w:rsid w:val="00D73500"/>
    <w:rsid w:val="00D7399F"/>
    <w:rsid w:val="00D73CBB"/>
    <w:rsid w:val="00D743C4"/>
    <w:rsid w:val="00D74524"/>
    <w:rsid w:val="00D747B0"/>
    <w:rsid w:val="00D74854"/>
    <w:rsid w:val="00D74DE7"/>
    <w:rsid w:val="00D74F61"/>
    <w:rsid w:val="00D7569E"/>
    <w:rsid w:val="00D75E6D"/>
    <w:rsid w:val="00D75F99"/>
    <w:rsid w:val="00D76923"/>
    <w:rsid w:val="00D7734A"/>
    <w:rsid w:val="00D773D1"/>
    <w:rsid w:val="00D77888"/>
    <w:rsid w:val="00D779D1"/>
    <w:rsid w:val="00D77B6C"/>
    <w:rsid w:val="00D77C4B"/>
    <w:rsid w:val="00D77FB6"/>
    <w:rsid w:val="00D8067F"/>
    <w:rsid w:val="00D807D0"/>
    <w:rsid w:val="00D807DE"/>
    <w:rsid w:val="00D80A21"/>
    <w:rsid w:val="00D813CC"/>
    <w:rsid w:val="00D81598"/>
    <w:rsid w:val="00D81EB7"/>
    <w:rsid w:val="00D83290"/>
    <w:rsid w:val="00D83342"/>
    <w:rsid w:val="00D83718"/>
    <w:rsid w:val="00D839D2"/>
    <w:rsid w:val="00D83B3B"/>
    <w:rsid w:val="00D83FD0"/>
    <w:rsid w:val="00D84016"/>
    <w:rsid w:val="00D8546C"/>
    <w:rsid w:val="00D855B1"/>
    <w:rsid w:val="00D857AD"/>
    <w:rsid w:val="00D85C3B"/>
    <w:rsid w:val="00D85F85"/>
    <w:rsid w:val="00D863B5"/>
    <w:rsid w:val="00D86738"/>
    <w:rsid w:val="00D87388"/>
    <w:rsid w:val="00D87D46"/>
    <w:rsid w:val="00D87E19"/>
    <w:rsid w:val="00D905EE"/>
    <w:rsid w:val="00D90A9E"/>
    <w:rsid w:val="00D90D2A"/>
    <w:rsid w:val="00D90DF2"/>
    <w:rsid w:val="00D910F6"/>
    <w:rsid w:val="00D912DB"/>
    <w:rsid w:val="00D92226"/>
    <w:rsid w:val="00D9276B"/>
    <w:rsid w:val="00D93AD2"/>
    <w:rsid w:val="00D93EF8"/>
    <w:rsid w:val="00D94C88"/>
    <w:rsid w:val="00D94DC7"/>
    <w:rsid w:val="00D956B0"/>
    <w:rsid w:val="00D957C9"/>
    <w:rsid w:val="00D96188"/>
    <w:rsid w:val="00D9757A"/>
    <w:rsid w:val="00D97D05"/>
    <w:rsid w:val="00DA05CA"/>
    <w:rsid w:val="00DA0CEC"/>
    <w:rsid w:val="00DA151A"/>
    <w:rsid w:val="00DA19E2"/>
    <w:rsid w:val="00DA1ADD"/>
    <w:rsid w:val="00DA1BF3"/>
    <w:rsid w:val="00DA20E7"/>
    <w:rsid w:val="00DA2DB2"/>
    <w:rsid w:val="00DA399B"/>
    <w:rsid w:val="00DA46B2"/>
    <w:rsid w:val="00DA4B9A"/>
    <w:rsid w:val="00DA4C96"/>
    <w:rsid w:val="00DA4D84"/>
    <w:rsid w:val="00DA5930"/>
    <w:rsid w:val="00DA6179"/>
    <w:rsid w:val="00DA6EF3"/>
    <w:rsid w:val="00DA7343"/>
    <w:rsid w:val="00DA7A0D"/>
    <w:rsid w:val="00DB0CB7"/>
    <w:rsid w:val="00DB11C5"/>
    <w:rsid w:val="00DB11E0"/>
    <w:rsid w:val="00DB248A"/>
    <w:rsid w:val="00DB260E"/>
    <w:rsid w:val="00DB277F"/>
    <w:rsid w:val="00DB37A0"/>
    <w:rsid w:val="00DB423A"/>
    <w:rsid w:val="00DB44BF"/>
    <w:rsid w:val="00DB4BE3"/>
    <w:rsid w:val="00DB4EF9"/>
    <w:rsid w:val="00DB50D7"/>
    <w:rsid w:val="00DB5B0C"/>
    <w:rsid w:val="00DB5D63"/>
    <w:rsid w:val="00DB6B2C"/>
    <w:rsid w:val="00DB6C02"/>
    <w:rsid w:val="00DC001C"/>
    <w:rsid w:val="00DC00E8"/>
    <w:rsid w:val="00DC0BD6"/>
    <w:rsid w:val="00DC10B8"/>
    <w:rsid w:val="00DC2123"/>
    <w:rsid w:val="00DC2538"/>
    <w:rsid w:val="00DC3E46"/>
    <w:rsid w:val="00DC3EAA"/>
    <w:rsid w:val="00DC421A"/>
    <w:rsid w:val="00DC47FC"/>
    <w:rsid w:val="00DC4ED3"/>
    <w:rsid w:val="00DC4F25"/>
    <w:rsid w:val="00DC61DA"/>
    <w:rsid w:val="00DC6812"/>
    <w:rsid w:val="00DC6E67"/>
    <w:rsid w:val="00DC7345"/>
    <w:rsid w:val="00DC76D1"/>
    <w:rsid w:val="00DC7DBB"/>
    <w:rsid w:val="00DD051F"/>
    <w:rsid w:val="00DD0554"/>
    <w:rsid w:val="00DD0CA2"/>
    <w:rsid w:val="00DD1569"/>
    <w:rsid w:val="00DD1629"/>
    <w:rsid w:val="00DD21FD"/>
    <w:rsid w:val="00DD23BF"/>
    <w:rsid w:val="00DD29A0"/>
    <w:rsid w:val="00DD2E8B"/>
    <w:rsid w:val="00DD2FC2"/>
    <w:rsid w:val="00DD3289"/>
    <w:rsid w:val="00DD34BE"/>
    <w:rsid w:val="00DD36AE"/>
    <w:rsid w:val="00DD37C8"/>
    <w:rsid w:val="00DD3CD6"/>
    <w:rsid w:val="00DD536B"/>
    <w:rsid w:val="00DD53ED"/>
    <w:rsid w:val="00DD6AEB"/>
    <w:rsid w:val="00DD6BE6"/>
    <w:rsid w:val="00DD6C38"/>
    <w:rsid w:val="00DD6E67"/>
    <w:rsid w:val="00DD76C2"/>
    <w:rsid w:val="00DD7D3E"/>
    <w:rsid w:val="00DE0C94"/>
    <w:rsid w:val="00DE213D"/>
    <w:rsid w:val="00DE302B"/>
    <w:rsid w:val="00DE321A"/>
    <w:rsid w:val="00DE3A4A"/>
    <w:rsid w:val="00DE4322"/>
    <w:rsid w:val="00DE4D27"/>
    <w:rsid w:val="00DE4F63"/>
    <w:rsid w:val="00DE77EB"/>
    <w:rsid w:val="00DE7A1D"/>
    <w:rsid w:val="00DE7A76"/>
    <w:rsid w:val="00DE7A99"/>
    <w:rsid w:val="00DE7F3F"/>
    <w:rsid w:val="00DE7F7B"/>
    <w:rsid w:val="00DE7FF1"/>
    <w:rsid w:val="00DF00F2"/>
    <w:rsid w:val="00DF02D4"/>
    <w:rsid w:val="00DF11AB"/>
    <w:rsid w:val="00DF1D57"/>
    <w:rsid w:val="00DF2275"/>
    <w:rsid w:val="00DF2314"/>
    <w:rsid w:val="00DF2481"/>
    <w:rsid w:val="00DF4062"/>
    <w:rsid w:val="00DF49A3"/>
    <w:rsid w:val="00DF4C49"/>
    <w:rsid w:val="00DF5284"/>
    <w:rsid w:val="00DF55AB"/>
    <w:rsid w:val="00DF64DB"/>
    <w:rsid w:val="00DF6968"/>
    <w:rsid w:val="00DF6E66"/>
    <w:rsid w:val="00DF735F"/>
    <w:rsid w:val="00DF7987"/>
    <w:rsid w:val="00DF7B29"/>
    <w:rsid w:val="00DF7D0B"/>
    <w:rsid w:val="00E019CD"/>
    <w:rsid w:val="00E023D5"/>
    <w:rsid w:val="00E040EE"/>
    <w:rsid w:val="00E05181"/>
    <w:rsid w:val="00E066A5"/>
    <w:rsid w:val="00E06BE7"/>
    <w:rsid w:val="00E073F9"/>
    <w:rsid w:val="00E07B41"/>
    <w:rsid w:val="00E1086E"/>
    <w:rsid w:val="00E1128B"/>
    <w:rsid w:val="00E11A07"/>
    <w:rsid w:val="00E11AA2"/>
    <w:rsid w:val="00E12F12"/>
    <w:rsid w:val="00E1360D"/>
    <w:rsid w:val="00E13EBB"/>
    <w:rsid w:val="00E15418"/>
    <w:rsid w:val="00E155D7"/>
    <w:rsid w:val="00E155E5"/>
    <w:rsid w:val="00E1651F"/>
    <w:rsid w:val="00E173F8"/>
    <w:rsid w:val="00E17743"/>
    <w:rsid w:val="00E17CD6"/>
    <w:rsid w:val="00E20E26"/>
    <w:rsid w:val="00E20F81"/>
    <w:rsid w:val="00E212C1"/>
    <w:rsid w:val="00E21CAC"/>
    <w:rsid w:val="00E221F2"/>
    <w:rsid w:val="00E2220E"/>
    <w:rsid w:val="00E223DB"/>
    <w:rsid w:val="00E22948"/>
    <w:rsid w:val="00E232E7"/>
    <w:rsid w:val="00E234A5"/>
    <w:rsid w:val="00E23A26"/>
    <w:rsid w:val="00E23E8D"/>
    <w:rsid w:val="00E244CF"/>
    <w:rsid w:val="00E2453A"/>
    <w:rsid w:val="00E259F0"/>
    <w:rsid w:val="00E25FD0"/>
    <w:rsid w:val="00E26131"/>
    <w:rsid w:val="00E262EB"/>
    <w:rsid w:val="00E27194"/>
    <w:rsid w:val="00E271C8"/>
    <w:rsid w:val="00E27653"/>
    <w:rsid w:val="00E27C9B"/>
    <w:rsid w:val="00E3031E"/>
    <w:rsid w:val="00E303A4"/>
    <w:rsid w:val="00E312CD"/>
    <w:rsid w:val="00E31318"/>
    <w:rsid w:val="00E31D76"/>
    <w:rsid w:val="00E31FE2"/>
    <w:rsid w:val="00E32108"/>
    <w:rsid w:val="00E325F0"/>
    <w:rsid w:val="00E34378"/>
    <w:rsid w:val="00E34F03"/>
    <w:rsid w:val="00E352DF"/>
    <w:rsid w:val="00E358DA"/>
    <w:rsid w:val="00E3657F"/>
    <w:rsid w:val="00E369BB"/>
    <w:rsid w:val="00E37115"/>
    <w:rsid w:val="00E37454"/>
    <w:rsid w:val="00E37C23"/>
    <w:rsid w:val="00E37EF3"/>
    <w:rsid w:val="00E40198"/>
    <w:rsid w:val="00E40323"/>
    <w:rsid w:val="00E40BB5"/>
    <w:rsid w:val="00E41301"/>
    <w:rsid w:val="00E41C8A"/>
    <w:rsid w:val="00E42427"/>
    <w:rsid w:val="00E42688"/>
    <w:rsid w:val="00E43AC0"/>
    <w:rsid w:val="00E43E8D"/>
    <w:rsid w:val="00E43ED1"/>
    <w:rsid w:val="00E43FF7"/>
    <w:rsid w:val="00E44099"/>
    <w:rsid w:val="00E45994"/>
    <w:rsid w:val="00E46052"/>
    <w:rsid w:val="00E46AD9"/>
    <w:rsid w:val="00E46C33"/>
    <w:rsid w:val="00E47320"/>
    <w:rsid w:val="00E47473"/>
    <w:rsid w:val="00E47FFA"/>
    <w:rsid w:val="00E500CD"/>
    <w:rsid w:val="00E5039B"/>
    <w:rsid w:val="00E50806"/>
    <w:rsid w:val="00E50A24"/>
    <w:rsid w:val="00E512BD"/>
    <w:rsid w:val="00E5161B"/>
    <w:rsid w:val="00E5172B"/>
    <w:rsid w:val="00E5225B"/>
    <w:rsid w:val="00E5337C"/>
    <w:rsid w:val="00E53AE6"/>
    <w:rsid w:val="00E54370"/>
    <w:rsid w:val="00E54DAC"/>
    <w:rsid w:val="00E54E27"/>
    <w:rsid w:val="00E551AE"/>
    <w:rsid w:val="00E56508"/>
    <w:rsid w:val="00E5682C"/>
    <w:rsid w:val="00E56CAA"/>
    <w:rsid w:val="00E56F78"/>
    <w:rsid w:val="00E56FA4"/>
    <w:rsid w:val="00E57B4F"/>
    <w:rsid w:val="00E57BEB"/>
    <w:rsid w:val="00E601D6"/>
    <w:rsid w:val="00E601DC"/>
    <w:rsid w:val="00E61069"/>
    <w:rsid w:val="00E615B4"/>
    <w:rsid w:val="00E618A6"/>
    <w:rsid w:val="00E61DFA"/>
    <w:rsid w:val="00E627D7"/>
    <w:rsid w:val="00E63E9E"/>
    <w:rsid w:val="00E649E5"/>
    <w:rsid w:val="00E659E6"/>
    <w:rsid w:val="00E664E5"/>
    <w:rsid w:val="00E66615"/>
    <w:rsid w:val="00E67AE5"/>
    <w:rsid w:val="00E67CBB"/>
    <w:rsid w:val="00E67D21"/>
    <w:rsid w:val="00E7009C"/>
    <w:rsid w:val="00E701CC"/>
    <w:rsid w:val="00E7040B"/>
    <w:rsid w:val="00E71795"/>
    <w:rsid w:val="00E718F3"/>
    <w:rsid w:val="00E71F05"/>
    <w:rsid w:val="00E71F5B"/>
    <w:rsid w:val="00E7215E"/>
    <w:rsid w:val="00E72700"/>
    <w:rsid w:val="00E74063"/>
    <w:rsid w:val="00E7438B"/>
    <w:rsid w:val="00E7497D"/>
    <w:rsid w:val="00E749AE"/>
    <w:rsid w:val="00E74C8C"/>
    <w:rsid w:val="00E74F5A"/>
    <w:rsid w:val="00E74FF4"/>
    <w:rsid w:val="00E75F8E"/>
    <w:rsid w:val="00E76176"/>
    <w:rsid w:val="00E763D7"/>
    <w:rsid w:val="00E7680F"/>
    <w:rsid w:val="00E77226"/>
    <w:rsid w:val="00E772FF"/>
    <w:rsid w:val="00E77C8A"/>
    <w:rsid w:val="00E77C9E"/>
    <w:rsid w:val="00E806B1"/>
    <w:rsid w:val="00E80C8B"/>
    <w:rsid w:val="00E81287"/>
    <w:rsid w:val="00E8272D"/>
    <w:rsid w:val="00E82F9E"/>
    <w:rsid w:val="00E8331B"/>
    <w:rsid w:val="00E833B1"/>
    <w:rsid w:val="00E83C58"/>
    <w:rsid w:val="00E84700"/>
    <w:rsid w:val="00E85A96"/>
    <w:rsid w:val="00E85F83"/>
    <w:rsid w:val="00E86675"/>
    <w:rsid w:val="00E86A24"/>
    <w:rsid w:val="00E87080"/>
    <w:rsid w:val="00E877C8"/>
    <w:rsid w:val="00E9068A"/>
    <w:rsid w:val="00E906BE"/>
    <w:rsid w:val="00E90B62"/>
    <w:rsid w:val="00E9151C"/>
    <w:rsid w:val="00E91A04"/>
    <w:rsid w:val="00E91EC2"/>
    <w:rsid w:val="00E92E49"/>
    <w:rsid w:val="00E92F56"/>
    <w:rsid w:val="00E932CF"/>
    <w:rsid w:val="00E93490"/>
    <w:rsid w:val="00E93CF3"/>
    <w:rsid w:val="00E93D6D"/>
    <w:rsid w:val="00E941B0"/>
    <w:rsid w:val="00E944FE"/>
    <w:rsid w:val="00E94BF0"/>
    <w:rsid w:val="00E94CA1"/>
    <w:rsid w:val="00E95861"/>
    <w:rsid w:val="00E959B8"/>
    <w:rsid w:val="00E97664"/>
    <w:rsid w:val="00E9785B"/>
    <w:rsid w:val="00E979B7"/>
    <w:rsid w:val="00E979C7"/>
    <w:rsid w:val="00EA09FC"/>
    <w:rsid w:val="00EA1DF9"/>
    <w:rsid w:val="00EA1E75"/>
    <w:rsid w:val="00EA23B4"/>
    <w:rsid w:val="00EA274B"/>
    <w:rsid w:val="00EA27E6"/>
    <w:rsid w:val="00EA2872"/>
    <w:rsid w:val="00EA359C"/>
    <w:rsid w:val="00EA3BEC"/>
    <w:rsid w:val="00EA4082"/>
    <w:rsid w:val="00EA43BC"/>
    <w:rsid w:val="00EA44DD"/>
    <w:rsid w:val="00EA4758"/>
    <w:rsid w:val="00EA4D3B"/>
    <w:rsid w:val="00EA4DCB"/>
    <w:rsid w:val="00EA505A"/>
    <w:rsid w:val="00EA5124"/>
    <w:rsid w:val="00EA5188"/>
    <w:rsid w:val="00EA5AF8"/>
    <w:rsid w:val="00EA5B93"/>
    <w:rsid w:val="00EA6F1B"/>
    <w:rsid w:val="00EA7A80"/>
    <w:rsid w:val="00EA7A9F"/>
    <w:rsid w:val="00EB0284"/>
    <w:rsid w:val="00EB0319"/>
    <w:rsid w:val="00EB03E9"/>
    <w:rsid w:val="00EB053B"/>
    <w:rsid w:val="00EB29F6"/>
    <w:rsid w:val="00EB36D7"/>
    <w:rsid w:val="00EB44E6"/>
    <w:rsid w:val="00EB5169"/>
    <w:rsid w:val="00EB57C4"/>
    <w:rsid w:val="00EC0320"/>
    <w:rsid w:val="00EC040C"/>
    <w:rsid w:val="00EC057B"/>
    <w:rsid w:val="00EC05B8"/>
    <w:rsid w:val="00EC06A5"/>
    <w:rsid w:val="00EC0C55"/>
    <w:rsid w:val="00EC0DC7"/>
    <w:rsid w:val="00EC1259"/>
    <w:rsid w:val="00EC12EE"/>
    <w:rsid w:val="00EC1FD9"/>
    <w:rsid w:val="00EC2496"/>
    <w:rsid w:val="00EC2A3F"/>
    <w:rsid w:val="00EC3093"/>
    <w:rsid w:val="00EC30E4"/>
    <w:rsid w:val="00EC31CD"/>
    <w:rsid w:val="00EC3806"/>
    <w:rsid w:val="00EC458C"/>
    <w:rsid w:val="00EC4D98"/>
    <w:rsid w:val="00EC4ECB"/>
    <w:rsid w:val="00EC53AC"/>
    <w:rsid w:val="00EC5690"/>
    <w:rsid w:val="00EC6ABC"/>
    <w:rsid w:val="00EC7818"/>
    <w:rsid w:val="00ED00A2"/>
    <w:rsid w:val="00ED0259"/>
    <w:rsid w:val="00ED03CC"/>
    <w:rsid w:val="00ED04BC"/>
    <w:rsid w:val="00ED0982"/>
    <w:rsid w:val="00ED23FC"/>
    <w:rsid w:val="00ED26D4"/>
    <w:rsid w:val="00ED3B27"/>
    <w:rsid w:val="00ED3F3C"/>
    <w:rsid w:val="00ED4643"/>
    <w:rsid w:val="00ED4844"/>
    <w:rsid w:val="00ED4CD3"/>
    <w:rsid w:val="00ED5C52"/>
    <w:rsid w:val="00ED5E03"/>
    <w:rsid w:val="00ED5E27"/>
    <w:rsid w:val="00ED65CA"/>
    <w:rsid w:val="00ED6B1A"/>
    <w:rsid w:val="00ED7207"/>
    <w:rsid w:val="00EE020E"/>
    <w:rsid w:val="00EE03B5"/>
    <w:rsid w:val="00EE04CB"/>
    <w:rsid w:val="00EE096C"/>
    <w:rsid w:val="00EE18F8"/>
    <w:rsid w:val="00EE1A2D"/>
    <w:rsid w:val="00EE230C"/>
    <w:rsid w:val="00EE2856"/>
    <w:rsid w:val="00EE2D03"/>
    <w:rsid w:val="00EE3724"/>
    <w:rsid w:val="00EE4C69"/>
    <w:rsid w:val="00EE7663"/>
    <w:rsid w:val="00EF006A"/>
    <w:rsid w:val="00EF007A"/>
    <w:rsid w:val="00EF03B5"/>
    <w:rsid w:val="00EF141D"/>
    <w:rsid w:val="00EF1479"/>
    <w:rsid w:val="00EF1DC3"/>
    <w:rsid w:val="00EF1F34"/>
    <w:rsid w:val="00EF29FE"/>
    <w:rsid w:val="00EF301D"/>
    <w:rsid w:val="00EF360E"/>
    <w:rsid w:val="00EF3865"/>
    <w:rsid w:val="00EF43F1"/>
    <w:rsid w:val="00EF47DC"/>
    <w:rsid w:val="00EF49C2"/>
    <w:rsid w:val="00EF5730"/>
    <w:rsid w:val="00EF5D9F"/>
    <w:rsid w:val="00EF657C"/>
    <w:rsid w:val="00EF6592"/>
    <w:rsid w:val="00EF66C0"/>
    <w:rsid w:val="00EF677A"/>
    <w:rsid w:val="00EF6969"/>
    <w:rsid w:val="00EF75FD"/>
    <w:rsid w:val="00F004B9"/>
    <w:rsid w:val="00F00B1E"/>
    <w:rsid w:val="00F00D1D"/>
    <w:rsid w:val="00F00E0F"/>
    <w:rsid w:val="00F010CB"/>
    <w:rsid w:val="00F01136"/>
    <w:rsid w:val="00F013C5"/>
    <w:rsid w:val="00F019CE"/>
    <w:rsid w:val="00F01F5D"/>
    <w:rsid w:val="00F02324"/>
    <w:rsid w:val="00F02B2C"/>
    <w:rsid w:val="00F02C15"/>
    <w:rsid w:val="00F036E5"/>
    <w:rsid w:val="00F03AE5"/>
    <w:rsid w:val="00F053A7"/>
    <w:rsid w:val="00F055C4"/>
    <w:rsid w:val="00F0562B"/>
    <w:rsid w:val="00F06549"/>
    <w:rsid w:val="00F06C8A"/>
    <w:rsid w:val="00F06CA8"/>
    <w:rsid w:val="00F06DAB"/>
    <w:rsid w:val="00F0730C"/>
    <w:rsid w:val="00F07E8E"/>
    <w:rsid w:val="00F1052B"/>
    <w:rsid w:val="00F10932"/>
    <w:rsid w:val="00F10D4D"/>
    <w:rsid w:val="00F10E5F"/>
    <w:rsid w:val="00F1124F"/>
    <w:rsid w:val="00F11A2C"/>
    <w:rsid w:val="00F11B2F"/>
    <w:rsid w:val="00F11F5F"/>
    <w:rsid w:val="00F1200A"/>
    <w:rsid w:val="00F12A00"/>
    <w:rsid w:val="00F12D8A"/>
    <w:rsid w:val="00F13DB0"/>
    <w:rsid w:val="00F13FB7"/>
    <w:rsid w:val="00F14C0F"/>
    <w:rsid w:val="00F15637"/>
    <w:rsid w:val="00F157FC"/>
    <w:rsid w:val="00F15A8A"/>
    <w:rsid w:val="00F15EAB"/>
    <w:rsid w:val="00F170E9"/>
    <w:rsid w:val="00F1712F"/>
    <w:rsid w:val="00F17866"/>
    <w:rsid w:val="00F20802"/>
    <w:rsid w:val="00F211F3"/>
    <w:rsid w:val="00F21B68"/>
    <w:rsid w:val="00F220B6"/>
    <w:rsid w:val="00F22D16"/>
    <w:rsid w:val="00F23002"/>
    <w:rsid w:val="00F238BC"/>
    <w:rsid w:val="00F23964"/>
    <w:rsid w:val="00F23B54"/>
    <w:rsid w:val="00F24D98"/>
    <w:rsid w:val="00F25687"/>
    <w:rsid w:val="00F25C25"/>
    <w:rsid w:val="00F25C5E"/>
    <w:rsid w:val="00F266C1"/>
    <w:rsid w:val="00F26EE4"/>
    <w:rsid w:val="00F2717A"/>
    <w:rsid w:val="00F277BA"/>
    <w:rsid w:val="00F27ECB"/>
    <w:rsid w:val="00F27F59"/>
    <w:rsid w:val="00F304AD"/>
    <w:rsid w:val="00F30D91"/>
    <w:rsid w:val="00F311A9"/>
    <w:rsid w:val="00F31307"/>
    <w:rsid w:val="00F315E0"/>
    <w:rsid w:val="00F32453"/>
    <w:rsid w:val="00F32FCE"/>
    <w:rsid w:val="00F334E7"/>
    <w:rsid w:val="00F3354D"/>
    <w:rsid w:val="00F3380A"/>
    <w:rsid w:val="00F33904"/>
    <w:rsid w:val="00F33AC7"/>
    <w:rsid w:val="00F344CF"/>
    <w:rsid w:val="00F354A9"/>
    <w:rsid w:val="00F3667D"/>
    <w:rsid w:val="00F371C2"/>
    <w:rsid w:val="00F40743"/>
    <w:rsid w:val="00F40DF3"/>
    <w:rsid w:val="00F40F1C"/>
    <w:rsid w:val="00F41160"/>
    <w:rsid w:val="00F41427"/>
    <w:rsid w:val="00F4176D"/>
    <w:rsid w:val="00F41E32"/>
    <w:rsid w:val="00F422A9"/>
    <w:rsid w:val="00F42428"/>
    <w:rsid w:val="00F42C48"/>
    <w:rsid w:val="00F42D8C"/>
    <w:rsid w:val="00F44340"/>
    <w:rsid w:val="00F44F08"/>
    <w:rsid w:val="00F45B3A"/>
    <w:rsid w:val="00F45E27"/>
    <w:rsid w:val="00F46776"/>
    <w:rsid w:val="00F46F9D"/>
    <w:rsid w:val="00F47ADE"/>
    <w:rsid w:val="00F47D2A"/>
    <w:rsid w:val="00F50ED1"/>
    <w:rsid w:val="00F51659"/>
    <w:rsid w:val="00F5195D"/>
    <w:rsid w:val="00F51D12"/>
    <w:rsid w:val="00F51D44"/>
    <w:rsid w:val="00F526B6"/>
    <w:rsid w:val="00F5292B"/>
    <w:rsid w:val="00F52BC0"/>
    <w:rsid w:val="00F53915"/>
    <w:rsid w:val="00F53A16"/>
    <w:rsid w:val="00F55100"/>
    <w:rsid w:val="00F553AE"/>
    <w:rsid w:val="00F55E14"/>
    <w:rsid w:val="00F5625B"/>
    <w:rsid w:val="00F5627A"/>
    <w:rsid w:val="00F56B61"/>
    <w:rsid w:val="00F6041B"/>
    <w:rsid w:val="00F60713"/>
    <w:rsid w:val="00F60A60"/>
    <w:rsid w:val="00F6421F"/>
    <w:rsid w:val="00F646BF"/>
    <w:rsid w:val="00F65712"/>
    <w:rsid w:val="00F6605C"/>
    <w:rsid w:val="00F66354"/>
    <w:rsid w:val="00F66881"/>
    <w:rsid w:val="00F66D10"/>
    <w:rsid w:val="00F67D33"/>
    <w:rsid w:val="00F67DF8"/>
    <w:rsid w:val="00F67FBF"/>
    <w:rsid w:val="00F700B4"/>
    <w:rsid w:val="00F709AC"/>
    <w:rsid w:val="00F71183"/>
    <w:rsid w:val="00F713B6"/>
    <w:rsid w:val="00F7249E"/>
    <w:rsid w:val="00F72EDD"/>
    <w:rsid w:val="00F73E68"/>
    <w:rsid w:val="00F7468A"/>
    <w:rsid w:val="00F74734"/>
    <w:rsid w:val="00F74EF3"/>
    <w:rsid w:val="00F751E5"/>
    <w:rsid w:val="00F75667"/>
    <w:rsid w:val="00F75C4E"/>
    <w:rsid w:val="00F76556"/>
    <w:rsid w:val="00F766BA"/>
    <w:rsid w:val="00F76B8D"/>
    <w:rsid w:val="00F76DB5"/>
    <w:rsid w:val="00F77180"/>
    <w:rsid w:val="00F774C5"/>
    <w:rsid w:val="00F77B3D"/>
    <w:rsid w:val="00F80727"/>
    <w:rsid w:val="00F81391"/>
    <w:rsid w:val="00F82315"/>
    <w:rsid w:val="00F82EEB"/>
    <w:rsid w:val="00F8374F"/>
    <w:rsid w:val="00F8435F"/>
    <w:rsid w:val="00F84496"/>
    <w:rsid w:val="00F85344"/>
    <w:rsid w:val="00F85559"/>
    <w:rsid w:val="00F85D81"/>
    <w:rsid w:val="00F85F48"/>
    <w:rsid w:val="00F870D4"/>
    <w:rsid w:val="00F87169"/>
    <w:rsid w:val="00F87AD9"/>
    <w:rsid w:val="00F9014E"/>
    <w:rsid w:val="00F904C6"/>
    <w:rsid w:val="00F90634"/>
    <w:rsid w:val="00F90F8C"/>
    <w:rsid w:val="00F916FA"/>
    <w:rsid w:val="00F920EC"/>
    <w:rsid w:val="00F9231F"/>
    <w:rsid w:val="00F923FE"/>
    <w:rsid w:val="00F92AEB"/>
    <w:rsid w:val="00F92D3E"/>
    <w:rsid w:val="00F94EAC"/>
    <w:rsid w:val="00F95673"/>
    <w:rsid w:val="00F95731"/>
    <w:rsid w:val="00F9638F"/>
    <w:rsid w:val="00F9642C"/>
    <w:rsid w:val="00F96F64"/>
    <w:rsid w:val="00F9728C"/>
    <w:rsid w:val="00F976F8"/>
    <w:rsid w:val="00F97AC5"/>
    <w:rsid w:val="00F97DC5"/>
    <w:rsid w:val="00F97F51"/>
    <w:rsid w:val="00FA0247"/>
    <w:rsid w:val="00FA09F0"/>
    <w:rsid w:val="00FA1A82"/>
    <w:rsid w:val="00FA1D94"/>
    <w:rsid w:val="00FA249B"/>
    <w:rsid w:val="00FA2B00"/>
    <w:rsid w:val="00FA2D03"/>
    <w:rsid w:val="00FA344B"/>
    <w:rsid w:val="00FA3833"/>
    <w:rsid w:val="00FA3D3A"/>
    <w:rsid w:val="00FA3EE1"/>
    <w:rsid w:val="00FA40F7"/>
    <w:rsid w:val="00FA47B6"/>
    <w:rsid w:val="00FA49A9"/>
    <w:rsid w:val="00FA4BE0"/>
    <w:rsid w:val="00FA4E17"/>
    <w:rsid w:val="00FA6331"/>
    <w:rsid w:val="00FA7275"/>
    <w:rsid w:val="00FA7570"/>
    <w:rsid w:val="00FA7E95"/>
    <w:rsid w:val="00FB0137"/>
    <w:rsid w:val="00FB0454"/>
    <w:rsid w:val="00FB0F51"/>
    <w:rsid w:val="00FB1D11"/>
    <w:rsid w:val="00FB1F21"/>
    <w:rsid w:val="00FB2039"/>
    <w:rsid w:val="00FB2127"/>
    <w:rsid w:val="00FB2612"/>
    <w:rsid w:val="00FB2719"/>
    <w:rsid w:val="00FB2C27"/>
    <w:rsid w:val="00FB33DD"/>
    <w:rsid w:val="00FB372E"/>
    <w:rsid w:val="00FB423E"/>
    <w:rsid w:val="00FB5668"/>
    <w:rsid w:val="00FB5FBB"/>
    <w:rsid w:val="00FB61BA"/>
    <w:rsid w:val="00FB6EA4"/>
    <w:rsid w:val="00FB705B"/>
    <w:rsid w:val="00FB7634"/>
    <w:rsid w:val="00FB7E69"/>
    <w:rsid w:val="00FC010D"/>
    <w:rsid w:val="00FC1D96"/>
    <w:rsid w:val="00FC26FD"/>
    <w:rsid w:val="00FC3A5F"/>
    <w:rsid w:val="00FC3D99"/>
    <w:rsid w:val="00FC46CD"/>
    <w:rsid w:val="00FC4874"/>
    <w:rsid w:val="00FC53C2"/>
    <w:rsid w:val="00FC56AD"/>
    <w:rsid w:val="00FC6C01"/>
    <w:rsid w:val="00FC703E"/>
    <w:rsid w:val="00FC7AFC"/>
    <w:rsid w:val="00FC7B51"/>
    <w:rsid w:val="00FD00FF"/>
    <w:rsid w:val="00FD03EE"/>
    <w:rsid w:val="00FD04AE"/>
    <w:rsid w:val="00FD0506"/>
    <w:rsid w:val="00FD0863"/>
    <w:rsid w:val="00FD14C1"/>
    <w:rsid w:val="00FD16C4"/>
    <w:rsid w:val="00FD1BE9"/>
    <w:rsid w:val="00FD2D4B"/>
    <w:rsid w:val="00FD3A9B"/>
    <w:rsid w:val="00FD3CE1"/>
    <w:rsid w:val="00FD46A9"/>
    <w:rsid w:val="00FD4E16"/>
    <w:rsid w:val="00FD5040"/>
    <w:rsid w:val="00FD51E3"/>
    <w:rsid w:val="00FD5391"/>
    <w:rsid w:val="00FD5A51"/>
    <w:rsid w:val="00FD5B23"/>
    <w:rsid w:val="00FD65E1"/>
    <w:rsid w:val="00FD7082"/>
    <w:rsid w:val="00FD708D"/>
    <w:rsid w:val="00FD73AE"/>
    <w:rsid w:val="00FD74C3"/>
    <w:rsid w:val="00FD7888"/>
    <w:rsid w:val="00FD7DC9"/>
    <w:rsid w:val="00FE03BA"/>
    <w:rsid w:val="00FE03CC"/>
    <w:rsid w:val="00FE06B9"/>
    <w:rsid w:val="00FE134C"/>
    <w:rsid w:val="00FE1DBF"/>
    <w:rsid w:val="00FE20A1"/>
    <w:rsid w:val="00FE412C"/>
    <w:rsid w:val="00FE467B"/>
    <w:rsid w:val="00FE4D6C"/>
    <w:rsid w:val="00FE53CF"/>
    <w:rsid w:val="00FE79A1"/>
    <w:rsid w:val="00FE7AE9"/>
    <w:rsid w:val="00FF00AC"/>
    <w:rsid w:val="00FF0EC6"/>
    <w:rsid w:val="00FF1ACC"/>
    <w:rsid w:val="00FF1C02"/>
    <w:rsid w:val="00FF27F3"/>
    <w:rsid w:val="00FF366C"/>
    <w:rsid w:val="00FF38DA"/>
    <w:rsid w:val="00FF3EAD"/>
    <w:rsid w:val="00FF3FE0"/>
    <w:rsid w:val="00FF4053"/>
    <w:rsid w:val="00FF4094"/>
    <w:rsid w:val="00FF51CE"/>
    <w:rsid w:val="00FF52B8"/>
    <w:rsid w:val="00FF5D02"/>
    <w:rsid w:val="00FF5EB7"/>
    <w:rsid w:val="00FF6104"/>
    <w:rsid w:val="00FF646C"/>
    <w:rsid w:val="00FF70A5"/>
    <w:rsid w:val="00FF7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6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310"/>
    <w:pPr>
      <w:spacing w:after="200" w:line="276" w:lineRule="auto"/>
    </w:pPr>
    <w:rPr>
      <w:rFonts w:ascii="Times New Roman" w:eastAsia="Calibri" w:hAnsi="Times New Roman" w:cs="Times New Roman"/>
      <w:lang w:bidi="en-US"/>
    </w:rPr>
  </w:style>
  <w:style w:type="paragraph" w:styleId="Heading1">
    <w:name w:val="heading 1"/>
    <w:basedOn w:val="Normal"/>
    <w:next w:val="Normal"/>
    <w:link w:val="Heading1Char"/>
    <w:uiPriority w:val="9"/>
    <w:qFormat/>
    <w:rsid w:val="008301C8"/>
    <w:pPr>
      <w:keepNext/>
      <w:keepLines/>
      <w:spacing w:before="240" w:after="0"/>
      <w:outlineLvl w:val="0"/>
    </w:pPr>
    <w:rPr>
      <w:rFonts w:eastAsiaTheme="majorEastAsia" w:cstheme="majorBidi"/>
      <w:b/>
      <w:smallCaps/>
      <w:szCs w:val="32"/>
    </w:rPr>
  </w:style>
  <w:style w:type="paragraph" w:styleId="Heading2">
    <w:name w:val="heading 2"/>
    <w:basedOn w:val="Normal"/>
    <w:next w:val="Normal"/>
    <w:link w:val="Heading2Char"/>
    <w:uiPriority w:val="9"/>
    <w:unhideWhenUsed/>
    <w:qFormat/>
    <w:rsid w:val="009A5853"/>
    <w:pPr>
      <w:keepNext/>
      <w:keepLines/>
      <w:spacing w:before="40" w:after="0"/>
      <w:outlineLvl w:val="1"/>
    </w:pPr>
    <w:rPr>
      <w:rFonts w:eastAsiaTheme="majorEastAsia" w:cstheme="majorBidi"/>
      <w:b/>
      <w:i/>
      <w:color w:val="000000" w:themeColor="text1"/>
      <w:szCs w:val="26"/>
    </w:rPr>
  </w:style>
  <w:style w:type="paragraph" w:styleId="Heading3">
    <w:name w:val="heading 3"/>
    <w:basedOn w:val="Normal"/>
    <w:next w:val="Normal"/>
    <w:link w:val="Heading3Char"/>
    <w:uiPriority w:val="9"/>
    <w:unhideWhenUsed/>
    <w:qFormat/>
    <w:rsid w:val="00B64D98"/>
    <w:pPr>
      <w:keepNext/>
      <w:keepLines/>
      <w:spacing w:before="40" w:after="0"/>
      <w:outlineLvl w:val="2"/>
    </w:pPr>
    <w:rPr>
      <w:rFonts w:eastAsiaTheme="majorEastAsia" w:cstheme="majorBidi"/>
      <w:i/>
      <w:color w:val="000000" w:themeColor="text1"/>
      <w:szCs w:val="24"/>
    </w:rPr>
  </w:style>
  <w:style w:type="paragraph" w:styleId="Heading4">
    <w:name w:val="heading 4"/>
    <w:basedOn w:val="Normal"/>
    <w:next w:val="Normal"/>
    <w:link w:val="Heading4Char"/>
    <w:uiPriority w:val="9"/>
    <w:unhideWhenUsed/>
    <w:qFormat/>
    <w:rsid w:val="006D39C7"/>
    <w:pPr>
      <w:keepNext/>
      <w:keepLines/>
      <w:spacing w:before="40" w:after="0"/>
      <w:outlineLvl w:val="3"/>
    </w:pPr>
    <w:rPr>
      <w:rFonts w:eastAsiaTheme="majorEastAsia"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D1B"/>
    <w:pPr>
      <w:ind w:left="720"/>
      <w:contextualSpacing/>
    </w:pPr>
  </w:style>
  <w:style w:type="paragraph" w:styleId="FootnoteText">
    <w:name w:val="footnote text"/>
    <w:basedOn w:val="Normal"/>
    <w:link w:val="FootnoteTextChar"/>
    <w:uiPriority w:val="99"/>
    <w:unhideWhenUsed/>
    <w:rsid w:val="00BC582E"/>
    <w:pPr>
      <w:spacing w:after="0" w:line="240" w:lineRule="auto"/>
    </w:pPr>
    <w:rPr>
      <w:sz w:val="20"/>
      <w:szCs w:val="20"/>
    </w:rPr>
  </w:style>
  <w:style w:type="character" w:customStyle="1" w:styleId="FootnoteTextChar">
    <w:name w:val="Footnote Text Char"/>
    <w:basedOn w:val="DefaultParagraphFont"/>
    <w:link w:val="FootnoteText"/>
    <w:uiPriority w:val="99"/>
    <w:rsid w:val="00BC582E"/>
    <w:rPr>
      <w:rFonts w:ascii="Times New Roman" w:eastAsia="Calibri" w:hAnsi="Times New Roman" w:cs="Times New Roman"/>
      <w:sz w:val="20"/>
      <w:szCs w:val="20"/>
      <w:lang w:bidi="en-US"/>
    </w:rPr>
  </w:style>
  <w:style w:type="character" w:styleId="FootnoteReference">
    <w:name w:val="footnote reference"/>
    <w:basedOn w:val="DefaultParagraphFont"/>
    <w:uiPriority w:val="99"/>
    <w:semiHidden/>
    <w:unhideWhenUsed/>
    <w:rsid w:val="00BC582E"/>
    <w:rPr>
      <w:vertAlign w:val="superscript"/>
    </w:rPr>
  </w:style>
  <w:style w:type="paragraph" w:styleId="NormalWeb">
    <w:name w:val="Normal (Web)"/>
    <w:basedOn w:val="Normal"/>
    <w:uiPriority w:val="99"/>
    <w:semiHidden/>
    <w:unhideWhenUsed/>
    <w:rsid w:val="00BC0C6C"/>
    <w:rPr>
      <w:sz w:val="24"/>
      <w:szCs w:val="24"/>
    </w:rPr>
  </w:style>
  <w:style w:type="paragraph" w:styleId="Header">
    <w:name w:val="header"/>
    <w:basedOn w:val="Normal"/>
    <w:link w:val="HeaderChar"/>
    <w:uiPriority w:val="99"/>
    <w:unhideWhenUsed/>
    <w:rsid w:val="004374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48C"/>
    <w:rPr>
      <w:rFonts w:ascii="Times New Roman" w:eastAsia="Calibri" w:hAnsi="Times New Roman" w:cs="Times New Roman"/>
      <w:lang w:bidi="en-US"/>
    </w:rPr>
  </w:style>
  <w:style w:type="paragraph" w:styleId="Footer">
    <w:name w:val="footer"/>
    <w:basedOn w:val="Normal"/>
    <w:link w:val="FooterChar"/>
    <w:uiPriority w:val="99"/>
    <w:unhideWhenUsed/>
    <w:rsid w:val="004374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48C"/>
    <w:rPr>
      <w:rFonts w:ascii="Times New Roman" w:eastAsia="Calibri" w:hAnsi="Times New Roman" w:cs="Times New Roman"/>
      <w:lang w:bidi="en-US"/>
    </w:rPr>
  </w:style>
  <w:style w:type="character" w:customStyle="1" w:styleId="Heading2Char">
    <w:name w:val="Heading 2 Char"/>
    <w:basedOn w:val="DefaultParagraphFont"/>
    <w:link w:val="Heading2"/>
    <w:uiPriority w:val="9"/>
    <w:rsid w:val="009A5853"/>
    <w:rPr>
      <w:rFonts w:ascii="Times New Roman" w:eastAsiaTheme="majorEastAsia" w:hAnsi="Times New Roman" w:cstheme="majorBidi"/>
      <w:b/>
      <w:i/>
      <w:color w:val="000000" w:themeColor="text1"/>
      <w:szCs w:val="26"/>
      <w:lang w:bidi="en-US"/>
    </w:rPr>
  </w:style>
  <w:style w:type="character" w:customStyle="1" w:styleId="Heading3Char">
    <w:name w:val="Heading 3 Char"/>
    <w:basedOn w:val="DefaultParagraphFont"/>
    <w:link w:val="Heading3"/>
    <w:uiPriority w:val="9"/>
    <w:rsid w:val="00B64D98"/>
    <w:rPr>
      <w:rFonts w:ascii="Times New Roman" w:eastAsiaTheme="majorEastAsia" w:hAnsi="Times New Roman" w:cstheme="majorBidi"/>
      <w:i/>
      <w:color w:val="000000" w:themeColor="text1"/>
      <w:szCs w:val="24"/>
      <w:lang w:bidi="en-US"/>
    </w:rPr>
  </w:style>
  <w:style w:type="character" w:customStyle="1" w:styleId="Heading1Char">
    <w:name w:val="Heading 1 Char"/>
    <w:basedOn w:val="DefaultParagraphFont"/>
    <w:link w:val="Heading1"/>
    <w:uiPriority w:val="9"/>
    <w:rsid w:val="008301C8"/>
    <w:rPr>
      <w:rFonts w:ascii="Times New Roman" w:eastAsiaTheme="majorEastAsia" w:hAnsi="Times New Roman" w:cstheme="majorBidi"/>
      <w:b/>
      <w:smallCaps/>
      <w:szCs w:val="32"/>
      <w:lang w:bidi="en-US"/>
    </w:rPr>
  </w:style>
  <w:style w:type="character" w:styleId="CommentReference">
    <w:name w:val="annotation reference"/>
    <w:basedOn w:val="DefaultParagraphFont"/>
    <w:uiPriority w:val="99"/>
    <w:semiHidden/>
    <w:unhideWhenUsed/>
    <w:rsid w:val="00FC6C01"/>
    <w:rPr>
      <w:sz w:val="16"/>
      <w:szCs w:val="16"/>
    </w:rPr>
  </w:style>
  <w:style w:type="paragraph" w:styleId="CommentText">
    <w:name w:val="annotation text"/>
    <w:basedOn w:val="Normal"/>
    <w:link w:val="CommentTextChar"/>
    <w:uiPriority w:val="99"/>
    <w:semiHidden/>
    <w:unhideWhenUsed/>
    <w:rsid w:val="00FC6C01"/>
    <w:pPr>
      <w:spacing w:line="240" w:lineRule="auto"/>
    </w:pPr>
    <w:rPr>
      <w:sz w:val="20"/>
      <w:szCs w:val="20"/>
    </w:rPr>
  </w:style>
  <w:style w:type="character" w:customStyle="1" w:styleId="CommentTextChar">
    <w:name w:val="Comment Text Char"/>
    <w:basedOn w:val="DefaultParagraphFont"/>
    <w:link w:val="CommentText"/>
    <w:uiPriority w:val="99"/>
    <w:semiHidden/>
    <w:rsid w:val="00FC6C01"/>
    <w:rPr>
      <w:rFonts w:ascii="Times New Roman" w:eastAsia="Calibri"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FC6C01"/>
    <w:rPr>
      <w:b/>
      <w:bCs/>
    </w:rPr>
  </w:style>
  <w:style w:type="character" w:customStyle="1" w:styleId="CommentSubjectChar">
    <w:name w:val="Comment Subject Char"/>
    <w:basedOn w:val="CommentTextChar"/>
    <w:link w:val="CommentSubject"/>
    <w:uiPriority w:val="99"/>
    <w:semiHidden/>
    <w:rsid w:val="00FC6C01"/>
    <w:rPr>
      <w:rFonts w:ascii="Times New Roman" w:eastAsia="Calibri" w:hAnsi="Times New Roman" w:cs="Times New Roman"/>
      <w:b/>
      <w:bCs/>
      <w:sz w:val="20"/>
      <w:szCs w:val="20"/>
      <w:lang w:bidi="en-US"/>
    </w:rPr>
  </w:style>
  <w:style w:type="paragraph" w:styleId="BalloonText">
    <w:name w:val="Balloon Text"/>
    <w:basedOn w:val="Normal"/>
    <w:link w:val="BalloonTextChar"/>
    <w:uiPriority w:val="99"/>
    <w:semiHidden/>
    <w:unhideWhenUsed/>
    <w:rsid w:val="00FC6C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C01"/>
    <w:rPr>
      <w:rFonts w:ascii="Segoe UI" w:eastAsia="Calibri" w:hAnsi="Segoe UI" w:cs="Segoe UI"/>
      <w:sz w:val="18"/>
      <w:szCs w:val="18"/>
      <w:lang w:bidi="en-US"/>
    </w:rPr>
  </w:style>
  <w:style w:type="character" w:styleId="EndnoteReference">
    <w:name w:val="endnote reference"/>
    <w:basedOn w:val="DefaultParagraphFont"/>
    <w:uiPriority w:val="99"/>
    <w:semiHidden/>
    <w:unhideWhenUsed/>
    <w:rsid w:val="009B79C3"/>
    <w:rPr>
      <w:vertAlign w:val="superscript"/>
    </w:rPr>
  </w:style>
  <w:style w:type="character" w:customStyle="1" w:styleId="normaltextrun">
    <w:name w:val="normaltextrun"/>
    <w:basedOn w:val="DefaultParagraphFont"/>
    <w:rsid w:val="00792243"/>
  </w:style>
  <w:style w:type="character" w:customStyle="1" w:styleId="apple-converted-space">
    <w:name w:val="apple-converted-space"/>
    <w:basedOn w:val="DefaultParagraphFont"/>
    <w:rsid w:val="00792243"/>
  </w:style>
  <w:style w:type="character" w:customStyle="1" w:styleId="findhit">
    <w:name w:val="findhit"/>
    <w:basedOn w:val="DefaultParagraphFont"/>
    <w:rsid w:val="00792243"/>
  </w:style>
  <w:style w:type="character" w:customStyle="1" w:styleId="scx53017237">
    <w:name w:val="scx53017237"/>
    <w:basedOn w:val="DefaultParagraphFont"/>
    <w:rsid w:val="00792243"/>
  </w:style>
  <w:style w:type="character" w:customStyle="1" w:styleId="spellingerror">
    <w:name w:val="spellingerror"/>
    <w:basedOn w:val="DefaultParagraphFont"/>
    <w:rsid w:val="00476C42"/>
  </w:style>
  <w:style w:type="character" w:customStyle="1" w:styleId="Heading4Char">
    <w:name w:val="Heading 4 Char"/>
    <w:basedOn w:val="DefaultParagraphFont"/>
    <w:link w:val="Heading4"/>
    <w:uiPriority w:val="9"/>
    <w:rsid w:val="006D39C7"/>
    <w:rPr>
      <w:rFonts w:ascii="Times New Roman" w:eastAsiaTheme="majorEastAsia" w:hAnsi="Times New Roman" w:cstheme="majorBidi"/>
      <w:iCs/>
      <w:u w:val="single"/>
      <w:lang w:bidi="en-US"/>
    </w:rPr>
  </w:style>
  <w:style w:type="paragraph" w:styleId="Revision">
    <w:name w:val="Revision"/>
    <w:hidden/>
    <w:uiPriority w:val="99"/>
    <w:semiHidden/>
    <w:rsid w:val="006D39C7"/>
    <w:pPr>
      <w:spacing w:after="0" w:line="240" w:lineRule="auto"/>
    </w:pPr>
    <w:rPr>
      <w:rFonts w:ascii="Times New Roman" w:eastAsia="Calibri"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230077">
      <w:bodyDiv w:val="1"/>
      <w:marLeft w:val="0"/>
      <w:marRight w:val="0"/>
      <w:marTop w:val="0"/>
      <w:marBottom w:val="0"/>
      <w:divBdr>
        <w:top w:val="none" w:sz="0" w:space="0" w:color="auto"/>
        <w:left w:val="none" w:sz="0" w:space="0" w:color="auto"/>
        <w:bottom w:val="none" w:sz="0" w:space="0" w:color="auto"/>
        <w:right w:val="none" w:sz="0" w:space="0" w:color="auto"/>
      </w:divBdr>
    </w:div>
    <w:div w:id="913394024">
      <w:bodyDiv w:val="1"/>
      <w:marLeft w:val="0"/>
      <w:marRight w:val="0"/>
      <w:marTop w:val="0"/>
      <w:marBottom w:val="0"/>
      <w:divBdr>
        <w:top w:val="none" w:sz="0" w:space="0" w:color="auto"/>
        <w:left w:val="none" w:sz="0" w:space="0" w:color="auto"/>
        <w:bottom w:val="none" w:sz="0" w:space="0" w:color="auto"/>
        <w:right w:val="none" w:sz="0" w:space="0" w:color="auto"/>
      </w:divBdr>
    </w:div>
    <w:div w:id="1782340478">
      <w:bodyDiv w:val="1"/>
      <w:marLeft w:val="0"/>
      <w:marRight w:val="0"/>
      <w:marTop w:val="0"/>
      <w:marBottom w:val="0"/>
      <w:divBdr>
        <w:top w:val="none" w:sz="0" w:space="0" w:color="auto"/>
        <w:left w:val="none" w:sz="0" w:space="0" w:color="auto"/>
        <w:bottom w:val="none" w:sz="0" w:space="0" w:color="auto"/>
        <w:right w:val="none" w:sz="0" w:space="0" w:color="auto"/>
      </w:divBdr>
    </w:div>
    <w:div w:id="187291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45340</Words>
  <Characters>249373</Characters>
  <Application>Microsoft Office Word</Application>
  <DocSecurity>0</DocSecurity>
  <Lines>2078</Lines>
  <Paragraphs>588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2018-08-16T18:48:00Z</dcterms:created>
  <dcterms:modified xsi:type="dcterms:W3CDTF">2018-08-20T09:18:00Z</dcterms:modified>
</cp:coreProperties>
</file>