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F527D" w14:textId="77777777" w:rsidR="00823310" w:rsidRPr="00023AB9" w:rsidRDefault="003B6614" w:rsidP="00D01999">
      <w:pPr>
        <w:pStyle w:val="Title1"/>
        <w:rPr>
          <w:lang w:val="en-GB"/>
        </w:rPr>
      </w:pPr>
      <w:bookmarkStart w:id="0" w:name="_GoBack"/>
      <w:bookmarkEnd w:id="0"/>
      <w:r w:rsidRPr="00023AB9">
        <w:rPr>
          <w:lang w:val="en-GB"/>
        </w:rPr>
        <w:t>Size-dependent visible light photocatalytic performance of Cu</w:t>
      </w:r>
      <w:r w:rsidRPr="00023AB9">
        <w:rPr>
          <w:vertAlign w:val="subscript"/>
          <w:lang w:val="en-GB"/>
        </w:rPr>
        <w:t>2</w:t>
      </w:r>
      <w:r w:rsidRPr="00023AB9">
        <w:rPr>
          <w:lang w:val="en-GB"/>
        </w:rPr>
        <w:t>O nanocubes</w:t>
      </w:r>
    </w:p>
    <w:p w14:paraId="04BC829F" w14:textId="6D542594" w:rsidR="00132587" w:rsidRPr="00023AB9" w:rsidRDefault="00DD2A91" w:rsidP="00132587">
      <w:pPr>
        <w:pStyle w:val="Authors"/>
      </w:pPr>
      <w:r w:rsidRPr="00023AB9">
        <w:rPr>
          <w:noProof/>
          <w:lang w:eastAsia="en-GB"/>
        </w:rPr>
        <mc:AlternateContent>
          <mc:Choice Requires="wps">
            <w:drawing>
              <wp:anchor distT="180340" distB="0" distL="114300" distR="180340" simplePos="0" relativeHeight="251656704" behindDoc="0" locked="1" layoutInCell="1" allowOverlap="1" wp14:anchorId="4F4CA747" wp14:editId="0F2E5A5A">
                <wp:simplePos x="0" y="0"/>
                <wp:positionH relativeFrom="column">
                  <wp:posOffset>-81915</wp:posOffset>
                </wp:positionH>
                <wp:positionV relativeFrom="page">
                  <wp:posOffset>6864350</wp:posOffset>
                </wp:positionV>
                <wp:extent cx="3150235" cy="1558290"/>
                <wp:effectExtent l="0" t="0" r="0" b="0"/>
                <wp:wrapSquare wrapText="right"/>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9E3F9" w14:textId="70A34366" w:rsidR="009A0048" w:rsidRDefault="009A0048" w:rsidP="00BF14BC">
                            <w:pPr>
                              <w:pStyle w:val="Adress"/>
                              <w:pBdr>
                                <w:top w:val="single" w:sz="4" w:space="1" w:color="000000"/>
                              </w:pBdr>
                              <w:rPr>
                                <w:lang w:val="en-GB"/>
                              </w:rPr>
                            </w:pPr>
                            <w:r w:rsidRPr="0095126A">
                              <w:rPr>
                                <w:lang w:val="en-GB"/>
                              </w:rPr>
                              <w:t>[a]</w:t>
                            </w:r>
                            <w:r w:rsidRPr="0095126A">
                              <w:rPr>
                                <w:lang w:val="en-GB"/>
                              </w:rPr>
                              <w:tab/>
                            </w:r>
                            <w:proofErr w:type="spellStart"/>
                            <w:r>
                              <w:rPr>
                                <w:lang w:val="en-GB"/>
                              </w:rPr>
                              <w:t>Dr.</w:t>
                            </w:r>
                            <w:proofErr w:type="spellEnd"/>
                            <w:r>
                              <w:rPr>
                                <w:lang w:val="en-GB"/>
                              </w:rPr>
                              <w:t xml:space="preserve"> S. </w:t>
                            </w:r>
                            <w:proofErr w:type="spellStart"/>
                            <w:r>
                              <w:rPr>
                                <w:lang w:val="en-GB"/>
                              </w:rPr>
                              <w:t>Karthikeyan</w:t>
                            </w:r>
                            <w:proofErr w:type="spellEnd"/>
                            <w:r>
                              <w:rPr>
                                <w:lang w:val="en-GB"/>
                              </w:rPr>
                              <w:t xml:space="preserve">, </w:t>
                            </w:r>
                            <w:proofErr w:type="spellStart"/>
                            <w:r>
                              <w:rPr>
                                <w:lang w:val="en-GB"/>
                              </w:rPr>
                              <w:t>Dr.</w:t>
                            </w:r>
                            <w:proofErr w:type="spellEnd"/>
                            <w:r>
                              <w:rPr>
                                <w:lang w:val="en-GB"/>
                              </w:rPr>
                              <w:t xml:space="preserve"> L. J. </w:t>
                            </w:r>
                            <w:proofErr w:type="spellStart"/>
                            <w:r>
                              <w:rPr>
                                <w:lang w:val="en-GB"/>
                              </w:rPr>
                              <w:t>Durndell</w:t>
                            </w:r>
                            <w:proofErr w:type="spellEnd"/>
                            <w:r>
                              <w:rPr>
                                <w:lang w:val="en-GB"/>
                              </w:rPr>
                              <w:t xml:space="preserve">, </w:t>
                            </w:r>
                            <w:proofErr w:type="spellStart"/>
                            <w:r>
                              <w:rPr>
                                <w:lang w:val="en-GB"/>
                              </w:rPr>
                              <w:t>Dr.</w:t>
                            </w:r>
                            <w:proofErr w:type="spellEnd"/>
                            <w:r>
                              <w:rPr>
                                <w:lang w:val="en-GB"/>
                              </w:rPr>
                              <w:t xml:space="preserve"> C. M. A. </w:t>
                            </w:r>
                            <w:proofErr w:type="spellStart"/>
                            <w:r>
                              <w:rPr>
                                <w:lang w:val="en-GB"/>
                              </w:rPr>
                              <w:t>Parlett</w:t>
                            </w:r>
                            <w:proofErr w:type="spellEnd"/>
                            <w:r>
                              <w:rPr>
                                <w:lang w:val="en-GB"/>
                              </w:rPr>
                              <w:t xml:space="preserve">, </w:t>
                            </w:r>
                            <w:proofErr w:type="spellStart"/>
                            <w:r>
                              <w:rPr>
                                <w:lang w:val="en-GB"/>
                              </w:rPr>
                              <w:t>Dr.</w:t>
                            </w:r>
                            <w:proofErr w:type="spellEnd"/>
                            <w:r>
                              <w:rPr>
                                <w:lang w:val="en-GB"/>
                              </w:rPr>
                              <w:t xml:space="preserve"> M. A. Isaacs</w:t>
                            </w:r>
                            <w:r>
                              <w:rPr>
                                <w:lang w:val="en-GB"/>
                              </w:rPr>
                              <w:br/>
                              <w:t>European Bioenergy Research Institute</w:t>
                            </w:r>
                            <w:r>
                              <w:rPr>
                                <w:lang w:val="en-GB"/>
                              </w:rPr>
                              <w:br/>
                              <w:t>Aston University</w:t>
                            </w:r>
                            <w:r>
                              <w:rPr>
                                <w:lang w:val="en-GB"/>
                              </w:rPr>
                              <w:br/>
                              <w:t>Aston Triangle, Birmingham B4 7ET, UK</w:t>
                            </w:r>
                          </w:p>
                          <w:p w14:paraId="62DEB767" w14:textId="77777777" w:rsidR="00AF02C4" w:rsidRDefault="00AF02C4" w:rsidP="00BF14BC">
                            <w:pPr>
                              <w:pStyle w:val="Adress"/>
                              <w:pBdr>
                                <w:top w:val="single" w:sz="4" w:space="1" w:color="000000"/>
                              </w:pBdr>
                              <w:rPr>
                                <w:lang w:val="en-GB"/>
                              </w:rPr>
                            </w:pPr>
                            <w:r>
                              <w:rPr>
                                <w:lang w:val="en-GB"/>
                              </w:rPr>
                              <w:t>[b]</w:t>
                            </w:r>
                            <w:r>
                              <w:rPr>
                                <w:lang w:val="en-GB"/>
                              </w:rPr>
                              <w:tab/>
                            </w:r>
                            <w:proofErr w:type="spellStart"/>
                            <w:r>
                              <w:rPr>
                                <w:lang w:val="en-GB"/>
                              </w:rPr>
                              <w:t>Dr.</w:t>
                            </w:r>
                            <w:proofErr w:type="spellEnd"/>
                            <w:r>
                              <w:rPr>
                                <w:lang w:val="en-GB"/>
                              </w:rPr>
                              <w:t xml:space="preserve"> S. Kumar</w:t>
                            </w:r>
                          </w:p>
                          <w:p w14:paraId="2F33CADD" w14:textId="77777777" w:rsidR="00AF02C4" w:rsidRDefault="00AF02C4" w:rsidP="00BF14BC">
                            <w:pPr>
                              <w:pStyle w:val="Adress"/>
                              <w:pBdr>
                                <w:top w:val="single" w:sz="4" w:space="1" w:color="000000"/>
                              </w:pBdr>
                              <w:rPr>
                                <w:lang w:val="en-GB"/>
                              </w:rPr>
                            </w:pPr>
                            <w:r>
                              <w:rPr>
                                <w:lang w:val="en-GB"/>
                              </w:rPr>
                              <w:tab/>
                              <w:t xml:space="preserve">Department of </w:t>
                            </w:r>
                            <w:r w:rsidRPr="00AF02C4">
                              <w:rPr>
                                <w:lang w:val="en-GB"/>
                              </w:rPr>
                              <w:t>Chemical Engineering</w:t>
                            </w:r>
                          </w:p>
                          <w:p w14:paraId="46A5FFCD" w14:textId="77777777" w:rsidR="00AF02C4" w:rsidRDefault="00AF02C4" w:rsidP="00BF14BC">
                            <w:pPr>
                              <w:pStyle w:val="Adress"/>
                              <w:pBdr>
                                <w:top w:val="single" w:sz="4" w:space="1" w:color="000000"/>
                              </w:pBdr>
                              <w:rPr>
                                <w:lang w:val="en-GB"/>
                              </w:rPr>
                            </w:pPr>
                            <w:r>
                              <w:rPr>
                                <w:lang w:val="en-GB"/>
                              </w:rPr>
                              <w:tab/>
                            </w:r>
                            <w:r w:rsidRPr="00AF02C4">
                              <w:rPr>
                                <w:lang w:val="en-GB"/>
                              </w:rPr>
                              <w:t>University of Bath</w:t>
                            </w:r>
                          </w:p>
                          <w:p w14:paraId="425D8608" w14:textId="0C4206A8" w:rsidR="00AF02C4" w:rsidRDefault="00AF02C4" w:rsidP="00BF14BC">
                            <w:pPr>
                              <w:pStyle w:val="Adress"/>
                              <w:pBdr>
                                <w:top w:val="single" w:sz="4" w:space="1" w:color="000000"/>
                              </w:pBdr>
                              <w:rPr>
                                <w:lang w:val="en-GB"/>
                              </w:rPr>
                            </w:pPr>
                            <w:r>
                              <w:rPr>
                                <w:lang w:val="en-GB"/>
                              </w:rPr>
                              <w:tab/>
                              <w:t>Bath</w:t>
                            </w:r>
                            <w:r w:rsidRPr="00AF02C4">
                              <w:rPr>
                                <w:lang w:val="en-GB"/>
                              </w:rPr>
                              <w:t xml:space="preserve"> BA2 7AY, UK</w:t>
                            </w:r>
                          </w:p>
                          <w:p w14:paraId="3D1B90D0" w14:textId="6FBA5BC0" w:rsidR="009A0048" w:rsidRDefault="00AF02C4" w:rsidP="00BF14BC">
                            <w:pPr>
                              <w:pStyle w:val="Adress"/>
                              <w:pBdr>
                                <w:top w:val="single" w:sz="4" w:space="1" w:color="000000"/>
                              </w:pBdr>
                              <w:rPr>
                                <w:lang w:val="en-GB"/>
                              </w:rPr>
                            </w:pPr>
                            <w:r>
                              <w:rPr>
                                <w:lang w:val="en-GB"/>
                              </w:rPr>
                              <w:t>[c</w:t>
                            </w:r>
                            <w:r w:rsidR="009A0048" w:rsidRPr="0095126A">
                              <w:rPr>
                                <w:lang w:val="en-GB"/>
                              </w:rPr>
                              <w:t>]</w:t>
                            </w:r>
                            <w:r w:rsidR="009A0048" w:rsidRPr="0095126A">
                              <w:rPr>
                                <w:lang w:val="en-GB"/>
                              </w:rPr>
                              <w:tab/>
                            </w:r>
                            <w:r w:rsidR="009A0048">
                              <w:rPr>
                                <w:lang w:val="en-GB"/>
                              </w:rPr>
                              <w:t xml:space="preserve">B. Coulson, </w:t>
                            </w:r>
                            <w:proofErr w:type="spellStart"/>
                            <w:r w:rsidR="009A0048">
                              <w:rPr>
                                <w:lang w:val="en-GB"/>
                              </w:rPr>
                              <w:t>Dr.</w:t>
                            </w:r>
                            <w:proofErr w:type="spellEnd"/>
                            <w:r w:rsidR="009A0048">
                              <w:rPr>
                                <w:lang w:val="en-GB"/>
                              </w:rPr>
                              <w:t xml:space="preserve"> R. E. Douthwaite</w:t>
                            </w:r>
                            <w:r w:rsidR="009A0048">
                              <w:rPr>
                                <w:lang w:val="en-GB"/>
                              </w:rPr>
                              <w:br/>
                              <w:t>Department of Chemistry</w:t>
                            </w:r>
                            <w:r w:rsidR="009A0048">
                              <w:rPr>
                                <w:lang w:val="en-GB"/>
                              </w:rPr>
                              <w:br/>
                              <w:t>University of York</w:t>
                            </w:r>
                            <w:r w:rsidR="009A0048">
                              <w:rPr>
                                <w:lang w:val="en-GB"/>
                              </w:rPr>
                              <w:br/>
                            </w:r>
                            <w:proofErr w:type="spellStart"/>
                            <w:r w:rsidR="009A0048">
                              <w:rPr>
                                <w:lang w:val="en-GB"/>
                              </w:rPr>
                              <w:t>York</w:t>
                            </w:r>
                            <w:proofErr w:type="spellEnd"/>
                            <w:r w:rsidR="009A0048">
                              <w:rPr>
                                <w:lang w:val="en-GB"/>
                              </w:rPr>
                              <w:t xml:space="preserve"> YO10 5DD, UK</w:t>
                            </w:r>
                          </w:p>
                          <w:p w14:paraId="658F4EBB" w14:textId="62A5833F" w:rsidR="009A0048" w:rsidRDefault="00AF02C4" w:rsidP="00E66367">
                            <w:pPr>
                              <w:pStyle w:val="Adress"/>
                              <w:pBdr>
                                <w:top w:val="single" w:sz="4" w:space="1" w:color="000000"/>
                              </w:pBdr>
                              <w:rPr>
                                <w:lang w:val="en-GB"/>
                              </w:rPr>
                            </w:pPr>
                            <w:r>
                              <w:rPr>
                                <w:lang w:val="en-GB"/>
                              </w:rPr>
                              <w:t>[d</w:t>
                            </w:r>
                            <w:r w:rsidR="009A0048" w:rsidRPr="0095126A">
                              <w:rPr>
                                <w:lang w:val="en-GB"/>
                              </w:rPr>
                              <w:t>]</w:t>
                            </w:r>
                            <w:r w:rsidR="009A0048" w:rsidRPr="0095126A">
                              <w:rPr>
                                <w:lang w:val="en-GB"/>
                              </w:rPr>
                              <w:tab/>
                            </w:r>
                            <w:r w:rsidR="009A0048">
                              <w:rPr>
                                <w:lang w:val="en-GB"/>
                              </w:rPr>
                              <w:t>Dr Z. Jiang</w:t>
                            </w:r>
                            <w:r w:rsidR="009A0048">
                              <w:rPr>
                                <w:lang w:val="en-GB"/>
                              </w:rPr>
                              <w:br/>
                            </w:r>
                            <w:r w:rsidR="009A0048" w:rsidRPr="00E66367">
                              <w:rPr>
                                <w:lang w:val="en-GB"/>
                              </w:rPr>
                              <w:t xml:space="preserve">Research </w:t>
                            </w:r>
                            <w:proofErr w:type="spellStart"/>
                            <w:r w:rsidR="009A0048" w:rsidRPr="00E66367">
                              <w:rPr>
                                <w:lang w:val="en-GB"/>
                              </w:rPr>
                              <w:t>Center</w:t>
                            </w:r>
                            <w:proofErr w:type="spellEnd"/>
                            <w:r w:rsidR="009A0048" w:rsidRPr="00E66367">
                              <w:rPr>
                                <w:lang w:val="en-GB"/>
                              </w:rPr>
                              <w:t xml:space="preserve"> for Combustion and Environment Technology</w:t>
                            </w:r>
                            <w:r w:rsidR="009A0048">
                              <w:rPr>
                                <w:lang w:val="en-GB"/>
                              </w:rPr>
                              <w:br/>
                              <w:t>Shanghai Jiao Tong University</w:t>
                            </w:r>
                            <w:r w:rsidR="009A0048">
                              <w:rPr>
                                <w:lang w:val="en-GB"/>
                              </w:rPr>
                              <w:br/>
                            </w:r>
                            <w:r w:rsidR="009A0048" w:rsidRPr="00E66367">
                              <w:rPr>
                                <w:lang w:val="en-GB"/>
                              </w:rPr>
                              <w:t>Shanghai, P.R. China</w:t>
                            </w:r>
                          </w:p>
                          <w:p w14:paraId="45CC4D9A" w14:textId="22CE1793" w:rsidR="009A0048" w:rsidRPr="00567B5A" w:rsidRDefault="00AF02C4" w:rsidP="00E66367">
                            <w:pPr>
                              <w:pStyle w:val="Adress"/>
                              <w:rPr>
                                <w:lang w:val="en-GB"/>
                              </w:rPr>
                            </w:pPr>
                            <w:r>
                              <w:rPr>
                                <w:lang w:val="en-GB"/>
                              </w:rPr>
                              <w:t>[e</w:t>
                            </w:r>
                            <w:r w:rsidR="009A0048" w:rsidRPr="0095126A">
                              <w:rPr>
                                <w:lang w:val="en-GB"/>
                              </w:rPr>
                              <w:t>]</w:t>
                            </w:r>
                            <w:r w:rsidR="009A0048" w:rsidRPr="0095126A">
                              <w:rPr>
                                <w:lang w:val="en-GB"/>
                              </w:rPr>
                              <w:tab/>
                            </w:r>
                            <w:proofErr w:type="spellStart"/>
                            <w:r w:rsidR="009A0048">
                              <w:rPr>
                                <w:lang w:val="en-GB"/>
                              </w:rPr>
                              <w:t>Prof.</w:t>
                            </w:r>
                            <w:proofErr w:type="spellEnd"/>
                            <w:r w:rsidR="009A0048">
                              <w:rPr>
                                <w:lang w:val="en-GB"/>
                              </w:rPr>
                              <w:t xml:space="preserve"> A.F. Lee, </w:t>
                            </w:r>
                            <w:proofErr w:type="spellStart"/>
                            <w:r w:rsidR="009A0048">
                              <w:rPr>
                                <w:lang w:val="en-GB"/>
                              </w:rPr>
                              <w:t>Prof.</w:t>
                            </w:r>
                            <w:proofErr w:type="spellEnd"/>
                            <w:r w:rsidR="009A0048">
                              <w:rPr>
                                <w:lang w:val="en-GB"/>
                              </w:rPr>
                              <w:t xml:space="preserve"> K. Wilson</w:t>
                            </w:r>
                            <w:r w:rsidR="009A0048">
                              <w:rPr>
                                <w:lang w:val="en-GB"/>
                              </w:rPr>
                              <w:br/>
                              <w:t>School of Science</w:t>
                            </w:r>
                            <w:r w:rsidR="009A0048">
                              <w:rPr>
                                <w:lang w:val="en-GB"/>
                              </w:rPr>
                              <w:br/>
                              <w:t>RMIT University</w:t>
                            </w:r>
                            <w:r w:rsidR="009A0048">
                              <w:rPr>
                                <w:lang w:val="en-GB"/>
                              </w:rPr>
                              <w:br/>
                              <w:t>Melbourne VIC 3001, Australia</w:t>
                            </w:r>
                            <w:r w:rsidR="009A0048" w:rsidRPr="006B4C01">
                              <w:rPr>
                                <w:lang w:val="en-GB"/>
                              </w:rPr>
                              <w:t xml:space="preserve"> </w:t>
                            </w:r>
                            <w:r w:rsidR="009A0048" w:rsidRPr="007E3A49">
                              <w:rPr>
                                <w:lang w:val="en-GB"/>
                              </w:rPr>
                              <w:br/>
                              <w:t>E-mail:</w:t>
                            </w:r>
                            <w:r w:rsidR="009A0048">
                              <w:rPr>
                                <w:lang w:val="en-GB"/>
                              </w:rPr>
                              <w:t xml:space="preserve"> adam.lee2@rmit.edu.au</w:t>
                            </w:r>
                          </w:p>
                          <w:p w14:paraId="49C9D57A" w14:textId="77777777" w:rsidR="009A0048" w:rsidRPr="007E3A49" w:rsidRDefault="009A0048"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type w14:anchorId="4F4CA747" id="_x0000_t202" coordsize="21600,21600" o:spt="202" path="m,l,21600r21600,l21600,xe">
                <v:stroke joinstyle="miter"/>
                <v:path gradientshapeok="t" o:connecttype="rect"/>
              </v:shapetype>
              <v:shape id="Text Box 30" o:spid="_x0000_s1026" type="#_x0000_t202" style="position:absolute;margin-left:-6.45pt;margin-top:540.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" stroked="f">
                <v:fill opacity="0"/>
                <v:textbox style="mso-fit-shape-to-text:t">
                  <w:txbxContent>
                    <w:p w14:paraId="1729E3F9" w14:textId="70A34366" w:rsidR="009A0048" w:rsidRDefault="009A0048" w:rsidP="00BF14BC">
                      <w:pPr>
                        <w:pStyle w:val="Adress"/>
                        <w:pBdr>
                          <w:top w:val="single" w:sz="4" w:space="1" w:color="000000"/>
                        </w:pBdr>
                        <w:rPr>
                          <w:lang w:val="en-GB"/>
                        </w:rPr>
                      </w:pPr>
                      <w:r w:rsidRPr="0095126A">
                        <w:rPr>
                          <w:lang w:val="en-GB"/>
                        </w:rPr>
                        <w:t>[a]</w:t>
                      </w:r>
                      <w:r w:rsidRPr="0095126A">
                        <w:rPr>
                          <w:lang w:val="en-GB"/>
                        </w:rPr>
                        <w:tab/>
                      </w:r>
                      <w:proofErr w:type="spellStart"/>
                      <w:r>
                        <w:rPr>
                          <w:lang w:val="en-GB"/>
                        </w:rPr>
                        <w:t>Dr.</w:t>
                      </w:r>
                      <w:proofErr w:type="spellEnd"/>
                      <w:r>
                        <w:rPr>
                          <w:lang w:val="en-GB"/>
                        </w:rPr>
                        <w:t xml:space="preserve"> S. </w:t>
                      </w:r>
                      <w:proofErr w:type="spellStart"/>
                      <w:r>
                        <w:rPr>
                          <w:lang w:val="en-GB"/>
                        </w:rPr>
                        <w:t>Karthikeyan</w:t>
                      </w:r>
                      <w:proofErr w:type="spellEnd"/>
                      <w:r>
                        <w:rPr>
                          <w:lang w:val="en-GB"/>
                        </w:rPr>
                        <w:t xml:space="preserve">, </w:t>
                      </w:r>
                      <w:proofErr w:type="spellStart"/>
                      <w:r>
                        <w:rPr>
                          <w:lang w:val="en-GB"/>
                        </w:rPr>
                        <w:t>Dr.</w:t>
                      </w:r>
                      <w:proofErr w:type="spellEnd"/>
                      <w:r>
                        <w:rPr>
                          <w:lang w:val="en-GB"/>
                        </w:rPr>
                        <w:t xml:space="preserve"> L. J. </w:t>
                      </w:r>
                      <w:proofErr w:type="spellStart"/>
                      <w:r>
                        <w:rPr>
                          <w:lang w:val="en-GB"/>
                        </w:rPr>
                        <w:t>Durndell</w:t>
                      </w:r>
                      <w:proofErr w:type="spellEnd"/>
                      <w:r>
                        <w:rPr>
                          <w:lang w:val="en-GB"/>
                        </w:rPr>
                        <w:t xml:space="preserve">, </w:t>
                      </w:r>
                      <w:proofErr w:type="spellStart"/>
                      <w:r>
                        <w:rPr>
                          <w:lang w:val="en-GB"/>
                        </w:rPr>
                        <w:t>Dr.</w:t>
                      </w:r>
                      <w:proofErr w:type="spellEnd"/>
                      <w:r>
                        <w:rPr>
                          <w:lang w:val="en-GB"/>
                        </w:rPr>
                        <w:t xml:space="preserve"> C. M. A. </w:t>
                      </w:r>
                      <w:proofErr w:type="spellStart"/>
                      <w:r>
                        <w:rPr>
                          <w:lang w:val="en-GB"/>
                        </w:rPr>
                        <w:t>Parlett</w:t>
                      </w:r>
                      <w:proofErr w:type="spellEnd"/>
                      <w:r>
                        <w:rPr>
                          <w:lang w:val="en-GB"/>
                        </w:rPr>
                        <w:t xml:space="preserve">, </w:t>
                      </w:r>
                      <w:proofErr w:type="spellStart"/>
                      <w:r>
                        <w:rPr>
                          <w:lang w:val="en-GB"/>
                        </w:rPr>
                        <w:t>Dr.</w:t>
                      </w:r>
                      <w:proofErr w:type="spellEnd"/>
                      <w:r>
                        <w:rPr>
                          <w:lang w:val="en-GB"/>
                        </w:rPr>
                        <w:t xml:space="preserve"> M. A. Isaacs</w:t>
                      </w:r>
                      <w:r>
                        <w:rPr>
                          <w:lang w:val="en-GB"/>
                        </w:rPr>
                        <w:br/>
                        <w:t>European Bioenergy Research Institute</w:t>
                      </w:r>
                      <w:r>
                        <w:rPr>
                          <w:lang w:val="en-GB"/>
                        </w:rPr>
                        <w:br/>
                        <w:t>Aston University</w:t>
                      </w:r>
                      <w:r>
                        <w:rPr>
                          <w:lang w:val="en-GB"/>
                        </w:rPr>
                        <w:br/>
                        <w:t>Aston Triangle, Birmingham B4 7ET, UK</w:t>
                      </w:r>
                    </w:p>
                    <w:p w14:paraId="62DEB767" w14:textId="77777777" w:rsidR="00AF02C4" w:rsidRDefault="00AF02C4" w:rsidP="00BF14BC">
                      <w:pPr>
                        <w:pStyle w:val="Adress"/>
                        <w:pBdr>
                          <w:top w:val="single" w:sz="4" w:space="1" w:color="000000"/>
                        </w:pBdr>
                        <w:rPr>
                          <w:lang w:val="en-GB"/>
                        </w:rPr>
                      </w:pPr>
                      <w:r>
                        <w:rPr>
                          <w:lang w:val="en-GB"/>
                        </w:rPr>
                        <w:t>[b]</w:t>
                      </w:r>
                      <w:r>
                        <w:rPr>
                          <w:lang w:val="en-GB"/>
                        </w:rPr>
                        <w:tab/>
                      </w:r>
                      <w:proofErr w:type="spellStart"/>
                      <w:r>
                        <w:rPr>
                          <w:lang w:val="en-GB"/>
                        </w:rPr>
                        <w:t>Dr.</w:t>
                      </w:r>
                      <w:proofErr w:type="spellEnd"/>
                      <w:r>
                        <w:rPr>
                          <w:lang w:val="en-GB"/>
                        </w:rPr>
                        <w:t xml:space="preserve"> S. Kumar</w:t>
                      </w:r>
                    </w:p>
                    <w:p w14:paraId="2F33CADD" w14:textId="77777777" w:rsidR="00AF02C4" w:rsidRDefault="00AF02C4" w:rsidP="00BF14BC">
                      <w:pPr>
                        <w:pStyle w:val="Adress"/>
                        <w:pBdr>
                          <w:top w:val="single" w:sz="4" w:space="1" w:color="000000"/>
                        </w:pBdr>
                        <w:rPr>
                          <w:lang w:val="en-GB"/>
                        </w:rPr>
                      </w:pPr>
                      <w:r>
                        <w:rPr>
                          <w:lang w:val="en-GB"/>
                        </w:rPr>
                        <w:tab/>
                        <w:t xml:space="preserve">Department of </w:t>
                      </w:r>
                      <w:r w:rsidRPr="00AF02C4">
                        <w:rPr>
                          <w:lang w:val="en-GB"/>
                        </w:rPr>
                        <w:t>Chemical Engineering</w:t>
                      </w:r>
                    </w:p>
                    <w:p w14:paraId="46A5FFCD" w14:textId="77777777" w:rsidR="00AF02C4" w:rsidRDefault="00AF02C4" w:rsidP="00BF14BC">
                      <w:pPr>
                        <w:pStyle w:val="Adress"/>
                        <w:pBdr>
                          <w:top w:val="single" w:sz="4" w:space="1" w:color="000000"/>
                        </w:pBdr>
                        <w:rPr>
                          <w:lang w:val="en-GB"/>
                        </w:rPr>
                      </w:pPr>
                      <w:r>
                        <w:rPr>
                          <w:lang w:val="en-GB"/>
                        </w:rPr>
                        <w:tab/>
                      </w:r>
                      <w:r w:rsidRPr="00AF02C4">
                        <w:rPr>
                          <w:lang w:val="en-GB"/>
                        </w:rPr>
                        <w:t>University of Bath</w:t>
                      </w:r>
                    </w:p>
                    <w:p w14:paraId="425D8608" w14:textId="0C4206A8" w:rsidR="00AF02C4" w:rsidRDefault="00AF02C4" w:rsidP="00BF14BC">
                      <w:pPr>
                        <w:pStyle w:val="Adress"/>
                        <w:pBdr>
                          <w:top w:val="single" w:sz="4" w:space="1" w:color="000000"/>
                        </w:pBdr>
                        <w:rPr>
                          <w:lang w:val="en-GB"/>
                        </w:rPr>
                      </w:pPr>
                      <w:r>
                        <w:rPr>
                          <w:lang w:val="en-GB"/>
                        </w:rPr>
                        <w:tab/>
                        <w:t>Bath</w:t>
                      </w:r>
                      <w:r w:rsidRPr="00AF02C4">
                        <w:rPr>
                          <w:lang w:val="en-GB"/>
                        </w:rPr>
                        <w:t xml:space="preserve"> BA2 7AY, UK</w:t>
                      </w:r>
                    </w:p>
                    <w:p w14:paraId="3D1B90D0" w14:textId="6FBA5BC0" w:rsidR="009A0048" w:rsidRDefault="00AF02C4" w:rsidP="00BF14BC">
                      <w:pPr>
                        <w:pStyle w:val="Adress"/>
                        <w:pBdr>
                          <w:top w:val="single" w:sz="4" w:space="1" w:color="000000"/>
                        </w:pBdr>
                        <w:rPr>
                          <w:lang w:val="en-GB"/>
                        </w:rPr>
                      </w:pPr>
                      <w:r>
                        <w:rPr>
                          <w:lang w:val="en-GB"/>
                        </w:rPr>
                        <w:t>[c</w:t>
                      </w:r>
                      <w:r w:rsidR="009A0048" w:rsidRPr="0095126A">
                        <w:rPr>
                          <w:lang w:val="en-GB"/>
                        </w:rPr>
                        <w:t>]</w:t>
                      </w:r>
                      <w:r w:rsidR="009A0048" w:rsidRPr="0095126A">
                        <w:rPr>
                          <w:lang w:val="en-GB"/>
                        </w:rPr>
                        <w:tab/>
                      </w:r>
                      <w:r w:rsidR="009A0048">
                        <w:rPr>
                          <w:lang w:val="en-GB"/>
                        </w:rPr>
                        <w:t xml:space="preserve">B. Coulson, </w:t>
                      </w:r>
                      <w:proofErr w:type="spellStart"/>
                      <w:r w:rsidR="009A0048">
                        <w:rPr>
                          <w:lang w:val="en-GB"/>
                        </w:rPr>
                        <w:t>Dr.</w:t>
                      </w:r>
                      <w:proofErr w:type="spellEnd"/>
                      <w:r w:rsidR="009A0048">
                        <w:rPr>
                          <w:lang w:val="en-GB"/>
                        </w:rPr>
                        <w:t xml:space="preserve"> R. E. </w:t>
                      </w:r>
                      <w:proofErr w:type="spellStart"/>
                      <w:r w:rsidR="009A0048">
                        <w:rPr>
                          <w:lang w:val="en-GB"/>
                        </w:rPr>
                        <w:t>Douthwaite</w:t>
                      </w:r>
                      <w:proofErr w:type="spellEnd"/>
                      <w:r w:rsidR="009A0048">
                        <w:rPr>
                          <w:lang w:val="en-GB"/>
                        </w:rPr>
                        <w:br/>
                        <w:t>Department of Chemistry</w:t>
                      </w:r>
                      <w:r w:rsidR="009A0048">
                        <w:rPr>
                          <w:lang w:val="en-GB"/>
                        </w:rPr>
                        <w:br/>
                        <w:t>University of York</w:t>
                      </w:r>
                      <w:r w:rsidR="009A0048">
                        <w:rPr>
                          <w:lang w:val="en-GB"/>
                        </w:rPr>
                        <w:br/>
                      </w:r>
                      <w:proofErr w:type="spellStart"/>
                      <w:r w:rsidR="009A0048">
                        <w:rPr>
                          <w:lang w:val="en-GB"/>
                        </w:rPr>
                        <w:t>York</w:t>
                      </w:r>
                      <w:proofErr w:type="spellEnd"/>
                      <w:r w:rsidR="009A0048">
                        <w:rPr>
                          <w:lang w:val="en-GB"/>
                        </w:rPr>
                        <w:t xml:space="preserve"> YO10 5DD, UK</w:t>
                      </w:r>
                    </w:p>
                    <w:p w14:paraId="658F4EBB" w14:textId="62A5833F" w:rsidR="009A0048" w:rsidRDefault="00AF02C4" w:rsidP="00E66367">
                      <w:pPr>
                        <w:pStyle w:val="Adress"/>
                        <w:pBdr>
                          <w:top w:val="single" w:sz="4" w:space="1" w:color="000000"/>
                        </w:pBdr>
                        <w:rPr>
                          <w:lang w:val="en-GB"/>
                        </w:rPr>
                      </w:pPr>
                      <w:r>
                        <w:rPr>
                          <w:lang w:val="en-GB"/>
                        </w:rPr>
                        <w:t>[d</w:t>
                      </w:r>
                      <w:r w:rsidR="009A0048" w:rsidRPr="0095126A">
                        <w:rPr>
                          <w:lang w:val="en-GB"/>
                        </w:rPr>
                        <w:t>]</w:t>
                      </w:r>
                      <w:r w:rsidR="009A0048" w:rsidRPr="0095126A">
                        <w:rPr>
                          <w:lang w:val="en-GB"/>
                        </w:rPr>
                        <w:tab/>
                      </w:r>
                      <w:r w:rsidR="009A0048">
                        <w:rPr>
                          <w:lang w:val="en-GB"/>
                        </w:rPr>
                        <w:t>Dr Z. Jiang</w:t>
                      </w:r>
                      <w:r w:rsidR="009A0048">
                        <w:rPr>
                          <w:lang w:val="en-GB"/>
                        </w:rPr>
                        <w:br/>
                      </w:r>
                      <w:r w:rsidR="009A0048" w:rsidRPr="00E66367">
                        <w:rPr>
                          <w:lang w:val="en-GB"/>
                        </w:rPr>
                        <w:t xml:space="preserve">Research </w:t>
                      </w:r>
                      <w:proofErr w:type="spellStart"/>
                      <w:r w:rsidR="009A0048" w:rsidRPr="00E66367">
                        <w:rPr>
                          <w:lang w:val="en-GB"/>
                        </w:rPr>
                        <w:t>Center</w:t>
                      </w:r>
                      <w:proofErr w:type="spellEnd"/>
                      <w:r w:rsidR="009A0048" w:rsidRPr="00E66367">
                        <w:rPr>
                          <w:lang w:val="en-GB"/>
                        </w:rPr>
                        <w:t xml:space="preserve"> for Combustion and Environment Technology</w:t>
                      </w:r>
                      <w:r w:rsidR="009A0048">
                        <w:rPr>
                          <w:lang w:val="en-GB"/>
                        </w:rPr>
                        <w:br/>
                        <w:t>Shanghai Jiao Tong University</w:t>
                      </w:r>
                      <w:r w:rsidR="009A0048">
                        <w:rPr>
                          <w:lang w:val="en-GB"/>
                        </w:rPr>
                        <w:br/>
                      </w:r>
                      <w:r w:rsidR="009A0048" w:rsidRPr="00E66367">
                        <w:rPr>
                          <w:lang w:val="en-GB"/>
                        </w:rPr>
                        <w:t>Shanghai, P.R. China</w:t>
                      </w:r>
                    </w:p>
                    <w:p w14:paraId="45CC4D9A" w14:textId="22CE1793" w:rsidR="009A0048" w:rsidRPr="00567B5A" w:rsidRDefault="00AF02C4" w:rsidP="00E66367">
                      <w:pPr>
                        <w:pStyle w:val="Adress"/>
                        <w:rPr>
                          <w:lang w:val="en-GB"/>
                        </w:rPr>
                      </w:pPr>
                      <w:r>
                        <w:rPr>
                          <w:lang w:val="en-GB"/>
                        </w:rPr>
                        <w:t>[e</w:t>
                      </w:r>
                      <w:r w:rsidR="009A0048" w:rsidRPr="0095126A">
                        <w:rPr>
                          <w:lang w:val="en-GB"/>
                        </w:rPr>
                        <w:t>]</w:t>
                      </w:r>
                      <w:r w:rsidR="009A0048" w:rsidRPr="0095126A">
                        <w:rPr>
                          <w:lang w:val="en-GB"/>
                        </w:rPr>
                        <w:tab/>
                      </w:r>
                      <w:proofErr w:type="spellStart"/>
                      <w:r w:rsidR="009A0048">
                        <w:rPr>
                          <w:lang w:val="en-GB"/>
                        </w:rPr>
                        <w:t>Prof.</w:t>
                      </w:r>
                      <w:proofErr w:type="spellEnd"/>
                      <w:r w:rsidR="009A0048">
                        <w:rPr>
                          <w:lang w:val="en-GB"/>
                        </w:rPr>
                        <w:t xml:space="preserve"> A.F. Lee, </w:t>
                      </w:r>
                      <w:proofErr w:type="spellStart"/>
                      <w:r w:rsidR="009A0048">
                        <w:rPr>
                          <w:lang w:val="en-GB"/>
                        </w:rPr>
                        <w:t>Prof.</w:t>
                      </w:r>
                      <w:proofErr w:type="spellEnd"/>
                      <w:r w:rsidR="009A0048">
                        <w:rPr>
                          <w:lang w:val="en-GB"/>
                        </w:rPr>
                        <w:t xml:space="preserve"> K. Wilson</w:t>
                      </w:r>
                      <w:r w:rsidR="009A0048">
                        <w:rPr>
                          <w:lang w:val="en-GB"/>
                        </w:rPr>
                        <w:br/>
                        <w:t>School of Science</w:t>
                      </w:r>
                      <w:r w:rsidR="009A0048">
                        <w:rPr>
                          <w:lang w:val="en-GB"/>
                        </w:rPr>
                        <w:br/>
                        <w:t>RMIT University</w:t>
                      </w:r>
                      <w:r w:rsidR="009A0048">
                        <w:rPr>
                          <w:lang w:val="en-GB"/>
                        </w:rPr>
                        <w:br/>
                        <w:t>Melbourne VIC 3001, Australia</w:t>
                      </w:r>
                      <w:r w:rsidR="009A0048" w:rsidRPr="006B4C01">
                        <w:rPr>
                          <w:lang w:val="en-GB"/>
                        </w:rPr>
                        <w:t xml:space="preserve"> </w:t>
                      </w:r>
                      <w:r w:rsidR="009A0048" w:rsidRPr="007E3A49">
                        <w:rPr>
                          <w:lang w:val="en-GB"/>
                        </w:rPr>
                        <w:br/>
                        <w:t>E-mail:</w:t>
                      </w:r>
                      <w:r w:rsidR="009A0048">
                        <w:rPr>
                          <w:lang w:val="en-GB"/>
                        </w:rPr>
                        <w:t xml:space="preserve"> adam.lee2@rmit.edu.au</w:t>
                      </w:r>
                    </w:p>
                    <w:p w14:paraId="49C9D57A" w14:textId="77777777" w:rsidR="009A0048" w:rsidRPr="007E3A49" w:rsidRDefault="009A0048"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proofErr w:type="spellStart"/>
      <w:r w:rsidR="00132587" w:rsidRPr="00023AB9">
        <w:t>Sekar</w:t>
      </w:r>
      <w:proofErr w:type="spellEnd"/>
      <w:r w:rsidR="00132587" w:rsidRPr="00023AB9">
        <w:t xml:space="preserve"> </w:t>
      </w:r>
      <w:proofErr w:type="spellStart"/>
      <w:r w:rsidR="00132587" w:rsidRPr="00023AB9">
        <w:t>Karthikeyan</w:t>
      </w:r>
      <w:proofErr w:type="spellEnd"/>
      <w:proofErr w:type="gramStart"/>
      <w:r w:rsidR="00132587" w:rsidRPr="00023AB9">
        <w:t>,</w:t>
      </w:r>
      <w:r w:rsidR="00132587" w:rsidRPr="00023AB9">
        <w:rPr>
          <w:vertAlign w:val="superscript"/>
        </w:rPr>
        <w:t>[</w:t>
      </w:r>
      <w:proofErr w:type="gramEnd"/>
      <w:r w:rsidR="00132587" w:rsidRPr="00023AB9">
        <w:rPr>
          <w:vertAlign w:val="superscript"/>
        </w:rPr>
        <w:t>a]</w:t>
      </w:r>
      <w:r w:rsidR="00132587" w:rsidRPr="00023AB9">
        <w:t xml:space="preserve"> Santosh Kumar,</w:t>
      </w:r>
      <w:r w:rsidR="00AF02C4" w:rsidRPr="00023AB9">
        <w:rPr>
          <w:vertAlign w:val="superscript"/>
        </w:rPr>
        <w:t>[b</w:t>
      </w:r>
      <w:r w:rsidR="00132587" w:rsidRPr="00023AB9">
        <w:rPr>
          <w:vertAlign w:val="superscript"/>
        </w:rPr>
        <w:t>]</w:t>
      </w:r>
      <w:r w:rsidR="00132587" w:rsidRPr="00023AB9">
        <w:t xml:space="preserve"> Lee J. </w:t>
      </w:r>
      <w:proofErr w:type="spellStart"/>
      <w:r w:rsidR="00132587" w:rsidRPr="00023AB9">
        <w:t>Durndell</w:t>
      </w:r>
      <w:proofErr w:type="spellEnd"/>
      <w:r w:rsidR="00132587" w:rsidRPr="00023AB9">
        <w:t>,</w:t>
      </w:r>
      <w:r w:rsidR="00132587" w:rsidRPr="00023AB9">
        <w:rPr>
          <w:vertAlign w:val="superscript"/>
        </w:rPr>
        <w:t xml:space="preserve"> [a]</w:t>
      </w:r>
      <w:r w:rsidR="00132587" w:rsidRPr="00023AB9">
        <w:t xml:space="preserve"> Mark. A. Isaacs,</w:t>
      </w:r>
      <w:r w:rsidR="00132587" w:rsidRPr="00023AB9">
        <w:rPr>
          <w:vertAlign w:val="superscript"/>
        </w:rPr>
        <w:t xml:space="preserve"> [a]</w:t>
      </w:r>
      <w:r w:rsidR="00132587" w:rsidRPr="00023AB9">
        <w:t xml:space="preserve"> Christopher M.A. </w:t>
      </w:r>
      <w:proofErr w:type="spellStart"/>
      <w:r w:rsidR="00132587" w:rsidRPr="00023AB9">
        <w:t>Parlett</w:t>
      </w:r>
      <w:proofErr w:type="spellEnd"/>
      <w:r w:rsidR="00132587" w:rsidRPr="00023AB9">
        <w:t>,</w:t>
      </w:r>
      <w:r w:rsidR="00132587" w:rsidRPr="00023AB9">
        <w:rPr>
          <w:vertAlign w:val="superscript"/>
        </w:rPr>
        <w:t>[a]</w:t>
      </w:r>
      <w:r w:rsidR="00132587" w:rsidRPr="00023AB9">
        <w:t xml:space="preserve"> Ben Coulson,</w:t>
      </w:r>
      <w:r w:rsidR="00AF02C4" w:rsidRPr="00023AB9">
        <w:rPr>
          <w:vertAlign w:val="superscript"/>
        </w:rPr>
        <w:t>[c</w:t>
      </w:r>
      <w:r w:rsidR="00132587" w:rsidRPr="00023AB9">
        <w:rPr>
          <w:vertAlign w:val="superscript"/>
        </w:rPr>
        <w:t>]</w:t>
      </w:r>
      <w:r w:rsidR="00132587" w:rsidRPr="00023AB9">
        <w:t xml:space="preserve"> Richard</w:t>
      </w:r>
      <w:r w:rsidR="003A661E" w:rsidRPr="00023AB9">
        <w:t xml:space="preserve"> E.</w:t>
      </w:r>
      <w:r w:rsidR="00132587" w:rsidRPr="00023AB9">
        <w:t xml:space="preserve"> Douthwaite,</w:t>
      </w:r>
      <w:r w:rsidR="00AF02C4" w:rsidRPr="00023AB9">
        <w:rPr>
          <w:vertAlign w:val="superscript"/>
        </w:rPr>
        <w:t>[c</w:t>
      </w:r>
      <w:r w:rsidR="00132587" w:rsidRPr="00023AB9">
        <w:rPr>
          <w:vertAlign w:val="superscript"/>
        </w:rPr>
        <w:t>]</w:t>
      </w:r>
      <w:r w:rsidR="00132587" w:rsidRPr="00023AB9">
        <w:t xml:space="preserve"> </w:t>
      </w:r>
      <w:proofErr w:type="spellStart"/>
      <w:r w:rsidR="00E66367" w:rsidRPr="00023AB9">
        <w:t>Zhi</w:t>
      </w:r>
      <w:proofErr w:type="spellEnd"/>
      <w:r w:rsidR="00E66367" w:rsidRPr="00023AB9">
        <w:t xml:space="preserve"> Jiang,</w:t>
      </w:r>
      <w:r w:rsidR="00AF02C4" w:rsidRPr="00023AB9">
        <w:rPr>
          <w:vertAlign w:val="superscript"/>
        </w:rPr>
        <w:t>[d</w:t>
      </w:r>
      <w:r w:rsidR="00E66367" w:rsidRPr="00023AB9">
        <w:rPr>
          <w:vertAlign w:val="superscript"/>
        </w:rPr>
        <w:t>]</w:t>
      </w:r>
      <w:r w:rsidR="00E66367" w:rsidRPr="00023AB9">
        <w:t xml:space="preserve"> </w:t>
      </w:r>
      <w:r w:rsidR="00132587" w:rsidRPr="00023AB9">
        <w:t>Karen Wilson</w:t>
      </w:r>
      <w:r w:rsidR="00AF02C4" w:rsidRPr="00023AB9">
        <w:rPr>
          <w:vertAlign w:val="superscript"/>
        </w:rPr>
        <w:t>[e</w:t>
      </w:r>
      <w:r w:rsidR="00132587" w:rsidRPr="00023AB9">
        <w:rPr>
          <w:vertAlign w:val="superscript"/>
        </w:rPr>
        <w:t>]</w:t>
      </w:r>
      <w:r w:rsidR="00132587" w:rsidRPr="00023AB9">
        <w:t>, and Adam F. Lee</w:t>
      </w:r>
      <w:r w:rsidR="00AF02C4" w:rsidRPr="00023AB9">
        <w:rPr>
          <w:vertAlign w:val="superscript"/>
        </w:rPr>
        <w:t>*[e</w:t>
      </w:r>
      <w:r w:rsidR="00132587" w:rsidRPr="00023AB9">
        <w:rPr>
          <w:vertAlign w:val="superscript"/>
        </w:rPr>
        <w:t>]</w:t>
      </w:r>
    </w:p>
    <w:p w14:paraId="4EEBAEF4" w14:textId="77777777" w:rsidR="006D4F77" w:rsidRPr="00023AB9" w:rsidRDefault="006D4F77" w:rsidP="006D4F77">
      <w:pPr>
        <w:pStyle w:val="Dedication"/>
        <w:rPr>
          <w:lang w:val="en-US"/>
        </w:rPr>
        <w:sectPr w:rsidR="006D4F77" w:rsidRPr="00023AB9" w:rsidSect="0095126A">
          <w:headerReference w:type="even" r:id="rId7"/>
          <w:headerReference w:type="default" r:id="rId8"/>
          <w:footerReference w:type="default" r:id="rId9"/>
          <w:headerReference w:type="first" r:id="rId10"/>
          <w:pgSz w:w="11906" w:h="16838" w:code="9"/>
          <w:pgMar w:top="1134" w:right="936" w:bottom="1134" w:left="936" w:header="1021" w:footer="0" w:gutter="0"/>
          <w:cols w:space="425"/>
          <w:docGrid w:linePitch="360"/>
        </w:sectPr>
      </w:pPr>
    </w:p>
    <w:p w14:paraId="42A3B263" w14:textId="2A98AF9E" w:rsidR="00AD78DA" w:rsidRPr="00023AB9" w:rsidRDefault="00591262" w:rsidP="00AD78DA">
      <w:pPr>
        <w:pStyle w:val="Abstract"/>
        <w:rPr>
          <w:lang w:val="de-DE"/>
        </w:rPr>
      </w:pPr>
      <w:r w:rsidRPr="00023AB9">
        <w:rPr>
          <w:b/>
          <w:lang w:val="en-US"/>
        </w:rPr>
        <w:t>Abstract:</w:t>
      </w:r>
      <w:r w:rsidRPr="00023AB9">
        <w:rPr>
          <w:lang w:val="en-US"/>
        </w:rPr>
        <w:t xml:space="preserve"> </w:t>
      </w:r>
      <w:r w:rsidR="00394513" w:rsidRPr="00023AB9">
        <w:rPr>
          <w:lang w:val="en-US"/>
        </w:rPr>
        <w:t>W</w:t>
      </w:r>
      <w:r w:rsidR="00132587" w:rsidRPr="00023AB9">
        <w:rPr>
          <w:lang w:val="de-DE"/>
        </w:rPr>
        <w:t>ell-defined Cu</w:t>
      </w:r>
      <w:r w:rsidR="00132587" w:rsidRPr="00023AB9">
        <w:rPr>
          <w:vertAlign w:val="subscript"/>
          <w:lang w:val="de-DE"/>
        </w:rPr>
        <w:t>2</w:t>
      </w:r>
      <w:r w:rsidR="00132587" w:rsidRPr="00023AB9">
        <w:rPr>
          <w:lang w:val="de-DE"/>
        </w:rPr>
        <w:t>O nanocubes with tunable dimensions and physicochemical properties</w:t>
      </w:r>
      <w:r w:rsidR="00394513" w:rsidRPr="00023AB9">
        <w:rPr>
          <w:lang w:val="de-DE"/>
        </w:rPr>
        <w:t xml:space="preserve"> have been prepared</w:t>
      </w:r>
      <w:r w:rsidR="00132587" w:rsidRPr="00023AB9">
        <w:rPr>
          <w:lang w:val="de-DE"/>
        </w:rPr>
        <w:t xml:space="preserve"> </w:t>
      </w:r>
      <w:r w:rsidR="00394513" w:rsidRPr="00023AB9">
        <w:rPr>
          <w:lang w:val="de-DE"/>
        </w:rPr>
        <w:t xml:space="preserve">using </w:t>
      </w:r>
      <w:r w:rsidR="003A661E" w:rsidRPr="00023AB9">
        <w:rPr>
          <w:lang w:val="de-DE"/>
        </w:rPr>
        <w:t xml:space="preserve">a </w:t>
      </w:r>
      <w:r w:rsidR="00394513" w:rsidRPr="00023AB9">
        <w:rPr>
          <w:lang w:val="de-DE"/>
        </w:rPr>
        <w:t>simple</w:t>
      </w:r>
      <w:r w:rsidR="00132587" w:rsidRPr="00023AB9">
        <w:rPr>
          <w:lang w:val="de-DE"/>
        </w:rPr>
        <w:t xml:space="preserve"> one-pot </w:t>
      </w:r>
      <w:r w:rsidR="00394513" w:rsidRPr="00023AB9">
        <w:rPr>
          <w:lang w:val="de-DE"/>
        </w:rPr>
        <w:t>reaction</w:t>
      </w:r>
      <w:r w:rsidR="00132587" w:rsidRPr="00023AB9">
        <w:rPr>
          <w:lang w:val="de-DE"/>
        </w:rPr>
        <w:t>. Reduction of Cu(II) salts by ascorbic acid in the presence of PEG as a structure-directing agent affords crystalline Cu</w:t>
      </w:r>
      <w:r w:rsidR="00132587" w:rsidRPr="00023AB9">
        <w:rPr>
          <w:vertAlign w:val="subscript"/>
          <w:lang w:val="de-DE"/>
        </w:rPr>
        <w:t>2</w:t>
      </w:r>
      <w:r w:rsidR="00132587" w:rsidRPr="00023AB9">
        <w:rPr>
          <w:lang w:val="de-DE"/>
        </w:rPr>
        <w:t xml:space="preserve">O nanocubes </w:t>
      </w:r>
      <w:r w:rsidR="00394513" w:rsidRPr="00023AB9">
        <w:rPr>
          <w:lang w:val="de-DE"/>
        </w:rPr>
        <w:t>of</w:t>
      </w:r>
      <w:r w:rsidR="00132587" w:rsidRPr="00023AB9">
        <w:rPr>
          <w:lang w:val="de-DE"/>
        </w:rPr>
        <w:t xml:space="preserve"> between 50 to 500 nm. Optical band gap, band energies, charge-carrier lifetimes and surface oxidation state systematically evolve with nanocube size, and correlate well </w:t>
      </w:r>
      <w:r w:rsidR="00DD2A91" w:rsidRPr="00023AB9">
        <w:rPr>
          <w:lang w:val="de-DE"/>
        </w:rPr>
        <w:t xml:space="preserve">with </w:t>
      </w:r>
      <w:r w:rsidR="00132587" w:rsidRPr="00023AB9">
        <w:rPr>
          <w:lang w:val="de-DE"/>
        </w:rPr>
        <w:t>visible light photocatalytic activity for aqueous phase phenol degradation and H</w:t>
      </w:r>
      <w:r w:rsidR="00132587" w:rsidRPr="00023AB9">
        <w:rPr>
          <w:vertAlign w:val="subscript"/>
          <w:lang w:val="de-DE"/>
        </w:rPr>
        <w:t>2</w:t>
      </w:r>
      <w:r w:rsidR="00132587" w:rsidRPr="00023AB9">
        <w:rPr>
          <w:lang w:val="de-DE"/>
        </w:rPr>
        <w:t xml:space="preserve"> production</w:t>
      </w:r>
      <w:r w:rsidR="00DD2A91" w:rsidRPr="00023AB9">
        <w:rPr>
          <w:lang w:val="de-DE"/>
        </w:rPr>
        <w:t xml:space="preserve"> which are both directly proportional to size (doubling between 50 and 500 nm). HPLC reveals fumaric acid as the primary organic product of phenol degradation, and selectivity</w:t>
      </w:r>
      <w:r w:rsidR="00394513" w:rsidRPr="00023AB9">
        <w:rPr>
          <w:lang w:val="de-DE"/>
        </w:rPr>
        <w:t xml:space="preserve"> increases with nanocube size at the expense of</w:t>
      </w:r>
      <w:r w:rsidR="00DD2A91" w:rsidRPr="00023AB9">
        <w:rPr>
          <w:lang w:val="de-DE"/>
        </w:rPr>
        <w:t xml:space="preserve"> toxic catechol. Apparent</w:t>
      </w:r>
      <w:r w:rsidR="00B67A6E" w:rsidRPr="00023AB9">
        <w:rPr>
          <w:lang w:val="de-DE"/>
        </w:rPr>
        <w:t xml:space="preserve"> quantum efficiencies reach </w:t>
      </w:r>
      <w:r w:rsidR="00AF02C4" w:rsidRPr="00023AB9">
        <w:rPr>
          <w:lang w:val="de-DE"/>
        </w:rPr>
        <w:t>26</w:t>
      </w:r>
      <w:r w:rsidR="00DD2A91" w:rsidRPr="00023AB9">
        <w:rPr>
          <w:lang w:val="de-DE"/>
        </w:rPr>
        <w:t xml:space="preserve"> % for</w:t>
      </w:r>
      <w:r w:rsidR="00B67A6E" w:rsidRPr="00023AB9">
        <w:rPr>
          <w:lang w:val="de-DE"/>
        </w:rPr>
        <w:t xml:space="preserve"> phenol photodegradation and </w:t>
      </w:r>
      <w:r w:rsidR="00AF02C4" w:rsidRPr="00023AB9">
        <w:rPr>
          <w:lang w:val="de-DE"/>
        </w:rPr>
        <w:t>1.2</w:t>
      </w:r>
      <w:r w:rsidR="00DD2A91" w:rsidRPr="00023AB9">
        <w:rPr>
          <w:lang w:val="de-DE"/>
        </w:rPr>
        <w:t xml:space="preserve"> % for H</w:t>
      </w:r>
      <w:r w:rsidR="00DD2A91" w:rsidRPr="00023AB9">
        <w:rPr>
          <w:vertAlign w:val="subscript"/>
          <w:lang w:val="de-DE"/>
        </w:rPr>
        <w:t>2</w:t>
      </w:r>
      <w:r w:rsidR="00DD2A91" w:rsidRPr="00023AB9">
        <w:rPr>
          <w:lang w:val="de-DE"/>
        </w:rPr>
        <w:t xml:space="preserve"> production </w:t>
      </w:r>
      <w:r w:rsidR="00394513" w:rsidRPr="00023AB9">
        <w:rPr>
          <w:lang w:val="de-DE"/>
        </w:rPr>
        <w:t xml:space="preserve">using </w:t>
      </w:r>
      <w:r w:rsidR="00DD2A91" w:rsidRPr="00023AB9">
        <w:rPr>
          <w:lang w:val="de-DE"/>
        </w:rPr>
        <w:t>500 nm Cu</w:t>
      </w:r>
      <w:r w:rsidR="00DD2A91" w:rsidRPr="00023AB9">
        <w:rPr>
          <w:vertAlign w:val="subscript"/>
          <w:lang w:val="de-DE"/>
        </w:rPr>
        <w:t>2</w:t>
      </w:r>
      <w:r w:rsidR="00DD2A91" w:rsidRPr="00023AB9">
        <w:rPr>
          <w:lang w:val="de-DE"/>
        </w:rPr>
        <w:t>O cubes</w:t>
      </w:r>
      <w:r w:rsidRPr="00023AB9">
        <w:t>.</w:t>
      </w:r>
    </w:p>
    <w:p w14:paraId="1CFF6173" w14:textId="77777777" w:rsidR="00AD78DA" w:rsidRPr="00023AB9" w:rsidRDefault="00AD78DA" w:rsidP="00FA5EA9">
      <w:pPr>
        <w:pStyle w:val="H1"/>
      </w:pPr>
      <w:r w:rsidRPr="00023AB9">
        <w:t>Introduction</w:t>
      </w:r>
    </w:p>
    <w:p w14:paraId="0C4A3852" w14:textId="0FE50BCB" w:rsidR="009F56FE" w:rsidRPr="00023AB9" w:rsidRDefault="009F56FE" w:rsidP="009F56FE">
      <w:pPr>
        <w:pStyle w:val="P1"/>
      </w:pPr>
      <w:r w:rsidRPr="00023AB9">
        <w:rPr>
          <w:lang w:val="en-GB"/>
        </w:rPr>
        <w:t>Metal oxide based semiconductor photocatalysts are widely employed for environmental remediation</w:t>
      </w:r>
      <w:r w:rsidRPr="00023AB9">
        <w:rPr>
          <w:lang w:val="en-GB"/>
        </w:rPr>
        <w:fldChar w:fldCharType="begin"/>
      </w:r>
      <w:r w:rsidR="00D31B2F" w:rsidRPr="00023AB9">
        <w:rPr>
          <w:lang w:val="en-GB"/>
        </w:rPr>
        <w:instrText xml:space="preserve"> ADDIN EN.CITE &lt;EndNote&gt;&lt;Cite&gt;&lt;Author&gt;Hoffmann&lt;/Author&gt;&lt;Year&gt;1995&lt;/Year&gt;&lt;RecNum&gt;1&lt;/RecNum&gt;&lt;DisplayText&gt;&lt;style face="superscript"&gt;[1]&lt;/style&gt;&lt;/DisplayText&gt;&lt;record&gt;&lt;rec-number&gt;1&lt;/rec-number&gt;&lt;foreign-keys&gt;&lt;key app="EN" db-id="saz20t995s9rd8ea2vop0rpf5d299d5ztrzt" timestamp="1518740028"&gt;1&lt;/key&gt;&lt;/foreign-keys&gt;&lt;ref-type name="Journal Article"&gt;17&lt;/ref-type&gt;&lt;contributors&gt;&lt;authors&gt;&lt;author&gt;Hoffmann, Michael R&lt;/author&gt;&lt;author&gt;Martin, Scot T&lt;/author&gt;&lt;author&gt;Choi, Wonyong&lt;/author&gt;&lt;author&gt;Bahnemann, Detlef W&lt;/author&gt;&lt;/authors&gt;&lt;/contributors&gt;&lt;titles&gt;&lt;title&gt;Environmental applications of semiconductor photocatalysis&lt;/title&gt;&lt;secondary-title&gt;Chemical reviews&lt;/secondary-title&gt;&lt;/titles&gt;&lt;periodical&gt;&lt;full-title&gt;Chemical reviews&lt;/full-title&gt;&lt;/periodical&gt;&lt;pages&gt;69-96&lt;/pages&gt;&lt;volume&gt;95&lt;/volume&gt;&lt;number&gt;1&lt;/number&gt;&lt;dates&gt;&lt;year&gt;1995&lt;/year&gt;&lt;/dates&gt;&lt;isbn&gt;0009-2665&lt;/isbn&gt;&lt;urls&gt;&lt;/urls&gt;&lt;/record&gt;&lt;/Cite&gt;&lt;/EndNote&gt;</w:instrText>
      </w:r>
      <w:r w:rsidRPr="00023AB9">
        <w:rPr>
          <w:lang w:val="en-GB"/>
        </w:rPr>
        <w:fldChar w:fldCharType="separate"/>
      </w:r>
      <w:r w:rsidR="00D31B2F" w:rsidRPr="00023AB9">
        <w:rPr>
          <w:noProof/>
          <w:vertAlign w:val="superscript"/>
          <w:lang w:val="en-GB"/>
        </w:rPr>
        <w:t>[1]</w:t>
      </w:r>
      <w:r w:rsidRPr="00023AB9">
        <w:fldChar w:fldCharType="end"/>
      </w:r>
      <w:r w:rsidRPr="00023AB9">
        <w:rPr>
          <w:lang w:val="en-GB"/>
        </w:rPr>
        <w:t xml:space="preserve"> and solar fuels production via water splitting</w:t>
      </w:r>
      <w:r w:rsidRPr="00023AB9">
        <w:rPr>
          <w:lang w:val="en-GB"/>
        </w:rPr>
        <w:fldChar w:fldCharType="begin"/>
      </w:r>
      <w:r w:rsidR="00D31B2F" w:rsidRPr="00023AB9">
        <w:rPr>
          <w:lang w:val="en-GB"/>
        </w:rPr>
        <w:instrText xml:space="preserve"> ADDIN EN.CITE &lt;EndNote&gt;&lt;Cite&gt;&lt;Author&gt;Tran&lt;/Author&gt;&lt;Year&gt;2012&lt;/Year&gt;&lt;RecNum&gt;2&lt;/RecNum&gt;&lt;DisplayText&gt;&lt;style face="superscript"&gt;[2]&lt;/style&gt;&lt;/DisplayText&gt;&lt;record&gt;&lt;rec-number&gt;2&lt;/rec-number&gt;&lt;foreign-keys&gt;&lt;key app="EN" db-id="saz20t995s9rd8ea2vop0rpf5d299d5ztrzt" timestamp="1518740028"&gt;2&lt;/key&gt;&lt;/foreign-keys&gt;&lt;ref-type name="Journal Article"&gt;17&lt;/ref-type&gt;&lt;contributors&gt;&lt;authors&gt;&lt;author&gt;Tran, Phong D&lt;/author&gt;&lt;author&gt;Wong, Lydia H&lt;/author&gt;&lt;author&gt;Barber, James&lt;/author&gt;&lt;author&gt;Loo, Joachim SC&lt;/author&gt;&lt;/authors&gt;&lt;/contributors&gt;&lt;titles&gt;&lt;title&gt;Recent advances in hybrid photocatalysts for solar fuel production&lt;/title&gt;&lt;secondary-title&gt;Energy &amp;amp; Environmental Science&lt;/secondary-title&gt;&lt;/titles&gt;&lt;periodical&gt;&lt;full-title&gt;Energy &amp;amp; Environmental Science&lt;/full-title&gt;&lt;/periodical&gt;&lt;pages&gt;5902-5918&lt;/pages&gt;&lt;volume&gt;5&lt;/volume&gt;&lt;number&gt;3&lt;/number&gt;&lt;dates&gt;&lt;year&gt;2012&lt;/year&gt;&lt;/dates&gt;&lt;urls&gt;&lt;/urls&gt;&lt;/record&gt;&lt;/Cite&gt;&lt;/EndNote&gt;</w:instrText>
      </w:r>
      <w:r w:rsidRPr="00023AB9">
        <w:rPr>
          <w:lang w:val="en-GB"/>
        </w:rPr>
        <w:fldChar w:fldCharType="separate"/>
      </w:r>
      <w:r w:rsidR="00D31B2F" w:rsidRPr="00023AB9">
        <w:rPr>
          <w:noProof/>
          <w:vertAlign w:val="superscript"/>
          <w:lang w:val="en-GB"/>
        </w:rPr>
        <w:t>[2]</w:t>
      </w:r>
      <w:r w:rsidRPr="00023AB9">
        <w:fldChar w:fldCharType="end"/>
      </w:r>
      <w:r w:rsidRPr="00023AB9">
        <w:rPr>
          <w:lang w:val="en-GB"/>
        </w:rPr>
        <w:t xml:space="preserve"> and CO</w:t>
      </w:r>
      <w:r w:rsidRPr="00023AB9">
        <w:rPr>
          <w:vertAlign w:val="subscript"/>
          <w:lang w:val="en-GB"/>
        </w:rPr>
        <w:t>2</w:t>
      </w:r>
      <w:r w:rsidRPr="00023AB9">
        <w:rPr>
          <w:lang w:val="en-GB"/>
        </w:rPr>
        <w:t xml:space="preserve"> reduction</w:t>
      </w:r>
      <w:r w:rsidRPr="00023AB9">
        <w:rPr>
          <w:lang w:val="en-GB"/>
        </w:rPr>
        <w:fldChar w:fldCharType="begin"/>
      </w:r>
      <w:r w:rsidR="00D31B2F" w:rsidRPr="00023AB9">
        <w:rPr>
          <w:lang w:val="en-GB"/>
        </w:rPr>
        <w:instrText xml:space="preserve"> ADDIN EN.CITE &lt;EndNote&gt;&lt;Cite&gt;&lt;Author&gt;Inoue&lt;/Author&gt;&lt;Year&gt;1979&lt;/Year&gt;&lt;RecNum&gt;3&lt;/RecNum&gt;&lt;DisplayText&gt;&lt;style face="superscript"&gt;[3]&lt;/style&gt;&lt;/DisplayText&gt;&lt;record&gt;&lt;rec-number&gt;3&lt;/rec-number&gt;&lt;foreign-keys&gt;&lt;key app="EN" db-id="saz20t995s9rd8ea2vop0rpf5d299d5ztrzt" timestamp="1518740028"&gt;3&lt;/key&gt;&lt;/foreign-keys&gt;&lt;ref-type name="Journal Article"&gt;17&lt;/ref-type&gt;&lt;contributors&gt;&lt;authors&gt;&lt;author&gt;Inoue, Tooru&lt;/author&gt;&lt;author&gt;Fujishima, Akira&lt;/author&gt;&lt;author&gt;Konishi, Satoshi&lt;/author&gt;&lt;author&gt;Honda, Kenichi&lt;/author&gt;&lt;/authors&gt;&lt;/contributors&gt;&lt;titles&gt;&lt;title&gt;Photoelectrocatalytic reduction of carbon dioxide in aqueous suspensions of semiconductor powders&lt;/title&gt;&lt;secondary-title&gt;Nature&lt;/secondary-title&gt;&lt;/titles&gt;&lt;periodical&gt;&lt;full-title&gt;Nature&lt;/full-title&gt;&lt;/periodical&gt;&lt;pages&gt;637-638&lt;/pages&gt;&lt;volume&gt;277&lt;/volume&gt;&lt;number&gt;5698&lt;/number&gt;&lt;dates&gt;&lt;year&gt;1979&lt;/year&gt;&lt;/dates&gt;&lt;isbn&gt;0028-0836&lt;/isbn&gt;&lt;urls&gt;&lt;/urls&gt;&lt;/record&gt;&lt;/Cite&gt;&lt;Cite&gt;&lt;Author&gt;Chen&lt;/Author&gt;&lt;Year&gt;2015&lt;/Year&gt;&lt;RecNum&gt;4&lt;/RecNum&gt;&lt;record&gt;&lt;rec-number&gt;4&lt;/rec-number&gt;&lt;foreign-keys&gt;&lt;key app="EN" db-id="saz20t995s9rd8ea2vop0rpf5d299d5ztrzt" timestamp="1518740028"&gt;4&lt;/key&gt;&lt;/foreign-keys&gt;&lt;ref-type name="Journal Article"&gt;17&lt;/ref-type&gt;&lt;contributors&gt;&lt;authors&gt;&lt;author&gt;Chen, Donna&lt;/author&gt;&lt;author&gt;Zhang, Xingguang&lt;/author&gt;&lt;author&gt;Lee, Adam F.&lt;/author&gt;&lt;/authors&gt;&lt;/contributors&gt;&lt;titles&gt;&lt;title&gt;Synthetic strategies to nanostructured photocatalysts for CO2 reduction to solar fuels and chemicals&lt;/title&gt;&lt;secondary-title&gt;Journal of Materials Chemistry A&lt;/secondary-title&gt;&lt;/titles&gt;&lt;periodical&gt;&lt;full-title&gt;Journal of Materials Chemistry A&lt;/full-title&gt;&lt;/periodical&gt;&lt;pages&gt;14487-14516&lt;/pages&gt;&lt;volume&gt;3&lt;/volume&gt;&lt;number&gt;28&lt;/number&gt;&lt;dates&gt;&lt;year&gt;2015&lt;/year&gt;&lt;/dates&gt;&lt;publisher&gt;The Royal Society of Chemistry&lt;/publisher&gt;&lt;isbn&gt;2050-7488&lt;/isbn&gt;&lt;work-type&gt;10.1039/C5TA01592H&lt;/work-type&gt;&lt;urls&gt;&lt;related-urls&gt;&lt;url&gt;http://dx.doi.org/10.1039/C5TA01592H&lt;/url&gt;&lt;/related-urls&gt;&lt;/urls&gt;&lt;electronic-resource-num&gt;10.1039/C5TA01592H&lt;/electronic-resource-num&gt;&lt;/record&gt;&lt;/Cite&gt;&lt;/EndNote&gt;</w:instrText>
      </w:r>
      <w:r w:rsidRPr="00023AB9">
        <w:rPr>
          <w:lang w:val="en-GB"/>
        </w:rPr>
        <w:fldChar w:fldCharType="separate"/>
      </w:r>
      <w:r w:rsidR="00D31B2F" w:rsidRPr="00023AB9">
        <w:rPr>
          <w:noProof/>
          <w:vertAlign w:val="superscript"/>
          <w:lang w:val="en-GB"/>
        </w:rPr>
        <w:t>[3]</w:t>
      </w:r>
      <w:r w:rsidRPr="00023AB9">
        <w:fldChar w:fldCharType="end"/>
      </w:r>
      <w:r w:rsidRPr="00023AB9">
        <w:rPr>
          <w:lang w:val="en-GB"/>
        </w:rPr>
        <w:t>, due to their earth-abundance, low cost, and environmental sustainability.</w:t>
      </w:r>
      <w:r w:rsidRPr="00023AB9">
        <w:rPr>
          <w:lang w:val="en-GB"/>
        </w:rPr>
        <w:fldChar w:fldCharType="begin"/>
      </w:r>
      <w:r w:rsidR="00D31B2F" w:rsidRPr="00023AB9">
        <w:rPr>
          <w:lang w:val="en-GB"/>
        </w:rPr>
        <w:instrText xml:space="preserve"> ADDIN EN.CITE &lt;EndNote&gt;&lt;Cite&gt;&lt;Author&gt;Pan&lt;/Author&gt;&lt;Year&gt;2012&lt;/Year&gt;&lt;RecNum&gt;5&lt;/RecNum&gt;&lt;DisplayText&gt;&lt;style face="superscript"&gt;[4]&lt;/style&gt;&lt;/DisplayText&gt;&lt;record&gt;&lt;rec-number&gt;5&lt;/rec-number&gt;&lt;foreign-keys&gt;&lt;key app="EN" db-id="saz20t995s9rd8ea2vop0rpf5d299d5ztrzt" timestamp="1518740028"&gt;5&lt;/key&gt;&lt;/foreign-keys&gt;&lt;ref-type name="Journal Article"&gt;17&lt;/ref-type&gt;&lt;contributors&gt;&lt;authors&gt;&lt;author&gt;Pan, Yanlin&lt;/author&gt;&lt;author&gt;Deng, Suzi&lt;/author&gt;&lt;author&gt;Polavarapu, Lakshminarayana&lt;/author&gt;&lt;author&gt;Gao, Nengyue&lt;/author&gt;&lt;author&gt;Yuan, Peiyan&lt;/author&gt;&lt;author&gt;Sow, Chorng Haur&lt;/author&gt;&lt;author&gt;Xu, Qing-Hua&lt;/author&gt;&lt;/authors&gt;&lt;/contributors&gt;&lt;titles&gt;&lt;title&gt;Plasmon-enhanced photocatalytic properties of Cu2O nanowire–Au nanoparticle assemblies&lt;/title&gt;&lt;secondary-title&gt;Langmuir&lt;/secondary-title&gt;&lt;/titles&gt;&lt;periodical&gt;&lt;full-title&gt;Langmuir&lt;/full-title&gt;&lt;/periodical&gt;&lt;pages&gt;12304-12310&lt;/pages&gt;&lt;volume&gt;28&lt;/volume&gt;&lt;number&gt;33&lt;/number&gt;&lt;dates&gt;&lt;year&gt;2012&lt;/year&gt;&lt;/dates&gt;&lt;isbn&gt;0743-7463&lt;/isbn&gt;&lt;urls&gt;&lt;/urls&gt;&lt;/record&gt;&lt;/Cite&gt;&lt;/EndNote&gt;</w:instrText>
      </w:r>
      <w:r w:rsidRPr="00023AB9">
        <w:rPr>
          <w:lang w:val="en-GB"/>
        </w:rPr>
        <w:fldChar w:fldCharType="separate"/>
      </w:r>
      <w:r w:rsidR="00D31B2F" w:rsidRPr="00023AB9">
        <w:rPr>
          <w:noProof/>
          <w:vertAlign w:val="superscript"/>
          <w:lang w:val="en-GB"/>
        </w:rPr>
        <w:t>[4]</w:t>
      </w:r>
      <w:r w:rsidRPr="00023AB9">
        <w:fldChar w:fldCharType="end"/>
      </w:r>
      <w:r w:rsidRPr="00023AB9">
        <w:rPr>
          <w:lang w:val="en-GB"/>
        </w:rPr>
        <w:t xml:space="preserve"> Copper (I) oxide (Cu</w:t>
      </w:r>
      <w:r w:rsidRPr="00023AB9">
        <w:rPr>
          <w:vertAlign w:val="subscript"/>
          <w:lang w:val="en-GB"/>
        </w:rPr>
        <w:t>2</w:t>
      </w:r>
      <w:r w:rsidRPr="00023AB9">
        <w:rPr>
          <w:lang w:val="en-GB"/>
        </w:rPr>
        <w:t>O) is an attractive semiconductor for large-scale applications such as wastewater treatment,</w:t>
      </w:r>
      <w:r w:rsidRPr="00023AB9">
        <w:rPr>
          <w:lang w:val="en-GB"/>
        </w:rPr>
        <w:fldChar w:fldCharType="begin"/>
      </w:r>
      <w:r w:rsidR="00D31B2F" w:rsidRPr="00023AB9">
        <w:rPr>
          <w:lang w:val="en-GB"/>
        </w:rPr>
        <w:instrText xml:space="preserve"> ADDIN EN.CITE &lt;EndNote&gt;&lt;Cite&gt;&lt;Author&gt;Kumar&lt;/Author&gt;&lt;Year&gt;2016&lt;/Year&gt;&lt;RecNum&gt;38&lt;/RecNum&gt;&lt;DisplayText&gt;&lt;style face="superscript"&gt;[5]&lt;/style&gt;&lt;/DisplayText&gt;&lt;record&gt;&lt;rec-number&gt;38&lt;/rec-number&gt;&lt;foreign-keys&gt;&lt;key app="EN" db-id="saz20t995s9rd8ea2vop0rpf5d299d5ztrzt" timestamp="1518740031"&gt;38&lt;/key&gt;&lt;/foreign-keys&gt;&lt;ref-type name="Journal Article"&gt;17&lt;/ref-type&gt;&lt;contributors&gt;&lt;authors&gt;&lt;author&gt;Kumar, Santosh&lt;/author&gt;&lt;author&gt;Parlett, Christopher MA&lt;/author&gt;&lt;author&gt;Isaacs, Mark A&lt;/author&gt;&lt;author&gt;Jowett, Danielle V&lt;/author&gt;&lt;author&gt;Douthwaite, Richard E&lt;/author&gt;&lt;author&gt;Cockett, Martin CR&lt;/author&gt;&lt;author&gt;Lee, Adam F&lt;/author&gt;&lt;/authors&gt;&lt;/contributors&gt;&lt;titles&gt;&lt;title&gt;Facile synthesis of hierarchical Cu 2 O nanocubes as visible light photocatalysts&lt;/title&gt;&lt;secondary-title&gt;Applied Catalysis B: Environmental&lt;/secondary-title&gt;&lt;/titles&gt;&lt;periodical&gt;&lt;full-title&gt;Applied Catalysis B: Environmental&lt;/full-title&gt;&lt;/periodical&gt;&lt;pages&gt;226-232&lt;/pages&gt;&lt;volume&gt;189&lt;/volume&gt;&lt;dates&gt;&lt;year&gt;2016&lt;/year&gt;&lt;/dates&gt;&lt;isbn&gt;0926-3373&lt;/isbn&gt;&lt;urls&gt;&lt;/urls&gt;&lt;/record&gt;&lt;/Cite&gt;&lt;Cite&gt;&lt;Author&gt;Sun&lt;/Author&gt;&lt;Year&gt;2015&lt;/Year&gt;&lt;RecNum&gt;39&lt;/RecNum&gt;&lt;record&gt;&lt;rec-number&gt;39&lt;/rec-number&gt;&lt;foreign-keys&gt;&lt;key app="EN" db-id="saz20t995s9rd8ea2vop0rpf5d299d5ztrzt" timestamp="1518740031"&gt;39&lt;/key&gt;&lt;/foreign-keys&gt;&lt;ref-type name="Journal Article"&gt;17&lt;/ref-type&gt;&lt;contributors&gt;&lt;authors&gt;&lt;author&gt;Sun, Shaodong&lt;/author&gt;&lt;/authors&gt;&lt;/contributors&gt;&lt;titles&gt;&lt;title&gt;Recent advances in hybrid Cu2O-based heterogeneous nanostructures&lt;/title&gt;&lt;secondary-title&gt;Nanoscale&lt;/secondary-title&gt;&lt;/titles&gt;&lt;periodical&gt;&lt;full-title&gt;Nanoscale&lt;/full-title&gt;&lt;/periodical&gt;&lt;pages&gt;10850-10882&lt;/pages&gt;&lt;volume&gt;7&lt;/volume&gt;&lt;number&gt;25&lt;/number&gt;&lt;dates&gt;&lt;year&gt;2015&lt;/year&gt;&lt;/dates&gt;&lt;publisher&gt;The Royal Society of Chemistry&lt;/publisher&gt;&lt;isbn&gt;2040-3364&lt;/isbn&gt;&lt;work-type&gt;10.1039/C5NR02178B&lt;/work-type&gt;&lt;urls&gt;&lt;related-urls&gt;&lt;url&gt;http://dx.doi.org/10.1039/C5NR02178B&lt;/url&gt;&lt;/related-urls&gt;&lt;/urls&gt;&lt;electronic-resource-num&gt;10.1039/C5NR02178B&lt;/electronic-resource-num&gt;&lt;/record&gt;&lt;/Cite&gt;&lt;/EndNote&gt;</w:instrText>
      </w:r>
      <w:r w:rsidRPr="00023AB9">
        <w:rPr>
          <w:lang w:val="en-GB"/>
        </w:rPr>
        <w:fldChar w:fldCharType="separate"/>
      </w:r>
      <w:r w:rsidR="00D31B2F" w:rsidRPr="00023AB9">
        <w:rPr>
          <w:noProof/>
          <w:vertAlign w:val="superscript"/>
          <w:lang w:val="en-GB"/>
        </w:rPr>
        <w:t>[5]</w:t>
      </w:r>
      <w:r w:rsidRPr="00023AB9">
        <w:fldChar w:fldCharType="end"/>
      </w:r>
      <w:r w:rsidRPr="00023AB9">
        <w:rPr>
          <w:lang w:val="en-GB"/>
        </w:rPr>
        <w:t xml:space="preserve"> and possesses a narrow bandgap (2.0-2.2 eV) ena</w:t>
      </w:r>
      <w:r w:rsidR="00394513" w:rsidRPr="00023AB9">
        <w:rPr>
          <w:lang w:val="en-GB"/>
        </w:rPr>
        <w:t>bling visible light utilisation. In addition the position of the conduction band min</w:t>
      </w:r>
      <w:r w:rsidRPr="00023AB9">
        <w:rPr>
          <w:lang w:val="en-GB"/>
        </w:rPr>
        <w:t>imum (CBM) and valence band maximum (VBM)</w:t>
      </w:r>
      <w:r w:rsidR="00E40D61" w:rsidRPr="00023AB9">
        <w:rPr>
          <w:lang w:val="en-GB"/>
        </w:rPr>
        <w:t xml:space="preserve"> span the potentials for proton reduction and water oxidation</w:t>
      </w:r>
      <w:r w:rsidRPr="00023AB9">
        <w:rPr>
          <w:lang w:val="en-GB"/>
        </w:rPr>
        <w:t xml:space="preserve"> </w:t>
      </w:r>
      <w:r w:rsidR="00E40D61" w:rsidRPr="00023AB9">
        <w:rPr>
          <w:lang w:val="en-GB"/>
        </w:rPr>
        <w:t xml:space="preserve">required for </w:t>
      </w:r>
      <w:r w:rsidR="00E40D61" w:rsidRPr="00023AB9">
        <w:rPr>
          <w:lang w:val="en-GB"/>
        </w:rPr>
        <w:t>overall</w:t>
      </w:r>
      <w:r w:rsidRPr="00023AB9">
        <w:rPr>
          <w:lang w:val="en-GB"/>
        </w:rPr>
        <w:t xml:space="preserve"> water</w:t>
      </w:r>
      <w:r w:rsidR="00E40D61" w:rsidRPr="00023AB9">
        <w:rPr>
          <w:lang w:val="en-GB"/>
        </w:rPr>
        <w:t xml:space="preserve"> splitting</w:t>
      </w:r>
      <w:r w:rsidRPr="00023AB9">
        <w:rPr>
          <w:lang w:val="en-GB"/>
        </w:rPr>
        <w:t>.</w:t>
      </w:r>
      <w:r w:rsidRPr="00023AB9">
        <w:rPr>
          <w:lang w:val="en-GB"/>
        </w:rPr>
        <w:fldChar w:fldCharType="begin"/>
      </w:r>
      <w:r w:rsidR="00D31B2F" w:rsidRPr="00023AB9">
        <w:rPr>
          <w:lang w:val="en-GB"/>
        </w:rPr>
        <w:instrText xml:space="preserve"> ADDIN EN.CITE &lt;EndNote&gt;&lt;Cite&gt;&lt;Author&gt;Basnet&lt;/Author&gt;&lt;Year&gt;2016&lt;/Year&gt;&lt;RecNum&gt;7&lt;/RecNum&gt;&lt;DisplayText&gt;&lt;style face="superscript"&gt;[6]&lt;/style&gt;&lt;/DisplayText&gt;&lt;record&gt;&lt;rec-number&gt;7&lt;/rec-number&gt;&lt;foreign-keys&gt;&lt;key app="EN" db-id="saz20t995s9rd8ea2vop0rpf5d299d5ztrzt" timestamp="1518740028"&gt;7&lt;/key&gt;&lt;/foreign-keys&gt;&lt;ref-type name="Journal Article"&gt;17&lt;/ref-type&gt;&lt;contributors&gt;&lt;authors&gt;&lt;author&gt;Basnet, Pradip&lt;/author&gt;&lt;author&gt;Zhao, Yiping&lt;/author&gt;&lt;/authors&gt;&lt;/contributors&gt;&lt;titles&gt;&lt;title&gt;Tuning the Cu x O nanorod composition for efficient visible light induced photocatalysis&lt;/title&gt;&lt;secondary-title&gt;Catalysis Science &amp;amp; Technology&lt;/secondary-title&gt;&lt;/titles&gt;&lt;periodical&gt;&lt;full-title&gt;Catalysis Science &amp;amp; Technology&lt;/full-title&gt;&lt;/periodical&gt;&lt;pages&gt;2228-2238&lt;/pages&gt;&lt;volume&gt;6&lt;/volume&gt;&lt;number&gt;7&lt;/number&gt;&lt;dates&gt;&lt;year&gt;2016&lt;/year&gt;&lt;/dates&gt;&lt;urls&gt;&lt;/urls&gt;&lt;/record&gt;&lt;/Cite&gt;&lt;/EndNote&gt;</w:instrText>
      </w:r>
      <w:r w:rsidRPr="00023AB9">
        <w:rPr>
          <w:lang w:val="en-GB"/>
        </w:rPr>
        <w:fldChar w:fldCharType="separate"/>
      </w:r>
      <w:r w:rsidR="00D31B2F" w:rsidRPr="00023AB9">
        <w:rPr>
          <w:noProof/>
          <w:vertAlign w:val="superscript"/>
          <w:lang w:val="en-GB"/>
        </w:rPr>
        <w:t>[6]</w:t>
      </w:r>
      <w:r w:rsidRPr="00023AB9">
        <w:fldChar w:fldCharType="end"/>
      </w:r>
      <w:r w:rsidRPr="00023AB9">
        <w:rPr>
          <w:lang w:val="en-GB"/>
        </w:rPr>
        <w:t>. A wide range of Cu</w:t>
      </w:r>
      <w:r w:rsidRPr="00023AB9">
        <w:rPr>
          <w:vertAlign w:val="subscript"/>
          <w:lang w:val="en-GB"/>
        </w:rPr>
        <w:t>2</w:t>
      </w:r>
      <w:r w:rsidRPr="00023AB9">
        <w:rPr>
          <w:lang w:val="en-GB"/>
        </w:rPr>
        <w:t>O morphologies are amenable to synthesis, including cubes,</w:t>
      </w:r>
      <w:r w:rsidRPr="00023AB9">
        <w:rPr>
          <w:lang w:val="en-GB"/>
        </w:rPr>
        <w:fldChar w:fldCharType="begin"/>
      </w:r>
      <w:r w:rsidR="00D31B2F" w:rsidRPr="00023AB9">
        <w:rPr>
          <w:lang w:val="en-GB"/>
        </w:rPr>
        <w:instrText xml:space="preserve"> ADDIN EN.CITE &lt;EndNote&gt;&lt;Cite&gt;&lt;Author&gt;Gou&lt;/Author&gt;&lt;Year&gt;2004&lt;/Year&gt;&lt;RecNum&gt;6&lt;/RecNum&gt;&lt;DisplayText&gt;&lt;style face="superscript"&gt;[7]&lt;/style&gt;&lt;/DisplayText&gt;&lt;record&gt;&lt;rec-number&gt;6&lt;/rec-number&gt;&lt;foreign-keys&gt;&lt;key app="EN" db-id="saz20t995s9rd8ea2vop0rpf5d299d5ztrzt" timestamp="1518740028"&gt;6&lt;/key&gt;&lt;/foreign-keys&gt;&lt;ref-type name="Journal Article"&gt;17&lt;/ref-type&gt;&lt;contributors&gt;&lt;authors&gt;&lt;author&gt;Gou, Linfeng&lt;/author&gt;&lt;author&gt;Murphy, Catherine J.&lt;/author&gt;&lt;/authors&gt;&lt;/contributors&gt;&lt;titles&gt;&lt;title&gt;Controlling the size of Cu2O nanocubes from 200 to 25 nm&lt;/title&gt;&lt;secondary-title&gt;Journal of Materials Chemistry&lt;/secondary-title&gt;&lt;/titles&gt;&lt;periodical&gt;&lt;full-title&gt;Journal of Materials Chemistry&lt;/full-title&gt;&lt;/periodical&gt;&lt;pages&gt;735-738&lt;/pages&gt;&lt;volume&gt;14&lt;/volume&gt;&lt;number&gt;4&lt;/number&gt;&lt;dates&gt;&lt;year&gt;2004&lt;/year&gt;&lt;/dates&gt;&lt;publisher&gt;The Royal Society of Chemistry&lt;/publisher&gt;&lt;isbn&gt;0959-9428&lt;/isbn&gt;&lt;work-type&gt;10.1039/B311625E&lt;/work-type&gt;&lt;urls&gt;&lt;related-urls&gt;&lt;url&gt;http://dx.doi.org/10.1039/B311625E&lt;/url&gt;&lt;/related-urls&gt;&lt;/urls&gt;&lt;electronic-resource-num&gt;10.1039/B311625E&lt;/electronic-resource-num&gt;&lt;/record&gt;&lt;/Cite&gt;&lt;/EndNote&gt;</w:instrText>
      </w:r>
      <w:r w:rsidRPr="00023AB9">
        <w:rPr>
          <w:lang w:val="en-GB"/>
        </w:rPr>
        <w:fldChar w:fldCharType="separate"/>
      </w:r>
      <w:r w:rsidR="00D31B2F" w:rsidRPr="00023AB9">
        <w:rPr>
          <w:noProof/>
          <w:vertAlign w:val="superscript"/>
          <w:lang w:val="en-GB"/>
        </w:rPr>
        <w:t>[7]</w:t>
      </w:r>
      <w:r w:rsidRPr="00023AB9">
        <w:fldChar w:fldCharType="end"/>
      </w:r>
      <w:r w:rsidRPr="00023AB9">
        <w:rPr>
          <w:lang w:val="en-GB"/>
        </w:rPr>
        <w:t xml:space="preserve"> </w:t>
      </w:r>
      <w:proofErr w:type="spellStart"/>
      <w:r w:rsidRPr="00023AB9">
        <w:rPr>
          <w:lang w:val="en-GB"/>
        </w:rPr>
        <w:t>rhombicuboctahedra</w:t>
      </w:r>
      <w:proofErr w:type="spellEnd"/>
      <w:r w:rsidRPr="00023AB9">
        <w:rPr>
          <w:lang w:val="en-GB"/>
        </w:rPr>
        <w:t>,</w:t>
      </w:r>
      <w:r w:rsidRPr="00023AB9">
        <w:rPr>
          <w:lang w:val="en-GB"/>
        </w:rPr>
        <w:fldChar w:fldCharType="begin"/>
      </w:r>
      <w:r w:rsidR="00D31B2F" w:rsidRPr="00023AB9">
        <w:rPr>
          <w:lang w:val="en-GB"/>
        </w:rPr>
        <w:instrText xml:space="preserve"> ADDIN EN.CITE &lt;EndNote&gt;&lt;Cite&gt;&lt;Author&gt;Siegfried&lt;/Author&gt;&lt;Year&gt;2006&lt;/Year&gt;&lt;RecNum&gt;9&lt;/RecNum&gt;&lt;DisplayText&gt;&lt;style face="superscript"&gt;[8]&lt;/style&gt;&lt;/DisplayText&gt;&lt;record&gt;&lt;rec-number&gt;9&lt;/rec-number&gt;&lt;foreign-keys&gt;&lt;key app="EN" db-id="saz20t995s9rd8ea2vop0rpf5d299d5ztrzt" timestamp="1518740028"&gt;9&lt;/key&gt;&lt;/foreign-keys&gt;&lt;ref-type name="Journal Article"&gt;17&lt;/ref-type&gt;&lt;contributors&gt;&lt;authors&gt;&lt;author&gt;Siegfried, Matthew J&lt;/author&gt;&lt;author&gt;Choi, Kyoung-Shin&lt;/author&gt;&lt;/authors&gt;&lt;/contributors&gt;&lt;titles&gt;&lt;title&gt;Elucidating the effect of additives on the growth and stability of Cu2O surfaces via shape transformation of pre-grown crystals&lt;/title&gt;&lt;secondary-title&gt;Journal of the American Chemical Society&lt;/secondary-title&gt;&lt;/titles&gt;&lt;periodical&gt;&lt;full-title&gt;Journal of the American Chemical Society&lt;/full-title&gt;&lt;/periodical&gt;&lt;pages&gt;10356-10357&lt;/pages&gt;&lt;volume&gt;128&lt;/volume&gt;&lt;number&gt;32&lt;/number&gt;&lt;dates&gt;&lt;year&gt;2006&lt;/year&gt;&lt;/dates&gt;&lt;isbn&gt;0002-7863&lt;/isbn&gt;&lt;urls&gt;&lt;/urls&gt;&lt;/record&gt;&lt;/Cite&gt;&lt;/EndNote&gt;</w:instrText>
      </w:r>
      <w:r w:rsidRPr="00023AB9">
        <w:rPr>
          <w:lang w:val="en-GB"/>
        </w:rPr>
        <w:fldChar w:fldCharType="separate"/>
      </w:r>
      <w:r w:rsidR="00D31B2F" w:rsidRPr="00023AB9">
        <w:rPr>
          <w:noProof/>
          <w:vertAlign w:val="superscript"/>
          <w:lang w:val="en-GB"/>
        </w:rPr>
        <w:t>[8]</w:t>
      </w:r>
      <w:r w:rsidRPr="00023AB9">
        <w:fldChar w:fldCharType="end"/>
      </w:r>
      <w:r w:rsidRPr="00023AB9">
        <w:rPr>
          <w:lang w:val="en-GB"/>
        </w:rPr>
        <w:t xml:space="preserve"> </w:t>
      </w:r>
      <w:proofErr w:type="spellStart"/>
      <w:r w:rsidRPr="00023AB9">
        <w:rPr>
          <w:lang w:val="en-GB"/>
        </w:rPr>
        <w:t>polyhedra</w:t>
      </w:r>
      <w:proofErr w:type="spellEnd"/>
      <w:r w:rsidRPr="00023AB9">
        <w:rPr>
          <w:lang w:val="en-GB"/>
        </w:rPr>
        <w:t>,</w:t>
      </w:r>
      <w:r w:rsidRPr="00023AB9">
        <w:rPr>
          <w:lang w:val="en-GB"/>
        </w:rPr>
        <w:fldChar w:fldCharType="begin"/>
      </w:r>
      <w:r w:rsidR="00D31B2F" w:rsidRPr="00023AB9">
        <w:rPr>
          <w:lang w:val="en-GB"/>
        </w:rPr>
        <w:instrText xml:space="preserve"> ADDIN EN.CITE &lt;EndNote&gt;&lt;Cite&gt;&lt;Author&gt;Leng&lt;/Author&gt;&lt;Year&gt;2010&lt;/Year&gt;&lt;RecNum&gt;10&lt;/RecNum&gt;&lt;DisplayText&gt;&lt;style face="superscript"&gt;[9]&lt;/style&gt;&lt;/DisplayText&gt;&lt;record&gt;&lt;rec-number&gt;10&lt;/rec-number&gt;&lt;foreign-keys&gt;&lt;key app="EN" db-id="saz20t995s9rd8ea2vop0rpf5d299d5ztrzt" timestamp="1518740029"&gt;10&lt;/key&gt;&lt;/foreign-keys&gt;&lt;ref-type name="Journal Article"&gt;17&lt;/ref-type&gt;&lt;contributors&gt;&lt;authors&gt;&lt;author&gt;Leng, Mei&lt;/author&gt;&lt;author&gt;Liu, Mingzhu&lt;/author&gt;&lt;author&gt;Zhang, Yibo&lt;/author&gt;&lt;author&gt;Wang, Zhenqing&lt;/author&gt;&lt;author&gt;Yu, Chao&lt;/author&gt;&lt;author&gt;Yang, Xiangguang&lt;/author&gt;&lt;author&gt;Zhang, Hongjie&lt;/author&gt;&lt;author&gt;Wang, Cheng&lt;/author&gt;&lt;/authors&gt;&lt;/contributors&gt;&lt;titles&gt;&lt;title&gt;Polyhedral 50-facet Cu2O microcrystals partially enclosed by {311} high-index planes: synthesis and enhanced catalytic CO oxidation activity&lt;/title&gt;&lt;secondary-title&gt;Journal of the American Chemical Society&lt;/secondary-title&gt;&lt;/titles&gt;&lt;periodical&gt;&lt;full-title&gt;Journal of the American Chemical Society&lt;/full-title&gt;&lt;/periodical&gt;&lt;pages&gt;17084-17087&lt;/pages&gt;&lt;volume&gt;132&lt;/volume&gt;&lt;number&gt;48&lt;/number&gt;&lt;dates&gt;&lt;year&gt;2010&lt;/year&gt;&lt;/dates&gt;&lt;isbn&gt;0002-7863&lt;/isbn&gt;&lt;urls&gt;&lt;/urls&gt;&lt;/record&gt;&lt;/Cite&gt;&lt;/EndNote&gt;</w:instrText>
      </w:r>
      <w:r w:rsidRPr="00023AB9">
        <w:rPr>
          <w:lang w:val="en-GB"/>
        </w:rPr>
        <w:fldChar w:fldCharType="separate"/>
      </w:r>
      <w:r w:rsidR="00D31B2F" w:rsidRPr="00023AB9">
        <w:rPr>
          <w:noProof/>
          <w:vertAlign w:val="superscript"/>
          <w:lang w:val="en-GB"/>
        </w:rPr>
        <w:t>[9]</w:t>
      </w:r>
      <w:r w:rsidRPr="00023AB9">
        <w:fldChar w:fldCharType="end"/>
      </w:r>
      <w:r w:rsidRPr="00023AB9">
        <w:rPr>
          <w:lang w:val="en-GB"/>
        </w:rPr>
        <w:t xml:space="preserve"> nanowires,</w:t>
      </w:r>
      <w:r w:rsidRPr="00023AB9">
        <w:rPr>
          <w:lang w:val="en-GB"/>
        </w:rPr>
        <w:fldChar w:fldCharType="begin"/>
      </w:r>
      <w:r w:rsidR="00D31B2F" w:rsidRPr="00023AB9">
        <w:rPr>
          <w:lang w:val="en-GB"/>
        </w:rPr>
        <w:instrText xml:space="preserve"> ADDIN EN.CITE &lt;EndNote&gt;&lt;Cite&gt;&lt;Author&gt;Pan&lt;/Author&gt;&lt;Year&gt;2012&lt;/Year&gt;&lt;RecNum&gt;5&lt;/RecNum&gt;&lt;DisplayText&gt;&lt;style face="superscript"&gt;[4]&lt;/style&gt;&lt;/DisplayText&gt;&lt;record&gt;&lt;rec-number&gt;5&lt;/rec-number&gt;&lt;foreign-keys&gt;&lt;key app="EN" db-id="saz20t995s9rd8ea2vop0rpf5d299d5ztrzt" timestamp="1518740028"&gt;5&lt;/key&gt;&lt;/foreign-keys&gt;&lt;ref-type name="Journal Article"&gt;17&lt;/ref-type&gt;&lt;contributors&gt;&lt;authors&gt;&lt;author&gt;Pan, Yanlin&lt;/author&gt;&lt;author&gt;Deng, Suzi&lt;/author&gt;&lt;author&gt;Polavarapu, Lakshminarayana&lt;/author&gt;&lt;author&gt;Gao, Nengyue&lt;/author&gt;&lt;author&gt;Yuan, Peiyan&lt;/author&gt;&lt;author&gt;Sow, Chorng Haur&lt;/author&gt;&lt;author&gt;Xu, Qing-Hua&lt;/author&gt;&lt;/authors&gt;&lt;/contributors&gt;&lt;titles&gt;&lt;title&gt;Plasmon-enhanced photocatalytic properties of Cu2O nanowire–Au nanoparticle assemblies&lt;/title&gt;&lt;secondary-title&gt;Langmuir&lt;/secondary-title&gt;&lt;/titles&gt;&lt;periodical&gt;&lt;full-title&gt;Langmuir&lt;/full-title&gt;&lt;/periodical&gt;&lt;pages&gt;12304-12310&lt;/pages&gt;&lt;volume&gt;28&lt;/volume&gt;&lt;number&gt;33&lt;/number&gt;&lt;dates&gt;&lt;year&gt;2012&lt;/year&gt;&lt;/dates&gt;&lt;isbn&gt;0743-7463&lt;/isbn&gt;&lt;urls&gt;&lt;/urls&gt;&lt;/record&gt;&lt;/Cite&gt;&lt;/EndNote&gt;</w:instrText>
      </w:r>
      <w:r w:rsidRPr="00023AB9">
        <w:rPr>
          <w:lang w:val="en-GB"/>
        </w:rPr>
        <w:fldChar w:fldCharType="separate"/>
      </w:r>
      <w:r w:rsidR="00D31B2F" w:rsidRPr="00023AB9">
        <w:rPr>
          <w:noProof/>
          <w:vertAlign w:val="superscript"/>
          <w:lang w:val="en-GB"/>
        </w:rPr>
        <w:t>[4]</w:t>
      </w:r>
      <w:r w:rsidRPr="00023AB9">
        <w:fldChar w:fldCharType="end"/>
      </w:r>
      <w:r w:rsidRPr="00023AB9">
        <w:rPr>
          <w:lang w:val="en-GB"/>
        </w:rPr>
        <w:t xml:space="preserve"> </w:t>
      </w:r>
      <w:proofErr w:type="spellStart"/>
      <w:r w:rsidRPr="00023AB9">
        <w:rPr>
          <w:lang w:val="en-GB"/>
        </w:rPr>
        <w:t>nanocages</w:t>
      </w:r>
      <w:proofErr w:type="spellEnd"/>
      <w:r w:rsidRPr="00023AB9">
        <w:rPr>
          <w:lang w:val="en-GB"/>
        </w:rPr>
        <w:t>,</w:t>
      </w:r>
      <w:r w:rsidRPr="00023AB9">
        <w:rPr>
          <w:lang w:val="en-GB"/>
        </w:rPr>
        <w:fldChar w:fldCharType="begin"/>
      </w:r>
      <w:r w:rsidR="00D31B2F" w:rsidRPr="00023AB9">
        <w:rPr>
          <w:lang w:val="en-GB"/>
        </w:rPr>
        <w:instrText xml:space="preserve"> ADDIN EN.CITE &lt;EndNote&gt;&lt;Cite&gt;&lt;Author&gt;Lu&lt;/Author&gt;&lt;Year&gt;2005&lt;/Year&gt;&lt;RecNum&gt;11&lt;/RecNum&gt;&lt;DisplayText&gt;&lt;style face="superscript"&gt;[10]&lt;/style&gt;&lt;/DisplayText&gt;&lt;record&gt;&lt;rec-number&gt;11&lt;/rec-number&gt;&lt;foreign-keys&gt;&lt;key app="EN" db-id="saz20t995s9rd8ea2vop0rpf5d299d5ztrzt" timestamp="1518740029"&gt;11&lt;/key&gt;&lt;/foreign-keys&gt;&lt;ref-type name="Journal Article"&gt;17&lt;/ref-type&gt;&lt;contributors&gt;&lt;authors&gt;&lt;author&gt;Lu, Conghua&lt;/author&gt;&lt;author&gt;Qi, Limin&lt;/author&gt;&lt;author&gt;Yang, Jinhu&lt;/author&gt;&lt;author&gt;Wang, Xiaoyu&lt;/author&gt;&lt;author&gt;Zhang, Dayong&lt;/aut</w:instrText>
      </w:r>
      <w:r w:rsidR="00D31B2F" w:rsidRPr="00023AB9">
        <w:rPr>
          <w:rFonts w:hint="eastAsia"/>
          <w:lang w:val="en-GB"/>
        </w:rPr>
        <w:instrText>hor&gt;&lt;author&gt;Xie, Jinglin&lt;/author&gt;&lt;author&gt;Ma, Jiming&lt;/author&gt;&lt;/authors&gt;&lt;/contributors&gt;&lt;titles&gt;&lt;title&gt;One</w:instrText>
      </w:r>
      <w:r w:rsidR="00D31B2F" w:rsidRPr="00023AB9">
        <w:rPr>
          <w:rFonts w:hint="eastAsia"/>
          <w:lang w:val="en-GB"/>
        </w:rPr>
        <w:instrText>‐</w:instrText>
      </w:r>
      <w:r w:rsidR="00D31B2F" w:rsidRPr="00023AB9">
        <w:rPr>
          <w:rFonts w:hint="eastAsia"/>
          <w:lang w:val="en-GB"/>
        </w:rPr>
        <w:instrText>Pot Synthesis of Octahedral Cu2O Nanocages via a Catalytic Solution Route&lt;/title&gt;&lt;secondary-title&gt;Advanced Materials&lt;/secondary-title&gt;&lt;/titles&gt;&lt;periodi</w:instrText>
      </w:r>
      <w:r w:rsidR="00D31B2F" w:rsidRPr="00023AB9">
        <w:rPr>
          <w:lang w:val="en-GB"/>
        </w:rPr>
        <w:instrText>cal&gt;&lt;full-title&gt;Advanced Materials&lt;/full-title&gt;&lt;/periodical&gt;&lt;pages&gt;2562-2567&lt;/pages&gt;&lt;volume&gt;17&lt;/volume&gt;&lt;number&gt;21&lt;/number&gt;&lt;dates&gt;&lt;year&gt;2005&lt;/year&gt;&lt;/dates&gt;&lt;isbn&gt;1521-4095&lt;/isbn&gt;&lt;urls&gt;&lt;/urls&gt;&lt;/record&gt;&lt;/Cite&gt;&lt;/EndNote&gt;</w:instrText>
      </w:r>
      <w:r w:rsidRPr="00023AB9">
        <w:rPr>
          <w:lang w:val="en-GB"/>
        </w:rPr>
        <w:fldChar w:fldCharType="separate"/>
      </w:r>
      <w:r w:rsidR="00D31B2F" w:rsidRPr="00023AB9">
        <w:rPr>
          <w:noProof/>
          <w:vertAlign w:val="superscript"/>
          <w:lang w:val="en-GB"/>
        </w:rPr>
        <w:t>[10]</w:t>
      </w:r>
      <w:r w:rsidRPr="00023AB9">
        <w:fldChar w:fldCharType="end"/>
      </w:r>
      <w:r w:rsidRPr="00023AB9">
        <w:rPr>
          <w:lang w:val="en-GB"/>
        </w:rPr>
        <w:t xml:space="preserve"> and hollow structures,</w:t>
      </w:r>
      <w:r w:rsidRPr="00023AB9">
        <w:rPr>
          <w:lang w:val="en-GB"/>
        </w:rPr>
        <w:fldChar w:fldCharType="begin"/>
      </w:r>
      <w:r w:rsidR="00D31B2F" w:rsidRPr="00023AB9">
        <w:rPr>
          <w:lang w:val="en-GB"/>
        </w:rPr>
        <w:instrText xml:space="preserve"> ADDIN EN.CITE &lt;EndNote&gt;&lt;Cite&gt;&lt;Author&gt;Xu&lt;/Author&gt;&lt;Year&gt;2007&lt;/Year&gt;&lt;RecNum&gt;12&lt;/RecNum&gt;&lt;DisplayText&gt;&lt;style face="superscript"&gt;[11]&lt;/style&gt;&lt;/DisplayText&gt;&lt;record&gt;&lt;rec-number&gt;12&lt;/rec-number&gt;&lt;foreign-keys&gt;&lt;key app="EN" db-id="saz20t995s9rd8ea2vop0rpf5d299d5ztrzt" timestamp="1518740029"&gt;12&lt;/key&gt;&lt;/foreign-keys&gt;&lt;ref-type name="Journal Article"&gt;17&lt;/ref-type&gt;&lt;contributors&gt;&lt;authors&gt;&lt;author&gt;Xu, Haolan&lt;/author&gt;&lt;author&gt;Wang, Wenzhong&lt;/author&gt;&lt;/authors&gt;&lt;/contributors&gt;&lt;titles&gt;&lt;title&gt;Template synthesis of multishelled Cu2O</w:instrText>
      </w:r>
      <w:r w:rsidR="00D31B2F" w:rsidRPr="00023AB9">
        <w:rPr>
          <w:rFonts w:hint="eastAsia"/>
          <w:lang w:val="en-GB"/>
        </w:rPr>
        <w:instrText xml:space="preserve"> hollow spheres with a single</w:instrText>
      </w:r>
      <w:r w:rsidR="00D31B2F" w:rsidRPr="00023AB9">
        <w:rPr>
          <w:rFonts w:hint="eastAsia"/>
          <w:lang w:val="en-GB"/>
        </w:rPr>
        <w:instrText>‐</w:instrText>
      </w:r>
      <w:r w:rsidR="00D31B2F" w:rsidRPr="00023AB9">
        <w:rPr>
          <w:rFonts w:hint="eastAsia"/>
          <w:lang w:val="en-GB"/>
        </w:rPr>
        <w:instrText>crystalline shell wall&lt;/title&gt;&lt;secondary-title&gt;Angewandte Chemie International Edition&lt;/secondary-title&gt;&lt;/titles&gt;&lt;periodical&gt;&lt;full-title&gt;Angewandte Chemie International Edition&lt;/full-title&gt;&lt;/periodical&gt;&lt;pages&gt;1489-1492&lt;/pages</w:instrText>
      </w:r>
      <w:r w:rsidR="00D31B2F" w:rsidRPr="00023AB9">
        <w:rPr>
          <w:lang w:val="en-GB"/>
        </w:rPr>
        <w:instrText>&gt;&lt;volume&gt;46&lt;/volume&gt;&lt;number&gt;9&lt;/number&gt;&lt;dates&gt;&lt;year&gt;2007&lt;/year&gt;&lt;/dates&gt;&lt;isbn&gt;1521-3773&lt;/isbn&gt;&lt;urls&gt;&lt;/urls&gt;&lt;/record&gt;&lt;/Cite&gt;&lt;/EndNote&gt;</w:instrText>
      </w:r>
      <w:r w:rsidRPr="00023AB9">
        <w:rPr>
          <w:lang w:val="en-GB"/>
        </w:rPr>
        <w:fldChar w:fldCharType="separate"/>
      </w:r>
      <w:r w:rsidR="00D31B2F" w:rsidRPr="00023AB9">
        <w:rPr>
          <w:noProof/>
          <w:vertAlign w:val="superscript"/>
          <w:lang w:val="en-GB"/>
        </w:rPr>
        <w:t>[11]</w:t>
      </w:r>
      <w:r w:rsidRPr="00023AB9">
        <w:fldChar w:fldCharType="end"/>
      </w:r>
      <w:r w:rsidRPr="00023AB9">
        <w:rPr>
          <w:lang w:val="en-GB"/>
        </w:rPr>
        <w:t xml:space="preserve"> and consequently their facet-dependent photocatalytic properties have been investigated for the destruction of hazardous organic compounds.</w:t>
      </w:r>
      <w:r w:rsidRPr="00023AB9">
        <w:rPr>
          <w:lang w:val="en-GB"/>
        </w:rPr>
        <w:fldChar w:fldCharType="begin">
          <w:fldData xml:space="preserve">PEVuZE5vdGU+PENpdGU+PEF1dGhvcj5IdWFuZzwvQXV0aG9yPjxZZWFyPjIwMTE8L1llYXI+PFJl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==
</w:fldData>
        </w:fldChar>
      </w:r>
      <w:r w:rsidR="00D31B2F" w:rsidRPr="00023AB9">
        <w:rPr>
          <w:lang w:val="en-GB"/>
        </w:rPr>
        <w:instrText xml:space="preserve"> ADDIN EN.CITE </w:instrText>
      </w:r>
      <w:r w:rsidR="00D31B2F" w:rsidRPr="00023AB9">
        <w:rPr>
          <w:lang w:val="en-GB"/>
        </w:rPr>
        <w:fldChar w:fldCharType="begin">
          <w:fldData xml:space="preserve">PEVuZE5vdGU+PENpdGU+PEF1dGhvcj5IdWFuZzwvQXV0aG9yPjxZZWFyPjIwMTE8L1llYXI+PFJl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==
</w:fldData>
        </w:fldChar>
      </w:r>
      <w:r w:rsidR="00D31B2F" w:rsidRPr="00023AB9">
        <w:rPr>
          <w:lang w:val="en-GB"/>
        </w:rPr>
        <w:instrText xml:space="preserve"> ADDIN EN.CITE.DATA </w:instrText>
      </w:r>
      <w:r w:rsidR="00D31B2F" w:rsidRPr="00023AB9">
        <w:rPr>
          <w:lang w:val="en-GB"/>
        </w:rPr>
      </w:r>
      <w:r w:rsidR="00D31B2F" w:rsidRPr="00023AB9">
        <w:rPr>
          <w:lang w:val="en-GB"/>
        </w:rPr>
        <w:fldChar w:fldCharType="end"/>
      </w:r>
      <w:r w:rsidRPr="00023AB9">
        <w:rPr>
          <w:lang w:val="en-GB"/>
        </w:rPr>
      </w:r>
      <w:r w:rsidRPr="00023AB9">
        <w:rPr>
          <w:lang w:val="en-GB"/>
        </w:rPr>
        <w:fldChar w:fldCharType="separate"/>
      </w:r>
      <w:r w:rsidR="00D31B2F" w:rsidRPr="00023AB9">
        <w:rPr>
          <w:noProof/>
          <w:vertAlign w:val="superscript"/>
          <w:lang w:val="en-GB"/>
        </w:rPr>
        <w:t>[12]</w:t>
      </w:r>
      <w:r w:rsidRPr="00023AB9">
        <w:fldChar w:fldCharType="end"/>
      </w:r>
      <w:r w:rsidRPr="00023AB9">
        <w:rPr>
          <w:lang w:val="en-GB"/>
        </w:rPr>
        <w:t xml:space="preserve"> However, few reports have explored particle size effects of copper oxides on photocatalytic performance, despite the well-known evolution of </w:t>
      </w:r>
      <w:proofErr w:type="spellStart"/>
      <w:r w:rsidRPr="00023AB9">
        <w:rPr>
          <w:lang w:val="en-GB"/>
        </w:rPr>
        <w:t>photophysical</w:t>
      </w:r>
      <w:proofErr w:type="spellEnd"/>
      <w:r w:rsidRPr="00023AB9">
        <w:rPr>
          <w:lang w:val="en-GB"/>
        </w:rPr>
        <w:t xml:space="preserve"> proper</w:t>
      </w:r>
      <w:r w:rsidR="00E40D61" w:rsidRPr="00023AB9">
        <w:rPr>
          <w:lang w:val="en-GB"/>
        </w:rPr>
        <w:t>ties</w:t>
      </w:r>
      <w:r w:rsidRPr="00023AB9">
        <w:rPr>
          <w:lang w:val="en-GB"/>
        </w:rPr>
        <w:t>,</w:t>
      </w:r>
      <w:r w:rsidRPr="00023AB9">
        <w:rPr>
          <w:lang w:val="en-GB"/>
        </w:rPr>
        <w:fldChar w:fldCharType="begin"/>
      </w:r>
      <w:r w:rsidR="00D31B2F" w:rsidRPr="00023AB9">
        <w:rPr>
          <w:lang w:val="en-GB"/>
        </w:rPr>
        <w:instrText xml:space="preserve"> ADDIN EN.CITE &lt;EndNote&gt;&lt;Cite&gt;&lt;Author&gt;Li&lt;/Author&gt;&lt;Year&gt;2013&lt;/Year&gt;&lt;RecNum&gt;15&lt;/RecNum&gt;&lt;DisplayText&gt;&lt;style face="superscript"&gt;[13]&lt;/style&gt;&lt;/DisplayText&gt;&lt;record&gt;&lt;rec-number&gt;15&lt;/rec-number&gt;&lt;foreign-keys&gt;&lt;key app="EN" db-id="saz20t995s9rd8ea2vop0rpf5d299d5ztrzt" timestamp="1518740029"&gt;15&lt;/key&gt;&lt;/foreign-keys&gt;&lt;ref-type name="Journal Article"&gt;17&lt;/ref-type&gt;&lt;contributors&gt;&lt;authors&gt;&lt;author&gt;Li, Ru&lt;/author&gt;&lt;author&gt;Yan, Xuefeng&lt;/author&gt;&lt;author&gt;Yu, Liangmin&lt;/author&gt;&lt;author&gt;Zhang, Zhiming&lt;/author&gt;&lt;author&gt;Tang, Qunwei&lt;/author&gt;&lt;author&gt;Pan, Yongping&lt;/author&gt;&lt;/authors&gt;&lt;/contributors&gt;&lt;titles&gt;&lt;title&gt;The morphology dependence of cuprous oxide and its photocatalytic properties&lt;/title&gt;&lt;secondary-title&gt;CrystEngComm&lt;/secondary-title&gt;&lt;/titles&gt;&lt;periodical&gt;&lt;full-title&gt;CrystEngComm&lt;/full-title&gt;&lt;/periodical&gt;&lt;pages&gt;10049-10058&lt;/pages&gt;&lt;volume&gt;15&lt;/volume&gt;&lt;number&gt;46&lt;/number&gt;&lt;dates&gt;&lt;year&gt;2013&lt;/year&gt;&lt;/dates&gt;&lt;urls&gt;&lt;/urls&gt;&lt;/record&gt;&lt;/Cite&gt;&lt;Cite&gt;&lt;Author&gt;Xu&lt;/Author&gt;&lt;Year&gt;2006&lt;/Year&gt;&lt;RecNum&gt;16&lt;/RecNum&gt;&lt;record&gt;&lt;rec-number&gt;16&lt;/rec-number&gt;&lt;foreign-keys&gt;&lt;key app="EN" db-id="saz20t995s9rd8ea2vop0rpf5d299d5ztrzt" timestamp="1518740029"&gt;16&lt;/key&gt;&lt;/foreign-keys&gt;&lt;ref-type name="Journal Article"&gt;17&lt;/ref-type&gt;&lt;contributors&gt;&lt;authors&gt;&lt;author&gt;Xu, Haolan&lt;/author&gt;&lt;author&gt;Wang, Wenzhong&lt;/author&gt;&lt;author&gt;Zhu, Wei&lt;/author&gt;&lt;/authors&gt;&lt;/contributors&gt;&lt;titles&gt;&lt;title&gt;Shape evolution and size-controllable synthesis of Cu2O octahedra and their morphology-dependent photocatalytic properties&lt;/title&gt;&lt;secondary-title&gt;The Journal of Physical Chemistry B&lt;/secondary-title&gt;&lt;/titles&gt;&lt;periodical&gt;&lt;full-title&gt;The Journal of Physical Chemistry B&lt;/full-title&gt;&lt;/periodical&gt;&lt;pages&gt;13829-13834&lt;/pages&gt;&lt;volume&gt;110&lt;/volume&gt;&lt;number&gt;28&lt;/number&gt;&lt;dates&gt;&lt;year&gt;2006&lt;/year&gt;&lt;/dates&gt;&lt;isbn&gt;1520-6106&lt;/isbn&gt;&lt;urls&gt;&lt;/urls&gt;&lt;/record&gt;&lt;/Cite&gt;&lt;/EndNote&gt;</w:instrText>
      </w:r>
      <w:r w:rsidRPr="00023AB9">
        <w:rPr>
          <w:lang w:val="en-GB"/>
        </w:rPr>
        <w:fldChar w:fldCharType="separate"/>
      </w:r>
      <w:r w:rsidR="00D31B2F" w:rsidRPr="00023AB9">
        <w:rPr>
          <w:noProof/>
          <w:vertAlign w:val="superscript"/>
          <w:lang w:val="en-GB"/>
        </w:rPr>
        <w:t>[13]</w:t>
      </w:r>
      <w:r w:rsidRPr="00023AB9">
        <w:fldChar w:fldCharType="end"/>
      </w:r>
      <w:r w:rsidRPr="00023AB9">
        <w:rPr>
          <w:lang w:val="en-GB"/>
        </w:rPr>
        <w:t xml:space="preserve"> </w:t>
      </w:r>
      <w:r w:rsidR="00E40D61" w:rsidRPr="00023AB9">
        <w:rPr>
          <w:lang w:val="en-GB"/>
        </w:rPr>
        <w:t>because</w:t>
      </w:r>
      <w:r w:rsidRPr="00023AB9">
        <w:rPr>
          <w:lang w:val="en-GB"/>
        </w:rPr>
        <w:t xml:space="preserve"> the synthesis of well-defined Cu</w:t>
      </w:r>
      <w:r w:rsidRPr="00023AB9">
        <w:rPr>
          <w:vertAlign w:val="subscript"/>
          <w:lang w:val="en-GB"/>
        </w:rPr>
        <w:t>2</w:t>
      </w:r>
      <w:r w:rsidRPr="00023AB9">
        <w:rPr>
          <w:lang w:val="en-GB"/>
        </w:rPr>
        <w:t xml:space="preserve">O nanostructures of </w:t>
      </w:r>
      <w:proofErr w:type="spellStart"/>
      <w:r w:rsidRPr="00023AB9">
        <w:rPr>
          <w:lang w:val="en-GB"/>
        </w:rPr>
        <w:t>tunable</w:t>
      </w:r>
      <w:proofErr w:type="spellEnd"/>
      <w:r w:rsidRPr="00023AB9">
        <w:rPr>
          <w:lang w:val="en-GB"/>
        </w:rPr>
        <w:t xml:space="preserve"> dimensions remains challenging.</w:t>
      </w:r>
      <w:r w:rsidRPr="00023AB9">
        <w:rPr>
          <w:lang w:val="en-GB"/>
        </w:rPr>
        <w:fldChar w:fldCharType="begin">
          <w:fldData xml:space="preserve">PEVuZE5vdGU+PENpdGU+PEF1dGhvcj5MaWduaWVyPC9BdXRob3I+PFllYXI+MjAxMjwvWWVhcj48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</w:fldData>
        </w:fldChar>
      </w:r>
      <w:r w:rsidR="00D31B2F" w:rsidRPr="00023AB9">
        <w:rPr>
          <w:lang w:val="en-GB"/>
        </w:rPr>
        <w:instrText xml:space="preserve"> ADDIN EN.CITE </w:instrText>
      </w:r>
      <w:r w:rsidR="00D31B2F" w:rsidRPr="00023AB9">
        <w:rPr>
          <w:lang w:val="en-GB"/>
        </w:rPr>
        <w:fldChar w:fldCharType="begin">
          <w:fldData xml:space="preserve">PEVuZE5vdGU+PENpdGU+PEF1dGhvcj5MaWduaWVyPC9BdXRob3I+PFllYXI+MjAxMjwvWWVhcj48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</w:fldData>
        </w:fldChar>
      </w:r>
      <w:r w:rsidR="00D31B2F" w:rsidRPr="00023AB9">
        <w:rPr>
          <w:lang w:val="en-GB"/>
        </w:rPr>
        <w:instrText xml:space="preserve"> ADDIN EN.CITE.DATA </w:instrText>
      </w:r>
      <w:r w:rsidR="00D31B2F" w:rsidRPr="00023AB9">
        <w:rPr>
          <w:lang w:val="en-GB"/>
        </w:rPr>
      </w:r>
      <w:r w:rsidR="00D31B2F" w:rsidRPr="00023AB9">
        <w:rPr>
          <w:lang w:val="en-GB"/>
        </w:rPr>
        <w:fldChar w:fldCharType="end"/>
      </w:r>
      <w:r w:rsidRPr="00023AB9">
        <w:rPr>
          <w:lang w:val="en-GB"/>
        </w:rPr>
      </w:r>
      <w:r w:rsidRPr="00023AB9">
        <w:rPr>
          <w:lang w:val="en-GB"/>
        </w:rPr>
        <w:fldChar w:fldCharType="separate"/>
      </w:r>
      <w:r w:rsidR="00D31B2F" w:rsidRPr="00023AB9">
        <w:rPr>
          <w:noProof/>
          <w:vertAlign w:val="superscript"/>
          <w:lang w:val="en-GB"/>
        </w:rPr>
        <w:t>[14]</w:t>
      </w:r>
      <w:r w:rsidRPr="00023AB9">
        <w:fldChar w:fldCharType="end"/>
      </w:r>
    </w:p>
    <w:p w14:paraId="165F5677" w14:textId="7E0F3E4D" w:rsidR="00FA5EA9" w:rsidRPr="00023AB9" w:rsidRDefault="00D31B2F" w:rsidP="00D31B2F">
      <w:pPr>
        <w:pStyle w:val="P1"/>
        <w:rPr>
          <w:lang w:val="en-GB"/>
        </w:rPr>
      </w:pPr>
      <w:r w:rsidRPr="00023AB9">
        <w:rPr>
          <w:lang w:val="en-GB"/>
        </w:rPr>
        <w:tab/>
      </w:r>
      <w:r w:rsidR="00FA5EA9" w:rsidRPr="00023AB9">
        <w:rPr>
          <w:lang w:val="en-GB"/>
        </w:rPr>
        <w:t>Wastewater depollution due to the unregulated discharge of recalcitrant organic compounds (ROCs), notably from textile, paper, drug, and food manufacturing, cannot be removed by conventional biological and/or physicochemical processing (e.g. microorganisms, flocculation or chlorination)</w:t>
      </w:r>
      <w:r w:rsidR="00FA5EA9" w:rsidRPr="00023AB9">
        <w:rPr>
          <w:lang w:val="en-GB"/>
        </w:rPr>
        <w:fldChar w:fldCharType="begin">
          <w:fldData xml:space="preserve">PEVuZE5vdGU+PENpdGU+PEF1dGhvcj5EZWJsb25kZTwvQXV0aG9yPjxZZWFyPjIwMTE8L1llYXI+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</w:fldData>
        </w:fldChar>
      </w:r>
      <w:r w:rsidRPr="00023AB9">
        <w:rPr>
          <w:lang w:val="en-GB"/>
        </w:rPr>
        <w:instrText xml:space="preserve"> ADDIN EN.CITE </w:instrText>
      </w:r>
      <w:r w:rsidRPr="00023AB9">
        <w:rPr>
          <w:lang w:val="en-GB"/>
        </w:rPr>
        <w:fldChar w:fldCharType="begin">
          <w:fldData xml:space="preserve">PEVuZE5vdGU+PENpdGU+PEF1dGhvcj5EZWJsb25kZTwvQXV0aG9yPjxZZWFyPjIwMTE8L1llYXI+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</w:fldData>
        </w:fldChar>
      </w:r>
      <w:r w:rsidRPr="00023AB9">
        <w:rPr>
          <w:lang w:val="en-GB"/>
        </w:rPr>
        <w:instrText xml:space="preserve"> ADDIN EN.CITE.DATA </w:instrText>
      </w:r>
      <w:r w:rsidRPr="00023AB9">
        <w:rPr>
          <w:lang w:val="en-GB"/>
        </w:rPr>
      </w:r>
      <w:r w:rsidRPr="00023AB9">
        <w:rPr>
          <w:lang w:val="en-GB"/>
        </w:rPr>
        <w:fldChar w:fldCharType="end"/>
      </w:r>
      <w:r w:rsidR="00FA5EA9" w:rsidRPr="00023AB9">
        <w:rPr>
          <w:lang w:val="en-GB"/>
        </w:rPr>
      </w:r>
      <w:r w:rsidR="00FA5EA9" w:rsidRPr="00023AB9">
        <w:rPr>
          <w:lang w:val="en-GB"/>
        </w:rPr>
        <w:fldChar w:fldCharType="separate"/>
      </w:r>
      <w:r w:rsidRPr="00023AB9">
        <w:rPr>
          <w:noProof/>
          <w:vertAlign w:val="superscript"/>
          <w:lang w:val="en-GB"/>
        </w:rPr>
        <w:t>[15]</w:t>
      </w:r>
      <w:r w:rsidR="00FA5EA9" w:rsidRPr="00023AB9">
        <w:fldChar w:fldCharType="end"/>
      </w:r>
      <w:r w:rsidR="00FA5EA9" w:rsidRPr="00023AB9">
        <w:rPr>
          <w:lang w:val="en-GB"/>
        </w:rPr>
        <w:t xml:space="preserve"> and represent a significant hazard for many developed and developing countries.</w:t>
      </w:r>
      <w:r w:rsidR="00FA5EA9" w:rsidRPr="00023AB9">
        <w:rPr>
          <w:lang w:val="en-GB"/>
        </w:rPr>
        <w:fldChar w:fldCharType="begin">
          <w:fldData xml:space="preserve">PEVuZE5vdGU+PENpdGU+PEF1dGhvcj5SaWNoYXJkc29uPC9BdXRob3I+PFllYXI+MjAxNDwvWWVh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</w:fldData>
        </w:fldChar>
      </w:r>
      <w:r w:rsidRPr="00023AB9">
        <w:rPr>
          <w:lang w:val="en-GB"/>
        </w:rPr>
        <w:instrText xml:space="preserve"> ADDIN EN.CITE </w:instrText>
      </w:r>
      <w:r w:rsidRPr="00023AB9">
        <w:rPr>
          <w:lang w:val="en-GB"/>
        </w:rPr>
        <w:fldChar w:fldCharType="begin">
          <w:fldData xml:space="preserve">PEVuZE5vdGU+PENpdGU+PEF1dGhvcj5SaWNoYXJkc29uPC9BdXRob3I+PFllYXI+MjAxNDwvWWVh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</w:fldData>
        </w:fldChar>
      </w:r>
      <w:r w:rsidRPr="00023AB9">
        <w:rPr>
          <w:lang w:val="en-GB"/>
        </w:rPr>
        <w:instrText xml:space="preserve"> ADDIN EN.CITE.DATA </w:instrText>
      </w:r>
      <w:r w:rsidRPr="00023AB9">
        <w:rPr>
          <w:lang w:val="en-GB"/>
        </w:rPr>
      </w:r>
      <w:r w:rsidRPr="00023AB9">
        <w:rPr>
          <w:lang w:val="en-GB"/>
        </w:rPr>
        <w:fldChar w:fldCharType="end"/>
      </w:r>
      <w:r w:rsidR="00FA5EA9" w:rsidRPr="00023AB9">
        <w:rPr>
          <w:lang w:val="en-GB"/>
        </w:rPr>
      </w:r>
      <w:r w:rsidR="00FA5EA9" w:rsidRPr="00023AB9">
        <w:rPr>
          <w:lang w:val="en-GB"/>
        </w:rPr>
        <w:fldChar w:fldCharType="separate"/>
      </w:r>
      <w:r w:rsidRPr="00023AB9">
        <w:rPr>
          <w:noProof/>
          <w:vertAlign w:val="superscript"/>
          <w:lang w:val="en-GB"/>
        </w:rPr>
        <w:t>[16]</w:t>
      </w:r>
      <w:r w:rsidR="00FA5EA9" w:rsidRPr="00023AB9">
        <w:fldChar w:fldCharType="end"/>
      </w:r>
      <w:r w:rsidR="00FA5EA9" w:rsidRPr="00023AB9">
        <w:rPr>
          <w:lang w:val="en-GB"/>
        </w:rPr>
        <w:t xml:space="preserve"> Such ROCs include toxic </w:t>
      </w:r>
      <w:proofErr w:type="spellStart"/>
      <w:r w:rsidR="00FA5EA9" w:rsidRPr="00023AB9">
        <w:rPr>
          <w:lang w:val="en-GB"/>
        </w:rPr>
        <w:t>phenolics</w:t>
      </w:r>
      <w:proofErr w:type="spellEnd"/>
      <w:r w:rsidR="00FA5EA9" w:rsidRPr="00023AB9">
        <w:rPr>
          <w:lang w:val="en-GB"/>
        </w:rPr>
        <w:t>,</w:t>
      </w:r>
      <w:r w:rsidR="00FA5EA9" w:rsidRPr="00023AB9">
        <w:rPr>
          <w:lang w:val="en-GB"/>
        </w:rPr>
        <w:fldChar w:fldCharType="begin"/>
      </w:r>
      <w:r w:rsidRPr="00023AB9">
        <w:rPr>
          <w:lang w:val="en-GB"/>
        </w:rPr>
        <w:instrText xml:space="preserve"> ADDIN EN.CITE &lt;EndNote&gt;&lt;Cite&gt;&lt;Author&gt;Yang&lt;/Author&gt;&lt;Year&gt;2010&lt;/Year&gt;&lt;RecNum&gt;23&lt;/RecNum&gt;&lt;DisplayText&gt;&lt;style face="superscript"&gt;[17]&lt;/style&gt;&lt;/DisplayText&gt;&lt;record&gt;&lt;rec-number&gt;23&lt;/rec-number&gt;&lt;foreign-keys&gt;&lt;key app="EN" db-id="saz20t995s9rd8ea2vop0rpf5d299d5ztrzt" timestamp="1518740030"&gt;23&lt;/key&gt;&lt;/foreign-keys&gt;&lt;ref-type name="Journal Article"&gt;17&lt;/ref-type&gt;&lt;contributors&gt;&lt;authors&gt;&lt;author&gt;Yang, Lixia&lt;/author&gt;&lt;author&gt;Luo, Shenglian&lt;/author&gt;&lt;author&gt;Li, Yue&lt;/author&gt;&lt;author&gt;Xiao, Yan&lt;/author&gt;&lt;author&gt;Kang, Qing&lt;/author&gt;&lt;author&gt;Cai, Qingyun&lt;/author&gt;&lt;/authors&gt;&lt;/contributors&gt;&lt;titles&gt;&lt;title&gt;High Efficient Photocatalytic Degradation of p-Nitrophenol on a Unique Cu2O/TiO2 p-n Heterojunction Network Catalyst&lt;/title&gt;&lt;secondary-title&gt;Environmental Science &amp;amp; Technology&lt;/secondary-title&gt;&lt;/titles&gt;&lt;periodical&gt;&lt;full-title&gt;Environmental Science &amp;amp; Technology&lt;/full-title&gt;&lt;/periodical&gt;&lt;pages&gt;7641-7646&lt;/pages&gt;&lt;volume&gt;44&lt;/volume&gt;&lt;number&gt;19&lt;/number&gt;&lt;dates&gt;&lt;year&gt;2010&lt;/year&gt;&lt;pub-dates&gt;&lt;date&gt;2010/10/01&lt;/date&gt;&lt;/pub-dates&gt;&lt;/dates&gt;&lt;publisher&gt;American Chemical Society&lt;/publisher&gt;&lt;isbn&gt;0013-936X&lt;/isbn&gt;&lt;urls&gt;&lt;related-urls&gt;&lt;url&gt;https://doi.org/10.1021/es101711k&lt;/url&gt;&lt;/related-urls&gt;&lt;/urls&gt;&lt;electronic-resource-num&gt;10.1021/es101711k&lt;/electronic-resource-num&gt;&lt;/record&gt;&lt;/Cite&gt;&lt;/EndNote&gt;</w:instrText>
      </w:r>
      <w:r w:rsidR="00FA5EA9" w:rsidRPr="00023AB9">
        <w:rPr>
          <w:lang w:val="en-GB"/>
        </w:rPr>
        <w:fldChar w:fldCharType="separate"/>
      </w:r>
      <w:r w:rsidRPr="00023AB9">
        <w:rPr>
          <w:noProof/>
          <w:vertAlign w:val="superscript"/>
          <w:lang w:val="en-GB"/>
        </w:rPr>
        <w:t>[17]</w:t>
      </w:r>
      <w:r w:rsidR="00FA5EA9" w:rsidRPr="00023AB9">
        <w:fldChar w:fldCharType="end"/>
      </w:r>
      <w:r w:rsidR="00FA5EA9" w:rsidRPr="00023AB9">
        <w:rPr>
          <w:lang w:val="en-GB"/>
        </w:rPr>
        <w:t xml:space="preserve"> and their </w:t>
      </w:r>
      <w:r w:rsidR="00E40D61" w:rsidRPr="00023AB9">
        <w:rPr>
          <w:lang w:val="en-GB"/>
        </w:rPr>
        <w:t>removal has been investigated</w:t>
      </w:r>
      <w:r w:rsidR="00FA5EA9" w:rsidRPr="00023AB9">
        <w:rPr>
          <w:lang w:val="en-GB"/>
        </w:rPr>
        <w:t xml:space="preserve"> </w:t>
      </w:r>
      <w:r w:rsidR="00E40D61" w:rsidRPr="00023AB9">
        <w:rPr>
          <w:lang w:val="en-GB"/>
        </w:rPr>
        <w:t>using</w:t>
      </w:r>
      <w:r w:rsidR="00FA5EA9" w:rsidRPr="00023AB9">
        <w:rPr>
          <w:lang w:val="en-GB"/>
        </w:rPr>
        <w:t xml:space="preserve"> so-called advanced oxidation processes (AOPs) which utilise a range of highly oxidising species, either alone or in combination (e.g. O</w:t>
      </w:r>
      <w:r w:rsidR="00FA5EA9" w:rsidRPr="00023AB9">
        <w:rPr>
          <w:vertAlign w:val="subscript"/>
          <w:lang w:val="en-GB"/>
        </w:rPr>
        <w:t>3</w:t>
      </w:r>
      <w:r w:rsidR="00FA5EA9" w:rsidRPr="00023AB9">
        <w:rPr>
          <w:lang w:val="en-GB"/>
        </w:rPr>
        <w:t>, O</w:t>
      </w:r>
      <w:r w:rsidR="00FA5EA9" w:rsidRPr="00023AB9">
        <w:rPr>
          <w:vertAlign w:val="subscript"/>
          <w:lang w:val="en-GB"/>
        </w:rPr>
        <w:t>3</w:t>
      </w:r>
      <w:r w:rsidR="00FA5EA9" w:rsidRPr="00023AB9">
        <w:rPr>
          <w:lang w:val="en-GB"/>
        </w:rPr>
        <w:t>/H</w:t>
      </w:r>
      <w:r w:rsidR="00FA5EA9" w:rsidRPr="00023AB9">
        <w:rPr>
          <w:vertAlign w:val="subscript"/>
          <w:lang w:val="en-GB"/>
        </w:rPr>
        <w:t>2</w:t>
      </w:r>
      <w:r w:rsidR="00FA5EA9" w:rsidRPr="00023AB9">
        <w:rPr>
          <w:lang w:val="en-GB"/>
        </w:rPr>
        <w:t>O</w:t>
      </w:r>
      <w:r w:rsidR="00FA5EA9" w:rsidRPr="00023AB9">
        <w:rPr>
          <w:vertAlign w:val="subscript"/>
          <w:lang w:val="en-GB"/>
        </w:rPr>
        <w:t>2</w:t>
      </w:r>
      <w:r w:rsidR="00FA5EA9" w:rsidRPr="00023AB9">
        <w:rPr>
          <w:lang w:val="en-GB"/>
        </w:rPr>
        <w:t>, UV/O</w:t>
      </w:r>
      <w:r w:rsidR="00FA5EA9" w:rsidRPr="00023AB9">
        <w:rPr>
          <w:vertAlign w:val="subscript"/>
          <w:lang w:val="en-GB"/>
        </w:rPr>
        <w:t>3</w:t>
      </w:r>
      <w:r w:rsidR="00FA5EA9" w:rsidRPr="00023AB9">
        <w:rPr>
          <w:lang w:val="en-GB"/>
        </w:rPr>
        <w:t>, UV/H</w:t>
      </w:r>
      <w:r w:rsidR="00FA5EA9" w:rsidRPr="00023AB9">
        <w:rPr>
          <w:vertAlign w:val="subscript"/>
          <w:lang w:val="en-GB"/>
        </w:rPr>
        <w:t>2</w:t>
      </w:r>
      <w:r w:rsidR="00FA5EA9" w:rsidRPr="00023AB9">
        <w:rPr>
          <w:lang w:val="en-GB"/>
        </w:rPr>
        <w:t>O</w:t>
      </w:r>
      <w:r w:rsidR="00FA5EA9" w:rsidRPr="00023AB9">
        <w:rPr>
          <w:vertAlign w:val="subscript"/>
          <w:lang w:val="en-GB"/>
        </w:rPr>
        <w:t>2</w:t>
      </w:r>
      <w:r w:rsidR="00FA5EA9" w:rsidRPr="00023AB9">
        <w:rPr>
          <w:lang w:val="en-GB"/>
        </w:rPr>
        <w:t>, O</w:t>
      </w:r>
      <w:r w:rsidR="00FA5EA9" w:rsidRPr="00023AB9">
        <w:rPr>
          <w:vertAlign w:val="subscript"/>
          <w:lang w:val="en-GB"/>
        </w:rPr>
        <w:t>3</w:t>
      </w:r>
      <w:r w:rsidR="00FA5EA9" w:rsidRPr="00023AB9">
        <w:rPr>
          <w:lang w:val="en-GB"/>
        </w:rPr>
        <w:t>/UV/H</w:t>
      </w:r>
      <w:r w:rsidR="00FA5EA9" w:rsidRPr="00023AB9">
        <w:rPr>
          <w:vertAlign w:val="subscript"/>
          <w:lang w:val="en-GB"/>
        </w:rPr>
        <w:t>2</w:t>
      </w:r>
      <w:r w:rsidR="00FA5EA9" w:rsidRPr="00023AB9">
        <w:rPr>
          <w:lang w:val="en-GB"/>
        </w:rPr>
        <w:t>O</w:t>
      </w:r>
      <w:r w:rsidR="00FA5EA9" w:rsidRPr="00023AB9">
        <w:rPr>
          <w:vertAlign w:val="subscript"/>
          <w:lang w:val="en-GB"/>
        </w:rPr>
        <w:t>2</w:t>
      </w:r>
      <w:r w:rsidR="00FA5EA9" w:rsidRPr="00023AB9">
        <w:rPr>
          <w:lang w:val="en-GB"/>
        </w:rPr>
        <w:t>, and Fe</w:t>
      </w:r>
      <w:r w:rsidR="00FA5EA9" w:rsidRPr="00023AB9">
        <w:rPr>
          <w:vertAlign w:val="superscript"/>
          <w:lang w:val="en-GB"/>
        </w:rPr>
        <w:t>2+/</w:t>
      </w:r>
      <w:r w:rsidR="00FA5EA9" w:rsidRPr="00023AB9">
        <w:rPr>
          <w:lang w:val="en-GB"/>
        </w:rPr>
        <w:t>H</w:t>
      </w:r>
      <w:r w:rsidR="00FA5EA9" w:rsidRPr="00023AB9">
        <w:rPr>
          <w:vertAlign w:val="subscript"/>
          <w:lang w:val="en-GB"/>
        </w:rPr>
        <w:t>2</w:t>
      </w:r>
      <w:r w:rsidR="00FA5EA9" w:rsidRPr="00023AB9">
        <w:rPr>
          <w:lang w:val="en-GB"/>
        </w:rPr>
        <w:t>O</w:t>
      </w:r>
      <w:r w:rsidR="00FA5EA9" w:rsidRPr="00023AB9">
        <w:rPr>
          <w:vertAlign w:val="subscript"/>
          <w:lang w:val="en-GB"/>
        </w:rPr>
        <w:t>2</w:t>
      </w:r>
      <w:r w:rsidR="00FA5EA9" w:rsidRPr="00023AB9">
        <w:rPr>
          <w:lang w:val="en-GB"/>
        </w:rPr>
        <w:t>),</w:t>
      </w:r>
      <w:r w:rsidR="00FA5EA9" w:rsidRPr="00023AB9">
        <w:rPr>
          <w:lang w:val="en-GB"/>
        </w:rPr>
        <w:fldChar w:fldCharType="begin">
          <w:fldData xml:space="preserve">PEVuZE5vdGU+PENpdGU+PEF1dGhvcj5Fc3BsdWdhczwvQXV0aG9yPjxZZWFyPjIwMDI8L1llYXI+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==
</w:fldData>
        </w:fldChar>
      </w:r>
      <w:r w:rsidRPr="00023AB9">
        <w:rPr>
          <w:lang w:val="en-GB"/>
        </w:rPr>
        <w:instrText xml:space="preserve"> ADDIN EN.CITE </w:instrText>
      </w:r>
      <w:r w:rsidRPr="00023AB9">
        <w:rPr>
          <w:lang w:val="en-GB"/>
        </w:rPr>
        <w:fldChar w:fldCharType="begin">
          <w:fldData xml:space="preserve">PEVuZE5vdGU+PENpdGU+PEF1dGhvcj5Fc3BsdWdhczwvQXV0aG9yPjxZZWFyPjIwMDI8L1llYXI+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==
</w:fldData>
        </w:fldChar>
      </w:r>
      <w:r w:rsidRPr="00023AB9">
        <w:rPr>
          <w:lang w:val="en-GB"/>
        </w:rPr>
        <w:instrText xml:space="preserve"> ADDIN EN.CITE.DATA </w:instrText>
      </w:r>
      <w:r w:rsidRPr="00023AB9">
        <w:rPr>
          <w:lang w:val="en-GB"/>
        </w:rPr>
      </w:r>
      <w:r w:rsidRPr="00023AB9">
        <w:rPr>
          <w:lang w:val="en-GB"/>
        </w:rPr>
        <w:fldChar w:fldCharType="end"/>
      </w:r>
      <w:r w:rsidR="00FA5EA9" w:rsidRPr="00023AB9">
        <w:rPr>
          <w:lang w:val="en-GB"/>
        </w:rPr>
      </w:r>
      <w:r w:rsidR="00FA5EA9" w:rsidRPr="00023AB9">
        <w:rPr>
          <w:lang w:val="en-GB"/>
        </w:rPr>
        <w:fldChar w:fldCharType="separate"/>
      </w:r>
      <w:r w:rsidRPr="00023AB9">
        <w:rPr>
          <w:noProof/>
          <w:vertAlign w:val="superscript"/>
          <w:lang w:val="en-GB"/>
        </w:rPr>
        <w:t>[18]</w:t>
      </w:r>
      <w:r w:rsidR="00FA5EA9" w:rsidRPr="00023AB9">
        <w:fldChar w:fldCharType="end"/>
      </w:r>
      <w:r w:rsidR="00FA5EA9" w:rsidRPr="00023AB9">
        <w:rPr>
          <w:lang w:val="en-GB"/>
        </w:rPr>
        <w:t xml:space="preserve"> to decompose phenol in aqueous solution. Fenton-type AOPs which utilise the redox properties of certain transition metals, exhibit high removal efficiencies for diverse ROCs including phenols, but share a common requirement for H</w:t>
      </w:r>
      <w:r w:rsidR="00FA5EA9" w:rsidRPr="00023AB9">
        <w:rPr>
          <w:vertAlign w:val="subscript"/>
          <w:lang w:val="en-GB"/>
        </w:rPr>
        <w:t>2</w:t>
      </w:r>
      <w:r w:rsidR="00FA5EA9" w:rsidRPr="00023AB9">
        <w:rPr>
          <w:lang w:val="en-GB"/>
        </w:rPr>
        <w:t>O</w:t>
      </w:r>
      <w:r w:rsidR="00FA5EA9" w:rsidRPr="00023AB9">
        <w:rPr>
          <w:vertAlign w:val="subscript"/>
          <w:lang w:val="en-GB"/>
        </w:rPr>
        <w:t>2</w:t>
      </w:r>
      <w:r w:rsidR="00FA5EA9" w:rsidRPr="00023AB9">
        <w:rPr>
          <w:lang w:val="en-GB"/>
        </w:rPr>
        <w:t xml:space="preserve"> addition, and heterogeneous variants are susceptible to metal leaching.</w:t>
      </w:r>
      <w:r w:rsidR="00FA5EA9" w:rsidRPr="00023AB9">
        <w:rPr>
          <w:lang w:val="en-GB"/>
        </w:rPr>
        <w:fldChar w:fldCharType="begin"/>
      </w:r>
      <w:r w:rsidRPr="00023AB9">
        <w:rPr>
          <w:lang w:val="en-GB"/>
        </w:rPr>
        <w:instrText xml:space="preserve"> ADDIN EN.CITE &lt;EndNote&gt;&lt;Cite&gt;&lt;Author&gt;Esplugas&lt;/Author&gt;&lt;Year&gt;2002&lt;/Year&gt;&lt;RecNum&gt;30&lt;/RecNum&gt;&lt;DisplayText&gt;&lt;style face="superscript"&gt;[19]&lt;/style&gt;&lt;/DisplayText&gt;&lt;record&gt;&lt;rec-number&gt;30&lt;/rec-number&gt;&lt;foreign-keys&gt;&lt;key app="EN" db-id="saz20t995s9rd8ea2vop0rpf5d299d5ztrzt" timestamp="1518740030"&gt;30&lt;/key&gt;&lt;/foreign-keys&gt;&lt;ref-type name="Journal Article"&gt;17&lt;/ref-type&gt;&lt;contributors&gt;&lt;authors&gt;&lt;author&gt;Esplugas, Santiago&lt;/author&gt;&lt;author&gt;Giménez, Jaime&lt;/author&gt;&lt;author&gt;Contreras, Sandra&lt;/author&gt;&lt;author&gt;Pascual, Esther&lt;/author&gt;&lt;author&gt;Rodrı́guez, Miguel&lt;/author&gt;&lt;/authors&gt;&lt;/contributors&gt;&lt;titles&gt;&lt;title&gt;Comparison of different advanced oxidation processes for phenol degradation&lt;/title&gt;&lt;secondary-title&gt;Water Research&lt;/secondary-title&gt;&lt;/titles&gt;&lt;periodical&gt;&lt;full-title&gt;Water research&lt;/full-title&gt;&lt;/periodical&gt;&lt;pages&gt;1034-1042&lt;/pages&gt;&lt;volume&gt;36&lt;/volume&gt;&lt;number&gt;4&lt;/number&gt;&lt;keywords&gt;&lt;keyword&gt;Phenol&lt;/keyword&gt;&lt;keyword&gt;Ozone&lt;/keyword&gt;&lt;keyword&gt;UV radiation&lt;/keyword&gt;&lt;keyword&gt;Hydrogen peroxide&lt;/keyword&gt;&lt;keyword&gt;Fenton&lt;/keyword&gt;&lt;keyword&gt;Photocatalysis&lt;/keyword&gt;&lt;/keywords&gt;&lt;dates&gt;&lt;year&gt;2002&lt;/year&gt;&lt;pub-dates&gt;&lt;date&gt;2002/02/01/&lt;/date&gt;&lt;/pub-dates&gt;&lt;/dates&gt;&lt;isbn&gt;0043-1354&lt;/isbn&gt;&lt;urls&gt;&lt;related-urls&gt;&lt;url&gt;http://www.sciencedirect.com/science/article/pii/S0043135401003013&lt;/url&gt;&lt;/related-urls&gt;&lt;/urls&gt;&lt;electronic-resource-num&gt;https://doi.org/10.1016/S0043-1354(01)00301-3&lt;/electronic-resource-num&gt;&lt;/record&gt;&lt;/Cite&gt;&lt;/EndNote&gt;</w:instrText>
      </w:r>
      <w:r w:rsidR="00FA5EA9" w:rsidRPr="00023AB9">
        <w:rPr>
          <w:lang w:val="en-GB"/>
        </w:rPr>
        <w:fldChar w:fldCharType="separate"/>
      </w:r>
      <w:r w:rsidRPr="00023AB9">
        <w:rPr>
          <w:noProof/>
          <w:vertAlign w:val="superscript"/>
          <w:lang w:val="en-GB"/>
        </w:rPr>
        <w:t>[19]</w:t>
      </w:r>
      <w:r w:rsidR="00FA5EA9" w:rsidRPr="00023AB9">
        <w:fldChar w:fldCharType="end"/>
      </w:r>
      <w:r w:rsidR="00FA5EA9" w:rsidRPr="00023AB9">
        <w:rPr>
          <w:lang w:val="en-GB"/>
        </w:rPr>
        <w:t xml:space="preserve"> Hence photocatalytic wastewater treatment, ideally employing visible light</w:t>
      </w:r>
      <w:r w:rsidR="00E40D61" w:rsidRPr="00023AB9">
        <w:rPr>
          <w:lang w:val="en-GB"/>
        </w:rPr>
        <w:t xml:space="preserve"> and O</w:t>
      </w:r>
      <w:r w:rsidR="00E40D61" w:rsidRPr="00023AB9">
        <w:rPr>
          <w:vertAlign w:val="subscript"/>
          <w:lang w:val="en-GB"/>
        </w:rPr>
        <w:t>2</w:t>
      </w:r>
      <w:r w:rsidR="00E40D61" w:rsidRPr="00023AB9">
        <w:rPr>
          <w:lang w:val="en-GB"/>
        </w:rPr>
        <w:t xml:space="preserve"> (air)</w:t>
      </w:r>
      <w:r w:rsidR="00FA5EA9" w:rsidRPr="00023AB9">
        <w:rPr>
          <w:lang w:val="en-GB"/>
        </w:rPr>
        <w:t>, could offer a more cost-effective and sustainable alternative to current AOPs.</w:t>
      </w:r>
    </w:p>
    <w:p w14:paraId="6284E14E" w14:textId="3C005EC5" w:rsidR="00F74B8B" w:rsidRPr="00023AB9" w:rsidRDefault="00FA5EA9" w:rsidP="00FA5EA9">
      <w:pPr>
        <w:pStyle w:val="P1"/>
        <w:rPr>
          <w:lang w:val="en-GB"/>
        </w:rPr>
      </w:pPr>
      <w:r w:rsidRPr="00023AB9">
        <w:rPr>
          <w:lang w:val="en-GB"/>
        </w:rPr>
        <w:tab/>
        <w:t>To date, various metal oxide nanostructures including TiO</w:t>
      </w:r>
      <w:r w:rsidRPr="00023AB9">
        <w:rPr>
          <w:vertAlign w:val="subscript"/>
          <w:lang w:val="en-GB"/>
        </w:rPr>
        <w:t>2</w:t>
      </w:r>
      <w:r w:rsidRPr="00023AB9">
        <w:rPr>
          <w:lang w:val="en-GB"/>
        </w:rPr>
        <w:t>,</w:t>
      </w:r>
      <w:r w:rsidRPr="00023AB9">
        <w:rPr>
          <w:lang w:val="en-GB"/>
        </w:rPr>
        <w:fldChar w:fldCharType="begin">
          <w:fldData xml:space="preserve">PEVuZE5vdGU+PENpdGU+PEF1dGhvcj5TY2huZWlkZXI8L0F1dGhvcj48WWVhcj4yMDE0PC9ZZWFy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=
</w:fldData>
        </w:fldChar>
      </w:r>
      <w:r w:rsidR="00D31B2F" w:rsidRPr="00023AB9">
        <w:rPr>
          <w:lang w:val="en-GB"/>
        </w:rPr>
        <w:instrText xml:space="preserve"> ADDIN EN.CITE </w:instrText>
      </w:r>
      <w:r w:rsidR="00D31B2F" w:rsidRPr="00023AB9">
        <w:rPr>
          <w:lang w:val="en-GB"/>
        </w:rPr>
        <w:fldChar w:fldCharType="begin">
          <w:fldData xml:space="preserve">PEVuZE5vdGU+PENpdGU+PEF1dGhvcj5TY2huZWlkZXI8L0F1dGhvcj48WWVhcj4yMDE0PC9ZZWFy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=
</w:fldData>
        </w:fldChar>
      </w:r>
      <w:r w:rsidR="00D31B2F" w:rsidRPr="00023AB9">
        <w:rPr>
          <w:lang w:val="en-GB"/>
        </w:rPr>
        <w:instrText xml:space="preserve"> ADDIN EN.CITE.DATA </w:instrText>
      </w:r>
      <w:r w:rsidR="00D31B2F" w:rsidRPr="00023AB9">
        <w:rPr>
          <w:lang w:val="en-GB"/>
        </w:rPr>
      </w:r>
      <w:r w:rsidR="00D31B2F" w:rsidRPr="00023AB9">
        <w:rPr>
          <w:lang w:val="en-GB"/>
        </w:rPr>
        <w:fldChar w:fldCharType="end"/>
      </w:r>
      <w:r w:rsidRPr="00023AB9">
        <w:rPr>
          <w:lang w:val="en-GB"/>
        </w:rPr>
      </w:r>
      <w:r w:rsidRPr="00023AB9">
        <w:rPr>
          <w:lang w:val="en-GB"/>
        </w:rPr>
        <w:fldChar w:fldCharType="separate"/>
      </w:r>
      <w:r w:rsidR="00D31B2F" w:rsidRPr="00023AB9">
        <w:rPr>
          <w:noProof/>
          <w:vertAlign w:val="superscript"/>
          <w:lang w:val="en-GB"/>
        </w:rPr>
        <w:t>[20]</w:t>
      </w:r>
      <w:r w:rsidRPr="00023AB9">
        <w:fldChar w:fldCharType="end"/>
      </w:r>
      <w:r w:rsidRPr="00023AB9">
        <w:rPr>
          <w:lang w:val="en-GB"/>
        </w:rPr>
        <w:t xml:space="preserve">  TiO</w:t>
      </w:r>
      <w:r w:rsidRPr="00023AB9">
        <w:rPr>
          <w:vertAlign w:val="subscript"/>
          <w:lang w:val="en-GB"/>
        </w:rPr>
        <w:t>2</w:t>
      </w:r>
      <w:r w:rsidR="00A0614C" w:rsidRPr="00023AB9">
        <w:rPr>
          <w:lang w:val="en-GB"/>
        </w:rPr>
        <w:t>/carbon,</w:t>
      </w:r>
      <w:r w:rsidR="00A0614C" w:rsidRPr="00023AB9">
        <w:rPr>
          <w:lang w:val="en-GB"/>
        </w:rPr>
        <w:fldChar w:fldCharType="begin"/>
      </w:r>
      <w:r w:rsidR="00A0614C" w:rsidRPr="00023AB9">
        <w:rPr>
          <w:lang w:val="en-GB"/>
        </w:rPr>
        <w:instrText xml:space="preserve"> ADDIN EN.CITE &lt;EndNote&gt;&lt;Cite&gt;&lt;Author&gt;Carpio&lt;/Author&gt;&lt;Year&gt;2005&lt;/Year&gt;&lt;RecNum&gt;93&lt;/RecNum&gt;&lt;DisplayText&gt;&lt;style face="superscript"&gt;[21]&lt;/style&gt;&lt;/DisplayText&gt;&lt;record&gt;&lt;rec-number&gt;93&lt;/rec-number&gt;&lt;foreign-keys&gt;&lt;key app="EN" db-id="saz20t995s9rd8ea2vop0rpf5d299d5ztrzt" timestamp="1521103942"&gt;93&lt;/key&gt;&lt;/foreign-keys&gt;&lt;ref-type name="Journal Article"&gt;17&lt;/ref-type&gt;&lt;contributors&gt;&lt;authors&gt;&lt;author&gt;Carpio, Edward&lt;/author&gt;&lt;author&gt;Zúñiga, Patricia&lt;/author&gt;&lt;author&gt;Ponce, Silvia&lt;/author&gt;&lt;author&gt;Solis, José&lt;/author&gt;&lt;author&gt;Rodriguez, Juan&lt;/author&gt;&lt;author&gt;Estrada, Walter&lt;/author&gt;&lt;/authors&gt;&lt;/contributors&gt;&lt;titles&gt;&lt;title&gt;Photocatalytic degradation of phenol using TiO2 nanocrystals supported on activated carbon&lt;/title&gt;&lt;secondary-title&gt;Journal of Molecular Catalysis A: Chemical&lt;/secondary-title&gt;&lt;/titles&gt;&lt;periodical&gt;&lt;full-title&gt;Journal of Molecular Catalysis A: Chemical&lt;/full-title&gt;&lt;/periodical&gt;&lt;pages&gt;293-298&lt;/pages&gt;&lt;volume&gt;228&lt;/volume&gt;&lt;number&gt;1&lt;/number&gt;&lt;keywords&gt;&lt;keyword&gt;Activated carbon&lt;/keyword&gt;&lt;keyword&gt;Titanium dioxide&lt;/keyword&gt;&lt;keyword&gt;Photocatalysis&lt;/keyword&gt;&lt;keyword&gt;Solar technology&lt;/keyword&gt;&lt;keyword&gt;Phenol&lt;/keyword&gt;&lt;/keywords&gt;&lt;dates&gt;&lt;year&gt;2005&lt;/year&gt;&lt;pub-dates&gt;&lt;date&gt;2005/03/16/&lt;/date&gt;&lt;/pub-dates&gt;&lt;/dates&gt;&lt;isbn&gt;1381-1169&lt;/isbn&gt;&lt;urls&gt;&lt;related-urls&gt;&lt;url&gt;http://www.sciencedirect.com/science/article/pii/S138111690400696X&lt;/url&gt;&lt;/related-urls&gt;&lt;/urls&gt;&lt;electronic-resource-num&gt;https://doi.org/10.1016/j.molcata.2004.09.066&lt;/electronic-resource-num&gt;&lt;/record&gt;&lt;/Cite&gt;&lt;/EndNote&gt;</w:instrText>
      </w:r>
      <w:r w:rsidR="00A0614C" w:rsidRPr="00023AB9">
        <w:rPr>
          <w:lang w:val="en-GB"/>
        </w:rPr>
        <w:fldChar w:fldCharType="separate"/>
      </w:r>
      <w:r w:rsidR="00A0614C" w:rsidRPr="00023AB9">
        <w:rPr>
          <w:noProof/>
          <w:vertAlign w:val="superscript"/>
          <w:lang w:val="en-GB"/>
        </w:rPr>
        <w:t>[21]</w:t>
      </w:r>
      <w:r w:rsidR="00A0614C" w:rsidRPr="00023AB9">
        <w:rPr>
          <w:lang w:val="en-GB"/>
        </w:rPr>
        <w:fldChar w:fldCharType="end"/>
      </w:r>
      <w:r w:rsidRPr="00023AB9">
        <w:rPr>
          <w:lang w:val="en-GB"/>
        </w:rPr>
        <w:t xml:space="preserve"> metal/non-metal doped-TiO</w:t>
      </w:r>
      <w:r w:rsidRPr="00023AB9">
        <w:rPr>
          <w:vertAlign w:val="subscript"/>
          <w:lang w:val="en-GB"/>
        </w:rPr>
        <w:t>2</w:t>
      </w:r>
      <w:r w:rsidRPr="00023AB9">
        <w:rPr>
          <w:lang w:val="en-GB"/>
        </w:rPr>
        <w:fldChar w:fldCharType="begin">
          <w:fldData xml:space="preserve">PEVuZE5vdGU+PENpdGU+PEF1dGhvcj5ZdWFuPC9BdXRob3I+PFllYXI+MjAwMjwvWWVhcj48UmVj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</w:fldData>
        </w:fldChar>
      </w:r>
      <w:r w:rsidR="00A0614C" w:rsidRPr="00023AB9">
        <w:rPr>
          <w:lang w:val="en-GB"/>
        </w:rPr>
        <w:instrText xml:space="preserve"> ADDIN EN.CITE </w:instrText>
      </w:r>
      <w:r w:rsidR="00A0614C" w:rsidRPr="00023AB9">
        <w:rPr>
          <w:lang w:val="en-GB"/>
        </w:rPr>
        <w:fldChar w:fldCharType="begin">
          <w:fldData xml:space="preserve">PEVuZE5vdGU+PENpdGU+PEF1dGhvcj5ZdWFuPC9BdXRob3I+PFllYXI+MjAwMjwvWWVhcj48UmVj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</w:fldData>
        </w:fldChar>
      </w:r>
      <w:r w:rsidR="00A0614C" w:rsidRPr="00023AB9">
        <w:rPr>
          <w:lang w:val="en-GB"/>
        </w:rPr>
        <w:instrText xml:space="preserve"> ADDIN EN.CITE.DATA </w:instrText>
      </w:r>
      <w:r w:rsidR="00A0614C" w:rsidRPr="00023AB9">
        <w:rPr>
          <w:lang w:val="en-GB"/>
        </w:rPr>
      </w:r>
      <w:r w:rsidR="00A0614C" w:rsidRPr="00023AB9">
        <w:rPr>
          <w:lang w:val="en-GB"/>
        </w:rPr>
        <w:fldChar w:fldCharType="end"/>
      </w:r>
      <w:r w:rsidRPr="00023AB9">
        <w:rPr>
          <w:lang w:val="en-GB"/>
        </w:rPr>
      </w:r>
      <w:r w:rsidRPr="00023AB9">
        <w:rPr>
          <w:lang w:val="en-GB"/>
        </w:rPr>
        <w:fldChar w:fldCharType="separate"/>
      </w:r>
      <w:r w:rsidR="00A0614C" w:rsidRPr="00023AB9">
        <w:rPr>
          <w:noProof/>
          <w:vertAlign w:val="superscript"/>
          <w:lang w:val="en-GB"/>
        </w:rPr>
        <w:t>[22]</w:t>
      </w:r>
      <w:r w:rsidRPr="00023AB9">
        <w:fldChar w:fldCharType="end"/>
      </w:r>
      <w:r w:rsidRPr="00023AB9">
        <w:rPr>
          <w:lang w:val="en-GB"/>
        </w:rPr>
        <w:t xml:space="preserve"> and </w:t>
      </w:r>
      <w:proofErr w:type="spellStart"/>
      <w:r w:rsidRPr="00023AB9">
        <w:rPr>
          <w:lang w:val="en-GB"/>
        </w:rPr>
        <w:t>ZnO</w:t>
      </w:r>
      <w:proofErr w:type="spellEnd"/>
      <w:r w:rsidRPr="00023AB9">
        <w:rPr>
          <w:lang w:val="en-GB"/>
        </w:rPr>
        <w:t>,</w:t>
      </w:r>
      <w:r w:rsidRPr="00023AB9">
        <w:rPr>
          <w:lang w:val="en-GB"/>
        </w:rPr>
        <w:fldChar w:fldCharType="begin"/>
      </w:r>
      <w:r w:rsidR="00A0614C" w:rsidRPr="00023AB9">
        <w:rPr>
          <w:lang w:val="en-GB"/>
        </w:rPr>
        <w:instrText xml:space="preserve"> ADDIN EN.CITE &lt;EndNote&gt;&lt;Cite&gt;&lt;Author&gt;Vaiano&lt;/Author&gt;&lt;Year&gt;2018&lt;/Year&gt;&lt;RecNum&gt;36&lt;/RecNum&gt;&lt;DisplayText&gt;&lt;style face="superscript"&gt;[23]&lt;/style&gt;&lt;/DisplayText&gt;&lt;record&gt;&lt;rec-number&gt;36&lt;/rec-number&gt;&lt;foreign-keys&gt;&lt;key app="EN" db-id="saz20t995s9rd8ea2vop0rpf5d299d5ztrzt" timestamp="1518740031"&gt;36&lt;/key&gt;&lt;/foreign-keys&gt;&lt;ref-type name="Journal Article"&gt;17&lt;/ref-type&gt;&lt;contributors&gt;&lt;authors&gt;&lt;author&gt;Vaiano, V.&lt;/author&gt;&lt;author&gt;Matarangolo, M.&lt;/author&gt;&lt;author&gt;Murcia, J. J.&lt;/author&gt;&lt;author&gt;Rojas, H.&lt;/author&gt;&lt;author&gt;Navío, J. A.&lt;/author&gt;&lt;author&gt;Hidalgo, M. C.&lt;/author&gt;&lt;/authors&gt;&lt;/contributors&gt;&lt;titles&gt;&lt;title&gt;Enhanced photocatalytic removal of phenol from aqueous solutions using ZnO modified with Ag&lt;/title&gt;&lt;secondary-title&gt;Applied Catalysis B: Environmental&lt;/secondary-title&gt;&lt;/titles&gt;&lt;periodical&gt;&lt;full-title&gt;Applied Catalysis B: Environmental&lt;/full-title&gt;&lt;/periodical&gt;&lt;pages&gt;197-206&lt;/pages&gt;&lt;volume&gt;225&lt;/volume&gt;&lt;keywords&gt;&lt;keyword&gt;Phenol removal&lt;/keyword&gt;&lt;keyword&gt;Ag/ZnO&lt;/keyword&gt;&lt;keyword&gt;Silver loading&lt;/keyword&gt;&lt;keyword&gt;UV irradiation&lt;/keyword&gt;&lt;/keywords&gt;&lt;dates&gt;&lt;year&gt;2018&lt;/year&gt;&lt;pub-dates&gt;&lt;date&gt;2018/06/05/&lt;/date&gt;&lt;/pub-dates&gt;&lt;/dates&gt;&lt;isbn&gt;0926-3373&lt;/isbn&gt;&lt;urls&gt;&lt;related-urls&gt;&lt;url&gt;http://www.sciencedirect.com/science/article/pii/S0926337317311414&lt;/url&gt;&lt;/related-urls&gt;&lt;/urls&gt;&lt;electronic-resource-num&gt;https://doi.org/10.1016/j.apcatb.2017.11.075&lt;/electronic-resource-num&gt;&lt;/record&gt;&lt;/Cite&gt;&lt;/EndNote&gt;</w:instrText>
      </w:r>
      <w:r w:rsidRPr="00023AB9">
        <w:rPr>
          <w:lang w:val="en-GB"/>
        </w:rPr>
        <w:fldChar w:fldCharType="separate"/>
      </w:r>
      <w:r w:rsidR="00A0614C" w:rsidRPr="00023AB9">
        <w:rPr>
          <w:noProof/>
          <w:vertAlign w:val="superscript"/>
          <w:lang w:val="en-GB"/>
        </w:rPr>
        <w:t>[23]</w:t>
      </w:r>
      <w:r w:rsidRPr="00023AB9">
        <w:fldChar w:fldCharType="end"/>
      </w:r>
      <w:r w:rsidRPr="00023AB9">
        <w:rPr>
          <w:lang w:val="en-GB"/>
        </w:rPr>
        <w:t xml:space="preserve"> graphitic carbon nitride,</w:t>
      </w:r>
      <w:r w:rsidRPr="00023AB9">
        <w:rPr>
          <w:lang w:val="en-GB"/>
        </w:rPr>
        <w:fldChar w:fldCharType="begin"/>
      </w:r>
      <w:r w:rsidR="00A0614C" w:rsidRPr="00023AB9">
        <w:rPr>
          <w:lang w:val="en-GB"/>
        </w:rPr>
        <w:instrText xml:space="preserve"> ADDIN EN.CITE &lt;EndNote&gt;&lt;Cite&gt;&lt;Author&gt;Wang&lt;/Author&gt;&lt;Year&gt;2018&lt;/Year&gt;&lt;RecNum&gt;37&lt;/RecNum&gt;&lt;DisplayText&gt;&lt;style face="superscript"&gt;[24]&lt;/style&gt;&lt;/DisplayText&gt;&lt;record&gt;&lt;rec-number&gt;37&lt;/rec-number&gt;&lt;foreign-keys&gt;&lt;key app="EN" db-id="saz20t995s9rd8ea2vop0rpf5d299d5ztrzt" timestamp="1518740031"&gt;37&lt;/key&gt;&lt;/foreign-keys&gt;&lt;ref-type name="Journal Article"&gt;17&lt;/ref-type&gt;&lt;contributors&gt;&lt;authors&gt;&lt;author&gt;Wang, Huan&lt;/author&gt;&lt;author&gt;Liang, Yinghua&lt;/author&gt;&lt;author&gt;Liu, Li&lt;/author&gt;&lt;author&gt;Hu, Jinshan&lt;/author&gt;&lt;author&gt;Cui, Wenquan&lt;/author&gt;&lt;/authors&gt;&lt;/contributors&gt;&lt;titles&gt;&lt;title&gt;Highly ordered TiO2 nanotube arrays wrapped with g-C3N4 nanoparticles for efficient charge separation and increased photoelectrocatalytic degradation of phenol&lt;/title&gt;&lt;secondary-title&gt;Journal of Hazardous Materials&lt;/secondary-title&gt;&lt;/titles&gt;&lt;periodical&gt;&lt;full-title&gt;Journal of Hazardous Materials&lt;/full-title&gt;&lt;/periodical&gt;&lt;pages&gt;369-380&lt;/pages&gt;&lt;volume&gt;344&lt;/volume&gt;&lt;keywords&gt;&lt;keyword&gt;g-CN nanoparticles&lt;/keyword&gt;&lt;keyword&gt;TiO nanotube arrays&lt;/keyword&gt;&lt;keyword&gt;Charge separation efficiency&lt;/keyword&gt;&lt;keyword&gt;Photoelectrocatalysis&lt;/keyword&gt;&lt;keyword&gt;Organic pollutants&lt;/keyword&gt;&lt;/keywords&gt;&lt;dates&gt;&lt;year&gt;2018&lt;/year&gt;&lt;pub-dates&gt;&lt;date&gt;2018/02/15/&lt;/date&gt;&lt;/pub-dates&gt;&lt;/dates&gt;&lt;isbn&gt;0304-3894&lt;/isbn&gt;&lt;urls&gt;&lt;related-urls&gt;&lt;url&gt;http://www.sciencedirect.com/science/article/pii/S0304389417308002&lt;/url&gt;&lt;/related-urls&gt;&lt;/urls&gt;&lt;electronic-resource-num&gt;https://doi.org/10.1016/j.jhazmat.2017.10.044&lt;/electronic-resource-num&gt;&lt;/record&gt;&lt;/Cite&gt;&lt;/EndNote&gt;</w:instrText>
      </w:r>
      <w:r w:rsidRPr="00023AB9">
        <w:rPr>
          <w:lang w:val="en-GB"/>
        </w:rPr>
        <w:fldChar w:fldCharType="separate"/>
      </w:r>
      <w:r w:rsidR="00A0614C" w:rsidRPr="00023AB9">
        <w:rPr>
          <w:noProof/>
          <w:vertAlign w:val="superscript"/>
          <w:lang w:val="en-GB"/>
        </w:rPr>
        <w:t>[24]</w:t>
      </w:r>
      <w:r w:rsidRPr="00023AB9">
        <w:fldChar w:fldCharType="end"/>
      </w:r>
      <w:r w:rsidRPr="00023AB9">
        <w:rPr>
          <w:lang w:val="en-GB"/>
        </w:rPr>
        <w:t xml:space="preserve"> and Cu</w:t>
      </w:r>
      <w:r w:rsidRPr="00023AB9">
        <w:rPr>
          <w:vertAlign w:val="subscript"/>
          <w:lang w:val="en-GB"/>
        </w:rPr>
        <w:t>2</w:t>
      </w:r>
      <w:r w:rsidRPr="00023AB9">
        <w:rPr>
          <w:lang w:val="en-GB"/>
        </w:rPr>
        <w:t>O composites</w:t>
      </w:r>
      <w:r w:rsidRPr="00023AB9">
        <w:rPr>
          <w:lang w:val="en-GB"/>
        </w:rPr>
        <w:fldChar w:fldCharType="begin"/>
      </w:r>
      <w:r w:rsidR="00D31B2F" w:rsidRPr="00023AB9">
        <w:rPr>
          <w:lang w:val="en-GB"/>
        </w:rPr>
        <w:instrText xml:space="preserve"> ADDIN EN.CITE &lt;EndNote&gt;&lt;Cite&gt;&lt;Author&gt;Yang&lt;/Author&gt;&lt;Year&gt;2010&lt;/Year&gt;&lt;RecNum&gt;23&lt;/RecNum&gt;&lt;DisplayText&gt;&lt;style face="superscript"&gt;[17]&lt;/style&gt;&lt;/DisplayText&gt;&lt;record&gt;&lt;rec-number&gt;23&lt;/rec-number&gt;&lt;foreign-keys&gt;&lt;key app="EN" db-id="saz20t995s9rd8ea2vop0rpf5d299d5ztrzt" timestamp="1518740030"&gt;23&lt;/key&gt;&lt;/foreign-keys&gt;&lt;ref-type name="Journal Article"&gt;17&lt;/ref-type&gt;&lt;contributors&gt;&lt;authors&gt;&lt;author&gt;Yang, Lixia&lt;/author&gt;&lt;author&gt;Luo, Shenglian&lt;/author&gt;&lt;author&gt;Li, Yue&lt;/author&gt;&lt;author&gt;Xiao, Yan&lt;/author&gt;&lt;author&gt;Kang, Qing&lt;/author&gt;&lt;author&gt;Cai, Qingyun&lt;/author&gt;&lt;/authors&gt;&lt;/contributors&gt;&lt;titles&gt;&lt;title&gt;High Efficient Photocatalytic Degradation of p-Nitrophenol on a Unique Cu2O/TiO2 p-n Heterojunction Network Catalyst&lt;/title&gt;&lt;secondary-title&gt;Environmental Science &amp;amp; Technology&lt;/secondary-title&gt;&lt;/titles&gt;&lt;periodical&gt;&lt;full-title&gt;Environmental Science &amp;amp; Technology&lt;/full-title&gt;&lt;/periodical&gt;&lt;pages&gt;7641-7646&lt;/pages&gt;&lt;volume&gt;44&lt;/volume&gt;&lt;number&gt;19&lt;/number&gt;&lt;dates&gt;&lt;year&gt;2010&lt;/year&gt;&lt;pub-dates&gt;&lt;date&gt;2010/10/01&lt;/date&gt;&lt;/pub-dates&gt;&lt;/dates&gt;&lt;publisher&gt;American Chemical Society&lt;/publisher&gt;&lt;isbn&gt;0013-936X&lt;/isbn&gt;&lt;urls&gt;&lt;related-urls&gt;&lt;url&gt;https://doi.org/10.1021/es101711k&lt;/url&gt;&lt;/related-urls&gt;&lt;/urls&gt;&lt;electronic-resource-num&gt;10.1021/es101711k&lt;/electronic-resource-num&gt;&lt;/record&gt;&lt;/Cite&gt;&lt;/EndNote&gt;</w:instrText>
      </w:r>
      <w:r w:rsidRPr="00023AB9">
        <w:rPr>
          <w:lang w:val="en-GB"/>
        </w:rPr>
        <w:fldChar w:fldCharType="separate"/>
      </w:r>
      <w:r w:rsidR="00D31B2F" w:rsidRPr="00023AB9">
        <w:rPr>
          <w:noProof/>
          <w:vertAlign w:val="superscript"/>
          <w:lang w:val="en-GB"/>
        </w:rPr>
        <w:t>[17]</w:t>
      </w:r>
      <w:r w:rsidRPr="00023AB9">
        <w:fldChar w:fldCharType="end"/>
      </w:r>
      <w:r w:rsidRPr="00023AB9">
        <w:rPr>
          <w:lang w:val="en-GB"/>
        </w:rPr>
        <w:t xml:space="preserve"> have been studied for phenol degradation, although quantitative comparisons between different photocatalysts is hampered by the lack of a standard tes</w:t>
      </w:r>
      <w:r w:rsidR="007E37E0" w:rsidRPr="00023AB9">
        <w:rPr>
          <w:lang w:val="en-GB"/>
        </w:rPr>
        <w:t>ting protocol</w:t>
      </w:r>
      <w:r w:rsidRPr="00023AB9">
        <w:rPr>
          <w:lang w:val="en-GB"/>
        </w:rPr>
        <w:t>. Indeed, the majority of photocatalytic studies do not report either mass or surface area normalised rates. However, we recently reported that hierarchical Cu</w:t>
      </w:r>
      <w:r w:rsidRPr="00023AB9">
        <w:rPr>
          <w:vertAlign w:val="subscript"/>
          <w:lang w:val="en-GB"/>
        </w:rPr>
        <w:t>2</w:t>
      </w:r>
      <w:r w:rsidRPr="00023AB9">
        <w:rPr>
          <w:lang w:val="en-GB"/>
        </w:rPr>
        <w:t>O nanocubes</w:t>
      </w:r>
      <w:r w:rsidRPr="00023AB9">
        <w:rPr>
          <w:lang w:val="en-GB"/>
        </w:rPr>
        <w:fldChar w:fldCharType="begin"/>
      </w:r>
      <w:r w:rsidR="00D31B2F" w:rsidRPr="00023AB9">
        <w:rPr>
          <w:lang w:val="en-GB"/>
        </w:rPr>
        <w:instrText xml:space="preserve"> ADDIN EN.CITE &lt;EndNote&gt;&lt;Cite&gt;&lt;Author&gt;Kumar&lt;/Author&gt;&lt;Year&gt;2016&lt;/Year&gt;&lt;RecNum&gt;38&lt;/RecNum&gt;&lt;DisplayText&gt;&lt;style face="superscript"&gt;[5a]&lt;/style&gt;&lt;/DisplayText&gt;&lt;record&gt;&lt;rec-number&gt;38&lt;/rec-number&gt;&lt;foreign-keys&gt;&lt;key app="EN" db-id="saz20t995s9rd8ea2vop0rpf5d299d5ztrzt" timestamp="1518740031"&gt;38&lt;/key&gt;&lt;/foreign-keys&gt;&lt;ref-type name="Journal Article"&gt;17&lt;/ref-type&gt;&lt;contributors&gt;&lt;authors&gt;&lt;author&gt;Kumar, Santosh&lt;/author&gt;&lt;author&gt;Parlett, Christopher MA&lt;/author&gt;&lt;author&gt;Isaacs, Mark A&lt;/author&gt;&lt;author&gt;Jowett, Danielle V&lt;/author&gt;&lt;author&gt;Douthwaite, Richard E&lt;/author&gt;&lt;author&gt;Cockett, Martin CR&lt;/author&gt;&lt;author&gt;Lee, Adam F&lt;/author&gt;&lt;/authors&gt;&lt;/contributors&gt;&lt;titles&gt;&lt;title&gt;Facile synthesis of hierarchical Cu 2 O nanocubes as visible light photocatalysts&lt;/title&gt;&lt;secondary-title&gt;Applied Catalysis B: Environmental&lt;/secondary-title&gt;&lt;/titles&gt;&lt;periodical&gt;&lt;full-title&gt;Applied Catalysis B: Environmental&lt;/full-title&gt;&lt;/periodical&gt;&lt;pages&gt;226-232&lt;/pages&gt;&lt;volume&gt;189&lt;/volume&gt;&lt;dates&gt;&lt;year&gt;2016&lt;/year&gt;&lt;/dates&gt;&lt;isbn&gt;0926-3373&lt;/isbn&gt;&lt;urls&gt;&lt;/urls&gt;&lt;/record&gt;&lt;/Cite&gt;&lt;/EndNote&gt;</w:instrText>
      </w:r>
      <w:r w:rsidRPr="00023AB9">
        <w:rPr>
          <w:lang w:val="en-GB"/>
        </w:rPr>
        <w:fldChar w:fldCharType="separate"/>
      </w:r>
      <w:r w:rsidR="00D31B2F" w:rsidRPr="00023AB9">
        <w:rPr>
          <w:noProof/>
          <w:vertAlign w:val="superscript"/>
          <w:lang w:val="en-GB"/>
        </w:rPr>
        <w:t>[5a]</w:t>
      </w:r>
      <w:r w:rsidRPr="00023AB9">
        <w:fldChar w:fldCharType="end"/>
      </w:r>
      <w:r w:rsidR="00C959E4" w:rsidRPr="00023AB9">
        <w:rPr>
          <w:lang w:val="en-GB"/>
        </w:rPr>
        <w:t xml:space="preserve"> show</w:t>
      </w:r>
      <w:r w:rsidRPr="00023AB9">
        <w:rPr>
          <w:lang w:val="en-GB"/>
        </w:rPr>
        <w:t xml:space="preserve"> high activity for methylene blue degradation (0.6 µmo</w:t>
      </w:r>
      <w:r w:rsidR="00AB5088" w:rsidRPr="00023AB9">
        <w:rPr>
          <w:lang w:val="en-GB"/>
        </w:rPr>
        <w:t>l</w:t>
      </w:r>
      <w:r w:rsidRPr="00023AB9">
        <w:rPr>
          <w:lang w:val="en-GB"/>
        </w:rPr>
        <w:t>g</w:t>
      </w:r>
      <w:r w:rsidRPr="00023AB9">
        <w:rPr>
          <w:vertAlign w:val="superscript"/>
          <w:lang w:val="en-GB"/>
        </w:rPr>
        <w:t>-1</w:t>
      </w:r>
      <w:r w:rsidRPr="00023AB9">
        <w:rPr>
          <w:lang w:val="en-GB"/>
        </w:rPr>
        <w:t>min</w:t>
      </w:r>
      <w:r w:rsidRPr="00023AB9">
        <w:rPr>
          <w:vertAlign w:val="superscript"/>
          <w:lang w:val="en-GB"/>
        </w:rPr>
        <w:t>-1</w:t>
      </w:r>
      <w:r w:rsidR="00AB5088" w:rsidRPr="00023AB9">
        <w:rPr>
          <w:lang w:val="en-GB"/>
        </w:rPr>
        <w:t xml:space="preserve"> versus 0.008 µmol</w:t>
      </w:r>
      <w:r w:rsidRPr="00023AB9">
        <w:rPr>
          <w:lang w:val="en-GB"/>
        </w:rPr>
        <w:t>g</w:t>
      </w:r>
      <w:r w:rsidRPr="00023AB9">
        <w:rPr>
          <w:vertAlign w:val="superscript"/>
          <w:lang w:val="en-GB"/>
        </w:rPr>
        <w:t>-1</w:t>
      </w:r>
      <w:r w:rsidRPr="00023AB9">
        <w:rPr>
          <w:lang w:val="en-GB"/>
        </w:rPr>
        <w:t>min</w:t>
      </w:r>
      <w:r w:rsidRPr="00023AB9">
        <w:rPr>
          <w:vertAlign w:val="superscript"/>
          <w:lang w:val="en-GB"/>
        </w:rPr>
        <w:t>-1</w:t>
      </w:r>
      <w:r w:rsidRPr="00023AB9">
        <w:rPr>
          <w:lang w:val="en-GB"/>
        </w:rPr>
        <w:t xml:space="preserve"> for Cu</w:t>
      </w:r>
      <w:r w:rsidRPr="00023AB9">
        <w:rPr>
          <w:vertAlign w:val="subscript"/>
          <w:lang w:val="en-GB"/>
        </w:rPr>
        <w:t>2</w:t>
      </w:r>
      <w:r w:rsidRPr="00023AB9">
        <w:rPr>
          <w:lang w:val="en-GB"/>
        </w:rPr>
        <w:t>O nanowires),</w:t>
      </w:r>
      <w:r w:rsidRPr="00023AB9">
        <w:rPr>
          <w:lang w:val="en-GB"/>
        </w:rPr>
        <w:fldChar w:fldCharType="begin"/>
      </w:r>
      <w:r w:rsidR="00D31B2F" w:rsidRPr="00023AB9">
        <w:rPr>
          <w:lang w:val="en-GB"/>
        </w:rPr>
        <w:instrText xml:space="preserve"> ADDIN EN.CITE &lt;EndNote&gt;&lt;Cite&gt;&lt;Author&gt;Pan&lt;/Author&gt;&lt;Year&gt;2012&lt;/Year&gt;&lt;RecNum&gt;5&lt;/RecNum&gt;&lt;DisplayText&gt;&lt;style face="superscript"&gt;[4]&lt;/style&gt;&lt;/DisplayText&gt;&lt;record&gt;&lt;rec-number&gt;5&lt;/rec-number&gt;&lt;foreign-keys&gt;&lt;key app="EN" db-id="saz20t995s9rd8ea2vop0rpf5d299d5ztrzt" timestamp="1518740028"&gt;5&lt;/key&gt;&lt;/foreign-keys&gt;&lt;ref-type name="Journal Article"&gt;17&lt;/ref-type&gt;&lt;contributors&gt;&lt;authors&gt;&lt;author&gt;Pan, Yanlin&lt;/author&gt;&lt;author&gt;Deng, Suzi&lt;/author&gt;&lt;author&gt;Polavarapu, Lakshminarayana&lt;/author&gt;&lt;author&gt;Gao, Nengyue&lt;/author&gt;&lt;author&gt;Yuan, Peiyan&lt;/author&gt;&lt;author&gt;Sow, Chorng Haur&lt;/author&gt;&lt;author&gt;Xu, Qing-Hua&lt;/author&gt;&lt;/authors&gt;&lt;/contributors&gt;&lt;titles&gt;&lt;title&gt;Plasmon-enhanced photocatalytic properties of Cu2O nanowire–Au nanoparticle assemblies&lt;/title&gt;&lt;secondary-title&gt;Langmuir&lt;/secondary-title&gt;&lt;/titles&gt;&lt;periodical&gt;&lt;full-title&gt;Langmuir&lt;/full-title&gt;&lt;/periodical&gt;&lt;pages&gt;12304-12310&lt;/pages&gt;&lt;volume&gt;28&lt;/volume&gt;&lt;number&gt;33&lt;/number&gt;&lt;dates&gt;&lt;year&gt;2012&lt;/year&gt;&lt;/dates&gt;&lt;isbn&gt;0743-7463&lt;/isbn&gt;&lt;urls&gt;&lt;/urls&gt;&lt;/record&gt;&lt;/Cite&gt;&lt;/EndNote&gt;</w:instrText>
      </w:r>
      <w:r w:rsidRPr="00023AB9">
        <w:rPr>
          <w:lang w:val="en-GB"/>
        </w:rPr>
        <w:fldChar w:fldCharType="separate"/>
      </w:r>
      <w:r w:rsidR="00D31B2F" w:rsidRPr="00023AB9">
        <w:rPr>
          <w:noProof/>
          <w:vertAlign w:val="superscript"/>
          <w:lang w:val="en-GB"/>
        </w:rPr>
        <w:t>[4]</w:t>
      </w:r>
      <w:r w:rsidRPr="00023AB9">
        <w:fldChar w:fldCharType="end"/>
      </w:r>
      <w:r w:rsidRPr="00023AB9">
        <w:rPr>
          <w:lang w:val="en-GB"/>
        </w:rPr>
        <w:t xml:space="preserve"> </w:t>
      </w:r>
      <w:r w:rsidR="003740C6" w:rsidRPr="00023AB9">
        <w:rPr>
          <w:lang w:val="en-GB"/>
        </w:rPr>
        <w:t>and</w:t>
      </w:r>
      <w:r w:rsidRPr="00023AB9">
        <w:rPr>
          <w:lang w:val="en-GB"/>
        </w:rPr>
        <w:t xml:space="preserve"> a Cu</w:t>
      </w:r>
      <w:r w:rsidRPr="00023AB9">
        <w:rPr>
          <w:vertAlign w:val="subscript"/>
          <w:lang w:val="en-GB"/>
        </w:rPr>
        <w:t>2</w:t>
      </w:r>
      <w:r w:rsidRPr="00023AB9">
        <w:rPr>
          <w:lang w:val="en-GB"/>
        </w:rPr>
        <w:t>O/TiO</w:t>
      </w:r>
      <w:r w:rsidRPr="00023AB9">
        <w:rPr>
          <w:vertAlign w:val="subscript"/>
          <w:lang w:val="en-GB"/>
        </w:rPr>
        <w:t>2</w:t>
      </w:r>
      <w:r w:rsidRPr="00023AB9">
        <w:rPr>
          <w:lang w:val="en-GB"/>
        </w:rPr>
        <w:t xml:space="preserve"> p-n heterojunction photocatalyst has shown promise in aqueous phase p-</w:t>
      </w:r>
      <w:proofErr w:type="spellStart"/>
      <w:r w:rsidRPr="00023AB9">
        <w:rPr>
          <w:lang w:val="en-GB"/>
        </w:rPr>
        <w:t>nitrophenol</w:t>
      </w:r>
      <w:proofErr w:type="spellEnd"/>
      <w:r w:rsidRPr="00023AB9">
        <w:rPr>
          <w:lang w:val="en-GB"/>
        </w:rPr>
        <w:t xml:space="preserve"> degradation under artificial sunlight. Cu</w:t>
      </w:r>
      <w:r w:rsidRPr="00023AB9">
        <w:rPr>
          <w:vertAlign w:val="subscript"/>
          <w:lang w:val="en-GB"/>
        </w:rPr>
        <w:t>2</w:t>
      </w:r>
      <w:r w:rsidRPr="00023AB9">
        <w:rPr>
          <w:lang w:val="en-GB"/>
        </w:rPr>
        <w:t>O is also an effective photocatalyst for H</w:t>
      </w:r>
      <w:r w:rsidRPr="00023AB9">
        <w:rPr>
          <w:vertAlign w:val="subscript"/>
          <w:lang w:val="en-GB"/>
        </w:rPr>
        <w:t>2</w:t>
      </w:r>
      <w:r w:rsidRPr="00023AB9">
        <w:rPr>
          <w:lang w:val="en-GB"/>
        </w:rPr>
        <w:t xml:space="preserve"> evolution from water splitting,</w:t>
      </w:r>
      <w:r w:rsidRPr="00023AB9">
        <w:rPr>
          <w:vertAlign w:val="superscript"/>
          <w:lang w:val="en-GB"/>
        </w:rPr>
        <w:fldChar w:fldCharType="begin"/>
      </w:r>
      <w:r w:rsidR="00D31B2F" w:rsidRPr="00023AB9">
        <w:rPr>
          <w:vertAlign w:val="superscript"/>
          <w:lang w:val="en-GB"/>
        </w:rPr>
        <w:instrText xml:space="preserve"> ADDIN EN.CITE &lt;EndNote&gt;&lt;Cite&gt;&lt;Author&gt;Tran&lt;/Author&gt;&lt;Year&gt;2012&lt;/Year&gt;&lt;RecNum&gt;2&lt;/RecNum&gt;&lt;DisplayText&gt;&lt;style face="superscript"&gt;[2]&lt;/style&gt;&lt;/DisplayText&gt;&lt;record&gt;&lt;rec-number&gt;2&lt;/rec-number&gt;&lt;foreign-keys&gt;&lt;key app="EN" db-id="saz20t995s9rd8ea2vop0rpf5d299d5ztrzt" timestamp="1518740028"&gt;2&lt;/key&gt;&lt;/foreign-keys&gt;&lt;ref-type name="Journal Article"&gt;17&lt;/ref-type&gt;&lt;contributors&gt;&lt;authors&gt;&lt;author&gt;Tran, Phong D&lt;/author&gt;&lt;author&gt;Wong, Lydia H&lt;/author&gt;&lt;author&gt;Barber, James&lt;/author&gt;&lt;author&gt;Loo, Joachim SC&lt;/author&gt;&lt;/authors&gt;&lt;/contributors&gt;&lt;titles&gt;&lt;title&gt;Recent advances in hybrid photocatalysts for solar fuel production&lt;/title&gt;&lt;secondary-title&gt;Energy &amp;amp; Environmental Science&lt;/secondary-title&gt;&lt;/titles&gt;&lt;periodical&gt;&lt;full-title&gt;Energy &amp;amp; Environmental Science&lt;/full-title&gt;&lt;/periodical&gt;&lt;pages&gt;5902-5918&lt;/pages&gt;&lt;volume&gt;5&lt;/volume&gt;&lt;number&gt;3&lt;/number&gt;&lt;dates&gt;&lt;year&gt;2012&lt;/year&gt;&lt;/dates&gt;&lt;urls&gt;&lt;/urls&gt;&lt;/record&gt;&lt;/Cite&gt;&lt;/EndNote&gt;</w:instrText>
      </w:r>
      <w:r w:rsidRPr="00023AB9">
        <w:rPr>
          <w:vertAlign w:val="superscript"/>
          <w:lang w:val="en-GB"/>
        </w:rPr>
        <w:fldChar w:fldCharType="separate"/>
      </w:r>
      <w:r w:rsidR="00D31B2F" w:rsidRPr="00023AB9">
        <w:rPr>
          <w:noProof/>
          <w:vertAlign w:val="superscript"/>
          <w:lang w:val="en-GB"/>
        </w:rPr>
        <w:t>[2]</w:t>
      </w:r>
      <w:r w:rsidRPr="00023AB9">
        <w:fldChar w:fldCharType="end"/>
      </w:r>
      <w:r w:rsidRPr="00023AB9">
        <w:rPr>
          <w:vertAlign w:val="superscript"/>
          <w:lang w:val="en-GB"/>
        </w:rPr>
        <w:t>,</w:t>
      </w:r>
      <w:r w:rsidR="00A0614C" w:rsidRPr="00023AB9">
        <w:rPr>
          <w:vertAlign w:val="superscript"/>
          <w:lang w:val="en-GB"/>
        </w:rPr>
        <w:fldChar w:fldCharType="begin"/>
      </w:r>
      <w:r w:rsidR="00A0614C" w:rsidRPr="00023AB9">
        <w:rPr>
          <w:vertAlign w:val="superscript"/>
          <w:lang w:val="en-GB"/>
        </w:rPr>
        <w:instrText xml:space="preserve"> ADDIN EN.CITE &lt;EndNote&gt;&lt;Cite&gt;&lt;Author&gt;Kumar&lt;/Author&gt;&lt;Year&gt;2016&lt;/Year&gt;&lt;RecNum&gt;38&lt;/RecNum&gt;&lt;DisplayText&gt;&lt;style face="superscript"&gt;[5a]&lt;/style&gt;&lt;/DisplayText&gt;&lt;record&gt;&lt;rec-number&gt;38&lt;/rec-number&gt;&lt;foreign-keys&gt;&lt;key app="EN" db-id="saz20t995s9rd8ea2vop0rpf5d299d5ztrzt" timestamp="1518740031"&gt;38&lt;/key&gt;&lt;/foreign-keys&gt;&lt;ref-type name="Journal Article"&gt;17&lt;/ref-type&gt;&lt;contributors&gt;&lt;authors&gt;&lt;author&gt;Kumar, Santosh&lt;/author&gt;&lt;author&gt;Parlett, Christopher MA&lt;/author&gt;&lt;author&gt;Isaacs, Mark A&lt;/author&gt;&lt;author&gt;Jowett, Danielle V&lt;/author&gt;&lt;author&gt;Douthwaite, Richard E&lt;/author&gt;&lt;author&gt;Cockett, Martin CR&lt;/author&gt;&lt;author&gt;Lee, Adam F&lt;/author&gt;&lt;/authors&gt;&lt;/contributors&gt;&lt;titles&gt;&lt;title&gt;Facile synthesis of hierarchical Cu 2 O nanocubes as visible light photocatalysts&lt;/title&gt;&lt;secondary-title&gt;Applied Catalysis B: Environmental&lt;/secondary-title&gt;&lt;/titles&gt;&lt;periodical&gt;&lt;full-title&gt;Applied Catalysis B: Environmental&lt;/full-title&gt;&lt;/periodical&gt;&lt;pages&gt;226-232&lt;/pages&gt;&lt;volume&gt;189&lt;/volume&gt;&lt;dates&gt;&lt;year&gt;2016&lt;/year&gt;&lt;/dates&gt;&lt;isbn&gt;0926-3373&lt;/isbn&gt;&lt;urls&gt;&lt;/urls&gt;&lt;/record&gt;&lt;/Cite&gt;&lt;/EndNote&gt;</w:instrText>
      </w:r>
      <w:r w:rsidR="00A0614C" w:rsidRPr="00023AB9">
        <w:rPr>
          <w:vertAlign w:val="superscript"/>
          <w:lang w:val="en-GB"/>
        </w:rPr>
        <w:fldChar w:fldCharType="separate"/>
      </w:r>
      <w:r w:rsidR="00A0614C" w:rsidRPr="00023AB9">
        <w:rPr>
          <w:noProof/>
          <w:vertAlign w:val="superscript"/>
          <w:lang w:val="en-GB"/>
        </w:rPr>
        <w:t>[5a]</w:t>
      </w:r>
      <w:r w:rsidR="00A0614C" w:rsidRPr="00023AB9">
        <w:rPr>
          <w:vertAlign w:val="superscript"/>
          <w:lang w:val="en-GB"/>
        </w:rPr>
        <w:fldChar w:fldCharType="end"/>
      </w:r>
      <w:r w:rsidRPr="00023AB9">
        <w:rPr>
          <w:vertAlign w:val="superscript"/>
          <w:lang w:val="en-GB"/>
        </w:rPr>
        <w:t xml:space="preserve"> </w:t>
      </w:r>
      <w:r w:rsidRPr="00023AB9">
        <w:rPr>
          <w:lang w:val="en-GB"/>
        </w:rPr>
        <w:t>with 300-500 nm Cu</w:t>
      </w:r>
      <w:r w:rsidRPr="00023AB9">
        <w:rPr>
          <w:vertAlign w:val="subscript"/>
          <w:lang w:val="en-GB"/>
        </w:rPr>
        <w:t>2</w:t>
      </w:r>
      <w:r w:rsidRPr="00023AB9">
        <w:rPr>
          <w:lang w:val="en-GB"/>
        </w:rPr>
        <w:t>O nanocrystals exhibiting H</w:t>
      </w:r>
      <w:r w:rsidRPr="00023AB9">
        <w:rPr>
          <w:vertAlign w:val="subscript"/>
          <w:lang w:val="en-GB"/>
        </w:rPr>
        <w:t>2</w:t>
      </w:r>
      <w:r w:rsidR="00AB5088" w:rsidRPr="00023AB9">
        <w:rPr>
          <w:lang w:val="en-GB"/>
        </w:rPr>
        <w:t xml:space="preserve"> productivity of 0.16 µmol</w:t>
      </w:r>
      <w:r w:rsidRPr="00023AB9">
        <w:rPr>
          <w:lang w:val="en-GB"/>
        </w:rPr>
        <w:t>g</w:t>
      </w:r>
      <w:r w:rsidRPr="00023AB9">
        <w:rPr>
          <w:vertAlign w:val="superscript"/>
          <w:lang w:val="en-GB"/>
        </w:rPr>
        <w:t>−1</w:t>
      </w:r>
      <w:r w:rsidRPr="00023AB9">
        <w:rPr>
          <w:lang w:val="en-GB"/>
        </w:rPr>
        <w:t>h</w:t>
      </w:r>
      <w:r w:rsidRPr="00023AB9">
        <w:rPr>
          <w:vertAlign w:val="superscript"/>
          <w:lang w:val="en-GB"/>
        </w:rPr>
        <w:t>−1</w:t>
      </w:r>
      <w:r w:rsidR="003740C6" w:rsidRPr="00023AB9">
        <w:rPr>
          <w:lang w:val="en-GB"/>
        </w:rPr>
        <w:t>.</w:t>
      </w:r>
      <w:r w:rsidRPr="00023AB9">
        <w:rPr>
          <w:lang w:val="en-GB"/>
        </w:rPr>
        <w:fldChar w:fldCharType="begin"/>
      </w:r>
      <w:r w:rsidR="00A0614C" w:rsidRPr="00023AB9">
        <w:rPr>
          <w:lang w:val="en-GB"/>
        </w:rPr>
        <w:instrText xml:space="preserve"> ADDIN EN.CITE &lt;EndNote&gt;&lt;Cite&gt;&lt;Author&gt;Hara&lt;/Author&gt;&lt;Year&gt;1998&lt;/Year&gt;&lt;RecNum&gt;41&lt;/RecNum&gt;&lt;DisplayText&gt;&lt;style face="superscript"&gt;[25]&lt;/style&gt;&lt;/DisplayText&gt;&lt;record&gt;&lt;rec-number&gt;41&lt;/rec-number&gt;&lt;foreign-keys&gt;&lt;key app="EN" db-id="saz20t995s9rd8ea2vop0rpf5d299d5ztrzt" timestamp="1518740031"&gt;41&lt;/key&gt;&lt;/foreign-keys&gt;&lt;ref-type name="Journal Article"&gt;17&lt;/ref-type&gt;&lt;contributors&gt;&lt;authors&gt;&lt;author&gt;Hara, Michikazu&lt;/author&gt;&lt;author&gt;Kondo, Takeshi&lt;/author&gt;&lt;author&gt;Komoda, Mutsuko&lt;/author&gt;&lt;author&gt;Ikeda, Sigeru&lt;/author&gt;&lt;author&gt;N. Kondo, Junko&lt;/author&gt;&lt;author&gt;Domen, Kazunari&lt;/author&gt;&lt;author&gt;Hara, Michikazu&lt;/author&gt;&lt;author&gt;Shinohara, Kiyoaki&lt;/author&gt;&lt;author&gt;Tanaka, Akira&lt;/author&gt;&lt;/authors&gt;&lt;/contributors&gt;&lt;titles&gt;&lt;title&gt;Cu2O as a photocatalyst for overall water splitting under visible light irradiation&lt;/title&gt;&lt;secondary-title&gt;Chemical Communications&lt;/secondary-title&gt;&lt;/titles&gt;&lt;periodical&gt;&lt;full-title&gt;Chemical Communications&lt;/full-title&gt;&lt;/periodical&gt;&lt;pages&gt;357-358&lt;/pages&gt;&lt;number&gt;3&lt;/number&gt;&lt;dates&gt;&lt;year&gt;1998&lt;/year&gt;&lt;/dates&gt;&lt;publisher&gt;The Royal Society of Chemistry&lt;/publisher&gt;&lt;isbn&gt;1359-7345&lt;/isbn&gt;&lt;work-type&gt;10.1039/A707440I&lt;/work-type&gt;&lt;urls&gt;&lt;related-urls&gt;&lt;url&gt;http://dx.doi.org/10.1039/A707440I&lt;/url&gt;&lt;/related-urls&gt;&lt;/urls&gt;&lt;electronic-resource-num&gt;10.1039/A707440I&lt;/electronic-resource-num&gt;&lt;/record&gt;&lt;/Cite&gt;&lt;/EndNote&gt;</w:instrText>
      </w:r>
      <w:r w:rsidRPr="00023AB9">
        <w:rPr>
          <w:lang w:val="en-GB"/>
        </w:rPr>
        <w:fldChar w:fldCharType="separate"/>
      </w:r>
      <w:r w:rsidR="00A0614C" w:rsidRPr="00023AB9">
        <w:rPr>
          <w:noProof/>
          <w:vertAlign w:val="superscript"/>
          <w:lang w:val="en-GB"/>
        </w:rPr>
        <w:t>[25]</w:t>
      </w:r>
      <w:r w:rsidRPr="00023AB9">
        <w:fldChar w:fldCharType="end"/>
      </w:r>
      <w:r w:rsidRPr="00023AB9">
        <w:rPr>
          <w:lang w:val="en-GB"/>
        </w:rPr>
        <w:t xml:space="preserve"> </w:t>
      </w:r>
      <w:r w:rsidR="003740C6" w:rsidRPr="00023AB9">
        <w:rPr>
          <w:lang w:val="en-GB"/>
        </w:rPr>
        <w:t xml:space="preserve">These compare to the composites </w:t>
      </w:r>
      <w:r w:rsidRPr="00023AB9">
        <w:rPr>
          <w:lang w:val="en-GB"/>
        </w:rPr>
        <w:t>1 wt% MoS</w:t>
      </w:r>
      <w:r w:rsidRPr="00023AB9">
        <w:rPr>
          <w:vertAlign w:val="subscript"/>
          <w:lang w:val="en-GB"/>
        </w:rPr>
        <w:t>2</w:t>
      </w:r>
      <w:r w:rsidRPr="00023AB9">
        <w:rPr>
          <w:lang w:val="en-GB"/>
        </w:rPr>
        <w:t xml:space="preserve"> </w:t>
      </w:r>
      <w:r w:rsidR="003740C6" w:rsidRPr="00023AB9">
        <w:rPr>
          <w:lang w:val="en-GB"/>
        </w:rPr>
        <w:t>/</w:t>
      </w:r>
      <w:r w:rsidRPr="00023AB9">
        <w:rPr>
          <w:lang w:val="en-GB"/>
        </w:rPr>
        <w:t>200-400 nm Cu</w:t>
      </w:r>
      <w:r w:rsidRPr="00023AB9">
        <w:rPr>
          <w:vertAlign w:val="subscript"/>
          <w:lang w:val="en-GB"/>
        </w:rPr>
        <w:t>2</w:t>
      </w:r>
      <w:r w:rsidRPr="00023AB9">
        <w:rPr>
          <w:lang w:val="en-GB"/>
        </w:rPr>
        <w:t xml:space="preserve">O </w:t>
      </w:r>
      <w:proofErr w:type="spellStart"/>
      <w:r w:rsidRPr="00023AB9">
        <w:rPr>
          <w:lang w:val="en-GB"/>
        </w:rPr>
        <w:t>nanospheres</w:t>
      </w:r>
      <w:proofErr w:type="spellEnd"/>
      <w:r w:rsidRPr="00023AB9">
        <w:rPr>
          <w:lang w:val="en-GB"/>
        </w:rPr>
        <w:fldChar w:fldCharType="begin"/>
      </w:r>
      <w:r w:rsidR="00A0614C" w:rsidRPr="00023AB9">
        <w:rPr>
          <w:lang w:val="en-GB"/>
        </w:rPr>
        <w:instrText xml:space="preserve"> ADDIN EN.CITE &lt;EndNote&gt;&lt;Cite&gt;&lt;Author&gt;Zhao&lt;/Author&gt;&lt;Year&gt;2014&lt;/Year&gt;&lt;RecNum&gt;42&lt;/RecNum&gt;&lt;DisplayText&gt;&lt;style face="superscript"&gt;[26]&lt;/style&gt;&lt;/DisplayText&gt;&lt;record&gt;&lt;rec-number&gt;42&lt;/rec-number&gt;&lt;foreign-keys&gt;&lt;key app="EN" db-id="saz20t995s9rd8ea2vop0rpf5d299d5ztrzt" timestamp="1518740031"&gt;42&lt;/key&gt;&lt;/foreign-keys&gt;&lt;ref-type name="Journal Article"&gt;17&lt;/ref-type&gt;&lt;contributors&gt;&lt;authors&gt;&lt;author&gt;Zhao, Yu-Fei&lt;/author&gt;&lt;author&gt;Yang, Zhi-Yu&lt;/author&gt;&lt;author&gt;Zhang, Yu-Xia&lt;/author&gt;&lt;author&gt;Jing, Lin&lt;/author&gt;&lt;author&gt;Guo, Xin&lt;/author&gt;&lt;author&gt;Ke, Zhengtai&lt;/author&gt;&lt;author&gt;Hu, Panwei&lt;/author&gt;&lt;author&gt;Wang, Guoxiu&lt;/author&gt;&lt;author&gt;Yan, Yi-Ming&lt;/author&gt;&lt;author&gt;Sun, Ke-Ning&lt;/author&gt;&lt;/authors&gt;&lt;/contributors&gt;&lt;titles&gt;&lt;title&gt;Cu2O Decorated with Cocatalyst MoS2 for Solar Hydrogen Production with Enhanced Efficiency under Visible Light&lt;/title&gt;&lt;secondary-title&gt;The Journal of Physical Chemistry C&lt;/secondary-title&gt;&lt;/titles&gt;&lt;periodical&gt;&lt;full-title&gt;The Journal of Physical Chemistry C&lt;/full-title&gt;&lt;/periodical&gt;&lt;pages&gt;14238-14245&lt;/pages&gt;&lt;volume&gt;118&lt;/volume&gt;&lt;number&gt;26&lt;/number&gt;&lt;dates&gt;&lt;year&gt;2014&lt;/year&gt;&lt;pub-dates&gt;&lt;date&gt;2014/07/03&lt;/date&gt;&lt;/pub-dates&gt;&lt;/dates&gt;&lt;publisher&gt;American Chemical Society&lt;/publisher&gt;&lt;isbn&gt;1932-7447&lt;/isbn&gt;&lt;urls&gt;&lt;related-urls&gt;&lt;url&gt;https://doi.org/10.1021/jp504005x&lt;/url&gt;&lt;/related-urls&gt;&lt;/urls&gt;&lt;electronic-resource-num&gt;10.1021/jp504005x&lt;/electronic-resource-num&gt;&lt;/record&gt;&lt;/Cite&gt;&lt;/EndNote&gt;</w:instrText>
      </w:r>
      <w:r w:rsidRPr="00023AB9">
        <w:rPr>
          <w:lang w:val="en-GB"/>
        </w:rPr>
        <w:fldChar w:fldCharType="separate"/>
      </w:r>
      <w:r w:rsidR="00A0614C" w:rsidRPr="00023AB9">
        <w:rPr>
          <w:noProof/>
          <w:vertAlign w:val="superscript"/>
          <w:lang w:val="en-GB"/>
        </w:rPr>
        <w:t>[26]</w:t>
      </w:r>
      <w:r w:rsidRPr="00023AB9">
        <w:fldChar w:fldCharType="end"/>
      </w:r>
      <w:r w:rsidRPr="00023AB9">
        <w:rPr>
          <w:lang w:val="en-GB"/>
        </w:rPr>
        <w:t xml:space="preserve"> and 3 </w:t>
      </w:r>
      <w:proofErr w:type="spellStart"/>
      <w:r w:rsidRPr="00023AB9">
        <w:rPr>
          <w:lang w:val="en-GB"/>
        </w:rPr>
        <w:t>wt</w:t>
      </w:r>
      <w:proofErr w:type="spellEnd"/>
      <w:r w:rsidRPr="00023AB9">
        <w:rPr>
          <w:lang w:val="en-GB"/>
        </w:rPr>
        <w:t>% Pt</w:t>
      </w:r>
      <w:r w:rsidR="003740C6" w:rsidRPr="00023AB9">
        <w:rPr>
          <w:lang w:val="en-GB"/>
        </w:rPr>
        <w:t>/</w:t>
      </w:r>
      <w:r w:rsidRPr="00023AB9">
        <w:rPr>
          <w:lang w:val="en-GB"/>
        </w:rPr>
        <w:t>Cu</w:t>
      </w:r>
      <w:r w:rsidRPr="00023AB9">
        <w:rPr>
          <w:vertAlign w:val="subscript"/>
          <w:lang w:val="en-GB"/>
        </w:rPr>
        <w:t>2</w:t>
      </w:r>
      <w:r w:rsidRPr="00023AB9">
        <w:rPr>
          <w:lang w:val="en-GB"/>
        </w:rPr>
        <w:t>O-g-C</w:t>
      </w:r>
      <w:r w:rsidRPr="00023AB9">
        <w:rPr>
          <w:vertAlign w:val="subscript"/>
          <w:lang w:val="en-GB"/>
        </w:rPr>
        <w:t>3</w:t>
      </w:r>
      <w:r w:rsidRPr="00023AB9">
        <w:rPr>
          <w:lang w:val="en-GB"/>
        </w:rPr>
        <w:t>N</w:t>
      </w:r>
      <w:r w:rsidRPr="00023AB9">
        <w:rPr>
          <w:vertAlign w:val="subscript"/>
          <w:lang w:val="en-GB"/>
        </w:rPr>
        <w:t>4</w:t>
      </w:r>
      <w:r w:rsidRPr="00023AB9">
        <w:rPr>
          <w:lang w:val="en-GB"/>
        </w:rPr>
        <w:t xml:space="preserve"> nanocomposites </w:t>
      </w:r>
      <w:r w:rsidR="003740C6" w:rsidRPr="00023AB9">
        <w:rPr>
          <w:lang w:val="en-GB"/>
        </w:rPr>
        <w:t xml:space="preserve">giving </w:t>
      </w:r>
      <w:r w:rsidR="00AB5088" w:rsidRPr="00023AB9">
        <w:rPr>
          <w:lang w:val="en-GB"/>
        </w:rPr>
        <w:t>250 µmol</w:t>
      </w:r>
      <w:r w:rsidRPr="00023AB9">
        <w:rPr>
          <w:lang w:val="en-GB"/>
        </w:rPr>
        <w:t>g</w:t>
      </w:r>
      <w:r w:rsidRPr="00023AB9">
        <w:rPr>
          <w:vertAlign w:val="superscript"/>
          <w:lang w:val="en-GB"/>
        </w:rPr>
        <w:t>−1</w:t>
      </w:r>
      <w:r w:rsidRPr="00023AB9">
        <w:rPr>
          <w:lang w:val="en-GB"/>
        </w:rPr>
        <w:t>h</w:t>
      </w:r>
      <w:r w:rsidRPr="00023AB9">
        <w:rPr>
          <w:vertAlign w:val="superscript"/>
          <w:lang w:val="en-GB"/>
        </w:rPr>
        <w:t>−</w:t>
      </w:r>
      <w:r w:rsidR="00AB5088" w:rsidRPr="00023AB9">
        <w:rPr>
          <w:vertAlign w:val="superscript"/>
          <w:lang w:val="en-GB"/>
        </w:rPr>
        <w:t>1</w:t>
      </w:r>
      <w:r w:rsidRPr="00023AB9">
        <w:rPr>
          <w:lang w:val="en-GB"/>
        </w:rPr>
        <w:t>,</w:t>
      </w:r>
      <w:r w:rsidRPr="00023AB9">
        <w:rPr>
          <w:lang w:val="en-GB"/>
        </w:rPr>
        <w:fldChar w:fldCharType="begin"/>
      </w:r>
      <w:r w:rsidR="00A0614C" w:rsidRPr="00023AB9">
        <w:rPr>
          <w:lang w:val="en-GB"/>
        </w:rPr>
        <w:instrText xml:space="preserve"> ADDIN EN.CITE &lt;EndNote&gt;&lt;Cite&gt;&lt;Author&gt;Chen&lt;/Author&gt;&lt;Year&gt;2014&lt;/Year&gt;&lt;RecNum&gt;43&lt;/RecNum&gt;&lt;DisplayText&gt;&lt;style face="superscript"&gt;[27]&lt;/style&gt;&lt;/DisplayText&gt;&lt;record&gt;&lt;rec-number&gt;43&lt;/rec-number&gt;&lt;foreign-keys&gt;&lt;key app="EN" db-id="saz20t995s9rd8ea2vop0rpf5d299d5ztrzt" timestamp="1518740031"&gt;43&lt;/key&gt;&lt;/foreign-keys&gt;&lt;ref-type name="Journal Article"&gt;17&lt;/ref-type&gt;&lt;contributors&gt;&lt;authors&gt;&lt;author&gt;Chen, Jie&lt;/author&gt;&lt;author&gt;Shen, Shaohua&lt;/author&gt;&lt;author&gt;Guo, Penghui&lt;/author&gt;&lt;author&gt;Wang, Meng&lt;/author&gt;&lt;author&gt;Wu, Po&lt;/author&gt;&lt;author&gt;Wang, Xixi&lt;/author&gt;&lt;author&gt;Guo, Liejin&lt;/author&gt;&lt;/authors&gt;&lt;/contributors&gt;&lt;titles&gt;&lt;title&gt;In-situ reduction synthesis of nano-sized Cu2O particles modifying g-C3N4 for enhanced photocatalytic hydrogen production&lt;/title&gt;&lt;secondary-title&gt;Applied Catalysis B: Environmental&lt;/secondary-title&gt;&lt;/titles&gt;&lt;periodical&gt;&lt;full-title&gt;Applied Catalysis B: Environmental&lt;/full-title&gt;&lt;/periodical&gt;&lt;pages&gt;335-341&lt;/pages&gt;&lt;volume&gt;152-153&lt;/volume&gt;&lt;keywords&gt;&lt;keyword&gt;CuO/g-CN&lt;/keyword&gt;&lt;keyword&gt;Type II band alignment&lt;/keyword&gt;&lt;keyword&gt;Hydrogen production&lt;/keyword&gt;&lt;keyword&gt;Photocatalytic&lt;/keyword&gt;&lt;/keywords&gt;&lt;dates&gt;&lt;year&gt;2014&lt;/year&gt;&lt;pub-dates&gt;&lt;date&gt;2014/06/25/&lt;/date&gt;&lt;/pub-dates&gt;&lt;/dates&gt;&lt;isbn&gt;0926-3373&lt;/isbn&gt;&lt;urls&gt;&lt;related-urls&gt;&lt;url&gt;http://www.sciencedirect.com/science/article/pii/S0926337314000678&lt;/url&gt;&lt;/related-urls&gt;&lt;/urls&gt;&lt;electronic-resource-num&gt;https://doi.org/10.1016/j.apcatb.2014.01.047&lt;/electronic-resource-num&gt;&lt;/record&gt;&lt;/Cite&gt;&lt;/EndNote&gt;</w:instrText>
      </w:r>
      <w:r w:rsidRPr="00023AB9">
        <w:rPr>
          <w:lang w:val="en-GB"/>
        </w:rPr>
        <w:fldChar w:fldCharType="separate"/>
      </w:r>
      <w:r w:rsidR="00A0614C" w:rsidRPr="00023AB9">
        <w:rPr>
          <w:noProof/>
          <w:vertAlign w:val="superscript"/>
          <w:lang w:val="en-GB"/>
        </w:rPr>
        <w:t>[27]</w:t>
      </w:r>
      <w:r w:rsidRPr="00023AB9">
        <w:fldChar w:fldCharType="end"/>
      </w:r>
      <w:r w:rsidRPr="00023AB9">
        <w:rPr>
          <w:lang w:val="en-GB"/>
        </w:rPr>
        <w:t xml:space="preserve"> although both studies </w:t>
      </w:r>
      <w:r w:rsidR="003740C6" w:rsidRPr="00023AB9">
        <w:rPr>
          <w:lang w:val="en-GB"/>
        </w:rPr>
        <w:t>used</w:t>
      </w:r>
      <w:r w:rsidRPr="00023AB9">
        <w:rPr>
          <w:lang w:val="en-GB"/>
        </w:rPr>
        <w:t xml:space="preserve"> high power light sources (350 W and 300 W respectively) </w:t>
      </w:r>
      <w:r w:rsidR="003740C6" w:rsidRPr="00023AB9">
        <w:rPr>
          <w:lang w:val="en-GB"/>
        </w:rPr>
        <w:t>and sacrificial alcohol donors</w:t>
      </w:r>
      <w:r w:rsidRPr="00023AB9">
        <w:rPr>
          <w:lang w:val="en-GB"/>
        </w:rPr>
        <w:t>, and did not report quantum efficiencies. In contras</w:t>
      </w:r>
      <w:r w:rsidR="00AB5088" w:rsidRPr="00023AB9">
        <w:rPr>
          <w:lang w:val="en-GB"/>
        </w:rPr>
        <w:t>t, we recently achieved 15 µmol</w:t>
      </w:r>
      <w:r w:rsidRPr="00023AB9">
        <w:rPr>
          <w:lang w:val="en-GB"/>
        </w:rPr>
        <w:t>g</w:t>
      </w:r>
      <w:r w:rsidRPr="00023AB9">
        <w:rPr>
          <w:vertAlign w:val="superscript"/>
          <w:lang w:val="en-GB"/>
        </w:rPr>
        <w:t>−1</w:t>
      </w:r>
      <w:r w:rsidRPr="00023AB9">
        <w:rPr>
          <w:lang w:val="en-GB"/>
        </w:rPr>
        <w:t>h</w:t>
      </w:r>
      <w:r w:rsidRPr="00023AB9">
        <w:rPr>
          <w:vertAlign w:val="superscript"/>
          <w:lang w:val="en-GB"/>
        </w:rPr>
        <w:t>−1</w:t>
      </w:r>
      <w:r w:rsidRPr="00023AB9">
        <w:rPr>
          <w:lang w:val="en-GB"/>
        </w:rPr>
        <w:t xml:space="preserve"> H</w:t>
      </w:r>
      <w:r w:rsidRPr="00023AB9">
        <w:rPr>
          <w:vertAlign w:val="subscript"/>
          <w:lang w:val="en-GB"/>
        </w:rPr>
        <w:t>2</w:t>
      </w:r>
      <w:r w:rsidRPr="00023AB9">
        <w:rPr>
          <w:lang w:val="en-GB"/>
        </w:rPr>
        <w:t xml:space="preserve">, and an apparent </w:t>
      </w:r>
    </w:p>
    <w:p w14:paraId="1EC45184" w14:textId="77777777" w:rsidR="00F74B8B" w:rsidRPr="00023AB9" w:rsidRDefault="00F74B8B" w:rsidP="00FA5EA9">
      <w:pPr>
        <w:pStyle w:val="P1"/>
        <w:rPr>
          <w:lang w:val="en-GB"/>
        </w:rPr>
        <w:sectPr w:rsidR="00F74B8B" w:rsidRPr="00023AB9" w:rsidSect="0095126A">
          <w:type w:val="continuous"/>
          <w:pgSz w:w="11906" w:h="16838" w:code="9"/>
          <w:pgMar w:top="1673" w:right="936" w:bottom="1134" w:left="936" w:header="709" w:footer="709" w:gutter="0"/>
          <w:cols w:num="2" w:space="284"/>
          <w:docGrid w:linePitch="360"/>
        </w:sectPr>
      </w:pPr>
    </w:p>
    <w:p w14:paraId="6C78092C" w14:textId="68A92F33" w:rsidR="00F74B8B" w:rsidRPr="00023AB9" w:rsidRDefault="00023AB9" w:rsidP="00D85170">
      <w:pPr>
        <w:jc w:val="center"/>
        <w:rPr>
          <w:lang w:val="en-GB"/>
        </w:rPr>
      </w:pPr>
      <w:r w:rsidRPr="00023AB9">
        <w:rPr>
          <w:noProof/>
          <w:lang w:val="en-GB" w:eastAsia="en-GB"/>
        </w:rPr>
        <w:lastRenderedPageBreak/>
        <w:drawing>
          <wp:inline distT="0" distB="0" distL="0" distR="0" wp14:anchorId="7C9137C9" wp14:editId="4E067451">
            <wp:extent cx="5280660" cy="51987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660" cy="5198745"/>
                    </a:xfrm>
                    <a:prstGeom prst="rect">
                      <a:avLst/>
                    </a:prstGeom>
                    <a:noFill/>
                    <a:ln>
                      <a:noFill/>
                    </a:ln>
                  </pic:spPr>
                </pic:pic>
              </a:graphicData>
            </a:graphic>
          </wp:inline>
        </w:drawing>
      </w:r>
    </w:p>
    <w:p w14:paraId="5404BD1E" w14:textId="77777777" w:rsidR="00F74B8B" w:rsidRPr="00023AB9" w:rsidRDefault="00D85170" w:rsidP="00D85170">
      <w:pPr>
        <w:pStyle w:val="FigureCaption"/>
      </w:pPr>
      <w:r w:rsidRPr="00023AB9">
        <w:rPr>
          <w:b/>
        </w:rPr>
        <w:t>Figure 1.</w:t>
      </w:r>
      <w:r w:rsidRPr="00023AB9">
        <w:t xml:space="preserve"> </w:t>
      </w:r>
      <w:r w:rsidRPr="00023AB9">
        <w:rPr>
          <w:lang w:val="de-DE"/>
        </w:rPr>
        <w:t>TEM images of Cu</w:t>
      </w:r>
      <w:r w:rsidRPr="00023AB9">
        <w:rPr>
          <w:vertAlign w:val="subscript"/>
          <w:lang w:val="de-DE"/>
        </w:rPr>
        <w:t>2</w:t>
      </w:r>
      <w:r w:rsidRPr="00023AB9">
        <w:rPr>
          <w:lang w:val="de-DE"/>
        </w:rPr>
        <w:t>O nanocubes and (inset) corresponding particle size distributions</w:t>
      </w:r>
      <w:r w:rsidRPr="00023AB9">
        <w:t>.</w:t>
      </w:r>
    </w:p>
    <w:p w14:paraId="54D80389" w14:textId="77777777" w:rsidR="00F74B8B" w:rsidRPr="00023AB9" w:rsidRDefault="00F74B8B" w:rsidP="00FA5EA9">
      <w:pPr>
        <w:pStyle w:val="P1"/>
        <w:rPr>
          <w:lang w:val="en-GB"/>
        </w:rPr>
        <w:sectPr w:rsidR="00F74B8B" w:rsidRPr="00023AB9" w:rsidSect="00D85170">
          <w:headerReference w:type="default" r:id="rId12"/>
          <w:type w:val="continuous"/>
          <w:pgSz w:w="11906" w:h="16838" w:code="9"/>
          <w:pgMar w:top="1673" w:right="936" w:bottom="1134" w:left="936" w:header="709" w:footer="709" w:gutter="0"/>
          <w:cols w:space="284"/>
          <w:docGrid w:linePitch="360"/>
        </w:sectPr>
      </w:pPr>
    </w:p>
    <w:p w14:paraId="16B5B9C5" w14:textId="77777777" w:rsidR="00105856" w:rsidRPr="00023AB9" w:rsidRDefault="00105856" w:rsidP="00FA5EA9">
      <w:pPr>
        <w:pStyle w:val="P1"/>
      </w:pPr>
      <w:r w:rsidRPr="00023AB9">
        <w:rPr>
          <w:lang w:val="en-GB"/>
        </w:rPr>
        <w:t>quantum efficiency of 1.2 %, over 375 nm hierarchical Cu</w:t>
      </w:r>
      <w:r w:rsidRPr="00023AB9">
        <w:rPr>
          <w:vertAlign w:val="subscript"/>
          <w:lang w:val="en-GB"/>
        </w:rPr>
        <w:t>2</w:t>
      </w:r>
      <w:r w:rsidRPr="00023AB9">
        <w:rPr>
          <w:lang w:val="en-GB"/>
        </w:rPr>
        <w:t>O nanocubes in the absence of any sacrificial donor.</w:t>
      </w:r>
      <w:r w:rsidRPr="00023AB9">
        <w:rPr>
          <w:lang w:val="en-GB"/>
        </w:rPr>
        <w:fldChar w:fldCharType="begin"/>
      </w:r>
      <w:r w:rsidRPr="00023AB9">
        <w:rPr>
          <w:lang w:val="en-GB"/>
        </w:rPr>
        <w:instrText xml:space="preserve"> ADDIN EN.CITE &lt;EndNote&gt;&lt;Cite&gt;&lt;Author&gt;Kumar&lt;/Author&gt;&lt;Year&gt;2016&lt;/Year&gt;&lt;RecNum&gt;40&lt;/RecNum&gt;&lt;DisplayText&gt;&lt;style face="superscript"&gt;[28]&lt;/style&gt;&lt;/DisplayText&gt;&lt;record&gt;&lt;rec-number&gt;40&lt;/rec-number&gt;&lt;foreign-keys&gt;&lt;key app="EN" db-id="saz20t995s9rd8ea2vop0rpf5d299d5ztrzt" timestamp="1518740031"&gt;40&lt;/key&gt;&lt;/foreign-keys&gt;&lt;ref-type name="Journal Article"&gt;17&lt;/ref-type&gt;&lt;contributors&gt;&lt;authors&gt;&lt;author&gt;Kumar, Santosh&lt;/author&gt;&lt;author&gt;Parlett, Christopher M. A.&lt;/author&gt;&lt;author&gt;Isaacs, Mark A.&lt;/author&gt;&lt;author&gt;Jowett, Danielle V.&lt;/author&gt;&lt;author&gt;Douthwaite, Richard E.&lt;/author&gt;&lt;author&gt;Cockett, Martin C. R.&lt;/author&gt;&lt;author&gt;Lee, Adam F.&lt;/author&gt;&lt;/authors&gt;&lt;/contributors&gt;&lt;titles&gt;&lt;title&gt;Facile synthesis of hierarchical Cu2O nanocubes as visible light photocatalysts&lt;/title&gt;&lt;secondary-title&gt;Applied Catalysis B: Environmental&lt;/secondary-title&gt;&lt;/titles&gt;&lt;periodical&gt;&lt;full-title&gt;Applied Catalysis B: Environmental&lt;/full-title&gt;&lt;/periodical&gt;&lt;pages&gt;226-232&lt;/pages&gt;&lt;volume&gt;189&lt;/volume&gt;&lt;keywords&gt;&lt;keyword&gt;Photocatalysis&lt;/keyword&gt;&lt;keyword&gt;Copper oxide&lt;/keyword&gt;&lt;keyword&gt;Nanomaterials&lt;/keyword&gt;&lt;keyword&gt;Hierarchical&lt;/keyword&gt;&lt;keyword&gt;Hydrogen&lt;/keyword&gt;&lt;/keywords&gt;&lt;dates&gt;&lt;year&gt;2016&lt;/year&gt;&lt;pub-dates&gt;&lt;date&gt;2016/07/15/&lt;/date&gt;&lt;/pub-dates&gt;&lt;/dates&gt;&lt;isbn&gt;0926-3373&lt;/isbn&gt;&lt;urls&gt;&lt;related-urls&gt;&lt;url&gt;http://www.sciencedirect.com/science/article/pii/S0926337316301278&lt;/url&gt;&lt;/related-urls&gt;&lt;/urls&gt;&lt;electronic-resource-num&gt;https://doi.org/10.1016/j.apcatb.2016.02.038&lt;/electronic-resource-num&gt;&lt;/record&gt;&lt;/Cite&gt;&lt;/EndNote&gt;</w:instrText>
      </w:r>
      <w:r w:rsidRPr="00023AB9">
        <w:rPr>
          <w:lang w:val="en-GB"/>
        </w:rPr>
        <w:fldChar w:fldCharType="separate"/>
      </w:r>
      <w:r w:rsidRPr="00023AB9">
        <w:rPr>
          <w:noProof/>
          <w:vertAlign w:val="superscript"/>
          <w:lang w:val="en-GB"/>
        </w:rPr>
        <w:t>[28]</w:t>
      </w:r>
      <w:r w:rsidRPr="00023AB9">
        <w:fldChar w:fldCharType="end"/>
      </w:r>
    </w:p>
    <w:p w14:paraId="7E0C7E3A" w14:textId="54A4668C" w:rsidR="00FA5EA9" w:rsidRPr="00023AB9" w:rsidRDefault="00105856" w:rsidP="00FA5EA9">
      <w:pPr>
        <w:pStyle w:val="P1"/>
        <w:rPr>
          <w:lang w:val="en-GB"/>
        </w:rPr>
      </w:pPr>
      <w:r w:rsidRPr="00023AB9">
        <w:tab/>
      </w:r>
      <w:r w:rsidR="003740C6" w:rsidRPr="00023AB9">
        <w:rPr>
          <w:lang w:val="en-GB"/>
        </w:rPr>
        <w:t>Herein we report a systematic investigation of the</w:t>
      </w:r>
      <w:r w:rsidR="00C959E4" w:rsidRPr="00023AB9">
        <w:rPr>
          <w:lang w:val="en-GB"/>
        </w:rPr>
        <w:t xml:space="preserve"> impact of Cu</w:t>
      </w:r>
      <w:r w:rsidR="00C959E4" w:rsidRPr="00023AB9">
        <w:rPr>
          <w:vertAlign w:val="subscript"/>
          <w:lang w:val="en-GB"/>
        </w:rPr>
        <w:t>2</w:t>
      </w:r>
      <w:r w:rsidR="00C959E4" w:rsidRPr="00023AB9">
        <w:rPr>
          <w:lang w:val="en-GB"/>
        </w:rPr>
        <w:t>O size on both the photocatalytic degradation of aqueous organics, and production of H</w:t>
      </w:r>
      <w:r w:rsidR="00C959E4" w:rsidRPr="00023AB9">
        <w:rPr>
          <w:vertAlign w:val="subscript"/>
          <w:lang w:val="en-GB"/>
        </w:rPr>
        <w:t>2</w:t>
      </w:r>
      <w:r w:rsidR="00C959E4" w:rsidRPr="00023AB9">
        <w:rPr>
          <w:lang w:val="en-GB"/>
        </w:rPr>
        <w:t>. Previous efforts to prepare monodispersed Cu</w:t>
      </w:r>
      <w:r w:rsidR="00C959E4" w:rsidRPr="00023AB9">
        <w:rPr>
          <w:vertAlign w:val="subscript"/>
          <w:lang w:val="en-GB"/>
        </w:rPr>
        <w:t>2</w:t>
      </w:r>
      <w:r w:rsidR="00C959E4" w:rsidRPr="00023AB9">
        <w:rPr>
          <w:lang w:val="en-GB"/>
        </w:rPr>
        <w:t xml:space="preserve">O </w:t>
      </w:r>
      <w:proofErr w:type="spellStart"/>
      <w:r w:rsidR="00C959E4" w:rsidRPr="00023AB9">
        <w:rPr>
          <w:lang w:val="en-GB"/>
        </w:rPr>
        <w:t>nanocubes</w:t>
      </w:r>
      <w:proofErr w:type="spellEnd"/>
      <w:r w:rsidR="00C959E4" w:rsidRPr="00023AB9">
        <w:rPr>
          <w:lang w:val="en-GB"/>
        </w:rPr>
        <w:t xml:space="preserve"> of </w:t>
      </w:r>
      <w:proofErr w:type="spellStart"/>
      <w:r w:rsidR="00C959E4" w:rsidRPr="00023AB9">
        <w:rPr>
          <w:lang w:val="en-GB"/>
        </w:rPr>
        <w:t>tunable</w:t>
      </w:r>
      <w:proofErr w:type="spellEnd"/>
      <w:r w:rsidR="00C959E4" w:rsidRPr="00023AB9">
        <w:rPr>
          <w:lang w:val="en-GB"/>
        </w:rPr>
        <w:t xml:space="preserve"> </w:t>
      </w:r>
      <w:r w:rsidR="00FA5EA9" w:rsidRPr="00023AB9">
        <w:rPr>
          <w:lang w:val="en-GB"/>
        </w:rPr>
        <w:t>size have utilised nitrate, sulphate or chloride precursors, and capping agents such as SDS, CTAB or PEG.</w:t>
      </w:r>
      <w:r w:rsidR="00FA5EA9" w:rsidRPr="00023AB9">
        <w:rPr>
          <w:lang w:val="en-GB"/>
        </w:rPr>
        <w:fldChar w:fldCharType="begin">
          <w:fldData xml:space="preserve">PEVuZE5vdGU+PENpdGU+PEF1dGhvcj5LdW88L0F1dGhvcj48WWVhcj4yMDA3PC9ZZWFyPjxSZWNO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==
</w:fldData>
        </w:fldChar>
      </w:r>
      <w:r w:rsidR="00A0614C" w:rsidRPr="00023AB9">
        <w:rPr>
          <w:lang w:val="en-GB"/>
        </w:rPr>
        <w:instrText xml:space="preserve"> ADDIN EN.CITE </w:instrText>
      </w:r>
      <w:r w:rsidR="00A0614C" w:rsidRPr="00023AB9">
        <w:rPr>
          <w:lang w:val="en-GB"/>
        </w:rPr>
        <w:fldChar w:fldCharType="begin">
          <w:fldData xml:space="preserve">PEVuZE5vdGU+PENpdGU+PEF1dGhvcj5LdW88L0F1dGhvcj48WWVhcj4yMDA3PC9ZZWFyPjxSZWNO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==
</w:fldData>
        </w:fldChar>
      </w:r>
      <w:r w:rsidR="00A0614C" w:rsidRPr="00023AB9">
        <w:rPr>
          <w:lang w:val="en-GB"/>
        </w:rPr>
        <w:instrText xml:space="preserve"> ADDIN EN.CITE.DATA </w:instrText>
      </w:r>
      <w:r w:rsidR="00A0614C" w:rsidRPr="00023AB9">
        <w:rPr>
          <w:lang w:val="en-GB"/>
        </w:rPr>
      </w:r>
      <w:r w:rsidR="00A0614C" w:rsidRPr="00023AB9">
        <w:rPr>
          <w:lang w:val="en-GB"/>
        </w:rPr>
        <w:fldChar w:fldCharType="end"/>
      </w:r>
      <w:r w:rsidR="00FA5EA9" w:rsidRPr="00023AB9">
        <w:rPr>
          <w:lang w:val="en-GB"/>
        </w:rPr>
      </w:r>
      <w:r w:rsidR="00FA5EA9" w:rsidRPr="00023AB9">
        <w:rPr>
          <w:lang w:val="en-GB"/>
        </w:rPr>
        <w:fldChar w:fldCharType="separate"/>
      </w:r>
      <w:r w:rsidR="00A0614C" w:rsidRPr="00023AB9">
        <w:rPr>
          <w:noProof/>
          <w:vertAlign w:val="superscript"/>
          <w:lang w:val="en-GB"/>
        </w:rPr>
        <w:t>[7, 14b, 14c, 29]</w:t>
      </w:r>
      <w:r w:rsidR="00FA5EA9" w:rsidRPr="00023AB9">
        <w:fldChar w:fldCharType="end"/>
      </w:r>
      <w:r w:rsidR="00FA5EA9" w:rsidRPr="00023AB9">
        <w:rPr>
          <w:lang w:val="en-GB"/>
        </w:rPr>
        <w:t xml:space="preserve"> However, access to a wide size range of Cu</w:t>
      </w:r>
      <w:r w:rsidR="00FA5EA9" w:rsidRPr="00023AB9">
        <w:rPr>
          <w:vertAlign w:val="subscript"/>
          <w:lang w:val="en-GB"/>
        </w:rPr>
        <w:t>2</w:t>
      </w:r>
      <w:r w:rsidR="00FA5EA9" w:rsidRPr="00023AB9">
        <w:rPr>
          <w:lang w:val="en-GB"/>
        </w:rPr>
        <w:t>O nanostructures has to date required a seed-mediated approach, and there are no systematic studies of their corresponding size-structure-activity relationships.</w:t>
      </w:r>
      <w:r w:rsidR="003740C6" w:rsidRPr="00023AB9">
        <w:rPr>
          <w:lang w:val="en-GB"/>
        </w:rPr>
        <w:t xml:space="preserve"> </w:t>
      </w:r>
    </w:p>
    <w:p w14:paraId="405360A5" w14:textId="0B5ED918" w:rsidR="00FA5EA9" w:rsidRPr="00023AB9" w:rsidRDefault="00FA5EA9" w:rsidP="009F56FE">
      <w:pPr>
        <w:pStyle w:val="P1"/>
        <w:rPr>
          <w:lang w:val="en-GB"/>
        </w:rPr>
      </w:pPr>
      <w:r w:rsidRPr="00023AB9">
        <w:rPr>
          <w:lang w:val="en-GB"/>
        </w:rPr>
        <w:tab/>
      </w:r>
      <w:r w:rsidR="003740C6" w:rsidRPr="00023AB9">
        <w:rPr>
          <w:lang w:val="en-GB"/>
        </w:rPr>
        <w:t xml:space="preserve">A new synthetic route </w:t>
      </w:r>
      <w:r w:rsidRPr="00023AB9">
        <w:rPr>
          <w:lang w:val="en-GB"/>
        </w:rPr>
        <w:t>to monodispersed Cu</w:t>
      </w:r>
      <w:r w:rsidRPr="00023AB9">
        <w:rPr>
          <w:vertAlign w:val="subscript"/>
          <w:lang w:val="en-GB"/>
        </w:rPr>
        <w:t>2</w:t>
      </w:r>
      <w:r w:rsidRPr="00023AB9">
        <w:rPr>
          <w:lang w:val="en-GB"/>
        </w:rPr>
        <w:t>O nanocubes with sizes spanning 50-500 nm</w:t>
      </w:r>
      <w:r w:rsidR="003740C6" w:rsidRPr="00023AB9">
        <w:rPr>
          <w:lang w:val="en-GB"/>
        </w:rPr>
        <w:t xml:space="preserve"> employing an acetate precursor is described</w:t>
      </w:r>
      <w:r w:rsidRPr="00023AB9">
        <w:rPr>
          <w:lang w:val="en-GB"/>
        </w:rPr>
        <w:t xml:space="preserve">, enabling facile tuning of their </w:t>
      </w:r>
      <w:proofErr w:type="spellStart"/>
      <w:r w:rsidRPr="00023AB9">
        <w:rPr>
          <w:lang w:val="en-GB"/>
        </w:rPr>
        <w:t>photophysical</w:t>
      </w:r>
      <w:proofErr w:type="spellEnd"/>
      <w:r w:rsidRPr="00023AB9">
        <w:rPr>
          <w:lang w:val="en-GB"/>
        </w:rPr>
        <w:t xml:space="preserve"> properties and corresponding photocatalytic performance. Physicochemical properties were characterised by bulk and surface analytical methods including XRD, XPS, HRTEM, SEM, DRUVS, time-</w:t>
      </w:r>
      <w:r w:rsidRPr="00023AB9">
        <w:rPr>
          <w:lang w:val="en-GB"/>
        </w:rPr>
        <w:t>resolved photoluminescence, and N</w:t>
      </w:r>
      <w:r w:rsidRPr="00023AB9">
        <w:rPr>
          <w:vertAlign w:val="subscript"/>
          <w:lang w:val="en-GB"/>
        </w:rPr>
        <w:t>2</w:t>
      </w:r>
      <w:r w:rsidRPr="00023AB9">
        <w:rPr>
          <w:lang w:val="en-GB"/>
        </w:rPr>
        <w:t xml:space="preserve"> porosimetry. Optical band gaps, electronic band energies, rates of charge recombination, apparent quantum efficiency, and the surface copper oxidation state, all evolve monotonically with nanocube size, and correlate with photocatalytic activity towards aqueous phase phenol degradation, and hydrogen production, under visible light irradiation.</w:t>
      </w:r>
    </w:p>
    <w:p w14:paraId="59AF713B" w14:textId="77777777" w:rsidR="00C00B45" w:rsidRPr="00023AB9" w:rsidRDefault="00C00B45" w:rsidP="00C00B45">
      <w:pPr>
        <w:pStyle w:val="H1"/>
      </w:pPr>
      <w:r w:rsidRPr="00023AB9">
        <w:t>Results and Discussion</w:t>
      </w:r>
    </w:p>
    <w:p w14:paraId="3A97D5BA" w14:textId="77777777" w:rsidR="00E2381E" w:rsidRPr="00023AB9" w:rsidRDefault="00E2381E" w:rsidP="00E2381E">
      <w:pPr>
        <w:pStyle w:val="P1"/>
        <w:rPr>
          <w:b/>
          <w:bCs/>
        </w:rPr>
      </w:pPr>
      <w:proofErr w:type="spellStart"/>
      <w:r w:rsidRPr="00023AB9">
        <w:rPr>
          <w:b/>
          <w:bCs/>
        </w:rPr>
        <w:t>Photophysical</w:t>
      </w:r>
      <w:proofErr w:type="spellEnd"/>
      <w:r w:rsidRPr="00023AB9">
        <w:rPr>
          <w:b/>
          <w:bCs/>
        </w:rPr>
        <w:t xml:space="preserve"> </w:t>
      </w:r>
      <w:proofErr w:type="spellStart"/>
      <w:r w:rsidRPr="00023AB9">
        <w:rPr>
          <w:b/>
          <w:bCs/>
        </w:rPr>
        <w:t>characterisation</w:t>
      </w:r>
      <w:proofErr w:type="spellEnd"/>
    </w:p>
    <w:p w14:paraId="6DEF0C9F" w14:textId="35EB61FA" w:rsidR="004B70D9" w:rsidRPr="00023AB9" w:rsidRDefault="00CE2518" w:rsidP="002A5539">
      <w:pPr>
        <w:pStyle w:val="P1"/>
        <w:rPr>
          <w:lang w:val="en-GB"/>
        </w:rPr>
      </w:pPr>
      <w:r w:rsidRPr="00023AB9">
        <w:rPr>
          <w:lang w:val="en-GB"/>
        </w:rPr>
        <w:t>Successful synthesis of uniform Cu</w:t>
      </w:r>
      <w:r w:rsidRPr="00023AB9">
        <w:rPr>
          <w:vertAlign w:val="subscript"/>
          <w:lang w:val="en-GB"/>
        </w:rPr>
        <w:t>2</w:t>
      </w:r>
      <w:r w:rsidRPr="00023AB9">
        <w:rPr>
          <w:lang w:val="en-GB"/>
        </w:rPr>
        <w:t xml:space="preserve">O </w:t>
      </w:r>
      <w:proofErr w:type="spellStart"/>
      <w:r w:rsidRPr="00023AB9">
        <w:rPr>
          <w:lang w:val="en-GB"/>
        </w:rPr>
        <w:t>nanocubes</w:t>
      </w:r>
      <w:proofErr w:type="spellEnd"/>
      <w:r w:rsidRPr="00023AB9">
        <w:rPr>
          <w:lang w:val="en-GB"/>
        </w:rPr>
        <w:t xml:space="preserve"> with </w:t>
      </w:r>
      <w:proofErr w:type="spellStart"/>
      <w:r w:rsidRPr="00023AB9">
        <w:rPr>
          <w:lang w:val="en-GB"/>
        </w:rPr>
        <w:t>tunable</w:t>
      </w:r>
      <w:proofErr w:type="spellEnd"/>
      <w:r w:rsidRPr="00023AB9">
        <w:rPr>
          <w:lang w:val="en-GB"/>
        </w:rPr>
        <w:t xml:space="preserve"> dimensions was first demonstrated </w:t>
      </w:r>
      <w:r w:rsidR="006F5EE9" w:rsidRPr="00023AB9">
        <w:rPr>
          <w:lang w:val="en-GB"/>
        </w:rPr>
        <w:t xml:space="preserve">using </w:t>
      </w:r>
      <w:r w:rsidRPr="00023AB9">
        <w:rPr>
          <w:lang w:val="en-GB"/>
        </w:rPr>
        <w:t xml:space="preserve">a </w:t>
      </w:r>
      <w:r w:rsidR="006F5EE9" w:rsidRPr="00023AB9">
        <w:rPr>
          <w:lang w:val="en-GB"/>
        </w:rPr>
        <w:t xml:space="preserve">simple </w:t>
      </w:r>
      <w:r w:rsidRPr="00023AB9">
        <w:rPr>
          <w:lang w:val="en-GB"/>
        </w:rPr>
        <w:t xml:space="preserve">solution phase approach </w:t>
      </w:r>
      <w:r w:rsidR="006F5EE9" w:rsidRPr="00023AB9">
        <w:rPr>
          <w:lang w:val="en-GB"/>
        </w:rPr>
        <w:t xml:space="preserve">with </w:t>
      </w:r>
      <w:r w:rsidRPr="00023AB9">
        <w:rPr>
          <w:lang w:val="en-GB"/>
        </w:rPr>
        <w:t xml:space="preserve">ascorbic acid as a reductant and PEG as a structure-directing agent. The morphology and size distribution of </w:t>
      </w:r>
    </w:p>
    <w:p w14:paraId="06C4179E" w14:textId="77777777" w:rsidR="004B70D9" w:rsidRPr="00023AB9" w:rsidRDefault="004B70D9" w:rsidP="004B70D9">
      <w:pPr>
        <w:rPr>
          <w:lang w:val="en-GB"/>
        </w:rPr>
      </w:pPr>
      <w:r w:rsidRPr="00023AB9">
        <w:rPr>
          <w:noProof/>
          <w:lang w:val="en-GB" w:eastAsia="en-GB"/>
        </w:rPr>
        <w:lastRenderedPageBreak/>
        <w:drawing>
          <wp:inline distT="0" distB="0" distL="0" distR="0" wp14:anchorId="0ADB5946" wp14:editId="1BFC99FD">
            <wp:extent cx="2875915" cy="277533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3262"/>
                    <a:stretch/>
                  </pic:blipFill>
                  <pic:spPr bwMode="auto">
                    <a:xfrm>
                      <a:off x="0" y="0"/>
                      <a:ext cx="2875915" cy="2775330"/>
                    </a:xfrm>
                    <a:prstGeom prst="rect">
                      <a:avLst/>
                    </a:prstGeom>
                    <a:noFill/>
                    <a:ln>
                      <a:noFill/>
                    </a:ln>
                    <a:extLst>
                      <a:ext uri="{53640926-AAD7-44D8-BBD7-CCE9431645EC}">
                        <a14:shadowObscured xmlns:a14="http://schemas.microsoft.com/office/drawing/2010/main"/>
                      </a:ext>
                    </a:extLst>
                  </pic:spPr>
                </pic:pic>
              </a:graphicData>
            </a:graphic>
          </wp:inline>
        </w:drawing>
      </w:r>
    </w:p>
    <w:p w14:paraId="2BCAB296" w14:textId="77777777" w:rsidR="004B70D9" w:rsidRPr="00023AB9" w:rsidRDefault="004B70D9" w:rsidP="004B70D9">
      <w:pPr>
        <w:rPr>
          <w:lang w:val="en-GB"/>
        </w:rPr>
      </w:pPr>
      <w:r w:rsidRPr="00023AB9">
        <w:rPr>
          <w:noProof/>
          <w:lang w:val="en-GB" w:eastAsia="en-GB"/>
        </w:rPr>
        <w:drawing>
          <wp:inline distT="0" distB="0" distL="0" distR="0" wp14:anchorId="44AC444B" wp14:editId="1FC4D2BB">
            <wp:extent cx="2875915" cy="2875915"/>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5915" cy="2875915"/>
                    </a:xfrm>
                    <a:prstGeom prst="rect">
                      <a:avLst/>
                    </a:prstGeom>
                    <a:noFill/>
                    <a:ln>
                      <a:noFill/>
                    </a:ln>
                  </pic:spPr>
                </pic:pic>
              </a:graphicData>
            </a:graphic>
          </wp:inline>
        </w:drawing>
      </w:r>
    </w:p>
    <w:p w14:paraId="1A31E216" w14:textId="77777777" w:rsidR="004B70D9" w:rsidRPr="00023AB9" w:rsidRDefault="004B70D9" w:rsidP="004B70D9">
      <w:pPr>
        <w:pStyle w:val="FigureCaption"/>
      </w:pPr>
      <w:r w:rsidRPr="00023AB9">
        <w:rPr>
          <w:b/>
        </w:rPr>
        <w:t>Figure 2.</w:t>
      </w:r>
      <w:r w:rsidRPr="00023AB9">
        <w:t xml:space="preserve"> (a) XRD patterns, and (b) N</w:t>
      </w:r>
      <w:r w:rsidRPr="00023AB9">
        <w:rPr>
          <w:vertAlign w:val="subscript"/>
        </w:rPr>
        <w:t>2</w:t>
      </w:r>
      <w:r w:rsidRPr="00023AB9">
        <w:t xml:space="preserve"> adsorption-desorption isotherm of Cu</w:t>
      </w:r>
      <w:r w:rsidRPr="00023AB9">
        <w:rPr>
          <w:vertAlign w:val="subscript"/>
        </w:rPr>
        <w:t>2</w:t>
      </w:r>
      <w:r w:rsidRPr="00023AB9">
        <w:t>O nanocubes.</w:t>
      </w:r>
    </w:p>
    <w:p w14:paraId="06BB254F" w14:textId="221A7E87" w:rsidR="002A5539" w:rsidRPr="00023AB9" w:rsidRDefault="00105856" w:rsidP="002A5539">
      <w:pPr>
        <w:pStyle w:val="P1"/>
        <w:rPr>
          <w:lang w:val="en-GB"/>
        </w:rPr>
      </w:pPr>
      <w:r w:rsidRPr="00023AB9">
        <w:rPr>
          <w:lang w:val="en-GB"/>
        </w:rPr>
        <w:t>Cu</w:t>
      </w:r>
      <w:r w:rsidRPr="00023AB9">
        <w:rPr>
          <w:vertAlign w:val="subscript"/>
          <w:lang w:val="en-GB"/>
        </w:rPr>
        <w:t>2</w:t>
      </w:r>
      <w:r w:rsidRPr="00023AB9">
        <w:rPr>
          <w:lang w:val="en-GB"/>
        </w:rPr>
        <w:t>O nanocubes was determined by TEM (Figure 1) and SEM (Figure S1) and revealed</w:t>
      </w:r>
      <w:r w:rsidRPr="00023AB9">
        <w:rPr>
          <w:b/>
          <w:lang w:val="en-GB"/>
        </w:rPr>
        <w:t xml:space="preserve"> </w:t>
      </w:r>
      <w:r w:rsidRPr="00023AB9">
        <w:rPr>
          <w:lang w:val="en-GB"/>
        </w:rPr>
        <w:t xml:space="preserve">dense nanocubes with smooth surfaces </w:t>
      </w:r>
      <w:r w:rsidR="006F5EE9" w:rsidRPr="00023AB9">
        <w:rPr>
          <w:lang w:val="en-GB"/>
        </w:rPr>
        <w:t xml:space="preserve">and dimensions of between 50-500 nm. Cubes could be prepared with excellent </w:t>
      </w:r>
      <w:proofErr w:type="spellStart"/>
      <w:r w:rsidR="006F5EE9" w:rsidRPr="00023AB9">
        <w:rPr>
          <w:lang w:val="en-GB"/>
        </w:rPr>
        <w:t>monodispersity</w:t>
      </w:r>
      <w:proofErr w:type="spellEnd"/>
      <w:r w:rsidR="006F5EE9" w:rsidRPr="00023AB9">
        <w:rPr>
          <w:lang w:val="en-GB"/>
        </w:rPr>
        <w:t xml:space="preserve"> simply by increasing the PEG concentration, consistent with previous reports,</w:t>
      </w:r>
      <w:r w:rsidR="00C959E4" w:rsidRPr="00023AB9">
        <w:rPr>
          <w:lang w:val="en-GB"/>
        </w:rPr>
        <w:fldChar w:fldCharType="begin"/>
      </w:r>
      <w:r w:rsidR="00C959E4" w:rsidRPr="00023AB9">
        <w:rPr>
          <w:lang w:val="en-GB"/>
        </w:rPr>
        <w:instrText xml:space="preserve"> ADDIN EN.CITE &lt;EndNote&gt;&lt;Cite&gt;&lt;Author&gt;Gou&lt;/Author&gt;&lt;Year&gt;2004&lt;/Year&gt;&lt;RecNum&gt;6&lt;/RecNum&gt;&lt;DisplayText&gt;&lt;style face="superscript"&gt;[7]&lt;/style&gt;&lt;/DisplayText&gt;&lt;record&gt;&lt;rec-number&gt;6&lt;/rec-number&gt;&lt;foreign-keys&gt;&lt;key app="EN" db-id="saz20t995s9rd8ea2vop0rpf5d299d5ztrzt" timestamp="1518740028"&gt;6&lt;/key&gt;&lt;/foreign-keys&gt;&lt;ref-type name="Journal Article"&gt;17&lt;/ref-type&gt;&lt;contributors&gt;&lt;authors&gt;&lt;author&gt;Gou, Linfeng&lt;/author&gt;&lt;author&gt;Murphy, Catherine J.&lt;/author&gt;&lt;/authors&gt;&lt;/contributors&gt;&lt;titles&gt;&lt;title&gt;Controlling the size of Cu2O nanocubes from 200 to 25 nm&lt;/title&gt;&lt;secondary-title&gt;Journal of Materials Chemistry&lt;/secondary-title&gt;&lt;/titles&gt;&lt;periodical&gt;&lt;full-title&gt;Journal of Materials Chemistry&lt;/full-title&gt;&lt;/periodical&gt;&lt;pages&gt;735-738&lt;/pages&gt;&lt;volume&gt;14&lt;/volume&gt;&lt;number&gt;4&lt;/number&gt;&lt;dates&gt;&lt;year&gt;2004&lt;/year&gt;&lt;/dates&gt;&lt;publisher&gt;The Royal Society of Chemistry&lt;/publisher&gt;&lt;isbn&gt;0959-9428&lt;/isbn&gt;&lt;work-type&gt;10.1039/B311625E&lt;/work-type&gt;&lt;urls&gt;&lt;related-urls&gt;&lt;url&gt;http://dx.doi.org/10.1039/B311625E&lt;/url&gt;&lt;/related-urls&gt;&lt;/urls&gt;&lt;electronic-resource-num&gt;10.1039/B311625E&lt;/electronic-resource-num&gt;&lt;/record&gt;&lt;/Cite&gt;&lt;/EndNote&gt;</w:instrText>
      </w:r>
      <w:r w:rsidR="00C959E4" w:rsidRPr="00023AB9">
        <w:rPr>
          <w:lang w:val="en-GB"/>
        </w:rPr>
        <w:fldChar w:fldCharType="separate"/>
      </w:r>
      <w:r w:rsidR="00C959E4" w:rsidRPr="00023AB9">
        <w:rPr>
          <w:noProof/>
          <w:vertAlign w:val="superscript"/>
          <w:lang w:val="en-GB"/>
        </w:rPr>
        <w:t>[7]</w:t>
      </w:r>
      <w:r w:rsidR="00C959E4" w:rsidRPr="00023AB9">
        <w:fldChar w:fldCharType="end"/>
      </w:r>
      <w:r w:rsidR="00C959E4" w:rsidRPr="00023AB9">
        <w:rPr>
          <w:lang w:val="en-GB"/>
        </w:rPr>
        <w:t xml:space="preserve"> </w:t>
      </w:r>
      <w:r w:rsidR="006F5EE9" w:rsidRPr="00023AB9">
        <w:rPr>
          <w:lang w:val="en-GB"/>
        </w:rPr>
        <w:t xml:space="preserve">which shows that ligand </w:t>
      </w:r>
      <w:r w:rsidR="00C959E4" w:rsidRPr="00023AB9">
        <w:rPr>
          <w:lang w:val="en-GB"/>
        </w:rPr>
        <w:t xml:space="preserve">capping concentration </w:t>
      </w:r>
      <w:r w:rsidR="006F5EE9" w:rsidRPr="00023AB9">
        <w:rPr>
          <w:lang w:val="en-GB"/>
        </w:rPr>
        <w:t xml:space="preserve">has </w:t>
      </w:r>
      <w:r w:rsidR="00C959E4" w:rsidRPr="00023AB9">
        <w:rPr>
          <w:lang w:val="en-GB"/>
        </w:rPr>
        <w:t xml:space="preserve">an important role in controlling </w:t>
      </w:r>
      <w:r w:rsidR="00CE2518" w:rsidRPr="00023AB9">
        <w:rPr>
          <w:lang w:val="en-GB"/>
        </w:rPr>
        <w:t>particle size and structure</w:t>
      </w:r>
      <w:r w:rsidR="00CE2518" w:rsidRPr="00023AB9">
        <w:rPr>
          <w:lang w:val="en-GB"/>
        </w:rPr>
        <w:fldChar w:fldCharType="begin"/>
      </w:r>
      <w:r w:rsidR="00A0614C" w:rsidRPr="00023AB9">
        <w:rPr>
          <w:lang w:val="en-GB"/>
        </w:rPr>
        <w:instrText xml:space="preserve"> ADDIN EN.CITE &lt;EndNote&gt;&lt;Cite&gt;&lt;Author&gt;Xu&lt;/Author&gt;&lt;Year&gt;2008&lt;/Year&gt;&lt;RecNum&gt;46&lt;/RecNum&gt;&lt;DisplayText&gt;&lt;style face="superscript"&gt;[30]&lt;/style&gt;&lt;/DisplayText&gt;&lt;record&gt;&lt;rec-number&gt;46&lt;/rec-number&gt;&lt;foreign-keys&gt;&lt;key app="EN" db-id="saz20t995s9rd8ea2vop0rpf5d299d5ztrzt" timestamp="1518740031"&gt;46&lt;/key&gt;&lt;/foreign-keys&gt;&lt;ref-type name="Journal Article"&gt;17&lt;/ref-type&gt;&lt;contributors&gt;&lt;authors&gt;&lt;author&gt;Xu, Yanyan&lt;/author&gt;&lt;author&gt;Jiao, Xiuling&lt;/author&gt;&lt;author&gt;Chen, Dairong&lt;/author&gt;&lt;/authors&gt;&lt;/contributors&gt;&lt;titles&gt;&lt;title&gt;PEG-assisted preparation of single-crystalline Cu2O hollow nanocubes&lt;/title&gt;&lt;secondary-title&gt;The Journal of Physical Chemistry C&lt;/secondary-title&gt;&lt;/titles&gt;&lt;periodical&gt;&lt;full-title&gt;The Journal of Physical Chemistry C&lt;/full-title&gt;&lt;/periodical&gt;&lt;pages&gt;16769-16773&lt;/pages&gt;&lt;volume&gt;112&lt;/volume&gt;&lt;number&gt;43&lt;/number&gt;&lt;dates&gt;&lt;year&gt;2008&lt;/year&gt;&lt;/dates&gt;&lt;isbn&gt;1932-7447&lt;/isbn&gt;&lt;urls&gt;&lt;/urls&gt;&lt;/record&gt;&lt;/Cite&gt;&lt;/EndNote&gt;</w:instrText>
      </w:r>
      <w:r w:rsidR="00CE2518" w:rsidRPr="00023AB9">
        <w:rPr>
          <w:lang w:val="en-GB"/>
        </w:rPr>
        <w:fldChar w:fldCharType="separate"/>
      </w:r>
      <w:r w:rsidR="00A0614C" w:rsidRPr="00023AB9">
        <w:rPr>
          <w:noProof/>
          <w:vertAlign w:val="superscript"/>
          <w:lang w:val="en-GB"/>
        </w:rPr>
        <w:t>[30]</w:t>
      </w:r>
      <w:r w:rsidR="00CE2518" w:rsidRPr="00023AB9">
        <w:fldChar w:fldCharType="end"/>
      </w:r>
      <w:r w:rsidR="00CE2518" w:rsidRPr="00023AB9">
        <w:rPr>
          <w:lang w:val="en-GB"/>
        </w:rPr>
        <w:t>. High resolution TEM images of the 300 nm Cu</w:t>
      </w:r>
      <w:r w:rsidR="00CE2518" w:rsidRPr="00023AB9">
        <w:rPr>
          <w:vertAlign w:val="subscript"/>
          <w:lang w:val="en-GB"/>
        </w:rPr>
        <w:t>2</w:t>
      </w:r>
      <w:r w:rsidR="00CE2518" w:rsidRPr="00023AB9">
        <w:rPr>
          <w:lang w:val="en-GB"/>
        </w:rPr>
        <w:t xml:space="preserve">O nanocubes </w:t>
      </w:r>
      <w:r w:rsidR="006F5EE9" w:rsidRPr="00023AB9">
        <w:rPr>
          <w:lang w:val="en-GB"/>
        </w:rPr>
        <w:t>(</w:t>
      </w:r>
      <w:r w:rsidR="001C4D6C" w:rsidRPr="00023AB9">
        <w:rPr>
          <w:lang w:val="en-GB"/>
        </w:rPr>
        <w:t>Figure</w:t>
      </w:r>
      <w:r w:rsidR="00CE2518" w:rsidRPr="00023AB9">
        <w:rPr>
          <w:lang w:val="en-GB"/>
        </w:rPr>
        <w:t xml:space="preserve"> S2</w:t>
      </w:r>
      <w:r w:rsidR="006F5EE9" w:rsidRPr="00023AB9">
        <w:rPr>
          <w:lang w:val="en-GB"/>
        </w:rPr>
        <w:t>)</w:t>
      </w:r>
      <w:r w:rsidR="00CE2518" w:rsidRPr="00023AB9">
        <w:rPr>
          <w:b/>
          <w:lang w:val="en-GB"/>
        </w:rPr>
        <w:t xml:space="preserve"> </w:t>
      </w:r>
      <w:r w:rsidR="00CE2518" w:rsidRPr="00023AB9">
        <w:rPr>
          <w:lang w:val="en-GB"/>
        </w:rPr>
        <w:t xml:space="preserve">reveal </w:t>
      </w:r>
      <w:proofErr w:type="spellStart"/>
      <w:r w:rsidR="00CE2518" w:rsidRPr="00023AB9">
        <w:rPr>
          <w:lang w:val="en-GB"/>
        </w:rPr>
        <w:t>interplanar</w:t>
      </w:r>
      <w:proofErr w:type="spellEnd"/>
      <w:r w:rsidR="00CE2518" w:rsidRPr="00023AB9">
        <w:rPr>
          <w:lang w:val="en-GB"/>
        </w:rPr>
        <w:t xml:space="preserve"> lattice </w:t>
      </w:r>
      <w:proofErr w:type="spellStart"/>
      <w:r w:rsidR="00CE2518" w:rsidRPr="00023AB9">
        <w:rPr>
          <w:lang w:val="en-GB"/>
        </w:rPr>
        <w:t>spacings</w:t>
      </w:r>
      <w:proofErr w:type="spellEnd"/>
      <w:r w:rsidR="00CE2518" w:rsidRPr="00023AB9">
        <w:rPr>
          <w:lang w:val="en-GB"/>
        </w:rPr>
        <w:t xml:space="preserve"> of 0.24 nm, indicative of (111) facets of cubic Cu</w:t>
      </w:r>
      <w:r w:rsidR="00CE2518" w:rsidRPr="00023AB9">
        <w:rPr>
          <w:vertAlign w:val="subscript"/>
          <w:lang w:val="en-GB"/>
        </w:rPr>
        <w:t>2</w:t>
      </w:r>
      <w:r w:rsidR="00CE2518" w:rsidRPr="00023AB9">
        <w:rPr>
          <w:lang w:val="en-GB"/>
        </w:rPr>
        <w:t>O.</w:t>
      </w:r>
      <w:r w:rsidR="00CE2518" w:rsidRPr="00023AB9">
        <w:rPr>
          <w:lang w:val="en-GB"/>
        </w:rPr>
        <w:fldChar w:fldCharType="begin"/>
      </w:r>
      <w:r w:rsidR="00A0614C" w:rsidRPr="00023AB9">
        <w:rPr>
          <w:lang w:val="en-GB"/>
        </w:rPr>
        <w:instrText xml:space="preserve"> ADDIN EN.CITE &lt;EndNote&gt;&lt;Cite&gt;&lt;Author&gt;Liao&lt;/Author&gt;&lt;Year&gt;2009&lt;/Year&gt;&lt;RecNum&gt;47&lt;/RecNum&gt;&lt;DisplayText&gt;&lt;style face="superscript"&gt;[31]&lt;/style&gt;&lt;/DisplayText&gt;&lt;record&gt;&lt;rec-number&gt;47&lt;/rec-number&gt;&lt;foreign-keys&gt;&lt;key app="EN" db-id="saz20t995s9rd8ea2vop0rpf5d299d5ztrzt" timestamp="1518740032"&gt;47&lt;/key&gt;&lt;/foreign-keys&gt;&lt;ref-type name="Journal Article"&gt;17&lt;/ref-type&gt;&lt;contributors&gt;&lt;authors&gt;&lt;author&gt;Liao, L&lt;/author&gt;&lt;author&gt;Yan, B&lt;/author&gt;&lt;author&gt;Hao, YF&lt;/author&gt;&lt;author&gt;Xing, GZ&lt;/author&gt;&lt;author&gt;Liu, JP&lt;/author&gt;&lt;author&gt;Zhao, BC&lt;/author&gt;&lt;author&gt;Shen, ZX&lt;/author&gt;&lt;author&gt;Wu, T&lt;/author&gt;&lt;author&gt;Wang, L&lt;/author&gt;&lt;author&gt;Thong, JTL&lt;/author&gt;&lt;/authors&gt;&lt;/contributors&gt;&lt;titles&gt;&lt;title&gt;P-type electrical, photoconductive, and anomalous ferromagnetic properties of Cu 2 O nanowires&lt;/title&gt;&lt;secondary-title&gt;Applied Physics Letters&lt;/secondary-title&gt;&lt;/titles&gt;&lt;periodical&gt;&lt;full-title&gt;Applied Physics Letters&lt;/full-title&gt;&lt;/periodical&gt;&lt;pages&gt;113106&lt;/pages&gt;&lt;volume&gt;94&lt;/volume&gt;&lt;number&gt;11&lt;/number&gt;&lt;dates&gt;&lt;year&gt;2009&lt;/year&gt;&lt;/dates&gt;&lt;isbn&gt;0003-6951&lt;/isbn&gt;&lt;urls&gt;&lt;/urls&gt;&lt;/record&gt;&lt;/Cite&gt;&lt;/EndNote&gt;</w:instrText>
      </w:r>
      <w:r w:rsidR="00CE2518" w:rsidRPr="00023AB9">
        <w:rPr>
          <w:lang w:val="en-GB"/>
        </w:rPr>
        <w:fldChar w:fldCharType="separate"/>
      </w:r>
      <w:r w:rsidR="00A0614C" w:rsidRPr="00023AB9">
        <w:rPr>
          <w:noProof/>
          <w:vertAlign w:val="superscript"/>
          <w:lang w:val="en-GB"/>
        </w:rPr>
        <w:t>[31]</w:t>
      </w:r>
      <w:r w:rsidR="00CE2518" w:rsidRPr="00023AB9">
        <w:fldChar w:fldCharType="end"/>
      </w:r>
    </w:p>
    <w:p w14:paraId="54930DD5" w14:textId="77777777" w:rsidR="00D85170" w:rsidRPr="00023AB9" w:rsidRDefault="002A5539" w:rsidP="003527BE">
      <w:pPr>
        <w:pStyle w:val="P1"/>
        <w:rPr>
          <w:lang w:val="en-GB"/>
        </w:rPr>
      </w:pPr>
      <w:r w:rsidRPr="00023AB9">
        <w:rPr>
          <w:lang w:val="en-GB"/>
        </w:rPr>
        <w:tab/>
        <w:t>The phase purity and crystallinity of the Cu</w:t>
      </w:r>
      <w:r w:rsidRPr="00023AB9">
        <w:rPr>
          <w:vertAlign w:val="subscript"/>
          <w:lang w:val="en-GB"/>
        </w:rPr>
        <w:t>2</w:t>
      </w:r>
      <w:r w:rsidRPr="00023AB9">
        <w:rPr>
          <w:lang w:val="en-GB"/>
        </w:rPr>
        <w:t>O nanocubes was subsequently investigated by powder XRD (Figure 2a). All nanocubes exhibited peaks at 2</w:t>
      </w:r>
      <w:r w:rsidRPr="00023AB9">
        <w:rPr>
          <w:lang w:val="en-GB"/>
        </w:rPr>
        <w:sym w:font="Symbol" w:char="F071"/>
      </w:r>
      <w:r w:rsidRPr="00023AB9">
        <w:rPr>
          <w:lang w:val="en-GB"/>
        </w:rPr>
        <w:t>= 29.6 °, 36.42</w:t>
      </w:r>
      <w:r w:rsidRPr="00023AB9">
        <w:rPr>
          <w:vertAlign w:val="superscript"/>
          <w:lang w:val="en-GB"/>
        </w:rPr>
        <w:t xml:space="preserve"> </w:t>
      </w:r>
      <w:r w:rsidRPr="00023AB9">
        <w:rPr>
          <w:lang w:val="en-GB"/>
        </w:rPr>
        <w:t>°, 42.31</w:t>
      </w:r>
      <w:r w:rsidRPr="00023AB9">
        <w:rPr>
          <w:vertAlign w:val="superscript"/>
          <w:lang w:val="en-GB"/>
        </w:rPr>
        <w:t xml:space="preserve"> </w:t>
      </w:r>
      <w:r w:rsidRPr="00023AB9">
        <w:rPr>
          <w:lang w:val="en-GB"/>
        </w:rPr>
        <w:t>°, 52.46</w:t>
      </w:r>
      <w:r w:rsidRPr="00023AB9">
        <w:rPr>
          <w:vertAlign w:val="superscript"/>
          <w:lang w:val="en-GB"/>
        </w:rPr>
        <w:t xml:space="preserve"> </w:t>
      </w:r>
      <w:r w:rsidRPr="00023AB9">
        <w:rPr>
          <w:lang w:val="en-GB"/>
        </w:rPr>
        <w:t xml:space="preserve">°, </w:t>
      </w:r>
      <w:r w:rsidRPr="00023AB9">
        <w:rPr>
          <w:lang w:val="en-GB"/>
        </w:rPr>
        <w:t>61.38</w:t>
      </w:r>
      <w:r w:rsidRPr="00023AB9">
        <w:rPr>
          <w:vertAlign w:val="superscript"/>
          <w:lang w:val="en-GB"/>
        </w:rPr>
        <w:t xml:space="preserve"> </w:t>
      </w:r>
      <w:r w:rsidRPr="00023AB9">
        <w:rPr>
          <w:lang w:val="en-GB"/>
        </w:rPr>
        <w:t>°, 73.52</w:t>
      </w:r>
      <w:r w:rsidRPr="00023AB9">
        <w:rPr>
          <w:vertAlign w:val="superscript"/>
          <w:lang w:val="en-GB"/>
        </w:rPr>
        <w:t xml:space="preserve"> </w:t>
      </w:r>
      <w:r w:rsidRPr="00023AB9">
        <w:rPr>
          <w:lang w:val="en-GB"/>
        </w:rPr>
        <w:t>°, and 77.38</w:t>
      </w:r>
      <w:r w:rsidRPr="00023AB9">
        <w:rPr>
          <w:vertAlign w:val="superscript"/>
          <w:lang w:val="en-GB"/>
        </w:rPr>
        <w:t xml:space="preserve"> </w:t>
      </w:r>
      <w:r w:rsidRPr="00023AB9">
        <w:rPr>
          <w:lang w:val="en-GB"/>
        </w:rPr>
        <w:t>° indexed as the (111), (200), (211), (220), (311), and (222) reflections of cubic Cu</w:t>
      </w:r>
      <w:r w:rsidRPr="00023AB9">
        <w:rPr>
          <w:vertAlign w:val="subscript"/>
          <w:lang w:val="en-GB"/>
        </w:rPr>
        <w:t>2</w:t>
      </w:r>
      <w:r w:rsidRPr="00023AB9">
        <w:rPr>
          <w:lang w:val="en-GB"/>
        </w:rPr>
        <w:t xml:space="preserve">O (JCPDS #73-0687); no reflections attributable with either </w:t>
      </w:r>
      <w:proofErr w:type="spellStart"/>
      <w:r w:rsidRPr="00023AB9">
        <w:rPr>
          <w:lang w:val="en-GB"/>
        </w:rPr>
        <w:t>CuO</w:t>
      </w:r>
      <w:proofErr w:type="spellEnd"/>
      <w:r w:rsidRPr="00023AB9">
        <w:rPr>
          <w:lang w:val="en-GB"/>
        </w:rPr>
        <w:t xml:space="preserve"> or </w:t>
      </w:r>
      <w:proofErr w:type="spellStart"/>
      <w:r w:rsidRPr="00023AB9">
        <w:rPr>
          <w:lang w:val="en-GB"/>
        </w:rPr>
        <w:t>fcc</w:t>
      </w:r>
      <w:proofErr w:type="spellEnd"/>
      <w:r w:rsidRPr="00023AB9">
        <w:rPr>
          <w:lang w:val="en-GB"/>
        </w:rPr>
        <w:t xml:space="preserve"> Cu metal were observed. Volume-averaged crystallite sizes e</w:t>
      </w:r>
      <w:r w:rsidR="00535FB6" w:rsidRPr="00023AB9">
        <w:rPr>
          <w:lang w:val="en-GB"/>
        </w:rPr>
        <w:t>stimated from the Scherrer equation (Table 1)</w:t>
      </w:r>
      <w:r w:rsidR="00535FB6" w:rsidRPr="00023AB9">
        <w:rPr>
          <w:b/>
          <w:lang w:val="en-GB"/>
        </w:rPr>
        <w:t xml:space="preserve"> </w:t>
      </w:r>
      <w:r w:rsidR="00535FB6" w:rsidRPr="00023AB9">
        <w:rPr>
          <w:lang w:val="en-GB"/>
        </w:rPr>
        <w:t>suggest that in all cases the dense Cu</w:t>
      </w:r>
      <w:r w:rsidR="00535FB6" w:rsidRPr="00023AB9">
        <w:rPr>
          <w:vertAlign w:val="subscript"/>
          <w:lang w:val="en-GB"/>
        </w:rPr>
        <w:t>2</w:t>
      </w:r>
      <w:r w:rsidR="00535FB6" w:rsidRPr="00023AB9">
        <w:rPr>
          <w:lang w:val="en-GB"/>
        </w:rPr>
        <w:t>O nanocubes comprise compact agglomerations of 20-</w:t>
      </w:r>
    </w:p>
    <w:p w14:paraId="28867ED2" w14:textId="3F972F48" w:rsidR="00D85170" w:rsidRPr="00023AB9" w:rsidRDefault="002A5539" w:rsidP="003527BE">
      <w:pPr>
        <w:pStyle w:val="P1"/>
      </w:pPr>
      <w:r w:rsidRPr="00023AB9">
        <w:rPr>
          <w:lang w:val="en-GB"/>
        </w:rPr>
        <w:t xml:space="preserve">30 nm crystallites, whose size increased slightly with the overall nanocube dimensions. Textural properties were also examined by nitrogen porosimetry, with the resulting type II adsorption-desorption isotherms </w:t>
      </w:r>
      <w:r w:rsidR="006F5EE9" w:rsidRPr="00023AB9">
        <w:rPr>
          <w:lang w:val="en-GB"/>
        </w:rPr>
        <w:t>(</w:t>
      </w:r>
      <w:r w:rsidRPr="00023AB9">
        <w:rPr>
          <w:lang w:val="en-GB"/>
        </w:rPr>
        <w:t>Figure 2b</w:t>
      </w:r>
      <w:r w:rsidR="006F5EE9" w:rsidRPr="00023AB9">
        <w:rPr>
          <w:lang w:val="en-GB"/>
        </w:rPr>
        <w:t>)</w:t>
      </w:r>
      <w:r w:rsidRPr="00023AB9">
        <w:rPr>
          <w:b/>
          <w:lang w:val="en-GB"/>
        </w:rPr>
        <w:t xml:space="preserve"> </w:t>
      </w:r>
      <w:r w:rsidRPr="00023AB9">
        <w:rPr>
          <w:lang w:val="en-GB"/>
        </w:rPr>
        <w:t xml:space="preserve">characteristic of </w:t>
      </w:r>
      <w:proofErr w:type="spellStart"/>
      <w:r w:rsidRPr="00023AB9">
        <w:rPr>
          <w:lang w:val="en-GB"/>
        </w:rPr>
        <w:t>macroporous</w:t>
      </w:r>
      <w:proofErr w:type="spellEnd"/>
      <w:r w:rsidRPr="00023AB9">
        <w:rPr>
          <w:lang w:val="en-GB"/>
        </w:rPr>
        <w:t xml:space="preserve"> materials (or non-porous materials possessing large </w:t>
      </w:r>
      <w:proofErr w:type="spellStart"/>
      <w:r w:rsidRPr="00023AB9">
        <w:rPr>
          <w:lang w:val="en-GB"/>
        </w:rPr>
        <w:t>interparticle</w:t>
      </w:r>
      <w:proofErr w:type="spellEnd"/>
      <w:r w:rsidRPr="00023AB9">
        <w:rPr>
          <w:lang w:val="en-GB"/>
        </w:rPr>
        <w:t xml:space="preserve"> voids) with very small H3-type hysteresis loops; corresponding BJH pore size distributions </w:t>
      </w:r>
      <w:r w:rsidR="006F5EE9" w:rsidRPr="00023AB9">
        <w:rPr>
          <w:lang w:val="en-GB"/>
        </w:rPr>
        <w:t>(</w:t>
      </w:r>
      <w:r w:rsidRPr="00023AB9">
        <w:rPr>
          <w:lang w:val="en-GB"/>
        </w:rPr>
        <w:t>Figure S3</w:t>
      </w:r>
      <w:r w:rsidR="006F5EE9" w:rsidRPr="00023AB9">
        <w:rPr>
          <w:lang w:val="en-GB"/>
        </w:rPr>
        <w:t>)</w:t>
      </w:r>
      <w:r w:rsidRPr="00023AB9">
        <w:rPr>
          <w:lang w:val="en-GB"/>
        </w:rPr>
        <w:t xml:space="preserve"> confirmed that the nanocubes are essentially non-porous. BET surface areas decreased with increasing nanocube size, albeit not by the order of magnitude predicted by simple geometric considerations. Although small nanoparticles may be advantageous in </w:t>
      </w:r>
      <w:proofErr w:type="spellStart"/>
      <w:r w:rsidRPr="00023AB9">
        <w:rPr>
          <w:lang w:val="en-GB"/>
        </w:rPr>
        <w:t>photocatalysis</w:t>
      </w:r>
      <w:proofErr w:type="spellEnd"/>
      <w:r w:rsidRPr="00023AB9">
        <w:rPr>
          <w:lang w:val="en-GB"/>
        </w:rPr>
        <w:t xml:space="preserve"> due to their higher specific surface area,</w:t>
      </w:r>
      <w:r w:rsidRPr="00023AB9">
        <w:rPr>
          <w:lang w:val="en-GB"/>
        </w:rPr>
        <w:fldChar w:fldCharType="begin"/>
      </w:r>
      <w:r w:rsidR="00A0614C" w:rsidRPr="00023AB9">
        <w:rPr>
          <w:lang w:val="en-GB"/>
        </w:rPr>
        <w:instrText xml:space="preserve"> ADDIN EN.CITE &lt;EndNote&gt;&lt;Cite&gt;&lt;Author&gt;Xu&lt;/Author&gt;&lt;Year&gt;1999&lt;/Year&gt;&lt;RecNum&gt;48&lt;/RecNum&gt;&lt;DisplayText&gt;&lt;style face="superscript"&gt;[32]&lt;/style&gt;&lt;/DisplayText&gt;&lt;record&gt;&lt;rec-number&gt;48&lt;/rec-number&gt;&lt;foreign-keys&gt;&lt;key app="EN" db-id="saz20t995s9rd8ea2vop0rpf5d299d5ztrzt" timestamp="1518740032"&gt;48&lt;/key&gt;&lt;/foreign-keys&gt;&lt;ref-type name="Journal Article"&gt;17&lt;/ref-type&gt;&lt;contributors&gt;&lt;authors&gt;&lt;author&gt;Xu, Nanping&lt;/author&gt;&lt;author&gt;Shi, Zaifeng&lt;/author&gt;&lt;author&gt;Fan, Yiqun&lt;/author&gt;&lt;author&gt;Dong, Junhang&lt;/author&gt;&lt;author&gt;Shi, Jun&lt;/author&gt;&lt;author&gt;Hu, Michael Z-C&lt;/author&gt;&lt;/authors&gt;&lt;/contributors&gt;&lt;titles&gt;&lt;title&gt;Effects of particle size of TiO2 on photocatalytic degradation of methylene blue in aqueous suspensions&lt;/title&gt;&lt;secondary-title&gt;Industrial &amp;amp; Engineering Chemistry Research&lt;/secondary-title&gt;&lt;/titles&gt;&lt;periodical&gt;&lt;full-title&gt;Industrial &amp;amp; Engineering Chemistry Research&lt;/full-title&gt;&lt;/periodical&gt;&lt;pages&gt;373-379&lt;/pages&gt;&lt;volume&gt;38&lt;/volume&gt;&lt;number&gt;2&lt;/number&gt;&lt;dates&gt;&lt;year&gt;1999&lt;/year&gt;&lt;/dates&gt;&lt;isbn&gt;0888-5885&lt;/isbn&gt;&lt;urls&gt;&lt;/urls&gt;&lt;/record&gt;&lt;/Cite&gt;&lt;/EndNote&gt;</w:instrText>
      </w:r>
      <w:r w:rsidRPr="00023AB9">
        <w:rPr>
          <w:lang w:val="en-GB"/>
        </w:rPr>
        <w:fldChar w:fldCharType="separate"/>
      </w:r>
      <w:r w:rsidR="00A0614C" w:rsidRPr="00023AB9">
        <w:rPr>
          <w:noProof/>
          <w:vertAlign w:val="superscript"/>
          <w:lang w:val="en-GB"/>
        </w:rPr>
        <w:t>[32]</w:t>
      </w:r>
      <w:r w:rsidRPr="00023AB9">
        <w:fldChar w:fldCharType="end"/>
      </w:r>
      <w:r w:rsidRPr="00023AB9">
        <w:rPr>
          <w:lang w:val="en-GB"/>
        </w:rPr>
        <w:t xml:space="preserve"> other size-dependent factors such as the surface termination,</w:t>
      </w:r>
      <w:r w:rsidRPr="00023AB9">
        <w:rPr>
          <w:lang w:val="en-GB"/>
        </w:rPr>
        <w:fldChar w:fldCharType="begin"/>
      </w:r>
      <w:r w:rsidR="00A0614C" w:rsidRPr="00023AB9">
        <w:rPr>
          <w:lang w:val="en-GB"/>
        </w:rPr>
        <w:instrText xml:space="preserve"> ADDIN EN.CITE &lt;EndNote&gt;&lt;Cite&gt;&lt;Author&gt;Bai&lt;/Author&gt;&lt;Year&gt;2016&lt;/Year&gt;&lt;RecNum&gt;49&lt;/RecNum&gt;&lt;DisplayText&gt;&lt;style face="superscript"&gt;[33]&lt;/style&gt;&lt;/DisplayText&gt;&lt;record&gt;&lt;rec-number&gt;49&lt;/rec-number&gt;&lt;foreign-keys&gt;&lt;key app="EN" db-id="saz20t995s9rd8ea2vop0rpf5d299d5ztrzt" timestamp="1518740032"&gt;49&lt;/key&gt;&lt;/foreign-keys&gt;&lt;ref-type name="Journal Article"&gt;17&lt;/ref-type&gt;&lt;contributors&gt;&lt;authors&gt;&lt;author&gt;Bai, Xiaofei&lt;/author&gt;&lt;author&gt;Wei, Jie&lt;/author&gt;&lt;author&gt;Tian, Bobo&lt;/author&gt;&lt;author&gt;Liu, Yang&lt;/author&gt;&lt;author&gt;Reiss, Thomas&lt;/author&gt;&lt;author&gt;Guiblin, Nicolas&lt;/author&gt;&lt;author&gt;Gemeiner, Pascale&lt;/author&gt;&lt;author&gt;Dkhil, Brahim&lt;/author&gt;&lt;author&gt;C. Infante, Ingrid&lt;/author&gt;&lt;/authors&gt;&lt;/contributors&gt;&lt;titles&gt;&lt;title&gt;Size effect on optical and photocatalytic properties in BiFeO3 nanoparticles&lt;/title&gt;&lt;secondary-title&gt;The Journal of Physical Chemistry C&lt;/secondary-title&gt;&lt;/titles&gt;&lt;periodical&gt;&lt;full-title&gt;The Journal of Physical Chemistry C&lt;/full-title&gt;&lt;/periodical&gt;&lt;pages&gt;3595-3601&lt;/pages&gt;&lt;volume&gt;120&lt;/volume&gt;&lt;number&gt;7&lt;/number&gt;&lt;dates&gt;&lt;year&gt;2016&lt;/year&gt;&lt;/dates&gt;&lt;isbn&gt;1932-7447&lt;/isbn&gt;&lt;urls&gt;&lt;/urls&gt;&lt;/record&gt;&lt;/Cite&gt;&lt;/EndNote&gt;</w:instrText>
      </w:r>
      <w:r w:rsidRPr="00023AB9">
        <w:rPr>
          <w:lang w:val="en-GB"/>
        </w:rPr>
        <w:fldChar w:fldCharType="separate"/>
      </w:r>
      <w:r w:rsidR="00A0614C" w:rsidRPr="00023AB9">
        <w:rPr>
          <w:noProof/>
          <w:vertAlign w:val="superscript"/>
          <w:lang w:val="en-GB"/>
        </w:rPr>
        <w:t>[33]</w:t>
      </w:r>
      <w:r w:rsidRPr="00023AB9">
        <w:fldChar w:fldCharType="end"/>
      </w:r>
      <w:r w:rsidRPr="00023AB9">
        <w:rPr>
          <w:lang w:val="en-GB"/>
        </w:rPr>
        <w:t xml:space="preserve"> and mobility and recombination of </w:t>
      </w:r>
      <w:proofErr w:type="spellStart"/>
      <w:r w:rsidRPr="00023AB9">
        <w:rPr>
          <w:lang w:val="en-GB"/>
        </w:rPr>
        <w:t>photoexcited</w:t>
      </w:r>
      <w:proofErr w:type="spellEnd"/>
      <w:r w:rsidRPr="00023AB9">
        <w:rPr>
          <w:lang w:val="en-GB"/>
        </w:rPr>
        <w:t xml:space="preserve"> charge carriers may favour large particles.</w:t>
      </w:r>
      <w:r w:rsidRPr="00023AB9">
        <w:rPr>
          <w:lang w:val="en-GB"/>
        </w:rPr>
        <w:fldChar w:fldCharType="begin"/>
      </w:r>
      <w:r w:rsidR="00A0614C" w:rsidRPr="00023AB9">
        <w:rPr>
          <w:lang w:val="en-GB"/>
        </w:rPr>
        <w:instrText xml:space="preserve"> ADDIN EN.CITE &lt;EndNote&gt;&lt;Cite&gt;&lt;Author&gt;Amano&lt;/Author&gt;&lt;Year&gt;2013&lt;/Year&gt;&lt;RecNum&gt;50&lt;/RecNum&gt;&lt;DisplayText&gt;&lt;style face="superscript"&gt;[34]&lt;/style&gt;&lt;/DisplayText&gt;&lt;record&gt;&lt;rec-number&gt;50&lt;/rec-number&gt;&lt;foreign-keys&gt;&lt;key app="EN" db-id="saz20t995s9rd8ea2vop0rpf5d299d5ztrzt" timestamp="1518740032"&gt;50&lt;/key&gt;&lt;/foreign-keys&gt;&lt;ref-type name="Journal Article"&gt;17&lt;/ref-type&gt;&lt;contributors&gt;&lt;authors&gt;&lt;author&gt;Amano, Fumiaki&lt;/author&gt;&lt;author&gt;Ishinaga, Eri&lt;/author&gt;&lt;author&gt;Yamakata, Akira&lt;/author&gt;&lt;/authors&gt;&lt;/contributors&gt;&lt;titles&gt;&lt;title&gt;Effect of particle size on the photocatalytic activity of WO3 particles for water oxidation&lt;/title&gt;&lt;secondary-title&gt;The Journal of Physical Chemistry C&lt;/secondary-title&gt;&lt;/titles&gt;&lt;periodical&gt;&lt;full-title&gt;The Journal of Physical Chemistry C&lt;/full-title&gt;&lt;/periodical&gt;&lt;pages&gt;22584-22590&lt;/pages&gt;&lt;volume&gt;117&lt;/volume&gt;&lt;number&gt;44&lt;/number&gt;&lt;dates&gt;&lt;year&gt;2013&lt;/year&gt;&lt;/dates&gt;&lt;isbn&gt;1932-7447&lt;/isbn&gt;&lt;urls&gt;&lt;/urls&gt;&lt;/record&gt;&lt;/Cite&gt;&lt;/EndNote&gt;</w:instrText>
      </w:r>
      <w:r w:rsidRPr="00023AB9">
        <w:rPr>
          <w:lang w:val="en-GB"/>
        </w:rPr>
        <w:fldChar w:fldCharType="separate"/>
      </w:r>
      <w:r w:rsidR="00A0614C" w:rsidRPr="00023AB9">
        <w:rPr>
          <w:noProof/>
          <w:vertAlign w:val="superscript"/>
          <w:lang w:val="en-GB"/>
        </w:rPr>
        <w:t>[34]</w:t>
      </w:r>
      <w:r w:rsidRPr="00023AB9">
        <w:fldChar w:fldCharType="end"/>
      </w:r>
    </w:p>
    <w:p w14:paraId="4ABBFAFB" w14:textId="2CBD771F" w:rsidR="003527BE" w:rsidRPr="00023AB9" w:rsidRDefault="00ED30A3" w:rsidP="003527BE">
      <w:pPr>
        <w:pStyle w:val="P1"/>
      </w:pPr>
      <w:r w:rsidRPr="00023AB9">
        <w:tab/>
      </w:r>
      <w:r w:rsidR="003527BE" w:rsidRPr="00023AB9">
        <w:rPr>
          <w:lang w:val="en-GB"/>
        </w:rPr>
        <w:t>Optical properties of the Cu</w:t>
      </w:r>
      <w:r w:rsidR="003527BE" w:rsidRPr="00023AB9">
        <w:rPr>
          <w:vertAlign w:val="subscript"/>
          <w:lang w:val="en-GB"/>
        </w:rPr>
        <w:t>2</w:t>
      </w:r>
      <w:r w:rsidR="003527BE" w:rsidRPr="00023AB9">
        <w:rPr>
          <w:lang w:val="en-GB"/>
        </w:rPr>
        <w:t>O nanocubes were determined by DRUVS (</w:t>
      </w:r>
      <w:r w:rsidRPr="00023AB9">
        <w:rPr>
          <w:lang w:val="en-GB"/>
        </w:rPr>
        <w:t>Figure</w:t>
      </w:r>
      <w:r w:rsidR="003527BE" w:rsidRPr="00023AB9">
        <w:rPr>
          <w:lang w:val="en-GB"/>
        </w:rPr>
        <w:t xml:space="preserve"> 3a).  All </w:t>
      </w:r>
      <w:proofErr w:type="spellStart"/>
      <w:r w:rsidR="003527BE" w:rsidRPr="00023AB9">
        <w:rPr>
          <w:lang w:val="en-GB"/>
        </w:rPr>
        <w:t>nanocubes</w:t>
      </w:r>
      <w:proofErr w:type="spellEnd"/>
      <w:r w:rsidR="003527BE" w:rsidRPr="00023AB9">
        <w:rPr>
          <w:lang w:val="en-GB"/>
        </w:rPr>
        <w:t xml:space="preserve"> </w:t>
      </w:r>
      <w:r w:rsidR="002A7F70" w:rsidRPr="00023AB9">
        <w:rPr>
          <w:lang w:val="en-GB"/>
        </w:rPr>
        <w:t xml:space="preserve">exhibited </w:t>
      </w:r>
      <w:r w:rsidR="003527BE" w:rsidRPr="00023AB9">
        <w:rPr>
          <w:lang w:val="en-GB"/>
        </w:rPr>
        <w:t xml:space="preserve">strong </w:t>
      </w:r>
      <w:proofErr w:type="spellStart"/>
      <w:r w:rsidR="003527BE" w:rsidRPr="00023AB9">
        <w:rPr>
          <w:lang w:val="en-GB"/>
        </w:rPr>
        <w:t>absorbances</w:t>
      </w:r>
      <w:proofErr w:type="spellEnd"/>
      <w:r w:rsidR="003527BE" w:rsidRPr="00023AB9">
        <w:rPr>
          <w:lang w:val="en-GB"/>
        </w:rPr>
        <w:t xml:space="preserve"> between 200-500 nm, </w:t>
      </w:r>
      <w:r w:rsidR="002A7F70" w:rsidRPr="00023AB9">
        <w:rPr>
          <w:lang w:val="en-GB"/>
        </w:rPr>
        <w:t xml:space="preserve">in </w:t>
      </w:r>
      <w:r w:rsidR="003527BE" w:rsidRPr="00023AB9">
        <w:rPr>
          <w:lang w:val="en-GB"/>
        </w:rPr>
        <w:t xml:space="preserve">close agreement with </w:t>
      </w:r>
      <w:r w:rsidR="002A7F70" w:rsidRPr="00023AB9">
        <w:rPr>
          <w:lang w:val="en-GB"/>
        </w:rPr>
        <w:t xml:space="preserve">previous </w:t>
      </w:r>
      <w:r w:rsidR="003527BE" w:rsidRPr="00023AB9">
        <w:rPr>
          <w:lang w:val="en-GB"/>
        </w:rPr>
        <w:t>reports on Cu</w:t>
      </w:r>
      <w:r w:rsidR="003527BE" w:rsidRPr="00023AB9">
        <w:rPr>
          <w:vertAlign w:val="subscript"/>
          <w:lang w:val="en-GB"/>
        </w:rPr>
        <w:t>2</w:t>
      </w:r>
      <w:r w:rsidR="003527BE" w:rsidRPr="00023AB9">
        <w:rPr>
          <w:lang w:val="en-GB"/>
        </w:rPr>
        <w:t>O nanocubes.</w:t>
      </w:r>
      <w:r w:rsidR="003527BE" w:rsidRPr="00023AB9">
        <w:rPr>
          <w:lang w:val="en-GB"/>
        </w:rPr>
        <w:fldChar w:fldCharType="begin"/>
      </w:r>
      <w:r w:rsidR="00D31B2F" w:rsidRPr="00023AB9">
        <w:rPr>
          <w:lang w:val="en-GB"/>
        </w:rPr>
        <w:instrText xml:space="preserve"> ADDIN EN.CITE &lt;EndNote&gt;&lt;Cite&gt;&lt;Author&gt;Kuo&lt;/Author&gt;&lt;Year&gt;2007&lt;/Year&gt;&lt;RecNum&gt;19&lt;/RecNum&gt;&lt;DisplayText&gt;&lt;style face="superscript"&gt;[7, 14c]&lt;/style&gt;&lt;/DisplayText&gt;&lt;record&gt;&lt;rec-number&gt;19&lt;/rec-number&gt;&lt;foreign-keys&gt;&lt;key app="EN" db-id="saz20t995s9rd8ea2vop0rpf5d299d</w:instrText>
      </w:r>
      <w:r w:rsidR="00D31B2F" w:rsidRPr="00023AB9">
        <w:rPr>
          <w:rFonts w:hint="eastAsia"/>
          <w:lang w:val="en-GB"/>
        </w:rPr>
        <w:instrText>5ztrzt" timestamp="1518740029"&gt;19&lt;/key&gt;&lt;/foreign-keys&gt;&lt;ref-type name="Journal Article"&gt;17&lt;/ref-type&gt;&lt;contributors&gt;&lt;authors&gt;&lt;author&gt;Kuo, C</w:instrText>
      </w:r>
      <w:r w:rsidR="00D31B2F" w:rsidRPr="00023AB9">
        <w:rPr>
          <w:rFonts w:hint="eastAsia"/>
          <w:lang w:val="en-GB"/>
        </w:rPr>
        <w:instrText>‐</w:instrText>
      </w:r>
      <w:r w:rsidR="00D31B2F" w:rsidRPr="00023AB9">
        <w:rPr>
          <w:rFonts w:hint="eastAsia"/>
          <w:lang w:val="en-GB"/>
        </w:rPr>
        <w:instrText>H&lt;/author&gt;&lt;author&gt;Chen, C</w:instrText>
      </w:r>
      <w:r w:rsidR="00D31B2F" w:rsidRPr="00023AB9">
        <w:rPr>
          <w:rFonts w:hint="eastAsia"/>
          <w:lang w:val="en-GB"/>
        </w:rPr>
        <w:instrText>‐</w:instrText>
      </w:r>
      <w:r w:rsidR="00D31B2F" w:rsidRPr="00023AB9">
        <w:rPr>
          <w:rFonts w:hint="eastAsia"/>
          <w:lang w:val="en-GB"/>
        </w:rPr>
        <w:instrText>H&lt;/author&gt;&lt;author&gt;Huang, Michael H&lt;/author&gt;&lt;/authors&gt;&lt;/contributors&gt;&lt;titles&gt;&lt;title&gt;Seed</w:instrText>
      </w:r>
      <w:r w:rsidR="00D31B2F" w:rsidRPr="00023AB9">
        <w:rPr>
          <w:rFonts w:hint="eastAsia"/>
          <w:lang w:val="en-GB"/>
        </w:rPr>
        <w:instrText>‐</w:instrText>
      </w:r>
      <w:r w:rsidR="00D31B2F" w:rsidRPr="00023AB9">
        <w:rPr>
          <w:rFonts w:hint="eastAsia"/>
          <w:lang w:val="en-GB"/>
        </w:rPr>
        <w:instrText>Med</w:instrText>
      </w:r>
      <w:r w:rsidR="00D31B2F" w:rsidRPr="00023AB9">
        <w:rPr>
          <w:lang w:val="en-GB"/>
        </w:rPr>
        <w:instrText>iated Synthesis of Monodispersed Cu2O Nanocubes with Five Different Size Ranges from 40 to 420 nm&lt;/title&gt;&lt;secondary-title&gt;Advanced Functional Materials&lt;/secondary-title&gt;&lt;/titles&gt;&lt;periodical&gt;&lt;full-title&gt;Advanced Functional Materials&lt;/full-title&gt;&lt;/periodical&gt;&lt;pages&gt;3773-3780&lt;/pages&gt;&lt;volume&gt;17&lt;/volume&gt;&lt;number&gt;18&lt;/number&gt;&lt;dates&gt;&lt;year&gt;2007&lt;/year&gt;&lt;/dates&gt;&lt;isbn&gt;1616-3028&lt;/isbn&gt;&lt;urls&gt;&lt;/urls&gt;&lt;/record&gt;&lt;/Cite&gt;&lt;Cite&gt;&lt;Author&gt;Gou&lt;/Author&gt;&lt;Year&gt;2004&lt;/Year&gt;&lt;RecNum&gt;6&lt;/RecNum&gt;&lt;record&gt;&lt;rec-number&gt;6&lt;/rec-number&gt;&lt;foreign-keys&gt;&lt;key app="EN" db-id="saz20t995s9rd8ea2vop0rpf5d299d5ztrzt" timestamp="1518740028"&gt;6&lt;/key&gt;&lt;/foreign-keys&gt;&lt;ref-type name="Journal Article"&gt;17&lt;/ref-type&gt;&lt;contributors&gt;&lt;authors&gt;&lt;author&gt;Gou, Linfeng&lt;/author&gt;&lt;author&gt;Murphy, Catherine J.&lt;/author&gt;&lt;/authors&gt;&lt;/contributors&gt;&lt;titles&gt;&lt;title&gt;Controlling the size of Cu2O nanocubes from 200 to 25 nm&lt;/title&gt;&lt;secondary-title&gt;Journal of Materials Chemistry&lt;/secondary-title&gt;&lt;/titles&gt;&lt;periodical&gt;&lt;full-title&gt;Journal of Materials Chemistry&lt;/full-title&gt;&lt;/periodical&gt;&lt;pages&gt;735-738&lt;/pages&gt;&lt;volume&gt;14&lt;/volume&gt;&lt;number&gt;4&lt;/number&gt;&lt;dates&gt;&lt;year&gt;2004&lt;/year&gt;&lt;/dates&gt;&lt;publisher&gt;The Royal Society of Chemistry&lt;/publisher&gt;&lt;isbn&gt;0959-9428&lt;/isbn&gt;&lt;work-type&gt;10.1039/B311625E&lt;/work-type&gt;&lt;urls&gt;&lt;related-urls&gt;&lt;url&gt;http://dx.doi.org/10.1039/B311625E&lt;/url&gt;&lt;/related-urls&gt;&lt;/urls&gt;&lt;electronic-resource-num&gt;10.1039/B311625E&lt;/electronic-resource-num&gt;&lt;/record&gt;&lt;/Cite&gt;&lt;/EndNote&gt;</w:instrText>
      </w:r>
      <w:r w:rsidR="003527BE" w:rsidRPr="00023AB9">
        <w:rPr>
          <w:lang w:val="en-GB"/>
        </w:rPr>
        <w:fldChar w:fldCharType="separate"/>
      </w:r>
      <w:r w:rsidR="00D31B2F" w:rsidRPr="00023AB9">
        <w:rPr>
          <w:noProof/>
          <w:vertAlign w:val="superscript"/>
          <w:lang w:val="en-GB"/>
        </w:rPr>
        <w:t>[7, 14c]</w:t>
      </w:r>
      <w:r w:rsidR="003527BE" w:rsidRPr="00023AB9">
        <w:fldChar w:fldCharType="end"/>
      </w:r>
      <w:r w:rsidR="003527BE" w:rsidRPr="00023AB9">
        <w:rPr>
          <w:lang w:val="en-GB"/>
        </w:rPr>
        <w:t xml:space="preserve"> Corresponding </w:t>
      </w:r>
      <w:proofErr w:type="spellStart"/>
      <w:r w:rsidR="003527BE" w:rsidRPr="00023AB9">
        <w:rPr>
          <w:lang w:val="en-GB"/>
        </w:rPr>
        <w:t>Tauc</w:t>
      </w:r>
      <w:proofErr w:type="spellEnd"/>
      <w:r w:rsidR="003527BE" w:rsidRPr="00023AB9">
        <w:rPr>
          <w:lang w:val="en-GB"/>
        </w:rPr>
        <w:t xml:space="preserve"> plots </w:t>
      </w:r>
      <w:r w:rsidR="006F5EE9" w:rsidRPr="00023AB9">
        <w:rPr>
          <w:lang w:val="en-GB"/>
        </w:rPr>
        <w:t>(</w:t>
      </w:r>
      <w:r w:rsidRPr="00023AB9">
        <w:rPr>
          <w:lang w:val="en-GB"/>
        </w:rPr>
        <w:t>Figure</w:t>
      </w:r>
      <w:r w:rsidR="003527BE" w:rsidRPr="00023AB9">
        <w:rPr>
          <w:lang w:val="en-GB"/>
        </w:rPr>
        <w:t xml:space="preserve"> 3b</w:t>
      </w:r>
      <w:r w:rsidR="006F5EE9" w:rsidRPr="00023AB9">
        <w:rPr>
          <w:lang w:val="en-GB"/>
        </w:rPr>
        <w:t>)</w:t>
      </w:r>
      <w:r w:rsidR="003527BE" w:rsidRPr="00023AB9">
        <w:rPr>
          <w:lang w:val="en-GB"/>
        </w:rPr>
        <w:t xml:space="preserve"> were obtained using </w:t>
      </w:r>
      <w:r w:rsidRPr="00023AB9">
        <w:rPr>
          <w:lang w:val="en-GB"/>
        </w:rPr>
        <w:t>Equation</w:t>
      </w:r>
      <w:r w:rsidR="003527BE" w:rsidRPr="00023AB9">
        <w:rPr>
          <w:lang w:val="en-GB"/>
        </w:rPr>
        <w:t xml:space="preserve"> </w:t>
      </w:r>
      <w:r w:rsidRPr="00023AB9">
        <w:rPr>
          <w:lang w:val="en-GB"/>
        </w:rPr>
        <w:t>1</w:t>
      </w:r>
      <w:r w:rsidR="003527BE" w:rsidRPr="00023AB9">
        <w:rPr>
          <w:lang w:val="en-GB"/>
        </w:rPr>
        <w:t xml:space="preserve">: </w:t>
      </w:r>
    </w:p>
    <w:p w14:paraId="28984DF8" w14:textId="77777777" w:rsidR="003527BE" w:rsidRPr="00023AB9" w:rsidRDefault="003527BE" w:rsidP="003527BE">
      <w:pPr>
        <w:pStyle w:val="P1"/>
        <w:rPr>
          <w:lang w:val="en-GB"/>
        </w:rPr>
      </w:pPr>
      <m:oMath>
        <m:r>
          <w:rPr>
            <w:rFonts w:ascii="Cambria Math" w:hAnsi="Cambria Math"/>
            <w:lang w:val="en-GB"/>
          </w:rPr>
          <m:t>αhv=A(hv-</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g</m:t>
            </m:r>
          </m:sub>
        </m:sSub>
        <m:sSup>
          <m:sSupPr>
            <m:ctrlPr>
              <w:rPr>
                <w:rFonts w:ascii="Cambria Math" w:hAnsi="Cambria Math"/>
                <w:i/>
                <w:lang w:val="en-GB"/>
              </w:rPr>
            </m:ctrlPr>
          </m:sSupPr>
          <m:e>
            <m:r>
              <w:rPr>
                <w:rFonts w:ascii="Cambria Math" w:hAnsi="Cambria Math"/>
                <w:lang w:val="en-GB"/>
              </w:rPr>
              <m:t>)</m:t>
            </m:r>
          </m:e>
          <m:sup>
            <m:r>
              <w:rPr>
                <w:rFonts w:ascii="Cambria Math" w:hAnsi="Cambria Math"/>
                <w:i/>
                <w:lang w:val="en-GB"/>
              </w:rPr>
              <w:sym w:font="Symbol" w:char="F068"/>
            </m:r>
          </m:sup>
        </m:sSup>
      </m:oMath>
      <w:r w:rsidR="00ED30A3" w:rsidRPr="00023AB9">
        <w:rPr>
          <w:lang w:val="en-GB"/>
        </w:rPr>
        <w:tab/>
      </w:r>
      <w:r w:rsidR="00ED30A3" w:rsidRPr="00023AB9">
        <w:rPr>
          <w:lang w:val="en-GB"/>
        </w:rPr>
        <w:tab/>
      </w:r>
      <w:r w:rsidR="00ED30A3" w:rsidRPr="00023AB9">
        <w:rPr>
          <w:lang w:val="en-GB"/>
        </w:rPr>
        <w:tab/>
      </w:r>
      <w:r w:rsidR="00ED30A3" w:rsidRPr="00023AB9">
        <w:rPr>
          <w:lang w:val="en-GB"/>
        </w:rPr>
        <w:tab/>
      </w:r>
      <w:r w:rsidR="00ED30A3" w:rsidRPr="00023AB9">
        <w:rPr>
          <w:lang w:val="en-GB"/>
        </w:rPr>
        <w:tab/>
      </w:r>
      <w:r w:rsidR="00ED30A3" w:rsidRPr="00023AB9">
        <w:rPr>
          <w:lang w:val="en-GB"/>
        </w:rPr>
        <w:tab/>
      </w:r>
      <w:r w:rsidR="00ED30A3" w:rsidRPr="00023AB9">
        <w:rPr>
          <w:lang w:val="en-GB"/>
        </w:rPr>
        <w:tab/>
        <w:t xml:space="preserve">        (1</w:t>
      </w:r>
      <w:r w:rsidRPr="00023AB9">
        <w:rPr>
          <w:lang w:val="en-GB"/>
        </w:rPr>
        <w:t>)</w:t>
      </w:r>
    </w:p>
    <w:p w14:paraId="75F3F450" w14:textId="24607D24" w:rsidR="003527BE" w:rsidRPr="00023AB9" w:rsidRDefault="003527BE" w:rsidP="003527BE">
      <w:pPr>
        <w:pStyle w:val="P1"/>
        <w:rPr>
          <w:lang w:val="en-GB"/>
        </w:rPr>
      </w:pPr>
      <w:r w:rsidRPr="00023AB9">
        <w:rPr>
          <w:lang w:val="en-GB"/>
        </w:rPr>
        <w:t xml:space="preserve">where </w:t>
      </w:r>
      <w:r w:rsidRPr="00023AB9">
        <w:rPr>
          <w:i/>
          <w:lang w:val="en-GB"/>
        </w:rPr>
        <w:sym w:font="Symbol" w:char="F061"/>
      </w:r>
      <w:r w:rsidRPr="00023AB9">
        <w:rPr>
          <w:lang w:val="en-GB"/>
        </w:rPr>
        <w:t xml:space="preserve">, </w:t>
      </w:r>
      <w:r w:rsidRPr="00023AB9">
        <w:rPr>
          <w:i/>
          <w:lang w:val="en-GB"/>
        </w:rPr>
        <w:t>h</w:t>
      </w:r>
      <w:r w:rsidRPr="00023AB9">
        <w:rPr>
          <w:lang w:val="en-GB"/>
        </w:rPr>
        <w:t xml:space="preserve">, </w:t>
      </w:r>
      <w:r w:rsidRPr="00023AB9">
        <w:rPr>
          <w:i/>
          <w:lang w:val="en-GB"/>
        </w:rPr>
        <w:sym w:font="Symbol" w:char="F06E"/>
      </w:r>
      <w:r w:rsidRPr="00023AB9">
        <w:rPr>
          <w:lang w:val="en-GB"/>
        </w:rPr>
        <w:t xml:space="preserve">, </w:t>
      </w:r>
      <w:proofErr w:type="spellStart"/>
      <w:r w:rsidRPr="00023AB9">
        <w:rPr>
          <w:i/>
          <w:lang w:val="en-GB"/>
        </w:rPr>
        <w:t>Eg</w:t>
      </w:r>
      <w:proofErr w:type="spellEnd"/>
      <w:r w:rsidRPr="00023AB9">
        <w:rPr>
          <w:lang w:val="en-GB"/>
        </w:rPr>
        <w:t xml:space="preserve">, and </w:t>
      </w:r>
      <w:r w:rsidRPr="00023AB9">
        <w:rPr>
          <w:i/>
          <w:lang w:val="en-GB"/>
        </w:rPr>
        <w:t>A</w:t>
      </w:r>
      <w:r w:rsidRPr="00023AB9">
        <w:rPr>
          <w:lang w:val="en-GB"/>
        </w:rPr>
        <w:t xml:space="preserve"> are the absorption coefficient, Planck’s constant, light frequency, band gap energy, and a proportionality constant</w:t>
      </w:r>
      <w:r w:rsidR="003A661E" w:rsidRPr="00023AB9">
        <w:rPr>
          <w:lang w:val="en-GB"/>
        </w:rPr>
        <w:t>,</w:t>
      </w:r>
      <w:r w:rsidRPr="00023AB9">
        <w:rPr>
          <w:lang w:val="en-GB"/>
        </w:rPr>
        <w:t xml:space="preserve"> respectively. </w:t>
      </w:r>
      <w:r w:rsidR="006F5EE9" w:rsidRPr="00023AB9">
        <w:rPr>
          <w:lang w:val="en-GB"/>
        </w:rPr>
        <w:t xml:space="preserve">As </w:t>
      </w:r>
      <w:r w:rsidRPr="00023AB9">
        <w:rPr>
          <w:lang w:val="en-GB"/>
        </w:rPr>
        <w:t xml:space="preserve">a direct band gap material </w:t>
      </w:r>
      <w:r w:rsidR="0065350D" w:rsidRPr="00023AB9">
        <w:rPr>
          <w:i/>
          <w:lang w:val="en-GB"/>
        </w:rPr>
        <w:sym w:font="Symbol" w:char="F068"/>
      </w:r>
      <w:r w:rsidR="0065350D" w:rsidRPr="00023AB9">
        <w:rPr>
          <w:i/>
          <w:lang w:val="en-GB"/>
        </w:rPr>
        <w:t xml:space="preserve"> </w:t>
      </w:r>
      <w:r w:rsidR="0065350D" w:rsidRPr="00023AB9">
        <w:rPr>
          <w:lang w:val="en-GB"/>
        </w:rPr>
        <w:t xml:space="preserve">= 0.5 for </w:t>
      </w:r>
      <w:r w:rsidRPr="00023AB9">
        <w:rPr>
          <w:lang w:val="en-GB"/>
        </w:rPr>
        <w:t>Cu</w:t>
      </w:r>
      <w:r w:rsidRPr="00023AB9">
        <w:rPr>
          <w:vertAlign w:val="subscript"/>
          <w:lang w:val="en-GB"/>
        </w:rPr>
        <w:t>2</w:t>
      </w:r>
      <w:r w:rsidR="003A661E" w:rsidRPr="00023AB9">
        <w:rPr>
          <w:lang w:val="en-GB"/>
        </w:rPr>
        <w:t>O, this enables</w:t>
      </w:r>
      <w:r w:rsidR="0065350D" w:rsidRPr="00023AB9">
        <w:rPr>
          <w:lang w:val="en-GB"/>
        </w:rPr>
        <w:t xml:space="preserve"> the band gap to </w:t>
      </w:r>
      <w:r w:rsidR="002A7F70" w:rsidRPr="00023AB9">
        <w:rPr>
          <w:lang w:val="en-GB"/>
        </w:rPr>
        <w:t xml:space="preserve">be </w:t>
      </w:r>
      <w:r w:rsidRPr="00023AB9">
        <w:rPr>
          <w:lang w:val="en-GB"/>
        </w:rPr>
        <w:t xml:space="preserve">calculated </w:t>
      </w:r>
      <w:r w:rsidR="002A7F70" w:rsidRPr="00023AB9">
        <w:rPr>
          <w:lang w:val="en-GB"/>
        </w:rPr>
        <w:t xml:space="preserve">using </w:t>
      </w:r>
      <w:r w:rsidRPr="00023AB9">
        <w:rPr>
          <w:lang w:val="en-GB"/>
        </w:rPr>
        <w:t xml:space="preserve">absorption coefficients determined from the </w:t>
      </w:r>
      <w:proofErr w:type="spellStart"/>
      <w:r w:rsidRPr="00023AB9">
        <w:rPr>
          <w:lang w:val="en-GB"/>
        </w:rPr>
        <w:t>Kubelka-Munk</w:t>
      </w:r>
      <w:proofErr w:type="spellEnd"/>
      <w:r w:rsidRPr="00023AB9">
        <w:rPr>
          <w:lang w:val="en-GB"/>
        </w:rPr>
        <w:t xml:space="preserve"> formalism (</w:t>
      </w:r>
      <w:r w:rsidR="00ED30A3" w:rsidRPr="00023AB9">
        <w:rPr>
          <w:lang w:val="en-GB"/>
        </w:rPr>
        <w:t>Equation 2</w:t>
      </w:r>
      <w:r w:rsidRPr="00023AB9">
        <w:rPr>
          <w:lang w:val="en-GB"/>
        </w:rPr>
        <w:t>):</w:t>
      </w:r>
    </w:p>
    <w:p w14:paraId="2AF09D5F" w14:textId="77777777" w:rsidR="003527BE" w:rsidRPr="00023AB9" w:rsidRDefault="003527BE" w:rsidP="00815749">
      <w:pPr>
        <w:pStyle w:val="P1"/>
        <w:spacing w:line="276" w:lineRule="auto"/>
        <w:rPr>
          <w:lang w:val="en-GB"/>
        </w:rPr>
      </w:pPr>
      <m:oMath>
        <m:r>
          <w:rPr>
            <w:rFonts w:ascii="Cambria Math" w:hAnsi="Cambria Math"/>
            <w:lang w:val="en-GB"/>
          </w:rPr>
          <m:t>a=</m:t>
        </m:r>
        <m:f>
          <m:fPr>
            <m:ctrlPr>
              <w:rPr>
                <w:rFonts w:ascii="Cambria Math" w:hAnsi="Cambria Math"/>
                <w:i/>
                <w:lang w:val="en-GB"/>
              </w:rPr>
            </m:ctrlPr>
          </m:fPr>
          <m:num>
            <m:r>
              <w:rPr>
                <w:rFonts w:ascii="Cambria Math" w:hAnsi="Cambria Math"/>
                <w:lang w:val="en-GB"/>
              </w:rPr>
              <m:t>(</m:t>
            </m:r>
            <m:sSup>
              <m:sSupPr>
                <m:ctrlPr>
                  <w:rPr>
                    <w:rFonts w:ascii="Cambria Math" w:hAnsi="Cambria Math"/>
                    <w:i/>
                    <w:lang w:val="en-GB"/>
                  </w:rPr>
                </m:ctrlPr>
              </m:sSupPr>
              <m:e>
                <m:r>
                  <w:rPr>
                    <w:rFonts w:ascii="Cambria Math" w:hAnsi="Cambria Math"/>
                    <w:lang w:val="en-GB"/>
                  </w:rPr>
                  <m:t>1-R)</m:t>
                </m:r>
              </m:e>
              <m:sup>
                <m:r>
                  <w:rPr>
                    <w:rFonts w:ascii="Cambria Math" w:hAnsi="Cambria Math"/>
                    <w:lang w:val="en-GB"/>
                  </w:rPr>
                  <m:t>2</m:t>
                </m:r>
              </m:sup>
            </m:sSup>
          </m:num>
          <m:den>
            <m:r>
              <w:rPr>
                <w:rFonts w:ascii="Cambria Math" w:hAnsi="Cambria Math"/>
                <w:lang w:val="en-GB"/>
              </w:rPr>
              <m:t>2R</m:t>
            </m:r>
          </m:den>
        </m:f>
      </m:oMath>
      <w:r w:rsidRPr="00023AB9">
        <w:rPr>
          <w:lang w:val="en-GB"/>
        </w:rPr>
        <w:tab/>
      </w:r>
      <w:r w:rsidRPr="00023AB9">
        <w:rPr>
          <w:lang w:val="en-GB"/>
        </w:rPr>
        <w:tab/>
      </w:r>
      <w:r w:rsidRPr="00023AB9">
        <w:rPr>
          <w:lang w:val="en-GB"/>
        </w:rPr>
        <w:tab/>
      </w:r>
      <w:r w:rsidRPr="00023AB9">
        <w:rPr>
          <w:lang w:val="en-GB"/>
        </w:rPr>
        <w:tab/>
      </w:r>
      <w:r w:rsidRPr="00023AB9">
        <w:rPr>
          <w:lang w:val="en-GB"/>
        </w:rPr>
        <w:tab/>
      </w:r>
      <w:r w:rsidRPr="00023AB9">
        <w:rPr>
          <w:lang w:val="en-GB"/>
        </w:rPr>
        <w:tab/>
      </w:r>
      <w:r w:rsidRPr="00023AB9">
        <w:rPr>
          <w:lang w:val="en-GB"/>
        </w:rPr>
        <w:tab/>
      </w:r>
      <w:r w:rsidRPr="00023AB9">
        <w:rPr>
          <w:lang w:val="en-GB"/>
        </w:rPr>
        <w:tab/>
      </w:r>
      <w:r w:rsidRPr="00023AB9">
        <w:rPr>
          <w:lang w:val="en-GB"/>
        </w:rPr>
        <w:tab/>
      </w:r>
      <w:r w:rsidR="00ED30A3" w:rsidRPr="00023AB9">
        <w:rPr>
          <w:lang w:val="en-GB"/>
        </w:rPr>
        <w:t xml:space="preserve">        </w:t>
      </w:r>
      <w:r w:rsidRPr="00023AB9">
        <w:rPr>
          <w:lang w:val="en-GB"/>
        </w:rPr>
        <w:t>(4)</w:t>
      </w:r>
    </w:p>
    <w:p w14:paraId="6BD2062C" w14:textId="4A07D116" w:rsidR="00815749" w:rsidRPr="00023AB9" w:rsidRDefault="003527BE" w:rsidP="003527BE">
      <w:pPr>
        <w:pStyle w:val="P1"/>
      </w:pPr>
      <w:r w:rsidRPr="00023AB9">
        <w:rPr>
          <w:lang w:val="en-GB"/>
        </w:rPr>
        <w:t>The resulting band gaps decrea</w:t>
      </w:r>
      <w:r w:rsidR="00353C50" w:rsidRPr="00023AB9">
        <w:rPr>
          <w:lang w:val="en-GB"/>
        </w:rPr>
        <w:t>sed with nanocube size from 2.25 eV to 1.96</w:t>
      </w:r>
      <w:r w:rsidRPr="00023AB9">
        <w:rPr>
          <w:lang w:val="en-GB"/>
        </w:rPr>
        <w:t xml:space="preserve"> eV (Table 1) consistent with literature values for Cu</w:t>
      </w:r>
      <w:r w:rsidRPr="00023AB9">
        <w:rPr>
          <w:vertAlign w:val="subscript"/>
          <w:lang w:val="en-GB"/>
        </w:rPr>
        <w:t>2</w:t>
      </w:r>
      <w:r w:rsidRPr="00023AB9">
        <w:rPr>
          <w:lang w:val="en-GB"/>
        </w:rPr>
        <w:t>O nanostructures</w:t>
      </w:r>
      <w:r w:rsidR="00D328EA" w:rsidRPr="00023AB9">
        <w:rPr>
          <w:lang w:val="en-GB"/>
        </w:rPr>
        <w:t>.</w:t>
      </w:r>
      <w:r w:rsidRPr="00023AB9">
        <w:rPr>
          <w:lang w:val="en-GB"/>
        </w:rPr>
        <w:fldChar w:fldCharType="begin"/>
      </w:r>
      <w:r w:rsidR="00A0614C" w:rsidRPr="00023AB9">
        <w:rPr>
          <w:lang w:val="en-GB"/>
        </w:rPr>
        <w:instrText xml:space="preserve"> ADDIN EN.CITE &lt;EndNote&gt;&lt;Cite&gt;&lt;Author&gt;Brown&lt;/Author&gt;&lt;Year&gt;2006&lt;/Year&gt;&lt;RecNum&gt;51&lt;/RecNum&gt;&lt;DisplayText&gt;&lt;style face="superscript"&gt;[5a, 35]&lt;/style&gt;&lt;/DisplayText&gt;&lt;record&gt;&lt;rec-number&gt;51&lt;/rec-number&gt;&lt;foreign-keys&gt;&lt;key app="EN" db-id="saz20t995s9rd8ea2vop0rpf5d299d5ztrzt" timestamp="1518740032"&gt;51&lt;/key&gt;&lt;/foreign-keys&gt;&lt;ref-type name="Journal Article"&gt;17&lt;/ref-type&gt;&lt;contributors&gt;&lt;authors&gt;&lt;author&gt;Brown, Kari ER&lt;/author&gt;&lt;author&gt;Choi, Kyoung-Shin&lt;/author&gt;&lt;/authors&gt;&lt;/contributors&gt;&lt;titles&gt;&lt;title&gt;Electrochemical synthesis and characterization of transparent nanocrystalline Cu 2 O films and their conversion to CuO films&lt;/title&gt;&lt;secondary-title&gt;Chemical Communications&lt;/secondary-title&gt;&lt;/titles&gt;&lt;periodical&gt;&lt;full-title&gt;Chemical Communications&lt;/full-title&gt;&lt;/periodical&gt;&lt;pages&gt;3311-3313&lt;/pages&gt;&lt;number&gt;31&lt;/number&gt;&lt;dates&gt;&lt;year&gt;2006&lt;/year&gt;&lt;/dates&gt;&lt;urls&gt;&lt;/urls&gt;&lt;/record&gt;&lt;/Cite&gt;&lt;Cite&gt;&lt;Author&gt;Kumar&lt;/Author&gt;&lt;Year&gt;2016&lt;/Year&gt;&lt;RecNum&gt;38&lt;/RecNum&gt;&lt;record&gt;&lt;rec-number&gt;38&lt;/rec-number&gt;&lt;foreign-keys&gt;&lt;key app="EN" db-id="saz20t995s9rd8ea2vop0rpf5d299d5ztrzt" timestamp="1518740031"&gt;38&lt;/key&gt;&lt;/foreign-keys&gt;&lt;ref-type name="Journal Article"&gt;17&lt;/ref-type&gt;&lt;contributors&gt;&lt;authors&gt;&lt;author&gt;Kumar, Santosh&lt;/author&gt;&lt;author&gt;Parlett, Christopher MA&lt;/author&gt;&lt;author&gt;Isaacs, Mark A&lt;/author&gt;&lt;author&gt;Jowett, Danielle V&lt;/author&gt;&lt;author&gt;Douthwaite, Richard E&lt;/author&gt;&lt;author&gt;Cockett, Martin CR&lt;/author&gt;&lt;author&gt;Lee, Adam F&lt;/author&gt;&lt;/authors&gt;&lt;/contributors&gt;&lt;titles&gt;&lt;title&gt;Facile synthesis of hierarchical Cu 2 O nanocubes as visible light photocatalysts&lt;/title&gt;&lt;secondary-title&gt;Applied Catalysis B: Environmental&lt;/secondary-title&gt;&lt;/titles&gt;&lt;periodical&gt;&lt;full-title&gt;Applied Catalysis B: Environmental&lt;/full-title&gt;&lt;/periodical&gt;&lt;pages&gt;226-232&lt;/pages&gt;&lt;volume&gt;189&lt;/volume&gt;&lt;dates&gt;&lt;year&gt;2016&lt;/year&gt;&lt;/dates&gt;&lt;isbn&gt;0926-3373&lt;/isbn&gt;&lt;urls&gt;&lt;/urls&gt;&lt;/record&gt;&lt;/Cite&gt;&lt;/EndNote&gt;</w:instrText>
      </w:r>
      <w:r w:rsidRPr="00023AB9">
        <w:rPr>
          <w:lang w:val="en-GB"/>
        </w:rPr>
        <w:fldChar w:fldCharType="separate"/>
      </w:r>
      <w:r w:rsidR="00A0614C" w:rsidRPr="00023AB9">
        <w:rPr>
          <w:noProof/>
          <w:vertAlign w:val="superscript"/>
          <w:lang w:val="en-GB"/>
        </w:rPr>
        <w:t>[5a, 35]</w:t>
      </w:r>
      <w:r w:rsidRPr="00023AB9">
        <w:fldChar w:fldCharType="end"/>
      </w:r>
      <w:r w:rsidRPr="00023AB9">
        <w:rPr>
          <w:lang w:val="en-GB"/>
        </w:rPr>
        <w:t xml:space="preserve">  The electronic band structure of the Cu</w:t>
      </w:r>
      <w:r w:rsidRPr="00023AB9">
        <w:rPr>
          <w:vertAlign w:val="subscript"/>
          <w:lang w:val="en-GB"/>
        </w:rPr>
        <w:t>2</w:t>
      </w:r>
      <w:r w:rsidRPr="00023AB9">
        <w:rPr>
          <w:lang w:val="en-GB"/>
        </w:rPr>
        <w:t>O nanocubes was determined by valence band XP measurements. Valence band maximum (VBM) energies, derived from the intercept of the tangent to the density of states at the Fermi edge (</w:t>
      </w:r>
      <w:r w:rsidR="00815749" w:rsidRPr="00023AB9">
        <w:rPr>
          <w:lang w:val="en-GB"/>
        </w:rPr>
        <w:t>Figure</w:t>
      </w:r>
      <w:r w:rsidRPr="00023AB9">
        <w:rPr>
          <w:lang w:val="en-GB"/>
        </w:rPr>
        <w:t xml:space="preserve"> S4a), decreased with increasing particle size from 0.81 (50 nm) to 0.35 eV (500 nm)</w:t>
      </w:r>
      <w:r w:rsidR="0065350D" w:rsidRPr="00023AB9">
        <w:rPr>
          <w:lang w:val="en-GB"/>
        </w:rPr>
        <w:t>. This is</w:t>
      </w:r>
      <w:r w:rsidRPr="00023AB9">
        <w:rPr>
          <w:lang w:val="en-GB"/>
        </w:rPr>
        <w:t xml:space="preserve"> in good agreement with XPS and optical absorption studies of Cu</w:t>
      </w:r>
      <w:r w:rsidRPr="00023AB9">
        <w:rPr>
          <w:vertAlign w:val="subscript"/>
          <w:lang w:val="en-GB"/>
        </w:rPr>
        <w:t>2</w:t>
      </w:r>
      <w:r w:rsidRPr="00023AB9">
        <w:rPr>
          <w:lang w:val="en-GB"/>
        </w:rPr>
        <w:t>O nanoparticles</w:t>
      </w:r>
      <w:r w:rsidR="00815749" w:rsidRPr="00023AB9">
        <w:rPr>
          <w:lang w:val="en-GB"/>
        </w:rPr>
        <w:t xml:space="preserve"> </w:t>
      </w:r>
      <w:r w:rsidRPr="00023AB9">
        <w:rPr>
          <w:lang w:val="en-GB"/>
        </w:rPr>
        <w:t>prepared by reactive evaporation, attributed to an increase in the dopant ionization energy and associated shift in the Fermi level.</w:t>
      </w:r>
      <w:r w:rsidRPr="00023AB9">
        <w:rPr>
          <w:lang w:val="en-GB"/>
        </w:rPr>
        <w:fldChar w:fldCharType="begin">
          <w:fldData xml:space="preserve">PEVuZE5vdGU+PENpdGU+PEF1dGhvcj5CYWxhbXVydWdhbjwvQXV0aG9yPjxZZWFyPjIwMDQ8L1ll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</w:fldData>
        </w:fldChar>
      </w:r>
      <w:r w:rsidR="00A0614C" w:rsidRPr="00023AB9">
        <w:rPr>
          <w:lang w:val="en-GB"/>
        </w:rPr>
        <w:instrText xml:space="preserve"> ADDIN EN.CITE </w:instrText>
      </w:r>
      <w:r w:rsidR="00A0614C" w:rsidRPr="00023AB9">
        <w:rPr>
          <w:lang w:val="en-GB"/>
        </w:rPr>
        <w:fldChar w:fldCharType="begin">
          <w:fldData xml:space="preserve">PEVuZE5vdGU+PENpdGU+PEF1dGhvcj5CYWxhbXVydWdhbjwvQXV0aG9yPjxZZWFyPjIwMDQ8L1ll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</w:fldData>
        </w:fldChar>
      </w:r>
      <w:r w:rsidR="00A0614C" w:rsidRPr="00023AB9">
        <w:rPr>
          <w:lang w:val="en-GB"/>
        </w:rPr>
        <w:instrText xml:space="preserve"> ADDIN EN.CITE.DATA </w:instrText>
      </w:r>
      <w:r w:rsidR="00A0614C" w:rsidRPr="00023AB9">
        <w:rPr>
          <w:lang w:val="en-GB"/>
        </w:rPr>
      </w:r>
      <w:r w:rsidR="00A0614C" w:rsidRPr="00023AB9">
        <w:rPr>
          <w:lang w:val="en-GB"/>
        </w:rPr>
        <w:fldChar w:fldCharType="end"/>
      </w:r>
      <w:r w:rsidRPr="00023AB9">
        <w:rPr>
          <w:lang w:val="en-GB"/>
        </w:rPr>
      </w:r>
      <w:r w:rsidRPr="00023AB9">
        <w:rPr>
          <w:lang w:val="en-GB"/>
        </w:rPr>
        <w:fldChar w:fldCharType="separate"/>
      </w:r>
      <w:r w:rsidR="00A0614C" w:rsidRPr="00023AB9">
        <w:rPr>
          <w:noProof/>
          <w:vertAlign w:val="superscript"/>
          <w:lang w:val="en-GB"/>
        </w:rPr>
        <w:t>[36]</w:t>
      </w:r>
      <w:r w:rsidRPr="00023AB9">
        <w:fldChar w:fldCharType="end"/>
      </w:r>
      <w:r w:rsidRPr="00023AB9">
        <w:rPr>
          <w:lang w:val="en-GB"/>
        </w:rPr>
        <w:t xml:space="preserve"> Corresponding conduction band minimum (CBM)</w:t>
      </w:r>
      <w:r w:rsidR="00353C50" w:rsidRPr="00023AB9">
        <w:rPr>
          <w:lang w:val="en-GB"/>
        </w:rPr>
        <w:t xml:space="preserve"> energies</w:t>
      </w:r>
      <w:r w:rsidRPr="00023AB9">
        <w:rPr>
          <w:lang w:val="en-GB"/>
        </w:rPr>
        <w:t>, derived from these VBM and the optical band gap energies spanned -</w:t>
      </w:r>
      <w:r w:rsidR="00353C50" w:rsidRPr="00023AB9">
        <w:rPr>
          <w:lang w:val="en-GB"/>
        </w:rPr>
        <w:t>1.44 eV to -1.61</w:t>
      </w:r>
      <w:r w:rsidRPr="00023AB9">
        <w:rPr>
          <w:lang w:val="en-GB"/>
        </w:rPr>
        <w:t xml:space="preserve"> eV, significantly greater than that required for hydrogen reduction (-0.65 eV at pH 7).</w:t>
      </w:r>
      <w:r w:rsidRPr="00023AB9">
        <w:rPr>
          <w:lang w:val="en-GB"/>
        </w:rPr>
        <w:fldChar w:fldCharType="begin"/>
      </w:r>
      <w:r w:rsidR="00A0614C" w:rsidRPr="00023AB9">
        <w:rPr>
          <w:lang w:val="en-GB"/>
        </w:rPr>
        <w:instrText xml:space="preserve"> ADDIN EN.CITE &lt;EndNote&gt;&lt;Cite&gt;&lt;Author&gt;de Jongh&lt;/Author&gt;&lt;Year&gt;1999&lt;/Year&gt;&lt;RecNum&gt;56&lt;/RecNum&gt;&lt;DisplayText&gt;&lt;style face="superscript"&gt;[37]&lt;/style&gt;&lt;/DisplayText&gt;&lt;record&gt;&lt;rec-number&gt;56&lt;/rec-number&gt;&lt;foreign-keys&gt;&lt;key app="EN" db-id="saz20t995s9rd8ea2vop0rpf5d299d5ztrzt" timestamp="1518740032"&gt;56&lt;/key&gt;&lt;/foreign-keys&gt;&lt;ref-type name="Journal Article"&gt;17&lt;/ref-type&gt;&lt;contributors&gt;&lt;authors&gt;&lt;author&gt;de Jongh, Petra E&lt;/author&gt;&lt;author&gt;Vanmaekelbergh, Daniel&lt;/author&gt;&lt;author&gt;Kelly, John J&lt;/author&gt;&lt;/authors&gt;&lt;/contributors&gt;&lt;titles&gt;&lt;title&gt;Cu 2 O: a catalyst for the photochemical decomposition of water?&lt;/title&gt;&lt;secondary-title&gt;Chemical Communications&lt;/secondary-title&gt;&lt;/titles&gt;&lt;periodical&gt;&lt;full-title&gt;Chemical Communications&lt;/full-title&gt;&lt;/periodical&gt;&lt;pages&gt;1069-1070&lt;/pages&gt;&lt;number&gt;12&lt;/number&gt;&lt;dates&gt;&lt;year&gt;1999&lt;/year&gt;&lt;/dates&gt;&lt;urls&gt;&lt;/urls&gt;&lt;/record&gt;&lt;/Cite&gt;&lt;/EndNote&gt;</w:instrText>
      </w:r>
      <w:r w:rsidRPr="00023AB9">
        <w:rPr>
          <w:lang w:val="en-GB"/>
        </w:rPr>
        <w:fldChar w:fldCharType="separate"/>
      </w:r>
      <w:r w:rsidR="00A0614C" w:rsidRPr="00023AB9">
        <w:rPr>
          <w:noProof/>
          <w:vertAlign w:val="superscript"/>
          <w:lang w:val="en-GB"/>
        </w:rPr>
        <w:t>[37]</w:t>
      </w:r>
      <w:r w:rsidRPr="00023AB9">
        <w:fldChar w:fldCharType="end"/>
      </w:r>
    </w:p>
    <w:p w14:paraId="7343BCD1" w14:textId="6404837C" w:rsidR="00535FB6" w:rsidRPr="00023AB9" w:rsidRDefault="00815749" w:rsidP="003527BE">
      <w:pPr>
        <w:pStyle w:val="P1"/>
        <w:rPr>
          <w:lang w:val="en-GB"/>
        </w:rPr>
      </w:pPr>
      <w:r w:rsidRPr="00023AB9">
        <w:tab/>
      </w:r>
      <w:r w:rsidRPr="00023AB9">
        <w:rPr>
          <w:lang w:val="en-GB"/>
        </w:rPr>
        <w:t>The oxidation state of copper in the nanocubes was explored by Cu 2p XP spectra (Figure S4b</w:t>
      </w:r>
      <w:r w:rsidR="00D5043A" w:rsidRPr="00023AB9">
        <w:rPr>
          <w:lang w:val="en-GB"/>
        </w:rPr>
        <w:t>), which evidence a strong size-</w:t>
      </w:r>
      <w:r w:rsidRPr="00023AB9">
        <w:rPr>
          <w:lang w:val="en-GB"/>
        </w:rPr>
        <w:t>dependence. Small cubes exhibit sharp photoemission features at 932.3 and 951.8 eV binding energy, consistent with the spin-orbit split 2p</w:t>
      </w:r>
      <w:r w:rsidRPr="00023AB9">
        <w:rPr>
          <w:vertAlign w:val="subscript"/>
          <w:lang w:val="en-GB"/>
        </w:rPr>
        <w:t>3/2</w:t>
      </w:r>
      <w:r w:rsidRPr="00023AB9">
        <w:rPr>
          <w:lang w:val="en-GB"/>
        </w:rPr>
        <w:t xml:space="preserve"> and 2p</w:t>
      </w:r>
      <w:r w:rsidRPr="00023AB9">
        <w:rPr>
          <w:vertAlign w:val="subscript"/>
          <w:lang w:val="en-GB"/>
        </w:rPr>
        <w:t xml:space="preserve">1/2 </w:t>
      </w:r>
      <w:r w:rsidRPr="00023AB9">
        <w:rPr>
          <w:lang w:val="en-GB"/>
        </w:rPr>
        <w:t>components</w:t>
      </w:r>
      <w:r w:rsidRPr="00023AB9">
        <w:rPr>
          <w:vertAlign w:val="subscript"/>
          <w:lang w:val="en-GB"/>
        </w:rPr>
        <w:t xml:space="preserve"> </w:t>
      </w:r>
      <w:r w:rsidRPr="00023AB9">
        <w:rPr>
          <w:lang w:val="en-GB"/>
        </w:rPr>
        <w:t>of Cu</w:t>
      </w:r>
      <w:r w:rsidRPr="00023AB9">
        <w:rPr>
          <w:vertAlign w:val="subscript"/>
          <w:lang w:val="en-GB"/>
        </w:rPr>
        <w:t>2</w:t>
      </w:r>
      <w:r w:rsidRPr="00023AB9">
        <w:rPr>
          <w:lang w:val="en-GB"/>
        </w:rPr>
        <w:t>O and/or copper metal;</w:t>
      </w:r>
      <w:r w:rsidRPr="00023AB9">
        <w:rPr>
          <w:lang w:val="en-GB"/>
        </w:rPr>
        <w:fldChar w:fldCharType="begin"/>
      </w:r>
      <w:r w:rsidR="00D31B2F" w:rsidRPr="00023AB9">
        <w:rPr>
          <w:lang w:val="en-GB"/>
        </w:rPr>
        <w:instrText xml:space="preserve"> ADDIN EN.CITE &lt;EndNote&gt;&lt;Cite&gt;&lt;Author&gt;Kumar&lt;/Author&gt;&lt;Year&gt;2016&lt;/Year&gt;&lt;RecNum&gt;38&lt;/RecNum&gt;&lt;DisplayText&gt;&lt;style face="superscript"&gt;[5a]&lt;/style&gt;&lt;/DisplayText&gt;&lt;record&gt;&lt;rec-number&gt;38&lt;/rec-number&gt;&lt;foreign-keys&gt;&lt;key app="EN" db-id="saz20t995s9rd8ea2vop0rpf5d299d5ztrzt" timestamp="1518740031"&gt;38&lt;/key&gt;&lt;/foreign-keys&gt;&lt;ref-type name="Journal Article"&gt;17&lt;/ref-type&gt;&lt;contributors&gt;&lt;authors&gt;&lt;author&gt;Kumar, Santosh&lt;/author&gt;&lt;author&gt;Parlett, Christopher MA&lt;/author&gt;&lt;author&gt;Isaacs, Mark A&lt;/author&gt;&lt;author&gt;Jowett, Danielle V&lt;/author&gt;&lt;author&gt;Douthwaite, Richard E&lt;/author&gt;&lt;author&gt;Cockett, Martin CR&lt;/author&gt;&lt;author&gt;Lee, Adam F&lt;/author&gt;&lt;/authors&gt;&lt;/contributors&gt;&lt;titles&gt;&lt;title&gt;Facile synthesis of hierarchical Cu 2 O nanocubes as visible light photocatalysts&lt;/title&gt;&lt;secondary-title&gt;Applied Catalysis B: Environmental&lt;/secondary-title&gt;&lt;/titles&gt;&lt;periodical&gt;&lt;full-title&gt;Applied Catalysis B: Environmental&lt;/full-title&gt;&lt;/periodical&gt;&lt;pages&gt;226-232&lt;/pages&gt;&lt;volume&gt;189&lt;/volume&gt;&lt;dates&gt;&lt;year&gt;2016&lt;/year&gt;&lt;/dates&gt;&lt;isbn&gt;0926-3373&lt;/isbn&gt;&lt;urls&gt;&lt;/urls&gt;&lt;/record&gt;&lt;/Cite&gt;&lt;/EndNote&gt;</w:instrText>
      </w:r>
      <w:r w:rsidRPr="00023AB9">
        <w:rPr>
          <w:lang w:val="en-GB"/>
        </w:rPr>
        <w:fldChar w:fldCharType="separate"/>
      </w:r>
      <w:r w:rsidR="00D31B2F" w:rsidRPr="00023AB9">
        <w:rPr>
          <w:noProof/>
          <w:vertAlign w:val="superscript"/>
          <w:lang w:val="en-GB"/>
        </w:rPr>
        <w:t>[5a]</w:t>
      </w:r>
      <w:r w:rsidRPr="00023AB9">
        <w:fldChar w:fldCharType="end"/>
      </w:r>
      <w:r w:rsidRPr="00023AB9">
        <w:rPr>
          <w:lang w:val="en-GB"/>
        </w:rPr>
        <w:t xml:space="preserve"> the latter can be discounted since there is no evidence of metallic copper from XRD. In addition, the 50-300 nm nanocubes exhibit a second weak 2p spin-orbit split </w:t>
      </w:r>
    </w:p>
    <w:p w14:paraId="08AFA16E" w14:textId="77777777" w:rsidR="00535FB6" w:rsidRPr="00023AB9" w:rsidRDefault="00535FB6" w:rsidP="007D39E2">
      <w:pPr>
        <w:pStyle w:val="TableSpacer"/>
        <w:spacing w:before="240"/>
        <w:sectPr w:rsidR="00535FB6" w:rsidRPr="00023AB9" w:rsidSect="00D85170">
          <w:type w:val="continuous"/>
          <w:pgSz w:w="11906" w:h="16838" w:code="9"/>
          <w:pgMar w:top="1673" w:right="936" w:bottom="1134" w:left="936" w:header="709" w:footer="709" w:gutter="0"/>
          <w:cols w:num="2" w:space="284"/>
          <w:docGrid w:linePitch="360"/>
        </w:sectPr>
      </w:pPr>
    </w:p>
    <w:tbl>
      <w:tblPr>
        <w:tblW w:w="0" w:type="auto"/>
        <w:tblLook w:val="01E0" w:firstRow="1" w:lastRow="1" w:firstColumn="1" w:lastColumn="1" w:noHBand="0" w:noVBand="0"/>
      </w:tblPr>
      <w:tblGrid>
        <w:gridCol w:w="1639"/>
        <w:gridCol w:w="1614"/>
        <w:gridCol w:w="1984"/>
        <w:gridCol w:w="1270"/>
        <w:gridCol w:w="966"/>
        <w:gridCol w:w="1155"/>
        <w:gridCol w:w="992"/>
      </w:tblGrid>
      <w:tr w:rsidR="00E00274" w:rsidRPr="00023AB9" w14:paraId="73E50313" w14:textId="77777777" w:rsidTr="00E00274">
        <w:tc>
          <w:tcPr>
            <w:tcW w:w="0" w:type="auto"/>
            <w:gridSpan w:val="5"/>
            <w:tcBorders>
              <w:bottom w:val="single" w:sz="8" w:space="0" w:color="auto"/>
            </w:tcBorders>
            <w:shd w:val="clear" w:color="auto" w:fill="auto"/>
          </w:tcPr>
          <w:p w14:paraId="54D0A40B" w14:textId="77777777" w:rsidR="00E00274" w:rsidRPr="00023AB9" w:rsidRDefault="00E00274" w:rsidP="00535FB6">
            <w:pPr>
              <w:pStyle w:val="TableCaption"/>
            </w:pPr>
            <w:r w:rsidRPr="00023AB9">
              <w:rPr>
                <w:b/>
              </w:rPr>
              <w:lastRenderedPageBreak/>
              <w:t>Table 1.</w:t>
            </w:r>
            <w:r w:rsidRPr="00023AB9">
              <w:t xml:space="preserve"> </w:t>
            </w:r>
            <w:r w:rsidRPr="00023AB9">
              <w:rPr>
                <w:lang w:val="de-DE"/>
              </w:rPr>
              <w:t>Physicochemical properties of Cu</w:t>
            </w:r>
            <w:r w:rsidRPr="00023AB9">
              <w:rPr>
                <w:vertAlign w:val="subscript"/>
                <w:lang w:val="de-DE"/>
              </w:rPr>
              <w:t>2</w:t>
            </w:r>
            <w:r w:rsidRPr="00023AB9">
              <w:rPr>
                <w:lang w:val="de-DE"/>
              </w:rPr>
              <w:t>O nanocubes.</w:t>
            </w:r>
          </w:p>
        </w:tc>
        <w:tc>
          <w:tcPr>
            <w:tcW w:w="0" w:type="auto"/>
            <w:tcBorders>
              <w:bottom w:val="single" w:sz="8" w:space="0" w:color="auto"/>
            </w:tcBorders>
          </w:tcPr>
          <w:p w14:paraId="633224D8" w14:textId="77777777" w:rsidR="00E00274" w:rsidRPr="00023AB9" w:rsidRDefault="00E00274" w:rsidP="00535FB6">
            <w:pPr>
              <w:pStyle w:val="TableCaption"/>
              <w:rPr>
                <w:b/>
              </w:rPr>
            </w:pPr>
          </w:p>
        </w:tc>
        <w:tc>
          <w:tcPr>
            <w:tcW w:w="0" w:type="auto"/>
            <w:tcBorders>
              <w:bottom w:val="single" w:sz="8" w:space="0" w:color="auto"/>
            </w:tcBorders>
          </w:tcPr>
          <w:p w14:paraId="15BC4D0F" w14:textId="77777777" w:rsidR="00E00274" w:rsidRPr="00023AB9" w:rsidRDefault="00E00274" w:rsidP="00535FB6">
            <w:pPr>
              <w:pStyle w:val="TableCaption"/>
              <w:rPr>
                <w:b/>
              </w:rPr>
            </w:pPr>
          </w:p>
        </w:tc>
      </w:tr>
      <w:tr w:rsidR="00E00274" w:rsidRPr="00023AB9" w14:paraId="0540F642" w14:textId="77777777" w:rsidTr="00E00274">
        <w:tc>
          <w:tcPr>
            <w:tcW w:w="0" w:type="auto"/>
            <w:tcBorders>
              <w:top w:val="single" w:sz="8" w:space="0" w:color="auto"/>
              <w:bottom w:val="single" w:sz="8" w:space="0" w:color="auto"/>
            </w:tcBorders>
          </w:tcPr>
          <w:p w14:paraId="33B3ECCF" w14:textId="77777777" w:rsidR="00E00274" w:rsidRPr="00023AB9" w:rsidRDefault="00E00274" w:rsidP="007D39E2">
            <w:pPr>
              <w:pStyle w:val="TableHead"/>
            </w:pPr>
            <w:r w:rsidRPr="00023AB9">
              <w:t>Nanocube size / nm</w:t>
            </w:r>
            <w:r w:rsidRPr="00023AB9">
              <w:rPr>
                <w:vertAlign w:val="superscript"/>
              </w:rPr>
              <w:t>[a]</w:t>
            </w:r>
          </w:p>
        </w:tc>
        <w:tc>
          <w:tcPr>
            <w:tcW w:w="0" w:type="auto"/>
            <w:tcBorders>
              <w:top w:val="single" w:sz="8" w:space="0" w:color="auto"/>
              <w:bottom w:val="single" w:sz="8" w:space="0" w:color="auto"/>
            </w:tcBorders>
          </w:tcPr>
          <w:p w14:paraId="18909340" w14:textId="77777777" w:rsidR="00E00274" w:rsidRPr="00023AB9" w:rsidRDefault="00E00274" w:rsidP="007D39E2">
            <w:pPr>
              <w:pStyle w:val="TableHead"/>
            </w:pPr>
            <w:r w:rsidRPr="00023AB9">
              <w:t>Crystallite size</w:t>
            </w:r>
            <w:r w:rsidR="00000E36" w:rsidRPr="00023AB9">
              <w:rPr>
                <w:vertAlign w:val="superscript"/>
              </w:rPr>
              <w:t>[b]</w:t>
            </w:r>
            <w:r w:rsidRPr="00023AB9">
              <w:t xml:space="preserve"> / nm</w:t>
            </w:r>
          </w:p>
        </w:tc>
        <w:tc>
          <w:tcPr>
            <w:tcW w:w="0" w:type="auto"/>
            <w:tcBorders>
              <w:top w:val="single" w:sz="8" w:space="0" w:color="auto"/>
              <w:bottom w:val="single" w:sz="8" w:space="0" w:color="auto"/>
            </w:tcBorders>
          </w:tcPr>
          <w:p w14:paraId="7D6DADC0" w14:textId="77777777" w:rsidR="00E00274" w:rsidRPr="00023AB9" w:rsidRDefault="00E00274" w:rsidP="007D39E2">
            <w:pPr>
              <w:pStyle w:val="TableHead"/>
            </w:pPr>
            <w:r w:rsidRPr="00023AB9">
              <w:t>BET surface area / m</w:t>
            </w:r>
            <w:r w:rsidRPr="00023AB9">
              <w:rPr>
                <w:vertAlign w:val="superscript"/>
              </w:rPr>
              <w:t>2</w:t>
            </w:r>
            <w:r w:rsidRPr="00023AB9">
              <w:t>.g</w:t>
            </w:r>
            <w:r w:rsidRPr="00023AB9">
              <w:rPr>
                <w:vertAlign w:val="superscript"/>
              </w:rPr>
              <w:t>-1[</w:t>
            </w:r>
            <w:r w:rsidR="00000E36" w:rsidRPr="00023AB9">
              <w:rPr>
                <w:vertAlign w:val="superscript"/>
              </w:rPr>
              <w:t>c</w:t>
            </w:r>
            <w:r w:rsidRPr="00023AB9">
              <w:rPr>
                <w:vertAlign w:val="superscript"/>
              </w:rPr>
              <w:t>]</w:t>
            </w:r>
          </w:p>
        </w:tc>
        <w:tc>
          <w:tcPr>
            <w:tcW w:w="0" w:type="auto"/>
            <w:tcBorders>
              <w:top w:val="single" w:sz="8" w:space="0" w:color="auto"/>
              <w:bottom w:val="single" w:sz="8" w:space="0" w:color="auto"/>
            </w:tcBorders>
          </w:tcPr>
          <w:p w14:paraId="73AFA518" w14:textId="77777777" w:rsidR="00E00274" w:rsidRPr="00023AB9" w:rsidRDefault="00E00274" w:rsidP="007D39E2">
            <w:pPr>
              <w:pStyle w:val="TableHead"/>
            </w:pPr>
            <w:r w:rsidRPr="00023AB9">
              <w:t>Band gap / eV</w:t>
            </w:r>
            <w:r w:rsidRPr="00023AB9">
              <w:rPr>
                <w:vertAlign w:val="superscript"/>
              </w:rPr>
              <w:t>[</w:t>
            </w:r>
            <w:r w:rsidR="00000E36" w:rsidRPr="00023AB9">
              <w:rPr>
                <w:vertAlign w:val="superscript"/>
              </w:rPr>
              <w:t>d</w:t>
            </w:r>
            <w:r w:rsidRPr="00023AB9">
              <w:rPr>
                <w:vertAlign w:val="superscript"/>
              </w:rPr>
              <w:t>]</w:t>
            </w:r>
          </w:p>
        </w:tc>
        <w:tc>
          <w:tcPr>
            <w:tcW w:w="0" w:type="auto"/>
            <w:tcBorders>
              <w:top w:val="single" w:sz="8" w:space="0" w:color="auto"/>
              <w:bottom w:val="single" w:sz="8" w:space="0" w:color="auto"/>
            </w:tcBorders>
          </w:tcPr>
          <w:p w14:paraId="345D7DC9" w14:textId="77777777" w:rsidR="00E00274" w:rsidRPr="00023AB9" w:rsidRDefault="00E00274" w:rsidP="007D39E2">
            <w:pPr>
              <w:pStyle w:val="TableHead"/>
            </w:pPr>
            <w:r w:rsidRPr="00023AB9">
              <w:t>CBM</w:t>
            </w:r>
            <w:r w:rsidR="00000E36" w:rsidRPr="00023AB9">
              <w:rPr>
                <w:vertAlign w:val="superscript"/>
              </w:rPr>
              <w:t>[e]</w:t>
            </w:r>
            <w:r w:rsidRPr="00023AB9">
              <w:t xml:space="preserve"> / eV</w:t>
            </w:r>
          </w:p>
        </w:tc>
        <w:tc>
          <w:tcPr>
            <w:tcW w:w="0" w:type="auto"/>
            <w:tcBorders>
              <w:top w:val="single" w:sz="8" w:space="0" w:color="auto"/>
              <w:bottom w:val="single" w:sz="8" w:space="0" w:color="auto"/>
            </w:tcBorders>
          </w:tcPr>
          <w:p w14:paraId="01AF4970" w14:textId="77777777" w:rsidR="00E00274" w:rsidRPr="00023AB9" w:rsidRDefault="00E00274" w:rsidP="007D39E2">
            <w:pPr>
              <w:pStyle w:val="TableHead"/>
            </w:pPr>
            <w:r w:rsidRPr="00023AB9">
              <w:t>Cu(I)</w:t>
            </w:r>
            <w:r w:rsidR="00000E36" w:rsidRPr="00023AB9">
              <w:rPr>
                <w:vertAlign w:val="superscript"/>
              </w:rPr>
              <w:t>[f]</w:t>
            </w:r>
            <w:r w:rsidRPr="00023AB9">
              <w:t xml:space="preserve"> / atom%</w:t>
            </w:r>
          </w:p>
        </w:tc>
        <w:tc>
          <w:tcPr>
            <w:tcW w:w="0" w:type="auto"/>
            <w:tcBorders>
              <w:top w:val="single" w:sz="8" w:space="0" w:color="auto"/>
              <w:bottom w:val="single" w:sz="8" w:space="0" w:color="auto"/>
            </w:tcBorders>
          </w:tcPr>
          <w:p w14:paraId="3CA0F0C1" w14:textId="77777777" w:rsidR="00E00274" w:rsidRPr="00023AB9" w:rsidRDefault="00E00274" w:rsidP="00000E36">
            <w:pPr>
              <w:pStyle w:val="TableHead"/>
            </w:pPr>
            <w:r w:rsidRPr="00023AB9">
              <w:t>Cu(I):Cu(II)</w:t>
            </w:r>
            <w:r w:rsidR="00000E36" w:rsidRPr="00023AB9">
              <w:rPr>
                <w:vertAlign w:val="superscript"/>
              </w:rPr>
              <w:t>[f]</w:t>
            </w:r>
          </w:p>
        </w:tc>
      </w:tr>
      <w:tr w:rsidR="00E00274" w:rsidRPr="00023AB9" w14:paraId="052020D6" w14:textId="77777777" w:rsidTr="00000E36">
        <w:tc>
          <w:tcPr>
            <w:tcW w:w="0" w:type="auto"/>
            <w:tcBorders>
              <w:top w:val="single" w:sz="8" w:space="0" w:color="auto"/>
            </w:tcBorders>
          </w:tcPr>
          <w:p w14:paraId="2833F9CD" w14:textId="77777777" w:rsidR="00E00274" w:rsidRPr="00023AB9" w:rsidRDefault="00000E36" w:rsidP="007D39E2">
            <w:pPr>
              <w:pStyle w:val="TableBody"/>
            </w:pPr>
            <w:r w:rsidRPr="00023AB9">
              <w:t>50</w:t>
            </w:r>
          </w:p>
        </w:tc>
        <w:tc>
          <w:tcPr>
            <w:tcW w:w="0" w:type="auto"/>
            <w:tcBorders>
              <w:top w:val="single" w:sz="8" w:space="0" w:color="auto"/>
            </w:tcBorders>
          </w:tcPr>
          <w:p w14:paraId="6D02ED4F" w14:textId="77777777" w:rsidR="00E00274" w:rsidRPr="00023AB9" w:rsidRDefault="00000E36" w:rsidP="007D39E2">
            <w:pPr>
              <w:pStyle w:val="TableBody"/>
            </w:pPr>
            <w:r w:rsidRPr="00023AB9">
              <w:t>18.5</w:t>
            </w:r>
          </w:p>
        </w:tc>
        <w:tc>
          <w:tcPr>
            <w:tcW w:w="0" w:type="auto"/>
            <w:tcBorders>
              <w:top w:val="single" w:sz="8" w:space="0" w:color="auto"/>
            </w:tcBorders>
          </w:tcPr>
          <w:p w14:paraId="2456E69D" w14:textId="77777777" w:rsidR="00E00274" w:rsidRPr="00023AB9" w:rsidRDefault="00000E36" w:rsidP="007D39E2">
            <w:pPr>
              <w:pStyle w:val="TableBody"/>
            </w:pPr>
            <w:r w:rsidRPr="00023AB9">
              <w:t>20</w:t>
            </w:r>
          </w:p>
        </w:tc>
        <w:tc>
          <w:tcPr>
            <w:tcW w:w="0" w:type="auto"/>
            <w:tcBorders>
              <w:top w:val="single" w:sz="8" w:space="0" w:color="auto"/>
            </w:tcBorders>
          </w:tcPr>
          <w:p w14:paraId="34D9D2B4" w14:textId="15E899B4" w:rsidR="00E00274" w:rsidRPr="00023AB9" w:rsidRDefault="00353C50" w:rsidP="007D39E2">
            <w:pPr>
              <w:pStyle w:val="TableBody"/>
            </w:pPr>
            <w:r w:rsidRPr="00023AB9">
              <w:t>2.25</w:t>
            </w:r>
          </w:p>
        </w:tc>
        <w:tc>
          <w:tcPr>
            <w:tcW w:w="0" w:type="auto"/>
            <w:tcBorders>
              <w:top w:val="single" w:sz="8" w:space="0" w:color="auto"/>
            </w:tcBorders>
          </w:tcPr>
          <w:p w14:paraId="237509AD" w14:textId="3F89C8AD" w:rsidR="00E00274" w:rsidRPr="00023AB9" w:rsidRDefault="00000E36" w:rsidP="007D39E2">
            <w:pPr>
              <w:pStyle w:val="TableBody"/>
            </w:pPr>
            <w:r w:rsidRPr="00023AB9">
              <w:t>-</w:t>
            </w:r>
            <w:r w:rsidR="00353C50" w:rsidRPr="00023AB9">
              <w:t>1.44</w:t>
            </w:r>
          </w:p>
        </w:tc>
        <w:tc>
          <w:tcPr>
            <w:tcW w:w="0" w:type="auto"/>
            <w:tcBorders>
              <w:top w:val="single" w:sz="8" w:space="0" w:color="auto"/>
            </w:tcBorders>
          </w:tcPr>
          <w:p w14:paraId="5C00F3DC" w14:textId="77777777" w:rsidR="00E00274" w:rsidRPr="00023AB9" w:rsidRDefault="00000E36" w:rsidP="007D39E2">
            <w:pPr>
              <w:pStyle w:val="TableBody"/>
            </w:pPr>
            <w:r w:rsidRPr="00023AB9">
              <w:t>77.1</w:t>
            </w:r>
          </w:p>
        </w:tc>
        <w:tc>
          <w:tcPr>
            <w:tcW w:w="0" w:type="auto"/>
            <w:tcBorders>
              <w:top w:val="single" w:sz="8" w:space="0" w:color="auto"/>
            </w:tcBorders>
          </w:tcPr>
          <w:p w14:paraId="2B9819BD" w14:textId="77777777" w:rsidR="00E00274" w:rsidRPr="00023AB9" w:rsidRDefault="00000E36" w:rsidP="007D39E2">
            <w:pPr>
              <w:pStyle w:val="TableBody"/>
            </w:pPr>
            <w:r w:rsidRPr="00023AB9">
              <w:t>3.4</w:t>
            </w:r>
          </w:p>
        </w:tc>
      </w:tr>
      <w:tr w:rsidR="00000E36" w:rsidRPr="00023AB9" w14:paraId="7C3C603C" w14:textId="77777777" w:rsidTr="00000E36">
        <w:tc>
          <w:tcPr>
            <w:tcW w:w="0" w:type="auto"/>
          </w:tcPr>
          <w:p w14:paraId="3C98558F" w14:textId="77777777" w:rsidR="00000E36" w:rsidRPr="00023AB9" w:rsidRDefault="00000E36" w:rsidP="007D39E2">
            <w:pPr>
              <w:pStyle w:val="TableBody"/>
            </w:pPr>
            <w:r w:rsidRPr="00023AB9">
              <w:t>100</w:t>
            </w:r>
          </w:p>
        </w:tc>
        <w:tc>
          <w:tcPr>
            <w:tcW w:w="0" w:type="auto"/>
          </w:tcPr>
          <w:p w14:paraId="3B17220C" w14:textId="77777777" w:rsidR="00000E36" w:rsidRPr="00023AB9" w:rsidRDefault="00000E36" w:rsidP="007D39E2">
            <w:pPr>
              <w:pStyle w:val="TableBody"/>
            </w:pPr>
            <w:r w:rsidRPr="00023AB9">
              <w:t>25.3</w:t>
            </w:r>
          </w:p>
        </w:tc>
        <w:tc>
          <w:tcPr>
            <w:tcW w:w="0" w:type="auto"/>
          </w:tcPr>
          <w:p w14:paraId="0181EAB3" w14:textId="77777777" w:rsidR="00000E36" w:rsidRPr="00023AB9" w:rsidRDefault="00000E36" w:rsidP="007D39E2">
            <w:pPr>
              <w:pStyle w:val="TableBody"/>
            </w:pPr>
            <w:r w:rsidRPr="00023AB9">
              <w:t>19</w:t>
            </w:r>
          </w:p>
        </w:tc>
        <w:tc>
          <w:tcPr>
            <w:tcW w:w="0" w:type="auto"/>
          </w:tcPr>
          <w:p w14:paraId="70157B50" w14:textId="313347E1" w:rsidR="00000E36" w:rsidRPr="00023AB9" w:rsidRDefault="00353C50" w:rsidP="007D39E2">
            <w:pPr>
              <w:pStyle w:val="TableBody"/>
            </w:pPr>
            <w:r w:rsidRPr="00023AB9">
              <w:t>2.10</w:t>
            </w:r>
          </w:p>
        </w:tc>
        <w:tc>
          <w:tcPr>
            <w:tcW w:w="0" w:type="auto"/>
          </w:tcPr>
          <w:p w14:paraId="0328A54D" w14:textId="4DEA08CA" w:rsidR="00000E36" w:rsidRPr="00023AB9" w:rsidRDefault="00000E36" w:rsidP="007D39E2">
            <w:pPr>
              <w:pStyle w:val="TableBody"/>
            </w:pPr>
            <w:r w:rsidRPr="00023AB9">
              <w:t>-1.5</w:t>
            </w:r>
            <w:r w:rsidR="00353C50" w:rsidRPr="00023AB9">
              <w:t>6</w:t>
            </w:r>
          </w:p>
        </w:tc>
        <w:tc>
          <w:tcPr>
            <w:tcW w:w="0" w:type="auto"/>
          </w:tcPr>
          <w:p w14:paraId="495A35F1" w14:textId="77777777" w:rsidR="00000E36" w:rsidRPr="00023AB9" w:rsidRDefault="00000E36" w:rsidP="007D39E2">
            <w:pPr>
              <w:pStyle w:val="TableBody"/>
            </w:pPr>
            <w:r w:rsidRPr="00023AB9">
              <w:t>80.8</w:t>
            </w:r>
          </w:p>
        </w:tc>
        <w:tc>
          <w:tcPr>
            <w:tcW w:w="0" w:type="auto"/>
          </w:tcPr>
          <w:p w14:paraId="24D43685" w14:textId="77777777" w:rsidR="00000E36" w:rsidRPr="00023AB9" w:rsidRDefault="00000E36" w:rsidP="007D39E2">
            <w:pPr>
              <w:pStyle w:val="TableBody"/>
            </w:pPr>
            <w:r w:rsidRPr="00023AB9">
              <w:t>4.2</w:t>
            </w:r>
          </w:p>
        </w:tc>
      </w:tr>
      <w:tr w:rsidR="00000E36" w:rsidRPr="00023AB9" w14:paraId="4DE75175" w14:textId="77777777" w:rsidTr="00000E36">
        <w:tc>
          <w:tcPr>
            <w:tcW w:w="0" w:type="auto"/>
          </w:tcPr>
          <w:p w14:paraId="3344C86C" w14:textId="77777777" w:rsidR="00000E36" w:rsidRPr="00023AB9" w:rsidRDefault="00000E36" w:rsidP="007D39E2">
            <w:pPr>
              <w:pStyle w:val="TableBody"/>
            </w:pPr>
            <w:r w:rsidRPr="00023AB9">
              <w:t>300</w:t>
            </w:r>
          </w:p>
        </w:tc>
        <w:tc>
          <w:tcPr>
            <w:tcW w:w="0" w:type="auto"/>
          </w:tcPr>
          <w:p w14:paraId="70C99CFD" w14:textId="77777777" w:rsidR="00000E36" w:rsidRPr="00023AB9" w:rsidRDefault="00000E36" w:rsidP="007D39E2">
            <w:pPr>
              <w:pStyle w:val="TableBody"/>
            </w:pPr>
            <w:r w:rsidRPr="00023AB9">
              <w:t>26.7</w:t>
            </w:r>
          </w:p>
        </w:tc>
        <w:tc>
          <w:tcPr>
            <w:tcW w:w="0" w:type="auto"/>
          </w:tcPr>
          <w:p w14:paraId="01989A3D" w14:textId="77777777" w:rsidR="00000E36" w:rsidRPr="00023AB9" w:rsidRDefault="00000E36" w:rsidP="007D39E2">
            <w:pPr>
              <w:pStyle w:val="TableBody"/>
            </w:pPr>
            <w:r w:rsidRPr="00023AB9">
              <w:t>15</w:t>
            </w:r>
          </w:p>
        </w:tc>
        <w:tc>
          <w:tcPr>
            <w:tcW w:w="0" w:type="auto"/>
          </w:tcPr>
          <w:p w14:paraId="5661C13E" w14:textId="67BBDD06" w:rsidR="00000E36" w:rsidRPr="00023AB9" w:rsidRDefault="00000E36" w:rsidP="007D39E2">
            <w:pPr>
              <w:pStyle w:val="TableBody"/>
            </w:pPr>
            <w:r w:rsidRPr="00023AB9">
              <w:t>2.0</w:t>
            </w:r>
            <w:r w:rsidR="00353C50" w:rsidRPr="00023AB9">
              <w:t>5</w:t>
            </w:r>
          </w:p>
        </w:tc>
        <w:tc>
          <w:tcPr>
            <w:tcW w:w="0" w:type="auto"/>
          </w:tcPr>
          <w:p w14:paraId="7F3F525E" w14:textId="3FA328BE" w:rsidR="00000E36" w:rsidRPr="00023AB9" w:rsidRDefault="00000E36" w:rsidP="007D39E2">
            <w:pPr>
              <w:pStyle w:val="TableBody"/>
            </w:pPr>
            <w:r w:rsidRPr="00023AB9">
              <w:t>-1.6</w:t>
            </w:r>
            <w:r w:rsidR="00353C50" w:rsidRPr="00023AB9">
              <w:t>0</w:t>
            </w:r>
          </w:p>
        </w:tc>
        <w:tc>
          <w:tcPr>
            <w:tcW w:w="0" w:type="auto"/>
          </w:tcPr>
          <w:p w14:paraId="3B47EC91" w14:textId="77777777" w:rsidR="00000E36" w:rsidRPr="00023AB9" w:rsidRDefault="00000E36" w:rsidP="007D39E2">
            <w:pPr>
              <w:pStyle w:val="TableBody"/>
            </w:pPr>
            <w:r w:rsidRPr="00023AB9">
              <w:t>81.3</w:t>
            </w:r>
          </w:p>
        </w:tc>
        <w:tc>
          <w:tcPr>
            <w:tcW w:w="0" w:type="auto"/>
          </w:tcPr>
          <w:p w14:paraId="514B3970" w14:textId="77777777" w:rsidR="00000E36" w:rsidRPr="00023AB9" w:rsidRDefault="00000E36" w:rsidP="007D39E2">
            <w:pPr>
              <w:pStyle w:val="TableBody"/>
            </w:pPr>
            <w:r w:rsidRPr="00023AB9">
              <w:t>4.5</w:t>
            </w:r>
          </w:p>
        </w:tc>
      </w:tr>
      <w:tr w:rsidR="00E00274" w:rsidRPr="00023AB9" w14:paraId="2FED02B4" w14:textId="77777777" w:rsidTr="00E00274">
        <w:tc>
          <w:tcPr>
            <w:tcW w:w="0" w:type="auto"/>
            <w:tcBorders>
              <w:bottom w:val="single" w:sz="8" w:space="0" w:color="auto"/>
            </w:tcBorders>
          </w:tcPr>
          <w:p w14:paraId="3E2CD231" w14:textId="77777777" w:rsidR="00E00274" w:rsidRPr="00023AB9" w:rsidRDefault="00000E36" w:rsidP="007D39E2">
            <w:pPr>
              <w:pStyle w:val="TableBody"/>
            </w:pPr>
            <w:r w:rsidRPr="00023AB9">
              <w:t>500</w:t>
            </w:r>
          </w:p>
        </w:tc>
        <w:tc>
          <w:tcPr>
            <w:tcW w:w="0" w:type="auto"/>
            <w:tcBorders>
              <w:bottom w:val="single" w:sz="8" w:space="0" w:color="auto"/>
            </w:tcBorders>
          </w:tcPr>
          <w:p w14:paraId="58886FBA" w14:textId="77777777" w:rsidR="00E00274" w:rsidRPr="00023AB9" w:rsidRDefault="00000E36" w:rsidP="007D39E2">
            <w:pPr>
              <w:pStyle w:val="TableBody"/>
            </w:pPr>
            <w:r w:rsidRPr="00023AB9">
              <w:t>29.3</w:t>
            </w:r>
          </w:p>
        </w:tc>
        <w:tc>
          <w:tcPr>
            <w:tcW w:w="0" w:type="auto"/>
            <w:tcBorders>
              <w:bottom w:val="single" w:sz="8" w:space="0" w:color="auto"/>
            </w:tcBorders>
          </w:tcPr>
          <w:p w14:paraId="053308D1" w14:textId="77777777" w:rsidR="00E00274" w:rsidRPr="00023AB9" w:rsidRDefault="00000E36" w:rsidP="007D39E2">
            <w:pPr>
              <w:pStyle w:val="TableBody"/>
            </w:pPr>
            <w:r w:rsidRPr="00023AB9">
              <w:t>13</w:t>
            </w:r>
          </w:p>
        </w:tc>
        <w:tc>
          <w:tcPr>
            <w:tcW w:w="0" w:type="auto"/>
            <w:tcBorders>
              <w:bottom w:val="single" w:sz="8" w:space="0" w:color="auto"/>
            </w:tcBorders>
          </w:tcPr>
          <w:p w14:paraId="11E5F007" w14:textId="5F519188" w:rsidR="00E00274" w:rsidRPr="00023AB9" w:rsidRDefault="00000E36" w:rsidP="007D39E2">
            <w:pPr>
              <w:pStyle w:val="TableBody"/>
            </w:pPr>
            <w:r w:rsidRPr="00023AB9">
              <w:t>1.9</w:t>
            </w:r>
            <w:r w:rsidR="00353C50" w:rsidRPr="00023AB9">
              <w:t>6</w:t>
            </w:r>
          </w:p>
        </w:tc>
        <w:tc>
          <w:tcPr>
            <w:tcW w:w="0" w:type="auto"/>
            <w:tcBorders>
              <w:bottom w:val="single" w:sz="8" w:space="0" w:color="auto"/>
            </w:tcBorders>
          </w:tcPr>
          <w:p w14:paraId="3D35F590" w14:textId="75C92DE6" w:rsidR="00E00274" w:rsidRPr="00023AB9" w:rsidRDefault="00000E36" w:rsidP="007D39E2">
            <w:pPr>
              <w:pStyle w:val="TableBody"/>
            </w:pPr>
            <w:r w:rsidRPr="00023AB9">
              <w:t>-1.6</w:t>
            </w:r>
            <w:r w:rsidR="00353C50" w:rsidRPr="00023AB9">
              <w:t>1</w:t>
            </w:r>
          </w:p>
        </w:tc>
        <w:tc>
          <w:tcPr>
            <w:tcW w:w="0" w:type="auto"/>
            <w:tcBorders>
              <w:bottom w:val="single" w:sz="8" w:space="0" w:color="auto"/>
            </w:tcBorders>
          </w:tcPr>
          <w:p w14:paraId="5A1A77EB" w14:textId="77777777" w:rsidR="00E00274" w:rsidRPr="00023AB9" w:rsidRDefault="00000E36" w:rsidP="007D39E2">
            <w:pPr>
              <w:pStyle w:val="TableBody"/>
            </w:pPr>
            <w:r w:rsidRPr="00023AB9">
              <w:t>89.6</w:t>
            </w:r>
          </w:p>
        </w:tc>
        <w:tc>
          <w:tcPr>
            <w:tcW w:w="0" w:type="auto"/>
            <w:tcBorders>
              <w:bottom w:val="single" w:sz="8" w:space="0" w:color="auto"/>
            </w:tcBorders>
          </w:tcPr>
          <w:p w14:paraId="44774DB5" w14:textId="77777777" w:rsidR="00E00274" w:rsidRPr="00023AB9" w:rsidRDefault="00000E36" w:rsidP="007D39E2">
            <w:pPr>
              <w:pStyle w:val="TableBody"/>
            </w:pPr>
            <w:r w:rsidRPr="00023AB9">
              <w:t>8.6</w:t>
            </w:r>
          </w:p>
        </w:tc>
      </w:tr>
      <w:tr w:rsidR="00E00274" w:rsidRPr="00023AB9" w14:paraId="06766534" w14:textId="77777777" w:rsidTr="00E00274">
        <w:tc>
          <w:tcPr>
            <w:tcW w:w="0" w:type="auto"/>
            <w:gridSpan w:val="5"/>
            <w:tcBorders>
              <w:top w:val="single" w:sz="8" w:space="0" w:color="auto"/>
            </w:tcBorders>
          </w:tcPr>
          <w:p w14:paraId="328D8716" w14:textId="67AB4170" w:rsidR="00E00274" w:rsidRPr="00023AB9" w:rsidRDefault="00E00274" w:rsidP="00000E36">
            <w:pPr>
              <w:pStyle w:val="TableFoot"/>
            </w:pPr>
            <w:r w:rsidRPr="00023AB9">
              <w:t xml:space="preserve">[a] </w:t>
            </w:r>
            <w:r w:rsidR="00000E36" w:rsidRPr="00023AB9">
              <w:t>TEM</w:t>
            </w:r>
            <w:r w:rsidRPr="00023AB9">
              <w:t xml:space="preserve">. [b] </w:t>
            </w:r>
            <w:r w:rsidR="00000E36" w:rsidRPr="00023AB9">
              <w:t>XRD. [c] N</w:t>
            </w:r>
            <w:r w:rsidR="00000E36" w:rsidRPr="00023AB9">
              <w:rPr>
                <w:vertAlign w:val="subscript"/>
              </w:rPr>
              <w:t>2</w:t>
            </w:r>
            <w:r w:rsidR="00000E36" w:rsidRPr="00023AB9">
              <w:t xml:space="preserve"> porosimetry. [d] DRUVS. [e] </w:t>
            </w:r>
            <w:proofErr w:type="spellStart"/>
            <w:r w:rsidR="0065350D" w:rsidRPr="00023AB9">
              <w:t>calculatyed</w:t>
            </w:r>
            <w:proofErr w:type="spellEnd"/>
            <w:r w:rsidR="0065350D" w:rsidRPr="00023AB9">
              <w:t xml:space="preserve"> from v</w:t>
            </w:r>
            <w:r w:rsidR="00000E36" w:rsidRPr="00023AB9">
              <w:t>alence band XPS and DRUVS. [f] Cu 2p XPS.</w:t>
            </w:r>
          </w:p>
        </w:tc>
        <w:tc>
          <w:tcPr>
            <w:tcW w:w="0" w:type="auto"/>
            <w:tcBorders>
              <w:top w:val="single" w:sz="8" w:space="0" w:color="auto"/>
            </w:tcBorders>
          </w:tcPr>
          <w:p w14:paraId="7A842CB5" w14:textId="77777777" w:rsidR="00E00274" w:rsidRPr="00023AB9" w:rsidRDefault="00E00274" w:rsidP="007D39E2">
            <w:pPr>
              <w:pStyle w:val="TableFoot"/>
            </w:pPr>
          </w:p>
        </w:tc>
        <w:tc>
          <w:tcPr>
            <w:tcW w:w="0" w:type="auto"/>
            <w:tcBorders>
              <w:top w:val="single" w:sz="8" w:space="0" w:color="auto"/>
            </w:tcBorders>
          </w:tcPr>
          <w:p w14:paraId="3BB4142A" w14:textId="77777777" w:rsidR="00E00274" w:rsidRPr="00023AB9" w:rsidRDefault="00E00274" w:rsidP="007D39E2">
            <w:pPr>
              <w:pStyle w:val="TableFoot"/>
            </w:pPr>
          </w:p>
        </w:tc>
      </w:tr>
    </w:tbl>
    <w:p w14:paraId="07153C7C" w14:textId="77777777" w:rsidR="00535FB6" w:rsidRPr="00023AB9" w:rsidRDefault="00535FB6" w:rsidP="003527BE">
      <w:pPr>
        <w:pStyle w:val="P1"/>
        <w:rPr>
          <w:lang w:val="en-GB"/>
        </w:rPr>
      </w:pPr>
    </w:p>
    <w:p w14:paraId="54BE0430" w14:textId="1674DD20" w:rsidR="0002228B" w:rsidRPr="00023AB9" w:rsidRDefault="004C6376" w:rsidP="0002228B">
      <w:pPr>
        <w:jc w:val="center"/>
        <w:rPr>
          <w:lang w:val="en-GB"/>
        </w:rPr>
      </w:pPr>
      <w:r w:rsidRPr="00023AB9">
        <w:rPr>
          <w:noProof/>
          <w:lang w:val="en-GB" w:eastAsia="en-GB"/>
        </w:rPr>
        <w:drawing>
          <wp:inline distT="0" distB="0" distL="0" distR="0" wp14:anchorId="67401090" wp14:editId="4C669527">
            <wp:extent cx="5725160" cy="287845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160" cy="2878455"/>
                    </a:xfrm>
                    <a:prstGeom prst="rect">
                      <a:avLst/>
                    </a:prstGeom>
                    <a:noFill/>
                    <a:ln>
                      <a:noFill/>
                    </a:ln>
                  </pic:spPr>
                </pic:pic>
              </a:graphicData>
            </a:graphic>
          </wp:inline>
        </w:drawing>
      </w:r>
    </w:p>
    <w:p w14:paraId="18B3868C" w14:textId="77777777" w:rsidR="0002228B" w:rsidRPr="00023AB9" w:rsidRDefault="0002228B" w:rsidP="0002228B">
      <w:pPr>
        <w:pStyle w:val="FigureCaption"/>
        <w:sectPr w:rsidR="0002228B" w:rsidRPr="00023AB9" w:rsidSect="00535FB6">
          <w:type w:val="continuous"/>
          <w:pgSz w:w="11906" w:h="16838" w:code="9"/>
          <w:pgMar w:top="1673" w:right="936" w:bottom="1134" w:left="936" w:header="709" w:footer="709" w:gutter="0"/>
          <w:cols w:space="284"/>
          <w:docGrid w:linePitch="360"/>
        </w:sectPr>
      </w:pPr>
      <w:r w:rsidRPr="00023AB9">
        <w:rPr>
          <w:b/>
        </w:rPr>
        <w:t>Figure. 3.</w:t>
      </w:r>
      <w:r w:rsidRPr="00023AB9">
        <w:t xml:space="preserve"> (a) DRUVS absorption spectra, and (b) corresponding </w:t>
      </w:r>
      <w:proofErr w:type="spellStart"/>
      <w:r w:rsidRPr="00023AB9">
        <w:t>Tauc</w:t>
      </w:r>
      <w:proofErr w:type="spellEnd"/>
      <w:r w:rsidRPr="00023AB9">
        <w:t xml:space="preserve"> plot of Cu</w:t>
      </w:r>
      <w:r w:rsidRPr="00023AB9">
        <w:rPr>
          <w:vertAlign w:val="subscript"/>
        </w:rPr>
        <w:t>2</w:t>
      </w:r>
      <w:r w:rsidRPr="00023AB9">
        <w:t>O nanocubes.</w:t>
      </w:r>
    </w:p>
    <w:p w14:paraId="3A3D6BEC" w14:textId="45690E6D" w:rsidR="00815749" w:rsidRPr="00023AB9" w:rsidRDefault="00105856" w:rsidP="003527BE">
      <w:pPr>
        <w:pStyle w:val="P1"/>
      </w:pPr>
      <w:r w:rsidRPr="00023AB9">
        <w:rPr>
          <w:lang w:val="en-GB"/>
        </w:rPr>
        <w:t>doublet at 935.6 eV and 955.4 eV, accompanied by a weak 943 eV satellite feature, both characteristic of Cu(OH)</w:t>
      </w:r>
      <w:r w:rsidRPr="00023AB9">
        <w:rPr>
          <w:vertAlign w:val="subscript"/>
          <w:lang w:val="en-GB"/>
        </w:rPr>
        <w:t>2</w:t>
      </w:r>
      <w:r w:rsidRPr="00023AB9">
        <w:rPr>
          <w:lang w:val="en-GB"/>
        </w:rPr>
        <w:t xml:space="preserve"> </w:t>
      </w:r>
      <w:r w:rsidR="002A7F70" w:rsidRPr="00023AB9">
        <w:rPr>
          <w:lang w:val="en-GB"/>
        </w:rPr>
        <w:t>(these features are almost absent for the 500 nm cubes).</w:t>
      </w:r>
      <w:r w:rsidR="002A7F70" w:rsidRPr="00023AB9">
        <w:rPr>
          <w:lang w:val="en-GB"/>
        </w:rPr>
        <w:fldChar w:fldCharType="begin">
          <w:fldData xml:space="preserve">PEVuZE5vdGU+PENpdGU+PEF1dGhvcj5HaGlqc2VuPC9BdXRob3I+PFllYXI+MTk4ODwvWWVhcj48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=
</w:fldData>
        </w:fldChar>
      </w:r>
      <w:r w:rsidR="00A0614C" w:rsidRPr="00023AB9">
        <w:rPr>
          <w:lang w:val="en-GB"/>
        </w:rPr>
        <w:instrText xml:space="preserve"> ADDIN EN.CITE </w:instrText>
      </w:r>
      <w:r w:rsidR="00A0614C" w:rsidRPr="00023AB9">
        <w:rPr>
          <w:lang w:val="en-GB"/>
        </w:rPr>
        <w:fldChar w:fldCharType="begin">
          <w:fldData xml:space="preserve">PEVuZE5vdGU+PENpdGU+PEF1dGhvcj5HaGlqc2VuPC9BdXRob3I+PFllYXI+MTk4ODwvWWVhcj48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=
</w:fldData>
        </w:fldChar>
      </w:r>
      <w:r w:rsidR="00A0614C" w:rsidRPr="00023AB9">
        <w:rPr>
          <w:lang w:val="en-GB"/>
        </w:rPr>
        <w:instrText xml:space="preserve"> ADDIN EN.CITE.DATA </w:instrText>
      </w:r>
      <w:r w:rsidR="00A0614C" w:rsidRPr="00023AB9">
        <w:rPr>
          <w:lang w:val="en-GB"/>
        </w:rPr>
      </w:r>
      <w:r w:rsidR="00A0614C" w:rsidRPr="00023AB9">
        <w:rPr>
          <w:lang w:val="en-GB"/>
        </w:rPr>
        <w:fldChar w:fldCharType="end"/>
      </w:r>
      <w:r w:rsidR="002A7F70" w:rsidRPr="00023AB9">
        <w:rPr>
          <w:lang w:val="en-GB"/>
        </w:rPr>
      </w:r>
      <w:r w:rsidR="002A7F70" w:rsidRPr="00023AB9">
        <w:rPr>
          <w:lang w:val="en-GB"/>
        </w:rPr>
        <w:fldChar w:fldCharType="separate"/>
      </w:r>
      <w:r w:rsidR="00A0614C" w:rsidRPr="00023AB9">
        <w:rPr>
          <w:noProof/>
          <w:vertAlign w:val="superscript"/>
          <w:lang w:val="en-GB"/>
        </w:rPr>
        <w:t>[38]</w:t>
      </w:r>
      <w:r w:rsidR="002A7F70" w:rsidRPr="00023AB9">
        <w:fldChar w:fldCharType="end"/>
      </w:r>
      <w:r w:rsidR="002A7F70" w:rsidRPr="00023AB9">
        <w:rPr>
          <w:lang w:val="en-GB"/>
        </w:rPr>
        <w:t xml:space="preserve"> Spectral fitting reveals that the proportion of Cu</w:t>
      </w:r>
      <w:r w:rsidR="002A7F70" w:rsidRPr="00023AB9">
        <w:rPr>
          <w:vertAlign w:val="subscript"/>
          <w:lang w:val="en-GB"/>
        </w:rPr>
        <w:t>2</w:t>
      </w:r>
      <w:r w:rsidR="002A7F70" w:rsidRPr="00023AB9">
        <w:rPr>
          <w:lang w:val="en-GB"/>
        </w:rPr>
        <w:t xml:space="preserve">O </w:t>
      </w:r>
      <w:r w:rsidR="003A661E" w:rsidRPr="00023AB9">
        <w:rPr>
          <w:lang w:val="en-GB"/>
        </w:rPr>
        <w:t>relative to Cu(OH)</w:t>
      </w:r>
      <w:r w:rsidR="003A661E" w:rsidRPr="00023AB9">
        <w:rPr>
          <w:vertAlign w:val="subscript"/>
          <w:lang w:val="en-GB"/>
        </w:rPr>
        <w:t>2</w:t>
      </w:r>
      <w:r w:rsidR="003A661E" w:rsidRPr="00023AB9">
        <w:rPr>
          <w:lang w:val="en-GB"/>
        </w:rPr>
        <w:t xml:space="preserve"> </w:t>
      </w:r>
      <w:r w:rsidR="002A7F70" w:rsidRPr="00023AB9">
        <w:rPr>
          <w:lang w:val="en-GB"/>
        </w:rPr>
        <w:t xml:space="preserve">increased </w:t>
      </w:r>
      <w:r w:rsidR="00815749" w:rsidRPr="00023AB9">
        <w:rPr>
          <w:lang w:val="en-GB"/>
        </w:rPr>
        <w:t xml:space="preserve">monotonically from 77.1 % in the 50 nm sample to 89.6 % for the 500 nm nanocubes. Recombination of </w:t>
      </w:r>
      <w:proofErr w:type="spellStart"/>
      <w:r w:rsidR="00815749" w:rsidRPr="00023AB9">
        <w:rPr>
          <w:lang w:val="en-GB"/>
        </w:rPr>
        <w:t>photoexcited</w:t>
      </w:r>
      <w:proofErr w:type="spellEnd"/>
      <w:r w:rsidR="00815749" w:rsidRPr="00023AB9">
        <w:rPr>
          <w:lang w:val="en-GB"/>
        </w:rPr>
        <w:t xml:space="preserve"> charge carriers within the Cu</w:t>
      </w:r>
      <w:r w:rsidR="00815749" w:rsidRPr="00023AB9">
        <w:rPr>
          <w:vertAlign w:val="subscript"/>
          <w:lang w:val="en-GB"/>
        </w:rPr>
        <w:t>2</w:t>
      </w:r>
      <w:r w:rsidR="00815749" w:rsidRPr="00023AB9">
        <w:rPr>
          <w:lang w:val="en-GB"/>
        </w:rPr>
        <w:t>O nanocubes was subsequently investigated by steady state (Figure 4a) and time-resolved (Figure 4b) photoluminescence (PL). For 560 nm excitation, the principal emission at 620 nm (Figure 4a)</w:t>
      </w:r>
      <w:r w:rsidR="00815749" w:rsidRPr="00023AB9">
        <w:rPr>
          <w:b/>
          <w:lang w:val="en-GB"/>
        </w:rPr>
        <w:t xml:space="preserve"> </w:t>
      </w:r>
      <w:r w:rsidR="00815749" w:rsidRPr="00023AB9">
        <w:rPr>
          <w:lang w:val="en-GB"/>
        </w:rPr>
        <w:t xml:space="preserve">was inversely proportional to particle size, indicative of slower radiative recombination of </w:t>
      </w:r>
      <w:proofErr w:type="spellStart"/>
      <w:r w:rsidR="00815749" w:rsidRPr="00023AB9">
        <w:rPr>
          <w:lang w:val="en-GB"/>
        </w:rPr>
        <w:t>photoexcited</w:t>
      </w:r>
      <w:proofErr w:type="spellEnd"/>
      <w:r w:rsidR="00815749" w:rsidRPr="00023AB9">
        <w:rPr>
          <w:lang w:val="en-GB"/>
        </w:rPr>
        <w:t xml:space="preserve"> electron-hole pairs for the larger cubes.</w:t>
      </w:r>
      <w:r w:rsidR="00815749" w:rsidRPr="00023AB9">
        <w:rPr>
          <w:lang w:val="en-GB"/>
        </w:rPr>
        <w:fldChar w:fldCharType="begin"/>
      </w:r>
      <w:r w:rsidR="00A0614C" w:rsidRPr="00023AB9">
        <w:rPr>
          <w:lang w:val="en-GB"/>
        </w:rPr>
        <w:instrText xml:space="preserve"> ADDIN EN.CITE &lt;EndNote&gt;&lt;Cite&gt;&lt;Author&gt;Mukherjee&lt;/Author&gt;&lt;Year&gt;2016&lt;/Year&gt;&lt;RecNum&gt;57&lt;/RecNum&gt;&lt;DisplayText&gt;&lt;style face="superscript"&gt;[39]&lt;/style&gt;&lt;/DisplayText&gt;&lt;record&gt;&lt;rec-number&gt;57&lt;/rec-number&gt;&lt;foreign-keys&gt;&lt;key app="EN" db-id="saz20t995s9rd8ea2vop0rpf5d299d5ztrzt" timestamp="1518740032"&gt;57&lt;/key&gt;&lt;/foreign-keys&gt;&lt;ref-type name="Journal Article"&gt;17&lt;/ref-type&gt;&lt;contributors&gt;&lt;authors&gt;&lt;author&gt;Mukherjee, Indrani&lt;/author&gt;&lt;author&gt;Chatterjee, Sriparna&lt;/author&gt;&lt;author&gt;Kulkarni, Nilesh A&lt;/author&gt;&lt;/authors&gt;&lt;/contributors&gt;&lt;titles&gt;&lt;title&gt;Band Gap Tuning and Room-Temperature Photoluminescence of a Physically Self-Assembled Cu2O Nanocolumn Array&lt;/title&gt;&lt;secondary-title&gt;The Journal of Physical Chemistry C&lt;/secondary-title&gt;&lt;/titles&gt;&lt;periodical&gt;&lt;full-title&gt;The Journal of Physical Chemistry C&lt;/full-title&gt;&lt;/periodical&gt;&lt;pages&gt;1077-1082&lt;/pages&gt;&lt;volume&gt;120&lt;/volume&gt;&lt;number&gt;2&lt;/number&gt;&lt;dates&gt;&lt;year&gt;2016&lt;/year&gt;&lt;/dates&gt;&lt;isbn&gt;1932-7447&lt;/isbn&gt;&lt;urls&gt;&lt;/urls&gt;&lt;/record&gt;&lt;/Cite&gt;&lt;Cite&gt;&lt;Author&gt;Kumar&lt;/Author&gt;&lt;Year&gt;2017&lt;/Year&gt;&lt;RecNum&gt;58&lt;/RecNum&gt;&lt;record&gt;&lt;rec-number&gt;58&lt;/rec-number&gt;&lt;foreign-keys&gt;&lt;key app="EN" db-id="saz20t995s9rd8ea2vop0rpf5d299d5ztrzt" timestamp="1518740032"&gt;58&lt;/key&gt;&lt;/foreign-keys&gt;&lt;ref-type name="Journal Article"&gt;17&lt;/ref-type&gt;&lt;contributors&gt;&lt;authors&gt;&lt;author&gt;Kumar, Santosh&lt;/author&gt;&lt;author&gt;Isaacs, Mark A&lt;/author&gt;&lt;author&gt;Trofimovaite, Rima&lt;/author&gt;&lt;author&gt;Durndell, Lee&lt;/author&gt;&lt;author&gt;Parlett, Christopher MA&lt;/author&gt;&lt;author&gt;Douthwaite, Richard E&lt;/author&gt;&lt;author&gt;Coulson, Ben&lt;/author&gt;&lt;author&gt;Cockett, Martin CR&lt;/author&gt;&lt;author&gt;Wilson, Karen&lt;/author&gt;&lt;author&gt;Lee, Adam F&lt;/author&gt;&lt;/authors&gt;&lt;/contributors&gt;&lt;titles&gt;&lt;title&gt;P25@ CoAl layered double hydroxide heterojunction nanocomposites for CO 2 photocatalytic reduction&lt;/title&gt;&lt;secondary-title&gt;Applied Catalysis B: Environmental&lt;/secondary-title&gt;&lt;/titles&gt;&lt;periodical&gt;&lt;full-title&gt;Applied Catalysis B: Environmental&lt;/full-title&gt;&lt;/periodical&gt;&lt;pages&gt;394-404&lt;/pages&gt;&lt;volume&gt;209&lt;/volume&gt;&lt;dates&gt;&lt;year&gt;2017&lt;/year&gt;&lt;/dates&gt;&lt;isbn&gt;0926-3373&lt;/isbn&gt;&lt;urls&gt;&lt;/urls&gt;&lt;/record&gt;&lt;/Cite&gt;&lt;/EndNote&gt;</w:instrText>
      </w:r>
      <w:r w:rsidR="00815749" w:rsidRPr="00023AB9">
        <w:rPr>
          <w:lang w:val="en-GB"/>
        </w:rPr>
        <w:fldChar w:fldCharType="separate"/>
      </w:r>
      <w:r w:rsidR="00A0614C" w:rsidRPr="00023AB9">
        <w:rPr>
          <w:noProof/>
          <w:vertAlign w:val="superscript"/>
          <w:lang w:val="en-GB"/>
        </w:rPr>
        <w:t>[39]</w:t>
      </w:r>
      <w:r w:rsidR="00815749" w:rsidRPr="00023AB9">
        <w:fldChar w:fldCharType="end"/>
      </w:r>
      <w:r w:rsidR="00815749" w:rsidRPr="00023AB9">
        <w:rPr>
          <w:lang w:val="en-GB"/>
        </w:rPr>
        <w:t xml:space="preserve"> This conclusion is supported by corresponding time-resolved PL decay spectra (Figure 4b) which exhibited longer radiative lifetimes for the 500 nm (</w:t>
      </w:r>
      <w:r w:rsidR="00815749" w:rsidRPr="00023AB9">
        <w:rPr>
          <w:lang w:val="en-GB"/>
        </w:rPr>
        <w:sym w:font="Symbol" w:char="F074"/>
      </w:r>
      <w:r w:rsidR="00815749" w:rsidRPr="00023AB9">
        <w:rPr>
          <w:vertAlign w:val="subscript"/>
          <w:lang w:val="en-GB"/>
        </w:rPr>
        <w:t>1</w:t>
      </w:r>
      <w:r w:rsidR="00815749" w:rsidRPr="00023AB9">
        <w:rPr>
          <w:lang w:val="en-GB"/>
        </w:rPr>
        <w:t>=0.628 ns) versus 50 nm (</w:t>
      </w:r>
      <w:r w:rsidR="00815749" w:rsidRPr="00023AB9">
        <w:rPr>
          <w:lang w:val="en-GB"/>
        </w:rPr>
        <w:sym w:font="Symbol" w:char="F074"/>
      </w:r>
      <w:r w:rsidR="00815749" w:rsidRPr="00023AB9">
        <w:rPr>
          <w:vertAlign w:val="subscript"/>
          <w:lang w:val="en-GB"/>
        </w:rPr>
        <w:t>1</w:t>
      </w:r>
      <w:r w:rsidR="00815749" w:rsidRPr="00023AB9">
        <w:rPr>
          <w:lang w:val="en-GB"/>
        </w:rPr>
        <w:t>=0.585 ns) nanocubes (Table 2).</w:t>
      </w:r>
      <w:r w:rsidR="00815749" w:rsidRPr="00023AB9">
        <w:rPr>
          <w:lang w:val="en-GB"/>
        </w:rPr>
        <w:fldChar w:fldCharType="begin"/>
      </w:r>
      <w:r w:rsidR="00A0614C" w:rsidRPr="00023AB9">
        <w:rPr>
          <w:lang w:val="en-GB"/>
        </w:rPr>
        <w:instrText xml:space="preserve"> ADDIN EN.CITE &lt;EndNote&gt;&lt;Cite&gt;&lt;Author&gt;QingáLu&lt;/Author&gt;&lt;Year&gt;2009&lt;/Year&gt;&lt;RecNum&gt;59&lt;/RecNum&gt;&lt;DisplayText&gt;&lt;style face="superscript"&gt;[4, 40]&lt;/style&gt;&lt;/DisplayText&gt;&lt;record&gt;&lt;rec-number&gt;59&lt;/rec-number&gt;&lt;foreign-keys&gt;&lt;key app="EN" db-id="saz20t995s9rd8ea2vop0rpf5d299d5ztrzt" timestamp="1518740032"&gt;59&lt;/key&gt;&lt;/foreign-keys&gt;&lt;ref-type name="Journal Article"&gt;17&lt;/ref-type&gt;&lt;contributors&gt;&lt;authors&gt;&lt;author&gt;QingáLu, Gao&lt;/author&gt;&lt;/authors&gt;&lt;/contributors&gt;&lt;titles&gt;&lt;title&gt;Enhanced photocatalytic hydrogen evolution by prolonging the lifetime of carriers in ZnO/CdS heterostructures&lt;/title&gt;&lt;secondary-title&gt;Chemical communications&lt;/secondary-title&gt;&lt;/titles&gt;&lt;periodical&gt;&lt;full-title&gt;Chemical Communications&lt;/full-title&gt;&lt;/periodical&gt;&lt;pages&gt;3452-3454&lt;/pages&gt;&lt;number&gt;23&lt;/number&gt;&lt;dates&gt;&lt;year&gt;2009&lt;/year&gt;&lt;/dates&gt;&lt;urls&gt;&lt;/urls&gt;&lt;/record&gt;&lt;/Cite&gt;&lt;Cite&gt;&lt;Author&gt;Pan&lt;/Author&gt;&lt;Year&gt;2012&lt;/Year&gt;&lt;RecNum&gt;5&lt;/RecNum&gt;&lt;record&gt;&lt;rec-number&gt;5&lt;/rec-number&gt;&lt;foreign-keys&gt;&lt;key app="EN" db-id="saz20t995s9rd8ea2vop0rpf5d299d5ztrzt" timestamp="1518740028"&gt;5&lt;/key&gt;&lt;/foreign-keys&gt;&lt;ref-type name="Journal Article"&gt;17&lt;/ref-type&gt;&lt;contributors&gt;&lt;authors&gt;&lt;author&gt;Pan, Yanlin&lt;/author&gt;&lt;author&gt;Deng, Suzi&lt;/author&gt;&lt;author&gt;Polavarapu, Lakshminarayana&lt;/author&gt;&lt;author&gt;Gao, Nengyue&lt;/author&gt;&lt;author&gt;Yuan, Peiyan&lt;/author&gt;&lt;author&gt;Sow, Chorng Haur&lt;/author&gt;&lt;author&gt;Xu, Qing-Hua&lt;/author&gt;&lt;/authors&gt;&lt;/contributors&gt;&lt;titles&gt;&lt;title&gt;Plasmon-enhanced photocatalytic properties of Cu2O nanowire–Au nanoparticle assemblies&lt;/title&gt;&lt;secondary-title&gt;Langmuir&lt;/secondary-title&gt;&lt;/titles&gt;&lt;periodical&gt;&lt;full-title&gt;Langmuir&lt;/full-title&gt;&lt;/periodical&gt;&lt;pages&gt;12304-12310&lt;/pages&gt;&lt;volume&gt;28&lt;/volume&gt;&lt;number&gt;33&lt;/number&gt;&lt;dates&gt;&lt;year&gt;2012&lt;/year&gt;&lt;/dates&gt;&lt;isbn&gt;0743-7463&lt;/isbn&gt;&lt;urls&gt;&lt;/urls&gt;&lt;/record&gt;&lt;/Cite&gt;&lt;/EndNote&gt;</w:instrText>
      </w:r>
      <w:r w:rsidR="00815749" w:rsidRPr="00023AB9">
        <w:rPr>
          <w:lang w:val="en-GB"/>
        </w:rPr>
        <w:fldChar w:fldCharType="separate"/>
      </w:r>
      <w:r w:rsidR="00A0614C" w:rsidRPr="00023AB9">
        <w:rPr>
          <w:noProof/>
          <w:vertAlign w:val="superscript"/>
          <w:lang w:val="en-GB"/>
        </w:rPr>
        <w:t>[4, 40]</w:t>
      </w:r>
      <w:r w:rsidR="00815749" w:rsidRPr="00023AB9">
        <w:fldChar w:fldCharType="end"/>
      </w:r>
    </w:p>
    <w:p w14:paraId="61620603" w14:textId="77777777" w:rsidR="00831B83" w:rsidRPr="00023AB9" w:rsidRDefault="00831B83" w:rsidP="003527BE">
      <w:pPr>
        <w:pStyle w:val="P1"/>
      </w:pPr>
    </w:p>
    <w:p w14:paraId="088D93A9" w14:textId="77777777" w:rsidR="0002228B" w:rsidRPr="00023AB9" w:rsidRDefault="0002228B" w:rsidP="003527BE">
      <w:pPr>
        <w:pStyle w:val="P1"/>
      </w:pPr>
    </w:p>
    <w:p w14:paraId="3A666375" w14:textId="77777777" w:rsidR="0002228B" w:rsidRPr="00023AB9" w:rsidRDefault="0002228B" w:rsidP="003527BE">
      <w:pPr>
        <w:pStyle w:val="P1"/>
      </w:pPr>
    </w:p>
    <w:p w14:paraId="050247AA" w14:textId="77777777" w:rsidR="0002228B" w:rsidRPr="00023AB9" w:rsidRDefault="0002228B" w:rsidP="003527BE">
      <w:pPr>
        <w:pStyle w:val="P1"/>
      </w:pPr>
    </w:p>
    <w:p w14:paraId="4383F529" w14:textId="77777777" w:rsidR="0002228B" w:rsidRPr="00023AB9" w:rsidRDefault="0002228B" w:rsidP="003527BE">
      <w:pPr>
        <w:pStyle w:val="P1"/>
      </w:pPr>
    </w:p>
    <w:tbl>
      <w:tblPr>
        <w:tblW w:w="5000" w:type="pct"/>
        <w:tblLook w:val="01E0" w:firstRow="1" w:lastRow="1" w:firstColumn="1" w:lastColumn="1" w:noHBand="0" w:noVBand="0"/>
      </w:tblPr>
      <w:tblGrid>
        <w:gridCol w:w="1226"/>
        <w:gridCol w:w="1214"/>
        <w:gridCol w:w="1213"/>
        <w:gridCol w:w="1222"/>
      </w:tblGrid>
      <w:tr w:rsidR="003F1C28" w:rsidRPr="00023AB9" w14:paraId="23EB1C76" w14:textId="77777777" w:rsidTr="003F1C28">
        <w:tc>
          <w:tcPr>
            <w:tcW w:w="5000" w:type="pct"/>
            <w:gridSpan w:val="4"/>
            <w:tcBorders>
              <w:top w:val="single" w:sz="8" w:space="0" w:color="auto"/>
              <w:bottom w:val="single" w:sz="8" w:space="0" w:color="auto"/>
            </w:tcBorders>
          </w:tcPr>
          <w:p w14:paraId="7E33CA76" w14:textId="77777777" w:rsidR="003F1C28" w:rsidRPr="00023AB9" w:rsidRDefault="003F1C28" w:rsidP="007D39E2">
            <w:pPr>
              <w:pStyle w:val="TableHead"/>
            </w:pPr>
            <w:r w:rsidRPr="00023AB9">
              <w:rPr>
                <w:b/>
              </w:rPr>
              <w:t>Table 2.</w:t>
            </w:r>
            <w:r w:rsidRPr="00023AB9">
              <w:t xml:space="preserve"> </w:t>
            </w:r>
            <w:r w:rsidRPr="00023AB9">
              <w:rPr>
                <w:lang w:val="de-DE"/>
              </w:rPr>
              <w:t>Fitted parameters from time-resolved photoluminescence for Cu</w:t>
            </w:r>
            <w:r w:rsidRPr="00023AB9">
              <w:rPr>
                <w:vertAlign w:val="subscript"/>
                <w:lang w:val="de-DE"/>
              </w:rPr>
              <w:t>2</w:t>
            </w:r>
            <w:r w:rsidRPr="00023AB9">
              <w:rPr>
                <w:lang w:val="de-DE"/>
              </w:rPr>
              <w:t>O nanocubes.</w:t>
            </w:r>
          </w:p>
        </w:tc>
      </w:tr>
      <w:tr w:rsidR="00831B83" w:rsidRPr="00023AB9" w14:paraId="6E188BD0" w14:textId="77777777" w:rsidTr="00105856">
        <w:tc>
          <w:tcPr>
            <w:tcW w:w="1258" w:type="pct"/>
            <w:tcBorders>
              <w:top w:val="single" w:sz="8" w:space="0" w:color="auto"/>
              <w:bottom w:val="single" w:sz="8" w:space="0" w:color="auto"/>
            </w:tcBorders>
          </w:tcPr>
          <w:p w14:paraId="748A2865" w14:textId="782A53BC" w:rsidR="00ED2532" w:rsidRPr="00023AB9" w:rsidRDefault="00ED2532" w:rsidP="007D39E2">
            <w:pPr>
              <w:pStyle w:val="TableHead"/>
            </w:pPr>
            <w:r w:rsidRPr="00023AB9">
              <w:t>Nanocube size</w:t>
            </w:r>
          </w:p>
          <w:p w14:paraId="0DAF9DA2" w14:textId="6770FC41" w:rsidR="00831B83" w:rsidRPr="00023AB9" w:rsidRDefault="00831B83" w:rsidP="007D39E2">
            <w:pPr>
              <w:pStyle w:val="TableHead"/>
            </w:pPr>
            <w:r w:rsidRPr="00023AB9">
              <w:t>/ nm</w:t>
            </w:r>
            <w:r w:rsidRPr="00023AB9">
              <w:rPr>
                <w:vertAlign w:val="superscript"/>
              </w:rPr>
              <w:t>[a]</w:t>
            </w:r>
          </w:p>
        </w:tc>
        <w:tc>
          <w:tcPr>
            <w:tcW w:w="1245" w:type="pct"/>
            <w:tcBorders>
              <w:top w:val="single" w:sz="8" w:space="0" w:color="auto"/>
              <w:bottom w:val="single" w:sz="8" w:space="0" w:color="auto"/>
            </w:tcBorders>
          </w:tcPr>
          <w:p w14:paraId="175952B4" w14:textId="3D23494F" w:rsidR="00ED2532" w:rsidRPr="00023AB9" w:rsidRDefault="00831B83" w:rsidP="007D39E2">
            <w:pPr>
              <w:pStyle w:val="TableHead"/>
            </w:pPr>
            <w:r w:rsidRPr="00023AB9">
              <w:sym w:font="Symbol" w:char="F074"/>
            </w:r>
            <w:r w:rsidRPr="00023AB9">
              <w:rPr>
                <w:vertAlign w:val="subscript"/>
              </w:rPr>
              <w:t>1</w:t>
            </w:r>
          </w:p>
          <w:p w14:paraId="253EFD43" w14:textId="0ADB3A54" w:rsidR="00831B83" w:rsidRPr="00023AB9" w:rsidRDefault="00ED2532" w:rsidP="007D39E2">
            <w:pPr>
              <w:pStyle w:val="TableHead"/>
            </w:pPr>
            <w:r w:rsidRPr="00023AB9">
              <w:t>/ ns</w:t>
            </w:r>
          </w:p>
        </w:tc>
        <w:tc>
          <w:tcPr>
            <w:tcW w:w="1244" w:type="pct"/>
            <w:tcBorders>
              <w:top w:val="single" w:sz="8" w:space="0" w:color="auto"/>
              <w:bottom w:val="single" w:sz="8" w:space="0" w:color="auto"/>
            </w:tcBorders>
          </w:tcPr>
          <w:p w14:paraId="7C86A9A9" w14:textId="77777777" w:rsidR="00831B83" w:rsidRPr="00023AB9" w:rsidRDefault="00831B83" w:rsidP="007D39E2">
            <w:pPr>
              <w:pStyle w:val="TableHead"/>
            </w:pPr>
            <w:r w:rsidRPr="00023AB9">
              <w:t>B</w:t>
            </w:r>
            <w:r w:rsidRPr="00023AB9">
              <w:rPr>
                <w:vertAlign w:val="subscript"/>
              </w:rPr>
              <w:t>1</w:t>
            </w:r>
            <w:r w:rsidRPr="00023AB9">
              <w:rPr>
                <w:vertAlign w:val="superscript"/>
              </w:rPr>
              <w:t>[b]</w:t>
            </w:r>
          </w:p>
        </w:tc>
        <w:tc>
          <w:tcPr>
            <w:tcW w:w="1252" w:type="pct"/>
            <w:tcBorders>
              <w:top w:val="single" w:sz="8" w:space="0" w:color="auto"/>
              <w:bottom w:val="single" w:sz="8" w:space="0" w:color="auto"/>
            </w:tcBorders>
          </w:tcPr>
          <w:p w14:paraId="5527ACAF" w14:textId="77777777" w:rsidR="00831B83" w:rsidRPr="00023AB9" w:rsidRDefault="00831B83" w:rsidP="007D39E2">
            <w:pPr>
              <w:pStyle w:val="TableHead"/>
            </w:pPr>
            <w:r w:rsidRPr="00023AB9">
              <w:sym w:font="Symbol" w:char="F020"/>
            </w:r>
            <w:r w:rsidRPr="00023AB9">
              <w:sym w:font="Symbol" w:char="F063"/>
            </w:r>
            <w:r w:rsidRPr="00023AB9">
              <w:rPr>
                <w:vertAlign w:val="superscript"/>
              </w:rPr>
              <w:t>2[c]</w:t>
            </w:r>
          </w:p>
        </w:tc>
      </w:tr>
      <w:tr w:rsidR="00831B83" w:rsidRPr="00023AB9" w14:paraId="2AE2A709" w14:textId="77777777" w:rsidTr="00105856">
        <w:tc>
          <w:tcPr>
            <w:tcW w:w="1258" w:type="pct"/>
            <w:tcBorders>
              <w:top w:val="single" w:sz="8" w:space="0" w:color="auto"/>
            </w:tcBorders>
          </w:tcPr>
          <w:p w14:paraId="3EB8AD63" w14:textId="77777777" w:rsidR="00831B83" w:rsidRPr="00023AB9" w:rsidRDefault="00831B83" w:rsidP="007D39E2">
            <w:pPr>
              <w:pStyle w:val="TableBody"/>
            </w:pPr>
            <w:r w:rsidRPr="00023AB9">
              <w:t>50</w:t>
            </w:r>
          </w:p>
        </w:tc>
        <w:tc>
          <w:tcPr>
            <w:tcW w:w="1245" w:type="pct"/>
            <w:tcBorders>
              <w:top w:val="single" w:sz="8" w:space="0" w:color="auto"/>
            </w:tcBorders>
          </w:tcPr>
          <w:p w14:paraId="4DE08E7F" w14:textId="77777777" w:rsidR="00831B83" w:rsidRPr="00023AB9" w:rsidRDefault="00F020FB" w:rsidP="007D39E2">
            <w:pPr>
              <w:pStyle w:val="TableBody"/>
            </w:pPr>
            <w:r w:rsidRPr="00023AB9">
              <w:t>0.585</w:t>
            </w:r>
          </w:p>
        </w:tc>
        <w:tc>
          <w:tcPr>
            <w:tcW w:w="1244" w:type="pct"/>
            <w:tcBorders>
              <w:top w:val="single" w:sz="8" w:space="0" w:color="auto"/>
            </w:tcBorders>
          </w:tcPr>
          <w:p w14:paraId="3AC78EAE" w14:textId="77777777" w:rsidR="00831B83" w:rsidRPr="00023AB9" w:rsidRDefault="00F020FB" w:rsidP="007D39E2">
            <w:pPr>
              <w:pStyle w:val="TableBody"/>
            </w:pPr>
            <w:r w:rsidRPr="00023AB9">
              <w:t>361.2</w:t>
            </w:r>
          </w:p>
        </w:tc>
        <w:tc>
          <w:tcPr>
            <w:tcW w:w="1252" w:type="pct"/>
            <w:tcBorders>
              <w:top w:val="single" w:sz="8" w:space="0" w:color="auto"/>
            </w:tcBorders>
          </w:tcPr>
          <w:p w14:paraId="14B97C4F" w14:textId="77777777" w:rsidR="00831B83" w:rsidRPr="00023AB9" w:rsidRDefault="00F020FB" w:rsidP="007D39E2">
            <w:pPr>
              <w:pStyle w:val="TableBody"/>
            </w:pPr>
            <w:r w:rsidRPr="00023AB9">
              <w:t>1.44</w:t>
            </w:r>
          </w:p>
        </w:tc>
      </w:tr>
      <w:tr w:rsidR="00831B83" w:rsidRPr="00023AB9" w14:paraId="18E0D69E" w14:textId="77777777" w:rsidTr="00105856">
        <w:tc>
          <w:tcPr>
            <w:tcW w:w="1258" w:type="pct"/>
          </w:tcPr>
          <w:p w14:paraId="542ED0EC" w14:textId="77777777" w:rsidR="00831B83" w:rsidRPr="00023AB9" w:rsidRDefault="00831B83" w:rsidP="007D39E2">
            <w:pPr>
              <w:pStyle w:val="TableBody"/>
            </w:pPr>
            <w:r w:rsidRPr="00023AB9">
              <w:t>100</w:t>
            </w:r>
          </w:p>
        </w:tc>
        <w:tc>
          <w:tcPr>
            <w:tcW w:w="1245" w:type="pct"/>
          </w:tcPr>
          <w:p w14:paraId="2311C09B" w14:textId="77777777" w:rsidR="00831B83" w:rsidRPr="00023AB9" w:rsidRDefault="00F020FB" w:rsidP="007D39E2">
            <w:pPr>
              <w:pStyle w:val="TableBody"/>
            </w:pPr>
            <w:r w:rsidRPr="00023AB9">
              <w:t>0.619</w:t>
            </w:r>
          </w:p>
        </w:tc>
        <w:tc>
          <w:tcPr>
            <w:tcW w:w="1244" w:type="pct"/>
          </w:tcPr>
          <w:p w14:paraId="7B16D019" w14:textId="77777777" w:rsidR="00831B83" w:rsidRPr="00023AB9" w:rsidRDefault="00F020FB" w:rsidP="007D39E2">
            <w:pPr>
              <w:pStyle w:val="TableBody"/>
            </w:pPr>
            <w:r w:rsidRPr="00023AB9">
              <w:t>364.1</w:t>
            </w:r>
          </w:p>
        </w:tc>
        <w:tc>
          <w:tcPr>
            <w:tcW w:w="1252" w:type="pct"/>
          </w:tcPr>
          <w:p w14:paraId="353A4E76" w14:textId="77777777" w:rsidR="00831B83" w:rsidRPr="00023AB9" w:rsidRDefault="00F020FB" w:rsidP="007D39E2">
            <w:pPr>
              <w:pStyle w:val="TableBody"/>
            </w:pPr>
            <w:r w:rsidRPr="00023AB9">
              <w:t>1.38</w:t>
            </w:r>
          </w:p>
        </w:tc>
      </w:tr>
      <w:tr w:rsidR="00831B83" w:rsidRPr="00023AB9" w14:paraId="51F8D4AD" w14:textId="77777777" w:rsidTr="00105856">
        <w:tc>
          <w:tcPr>
            <w:tcW w:w="1258" w:type="pct"/>
          </w:tcPr>
          <w:p w14:paraId="04962566" w14:textId="77777777" w:rsidR="00831B83" w:rsidRPr="00023AB9" w:rsidRDefault="00831B83" w:rsidP="007D39E2">
            <w:pPr>
              <w:pStyle w:val="TableBody"/>
            </w:pPr>
            <w:r w:rsidRPr="00023AB9">
              <w:t>300</w:t>
            </w:r>
          </w:p>
        </w:tc>
        <w:tc>
          <w:tcPr>
            <w:tcW w:w="1245" w:type="pct"/>
          </w:tcPr>
          <w:p w14:paraId="0F255DCC" w14:textId="77777777" w:rsidR="00831B83" w:rsidRPr="00023AB9" w:rsidRDefault="00F020FB" w:rsidP="007D39E2">
            <w:pPr>
              <w:pStyle w:val="TableBody"/>
            </w:pPr>
            <w:r w:rsidRPr="00023AB9">
              <w:t>0.628</w:t>
            </w:r>
          </w:p>
        </w:tc>
        <w:tc>
          <w:tcPr>
            <w:tcW w:w="1244" w:type="pct"/>
          </w:tcPr>
          <w:p w14:paraId="278C273D" w14:textId="77777777" w:rsidR="00831B83" w:rsidRPr="00023AB9" w:rsidRDefault="00F020FB" w:rsidP="007D39E2">
            <w:pPr>
              <w:pStyle w:val="TableBody"/>
            </w:pPr>
            <w:r w:rsidRPr="00023AB9">
              <w:t>192</w:t>
            </w:r>
          </w:p>
        </w:tc>
        <w:tc>
          <w:tcPr>
            <w:tcW w:w="1252" w:type="pct"/>
          </w:tcPr>
          <w:p w14:paraId="46CA179E" w14:textId="77777777" w:rsidR="00831B83" w:rsidRPr="00023AB9" w:rsidRDefault="00F020FB" w:rsidP="007D39E2">
            <w:pPr>
              <w:pStyle w:val="TableBody"/>
            </w:pPr>
            <w:r w:rsidRPr="00023AB9">
              <w:t>1.19</w:t>
            </w:r>
          </w:p>
        </w:tc>
      </w:tr>
      <w:tr w:rsidR="00831B83" w:rsidRPr="00023AB9" w14:paraId="1915C549" w14:textId="77777777" w:rsidTr="00105856">
        <w:tc>
          <w:tcPr>
            <w:tcW w:w="1258" w:type="pct"/>
            <w:tcBorders>
              <w:bottom w:val="single" w:sz="8" w:space="0" w:color="auto"/>
            </w:tcBorders>
          </w:tcPr>
          <w:p w14:paraId="5203C73D" w14:textId="77777777" w:rsidR="00831B83" w:rsidRPr="00023AB9" w:rsidRDefault="00831B83" w:rsidP="007D39E2">
            <w:pPr>
              <w:pStyle w:val="TableBody"/>
            </w:pPr>
            <w:r w:rsidRPr="00023AB9">
              <w:t>500</w:t>
            </w:r>
          </w:p>
        </w:tc>
        <w:tc>
          <w:tcPr>
            <w:tcW w:w="1245" w:type="pct"/>
            <w:tcBorders>
              <w:bottom w:val="single" w:sz="8" w:space="0" w:color="auto"/>
            </w:tcBorders>
          </w:tcPr>
          <w:p w14:paraId="75FF598E" w14:textId="77777777" w:rsidR="00831B83" w:rsidRPr="00023AB9" w:rsidRDefault="00F020FB" w:rsidP="007D39E2">
            <w:pPr>
              <w:pStyle w:val="TableBody"/>
            </w:pPr>
            <w:r w:rsidRPr="00023AB9">
              <w:t>0.628</w:t>
            </w:r>
          </w:p>
        </w:tc>
        <w:tc>
          <w:tcPr>
            <w:tcW w:w="1244" w:type="pct"/>
            <w:tcBorders>
              <w:bottom w:val="single" w:sz="8" w:space="0" w:color="auto"/>
            </w:tcBorders>
          </w:tcPr>
          <w:p w14:paraId="601B9A17" w14:textId="77777777" w:rsidR="00831B83" w:rsidRPr="00023AB9" w:rsidRDefault="00F020FB" w:rsidP="007D39E2">
            <w:pPr>
              <w:pStyle w:val="TableBody"/>
            </w:pPr>
            <w:r w:rsidRPr="00023AB9">
              <w:t>143.1</w:t>
            </w:r>
          </w:p>
        </w:tc>
        <w:tc>
          <w:tcPr>
            <w:tcW w:w="1252" w:type="pct"/>
            <w:tcBorders>
              <w:bottom w:val="single" w:sz="8" w:space="0" w:color="auto"/>
            </w:tcBorders>
          </w:tcPr>
          <w:p w14:paraId="1DF347CA" w14:textId="77777777" w:rsidR="00831B83" w:rsidRPr="00023AB9" w:rsidRDefault="00F020FB" w:rsidP="007D39E2">
            <w:pPr>
              <w:pStyle w:val="TableBody"/>
            </w:pPr>
            <w:r w:rsidRPr="00023AB9">
              <w:t>1.18</w:t>
            </w:r>
          </w:p>
        </w:tc>
      </w:tr>
    </w:tbl>
    <w:p w14:paraId="733E3E22" w14:textId="77777777" w:rsidR="00831B83" w:rsidRPr="00023AB9" w:rsidRDefault="00831B83" w:rsidP="003527BE">
      <w:pPr>
        <w:pStyle w:val="P1"/>
      </w:pPr>
    </w:p>
    <w:p w14:paraId="35E29C88" w14:textId="77777777" w:rsidR="00831B83" w:rsidRPr="00023AB9" w:rsidRDefault="00831B83" w:rsidP="003527BE">
      <w:pPr>
        <w:pStyle w:val="P1"/>
      </w:pPr>
    </w:p>
    <w:p w14:paraId="519BE2C0" w14:textId="77777777" w:rsidR="00E2381E" w:rsidRPr="00023AB9" w:rsidRDefault="00AF40F5" w:rsidP="00AF40F5">
      <w:pPr>
        <w:rPr>
          <w:b/>
          <w:lang w:val="en-GB"/>
        </w:rPr>
      </w:pPr>
      <w:r w:rsidRPr="00023AB9">
        <w:rPr>
          <w:noProof/>
          <w:lang w:val="en-GB" w:eastAsia="en-GB"/>
        </w:rPr>
        <w:lastRenderedPageBreak/>
        <w:drawing>
          <wp:inline distT="0" distB="0" distL="0" distR="0" wp14:anchorId="6F3857B6" wp14:editId="5F89C572">
            <wp:extent cx="2879090" cy="27909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t="2824"/>
                    <a:stretch/>
                  </pic:blipFill>
                  <pic:spPr bwMode="auto">
                    <a:xfrm>
                      <a:off x="0" y="0"/>
                      <a:ext cx="2879090" cy="2790989"/>
                    </a:xfrm>
                    <a:prstGeom prst="rect">
                      <a:avLst/>
                    </a:prstGeom>
                    <a:noFill/>
                    <a:ln>
                      <a:noFill/>
                    </a:ln>
                    <a:extLst>
                      <a:ext uri="{53640926-AAD7-44D8-BBD7-CCE9431645EC}">
                        <a14:shadowObscured xmlns:a14="http://schemas.microsoft.com/office/drawing/2010/main"/>
                      </a:ext>
                    </a:extLst>
                  </pic:spPr>
                </pic:pic>
              </a:graphicData>
            </a:graphic>
          </wp:inline>
        </w:drawing>
      </w:r>
    </w:p>
    <w:p w14:paraId="6456B551" w14:textId="77777777" w:rsidR="00AF40F5" w:rsidRPr="00023AB9" w:rsidRDefault="00AF40F5" w:rsidP="00AF40F5">
      <w:pPr>
        <w:rPr>
          <w:b/>
          <w:lang w:val="en-GB"/>
        </w:rPr>
      </w:pPr>
      <w:r w:rsidRPr="00023AB9">
        <w:rPr>
          <w:noProof/>
          <w:lang w:val="en-GB" w:eastAsia="en-GB"/>
        </w:rPr>
        <w:drawing>
          <wp:inline distT="0" distB="0" distL="0" distR="0" wp14:anchorId="436888A5" wp14:editId="1C4F00CE">
            <wp:extent cx="2875915" cy="28682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5915" cy="2868295"/>
                    </a:xfrm>
                    <a:prstGeom prst="rect">
                      <a:avLst/>
                    </a:prstGeom>
                    <a:noFill/>
                    <a:ln>
                      <a:noFill/>
                    </a:ln>
                  </pic:spPr>
                </pic:pic>
              </a:graphicData>
            </a:graphic>
          </wp:inline>
        </w:drawing>
      </w:r>
    </w:p>
    <w:p w14:paraId="6D76CEE5" w14:textId="77777777" w:rsidR="00010379" w:rsidRPr="00023AB9" w:rsidRDefault="008356DE" w:rsidP="00010379">
      <w:pPr>
        <w:pStyle w:val="FigureCaption"/>
      </w:pPr>
      <w:r w:rsidRPr="00023AB9">
        <w:rPr>
          <w:b/>
        </w:rPr>
        <w:t xml:space="preserve">Figure </w:t>
      </w:r>
      <w:r w:rsidR="00010379" w:rsidRPr="00023AB9">
        <w:rPr>
          <w:b/>
        </w:rPr>
        <w:t>4.</w:t>
      </w:r>
      <w:r w:rsidR="00010379" w:rsidRPr="00023AB9">
        <w:t xml:space="preserve"> (a) Steady state, and (b) time-resolved PL spectra of Cu</w:t>
      </w:r>
      <w:r w:rsidR="00010379" w:rsidRPr="00023AB9">
        <w:rPr>
          <w:vertAlign w:val="subscript"/>
        </w:rPr>
        <w:t>2</w:t>
      </w:r>
      <w:r w:rsidR="00010379" w:rsidRPr="00023AB9">
        <w:t>O nanocubes under 560 nm excitation.</w:t>
      </w:r>
    </w:p>
    <w:p w14:paraId="01EC2BAB" w14:textId="77777777" w:rsidR="00E2381E" w:rsidRPr="00023AB9" w:rsidRDefault="00E2381E" w:rsidP="00E2381E">
      <w:pPr>
        <w:pStyle w:val="P1"/>
        <w:rPr>
          <w:b/>
          <w:lang w:val="en-GB"/>
        </w:rPr>
      </w:pPr>
      <w:r w:rsidRPr="00023AB9">
        <w:rPr>
          <w:b/>
          <w:lang w:val="en-GB"/>
        </w:rPr>
        <w:t>Photocatalytic phenol degradation</w:t>
      </w:r>
    </w:p>
    <w:p w14:paraId="5C53F7FE" w14:textId="1E857ACC" w:rsidR="00B0716E" w:rsidRPr="00023AB9" w:rsidRDefault="00E2381E" w:rsidP="00E2381E">
      <w:pPr>
        <w:pStyle w:val="P1"/>
        <w:rPr>
          <w:lang w:val="en-GB"/>
        </w:rPr>
      </w:pPr>
      <w:r w:rsidRPr="00023AB9">
        <w:rPr>
          <w:lang w:val="en-GB"/>
        </w:rPr>
        <w:t>The photocatalytic performance of the family of Cu</w:t>
      </w:r>
      <w:r w:rsidRPr="00023AB9">
        <w:rPr>
          <w:vertAlign w:val="subscript"/>
          <w:lang w:val="en-GB"/>
        </w:rPr>
        <w:t>2</w:t>
      </w:r>
      <w:r w:rsidRPr="00023AB9">
        <w:rPr>
          <w:lang w:val="en-GB"/>
        </w:rPr>
        <w:t>O nanocubes was first studied for the aqueous phase degradation of phenol under visible light irradiation. In addition to being a prototypical organic pollutant,</w:t>
      </w:r>
      <w:r w:rsidRPr="00023AB9">
        <w:rPr>
          <w:lang w:val="en-GB"/>
        </w:rPr>
        <w:fldChar w:fldCharType="begin"/>
      </w:r>
      <w:r w:rsidR="00A0614C" w:rsidRPr="00023AB9">
        <w:rPr>
          <w:lang w:val="en-GB"/>
        </w:rPr>
        <w:instrText xml:space="preserve"> ADDIN EN.CITE &lt;EndNote&gt;&lt;Cite&gt;&lt;Author&gt;Vione&lt;/Author&gt;&lt;Year&gt;2003&lt;/Year&gt;&lt;RecNum&gt;60&lt;/RecNum&gt;&lt;DisplayText&gt;&lt;style face="superscript"&gt;[41]&lt;/style&gt;&lt;/DisplayText&gt;&lt;record&gt;&lt;rec-number&gt;60&lt;/rec-number&gt;&lt;foreign-keys&gt;&lt;key app="EN" db-id="saz20t995s9rd8ea2vop0rpf5d299d5ztrzt" timestamp="1518740032"&gt;60&lt;/key&gt;&lt;/foreign-keys&gt;&lt;ref-type name="Journal Article"&gt;17&lt;/ref-type&gt;&lt;contributors&gt;&lt;authors&gt;&lt;author&gt;Vione, Davide&lt;/author&gt;&lt;author&gt;Picatonotto, TATIANA&lt;/author&gt;&lt;author&gt;Carlotti, M Eugenia&lt;/author&gt;&lt;/authors&gt;&lt;/contributors&gt;&lt;titles&gt;&lt;title&gt;Photodegradation of phenol and salicylic acid by coated rutile-based pigments: A new approach for the assessment of sunscreen treatment efficiency&lt;/title&gt;&lt;secondary-title&gt;Journal of cosmetic science&lt;/secondary-title&gt;&lt;/titles&gt;&lt;periodical&gt;&lt;full-title&gt;Journal of cosmetic science&lt;/full-title&gt;&lt;/periodical&gt;&lt;pages&gt;513-524&lt;/pages&gt;&lt;volume&gt;54&lt;/volume&gt;&lt;number&gt;5&lt;/number&gt;&lt;dates&gt;&lt;year&gt;2003&lt;/year&gt;&lt;/dates&gt;&lt;isbn&gt;1525-7886&lt;/isbn&gt;&lt;urls&gt;&lt;/urls&gt;&lt;/record&gt;&lt;/Cite&gt;&lt;/EndNote&gt;</w:instrText>
      </w:r>
      <w:r w:rsidRPr="00023AB9">
        <w:rPr>
          <w:lang w:val="en-GB"/>
        </w:rPr>
        <w:fldChar w:fldCharType="separate"/>
      </w:r>
      <w:r w:rsidR="00A0614C" w:rsidRPr="00023AB9">
        <w:rPr>
          <w:noProof/>
          <w:vertAlign w:val="superscript"/>
          <w:lang w:val="en-GB"/>
        </w:rPr>
        <w:t>[41]</w:t>
      </w:r>
      <w:r w:rsidRPr="00023AB9">
        <w:fldChar w:fldCharType="end"/>
      </w:r>
      <w:r w:rsidRPr="00023AB9">
        <w:rPr>
          <w:lang w:val="en-GB"/>
        </w:rPr>
        <w:t xml:space="preserve"> phenol has negligible absorbance in the visible region, and hence is not prone to the artefacts that arise in dye degradation studies due to catalyst sensitisation (which in turn hinder mechanistic insight and performance benchmarking).</w:t>
      </w:r>
      <w:r w:rsidRPr="00023AB9">
        <w:rPr>
          <w:lang w:val="en-GB"/>
        </w:rPr>
        <w:fldChar w:fldCharType="begin"/>
      </w:r>
      <w:r w:rsidR="00A0614C" w:rsidRPr="00023AB9">
        <w:rPr>
          <w:lang w:val="en-GB"/>
        </w:rPr>
        <w:instrText xml:space="preserve"> ADDIN EN.CITE &lt;EndNote&gt;&lt;Cite&gt;&lt;Author&gt;Barbero&lt;/Author&gt;&lt;Year&gt;2016&lt;/Year&gt;&lt;RecNum&gt;61&lt;/RecNum&gt;&lt;DisplayText&gt;&lt;style face="superscript"&gt;[42]&lt;/style&gt;&lt;/DisplayText&gt;&lt;record&gt;&lt;rec-number&gt;61&lt;/rec-number&gt;&lt;foreign-keys&gt;&lt;key app="EN" db-id="saz20t995s9rd8ea2vop0rpf5d299d5ztrzt" timestamp="1518740032"&gt;61&lt;/key&gt;&lt;/foreign-keys&gt;&lt;ref-type name="Generic"&gt;13&lt;/ref-type&gt;&lt;contributors&gt;&lt;authors&gt;&lt;author&gt;Barbero, Nadia&lt;/author&gt;&lt;author&gt;Vione, Davide&lt;/author&gt;&lt;/authors&gt;&lt;/contributors&gt;&lt;titles&gt;&lt;title&gt;Why dyes should not be used to test the photocatalytic activity of semiconductor oxides&lt;/title&gt;&lt;/titles&gt;&lt;dates&gt;&lt;year&gt;2016&lt;/year&gt;&lt;/dates&gt;&lt;publisher&gt;ACS Publications&lt;/publisher&gt;&lt;isbn&gt;0013-936X&lt;/isbn&gt;&lt;urls&gt;&lt;/urls&gt;&lt;/record&gt;&lt;/Cite&gt;&lt;/EndNote&gt;</w:instrText>
      </w:r>
      <w:r w:rsidRPr="00023AB9">
        <w:rPr>
          <w:lang w:val="en-GB"/>
        </w:rPr>
        <w:fldChar w:fldCharType="separate"/>
      </w:r>
      <w:r w:rsidR="00A0614C" w:rsidRPr="00023AB9">
        <w:rPr>
          <w:noProof/>
          <w:vertAlign w:val="superscript"/>
          <w:lang w:val="en-GB"/>
        </w:rPr>
        <w:t>[42]</w:t>
      </w:r>
      <w:r w:rsidRPr="00023AB9">
        <w:fldChar w:fldCharType="end"/>
      </w:r>
      <w:r w:rsidRPr="00023AB9">
        <w:rPr>
          <w:lang w:val="en-GB"/>
        </w:rPr>
        <w:t xml:space="preserve"> The resulting reaction profiles </w:t>
      </w:r>
      <w:r w:rsidR="0065350D" w:rsidRPr="00023AB9">
        <w:rPr>
          <w:lang w:val="en-GB"/>
        </w:rPr>
        <w:t>(</w:t>
      </w:r>
      <w:r w:rsidRPr="00023AB9">
        <w:rPr>
          <w:lang w:val="en-GB"/>
        </w:rPr>
        <w:t>Figure S5</w:t>
      </w:r>
      <w:r w:rsidR="0065350D" w:rsidRPr="00023AB9">
        <w:rPr>
          <w:lang w:val="en-GB"/>
        </w:rPr>
        <w:t>)</w:t>
      </w:r>
      <w:r w:rsidRPr="00023AB9">
        <w:rPr>
          <w:lang w:val="en-GB"/>
        </w:rPr>
        <w:t xml:space="preserve"> reveal only a small (&lt;10 %) contribution from photolysis</w:t>
      </w:r>
      <w:r w:rsidR="0065350D" w:rsidRPr="00023AB9">
        <w:rPr>
          <w:lang w:val="en-GB"/>
        </w:rPr>
        <w:t xml:space="preserve"> in the absence of photocatalyst</w:t>
      </w:r>
      <w:r w:rsidRPr="00023AB9">
        <w:rPr>
          <w:lang w:val="en-GB"/>
        </w:rPr>
        <w:t xml:space="preserve">. Corresponding initial rates of phenol </w:t>
      </w:r>
      <w:r w:rsidR="0065350D" w:rsidRPr="00023AB9">
        <w:rPr>
          <w:lang w:val="en-GB"/>
        </w:rPr>
        <w:t xml:space="preserve">degradation </w:t>
      </w:r>
      <w:r w:rsidRPr="00023AB9">
        <w:rPr>
          <w:lang w:val="en-GB"/>
        </w:rPr>
        <w:t>reveal a direct relationship between nanocube size and both specific (mass-) and surface area normalised degradation rates (</w:t>
      </w:r>
      <w:proofErr w:type="gramStart"/>
      <w:r w:rsidRPr="00023AB9">
        <w:rPr>
          <w:lang w:val="en-GB"/>
        </w:rPr>
        <w:t xml:space="preserve">Figure </w:t>
      </w:r>
      <w:r w:rsidR="00AF6BA3" w:rsidRPr="00023AB9">
        <w:t xml:space="preserve"> </w:t>
      </w:r>
      <w:r w:rsidR="00AF6BA3" w:rsidRPr="00023AB9">
        <w:rPr>
          <w:lang w:val="en-GB"/>
        </w:rPr>
        <w:t>5</w:t>
      </w:r>
      <w:proofErr w:type="gramEnd"/>
      <w:r w:rsidR="00AF6BA3" w:rsidRPr="00023AB9">
        <w:rPr>
          <w:lang w:val="en-GB"/>
        </w:rPr>
        <w:t>); increasing cube size from 50 to</w:t>
      </w:r>
    </w:p>
    <w:p w14:paraId="1C5D9FF2" w14:textId="77777777" w:rsidR="00B0716E" w:rsidRPr="00023AB9" w:rsidRDefault="00B0716E" w:rsidP="00B0716E">
      <w:r w:rsidRPr="00023AB9">
        <w:rPr>
          <w:noProof/>
          <w:lang w:val="en-GB" w:eastAsia="en-GB"/>
        </w:rPr>
        <w:drawing>
          <wp:inline distT="0" distB="0" distL="0" distR="0" wp14:anchorId="1DDE90AA" wp14:editId="7E609B93">
            <wp:extent cx="2875280" cy="28278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t="1343"/>
                    <a:stretch/>
                  </pic:blipFill>
                  <pic:spPr bwMode="auto">
                    <a:xfrm>
                      <a:off x="0" y="0"/>
                      <a:ext cx="2875280" cy="2827889"/>
                    </a:xfrm>
                    <a:prstGeom prst="rect">
                      <a:avLst/>
                    </a:prstGeom>
                    <a:noFill/>
                    <a:ln>
                      <a:noFill/>
                    </a:ln>
                    <a:extLst>
                      <a:ext uri="{53640926-AAD7-44D8-BBD7-CCE9431645EC}">
                        <a14:shadowObscured xmlns:a14="http://schemas.microsoft.com/office/drawing/2010/main"/>
                      </a:ext>
                    </a:extLst>
                  </pic:spPr>
                </pic:pic>
              </a:graphicData>
            </a:graphic>
          </wp:inline>
        </w:drawing>
      </w:r>
    </w:p>
    <w:p w14:paraId="4ECDDB22" w14:textId="77777777" w:rsidR="00B0716E" w:rsidRPr="00023AB9" w:rsidRDefault="00B0716E" w:rsidP="00B0716E">
      <w:r w:rsidRPr="00023AB9">
        <w:rPr>
          <w:noProof/>
          <w:lang w:val="en-GB" w:eastAsia="en-GB"/>
        </w:rPr>
        <w:drawing>
          <wp:inline distT="0" distB="0" distL="0" distR="0" wp14:anchorId="5B3D6417" wp14:editId="5D35B2C6">
            <wp:extent cx="2875280" cy="2866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280" cy="2866390"/>
                    </a:xfrm>
                    <a:prstGeom prst="rect">
                      <a:avLst/>
                    </a:prstGeom>
                    <a:noFill/>
                    <a:ln>
                      <a:noFill/>
                    </a:ln>
                  </pic:spPr>
                </pic:pic>
              </a:graphicData>
            </a:graphic>
          </wp:inline>
        </w:drawing>
      </w:r>
    </w:p>
    <w:p w14:paraId="4A5C877C" w14:textId="27D63323" w:rsidR="00B0716E" w:rsidRPr="00023AB9" w:rsidRDefault="008356DE" w:rsidP="00472101">
      <w:pPr>
        <w:pStyle w:val="FigureCaption"/>
      </w:pPr>
      <w:r w:rsidRPr="00023AB9">
        <w:rPr>
          <w:b/>
        </w:rPr>
        <w:t>Figure</w:t>
      </w:r>
      <w:r w:rsidR="00B0716E" w:rsidRPr="00023AB9">
        <w:rPr>
          <w:b/>
        </w:rPr>
        <w:t xml:space="preserve"> 5</w:t>
      </w:r>
      <w:r w:rsidR="00B0716E" w:rsidRPr="00023AB9">
        <w:t>. (a) Mass normalised, and (b) surface area normalised initial rates of phenol degradation over Cu</w:t>
      </w:r>
      <w:r w:rsidR="00B0716E" w:rsidRPr="00023AB9">
        <w:rPr>
          <w:vertAlign w:val="subscript"/>
        </w:rPr>
        <w:t>2</w:t>
      </w:r>
      <w:r w:rsidR="00B0716E" w:rsidRPr="00023AB9">
        <w:t xml:space="preserve">O nanocubes under visible light. Experimental conditions: 0.127 </w:t>
      </w:r>
      <w:proofErr w:type="spellStart"/>
      <w:r w:rsidR="00B0716E" w:rsidRPr="00023AB9">
        <w:t>mmol</w:t>
      </w:r>
      <w:proofErr w:type="spellEnd"/>
      <w:r w:rsidR="00B0716E" w:rsidRPr="00023AB9">
        <w:t xml:space="preserve"> phenol in 50 </w:t>
      </w:r>
      <w:r w:rsidR="00B04258" w:rsidRPr="00023AB9">
        <w:t xml:space="preserve">mL </w:t>
      </w:r>
      <w:r w:rsidR="00B0716E" w:rsidRPr="00023AB9">
        <w:t>water, 20 mg catalyst, 200 W Hg-</w:t>
      </w:r>
      <w:proofErr w:type="spellStart"/>
      <w:r w:rsidR="00B0716E" w:rsidRPr="00023AB9">
        <w:t>Xe</w:t>
      </w:r>
      <w:proofErr w:type="spellEnd"/>
      <w:r w:rsidR="00B0716E" w:rsidRPr="00023AB9">
        <w:t xml:space="preserve"> arc lamp with 420 nm visible cut-off filter, 15 min reaction.</w:t>
      </w:r>
    </w:p>
    <w:p w14:paraId="5AC67B9C" w14:textId="0524EF60" w:rsidR="00596748" w:rsidRPr="00023AB9" w:rsidRDefault="00E2381E" w:rsidP="00E2381E">
      <w:pPr>
        <w:pStyle w:val="P1"/>
        <w:rPr>
          <w:lang w:val="en-GB"/>
        </w:rPr>
      </w:pPr>
      <w:r w:rsidRPr="00023AB9">
        <w:rPr>
          <w:lang w:val="en-GB"/>
        </w:rPr>
        <w:t>500 nm results in a three-fold enhancement in photocatalytic activity. The linear relationship between the surface area normalised degradation rate (essentially the turnover frequency) and nanocube size demonstrates that phenol decomposition is heavily influenced by either bulk electronic properties (</w:t>
      </w:r>
      <w:r w:rsidR="00B67A6E" w:rsidRPr="00023AB9">
        <w:rPr>
          <w:lang w:val="en-GB"/>
        </w:rPr>
        <w:t xml:space="preserve">e.g. band gap, </w:t>
      </w:r>
      <w:r w:rsidRPr="00023AB9">
        <w:rPr>
          <w:lang w:val="en-GB"/>
        </w:rPr>
        <w:t>CBM</w:t>
      </w:r>
      <w:r w:rsidR="00B67A6E" w:rsidRPr="00023AB9">
        <w:rPr>
          <w:lang w:val="en-GB"/>
        </w:rPr>
        <w:t>, and/or rate of charge carrier recombination</w:t>
      </w:r>
      <w:r w:rsidRPr="00023AB9">
        <w:rPr>
          <w:lang w:val="en-GB"/>
        </w:rPr>
        <w:t>)</w:t>
      </w:r>
      <w:r w:rsidR="00EC41A2" w:rsidRPr="00023AB9">
        <w:rPr>
          <w:lang w:val="en-GB"/>
        </w:rPr>
        <w:t xml:space="preserve"> or the surface density of Cu(I</w:t>
      </w:r>
      <w:r w:rsidRPr="00023AB9">
        <w:rPr>
          <w:lang w:val="en-GB"/>
        </w:rPr>
        <w:t>) species</w:t>
      </w:r>
      <w:r w:rsidR="00EC41A2" w:rsidRPr="00023AB9">
        <w:rPr>
          <w:lang w:val="en-GB"/>
        </w:rPr>
        <w:t>, rather than a unique structure-sensitivity to (100) facets</w:t>
      </w:r>
      <w:r w:rsidRPr="00023AB9">
        <w:rPr>
          <w:lang w:val="en-GB"/>
        </w:rPr>
        <w:t>. Similar observations are reported for WO</w:t>
      </w:r>
      <w:r w:rsidRPr="00023AB9">
        <w:rPr>
          <w:vertAlign w:val="subscript"/>
          <w:lang w:val="en-GB"/>
        </w:rPr>
        <w:t>3</w:t>
      </w:r>
      <w:r w:rsidRPr="00023AB9">
        <w:rPr>
          <w:lang w:val="en-GB"/>
        </w:rPr>
        <w:t xml:space="preserve"> nanoparticles towards photocatalytic water oxidation, wherein a four-fold rate-enhancement in the specific activity was observed upon increasing particle size from 100</w:t>
      </w:r>
      <w:r w:rsidR="0065350D" w:rsidRPr="00023AB9">
        <w:rPr>
          <w:lang w:val="en-GB"/>
        </w:rPr>
        <w:t xml:space="preserve"> to </w:t>
      </w:r>
      <w:r w:rsidRPr="00023AB9">
        <w:rPr>
          <w:lang w:val="en-GB"/>
        </w:rPr>
        <w:t xml:space="preserve">800 nm </w:t>
      </w:r>
    </w:p>
    <w:p w14:paraId="0B80E82A" w14:textId="77777777" w:rsidR="00596748" w:rsidRPr="00023AB9" w:rsidRDefault="00596748" w:rsidP="008356DE">
      <w:pPr>
        <w:rPr>
          <w:lang w:val="en-GB"/>
        </w:rPr>
      </w:pPr>
      <w:r w:rsidRPr="00023AB9">
        <w:rPr>
          <w:noProof/>
          <w:lang w:val="en-GB" w:eastAsia="en-GB"/>
        </w:rPr>
        <w:lastRenderedPageBreak/>
        <w:drawing>
          <wp:inline distT="0" distB="0" distL="0" distR="0" wp14:anchorId="70184FC3" wp14:editId="6FB8D303">
            <wp:extent cx="2875915" cy="2875915"/>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5915" cy="2875915"/>
                    </a:xfrm>
                    <a:prstGeom prst="rect">
                      <a:avLst/>
                    </a:prstGeom>
                    <a:noFill/>
                    <a:ln>
                      <a:noFill/>
                    </a:ln>
                  </pic:spPr>
                </pic:pic>
              </a:graphicData>
            </a:graphic>
          </wp:inline>
        </w:drawing>
      </w:r>
    </w:p>
    <w:p w14:paraId="6B575A96" w14:textId="0CF97B69" w:rsidR="008356DE" w:rsidRPr="00023AB9" w:rsidRDefault="007B7045" w:rsidP="008356DE">
      <w:pPr>
        <w:rPr>
          <w:lang w:val="en-GB"/>
        </w:rPr>
      </w:pPr>
      <w:r w:rsidRPr="00023AB9">
        <w:rPr>
          <w:noProof/>
          <w:lang w:val="en-GB" w:eastAsia="en-GB"/>
        </w:rPr>
        <w:drawing>
          <wp:inline distT="0" distB="0" distL="0" distR="0" wp14:anchorId="49F75A46" wp14:editId="5E952813">
            <wp:extent cx="2854229" cy="304452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233" t="5434"/>
                    <a:stretch/>
                  </pic:blipFill>
                  <pic:spPr bwMode="auto">
                    <a:xfrm>
                      <a:off x="0" y="0"/>
                      <a:ext cx="2854792" cy="3045121"/>
                    </a:xfrm>
                    <a:prstGeom prst="rect">
                      <a:avLst/>
                    </a:prstGeom>
                    <a:noFill/>
                    <a:ln>
                      <a:noFill/>
                    </a:ln>
                    <a:extLst>
                      <a:ext uri="{53640926-AAD7-44D8-BBD7-CCE9431645EC}">
                        <a14:shadowObscured xmlns:a14="http://schemas.microsoft.com/office/drawing/2010/main"/>
                      </a:ext>
                    </a:extLst>
                  </pic:spPr>
                </pic:pic>
              </a:graphicData>
            </a:graphic>
          </wp:inline>
        </w:drawing>
      </w:r>
    </w:p>
    <w:p w14:paraId="113B29B3" w14:textId="174805B4" w:rsidR="008356DE" w:rsidRPr="00023AB9" w:rsidRDefault="00472101" w:rsidP="008356DE">
      <w:pPr>
        <w:pStyle w:val="FigureCaption"/>
      </w:pPr>
      <w:r w:rsidRPr="00023AB9">
        <w:rPr>
          <w:b/>
        </w:rPr>
        <w:t>Figure</w:t>
      </w:r>
      <w:r w:rsidR="008356DE" w:rsidRPr="00023AB9">
        <w:rPr>
          <w:b/>
        </w:rPr>
        <w:t xml:space="preserve"> 6. </w:t>
      </w:r>
      <w:r w:rsidR="008356DE" w:rsidRPr="00023AB9">
        <w:t>(a) Phenol removal and relative selectivity to organic by-products over Cu</w:t>
      </w:r>
      <w:r w:rsidR="008356DE" w:rsidRPr="00023AB9">
        <w:rPr>
          <w:vertAlign w:val="subscript"/>
        </w:rPr>
        <w:t>2</w:t>
      </w:r>
      <w:r w:rsidR="008356DE" w:rsidRPr="00023AB9">
        <w:t xml:space="preserve">O nanocubes under visible light, and (b) corresponding apparent quantum efficiency. Experimental conditions: 0.127 </w:t>
      </w:r>
      <w:proofErr w:type="spellStart"/>
      <w:r w:rsidR="008356DE" w:rsidRPr="00023AB9">
        <w:t>mmol</w:t>
      </w:r>
      <w:proofErr w:type="spellEnd"/>
      <w:r w:rsidR="008356DE" w:rsidRPr="00023AB9">
        <w:t xml:space="preserve"> phenol in 50 </w:t>
      </w:r>
      <w:r w:rsidR="00B04258" w:rsidRPr="00023AB9">
        <w:t xml:space="preserve">mL </w:t>
      </w:r>
      <w:r w:rsidR="008356DE" w:rsidRPr="00023AB9">
        <w:t xml:space="preserve">water, 20 mg catalyst, </w:t>
      </w:r>
      <w:r w:rsidR="008356DE" w:rsidRPr="00023AB9">
        <w:rPr>
          <w:color w:val="000000"/>
        </w:rPr>
        <w:t>200 W Hg-</w:t>
      </w:r>
      <w:proofErr w:type="spellStart"/>
      <w:r w:rsidR="008356DE" w:rsidRPr="00023AB9">
        <w:rPr>
          <w:color w:val="000000"/>
        </w:rPr>
        <w:t>Xe</w:t>
      </w:r>
      <w:proofErr w:type="spellEnd"/>
      <w:r w:rsidR="008356DE" w:rsidRPr="00023AB9">
        <w:rPr>
          <w:color w:val="000000"/>
        </w:rPr>
        <w:t xml:space="preserve"> arc lamp with 420 nm visible cut-off filter, 240 min reaction</w:t>
      </w:r>
      <w:r w:rsidR="008356DE" w:rsidRPr="00023AB9">
        <w:t>.</w:t>
      </w:r>
    </w:p>
    <w:p w14:paraId="25BB7F96" w14:textId="06E2995E" w:rsidR="00373DD9" w:rsidRPr="00023AB9" w:rsidRDefault="00E2381E" w:rsidP="00E2381E">
      <w:pPr>
        <w:pStyle w:val="P1"/>
        <w:rPr>
          <w:lang w:val="en-GB"/>
        </w:rPr>
      </w:pPr>
      <w:r w:rsidRPr="00023AB9">
        <w:rPr>
          <w:lang w:val="en-GB"/>
        </w:rPr>
        <w:t xml:space="preserve">particles, attributed to slower surface recombination of </w:t>
      </w:r>
      <w:proofErr w:type="spellStart"/>
      <w:r w:rsidRPr="00023AB9">
        <w:rPr>
          <w:lang w:val="en-GB"/>
        </w:rPr>
        <w:t>photogenerated</w:t>
      </w:r>
      <w:proofErr w:type="spellEnd"/>
      <w:r w:rsidRPr="00023AB9">
        <w:rPr>
          <w:lang w:val="en-GB"/>
        </w:rPr>
        <w:t xml:space="preserve"> electrons and holes.</w:t>
      </w:r>
      <w:r w:rsidRPr="00023AB9">
        <w:rPr>
          <w:lang w:val="en-GB"/>
        </w:rPr>
        <w:fldChar w:fldCharType="begin"/>
      </w:r>
      <w:r w:rsidR="00A0614C" w:rsidRPr="00023AB9">
        <w:rPr>
          <w:lang w:val="en-GB"/>
        </w:rPr>
        <w:instrText xml:space="preserve"> ADDIN EN.CITE &lt;EndNote&gt;&lt;Cite&gt;&lt;Author&gt;Amano&lt;/Author&gt;&lt;Year&gt;2013&lt;/Year&gt;&lt;RecNum&gt;50&lt;/RecNum&gt;&lt;DisplayText&gt;&lt;style face="superscript"&gt;[34]&lt;/style&gt;&lt;/DisplayText&gt;&lt;record&gt;&lt;rec-number&gt;50&lt;/rec-number&gt;&lt;foreign-keys&gt;&lt;key app="EN" db-id="saz20t995s9rd8ea2vop0rpf5d299d5ztrzt" timestamp="1518740032"&gt;50&lt;/key&gt;&lt;/foreign-keys&gt;&lt;ref-type name="Journal Article"&gt;17&lt;/ref-type&gt;&lt;contributors&gt;&lt;authors&gt;&lt;author&gt;Amano, Fumiaki&lt;/author&gt;&lt;author&gt;Ishinaga, Eri&lt;/author&gt;&lt;author&gt;Yamakata, Akira&lt;/author&gt;&lt;/authors&gt;&lt;/contributors&gt;&lt;titles&gt;&lt;title&gt;Effect of particle size on the photocatalytic activity of WO3 particles for water oxidation&lt;/title&gt;&lt;secondary-title&gt;The Journal of Physical Chemistry C&lt;/secondary-title&gt;&lt;/titles&gt;&lt;periodical&gt;&lt;full-title&gt;The Journal of Physical Chemistry C&lt;/full-title&gt;&lt;/periodical&gt;&lt;pages&gt;22584-22590&lt;/pages&gt;&lt;volume&gt;117&lt;/volume&gt;&lt;number&gt;44&lt;/number&gt;&lt;dates&gt;&lt;year&gt;2013&lt;/year&gt;&lt;/dates&gt;&lt;isbn&gt;1932-7447&lt;/isbn&gt;&lt;urls&gt;&lt;/urls&gt;&lt;/record&gt;&lt;/Cite&gt;&lt;/EndNote&gt;</w:instrText>
      </w:r>
      <w:r w:rsidRPr="00023AB9">
        <w:rPr>
          <w:lang w:val="en-GB"/>
        </w:rPr>
        <w:fldChar w:fldCharType="separate"/>
      </w:r>
      <w:r w:rsidR="00A0614C" w:rsidRPr="00023AB9">
        <w:rPr>
          <w:noProof/>
          <w:vertAlign w:val="superscript"/>
          <w:lang w:val="en-GB"/>
        </w:rPr>
        <w:t>[34]</w:t>
      </w:r>
      <w:r w:rsidRPr="00023AB9">
        <w:fldChar w:fldCharType="end"/>
      </w:r>
      <w:r w:rsidRPr="00023AB9">
        <w:rPr>
          <w:lang w:val="en-GB"/>
        </w:rPr>
        <w:t xml:space="preserve"> Smaller semiconductor nanoparticles often exhibit high defect densities</w:t>
      </w:r>
      <w:r w:rsidR="00D328EA" w:rsidRPr="00023AB9">
        <w:rPr>
          <w:lang w:val="en-GB"/>
        </w:rPr>
        <w:t xml:space="preserve"> (</w:t>
      </w:r>
      <w:r w:rsidR="004C6376" w:rsidRPr="00023AB9">
        <w:rPr>
          <w:lang w:val="en-GB"/>
        </w:rPr>
        <w:t xml:space="preserve">notably </w:t>
      </w:r>
      <w:r w:rsidR="00D328EA" w:rsidRPr="00023AB9">
        <w:rPr>
          <w:lang w:val="en-GB"/>
        </w:rPr>
        <w:t>surface defects)</w:t>
      </w:r>
      <w:r w:rsidRPr="00023AB9">
        <w:rPr>
          <w:lang w:val="en-GB"/>
        </w:rPr>
        <w:t>, which may promote undesired e</w:t>
      </w:r>
      <w:r w:rsidRPr="00023AB9">
        <w:rPr>
          <w:vertAlign w:val="superscript"/>
          <w:lang w:val="en-GB"/>
        </w:rPr>
        <w:t>-</w:t>
      </w:r>
      <w:r w:rsidRPr="00023AB9">
        <w:rPr>
          <w:lang w:val="en-GB"/>
        </w:rPr>
        <w:t>-h</w:t>
      </w:r>
      <w:r w:rsidRPr="00023AB9">
        <w:rPr>
          <w:vertAlign w:val="superscript"/>
          <w:lang w:val="en-GB"/>
        </w:rPr>
        <w:t>+</w:t>
      </w:r>
      <w:r w:rsidRPr="00023AB9">
        <w:rPr>
          <w:lang w:val="en-GB"/>
        </w:rPr>
        <w:t xml:space="preserve"> charge carrier surface recombination, or the creation of new states localised within the band gap that trap </w:t>
      </w:r>
      <w:proofErr w:type="spellStart"/>
      <w:r w:rsidRPr="00023AB9">
        <w:rPr>
          <w:lang w:val="en-GB"/>
        </w:rPr>
        <w:t>photogenerated</w:t>
      </w:r>
      <w:proofErr w:type="spellEnd"/>
      <w:r w:rsidRPr="00023AB9">
        <w:rPr>
          <w:lang w:val="en-GB"/>
        </w:rPr>
        <w:t xml:space="preserve"> charge carriers, thereby lowering photocatalytic activity.</w:t>
      </w:r>
      <w:r w:rsidRPr="00023AB9">
        <w:rPr>
          <w:lang w:val="en-GB"/>
        </w:rPr>
        <w:fldChar w:fldCharType="begin"/>
      </w:r>
      <w:r w:rsidR="00A0614C" w:rsidRPr="00023AB9">
        <w:rPr>
          <w:lang w:val="en-GB"/>
        </w:rPr>
        <w:instrText xml:space="preserve"> ADDIN EN.CITE &lt;EndNote&gt;&lt;Cite&gt;&lt;Author&gt;Bai&lt;/Author&gt;&lt;Year&gt;2016&lt;/Year&gt;&lt;RecNum&gt;49&lt;/RecNum&gt;&lt;DisplayText&gt;&lt;style face="superscript"&gt;[33]&lt;/style&gt;&lt;/DisplayText&gt;&lt;record&gt;&lt;rec-number&gt;49&lt;/rec-number&gt;&lt;foreign-keys&gt;&lt;key app="EN" db-id="saz20t995s9rd8ea2vop0rpf5d299d5ztrzt" timestamp="1518740032"&gt;49&lt;/key&gt;&lt;/foreign-keys&gt;&lt;ref-type name="Journal Article"&gt;17&lt;/ref-type&gt;&lt;contributors&gt;&lt;authors&gt;&lt;author&gt;Bai, Xiaofei&lt;/author&gt;&lt;author&gt;Wei, Jie&lt;/author&gt;&lt;author&gt;Tian, Bobo&lt;/author&gt;&lt;author&gt;Liu, Yang&lt;/author&gt;&lt;author&gt;Reiss, Thomas&lt;/author&gt;&lt;author&gt;Guiblin, Nicolas&lt;/author&gt;&lt;author&gt;Gemeiner, Pascale&lt;/author&gt;&lt;author&gt;Dkhil, Brahim&lt;/author&gt;&lt;author&gt;C. Infante, Ingrid&lt;/author&gt;&lt;/authors&gt;&lt;/contributors&gt;&lt;titles&gt;&lt;title&gt;Size effect on optical and photocatalytic properties in BiFeO3 nanoparticles&lt;/title&gt;&lt;secondary-title&gt;The Journal of Physical Chemistry C&lt;/secondary-title&gt;&lt;/titles&gt;&lt;periodical&gt;&lt;full-title&gt;The Journal of Physical Chemistry C&lt;/full-title&gt;&lt;/periodical&gt;&lt;pages&gt;3595-3601&lt;/pages&gt;&lt;volume&gt;120&lt;/volume&gt;&lt;number&gt;7&lt;/number&gt;&lt;dates&gt;&lt;year&gt;2016&lt;/year&gt;&lt;/dates&gt;&lt;isbn&gt;1932-7447&lt;/isbn&gt;&lt;urls&gt;&lt;/urls&gt;&lt;/record&gt;&lt;/Cite&gt;&lt;/EndNote&gt;</w:instrText>
      </w:r>
      <w:r w:rsidRPr="00023AB9">
        <w:rPr>
          <w:lang w:val="en-GB"/>
        </w:rPr>
        <w:fldChar w:fldCharType="separate"/>
      </w:r>
      <w:r w:rsidR="00A0614C" w:rsidRPr="00023AB9">
        <w:rPr>
          <w:noProof/>
          <w:vertAlign w:val="superscript"/>
          <w:lang w:val="en-GB"/>
        </w:rPr>
        <w:t>[33]</w:t>
      </w:r>
      <w:r w:rsidRPr="00023AB9">
        <w:fldChar w:fldCharType="end"/>
      </w:r>
      <w:r w:rsidRPr="00023AB9">
        <w:rPr>
          <w:lang w:val="en-GB"/>
        </w:rPr>
        <w:t xml:space="preserve"> The first order rate constant for phenol degradation over the 500 nm Cu</w:t>
      </w:r>
      <w:r w:rsidRPr="00023AB9">
        <w:rPr>
          <w:vertAlign w:val="subscript"/>
          <w:lang w:val="en-GB"/>
        </w:rPr>
        <w:t>2</w:t>
      </w:r>
      <w:r w:rsidRPr="00023AB9">
        <w:rPr>
          <w:lang w:val="en-GB"/>
        </w:rPr>
        <w:t>O cubes of 0.009 min</w:t>
      </w:r>
      <w:r w:rsidRPr="00023AB9">
        <w:rPr>
          <w:vertAlign w:val="superscript"/>
          <w:lang w:val="en-GB"/>
        </w:rPr>
        <w:t>-1</w:t>
      </w:r>
      <w:r w:rsidRPr="00023AB9">
        <w:rPr>
          <w:lang w:val="en-GB"/>
        </w:rPr>
        <w:t xml:space="preserve"> significantly exceeds literature reports for alternative metal oxide photocatalysts (Table S1),</w:t>
      </w:r>
      <w:r w:rsidRPr="00023AB9">
        <w:rPr>
          <w:lang w:val="en-GB"/>
        </w:rPr>
        <w:fldChar w:fldCharType="begin">
          <w:fldData xml:space="preserve">PEVuZE5vdGU+PENpdGU+PEF1dGhvcj5ZaW48L0F1dGhvcj48WWVhcj4yMDEwPC9ZZWFyPjxSZWNO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</w:fldData>
        </w:fldChar>
      </w:r>
      <w:r w:rsidR="00A0614C" w:rsidRPr="00023AB9">
        <w:rPr>
          <w:lang w:val="en-GB"/>
        </w:rPr>
        <w:instrText xml:space="preserve"> ADDIN EN.CITE </w:instrText>
      </w:r>
      <w:r w:rsidR="00A0614C" w:rsidRPr="00023AB9">
        <w:rPr>
          <w:lang w:val="en-GB"/>
        </w:rPr>
        <w:fldChar w:fldCharType="begin">
          <w:fldData xml:space="preserve">PEVuZE5vdGU+PENpdGU+PEF1dGhvcj5ZaW48L0F1dGhvcj48WWVhcj4yMDEwPC9ZZWFyPjxSZWNO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</w:fldData>
        </w:fldChar>
      </w:r>
      <w:r w:rsidR="00A0614C" w:rsidRPr="00023AB9">
        <w:rPr>
          <w:lang w:val="en-GB"/>
        </w:rPr>
        <w:instrText xml:space="preserve"> ADDIN EN.CITE.DATA </w:instrText>
      </w:r>
      <w:r w:rsidR="00A0614C" w:rsidRPr="00023AB9">
        <w:rPr>
          <w:lang w:val="en-GB"/>
        </w:rPr>
      </w:r>
      <w:r w:rsidR="00A0614C" w:rsidRPr="00023AB9">
        <w:rPr>
          <w:lang w:val="en-GB"/>
        </w:rPr>
        <w:fldChar w:fldCharType="end"/>
      </w:r>
      <w:r w:rsidRPr="00023AB9">
        <w:rPr>
          <w:lang w:val="en-GB"/>
        </w:rPr>
      </w:r>
      <w:r w:rsidRPr="00023AB9">
        <w:rPr>
          <w:lang w:val="en-GB"/>
        </w:rPr>
        <w:fldChar w:fldCharType="separate"/>
      </w:r>
      <w:r w:rsidR="00A0614C" w:rsidRPr="00023AB9">
        <w:rPr>
          <w:noProof/>
          <w:vertAlign w:val="superscript"/>
          <w:lang w:val="en-GB"/>
        </w:rPr>
        <w:t>[43]</w:t>
      </w:r>
      <w:r w:rsidRPr="00023AB9">
        <w:fldChar w:fldCharType="end"/>
      </w:r>
      <w:r w:rsidRPr="00023AB9">
        <w:rPr>
          <w:lang w:val="en-GB"/>
        </w:rPr>
        <w:t xml:space="preserve"> which also typically </w:t>
      </w:r>
      <w:r w:rsidRPr="00023AB9">
        <w:rPr>
          <w:lang w:val="en-GB"/>
        </w:rPr>
        <w:t>employ higher power light sources and catalyst loadings than the present work.</w:t>
      </w:r>
    </w:p>
    <w:p w14:paraId="251A62E1" w14:textId="4C62FEE8" w:rsidR="001D3F5A" w:rsidRPr="00023AB9" w:rsidRDefault="00373DD9" w:rsidP="001D3F5A">
      <w:pPr>
        <w:pStyle w:val="P1"/>
        <w:rPr>
          <w:lang w:val="en-GB"/>
        </w:rPr>
      </w:pPr>
      <w:r w:rsidRPr="00023AB9">
        <w:rPr>
          <w:lang w:val="en-GB"/>
        </w:rPr>
        <w:tab/>
        <w:t>A critical and oft-neglected aspect of photocatalytic depollution studies is the fate of organic reactants, i.e. the nature of the resulting degradation products, with most literature reports simply assuming complete mineralisation.</w:t>
      </w:r>
      <w:r w:rsidRPr="00023AB9">
        <w:rPr>
          <w:lang w:val="en-GB"/>
        </w:rPr>
        <w:fldChar w:fldCharType="begin">
          <w:fldData xml:space="preserve">PEVuZE5vdGU+PENpdGU+PEF1dGhvcj5DaGVuPC9BdXRob3I+PFllYXI+MjAxNDwvWWVhcj48UmVj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</w:fldData>
        </w:fldChar>
      </w:r>
      <w:r w:rsidR="00A0614C" w:rsidRPr="00023AB9">
        <w:rPr>
          <w:lang w:val="en-GB"/>
        </w:rPr>
        <w:instrText xml:space="preserve"> ADDIN EN.CITE </w:instrText>
      </w:r>
      <w:r w:rsidR="00A0614C" w:rsidRPr="00023AB9">
        <w:rPr>
          <w:lang w:val="en-GB"/>
        </w:rPr>
        <w:fldChar w:fldCharType="begin">
          <w:fldData xml:space="preserve">PEVuZE5vdGU+PENpdGU+PEF1dGhvcj5DaGVuPC9BdXRob3I+PFllYXI+MjAxNDwvWWVhcj48UmVj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</w:fldData>
        </w:fldChar>
      </w:r>
      <w:r w:rsidR="00A0614C" w:rsidRPr="00023AB9">
        <w:rPr>
          <w:lang w:val="en-GB"/>
        </w:rPr>
        <w:instrText xml:space="preserve"> ADDIN EN.CITE.DATA </w:instrText>
      </w:r>
      <w:r w:rsidR="00A0614C" w:rsidRPr="00023AB9">
        <w:rPr>
          <w:lang w:val="en-GB"/>
        </w:rPr>
      </w:r>
      <w:r w:rsidR="00A0614C" w:rsidRPr="00023AB9">
        <w:rPr>
          <w:lang w:val="en-GB"/>
        </w:rPr>
        <w:fldChar w:fldCharType="end"/>
      </w:r>
      <w:r w:rsidRPr="00023AB9">
        <w:rPr>
          <w:lang w:val="en-GB"/>
        </w:rPr>
      </w:r>
      <w:r w:rsidRPr="00023AB9">
        <w:rPr>
          <w:lang w:val="en-GB"/>
        </w:rPr>
        <w:fldChar w:fldCharType="separate"/>
      </w:r>
      <w:r w:rsidR="00A0614C" w:rsidRPr="00023AB9">
        <w:rPr>
          <w:noProof/>
          <w:vertAlign w:val="superscript"/>
          <w:lang w:val="en-GB"/>
        </w:rPr>
        <w:t>[43]</w:t>
      </w:r>
      <w:r w:rsidRPr="00023AB9">
        <w:rPr>
          <w:lang w:val="en-GB"/>
        </w:rPr>
        <w:fldChar w:fldCharType="end"/>
      </w:r>
      <w:r w:rsidRPr="00023AB9">
        <w:rPr>
          <w:lang w:val="en-GB"/>
        </w:rPr>
        <w:t xml:space="preserve"> The phenol degradation pathway, and possible role of in-situ generated radicals, was therefore subsequently investigated by HPLC as a function of Cu</w:t>
      </w:r>
      <w:r w:rsidRPr="00023AB9">
        <w:rPr>
          <w:vertAlign w:val="subscript"/>
          <w:lang w:val="en-GB"/>
        </w:rPr>
        <w:t>2</w:t>
      </w:r>
      <w:r w:rsidRPr="00023AB9">
        <w:rPr>
          <w:lang w:val="en-GB"/>
        </w:rPr>
        <w:t xml:space="preserve">O nanocube size, with catechol and </w:t>
      </w:r>
      <w:proofErr w:type="spellStart"/>
      <w:r w:rsidRPr="00023AB9">
        <w:rPr>
          <w:lang w:val="en-GB"/>
        </w:rPr>
        <w:t>fumaric</w:t>
      </w:r>
      <w:proofErr w:type="spellEnd"/>
      <w:r w:rsidRPr="00023AB9">
        <w:rPr>
          <w:lang w:val="en-GB"/>
        </w:rPr>
        <w:t xml:space="preserve"> acid identified as the principal organic by-products after 240 min irradiation. As anticipated, for all </w:t>
      </w:r>
      <w:r w:rsidR="00DC1BD6" w:rsidRPr="00023AB9">
        <w:rPr>
          <w:lang w:val="en-GB"/>
        </w:rPr>
        <w:t xml:space="preserve">nanocube </w:t>
      </w:r>
      <w:r w:rsidRPr="00023AB9">
        <w:rPr>
          <w:lang w:val="en-GB"/>
        </w:rPr>
        <w:t>sizes catechol appears a</w:t>
      </w:r>
      <w:r w:rsidR="00DC1BD6" w:rsidRPr="00023AB9">
        <w:rPr>
          <w:lang w:val="en-GB"/>
        </w:rPr>
        <w:t>s the</w:t>
      </w:r>
      <w:r w:rsidRPr="00023AB9">
        <w:rPr>
          <w:lang w:val="en-GB"/>
        </w:rPr>
        <w:t xml:space="preserve"> primary product of phenol oxidation, being itself consumed at longer reaction times, whereas </w:t>
      </w:r>
      <w:proofErr w:type="spellStart"/>
      <w:r w:rsidRPr="00023AB9">
        <w:rPr>
          <w:lang w:val="en-GB"/>
        </w:rPr>
        <w:t>fumaric</w:t>
      </w:r>
      <w:proofErr w:type="spellEnd"/>
      <w:r w:rsidRPr="00023AB9">
        <w:rPr>
          <w:lang w:val="en-GB"/>
        </w:rPr>
        <w:t xml:space="preserve"> acid is formed throughout </w:t>
      </w:r>
      <w:r w:rsidR="00DC1BD6" w:rsidRPr="00023AB9">
        <w:rPr>
          <w:lang w:val="en-GB"/>
        </w:rPr>
        <w:t xml:space="preserve">the reaction </w:t>
      </w:r>
      <w:r w:rsidR="002A7F70" w:rsidRPr="00023AB9">
        <w:rPr>
          <w:lang w:val="en-GB"/>
        </w:rPr>
        <w:t xml:space="preserve">as </w:t>
      </w:r>
      <w:r w:rsidRPr="00023AB9">
        <w:rPr>
          <w:lang w:val="en-GB"/>
        </w:rPr>
        <w:t xml:space="preserve">a secondary decomposition product (Figure 6a). </w:t>
      </w:r>
      <w:r w:rsidR="00AB5088" w:rsidRPr="00023AB9">
        <w:rPr>
          <w:noProof/>
        </w:rPr>
        <w:t>Tryba</w:t>
      </w:r>
      <w:r w:rsidRPr="00023AB9">
        <w:rPr>
          <w:lang w:val="en-GB"/>
        </w:rPr>
        <w:t xml:space="preserve"> et al report that the formation of catechol as a primary product of phenol decomposition </w:t>
      </w:r>
      <w:r w:rsidR="009C4F3B" w:rsidRPr="00023AB9">
        <w:rPr>
          <w:lang w:val="en-GB"/>
        </w:rPr>
        <w:t xml:space="preserve">(rather than </w:t>
      </w:r>
      <w:r w:rsidRPr="00023AB9">
        <w:rPr>
          <w:lang w:val="en-GB"/>
        </w:rPr>
        <w:t>hydroquinone or benzoquinone</w:t>
      </w:r>
      <w:r w:rsidR="009C4F3B" w:rsidRPr="00023AB9">
        <w:rPr>
          <w:lang w:val="en-GB"/>
        </w:rPr>
        <w:t xml:space="preserve">) favours </w:t>
      </w:r>
      <w:r w:rsidRPr="00023AB9">
        <w:rPr>
          <w:lang w:val="en-GB"/>
        </w:rPr>
        <w:t>subsequent carboxylic acid formation and mineralisation.</w:t>
      </w:r>
      <w:r w:rsidRPr="00023AB9">
        <w:rPr>
          <w:lang w:val="en-GB"/>
        </w:rPr>
        <w:fldChar w:fldCharType="begin"/>
      </w:r>
      <w:r w:rsidR="00A0614C" w:rsidRPr="00023AB9">
        <w:rPr>
          <w:lang w:val="en-GB"/>
        </w:rPr>
        <w:instrText xml:space="preserve"> ADDIN EN.CITE &lt;EndNote&gt;&lt;Cite&gt;&lt;Author&gt;Tryba&lt;/Author&gt;&lt;Year&gt;2006&lt;/Year&gt;&lt;RecNum&gt;63&lt;/RecNum&gt;&lt;DisplayText&gt;&lt;style face="superscript"&gt;[44]&lt;/style&gt;&lt;/DisplayText&gt;&lt;record&gt;&lt;rec-number&gt;63&lt;/rec-number&gt;&lt;foreign-keys&gt;&lt;key app="EN" db-id="saz20t995s9rd8ea2vop0rpf5d299d5ztrzt" timestamp="1518740033"&gt;63&lt;/key&gt;&lt;/foreign-keys&gt;&lt;ref-type name="Journal Article"&gt;17&lt;/ref-type&gt;&lt;contributors&gt;&lt;authors&gt;&lt;author&gt;Tryba, Beata&lt;/author&gt;&lt;author&gt;Morawski, Antoni W.&lt;/author&gt;&lt;author&gt;Inagaki, Michio&lt;/author&gt;&lt;author&gt;Toyoda, Masahiro&lt;/author&gt;&lt;/authors&gt;&lt;/contributors&gt;&lt;titles&gt;&lt;title&gt;The kinetics of phenol decomposition under UV irradiation with and without H2O2 on TiO2, Fe–TiO2 and Fe–C–TiO2 photocatalysts&lt;/title&gt;&lt;secondary-title&gt;Applied Catalysis B: Environmental&lt;/secondary-title&gt;&lt;/titles&gt;&lt;periodical&gt;&lt;full-title&gt;Applied Catalysis B: Environmental&lt;/full-title&gt;&lt;/periodical&gt;&lt;pages&gt;215-221&lt;/pages&gt;&lt;volume&gt;63&lt;/volume&gt;&lt;number&gt;3&lt;/number&gt;&lt;keywords&gt;&lt;keyword&gt;Phenol decomposition&lt;/keyword&gt;&lt;keyword&gt;Phenol conversion&lt;/keyword&gt;&lt;keyword&gt;Photo-Fenton reaction&lt;/keyword&gt;&lt;keyword&gt;HO&lt;/keyword&gt;&lt;/keywords&gt;&lt;dates&gt;&lt;year&gt;2006&lt;/year&gt;&lt;pub-dates&gt;&lt;date&gt;2006/03/31/&lt;/date&gt;&lt;/pub-dates&gt;&lt;/dates&gt;&lt;isbn&gt;0926-3373&lt;/isbn&gt;&lt;urls&gt;&lt;related-urls&gt;&lt;url&gt;http://www.sciencedirect.com/science/article/pii/S0926337305003450&lt;/url&gt;&lt;/related-urls&gt;&lt;/urls&gt;&lt;electronic-resource-num&gt;http://dx.doi.org/10.1016/j.apcatb.2005.09.011&lt;/electronic-resource-num&gt;&lt;/record&gt;&lt;/Cite&gt;&lt;/EndNote&gt;</w:instrText>
      </w:r>
      <w:r w:rsidRPr="00023AB9">
        <w:rPr>
          <w:lang w:val="en-GB"/>
        </w:rPr>
        <w:fldChar w:fldCharType="separate"/>
      </w:r>
      <w:r w:rsidR="00A0614C" w:rsidRPr="00023AB9">
        <w:rPr>
          <w:noProof/>
          <w:vertAlign w:val="superscript"/>
          <w:lang w:val="en-GB"/>
        </w:rPr>
        <w:t>[44]</w:t>
      </w:r>
      <w:r w:rsidRPr="00023AB9">
        <w:rPr>
          <w:lang w:val="en-GB"/>
        </w:rPr>
        <w:fldChar w:fldCharType="end"/>
      </w:r>
      <w:r w:rsidRPr="00023AB9">
        <w:rPr>
          <w:lang w:val="en-GB"/>
        </w:rPr>
        <w:t xml:space="preserve"> </w:t>
      </w:r>
      <w:r w:rsidR="009C4F3B" w:rsidRPr="00023AB9">
        <w:rPr>
          <w:lang w:val="en-GB"/>
        </w:rPr>
        <w:t>T</w:t>
      </w:r>
      <w:r w:rsidRPr="00023AB9">
        <w:rPr>
          <w:lang w:val="en-GB"/>
        </w:rPr>
        <w:t xml:space="preserve">he </w:t>
      </w:r>
      <w:r w:rsidR="009C4F3B" w:rsidRPr="00023AB9">
        <w:rPr>
          <w:lang w:val="en-GB"/>
        </w:rPr>
        <w:t xml:space="preserve">greater </w:t>
      </w:r>
      <w:r w:rsidRPr="00023AB9">
        <w:rPr>
          <w:lang w:val="en-GB"/>
        </w:rPr>
        <w:t xml:space="preserve">rate </w:t>
      </w:r>
      <w:r w:rsidR="009C4F3B" w:rsidRPr="00023AB9">
        <w:rPr>
          <w:lang w:val="en-GB"/>
        </w:rPr>
        <w:t xml:space="preserve">observed for </w:t>
      </w:r>
      <w:r w:rsidRPr="00023AB9">
        <w:rPr>
          <w:lang w:val="en-GB"/>
        </w:rPr>
        <w:t xml:space="preserve">increasing nanocube size from 50 to 500 nm </w:t>
      </w:r>
      <w:r w:rsidR="009C4F3B" w:rsidRPr="00023AB9">
        <w:rPr>
          <w:lang w:val="en-GB"/>
        </w:rPr>
        <w:t xml:space="preserve">leads to </w:t>
      </w:r>
      <w:r w:rsidR="00FD6DE8" w:rsidRPr="00023AB9">
        <w:rPr>
          <w:lang w:val="en-GB"/>
        </w:rPr>
        <w:t xml:space="preserve">enhanced </w:t>
      </w:r>
      <w:r w:rsidRPr="00023AB9">
        <w:rPr>
          <w:lang w:val="en-GB"/>
        </w:rPr>
        <w:t xml:space="preserve">phenol removal </w:t>
      </w:r>
      <w:r w:rsidR="00FD6DE8" w:rsidRPr="00023AB9">
        <w:rPr>
          <w:lang w:val="en-GB"/>
        </w:rPr>
        <w:t xml:space="preserve">from </w:t>
      </w:r>
      <w:r w:rsidRPr="00023AB9">
        <w:rPr>
          <w:lang w:val="en-GB"/>
        </w:rPr>
        <w:t>36</w:t>
      </w:r>
      <w:r w:rsidR="009C4F3B" w:rsidRPr="00023AB9">
        <w:rPr>
          <w:lang w:val="en-GB"/>
        </w:rPr>
        <w:t xml:space="preserve"> to </w:t>
      </w:r>
      <w:r w:rsidRPr="00023AB9">
        <w:rPr>
          <w:lang w:val="en-GB"/>
        </w:rPr>
        <w:t>50 %</w:t>
      </w:r>
      <w:r w:rsidR="009C4F3B" w:rsidRPr="00023AB9">
        <w:rPr>
          <w:lang w:val="en-GB"/>
        </w:rPr>
        <w:t xml:space="preserve"> after 6 h</w:t>
      </w:r>
      <w:r w:rsidRPr="00023AB9">
        <w:rPr>
          <w:lang w:val="en-GB"/>
        </w:rPr>
        <w:t xml:space="preserve">, and concomitant absolute selectivity to </w:t>
      </w:r>
      <w:proofErr w:type="spellStart"/>
      <w:r w:rsidRPr="00023AB9">
        <w:rPr>
          <w:lang w:val="en-GB"/>
        </w:rPr>
        <w:t>fumaric</w:t>
      </w:r>
      <w:proofErr w:type="spellEnd"/>
      <w:r w:rsidRPr="00023AB9">
        <w:rPr>
          <w:lang w:val="en-GB"/>
        </w:rPr>
        <w:t xml:space="preserve"> acid from 7.8</w:t>
      </w:r>
      <w:r w:rsidR="00FD6DE8" w:rsidRPr="00023AB9">
        <w:rPr>
          <w:lang w:val="en-GB"/>
        </w:rPr>
        <w:t xml:space="preserve"> to </w:t>
      </w:r>
      <w:r w:rsidRPr="00023AB9">
        <w:rPr>
          <w:lang w:val="en-GB"/>
        </w:rPr>
        <w:t xml:space="preserve">25 %. The latter observation is significant since the toxicity of </w:t>
      </w:r>
      <w:proofErr w:type="spellStart"/>
      <w:r w:rsidRPr="00023AB9">
        <w:rPr>
          <w:lang w:val="en-GB"/>
        </w:rPr>
        <w:t>fumaric</w:t>
      </w:r>
      <w:proofErr w:type="spellEnd"/>
      <w:r w:rsidRPr="00023AB9">
        <w:rPr>
          <w:lang w:val="en-GB"/>
        </w:rPr>
        <w:t xml:space="preserve"> acid is far lower than that of catechol, with LD50 Oral of ~10,500 mg.kg</w:t>
      </w:r>
      <w:r w:rsidRPr="00023AB9">
        <w:rPr>
          <w:vertAlign w:val="superscript"/>
          <w:lang w:val="en-GB"/>
        </w:rPr>
        <w:t>-1</w:t>
      </w:r>
      <w:r w:rsidRPr="00023AB9">
        <w:rPr>
          <w:lang w:val="en-GB"/>
        </w:rPr>
        <w:t xml:space="preserve"> and 250 mg.kg</w:t>
      </w:r>
      <w:r w:rsidRPr="00023AB9">
        <w:rPr>
          <w:vertAlign w:val="superscript"/>
          <w:lang w:val="en-GB"/>
        </w:rPr>
        <w:t>-1</w:t>
      </w:r>
      <w:r w:rsidRPr="00023AB9">
        <w:rPr>
          <w:lang w:val="en-GB"/>
        </w:rPr>
        <w:t xml:space="preserve"> respectively.</w:t>
      </w:r>
      <w:r w:rsidRPr="00023AB9">
        <w:rPr>
          <w:lang w:val="en-GB"/>
        </w:rPr>
        <w:fldChar w:fldCharType="begin">
          <w:fldData xml:space="preserve">PEVuZE5vdGU+PENpdGU+PEF1dGhvcj5Nb3JpZGFuaTwvQXV0aG9yPjxZZWFyPjIwMDM8L1llYXI+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</w:fldData>
        </w:fldChar>
      </w:r>
      <w:r w:rsidR="00A0614C" w:rsidRPr="00023AB9">
        <w:rPr>
          <w:lang w:val="en-GB"/>
        </w:rPr>
        <w:instrText xml:space="preserve"> ADDIN EN.CITE </w:instrText>
      </w:r>
      <w:r w:rsidR="00A0614C" w:rsidRPr="00023AB9">
        <w:rPr>
          <w:lang w:val="en-GB"/>
        </w:rPr>
        <w:fldChar w:fldCharType="begin">
          <w:fldData xml:space="preserve">PEVuZE5vdGU+PENpdGU+PEF1dGhvcj5Nb3JpZGFuaTwvQXV0aG9yPjxZZWFyPjIwMDM8L1llYXI+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</w:fldData>
        </w:fldChar>
      </w:r>
      <w:r w:rsidR="00A0614C" w:rsidRPr="00023AB9">
        <w:rPr>
          <w:lang w:val="en-GB"/>
        </w:rPr>
        <w:instrText xml:space="preserve"> ADDIN EN.CITE.DATA </w:instrText>
      </w:r>
      <w:r w:rsidR="00A0614C" w:rsidRPr="00023AB9">
        <w:rPr>
          <w:lang w:val="en-GB"/>
        </w:rPr>
      </w:r>
      <w:r w:rsidR="00A0614C" w:rsidRPr="00023AB9">
        <w:rPr>
          <w:lang w:val="en-GB"/>
        </w:rPr>
        <w:fldChar w:fldCharType="end"/>
      </w:r>
      <w:r w:rsidRPr="00023AB9">
        <w:rPr>
          <w:lang w:val="en-GB"/>
        </w:rPr>
      </w:r>
      <w:r w:rsidRPr="00023AB9">
        <w:rPr>
          <w:lang w:val="en-GB"/>
        </w:rPr>
        <w:fldChar w:fldCharType="separate"/>
      </w:r>
      <w:r w:rsidR="00A0614C" w:rsidRPr="00023AB9">
        <w:rPr>
          <w:noProof/>
          <w:vertAlign w:val="superscript"/>
          <w:lang w:val="en-GB"/>
        </w:rPr>
        <w:t>[45]</w:t>
      </w:r>
      <w:r w:rsidRPr="00023AB9">
        <w:rPr>
          <w:lang w:val="en-GB"/>
        </w:rPr>
        <w:fldChar w:fldCharType="end"/>
      </w:r>
      <w:r w:rsidRPr="00023AB9">
        <w:rPr>
          <w:lang w:val="en-GB"/>
        </w:rPr>
        <w:t xml:space="preserve"> Apparent quantum efficiencies (</w:t>
      </w:r>
      <w:r w:rsidR="00B67A6E" w:rsidRPr="00023AB9">
        <w:rPr>
          <w:lang w:val="en-GB"/>
        </w:rPr>
        <w:t xml:space="preserve">see </w:t>
      </w:r>
      <w:r w:rsidRPr="00023AB9">
        <w:rPr>
          <w:lang w:val="en-GB"/>
        </w:rPr>
        <w:t>Supporting Information</w:t>
      </w:r>
      <w:r w:rsidR="00B67A6E" w:rsidRPr="00023AB9">
        <w:rPr>
          <w:lang w:val="en-GB"/>
        </w:rPr>
        <w:t xml:space="preserve"> for calculation</w:t>
      </w:r>
      <w:r w:rsidRPr="00023AB9">
        <w:rPr>
          <w:lang w:val="en-GB"/>
        </w:rPr>
        <w:t xml:space="preserve">) tracked the rates of phenol degradation, increasing from </w:t>
      </w:r>
      <w:r w:rsidR="007B7045" w:rsidRPr="00023AB9">
        <w:rPr>
          <w:lang w:val="en-GB"/>
        </w:rPr>
        <w:t>14</w:t>
      </w:r>
      <w:r w:rsidR="00FD6DE8" w:rsidRPr="00023AB9">
        <w:rPr>
          <w:lang w:val="en-GB"/>
        </w:rPr>
        <w:t xml:space="preserve"> to </w:t>
      </w:r>
      <w:r w:rsidR="007B7045" w:rsidRPr="00023AB9">
        <w:rPr>
          <w:lang w:val="en-GB"/>
        </w:rPr>
        <w:t>26</w:t>
      </w:r>
      <w:r w:rsidRPr="00023AB9">
        <w:rPr>
          <w:lang w:val="en-GB"/>
        </w:rPr>
        <w:t xml:space="preserve"> % with Cu</w:t>
      </w:r>
      <w:r w:rsidRPr="00023AB9">
        <w:rPr>
          <w:vertAlign w:val="subscript"/>
          <w:lang w:val="en-GB"/>
        </w:rPr>
        <w:t>2</w:t>
      </w:r>
      <w:r w:rsidRPr="00023AB9">
        <w:rPr>
          <w:lang w:val="en-GB"/>
        </w:rPr>
        <w:t>O nanocube size (Figure 6b).</w:t>
      </w:r>
      <w:r w:rsidR="008C09D8" w:rsidRPr="00023AB9">
        <w:rPr>
          <w:lang w:val="en-GB"/>
        </w:rPr>
        <w:t xml:space="preserve"> The latter value</w:t>
      </w:r>
      <w:r w:rsidRPr="00023AB9">
        <w:rPr>
          <w:lang w:val="en-GB"/>
        </w:rPr>
        <w:t xml:space="preserve"> is </w:t>
      </w:r>
      <w:r w:rsidR="007B7045" w:rsidRPr="00023AB9">
        <w:rPr>
          <w:lang w:val="en-GB"/>
        </w:rPr>
        <w:t>1500</w:t>
      </w:r>
      <w:r w:rsidRPr="00023AB9">
        <w:rPr>
          <w:lang w:val="en-GB"/>
        </w:rPr>
        <w:t xml:space="preserve"> times that reported for Pt/TiO</w:t>
      </w:r>
      <w:r w:rsidRPr="00023AB9">
        <w:rPr>
          <w:vertAlign w:val="subscript"/>
          <w:lang w:val="en-GB"/>
        </w:rPr>
        <w:t>2</w:t>
      </w:r>
      <w:r w:rsidRPr="00023AB9">
        <w:rPr>
          <w:lang w:val="en-GB"/>
        </w:rPr>
        <w:t xml:space="preserve"> under UV irradiation.</w:t>
      </w:r>
      <w:r w:rsidRPr="00023AB9">
        <w:rPr>
          <w:lang w:val="en-GB"/>
        </w:rPr>
        <w:fldChar w:fldCharType="begin"/>
      </w:r>
      <w:r w:rsidR="00A0614C" w:rsidRPr="00023AB9">
        <w:rPr>
          <w:lang w:val="en-GB"/>
        </w:rPr>
        <w:instrText xml:space="preserve"> ADDIN EN.CITE &lt;EndNote&gt;&lt;Cite&gt;&lt;Author&gt;Sun&lt;/Author&gt;&lt;Year&gt;2003&lt;/Year&gt;&lt;RecNum&gt;64&lt;/RecNum&gt;&lt;DisplayText&gt;&lt;style face="superscript"&gt;[46]&lt;/style&gt;&lt;/DisplayText&gt;&lt;record&gt;&lt;rec-number&gt;64&lt;/rec-number&gt;&lt;foreign-keys&gt;&lt;key app="EN" db-id="saz20t995s9rd8ea2vop0rpf5d299d5ztrzt" timestamp="1518740033"&gt;64&lt;/key&gt;&lt;/foreign-keys&gt;&lt;ref-type name="Journal Article"&gt;17&lt;/ref-type&gt;&lt;contributors&gt;&lt;authors&gt;&lt;author&gt;Sun, Bo&lt;/author&gt;&lt;author&gt;Vorontsov, Alexandre V&lt;/author&gt;&lt;author&gt;Smirniotis, Panagiotis G&lt;/author&gt;&lt;/authors&gt;&lt;/contributors&gt;&lt;titles&gt;&lt;title&gt;Role of platinum deposited on TiO2 in phenol photocatalytic oxidation&lt;/title&gt;&lt;secondary-title&gt;Langmuir&lt;/secondary-title&gt;&lt;/titles&gt;&lt;periodical&gt;&lt;full-title&gt;Langmuir&lt;/full-title&gt;&lt;/periodical&gt;&lt;pages&gt;3151-3156&lt;/pages&gt;&lt;volume&gt;19&lt;/volume&gt;&lt;number&gt;8&lt;/number&gt;&lt;dates&gt;&lt;year&gt;2003&lt;/year&gt;&lt;/dates&gt;&lt;isbn&gt;0743-7463&lt;/isbn&gt;&lt;urls&gt;&lt;/urls&gt;&lt;/record&gt;&lt;/Cite&gt;&lt;/EndNote&gt;</w:instrText>
      </w:r>
      <w:r w:rsidRPr="00023AB9">
        <w:rPr>
          <w:lang w:val="en-GB"/>
        </w:rPr>
        <w:fldChar w:fldCharType="separate"/>
      </w:r>
      <w:r w:rsidR="00A0614C" w:rsidRPr="00023AB9">
        <w:rPr>
          <w:noProof/>
          <w:vertAlign w:val="superscript"/>
          <w:lang w:val="en-GB"/>
        </w:rPr>
        <w:t>[46]</w:t>
      </w:r>
      <w:r w:rsidRPr="00023AB9">
        <w:rPr>
          <w:lang w:val="en-GB"/>
        </w:rPr>
        <w:fldChar w:fldCharType="end"/>
      </w:r>
    </w:p>
    <w:p w14:paraId="00500CDC" w14:textId="555092C2" w:rsidR="00261ED6" w:rsidRPr="00023AB9" w:rsidRDefault="001D3F5A" w:rsidP="00261ED6">
      <w:pPr>
        <w:pStyle w:val="P1"/>
        <w:rPr>
          <w:lang w:val="en-GB"/>
        </w:rPr>
      </w:pPr>
      <w:r w:rsidRPr="00023AB9">
        <w:rPr>
          <w:lang w:val="en-GB"/>
        </w:rPr>
        <w:tab/>
        <w:t xml:space="preserve">The photocatalytic oxidation of phenol to catechol and </w:t>
      </w:r>
      <w:proofErr w:type="spellStart"/>
      <w:r w:rsidRPr="00023AB9">
        <w:rPr>
          <w:lang w:val="en-GB"/>
        </w:rPr>
        <w:t>fumaric</w:t>
      </w:r>
      <w:proofErr w:type="spellEnd"/>
      <w:r w:rsidRPr="00023AB9">
        <w:rPr>
          <w:lang w:val="en-GB"/>
        </w:rPr>
        <w:t xml:space="preserve"> acid likely occurs through hydroxyl radicals which initially form hydroxyl substituted aromatic derivatives,</w:t>
      </w:r>
      <w:r w:rsidRPr="00023AB9">
        <w:rPr>
          <w:lang w:val="en-GB"/>
        </w:rPr>
        <w:fldChar w:fldCharType="begin"/>
      </w:r>
      <w:r w:rsidR="00756ED7" w:rsidRPr="00023AB9">
        <w:rPr>
          <w:lang w:val="en-GB"/>
        </w:rPr>
        <w:instrText xml:space="preserve"> ADDIN EN.CITE &lt;EndNote&gt;&lt;Cite&gt;&lt;Author&gt;Silva&lt;/Author&gt;&lt;Year&gt;2009&lt;/Year&gt;&lt;RecNum&gt;69&lt;/RecNum&gt;&lt;DisplayText&gt;&lt;style face="superscript"&gt;[47]&lt;/style&gt;&lt;/DisplayText&gt;&lt;record&gt;&lt;rec-number&gt;69&lt;/rec-number&gt;&lt;foreign-keys&gt;&lt;key app="EN" db-id="saz20t995s9rd8ea2vop0rpf5d299d5ztrzt" timestamp="1518740033"&gt;69&lt;/key&gt;&lt;/foreign-keys&gt;&lt;ref-type name="Journal Article"&gt;17&lt;/ref-type&gt;&lt;contributors&gt;&lt;authors&gt;&lt;author&gt;Silva, Cláudia Gomes&lt;/author&gt;&lt;author&gt;Faria, Joaquim Luís&lt;/author&gt;&lt;/authors&gt;&lt;/contributors&gt;&lt;titles&gt;&lt;title&gt;Effect of key operational parameters on the photocatalytic oxidation of phenol by nanocrystalline sol–gel TiO 2 under UV irradiation&lt;/title&gt;&lt;secondary-title&gt;Journal of Molecular Catalysis A: Chemical&lt;/secondary-title&gt;&lt;/titles&gt;&lt;periodical&gt;&lt;full-title&gt;Journal of Molecular Catalysis A: Chemical&lt;/full-title&gt;&lt;/periodical&gt;&lt;pages&gt;147-154&lt;/pages&gt;&lt;volume&gt;305&lt;/volume&gt;&lt;number&gt;1&lt;/number&gt;&lt;dates&gt;&lt;year&gt;2009&lt;/year&gt;&lt;/dates&gt;&lt;isbn&gt;1381-1169&lt;/isbn&gt;&lt;urls&gt;&lt;/urls&gt;&lt;/record&gt;&lt;/Cite&gt;&lt;Cite&gt;&lt;Author&gt;Gimeno&lt;/Author&gt;&lt;Year&gt;2005&lt;/Year&gt;&lt;RecNum&gt;70&lt;/RecNum&gt;&lt;record&gt;&lt;rec-number&gt;70&lt;/rec-number&gt;&lt;foreign-keys&gt;&lt;key app="EN" db-id="saz20t995s9rd8ea2vop0rpf5d299d5ztrzt" timestamp="1518740033"&gt;70&lt;/key&gt;&lt;/foreign-keys&gt;&lt;ref-type name="Journal Article"&gt;17&lt;/ref-type&gt;&lt;contributors&gt;&lt;authors&gt;&lt;author&gt;Gimeno, Olga&lt;/author&gt;&lt;author&gt;Carbajo, María&lt;/author&gt;&lt;author&gt;Beltrán, Fernando J&lt;/author&gt;&lt;author&gt;Rivas, F Javier&lt;/author&gt;&lt;/authors&gt;&lt;/contributors&gt;&lt;titles&gt;&lt;title&gt;Phenol and substituted phenols AOPs remediation&lt;/title&gt;&lt;secondary-title&gt;Journal of hazardous materials&lt;/secondary-title&gt;&lt;/titles&gt;&lt;periodical&gt;&lt;full-title&gt;Journal of Hazardous Materials&lt;/full-title&gt;&lt;/periodical&gt;&lt;pages&gt;99-108&lt;/pages&gt;&lt;volume&gt;119&lt;/volume&gt;&lt;number&gt;1&lt;/number&gt;&lt;dates&gt;&lt;year&gt;2005&lt;/year&gt;&lt;/dates&gt;&lt;isbn&gt;0304-3894&lt;/isbn&gt;&lt;urls&gt;&lt;/urls&gt;&lt;/record&gt;&lt;/Cite&gt;&lt;/EndNote&gt;</w:instrText>
      </w:r>
      <w:r w:rsidRPr="00023AB9">
        <w:rPr>
          <w:lang w:val="en-GB"/>
        </w:rPr>
        <w:fldChar w:fldCharType="separate"/>
      </w:r>
      <w:r w:rsidR="00A0614C" w:rsidRPr="00023AB9">
        <w:rPr>
          <w:noProof/>
          <w:vertAlign w:val="superscript"/>
          <w:lang w:val="en-GB"/>
        </w:rPr>
        <w:t>[47]</w:t>
      </w:r>
      <w:r w:rsidRPr="00023AB9">
        <w:rPr>
          <w:lang w:val="en-GB"/>
        </w:rPr>
        <w:fldChar w:fldCharType="end"/>
      </w:r>
      <w:r w:rsidRPr="00023AB9">
        <w:rPr>
          <w:lang w:val="en-GB"/>
        </w:rPr>
        <w:t xml:space="preserve"> with negligible hydroquinone detected (which exists in equilibrium with benzoquinone). Hydroxyl radical attack is proposed to follow previous reports</w:t>
      </w:r>
      <w:r w:rsidRPr="00023AB9">
        <w:rPr>
          <w:lang w:val="en-GB"/>
        </w:rPr>
        <w:fldChar w:fldCharType="begin"/>
      </w:r>
      <w:r w:rsidR="00A0614C" w:rsidRPr="00023AB9">
        <w:rPr>
          <w:lang w:val="en-GB"/>
        </w:rPr>
        <w:instrText xml:space="preserve"> ADDIN EN.CITE &lt;EndNote&gt;&lt;Cite&gt;&lt;Author&gt;Naik&lt;/Author&gt;&lt;Year&gt;2011&lt;/Year&gt;&lt;RecNum&gt;71&lt;/RecNum&gt;&lt;DisplayText&gt;&lt;style face="superscript"&gt;[48]&lt;/style&gt;&lt;/DisplayText&gt;&lt;record&gt;&lt;rec-number&gt;71&lt;/rec-number&gt;&lt;foreign-keys&gt;&lt;key app="EN" db-id="saz20t995s9rd8ea2vop0rpf5d299d5ztrzt" timestamp="1518740033"&gt;71&lt;/key&gt;&lt;/foreign-keys&gt;&lt;ref-type name="Journal Article"&gt;17&lt;/ref-type&gt;&lt;contributors&gt;&lt;authors&gt;&lt;author&gt;Naik, Brundabana&lt;/author&gt;&lt;author&gt;Parida, KM&lt;/author&gt;&lt;author&gt;Behera, GC&lt;/author&gt;&lt;/authors&gt;&lt;/contributors&gt;&lt;titles&gt;&lt;title&gt;Facile Synthesis of Bi2O3/TiO2− xNx and its Direct Solar</w:instrText>
      </w:r>
      <w:r w:rsidR="00A0614C" w:rsidRPr="00023AB9">
        <w:rPr>
          <w:rFonts w:hint="eastAsia"/>
          <w:lang w:val="en-GB"/>
        </w:rPr>
        <w:instrText>‐</w:instrText>
      </w:r>
      <w:r w:rsidR="00A0614C" w:rsidRPr="00023AB9">
        <w:rPr>
          <w:lang w:val="en-GB"/>
        </w:rPr>
        <w:instrText>Light</w:instrText>
      </w:r>
      <w:r w:rsidR="00A0614C" w:rsidRPr="00023AB9">
        <w:rPr>
          <w:rFonts w:hint="eastAsia"/>
          <w:lang w:val="en-GB"/>
        </w:rPr>
        <w:instrText>‐</w:instrText>
      </w:r>
      <w:r w:rsidR="00A0614C" w:rsidRPr="00023AB9">
        <w:rPr>
          <w:lang w:val="en-GB"/>
        </w:rPr>
        <w:instrText>Driven Photocatalytic Selective Hydroxylation of Phenol&lt;/title&gt;&lt;secondary-title&gt;ChemCatChem&lt;/secondary-title&gt;&lt;/titles&gt;&lt;periodical&gt;&lt;full-title&gt;ChemCatChem&lt;/full-title&gt;&lt;/periodical&gt;&lt;pages&gt;311-318&lt;/pages&gt;&lt;volume&gt;3&lt;/volume&gt;&lt;number&gt;2&lt;/number&gt;&lt;dates&gt;&lt;year&gt;2011&lt;/year&gt;&lt;/dates&gt;&lt;isbn&gt;1867-3899&lt;/isbn&gt;&lt;urls&gt;&lt;/urls&gt;&lt;/record&gt;&lt;/Cite&gt;&lt;Cite&gt;&lt;Author&gt;Grabowska&lt;/Author&gt;&lt;Year&gt;2012&lt;/Year&gt;&lt;RecNum&gt;72&lt;/RecNum&gt;&lt;record&gt;&lt;rec-number&gt;72&lt;/rec-number&gt;&lt;foreign-keys&gt;&lt;key app="EN" db-id="saz20t995s9rd8ea2vop0rpf5d299d5ztrzt" timestamp="1518740033"&gt;72&lt;/key&gt;&lt;/foreign-keys&gt;&lt;ref-type name="Journal Article"&gt;17&lt;/ref-type&gt;&lt;contributors&gt;&lt;authors&gt;&lt;author&gt;Grabowska, Ewelina&lt;/author&gt;&lt;author&gt;Reszczyńska, Joanna&lt;/author&gt;&lt;author&gt;Zaleska, Adriana&lt;/author&gt;&lt;/authors&gt;&lt;/contributors&gt;&lt;titles&gt;&lt;title&gt;Mechanism of phenol photodegradation in the presence of pure and modified-TiO 2: a review&lt;/title&gt;&lt;secondary-title&gt;Water research&lt;/secondary-title&gt;&lt;/titles&gt;&lt;periodical&gt;&lt;full-title&gt;Water research&lt;/full-title&gt;&lt;/periodical&gt;&lt;pages&gt;5453-5471&lt;/pages&gt;&lt;volume&gt;46&lt;/volume&gt;&lt;number&gt;17&lt;/number&gt;&lt;dates&gt;&lt;year&gt;2012&lt;/year&gt;&lt;/dates&gt;&lt;isbn&gt;0043-1354&lt;/isbn&gt;&lt;urls&gt;&lt;/urls&gt;&lt;/record&gt;&lt;/Cite&gt;&lt;/EndNote&gt;</w:instrText>
      </w:r>
      <w:r w:rsidRPr="00023AB9">
        <w:rPr>
          <w:lang w:val="en-GB"/>
        </w:rPr>
        <w:fldChar w:fldCharType="separate"/>
      </w:r>
      <w:r w:rsidR="00A0614C" w:rsidRPr="00023AB9">
        <w:rPr>
          <w:noProof/>
          <w:vertAlign w:val="superscript"/>
          <w:lang w:val="en-GB"/>
        </w:rPr>
        <w:t>[48]</w:t>
      </w:r>
      <w:r w:rsidRPr="00023AB9">
        <w:rPr>
          <w:lang w:val="en-GB"/>
        </w:rPr>
        <w:fldChar w:fldCharType="end"/>
      </w:r>
      <w:r w:rsidRPr="00023AB9">
        <w:rPr>
          <w:lang w:val="en-GB"/>
        </w:rPr>
        <w:t xml:space="preserve"> as summarised in Scheme 1, and initiated by</w:t>
      </w:r>
      <w:r w:rsidRPr="00023AB9">
        <w:rPr>
          <w:b/>
          <w:lang w:val="en-GB"/>
        </w:rPr>
        <w:t xml:space="preserve"> </w:t>
      </w:r>
      <w:r w:rsidRPr="00023AB9">
        <w:rPr>
          <w:lang w:val="en-GB"/>
        </w:rPr>
        <w:t xml:space="preserve">hydroxyl radical formation at the photocatalyst surface </w:t>
      </w:r>
      <w:r w:rsidR="00FD6DE8" w:rsidRPr="00023AB9">
        <w:rPr>
          <w:lang w:val="en-GB"/>
        </w:rPr>
        <w:t xml:space="preserve">via </w:t>
      </w:r>
      <w:r w:rsidRPr="00023AB9">
        <w:rPr>
          <w:lang w:val="en-GB"/>
        </w:rPr>
        <w:t xml:space="preserve">reaction of </w:t>
      </w:r>
      <w:proofErr w:type="spellStart"/>
      <w:r w:rsidRPr="00023AB9">
        <w:rPr>
          <w:lang w:val="en-GB"/>
        </w:rPr>
        <w:t>photoexcited</w:t>
      </w:r>
      <w:proofErr w:type="spellEnd"/>
      <w:r w:rsidRPr="00023AB9">
        <w:rPr>
          <w:lang w:val="en-GB"/>
        </w:rPr>
        <w:t xml:space="preserve"> holes </w:t>
      </w:r>
      <w:r w:rsidR="00FD6DE8" w:rsidRPr="00023AB9">
        <w:rPr>
          <w:lang w:val="en-GB"/>
        </w:rPr>
        <w:t>with hydroxide</w:t>
      </w:r>
      <w:r w:rsidRPr="00023AB9">
        <w:rPr>
          <w:lang w:val="en-GB"/>
        </w:rPr>
        <w:t xml:space="preserve"> ions.</w:t>
      </w:r>
      <w:r w:rsidRPr="00023AB9">
        <w:rPr>
          <w:lang w:val="en-GB"/>
        </w:rPr>
        <w:fldChar w:fldCharType="begin"/>
      </w:r>
      <w:r w:rsidR="00A0614C" w:rsidRPr="00023AB9">
        <w:rPr>
          <w:lang w:val="en-GB"/>
        </w:rPr>
        <w:instrText xml:space="preserve"> ADDIN EN.CITE &lt;EndNote&gt;&lt;Cite&gt;&lt;Author&gt;Chen&lt;/Author&gt;&lt;Year&gt;2010&lt;/Year&gt;&lt;RecNum&gt;74&lt;/RecNum&gt;&lt;DisplayText&gt;&lt;style face="superscript"&gt;[49]&lt;/style&gt;&lt;/DisplayText&gt;&lt;record&gt;&lt;rec-number&gt;74&lt;/rec-number&gt;&lt;foreign-keys&gt;&lt;key app="EN" db-id="saz20t995s9rd8ea2vop0rpf5d299d5ztrzt" timestamp="1518740033"&gt;74&lt;/key&gt;&lt;/foreign-keys&gt;&lt;ref-type name="Journal Article"&gt;17&lt;/ref-type&gt;&lt;contributors&gt;&lt;authors&gt;&lt;author&gt;Chen, Chuncheng&lt;/author&gt;&lt;author&gt;Ma, Wanhong&lt;/author&gt;&lt;author&gt;Zhao, Jincai&lt;/author&gt;&lt;/authors&gt;&lt;/contributors&gt;&lt;titles&gt;&lt;title&gt;Semiconductor-mediated photodegradation of pollutants under visible-light irradiation&lt;/title&gt;&lt;secondary-title&gt;Chemical Society Reviews&lt;/secondary-title&gt;&lt;/titles&gt;&lt;periodical&gt;&lt;full-title&gt;Chemical Society Reviews&lt;/full-title&gt;&lt;/periodical&gt;&lt;pages&gt;4206-4219&lt;/pages&gt;&lt;volume&gt;39&lt;/volume&gt;&lt;number&gt;11&lt;/number&gt;&lt;dates&gt;&lt;year&gt;2010&lt;/year&gt;&lt;/dates&gt;&lt;urls&gt;&lt;/urls&gt;&lt;/record&gt;&lt;/Cite&gt;&lt;/EndNote&gt;</w:instrText>
      </w:r>
      <w:r w:rsidRPr="00023AB9">
        <w:rPr>
          <w:lang w:val="en-GB"/>
        </w:rPr>
        <w:fldChar w:fldCharType="separate"/>
      </w:r>
      <w:r w:rsidR="00A0614C" w:rsidRPr="00023AB9">
        <w:rPr>
          <w:noProof/>
          <w:vertAlign w:val="superscript"/>
          <w:lang w:val="en-GB"/>
        </w:rPr>
        <w:t>[49]</w:t>
      </w:r>
      <w:r w:rsidRPr="00023AB9">
        <w:rPr>
          <w:lang w:val="en-GB"/>
        </w:rPr>
        <w:fldChar w:fldCharType="end"/>
      </w:r>
      <w:r w:rsidRPr="00023AB9">
        <w:rPr>
          <w:lang w:val="en-GB"/>
        </w:rPr>
        <w:t xml:space="preserve"> Concomitant superoxide radical anion (O</w:t>
      </w:r>
      <w:r w:rsidRPr="00023AB9">
        <w:rPr>
          <w:vertAlign w:val="subscript"/>
          <w:lang w:val="en-GB"/>
        </w:rPr>
        <w:t>2</w:t>
      </w:r>
      <w:r w:rsidRPr="00023AB9">
        <w:rPr>
          <w:vertAlign w:val="superscript"/>
          <w:lang w:val="en-GB"/>
        </w:rPr>
        <w:t>•−</w:t>
      </w:r>
      <w:r w:rsidRPr="00023AB9">
        <w:rPr>
          <w:lang w:val="en-GB"/>
        </w:rPr>
        <w:t>) formation can occur through the reduction of O</w:t>
      </w:r>
      <w:r w:rsidRPr="00023AB9">
        <w:rPr>
          <w:vertAlign w:val="subscript"/>
          <w:lang w:val="en-GB"/>
        </w:rPr>
        <w:t>2</w:t>
      </w:r>
      <w:r w:rsidRPr="00023AB9">
        <w:rPr>
          <w:lang w:val="en-GB"/>
        </w:rPr>
        <w:t xml:space="preserve"> via </w:t>
      </w:r>
      <w:proofErr w:type="spellStart"/>
      <w:r w:rsidRPr="00023AB9">
        <w:rPr>
          <w:lang w:val="en-GB"/>
        </w:rPr>
        <w:t>photoexcited</w:t>
      </w:r>
      <w:proofErr w:type="spellEnd"/>
      <w:r w:rsidRPr="00023AB9">
        <w:rPr>
          <w:lang w:val="en-GB"/>
        </w:rPr>
        <w:t xml:space="preserve"> electrons from the conduction band,</w:t>
      </w:r>
      <w:r w:rsidRPr="00023AB9">
        <w:rPr>
          <w:lang w:val="en-GB"/>
        </w:rPr>
        <w:fldChar w:fldCharType="begin"/>
      </w:r>
      <w:r w:rsidR="00A0614C" w:rsidRPr="00023AB9">
        <w:rPr>
          <w:lang w:val="en-GB"/>
        </w:rPr>
        <w:instrText xml:space="preserve"> ADDIN EN.CITE &lt;EndNote&gt;&lt;Cite&gt;&lt;Author&gt;Park&lt;/Author&gt;&lt;Year&gt;2016&lt;/Year&gt;&lt;RecNum&gt;73&lt;/RecNum&gt;&lt;DisplayText&gt;&lt;style face="superscript"&gt;[50]&lt;/style&gt;&lt;/DisplayText&gt;&lt;record&gt;&lt;rec-number&gt;73&lt;/rec-number&gt;&lt;foreign-keys&gt;&lt;key app="EN" db-id="saz20t995s9rd8ea2vop0rpf5d299d5ztrzt" timestamp="1518740033"&gt;73&lt;/key&gt;&lt;/foreign-keys&gt;&lt;ref-type name="Journal Article"&gt;17&lt;/ref-type&gt;&lt;contributors&gt;&lt;authors&gt;&lt;author&gt;Park, Hyunwoong&lt;/author&gt;&lt;author&gt;Kim, Hyoung-il&lt;/author&gt;&lt;author&gt;Moon, Gun-hee&lt;/author&gt;&lt;author&gt;Choi, Wonyong&lt;/author&gt;&lt;/authors&gt;&lt;/contributors&gt;&lt;titles&gt;&lt;title&gt;Photoinduced charge transfer processes in solar photocatalysis based on modified TiO 2&lt;/title&gt;&lt;secondary-title&gt;Energy &amp;amp; Environmental Science&lt;/secondary-title&gt;&lt;/titles&gt;&lt;periodical&gt;&lt;full-title&gt;Energy &amp;amp; Environmental Science&lt;/full-title&gt;&lt;/periodical&gt;&lt;pages&gt;411-433&lt;/pages&gt;&lt;volume&gt;9&lt;/volume&gt;&lt;number&gt;2&lt;/number&gt;&lt;dates&gt;&lt;year&gt;2016&lt;/year&gt;&lt;/dates&gt;&lt;urls&gt;&lt;/urls&gt;&lt;/record&gt;&lt;/Cite&gt;&lt;/EndNote&gt;</w:instrText>
      </w:r>
      <w:r w:rsidRPr="00023AB9">
        <w:rPr>
          <w:lang w:val="en-GB"/>
        </w:rPr>
        <w:fldChar w:fldCharType="separate"/>
      </w:r>
      <w:r w:rsidR="00A0614C" w:rsidRPr="00023AB9">
        <w:rPr>
          <w:noProof/>
          <w:vertAlign w:val="superscript"/>
          <w:lang w:val="en-GB"/>
        </w:rPr>
        <w:t>[50]</w:t>
      </w:r>
      <w:r w:rsidRPr="00023AB9">
        <w:rPr>
          <w:lang w:val="en-GB"/>
        </w:rPr>
        <w:fldChar w:fldCharType="end"/>
      </w:r>
      <w:r w:rsidRPr="00023AB9">
        <w:rPr>
          <w:lang w:val="en-GB"/>
        </w:rPr>
        <w:t xml:space="preserve"> which in turn reacts with water to form H</w:t>
      </w:r>
      <w:r w:rsidRPr="00023AB9">
        <w:rPr>
          <w:vertAlign w:val="subscript"/>
          <w:lang w:val="en-GB"/>
        </w:rPr>
        <w:t>2</w:t>
      </w:r>
      <w:r w:rsidRPr="00023AB9">
        <w:rPr>
          <w:lang w:val="en-GB"/>
        </w:rPr>
        <w:t>O</w:t>
      </w:r>
      <w:r w:rsidRPr="00023AB9">
        <w:rPr>
          <w:vertAlign w:val="subscript"/>
          <w:lang w:val="en-GB"/>
        </w:rPr>
        <w:t>2</w:t>
      </w:r>
      <w:r w:rsidRPr="00023AB9">
        <w:rPr>
          <w:lang w:val="en-GB"/>
        </w:rPr>
        <w:t>, another strong oxidant.</w:t>
      </w:r>
    </w:p>
    <w:p w14:paraId="1A0A1377" w14:textId="0CF9B9CD" w:rsidR="0074370D" w:rsidRPr="00023AB9" w:rsidRDefault="0002228B" w:rsidP="00261ED6">
      <w:pPr>
        <w:pStyle w:val="P1"/>
        <w:rPr>
          <w:lang w:val="en-GB"/>
        </w:rPr>
      </w:pPr>
      <w:r w:rsidRPr="00023AB9">
        <w:rPr>
          <w:lang w:val="en-GB"/>
        </w:rPr>
        <w:tab/>
        <w:t>Catalyst stability towards visible light driven phenol degradation was assessed for the 300 nm Cu</w:t>
      </w:r>
      <w:r w:rsidRPr="00023AB9">
        <w:rPr>
          <w:vertAlign w:val="subscript"/>
          <w:lang w:val="en-GB"/>
        </w:rPr>
        <w:t>2</w:t>
      </w:r>
      <w:r w:rsidRPr="00023AB9">
        <w:rPr>
          <w:lang w:val="en-GB"/>
        </w:rPr>
        <w:t>O nanocubes over multiple recycles. Figure 7a evidenced negligible activity loss over four consecutive reactions, consistent with retention of the initial crystallinity and particle size observed by XRD (Figure 7b), and hence excellent long-term stability.</w:t>
      </w:r>
      <w:r w:rsidR="00E347CB" w:rsidRPr="00023AB9">
        <w:rPr>
          <w:lang w:val="en-GB"/>
        </w:rPr>
        <w:t xml:space="preserve"> </w:t>
      </w:r>
      <w:proofErr w:type="spellStart"/>
      <w:r w:rsidR="00E347CB" w:rsidRPr="00023AB9">
        <w:rPr>
          <w:lang w:val="en-GB"/>
        </w:rPr>
        <w:t>Photocorrosion</w:t>
      </w:r>
      <w:proofErr w:type="spellEnd"/>
      <w:r w:rsidR="00E347CB" w:rsidRPr="00023AB9">
        <w:rPr>
          <w:lang w:val="en-GB"/>
        </w:rPr>
        <w:t xml:space="preserve"> is often problematic for Cu</w:t>
      </w:r>
      <w:r w:rsidR="00E347CB" w:rsidRPr="00023AB9">
        <w:rPr>
          <w:vertAlign w:val="subscript"/>
          <w:lang w:val="en-GB"/>
        </w:rPr>
        <w:t>2</w:t>
      </w:r>
      <w:r w:rsidR="00E347CB" w:rsidRPr="00023AB9">
        <w:rPr>
          <w:lang w:val="en-GB"/>
        </w:rPr>
        <w:t xml:space="preserve">O photocatalysts, and hence the size and morphology of 300 nm nanocubes was examined by SEM and TEM post-reaction following aqueous phase </w:t>
      </w:r>
      <w:r w:rsidR="00DA3C43" w:rsidRPr="00023AB9">
        <w:rPr>
          <w:lang w:val="en-GB"/>
        </w:rPr>
        <w:t>phenol degradation</w:t>
      </w:r>
      <w:r w:rsidR="00E347CB" w:rsidRPr="00023AB9">
        <w:rPr>
          <w:lang w:val="en-GB"/>
        </w:rPr>
        <w:t xml:space="preserve">. The resulting micrographs (Figure S6) evidence no significant changes in either particle size or shape following photocatalytic </w:t>
      </w:r>
      <w:r w:rsidR="00DA3C43" w:rsidRPr="00023AB9">
        <w:rPr>
          <w:lang w:val="en-GB"/>
        </w:rPr>
        <w:t>phenol degradation</w:t>
      </w:r>
      <w:r w:rsidR="00E347CB" w:rsidRPr="00023AB9">
        <w:rPr>
          <w:lang w:val="en-GB"/>
        </w:rPr>
        <w:t>, confirming the stability of our Cu</w:t>
      </w:r>
      <w:r w:rsidR="00E347CB" w:rsidRPr="00023AB9">
        <w:rPr>
          <w:vertAlign w:val="subscript"/>
          <w:lang w:val="en-GB"/>
        </w:rPr>
        <w:t>2</w:t>
      </w:r>
      <w:r w:rsidR="00E347CB" w:rsidRPr="00023AB9">
        <w:rPr>
          <w:lang w:val="en-GB"/>
        </w:rPr>
        <w:t>O nanocubes, consistent with Figure 7a.</w:t>
      </w:r>
      <w:r w:rsidR="00DA3C43" w:rsidRPr="00023AB9">
        <w:rPr>
          <w:lang w:val="en-GB"/>
        </w:rPr>
        <w:t xml:space="preserve"> Corresponding Cu 2p XP spectra also show little increase in the 943 eV Cu(II) satellite</w:t>
      </w:r>
      <w:r w:rsidR="00AC18E3" w:rsidRPr="00023AB9">
        <w:rPr>
          <w:lang w:val="en-GB"/>
        </w:rPr>
        <w:t xml:space="preserve"> (Figure S7) post-reaction.</w:t>
      </w:r>
      <w:r w:rsidR="00DA3C43" w:rsidRPr="00023AB9">
        <w:rPr>
          <w:lang w:val="en-GB"/>
        </w:rPr>
        <w:t xml:space="preserve"> </w:t>
      </w:r>
    </w:p>
    <w:p w14:paraId="0F9970E9" w14:textId="77777777" w:rsidR="0074370D" w:rsidRPr="00023AB9" w:rsidRDefault="0074370D" w:rsidP="00FF1478">
      <w:pPr>
        <w:jc w:val="center"/>
        <w:rPr>
          <w:lang w:val="en-GB"/>
        </w:rPr>
      </w:pPr>
      <w:r w:rsidRPr="00023AB9">
        <w:rPr>
          <w:noProof/>
          <w:lang w:val="en-GB" w:eastAsia="en-GB"/>
        </w:rPr>
        <w:lastRenderedPageBreak/>
        <w:drawing>
          <wp:inline distT="0" distB="0" distL="0" distR="0" wp14:anchorId="2EFC15DB" wp14:editId="17DF2D88">
            <wp:extent cx="2473325" cy="31654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3325" cy="3165475"/>
                    </a:xfrm>
                    <a:prstGeom prst="rect">
                      <a:avLst/>
                    </a:prstGeom>
                    <a:noFill/>
                    <a:ln>
                      <a:noFill/>
                    </a:ln>
                  </pic:spPr>
                </pic:pic>
              </a:graphicData>
            </a:graphic>
          </wp:inline>
        </w:drawing>
      </w:r>
    </w:p>
    <w:p w14:paraId="0C8D50BA" w14:textId="66645B11" w:rsidR="00261ED6" w:rsidRPr="00023AB9" w:rsidRDefault="006C4137" w:rsidP="0002228B">
      <w:pPr>
        <w:pStyle w:val="FigureCaption"/>
      </w:pPr>
      <w:r w:rsidRPr="00023AB9">
        <w:rPr>
          <w:b/>
        </w:rPr>
        <w:t>S</w:t>
      </w:r>
      <w:r w:rsidR="00CE50C7" w:rsidRPr="00023AB9">
        <w:rPr>
          <w:b/>
        </w:rPr>
        <w:t>cheme 1</w:t>
      </w:r>
      <w:r w:rsidRPr="00023AB9">
        <w:rPr>
          <w:b/>
        </w:rPr>
        <w:t>.</w:t>
      </w:r>
      <w:r w:rsidRPr="00023AB9">
        <w:t xml:space="preserve"> Proposed pathways for photocatalytic phenol degradation over Cu</w:t>
      </w:r>
      <w:r w:rsidRPr="00023AB9">
        <w:rPr>
          <w:vertAlign w:val="subscript"/>
        </w:rPr>
        <w:t>2</w:t>
      </w:r>
      <w:r w:rsidRPr="00023AB9">
        <w:t>O nanocubes under visible light.</w:t>
      </w:r>
    </w:p>
    <w:p w14:paraId="245EB071" w14:textId="77777777" w:rsidR="008C09D8" w:rsidRPr="00023AB9" w:rsidRDefault="008C09D8" w:rsidP="008C09D8">
      <w:pPr>
        <w:pStyle w:val="P1"/>
        <w:rPr>
          <w:b/>
          <w:lang w:val="en-GB"/>
        </w:rPr>
      </w:pPr>
      <w:r w:rsidRPr="00023AB9">
        <w:rPr>
          <w:b/>
          <w:lang w:val="en-GB"/>
        </w:rPr>
        <w:t>Photocatalytic hydrogen production</w:t>
      </w:r>
    </w:p>
    <w:p w14:paraId="35648B72" w14:textId="09B35AB6" w:rsidR="009A0048" w:rsidRPr="00023AB9" w:rsidRDefault="008C09D8" w:rsidP="008C09D8">
      <w:pPr>
        <w:pStyle w:val="P1"/>
        <w:rPr>
          <w:lang w:val="en-GB"/>
        </w:rPr>
      </w:pPr>
      <w:r w:rsidRPr="00023AB9">
        <w:rPr>
          <w:lang w:val="en-GB"/>
        </w:rPr>
        <w:t>Cuprous oxide has been proposed as a promising candidate for photo-assisted water splitting, due</w:t>
      </w:r>
      <w:r w:rsidR="002A7F70" w:rsidRPr="00023AB9">
        <w:rPr>
          <w:lang w:val="en-GB"/>
        </w:rPr>
        <w:t xml:space="preserve"> to</w:t>
      </w:r>
      <w:r w:rsidRPr="00023AB9">
        <w:rPr>
          <w:lang w:val="en-GB"/>
        </w:rPr>
        <w:t xml:space="preserve"> its favourable conduction band position for proton reduction, although its shallow valence band only offers </w:t>
      </w:r>
      <w:r w:rsidR="002A7F70" w:rsidRPr="00023AB9">
        <w:rPr>
          <w:lang w:val="en-GB"/>
        </w:rPr>
        <w:t>(</w:t>
      </w:r>
      <w:r w:rsidRPr="00023AB9">
        <w:rPr>
          <w:lang w:val="en-GB"/>
        </w:rPr>
        <w:t>at best</w:t>
      </w:r>
      <w:r w:rsidR="002A7F70" w:rsidRPr="00023AB9">
        <w:rPr>
          <w:lang w:val="en-GB"/>
        </w:rPr>
        <w:t>)</w:t>
      </w:r>
      <w:r w:rsidRPr="00023AB9">
        <w:rPr>
          <w:lang w:val="en-GB"/>
        </w:rPr>
        <w:t xml:space="preserve"> a low </w:t>
      </w:r>
      <w:proofErr w:type="spellStart"/>
      <w:r w:rsidRPr="00023AB9">
        <w:rPr>
          <w:lang w:val="en-GB"/>
        </w:rPr>
        <w:t>overpotential</w:t>
      </w:r>
      <w:proofErr w:type="spellEnd"/>
      <w:r w:rsidRPr="00023AB9">
        <w:rPr>
          <w:lang w:val="en-GB"/>
        </w:rPr>
        <w:t xml:space="preserve"> for water oxidation.</w:t>
      </w:r>
      <w:r w:rsidRPr="00023AB9">
        <w:rPr>
          <w:lang w:val="en-GB"/>
        </w:rPr>
        <w:fldChar w:fldCharType="begin"/>
      </w:r>
      <w:r w:rsidR="00A0614C" w:rsidRPr="00023AB9">
        <w:rPr>
          <w:lang w:val="en-GB"/>
        </w:rPr>
        <w:instrText xml:space="preserve"> ADDIN EN.CITE &lt;EndNote&gt;&lt;Cite&gt;&lt;Author&gt;Kwon&lt;/Author&gt;&lt;Year&gt;2015&lt;/Year&gt;&lt;RecNum&gt;76&lt;/RecNum&gt;&lt;DisplayText&gt;&lt;style face="superscript"&gt;[37, 51]&lt;/style&gt;&lt;/DisplayText&gt;&lt;record&gt;&lt;rec-number&gt;76&lt;/rec-number&gt;&lt;foreign-keys&gt;&lt;key app="EN" db-id="saz20t995s9rd8ea2vop0rpf5d299d5ztrzt" timestamp="1518740033"&gt;76&lt;/key&gt;&lt;/foreign-keys&gt;&lt;ref-type name="Journal Article"&gt;17&lt;/ref-type&gt;&lt;contributors&gt;&lt;authors&gt;&lt;author&gt;Kwon, Yongwoo&lt;/author&gt;&lt;author&gt;Soon, Aloysius&lt;/author&gt;&lt;author&gt;Han, Haksoo&lt;/author&gt;&lt;author&gt;Lee, Hyunjoo&lt;/author&gt;&lt;/authors&gt;&lt;/contributors&gt;&lt;titles&gt;&lt;title&gt;Shape effects of cuprous oxide particles on stability in water and photocatalytic water splitting&lt;/title&gt;&lt;secondary-title&gt;Journal of Materials Chemistry A&lt;/secondary-title&gt;&lt;/titles&gt;&lt;periodical&gt;&lt;full-title&gt;Journal of Materials Chemistry A&lt;/full-title&gt;&lt;/periodical&gt;&lt;pages&gt;156-162&lt;/pages&gt;&lt;volume&gt;3&lt;/volume&gt;&lt;number&gt;1&lt;/number&gt;&lt;dates&gt;&lt;year&gt;2015&lt;/year&gt;&lt;/dates&gt;&lt;urls&gt;&lt;/urls&gt;&lt;/record&gt;&lt;/Cite&gt;&lt;Cite&gt;&lt;Author&gt;de Jongh&lt;/Author&gt;&lt;Year&gt;1999&lt;/Year&gt;&lt;RecNum&gt;56&lt;/RecNum&gt;&lt;record&gt;&lt;rec-number&gt;56&lt;/rec-number&gt;&lt;foreign-keys&gt;&lt;key app="EN" db-id="saz20t995s9rd8ea2vop0rpf5d299d5ztrzt" timestamp="1518740032"&gt;56&lt;/key&gt;&lt;/foreign-keys&gt;&lt;ref-type name="Journal Article"&gt;17&lt;/ref-type&gt;&lt;contributors&gt;&lt;authors&gt;&lt;author&gt;de Jongh, Petra E&lt;/author&gt;&lt;author&gt;Vanmaekelbergh, Daniel&lt;/author&gt;&lt;author&gt;Kelly, John J&lt;/author&gt;&lt;/authors&gt;&lt;/contributors&gt;&lt;titles&gt;&lt;title&gt;Cu 2 O: a catalyst for the photochemical decomposition of water?&lt;/title&gt;&lt;secondary-title&gt;Chemical Communications&lt;/secondary-title&gt;&lt;/titles&gt;&lt;periodical&gt;&lt;full-title&gt;Chemical Communications&lt;/full-title&gt;&lt;/periodical&gt;&lt;pages&gt;1069-1070&lt;/pages&gt;&lt;number&gt;12&lt;/number&gt;&lt;dates&gt;&lt;year&gt;1999&lt;/year&gt;&lt;/dates&gt;&lt;urls&gt;&lt;/urls&gt;&lt;/record&gt;&lt;/Cite&gt;&lt;/EndNote&gt;</w:instrText>
      </w:r>
      <w:r w:rsidRPr="00023AB9">
        <w:rPr>
          <w:lang w:val="en-GB"/>
        </w:rPr>
        <w:fldChar w:fldCharType="separate"/>
      </w:r>
      <w:r w:rsidR="00A0614C" w:rsidRPr="00023AB9">
        <w:rPr>
          <w:noProof/>
          <w:vertAlign w:val="superscript"/>
          <w:lang w:val="en-GB"/>
        </w:rPr>
        <w:t>[37, 51]</w:t>
      </w:r>
      <w:r w:rsidRPr="00023AB9">
        <w:rPr>
          <w:lang w:val="en-GB"/>
        </w:rPr>
        <w:fldChar w:fldCharType="end"/>
      </w:r>
      <w:r w:rsidRPr="00023AB9">
        <w:rPr>
          <w:lang w:val="en-GB"/>
        </w:rPr>
        <w:t xml:space="preserve"> Since the measured CBM energies for our Cu</w:t>
      </w:r>
      <w:r w:rsidRPr="00023AB9">
        <w:rPr>
          <w:vertAlign w:val="subscript"/>
          <w:lang w:val="en-GB"/>
        </w:rPr>
        <w:t>2</w:t>
      </w:r>
      <w:r w:rsidRPr="00023AB9">
        <w:rPr>
          <w:lang w:val="en-GB"/>
        </w:rPr>
        <w:t>O nanocubes far exceed that required for proton reduction (&gt;1.5 eV versus -0.4 eV), their performance was therefore assessed for photocatalytic H</w:t>
      </w:r>
      <w:r w:rsidRPr="00023AB9">
        <w:rPr>
          <w:vertAlign w:val="subscript"/>
          <w:lang w:val="en-GB"/>
        </w:rPr>
        <w:t>2</w:t>
      </w:r>
      <w:r w:rsidRPr="00023AB9">
        <w:rPr>
          <w:lang w:val="en-GB"/>
        </w:rPr>
        <w:t xml:space="preserve"> production in the presence of a 1 wt% platinum co-catalyst and Na</w:t>
      </w:r>
      <w:r w:rsidRPr="00023AB9">
        <w:rPr>
          <w:vertAlign w:val="subscript"/>
          <w:lang w:val="en-GB"/>
        </w:rPr>
        <w:t>2</w:t>
      </w:r>
      <w:r w:rsidRPr="00023AB9">
        <w:rPr>
          <w:lang w:val="en-GB"/>
        </w:rPr>
        <w:t>SO</w:t>
      </w:r>
      <w:r w:rsidR="00FD653D" w:rsidRPr="00023AB9">
        <w:rPr>
          <w:vertAlign w:val="subscript"/>
          <w:lang w:val="en-GB"/>
        </w:rPr>
        <w:t>3</w:t>
      </w:r>
      <w:r w:rsidRPr="00023AB9">
        <w:rPr>
          <w:lang w:val="en-GB"/>
        </w:rPr>
        <w:t xml:space="preserve"> as a hole scavenger. HRTEM of the platinised 300 nm Cu</w:t>
      </w:r>
      <w:r w:rsidRPr="00023AB9">
        <w:rPr>
          <w:vertAlign w:val="subscript"/>
          <w:lang w:val="en-GB"/>
        </w:rPr>
        <w:t>2</w:t>
      </w:r>
      <w:r w:rsidRPr="00023AB9">
        <w:rPr>
          <w:lang w:val="en-GB"/>
        </w:rPr>
        <w:t>O nanocube revealed highly dispersed and uniform 0.6-1.2 nm Pt nanoparticles</w:t>
      </w:r>
      <w:r w:rsidR="00F30059" w:rsidRPr="00023AB9">
        <w:rPr>
          <w:lang w:val="en-GB"/>
        </w:rPr>
        <w:t xml:space="preserve"> (Figure </w:t>
      </w:r>
      <w:r w:rsidR="005D320E" w:rsidRPr="00023AB9">
        <w:rPr>
          <w:lang w:val="en-GB"/>
        </w:rPr>
        <w:t>S8</w:t>
      </w:r>
      <w:r w:rsidRPr="00023AB9">
        <w:rPr>
          <w:lang w:val="en-GB"/>
        </w:rPr>
        <w:t xml:space="preserve"> a-b). The resulting visible light photocatalytic activity </w:t>
      </w:r>
      <w:r w:rsidR="003F4892" w:rsidRPr="00023AB9">
        <w:rPr>
          <w:lang w:val="en-GB"/>
        </w:rPr>
        <w:t>(</w:t>
      </w:r>
      <w:r w:rsidRPr="00023AB9">
        <w:rPr>
          <w:lang w:val="en-GB"/>
        </w:rPr>
        <w:t>Figure 8a-b</w:t>
      </w:r>
      <w:r w:rsidR="003F4892" w:rsidRPr="00023AB9">
        <w:rPr>
          <w:lang w:val="en-GB"/>
        </w:rPr>
        <w:t>)</w:t>
      </w:r>
      <w:r w:rsidRPr="00023AB9">
        <w:rPr>
          <w:lang w:val="en-GB"/>
        </w:rPr>
        <w:t xml:space="preserve"> reveals a similar size-dependency as observed for phenol degradation; specific (mass-normalised) and surface area normalised H</w:t>
      </w:r>
      <w:r w:rsidRPr="00023AB9">
        <w:rPr>
          <w:vertAlign w:val="subscript"/>
          <w:lang w:val="en-GB"/>
        </w:rPr>
        <w:t>2</w:t>
      </w:r>
      <w:r w:rsidRPr="00023AB9">
        <w:rPr>
          <w:lang w:val="en-GB"/>
        </w:rPr>
        <w:t xml:space="preserve"> productivity are proportional to particle size. These trends mirror the corresponding rise in CBM energy (Table 1), a key parameter in controlling activity,</w:t>
      </w:r>
      <w:r w:rsidRPr="00023AB9">
        <w:rPr>
          <w:lang w:val="en-GB"/>
        </w:rPr>
        <w:fldChar w:fldCharType="begin"/>
      </w:r>
      <w:r w:rsidR="00A0614C" w:rsidRPr="00023AB9">
        <w:rPr>
          <w:lang w:val="en-GB"/>
        </w:rPr>
        <w:instrText xml:space="preserve"> ADDIN EN.CITE &lt;EndNote&gt;&lt;Cite&gt;&lt;Author&gt;Barreca&lt;/Author&gt;&lt;Year&gt;2009&lt;/Year&gt;&lt;RecNum&gt;77&lt;/RecNum&gt;&lt;DisplayText&gt;&lt;style face="superscript"&gt;[52]&lt;/style&gt;&lt;/DisplayText&gt;&lt;record&gt;&lt;rec-number&gt;77&lt;/rec-number&gt;&lt;foreign-keys&gt;&lt;key app="EN" db-id="saz20t995s9rd8ea2vop0rpf5d299d5ztrzt" timestamp="1518740033"&gt;77&lt;/key&gt;&lt;/foreign-keys&gt;&lt;ref-type name="Journal Article"&gt;17&lt;/ref-type&gt;&lt;contributors&gt;&lt;authors&gt;&lt;author&gt;Barreca, Davide&lt;/author&gt;&lt;author&gt;Fornasiero, Paolo&lt;/author&gt;&lt;author&gt;Gasparotto, Alberto&lt;/author&gt;&lt;author&gt;Gombac, Valentina&lt;/author&gt;&lt;author&gt;Maccato, Chiara&lt;/author&gt;&lt;author&gt;Montini, Tiziano&lt;/author&gt;&lt;author&gt;Tondello, Eugenio&lt;/author&gt;&lt;/authors&gt;&lt;/contributors&gt;&lt;titles&gt;&lt;title&gt;The potential of supported Cu2O and CuO nanosystems in photocatalytic H2 production&lt;/title&gt;&lt;secondary-title&gt;ChemSusChem&lt;/secondary-title&gt;&lt;/titles&gt;&lt;periodical&gt;&lt;full-title&gt;ChemSusChem&lt;/full-title&gt;&lt;/periodical&gt;&lt;pages&gt;230-233&lt;/pages&gt;&lt;volume&gt;2&lt;/volume&gt;&lt;number&gt;3&lt;/number&gt;&lt;dates&gt;&lt;year&gt;2009&lt;/year&gt;&lt;/dates&gt;&lt;isbn&gt;1864-564X&lt;/isbn&gt;&lt;urls&gt;&lt;/urls&gt;&lt;/record&gt;&lt;/Cite&gt;&lt;/EndNote&gt;</w:instrText>
      </w:r>
      <w:r w:rsidRPr="00023AB9">
        <w:rPr>
          <w:lang w:val="en-GB"/>
        </w:rPr>
        <w:fldChar w:fldCharType="separate"/>
      </w:r>
      <w:r w:rsidR="00A0614C" w:rsidRPr="00023AB9">
        <w:rPr>
          <w:noProof/>
          <w:vertAlign w:val="superscript"/>
          <w:lang w:val="en-GB"/>
        </w:rPr>
        <w:t>[52]</w:t>
      </w:r>
      <w:r w:rsidRPr="00023AB9">
        <w:rPr>
          <w:lang w:val="en-GB"/>
        </w:rPr>
        <w:fldChar w:fldCharType="end"/>
      </w:r>
      <w:r w:rsidRPr="00023AB9">
        <w:rPr>
          <w:lang w:val="en-GB"/>
        </w:rPr>
        <w:t xml:space="preserve"> and apparent quantum efficiency (</w:t>
      </w:r>
      <w:r w:rsidR="002C5567" w:rsidRPr="00023AB9">
        <w:rPr>
          <w:lang w:val="en-GB"/>
        </w:rPr>
        <w:t>Figure</w:t>
      </w:r>
      <w:r w:rsidR="00F30059" w:rsidRPr="00023AB9">
        <w:rPr>
          <w:lang w:val="en-GB"/>
        </w:rPr>
        <w:t xml:space="preserve"> </w:t>
      </w:r>
      <w:r w:rsidR="005D320E" w:rsidRPr="00023AB9">
        <w:rPr>
          <w:lang w:val="en-GB"/>
        </w:rPr>
        <w:t>S9</w:t>
      </w:r>
      <w:r w:rsidR="004A0C2E" w:rsidRPr="00023AB9">
        <w:rPr>
          <w:lang w:val="en-GB"/>
        </w:rPr>
        <w:t xml:space="preserve">, which reached </w:t>
      </w:r>
      <w:r w:rsidR="00745972" w:rsidRPr="00023AB9">
        <w:rPr>
          <w:lang w:val="en-GB"/>
        </w:rPr>
        <w:t>1.2</w:t>
      </w:r>
      <w:r w:rsidRPr="00023AB9">
        <w:rPr>
          <w:lang w:val="en-GB"/>
        </w:rPr>
        <w:t xml:space="preserve"> % for 500 nm Cu</w:t>
      </w:r>
      <w:r w:rsidRPr="00023AB9">
        <w:rPr>
          <w:vertAlign w:val="subscript"/>
          <w:lang w:val="en-GB"/>
        </w:rPr>
        <w:t>2</w:t>
      </w:r>
      <w:r w:rsidRPr="00023AB9">
        <w:rPr>
          <w:lang w:val="en-GB"/>
        </w:rPr>
        <w:t xml:space="preserve">O), across the nanocube family. This performance is comparable to that </w:t>
      </w:r>
      <w:r w:rsidR="002A7F70" w:rsidRPr="00023AB9">
        <w:rPr>
          <w:lang w:val="en-GB"/>
        </w:rPr>
        <w:t xml:space="preserve">of </w:t>
      </w:r>
      <w:r w:rsidRPr="00023AB9">
        <w:rPr>
          <w:lang w:val="en-GB"/>
        </w:rPr>
        <w:t>Hara and co</w:t>
      </w:r>
      <w:r w:rsidR="00AB5088" w:rsidRPr="00023AB9">
        <w:rPr>
          <w:lang w:val="en-GB"/>
        </w:rPr>
        <w:t>-workers who observed 0.16 µmol</w:t>
      </w:r>
      <w:r w:rsidRPr="00023AB9">
        <w:rPr>
          <w:lang w:val="en-GB"/>
        </w:rPr>
        <w:t>g</w:t>
      </w:r>
      <w:r w:rsidRPr="00023AB9">
        <w:rPr>
          <w:vertAlign w:val="superscript"/>
          <w:lang w:val="en-GB"/>
        </w:rPr>
        <w:t>−1</w:t>
      </w:r>
      <w:r w:rsidRPr="00023AB9">
        <w:rPr>
          <w:lang w:val="en-GB"/>
        </w:rPr>
        <w:t>h</w:t>
      </w:r>
      <w:r w:rsidRPr="00023AB9">
        <w:rPr>
          <w:vertAlign w:val="superscript"/>
          <w:lang w:val="en-GB"/>
        </w:rPr>
        <w:t>−1</w:t>
      </w:r>
      <w:r w:rsidRPr="00023AB9">
        <w:rPr>
          <w:lang w:val="en-GB"/>
        </w:rPr>
        <w:t xml:space="preserve"> over unstructured 300-500 nm Cu</w:t>
      </w:r>
      <w:r w:rsidRPr="00023AB9">
        <w:rPr>
          <w:vertAlign w:val="subscript"/>
          <w:lang w:val="en-GB"/>
        </w:rPr>
        <w:t>2</w:t>
      </w:r>
      <w:r w:rsidRPr="00023AB9">
        <w:rPr>
          <w:lang w:val="en-GB"/>
        </w:rPr>
        <w:t>O particles</w:t>
      </w:r>
      <w:r w:rsidR="004A0C2E" w:rsidRPr="00023AB9">
        <w:rPr>
          <w:lang w:val="en-GB"/>
        </w:rPr>
        <w:t xml:space="preserve">, but </w:t>
      </w:r>
      <w:r w:rsidRPr="00023AB9">
        <w:rPr>
          <w:lang w:val="en-GB"/>
        </w:rPr>
        <w:t xml:space="preserve">with </w:t>
      </w:r>
      <w:r w:rsidR="004A0C2E" w:rsidRPr="00023AB9">
        <w:rPr>
          <w:lang w:val="en-GB"/>
        </w:rPr>
        <w:t xml:space="preserve">an </w:t>
      </w:r>
      <w:r w:rsidRPr="00023AB9">
        <w:rPr>
          <w:lang w:val="en-GB"/>
        </w:rPr>
        <w:t xml:space="preserve">apparent quantum efficiency of </w:t>
      </w:r>
      <w:r w:rsidR="004A0C2E" w:rsidRPr="00023AB9">
        <w:rPr>
          <w:lang w:val="en-GB"/>
        </w:rPr>
        <w:t xml:space="preserve">only </w:t>
      </w:r>
      <w:r w:rsidRPr="00023AB9">
        <w:rPr>
          <w:lang w:val="en-GB"/>
        </w:rPr>
        <w:t>0.3 %.</w:t>
      </w:r>
      <w:r w:rsidRPr="00023AB9">
        <w:rPr>
          <w:lang w:val="en-GB"/>
        </w:rPr>
        <w:fldChar w:fldCharType="begin"/>
      </w:r>
      <w:r w:rsidR="00A0614C" w:rsidRPr="00023AB9">
        <w:rPr>
          <w:lang w:val="en-GB"/>
        </w:rPr>
        <w:instrText xml:space="preserve"> ADDIN EN.CITE &lt;EndNote&gt;&lt;Cite&gt;&lt;Author&gt;Kondo&lt;/Author&gt;&lt;Year&gt;1998&lt;/Year&gt;&lt;RecNum&gt;78&lt;/RecNum&gt;&lt;DisplayText&gt;&lt;style face="superscript"&gt;[53]&lt;/style&gt;&lt;/DisplayText&gt;&lt;record&gt;&lt;rec-number&gt;78&lt;/rec-number&gt;&lt;foreign-keys&gt;&lt;key app="EN" db-id="saz20t995s9rd8ea2vop0rpf5d299d5ztrzt" timestamp="1518740033"&gt;78&lt;/key&gt;&lt;/foreign-keys&gt;&lt;ref-type name="Journal Article"&gt;17&lt;/ref-type&gt;&lt;contributors&gt;&lt;authors&gt;&lt;author&gt;Kondo, JunkoáN&lt;/author&gt;&lt;/authors&gt;&lt;/contributors&gt;&lt;titles&gt;&lt;title&gt;Cu 2 O as a photocatalyst for overall water splitting under visible light irradiation&lt;/title&gt;&lt;secondary-title&gt;Chemical Communications&lt;/secondary-title&gt;&lt;/titles&gt;&lt;periodical&gt;&lt;full-title&gt;Chemical Communications&lt;/full-title&gt;&lt;/periodical&gt;&lt;pages&gt;357-358&lt;/pages&gt;&lt;number&gt;3&lt;/number&gt;&lt;dates&gt;&lt;year&gt;1998&lt;/year&gt;&lt;/dates&gt;&lt;urls&gt;&lt;/urls&gt;&lt;/record&gt;&lt;/Cite&gt;&lt;/EndNote&gt;</w:instrText>
      </w:r>
      <w:r w:rsidRPr="00023AB9">
        <w:rPr>
          <w:lang w:val="en-GB"/>
        </w:rPr>
        <w:fldChar w:fldCharType="separate"/>
      </w:r>
      <w:r w:rsidR="00A0614C" w:rsidRPr="00023AB9">
        <w:rPr>
          <w:noProof/>
          <w:vertAlign w:val="superscript"/>
          <w:lang w:val="en-GB"/>
        </w:rPr>
        <w:t>[53]</w:t>
      </w:r>
      <w:r w:rsidRPr="00023AB9">
        <w:rPr>
          <w:lang w:val="en-GB"/>
        </w:rPr>
        <w:fldChar w:fldCharType="end"/>
      </w:r>
      <w:r w:rsidR="009A0048" w:rsidRPr="00023AB9">
        <w:rPr>
          <w:lang w:val="en-GB"/>
        </w:rPr>
        <w:t xml:space="preserve"> </w:t>
      </w:r>
    </w:p>
    <w:p w14:paraId="5FA3A5EA" w14:textId="208455C9" w:rsidR="008C09D8" w:rsidRPr="00023AB9" w:rsidRDefault="009A0048" w:rsidP="008C09D8">
      <w:pPr>
        <w:pStyle w:val="P1"/>
        <w:rPr>
          <w:lang w:val="en-GB"/>
        </w:rPr>
      </w:pPr>
      <w:r w:rsidRPr="00023AB9">
        <w:rPr>
          <w:lang w:val="en-GB"/>
        </w:rPr>
        <w:tab/>
        <w:t>Charge recombination is believed to play an important role in regulating photocatalytic reactivity. Hence the question arises whether the variation in charge carrier lifetimes between different nanocubes accounts for their size-dependent photocatalytic activity. If so, then normalising hydrogen productivity to the charge recombination rates from time-resolved photoluminescence spectroscopy (Table 2) should result in a common value for all photocatalysts. Such normalisation does not</w:t>
      </w:r>
      <w:r w:rsidR="005D320E" w:rsidRPr="00023AB9">
        <w:rPr>
          <w:lang w:val="en-GB"/>
        </w:rPr>
        <w:t xml:space="preserve"> yield a common value (Figure S10</w:t>
      </w:r>
      <w:r w:rsidRPr="00023AB9">
        <w:rPr>
          <w:lang w:val="en-GB"/>
        </w:rPr>
        <w:t xml:space="preserve">), and hence charge carrier lifetimes </w:t>
      </w:r>
      <w:r w:rsidR="00FC4732" w:rsidRPr="00023AB9">
        <w:rPr>
          <w:lang w:val="en-GB"/>
        </w:rPr>
        <w:t xml:space="preserve">do not dominate </w:t>
      </w:r>
      <w:r w:rsidRPr="00023AB9">
        <w:rPr>
          <w:lang w:val="en-GB"/>
        </w:rPr>
        <w:t>our photocatalyst performance.</w:t>
      </w:r>
    </w:p>
    <w:p w14:paraId="2420DD46" w14:textId="77777777" w:rsidR="0002228B" w:rsidRPr="00023AB9" w:rsidRDefault="0002228B" w:rsidP="008C09D8">
      <w:pPr>
        <w:pStyle w:val="P1"/>
        <w:rPr>
          <w:lang w:val="en-GB"/>
        </w:rPr>
      </w:pPr>
    </w:p>
    <w:p w14:paraId="1BD5830D" w14:textId="72C7A27D" w:rsidR="008C09D8" w:rsidRPr="00023AB9" w:rsidRDefault="006C4137" w:rsidP="006C4137">
      <w:pPr>
        <w:rPr>
          <w:lang w:val="en-GB"/>
        </w:rPr>
      </w:pPr>
      <w:r w:rsidRPr="00023AB9">
        <w:rPr>
          <w:noProof/>
          <w:lang w:val="en-GB" w:eastAsia="en-GB"/>
        </w:rPr>
        <w:drawing>
          <wp:inline distT="0" distB="0" distL="0" distR="0" wp14:anchorId="67E26C02" wp14:editId="74566C01">
            <wp:extent cx="2878455" cy="2870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8455" cy="2870200"/>
                    </a:xfrm>
                    <a:prstGeom prst="rect">
                      <a:avLst/>
                    </a:prstGeom>
                    <a:noFill/>
                    <a:ln>
                      <a:noFill/>
                    </a:ln>
                  </pic:spPr>
                </pic:pic>
              </a:graphicData>
            </a:graphic>
          </wp:inline>
        </w:drawing>
      </w:r>
    </w:p>
    <w:p w14:paraId="6FB18B0C" w14:textId="77777777" w:rsidR="00FC4732" w:rsidRPr="00023AB9" w:rsidRDefault="00FC4732" w:rsidP="006C4137">
      <w:pPr>
        <w:rPr>
          <w:lang w:val="en-GB"/>
        </w:rPr>
      </w:pPr>
    </w:p>
    <w:p w14:paraId="69113B2C" w14:textId="7D561269" w:rsidR="006C4137" w:rsidRPr="00023AB9" w:rsidRDefault="00FC4732" w:rsidP="006C4137">
      <w:pPr>
        <w:rPr>
          <w:lang w:val="en-GB"/>
        </w:rPr>
      </w:pPr>
      <w:r w:rsidRPr="00023AB9">
        <w:rPr>
          <w:noProof/>
          <w:lang w:val="en-GB" w:eastAsia="en-GB"/>
        </w:rPr>
        <w:drawing>
          <wp:inline distT="0" distB="0" distL="0" distR="0" wp14:anchorId="2FDF9F9A" wp14:editId="0665756A">
            <wp:extent cx="2870200" cy="28702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0200" cy="2870200"/>
                    </a:xfrm>
                    <a:prstGeom prst="rect">
                      <a:avLst/>
                    </a:prstGeom>
                    <a:noFill/>
                    <a:ln>
                      <a:noFill/>
                    </a:ln>
                  </pic:spPr>
                </pic:pic>
              </a:graphicData>
            </a:graphic>
          </wp:inline>
        </w:drawing>
      </w:r>
    </w:p>
    <w:p w14:paraId="551802B1" w14:textId="09626A93" w:rsidR="007D39E2" w:rsidRPr="00023AB9" w:rsidRDefault="00C301EF" w:rsidP="007D39E2">
      <w:pPr>
        <w:pStyle w:val="FigureCaption"/>
      </w:pPr>
      <w:r w:rsidRPr="00023AB9">
        <w:rPr>
          <w:b/>
        </w:rPr>
        <w:t>Figure</w:t>
      </w:r>
      <w:r w:rsidR="007D39E2" w:rsidRPr="00023AB9">
        <w:rPr>
          <w:b/>
        </w:rPr>
        <w:t xml:space="preserve"> 7.</w:t>
      </w:r>
      <w:r w:rsidR="007D39E2" w:rsidRPr="00023AB9">
        <w:t xml:space="preserve"> (a) Photocatalyst stability during phenol degradation over 300 nm Cu</w:t>
      </w:r>
      <w:r w:rsidR="007D39E2" w:rsidRPr="00023AB9">
        <w:rPr>
          <w:vertAlign w:val="subscript"/>
        </w:rPr>
        <w:t>2</w:t>
      </w:r>
      <w:r w:rsidR="007D39E2" w:rsidRPr="00023AB9">
        <w:t xml:space="preserve">O nanocubes under visible light, and (b) corresponding powder XRD of fresh and </w:t>
      </w:r>
      <w:r w:rsidR="00FD653D" w:rsidRPr="00023AB9">
        <w:t>used</w:t>
      </w:r>
      <w:r w:rsidR="007D39E2" w:rsidRPr="00023AB9">
        <w:t xml:space="preserve"> nanocubes following four consecutive reactions. Experimental conditions: 0.127 </w:t>
      </w:r>
      <w:proofErr w:type="spellStart"/>
      <w:r w:rsidR="007D39E2" w:rsidRPr="00023AB9">
        <w:t>mmol</w:t>
      </w:r>
      <w:proofErr w:type="spellEnd"/>
      <w:r w:rsidR="007D39E2" w:rsidRPr="00023AB9">
        <w:t xml:space="preserve"> phenol in 50 </w:t>
      </w:r>
      <w:r w:rsidR="00B04258" w:rsidRPr="00023AB9">
        <w:t xml:space="preserve">mL </w:t>
      </w:r>
      <w:r w:rsidR="007D39E2" w:rsidRPr="00023AB9">
        <w:t xml:space="preserve">water, 20 mg catalyst, </w:t>
      </w:r>
      <w:r w:rsidR="007D39E2" w:rsidRPr="00023AB9">
        <w:rPr>
          <w:color w:val="000000"/>
        </w:rPr>
        <w:t>200 W Hg-</w:t>
      </w:r>
      <w:proofErr w:type="spellStart"/>
      <w:r w:rsidR="007D39E2" w:rsidRPr="00023AB9">
        <w:rPr>
          <w:color w:val="000000"/>
        </w:rPr>
        <w:t>Xe</w:t>
      </w:r>
      <w:proofErr w:type="spellEnd"/>
      <w:r w:rsidR="007D39E2" w:rsidRPr="00023AB9">
        <w:rPr>
          <w:color w:val="000000"/>
        </w:rPr>
        <w:t xml:space="preserve"> arc lamp with 420 nm visible cut-off filter</w:t>
      </w:r>
      <w:r w:rsidR="007D39E2" w:rsidRPr="00023AB9">
        <w:t>.</w:t>
      </w:r>
    </w:p>
    <w:p w14:paraId="152C15DF" w14:textId="77777777" w:rsidR="0002228B" w:rsidRPr="00023AB9" w:rsidRDefault="0002228B" w:rsidP="0002228B">
      <w:pPr>
        <w:pStyle w:val="H1"/>
      </w:pPr>
      <w:r w:rsidRPr="00023AB9">
        <w:t>Conclusions</w:t>
      </w:r>
    </w:p>
    <w:p w14:paraId="574FD01F" w14:textId="48B12A8A" w:rsidR="0002228B" w:rsidRPr="00023AB9" w:rsidRDefault="0002228B" w:rsidP="0002228B">
      <w:pPr>
        <w:pStyle w:val="P1"/>
        <w:rPr>
          <w:lang w:val="en-GB"/>
        </w:rPr>
      </w:pPr>
      <w:r w:rsidRPr="00023AB9">
        <w:rPr>
          <w:lang w:val="en-GB"/>
        </w:rPr>
        <w:t>A new one-pot, solution phase synthesis offers uniform Cu</w:t>
      </w:r>
      <w:r w:rsidRPr="00023AB9">
        <w:rPr>
          <w:vertAlign w:val="subscript"/>
          <w:lang w:val="en-GB"/>
        </w:rPr>
        <w:t>2</w:t>
      </w:r>
      <w:r w:rsidRPr="00023AB9">
        <w:rPr>
          <w:lang w:val="en-GB"/>
        </w:rPr>
        <w:t xml:space="preserve">O </w:t>
      </w:r>
      <w:proofErr w:type="spellStart"/>
      <w:r w:rsidRPr="00023AB9">
        <w:rPr>
          <w:lang w:val="en-GB"/>
        </w:rPr>
        <w:t>nanocubes</w:t>
      </w:r>
      <w:proofErr w:type="spellEnd"/>
      <w:r w:rsidRPr="00023AB9">
        <w:rPr>
          <w:lang w:val="en-GB"/>
        </w:rPr>
        <w:t xml:space="preserve"> of </w:t>
      </w:r>
      <w:proofErr w:type="spellStart"/>
      <w:r w:rsidRPr="00023AB9">
        <w:rPr>
          <w:lang w:val="en-GB"/>
        </w:rPr>
        <w:t>tunable</w:t>
      </w:r>
      <w:proofErr w:type="spellEnd"/>
      <w:r w:rsidRPr="00023AB9">
        <w:rPr>
          <w:lang w:val="en-GB"/>
        </w:rPr>
        <w:t xml:space="preserve"> size between 50 to 500 nm. </w:t>
      </w:r>
      <w:proofErr w:type="spellStart"/>
      <w:r w:rsidRPr="00023AB9">
        <w:rPr>
          <w:lang w:val="en-GB"/>
        </w:rPr>
        <w:t>Nanocube</w:t>
      </w:r>
      <w:proofErr w:type="spellEnd"/>
      <w:r w:rsidRPr="00023AB9">
        <w:rPr>
          <w:lang w:val="en-GB"/>
        </w:rPr>
        <w:t xml:space="preserve"> </w:t>
      </w:r>
      <w:proofErr w:type="spellStart"/>
      <w:r w:rsidRPr="00023AB9">
        <w:rPr>
          <w:lang w:val="en-GB"/>
        </w:rPr>
        <w:t>photophysical</w:t>
      </w:r>
      <w:proofErr w:type="spellEnd"/>
      <w:r w:rsidRPr="00023AB9">
        <w:rPr>
          <w:lang w:val="en-GB"/>
        </w:rPr>
        <w:t xml:space="preserve"> properties, notably the optical band gap, conduction band </w:t>
      </w:r>
      <w:r w:rsidR="003F4892" w:rsidRPr="00023AB9">
        <w:rPr>
          <w:lang w:val="en-GB"/>
        </w:rPr>
        <w:t>minimum</w:t>
      </w:r>
      <w:r w:rsidRPr="00023AB9">
        <w:rPr>
          <w:lang w:val="en-GB"/>
        </w:rPr>
        <w:t>, and charge-carrier recombination rate, evolve continuously with particle size and are closely correlated with visible light photocatalytic activity for phenol degradation and H</w:t>
      </w:r>
      <w:r w:rsidRPr="00023AB9">
        <w:rPr>
          <w:vertAlign w:val="subscript"/>
          <w:lang w:val="en-GB"/>
        </w:rPr>
        <w:t>2</w:t>
      </w:r>
      <w:r w:rsidRPr="00023AB9">
        <w:rPr>
          <w:lang w:val="en-GB"/>
        </w:rPr>
        <w:t xml:space="preserve"> production. Despite their lower surface area,</w:t>
      </w:r>
    </w:p>
    <w:p w14:paraId="2BF01360" w14:textId="77777777" w:rsidR="007D39E2" w:rsidRPr="00023AB9" w:rsidRDefault="0091353F" w:rsidP="0091353F">
      <w:r w:rsidRPr="00023AB9">
        <w:rPr>
          <w:noProof/>
          <w:lang w:val="en-GB" w:eastAsia="en-GB"/>
        </w:rPr>
        <w:lastRenderedPageBreak/>
        <w:drawing>
          <wp:inline distT="0" distB="0" distL="0" distR="0" wp14:anchorId="41F0E9FB" wp14:editId="524D1E92">
            <wp:extent cx="2886075" cy="28426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176"/>
                    <a:stretch/>
                  </pic:blipFill>
                  <pic:spPr bwMode="auto">
                    <a:xfrm>
                      <a:off x="0" y="0"/>
                      <a:ext cx="2886075" cy="2842683"/>
                    </a:xfrm>
                    <a:prstGeom prst="rect">
                      <a:avLst/>
                    </a:prstGeom>
                    <a:noFill/>
                    <a:ln>
                      <a:noFill/>
                    </a:ln>
                    <a:extLst>
                      <a:ext uri="{53640926-AAD7-44D8-BBD7-CCE9431645EC}">
                        <a14:shadowObscured xmlns:a14="http://schemas.microsoft.com/office/drawing/2010/main"/>
                      </a:ext>
                    </a:extLst>
                  </pic:spPr>
                </pic:pic>
              </a:graphicData>
            </a:graphic>
          </wp:inline>
        </w:drawing>
      </w:r>
    </w:p>
    <w:p w14:paraId="342402BF" w14:textId="44876CD2" w:rsidR="0091353F" w:rsidRPr="00023AB9" w:rsidRDefault="0091353F" w:rsidP="0091353F">
      <w:r w:rsidRPr="00023AB9">
        <w:rPr>
          <w:noProof/>
          <w:lang w:val="en-GB" w:eastAsia="en-GB"/>
        </w:rPr>
        <w:drawing>
          <wp:inline distT="0" distB="0" distL="0" distR="0" wp14:anchorId="739A9F74" wp14:editId="1C449F1B">
            <wp:extent cx="2886075"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6075" cy="2914650"/>
                    </a:xfrm>
                    <a:prstGeom prst="rect">
                      <a:avLst/>
                    </a:prstGeom>
                    <a:noFill/>
                    <a:ln>
                      <a:noFill/>
                    </a:ln>
                  </pic:spPr>
                </pic:pic>
              </a:graphicData>
            </a:graphic>
          </wp:inline>
        </w:drawing>
      </w:r>
    </w:p>
    <w:p w14:paraId="648A2E0E" w14:textId="1CFBF528" w:rsidR="0002228B" w:rsidRPr="00023AB9" w:rsidRDefault="0002228B" w:rsidP="0002228B">
      <w:pPr>
        <w:pStyle w:val="FigureCaption"/>
      </w:pPr>
      <w:r w:rsidRPr="00023AB9">
        <w:rPr>
          <w:b/>
        </w:rPr>
        <w:t>Figure 8.</w:t>
      </w:r>
      <w:r w:rsidR="00F30059" w:rsidRPr="00023AB9">
        <w:t xml:space="preserve"> a) Photocatalytic hydrogen evolu</w:t>
      </w:r>
      <w:r w:rsidRPr="00023AB9">
        <w:t>tion under visible light, b) surface area normalised rates of hydrogen production over 1 wt% Pt promoted Cu</w:t>
      </w:r>
      <w:r w:rsidRPr="00023AB9">
        <w:rPr>
          <w:vertAlign w:val="subscript"/>
        </w:rPr>
        <w:t>2</w:t>
      </w:r>
      <w:r w:rsidRPr="00023AB9">
        <w:t xml:space="preserve">O nanocubes (experimental conditions: 50 </w:t>
      </w:r>
      <w:r w:rsidR="00B04258" w:rsidRPr="00023AB9">
        <w:t xml:space="preserve">mL </w:t>
      </w:r>
      <w:r w:rsidRPr="00023AB9">
        <w:t>water, 50 mg catalyst, 200 W Hg-</w:t>
      </w:r>
      <w:proofErr w:type="spellStart"/>
      <w:r w:rsidRPr="00023AB9">
        <w:t>Xe</w:t>
      </w:r>
      <w:proofErr w:type="spellEnd"/>
      <w:r w:rsidRPr="00023AB9">
        <w:t xml:space="preserve"> arc lamp with 420 nm visible cut-off filter, 5 h reaction.</w:t>
      </w:r>
    </w:p>
    <w:p w14:paraId="6F740CF4" w14:textId="507CBB38" w:rsidR="00F0538D" w:rsidRPr="00023AB9" w:rsidRDefault="0002228B" w:rsidP="006E1B98">
      <w:pPr>
        <w:pStyle w:val="P1"/>
        <w:rPr>
          <w:lang w:val="en-GB"/>
        </w:rPr>
      </w:pPr>
      <w:r w:rsidRPr="00023AB9">
        <w:rPr>
          <w:lang w:val="en-GB"/>
        </w:rPr>
        <w:t>larger Cu</w:t>
      </w:r>
      <w:r w:rsidRPr="00023AB9">
        <w:rPr>
          <w:vertAlign w:val="subscript"/>
          <w:lang w:val="en-GB"/>
        </w:rPr>
        <w:t>2</w:t>
      </w:r>
      <w:r w:rsidRPr="00023AB9">
        <w:rPr>
          <w:lang w:val="en-GB"/>
        </w:rPr>
        <w:t>O nanocubes offer superior phenol mineralisation, and selectivity to more benign by-products (</w:t>
      </w:r>
      <w:proofErr w:type="spellStart"/>
      <w:r w:rsidRPr="00023AB9">
        <w:rPr>
          <w:lang w:val="en-GB"/>
        </w:rPr>
        <w:t>fumaric</w:t>
      </w:r>
      <w:proofErr w:type="spellEnd"/>
      <w:r w:rsidRPr="00023AB9">
        <w:rPr>
          <w:lang w:val="en-GB"/>
        </w:rPr>
        <w:t xml:space="preserve"> acid versus</w:t>
      </w:r>
      <w:r w:rsidR="002A7F70" w:rsidRPr="00023AB9">
        <w:rPr>
          <w:lang w:val="en-GB"/>
        </w:rPr>
        <w:t xml:space="preserve"> </w:t>
      </w:r>
      <w:r w:rsidR="00F87DAB" w:rsidRPr="00023AB9">
        <w:rPr>
          <w:lang w:val="en-GB"/>
        </w:rPr>
        <w:t>catechol), and also exhibit excellent stability over four consecutive re-uses. Future work will explore the impact of Cu</w:t>
      </w:r>
      <w:r w:rsidR="00F87DAB" w:rsidRPr="00023AB9">
        <w:rPr>
          <w:vertAlign w:val="subscript"/>
          <w:lang w:val="en-GB"/>
        </w:rPr>
        <w:t>2</w:t>
      </w:r>
      <w:r w:rsidR="00F87DAB" w:rsidRPr="00023AB9">
        <w:rPr>
          <w:lang w:val="en-GB"/>
        </w:rPr>
        <w:t xml:space="preserve">O shape and facet on </w:t>
      </w:r>
      <w:proofErr w:type="spellStart"/>
      <w:r w:rsidR="00F87DAB" w:rsidRPr="00023AB9">
        <w:rPr>
          <w:lang w:val="en-GB"/>
        </w:rPr>
        <w:t>photoactivity</w:t>
      </w:r>
      <w:proofErr w:type="spellEnd"/>
      <w:r w:rsidR="00D80821" w:rsidRPr="00023AB9">
        <w:t>.</w:t>
      </w:r>
    </w:p>
    <w:p w14:paraId="5221EDBE" w14:textId="77777777" w:rsidR="007D2ED9" w:rsidRPr="00023AB9" w:rsidRDefault="000E76B8" w:rsidP="000E76B8">
      <w:pPr>
        <w:pStyle w:val="HExperimentalSection"/>
        <w:rPr>
          <w:lang w:val="en-US"/>
        </w:rPr>
      </w:pPr>
      <w:r w:rsidRPr="00023AB9">
        <w:rPr>
          <w:lang w:val="en-US"/>
        </w:rPr>
        <w:t>Experimental Section</w:t>
      </w:r>
    </w:p>
    <w:p w14:paraId="7AAA6AA9" w14:textId="77777777" w:rsidR="0018389C" w:rsidRPr="00023AB9" w:rsidRDefault="0018389C" w:rsidP="0018389C">
      <w:pPr>
        <w:pStyle w:val="P1"/>
      </w:pPr>
      <w:r w:rsidRPr="00023AB9">
        <w:rPr>
          <w:b/>
          <w:lang w:val="en-GB"/>
        </w:rPr>
        <w:t>Chemicals</w:t>
      </w:r>
    </w:p>
    <w:p w14:paraId="76CAD106" w14:textId="77777777" w:rsidR="0018389C" w:rsidRPr="00023AB9" w:rsidRDefault="0018389C" w:rsidP="0018389C">
      <w:pPr>
        <w:pStyle w:val="ExperimentalSection"/>
      </w:pPr>
      <w:r w:rsidRPr="00023AB9">
        <w:t xml:space="preserve">Copper (II) acetate (Aldrich, 98.0 %), NaOH (Aldrich, ≥98 %), L-ascorbic acid (Aldrich, 99 %), polyethylene glycol (Alfa </w:t>
      </w:r>
      <w:proofErr w:type="spellStart"/>
      <w:r w:rsidRPr="00023AB9">
        <w:t>Aesar</w:t>
      </w:r>
      <w:proofErr w:type="spellEnd"/>
      <w:r w:rsidRPr="00023AB9">
        <w:t xml:space="preserve">, MW 600), </w:t>
      </w:r>
      <w:proofErr w:type="spellStart"/>
      <w:r w:rsidRPr="00023AB9">
        <w:t>hexachloroplatinic</w:t>
      </w:r>
      <w:proofErr w:type="spellEnd"/>
      <w:r w:rsidRPr="00023AB9">
        <w:t xml:space="preserve"> (IV) acid hydrate (Aldrich, 99.9 %), phenol (Aldrich, 99 %) acetonitrile HPLC grade (Sigma, 99.93 %) and sodium </w:t>
      </w:r>
      <w:proofErr w:type="spellStart"/>
      <w:r w:rsidRPr="00023AB9">
        <w:t>sulfate</w:t>
      </w:r>
      <w:proofErr w:type="spellEnd"/>
      <w:r w:rsidRPr="00023AB9">
        <w:t xml:space="preserve"> </w:t>
      </w:r>
      <w:r w:rsidRPr="00023AB9">
        <w:t>(Sigma, 99 %) were used without further purification. Deionised water was used for all solution preparation.</w:t>
      </w:r>
    </w:p>
    <w:p w14:paraId="5DC1C84B" w14:textId="77777777" w:rsidR="0018389C" w:rsidRPr="00023AB9" w:rsidRDefault="0018389C" w:rsidP="0018389C">
      <w:pPr>
        <w:pStyle w:val="P1"/>
      </w:pPr>
      <w:r w:rsidRPr="00023AB9">
        <w:rPr>
          <w:b/>
          <w:lang w:val="en-GB"/>
        </w:rPr>
        <w:t>Cu</w:t>
      </w:r>
      <w:r w:rsidRPr="00023AB9">
        <w:rPr>
          <w:b/>
          <w:vertAlign w:val="subscript"/>
          <w:lang w:val="en-GB"/>
        </w:rPr>
        <w:t>2</w:t>
      </w:r>
      <w:r w:rsidRPr="00023AB9">
        <w:rPr>
          <w:b/>
          <w:lang w:val="en-GB"/>
        </w:rPr>
        <w:t>O nanocube synthesis</w:t>
      </w:r>
    </w:p>
    <w:p w14:paraId="6E2DBB7C" w14:textId="7D9ECC40" w:rsidR="0018389C" w:rsidRPr="00023AB9" w:rsidRDefault="0018389C" w:rsidP="0018389C">
      <w:pPr>
        <w:pStyle w:val="ExperimentalSection"/>
      </w:pPr>
      <w:r w:rsidRPr="00023AB9">
        <w:t>A range of Cu</w:t>
      </w:r>
      <w:r w:rsidRPr="00023AB9">
        <w:rPr>
          <w:vertAlign w:val="subscript"/>
        </w:rPr>
        <w:t>2</w:t>
      </w:r>
      <w:r w:rsidRPr="00023AB9">
        <w:t xml:space="preserve">O nanocubes were prepared by a solution phase approach. Typically, 5 </w:t>
      </w:r>
      <w:r w:rsidR="00B04258" w:rsidRPr="00023AB9">
        <w:t xml:space="preserve">mL </w:t>
      </w:r>
      <w:r w:rsidRPr="00023AB9">
        <w:t xml:space="preserve">of 0.02 M copper acetate was mixed with 6 </w:t>
      </w:r>
      <w:r w:rsidR="00B04258" w:rsidRPr="00023AB9">
        <w:t xml:space="preserve">mL </w:t>
      </w:r>
      <w:r w:rsidRPr="00023AB9">
        <w:t xml:space="preserve">of 0.04 M polyethylene glycol during continuous stirring at 550 rpm and 65 </w:t>
      </w:r>
      <w:r w:rsidRPr="00023AB9">
        <w:sym w:font="Symbol" w:char="F0B0"/>
      </w:r>
      <w:r w:rsidRPr="00023AB9">
        <w:t xml:space="preserve">C for 10 min, resulting in a deep blue solution. In a separate vessel, 2 </w:t>
      </w:r>
      <w:r w:rsidR="00B04258" w:rsidRPr="00023AB9">
        <w:t xml:space="preserve">mL </w:t>
      </w:r>
      <w:r w:rsidRPr="00023AB9">
        <w:t xml:space="preserve">of 1 M NaOH and 2 </w:t>
      </w:r>
      <w:r w:rsidR="00B04258" w:rsidRPr="00023AB9">
        <w:t xml:space="preserve">mL </w:t>
      </w:r>
      <w:r w:rsidRPr="00023AB9">
        <w:t xml:space="preserve">of 0.05 M ascorbic acid were mixed with 35 </w:t>
      </w:r>
      <w:r w:rsidR="00B04258" w:rsidRPr="00023AB9">
        <w:t xml:space="preserve">mL </w:t>
      </w:r>
      <w:r w:rsidRPr="00023AB9">
        <w:t xml:space="preserve">of deionised water. The NaOH/ascorbic acid mixture was then added dropwise to the copper acetate/PEG solution, and stirring continued at 65 </w:t>
      </w:r>
      <w:r w:rsidRPr="00023AB9">
        <w:sym w:font="Symbol" w:char="F0B0"/>
      </w:r>
      <w:r w:rsidRPr="00023AB9">
        <w:t>C for another 5 min. The mixture was then transferred to a sealed round bottom flask and purged with N</w:t>
      </w:r>
      <w:r w:rsidRPr="00023AB9">
        <w:rPr>
          <w:vertAlign w:val="subscript"/>
        </w:rPr>
        <w:t>2</w:t>
      </w:r>
      <w:r w:rsidRPr="00023AB9">
        <w:t xml:space="preserve"> for 30 min to allow formation of a brownish-yellow Cu</w:t>
      </w:r>
      <w:r w:rsidRPr="00023AB9">
        <w:rPr>
          <w:vertAlign w:val="subscript"/>
        </w:rPr>
        <w:t>2</w:t>
      </w:r>
      <w:r w:rsidRPr="00023AB9">
        <w:t>O nanocube precipitate. The nanocubes were isolated by 7 min centrifugation at 8000 rpm, washed twice with H</w:t>
      </w:r>
      <w:r w:rsidRPr="00023AB9">
        <w:rPr>
          <w:vertAlign w:val="subscript"/>
        </w:rPr>
        <w:t>2</w:t>
      </w:r>
      <w:r w:rsidRPr="00023AB9">
        <w:t xml:space="preserve">O, and three times with ethanol to remove any residual PEG, and finally dried overnight at 65 </w:t>
      </w:r>
      <w:r w:rsidRPr="00023AB9">
        <w:sym w:font="Symbol" w:char="F0B0"/>
      </w:r>
      <w:r w:rsidRPr="00023AB9">
        <w:t>C and stored in air</w:t>
      </w:r>
      <w:r w:rsidR="002A7F70" w:rsidRPr="00023AB9">
        <w:t>.</w:t>
      </w:r>
      <w:r w:rsidRPr="00023AB9">
        <w:t xml:space="preserve"> Different size nanocubes were prepared with side lengths between 50 and 500 nm by changing the volume of PEG between 2-9 </w:t>
      </w:r>
      <w:r w:rsidR="00B04258" w:rsidRPr="00023AB9">
        <w:t xml:space="preserve">mL </w:t>
      </w:r>
      <w:r w:rsidRPr="00023AB9">
        <w:t xml:space="preserve">respectively. The synthesis </w:t>
      </w:r>
      <w:r w:rsidR="00CE50C7" w:rsidRPr="00023AB9">
        <w:t>is summarised in Scheme 2</w:t>
      </w:r>
      <w:r w:rsidRPr="00023AB9">
        <w:t>: PEG first complexes to the Cu(II) ions which are subsequently reduced on ascorbic acid addition, and precipitated as Cu(I) oxide in the presence of NaOH; hydroxyl groups in the PEG matrix are likely responsible for controlling the density of Cu ions and resulting Cu</w:t>
      </w:r>
      <w:r w:rsidRPr="00023AB9">
        <w:rPr>
          <w:vertAlign w:val="subscript"/>
        </w:rPr>
        <w:t>2</w:t>
      </w:r>
      <w:r w:rsidRPr="00023AB9">
        <w:t>O nanocube dimensions.</w:t>
      </w:r>
      <w:r w:rsidRPr="00023AB9">
        <w:fldChar w:fldCharType="begin"/>
      </w:r>
      <w:r w:rsidR="00D31B2F" w:rsidRPr="00023AB9">
        <w:instrText xml:space="preserve"> ADDIN EN.CITE &lt;EndNote&gt;&lt;Cite&gt;&lt;Author&gt;Kumar&lt;/Author&gt;&lt;Year&gt;2016&lt;/Year&gt;&lt;RecNum&gt;38&lt;/RecNum&gt;&lt;DisplayText&gt;&lt;style face="superscript"&gt;[5a, 7]&lt;/style&gt;&lt;/DisplayText&gt;&lt;record&gt;&lt;rec-number&gt;38&lt;/rec-number&gt;&lt;foreign-keys&gt;&lt;key app="EN" db-id="saz20t995s9rd8ea2vop0rpf5d299d5ztrzt" timestamp="1518740031"&gt;38&lt;/key&gt;&lt;/foreign-keys&gt;&lt;ref-type name="Journal Article"&gt;17&lt;/ref-type&gt;&lt;contributors&gt;&lt;authors&gt;&lt;author&gt;Kumar, Santosh&lt;/author&gt;&lt;author&gt;Parlett, Christopher MA&lt;/author&gt;&lt;author&gt;Isaacs, Mark A&lt;/author&gt;&lt;author&gt;Jowett, Danielle V&lt;/author&gt;&lt;author&gt;Douthwaite, Richard E&lt;/author&gt;&lt;author&gt;Cockett, Martin CR&lt;/author&gt;&lt;author&gt;Lee, Adam F&lt;/author&gt;&lt;/authors&gt;&lt;/contributors&gt;&lt;titles&gt;&lt;title&gt;Facile synthesis of hierarchical Cu 2 O nanocubes as visible light photocatalysts&lt;/title&gt;&lt;secondary-title&gt;Applied Catalysis B: Environmental&lt;/secondary-title&gt;&lt;/titles&gt;&lt;periodical&gt;&lt;full-title&gt;Applied Catalysis B: Environmental&lt;/full-title&gt;&lt;/periodical&gt;&lt;pages&gt;226-232&lt;/pages&gt;&lt;volume&gt;189&lt;/volume&gt;&lt;dates&gt;&lt;year&gt;2016&lt;/year&gt;&lt;/dates&gt;&lt;isbn&gt;0926-3373&lt;/isbn&gt;&lt;urls&gt;&lt;/urls&gt;&lt;/record&gt;&lt;/Cite&gt;&lt;Cite&gt;&lt;Author&gt;Gou&lt;/Author&gt;&lt;Year&gt;2004&lt;/Year&gt;&lt;RecNum&gt;6&lt;/RecNum&gt;&lt;record&gt;&lt;rec-number&gt;6&lt;/rec-number&gt;&lt;foreign-keys&gt;&lt;key app="EN" db-id="saz20t995s9rd8ea2vop0rpf5d299d5ztrzt" timestamp="1518740028"&gt;6&lt;/key&gt;&lt;/foreign-keys&gt;&lt;ref-type name="Journal Article"&gt;17&lt;/ref-type&gt;&lt;contributors&gt;&lt;authors&gt;&lt;author&gt;Gou, Linfeng&lt;/author&gt;&lt;author&gt;Murphy, Catherine J.&lt;/author&gt;&lt;/authors&gt;&lt;/contributors&gt;&lt;titles&gt;&lt;title&gt;Controlling the size of Cu2O nanocubes from 200 to 25 nm&lt;/title&gt;&lt;secondary-title&gt;Journal of Materials Chemistry&lt;/secondary-title&gt;&lt;/titles&gt;&lt;periodical&gt;&lt;full-title&gt;Journal of Materials Chemistry&lt;/full-title&gt;&lt;/periodical&gt;&lt;pages&gt;735-738&lt;/pages&gt;&lt;volume&gt;14&lt;/volume&gt;&lt;number&gt;4&lt;/number&gt;&lt;dates&gt;&lt;year&gt;2004&lt;/year&gt;&lt;/dates&gt;&lt;publisher&gt;The Royal Society of Chemistry&lt;/publisher&gt;&lt;isbn&gt;0959-9428&lt;/isbn&gt;&lt;work-type&gt;10.1039/B311625E&lt;/work-type&gt;&lt;urls&gt;&lt;related-urls&gt;&lt;url&gt;http://dx.doi.org/10.1039/B311625E&lt;/url&gt;&lt;/related-urls&gt;&lt;/urls&gt;&lt;electronic-resource-num&gt;10.1039/B311625E&lt;/electronic-resource-num&gt;&lt;/record&gt;&lt;/Cite&gt;&lt;/EndNote&gt;</w:instrText>
      </w:r>
      <w:r w:rsidRPr="00023AB9">
        <w:fldChar w:fldCharType="separate"/>
      </w:r>
      <w:r w:rsidR="00D31B2F" w:rsidRPr="00023AB9">
        <w:rPr>
          <w:noProof/>
          <w:vertAlign w:val="superscript"/>
        </w:rPr>
        <w:t>[5a, 7]</w:t>
      </w:r>
      <w:r w:rsidRPr="00023AB9">
        <w:fldChar w:fldCharType="end"/>
      </w:r>
    </w:p>
    <w:p w14:paraId="407F3E18" w14:textId="0B29F2CA" w:rsidR="00F821CB" w:rsidRPr="00023AB9" w:rsidRDefault="006E1B98" w:rsidP="006E1B98">
      <w:pPr>
        <w:pStyle w:val="ExperimentalSection"/>
        <w:spacing w:line="240" w:lineRule="atLeast"/>
      </w:pPr>
      <w:r w:rsidRPr="00023AB9">
        <w:rPr>
          <w:noProof/>
          <w:lang w:eastAsia="en-GB"/>
        </w:rPr>
        <w:drawing>
          <wp:inline distT="0" distB="0" distL="0" distR="0" wp14:anchorId="0F6BABED" wp14:editId="00EDB004">
            <wp:extent cx="3096000" cy="1081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79"/>
                    <a:stretch/>
                  </pic:blipFill>
                  <pic:spPr bwMode="auto">
                    <a:xfrm>
                      <a:off x="0" y="0"/>
                      <a:ext cx="3096000" cy="1081030"/>
                    </a:xfrm>
                    <a:prstGeom prst="rect">
                      <a:avLst/>
                    </a:prstGeom>
                    <a:noFill/>
                    <a:ln>
                      <a:noFill/>
                    </a:ln>
                    <a:extLst>
                      <a:ext uri="{53640926-AAD7-44D8-BBD7-CCE9431645EC}">
                        <a14:shadowObscured xmlns:a14="http://schemas.microsoft.com/office/drawing/2010/main"/>
                      </a:ext>
                    </a:extLst>
                  </pic:spPr>
                </pic:pic>
              </a:graphicData>
            </a:graphic>
          </wp:inline>
        </w:drawing>
      </w:r>
      <w:r w:rsidR="00F821CB" w:rsidRPr="00023AB9">
        <w:rPr>
          <w:b/>
        </w:rPr>
        <w:t xml:space="preserve">Scheme </w:t>
      </w:r>
      <w:r w:rsidR="00CE50C7" w:rsidRPr="00023AB9">
        <w:rPr>
          <w:b/>
        </w:rPr>
        <w:t>2</w:t>
      </w:r>
      <w:r w:rsidR="00F821CB" w:rsidRPr="00023AB9">
        <w:rPr>
          <w:b/>
        </w:rPr>
        <w:t>.</w:t>
      </w:r>
      <w:r w:rsidR="00F821CB" w:rsidRPr="00023AB9">
        <w:t xml:space="preserve"> Synthesis of Cu</w:t>
      </w:r>
      <w:r w:rsidR="00F821CB" w:rsidRPr="00023AB9">
        <w:rPr>
          <w:vertAlign w:val="subscript"/>
        </w:rPr>
        <w:t>2</w:t>
      </w:r>
      <w:r w:rsidR="00F821CB" w:rsidRPr="00023AB9">
        <w:t>O nanocubes.</w:t>
      </w:r>
    </w:p>
    <w:p w14:paraId="6B7E86DF" w14:textId="1E9574D1" w:rsidR="0018389C" w:rsidRPr="00023AB9" w:rsidRDefault="0018389C" w:rsidP="0018389C">
      <w:pPr>
        <w:pStyle w:val="P1"/>
      </w:pPr>
      <w:r w:rsidRPr="00023AB9">
        <w:rPr>
          <w:b/>
          <w:lang w:val="en-GB"/>
        </w:rPr>
        <w:t>Pt functionalisation of Cu</w:t>
      </w:r>
      <w:r w:rsidRPr="00023AB9">
        <w:rPr>
          <w:b/>
          <w:vertAlign w:val="subscript"/>
          <w:lang w:val="en-GB"/>
        </w:rPr>
        <w:t>2</w:t>
      </w:r>
      <w:r w:rsidRPr="00023AB9">
        <w:rPr>
          <w:b/>
          <w:lang w:val="en-GB"/>
        </w:rPr>
        <w:t>O nanocubes</w:t>
      </w:r>
    </w:p>
    <w:p w14:paraId="7008F88B" w14:textId="2D3A4A5D" w:rsidR="0018389C" w:rsidRPr="00023AB9" w:rsidRDefault="0018389C" w:rsidP="0018389C">
      <w:pPr>
        <w:pStyle w:val="ExperimentalSection"/>
      </w:pPr>
      <w:r w:rsidRPr="00023AB9">
        <w:t>Cu</w:t>
      </w:r>
      <w:r w:rsidRPr="00023AB9">
        <w:rPr>
          <w:vertAlign w:val="subscript"/>
        </w:rPr>
        <w:t>2</w:t>
      </w:r>
      <w:r w:rsidRPr="00023AB9">
        <w:t xml:space="preserve">O nanocubes were also functionalised with a Pt co-catalyst by in-situ </w:t>
      </w:r>
      <w:proofErr w:type="spellStart"/>
      <w:r w:rsidRPr="00023AB9">
        <w:t>photodeposition</w:t>
      </w:r>
      <w:proofErr w:type="spellEnd"/>
      <w:r w:rsidRPr="00023AB9">
        <w:t xml:space="preserve"> to aid water splitting.</w:t>
      </w:r>
      <w:r w:rsidRPr="00023AB9">
        <w:fldChar w:fldCharType="begin"/>
      </w:r>
      <w:r w:rsidR="00A0614C" w:rsidRPr="00023AB9">
        <w:instrText xml:space="preserve"> ADDIN EN.CITE &lt;EndNote&gt;&lt;Cite&gt;&lt;Author&gt;Jiang&lt;/Author&gt;&lt;Year&gt;2016&lt;/Year&gt;&lt;RecNum&gt;92&lt;/RecNum&gt;&lt;DisplayText&gt;&lt;style face="superscript"&gt;[54]&lt;/style&gt;&lt;/DisplayText&gt;&lt;record&gt;&lt;rec-number&gt;92&lt;/rec-number&gt;&lt;foreign-keys&gt;&lt;key app="EN" db-id="saz20t995s9rd8ea2vop0rpf5d299d5ztrzt" timestamp="1519789644"&gt;92&lt;/key&gt;&lt;/foreign-keys&gt;&lt;ref-type name="Journal Article"&gt;17&lt;/ref-type&gt;&lt;contributors&gt;&lt;authors&gt;&lt;author&gt;Jiang, Zhi&lt;/author&gt;&lt;author&gt;Zhang, ZheYu&lt;/author&gt;&lt;author&gt;Shangguan, Wenfeng&lt;/author&gt;&lt;author&gt;Isaacs, Mark A.&lt;/author&gt;&lt;author&gt;Durndell, Lee J.&lt;/author&gt;&lt;author&gt;Parlett, Christopher M. A.&lt;/author&gt;&lt;author&gt;Lee, Adam F.&lt;/author&gt;&lt;/authors&gt;&lt;/contributors&gt;&lt;titles&gt;&lt;title&gt;Photodeposition as a facile route to tunable Pt photocatalysts for hydrogen production: on the role of methanol&lt;/title&gt;&lt;secondary-title&gt;Catalysis Science &amp;amp; Technology&lt;/secondary-title&gt;&lt;/titles&gt;&lt;periodical&gt;&lt;full-title&gt;Catalysis Science &amp;amp; Technology&lt;/full-title&gt;&lt;/periodical&gt;&lt;pages&gt;81-88&lt;/pages&gt;&lt;volume&gt;6&lt;/volume&gt;&lt;number&gt;1&lt;/number&gt;&lt;dates&gt;&lt;year&gt;2016&lt;/year&gt;&lt;/dates&gt;&lt;publisher&gt;The Royal Society of Chemistry&lt;/publisher&gt;&lt;isbn&gt;2044-4753&lt;/isbn&gt;&lt;work-type&gt;10.1039/C5CY01364J&lt;/work-type&gt;&lt;urls&gt;&lt;related-urls&gt;&lt;url&gt;http://dx.doi.org/10.1039/C5CY01364J&lt;/url&gt;&lt;/related-urls&gt;&lt;/urls&gt;&lt;electronic-resource-num&gt;10.1039/C5CY01364J&lt;/electronic-resource-num&gt;&lt;/record&gt;&lt;/Cite&gt;&lt;/EndNote&gt;</w:instrText>
      </w:r>
      <w:r w:rsidRPr="00023AB9">
        <w:fldChar w:fldCharType="separate"/>
      </w:r>
      <w:r w:rsidR="00A0614C" w:rsidRPr="00023AB9">
        <w:rPr>
          <w:noProof/>
          <w:vertAlign w:val="superscript"/>
        </w:rPr>
        <w:t>[54]</w:t>
      </w:r>
      <w:r w:rsidRPr="00023AB9">
        <w:fldChar w:fldCharType="end"/>
      </w:r>
      <w:r w:rsidRPr="00023AB9">
        <w:t xml:space="preserve"> 100 mg Cu</w:t>
      </w:r>
      <w:r w:rsidRPr="00023AB9">
        <w:rPr>
          <w:vertAlign w:val="subscript"/>
        </w:rPr>
        <w:t>2</w:t>
      </w:r>
      <w:r w:rsidRPr="00023AB9">
        <w:t xml:space="preserve">O nanocubes were dispersed in 20 </w:t>
      </w:r>
      <w:r w:rsidR="00B04258" w:rsidRPr="00023AB9">
        <w:t xml:space="preserve">mL </w:t>
      </w:r>
      <w:r w:rsidRPr="00023AB9">
        <w:t xml:space="preserve">deionised water, to which 30 </w:t>
      </w:r>
      <w:r w:rsidR="00B04258" w:rsidRPr="00023AB9">
        <w:t xml:space="preserve">mL </w:t>
      </w:r>
      <w:r w:rsidRPr="00023AB9">
        <w:t>methanol and an appropriate amount of aqueous H</w:t>
      </w:r>
      <w:r w:rsidRPr="00023AB9">
        <w:rPr>
          <w:vertAlign w:val="subscript"/>
        </w:rPr>
        <w:t>2</w:t>
      </w:r>
      <w:r w:rsidRPr="00023AB9">
        <w:t>PtCl</w:t>
      </w:r>
      <w:r w:rsidRPr="00023AB9">
        <w:rPr>
          <w:vertAlign w:val="subscript"/>
        </w:rPr>
        <w:t>6</w:t>
      </w:r>
      <w:r w:rsidRPr="00023AB9">
        <w:t xml:space="preserve"> was added (2.10 mg of H</w:t>
      </w:r>
      <w:r w:rsidRPr="00023AB9">
        <w:rPr>
          <w:vertAlign w:val="subscript"/>
        </w:rPr>
        <w:t>2</w:t>
      </w:r>
      <w:r w:rsidRPr="00023AB9">
        <w:t>PtCl</w:t>
      </w:r>
      <w:r w:rsidRPr="00023AB9">
        <w:rPr>
          <w:vertAlign w:val="subscript"/>
        </w:rPr>
        <w:t>6</w:t>
      </w:r>
      <w:r w:rsidRPr="00023AB9">
        <w:t xml:space="preserve"> in 20 </w:t>
      </w:r>
      <w:r w:rsidR="00B04258" w:rsidRPr="00023AB9">
        <w:t xml:space="preserve">mL </w:t>
      </w:r>
      <w:r w:rsidRPr="00023AB9">
        <w:t xml:space="preserve">deionised water, equating to a nominal 1 wt% Pt loading). The resulting mixture was </w:t>
      </w:r>
      <w:proofErr w:type="spellStart"/>
      <w:r w:rsidRPr="00023AB9">
        <w:t>ultrasonicated</w:t>
      </w:r>
      <w:proofErr w:type="spellEnd"/>
      <w:r w:rsidRPr="00023AB9">
        <w:t xml:space="preserve"> for 5 min, and then irradiated by a 200 W Hg-</w:t>
      </w:r>
      <w:proofErr w:type="spellStart"/>
      <w:r w:rsidRPr="00023AB9">
        <w:t>Xe</w:t>
      </w:r>
      <w:proofErr w:type="spellEnd"/>
      <w:r w:rsidRPr="00023AB9">
        <w:t xml:space="preserve"> light source for 1 h under stirring within a stainless steel reactor. The Pt/Cu</w:t>
      </w:r>
      <w:r w:rsidRPr="00023AB9">
        <w:rPr>
          <w:vertAlign w:val="subscript"/>
        </w:rPr>
        <w:t>2</w:t>
      </w:r>
      <w:r w:rsidRPr="00023AB9">
        <w:t xml:space="preserve">O nanocubes were then separated by centrifugation and dried in </w:t>
      </w:r>
      <w:proofErr w:type="spellStart"/>
      <w:r w:rsidRPr="00023AB9">
        <w:t>vacuo</w:t>
      </w:r>
      <w:proofErr w:type="spellEnd"/>
      <w:r w:rsidRPr="00023AB9">
        <w:t xml:space="preserve"> at 65 </w:t>
      </w:r>
      <w:r w:rsidRPr="00023AB9">
        <w:sym w:font="Symbol" w:char="F0B0"/>
      </w:r>
      <w:r w:rsidRPr="00023AB9">
        <w:t xml:space="preserve">C for 6 h. </w:t>
      </w:r>
    </w:p>
    <w:p w14:paraId="2333DD1E" w14:textId="77777777" w:rsidR="00E351B3" w:rsidRPr="00023AB9" w:rsidRDefault="00E351B3" w:rsidP="00E351B3">
      <w:pPr>
        <w:pStyle w:val="P1"/>
      </w:pPr>
      <w:r w:rsidRPr="00023AB9">
        <w:rPr>
          <w:b/>
          <w:lang w:val="en-GB"/>
        </w:rPr>
        <w:t>Catalyst characterisation</w:t>
      </w:r>
    </w:p>
    <w:p w14:paraId="17B67BAD" w14:textId="77777777" w:rsidR="00E351B3" w:rsidRPr="00023AB9" w:rsidRDefault="00E351B3" w:rsidP="00E351B3">
      <w:pPr>
        <w:pStyle w:val="ExperimentalSection"/>
      </w:pPr>
      <w:r w:rsidRPr="00023AB9">
        <w:t>Crystallinity was examined by powder X-ray diffraction (XRD) using a Bruker-AXS D8 ADVANCE diffractometer operated at 40 kV and 40 mA and Cu K</w:t>
      </w:r>
      <w:r w:rsidRPr="00023AB9">
        <w:rPr>
          <w:vertAlign w:val="subscript"/>
        </w:rPr>
        <w:sym w:font="Symbol" w:char="F061"/>
      </w:r>
      <w:r w:rsidRPr="00023AB9">
        <w:t xml:space="preserve"> radiation (</w:t>
      </w:r>
      <w:r w:rsidRPr="00023AB9">
        <w:sym w:font="Symbol" w:char="F06C"/>
      </w:r>
      <w:r w:rsidRPr="00023AB9">
        <w:t>=0.15418 nm) between 2</w:t>
      </w:r>
      <w:r w:rsidRPr="00023AB9">
        <w:sym w:font="Symbol" w:char="F071"/>
      </w:r>
      <w:r w:rsidRPr="00023AB9">
        <w:t>= 10-80</w:t>
      </w:r>
      <w:r w:rsidRPr="00023AB9">
        <w:sym w:font="Symbol" w:char="F0B0"/>
      </w:r>
      <w:r w:rsidRPr="00023AB9">
        <w:rPr>
          <w:vertAlign w:val="superscript"/>
        </w:rPr>
        <w:t xml:space="preserve"> </w:t>
      </w:r>
      <w:r w:rsidRPr="00023AB9">
        <w:t>in 0.02</w:t>
      </w:r>
      <w:r w:rsidRPr="00023AB9">
        <w:sym w:font="Symbol" w:char="F0B0"/>
      </w:r>
      <w:r w:rsidRPr="00023AB9">
        <w:t xml:space="preserve"> steps. X-ray photoelectron spectroscopy (XPS) was performed on a </w:t>
      </w:r>
      <w:proofErr w:type="spellStart"/>
      <w:r w:rsidRPr="00023AB9">
        <w:t>Kratos</w:t>
      </w:r>
      <w:proofErr w:type="spellEnd"/>
      <w:r w:rsidRPr="00023AB9">
        <w:t xml:space="preserve"> Axis </w:t>
      </w:r>
      <w:proofErr w:type="spellStart"/>
      <w:r w:rsidRPr="00023AB9">
        <w:t>HSi</w:t>
      </w:r>
      <w:proofErr w:type="spellEnd"/>
      <w:r w:rsidRPr="00023AB9">
        <w:t xml:space="preserve"> spectrometer with </w:t>
      </w:r>
      <w:proofErr w:type="spellStart"/>
      <w:r w:rsidRPr="00023AB9">
        <w:t>monochromated</w:t>
      </w:r>
      <w:proofErr w:type="spellEnd"/>
      <w:r w:rsidRPr="00023AB9">
        <w:t xml:space="preserve"> Al K</w:t>
      </w:r>
      <w:r w:rsidRPr="00023AB9">
        <w:rPr>
          <w:vertAlign w:val="subscript"/>
        </w:rPr>
        <w:sym w:font="Symbol" w:char="F061"/>
      </w:r>
      <w:r w:rsidRPr="00023AB9">
        <w:t xml:space="preserve"> X-ray source operated at 90 W and normal emission, employing magnetic focusing and a charge neutraliser. Spectra were fitted using </w:t>
      </w:r>
      <w:proofErr w:type="spellStart"/>
      <w:r w:rsidRPr="00023AB9">
        <w:t>CasaXPS</w:t>
      </w:r>
      <w:proofErr w:type="spellEnd"/>
      <w:r w:rsidRPr="00023AB9">
        <w:t xml:space="preserve"> version 2.3.16, with energy referencing to adventitious carbon at 284.6 eV, and surface compositions derived through applying appropriate instrumental response factors. Cu</w:t>
      </w:r>
      <w:r w:rsidRPr="00023AB9">
        <w:rPr>
          <w:vertAlign w:val="subscript"/>
        </w:rPr>
        <w:t>2</w:t>
      </w:r>
      <w:r w:rsidRPr="00023AB9">
        <w:t>O and Pt/Cu</w:t>
      </w:r>
      <w:r w:rsidRPr="00023AB9">
        <w:rPr>
          <w:vertAlign w:val="subscript"/>
        </w:rPr>
        <w:t>2</w:t>
      </w:r>
      <w:r w:rsidRPr="00023AB9">
        <w:t xml:space="preserve">O nanocubes were visualised using a JEOL JEM-2100 TEM microscope operated at 200 kV. </w:t>
      </w:r>
      <w:proofErr w:type="spellStart"/>
      <w:r w:rsidRPr="00023AB9">
        <w:t>Brunauer</w:t>
      </w:r>
      <w:proofErr w:type="spellEnd"/>
      <w:r w:rsidRPr="00023AB9">
        <w:t>–Emmett–Teller (BET) surface areas were obtained by N</w:t>
      </w:r>
      <w:r w:rsidRPr="00023AB9">
        <w:rPr>
          <w:vertAlign w:val="subscript"/>
        </w:rPr>
        <w:t>2</w:t>
      </w:r>
      <w:r w:rsidRPr="00023AB9">
        <w:t xml:space="preserve"> </w:t>
      </w:r>
      <w:proofErr w:type="spellStart"/>
      <w:r w:rsidRPr="00023AB9">
        <w:t>physisorption</w:t>
      </w:r>
      <w:proofErr w:type="spellEnd"/>
      <w:r w:rsidRPr="00023AB9">
        <w:t xml:space="preserve"> at 77 K using a </w:t>
      </w:r>
      <w:proofErr w:type="spellStart"/>
      <w:r w:rsidRPr="00023AB9">
        <w:t>Quantachrome</w:t>
      </w:r>
      <w:proofErr w:type="spellEnd"/>
      <w:r w:rsidRPr="00023AB9">
        <w:t xml:space="preserve"> NOVA 4000e </w:t>
      </w:r>
      <w:proofErr w:type="spellStart"/>
      <w:r w:rsidRPr="00023AB9">
        <w:t>porosimeter</w:t>
      </w:r>
      <w:proofErr w:type="spellEnd"/>
      <w:r w:rsidRPr="00023AB9">
        <w:t xml:space="preserve"> on samples degassed at 120 </w:t>
      </w:r>
      <w:r w:rsidRPr="00023AB9">
        <w:sym w:font="Symbol" w:char="F0B0"/>
      </w:r>
      <w:r w:rsidRPr="00023AB9">
        <w:t xml:space="preserve">C for 4 h. Surface areas were calculated over the relative pressure range 0.01-0.2, and BJH pore size distributions calculated from the desorption branch of the isotherm for relative pressures &gt;0.35. Diffuse reflectance UV–vis absorption spectra (DRUVS) were recorded on a </w:t>
      </w:r>
      <w:proofErr w:type="spellStart"/>
      <w:r w:rsidRPr="00023AB9">
        <w:t>Thermo</w:t>
      </w:r>
      <w:proofErr w:type="spellEnd"/>
      <w:r w:rsidRPr="00023AB9">
        <w:t xml:space="preserve"> Scientific Evo220 spectrometer using an integrating sphere, and </w:t>
      </w:r>
      <w:proofErr w:type="spellStart"/>
      <w:r w:rsidRPr="00023AB9">
        <w:t>KBr</w:t>
      </w:r>
      <w:proofErr w:type="spellEnd"/>
      <w:r w:rsidRPr="00023AB9">
        <w:t xml:space="preserve"> as a standard, </w:t>
      </w:r>
      <w:r w:rsidRPr="00023AB9">
        <w:lastRenderedPageBreak/>
        <w:t>with band gaps determined between 200-800 nm. Steady state photoluminescence (PL) spectra of Cu</w:t>
      </w:r>
      <w:r w:rsidRPr="00023AB9">
        <w:rPr>
          <w:vertAlign w:val="subscript"/>
        </w:rPr>
        <w:t>2</w:t>
      </w:r>
      <w:r w:rsidRPr="00023AB9">
        <w:t xml:space="preserve">O were measured on a F-4500FL spectrophotometer using 560 nm excitation. Time-resolved photoluminescence (TRPL) spectra were measured on an Edinburgh Photonics FLS 980 spectrometer using pulsed picosecond LED light and 560 nm excitation. Phenol concentrations were determined by HPLC using an Agilent 1260 Infinity Quaternary HPLC equipped with both a UV diode array and refractive index detectors; an Agilent </w:t>
      </w:r>
      <w:proofErr w:type="spellStart"/>
      <w:r w:rsidRPr="00023AB9">
        <w:t>Zorbax</w:t>
      </w:r>
      <w:proofErr w:type="spellEnd"/>
      <w:r w:rsidRPr="00023AB9">
        <w:t xml:space="preserve"> Eclipse plus C18 column was employed at 35 °C, with 25 </w:t>
      </w:r>
      <w:proofErr w:type="spellStart"/>
      <w:r w:rsidRPr="00023AB9">
        <w:t>μL</w:t>
      </w:r>
      <w:proofErr w:type="spellEnd"/>
      <w:r w:rsidRPr="00023AB9">
        <w:t xml:space="preserve"> injection volume, and 1 mL/min of a 10 </w:t>
      </w:r>
      <w:proofErr w:type="spellStart"/>
      <w:r w:rsidRPr="00023AB9">
        <w:t>vol</w:t>
      </w:r>
      <w:proofErr w:type="spellEnd"/>
      <w:r w:rsidRPr="00023AB9">
        <w:t xml:space="preserve">% acetonitrile/90 </w:t>
      </w:r>
      <w:proofErr w:type="spellStart"/>
      <w:r w:rsidRPr="00023AB9">
        <w:t>vol</w:t>
      </w:r>
      <w:proofErr w:type="spellEnd"/>
      <w:r w:rsidRPr="00023AB9">
        <w:t>% water (HPLC grade) mobile phase, and 270 nm detection wavelength.</w:t>
      </w:r>
    </w:p>
    <w:p w14:paraId="4EB36307" w14:textId="77777777" w:rsidR="00A037D5" w:rsidRPr="00023AB9" w:rsidRDefault="00A037D5" w:rsidP="00A037D5">
      <w:pPr>
        <w:pStyle w:val="P1"/>
      </w:pPr>
      <w:r w:rsidRPr="00023AB9">
        <w:rPr>
          <w:b/>
          <w:lang w:val="en-GB"/>
        </w:rPr>
        <w:t>Photocatalytic oxidation of phenol</w:t>
      </w:r>
    </w:p>
    <w:p w14:paraId="52EAF2D0" w14:textId="2CCEA54F" w:rsidR="00A037D5" w:rsidRPr="00023AB9" w:rsidRDefault="00A037D5" w:rsidP="00A037D5">
      <w:pPr>
        <w:pStyle w:val="ExperimentalSection"/>
      </w:pPr>
      <w:r w:rsidRPr="00023AB9">
        <w:t xml:space="preserve">Photocatalytic phenol oxidative degradation was performed under </w:t>
      </w:r>
      <w:r w:rsidR="00B04258" w:rsidRPr="00023AB9">
        <w:t xml:space="preserve">visible light in a sealed 260 mL </w:t>
      </w:r>
      <w:r w:rsidRPr="00023AB9">
        <w:t xml:space="preserve">quartz </w:t>
      </w:r>
      <w:proofErr w:type="spellStart"/>
      <w:r w:rsidRPr="00023AB9">
        <w:t>photoreactor</w:t>
      </w:r>
      <w:proofErr w:type="spellEnd"/>
      <w:r w:rsidRPr="00023AB9">
        <w:t xml:space="preserve"> at room temperature. 20 mg of as-prepared Cu</w:t>
      </w:r>
      <w:r w:rsidRPr="00023AB9">
        <w:rPr>
          <w:vertAlign w:val="subscript"/>
        </w:rPr>
        <w:t>2</w:t>
      </w:r>
      <w:r w:rsidRPr="00023AB9">
        <w:t xml:space="preserve">O nanocubes were dispersed by 5 min </w:t>
      </w:r>
      <w:proofErr w:type="spellStart"/>
      <w:r w:rsidRPr="00023AB9">
        <w:t>ultrasonication</w:t>
      </w:r>
      <w:proofErr w:type="spellEnd"/>
      <w:r w:rsidRPr="00023AB9">
        <w:t xml:space="preserve"> in 50 </w:t>
      </w:r>
      <w:r w:rsidR="00B04258" w:rsidRPr="00023AB9">
        <w:t xml:space="preserve">mL </w:t>
      </w:r>
      <w:r w:rsidRPr="00023AB9">
        <w:t>of 0.127 mM aqueous phenol solution in the dark, and then stirred for a further 60 min to equilibrate any phenol adsorption prior to irradiation. The mixture was then irradiated by a 200 W Hg-</w:t>
      </w:r>
      <w:proofErr w:type="spellStart"/>
      <w:r w:rsidRPr="00023AB9">
        <w:t>Xe</w:t>
      </w:r>
      <w:proofErr w:type="spellEnd"/>
      <w:r w:rsidRPr="00023AB9">
        <w:t xml:space="preserve"> arc lamp (</w:t>
      </w:r>
      <w:proofErr w:type="spellStart"/>
      <w:r w:rsidRPr="00023AB9">
        <w:t>Ori</w:t>
      </w:r>
      <w:r w:rsidR="00DC1BD6" w:rsidRPr="00023AB9">
        <w:t>el</w:t>
      </w:r>
      <w:proofErr w:type="spellEnd"/>
      <w:r w:rsidR="00DC1BD6" w:rsidRPr="00023AB9">
        <w:t xml:space="preserve"> Instruments 66002) using a 42</w:t>
      </w:r>
      <w:r w:rsidRPr="00023AB9">
        <w:t>0 nm filter to remove UV light. The flux inside the reactor was 16.7 mW.cm</w:t>
      </w:r>
      <w:r w:rsidRPr="00023AB9">
        <w:rPr>
          <w:vertAlign w:val="superscript"/>
        </w:rPr>
        <w:t>-2</w:t>
      </w:r>
      <w:r w:rsidRPr="00023AB9">
        <w:t xml:space="preserve">. 1 </w:t>
      </w:r>
      <w:r w:rsidR="00B04258" w:rsidRPr="00023AB9">
        <w:t xml:space="preserve">mL </w:t>
      </w:r>
      <w:r w:rsidRPr="00023AB9">
        <w:t xml:space="preserve">aliquots of the reaction mixture were periodically withdrawn for HPLC analysis. The spent catalyst was separated from the reaction mixture by 7 min centrifugation at 8000 rpm, dried, and stored in air prior to characterisation. The concentration of phenol, and catechol and </w:t>
      </w:r>
      <w:proofErr w:type="spellStart"/>
      <w:r w:rsidRPr="00023AB9">
        <w:t>fumaric</w:t>
      </w:r>
      <w:proofErr w:type="spellEnd"/>
      <w:r w:rsidRPr="00023AB9">
        <w:t xml:space="preserve"> acid by-products were analysed by HPLC (with response factors determined from multi-point calibration curves</w:t>
      </w:r>
      <w:r w:rsidR="002A7F70" w:rsidRPr="00023AB9">
        <w:t>)</w:t>
      </w:r>
      <w:r w:rsidRPr="00023AB9">
        <w:t xml:space="preserve">. Phenol </w:t>
      </w:r>
      <w:proofErr w:type="spellStart"/>
      <w:r w:rsidRPr="00023AB9">
        <w:t>photodegradation</w:t>
      </w:r>
      <w:proofErr w:type="spellEnd"/>
      <w:r w:rsidRPr="00023AB9">
        <w:t xml:space="preserve"> and organic product </w:t>
      </w:r>
      <w:proofErr w:type="spellStart"/>
      <w:r w:rsidRPr="00023AB9">
        <w:t>selectivities</w:t>
      </w:r>
      <w:proofErr w:type="spellEnd"/>
      <w:r w:rsidRPr="00023AB9">
        <w:t xml:space="preserve"> were calculated from Equations 3 and 4. Reactions were performed in triplicate, with resulting mean values and standard deviations presented.</w:t>
      </w:r>
    </w:p>
    <w:p w14:paraId="1A71E54A" w14:textId="77777777" w:rsidR="00A037D5" w:rsidRPr="00023AB9" w:rsidRDefault="00A037D5" w:rsidP="00A037D5">
      <w:pPr>
        <w:pStyle w:val="ExperimentalSection"/>
        <w:spacing w:after="0"/>
      </w:pPr>
      <w:r w:rsidRPr="00023AB9">
        <w:t xml:space="preserve">Phenol removal efficiency (conversion) = </w:t>
      </w:r>
      <w:r w:rsidRPr="00023AB9">
        <w:tab/>
      </w:r>
      <w:r w:rsidRPr="00023AB9">
        <w:tab/>
      </w:r>
      <w:r w:rsidRPr="00023AB9">
        <w:tab/>
      </w:r>
      <w:r w:rsidRPr="00023AB9">
        <w:tab/>
      </w:r>
      <w:r w:rsidRPr="00023AB9">
        <w:tab/>
        <w:t>(3)</w:t>
      </w:r>
    </w:p>
    <w:p w14:paraId="1E76058D" w14:textId="77777777" w:rsidR="00A037D5" w:rsidRPr="00023AB9" w:rsidRDefault="00A037D5" w:rsidP="00A037D5">
      <w:pPr>
        <w:pStyle w:val="ExperimentalSection"/>
        <w:spacing w:after="0"/>
      </w:pPr>
      <w:r w:rsidRPr="00023AB9">
        <w:t>100 x ([Phenol]</w:t>
      </w:r>
      <w:r w:rsidRPr="00023AB9">
        <w:rPr>
          <w:vertAlign w:val="subscript"/>
        </w:rPr>
        <w:t>initial</w:t>
      </w:r>
      <w:r w:rsidRPr="00023AB9">
        <w:t xml:space="preserve"> - [Phenol]</w:t>
      </w:r>
      <w:r w:rsidRPr="00023AB9">
        <w:rPr>
          <w:vertAlign w:val="subscript"/>
        </w:rPr>
        <w:t>final</w:t>
      </w:r>
      <w:r w:rsidRPr="00023AB9">
        <w:t>)</w:t>
      </w:r>
      <w:r w:rsidRPr="00023AB9">
        <w:tab/>
      </w:r>
      <w:r w:rsidRPr="00023AB9">
        <w:tab/>
      </w:r>
      <w:r w:rsidRPr="00023AB9">
        <w:tab/>
      </w:r>
      <w:r w:rsidRPr="00023AB9">
        <w:tab/>
      </w:r>
      <w:r w:rsidRPr="00023AB9">
        <w:tab/>
      </w:r>
      <w:r w:rsidRPr="00023AB9">
        <w:tab/>
      </w:r>
      <w:r w:rsidRPr="00023AB9">
        <w:tab/>
      </w:r>
    </w:p>
    <w:p w14:paraId="16CCB97D" w14:textId="0F600C60" w:rsidR="00AF6BA3" w:rsidRPr="00023AB9" w:rsidRDefault="00A037D5" w:rsidP="00A037D5">
      <w:pPr>
        <w:pStyle w:val="ExperimentalSection"/>
      </w:pPr>
      <w:r w:rsidRPr="00023AB9">
        <w:t>Selectivity / % = 100 x (</w:t>
      </w:r>
      <w:proofErr w:type="spellStart"/>
      <w:r w:rsidRPr="00023AB9">
        <w:t>mmol</w:t>
      </w:r>
      <w:r w:rsidRPr="00023AB9">
        <w:rPr>
          <w:vertAlign w:val="subscript"/>
        </w:rPr>
        <w:t>Product</w:t>
      </w:r>
      <w:proofErr w:type="spellEnd"/>
      <w:r w:rsidRPr="00023AB9">
        <w:t xml:space="preserve"> / </w:t>
      </w:r>
      <w:proofErr w:type="spellStart"/>
      <w:r w:rsidRPr="00023AB9">
        <w:t>mmol</w:t>
      </w:r>
      <w:r w:rsidRPr="00023AB9">
        <w:rPr>
          <w:vertAlign w:val="subscript"/>
        </w:rPr>
        <w:t>Phenol</w:t>
      </w:r>
      <w:proofErr w:type="spellEnd"/>
      <w:r w:rsidRPr="00023AB9">
        <w:rPr>
          <w:vertAlign w:val="subscript"/>
        </w:rPr>
        <w:t xml:space="preserve"> converted</w:t>
      </w:r>
      <w:r w:rsidRPr="00023AB9">
        <w:t>)</w:t>
      </w:r>
      <w:r w:rsidRPr="00023AB9">
        <w:tab/>
      </w:r>
      <w:r w:rsidRPr="00023AB9">
        <w:tab/>
      </w:r>
      <w:r w:rsidRPr="00023AB9">
        <w:tab/>
        <w:t>(4)</w:t>
      </w:r>
    </w:p>
    <w:p w14:paraId="4616153D" w14:textId="77777777" w:rsidR="00A037D5" w:rsidRPr="00023AB9" w:rsidRDefault="00A037D5" w:rsidP="00A037D5">
      <w:pPr>
        <w:pStyle w:val="P1"/>
      </w:pPr>
      <w:r w:rsidRPr="00023AB9">
        <w:rPr>
          <w:b/>
          <w:lang w:val="en-GB"/>
        </w:rPr>
        <w:t>Photocatalytic hydrogen production</w:t>
      </w:r>
    </w:p>
    <w:p w14:paraId="00B72824" w14:textId="77777777" w:rsidR="00442D39" w:rsidRPr="00023AB9" w:rsidRDefault="00A037D5" w:rsidP="00442D39">
      <w:pPr>
        <w:pStyle w:val="ExperimentalSection"/>
        <w:rPr>
          <w:lang w:val="de-DE"/>
        </w:rPr>
      </w:pPr>
      <w:r w:rsidRPr="00023AB9">
        <w:t>Water splitting was performed using the same reactor and light source as for phenol degradation. 50 mg of Pt/Cu</w:t>
      </w:r>
      <w:r w:rsidRPr="00023AB9">
        <w:rPr>
          <w:vertAlign w:val="subscript"/>
        </w:rPr>
        <w:t>2</w:t>
      </w:r>
      <w:r w:rsidRPr="00023AB9">
        <w:t xml:space="preserve">O nanocubes were dispersed by 5 min </w:t>
      </w:r>
      <w:proofErr w:type="spellStart"/>
      <w:r w:rsidRPr="00023AB9">
        <w:t>ultrasonication</w:t>
      </w:r>
      <w:proofErr w:type="spellEnd"/>
      <w:r w:rsidRPr="00023AB9">
        <w:t xml:space="preserve"> in a 50 </w:t>
      </w:r>
      <w:r w:rsidR="00B04258" w:rsidRPr="00023AB9">
        <w:t xml:space="preserve">mL </w:t>
      </w:r>
      <w:r w:rsidRPr="00023AB9">
        <w:t>aqueous solution of 0.5 M Na</w:t>
      </w:r>
      <w:r w:rsidRPr="00023AB9">
        <w:rPr>
          <w:vertAlign w:val="subscript"/>
        </w:rPr>
        <w:t>2</w:t>
      </w:r>
      <w:r w:rsidRPr="00023AB9">
        <w:t>SO</w:t>
      </w:r>
      <w:r w:rsidRPr="00023AB9">
        <w:rPr>
          <w:vertAlign w:val="subscript"/>
        </w:rPr>
        <w:t>3</w:t>
      </w:r>
      <w:r w:rsidRPr="00023AB9">
        <w:t xml:space="preserve"> (as a hole scavenger). The reaction mixture was degassed with He for 1 h and reactor purged of air. Aliquots of the reactor headspace were periodically withdrawn in a 1 </w:t>
      </w:r>
      <w:r w:rsidR="00B04258" w:rsidRPr="00023AB9">
        <w:t xml:space="preserve">mL </w:t>
      </w:r>
      <w:r w:rsidRPr="00023AB9">
        <w:t xml:space="preserve">gas-tight syringe for GC analysis using a Shimadzu </w:t>
      </w:r>
      <w:proofErr w:type="spellStart"/>
      <w:r w:rsidRPr="00023AB9">
        <w:t>Tracera</w:t>
      </w:r>
      <w:proofErr w:type="spellEnd"/>
      <w:r w:rsidRPr="00023AB9">
        <w:t xml:space="preserve"> GC-2010 Plus gas chromatograph fitted with a Carboxen1010 column (30 m× 0.53 mm × 0.1 µm) and barrier ionization detector employing He carrier gas.</w:t>
      </w:r>
      <w:r w:rsidR="00442D39" w:rsidRPr="00023AB9">
        <w:rPr>
          <w:lang w:val="de-DE"/>
        </w:rPr>
        <w:t xml:space="preserve"> </w:t>
      </w:r>
    </w:p>
    <w:p w14:paraId="58399FF9" w14:textId="5F0F3C55" w:rsidR="0081063D" w:rsidRPr="00023AB9" w:rsidRDefault="00442D39" w:rsidP="0081063D">
      <w:pPr>
        <w:pStyle w:val="ExperimentalSection"/>
      </w:pPr>
      <w:r w:rsidRPr="00023AB9">
        <w:rPr>
          <w:lang w:val="de-DE"/>
        </w:rPr>
        <w:t xml:space="preserve">For both reactions, mass-normalised photocatalytic activities are reported to enable quantitative benchmarking of different catalysts. </w:t>
      </w:r>
      <w:r w:rsidR="00CA0085" w:rsidRPr="00023AB9">
        <w:rPr>
          <w:lang w:val="de-DE"/>
        </w:rPr>
        <w:t>As</w:t>
      </w:r>
      <w:r w:rsidRPr="00023AB9">
        <w:rPr>
          <w:lang w:val="de-DE"/>
        </w:rPr>
        <w:t xml:space="preserve"> Machmeyer and Che</w:t>
      </w:r>
      <w:r w:rsidR="00CA0085" w:rsidRPr="00023AB9">
        <w:rPr>
          <w:lang w:val="de-DE"/>
        </w:rPr>
        <w:t xml:space="preserve"> have expounded</w:t>
      </w:r>
      <w:r w:rsidRPr="00023AB9">
        <w:rPr>
          <w:lang w:val="de-DE"/>
        </w:rPr>
        <w:t>,</w:t>
      </w:r>
      <w:r w:rsidR="00CA0085" w:rsidRPr="00023AB9">
        <w:rPr>
          <w:lang w:val="de-DE"/>
        </w:rPr>
        <w:fldChar w:fldCharType="begin">
          <w:fldData xml:space="preserve">PEVuZE5vdGU+PENpdGU+PEF1dGhvcj5UaG9tYXM8L0F1dGhvcj48WWVhcj4yMDEwPC9ZZWFyPjxS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</w:fldData>
        </w:fldChar>
      </w:r>
      <w:r w:rsidR="00CA0085" w:rsidRPr="00023AB9">
        <w:rPr>
          <w:lang w:val="de-DE"/>
        </w:rPr>
        <w:instrText xml:space="preserve"> ADDIN EN.CITE </w:instrText>
      </w:r>
      <w:r w:rsidR="00CA0085" w:rsidRPr="00023AB9">
        <w:rPr>
          <w:lang w:val="de-DE"/>
        </w:rPr>
        <w:fldChar w:fldCharType="begin">
          <w:fldData xml:space="preserve">PEVuZE5vdGU+PENpdGU+PEF1dGhvcj5UaG9tYXM8L0F1dGhvcj48WWVhcj4yMDEwPC9ZZWFyPjxS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</w:fldData>
        </w:fldChar>
      </w:r>
      <w:r w:rsidR="00CA0085" w:rsidRPr="00023AB9">
        <w:rPr>
          <w:lang w:val="de-DE"/>
        </w:rPr>
        <w:instrText xml:space="preserve"> ADDIN EN.CITE.DATA </w:instrText>
      </w:r>
      <w:r w:rsidR="00CA0085" w:rsidRPr="00023AB9">
        <w:rPr>
          <w:lang w:val="de-DE"/>
        </w:rPr>
      </w:r>
      <w:r w:rsidR="00CA0085" w:rsidRPr="00023AB9">
        <w:rPr>
          <w:lang w:val="de-DE"/>
        </w:rPr>
        <w:fldChar w:fldCharType="end"/>
      </w:r>
      <w:r w:rsidR="00CA0085" w:rsidRPr="00023AB9">
        <w:rPr>
          <w:lang w:val="de-DE"/>
        </w:rPr>
      </w:r>
      <w:r w:rsidR="00CA0085" w:rsidRPr="00023AB9">
        <w:rPr>
          <w:lang w:val="de-DE"/>
        </w:rPr>
        <w:fldChar w:fldCharType="separate"/>
      </w:r>
      <w:r w:rsidR="00CA0085" w:rsidRPr="00023AB9">
        <w:rPr>
          <w:noProof/>
          <w:vertAlign w:val="superscript"/>
          <w:lang w:val="de-DE"/>
        </w:rPr>
        <w:t>[55]</w:t>
      </w:r>
      <w:r w:rsidR="00CA0085" w:rsidRPr="00023AB9">
        <w:rPr>
          <w:lang w:val="de-DE"/>
        </w:rPr>
        <w:fldChar w:fldCharType="end"/>
      </w:r>
      <w:r w:rsidRPr="00023AB9">
        <w:rPr>
          <w:lang w:val="de-DE"/>
        </w:rPr>
        <w:t xml:space="preserve"> intrinsic reaction kinetics of photocatalytic reactions can only be determined in regimes wherein the rate of reactant conversion is directly proportional to the catalyst mass; if this is not the case, then the activity observed may reflect limited access to e.g.</w:t>
      </w:r>
      <w:r w:rsidRPr="00023AB9">
        <w:t xml:space="preserve"> </w:t>
      </w:r>
      <w:r w:rsidRPr="00023AB9">
        <w:rPr>
          <w:lang w:val="de-DE"/>
        </w:rPr>
        <w:t xml:space="preserve">reactants, water, sacrificial reagents (if applicable), or photons due to self-absorption/scattering. The latter may occur when optimising catalyst concentrations </w:t>
      </w:r>
      <w:r w:rsidR="00CA0085" w:rsidRPr="00023AB9">
        <w:rPr>
          <w:lang w:val="de-DE"/>
        </w:rPr>
        <w:t>to maximise</w:t>
      </w:r>
      <w:r w:rsidRPr="00023AB9">
        <w:rPr>
          <w:lang w:val="de-DE"/>
        </w:rPr>
        <w:t xml:space="preserve"> light absorption.</w:t>
      </w:r>
      <w:r w:rsidR="00CA0085" w:rsidRPr="00023AB9">
        <w:rPr>
          <w:lang w:val="de-DE"/>
        </w:rPr>
        <w:fldChar w:fldCharType="begin"/>
      </w:r>
      <w:r w:rsidR="00CA0085" w:rsidRPr="00023AB9">
        <w:rPr>
          <w:lang w:val="de-DE"/>
        </w:rPr>
        <w:instrText xml:space="preserve"> ADDIN EN.CITE &lt;EndNote&gt;&lt;Cite&gt;&lt;Author&gt;Horst&lt;/Author&gt;&lt;Year&gt;2010&lt;/Year&gt;&lt;RecNum&gt;95&lt;/RecNum&gt;&lt;DisplayText&gt;&lt;style face="superscript"&gt;[56]&lt;/style&gt;&lt;/DisplayText&gt;&lt;record&gt;&lt;rec-number&gt;95&lt;/rec-number&gt;&lt;foreign-keys&gt;&lt;key app="EN" db-id="saz20t995s9rd8ea2vop0rpf5d299d5ztrzt" timestamp="1525329143"&gt;95&lt;/key&gt;&lt;/foreign-keys&gt;&lt;ref-type name="Journal Article"&gt;17&lt;/ref-type&gt;&lt;contributors&gt;&lt;authors&gt;&lt;author&gt;Kisch, Horst&lt;/author&gt;&lt;/authors&gt;&lt;/contributors&gt;&lt;titles&gt;&lt;title&gt;On the Problem of Comparing Rates or Apparent Quantum Yields in Heterogeneous Photocatalysis&lt;/title&gt;&lt;secondary-title&gt;Angewandte Chemie International Edition&lt;/secondary-title&gt;&lt;/titles&gt;&lt;periodical&gt;&lt;full-title&gt;Angewandte Chemie International Edition&lt;/full-title&gt;&lt;/periodical&gt;&lt;pages&gt;9588-9589&lt;/pages&gt;&lt;volume&gt;49&lt;/volume&gt;&lt;number&gt;50&lt;/number&gt;&lt;dates&gt;&lt;year&gt;2010&lt;/year&gt;&lt;/dates&gt;&lt;urls&gt;&lt;related-urls&gt;&lt;url&gt;https://onlinelibrary.wiley.com/doi/abs/10.1002/anie.201002653&lt;/url&gt;&lt;/related-urls&gt;&lt;/urls&gt;&lt;electronic-resource-num&gt;doi:10.1002/anie.201002653&lt;/electronic-resource-num&gt;&lt;/record&gt;&lt;/Cite&gt;&lt;/EndNote&gt;</w:instrText>
      </w:r>
      <w:r w:rsidR="00CA0085" w:rsidRPr="00023AB9">
        <w:rPr>
          <w:lang w:val="de-DE"/>
        </w:rPr>
        <w:fldChar w:fldCharType="separate"/>
      </w:r>
      <w:r w:rsidR="00CA0085" w:rsidRPr="00023AB9">
        <w:rPr>
          <w:noProof/>
          <w:vertAlign w:val="superscript"/>
          <w:lang w:val="de-DE"/>
        </w:rPr>
        <w:t>[56]</w:t>
      </w:r>
      <w:r w:rsidR="00CA0085" w:rsidRPr="00023AB9">
        <w:rPr>
          <w:lang w:val="de-DE"/>
        </w:rPr>
        <w:fldChar w:fldCharType="end"/>
      </w:r>
      <w:r w:rsidR="00B80EFA" w:rsidRPr="00023AB9">
        <w:rPr>
          <w:lang w:val="de-DE"/>
        </w:rPr>
        <w:t xml:space="preserve"> Apparent quantum efficiencies were determined using a 475 nm band-pass filter and associated light intensity within the reactor. Calculation details are provided in the Supporting Information.</w:t>
      </w:r>
    </w:p>
    <w:p w14:paraId="35BAF2FE" w14:textId="77777777" w:rsidR="00E4350D" w:rsidRPr="00023AB9" w:rsidRDefault="00E4350D" w:rsidP="00E4350D">
      <w:pPr>
        <w:pStyle w:val="HAcknowledgements"/>
        <w:rPr>
          <w:color w:val="FF0000"/>
        </w:rPr>
      </w:pPr>
      <w:r w:rsidRPr="00023AB9">
        <w:t>Acknowledgements</w:t>
      </w:r>
    </w:p>
    <w:p w14:paraId="6008C473" w14:textId="02F0A41F" w:rsidR="00E4350D" w:rsidRPr="00023AB9" w:rsidRDefault="00724A2C" w:rsidP="00EB27E9">
      <w:pPr>
        <w:pStyle w:val="Acknowledgements"/>
      </w:pPr>
      <w:r w:rsidRPr="00023AB9">
        <w:rPr>
          <w:lang w:val="en-GB"/>
        </w:rPr>
        <w:t>This work was supported by the Royal Society and Science and Engineering Research Board for the award of a Royal Society-</w:t>
      </w:r>
      <w:r w:rsidRPr="00023AB9">
        <w:rPr>
          <w:lang w:val="en-GB"/>
        </w:rPr>
        <w:t>SERB “Newton International Fellowship” for financial support</w:t>
      </w:r>
      <w:r w:rsidR="004556E1" w:rsidRPr="00023AB9">
        <w:t>.</w:t>
      </w:r>
      <w:r w:rsidR="00CC6640" w:rsidRPr="00023AB9">
        <w:t xml:space="preserve"> We thank Dr Amin Osatiashtiani for assistance with XPS analysis.</w:t>
      </w:r>
    </w:p>
    <w:p w14:paraId="4B65693C" w14:textId="77777777" w:rsidR="00175509" w:rsidRPr="00023AB9" w:rsidRDefault="00175509" w:rsidP="00175509">
      <w:pPr>
        <w:pStyle w:val="H1"/>
      </w:pPr>
      <w:r w:rsidRPr="00023AB9">
        <w:t>Conflict of Interest</w:t>
      </w:r>
    </w:p>
    <w:p w14:paraId="0C830D80" w14:textId="77777777" w:rsidR="00175509" w:rsidRPr="00023AB9" w:rsidRDefault="00175509" w:rsidP="00EB27E9">
      <w:pPr>
        <w:pStyle w:val="Acknowledgements"/>
        <w:rPr>
          <w:lang w:val="en-GB"/>
        </w:rPr>
      </w:pPr>
      <w:r w:rsidRPr="00023AB9">
        <w:rPr>
          <w:lang w:val="en-GB"/>
        </w:rPr>
        <w:t>The authors declare no conflict of interest.</w:t>
      </w:r>
    </w:p>
    <w:p w14:paraId="1AA98DCA" w14:textId="77777777" w:rsidR="004556E1" w:rsidRPr="00023AB9" w:rsidRDefault="00F45722" w:rsidP="00F45722">
      <w:pPr>
        <w:pStyle w:val="Keywords"/>
      </w:pPr>
      <w:r w:rsidRPr="00023AB9">
        <w:rPr>
          <w:b/>
        </w:rPr>
        <w:t>Keywords:</w:t>
      </w:r>
      <w:r w:rsidRPr="00023AB9">
        <w:t xml:space="preserve"> </w:t>
      </w:r>
      <w:r w:rsidR="00724A2C" w:rsidRPr="00023AB9">
        <w:rPr>
          <w:lang w:val="de-DE"/>
        </w:rPr>
        <w:t>Cu</w:t>
      </w:r>
      <w:r w:rsidR="00724A2C" w:rsidRPr="00023AB9">
        <w:rPr>
          <w:vertAlign w:val="subscript"/>
          <w:lang w:val="de-DE"/>
        </w:rPr>
        <w:t>2</w:t>
      </w:r>
      <w:r w:rsidR="00724A2C" w:rsidRPr="00023AB9">
        <w:rPr>
          <w:lang w:val="de-DE"/>
        </w:rPr>
        <w:t>O • photocatalysis • nanocubes • phenol • hydrogen</w:t>
      </w:r>
    </w:p>
    <w:p w14:paraId="658D95A4" w14:textId="422BB90D" w:rsidR="00CA0085" w:rsidRPr="00023AB9" w:rsidRDefault="00F6313B" w:rsidP="00C26300">
      <w:pPr>
        <w:pStyle w:val="References"/>
        <w:rPr>
          <w:noProof/>
        </w:rPr>
      </w:pPr>
      <w:r w:rsidRPr="00023AB9">
        <w:rPr>
          <w:bCs/>
          <w:noProof/>
        </w:rPr>
        <w:fldChar w:fldCharType="begin"/>
      </w:r>
      <w:r w:rsidRPr="00023AB9">
        <w:rPr>
          <w:bCs/>
        </w:rPr>
        <w:instrText xml:space="preserve"> ADDIN EN.REFLIST </w:instrText>
      </w:r>
      <w:r w:rsidRPr="00023AB9">
        <w:rPr>
          <w:bCs/>
          <w:noProof/>
        </w:rPr>
        <w:fldChar w:fldCharType="separate"/>
      </w:r>
      <w:r w:rsidR="00CA0085" w:rsidRPr="00023AB9">
        <w:rPr>
          <w:noProof/>
        </w:rPr>
        <w:t>[1]</w:t>
      </w:r>
      <w:r w:rsidR="00CA0085" w:rsidRPr="00023AB9">
        <w:rPr>
          <w:noProof/>
        </w:rPr>
        <w:tab/>
        <w:t xml:space="preserve">M. R. Hoffmann, S. T. Martin, W. Choi, D. W. Bahnemann, </w:t>
      </w:r>
      <w:r w:rsidR="00CA0085" w:rsidRPr="00023AB9">
        <w:rPr>
          <w:i/>
          <w:noProof/>
        </w:rPr>
        <w:t>Chem</w:t>
      </w:r>
      <w:r w:rsidR="00DC42A9">
        <w:rPr>
          <w:i/>
          <w:noProof/>
        </w:rPr>
        <w:t xml:space="preserve">. Rev. </w:t>
      </w:r>
      <w:r w:rsidR="00CA0085" w:rsidRPr="00023AB9">
        <w:rPr>
          <w:b/>
          <w:noProof/>
        </w:rPr>
        <w:t>1995</w:t>
      </w:r>
      <w:r w:rsidR="00CA0085" w:rsidRPr="00023AB9">
        <w:rPr>
          <w:noProof/>
        </w:rPr>
        <w:t xml:space="preserve">, </w:t>
      </w:r>
      <w:r w:rsidR="00CA0085" w:rsidRPr="00023AB9">
        <w:rPr>
          <w:i/>
          <w:noProof/>
        </w:rPr>
        <w:t>95</w:t>
      </w:r>
      <w:r w:rsidR="00CA0085" w:rsidRPr="00023AB9">
        <w:rPr>
          <w:noProof/>
        </w:rPr>
        <w:t>, 69-96.</w:t>
      </w:r>
    </w:p>
    <w:p w14:paraId="75F43AAF" w14:textId="0189F59D" w:rsidR="00CA0085" w:rsidRPr="00023AB9" w:rsidRDefault="00CA0085" w:rsidP="00C26300">
      <w:pPr>
        <w:pStyle w:val="References"/>
        <w:rPr>
          <w:noProof/>
        </w:rPr>
      </w:pPr>
      <w:r w:rsidRPr="00023AB9">
        <w:rPr>
          <w:noProof/>
        </w:rPr>
        <w:t>[2]</w:t>
      </w:r>
      <w:r w:rsidRPr="00023AB9">
        <w:rPr>
          <w:noProof/>
        </w:rPr>
        <w:tab/>
        <w:t xml:space="preserve">P. D. Tran, L. H. Wong, J. Barber, J. S. Loo, </w:t>
      </w:r>
      <w:r w:rsidR="00DC42A9" w:rsidRPr="00DC42A9">
        <w:rPr>
          <w:i/>
          <w:iCs/>
          <w:noProof/>
          <w:lang w:val="de-DE"/>
        </w:rPr>
        <w:t>Energy Environ. Sci.</w:t>
      </w:r>
      <w:r w:rsidRPr="00023AB9">
        <w:rPr>
          <w:i/>
          <w:noProof/>
        </w:rPr>
        <w:t xml:space="preserve"> </w:t>
      </w:r>
      <w:r w:rsidRPr="00023AB9">
        <w:rPr>
          <w:b/>
          <w:noProof/>
        </w:rPr>
        <w:t>2012</w:t>
      </w:r>
      <w:r w:rsidRPr="00023AB9">
        <w:rPr>
          <w:noProof/>
        </w:rPr>
        <w:t xml:space="preserve">, </w:t>
      </w:r>
      <w:r w:rsidRPr="00023AB9">
        <w:rPr>
          <w:i/>
          <w:noProof/>
        </w:rPr>
        <w:t>5</w:t>
      </w:r>
      <w:r w:rsidRPr="00023AB9">
        <w:rPr>
          <w:noProof/>
        </w:rPr>
        <w:t>, 5902-5918.</w:t>
      </w:r>
    </w:p>
    <w:p w14:paraId="677B8E27" w14:textId="47C84D8E" w:rsidR="00CA0085" w:rsidRPr="00023AB9" w:rsidRDefault="00CA0085" w:rsidP="00C26300">
      <w:pPr>
        <w:pStyle w:val="References"/>
        <w:rPr>
          <w:noProof/>
        </w:rPr>
      </w:pPr>
      <w:r w:rsidRPr="00023AB9">
        <w:rPr>
          <w:noProof/>
        </w:rPr>
        <w:t>[3]</w:t>
      </w:r>
      <w:r w:rsidRPr="00023AB9">
        <w:rPr>
          <w:noProof/>
        </w:rPr>
        <w:tab/>
        <w:t xml:space="preserve">a) T. Inoue, A. Fujishima, S. Konishi, K. Honda, </w:t>
      </w:r>
      <w:r w:rsidRPr="00023AB9">
        <w:rPr>
          <w:i/>
          <w:noProof/>
        </w:rPr>
        <w:t xml:space="preserve">Nature </w:t>
      </w:r>
      <w:r w:rsidRPr="00023AB9">
        <w:rPr>
          <w:b/>
          <w:noProof/>
        </w:rPr>
        <w:t>1979</w:t>
      </w:r>
      <w:r w:rsidRPr="00023AB9">
        <w:rPr>
          <w:noProof/>
        </w:rPr>
        <w:t xml:space="preserve">, </w:t>
      </w:r>
      <w:r w:rsidRPr="00023AB9">
        <w:rPr>
          <w:i/>
          <w:noProof/>
        </w:rPr>
        <w:t>277</w:t>
      </w:r>
      <w:r w:rsidRPr="00023AB9">
        <w:rPr>
          <w:noProof/>
        </w:rPr>
        <w:t xml:space="preserve">, 637-638; b) D. Chen, X. Zhang, A. F. Lee, </w:t>
      </w:r>
      <w:r w:rsidRPr="00023AB9">
        <w:rPr>
          <w:i/>
          <w:noProof/>
        </w:rPr>
        <w:t>J</w:t>
      </w:r>
      <w:r w:rsidR="00DC42A9">
        <w:rPr>
          <w:i/>
          <w:noProof/>
        </w:rPr>
        <w:t xml:space="preserve">. Mater. Chem </w:t>
      </w:r>
      <w:r w:rsidRPr="00023AB9">
        <w:rPr>
          <w:i/>
          <w:noProof/>
        </w:rPr>
        <w:t xml:space="preserve">A </w:t>
      </w:r>
      <w:r w:rsidRPr="00023AB9">
        <w:rPr>
          <w:b/>
          <w:noProof/>
        </w:rPr>
        <w:t>2015</w:t>
      </w:r>
      <w:r w:rsidRPr="00023AB9">
        <w:rPr>
          <w:noProof/>
        </w:rPr>
        <w:t xml:space="preserve">, </w:t>
      </w:r>
      <w:r w:rsidRPr="00023AB9">
        <w:rPr>
          <w:i/>
          <w:noProof/>
        </w:rPr>
        <w:t>3</w:t>
      </w:r>
      <w:r w:rsidRPr="00023AB9">
        <w:rPr>
          <w:noProof/>
        </w:rPr>
        <w:t>, 14487-14516.</w:t>
      </w:r>
    </w:p>
    <w:p w14:paraId="24E21AF2" w14:textId="77777777" w:rsidR="00CA0085" w:rsidRPr="00023AB9" w:rsidRDefault="00CA0085" w:rsidP="00C26300">
      <w:pPr>
        <w:pStyle w:val="References"/>
        <w:rPr>
          <w:noProof/>
        </w:rPr>
      </w:pPr>
      <w:r w:rsidRPr="00023AB9">
        <w:rPr>
          <w:noProof/>
        </w:rPr>
        <w:t>[4]</w:t>
      </w:r>
      <w:r w:rsidRPr="00023AB9">
        <w:rPr>
          <w:noProof/>
        </w:rPr>
        <w:tab/>
        <w:t xml:space="preserve">Y. Pan, S. Deng, L. Polavarapu, N. Gao, P. Yuan, C. H. Sow, Q.-H. Xu, </w:t>
      </w:r>
      <w:r w:rsidRPr="00023AB9">
        <w:rPr>
          <w:i/>
          <w:noProof/>
        </w:rPr>
        <w:t xml:space="preserve">Langmuir </w:t>
      </w:r>
      <w:r w:rsidRPr="00023AB9">
        <w:rPr>
          <w:b/>
          <w:noProof/>
        </w:rPr>
        <w:t>2012</w:t>
      </w:r>
      <w:r w:rsidRPr="00023AB9">
        <w:rPr>
          <w:noProof/>
        </w:rPr>
        <w:t xml:space="preserve">, </w:t>
      </w:r>
      <w:r w:rsidRPr="00023AB9">
        <w:rPr>
          <w:i/>
          <w:noProof/>
        </w:rPr>
        <w:t>28</w:t>
      </w:r>
      <w:r w:rsidRPr="00023AB9">
        <w:rPr>
          <w:noProof/>
        </w:rPr>
        <w:t>, 12304-12310.</w:t>
      </w:r>
    </w:p>
    <w:p w14:paraId="723B924F" w14:textId="2569010C" w:rsidR="00CA0085" w:rsidRPr="00023AB9" w:rsidRDefault="00CA0085" w:rsidP="00C26300">
      <w:pPr>
        <w:pStyle w:val="References"/>
        <w:rPr>
          <w:noProof/>
        </w:rPr>
      </w:pPr>
      <w:r w:rsidRPr="00023AB9">
        <w:rPr>
          <w:noProof/>
        </w:rPr>
        <w:t>[5]</w:t>
      </w:r>
      <w:r w:rsidRPr="00023AB9">
        <w:rPr>
          <w:noProof/>
        </w:rPr>
        <w:tab/>
        <w:t xml:space="preserve">a) S. Kumar, C. M. Parlett, M. A. Isaacs, D. V. Jowett, R. E. Douthwaite, M. C. Cockett, A. F. Lee, </w:t>
      </w:r>
      <w:r w:rsidR="00DC42A9">
        <w:rPr>
          <w:i/>
          <w:noProof/>
        </w:rPr>
        <w:t>Appl. Catal. B</w:t>
      </w:r>
      <w:r w:rsidRPr="00023AB9">
        <w:rPr>
          <w:i/>
          <w:noProof/>
        </w:rPr>
        <w:t xml:space="preserve"> </w:t>
      </w:r>
      <w:r w:rsidRPr="00023AB9">
        <w:rPr>
          <w:b/>
          <w:noProof/>
        </w:rPr>
        <w:t>2016</w:t>
      </w:r>
      <w:r w:rsidRPr="00023AB9">
        <w:rPr>
          <w:noProof/>
        </w:rPr>
        <w:t xml:space="preserve">, </w:t>
      </w:r>
      <w:r w:rsidRPr="00023AB9">
        <w:rPr>
          <w:i/>
          <w:noProof/>
        </w:rPr>
        <w:t>189</w:t>
      </w:r>
      <w:r w:rsidRPr="00023AB9">
        <w:rPr>
          <w:noProof/>
        </w:rPr>
        <w:t xml:space="preserve">, 226-232; b) S. Sun, </w:t>
      </w:r>
      <w:r w:rsidRPr="00023AB9">
        <w:rPr>
          <w:i/>
          <w:noProof/>
        </w:rPr>
        <w:t xml:space="preserve">Nanoscale </w:t>
      </w:r>
      <w:r w:rsidRPr="00023AB9">
        <w:rPr>
          <w:b/>
          <w:noProof/>
        </w:rPr>
        <w:t>2015</w:t>
      </w:r>
      <w:r w:rsidRPr="00023AB9">
        <w:rPr>
          <w:noProof/>
        </w:rPr>
        <w:t xml:space="preserve">, </w:t>
      </w:r>
      <w:r w:rsidRPr="00023AB9">
        <w:rPr>
          <w:i/>
          <w:noProof/>
        </w:rPr>
        <w:t>7</w:t>
      </w:r>
      <w:r w:rsidRPr="00023AB9">
        <w:rPr>
          <w:noProof/>
        </w:rPr>
        <w:t>, 10850-10882.</w:t>
      </w:r>
    </w:p>
    <w:p w14:paraId="3D82E47D" w14:textId="41051A0F" w:rsidR="00CA0085" w:rsidRPr="00023AB9" w:rsidRDefault="00CA0085" w:rsidP="00C26300">
      <w:pPr>
        <w:pStyle w:val="References"/>
        <w:rPr>
          <w:noProof/>
        </w:rPr>
      </w:pPr>
      <w:r w:rsidRPr="00023AB9">
        <w:rPr>
          <w:noProof/>
        </w:rPr>
        <w:t>[6]</w:t>
      </w:r>
      <w:r w:rsidRPr="00023AB9">
        <w:rPr>
          <w:noProof/>
        </w:rPr>
        <w:tab/>
        <w:t xml:space="preserve">P. Basnet, Y. Zhao, </w:t>
      </w:r>
      <w:r w:rsidR="00DC42A9">
        <w:rPr>
          <w:i/>
          <w:noProof/>
        </w:rPr>
        <w:t>Catal. Sci.</w:t>
      </w:r>
      <w:r w:rsidRPr="00023AB9">
        <w:rPr>
          <w:i/>
          <w:noProof/>
        </w:rPr>
        <w:t xml:space="preserve"> </w:t>
      </w:r>
      <w:r w:rsidR="00DC42A9">
        <w:rPr>
          <w:i/>
          <w:noProof/>
        </w:rPr>
        <w:t>Technol.</w:t>
      </w:r>
      <w:r w:rsidRPr="00023AB9">
        <w:rPr>
          <w:i/>
          <w:noProof/>
        </w:rPr>
        <w:t xml:space="preserve"> </w:t>
      </w:r>
      <w:r w:rsidRPr="00023AB9">
        <w:rPr>
          <w:b/>
          <w:noProof/>
        </w:rPr>
        <w:t>2016</w:t>
      </w:r>
      <w:r w:rsidRPr="00023AB9">
        <w:rPr>
          <w:noProof/>
        </w:rPr>
        <w:t xml:space="preserve">, </w:t>
      </w:r>
      <w:r w:rsidRPr="00023AB9">
        <w:rPr>
          <w:i/>
          <w:noProof/>
        </w:rPr>
        <w:t>6</w:t>
      </w:r>
      <w:r w:rsidRPr="00023AB9">
        <w:rPr>
          <w:noProof/>
        </w:rPr>
        <w:t>, 2228-2238.</w:t>
      </w:r>
    </w:p>
    <w:p w14:paraId="285917B0" w14:textId="323466F6" w:rsidR="00CA0085" w:rsidRPr="00023AB9" w:rsidRDefault="00CA0085" w:rsidP="00C26300">
      <w:pPr>
        <w:pStyle w:val="References"/>
        <w:rPr>
          <w:noProof/>
        </w:rPr>
      </w:pPr>
      <w:r w:rsidRPr="00023AB9">
        <w:rPr>
          <w:noProof/>
        </w:rPr>
        <w:t>[7]</w:t>
      </w:r>
      <w:r w:rsidRPr="00023AB9">
        <w:rPr>
          <w:noProof/>
        </w:rPr>
        <w:tab/>
        <w:t xml:space="preserve">L. Gou, C. J. Murphy, </w:t>
      </w:r>
      <w:r w:rsidR="0045523D">
        <w:rPr>
          <w:i/>
          <w:noProof/>
        </w:rPr>
        <w:t xml:space="preserve">J. Mater. Chem. </w:t>
      </w:r>
      <w:r w:rsidRPr="00023AB9">
        <w:rPr>
          <w:b/>
          <w:noProof/>
        </w:rPr>
        <w:t>2004</w:t>
      </w:r>
      <w:r w:rsidRPr="00023AB9">
        <w:rPr>
          <w:noProof/>
        </w:rPr>
        <w:t xml:space="preserve">, </w:t>
      </w:r>
      <w:r w:rsidRPr="00023AB9">
        <w:rPr>
          <w:i/>
          <w:noProof/>
        </w:rPr>
        <w:t>14</w:t>
      </w:r>
      <w:r w:rsidRPr="00023AB9">
        <w:rPr>
          <w:noProof/>
        </w:rPr>
        <w:t>, 735-738.</w:t>
      </w:r>
    </w:p>
    <w:p w14:paraId="664A596C" w14:textId="7E87109D" w:rsidR="00CA0085" w:rsidRPr="00023AB9" w:rsidRDefault="00CA0085" w:rsidP="00C26300">
      <w:pPr>
        <w:pStyle w:val="References"/>
        <w:rPr>
          <w:noProof/>
        </w:rPr>
      </w:pPr>
      <w:r w:rsidRPr="00023AB9">
        <w:rPr>
          <w:noProof/>
        </w:rPr>
        <w:t>[8]</w:t>
      </w:r>
      <w:r w:rsidRPr="00023AB9">
        <w:rPr>
          <w:noProof/>
        </w:rPr>
        <w:tab/>
        <w:t xml:space="preserve">M. J. Siegfried, K.-S. Choi, </w:t>
      </w:r>
      <w:r w:rsidR="0045523D">
        <w:rPr>
          <w:i/>
          <w:noProof/>
        </w:rPr>
        <w:t xml:space="preserve">J. Am. Chem. Soc. </w:t>
      </w:r>
      <w:r w:rsidRPr="00023AB9">
        <w:rPr>
          <w:b/>
          <w:noProof/>
        </w:rPr>
        <w:t>2006</w:t>
      </w:r>
      <w:r w:rsidRPr="00023AB9">
        <w:rPr>
          <w:noProof/>
        </w:rPr>
        <w:t xml:space="preserve">, </w:t>
      </w:r>
      <w:r w:rsidRPr="00023AB9">
        <w:rPr>
          <w:i/>
          <w:noProof/>
        </w:rPr>
        <w:t>128</w:t>
      </w:r>
      <w:r w:rsidRPr="00023AB9">
        <w:rPr>
          <w:noProof/>
        </w:rPr>
        <w:t>, 10356-10357.</w:t>
      </w:r>
    </w:p>
    <w:p w14:paraId="30CCAD3D" w14:textId="4A8D1C82" w:rsidR="00CA0085" w:rsidRPr="00023AB9" w:rsidRDefault="00CA0085" w:rsidP="00C26300">
      <w:pPr>
        <w:pStyle w:val="References"/>
        <w:rPr>
          <w:noProof/>
        </w:rPr>
      </w:pPr>
      <w:r w:rsidRPr="00023AB9">
        <w:rPr>
          <w:noProof/>
        </w:rPr>
        <w:t>[9]</w:t>
      </w:r>
      <w:r w:rsidRPr="00023AB9">
        <w:rPr>
          <w:noProof/>
        </w:rPr>
        <w:tab/>
        <w:t xml:space="preserve">M. Leng, M. Liu, Y. Zhang, Z. Wang, C. Yu, X. Yang, H. Zhang, C. Wang, </w:t>
      </w:r>
      <w:r w:rsidR="0045523D">
        <w:rPr>
          <w:i/>
          <w:noProof/>
        </w:rPr>
        <w:t xml:space="preserve">J. Am. Chem. Soc. </w:t>
      </w:r>
      <w:r w:rsidRPr="00023AB9">
        <w:rPr>
          <w:b/>
          <w:noProof/>
        </w:rPr>
        <w:t>2010</w:t>
      </w:r>
      <w:r w:rsidRPr="00023AB9">
        <w:rPr>
          <w:noProof/>
        </w:rPr>
        <w:t xml:space="preserve">, </w:t>
      </w:r>
      <w:r w:rsidRPr="00023AB9">
        <w:rPr>
          <w:i/>
          <w:noProof/>
        </w:rPr>
        <w:t>132</w:t>
      </w:r>
      <w:r w:rsidRPr="00023AB9">
        <w:rPr>
          <w:noProof/>
        </w:rPr>
        <w:t>, 17084-17087.</w:t>
      </w:r>
    </w:p>
    <w:p w14:paraId="3613C233" w14:textId="6CCC2A9C" w:rsidR="00CA0085" w:rsidRPr="00023AB9" w:rsidRDefault="00CA0085" w:rsidP="00C26300">
      <w:pPr>
        <w:pStyle w:val="References"/>
        <w:rPr>
          <w:noProof/>
        </w:rPr>
      </w:pPr>
      <w:r w:rsidRPr="00023AB9">
        <w:rPr>
          <w:noProof/>
        </w:rPr>
        <w:t>[10]</w:t>
      </w:r>
      <w:r w:rsidRPr="00023AB9">
        <w:rPr>
          <w:noProof/>
        </w:rPr>
        <w:tab/>
        <w:t xml:space="preserve">C. Lu, L. Qi, J. Yang, X. Wang, D. Zhang, J. Xie, J. Ma, </w:t>
      </w:r>
      <w:r w:rsidR="0045523D">
        <w:rPr>
          <w:i/>
          <w:noProof/>
        </w:rPr>
        <w:t>Adv. Mater.</w:t>
      </w:r>
      <w:r w:rsidRPr="00023AB9">
        <w:rPr>
          <w:i/>
          <w:noProof/>
        </w:rPr>
        <w:t xml:space="preserve"> </w:t>
      </w:r>
      <w:r w:rsidRPr="00023AB9">
        <w:rPr>
          <w:b/>
          <w:noProof/>
        </w:rPr>
        <w:t>2005</w:t>
      </w:r>
      <w:r w:rsidRPr="00023AB9">
        <w:rPr>
          <w:noProof/>
        </w:rPr>
        <w:t xml:space="preserve">, </w:t>
      </w:r>
      <w:r w:rsidRPr="00023AB9">
        <w:rPr>
          <w:i/>
          <w:noProof/>
        </w:rPr>
        <w:t>17</w:t>
      </w:r>
      <w:r w:rsidRPr="00023AB9">
        <w:rPr>
          <w:noProof/>
        </w:rPr>
        <w:t>, 2562-2567.</w:t>
      </w:r>
    </w:p>
    <w:p w14:paraId="41E4CF06" w14:textId="320133D5" w:rsidR="00CA0085" w:rsidRPr="00023AB9" w:rsidRDefault="00CA0085" w:rsidP="00C26300">
      <w:pPr>
        <w:pStyle w:val="References"/>
        <w:rPr>
          <w:noProof/>
        </w:rPr>
      </w:pPr>
      <w:r w:rsidRPr="00023AB9">
        <w:rPr>
          <w:noProof/>
        </w:rPr>
        <w:t>[11]</w:t>
      </w:r>
      <w:r w:rsidRPr="00023AB9">
        <w:rPr>
          <w:noProof/>
        </w:rPr>
        <w:tab/>
        <w:t xml:space="preserve">H. Xu, W. Wang, </w:t>
      </w:r>
      <w:r w:rsidR="0045523D" w:rsidRPr="0045523D">
        <w:rPr>
          <w:i/>
          <w:noProof/>
          <w:lang w:val="de-DE"/>
        </w:rPr>
        <w:t>Angew. Chem. </w:t>
      </w:r>
      <w:r w:rsidR="0045523D" w:rsidRPr="0045523D">
        <w:rPr>
          <w:bCs/>
          <w:i/>
          <w:noProof/>
          <w:lang w:val="de-DE"/>
        </w:rPr>
        <w:t>Int</w:t>
      </w:r>
      <w:r w:rsidR="0045523D" w:rsidRPr="0045523D">
        <w:rPr>
          <w:i/>
          <w:noProof/>
          <w:lang w:val="de-DE"/>
        </w:rPr>
        <w:t>. Ed.</w:t>
      </w:r>
      <w:r w:rsidR="0045523D" w:rsidRPr="0045523D">
        <w:rPr>
          <w:b/>
          <w:i/>
          <w:noProof/>
          <w:lang w:val="de-DE"/>
        </w:rPr>
        <w:t xml:space="preserve"> </w:t>
      </w:r>
      <w:r w:rsidRPr="00023AB9">
        <w:rPr>
          <w:b/>
          <w:noProof/>
        </w:rPr>
        <w:t>2007</w:t>
      </w:r>
      <w:r w:rsidRPr="00023AB9">
        <w:rPr>
          <w:noProof/>
        </w:rPr>
        <w:t xml:space="preserve">, </w:t>
      </w:r>
      <w:r w:rsidRPr="00023AB9">
        <w:rPr>
          <w:i/>
          <w:noProof/>
        </w:rPr>
        <w:t>46</w:t>
      </w:r>
      <w:r w:rsidRPr="00023AB9">
        <w:rPr>
          <w:noProof/>
        </w:rPr>
        <w:t>, 1489-1492.</w:t>
      </w:r>
    </w:p>
    <w:p w14:paraId="23C69E2F" w14:textId="4429597F" w:rsidR="00CA0085" w:rsidRPr="00023AB9" w:rsidRDefault="00CA0085" w:rsidP="00C26300">
      <w:pPr>
        <w:pStyle w:val="References"/>
        <w:rPr>
          <w:noProof/>
        </w:rPr>
      </w:pPr>
      <w:r w:rsidRPr="00023AB9">
        <w:rPr>
          <w:noProof/>
        </w:rPr>
        <w:t>[12]</w:t>
      </w:r>
      <w:r w:rsidRPr="00023AB9">
        <w:rPr>
          <w:noProof/>
        </w:rPr>
        <w:tab/>
        <w:t xml:space="preserve">a) W.-C. Huang, L.-M. Lyu, Y.-C. Yang, M. H. Huang, </w:t>
      </w:r>
      <w:r w:rsidR="0045523D">
        <w:rPr>
          <w:i/>
          <w:noProof/>
        </w:rPr>
        <w:t xml:space="preserve">J. Am. Chem. Soc. </w:t>
      </w:r>
      <w:r w:rsidRPr="00023AB9">
        <w:rPr>
          <w:b/>
          <w:noProof/>
        </w:rPr>
        <w:t>2011</w:t>
      </w:r>
      <w:r w:rsidRPr="00023AB9">
        <w:rPr>
          <w:noProof/>
        </w:rPr>
        <w:t xml:space="preserve">, </w:t>
      </w:r>
      <w:r w:rsidRPr="00023AB9">
        <w:rPr>
          <w:i/>
          <w:noProof/>
        </w:rPr>
        <w:t>134</w:t>
      </w:r>
      <w:r w:rsidRPr="00023AB9">
        <w:rPr>
          <w:noProof/>
        </w:rPr>
        <w:t xml:space="preserve">, 1261-1267; b) Y. Shang, Y. M. Shao, D. F. Zhang, L. Guo, </w:t>
      </w:r>
      <w:r w:rsidR="0045523D" w:rsidRPr="0045523D">
        <w:rPr>
          <w:i/>
          <w:noProof/>
          <w:lang w:val="de-DE"/>
        </w:rPr>
        <w:t>Angew. Chem. </w:t>
      </w:r>
      <w:r w:rsidR="0045523D" w:rsidRPr="0045523D">
        <w:rPr>
          <w:bCs/>
          <w:i/>
          <w:noProof/>
          <w:lang w:val="de-DE"/>
        </w:rPr>
        <w:t>Int</w:t>
      </w:r>
      <w:r w:rsidR="0045523D" w:rsidRPr="0045523D">
        <w:rPr>
          <w:i/>
          <w:noProof/>
          <w:lang w:val="de-DE"/>
        </w:rPr>
        <w:t>. Ed.</w:t>
      </w:r>
      <w:r w:rsidRPr="00023AB9">
        <w:rPr>
          <w:i/>
          <w:noProof/>
        </w:rPr>
        <w:t xml:space="preserve"> </w:t>
      </w:r>
      <w:r w:rsidRPr="00023AB9">
        <w:rPr>
          <w:b/>
          <w:noProof/>
        </w:rPr>
        <w:t>2014</w:t>
      </w:r>
      <w:r w:rsidRPr="00023AB9">
        <w:rPr>
          <w:noProof/>
        </w:rPr>
        <w:t xml:space="preserve">, </w:t>
      </w:r>
      <w:r w:rsidRPr="00023AB9">
        <w:rPr>
          <w:i/>
          <w:noProof/>
        </w:rPr>
        <w:t>53</w:t>
      </w:r>
      <w:r w:rsidRPr="00023AB9">
        <w:rPr>
          <w:noProof/>
        </w:rPr>
        <w:t xml:space="preserve">, 11514-11518; c) J. Lin, Y. Shang, X. Li, J. Yu, X. Wang, L. Guo, </w:t>
      </w:r>
      <w:r w:rsidR="0045523D">
        <w:rPr>
          <w:i/>
          <w:noProof/>
        </w:rPr>
        <w:t xml:space="preserve">Adv. Mater. </w:t>
      </w:r>
      <w:r w:rsidRPr="00023AB9">
        <w:rPr>
          <w:b/>
          <w:noProof/>
        </w:rPr>
        <w:t>2017</w:t>
      </w:r>
      <w:r w:rsidRPr="00023AB9">
        <w:rPr>
          <w:noProof/>
        </w:rPr>
        <w:t xml:space="preserve">, </w:t>
      </w:r>
      <w:r w:rsidRPr="00023AB9">
        <w:rPr>
          <w:i/>
          <w:noProof/>
        </w:rPr>
        <w:t>29</w:t>
      </w:r>
      <w:r w:rsidRPr="00023AB9">
        <w:rPr>
          <w:noProof/>
        </w:rPr>
        <w:t>.</w:t>
      </w:r>
    </w:p>
    <w:p w14:paraId="7BD1FE9D" w14:textId="1D7EFD6A" w:rsidR="00CA0085" w:rsidRPr="00023AB9" w:rsidRDefault="00CA0085" w:rsidP="00C26300">
      <w:pPr>
        <w:pStyle w:val="References"/>
        <w:rPr>
          <w:noProof/>
        </w:rPr>
      </w:pPr>
      <w:r w:rsidRPr="00023AB9">
        <w:rPr>
          <w:noProof/>
        </w:rPr>
        <w:t>[13]</w:t>
      </w:r>
      <w:r w:rsidRPr="00023AB9">
        <w:rPr>
          <w:noProof/>
        </w:rPr>
        <w:tab/>
        <w:t xml:space="preserve">a) R. Li, X. Yan, L. Yu, Z. Zhang, Q. Tang, Y. Pan, </w:t>
      </w:r>
      <w:r w:rsidRPr="00023AB9">
        <w:rPr>
          <w:i/>
          <w:noProof/>
        </w:rPr>
        <w:t xml:space="preserve">CrystEngComm </w:t>
      </w:r>
      <w:r w:rsidRPr="00023AB9">
        <w:rPr>
          <w:b/>
          <w:noProof/>
        </w:rPr>
        <w:t>2013</w:t>
      </w:r>
      <w:r w:rsidRPr="00023AB9">
        <w:rPr>
          <w:noProof/>
        </w:rPr>
        <w:t xml:space="preserve">, </w:t>
      </w:r>
      <w:r w:rsidRPr="00023AB9">
        <w:rPr>
          <w:i/>
          <w:noProof/>
        </w:rPr>
        <w:t>15</w:t>
      </w:r>
      <w:r w:rsidRPr="00023AB9">
        <w:rPr>
          <w:noProof/>
        </w:rPr>
        <w:t xml:space="preserve">, 10049-10058; b) H. Xu, W. Wang, W. Zhu, </w:t>
      </w:r>
      <w:r w:rsidR="0045523D">
        <w:rPr>
          <w:i/>
          <w:noProof/>
        </w:rPr>
        <w:t>J. Phys. Chem. B</w:t>
      </w:r>
      <w:r w:rsidRPr="00023AB9">
        <w:rPr>
          <w:i/>
          <w:noProof/>
        </w:rPr>
        <w:t xml:space="preserve"> </w:t>
      </w:r>
      <w:r w:rsidRPr="00023AB9">
        <w:rPr>
          <w:b/>
          <w:noProof/>
        </w:rPr>
        <w:t>2006</w:t>
      </w:r>
      <w:r w:rsidRPr="00023AB9">
        <w:rPr>
          <w:noProof/>
        </w:rPr>
        <w:t xml:space="preserve">, </w:t>
      </w:r>
      <w:r w:rsidRPr="00023AB9">
        <w:rPr>
          <w:i/>
          <w:noProof/>
        </w:rPr>
        <w:t>110</w:t>
      </w:r>
      <w:r w:rsidRPr="00023AB9">
        <w:rPr>
          <w:noProof/>
        </w:rPr>
        <w:t>, 13829-13834.</w:t>
      </w:r>
    </w:p>
    <w:p w14:paraId="045E984D" w14:textId="315895D0" w:rsidR="00CA0085" w:rsidRPr="00023AB9" w:rsidRDefault="00CA0085" w:rsidP="00C26300">
      <w:pPr>
        <w:pStyle w:val="References"/>
        <w:rPr>
          <w:noProof/>
        </w:rPr>
      </w:pPr>
      <w:r w:rsidRPr="00023AB9">
        <w:rPr>
          <w:noProof/>
        </w:rPr>
        <w:t>[14]</w:t>
      </w:r>
      <w:r w:rsidRPr="00023AB9">
        <w:rPr>
          <w:noProof/>
        </w:rPr>
        <w:tab/>
        <w:t xml:space="preserve">a) P. Lignier, R. Bellabarba, R. P. Tooze, </w:t>
      </w:r>
      <w:r w:rsidR="0045523D">
        <w:rPr>
          <w:i/>
          <w:noProof/>
        </w:rPr>
        <w:t xml:space="preserve">Chem. Soc. Rev. </w:t>
      </w:r>
      <w:r w:rsidRPr="00023AB9">
        <w:rPr>
          <w:b/>
          <w:noProof/>
        </w:rPr>
        <w:t>2012</w:t>
      </w:r>
      <w:r w:rsidRPr="00023AB9">
        <w:rPr>
          <w:noProof/>
        </w:rPr>
        <w:t xml:space="preserve">, </w:t>
      </w:r>
      <w:r w:rsidRPr="00023AB9">
        <w:rPr>
          <w:i/>
          <w:noProof/>
        </w:rPr>
        <w:t>41</w:t>
      </w:r>
      <w:r w:rsidRPr="00023AB9">
        <w:rPr>
          <w:noProof/>
        </w:rPr>
        <w:t xml:space="preserve">, 1708-1720; b) L. Gou, C. J. Murphy, </w:t>
      </w:r>
      <w:r w:rsidR="0045523D">
        <w:rPr>
          <w:i/>
          <w:noProof/>
        </w:rPr>
        <w:t>Nano Lett.</w:t>
      </w:r>
      <w:r w:rsidRPr="00023AB9">
        <w:rPr>
          <w:i/>
          <w:noProof/>
        </w:rPr>
        <w:t xml:space="preserve"> </w:t>
      </w:r>
      <w:r w:rsidRPr="00023AB9">
        <w:rPr>
          <w:b/>
          <w:noProof/>
        </w:rPr>
        <w:t>2003</w:t>
      </w:r>
      <w:r w:rsidRPr="00023AB9">
        <w:rPr>
          <w:noProof/>
        </w:rPr>
        <w:t xml:space="preserve">, </w:t>
      </w:r>
      <w:r w:rsidRPr="00023AB9">
        <w:rPr>
          <w:i/>
          <w:noProof/>
        </w:rPr>
        <w:t>3</w:t>
      </w:r>
      <w:r w:rsidRPr="00023AB9">
        <w:rPr>
          <w:noProof/>
        </w:rPr>
        <w:t xml:space="preserve">, 231-234; c) C. H. Kuo, C. H. Chen, M. H. Huang, </w:t>
      </w:r>
      <w:r w:rsidR="0045523D">
        <w:rPr>
          <w:i/>
          <w:noProof/>
        </w:rPr>
        <w:t xml:space="preserve">Avd. Funct. Mater. </w:t>
      </w:r>
      <w:r w:rsidRPr="00023AB9">
        <w:rPr>
          <w:b/>
          <w:noProof/>
        </w:rPr>
        <w:t>2007</w:t>
      </w:r>
      <w:r w:rsidRPr="00023AB9">
        <w:rPr>
          <w:noProof/>
        </w:rPr>
        <w:t xml:space="preserve">, </w:t>
      </w:r>
      <w:r w:rsidRPr="00023AB9">
        <w:rPr>
          <w:i/>
          <w:noProof/>
        </w:rPr>
        <w:t>17</w:t>
      </w:r>
      <w:r w:rsidRPr="00023AB9">
        <w:rPr>
          <w:noProof/>
        </w:rPr>
        <w:t>, 3773-3780.</w:t>
      </w:r>
    </w:p>
    <w:p w14:paraId="53A1C26B" w14:textId="4FD59844" w:rsidR="00CA0085" w:rsidRPr="00023AB9" w:rsidRDefault="00CA0085" w:rsidP="00C26300">
      <w:pPr>
        <w:pStyle w:val="References"/>
        <w:rPr>
          <w:noProof/>
        </w:rPr>
      </w:pPr>
      <w:r w:rsidRPr="00023AB9">
        <w:rPr>
          <w:noProof/>
        </w:rPr>
        <w:t>[15]</w:t>
      </w:r>
      <w:r w:rsidRPr="00023AB9">
        <w:rPr>
          <w:noProof/>
        </w:rPr>
        <w:tab/>
        <w:t xml:space="preserve">a) T. Deblonde, C. Cossu-Leguille, P. Hartemann, </w:t>
      </w:r>
      <w:r w:rsidR="0045523D" w:rsidRPr="0045523D">
        <w:rPr>
          <w:bCs/>
          <w:i/>
          <w:noProof/>
          <w:lang w:val="de-DE"/>
        </w:rPr>
        <w:t>Int</w:t>
      </w:r>
      <w:r w:rsidR="0045523D">
        <w:rPr>
          <w:bCs/>
          <w:i/>
          <w:noProof/>
          <w:lang w:val="de-DE"/>
        </w:rPr>
        <w:t>.</w:t>
      </w:r>
      <w:r w:rsidR="0045523D" w:rsidRPr="0045523D">
        <w:rPr>
          <w:i/>
          <w:noProof/>
          <w:lang w:val="de-DE"/>
        </w:rPr>
        <w:t> J</w:t>
      </w:r>
      <w:r w:rsidR="0045523D">
        <w:rPr>
          <w:i/>
          <w:noProof/>
          <w:lang w:val="de-DE"/>
        </w:rPr>
        <w:t>.</w:t>
      </w:r>
      <w:r w:rsidR="0045523D" w:rsidRPr="0045523D">
        <w:rPr>
          <w:i/>
          <w:noProof/>
          <w:lang w:val="de-DE"/>
        </w:rPr>
        <w:t> </w:t>
      </w:r>
      <w:r w:rsidR="0045523D" w:rsidRPr="0045523D">
        <w:rPr>
          <w:bCs/>
          <w:i/>
          <w:noProof/>
          <w:lang w:val="de-DE"/>
        </w:rPr>
        <w:t>Hyg</w:t>
      </w:r>
      <w:r w:rsidR="0045523D">
        <w:rPr>
          <w:bCs/>
          <w:i/>
          <w:noProof/>
          <w:lang w:val="de-DE"/>
        </w:rPr>
        <w:t>.</w:t>
      </w:r>
      <w:r w:rsidR="0045523D" w:rsidRPr="0045523D">
        <w:rPr>
          <w:i/>
          <w:noProof/>
          <w:lang w:val="de-DE"/>
        </w:rPr>
        <w:t> Environ</w:t>
      </w:r>
      <w:r w:rsidR="0045523D">
        <w:rPr>
          <w:i/>
          <w:noProof/>
          <w:lang w:val="de-DE"/>
        </w:rPr>
        <w:t>.</w:t>
      </w:r>
      <w:r w:rsidR="0045523D" w:rsidRPr="0045523D">
        <w:rPr>
          <w:i/>
          <w:noProof/>
          <w:lang w:val="de-DE"/>
        </w:rPr>
        <w:t xml:space="preserve"> Health</w:t>
      </w:r>
      <w:r w:rsidRPr="00023AB9">
        <w:rPr>
          <w:i/>
          <w:noProof/>
        </w:rPr>
        <w:t xml:space="preserve"> </w:t>
      </w:r>
      <w:r w:rsidRPr="00023AB9">
        <w:rPr>
          <w:b/>
          <w:noProof/>
        </w:rPr>
        <w:t>2011</w:t>
      </w:r>
      <w:r w:rsidRPr="00023AB9">
        <w:rPr>
          <w:noProof/>
        </w:rPr>
        <w:t xml:space="preserve">, </w:t>
      </w:r>
      <w:r w:rsidRPr="00023AB9">
        <w:rPr>
          <w:i/>
          <w:noProof/>
        </w:rPr>
        <w:t>214</w:t>
      </w:r>
      <w:r w:rsidRPr="00023AB9">
        <w:rPr>
          <w:noProof/>
        </w:rPr>
        <w:t xml:space="preserve">, 442-448; b) Y. J. Chan, M. F. Chong, C. L. Law, D. G. Hassell, </w:t>
      </w:r>
      <w:r w:rsidR="0045523D">
        <w:rPr>
          <w:i/>
          <w:noProof/>
        </w:rPr>
        <w:t xml:space="preserve">Chem. Eng. J. </w:t>
      </w:r>
      <w:r w:rsidRPr="00023AB9">
        <w:rPr>
          <w:i/>
          <w:noProof/>
        </w:rPr>
        <w:t xml:space="preserve"> </w:t>
      </w:r>
      <w:r w:rsidRPr="00023AB9">
        <w:rPr>
          <w:b/>
          <w:noProof/>
        </w:rPr>
        <w:t>2009</w:t>
      </w:r>
      <w:r w:rsidRPr="00023AB9">
        <w:rPr>
          <w:noProof/>
        </w:rPr>
        <w:t xml:space="preserve">, </w:t>
      </w:r>
      <w:r w:rsidRPr="00023AB9">
        <w:rPr>
          <w:i/>
          <w:noProof/>
        </w:rPr>
        <w:t>155</w:t>
      </w:r>
      <w:r w:rsidRPr="00023AB9">
        <w:rPr>
          <w:noProof/>
        </w:rPr>
        <w:t>, 1-18.</w:t>
      </w:r>
    </w:p>
    <w:p w14:paraId="17C90D10" w14:textId="75C3F57A" w:rsidR="00CA0085" w:rsidRPr="00023AB9" w:rsidRDefault="00CA0085" w:rsidP="00C26300">
      <w:pPr>
        <w:pStyle w:val="References"/>
        <w:rPr>
          <w:noProof/>
        </w:rPr>
      </w:pPr>
      <w:r w:rsidRPr="00023AB9">
        <w:rPr>
          <w:noProof/>
        </w:rPr>
        <w:t>[16]</w:t>
      </w:r>
      <w:r w:rsidRPr="00023AB9">
        <w:rPr>
          <w:noProof/>
        </w:rPr>
        <w:tab/>
        <w:t xml:space="preserve">a) S. D. Richardson, T. A. Ternes, </w:t>
      </w:r>
      <w:r w:rsidR="0045523D">
        <w:rPr>
          <w:i/>
          <w:noProof/>
        </w:rPr>
        <w:t>Anal.</w:t>
      </w:r>
      <w:r w:rsidRPr="00023AB9">
        <w:rPr>
          <w:i/>
          <w:noProof/>
        </w:rPr>
        <w:t xml:space="preserve"> Chemistry </w:t>
      </w:r>
      <w:r w:rsidRPr="00023AB9">
        <w:rPr>
          <w:b/>
          <w:noProof/>
        </w:rPr>
        <w:t>2014</w:t>
      </w:r>
      <w:r w:rsidRPr="00023AB9">
        <w:rPr>
          <w:noProof/>
        </w:rPr>
        <w:t xml:space="preserve">, </w:t>
      </w:r>
      <w:r w:rsidRPr="00023AB9">
        <w:rPr>
          <w:i/>
          <w:noProof/>
        </w:rPr>
        <w:t>86</w:t>
      </w:r>
      <w:r w:rsidRPr="00023AB9">
        <w:rPr>
          <w:noProof/>
        </w:rPr>
        <w:t xml:space="preserve">, 2813-2848; b) N. Bolong, A. F. Ismail, M. R. Salim, T. Matsuura, </w:t>
      </w:r>
      <w:r w:rsidRPr="00023AB9">
        <w:rPr>
          <w:i/>
          <w:noProof/>
        </w:rPr>
        <w:t xml:space="preserve">Desalination </w:t>
      </w:r>
      <w:r w:rsidRPr="00023AB9">
        <w:rPr>
          <w:b/>
          <w:noProof/>
        </w:rPr>
        <w:t>2009</w:t>
      </w:r>
      <w:r w:rsidRPr="00023AB9">
        <w:rPr>
          <w:noProof/>
        </w:rPr>
        <w:t xml:space="preserve">, </w:t>
      </w:r>
      <w:r w:rsidRPr="00023AB9">
        <w:rPr>
          <w:i/>
          <w:noProof/>
        </w:rPr>
        <w:t>239</w:t>
      </w:r>
      <w:r w:rsidRPr="00023AB9">
        <w:rPr>
          <w:noProof/>
        </w:rPr>
        <w:t xml:space="preserve">, 229-246; c) M. Stuart, D. Lapworth, E. Crane, A. Hart, </w:t>
      </w:r>
      <w:r w:rsidR="0045523D" w:rsidRPr="0045523D">
        <w:rPr>
          <w:bCs/>
          <w:i/>
          <w:noProof/>
          <w:lang w:val="de-DE"/>
        </w:rPr>
        <w:t>Sci</w:t>
      </w:r>
      <w:r w:rsidR="0045523D">
        <w:rPr>
          <w:bCs/>
          <w:i/>
          <w:noProof/>
          <w:lang w:val="de-DE"/>
        </w:rPr>
        <w:t>.</w:t>
      </w:r>
      <w:r w:rsidR="0045523D" w:rsidRPr="0045523D">
        <w:rPr>
          <w:i/>
          <w:noProof/>
          <w:lang w:val="de-DE"/>
        </w:rPr>
        <w:t> Total Environ.</w:t>
      </w:r>
      <w:r w:rsidR="0045523D" w:rsidRPr="0045523D">
        <w:rPr>
          <w:b/>
          <w:i/>
          <w:noProof/>
          <w:lang w:val="de-DE"/>
        </w:rPr>
        <w:t xml:space="preserve"> </w:t>
      </w:r>
      <w:r w:rsidRPr="00023AB9">
        <w:rPr>
          <w:b/>
          <w:noProof/>
        </w:rPr>
        <w:t>2012</w:t>
      </w:r>
      <w:r w:rsidRPr="00023AB9">
        <w:rPr>
          <w:noProof/>
        </w:rPr>
        <w:t xml:space="preserve">, </w:t>
      </w:r>
      <w:r w:rsidRPr="00023AB9">
        <w:rPr>
          <w:i/>
          <w:noProof/>
        </w:rPr>
        <w:t>416</w:t>
      </w:r>
      <w:r w:rsidRPr="00023AB9">
        <w:rPr>
          <w:noProof/>
        </w:rPr>
        <w:t>, 1-21.</w:t>
      </w:r>
    </w:p>
    <w:p w14:paraId="2AE1C9C7" w14:textId="768F8B3B" w:rsidR="00CA0085" w:rsidRPr="00023AB9" w:rsidRDefault="00CA0085" w:rsidP="00C26300">
      <w:pPr>
        <w:pStyle w:val="References"/>
        <w:rPr>
          <w:noProof/>
        </w:rPr>
      </w:pPr>
      <w:r w:rsidRPr="00023AB9">
        <w:rPr>
          <w:noProof/>
        </w:rPr>
        <w:t>[17]</w:t>
      </w:r>
      <w:r w:rsidRPr="00023AB9">
        <w:rPr>
          <w:noProof/>
        </w:rPr>
        <w:tab/>
        <w:t xml:space="preserve">L. Yang, S. Luo, Y. Li, Y. Xiao, Q. Kang, Q. Cai, </w:t>
      </w:r>
      <w:r w:rsidR="0045523D">
        <w:rPr>
          <w:i/>
          <w:noProof/>
        </w:rPr>
        <w:t xml:space="preserve">Environ. </w:t>
      </w:r>
      <w:r w:rsidR="0045523D" w:rsidRPr="0045523D">
        <w:rPr>
          <w:i/>
          <w:noProof/>
        </w:rPr>
        <w:t xml:space="preserve">Sci. Technol. </w:t>
      </w:r>
      <w:r w:rsidRPr="00023AB9">
        <w:rPr>
          <w:b/>
          <w:noProof/>
        </w:rPr>
        <w:t>2010</w:t>
      </w:r>
      <w:r w:rsidRPr="00023AB9">
        <w:rPr>
          <w:noProof/>
        </w:rPr>
        <w:t xml:space="preserve">, </w:t>
      </w:r>
      <w:r w:rsidRPr="00023AB9">
        <w:rPr>
          <w:i/>
          <w:noProof/>
        </w:rPr>
        <w:t>44</w:t>
      </w:r>
      <w:r w:rsidRPr="00023AB9">
        <w:rPr>
          <w:noProof/>
        </w:rPr>
        <w:t>, 7641-7646.</w:t>
      </w:r>
    </w:p>
    <w:p w14:paraId="38ED4F82" w14:textId="5FED3965" w:rsidR="00CA0085" w:rsidRPr="00023AB9" w:rsidRDefault="00CA0085" w:rsidP="00C26300">
      <w:pPr>
        <w:pStyle w:val="References"/>
        <w:rPr>
          <w:noProof/>
        </w:rPr>
      </w:pPr>
      <w:r w:rsidRPr="00023AB9">
        <w:rPr>
          <w:noProof/>
        </w:rPr>
        <w:t>[18]</w:t>
      </w:r>
      <w:r w:rsidRPr="00023AB9">
        <w:rPr>
          <w:noProof/>
        </w:rPr>
        <w:tab/>
        <w:t xml:space="preserve">a) S. Esplugas, J. Gimenez, S. Contreras, E. Pascual, M. Rodrı́guez, </w:t>
      </w:r>
      <w:r w:rsidRPr="00023AB9">
        <w:rPr>
          <w:i/>
          <w:noProof/>
        </w:rPr>
        <w:t xml:space="preserve">Water </w:t>
      </w:r>
      <w:r w:rsidR="0045523D">
        <w:rPr>
          <w:i/>
          <w:noProof/>
        </w:rPr>
        <w:t xml:space="preserve">Res. </w:t>
      </w:r>
      <w:r w:rsidRPr="00023AB9">
        <w:rPr>
          <w:b/>
          <w:noProof/>
        </w:rPr>
        <w:t>2002</w:t>
      </w:r>
      <w:r w:rsidRPr="00023AB9">
        <w:rPr>
          <w:noProof/>
        </w:rPr>
        <w:t xml:space="preserve">, </w:t>
      </w:r>
      <w:r w:rsidRPr="00023AB9">
        <w:rPr>
          <w:i/>
          <w:noProof/>
        </w:rPr>
        <w:t>36</w:t>
      </w:r>
      <w:r w:rsidRPr="00023AB9">
        <w:rPr>
          <w:noProof/>
        </w:rPr>
        <w:t xml:space="preserve">, 1034-1042; b) M. Pera-Titus, V. Garcı́a-Molina, M. A. Baños, J. Giménez, S. Esplugas, </w:t>
      </w:r>
      <w:r w:rsidR="0045523D">
        <w:rPr>
          <w:i/>
          <w:noProof/>
        </w:rPr>
        <w:t>Appl. Catal. B</w:t>
      </w:r>
      <w:r w:rsidRPr="00023AB9">
        <w:rPr>
          <w:i/>
          <w:noProof/>
        </w:rPr>
        <w:t xml:space="preserve"> </w:t>
      </w:r>
      <w:r w:rsidRPr="00023AB9">
        <w:rPr>
          <w:b/>
          <w:noProof/>
        </w:rPr>
        <w:t>2004</w:t>
      </w:r>
      <w:r w:rsidRPr="00023AB9">
        <w:rPr>
          <w:noProof/>
        </w:rPr>
        <w:t xml:space="preserve">, </w:t>
      </w:r>
      <w:r w:rsidRPr="00023AB9">
        <w:rPr>
          <w:i/>
          <w:noProof/>
        </w:rPr>
        <w:t>47</w:t>
      </w:r>
      <w:r w:rsidRPr="00023AB9">
        <w:rPr>
          <w:noProof/>
        </w:rPr>
        <w:t xml:space="preserve">, 219-256; c) T. Olmez-Hanci, I. Arslan-Alaton, </w:t>
      </w:r>
      <w:r w:rsidR="0045523D">
        <w:rPr>
          <w:i/>
          <w:noProof/>
        </w:rPr>
        <w:t xml:space="preserve">Chem. Eng. J. </w:t>
      </w:r>
      <w:r w:rsidRPr="00023AB9">
        <w:rPr>
          <w:b/>
          <w:noProof/>
        </w:rPr>
        <w:t>2013</w:t>
      </w:r>
      <w:r w:rsidRPr="00023AB9">
        <w:rPr>
          <w:noProof/>
        </w:rPr>
        <w:t xml:space="preserve">, </w:t>
      </w:r>
      <w:r w:rsidRPr="00023AB9">
        <w:rPr>
          <w:i/>
          <w:noProof/>
        </w:rPr>
        <w:t>224</w:t>
      </w:r>
      <w:r w:rsidRPr="00023AB9">
        <w:rPr>
          <w:noProof/>
        </w:rPr>
        <w:t xml:space="preserve">, 10-16; d) Z. Wang, W. Cai, X. Hong, X. Zhao, F. Xu, C. Cai, </w:t>
      </w:r>
      <w:r w:rsidR="0045523D">
        <w:rPr>
          <w:i/>
          <w:noProof/>
        </w:rPr>
        <w:t>Appl. Catal. B</w:t>
      </w:r>
      <w:r w:rsidRPr="00023AB9">
        <w:rPr>
          <w:i/>
          <w:noProof/>
        </w:rPr>
        <w:t xml:space="preserve"> </w:t>
      </w:r>
      <w:r w:rsidRPr="00023AB9">
        <w:rPr>
          <w:b/>
          <w:noProof/>
        </w:rPr>
        <w:t>2005</w:t>
      </w:r>
      <w:r w:rsidRPr="00023AB9">
        <w:rPr>
          <w:noProof/>
        </w:rPr>
        <w:t xml:space="preserve">, </w:t>
      </w:r>
      <w:r w:rsidRPr="00023AB9">
        <w:rPr>
          <w:i/>
          <w:noProof/>
        </w:rPr>
        <w:t>57</w:t>
      </w:r>
      <w:r w:rsidRPr="00023AB9">
        <w:rPr>
          <w:noProof/>
        </w:rPr>
        <w:t>, 223-231.</w:t>
      </w:r>
    </w:p>
    <w:p w14:paraId="76EE3ADC" w14:textId="1AD8BE81" w:rsidR="00CA0085" w:rsidRPr="00023AB9" w:rsidRDefault="00CA0085" w:rsidP="00C26300">
      <w:pPr>
        <w:pStyle w:val="References"/>
        <w:rPr>
          <w:noProof/>
        </w:rPr>
      </w:pPr>
      <w:r w:rsidRPr="00023AB9">
        <w:rPr>
          <w:noProof/>
        </w:rPr>
        <w:t>[19]</w:t>
      </w:r>
      <w:r w:rsidRPr="00023AB9">
        <w:rPr>
          <w:noProof/>
        </w:rPr>
        <w:tab/>
        <w:t xml:space="preserve">S. Esplugas, J. Giménez, S. Contreras, E. Pascual, M. Rodrı́guez, </w:t>
      </w:r>
      <w:r w:rsidRPr="00023AB9">
        <w:rPr>
          <w:i/>
          <w:noProof/>
        </w:rPr>
        <w:t xml:space="preserve">Water </w:t>
      </w:r>
      <w:r w:rsidR="0045523D">
        <w:rPr>
          <w:i/>
          <w:noProof/>
        </w:rPr>
        <w:t xml:space="preserve">Res. </w:t>
      </w:r>
      <w:r w:rsidRPr="00023AB9">
        <w:rPr>
          <w:b/>
          <w:noProof/>
        </w:rPr>
        <w:t>2002</w:t>
      </w:r>
      <w:r w:rsidRPr="00023AB9">
        <w:rPr>
          <w:noProof/>
        </w:rPr>
        <w:t xml:space="preserve">, </w:t>
      </w:r>
      <w:r w:rsidRPr="00023AB9">
        <w:rPr>
          <w:i/>
          <w:noProof/>
        </w:rPr>
        <w:t>36</w:t>
      </w:r>
      <w:r w:rsidRPr="00023AB9">
        <w:rPr>
          <w:noProof/>
        </w:rPr>
        <w:t>, 1034-1042.</w:t>
      </w:r>
    </w:p>
    <w:p w14:paraId="4620F994" w14:textId="2301C094" w:rsidR="00CA0085" w:rsidRPr="00023AB9" w:rsidRDefault="00CA0085" w:rsidP="00C26300">
      <w:pPr>
        <w:pStyle w:val="References"/>
        <w:rPr>
          <w:noProof/>
        </w:rPr>
      </w:pPr>
      <w:r w:rsidRPr="00023AB9">
        <w:rPr>
          <w:noProof/>
        </w:rPr>
        <w:t>[20]</w:t>
      </w:r>
      <w:r w:rsidRPr="00023AB9">
        <w:rPr>
          <w:noProof/>
        </w:rPr>
        <w:tab/>
        <w:t xml:space="preserve">a) J. Schneider, M. Matsuoka, M. Takeuchi, J. Zhang, Y. Horiuchi, M. Anpo, D. W. Bahnemann, </w:t>
      </w:r>
      <w:r w:rsidR="0045523D">
        <w:rPr>
          <w:i/>
          <w:noProof/>
        </w:rPr>
        <w:t xml:space="preserve">Chem. Rev. </w:t>
      </w:r>
      <w:r w:rsidRPr="00023AB9">
        <w:rPr>
          <w:b/>
          <w:noProof/>
        </w:rPr>
        <w:t>2014</w:t>
      </w:r>
      <w:r w:rsidRPr="00023AB9">
        <w:rPr>
          <w:noProof/>
        </w:rPr>
        <w:t xml:space="preserve">, </w:t>
      </w:r>
      <w:r w:rsidRPr="00023AB9">
        <w:rPr>
          <w:i/>
          <w:noProof/>
        </w:rPr>
        <w:t>114</w:t>
      </w:r>
      <w:r w:rsidRPr="00023AB9">
        <w:rPr>
          <w:noProof/>
        </w:rPr>
        <w:t xml:space="preserve">, 9919-9986; b) H. G. Oliveira, D. C. Nery, C. Longo, </w:t>
      </w:r>
      <w:r w:rsidR="00844964">
        <w:rPr>
          <w:i/>
          <w:noProof/>
        </w:rPr>
        <w:t>Appl. Catal. B</w:t>
      </w:r>
      <w:r w:rsidRPr="00023AB9">
        <w:rPr>
          <w:i/>
          <w:noProof/>
        </w:rPr>
        <w:t xml:space="preserve"> </w:t>
      </w:r>
      <w:r w:rsidRPr="00023AB9">
        <w:rPr>
          <w:b/>
          <w:noProof/>
        </w:rPr>
        <w:t>2010</w:t>
      </w:r>
      <w:r w:rsidRPr="00023AB9">
        <w:rPr>
          <w:noProof/>
        </w:rPr>
        <w:t xml:space="preserve">, </w:t>
      </w:r>
      <w:r w:rsidRPr="00023AB9">
        <w:rPr>
          <w:i/>
          <w:noProof/>
        </w:rPr>
        <w:t>93</w:t>
      </w:r>
      <w:r w:rsidRPr="00023AB9">
        <w:rPr>
          <w:noProof/>
        </w:rPr>
        <w:t>, 205-211.</w:t>
      </w:r>
    </w:p>
    <w:p w14:paraId="5B353A3C" w14:textId="6E330ED7" w:rsidR="00CA0085" w:rsidRPr="00023AB9" w:rsidRDefault="00CA0085" w:rsidP="00C26300">
      <w:pPr>
        <w:pStyle w:val="References"/>
        <w:rPr>
          <w:noProof/>
        </w:rPr>
      </w:pPr>
      <w:r w:rsidRPr="00023AB9">
        <w:rPr>
          <w:noProof/>
        </w:rPr>
        <w:t>[21]</w:t>
      </w:r>
      <w:r w:rsidRPr="00023AB9">
        <w:rPr>
          <w:noProof/>
        </w:rPr>
        <w:tab/>
        <w:t xml:space="preserve">E. Carpio, P. Zúñiga, S. Ponce, J. Solis, J. Rodriguez, W. Estrada, </w:t>
      </w:r>
      <w:r w:rsidR="00844964">
        <w:rPr>
          <w:i/>
          <w:noProof/>
        </w:rPr>
        <w:t xml:space="preserve">J. Mol. Catal. A </w:t>
      </w:r>
      <w:r w:rsidRPr="00023AB9">
        <w:rPr>
          <w:b/>
          <w:noProof/>
        </w:rPr>
        <w:t>2005</w:t>
      </w:r>
      <w:r w:rsidRPr="00023AB9">
        <w:rPr>
          <w:noProof/>
        </w:rPr>
        <w:t xml:space="preserve">, </w:t>
      </w:r>
      <w:r w:rsidRPr="00023AB9">
        <w:rPr>
          <w:i/>
          <w:noProof/>
        </w:rPr>
        <w:t>228</w:t>
      </w:r>
      <w:r w:rsidRPr="00023AB9">
        <w:rPr>
          <w:noProof/>
        </w:rPr>
        <w:t>, 293-298.</w:t>
      </w:r>
    </w:p>
    <w:p w14:paraId="7EC0E51B" w14:textId="049395A6" w:rsidR="00CA0085" w:rsidRPr="00023AB9" w:rsidRDefault="00CA0085" w:rsidP="00C26300">
      <w:pPr>
        <w:pStyle w:val="References"/>
        <w:rPr>
          <w:noProof/>
        </w:rPr>
      </w:pPr>
      <w:r w:rsidRPr="00023AB9">
        <w:rPr>
          <w:noProof/>
        </w:rPr>
        <w:lastRenderedPageBreak/>
        <w:t>[22]</w:t>
      </w:r>
      <w:r w:rsidRPr="00023AB9">
        <w:rPr>
          <w:noProof/>
        </w:rPr>
        <w:tab/>
        <w:t xml:space="preserve">a) Z.-h. Yuan, J.-h. Jia, L.-d. Zhang, </w:t>
      </w:r>
      <w:r w:rsidR="00844964">
        <w:rPr>
          <w:i/>
          <w:noProof/>
        </w:rPr>
        <w:t>Mater. Chem. Phys.</w:t>
      </w:r>
      <w:r w:rsidRPr="00023AB9">
        <w:rPr>
          <w:i/>
          <w:noProof/>
        </w:rPr>
        <w:t xml:space="preserve"> </w:t>
      </w:r>
      <w:r w:rsidRPr="00023AB9">
        <w:rPr>
          <w:b/>
          <w:noProof/>
        </w:rPr>
        <w:t>2002</w:t>
      </w:r>
      <w:r w:rsidRPr="00023AB9">
        <w:rPr>
          <w:noProof/>
        </w:rPr>
        <w:t xml:space="preserve">, </w:t>
      </w:r>
      <w:r w:rsidRPr="00023AB9">
        <w:rPr>
          <w:i/>
          <w:noProof/>
        </w:rPr>
        <w:t>73</w:t>
      </w:r>
      <w:r w:rsidRPr="00023AB9">
        <w:rPr>
          <w:noProof/>
        </w:rPr>
        <w:t xml:space="preserve">, 323-326; b) W. Zhang, Y. Zhou, C. Dong, B. Shen, M. Xing, J. Zhang, </w:t>
      </w:r>
      <w:r w:rsidR="00844964">
        <w:rPr>
          <w:i/>
          <w:noProof/>
        </w:rPr>
        <w:t>Res. Chem. Intermediat.</w:t>
      </w:r>
      <w:r w:rsidRPr="00023AB9">
        <w:rPr>
          <w:i/>
          <w:noProof/>
        </w:rPr>
        <w:t xml:space="preserve"> </w:t>
      </w:r>
      <w:r w:rsidRPr="00023AB9">
        <w:rPr>
          <w:b/>
          <w:noProof/>
        </w:rPr>
        <w:t>2018</w:t>
      </w:r>
      <w:r w:rsidRPr="00023AB9">
        <w:rPr>
          <w:noProof/>
        </w:rPr>
        <w:t xml:space="preserve">; c) S. Liu, X. Chen, </w:t>
      </w:r>
      <w:r w:rsidR="00844964">
        <w:rPr>
          <w:i/>
          <w:noProof/>
        </w:rPr>
        <w:t xml:space="preserve">J. </w:t>
      </w:r>
      <w:r w:rsidRPr="00023AB9">
        <w:rPr>
          <w:i/>
          <w:noProof/>
        </w:rPr>
        <w:t xml:space="preserve">Hazardous </w:t>
      </w:r>
      <w:r w:rsidR="00844964">
        <w:rPr>
          <w:i/>
          <w:noProof/>
        </w:rPr>
        <w:t xml:space="preserve">Mater. </w:t>
      </w:r>
      <w:r w:rsidRPr="00023AB9">
        <w:rPr>
          <w:b/>
          <w:noProof/>
        </w:rPr>
        <w:t>2008</w:t>
      </w:r>
      <w:r w:rsidRPr="00023AB9">
        <w:rPr>
          <w:noProof/>
        </w:rPr>
        <w:t xml:space="preserve">, </w:t>
      </w:r>
      <w:r w:rsidRPr="00023AB9">
        <w:rPr>
          <w:i/>
          <w:noProof/>
        </w:rPr>
        <w:t>152</w:t>
      </w:r>
      <w:r w:rsidRPr="00023AB9">
        <w:rPr>
          <w:noProof/>
        </w:rPr>
        <w:t>, 48-55.</w:t>
      </w:r>
    </w:p>
    <w:p w14:paraId="7192976F" w14:textId="1882C263" w:rsidR="00CA0085" w:rsidRPr="00023AB9" w:rsidRDefault="00CA0085" w:rsidP="00C26300">
      <w:pPr>
        <w:pStyle w:val="References"/>
        <w:rPr>
          <w:noProof/>
        </w:rPr>
      </w:pPr>
      <w:r w:rsidRPr="00023AB9">
        <w:rPr>
          <w:noProof/>
        </w:rPr>
        <w:t>[23]</w:t>
      </w:r>
      <w:r w:rsidRPr="00023AB9">
        <w:rPr>
          <w:noProof/>
        </w:rPr>
        <w:tab/>
        <w:t xml:space="preserve">V. Vaiano, M. Matarangolo, J. J. Murcia, H. Rojas, J. A. Navío, M. C. Hidalgo, </w:t>
      </w:r>
      <w:r w:rsidR="00844964">
        <w:rPr>
          <w:i/>
          <w:noProof/>
        </w:rPr>
        <w:t xml:space="preserve">Appl. Catal. </w:t>
      </w:r>
      <w:r w:rsidRPr="00023AB9">
        <w:rPr>
          <w:i/>
          <w:noProof/>
        </w:rPr>
        <w:t xml:space="preserve">B </w:t>
      </w:r>
      <w:r w:rsidRPr="00023AB9">
        <w:rPr>
          <w:b/>
          <w:noProof/>
        </w:rPr>
        <w:t>2018</w:t>
      </w:r>
      <w:r w:rsidRPr="00023AB9">
        <w:rPr>
          <w:noProof/>
        </w:rPr>
        <w:t xml:space="preserve">, </w:t>
      </w:r>
      <w:r w:rsidRPr="00023AB9">
        <w:rPr>
          <w:i/>
          <w:noProof/>
        </w:rPr>
        <w:t>225</w:t>
      </w:r>
      <w:r w:rsidRPr="00023AB9">
        <w:rPr>
          <w:noProof/>
        </w:rPr>
        <w:t>, 197-206.</w:t>
      </w:r>
    </w:p>
    <w:p w14:paraId="6500E9C7" w14:textId="535A2500" w:rsidR="00CA0085" w:rsidRPr="00023AB9" w:rsidRDefault="00CA0085" w:rsidP="00C26300">
      <w:pPr>
        <w:pStyle w:val="References"/>
        <w:rPr>
          <w:noProof/>
        </w:rPr>
      </w:pPr>
      <w:r w:rsidRPr="00023AB9">
        <w:rPr>
          <w:noProof/>
        </w:rPr>
        <w:t>[24]</w:t>
      </w:r>
      <w:r w:rsidRPr="00023AB9">
        <w:rPr>
          <w:noProof/>
        </w:rPr>
        <w:tab/>
        <w:t xml:space="preserve">H. Wang, Y. Liang, L. Liu, J. Hu, W. Cui, </w:t>
      </w:r>
      <w:r w:rsidR="00844964">
        <w:rPr>
          <w:i/>
          <w:noProof/>
        </w:rPr>
        <w:t xml:space="preserve">J. Hazard. Mater. </w:t>
      </w:r>
      <w:r w:rsidRPr="00023AB9">
        <w:rPr>
          <w:b/>
          <w:noProof/>
        </w:rPr>
        <w:t>2018</w:t>
      </w:r>
      <w:r w:rsidRPr="00023AB9">
        <w:rPr>
          <w:noProof/>
        </w:rPr>
        <w:t xml:space="preserve">, </w:t>
      </w:r>
      <w:r w:rsidRPr="00023AB9">
        <w:rPr>
          <w:i/>
          <w:noProof/>
        </w:rPr>
        <w:t>344</w:t>
      </w:r>
      <w:r w:rsidRPr="00023AB9">
        <w:rPr>
          <w:noProof/>
        </w:rPr>
        <w:t>, 369-380.</w:t>
      </w:r>
    </w:p>
    <w:p w14:paraId="749E38DA" w14:textId="70ED96B0" w:rsidR="00CA0085" w:rsidRPr="00023AB9" w:rsidRDefault="00CA0085" w:rsidP="00C26300">
      <w:pPr>
        <w:pStyle w:val="References"/>
        <w:rPr>
          <w:noProof/>
        </w:rPr>
      </w:pPr>
      <w:r w:rsidRPr="00023AB9">
        <w:rPr>
          <w:noProof/>
        </w:rPr>
        <w:t>[25]</w:t>
      </w:r>
      <w:r w:rsidRPr="00023AB9">
        <w:rPr>
          <w:noProof/>
        </w:rPr>
        <w:tab/>
        <w:t xml:space="preserve">M. Hara, T. Kondo, M. Komoda, S. Ikeda, J. N. Kondo, K. Domen, M. Hara, K. Shinohara, A. Tanaka, </w:t>
      </w:r>
      <w:r w:rsidR="00844964">
        <w:rPr>
          <w:i/>
          <w:noProof/>
        </w:rPr>
        <w:t>Chem. Commun.</w:t>
      </w:r>
      <w:r w:rsidRPr="00023AB9">
        <w:rPr>
          <w:i/>
          <w:noProof/>
        </w:rPr>
        <w:t xml:space="preserve"> </w:t>
      </w:r>
      <w:r w:rsidRPr="00023AB9">
        <w:rPr>
          <w:b/>
          <w:noProof/>
        </w:rPr>
        <w:t>1998</w:t>
      </w:r>
      <w:r w:rsidRPr="00023AB9">
        <w:rPr>
          <w:noProof/>
        </w:rPr>
        <w:t>, 357-358.</w:t>
      </w:r>
    </w:p>
    <w:p w14:paraId="679EE948" w14:textId="4FFBFD6F" w:rsidR="00CA0085" w:rsidRPr="00023AB9" w:rsidRDefault="00CA0085" w:rsidP="00C26300">
      <w:pPr>
        <w:pStyle w:val="References"/>
        <w:rPr>
          <w:noProof/>
        </w:rPr>
      </w:pPr>
      <w:r w:rsidRPr="00023AB9">
        <w:rPr>
          <w:noProof/>
        </w:rPr>
        <w:t>[26]</w:t>
      </w:r>
      <w:r w:rsidRPr="00023AB9">
        <w:rPr>
          <w:noProof/>
        </w:rPr>
        <w:tab/>
        <w:t xml:space="preserve">Y.-F. Zhao, Z.-Y. Yang, Y.-X. Zhang, L. Jing, X. Guo, Z. Ke, P. Hu, G. Wang, Y.-M. Yan, K.-N. Sun, </w:t>
      </w:r>
      <w:r w:rsidR="00844964">
        <w:rPr>
          <w:i/>
          <w:noProof/>
        </w:rPr>
        <w:t xml:space="preserve">J. Phys. Chem. </w:t>
      </w:r>
      <w:r w:rsidRPr="00023AB9">
        <w:rPr>
          <w:i/>
          <w:noProof/>
        </w:rPr>
        <w:t xml:space="preserve">C </w:t>
      </w:r>
      <w:r w:rsidRPr="00023AB9">
        <w:rPr>
          <w:b/>
          <w:noProof/>
        </w:rPr>
        <w:t>2014</w:t>
      </w:r>
      <w:r w:rsidRPr="00023AB9">
        <w:rPr>
          <w:noProof/>
        </w:rPr>
        <w:t xml:space="preserve">, </w:t>
      </w:r>
      <w:r w:rsidRPr="00023AB9">
        <w:rPr>
          <w:i/>
          <w:noProof/>
        </w:rPr>
        <w:t>118</w:t>
      </w:r>
      <w:r w:rsidRPr="00023AB9">
        <w:rPr>
          <w:noProof/>
        </w:rPr>
        <w:t>, 14238-14245.</w:t>
      </w:r>
    </w:p>
    <w:p w14:paraId="5D13E37A" w14:textId="2B719DC1" w:rsidR="00CA0085" w:rsidRPr="00023AB9" w:rsidRDefault="00CA0085" w:rsidP="00C26300">
      <w:pPr>
        <w:pStyle w:val="References"/>
        <w:rPr>
          <w:noProof/>
        </w:rPr>
      </w:pPr>
      <w:r w:rsidRPr="00023AB9">
        <w:rPr>
          <w:noProof/>
        </w:rPr>
        <w:t>[27]</w:t>
      </w:r>
      <w:r w:rsidRPr="00023AB9">
        <w:rPr>
          <w:noProof/>
        </w:rPr>
        <w:tab/>
        <w:t xml:space="preserve">J. Chen, S. Shen, P. Guo, M. Wang, P. Wu, X. Wang, L. Guo, </w:t>
      </w:r>
      <w:r w:rsidR="00844964">
        <w:rPr>
          <w:i/>
          <w:noProof/>
        </w:rPr>
        <w:t xml:space="preserve">Appl. Catal. </w:t>
      </w:r>
      <w:r w:rsidRPr="00023AB9">
        <w:rPr>
          <w:i/>
          <w:noProof/>
        </w:rPr>
        <w:t xml:space="preserve">B </w:t>
      </w:r>
      <w:r w:rsidRPr="00023AB9">
        <w:rPr>
          <w:b/>
          <w:noProof/>
        </w:rPr>
        <w:t>2014</w:t>
      </w:r>
      <w:r w:rsidRPr="00023AB9">
        <w:rPr>
          <w:noProof/>
        </w:rPr>
        <w:t xml:space="preserve">, </w:t>
      </w:r>
      <w:r w:rsidRPr="00023AB9">
        <w:rPr>
          <w:i/>
          <w:noProof/>
        </w:rPr>
        <w:t>152-153</w:t>
      </w:r>
      <w:r w:rsidRPr="00023AB9">
        <w:rPr>
          <w:noProof/>
        </w:rPr>
        <w:t>, 335-341.</w:t>
      </w:r>
    </w:p>
    <w:p w14:paraId="38909E4E" w14:textId="683A6960" w:rsidR="00CA0085" w:rsidRPr="00023AB9" w:rsidRDefault="00CA0085" w:rsidP="00C26300">
      <w:pPr>
        <w:pStyle w:val="References"/>
        <w:rPr>
          <w:noProof/>
        </w:rPr>
      </w:pPr>
      <w:r w:rsidRPr="00023AB9">
        <w:rPr>
          <w:noProof/>
        </w:rPr>
        <w:t>[28]</w:t>
      </w:r>
      <w:r w:rsidRPr="00023AB9">
        <w:rPr>
          <w:noProof/>
        </w:rPr>
        <w:tab/>
        <w:t xml:space="preserve">S. Kumar, C. M. A. Parlett, M. A. Isaacs, D. V. Jowett, R. E. Douthwaite, M. C. R. Cockett, A. F. Lee, </w:t>
      </w:r>
      <w:r w:rsidR="00844964">
        <w:rPr>
          <w:i/>
          <w:noProof/>
        </w:rPr>
        <w:t xml:space="preserve">Appl. Catal. B </w:t>
      </w:r>
      <w:r w:rsidRPr="00023AB9">
        <w:rPr>
          <w:b/>
          <w:noProof/>
        </w:rPr>
        <w:t>2016</w:t>
      </w:r>
      <w:r w:rsidRPr="00023AB9">
        <w:rPr>
          <w:noProof/>
        </w:rPr>
        <w:t xml:space="preserve">, </w:t>
      </w:r>
      <w:r w:rsidRPr="00023AB9">
        <w:rPr>
          <w:i/>
          <w:noProof/>
        </w:rPr>
        <w:t>189</w:t>
      </w:r>
      <w:r w:rsidRPr="00023AB9">
        <w:rPr>
          <w:noProof/>
        </w:rPr>
        <w:t>, 226-232.</w:t>
      </w:r>
    </w:p>
    <w:p w14:paraId="1D214B52" w14:textId="0A22572F" w:rsidR="00CA0085" w:rsidRPr="00023AB9" w:rsidRDefault="00CA0085" w:rsidP="00C26300">
      <w:pPr>
        <w:pStyle w:val="References"/>
        <w:rPr>
          <w:noProof/>
        </w:rPr>
      </w:pPr>
      <w:r w:rsidRPr="00023AB9">
        <w:rPr>
          <w:noProof/>
        </w:rPr>
        <w:t>[29]</w:t>
      </w:r>
      <w:r w:rsidRPr="00023AB9">
        <w:rPr>
          <w:noProof/>
        </w:rPr>
        <w:tab/>
        <w:t xml:space="preserve">L. Chen, Y. Zhang, P. Zhu, F. Zhou, W. Zeng, D. D. Lu, R. Sun, C. Wong, </w:t>
      </w:r>
      <w:r w:rsidR="00844964">
        <w:rPr>
          <w:i/>
          <w:noProof/>
        </w:rPr>
        <w:t>Sci. Rep.</w:t>
      </w:r>
      <w:r w:rsidRPr="00023AB9">
        <w:rPr>
          <w:i/>
          <w:noProof/>
        </w:rPr>
        <w:t xml:space="preserve"> </w:t>
      </w:r>
      <w:r w:rsidRPr="00023AB9">
        <w:rPr>
          <w:b/>
          <w:noProof/>
        </w:rPr>
        <w:t>2015</w:t>
      </w:r>
      <w:r w:rsidRPr="00023AB9">
        <w:rPr>
          <w:noProof/>
        </w:rPr>
        <w:t xml:space="preserve">, </w:t>
      </w:r>
      <w:r w:rsidRPr="00023AB9">
        <w:rPr>
          <w:i/>
          <w:noProof/>
        </w:rPr>
        <w:t>5</w:t>
      </w:r>
      <w:r w:rsidRPr="00023AB9">
        <w:rPr>
          <w:noProof/>
        </w:rPr>
        <w:t>, 9672.</w:t>
      </w:r>
    </w:p>
    <w:p w14:paraId="14F90350" w14:textId="353A1273" w:rsidR="00CA0085" w:rsidRPr="00023AB9" w:rsidRDefault="00CA0085" w:rsidP="00C26300">
      <w:pPr>
        <w:pStyle w:val="References"/>
        <w:rPr>
          <w:noProof/>
        </w:rPr>
      </w:pPr>
      <w:r w:rsidRPr="00023AB9">
        <w:rPr>
          <w:noProof/>
        </w:rPr>
        <w:t>[30]</w:t>
      </w:r>
      <w:r w:rsidRPr="00023AB9">
        <w:rPr>
          <w:noProof/>
        </w:rPr>
        <w:tab/>
        <w:t xml:space="preserve">Y. Xu, X. Jiao, D. Chen, </w:t>
      </w:r>
      <w:r w:rsidR="00844964">
        <w:rPr>
          <w:i/>
          <w:noProof/>
        </w:rPr>
        <w:t xml:space="preserve">J. Phys. Chem. </w:t>
      </w:r>
      <w:r w:rsidRPr="00023AB9">
        <w:rPr>
          <w:i/>
          <w:noProof/>
        </w:rPr>
        <w:t xml:space="preserve">C </w:t>
      </w:r>
      <w:r w:rsidRPr="00023AB9">
        <w:rPr>
          <w:b/>
          <w:noProof/>
        </w:rPr>
        <w:t>2008</w:t>
      </w:r>
      <w:r w:rsidRPr="00023AB9">
        <w:rPr>
          <w:noProof/>
        </w:rPr>
        <w:t xml:space="preserve">, </w:t>
      </w:r>
      <w:r w:rsidRPr="00023AB9">
        <w:rPr>
          <w:i/>
          <w:noProof/>
        </w:rPr>
        <w:t>112</w:t>
      </w:r>
      <w:r w:rsidRPr="00023AB9">
        <w:rPr>
          <w:noProof/>
        </w:rPr>
        <w:t>, 16769-16773.</w:t>
      </w:r>
    </w:p>
    <w:p w14:paraId="7C400416" w14:textId="4838897F" w:rsidR="00CA0085" w:rsidRPr="00023AB9" w:rsidRDefault="00CA0085" w:rsidP="00C26300">
      <w:pPr>
        <w:pStyle w:val="References"/>
        <w:rPr>
          <w:noProof/>
        </w:rPr>
      </w:pPr>
      <w:r w:rsidRPr="00023AB9">
        <w:rPr>
          <w:noProof/>
        </w:rPr>
        <w:t>[31]</w:t>
      </w:r>
      <w:r w:rsidRPr="00023AB9">
        <w:rPr>
          <w:noProof/>
        </w:rPr>
        <w:tab/>
        <w:t xml:space="preserve">L. Liao, B. Yan, Y. Hao, G. Xing, J. Liu, B. Zhao, Z. Shen, T. Wu, L. Wang, J. Thong, </w:t>
      </w:r>
      <w:r w:rsidR="00844964">
        <w:rPr>
          <w:i/>
          <w:noProof/>
        </w:rPr>
        <w:t xml:space="preserve">Appl. Phys. Lett. </w:t>
      </w:r>
      <w:r w:rsidRPr="00023AB9">
        <w:rPr>
          <w:b/>
          <w:noProof/>
        </w:rPr>
        <w:t>2009</w:t>
      </w:r>
      <w:r w:rsidRPr="00023AB9">
        <w:rPr>
          <w:noProof/>
        </w:rPr>
        <w:t xml:space="preserve">, </w:t>
      </w:r>
      <w:r w:rsidRPr="00023AB9">
        <w:rPr>
          <w:i/>
          <w:noProof/>
        </w:rPr>
        <w:t>94</w:t>
      </w:r>
      <w:r w:rsidRPr="00023AB9">
        <w:rPr>
          <w:noProof/>
        </w:rPr>
        <w:t>, 113106.</w:t>
      </w:r>
    </w:p>
    <w:p w14:paraId="273D1E66" w14:textId="362CBCF2" w:rsidR="00CA0085" w:rsidRPr="00023AB9" w:rsidRDefault="00CA0085" w:rsidP="00C26300">
      <w:pPr>
        <w:pStyle w:val="References"/>
        <w:rPr>
          <w:noProof/>
        </w:rPr>
      </w:pPr>
      <w:r w:rsidRPr="00023AB9">
        <w:rPr>
          <w:noProof/>
        </w:rPr>
        <w:t>[32]</w:t>
      </w:r>
      <w:r w:rsidRPr="00023AB9">
        <w:rPr>
          <w:noProof/>
        </w:rPr>
        <w:tab/>
        <w:t xml:space="preserve">N. Xu, Z. Shi, Y. Fan, J. Dong, J. Shi, M. Z.-C. Hu, </w:t>
      </w:r>
      <w:r w:rsidR="00844964">
        <w:rPr>
          <w:i/>
          <w:noProof/>
        </w:rPr>
        <w:t xml:space="preserve">Ind. Eng. Chem. Res. </w:t>
      </w:r>
      <w:r w:rsidRPr="00023AB9">
        <w:rPr>
          <w:b/>
          <w:noProof/>
        </w:rPr>
        <w:t>1999</w:t>
      </w:r>
      <w:r w:rsidRPr="00023AB9">
        <w:rPr>
          <w:noProof/>
        </w:rPr>
        <w:t xml:space="preserve">, </w:t>
      </w:r>
      <w:r w:rsidRPr="00023AB9">
        <w:rPr>
          <w:i/>
          <w:noProof/>
        </w:rPr>
        <w:t>38</w:t>
      </w:r>
      <w:r w:rsidRPr="00023AB9">
        <w:rPr>
          <w:noProof/>
        </w:rPr>
        <w:t>, 373-379.</w:t>
      </w:r>
    </w:p>
    <w:p w14:paraId="75AC6C77" w14:textId="5447F29A" w:rsidR="00CA0085" w:rsidRPr="00023AB9" w:rsidRDefault="00CA0085" w:rsidP="00C26300">
      <w:pPr>
        <w:pStyle w:val="References"/>
        <w:rPr>
          <w:noProof/>
        </w:rPr>
      </w:pPr>
      <w:r w:rsidRPr="00023AB9">
        <w:rPr>
          <w:noProof/>
        </w:rPr>
        <w:t>[33]</w:t>
      </w:r>
      <w:r w:rsidRPr="00023AB9">
        <w:rPr>
          <w:noProof/>
        </w:rPr>
        <w:tab/>
        <w:t xml:space="preserve">X. Bai, J. Wei, B. Tian, Y. Liu, T. Reiss, N. Guiblin, P. Gemeiner, B. Dkhil, I. C. Infante, </w:t>
      </w:r>
      <w:r w:rsidR="00844964">
        <w:rPr>
          <w:i/>
          <w:noProof/>
        </w:rPr>
        <w:t xml:space="preserve">J. Phys. Chem. C </w:t>
      </w:r>
      <w:r w:rsidRPr="00023AB9">
        <w:rPr>
          <w:b/>
          <w:noProof/>
        </w:rPr>
        <w:t>2016</w:t>
      </w:r>
      <w:r w:rsidRPr="00023AB9">
        <w:rPr>
          <w:noProof/>
        </w:rPr>
        <w:t xml:space="preserve">, </w:t>
      </w:r>
      <w:r w:rsidRPr="00023AB9">
        <w:rPr>
          <w:i/>
          <w:noProof/>
        </w:rPr>
        <w:t>120</w:t>
      </w:r>
      <w:r w:rsidRPr="00023AB9">
        <w:rPr>
          <w:noProof/>
        </w:rPr>
        <w:t>, 3595-3601.</w:t>
      </w:r>
    </w:p>
    <w:p w14:paraId="4C64E892" w14:textId="489CE6F0" w:rsidR="00CA0085" w:rsidRPr="00023AB9" w:rsidRDefault="00CA0085" w:rsidP="00C26300">
      <w:pPr>
        <w:pStyle w:val="References"/>
        <w:rPr>
          <w:noProof/>
        </w:rPr>
      </w:pPr>
      <w:r w:rsidRPr="00023AB9">
        <w:rPr>
          <w:noProof/>
        </w:rPr>
        <w:t>[34]</w:t>
      </w:r>
      <w:r w:rsidRPr="00023AB9">
        <w:rPr>
          <w:noProof/>
        </w:rPr>
        <w:tab/>
        <w:t xml:space="preserve">F. Amano, E. Ishinaga, A. Yamakata, </w:t>
      </w:r>
      <w:r w:rsidR="00844964">
        <w:rPr>
          <w:i/>
          <w:noProof/>
        </w:rPr>
        <w:t xml:space="preserve">J. Phys. Chem. </w:t>
      </w:r>
      <w:r w:rsidRPr="00023AB9">
        <w:rPr>
          <w:i/>
          <w:noProof/>
        </w:rPr>
        <w:t xml:space="preserve">C </w:t>
      </w:r>
      <w:r w:rsidRPr="00023AB9">
        <w:rPr>
          <w:b/>
          <w:noProof/>
        </w:rPr>
        <w:t>2013</w:t>
      </w:r>
      <w:r w:rsidRPr="00023AB9">
        <w:rPr>
          <w:noProof/>
        </w:rPr>
        <w:t xml:space="preserve">, </w:t>
      </w:r>
      <w:r w:rsidRPr="00023AB9">
        <w:rPr>
          <w:i/>
          <w:noProof/>
        </w:rPr>
        <w:t>117</w:t>
      </w:r>
      <w:r w:rsidRPr="00023AB9">
        <w:rPr>
          <w:noProof/>
        </w:rPr>
        <w:t>, 22584-22590.</w:t>
      </w:r>
    </w:p>
    <w:p w14:paraId="62D22202" w14:textId="31D75E46" w:rsidR="00CA0085" w:rsidRPr="00023AB9" w:rsidRDefault="00CA0085" w:rsidP="00C26300">
      <w:pPr>
        <w:pStyle w:val="References"/>
        <w:rPr>
          <w:noProof/>
        </w:rPr>
      </w:pPr>
      <w:r w:rsidRPr="00023AB9">
        <w:rPr>
          <w:noProof/>
        </w:rPr>
        <w:t>[35]</w:t>
      </w:r>
      <w:r w:rsidRPr="00023AB9">
        <w:rPr>
          <w:noProof/>
        </w:rPr>
        <w:tab/>
        <w:t xml:space="preserve">K. E. Brown, K.-S. Choi, </w:t>
      </w:r>
      <w:r w:rsidR="00844964">
        <w:rPr>
          <w:i/>
          <w:noProof/>
        </w:rPr>
        <w:t xml:space="preserve">Chem. Commun. </w:t>
      </w:r>
      <w:r w:rsidRPr="00023AB9">
        <w:rPr>
          <w:b/>
          <w:noProof/>
        </w:rPr>
        <w:t>2006</w:t>
      </w:r>
      <w:r w:rsidRPr="00023AB9">
        <w:rPr>
          <w:noProof/>
        </w:rPr>
        <w:t>, 3311-3313.</w:t>
      </w:r>
    </w:p>
    <w:p w14:paraId="6052B208" w14:textId="37B5A8C9" w:rsidR="00CA0085" w:rsidRPr="00023AB9" w:rsidRDefault="00CA0085" w:rsidP="00C26300">
      <w:pPr>
        <w:pStyle w:val="References"/>
        <w:rPr>
          <w:noProof/>
        </w:rPr>
      </w:pPr>
      <w:r w:rsidRPr="00023AB9">
        <w:rPr>
          <w:noProof/>
        </w:rPr>
        <w:t>[36]</w:t>
      </w:r>
      <w:r w:rsidRPr="00023AB9">
        <w:rPr>
          <w:noProof/>
        </w:rPr>
        <w:tab/>
        <w:t xml:space="preserve">a) B. Balamurugan, I. Aruna, B. Mehta, S. Shivaprasad, </w:t>
      </w:r>
      <w:r w:rsidR="00844964" w:rsidRPr="00844964">
        <w:rPr>
          <w:i/>
          <w:noProof/>
        </w:rPr>
        <w:t>Phys. Rev. B</w:t>
      </w:r>
      <w:r w:rsidRPr="00023AB9">
        <w:rPr>
          <w:i/>
          <w:noProof/>
        </w:rPr>
        <w:t xml:space="preserve"> </w:t>
      </w:r>
      <w:r w:rsidRPr="00023AB9">
        <w:rPr>
          <w:b/>
          <w:noProof/>
        </w:rPr>
        <w:t>2004</w:t>
      </w:r>
      <w:r w:rsidRPr="00023AB9">
        <w:rPr>
          <w:noProof/>
        </w:rPr>
        <w:t xml:space="preserve">, </w:t>
      </w:r>
      <w:r w:rsidRPr="00023AB9">
        <w:rPr>
          <w:i/>
          <w:noProof/>
        </w:rPr>
        <w:t>69</w:t>
      </w:r>
      <w:r w:rsidRPr="00023AB9">
        <w:rPr>
          <w:noProof/>
        </w:rPr>
        <w:t xml:space="preserve">, 165419; b) J. Liu, J. Ke, D. Li, H. Sun, P. Liang, X. Duan, W. Tian, M. O. Tade, S. Liu, S. Wang, </w:t>
      </w:r>
      <w:r w:rsidRPr="00023AB9">
        <w:rPr>
          <w:i/>
          <w:noProof/>
        </w:rPr>
        <w:t xml:space="preserve">ACS </w:t>
      </w:r>
      <w:r w:rsidR="00844964" w:rsidRPr="00844964">
        <w:rPr>
          <w:i/>
          <w:noProof/>
        </w:rPr>
        <w:t xml:space="preserve">Appl. Mater. Interfaces </w:t>
      </w:r>
      <w:r w:rsidRPr="00023AB9">
        <w:rPr>
          <w:b/>
          <w:noProof/>
        </w:rPr>
        <w:t>2017</w:t>
      </w:r>
      <w:r w:rsidRPr="00023AB9">
        <w:rPr>
          <w:noProof/>
        </w:rPr>
        <w:t xml:space="preserve">, </w:t>
      </w:r>
      <w:r w:rsidRPr="00023AB9">
        <w:rPr>
          <w:i/>
          <w:noProof/>
        </w:rPr>
        <w:t>9</w:t>
      </w:r>
      <w:r w:rsidRPr="00023AB9">
        <w:rPr>
          <w:noProof/>
        </w:rPr>
        <w:t xml:space="preserve">, 11678-11688; c) M. Yang, L. Zhu, Y. Li, L. Cao, Y. Guo, </w:t>
      </w:r>
      <w:r w:rsidR="00844964">
        <w:rPr>
          <w:i/>
          <w:noProof/>
        </w:rPr>
        <w:t xml:space="preserve">J. Alloy Compd. </w:t>
      </w:r>
      <w:r w:rsidRPr="00023AB9">
        <w:rPr>
          <w:b/>
          <w:noProof/>
        </w:rPr>
        <w:t>2013</w:t>
      </w:r>
      <w:r w:rsidRPr="00023AB9">
        <w:rPr>
          <w:noProof/>
        </w:rPr>
        <w:t xml:space="preserve">, </w:t>
      </w:r>
      <w:r w:rsidRPr="00023AB9">
        <w:rPr>
          <w:i/>
          <w:noProof/>
        </w:rPr>
        <w:t>578</w:t>
      </w:r>
      <w:r w:rsidRPr="00023AB9">
        <w:rPr>
          <w:noProof/>
        </w:rPr>
        <w:t xml:space="preserve">, 143-147; d) Y. Jiang, H. Yuan, H. Chen, </w:t>
      </w:r>
      <w:r w:rsidR="00844964">
        <w:rPr>
          <w:i/>
          <w:noProof/>
        </w:rPr>
        <w:t xml:space="preserve">PCCP </w:t>
      </w:r>
      <w:r w:rsidRPr="00023AB9">
        <w:rPr>
          <w:b/>
          <w:noProof/>
        </w:rPr>
        <w:t>2015</w:t>
      </w:r>
      <w:r w:rsidRPr="00023AB9">
        <w:rPr>
          <w:noProof/>
        </w:rPr>
        <w:t xml:space="preserve">, </w:t>
      </w:r>
      <w:r w:rsidRPr="00023AB9">
        <w:rPr>
          <w:i/>
          <w:noProof/>
        </w:rPr>
        <w:t>17</w:t>
      </w:r>
      <w:r w:rsidRPr="00023AB9">
        <w:rPr>
          <w:noProof/>
        </w:rPr>
        <w:t>, 630-637.</w:t>
      </w:r>
    </w:p>
    <w:p w14:paraId="4D8F5648" w14:textId="0A3414C0" w:rsidR="00CA0085" w:rsidRPr="00023AB9" w:rsidRDefault="00CA0085" w:rsidP="00C26300">
      <w:pPr>
        <w:pStyle w:val="References"/>
        <w:rPr>
          <w:noProof/>
        </w:rPr>
      </w:pPr>
      <w:r w:rsidRPr="00023AB9">
        <w:rPr>
          <w:noProof/>
        </w:rPr>
        <w:t>[37]</w:t>
      </w:r>
      <w:r w:rsidRPr="00023AB9">
        <w:rPr>
          <w:noProof/>
        </w:rPr>
        <w:tab/>
        <w:t xml:space="preserve">P. E. de Jongh, D. Vanmaekelbergh, J. J. Kelly, </w:t>
      </w:r>
      <w:r w:rsidR="00844964">
        <w:rPr>
          <w:i/>
          <w:noProof/>
        </w:rPr>
        <w:t xml:space="preserve">Chem. Commun. </w:t>
      </w:r>
      <w:r w:rsidRPr="00023AB9">
        <w:rPr>
          <w:b/>
          <w:noProof/>
        </w:rPr>
        <w:t>1999</w:t>
      </w:r>
      <w:r w:rsidRPr="00023AB9">
        <w:rPr>
          <w:noProof/>
        </w:rPr>
        <w:t>, 1069-1070.</w:t>
      </w:r>
    </w:p>
    <w:p w14:paraId="0B3A4887" w14:textId="2BC2D9C2" w:rsidR="00CA0085" w:rsidRPr="00023AB9" w:rsidRDefault="00CA0085" w:rsidP="00C26300">
      <w:pPr>
        <w:pStyle w:val="References"/>
        <w:rPr>
          <w:noProof/>
        </w:rPr>
      </w:pPr>
      <w:r w:rsidRPr="00023AB9">
        <w:rPr>
          <w:noProof/>
        </w:rPr>
        <w:t>[38]</w:t>
      </w:r>
      <w:r w:rsidRPr="00023AB9">
        <w:rPr>
          <w:noProof/>
        </w:rPr>
        <w:tab/>
        <w:t xml:space="preserve">a) J. Ghijsen, L. H. Tjeng, J. van Elp, H. Eskes, J. Westerink, G. A. Sawatzky, M. T. Czyzyk, </w:t>
      </w:r>
      <w:r w:rsidR="00512D59">
        <w:rPr>
          <w:i/>
          <w:noProof/>
        </w:rPr>
        <w:t xml:space="preserve">Phys. Rev. </w:t>
      </w:r>
      <w:r w:rsidRPr="00023AB9">
        <w:rPr>
          <w:i/>
          <w:noProof/>
        </w:rPr>
        <w:t xml:space="preserve">B </w:t>
      </w:r>
      <w:r w:rsidRPr="00023AB9">
        <w:rPr>
          <w:b/>
          <w:noProof/>
        </w:rPr>
        <w:t>1988</w:t>
      </w:r>
      <w:r w:rsidRPr="00023AB9">
        <w:rPr>
          <w:noProof/>
        </w:rPr>
        <w:t xml:space="preserve">, </w:t>
      </w:r>
      <w:r w:rsidRPr="00023AB9">
        <w:rPr>
          <w:i/>
          <w:noProof/>
        </w:rPr>
        <w:t>38</w:t>
      </w:r>
      <w:r w:rsidRPr="00023AB9">
        <w:rPr>
          <w:noProof/>
        </w:rPr>
        <w:t xml:space="preserve">, 11322-11330; b) J. P. Espinós, J. Morales, A. Barranco, A. Caballero, J. P. Holgado, A. R. González-Elipe, </w:t>
      </w:r>
      <w:r w:rsidR="00512D59">
        <w:rPr>
          <w:i/>
          <w:noProof/>
        </w:rPr>
        <w:t xml:space="preserve">J. Phys. Chem. B </w:t>
      </w:r>
      <w:r w:rsidRPr="00023AB9">
        <w:rPr>
          <w:b/>
          <w:noProof/>
        </w:rPr>
        <w:t>2002</w:t>
      </w:r>
      <w:r w:rsidRPr="00023AB9">
        <w:rPr>
          <w:noProof/>
        </w:rPr>
        <w:t xml:space="preserve">, </w:t>
      </w:r>
      <w:r w:rsidRPr="00023AB9">
        <w:rPr>
          <w:i/>
          <w:noProof/>
        </w:rPr>
        <w:t>106</w:t>
      </w:r>
      <w:r w:rsidRPr="00023AB9">
        <w:rPr>
          <w:noProof/>
        </w:rPr>
        <w:t>, 6921-6929.</w:t>
      </w:r>
    </w:p>
    <w:p w14:paraId="63FB6FC2" w14:textId="3AFCC06F" w:rsidR="00CA0085" w:rsidRPr="00023AB9" w:rsidRDefault="00CA0085" w:rsidP="00C26300">
      <w:pPr>
        <w:pStyle w:val="References"/>
        <w:rPr>
          <w:noProof/>
        </w:rPr>
      </w:pPr>
      <w:r w:rsidRPr="00023AB9">
        <w:rPr>
          <w:noProof/>
        </w:rPr>
        <w:t>[39]</w:t>
      </w:r>
      <w:r w:rsidRPr="00023AB9">
        <w:rPr>
          <w:noProof/>
        </w:rPr>
        <w:tab/>
        <w:t xml:space="preserve">a) I. Mukherjee, S. Chatterjee, N. A. Kulkarni, </w:t>
      </w:r>
      <w:r w:rsidR="00512D59">
        <w:rPr>
          <w:i/>
          <w:noProof/>
        </w:rPr>
        <w:t>J. Phys. Chem. C</w:t>
      </w:r>
      <w:r w:rsidRPr="00023AB9">
        <w:rPr>
          <w:i/>
          <w:noProof/>
        </w:rPr>
        <w:t xml:space="preserve"> </w:t>
      </w:r>
      <w:r w:rsidRPr="00023AB9">
        <w:rPr>
          <w:b/>
          <w:noProof/>
        </w:rPr>
        <w:t>2016</w:t>
      </w:r>
      <w:r w:rsidRPr="00023AB9">
        <w:rPr>
          <w:noProof/>
        </w:rPr>
        <w:t xml:space="preserve">, </w:t>
      </w:r>
      <w:r w:rsidRPr="00023AB9">
        <w:rPr>
          <w:i/>
          <w:noProof/>
        </w:rPr>
        <w:t>120</w:t>
      </w:r>
      <w:r w:rsidRPr="00023AB9">
        <w:rPr>
          <w:noProof/>
        </w:rPr>
        <w:t xml:space="preserve">, 1077-1082; b) S. Kumar, M. A. Isaacs, R. Trofimovaite, L. Durndell, C. M. Parlett, R. E. Douthwaite, B. Coulson, M. C. Cockett, K. Wilson, A. F. Lee, </w:t>
      </w:r>
      <w:r w:rsidR="00512D59">
        <w:rPr>
          <w:i/>
          <w:noProof/>
        </w:rPr>
        <w:t xml:space="preserve">Appl. Catal. B </w:t>
      </w:r>
      <w:r w:rsidRPr="00023AB9">
        <w:rPr>
          <w:b/>
          <w:noProof/>
        </w:rPr>
        <w:t>2017</w:t>
      </w:r>
      <w:r w:rsidRPr="00023AB9">
        <w:rPr>
          <w:noProof/>
        </w:rPr>
        <w:t xml:space="preserve">, </w:t>
      </w:r>
      <w:r w:rsidRPr="00023AB9">
        <w:rPr>
          <w:i/>
          <w:noProof/>
        </w:rPr>
        <w:t>209</w:t>
      </w:r>
      <w:r w:rsidRPr="00023AB9">
        <w:rPr>
          <w:noProof/>
        </w:rPr>
        <w:t>, 394-404.</w:t>
      </w:r>
    </w:p>
    <w:p w14:paraId="24B8D81A" w14:textId="4C7791FE" w:rsidR="00CA0085" w:rsidRPr="00023AB9" w:rsidRDefault="00CA0085" w:rsidP="00C26300">
      <w:pPr>
        <w:pStyle w:val="References"/>
        <w:rPr>
          <w:noProof/>
        </w:rPr>
      </w:pPr>
      <w:r w:rsidRPr="00023AB9">
        <w:rPr>
          <w:noProof/>
        </w:rPr>
        <w:t>[40]</w:t>
      </w:r>
      <w:r w:rsidRPr="00023AB9">
        <w:rPr>
          <w:noProof/>
        </w:rPr>
        <w:tab/>
        <w:t xml:space="preserve">G. QingáLu, </w:t>
      </w:r>
      <w:r w:rsidR="00512D59">
        <w:rPr>
          <w:i/>
          <w:noProof/>
        </w:rPr>
        <w:t xml:space="preserve">Chem. Commun. </w:t>
      </w:r>
      <w:r w:rsidRPr="00023AB9">
        <w:rPr>
          <w:i/>
          <w:noProof/>
        </w:rPr>
        <w:t xml:space="preserve"> </w:t>
      </w:r>
      <w:r w:rsidRPr="00023AB9">
        <w:rPr>
          <w:b/>
          <w:noProof/>
        </w:rPr>
        <w:t>2009</w:t>
      </w:r>
      <w:r w:rsidRPr="00023AB9">
        <w:rPr>
          <w:noProof/>
        </w:rPr>
        <w:t>, 3452-3454.</w:t>
      </w:r>
    </w:p>
    <w:p w14:paraId="5B4FC02E" w14:textId="43ABFFAC" w:rsidR="00CA0085" w:rsidRPr="00023AB9" w:rsidRDefault="00CA0085" w:rsidP="00C26300">
      <w:pPr>
        <w:pStyle w:val="References"/>
        <w:rPr>
          <w:noProof/>
        </w:rPr>
      </w:pPr>
      <w:r w:rsidRPr="00023AB9">
        <w:rPr>
          <w:noProof/>
        </w:rPr>
        <w:t>[41]</w:t>
      </w:r>
      <w:r w:rsidRPr="00023AB9">
        <w:rPr>
          <w:noProof/>
        </w:rPr>
        <w:tab/>
        <w:t xml:space="preserve">D. Vione, T. Picatonotto, M. E. Carlotti, </w:t>
      </w:r>
      <w:r w:rsidR="00512D59">
        <w:rPr>
          <w:i/>
          <w:noProof/>
        </w:rPr>
        <w:t xml:space="preserve">J. Cosmet. Sci. </w:t>
      </w:r>
      <w:r w:rsidRPr="00023AB9">
        <w:rPr>
          <w:b/>
          <w:noProof/>
        </w:rPr>
        <w:t>2003</w:t>
      </w:r>
      <w:r w:rsidRPr="00023AB9">
        <w:rPr>
          <w:noProof/>
        </w:rPr>
        <w:t xml:space="preserve">, </w:t>
      </w:r>
      <w:r w:rsidRPr="00023AB9">
        <w:rPr>
          <w:i/>
          <w:noProof/>
        </w:rPr>
        <w:t>54</w:t>
      </w:r>
      <w:r w:rsidRPr="00023AB9">
        <w:rPr>
          <w:noProof/>
        </w:rPr>
        <w:t>, 513-524.</w:t>
      </w:r>
    </w:p>
    <w:p w14:paraId="7FE30727" w14:textId="14287FE8" w:rsidR="00CA0085" w:rsidRPr="00023AB9" w:rsidRDefault="00CA0085" w:rsidP="00C26300">
      <w:pPr>
        <w:pStyle w:val="References"/>
        <w:rPr>
          <w:noProof/>
        </w:rPr>
      </w:pPr>
      <w:r w:rsidRPr="00023AB9">
        <w:rPr>
          <w:noProof/>
        </w:rPr>
        <w:t>[42]</w:t>
      </w:r>
      <w:r w:rsidRPr="00023AB9">
        <w:rPr>
          <w:noProof/>
        </w:rPr>
        <w:tab/>
        <w:t xml:space="preserve">N. Barbero, D. Vione, </w:t>
      </w:r>
      <w:r w:rsidR="00512D59" w:rsidRPr="00512D59">
        <w:rPr>
          <w:i/>
          <w:noProof/>
        </w:rPr>
        <w:t>Environ. Sci. Technol.</w:t>
      </w:r>
      <w:r w:rsidR="00512D59" w:rsidRPr="00512D59">
        <w:rPr>
          <w:noProof/>
        </w:rPr>
        <w:t xml:space="preserve"> </w:t>
      </w:r>
      <w:r w:rsidR="00512D59" w:rsidRPr="00512D59">
        <w:rPr>
          <w:b/>
          <w:noProof/>
        </w:rPr>
        <w:t>2016</w:t>
      </w:r>
      <w:r w:rsidR="00512D59" w:rsidRPr="00512D59">
        <w:rPr>
          <w:noProof/>
        </w:rPr>
        <w:t xml:space="preserve">, </w:t>
      </w:r>
      <w:r w:rsidR="00512D59" w:rsidRPr="00512D59">
        <w:rPr>
          <w:i/>
          <w:noProof/>
        </w:rPr>
        <w:t>50</w:t>
      </w:r>
      <w:r w:rsidR="00512D59" w:rsidRPr="00512D59">
        <w:rPr>
          <w:noProof/>
        </w:rPr>
        <w:t>, 2130</w:t>
      </w:r>
      <w:r w:rsidRPr="00023AB9">
        <w:rPr>
          <w:noProof/>
        </w:rPr>
        <w:t>.</w:t>
      </w:r>
    </w:p>
    <w:p w14:paraId="579F573A" w14:textId="53A2EEE6" w:rsidR="00CA0085" w:rsidRPr="00023AB9" w:rsidRDefault="00CA0085" w:rsidP="00C26300">
      <w:pPr>
        <w:pStyle w:val="References"/>
        <w:rPr>
          <w:noProof/>
        </w:rPr>
      </w:pPr>
      <w:r w:rsidRPr="00023AB9">
        <w:rPr>
          <w:noProof/>
        </w:rPr>
        <w:t>[43]</w:t>
      </w:r>
      <w:r w:rsidRPr="00023AB9">
        <w:rPr>
          <w:noProof/>
        </w:rPr>
        <w:tab/>
        <w:t xml:space="preserve">a) W. Yin, W. Wang, S. Sun, </w:t>
      </w:r>
      <w:r w:rsidR="00512D59">
        <w:rPr>
          <w:i/>
          <w:noProof/>
        </w:rPr>
        <w:t>Catal. Commun.</w:t>
      </w:r>
      <w:r w:rsidRPr="00023AB9">
        <w:rPr>
          <w:i/>
          <w:noProof/>
        </w:rPr>
        <w:t xml:space="preserve"> </w:t>
      </w:r>
      <w:r w:rsidRPr="00023AB9">
        <w:rPr>
          <w:b/>
          <w:noProof/>
        </w:rPr>
        <w:t>2010</w:t>
      </w:r>
      <w:r w:rsidRPr="00023AB9">
        <w:rPr>
          <w:noProof/>
        </w:rPr>
        <w:t xml:space="preserve">, </w:t>
      </w:r>
      <w:r w:rsidRPr="00023AB9">
        <w:rPr>
          <w:i/>
          <w:noProof/>
        </w:rPr>
        <w:t>11</w:t>
      </w:r>
      <w:r w:rsidRPr="00023AB9">
        <w:rPr>
          <w:noProof/>
        </w:rPr>
        <w:t xml:space="preserve">, 647-650; b) R.-C. Wang, C.-W. Yu, </w:t>
      </w:r>
      <w:r w:rsidR="00512D59">
        <w:rPr>
          <w:i/>
          <w:noProof/>
        </w:rPr>
        <w:t>Ultrason. Sonochem.</w:t>
      </w:r>
      <w:r w:rsidRPr="00023AB9">
        <w:rPr>
          <w:i/>
          <w:noProof/>
        </w:rPr>
        <w:t xml:space="preserve"> </w:t>
      </w:r>
      <w:r w:rsidRPr="00023AB9">
        <w:rPr>
          <w:b/>
          <w:noProof/>
        </w:rPr>
        <w:t>2013</w:t>
      </w:r>
      <w:r w:rsidRPr="00023AB9">
        <w:rPr>
          <w:noProof/>
        </w:rPr>
        <w:t xml:space="preserve">, </w:t>
      </w:r>
      <w:r w:rsidRPr="00023AB9">
        <w:rPr>
          <w:i/>
          <w:noProof/>
        </w:rPr>
        <w:t>20</w:t>
      </w:r>
      <w:r w:rsidRPr="00023AB9">
        <w:rPr>
          <w:noProof/>
        </w:rPr>
        <w:t xml:space="preserve">, 553-564; c) Y. Niu, M. Xing, J. Zhang, B. Tian, </w:t>
      </w:r>
      <w:r w:rsidR="00512D59">
        <w:rPr>
          <w:i/>
          <w:noProof/>
        </w:rPr>
        <w:t xml:space="preserve">Catal. </w:t>
      </w:r>
      <w:r w:rsidRPr="00023AB9">
        <w:rPr>
          <w:i/>
          <w:noProof/>
        </w:rPr>
        <w:t xml:space="preserve">Today </w:t>
      </w:r>
      <w:r w:rsidRPr="00023AB9">
        <w:rPr>
          <w:b/>
          <w:noProof/>
        </w:rPr>
        <w:t>2013</w:t>
      </w:r>
      <w:r w:rsidRPr="00023AB9">
        <w:rPr>
          <w:noProof/>
        </w:rPr>
        <w:t xml:space="preserve">, </w:t>
      </w:r>
      <w:r w:rsidRPr="00023AB9">
        <w:rPr>
          <w:i/>
          <w:noProof/>
        </w:rPr>
        <w:t>201</w:t>
      </w:r>
      <w:r w:rsidRPr="00023AB9">
        <w:rPr>
          <w:noProof/>
        </w:rPr>
        <w:t xml:space="preserve">, 159-166; d) W. Shi, N. Chopra, </w:t>
      </w:r>
      <w:r w:rsidRPr="00023AB9">
        <w:rPr>
          <w:i/>
          <w:noProof/>
        </w:rPr>
        <w:t xml:space="preserve">ACS Applied Materials &amp; Interfaces </w:t>
      </w:r>
      <w:r w:rsidRPr="00023AB9">
        <w:rPr>
          <w:b/>
          <w:noProof/>
        </w:rPr>
        <w:t>2012</w:t>
      </w:r>
      <w:r w:rsidRPr="00023AB9">
        <w:rPr>
          <w:noProof/>
        </w:rPr>
        <w:t xml:space="preserve">, </w:t>
      </w:r>
      <w:r w:rsidRPr="00023AB9">
        <w:rPr>
          <w:i/>
          <w:noProof/>
        </w:rPr>
        <w:t>4</w:t>
      </w:r>
      <w:r w:rsidRPr="00023AB9">
        <w:rPr>
          <w:noProof/>
        </w:rPr>
        <w:t xml:space="preserve">, 5590-5607; e) Y. Chen, W. Huang, D. He, Y. Situ, H. Huang, </w:t>
      </w:r>
      <w:r w:rsidRPr="00023AB9">
        <w:rPr>
          <w:i/>
          <w:noProof/>
        </w:rPr>
        <w:t xml:space="preserve">ACS </w:t>
      </w:r>
      <w:r w:rsidR="00512D59" w:rsidRPr="00844964">
        <w:rPr>
          <w:i/>
          <w:noProof/>
        </w:rPr>
        <w:t>Appl. Mater. Interfaces</w:t>
      </w:r>
      <w:r w:rsidRPr="00023AB9">
        <w:rPr>
          <w:i/>
          <w:noProof/>
        </w:rPr>
        <w:t xml:space="preserve"> </w:t>
      </w:r>
      <w:r w:rsidRPr="00023AB9">
        <w:rPr>
          <w:b/>
          <w:noProof/>
        </w:rPr>
        <w:t>2014</w:t>
      </w:r>
      <w:r w:rsidRPr="00023AB9">
        <w:rPr>
          <w:noProof/>
        </w:rPr>
        <w:t xml:space="preserve">, </w:t>
      </w:r>
      <w:r w:rsidRPr="00023AB9">
        <w:rPr>
          <w:i/>
          <w:noProof/>
        </w:rPr>
        <w:t>6</w:t>
      </w:r>
      <w:r w:rsidRPr="00023AB9">
        <w:rPr>
          <w:noProof/>
        </w:rPr>
        <w:t>, 14405-14414.</w:t>
      </w:r>
    </w:p>
    <w:p w14:paraId="5251FD61" w14:textId="75801052" w:rsidR="00CA0085" w:rsidRPr="00023AB9" w:rsidRDefault="00CA0085" w:rsidP="00C26300">
      <w:pPr>
        <w:pStyle w:val="References"/>
        <w:rPr>
          <w:noProof/>
        </w:rPr>
      </w:pPr>
      <w:r w:rsidRPr="00023AB9">
        <w:rPr>
          <w:noProof/>
        </w:rPr>
        <w:t>[44]</w:t>
      </w:r>
      <w:r w:rsidRPr="00023AB9">
        <w:rPr>
          <w:noProof/>
        </w:rPr>
        <w:tab/>
        <w:t xml:space="preserve">B. Tryba, A. W. Morawski, M. Inagaki, M. Toyoda, </w:t>
      </w:r>
      <w:r w:rsidR="00512D59">
        <w:rPr>
          <w:i/>
          <w:noProof/>
        </w:rPr>
        <w:t>Appl. Catal. B</w:t>
      </w:r>
      <w:r w:rsidRPr="00023AB9">
        <w:rPr>
          <w:i/>
          <w:noProof/>
        </w:rPr>
        <w:t xml:space="preserve"> </w:t>
      </w:r>
      <w:r w:rsidRPr="00023AB9">
        <w:rPr>
          <w:b/>
          <w:noProof/>
        </w:rPr>
        <w:t>2006</w:t>
      </w:r>
      <w:r w:rsidRPr="00023AB9">
        <w:rPr>
          <w:noProof/>
        </w:rPr>
        <w:t xml:space="preserve">, </w:t>
      </w:r>
      <w:r w:rsidRPr="00023AB9">
        <w:rPr>
          <w:i/>
          <w:noProof/>
        </w:rPr>
        <w:t>63</w:t>
      </w:r>
      <w:r w:rsidRPr="00023AB9">
        <w:rPr>
          <w:noProof/>
        </w:rPr>
        <w:t>, 215-221.</w:t>
      </w:r>
    </w:p>
    <w:p w14:paraId="705C3E44" w14:textId="683FA2D5" w:rsidR="00CA0085" w:rsidRPr="00023AB9" w:rsidRDefault="00CA0085" w:rsidP="00C26300">
      <w:pPr>
        <w:pStyle w:val="References"/>
        <w:rPr>
          <w:noProof/>
        </w:rPr>
      </w:pPr>
      <w:r w:rsidRPr="00023AB9">
        <w:rPr>
          <w:noProof/>
        </w:rPr>
        <w:t>[45]</w:t>
      </w:r>
      <w:r w:rsidRPr="00023AB9">
        <w:rPr>
          <w:noProof/>
        </w:rPr>
        <w:tab/>
        <w:t xml:space="preserve">a) M. Y. Moridani, A. Siraki, P. J. O'Brien, </w:t>
      </w:r>
      <w:r w:rsidR="00512D59" w:rsidRPr="00512D59">
        <w:rPr>
          <w:bCs/>
          <w:i/>
          <w:noProof/>
          <w:lang w:val="de-DE"/>
        </w:rPr>
        <w:t>Chem</w:t>
      </w:r>
      <w:r w:rsidR="00512D59" w:rsidRPr="00512D59">
        <w:rPr>
          <w:i/>
          <w:noProof/>
          <w:lang w:val="de-DE"/>
        </w:rPr>
        <w:t>.-</w:t>
      </w:r>
      <w:r w:rsidR="00512D59" w:rsidRPr="00512D59">
        <w:rPr>
          <w:bCs/>
          <w:i/>
          <w:noProof/>
          <w:lang w:val="de-DE"/>
        </w:rPr>
        <w:t>Biol</w:t>
      </w:r>
      <w:r w:rsidR="00512D59" w:rsidRPr="00512D59">
        <w:rPr>
          <w:i/>
          <w:noProof/>
          <w:lang w:val="de-DE"/>
        </w:rPr>
        <w:t>. Interact.</w:t>
      </w:r>
      <w:r w:rsidR="00512D59" w:rsidRPr="00512D59">
        <w:rPr>
          <w:b/>
          <w:i/>
          <w:noProof/>
          <w:lang w:val="de-DE"/>
        </w:rPr>
        <w:t xml:space="preserve"> </w:t>
      </w:r>
      <w:r w:rsidRPr="00023AB9">
        <w:rPr>
          <w:b/>
          <w:noProof/>
        </w:rPr>
        <w:t>2003</w:t>
      </w:r>
      <w:r w:rsidRPr="00023AB9">
        <w:rPr>
          <w:noProof/>
        </w:rPr>
        <w:t xml:space="preserve">, </w:t>
      </w:r>
      <w:r w:rsidRPr="00023AB9">
        <w:rPr>
          <w:i/>
          <w:noProof/>
        </w:rPr>
        <w:t>145</w:t>
      </w:r>
      <w:r w:rsidRPr="00023AB9">
        <w:rPr>
          <w:noProof/>
        </w:rPr>
        <w:t xml:space="preserve">, 213-223; b) J. Michalowicz, W. Duda, </w:t>
      </w:r>
      <w:r w:rsidR="00512D59" w:rsidRPr="00512D59">
        <w:rPr>
          <w:bCs/>
          <w:i/>
          <w:noProof/>
          <w:lang w:val="de-DE"/>
        </w:rPr>
        <w:t>Pol</w:t>
      </w:r>
      <w:r w:rsidR="00512D59">
        <w:rPr>
          <w:bCs/>
          <w:i/>
          <w:noProof/>
          <w:lang w:val="de-DE"/>
        </w:rPr>
        <w:t>.</w:t>
      </w:r>
      <w:r w:rsidR="00512D59" w:rsidRPr="00512D59">
        <w:rPr>
          <w:i/>
          <w:noProof/>
          <w:lang w:val="de-DE"/>
        </w:rPr>
        <w:t> J</w:t>
      </w:r>
      <w:r w:rsidR="00512D59">
        <w:rPr>
          <w:i/>
          <w:noProof/>
          <w:lang w:val="de-DE"/>
        </w:rPr>
        <w:t>.</w:t>
      </w:r>
      <w:r w:rsidR="00512D59" w:rsidRPr="00512D59">
        <w:rPr>
          <w:i/>
          <w:noProof/>
          <w:lang w:val="de-DE"/>
        </w:rPr>
        <w:t xml:space="preserve"> Environ</w:t>
      </w:r>
      <w:r w:rsidR="00512D59">
        <w:rPr>
          <w:i/>
          <w:noProof/>
          <w:lang w:val="de-DE"/>
        </w:rPr>
        <w:t>.</w:t>
      </w:r>
      <w:r w:rsidR="00512D59" w:rsidRPr="00512D59">
        <w:rPr>
          <w:i/>
          <w:noProof/>
          <w:lang w:val="de-DE"/>
        </w:rPr>
        <w:t> </w:t>
      </w:r>
      <w:r w:rsidR="00512D59" w:rsidRPr="00512D59">
        <w:rPr>
          <w:bCs/>
          <w:i/>
          <w:noProof/>
          <w:lang w:val="de-DE"/>
        </w:rPr>
        <w:t>Stud.</w:t>
      </w:r>
      <w:r w:rsidRPr="00023AB9">
        <w:rPr>
          <w:i/>
          <w:noProof/>
        </w:rPr>
        <w:t xml:space="preserve"> </w:t>
      </w:r>
      <w:r w:rsidRPr="00023AB9">
        <w:rPr>
          <w:b/>
          <w:noProof/>
        </w:rPr>
        <w:t>2007</w:t>
      </w:r>
      <w:r w:rsidRPr="00023AB9">
        <w:rPr>
          <w:noProof/>
        </w:rPr>
        <w:t xml:space="preserve">, </w:t>
      </w:r>
      <w:r w:rsidRPr="00023AB9">
        <w:rPr>
          <w:i/>
          <w:noProof/>
        </w:rPr>
        <w:t>16</w:t>
      </w:r>
      <w:r w:rsidRPr="00023AB9">
        <w:rPr>
          <w:noProof/>
        </w:rPr>
        <w:t>, 347-362.</w:t>
      </w:r>
    </w:p>
    <w:p w14:paraId="7C929B73" w14:textId="77777777" w:rsidR="00CA0085" w:rsidRPr="00023AB9" w:rsidRDefault="00CA0085" w:rsidP="00C26300">
      <w:pPr>
        <w:pStyle w:val="References"/>
        <w:rPr>
          <w:noProof/>
        </w:rPr>
      </w:pPr>
      <w:r w:rsidRPr="00023AB9">
        <w:rPr>
          <w:noProof/>
        </w:rPr>
        <w:t>[46]</w:t>
      </w:r>
      <w:r w:rsidRPr="00023AB9">
        <w:rPr>
          <w:noProof/>
        </w:rPr>
        <w:tab/>
        <w:t xml:space="preserve">B. Sun, A. V. Vorontsov, P. G. Smirniotis, </w:t>
      </w:r>
      <w:r w:rsidRPr="00023AB9">
        <w:rPr>
          <w:i/>
          <w:noProof/>
        </w:rPr>
        <w:t xml:space="preserve">Langmuir </w:t>
      </w:r>
      <w:r w:rsidRPr="00023AB9">
        <w:rPr>
          <w:b/>
          <w:noProof/>
        </w:rPr>
        <w:t>2003</w:t>
      </w:r>
      <w:r w:rsidRPr="00023AB9">
        <w:rPr>
          <w:noProof/>
        </w:rPr>
        <w:t xml:space="preserve">, </w:t>
      </w:r>
      <w:r w:rsidRPr="00023AB9">
        <w:rPr>
          <w:i/>
          <w:noProof/>
        </w:rPr>
        <w:t>19</w:t>
      </w:r>
      <w:r w:rsidRPr="00023AB9">
        <w:rPr>
          <w:noProof/>
        </w:rPr>
        <w:t>, 3151-3156.</w:t>
      </w:r>
    </w:p>
    <w:p w14:paraId="45C69E5F" w14:textId="10D89972" w:rsidR="00CA0085" w:rsidRPr="00023AB9" w:rsidRDefault="00CA0085" w:rsidP="00C26300">
      <w:pPr>
        <w:pStyle w:val="References"/>
        <w:rPr>
          <w:noProof/>
        </w:rPr>
      </w:pPr>
      <w:r w:rsidRPr="00023AB9">
        <w:rPr>
          <w:noProof/>
        </w:rPr>
        <w:t>[47]</w:t>
      </w:r>
      <w:r w:rsidRPr="00023AB9">
        <w:rPr>
          <w:noProof/>
        </w:rPr>
        <w:tab/>
        <w:t xml:space="preserve">a) C. G. Silva, J. L. Faria, </w:t>
      </w:r>
      <w:r w:rsidR="00512D59" w:rsidRPr="00512D59">
        <w:rPr>
          <w:i/>
          <w:noProof/>
        </w:rPr>
        <w:t xml:space="preserve">J. Mol. Catal. </w:t>
      </w:r>
      <w:r w:rsidRPr="00512D59">
        <w:rPr>
          <w:i/>
          <w:noProof/>
        </w:rPr>
        <w:t>A</w:t>
      </w:r>
      <w:r w:rsidRPr="00023AB9">
        <w:rPr>
          <w:i/>
          <w:noProof/>
        </w:rPr>
        <w:t xml:space="preserve"> </w:t>
      </w:r>
      <w:r w:rsidRPr="00023AB9">
        <w:rPr>
          <w:b/>
          <w:noProof/>
        </w:rPr>
        <w:t>2009</w:t>
      </w:r>
      <w:r w:rsidRPr="00023AB9">
        <w:rPr>
          <w:noProof/>
        </w:rPr>
        <w:t xml:space="preserve">, </w:t>
      </w:r>
      <w:r w:rsidRPr="00023AB9">
        <w:rPr>
          <w:i/>
          <w:noProof/>
        </w:rPr>
        <w:t>305</w:t>
      </w:r>
      <w:r w:rsidRPr="00023AB9">
        <w:rPr>
          <w:noProof/>
        </w:rPr>
        <w:t xml:space="preserve">, 147-154; b) O. Gimeno, M. Carbajo, F. J. Beltrán, F. J. Rivas, </w:t>
      </w:r>
      <w:r w:rsidR="00512D59" w:rsidRPr="00512D59">
        <w:rPr>
          <w:i/>
          <w:noProof/>
        </w:rPr>
        <w:t>J. Hazard Mater.</w:t>
      </w:r>
      <w:r w:rsidRPr="00023AB9">
        <w:rPr>
          <w:i/>
          <w:noProof/>
        </w:rPr>
        <w:t xml:space="preserve"> </w:t>
      </w:r>
      <w:r w:rsidRPr="00023AB9">
        <w:rPr>
          <w:b/>
          <w:noProof/>
        </w:rPr>
        <w:t>2005</w:t>
      </w:r>
      <w:r w:rsidRPr="00023AB9">
        <w:rPr>
          <w:noProof/>
        </w:rPr>
        <w:t xml:space="preserve">, </w:t>
      </w:r>
      <w:r w:rsidRPr="00023AB9">
        <w:rPr>
          <w:i/>
          <w:noProof/>
        </w:rPr>
        <w:t>119</w:t>
      </w:r>
      <w:r w:rsidRPr="00023AB9">
        <w:rPr>
          <w:noProof/>
        </w:rPr>
        <w:t>, 99-108.</w:t>
      </w:r>
    </w:p>
    <w:p w14:paraId="478B11D5" w14:textId="346E84F3" w:rsidR="00CA0085" w:rsidRPr="00023AB9" w:rsidRDefault="00CA0085" w:rsidP="00C26300">
      <w:pPr>
        <w:pStyle w:val="References"/>
        <w:rPr>
          <w:noProof/>
        </w:rPr>
      </w:pPr>
      <w:r w:rsidRPr="00023AB9">
        <w:rPr>
          <w:noProof/>
        </w:rPr>
        <w:t>[48]</w:t>
      </w:r>
      <w:r w:rsidRPr="00023AB9">
        <w:rPr>
          <w:noProof/>
        </w:rPr>
        <w:tab/>
        <w:t xml:space="preserve">a) B. Naik, K. Parida, G. Behera, </w:t>
      </w:r>
      <w:r w:rsidRPr="00023AB9">
        <w:rPr>
          <w:i/>
          <w:noProof/>
        </w:rPr>
        <w:t xml:space="preserve">ChemCatChem </w:t>
      </w:r>
      <w:r w:rsidRPr="00023AB9">
        <w:rPr>
          <w:b/>
          <w:noProof/>
        </w:rPr>
        <w:t>2011</w:t>
      </w:r>
      <w:r w:rsidRPr="00023AB9">
        <w:rPr>
          <w:noProof/>
        </w:rPr>
        <w:t xml:space="preserve">, </w:t>
      </w:r>
      <w:r w:rsidRPr="00023AB9">
        <w:rPr>
          <w:i/>
          <w:noProof/>
        </w:rPr>
        <w:t>3</w:t>
      </w:r>
      <w:r w:rsidRPr="00023AB9">
        <w:rPr>
          <w:noProof/>
        </w:rPr>
        <w:t xml:space="preserve">, 311-318; b) E. Grabowska, J. Reszczyńska, A. Zaleska, </w:t>
      </w:r>
      <w:r w:rsidRPr="00023AB9">
        <w:rPr>
          <w:i/>
          <w:noProof/>
        </w:rPr>
        <w:t xml:space="preserve">Water </w:t>
      </w:r>
      <w:r w:rsidR="00512D59">
        <w:rPr>
          <w:i/>
          <w:noProof/>
        </w:rPr>
        <w:t xml:space="preserve">Res. </w:t>
      </w:r>
      <w:r w:rsidRPr="00023AB9">
        <w:rPr>
          <w:b/>
          <w:noProof/>
        </w:rPr>
        <w:t>2012</w:t>
      </w:r>
      <w:r w:rsidRPr="00023AB9">
        <w:rPr>
          <w:noProof/>
        </w:rPr>
        <w:t xml:space="preserve">, </w:t>
      </w:r>
      <w:r w:rsidRPr="00023AB9">
        <w:rPr>
          <w:i/>
          <w:noProof/>
        </w:rPr>
        <w:t>46</w:t>
      </w:r>
      <w:r w:rsidRPr="00023AB9">
        <w:rPr>
          <w:noProof/>
        </w:rPr>
        <w:t>, 5453-5471.</w:t>
      </w:r>
    </w:p>
    <w:p w14:paraId="25BEA6BE" w14:textId="1818DEBA" w:rsidR="00CA0085" w:rsidRPr="00023AB9" w:rsidRDefault="00CA0085" w:rsidP="00C26300">
      <w:pPr>
        <w:pStyle w:val="References"/>
        <w:rPr>
          <w:noProof/>
        </w:rPr>
      </w:pPr>
      <w:r w:rsidRPr="00023AB9">
        <w:rPr>
          <w:noProof/>
        </w:rPr>
        <w:t>[49]</w:t>
      </w:r>
      <w:r w:rsidRPr="00023AB9">
        <w:rPr>
          <w:noProof/>
        </w:rPr>
        <w:tab/>
        <w:t xml:space="preserve">C. Chen, W. Ma, J. Zhao, </w:t>
      </w:r>
      <w:r w:rsidR="00512D59">
        <w:rPr>
          <w:i/>
          <w:noProof/>
        </w:rPr>
        <w:t xml:space="preserve">Chem. Soc. Rev. </w:t>
      </w:r>
      <w:r w:rsidRPr="00023AB9">
        <w:rPr>
          <w:b/>
          <w:noProof/>
        </w:rPr>
        <w:t>2010</w:t>
      </w:r>
      <w:r w:rsidRPr="00023AB9">
        <w:rPr>
          <w:noProof/>
        </w:rPr>
        <w:t xml:space="preserve">, </w:t>
      </w:r>
      <w:r w:rsidRPr="00023AB9">
        <w:rPr>
          <w:i/>
          <w:noProof/>
        </w:rPr>
        <w:t>39</w:t>
      </w:r>
      <w:r w:rsidRPr="00023AB9">
        <w:rPr>
          <w:noProof/>
        </w:rPr>
        <w:t>, 4206-4219.</w:t>
      </w:r>
    </w:p>
    <w:p w14:paraId="67C9D73A" w14:textId="0F4B36FD" w:rsidR="00CA0085" w:rsidRPr="00023AB9" w:rsidRDefault="00CA0085" w:rsidP="00C26300">
      <w:pPr>
        <w:pStyle w:val="References"/>
        <w:rPr>
          <w:noProof/>
        </w:rPr>
      </w:pPr>
      <w:r w:rsidRPr="00023AB9">
        <w:rPr>
          <w:noProof/>
        </w:rPr>
        <w:t>[50]</w:t>
      </w:r>
      <w:r w:rsidRPr="00023AB9">
        <w:rPr>
          <w:noProof/>
        </w:rPr>
        <w:tab/>
        <w:t xml:space="preserve">H. Park, H.-i. Kim, G.-h. Moon, W. Choi, </w:t>
      </w:r>
      <w:r w:rsidR="00512D59" w:rsidRPr="00512D59">
        <w:rPr>
          <w:i/>
          <w:noProof/>
        </w:rPr>
        <w:tab/>
        <w:t xml:space="preserve">Energy Environ. Sci. </w:t>
      </w:r>
      <w:r w:rsidRPr="00023AB9">
        <w:rPr>
          <w:b/>
          <w:noProof/>
        </w:rPr>
        <w:t>2016</w:t>
      </w:r>
      <w:r w:rsidRPr="00023AB9">
        <w:rPr>
          <w:noProof/>
        </w:rPr>
        <w:t xml:space="preserve">, </w:t>
      </w:r>
      <w:r w:rsidRPr="00023AB9">
        <w:rPr>
          <w:i/>
          <w:noProof/>
        </w:rPr>
        <w:t>9</w:t>
      </w:r>
      <w:r w:rsidRPr="00023AB9">
        <w:rPr>
          <w:noProof/>
        </w:rPr>
        <w:t>, 411-433.</w:t>
      </w:r>
    </w:p>
    <w:p w14:paraId="11F827B0" w14:textId="65E723FF" w:rsidR="00CA0085" w:rsidRPr="00023AB9" w:rsidRDefault="00CA0085" w:rsidP="00C26300">
      <w:pPr>
        <w:pStyle w:val="References"/>
        <w:rPr>
          <w:noProof/>
        </w:rPr>
      </w:pPr>
      <w:r w:rsidRPr="00023AB9">
        <w:rPr>
          <w:noProof/>
        </w:rPr>
        <w:t>[51]</w:t>
      </w:r>
      <w:r w:rsidRPr="00023AB9">
        <w:rPr>
          <w:noProof/>
        </w:rPr>
        <w:tab/>
        <w:t xml:space="preserve">Y. Kwon, A. Soon, H. Han, H. Lee, </w:t>
      </w:r>
      <w:r w:rsidR="00512D59" w:rsidRPr="00512D59">
        <w:rPr>
          <w:i/>
          <w:noProof/>
        </w:rPr>
        <w:t>J. Mater. Chem.</w:t>
      </w:r>
      <w:r w:rsidR="00512D59">
        <w:rPr>
          <w:noProof/>
        </w:rPr>
        <w:t xml:space="preserve"> </w:t>
      </w:r>
      <w:r w:rsidRPr="00023AB9">
        <w:rPr>
          <w:i/>
          <w:noProof/>
        </w:rPr>
        <w:t xml:space="preserve">A </w:t>
      </w:r>
      <w:r w:rsidRPr="00023AB9">
        <w:rPr>
          <w:b/>
          <w:noProof/>
        </w:rPr>
        <w:t>2015</w:t>
      </w:r>
      <w:r w:rsidRPr="00023AB9">
        <w:rPr>
          <w:noProof/>
        </w:rPr>
        <w:t xml:space="preserve">, </w:t>
      </w:r>
      <w:r w:rsidRPr="00023AB9">
        <w:rPr>
          <w:i/>
          <w:noProof/>
        </w:rPr>
        <w:t>3</w:t>
      </w:r>
      <w:r w:rsidRPr="00023AB9">
        <w:rPr>
          <w:noProof/>
        </w:rPr>
        <w:t>, 156-162.</w:t>
      </w:r>
    </w:p>
    <w:p w14:paraId="0C035160" w14:textId="77777777" w:rsidR="00CA0085" w:rsidRPr="00023AB9" w:rsidRDefault="00CA0085" w:rsidP="00C26300">
      <w:pPr>
        <w:pStyle w:val="References"/>
        <w:rPr>
          <w:noProof/>
        </w:rPr>
      </w:pPr>
      <w:r w:rsidRPr="00023AB9">
        <w:rPr>
          <w:noProof/>
        </w:rPr>
        <w:t>[52]</w:t>
      </w:r>
      <w:r w:rsidRPr="00023AB9">
        <w:rPr>
          <w:noProof/>
        </w:rPr>
        <w:tab/>
        <w:t xml:space="preserve">D. Barreca, P. Fornasiero, A. Gasparotto, V. Gombac, C. Maccato, T. Montini, E. Tondello, </w:t>
      </w:r>
      <w:r w:rsidRPr="00023AB9">
        <w:rPr>
          <w:i/>
          <w:noProof/>
        </w:rPr>
        <w:t xml:space="preserve">ChemSusChem </w:t>
      </w:r>
      <w:r w:rsidRPr="00023AB9">
        <w:rPr>
          <w:b/>
          <w:noProof/>
        </w:rPr>
        <w:t>2009</w:t>
      </w:r>
      <w:r w:rsidRPr="00023AB9">
        <w:rPr>
          <w:noProof/>
        </w:rPr>
        <w:t xml:space="preserve">, </w:t>
      </w:r>
      <w:r w:rsidRPr="00023AB9">
        <w:rPr>
          <w:i/>
          <w:noProof/>
        </w:rPr>
        <w:t>2</w:t>
      </w:r>
      <w:r w:rsidRPr="00023AB9">
        <w:rPr>
          <w:noProof/>
        </w:rPr>
        <w:t>, 230-233.</w:t>
      </w:r>
    </w:p>
    <w:p w14:paraId="4C9C62D6" w14:textId="4A18E876" w:rsidR="00CA0085" w:rsidRPr="00023AB9" w:rsidRDefault="00CA0085" w:rsidP="00C26300">
      <w:pPr>
        <w:pStyle w:val="References"/>
        <w:rPr>
          <w:noProof/>
        </w:rPr>
      </w:pPr>
      <w:r w:rsidRPr="00023AB9">
        <w:rPr>
          <w:noProof/>
        </w:rPr>
        <w:t>[53]</w:t>
      </w:r>
      <w:r w:rsidRPr="00023AB9">
        <w:rPr>
          <w:noProof/>
        </w:rPr>
        <w:tab/>
        <w:t xml:space="preserve">J. Kondo, </w:t>
      </w:r>
      <w:r w:rsidR="00512D59">
        <w:rPr>
          <w:i/>
          <w:noProof/>
        </w:rPr>
        <w:t xml:space="preserve">Chem. Commun. </w:t>
      </w:r>
      <w:r w:rsidRPr="00023AB9">
        <w:rPr>
          <w:b/>
          <w:noProof/>
        </w:rPr>
        <w:t>1998</w:t>
      </w:r>
      <w:r w:rsidRPr="00023AB9">
        <w:rPr>
          <w:noProof/>
        </w:rPr>
        <w:t>, 357-358.</w:t>
      </w:r>
    </w:p>
    <w:p w14:paraId="603FA25E" w14:textId="1745B6F5" w:rsidR="00CA0085" w:rsidRPr="00023AB9" w:rsidRDefault="00CA0085" w:rsidP="00C26300">
      <w:pPr>
        <w:pStyle w:val="References"/>
        <w:rPr>
          <w:noProof/>
        </w:rPr>
      </w:pPr>
      <w:r w:rsidRPr="00023AB9">
        <w:rPr>
          <w:noProof/>
        </w:rPr>
        <w:t>[54]</w:t>
      </w:r>
      <w:r w:rsidRPr="00023AB9">
        <w:rPr>
          <w:noProof/>
        </w:rPr>
        <w:tab/>
        <w:t xml:space="preserve">Z. Jiang, Z. Zhang, W. Shangguan, M. A. Isaacs, L. J. Durndell, C. M. A. Parlett, A. F. Lee, </w:t>
      </w:r>
      <w:r w:rsidR="00512D59">
        <w:rPr>
          <w:i/>
          <w:noProof/>
        </w:rPr>
        <w:t>Catal. Sci. Te</w:t>
      </w:r>
      <w:r w:rsidR="00512D59" w:rsidRPr="00512D59">
        <w:rPr>
          <w:i/>
          <w:noProof/>
        </w:rPr>
        <w:t>chnol.</w:t>
      </w:r>
      <w:r w:rsidRPr="00023AB9">
        <w:rPr>
          <w:i/>
          <w:noProof/>
        </w:rPr>
        <w:t xml:space="preserve"> </w:t>
      </w:r>
      <w:r w:rsidRPr="00023AB9">
        <w:rPr>
          <w:b/>
          <w:noProof/>
        </w:rPr>
        <w:t>2016</w:t>
      </w:r>
      <w:r w:rsidRPr="00023AB9">
        <w:rPr>
          <w:noProof/>
        </w:rPr>
        <w:t xml:space="preserve">, </w:t>
      </w:r>
      <w:r w:rsidRPr="00023AB9">
        <w:rPr>
          <w:i/>
          <w:noProof/>
        </w:rPr>
        <w:t>6</w:t>
      </w:r>
      <w:r w:rsidRPr="00023AB9">
        <w:rPr>
          <w:noProof/>
        </w:rPr>
        <w:t>, 81-88.</w:t>
      </w:r>
    </w:p>
    <w:p w14:paraId="0FED3CA6" w14:textId="230CD2BB" w:rsidR="00CA0085" w:rsidRPr="00023AB9" w:rsidRDefault="00CA0085" w:rsidP="00C26300">
      <w:pPr>
        <w:pStyle w:val="References"/>
        <w:rPr>
          <w:noProof/>
        </w:rPr>
      </w:pPr>
      <w:r w:rsidRPr="00023AB9">
        <w:rPr>
          <w:noProof/>
        </w:rPr>
        <w:t>[55]</w:t>
      </w:r>
      <w:r w:rsidRPr="00023AB9">
        <w:rPr>
          <w:noProof/>
        </w:rPr>
        <w:tab/>
        <w:t xml:space="preserve">a) T. Maschmeyer, M. Che, </w:t>
      </w:r>
      <w:r w:rsidR="00512D59">
        <w:rPr>
          <w:i/>
          <w:noProof/>
        </w:rPr>
        <w:t>Angew. Chem.</w:t>
      </w:r>
      <w:r w:rsidRPr="00023AB9">
        <w:rPr>
          <w:i/>
          <w:noProof/>
        </w:rPr>
        <w:t xml:space="preserve"> </w:t>
      </w:r>
      <w:r w:rsidRPr="00023AB9">
        <w:rPr>
          <w:b/>
          <w:noProof/>
        </w:rPr>
        <w:t>2010</w:t>
      </w:r>
      <w:r w:rsidRPr="00023AB9">
        <w:rPr>
          <w:noProof/>
        </w:rPr>
        <w:t xml:space="preserve">, </w:t>
      </w:r>
      <w:r w:rsidRPr="00023AB9">
        <w:rPr>
          <w:i/>
          <w:noProof/>
        </w:rPr>
        <w:t>122</w:t>
      </w:r>
      <w:r w:rsidRPr="00023AB9">
        <w:rPr>
          <w:noProof/>
        </w:rPr>
        <w:t xml:space="preserve">, 1578-1582; b) T. Maschmeyer, M. Che, </w:t>
      </w:r>
      <w:r w:rsidR="00512D59" w:rsidRPr="00512D59">
        <w:rPr>
          <w:i/>
          <w:noProof/>
        </w:rPr>
        <w:t>Angew. Chem</w:t>
      </w:r>
      <w:r w:rsidR="00512D59">
        <w:rPr>
          <w:i/>
          <w:noProof/>
        </w:rPr>
        <w:t>. Int-.Ed.</w:t>
      </w:r>
      <w:r w:rsidRPr="00023AB9">
        <w:rPr>
          <w:i/>
          <w:noProof/>
        </w:rPr>
        <w:t xml:space="preserve"> </w:t>
      </w:r>
      <w:r w:rsidRPr="00023AB9">
        <w:rPr>
          <w:b/>
          <w:noProof/>
        </w:rPr>
        <w:t>2010</w:t>
      </w:r>
      <w:r w:rsidRPr="00023AB9">
        <w:rPr>
          <w:noProof/>
        </w:rPr>
        <w:t xml:space="preserve">, </w:t>
      </w:r>
      <w:r w:rsidRPr="00023AB9">
        <w:rPr>
          <w:i/>
          <w:noProof/>
        </w:rPr>
        <w:t>49</w:t>
      </w:r>
      <w:r w:rsidRPr="00023AB9">
        <w:rPr>
          <w:noProof/>
        </w:rPr>
        <w:t>, 9590-9591.</w:t>
      </w:r>
    </w:p>
    <w:p w14:paraId="74E8BC33" w14:textId="1644558F" w:rsidR="00CA0085" w:rsidRPr="00023AB9" w:rsidRDefault="00CA0085" w:rsidP="00C26300">
      <w:pPr>
        <w:pStyle w:val="References"/>
        <w:rPr>
          <w:noProof/>
        </w:rPr>
      </w:pPr>
      <w:r w:rsidRPr="00023AB9">
        <w:rPr>
          <w:noProof/>
        </w:rPr>
        <w:t>[56]</w:t>
      </w:r>
      <w:r w:rsidRPr="00023AB9">
        <w:rPr>
          <w:noProof/>
        </w:rPr>
        <w:tab/>
        <w:t xml:space="preserve">H. Kisch, </w:t>
      </w:r>
      <w:r w:rsidR="00512D59" w:rsidRPr="00512D59">
        <w:rPr>
          <w:i/>
          <w:noProof/>
        </w:rPr>
        <w:t>Angew. Chem</w:t>
      </w:r>
      <w:r w:rsidR="00512D59">
        <w:rPr>
          <w:i/>
          <w:noProof/>
        </w:rPr>
        <w:t xml:space="preserve">. Int-.Ed. </w:t>
      </w:r>
      <w:r w:rsidRPr="00023AB9">
        <w:rPr>
          <w:b/>
          <w:noProof/>
        </w:rPr>
        <w:t>2010</w:t>
      </w:r>
      <w:r w:rsidRPr="00023AB9">
        <w:rPr>
          <w:noProof/>
        </w:rPr>
        <w:t xml:space="preserve">, </w:t>
      </w:r>
      <w:r w:rsidRPr="00023AB9">
        <w:rPr>
          <w:i/>
          <w:noProof/>
        </w:rPr>
        <w:t>49</w:t>
      </w:r>
      <w:r w:rsidRPr="00023AB9">
        <w:rPr>
          <w:noProof/>
        </w:rPr>
        <w:t>, 9588-9589.</w:t>
      </w:r>
    </w:p>
    <w:p w14:paraId="6EB26A22" w14:textId="1B3C572B" w:rsidR="00773C4B" w:rsidRPr="00023AB9" w:rsidRDefault="00F6313B" w:rsidP="00C26300">
      <w:pPr>
        <w:pStyle w:val="References"/>
        <w:rPr>
          <w:bCs/>
        </w:rPr>
        <w:sectPr w:rsidR="00773C4B" w:rsidRPr="00023AB9" w:rsidSect="0095126A">
          <w:type w:val="continuous"/>
          <w:pgSz w:w="11906" w:h="16838" w:code="9"/>
          <w:pgMar w:top="1134" w:right="936" w:bottom="1134" w:left="936" w:header="1021" w:footer="0" w:gutter="0"/>
          <w:cols w:num="2" w:space="284"/>
          <w:docGrid w:linePitch="360"/>
        </w:sectPr>
      </w:pPr>
      <w:r w:rsidRPr="00023AB9">
        <w:rPr>
          <w:bCs/>
        </w:rPr>
        <w:fldChar w:fldCharType="end"/>
      </w:r>
    </w:p>
    <w:p w14:paraId="4D9E8AAB" w14:textId="77777777" w:rsidR="00773C4B" w:rsidRPr="00023AB9" w:rsidRDefault="00773C4B" w:rsidP="00773C4B">
      <w:pPr>
        <w:rPr>
          <w:bCs/>
          <w:lang w:val="en-GB"/>
        </w:rPr>
      </w:pPr>
    </w:p>
    <w:p w14:paraId="563AA6C0" w14:textId="77777777" w:rsidR="007E773A" w:rsidRPr="00023AB9" w:rsidRDefault="007E773A" w:rsidP="00453069">
      <w:pPr>
        <w:rPr>
          <w:lang w:val="en-GB"/>
        </w:rPr>
      </w:pPr>
      <w:r w:rsidRPr="00023AB9">
        <w:rPr>
          <w:b/>
          <w:lang w:val="en-GB"/>
        </w:rPr>
        <w:t>Entry for the Table of Contents</w:t>
      </w:r>
    </w:p>
    <w:p w14:paraId="231BEB6B" w14:textId="77777777" w:rsidR="007E773A" w:rsidRPr="00023AB9" w:rsidRDefault="007E773A" w:rsidP="007E773A">
      <w:pPr>
        <w:rPr>
          <w:lang w:val="en-GB"/>
        </w:rPr>
      </w:pPr>
    </w:p>
    <w:tbl>
      <w:tblPr>
        <w:tblW w:w="10093" w:type="dxa"/>
        <w:tblLook w:val="01E0" w:firstRow="1" w:lastRow="1" w:firstColumn="1" w:lastColumn="1" w:noHBand="0" w:noVBand="0"/>
      </w:tblPr>
      <w:tblGrid>
        <w:gridCol w:w="3118"/>
        <w:gridCol w:w="283"/>
        <w:gridCol w:w="3118"/>
        <w:gridCol w:w="284"/>
        <w:gridCol w:w="3290"/>
      </w:tblGrid>
      <w:tr w:rsidR="007E773A" w:rsidRPr="00023AB9" w14:paraId="3DD9949B" w14:textId="77777777" w:rsidTr="00A06E8F">
        <w:trPr>
          <w:trHeight w:hRule="exact" w:val="340"/>
        </w:trPr>
        <w:tc>
          <w:tcPr>
            <w:tcW w:w="10093" w:type="dxa"/>
            <w:gridSpan w:val="5"/>
            <w:tcBorders>
              <w:bottom w:val="single" w:sz="36" w:space="0" w:color="BFBFBF"/>
            </w:tcBorders>
            <w:shd w:val="clear" w:color="auto" w:fill="auto"/>
          </w:tcPr>
          <w:p w14:paraId="01232F48" w14:textId="77777777" w:rsidR="007E773A" w:rsidRPr="00023AB9" w:rsidRDefault="00816397" w:rsidP="00720CC1">
            <w:pPr>
              <w:pStyle w:val="ColumnTitleTOC"/>
            </w:pPr>
            <w:r w:rsidRPr="00023AB9">
              <w:t>FULL PAPER</w:t>
            </w:r>
          </w:p>
        </w:tc>
      </w:tr>
      <w:tr w:rsidR="007E773A" w14:paraId="261C948A" w14:textId="77777777" w:rsidTr="00A06E8F">
        <w:trPr>
          <w:trHeight w:val="340"/>
        </w:trPr>
        <w:tc>
          <w:tcPr>
            <w:tcW w:w="3118" w:type="dxa"/>
            <w:vMerge w:val="restart"/>
            <w:tcBorders>
              <w:top w:val="single" w:sz="36" w:space="0" w:color="BFBFBF"/>
            </w:tcBorders>
            <w:shd w:val="clear" w:color="auto" w:fill="auto"/>
          </w:tcPr>
          <w:p w14:paraId="5F26C1AB" w14:textId="77777777" w:rsidR="007E773A" w:rsidRPr="00023AB9" w:rsidRDefault="0087104E" w:rsidP="0087104E">
            <w:pPr>
              <w:pStyle w:val="TableOfContentText"/>
            </w:pPr>
            <w:r w:rsidRPr="00023AB9">
              <w:t>Tuning Cu</w:t>
            </w:r>
            <w:r w:rsidRPr="00023AB9">
              <w:rPr>
                <w:vertAlign w:val="subscript"/>
              </w:rPr>
              <w:t>2</w:t>
            </w:r>
            <w:r w:rsidRPr="00023AB9">
              <w:t>O nanocube size enables facile control over photocatalytic performance for environmental and energy applications.</w:t>
            </w:r>
          </w:p>
        </w:tc>
        <w:tc>
          <w:tcPr>
            <w:tcW w:w="283" w:type="dxa"/>
            <w:tcBorders>
              <w:top w:val="single" w:sz="36" w:space="0" w:color="BFBFBF"/>
            </w:tcBorders>
            <w:shd w:val="clear" w:color="auto" w:fill="auto"/>
          </w:tcPr>
          <w:p w14:paraId="6CE0ADBC" w14:textId="77777777" w:rsidR="007E773A" w:rsidRPr="00023AB9" w:rsidRDefault="007E773A" w:rsidP="00720CC1">
            <w:pPr>
              <w:rPr>
                <w:lang w:val="en-GB"/>
              </w:rPr>
            </w:pPr>
          </w:p>
        </w:tc>
        <w:tc>
          <w:tcPr>
            <w:tcW w:w="3118" w:type="dxa"/>
            <w:vMerge w:val="restart"/>
            <w:tcBorders>
              <w:top w:val="single" w:sz="36" w:space="0" w:color="BFBFBF"/>
            </w:tcBorders>
            <w:shd w:val="clear" w:color="auto" w:fill="auto"/>
          </w:tcPr>
          <w:p w14:paraId="027605BA" w14:textId="77777777" w:rsidR="007E773A" w:rsidRPr="00023AB9" w:rsidRDefault="00DD2A91" w:rsidP="00720CC1">
            <w:pPr>
              <w:rPr>
                <w:lang w:val="en-GB"/>
              </w:rPr>
            </w:pPr>
            <w:r w:rsidRPr="00023AB9">
              <w:rPr>
                <w:noProof/>
                <w:lang w:val="en-GB" w:eastAsia="en-GB"/>
              </w:rPr>
              <mc:AlternateContent>
                <mc:Choice Requires="wps">
                  <w:drawing>
                    <wp:anchor distT="0" distB="0" distL="114300" distR="114300" simplePos="0" relativeHeight="251657728" behindDoc="0" locked="0" layoutInCell="1" allowOverlap="1" wp14:anchorId="00A81EB1" wp14:editId="4CAE1403">
                      <wp:simplePos x="0" y="0"/>
                      <wp:positionH relativeFrom="column">
                        <wp:posOffset>-67310</wp:posOffset>
                      </wp:positionH>
                      <wp:positionV relativeFrom="paragraph">
                        <wp:posOffset>97790</wp:posOffset>
                      </wp:positionV>
                      <wp:extent cx="1988185" cy="1857375"/>
                      <wp:effectExtent l="0" t="0" r="0" b="9525"/>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A98F2" w14:textId="77777777" w:rsidR="009A0048" w:rsidRPr="00B14EAD" w:rsidRDefault="009A0048" w:rsidP="00A06E8F">
                                  <w:pPr>
                                    <w:rPr>
                                      <w:lang w:val="en-US"/>
                                    </w:rPr>
                                  </w:pPr>
                                  <w:r w:rsidRPr="00A06E8F">
                                    <w:rPr>
                                      <w:noProof/>
                                      <w:lang w:val="en-GB" w:eastAsia="en-GB"/>
                                    </w:rPr>
                                    <w:drawing>
                                      <wp:inline distT="0" distB="0" distL="0" distR="0" wp14:anchorId="041CB993" wp14:editId="5D07E816">
                                        <wp:extent cx="1980000" cy="1236382"/>
                                        <wp:effectExtent l="0" t="0" r="1270" b="1905"/>
                                        <wp:docPr id="15" name="Picture 15" descr="C:\Users\e37972\Dropbox\Papers\In Preparation\Cu2O nanocubes\TO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37972\Dropbox\Papers\In Preparation\Cu2O nanocubes\TOC.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0000" cy="1236382"/>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0A81EB1" id="Rectangle 38" o:spid="_x0000_s1027" style="position:absolute;margin-left:-5.3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" fillcolor="#eaeaea" stroked="f">
                      <v:textbox inset="0,,0">
                        <w:txbxContent>
                          <w:p w14:paraId="702A98F2" w14:textId="77777777" w:rsidR="009A0048" w:rsidRPr="00B14EAD" w:rsidRDefault="009A0048" w:rsidP="00A06E8F">
                            <w:pPr>
                              <w:rPr>
                                <w:lang w:val="en-US"/>
                              </w:rPr>
                            </w:pPr>
                            <w:r w:rsidRPr="00A06E8F">
                              <w:rPr>
                                <w:noProof/>
                                <w:lang w:val="en-GB" w:eastAsia="en-GB"/>
                              </w:rPr>
                              <w:drawing>
                                <wp:inline distT="0" distB="0" distL="0" distR="0" wp14:anchorId="041CB993" wp14:editId="5D07E816">
                                  <wp:extent cx="1980000" cy="1236382"/>
                                  <wp:effectExtent l="0" t="0" r="1270" b="1905"/>
                                  <wp:docPr id="15" name="Picture 15" descr="C:\Users\e37972\Dropbox\Papers\In Preparation\Cu2O nanocubes\TO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37972\Dropbox\Papers\In Preparation\Cu2O nanocubes\TOC.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0000" cy="1236382"/>
                                          </a:xfrm>
                                          <a:prstGeom prst="rect">
                                            <a:avLst/>
                                          </a:prstGeom>
                                          <a:noFill/>
                                          <a:ln>
                                            <a:noFill/>
                                          </a:ln>
                                        </pic:spPr>
                                      </pic:pic>
                                    </a:graphicData>
                                  </a:graphic>
                                </wp:inline>
                              </w:drawing>
                            </w:r>
                          </w:p>
                        </w:txbxContent>
                      </v:textbox>
                    </v:rect>
                  </w:pict>
                </mc:Fallback>
              </mc:AlternateContent>
            </w:r>
          </w:p>
        </w:tc>
        <w:tc>
          <w:tcPr>
            <w:tcW w:w="284" w:type="dxa"/>
            <w:tcBorders>
              <w:top w:val="single" w:sz="36" w:space="0" w:color="BFBFBF"/>
            </w:tcBorders>
            <w:shd w:val="clear" w:color="auto" w:fill="auto"/>
          </w:tcPr>
          <w:p w14:paraId="04C670F0" w14:textId="77777777" w:rsidR="007E773A" w:rsidRPr="00023AB9" w:rsidRDefault="007E773A" w:rsidP="00720CC1">
            <w:pPr>
              <w:rPr>
                <w:lang w:val="en-GB"/>
              </w:rPr>
            </w:pPr>
          </w:p>
        </w:tc>
        <w:tc>
          <w:tcPr>
            <w:tcW w:w="3289" w:type="dxa"/>
            <w:vMerge w:val="restart"/>
            <w:tcBorders>
              <w:top w:val="single" w:sz="36" w:space="0" w:color="BFBFBF"/>
            </w:tcBorders>
            <w:shd w:val="clear" w:color="auto" w:fill="auto"/>
          </w:tcPr>
          <w:p w14:paraId="4BE75BCA" w14:textId="77777777" w:rsidR="007E773A" w:rsidRPr="00023AB9" w:rsidRDefault="00DA6765" w:rsidP="00720CC1">
            <w:pPr>
              <w:pStyle w:val="AuthorsTOC"/>
            </w:pPr>
            <w:proofErr w:type="spellStart"/>
            <w:r w:rsidRPr="00023AB9">
              <w:t>Sekar</w:t>
            </w:r>
            <w:proofErr w:type="spellEnd"/>
            <w:r w:rsidRPr="00023AB9">
              <w:t xml:space="preserve"> </w:t>
            </w:r>
            <w:proofErr w:type="spellStart"/>
            <w:r w:rsidRPr="00023AB9">
              <w:t>Karthikeyan</w:t>
            </w:r>
            <w:proofErr w:type="spellEnd"/>
            <w:r w:rsidRPr="00023AB9">
              <w:t xml:space="preserve">, Santosh Kumar, Lee J. </w:t>
            </w:r>
            <w:proofErr w:type="spellStart"/>
            <w:r w:rsidRPr="00023AB9">
              <w:t>Durndell</w:t>
            </w:r>
            <w:proofErr w:type="spellEnd"/>
            <w:r w:rsidRPr="00023AB9">
              <w:t xml:space="preserve">, Mark. A. Isaacs, Christopher M.A. </w:t>
            </w:r>
            <w:proofErr w:type="spellStart"/>
            <w:r w:rsidRPr="00023AB9">
              <w:t>Parlett</w:t>
            </w:r>
            <w:proofErr w:type="spellEnd"/>
            <w:r w:rsidRPr="00023AB9">
              <w:t xml:space="preserve">, Ben Coulson, Richard Douthwaite, </w:t>
            </w:r>
            <w:proofErr w:type="spellStart"/>
            <w:r w:rsidR="002A7F70" w:rsidRPr="00023AB9">
              <w:t>Zhi</w:t>
            </w:r>
            <w:proofErr w:type="spellEnd"/>
            <w:r w:rsidR="002A7F70" w:rsidRPr="00023AB9">
              <w:t xml:space="preserve"> Jiang, </w:t>
            </w:r>
            <w:r w:rsidRPr="00023AB9">
              <w:t>Karen Wilson, and Adam F. Lee</w:t>
            </w:r>
            <w:r w:rsidRPr="00023AB9">
              <w:rPr>
                <w:vertAlign w:val="superscript"/>
              </w:rPr>
              <w:t>*</w:t>
            </w:r>
          </w:p>
          <w:p w14:paraId="05B9327D" w14:textId="77777777" w:rsidR="007E773A" w:rsidRPr="00023AB9" w:rsidRDefault="007E773A" w:rsidP="00720CC1">
            <w:pPr>
              <w:pStyle w:val="PageNumbers"/>
              <w:rPr>
                <w:lang w:val="en-GB"/>
              </w:rPr>
            </w:pPr>
            <w:r w:rsidRPr="00023AB9">
              <w:rPr>
                <w:lang w:val="en-GB"/>
              </w:rPr>
              <w:t>Page No. – Page No.</w:t>
            </w:r>
          </w:p>
          <w:p w14:paraId="2CD28EFF" w14:textId="77777777" w:rsidR="007E773A" w:rsidRDefault="0087104E" w:rsidP="00720CC1">
            <w:pPr>
              <w:pStyle w:val="TitleTOC"/>
              <w:framePr w:hSpace="141" w:wrap="around" w:vAnchor="page" w:hAnchor="margin" w:y="1504"/>
            </w:pPr>
            <w:r w:rsidRPr="00023AB9">
              <w:t>Size-dependent visible light photocatalytic performance of Cu</w:t>
            </w:r>
            <w:r w:rsidRPr="00023AB9">
              <w:rPr>
                <w:vertAlign w:val="subscript"/>
              </w:rPr>
              <w:t>2</w:t>
            </w:r>
            <w:r w:rsidRPr="00023AB9">
              <w:t>O nanocubes</w:t>
            </w:r>
          </w:p>
          <w:p w14:paraId="24C49F36" w14:textId="77777777" w:rsidR="007E773A" w:rsidRPr="00AE01EC" w:rsidRDefault="007E773A" w:rsidP="00720CC1">
            <w:pPr>
              <w:framePr w:hSpace="141" w:wrap="around" w:vAnchor="page" w:hAnchor="margin" w:y="1504"/>
              <w:rPr>
                <w:lang w:val="en-GB"/>
              </w:rPr>
            </w:pPr>
          </w:p>
        </w:tc>
      </w:tr>
      <w:tr w:rsidR="007E773A" w14:paraId="6380F5DF" w14:textId="77777777" w:rsidTr="00A06E8F">
        <w:trPr>
          <w:trHeight w:hRule="exact" w:val="2796"/>
        </w:trPr>
        <w:tc>
          <w:tcPr>
            <w:tcW w:w="3118" w:type="dxa"/>
            <w:vMerge/>
            <w:shd w:val="clear" w:color="auto" w:fill="auto"/>
          </w:tcPr>
          <w:p w14:paraId="317B3545" w14:textId="77777777" w:rsidR="007E773A" w:rsidRDefault="007E773A" w:rsidP="00720CC1">
            <w:pPr>
              <w:rPr>
                <w:lang w:val="en-GB"/>
              </w:rPr>
            </w:pPr>
          </w:p>
        </w:tc>
        <w:tc>
          <w:tcPr>
            <w:tcW w:w="283" w:type="dxa"/>
            <w:shd w:val="clear" w:color="auto" w:fill="auto"/>
          </w:tcPr>
          <w:p w14:paraId="5EB76850" w14:textId="77777777" w:rsidR="007E773A" w:rsidRDefault="007E773A" w:rsidP="00720CC1">
            <w:pPr>
              <w:rPr>
                <w:lang w:val="en-GB"/>
              </w:rPr>
            </w:pPr>
          </w:p>
        </w:tc>
        <w:tc>
          <w:tcPr>
            <w:tcW w:w="3118" w:type="dxa"/>
            <w:vMerge/>
            <w:shd w:val="clear" w:color="auto" w:fill="auto"/>
          </w:tcPr>
          <w:p w14:paraId="3D29B382" w14:textId="77777777" w:rsidR="007E773A" w:rsidRDefault="007E773A" w:rsidP="00720CC1">
            <w:pPr>
              <w:rPr>
                <w:lang w:val="en-GB"/>
              </w:rPr>
            </w:pPr>
          </w:p>
        </w:tc>
        <w:tc>
          <w:tcPr>
            <w:tcW w:w="284" w:type="dxa"/>
            <w:shd w:val="clear" w:color="auto" w:fill="auto"/>
          </w:tcPr>
          <w:p w14:paraId="03D85207" w14:textId="77777777" w:rsidR="007E773A" w:rsidRDefault="007E773A" w:rsidP="00720CC1">
            <w:pPr>
              <w:rPr>
                <w:lang w:val="en-GB"/>
              </w:rPr>
            </w:pPr>
          </w:p>
        </w:tc>
        <w:tc>
          <w:tcPr>
            <w:tcW w:w="3289" w:type="dxa"/>
            <w:vMerge/>
            <w:shd w:val="clear" w:color="auto" w:fill="auto"/>
          </w:tcPr>
          <w:p w14:paraId="1CCF9B2E" w14:textId="77777777" w:rsidR="007E773A" w:rsidRDefault="007E773A" w:rsidP="00720CC1">
            <w:pPr>
              <w:rPr>
                <w:lang w:val="en-GB"/>
              </w:rPr>
            </w:pPr>
          </w:p>
        </w:tc>
      </w:tr>
    </w:tbl>
    <w:p w14:paraId="7B719421" w14:textId="607D94F6" w:rsidR="00773C4B" w:rsidRPr="008F525A" w:rsidRDefault="00773C4B" w:rsidP="00F6313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52E6F" w14:textId="77777777" w:rsidR="00997702" w:rsidRDefault="00997702">
      <w:r>
        <w:separator/>
      </w:r>
    </w:p>
  </w:endnote>
  <w:endnote w:type="continuationSeparator" w:id="0">
    <w:p w14:paraId="09C8F4F9" w14:textId="77777777" w:rsidR="00997702" w:rsidRDefault="00997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91348" w14:textId="77777777" w:rsidR="009A0048" w:rsidRDefault="009A0048" w:rsidP="0095126A">
    <w:pPr>
      <w:pStyle w:val="Footer"/>
      <w:pBdr>
        <w:top w:val="single" w:sz="18" w:space="1" w:color="C0C0C0"/>
      </w:pBdr>
    </w:pPr>
  </w:p>
  <w:p w14:paraId="4EC57AA9" w14:textId="77777777" w:rsidR="009A0048" w:rsidRDefault="009A0048" w:rsidP="0095126A">
    <w:pPr>
      <w:pStyle w:val="Footer"/>
    </w:pPr>
  </w:p>
  <w:p w14:paraId="08FF8681" w14:textId="77777777" w:rsidR="009A0048" w:rsidRDefault="009A0048" w:rsidP="0095126A">
    <w:pPr>
      <w:pStyle w:val="Footer"/>
    </w:pPr>
  </w:p>
  <w:p w14:paraId="4DD7C5EC" w14:textId="77777777" w:rsidR="009A0048" w:rsidRPr="00205632" w:rsidRDefault="009A0048" w:rsidP="0095126A">
    <w:pPr>
      <w:pStyle w:val="Footer"/>
    </w:pPr>
  </w:p>
  <w:p w14:paraId="69D0DE60" w14:textId="77777777" w:rsidR="009A0048" w:rsidRPr="0095126A" w:rsidRDefault="009A0048"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2B35D" w14:textId="77777777" w:rsidR="00997702" w:rsidRDefault="00997702">
      <w:r>
        <w:separator/>
      </w:r>
    </w:p>
  </w:footnote>
  <w:footnote w:type="continuationSeparator" w:id="0">
    <w:p w14:paraId="3BD81EC1" w14:textId="77777777" w:rsidR="00997702" w:rsidRDefault="00997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B0EC9" w14:textId="77777777" w:rsidR="009A0048" w:rsidRPr="00C8278A" w:rsidRDefault="00EE5180"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0EDA4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9A0048" w:rsidRPr="00C00B45">
      <w:rPr>
        <w:rFonts w:ascii="Arial Narrow" w:hAnsi="Arial Narrow" w:cs="Arial"/>
        <w:b/>
        <w:bCs/>
        <w:noProof/>
        <w:color w:val="C0C0C0"/>
        <w:sz w:val="40"/>
        <w:szCs w:val="36"/>
        <w:lang w:val="en-GB" w:eastAsia="en-GB"/>
      </w:rPr>
      <w:drawing>
        <wp:inline distT="0" distB="0" distL="0" distR="0" wp14:anchorId="67364F9D" wp14:editId="29991513">
          <wp:extent cx="1437640" cy="414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7640" cy="414655"/>
                  </a:xfrm>
                  <a:prstGeom prst="rect">
                    <a:avLst/>
                  </a:prstGeom>
                  <a:noFill/>
                  <a:ln>
                    <a:noFill/>
                  </a:ln>
                </pic:spPr>
              </pic:pic>
            </a:graphicData>
          </a:graphic>
        </wp:inline>
      </w:drawing>
    </w:r>
    <w:r w:rsidR="009A0048">
      <w:rPr>
        <w:rFonts w:ascii="Arial Narrow" w:hAnsi="Arial Narrow" w:cs="Arial"/>
        <w:b/>
        <w:bCs/>
        <w:color w:val="C0C0C0"/>
        <w:sz w:val="40"/>
        <w:szCs w:val="36"/>
      </w:rPr>
      <w:tab/>
    </w:r>
    <w:r w:rsidR="009A0048">
      <w:rPr>
        <w:rFonts w:ascii="Arial Narrow" w:hAnsi="Arial Narrow" w:cs="Arial"/>
        <w:b/>
        <w:bCs/>
        <w:color w:val="C0C0C0"/>
        <w:sz w:val="40"/>
        <w:szCs w:val="36"/>
      </w:rPr>
      <w:tab/>
      <w:t xml:space="preserve">                            </w:t>
    </w:r>
    <w:r w:rsidR="009A0048"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B970F" w14:textId="77777777" w:rsidR="009A0048" w:rsidRPr="00863DFC" w:rsidRDefault="00EE5180" w:rsidP="00863DFC">
    <w:pPr>
      <w:pStyle w:val="Header"/>
      <w:pBdr>
        <w:bottom w:val="single" w:sz="18" w:space="1" w:color="C0C0C0"/>
      </w:pBdr>
    </w:pPr>
    <w:r>
      <w:rPr>
        <w:rFonts w:ascii="Arial Narrow" w:hAnsi="Arial Narrow" w:cs="Arial"/>
        <w:b/>
        <w:bCs/>
        <w:noProof/>
        <w:color w:val="C0C0C0"/>
        <w:sz w:val="32"/>
        <w:szCs w:val="36"/>
        <w:lang w:eastAsia="zh-CN"/>
      </w:rPr>
      <w:pict w14:anchorId="70CA4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9A0048">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14:anchorId="1B382601" wp14:editId="5416A24B">
          <wp:simplePos x="0" y="0"/>
          <wp:positionH relativeFrom="column">
            <wp:posOffset>5344160</wp:posOffset>
          </wp:positionH>
          <wp:positionV relativeFrom="paragraph">
            <wp:posOffset>-40005</wp:posOffset>
          </wp:positionV>
          <wp:extent cx="1079500" cy="273050"/>
          <wp:effectExtent l="0" t="0" r="0" b="0"/>
          <wp:wrapTopAndBottom/>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048">
      <w:rPr>
        <w:rFonts w:ascii="Arial Narrow" w:hAnsi="Arial Narrow" w:cs="Arial"/>
        <w:b/>
        <w:bCs/>
        <w:color w:val="C0C0C0"/>
        <w:sz w:val="32"/>
        <w:szCs w:val="36"/>
      </w:rPr>
      <w:t>FULL PAPER</w:t>
    </w:r>
    <w:r w:rsidR="009A0048" w:rsidRPr="00971FC5">
      <w:rPr>
        <w:rFonts w:ascii="Arial Narrow" w:hAnsi="Arial Narrow" w:cs="Arial"/>
        <w:sz w:val="32"/>
        <w:szCs w:val="36"/>
      </w:rPr>
      <w:tab/>
    </w:r>
    <w:r w:rsidR="009A0048" w:rsidRPr="00971FC5">
      <w:rPr>
        <w:rFonts w:ascii="Arial Narrow" w:hAnsi="Arial Narrow" w:cs="Arial"/>
        <w:sz w:val="32"/>
        <w:szCs w:val="36"/>
      </w:rPr>
      <w:tab/>
    </w:r>
    <w:r w:rsidR="009A0048">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ED79" w14:textId="77777777" w:rsidR="009A0048" w:rsidRDefault="00EE5180">
    <w:pPr>
      <w:pStyle w:val="Header"/>
    </w:pPr>
    <w:r>
      <w:rPr>
        <w:noProof/>
        <w:lang w:eastAsia="zh-CN"/>
      </w:rPr>
      <w:pict w14:anchorId="035CF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0042A" w14:textId="77777777" w:rsidR="009A0048" w:rsidRPr="00863DFC" w:rsidRDefault="00EE5180" w:rsidP="00863DFC">
    <w:pPr>
      <w:pStyle w:val="Header"/>
      <w:pBdr>
        <w:bottom w:val="single" w:sz="18" w:space="1" w:color="C0C0C0"/>
      </w:pBdr>
    </w:pPr>
    <w:r>
      <w:rPr>
        <w:rFonts w:ascii="Arial Narrow" w:hAnsi="Arial Narrow" w:cs="Arial"/>
        <w:b/>
        <w:bCs/>
        <w:noProof/>
        <w:color w:val="C0C0C0"/>
        <w:sz w:val="32"/>
        <w:szCs w:val="36"/>
        <w:lang w:eastAsia="zh-CN"/>
      </w:rPr>
      <w:pict w14:anchorId="21967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688.65pt;height:937.8pt;z-index:-251654144;mso-position-horizontal:center;mso-position-horizontal-relative:margin;mso-position-vertical:center;mso-position-vertical-relative:margin" o:allowincell="f">
          <v:imagedata r:id="rId1" o:title="Wiley-VCH_gedreht" gain="19661f" blacklevel="22938f"/>
          <w10:wrap anchorx="margin" anchory="margin"/>
        </v:shape>
      </w:pict>
    </w:r>
    <w:r w:rsidR="009A0048">
      <w:rPr>
        <w:rFonts w:ascii="Arial Narrow" w:hAnsi="Arial Narrow" w:cs="Arial"/>
        <w:b/>
        <w:bCs/>
        <w:noProof/>
        <w:color w:val="C0C0C0"/>
        <w:sz w:val="32"/>
        <w:szCs w:val="36"/>
        <w:lang w:val="en-GB" w:eastAsia="en-GB"/>
      </w:rPr>
      <w:drawing>
        <wp:anchor distT="0" distB="0" distL="114300" distR="114300" simplePos="0" relativeHeight="251661312" behindDoc="0" locked="0" layoutInCell="1" allowOverlap="1" wp14:anchorId="23E44BCC" wp14:editId="083C94EC">
          <wp:simplePos x="0" y="0"/>
          <wp:positionH relativeFrom="column">
            <wp:posOffset>5344160</wp:posOffset>
          </wp:positionH>
          <wp:positionV relativeFrom="paragraph">
            <wp:posOffset>-40005</wp:posOffset>
          </wp:positionV>
          <wp:extent cx="1079500" cy="273050"/>
          <wp:effectExtent l="0" t="0" r="0" b="0"/>
          <wp:wrapTopAndBottom/>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048">
      <w:rPr>
        <w:rFonts w:ascii="Arial Narrow" w:hAnsi="Arial Narrow" w:cs="Arial"/>
        <w:b/>
        <w:bCs/>
        <w:color w:val="C0C0C0"/>
        <w:sz w:val="32"/>
        <w:szCs w:val="36"/>
      </w:rPr>
      <w:t>FULL PAPER</w:t>
    </w:r>
    <w:r w:rsidR="009A0048" w:rsidRPr="00971FC5">
      <w:rPr>
        <w:rFonts w:ascii="Arial Narrow" w:hAnsi="Arial Narrow" w:cs="Arial"/>
        <w:sz w:val="32"/>
        <w:szCs w:val="36"/>
      </w:rPr>
      <w:tab/>
    </w:r>
    <w:r w:rsidR="009A0048" w:rsidRPr="00971FC5">
      <w:rPr>
        <w:rFonts w:ascii="Arial Narrow" w:hAnsi="Arial Narrow" w:cs="Arial"/>
        <w:sz w:val="32"/>
        <w:szCs w:val="36"/>
      </w:rPr>
      <w:tab/>
    </w:r>
    <w:r w:rsidR="009A0048">
      <w:rPr>
        <w:rFonts w:ascii="Arial Narrow" w:hAnsi="Arial Narrow" w:cs="Arial"/>
        <w:sz w:val="32"/>
        <w:szCs w:val="36"/>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8">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z20t995s9rd8ea2vop0rpf5d299d5ztrzt&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1&lt;/item&gt;&lt;item&gt;42&lt;/item&gt;&lt;item&gt;43&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3&lt;/item&gt;&lt;item&gt;64&lt;/item&gt;&lt;item&gt;69&lt;/item&gt;&lt;item&gt;70&lt;/item&gt;&lt;item&gt;71&lt;/item&gt;&lt;item&gt;72&lt;/item&gt;&lt;item&gt;73&lt;/item&gt;&lt;item&gt;74&lt;/item&gt;&lt;item&gt;76&lt;/item&gt;&lt;item&gt;77&lt;/item&gt;&lt;item&gt;78&lt;/item&gt;&lt;item&gt;81&lt;/item&gt;&lt;item&gt;82&lt;/item&gt;&lt;item&gt;83&lt;/item&gt;&lt;item&gt;85&lt;/item&gt;&lt;item&gt;86&lt;/item&gt;&lt;item&gt;87&lt;/item&gt;&lt;item&gt;88&lt;/item&gt;&lt;item&gt;89&lt;/item&gt;&lt;item&gt;90&lt;/item&gt;&lt;item&gt;91&lt;/item&gt;&lt;item&gt;92&lt;/item&gt;&lt;item&gt;93&lt;/item&gt;&lt;item&gt;94&lt;/item&gt;&lt;item&gt;95&lt;/item&gt;&lt;item&gt;96&lt;/item&gt;&lt;/record-ids&gt;&lt;/item&gt;&lt;/Libraries&gt;"/>
  </w:docVars>
  <w:rsids>
    <w:rsidRoot w:val="00132587"/>
    <w:rsid w:val="00000E36"/>
    <w:rsid w:val="0000214A"/>
    <w:rsid w:val="00002DBC"/>
    <w:rsid w:val="00003927"/>
    <w:rsid w:val="0000457A"/>
    <w:rsid w:val="00010379"/>
    <w:rsid w:val="00010410"/>
    <w:rsid w:val="00011D51"/>
    <w:rsid w:val="00013DD7"/>
    <w:rsid w:val="000208F6"/>
    <w:rsid w:val="0002228B"/>
    <w:rsid w:val="00022DB4"/>
    <w:rsid w:val="00023AB9"/>
    <w:rsid w:val="00033C26"/>
    <w:rsid w:val="00033D1A"/>
    <w:rsid w:val="00033F43"/>
    <w:rsid w:val="00036490"/>
    <w:rsid w:val="0004091A"/>
    <w:rsid w:val="00040ADD"/>
    <w:rsid w:val="00042BF0"/>
    <w:rsid w:val="0004516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822F0"/>
    <w:rsid w:val="0009539C"/>
    <w:rsid w:val="00095C2F"/>
    <w:rsid w:val="000A15C4"/>
    <w:rsid w:val="000A37F3"/>
    <w:rsid w:val="000A77DC"/>
    <w:rsid w:val="000B6DF3"/>
    <w:rsid w:val="000C1DBD"/>
    <w:rsid w:val="000C4894"/>
    <w:rsid w:val="000C53F1"/>
    <w:rsid w:val="000D5322"/>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4D9E"/>
    <w:rsid w:val="0010543E"/>
    <w:rsid w:val="00105856"/>
    <w:rsid w:val="00105F97"/>
    <w:rsid w:val="00107E8C"/>
    <w:rsid w:val="001158DE"/>
    <w:rsid w:val="00120F2E"/>
    <w:rsid w:val="001237B3"/>
    <w:rsid w:val="0012381E"/>
    <w:rsid w:val="00124BFF"/>
    <w:rsid w:val="001322FF"/>
    <w:rsid w:val="00132587"/>
    <w:rsid w:val="0013316F"/>
    <w:rsid w:val="001344F7"/>
    <w:rsid w:val="001348CD"/>
    <w:rsid w:val="0014043E"/>
    <w:rsid w:val="00141356"/>
    <w:rsid w:val="00143551"/>
    <w:rsid w:val="0014374D"/>
    <w:rsid w:val="00143B89"/>
    <w:rsid w:val="001475BF"/>
    <w:rsid w:val="00152E6D"/>
    <w:rsid w:val="00155FB7"/>
    <w:rsid w:val="0015631F"/>
    <w:rsid w:val="00157C67"/>
    <w:rsid w:val="00160BC1"/>
    <w:rsid w:val="0016203E"/>
    <w:rsid w:val="001639AE"/>
    <w:rsid w:val="001654DF"/>
    <w:rsid w:val="00166BEB"/>
    <w:rsid w:val="00166D41"/>
    <w:rsid w:val="001678B6"/>
    <w:rsid w:val="0017048F"/>
    <w:rsid w:val="00170D5C"/>
    <w:rsid w:val="00172B86"/>
    <w:rsid w:val="00172F48"/>
    <w:rsid w:val="001732A4"/>
    <w:rsid w:val="00174D04"/>
    <w:rsid w:val="00175509"/>
    <w:rsid w:val="001800AA"/>
    <w:rsid w:val="0018165B"/>
    <w:rsid w:val="00181774"/>
    <w:rsid w:val="0018389C"/>
    <w:rsid w:val="00184380"/>
    <w:rsid w:val="00186601"/>
    <w:rsid w:val="001878D0"/>
    <w:rsid w:val="0019014F"/>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6A7"/>
    <w:rsid w:val="001C4D6C"/>
    <w:rsid w:val="001D1155"/>
    <w:rsid w:val="001D13EA"/>
    <w:rsid w:val="001D216B"/>
    <w:rsid w:val="001D29CA"/>
    <w:rsid w:val="001D3F5A"/>
    <w:rsid w:val="001D54CA"/>
    <w:rsid w:val="001D7ECC"/>
    <w:rsid w:val="001E164A"/>
    <w:rsid w:val="001E2F1C"/>
    <w:rsid w:val="001F16EF"/>
    <w:rsid w:val="001F1A2D"/>
    <w:rsid w:val="001F252B"/>
    <w:rsid w:val="001F3ACC"/>
    <w:rsid w:val="001F4235"/>
    <w:rsid w:val="001F45C3"/>
    <w:rsid w:val="001F4EE4"/>
    <w:rsid w:val="0020306E"/>
    <w:rsid w:val="002124FA"/>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1ED6"/>
    <w:rsid w:val="00265DCA"/>
    <w:rsid w:val="00267F8A"/>
    <w:rsid w:val="002702BC"/>
    <w:rsid w:val="0027068B"/>
    <w:rsid w:val="00273124"/>
    <w:rsid w:val="00287256"/>
    <w:rsid w:val="00287B32"/>
    <w:rsid w:val="00291C93"/>
    <w:rsid w:val="002A30F6"/>
    <w:rsid w:val="002A36FA"/>
    <w:rsid w:val="002A5539"/>
    <w:rsid w:val="002A561E"/>
    <w:rsid w:val="002A69D1"/>
    <w:rsid w:val="002A7F70"/>
    <w:rsid w:val="002B16E2"/>
    <w:rsid w:val="002B22BA"/>
    <w:rsid w:val="002B25E2"/>
    <w:rsid w:val="002B453B"/>
    <w:rsid w:val="002B56C9"/>
    <w:rsid w:val="002B7CA9"/>
    <w:rsid w:val="002C36E0"/>
    <w:rsid w:val="002C5567"/>
    <w:rsid w:val="002D0B17"/>
    <w:rsid w:val="002D24CB"/>
    <w:rsid w:val="002D42FF"/>
    <w:rsid w:val="002D476B"/>
    <w:rsid w:val="002D5148"/>
    <w:rsid w:val="002E066F"/>
    <w:rsid w:val="002E2CA8"/>
    <w:rsid w:val="002E3FFF"/>
    <w:rsid w:val="002E57B8"/>
    <w:rsid w:val="002F0269"/>
    <w:rsid w:val="002F1479"/>
    <w:rsid w:val="002F17FB"/>
    <w:rsid w:val="002F56D6"/>
    <w:rsid w:val="002F5EF3"/>
    <w:rsid w:val="002F6A4C"/>
    <w:rsid w:val="002F73A5"/>
    <w:rsid w:val="003006A7"/>
    <w:rsid w:val="00301167"/>
    <w:rsid w:val="00301D1E"/>
    <w:rsid w:val="00303FBE"/>
    <w:rsid w:val="003040CB"/>
    <w:rsid w:val="003079D2"/>
    <w:rsid w:val="00307C5A"/>
    <w:rsid w:val="003116F4"/>
    <w:rsid w:val="00312ED2"/>
    <w:rsid w:val="003161F8"/>
    <w:rsid w:val="0032022A"/>
    <w:rsid w:val="0032048F"/>
    <w:rsid w:val="003219A5"/>
    <w:rsid w:val="00322D02"/>
    <w:rsid w:val="00322E1F"/>
    <w:rsid w:val="00323B68"/>
    <w:rsid w:val="00323FC3"/>
    <w:rsid w:val="00324724"/>
    <w:rsid w:val="00324DB3"/>
    <w:rsid w:val="00325147"/>
    <w:rsid w:val="003254D1"/>
    <w:rsid w:val="00325516"/>
    <w:rsid w:val="003275FF"/>
    <w:rsid w:val="0033054D"/>
    <w:rsid w:val="00331B5E"/>
    <w:rsid w:val="00333FAD"/>
    <w:rsid w:val="0033586B"/>
    <w:rsid w:val="00336A5A"/>
    <w:rsid w:val="003403BB"/>
    <w:rsid w:val="00340A08"/>
    <w:rsid w:val="003447D7"/>
    <w:rsid w:val="0034496B"/>
    <w:rsid w:val="003527BE"/>
    <w:rsid w:val="00353C50"/>
    <w:rsid w:val="00354B57"/>
    <w:rsid w:val="00364753"/>
    <w:rsid w:val="00364A2A"/>
    <w:rsid w:val="003657B6"/>
    <w:rsid w:val="00366676"/>
    <w:rsid w:val="003674A7"/>
    <w:rsid w:val="00373DD9"/>
    <w:rsid w:val="003740C6"/>
    <w:rsid w:val="00375415"/>
    <w:rsid w:val="00376792"/>
    <w:rsid w:val="0037695E"/>
    <w:rsid w:val="00376F37"/>
    <w:rsid w:val="00384EAE"/>
    <w:rsid w:val="0038506F"/>
    <w:rsid w:val="00390DD7"/>
    <w:rsid w:val="00394513"/>
    <w:rsid w:val="00395CCF"/>
    <w:rsid w:val="00396BE2"/>
    <w:rsid w:val="003A6168"/>
    <w:rsid w:val="003A661E"/>
    <w:rsid w:val="003B04BA"/>
    <w:rsid w:val="003B0FC4"/>
    <w:rsid w:val="003B6614"/>
    <w:rsid w:val="003B6C60"/>
    <w:rsid w:val="003B70C8"/>
    <w:rsid w:val="003C134A"/>
    <w:rsid w:val="003C1CCA"/>
    <w:rsid w:val="003C2972"/>
    <w:rsid w:val="003C2C9C"/>
    <w:rsid w:val="003C6E1A"/>
    <w:rsid w:val="003D0F51"/>
    <w:rsid w:val="003D1C1A"/>
    <w:rsid w:val="003D3F9A"/>
    <w:rsid w:val="003E54CD"/>
    <w:rsid w:val="003E7319"/>
    <w:rsid w:val="003F1223"/>
    <w:rsid w:val="003F1C28"/>
    <w:rsid w:val="003F2556"/>
    <w:rsid w:val="003F4892"/>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2D39"/>
    <w:rsid w:val="00444E3C"/>
    <w:rsid w:val="004456B5"/>
    <w:rsid w:val="00445D5C"/>
    <w:rsid w:val="004465F9"/>
    <w:rsid w:val="004466B0"/>
    <w:rsid w:val="00453069"/>
    <w:rsid w:val="00454A2D"/>
    <w:rsid w:val="0045523D"/>
    <w:rsid w:val="004556E1"/>
    <w:rsid w:val="004609E1"/>
    <w:rsid w:val="00460C28"/>
    <w:rsid w:val="00461BD2"/>
    <w:rsid w:val="00462A09"/>
    <w:rsid w:val="004644E1"/>
    <w:rsid w:val="00464EAB"/>
    <w:rsid w:val="0046574E"/>
    <w:rsid w:val="004657E8"/>
    <w:rsid w:val="00467E99"/>
    <w:rsid w:val="00470790"/>
    <w:rsid w:val="00472101"/>
    <w:rsid w:val="00473029"/>
    <w:rsid w:val="00473EE4"/>
    <w:rsid w:val="00477B4C"/>
    <w:rsid w:val="00477B99"/>
    <w:rsid w:val="004823EF"/>
    <w:rsid w:val="004841CA"/>
    <w:rsid w:val="00485C84"/>
    <w:rsid w:val="00486215"/>
    <w:rsid w:val="0048630D"/>
    <w:rsid w:val="004921CF"/>
    <w:rsid w:val="004930F0"/>
    <w:rsid w:val="004952D8"/>
    <w:rsid w:val="004A0BA8"/>
    <w:rsid w:val="004A0C2E"/>
    <w:rsid w:val="004A489D"/>
    <w:rsid w:val="004A4A2E"/>
    <w:rsid w:val="004A4CD0"/>
    <w:rsid w:val="004A73A8"/>
    <w:rsid w:val="004A75D5"/>
    <w:rsid w:val="004A771F"/>
    <w:rsid w:val="004A78AE"/>
    <w:rsid w:val="004B004E"/>
    <w:rsid w:val="004B0589"/>
    <w:rsid w:val="004B0B74"/>
    <w:rsid w:val="004B1783"/>
    <w:rsid w:val="004B65AE"/>
    <w:rsid w:val="004B70D9"/>
    <w:rsid w:val="004B7661"/>
    <w:rsid w:val="004C1836"/>
    <w:rsid w:val="004C22E6"/>
    <w:rsid w:val="004C2834"/>
    <w:rsid w:val="004C2FAC"/>
    <w:rsid w:val="004C3CC9"/>
    <w:rsid w:val="004C471F"/>
    <w:rsid w:val="004C5F41"/>
    <w:rsid w:val="004C6376"/>
    <w:rsid w:val="004C6D04"/>
    <w:rsid w:val="004D090A"/>
    <w:rsid w:val="004D31C6"/>
    <w:rsid w:val="004D4293"/>
    <w:rsid w:val="004D5ABB"/>
    <w:rsid w:val="004D6DB8"/>
    <w:rsid w:val="004E3010"/>
    <w:rsid w:val="004E3F83"/>
    <w:rsid w:val="004E4A53"/>
    <w:rsid w:val="004E4DFF"/>
    <w:rsid w:val="004E5278"/>
    <w:rsid w:val="004E74F4"/>
    <w:rsid w:val="004F0129"/>
    <w:rsid w:val="004F257F"/>
    <w:rsid w:val="004F35CD"/>
    <w:rsid w:val="004F4D39"/>
    <w:rsid w:val="004F7F41"/>
    <w:rsid w:val="00501639"/>
    <w:rsid w:val="00501EFF"/>
    <w:rsid w:val="0050277D"/>
    <w:rsid w:val="005035EB"/>
    <w:rsid w:val="0050689B"/>
    <w:rsid w:val="005068AA"/>
    <w:rsid w:val="00506EDB"/>
    <w:rsid w:val="00511093"/>
    <w:rsid w:val="00512A8E"/>
    <w:rsid w:val="00512D59"/>
    <w:rsid w:val="005175A8"/>
    <w:rsid w:val="00520422"/>
    <w:rsid w:val="0052085F"/>
    <w:rsid w:val="0052404D"/>
    <w:rsid w:val="00526C6F"/>
    <w:rsid w:val="00530284"/>
    <w:rsid w:val="005321B0"/>
    <w:rsid w:val="0053418A"/>
    <w:rsid w:val="005349D6"/>
    <w:rsid w:val="00535FB6"/>
    <w:rsid w:val="00536BC1"/>
    <w:rsid w:val="00537F36"/>
    <w:rsid w:val="00541205"/>
    <w:rsid w:val="005433DE"/>
    <w:rsid w:val="0054420E"/>
    <w:rsid w:val="005472E5"/>
    <w:rsid w:val="0055057E"/>
    <w:rsid w:val="00550B0C"/>
    <w:rsid w:val="0055113D"/>
    <w:rsid w:val="00552585"/>
    <w:rsid w:val="005551F3"/>
    <w:rsid w:val="00556A65"/>
    <w:rsid w:val="00560253"/>
    <w:rsid w:val="00561C0E"/>
    <w:rsid w:val="005662EA"/>
    <w:rsid w:val="00567B5A"/>
    <w:rsid w:val="00567C18"/>
    <w:rsid w:val="0057009B"/>
    <w:rsid w:val="005735B3"/>
    <w:rsid w:val="005801F0"/>
    <w:rsid w:val="005826CC"/>
    <w:rsid w:val="005839B9"/>
    <w:rsid w:val="00586DF8"/>
    <w:rsid w:val="00591262"/>
    <w:rsid w:val="00591AB8"/>
    <w:rsid w:val="00596748"/>
    <w:rsid w:val="00597954"/>
    <w:rsid w:val="005A4685"/>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320E"/>
    <w:rsid w:val="005D43FD"/>
    <w:rsid w:val="005D65E6"/>
    <w:rsid w:val="005F19CB"/>
    <w:rsid w:val="005F5348"/>
    <w:rsid w:val="005F74E7"/>
    <w:rsid w:val="006011C8"/>
    <w:rsid w:val="006024FD"/>
    <w:rsid w:val="0060310C"/>
    <w:rsid w:val="00605FAC"/>
    <w:rsid w:val="006134A3"/>
    <w:rsid w:val="00613D8C"/>
    <w:rsid w:val="006150DB"/>
    <w:rsid w:val="006200AB"/>
    <w:rsid w:val="00620450"/>
    <w:rsid w:val="00620753"/>
    <w:rsid w:val="00620911"/>
    <w:rsid w:val="00620C61"/>
    <w:rsid w:val="00627F57"/>
    <w:rsid w:val="00636481"/>
    <w:rsid w:val="00644209"/>
    <w:rsid w:val="00645894"/>
    <w:rsid w:val="00647525"/>
    <w:rsid w:val="006479FE"/>
    <w:rsid w:val="0065184F"/>
    <w:rsid w:val="0065350D"/>
    <w:rsid w:val="00654E17"/>
    <w:rsid w:val="00656634"/>
    <w:rsid w:val="0066216C"/>
    <w:rsid w:val="00665E34"/>
    <w:rsid w:val="006675EA"/>
    <w:rsid w:val="00671E1E"/>
    <w:rsid w:val="006722A0"/>
    <w:rsid w:val="006724B9"/>
    <w:rsid w:val="00672587"/>
    <w:rsid w:val="0067512C"/>
    <w:rsid w:val="00676272"/>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C01"/>
    <w:rsid w:val="006B4DC6"/>
    <w:rsid w:val="006B4E8D"/>
    <w:rsid w:val="006B5DE9"/>
    <w:rsid w:val="006B6806"/>
    <w:rsid w:val="006B72C2"/>
    <w:rsid w:val="006B7C3F"/>
    <w:rsid w:val="006C1123"/>
    <w:rsid w:val="006C2DBE"/>
    <w:rsid w:val="006C4137"/>
    <w:rsid w:val="006C5C46"/>
    <w:rsid w:val="006C5F03"/>
    <w:rsid w:val="006C643D"/>
    <w:rsid w:val="006C6BFE"/>
    <w:rsid w:val="006C6D39"/>
    <w:rsid w:val="006C7F18"/>
    <w:rsid w:val="006D02C0"/>
    <w:rsid w:val="006D184F"/>
    <w:rsid w:val="006D2D7B"/>
    <w:rsid w:val="006D3595"/>
    <w:rsid w:val="006D4F77"/>
    <w:rsid w:val="006D6793"/>
    <w:rsid w:val="006E041E"/>
    <w:rsid w:val="006E1B98"/>
    <w:rsid w:val="006E5BEA"/>
    <w:rsid w:val="006F0EB7"/>
    <w:rsid w:val="006F5EE9"/>
    <w:rsid w:val="006F6671"/>
    <w:rsid w:val="00700F72"/>
    <w:rsid w:val="007013DE"/>
    <w:rsid w:val="00701830"/>
    <w:rsid w:val="00702F63"/>
    <w:rsid w:val="00710812"/>
    <w:rsid w:val="00711E9D"/>
    <w:rsid w:val="007130CE"/>
    <w:rsid w:val="00713548"/>
    <w:rsid w:val="00713B1C"/>
    <w:rsid w:val="00713E1C"/>
    <w:rsid w:val="00714DB9"/>
    <w:rsid w:val="00714DC9"/>
    <w:rsid w:val="0071700B"/>
    <w:rsid w:val="00717BD5"/>
    <w:rsid w:val="00720CC1"/>
    <w:rsid w:val="00720FED"/>
    <w:rsid w:val="007249D7"/>
    <w:rsid w:val="00724A2C"/>
    <w:rsid w:val="007252DA"/>
    <w:rsid w:val="00732798"/>
    <w:rsid w:val="007343D7"/>
    <w:rsid w:val="00736531"/>
    <w:rsid w:val="00737264"/>
    <w:rsid w:val="007406C2"/>
    <w:rsid w:val="007407AE"/>
    <w:rsid w:val="00740CE1"/>
    <w:rsid w:val="0074126C"/>
    <w:rsid w:val="00741B47"/>
    <w:rsid w:val="0074370D"/>
    <w:rsid w:val="00745972"/>
    <w:rsid w:val="00745DE7"/>
    <w:rsid w:val="00746C0D"/>
    <w:rsid w:val="00750326"/>
    <w:rsid w:val="0075278E"/>
    <w:rsid w:val="00754F5F"/>
    <w:rsid w:val="00756ED7"/>
    <w:rsid w:val="00757401"/>
    <w:rsid w:val="00757673"/>
    <w:rsid w:val="007576FA"/>
    <w:rsid w:val="00757C71"/>
    <w:rsid w:val="00763D77"/>
    <w:rsid w:val="00763EDE"/>
    <w:rsid w:val="00764F01"/>
    <w:rsid w:val="00765C4D"/>
    <w:rsid w:val="007663E0"/>
    <w:rsid w:val="00773904"/>
    <w:rsid w:val="00773C4B"/>
    <w:rsid w:val="00773D16"/>
    <w:rsid w:val="007740A8"/>
    <w:rsid w:val="007755EC"/>
    <w:rsid w:val="00775C8A"/>
    <w:rsid w:val="00775F73"/>
    <w:rsid w:val="007776E8"/>
    <w:rsid w:val="007806CF"/>
    <w:rsid w:val="007815C4"/>
    <w:rsid w:val="00783FBE"/>
    <w:rsid w:val="00784F2D"/>
    <w:rsid w:val="0078628B"/>
    <w:rsid w:val="0078784C"/>
    <w:rsid w:val="007958BF"/>
    <w:rsid w:val="007A0D98"/>
    <w:rsid w:val="007A6D99"/>
    <w:rsid w:val="007A7E01"/>
    <w:rsid w:val="007B05F5"/>
    <w:rsid w:val="007B6A97"/>
    <w:rsid w:val="007B7045"/>
    <w:rsid w:val="007C2805"/>
    <w:rsid w:val="007C3D60"/>
    <w:rsid w:val="007C5712"/>
    <w:rsid w:val="007C672F"/>
    <w:rsid w:val="007D0337"/>
    <w:rsid w:val="007D0701"/>
    <w:rsid w:val="007D2ED9"/>
    <w:rsid w:val="007D39E2"/>
    <w:rsid w:val="007E2CB8"/>
    <w:rsid w:val="007E37E0"/>
    <w:rsid w:val="007E3A49"/>
    <w:rsid w:val="007E52D5"/>
    <w:rsid w:val="007E6725"/>
    <w:rsid w:val="007E717A"/>
    <w:rsid w:val="007E7187"/>
    <w:rsid w:val="007E773A"/>
    <w:rsid w:val="007F00BA"/>
    <w:rsid w:val="007F202F"/>
    <w:rsid w:val="007F20D9"/>
    <w:rsid w:val="007F46F6"/>
    <w:rsid w:val="007F664A"/>
    <w:rsid w:val="007F66E6"/>
    <w:rsid w:val="007F68CC"/>
    <w:rsid w:val="00804822"/>
    <w:rsid w:val="0081063D"/>
    <w:rsid w:val="00813005"/>
    <w:rsid w:val="00813FEF"/>
    <w:rsid w:val="00815749"/>
    <w:rsid w:val="00816397"/>
    <w:rsid w:val="00817ACD"/>
    <w:rsid w:val="00823310"/>
    <w:rsid w:val="008249B7"/>
    <w:rsid w:val="00826879"/>
    <w:rsid w:val="008272FD"/>
    <w:rsid w:val="00827A4E"/>
    <w:rsid w:val="00831B83"/>
    <w:rsid w:val="00832891"/>
    <w:rsid w:val="008339A8"/>
    <w:rsid w:val="008356DE"/>
    <w:rsid w:val="00836959"/>
    <w:rsid w:val="00844964"/>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104E"/>
    <w:rsid w:val="00873E64"/>
    <w:rsid w:val="00875FFC"/>
    <w:rsid w:val="008773A8"/>
    <w:rsid w:val="00880861"/>
    <w:rsid w:val="00884733"/>
    <w:rsid w:val="00886901"/>
    <w:rsid w:val="0089069D"/>
    <w:rsid w:val="008935DC"/>
    <w:rsid w:val="00896252"/>
    <w:rsid w:val="0089651C"/>
    <w:rsid w:val="00896608"/>
    <w:rsid w:val="008A75A2"/>
    <w:rsid w:val="008B290D"/>
    <w:rsid w:val="008C0804"/>
    <w:rsid w:val="008C0905"/>
    <w:rsid w:val="008C09D8"/>
    <w:rsid w:val="008C26A3"/>
    <w:rsid w:val="008C4A56"/>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353F"/>
    <w:rsid w:val="00915FA4"/>
    <w:rsid w:val="009179FB"/>
    <w:rsid w:val="009203FD"/>
    <w:rsid w:val="0092483C"/>
    <w:rsid w:val="009257D2"/>
    <w:rsid w:val="009264DF"/>
    <w:rsid w:val="009317ED"/>
    <w:rsid w:val="0093355D"/>
    <w:rsid w:val="00935D92"/>
    <w:rsid w:val="009361EB"/>
    <w:rsid w:val="00937143"/>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304"/>
    <w:rsid w:val="009964CD"/>
    <w:rsid w:val="00997637"/>
    <w:rsid w:val="00997702"/>
    <w:rsid w:val="009A0048"/>
    <w:rsid w:val="009A27D2"/>
    <w:rsid w:val="009A53C8"/>
    <w:rsid w:val="009A6414"/>
    <w:rsid w:val="009B3D65"/>
    <w:rsid w:val="009B426B"/>
    <w:rsid w:val="009B5513"/>
    <w:rsid w:val="009B626F"/>
    <w:rsid w:val="009B7251"/>
    <w:rsid w:val="009C0ABF"/>
    <w:rsid w:val="009C43E7"/>
    <w:rsid w:val="009C4F3B"/>
    <w:rsid w:val="009D14CA"/>
    <w:rsid w:val="009D5757"/>
    <w:rsid w:val="009D7DB0"/>
    <w:rsid w:val="009E1D78"/>
    <w:rsid w:val="009E20AB"/>
    <w:rsid w:val="009E295D"/>
    <w:rsid w:val="009E5B17"/>
    <w:rsid w:val="009E78B5"/>
    <w:rsid w:val="009E7925"/>
    <w:rsid w:val="009E798E"/>
    <w:rsid w:val="009F1127"/>
    <w:rsid w:val="009F4D3D"/>
    <w:rsid w:val="009F56FE"/>
    <w:rsid w:val="009F6FBF"/>
    <w:rsid w:val="009F70DC"/>
    <w:rsid w:val="00A001C3"/>
    <w:rsid w:val="00A02C15"/>
    <w:rsid w:val="00A0349A"/>
    <w:rsid w:val="00A037D5"/>
    <w:rsid w:val="00A04427"/>
    <w:rsid w:val="00A04491"/>
    <w:rsid w:val="00A04B91"/>
    <w:rsid w:val="00A04D83"/>
    <w:rsid w:val="00A054B0"/>
    <w:rsid w:val="00A0614C"/>
    <w:rsid w:val="00A069E1"/>
    <w:rsid w:val="00A06E8F"/>
    <w:rsid w:val="00A1019C"/>
    <w:rsid w:val="00A109FC"/>
    <w:rsid w:val="00A11648"/>
    <w:rsid w:val="00A161EA"/>
    <w:rsid w:val="00A2029A"/>
    <w:rsid w:val="00A20E5C"/>
    <w:rsid w:val="00A24878"/>
    <w:rsid w:val="00A25ED4"/>
    <w:rsid w:val="00A26E89"/>
    <w:rsid w:val="00A30DC0"/>
    <w:rsid w:val="00A32270"/>
    <w:rsid w:val="00A32D0C"/>
    <w:rsid w:val="00A33868"/>
    <w:rsid w:val="00A3587B"/>
    <w:rsid w:val="00A377A5"/>
    <w:rsid w:val="00A41956"/>
    <w:rsid w:val="00A42756"/>
    <w:rsid w:val="00A43EB3"/>
    <w:rsid w:val="00A44DD4"/>
    <w:rsid w:val="00A47DD9"/>
    <w:rsid w:val="00A50FB9"/>
    <w:rsid w:val="00A51F4E"/>
    <w:rsid w:val="00A5397B"/>
    <w:rsid w:val="00A54DA6"/>
    <w:rsid w:val="00A57D58"/>
    <w:rsid w:val="00A6116D"/>
    <w:rsid w:val="00A65C61"/>
    <w:rsid w:val="00A65F2C"/>
    <w:rsid w:val="00A71DC3"/>
    <w:rsid w:val="00A72188"/>
    <w:rsid w:val="00A734EF"/>
    <w:rsid w:val="00A737D3"/>
    <w:rsid w:val="00A73873"/>
    <w:rsid w:val="00A755D9"/>
    <w:rsid w:val="00A8041F"/>
    <w:rsid w:val="00A8062A"/>
    <w:rsid w:val="00A807A5"/>
    <w:rsid w:val="00A842F8"/>
    <w:rsid w:val="00A8458D"/>
    <w:rsid w:val="00A87B0A"/>
    <w:rsid w:val="00A93198"/>
    <w:rsid w:val="00A9668D"/>
    <w:rsid w:val="00A97137"/>
    <w:rsid w:val="00AA1BF0"/>
    <w:rsid w:val="00AA4441"/>
    <w:rsid w:val="00AA5045"/>
    <w:rsid w:val="00AA73FE"/>
    <w:rsid w:val="00AA7D8F"/>
    <w:rsid w:val="00AB14AF"/>
    <w:rsid w:val="00AB5088"/>
    <w:rsid w:val="00AC18E3"/>
    <w:rsid w:val="00AC390C"/>
    <w:rsid w:val="00AC51F3"/>
    <w:rsid w:val="00AC532F"/>
    <w:rsid w:val="00AC710B"/>
    <w:rsid w:val="00AC768E"/>
    <w:rsid w:val="00AC7B67"/>
    <w:rsid w:val="00AD0B89"/>
    <w:rsid w:val="00AD47D4"/>
    <w:rsid w:val="00AD62D8"/>
    <w:rsid w:val="00AD78DA"/>
    <w:rsid w:val="00AE1546"/>
    <w:rsid w:val="00AE33D9"/>
    <w:rsid w:val="00AE7A63"/>
    <w:rsid w:val="00AF02C4"/>
    <w:rsid w:val="00AF267E"/>
    <w:rsid w:val="00AF40F5"/>
    <w:rsid w:val="00AF63C3"/>
    <w:rsid w:val="00AF6BA3"/>
    <w:rsid w:val="00AF7CE1"/>
    <w:rsid w:val="00B00E7C"/>
    <w:rsid w:val="00B011E3"/>
    <w:rsid w:val="00B0301F"/>
    <w:rsid w:val="00B0351C"/>
    <w:rsid w:val="00B03934"/>
    <w:rsid w:val="00B04258"/>
    <w:rsid w:val="00B048B1"/>
    <w:rsid w:val="00B0716E"/>
    <w:rsid w:val="00B11686"/>
    <w:rsid w:val="00B12C6B"/>
    <w:rsid w:val="00B13276"/>
    <w:rsid w:val="00B139D9"/>
    <w:rsid w:val="00B14EAD"/>
    <w:rsid w:val="00B22DD8"/>
    <w:rsid w:val="00B26826"/>
    <w:rsid w:val="00B31D15"/>
    <w:rsid w:val="00B31D8E"/>
    <w:rsid w:val="00B32E81"/>
    <w:rsid w:val="00B34146"/>
    <w:rsid w:val="00B351C5"/>
    <w:rsid w:val="00B37F2C"/>
    <w:rsid w:val="00B437D7"/>
    <w:rsid w:val="00B43C10"/>
    <w:rsid w:val="00B46744"/>
    <w:rsid w:val="00B477DB"/>
    <w:rsid w:val="00B500B5"/>
    <w:rsid w:val="00B50307"/>
    <w:rsid w:val="00B5050B"/>
    <w:rsid w:val="00B50EBF"/>
    <w:rsid w:val="00B53ED3"/>
    <w:rsid w:val="00B54E3D"/>
    <w:rsid w:val="00B55214"/>
    <w:rsid w:val="00B55FAF"/>
    <w:rsid w:val="00B64AEB"/>
    <w:rsid w:val="00B64D08"/>
    <w:rsid w:val="00B67A6E"/>
    <w:rsid w:val="00B70A39"/>
    <w:rsid w:val="00B70AB2"/>
    <w:rsid w:val="00B72EEE"/>
    <w:rsid w:val="00B74ADC"/>
    <w:rsid w:val="00B76F72"/>
    <w:rsid w:val="00B809B1"/>
    <w:rsid w:val="00B80EFA"/>
    <w:rsid w:val="00B824F1"/>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4B27"/>
    <w:rsid w:val="00C00948"/>
    <w:rsid w:val="00C00B45"/>
    <w:rsid w:val="00C047F9"/>
    <w:rsid w:val="00C06CDB"/>
    <w:rsid w:val="00C06D0F"/>
    <w:rsid w:val="00C070FB"/>
    <w:rsid w:val="00C13799"/>
    <w:rsid w:val="00C2460C"/>
    <w:rsid w:val="00C25078"/>
    <w:rsid w:val="00C2552A"/>
    <w:rsid w:val="00C26300"/>
    <w:rsid w:val="00C301EF"/>
    <w:rsid w:val="00C308BE"/>
    <w:rsid w:val="00C31F5F"/>
    <w:rsid w:val="00C32053"/>
    <w:rsid w:val="00C40FD8"/>
    <w:rsid w:val="00C41730"/>
    <w:rsid w:val="00C41733"/>
    <w:rsid w:val="00C42468"/>
    <w:rsid w:val="00C43D44"/>
    <w:rsid w:val="00C462C4"/>
    <w:rsid w:val="00C55A65"/>
    <w:rsid w:val="00C55B7A"/>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42FC"/>
    <w:rsid w:val="00C959E4"/>
    <w:rsid w:val="00C966DA"/>
    <w:rsid w:val="00C976B2"/>
    <w:rsid w:val="00CA0085"/>
    <w:rsid w:val="00CA1213"/>
    <w:rsid w:val="00CA16E3"/>
    <w:rsid w:val="00CA2E29"/>
    <w:rsid w:val="00CA3607"/>
    <w:rsid w:val="00CA72F1"/>
    <w:rsid w:val="00CB2DCB"/>
    <w:rsid w:val="00CB4591"/>
    <w:rsid w:val="00CB6F85"/>
    <w:rsid w:val="00CC0473"/>
    <w:rsid w:val="00CC1E8D"/>
    <w:rsid w:val="00CC3970"/>
    <w:rsid w:val="00CC3ED1"/>
    <w:rsid w:val="00CC4988"/>
    <w:rsid w:val="00CC6640"/>
    <w:rsid w:val="00CD66D5"/>
    <w:rsid w:val="00CE0A40"/>
    <w:rsid w:val="00CE1852"/>
    <w:rsid w:val="00CE2518"/>
    <w:rsid w:val="00CE2946"/>
    <w:rsid w:val="00CE4329"/>
    <w:rsid w:val="00CE50C7"/>
    <w:rsid w:val="00CF1014"/>
    <w:rsid w:val="00CF7619"/>
    <w:rsid w:val="00D00EA0"/>
    <w:rsid w:val="00D01999"/>
    <w:rsid w:val="00D01A50"/>
    <w:rsid w:val="00D05D33"/>
    <w:rsid w:val="00D10B41"/>
    <w:rsid w:val="00D160F3"/>
    <w:rsid w:val="00D17B72"/>
    <w:rsid w:val="00D17E86"/>
    <w:rsid w:val="00D201E6"/>
    <w:rsid w:val="00D20FFB"/>
    <w:rsid w:val="00D23118"/>
    <w:rsid w:val="00D2517E"/>
    <w:rsid w:val="00D25CD7"/>
    <w:rsid w:val="00D31B2F"/>
    <w:rsid w:val="00D31FF9"/>
    <w:rsid w:val="00D3261D"/>
    <w:rsid w:val="00D328EA"/>
    <w:rsid w:val="00D33A08"/>
    <w:rsid w:val="00D35F06"/>
    <w:rsid w:val="00D36226"/>
    <w:rsid w:val="00D43886"/>
    <w:rsid w:val="00D455D4"/>
    <w:rsid w:val="00D45E62"/>
    <w:rsid w:val="00D46DC4"/>
    <w:rsid w:val="00D5043A"/>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5170"/>
    <w:rsid w:val="00D872B1"/>
    <w:rsid w:val="00D91D07"/>
    <w:rsid w:val="00DA3C43"/>
    <w:rsid w:val="00DA617A"/>
    <w:rsid w:val="00DA6765"/>
    <w:rsid w:val="00DB2E72"/>
    <w:rsid w:val="00DC1BD6"/>
    <w:rsid w:val="00DC1CC0"/>
    <w:rsid w:val="00DC273F"/>
    <w:rsid w:val="00DC38B8"/>
    <w:rsid w:val="00DC42A9"/>
    <w:rsid w:val="00DC4475"/>
    <w:rsid w:val="00DC58C0"/>
    <w:rsid w:val="00DD2A91"/>
    <w:rsid w:val="00DD3A2B"/>
    <w:rsid w:val="00DD61DE"/>
    <w:rsid w:val="00DE11A5"/>
    <w:rsid w:val="00DE25A0"/>
    <w:rsid w:val="00DE4E91"/>
    <w:rsid w:val="00DF0B35"/>
    <w:rsid w:val="00DF39D2"/>
    <w:rsid w:val="00DF56A7"/>
    <w:rsid w:val="00DF6AD0"/>
    <w:rsid w:val="00DF6BBB"/>
    <w:rsid w:val="00DF7125"/>
    <w:rsid w:val="00E00274"/>
    <w:rsid w:val="00E017F3"/>
    <w:rsid w:val="00E01912"/>
    <w:rsid w:val="00E04749"/>
    <w:rsid w:val="00E07A22"/>
    <w:rsid w:val="00E1650B"/>
    <w:rsid w:val="00E16674"/>
    <w:rsid w:val="00E21911"/>
    <w:rsid w:val="00E2198A"/>
    <w:rsid w:val="00E2381E"/>
    <w:rsid w:val="00E2417A"/>
    <w:rsid w:val="00E25B4B"/>
    <w:rsid w:val="00E26437"/>
    <w:rsid w:val="00E30E17"/>
    <w:rsid w:val="00E347CB"/>
    <w:rsid w:val="00E351B3"/>
    <w:rsid w:val="00E37F4B"/>
    <w:rsid w:val="00E40D61"/>
    <w:rsid w:val="00E411A9"/>
    <w:rsid w:val="00E4350D"/>
    <w:rsid w:val="00E4387D"/>
    <w:rsid w:val="00E43A22"/>
    <w:rsid w:val="00E5325E"/>
    <w:rsid w:val="00E54566"/>
    <w:rsid w:val="00E54CEB"/>
    <w:rsid w:val="00E557D7"/>
    <w:rsid w:val="00E55E85"/>
    <w:rsid w:val="00E560EA"/>
    <w:rsid w:val="00E62588"/>
    <w:rsid w:val="00E6313E"/>
    <w:rsid w:val="00E66367"/>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2D81"/>
    <w:rsid w:val="00EB5774"/>
    <w:rsid w:val="00EB6169"/>
    <w:rsid w:val="00EB64CF"/>
    <w:rsid w:val="00EB74A3"/>
    <w:rsid w:val="00EC1F3E"/>
    <w:rsid w:val="00EC41A2"/>
    <w:rsid w:val="00EC65CA"/>
    <w:rsid w:val="00EC716D"/>
    <w:rsid w:val="00ED2532"/>
    <w:rsid w:val="00ED2C01"/>
    <w:rsid w:val="00ED30A3"/>
    <w:rsid w:val="00ED66C4"/>
    <w:rsid w:val="00ED7B9C"/>
    <w:rsid w:val="00EE0F20"/>
    <w:rsid w:val="00EE3131"/>
    <w:rsid w:val="00EE5180"/>
    <w:rsid w:val="00EE6D9A"/>
    <w:rsid w:val="00EE7426"/>
    <w:rsid w:val="00EF0027"/>
    <w:rsid w:val="00EF0F49"/>
    <w:rsid w:val="00EF26EB"/>
    <w:rsid w:val="00EF291C"/>
    <w:rsid w:val="00EF584E"/>
    <w:rsid w:val="00F007F5"/>
    <w:rsid w:val="00F01D4C"/>
    <w:rsid w:val="00F020FB"/>
    <w:rsid w:val="00F02583"/>
    <w:rsid w:val="00F04C12"/>
    <w:rsid w:val="00F052B6"/>
    <w:rsid w:val="00F0538D"/>
    <w:rsid w:val="00F115D4"/>
    <w:rsid w:val="00F13646"/>
    <w:rsid w:val="00F14219"/>
    <w:rsid w:val="00F14A3D"/>
    <w:rsid w:val="00F1565A"/>
    <w:rsid w:val="00F156C3"/>
    <w:rsid w:val="00F25E14"/>
    <w:rsid w:val="00F271F7"/>
    <w:rsid w:val="00F27D94"/>
    <w:rsid w:val="00F30059"/>
    <w:rsid w:val="00F36B32"/>
    <w:rsid w:val="00F444F7"/>
    <w:rsid w:val="00F45722"/>
    <w:rsid w:val="00F462EB"/>
    <w:rsid w:val="00F463AD"/>
    <w:rsid w:val="00F50082"/>
    <w:rsid w:val="00F519C6"/>
    <w:rsid w:val="00F51B2D"/>
    <w:rsid w:val="00F54B9B"/>
    <w:rsid w:val="00F55497"/>
    <w:rsid w:val="00F56075"/>
    <w:rsid w:val="00F57A5E"/>
    <w:rsid w:val="00F607AE"/>
    <w:rsid w:val="00F62599"/>
    <w:rsid w:val="00F62C3C"/>
    <w:rsid w:val="00F6313B"/>
    <w:rsid w:val="00F63B47"/>
    <w:rsid w:val="00F64602"/>
    <w:rsid w:val="00F65701"/>
    <w:rsid w:val="00F7230C"/>
    <w:rsid w:val="00F74B8B"/>
    <w:rsid w:val="00F74C22"/>
    <w:rsid w:val="00F80B2F"/>
    <w:rsid w:val="00F81D1A"/>
    <w:rsid w:val="00F821CB"/>
    <w:rsid w:val="00F84389"/>
    <w:rsid w:val="00F851EC"/>
    <w:rsid w:val="00F854CA"/>
    <w:rsid w:val="00F855A7"/>
    <w:rsid w:val="00F86B1F"/>
    <w:rsid w:val="00F87AF0"/>
    <w:rsid w:val="00F87DAB"/>
    <w:rsid w:val="00F94259"/>
    <w:rsid w:val="00F96F1F"/>
    <w:rsid w:val="00F97788"/>
    <w:rsid w:val="00FA0025"/>
    <w:rsid w:val="00FA0E7F"/>
    <w:rsid w:val="00FA24B0"/>
    <w:rsid w:val="00FA4314"/>
    <w:rsid w:val="00FA45BB"/>
    <w:rsid w:val="00FA5099"/>
    <w:rsid w:val="00FA5EA9"/>
    <w:rsid w:val="00FA72FD"/>
    <w:rsid w:val="00FB04B7"/>
    <w:rsid w:val="00FB4551"/>
    <w:rsid w:val="00FB698B"/>
    <w:rsid w:val="00FC2F44"/>
    <w:rsid w:val="00FC4732"/>
    <w:rsid w:val="00FC62BC"/>
    <w:rsid w:val="00FC63D2"/>
    <w:rsid w:val="00FD1481"/>
    <w:rsid w:val="00FD30D6"/>
    <w:rsid w:val="00FD6378"/>
    <w:rsid w:val="00FD653D"/>
    <w:rsid w:val="00FD6DE8"/>
    <w:rsid w:val="00FE2612"/>
    <w:rsid w:val="00FE2DE8"/>
    <w:rsid w:val="00FF018B"/>
    <w:rsid w:val="00FF0708"/>
    <w:rsid w:val="00FF0CF2"/>
    <w:rsid w:val="00FF1478"/>
    <w:rsid w:val="00FF170B"/>
    <w:rsid w:val="00FF3038"/>
    <w:rsid w:val="00FF432E"/>
    <w:rsid w:val="00FF4791"/>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colormru v:ext="edit" colors="#eaeaea"/>
    </o:shapedefaults>
    <o:shapelayout v:ext="edit">
      <o:idmap v:ext="edit" data="1"/>
    </o:shapelayout>
  </w:shapeDefaults>
  <w:decimalSymbol w:val="."/>
  <w:listSeparator w:val=","/>
  <w14:docId w14:val="4E6CFCE8"/>
  <w15:chartTrackingRefBased/>
  <w15:docId w15:val="{4E05EE24-396B-4687-97EB-45D6571C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link w:val="P1Char"/>
    <w:qFormat/>
    <w:rsid w:val="00D80821"/>
    <w:rPr>
      <w:lang w:val="en-US"/>
    </w:rPr>
  </w:style>
  <w:style w:type="paragraph" w:customStyle="1" w:styleId="EndNoteBibliographyTitle">
    <w:name w:val="EndNote Bibliography Title"/>
    <w:basedOn w:val="Normal"/>
    <w:link w:val="EndNoteBibliographyTitleChar"/>
    <w:rsid w:val="00D31B2F"/>
    <w:pPr>
      <w:jc w:val="center"/>
    </w:pPr>
    <w:rPr>
      <w:noProof/>
    </w:rPr>
  </w:style>
  <w:style w:type="character" w:customStyle="1" w:styleId="P1withoutIndendationChar">
    <w:name w:val="P1_without_Indendation Char"/>
    <w:basedOn w:val="DefaultParagraphFont"/>
    <w:link w:val="P1withoutIndendation"/>
    <w:rsid w:val="00D31B2F"/>
    <w:rPr>
      <w:rFonts w:ascii="Arial" w:hAnsi="Arial"/>
      <w:sz w:val="17"/>
      <w:szCs w:val="24"/>
      <w:lang w:val="de-DE" w:eastAsia="ja-JP"/>
    </w:rPr>
  </w:style>
  <w:style w:type="character" w:customStyle="1" w:styleId="P1Char">
    <w:name w:val="P1 Char"/>
    <w:basedOn w:val="P1withoutIndendationChar"/>
    <w:link w:val="P1"/>
    <w:rsid w:val="00D31B2F"/>
    <w:rPr>
      <w:rFonts w:ascii="Arial" w:hAnsi="Arial"/>
      <w:sz w:val="17"/>
      <w:szCs w:val="24"/>
      <w:lang w:val="en-US" w:eastAsia="ja-JP"/>
    </w:rPr>
  </w:style>
  <w:style w:type="character" w:customStyle="1" w:styleId="EndNoteBibliographyTitleChar">
    <w:name w:val="EndNote Bibliography Title Char"/>
    <w:basedOn w:val="P1Char"/>
    <w:link w:val="EndNoteBibliographyTitle"/>
    <w:rsid w:val="00D31B2F"/>
    <w:rPr>
      <w:rFonts w:ascii="Arial" w:hAnsi="Arial"/>
      <w:noProof/>
      <w:sz w:val="24"/>
      <w:szCs w:val="24"/>
      <w:lang w:val="de-DE" w:eastAsia="ja-JP"/>
    </w:rPr>
  </w:style>
  <w:style w:type="paragraph" w:customStyle="1" w:styleId="EndNoteBibliography">
    <w:name w:val="EndNote Bibliography"/>
    <w:basedOn w:val="Normal"/>
    <w:link w:val="EndNoteBibliographyChar"/>
    <w:rsid w:val="00D31B2F"/>
    <w:rPr>
      <w:noProof/>
    </w:rPr>
  </w:style>
  <w:style w:type="character" w:customStyle="1" w:styleId="EndNoteBibliographyChar">
    <w:name w:val="EndNote Bibliography Char"/>
    <w:basedOn w:val="P1Char"/>
    <w:link w:val="EndNoteBibliography"/>
    <w:rsid w:val="00D31B2F"/>
    <w:rPr>
      <w:rFonts w:ascii="Arial" w:hAnsi="Arial"/>
      <w:noProof/>
      <w:sz w:val="24"/>
      <w:szCs w:val="24"/>
      <w:lang w:val="de-DE" w:eastAsia="ja-JP"/>
    </w:rPr>
  </w:style>
  <w:style w:type="character" w:styleId="CommentReference">
    <w:name w:val="annotation reference"/>
    <w:basedOn w:val="DefaultParagraphFont"/>
    <w:uiPriority w:val="99"/>
    <w:semiHidden/>
    <w:unhideWhenUsed/>
    <w:rsid w:val="002A30F6"/>
    <w:rPr>
      <w:sz w:val="16"/>
      <w:szCs w:val="16"/>
    </w:rPr>
  </w:style>
  <w:style w:type="paragraph" w:styleId="CommentText">
    <w:name w:val="annotation text"/>
    <w:basedOn w:val="Normal"/>
    <w:link w:val="CommentTextChar"/>
    <w:uiPriority w:val="99"/>
    <w:semiHidden/>
    <w:unhideWhenUsed/>
    <w:rsid w:val="002A30F6"/>
    <w:rPr>
      <w:sz w:val="20"/>
      <w:szCs w:val="20"/>
    </w:rPr>
  </w:style>
  <w:style w:type="character" w:customStyle="1" w:styleId="CommentTextChar">
    <w:name w:val="Comment Text Char"/>
    <w:basedOn w:val="DefaultParagraphFont"/>
    <w:link w:val="CommentText"/>
    <w:uiPriority w:val="99"/>
    <w:semiHidden/>
    <w:rsid w:val="002A30F6"/>
    <w:rPr>
      <w:lang w:val="de-DE" w:eastAsia="ja-JP"/>
    </w:rPr>
  </w:style>
  <w:style w:type="paragraph" w:styleId="CommentSubject">
    <w:name w:val="annotation subject"/>
    <w:basedOn w:val="CommentText"/>
    <w:next w:val="CommentText"/>
    <w:link w:val="CommentSubjectChar"/>
    <w:uiPriority w:val="99"/>
    <w:semiHidden/>
    <w:unhideWhenUsed/>
    <w:rsid w:val="002A30F6"/>
    <w:rPr>
      <w:b/>
      <w:bCs/>
    </w:rPr>
  </w:style>
  <w:style w:type="character" w:customStyle="1" w:styleId="CommentSubjectChar">
    <w:name w:val="Comment Subject Char"/>
    <w:basedOn w:val="CommentTextChar"/>
    <w:link w:val="CommentSubject"/>
    <w:uiPriority w:val="99"/>
    <w:semiHidden/>
    <w:rsid w:val="002A30F6"/>
    <w:rPr>
      <w:b/>
      <w:bCs/>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295597">
      <w:bodyDiv w:val="1"/>
      <w:marLeft w:val="0"/>
      <w:marRight w:val="0"/>
      <w:marTop w:val="0"/>
      <w:marBottom w:val="0"/>
      <w:divBdr>
        <w:top w:val="none" w:sz="0" w:space="0" w:color="auto"/>
        <w:left w:val="none" w:sz="0" w:space="0" w:color="auto"/>
        <w:bottom w:val="none" w:sz="0" w:space="0" w:color="auto"/>
        <w:right w:val="none" w:sz="0" w:space="0" w:color="auto"/>
      </w:divBdr>
    </w:div>
    <w:div w:id="10647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header" Target="header3.xml"/><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37972\AppData\Local\Temp\Temp1_wvch_full_paper_dot.zip\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4DFD9-8C2A-416F-BAE4-213C02FFF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full_paper.dot</Template>
  <TotalTime>189</TotalTime>
  <Pages>11</Pages>
  <Words>5817</Words>
  <Characters>100548</Characters>
  <Application>Microsoft Office Word</Application>
  <DocSecurity>0</DocSecurity>
  <Lines>837</Lines>
  <Paragraphs>212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106153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Adam Lee</dc:creator>
  <cp:keywords/>
  <dc:description/>
  <cp:lastModifiedBy>Richard Douthwaite</cp:lastModifiedBy>
  <cp:revision>38</cp:revision>
  <cp:lastPrinted>2012-11-08T04:19:00Z</cp:lastPrinted>
  <dcterms:created xsi:type="dcterms:W3CDTF">2018-05-03T00:10:00Z</dcterms:created>
  <dcterms:modified xsi:type="dcterms:W3CDTF">2018-08-13T10:00:00Z</dcterms:modified>
</cp:coreProperties>
</file>