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6202BE" w14:textId="77777777" w:rsidR="00FA599E" w:rsidRPr="00FF1164" w:rsidRDefault="00FA599E" w:rsidP="00AE2921">
      <w:pPr>
        <w:spacing w:line="360" w:lineRule="auto"/>
        <w:jc w:val="center"/>
        <w:rPr>
          <w:rFonts w:ascii="Helvetica" w:eastAsia="Calibri" w:hAnsi="Helvetica" w:cs="Calibri"/>
          <w:b/>
          <w:sz w:val="26"/>
          <w:szCs w:val="26"/>
        </w:rPr>
      </w:pPr>
      <w:r w:rsidRPr="00FF1164">
        <w:rPr>
          <w:rFonts w:ascii="Helvetica" w:eastAsia="Calibri" w:hAnsi="Helvetica" w:cs="Calibri"/>
          <w:b/>
          <w:sz w:val="26"/>
          <w:szCs w:val="26"/>
        </w:rPr>
        <w:t>RAD sequencing and a hybrid Antarctic</w:t>
      </w:r>
      <w:r w:rsidRPr="00FF1164">
        <w:rPr>
          <w:rFonts w:ascii="Helvetica" w:hAnsi="Helvetica" w:cs="Arial Hebrew"/>
          <w:b/>
          <w:sz w:val="26"/>
          <w:szCs w:val="26"/>
        </w:rPr>
        <w:t xml:space="preserve"> </w:t>
      </w:r>
      <w:r w:rsidRPr="00FF1164">
        <w:rPr>
          <w:rFonts w:ascii="Helvetica" w:eastAsia="Calibri" w:hAnsi="Helvetica" w:cs="Calibri"/>
          <w:b/>
          <w:sz w:val="26"/>
          <w:szCs w:val="26"/>
        </w:rPr>
        <w:t>fur</w:t>
      </w:r>
      <w:r w:rsidRPr="00FF1164">
        <w:rPr>
          <w:rFonts w:ascii="Helvetica" w:hAnsi="Helvetica" w:cs="Arial Hebrew"/>
          <w:b/>
          <w:sz w:val="26"/>
          <w:szCs w:val="26"/>
        </w:rPr>
        <w:t xml:space="preserve"> </w:t>
      </w:r>
      <w:r w:rsidRPr="00FF1164">
        <w:rPr>
          <w:rFonts w:ascii="Helvetica" w:eastAsia="Calibri" w:hAnsi="Helvetica" w:cs="Calibri"/>
          <w:b/>
          <w:sz w:val="26"/>
          <w:szCs w:val="26"/>
        </w:rPr>
        <w:t>seal</w:t>
      </w:r>
      <w:r w:rsidRPr="00FF1164">
        <w:rPr>
          <w:rFonts w:ascii="Helvetica" w:hAnsi="Helvetica" w:cs="Arial Hebrew"/>
          <w:b/>
          <w:sz w:val="26"/>
          <w:szCs w:val="26"/>
        </w:rPr>
        <w:t xml:space="preserve"> </w:t>
      </w:r>
      <w:r w:rsidRPr="00FF1164">
        <w:rPr>
          <w:rFonts w:ascii="Helvetica" w:eastAsia="Calibri" w:hAnsi="Helvetica" w:cs="Calibri"/>
          <w:b/>
          <w:sz w:val="26"/>
          <w:szCs w:val="26"/>
        </w:rPr>
        <w:t>genome assembly reveal rapidly decaying linkage disequilibrium, global population structure</w:t>
      </w:r>
      <w:r>
        <w:rPr>
          <w:rFonts w:ascii="Helvetica" w:eastAsia="Calibri" w:hAnsi="Helvetica" w:cs="Calibri"/>
          <w:b/>
          <w:sz w:val="26"/>
          <w:szCs w:val="26"/>
        </w:rPr>
        <w:t xml:space="preserve"> and </w:t>
      </w:r>
      <w:r w:rsidRPr="00FF1164">
        <w:rPr>
          <w:rFonts w:ascii="Helvetica" w:eastAsia="Calibri" w:hAnsi="Helvetica" w:cs="Calibri"/>
          <w:b/>
          <w:sz w:val="26"/>
          <w:szCs w:val="26"/>
        </w:rPr>
        <w:t>evidence for inbreeding</w:t>
      </w:r>
    </w:p>
    <w:p w14:paraId="43100E10" w14:textId="77777777" w:rsidR="00BB5DB9" w:rsidRDefault="00BB5DB9" w:rsidP="00BB5DB9">
      <w:pPr>
        <w:suppressLineNumbers/>
        <w:spacing w:line="360" w:lineRule="auto"/>
        <w:rPr>
          <w:rFonts w:ascii="Helvetica" w:hAnsi="Helvetica" w:cs="Arial Hebrew"/>
          <w:sz w:val="20"/>
          <w:szCs w:val="20"/>
        </w:rPr>
      </w:pPr>
    </w:p>
    <w:p w14:paraId="59F849E3" w14:textId="77777777" w:rsidR="00BB5DB9" w:rsidRPr="00075946" w:rsidRDefault="00BB5DB9" w:rsidP="00BB5DB9">
      <w:pPr>
        <w:suppressLineNumbers/>
        <w:spacing w:line="360" w:lineRule="auto"/>
        <w:rPr>
          <w:rFonts w:ascii="Helvetica" w:hAnsi="Helvetica" w:cs="Arial Hebrew"/>
          <w:sz w:val="20"/>
          <w:szCs w:val="20"/>
        </w:rPr>
      </w:pPr>
    </w:p>
    <w:p w14:paraId="25376DA5" w14:textId="1BCA70A9" w:rsidR="00FA599E" w:rsidRPr="00075946" w:rsidRDefault="00FA599E" w:rsidP="00FA599E">
      <w:pPr>
        <w:jc w:val="both"/>
        <w:rPr>
          <w:rFonts w:ascii="Helvetica" w:eastAsia="Times New Roman" w:hAnsi="Helvetica"/>
          <w:color w:val="000000" w:themeColor="text1"/>
          <w:sz w:val="22"/>
          <w:szCs w:val="22"/>
        </w:rPr>
      </w:pPr>
      <w:r w:rsidRPr="00075946">
        <w:rPr>
          <w:rFonts w:ascii="Helvetica" w:eastAsia="Calibri" w:hAnsi="Helvetica" w:cs="Calibri"/>
          <w:color w:val="000000" w:themeColor="text1"/>
          <w:sz w:val="22"/>
          <w:szCs w:val="22"/>
        </w:rPr>
        <w:t>Emily</w:t>
      </w:r>
      <w:r w:rsidRPr="00075946">
        <w:rPr>
          <w:rFonts w:ascii="Helvetica" w:hAnsi="Helvetica" w:cs="Arial Hebrew"/>
          <w:color w:val="000000" w:themeColor="text1"/>
          <w:sz w:val="22"/>
          <w:szCs w:val="22"/>
        </w:rPr>
        <w:t xml:space="preserve"> </w:t>
      </w:r>
      <w:r w:rsidRPr="00075946">
        <w:rPr>
          <w:rFonts w:ascii="Helvetica" w:eastAsia="Calibri" w:hAnsi="Helvetica" w:cs="Calibri"/>
          <w:color w:val="000000" w:themeColor="text1"/>
          <w:sz w:val="22"/>
          <w:szCs w:val="22"/>
        </w:rPr>
        <w:t>Humble</w:t>
      </w:r>
      <w:proofErr w:type="gramStart"/>
      <w:r w:rsidR="00EE574B" w:rsidRPr="00075946">
        <w:rPr>
          <w:rFonts w:ascii="Helvetica" w:hAnsi="Helvetica" w:cs="Arial Hebrew"/>
          <w:color w:val="000000" w:themeColor="text1"/>
          <w:sz w:val="22"/>
          <w:szCs w:val="22"/>
        </w:rPr>
        <w:t>*</w:t>
      </w:r>
      <w:r w:rsidR="00EE574B">
        <w:rPr>
          <w:rFonts w:ascii="Helvetica" w:eastAsia="Calibri" w:hAnsi="Helvetica" w:cs="Calibri"/>
          <w:color w:val="000000" w:themeColor="text1"/>
          <w:sz w:val="22"/>
          <w:szCs w:val="22"/>
          <w:vertAlign w:val="superscript"/>
        </w:rPr>
        <w:t>,</w:t>
      </w:r>
      <w:r w:rsidR="00EE574B" w:rsidRPr="00876E06">
        <w:rPr>
          <w:rFonts w:ascii="Helvetica" w:eastAsia="Calibri" w:hAnsi="Helvetica" w:cs="Calibri"/>
          <w:color w:val="000000" w:themeColor="text1"/>
          <w:sz w:val="22"/>
          <w:szCs w:val="22"/>
          <w:vertAlign w:val="superscript"/>
        </w:rPr>
        <w:t>†</w:t>
      </w:r>
      <w:proofErr w:type="gramEnd"/>
      <w:r w:rsidRPr="00075946">
        <w:rPr>
          <w:rFonts w:ascii="Helvetica" w:hAnsi="Helvetica" w:cs="Arial Hebrew"/>
          <w:color w:val="000000" w:themeColor="text1"/>
          <w:sz w:val="22"/>
          <w:szCs w:val="22"/>
        </w:rPr>
        <w:t xml:space="preserve">, </w:t>
      </w:r>
      <w:proofErr w:type="spellStart"/>
      <w:r w:rsidRPr="00075946">
        <w:rPr>
          <w:rFonts w:ascii="Helvetica" w:eastAsia="Calibri" w:hAnsi="Helvetica" w:cs="Calibri"/>
          <w:color w:val="000000" w:themeColor="text1"/>
          <w:sz w:val="22"/>
          <w:szCs w:val="22"/>
        </w:rPr>
        <w:t>Kanchon</w:t>
      </w:r>
      <w:proofErr w:type="spellEnd"/>
      <w:r w:rsidRPr="00075946">
        <w:rPr>
          <w:rFonts w:ascii="Helvetica" w:hAnsi="Helvetica" w:cs="Arial Hebrew"/>
          <w:color w:val="000000" w:themeColor="text1"/>
          <w:sz w:val="22"/>
          <w:szCs w:val="22"/>
        </w:rPr>
        <w:t xml:space="preserve"> </w:t>
      </w:r>
      <w:r>
        <w:rPr>
          <w:rFonts w:ascii="Helvetica" w:hAnsi="Helvetica" w:cs="Arial Hebrew"/>
          <w:color w:val="000000" w:themeColor="text1"/>
          <w:sz w:val="22"/>
          <w:szCs w:val="22"/>
        </w:rPr>
        <w:t xml:space="preserve">K </w:t>
      </w:r>
      <w:proofErr w:type="spellStart"/>
      <w:r w:rsidRPr="00075946">
        <w:rPr>
          <w:rFonts w:ascii="Helvetica" w:eastAsia="Calibri" w:hAnsi="Helvetica" w:cs="Calibri"/>
          <w:color w:val="000000" w:themeColor="text1"/>
          <w:sz w:val="22"/>
          <w:szCs w:val="22"/>
        </w:rPr>
        <w:t>Dasmahapatra</w:t>
      </w:r>
      <w:proofErr w:type="spellEnd"/>
      <w:r w:rsidRPr="00876E06">
        <w:rPr>
          <w:rFonts w:ascii="Helvetica" w:eastAsia="Calibri" w:hAnsi="Helvetica" w:cs="Calibri"/>
          <w:color w:val="000000" w:themeColor="text1"/>
          <w:sz w:val="22"/>
          <w:szCs w:val="22"/>
          <w:vertAlign w:val="superscript"/>
        </w:rPr>
        <w:t>‡</w:t>
      </w:r>
      <w:r w:rsidRPr="00075946">
        <w:rPr>
          <w:rFonts w:ascii="Helvetica" w:eastAsia="Calibri" w:hAnsi="Helvetica" w:cs="Calibri"/>
          <w:color w:val="000000" w:themeColor="text1"/>
          <w:sz w:val="22"/>
          <w:szCs w:val="22"/>
        </w:rPr>
        <w:t>,</w:t>
      </w:r>
      <w:r w:rsidRPr="00075946">
        <w:rPr>
          <w:rFonts w:ascii="Helvetica" w:hAnsi="Helvetica" w:cs="Arial Hebrew"/>
          <w:color w:val="000000" w:themeColor="text1"/>
          <w:sz w:val="22"/>
          <w:szCs w:val="22"/>
        </w:rPr>
        <w:t xml:space="preserve"> </w:t>
      </w:r>
      <w:r w:rsidRPr="00075946">
        <w:rPr>
          <w:rFonts w:ascii="Helvetica" w:eastAsia="Calibri" w:hAnsi="Helvetica" w:cs="Calibri"/>
          <w:color w:val="000000" w:themeColor="text1"/>
          <w:sz w:val="22"/>
          <w:szCs w:val="22"/>
        </w:rPr>
        <w:t>Alvaro</w:t>
      </w:r>
      <w:r w:rsidRPr="00075946">
        <w:rPr>
          <w:rFonts w:ascii="Helvetica" w:hAnsi="Helvetica" w:cs="Arial Hebrew"/>
          <w:color w:val="000000" w:themeColor="text1"/>
          <w:sz w:val="22"/>
          <w:szCs w:val="22"/>
        </w:rPr>
        <w:t xml:space="preserve"> </w:t>
      </w:r>
      <w:r w:rsidRPr="00075946">
        <w:rPr>
          <w:rFonts w:ascii="Helvetica" w:eastAsia="Calibri" w:hAnsi="Helvetica" w:cs="Calibri"/>
          <w:color w:val="000000" w:themeColor="text1"/>
          <w:sz w:val="22"/>
          <w:szCs w:val="22"/>
        </w:rPr>
        <w:t>Martinez</w:t>
      </w:r>
      <w:r w:rsidRPr="00075946">
        <w:rPr>
          <w:rFonts w:ascii="Helvetica" w:hAnsi="Helvetica" w:cs="Arial Hebrew"/>
          <w:color w:val="000000" w:themeColor="text1"/>
          <w:sz w:val="22"/>
          <w:szCs w:val="22"/>
        </w:rPr>
        <w:t>-</w:t>
      </w:r>
      <w:r w:rsidRPr="00075946">
        <w:rPr>
          <w:rFonts w:ascii="Helvetica" w:eastAsia="Calibri" w:hAnsi="Helvetica" w:cs="Calibri"/>
          <w:color w:val="000000" w:themeColor="text1"/>
          <w:sz w:val="22"/>
          <w:szCs w:val="22"/>
        </w:rPr>
        <w:t>Barrio</w:t>
      </w:r>
      <w:r w:rsidRPr="00876E06">
        <w:rPr>
          <w:rFonts w:ascii="Helvetica" w:eastAsia="Calibri" w:hAnsi="Helvetica" w:cs="Calibri"/>
          <w:color w:val="000000" w:themeColor="text1"/>
          <w:sz w:val="22"/>
          <w:szCs w:val="22"/>
          <w:vertAlign w:val="superscript"/>
        </w:rPr>
        <w:t>§</w:t>
      </w:r>
      <w:r w:rsidRPr="00075946">
        <w:rPr>
          <w:rFonts w:ascii="Helvetica" w:hAnsi="Helvetica" w:cs="Arial Hebrew"/>
          <w:color w:val="000000" w:themeColor="text1"/>
          <w:sz w:val="22"/>
          <w:szCs w:val="22"/>
        </w:rPr>
        <w:t>,</w:t>
      </w:r>
      <w:r w:rsidRPr="00075946">
        <w:rPr>
          <w:rFonts w:ascii="Helvetica" w:eastAsia="Calibri" w:hAnsi="Helvetica" w:cs="Calibri"/>
          <w:color w:val="000000" w:themeColor="text1"/>
          <w:sz w:val="22"/>
          <w:szCs w:val="22"/>
        </w:rPr>
        <w:t xml:space="preserve"> </w:t>
      </w:r>
      <w:proofErr w:type="spellStart"/>
      <w:r w:rsidRPr="00075946">
        <w:rPr>
          <w:rFonts w:ascii="Helvetica" w:eastAsia="Calibri" w:hAnsi="Helvetica" w:cs="Calibri"/>
          <w:color w:val="000000" w:themeColor="text1"/>
          <w:sz w:val="22"/>
          <w:szCs w:val="22"/>
        </w:rPr>
        <w:t>Inês</w:t>
      </w:r>
      <w:proofErr w:type="spellEnd"/>
      <w:r w:rsidRPr="00075946">
        <w:rPr>
          <w:rFonts w:ascii="Helvetica" w:hAnsi="Helvetica" w:cs="Arial Hebrew"/>
          <w:color w:val="000000" w:themeColor="text1"/>
          <w:sz w:val="22"/>
          <w:szCs w:val="22"/>
        </w:rPr>
        <w:t xml:space="preserve"> </w:t>
      </w:r>
      <w:proofErr w:type="spellStart"/>
      <w:r w:rsidRPr="00075946">
        <w:rPr>
          <w:rFonts w:ascii="Helvetica" w:eastAsia="Calibri" w:hAnsi="Helvetica" w:cs="Calibri"/>
          <w:color w:val="000000" w:themeColor="text1"/>
          <w:sz w:val="22"/>
          <w:szCs w:val="22"/>
        </w:rPr>
        <w:t>Gregório</w:t>
      </w:r>
      <w:proofErr w:type="spellEnd"/>
      <w:r w:rsidRPr="00075946">
        <w:rPr>
          <w:rFonts w:ascii="Helvetica" w:hAnsi="Helvetica" w:cs="Arial Hebrew"/>
          <w:color w:val="000000" w:themeColor="text1"/>
          <w:sz w:val="22"/>
          <w:szCs w:val="22"/>
        </w:rPr>
        <w:t xml:space="preserve">*, </w:t>
      </w:r>
      <w:proofErr w:type="spellStart"/>
      <w:r w:rsidRPr="00075946">
        <w:rPr>
          <w:rFonts w:ascii="Helvetica" w:eastAsia="Calibri" w:hAnsi="Helvetica" w:cs="Calibri"/>
          <w:color w:val="000000" w:themeColor="text1"/>
          <w:sz w:val="22"/>
          <w:szCs w:val="22"/>
        </w:rPr>
        <w:t>Jaume</w:t>
      </w:r>
      <w:proofErr w:type="spellEnd"/>
      <w:r w:rsidRPr="00075946">
        <w:rPr>
          <w:rFonts w:ascii="Helvetica" w:hAnsi="Helvetica" w:cs="Arial Hebrew"/>
          <w:color w:val="000000" w:themeColor="text1"/>
          <w:sz w:val="22"/>
          <w:szCs w:val="22"/>
        </w:rPr>
        <w:t xml:space="preserve"> </w:t>
      </w:r>
      <w:proofErr w:type="spellStart"/>
      <w:r w:rsidRPr="00075946">
        <w:rPr>
          <w:rFonts w:ascii="Helvetica" w:eastAsia="Calibri" w:hAnsi="Helvetica" w:cs="Calibri"/>
          <w:color w:val="000000" w:themeColor="text1"/>
          <w:sz w:val="22"/>
          <w:szCs w:val="22"/>
        </w:rPr>
        <w:t>Forcada</w:t>
      </w:r>
      <w:proofErr w:type="spellEnd"/>
      <w:r w:rsidRPr="00876E06">
        <w:rPr>
          <w:rFonts w:ascii="Helvetica" w:eastAsia="Calibri" w:hAnsi="Helvetica" w:cs="Calibri"/>
          <w:color w:val="000000" w:themeColor="text1"/>
          <w:sz w:val="22"/>
          <w:szCs w:val="22"/>
          <w:vertAlign w:val="superscript"/>
        </w:rPr>
        <w:t>†</w:t>
      </w:r>
      <w:r w:rsidRPr="00075946">
        <w:rPr>
          <w:rFonts w:ascii="Helvetica" w:hAnsi="Helvetica" w:cs="Arial Hebrew"/>
          <w:color w:val="000000" w:themeColor="text1"/>
          <w:sz w:val="22"/>
          <w:szCs w:val="22"/>
        </w:rPr>
        <w:t xml:space="preserve">, </w:t>
      </w:r>
      <w:r w:rsidRPr="00075946">
        <w:rPr>
          <w:rFonts w:ascii="Helvetica" w:eastAsia="Times New Roman" w:hAnsi="Helvetica"/>
          <w:color w:val="000000" w:themeColor="text1"/>
          <w:sz w:val="22"/>
          <w:szCs w:val="22"/>
        </w:rPr>
        <w:t xml:space="preserve">Ann-Christin </w:t>
      </w:r>
      <w:proofErr w:type="spellStart"/>
      <w:r w:rsidRPr="00075946">
        <w:rPr>
          <w:rFonts w:ascii="Helvetica" w:eastAsia="Times New Roman" w:hAnsi="Helvetica"/>
          <w:color w:val="000000" w:themeColor="text1"/>
          <w:sz w:val="22"/>
          <w:szCs w:val="22"/>
        </w:rPr>
        <w:t>Polikeit</w:t>
      </w:r>
      <w:proofErr w:type="spellEnd"/>
      <w:r w:rsidRPr="00075946">
        <w:rPr>
          <w:rFonts w:ascii="Helvetica" w:hAnsi="Helvetica" w:cs="Arial Hebrew"/>
          <w:color w:val="000000" w:themeColor="text1"/>
          <w:sz w:val="22"/>
          <w:szCs w:val="22"/>
        </w:rPr>
        <w:t>*</w:t>
      </w:r>
      <w:r w:rsidRPr="00075946">
        <w:rPr>
          <w:rFonts w:ascii="Helvetica" w:eastAsia="Times New Roman" w:hAnsi="Helvetica"/>
          <w:color w:val="000000" w:themeColor="text1"/>
          <w:sz w:val="22"/>
          <w:szCs w:val="22"/>
        </w:rPr>
        <w:t xml:space="preserve">, </w:t>
      </w:r>
      <w:r w:rsidRPr="00075946">
        <w:rPr>
          <w:rFonts w:ascii="Helvetica" w:hAnsi="Helvetica" w:cs="Arial Hebrew"/>
          <w:color w:val="000000" w:themeColor="text1"/>
          <w:sz w:val="22"/>
          <w:szCs w:val="22"/>
        </w:rPr>
        <w:t xml:space="preserve">Simon </w:t>
      </w:r>
      <w:r>
        <w:rPr>
          <w:rFonts w:ascii="Helvetica" w:hAnsi="Helvetica" w:cs="Arial Hebrew"/>
          <w:color w:val="000000" w:themeColor="text1"/>
          <w:sz w:val="22"/>
          <w:szCs w:val="22"/>
        </w:rPr>
        <w:t xml:space="preserve">D </w:t>
      </w:r>
      <w:r w:rsidRPr="00075946">
        <w:rPr>
          <w:rFonts w:ascii="Helvetica" w:hAnsi="Helvetica" w:cs="Arial Hebrew"/>
          <w:color w:val="000000" w:themeColor="text1"/>
          <w:sz w:val="22"/>
          <w:szCs w:val="22"/>
        </w:rPr>
        <w:t>Goldsworth</w:t>
      </w:r>
      <w:r>
        <w:rPr>
          <w:rFonts w:ascii="Helvetica" w:hAnsi="Helvetica" w:cs="Arial Hebrew"/>
          <w:color w:val="000000" w:themeColor="text1"/>
          <w:sz w:val="22"/>
          <w:szCs w:val="22"/>
        </w:rPr>
        <w:t>y</w:t>
      </w:r>
      <w:r w:rsidRPr="00075946">
        <w:rPr>
          <w:rFonts w:ascii="Helvetica" w:hAnsi="Helvetica" w:cs="Arial Hebrew"/>
          <w:color w:val="000000" w:themeColor="text1"/>
          <w:sz w:val="22"/>
          <w:szCs w:val="22"/>
        </w:rPr>
        <w:t>**, Mi</w:t>
      </w:r>
      <w:r>
        <w:rPr>
          <w:rFonts w:ascii="Helvetica" w:hAnsi="Helvetica" w:cs="Arial Hebrew"/>
          <w:color w:val="000000" w:themeColor="text1"/>
          <w:sz w:val="22"/>
          <w:szCs w:val="22"/>
        </w:rPr>
        <w:t>chael E</w:t>
      </w:r>
      <w:r w:rsidRPr="00075946">
        <w:rPr>
          <w:rFonts w:ascii="Helvetica" w:hAnsi="Helvetica" w:cs="Arial Hebrew"/>
          <w:color w:val="000000" w:themeColor="text1"/>
          <w:sz w:val="22"/>
          <w:szCs w:val="22"/>
        </w:rPr>
        <w:t xml:space="preserve"> Goebel</w:t>
      </w:r>
      <w:r w:rsidRPr="00876E06">
        <w:rPr>
          <w:rFonts w:ascii="Helvetica" w:eastAsia="Calibri" w:hAnsi="Helvetica" w:cs="Calibri"/>
          <w:sz w:val="20"/>
          <w:szCs w:val="20"/>
          <w:vertAlign w:val="superscript"/>
        </w:rPr>
        <w:t>††</w:t>
      </w:r>
      <w:r w:rsidRPr="00075946">
        <w:rPr>
          <w:rFonts w:ascii="Helvetica" w:hAnsi="Helvetica" w:cs="Arial Hebrew"/>
          <w:color w:val="000000" w:themeColor="text1"/>
          <w:sz w:val="22"/>
          <w:szCs w:val="22"/>
        </w:rPr>
        <w:t xml:space="preserve">, </w:t>
      </w:r>
      <w:proofErr w:type="spellStart"/>
      <w:r w:rsidRPr="00075946">
        <w:rPr>
          <w:rFonts w:ascii="Helvetica" w:hAnsi="Helvetica" w:cs="Arial Hebrew"/>
          <w:color w:val="000000" w:themeColor="text1"/>
          <w:sz w:val="22"/>
          <w:szCs w:val="22"/>
        </w:rPr>
        <w:t>J</w:t>
      </w:r>
      <w:r w:rsidR="004B19AA">
        <w:rPr>
          <w:rFonts w:ascii="Helvetica" w:hAnsi="Helvetica" w:cs="Arial Hebrew"/>
          <w:color w:val="000000" w:themeColor="text1"/>
          <w:sz w:val="22"/>
          <w:szCs w:val="22"/>
        </w:rPr>
        <w:t>ö</w:t>
      </w:r>
      <w:r w:rsidRPr="00075946">
        <w:rPr>
          <w:rFonts w:ascii="Helvetica" w:hAnsi="Helvetica" w:cs="Arial Hebrew"/>
          <w:color w:val="000000" w:themeColor="text1"/>
          <w:sz w:val="22"/>
          <w:szCs w:val="22"/>
        </w:rPr>
        <w:t>rn</w:t>
      </w:r>
      <w:proofErr w:type="spellEnd"/>
      <w:r w:rsidRPr="00075946">
        <w:rPr>
          <w:rFonts w:ascii="Helvetica" w:hAnsi="Helvetica" w:cs="Arial Hebrew"/>
          <w:color w:val="000000" w:themeColor="text1"/>
          <w:sz w:val="22"/>
          <w:szCs w:val="22"/>
        </w:rPr>
        <w:t xml:space="preserve"> </w:t>
      </w:r>
      <w:proofErr w:type="spellStart"/>
      <w:r w:rsidRPr="00075946">
        <w:rPr>
          <w:rFonts w:ascii="Helvetica" w:hAnsi="Helvetica" w:cs="Arial Hebrew"/>
          <w:color w:val="000000" w:themeColor="text1"/>
          <w:sz w:val="22"/>
          <w:szCs w:val="22"/>
        </w:rPr>
        <w:t>Kalinowski</w:t>
      </w:r>
      <w:proofErr w:type="spellEnd"/>
      <w:r w:rsidRPr="0017129B">
        <w:rPr>
          <w:rFonts w:ascii="Helvetica" w:eastAsia="Calibri" w:hAnsi="Helvetica" w:cs="Calibri"/>
          <w:color w:val="000000" w:themeColor="text1"/>
          <w:sz w:val="22"/>
          <w:szCs w:val="22"/>
          <w:vertAlign w:val="superscript"/>
        </w:rPr>
        <w:t>‡‡</w:t>
      </w:r>
      <w:r>
        <w:rPr>
          <w:rFonts w:ascii="Helvetica" w:hAnsi="Helvetica" w:cs="Arial Hebrew"/>
          <w:color w:val="000000" w:themeColor="text1"/>
          <w:sz w:val="22"/>
          <w:szCs w:val="22"/>
        </w:rPr>
        <w:t xml:space="preserve">, </w:t>
      </w:r>
      <w:proofErr w:type="spellStart"/>
      <w:r w:rsidRPr="00075946">
        <w:rPr>
          <w:rFonts w:ascii="Helvetica" w:eastAsia="Calibri" w:hAnsi="Helvetica" w:cs="Calibri"/>
          <w:color w:val="000000" w:themeColor="text1"/>
          <w:sz w:val="22"/>
          <w:szCs w:val="22"/>
        </w:rPr>
        <w:t>Jochen</w:t>
      </w:r>
      <w:proofErr w:type="spellEnd"/>
      <w:r w:rsidRPr="00075946">
        <w:rPr>
          <w:rFonts w:ascii="Helvetica" w:hAnsi="Helvetica" w:cs="Arial Hebrew"/>
          <w:color w:val="000000" w:themeColor="text1"/>
          <w:sz w:val="22"/>
          <w:szCs w:val="22"/>
        </w:rPr>
        <w:t xml:space="preserve"> </w:t>
      </w:r>
      <w:r w:rsidR="001615DF">
        <w:rPr>
          <w:rFonts w:ascii="Helvetica" w:hAnsi="Helvetica" w:cs="Arial Hebrew"/>
          <w:color w:val="000000" w:themeColor="text1"/>
          <w:sz w:val="22"/>
          <w:szCs w:val="22"/>
        </w:rPr>
        <w:t xml:space="preserve">BW </w:t>
      </w:r>
      <w:r w:rsidRPr="00075946">
        <w:rPr>
          <w:rFonts w:ascii="Helvetica" w:eastAsia="Calibri" w:hAnsi="Helvetica" w:cs="Calibri"/>
          <w:color w:val="000000" w:themeColor="text1"/>
          <w:sz w:val="22"/>
          <w:szCs w:val="22"/>
        </w:rPr>
        <w:t>Wolf</w:t>
      </w:r>
      <w:r w:rsidRPr="0017129B">
        <w:rPr>
          <w:rFonts w:ascii="Helvetica" w:eastAsia="Calibri" w:hAnsi="Helvetica" w:cs="Calibri"/>
          <w:color w:val="000000" w:themeColor="text1"/>
          <w:sz w:val="22"/>
          <w:szCs w:val="22"/>
          <w:vertAlign w:val="superscript"/>
        </w:rPr>
        <w:t>§§</w:t>
      </w:r>
      <w:r>
        <w:rPr>
          <w:rFonts w:ascii="Helvetica" w:eastAsia="Calibri" w:hAnsi="Helvetica" w:cs="Calibri"/>
          <w:color w:val="000000" w:themeColor="text1"/>
          <w:sz w:val="22"/>
          <w:szCs w:val="22"/>
          <w:vertAlign w:val="superscript"/>
        </w:rPr>
        <w:t>,</w:t>
      </w:r>
      <w:r w:rsidRPr="00075946">
        <w:rPr>
          <w:rFonts w:ascii="Helvetica" w:hAnsi="Helvetica" w:cs="Arial Hebrew"/>
          <w:color w:val="000000" w:themeColor="text1"/>
          <w:sz w:val="22"/>
          <w:szCs w:val="22"/>
        </w:rPr>
        <w:t>***</w:t>
      </w:r>
      <w:r>
        <w:rPr>
          <w:rFonts w:ascii="Helvetica" w:hAnsi="Helvetica" w:cs="Arial Hebrew"/>
          <w:color w:val="000000" w:themeColor="text1"/>
          <w:sz w:val="22"/>
          <w:szCs w:val="22"/>
        </w:rPr>
        <w:t xml:space="preserve"> </w:t>
      </w:r>
      <w:r w:rsidRPr="00075946">
        <w:rPr>
          <w:rFonts w:ascii="Helvetica" w:eastAsia="Calibri" w:hAnsi="Helvetica" w:cs="Calibri"/>
          <w:color w:val="000000" w:themeColor="text1"/>
          <w:sz w:val="22"/>
          <w:szCs w:val="22"/>
        </w:rPr>
        <w:t>&amp;</w:t>
      </w:r>
      <w:r w:rsidRPr="00075946">
        <w:rPr>
          <w:rFonts w:ascii="Helvetica" w:hAnsi="Helvetica" w:cs="Arial Hebrew"/>
          <w:color w:val="000000" w:themeColor="text1"/>
          <w:sz w:val="22"/>
          <w:szCs w:val="22"/>
        </w:rPr>
        <w:t xml:space="preserve"> </w:t>
      </w:r>
      <w:r w:rsidRPr="00075946">
        <w:rPr>
          <w:rFonts w:ascii="Helvetica" w:eastAsia="Calibri" w:hAnsi="Helvetica" w:cs="Calibri"/>
          <w:color w:val="000000" w:themeColor="text1"/>
          <w:sz w:val="22"/>
          <w:szCs w:val="22"/>
        </w:rPr>
        <w:t>Joseph</w:t>
      </w:r>
      <w:r w:rsidRPr="00075946">
        <w:rPr>
          <w:rFonts w:ascii="Helvetica" w:hAnsi="Helvetica" w:cs="Arial Hebrew"/>
          <w:color w:val="000000" w:themeColor="text1"/>
          <w:sz w:val="22"/>
          <w:szCs w:val="22"/>
        </w:rPr>
        <w:t xml:space="preserve"> </w:t>
      </w:r>
      <w:r w:rsidRPr="00075946">
        <w:rPr>
          <w:rFonts w:ascii="Helvetica" w:eastAsia="Calibri" w:hAnsi="Helvetica" w:cs="Calibri"/>
          <w:color w:val="000000" w:themeColor="text1"/>
          <w:sz w:val="22"/>
          <w:szCs w:val="22"/>
        </w:rPr>
        <w:t>I</w:t>
      </w:r>
      <w:r w:rsidRPr="00075946">
        <w:rPr>
          <w:rFonts w:ascii="Helvetica" w:hAnsi="Helvetica" w:cs="Arial Hebrew"/>
          <w:color w:val="000000" w:themeColor="text1"/>
          <w:sz w:val="22"/>
          <w:szCs w:val="22"/>
        </w:rPr>
        <w:t xml:space="preserve"> </w:t>
      </w:r>
      <w:r w:rsidRPr="00075946">
        <w:rPr>
          <w:rFonts w:ascii="Helvetica" w:eastAsia="Calibri" w:hAnsi="Helvetica" w:cs="Calibri"/>
          <w:color w:val="000000" w:themeColor="text1"/>
          <w:sz w:val="22"/>
          <w:szCs w:val="22"/>
        </w:rPr>
        <w:t>Hoffman</w:t>
      </w:r>
      <w:r w:rsidR="00510AD5" w:rsidRPr="00075946">
        <w:rPr>
          <w:rFonts w:ascii="Helvetica" w:hAnsi="Helvetica" w:cs="Arial Hebrew"/>
          <w:color w:val="000000" w:themeColor="text1"/>
          <w:sz w:val="22"/>
          <w:szCs w:val="22"/>
        </w:rPr>
        <w:t>*</w:t>
      </w:r>
      <w:r w:rsidR="00510AD5">
        <w:rPr>
          <w:rFonts w:ascii="Helvetica" w:eastAsia="Calibri" w:hAnsi="Helvetica" w:cs="Calibri"/>
          <w:color w:val="000000" w:themeColor="text1"/>
          <w:sz w:val="22"/>
          <w:szCs w:val="22"/>
          <w:vertAlign w:val="superscript"/>
        </w:rPr>
        <w:t>,</w:t>
      </w:r>
      <w:r w:rsidR="00510AD5" w:rsidRPr="00876E06">
        <w:rPr>
          <w:rFonts w:ascii="Helvetica" w:eastAsia="Calibri" w:hAnsi="Helvetica" w:cs="Calibri"/>
          <w:color w:val="000000" w:themeColor="text1"/>
          <w:sz w:val="22"/>
          <w:szCs w:val="22"/>
          <w:vertAlign w:val="superscript"/>
        </w:rPr>
        <w:t>†</w:t>
      </w:r>
    </w:p>
    <w:p w14:paraId="5A762729" w14:textId="77777777" w:rsidR="00FA599E" w:rsidRDefault="00FA599E" w:rsidP="00BE62D4">
      <w:pPr>
        <w:suppressLineNumbers/>
        <w:spacing w:line="360" w:lineRule="auto"/>
        <w:rPr>
          <w:rFonts w:ascii="Helvetica" w:hAnsi="Helvetica" w:cs="Arial Hebrew"/>
          <w:sz w:val="20"/>
          <w:szCs w:val="20"/>
        </w:rPr>
      </w:pPr>
    </w:p>
    <w:p w14:paraId="01C93008" w14:textId="77777777" w:rsidR="00BE62D4" w:rsidRPr="00075946" w:rsidRDefault="00BE62D4" w:rsidP="00BE62D4">
      <w:pPr>
        <w:suppressLineNumbers/>
        <w:spacing w:line="360" w:lineRule="auto"/>
        <w:rPr>
          <w:rFonts w:ascii="Helvetica" w:hAnsi="Helvetica" w:cs="Arial Hebrew"/>
          <w:sz w:val="20"/>
          <w:szCs w:val="20"/>
        </w:rPr>
      </w:pPr>
    </w:p>
    <w:p w14:paraId="1E44581C" w14:textId="77777777" w:rsidR="00FA599E" w:rsidRPr="00075946" w:rsidRDefault="00FA599E" w:rsidP="00FA599E">
      <w:pPr>
        <w:spacing w:line="360" w:lineRule="auto"/>
        <w:rPr>
          <w:rFonts w:ascii="Helvetica" w:hAnsi="Helvetica" w:cs="Arial Hebrew"/>
          <w:sz w:val="20"/>
          <w:szCs w:val="20"/>
        </w:rPr>
      </w:pPr>
      <w:r w:rsidRPr="00075946">
        <w:rPr>
          <w:rFonts w:ascii="Helvetica" w:hAnsi="Helvetica" w:cs="Arial Hebrew"/>
          <w:sz w:val="20"/>
          <w:szCs w:val="20"/>
        </w:rPr>
        <w:t xml:space="preserve">* </w:t>
      </w:r>
      <w:r w:rsidRPr="00075946">
        <w:rPr>
          <w:rFonts w:ascii="Helvetica" w:eastAsia="Calibri" w:hAnsi="Helvetica" w:cs="Calibri"/>
          <w:sz w:val="20"/>
          <w:szCs w:val="20"/>
        </w:rPr>
        <w:t>Department</w:t>
      </w:r>
      <w:r w:rsidRPr="00075946">
        <w:rPr>
          <w:rFonts w:ascii="Helvetica" w:hAnsi="Helvetica" w:cs="Arial Hebrew"/>
          <w:sz w:val="20"/>
          <w:szCs w:val="20"/>
        </w:rPr>
        <w:t xml:space="preserve"> </w:t>
      </w:r>
      <w:r w:rsidRPr="00075946">
        <w:rPr>
          <w:rFonts w:ascii="Helvetica" w:eastAsia="Calibri" w:hAnsi="Helvetica" w:cs="Calibri"/>
          <w:sz w:val="20"/>
          <w:szCs w:val="20"/>
        </w:rPr>
        <w:t>of</w:t>
      </w:r>
      <w:r w:rsidRPr="00075946">
        <w:rPr>
          <w:rFonts w:ascii="Helvetica" w:hAnsi="Helvetica" w:cs="Arial Hebrew"/>
          <w:sz w:val="20"/>
          <w:szCs w:val="20"/>
        </w:rPr>
        <w:t xml:space="preserve"> </w:t>
      </w:r>
      <w:r w:rsidRPr="00075946">
        <w:rPr>
          <w:rFonts w:ascii="Helvetica" w:eastAsia="Calibri" w:hAnsi="Helvetica" w:cs="Calibri"/>
          <w:sz w:val="20"/>
          <w:szCs w:val="20"/>
        </w:rPr>
        <w:t>Animal</w:t>
      </w:r>
      <w:r w:rsidRPr="00075946">
        <w:rPr>
          <w:rFonts w:ascii="Helvetica" w:hAnsi="Helvetica" w:cs="Arial Hebrew"/>
          <w:sz w:val="20"/>
          <w:szCs w:val="20"/>
        </w:rPr>
        <w:t xml:space="preserve"> </w:t>
      </w:r>
      <w:r w:rsidRPr="00075946">
        <w:rPr>
          <w:rFonts w:ascii="Helvetica" w:eastAsia="Calibri" w:hAnsi="Helvetica" w:cs="Calibri"/>
          <w:sz w:val="20"/>
          <w:szCs w:val="20"/>
        </w:rPr>
        <w:t>Behaviour</w:t>
      </w:r>
      <w:r w:rsidRPr="00075946">
        <w:rPr>
          <w:rFonts w:ascii="Helvetica" w:hAnsi="Helvetica" w:cs="Arial Hebrew"/>
          <w:sz w:val="20"/>
          <w:szCs w:val="20"/>
        </w:rPr>
        <w:t xml:space="preserve">, </w:t>
      </w:r>
      <w:r w:rsidRPr="00075946">
        <w:rPr>
          <w:rFonts w:ascii="Helvetica" w:eastAsia="Calibri" w:hAnsi="Helvetica" w:cs="Calibri"/>
          <w:sz w:val="20"/>
          <w:szCs w:val="20"/>
        </w:rPr>
        <w:t>University</w:t>
      </w:r>
      <w:r w:rsidRPr="00075946">
        <w:rPr>
          <w:rFonts w:ascii="Helvetica" w:hAnsi="Helvetica" w:cs="Arial Hebrew"/>
          <w:sz w:val="20"/>
          <w:szCs w:val="20"/>
        </w:rPr>
        <w:t xml:space="preserve"> </w:t>
      </w:r>
      <w:r w:rsidRPr="00075946">
        <w:rPr>
          <w:rFonts w:ascii="Helvetica" w:eastAsia="Calibri" w:hAnsi="Helvetica" w:cs="Calibri"/>
          <w:sz w:val="20"/>
          <w:szCs w:val="20"/>
        </w:rPr>
        <w:t>of</w:t>
      </w:r>
      <w:r w:rsidRPr="00075946">
        <w:rPr>
          <w:rFonts w:ascii="Helvetica" w:hAnsi="Helvetica" w:cs="Arial Hebrew"/>
          <w:sz w:val="20"/>
          <w:szCs w:val="20"/>
        </w:rPr>
        <w:t xml:space="preserve"> </w:t>
      </w:r>
      <w:r w:rsidRPr="00075946">
        <w:rPr>
          <w:rFonts w:ascii="Helvetica" w:eastAsia="Calibri" w:hAnsi="Helvetica" w:cs="Calibri"/>
          <w:sz w:val="20"/>
          <w:szCs w:val="20"/>
        </w:rPr>
        <w:t>Bielefeld</w:t>
      </w:r>
      <w:r w:rsidRPr="00075946">
        <w:rPr>
          <w:rFonts w:ascii="Helvetica" w:hAnsi="Helvetica" w:cs="Arial Hebrew"/>
          <w:sz w:val="20"/>
          <w:szCs w:val="20"/>
        </w:rPr>
        <w:t xml:space="preserve">, </w:t>
      </w:r>
      <w:proofErr w:type="spellStart"/>
      <w:r w:rsidRPr="00075946">
        <w:rPr>
          <w:rFonts w:ascii="Helvetica" w:eastAsia="Calibri" w:hAnsi="Helvetica" w:cs="Calibri"/>
          <w:sz w:val="20"/>
          <w:szCs w:val="20"/>
        </w:rPr>
        <w:t>Postfach</w:t>
      </w:r>
      <w:proofErr w:type="spellEnd"/>
      <w:r w:rsidRPr="00075946">
        <w:rPr>
          <w:rFonts w:ascii="Helvetica" w:hAnsi="Helvetica" w:cs="Arial Hebrew"/>
          <w:sz w:val="20"/>
          <w:szCs w:val="20"/>
        </w:rPr>
        <w:t xml:space="preserve"> 100131, 33501 </w:t>
      </w:r>
      <w:r w:rsidRPr="00075946">
        <w:rPr>
          <w:rFonts w:ascii="Helvetica" w:eastAsia="Calibri" w:hAnsi="Helvetica" w:cs="Calibri"/>
          <w:sz w:val="20"/>
          <w:szCs w:val="20"/>
        </w:rPr>
        <w:t>Bielefeld</w:t>
      </w:r>
      <w:r w:rsidRPr="00075946">
        <w:rPr>
          <w:rFonts w:ascii="Helvetica" w:hAnsi="Helvetica" w:cs="Arial Hebrew"/>
          <w:sz w:val="20"/>
          <w:szCs w:val="20"/>
        </w:rPr>
        <w:t xml:space="preserve">, </w:t>
      </w:r>
      <w:r w:rsidRPr="00075946">
        <w:rPr>
          <w:rFonts w:ascii="Helvetica" w:eastAsia="Calibri" w:hAnsi="Helvetica" w:cs="Calibri"/>
          <w:sz w:val="20"/>
          <w:szCs w:val="20"/>
        </w:rPr>
        <w:t>Germany</w:t>
      </w:r>
    </w:p>
    <w:p w14:paraId="3EF4DC4D" w14:textId="77777777" w:rsidR="00FA599E" w:rsidRPr="00075946" w:rsidRDefault="00FA599E" w:rsidP="00FA599E">
      <w:pPr>
        <w:spacing w:line="360" w:lineRule="auto"/>
        <w:ind w:left="360" w:hanging="360"/>
        <w:rPr>
          <w:rFonts w:ascii="Helvetica" w:eastAsia="Calibri" w:hAnsi="Helvetica" w:cs="Calibri"/>
          <w:color w:val="333333"/>
          <w:sz w:val="20"/>
          <w:szCs w:val="20"/>
          <w:shd w:val="clear" w:color="auto" w:fill="FFFFFF"/>
        </w:rPr>
      </w:pPr>
      <w:r w:rsidRPr="00075946">
        <w:rPr>
          <w:rFonts w:ascii="Helvetica" w:eastAsia="Calibri" w:hAnsi="Helvetica" w:cs="Calibri"/>
          <w:sz w:val="20"/>
          <w:szCs w:val="20"/>
        </w:rPr>
        <w:t>†</w:t>
      </w:r>
      <w:r w:rsidRPr="00075946">
        <w:rPr>
          <w:rFonts w:ascii="Helvetica" w:hAnsi="Helvetica" w:cs="Arial Hebrew"/>
          <w:sz w:val="20"/>
          <w:szCs w:val="20"/>
        </w:rPr>
        <w:t xml:space="preserve"> </w:t>
      </w:r>
      <w:r w:rsidRPr="00075946">
        <w:rPr>
          <w:rFonts w:ascii="Helvetica" w:eastAsia="Calibri" w:hAnsi="Helvetica" w:cs="Calibri"/>
          <w:sz w:val="20"/>
          <w:szCs w:val="20"/>
        </w:rPr>
        <w:t>British</w:t>
      </w:r>
      <w:r w:rsidRPr="00075946">
        <w:rPr>
          <w:rFonts w:ascii="Helvetica" w:hAnsi="Helvetica" w:cs="Arial Hebrew"/>
          <w:sz w:val="20"/>
          <w:szCs w:val="20"/>
        </w:rPr>
        <w:t xml:space="preserve"> </w:t>
      </w:r>
      <w:r w:rsidRPr="00075946">
        <w:rPr>
          <w:rFonts w:ascii="Helvetica" w:eastAsia="Calibri" w:hAnsi="Helvetica" w:cs="Calibri"/>
          <w:sz w:val="20"/>
          <w:szCs w:val="20"/>
        </w:rPr>
        <w:t>Antarctic</w:t>
      </w:r>
      <w:r w:rsidRPr="00075946">
        <w:rPr>
          <w:rFonts w:ascii="Helvetica" w:hAnsi="Helvetica" w:cs="Arial Hebrew"/>
          <w:sz w:val="20"/>
          <w:szCs w:val="20"/>
        </w:rPr>
        <w:t xml:space="preserve"> </w:t>
      </w:r>
      <w:r w:rsidRPr="00075946">
        <w:rPr>
          <w:rFonts w:ascii="Helvetica" w:eastAsia="Calibri" w:hAnsi="Helvetica" w:cs="Calibri"/>
          <w:sz w:val="20"/>
          <w:szCs w:val="20"/>
        </w:rPr>
        <w:t>Survey</w:t>
      </w:r>
      <w:r w:rsidRPr="00075946">
        <w:rPr>
          <w:rFonts w:ascii="Helvetica" w:hAnsi="Helvetica" w:cs="Arial Hebrew"/>
          <w:sz w:val="20"/>
          <w:szCs w:val="20"/>
        </w:rPr>
        <w:t xml:space="preserve">, </w:t>
      </w:r>
      <w:r w:rsidRPr="00075946">
        <w:rPr>
          <w:rFonts w:ascii="Helvetica" w:eastAsia="Calibri" w:hAnsi="Helvetica" w:cs="Calibri"/>
          <w:sz w:val="20"/>
          <w:szCs w:val="20"/>
        </w:rPr>
        <w:t>High</w:t>
      </w:r>
      <w:r w:rsidRPr="00075946">
        <w:rPr>
          <w:rFonts w:ascii="Helvetica" w:hAnsi="Helvetica" w:cs="Arial Hebrew"/>
          <w:sz w:val="20"/>
          <w:szCs w:val="20"/>
        </w:rPr>
        <w:t xml:space="preserve"> </w:t>
      </w:r>
      <w:r w:rsidRPr="00075946">
        <w:rPr>
          <w:rFonts w:ascii="Helvetica" w:eastAsia="Calibri" w:hAnsi="Helvetica" w:cs="Calibri"/>
          <w:sz w:val="20"/>
          <w:szCs w:val="20"/>
        </w:rPr>
        <w:t>Cross</w:t>
      </w:r>
      <w:r w:rsidRPr="00075946">
        <w:rPr>
          <w:rFonts w:ascii="Helvetica" w:hAnsi="Helvetica" w:cs="Arial Hebrew"/>
          <w:sz w:val="20"/>
          <w:szCs w:val="20"/>
        </w:rPr>
        <w:t xml:space="preserve">, </w:t>
      </w:r>
      <w:proofErr w:type="spellStart"/>
      <w:r w:rsidRPr="00075946">
        <w:rPr>
          <w:rFonts w:ascii="Helvetica" w:eastAsia="Calibri" w:hAnsi="Helvetica" w:cs="Calibri"/>
          <w:sz w:val="20"/>
          <w:szCs w:val="20"/>
        </w:rPr>
        <w:t>Madingley</w:t>
      </w:r>
      <w:proofErr w:type="spellEnd"/>
      <w:r w:rsidRPr="00075946">
        <w:rPr>
          <w:rFonts w:ascii="Helvetica" w:hAnsi="Helvetica" w:cs="Arial Hebrew"/>
          <w:sz w:val="20"/>
          <w:szCs w:val="20"/>
        </w:rPr>
        <w:t xml:space="preserve"> </w:t>
      </w:r>
      <w:r w:rsidRPr="00075946">
        <w:rPr>
          <w:rFonts w:ascii="Helvetica" w:eastAsia="Calibri" w:hAnsi="Helvetica" w:cs="Calibri"/>
          <w:sz w:val="20"/>
          <w:szCs w:val="20"/>
        </w:rPr>
        <w:t>Road</w:t>
      </w:r>
      <w:r w:rsidRPr="00075946">
        <w:rPr>
          <w:rFonts w:ascii="Helvetica" w:hAnsi="Helvetica" w:cs="Arial Hebrew"/>
          <w:sz w:val="20"/>
          <w:szCs w:val="20"/>
        </w:rPr>
        <w:t xml:space="preserve">, </w:t>
      </w:r>
      <w:r w:rsidRPr="00075946">
        <w:rPr>
          <w:rFonts w:ascii="Helvetica" w:eastAsia="Calibri" w:hAnsi="Helvetica" w:cs="Calibri"/>
          <w:sz w:val="20"/>
          <w:szCs w:val="20"/>
        </w:rPr>
        <w:t>Cambridge</w:t>
      </w:r>
      <w:r w:rsidRPr="00075946">
        <w:rPr>
          <w:rFonts w:ascii="Helvetica" w:hAnsi="Helvetica" w:cs="Arial Hebrew"/>
          <w:sz w:val="20"/>
          <w:szCs w:val="20"/>
        </w:rPr>
        <w:t xml:space="preserve">, </w:t>
      </w:r>
      <w:r w:rsidRPr="00075946">
        <w:rPr>
          <w:rFonts w:ascii="Helvetica" w:eastAsia="Calibri" w:hAnsi="Helvetica" w:cs="Calibri"/>
          <w:sz w:val="20"/>
          <w:szCs w:val="20"/>
        </w:rPr>
        <w:t>CB</w:t>
      </w:r>
      <w:r w:rsidRPr="00075946">
        <w:rPr>
          <w:rFonts w:ascii="Helvetica" w:hAnsi="Helvetica" w:cs="Arial Hebrew"/>
          <w:sz w:val="20"/>
          <w:szCs w:val="20"/>
        </w:rPr>
        <w:t xml:space="preserve">3 </w:t>
      </w:r>
      <w:r w:rsidRPr="00075946">
        <w:rPr>
          <w:rFonts w:ascii="Helvetica" w:eastAsia="Calibri" w:hAnsi="Helvetica" w:cs="Calibri"/>
          <w:sz w:val="20"/>
          <w:szCs w:val="20"/>
        </w:rPr>
        <w:t>OET</w:t>
      </w:r>
      <w:r w:rsidRPr="00075946">
        <w:rPr>
          <w:rFonts w:ascii="Helvetica" w:hAnsi="Helvetica" w:cs="Arial Hebrew"/>
          <w:sz w:val="20"/>
          <w:szCs w:val="20"/>
        </w:rPr>
        <w:t xml:space="preserve">, </w:t>
      </w:r>
      <w:r w:rsidRPr="00075946">
        <w:rPr>
          <w:rFonts w:ascii="Helvetica" w:eastAsia="Calibri" w:hAnsi="Helvetica" w:cs="Calibri"/>
          <w:color w:val="333333"/>
          <w:sz w:val="20"/>
          <w:szCs w:val="20"/>
          <w:shd w:val="clear" w:color="auto" w:fill="FFFFFF"/>
        </w:rPr>
        <w:t>United Kingdom</w:t>
      </w:r>
    </w:p>
    <w:p w14:paraId="52B4544E" w14:textId="77777777" w:rsidR="00FA599E" w:rsidRPr="00075946" w:rsidRDefault="00FA599E" w:rsidP="00FA599E">
      <w:pPr>
        <w:spacing w:line="360" w:lineRule="auto"/>
        <w:rPr>
          <w:rFonts w:ascii="Helvetica" w:eastAsia="Calibri" w:hAnsi="Helvetica" w:cs="Calibri"/>
          <w:color w:val="333333"/>
          <w:sz w:val="20"/>
          <w:szCs w:val="20"/>
          <w:shd w:val="clear" w:color="auto" w:fill="FFFFFF"/>
        </w:rPr>
      </w:pPr>
      <w:r w:rsidRPr="00075946">
        <w:rPr>
          <w:rFonts w:ascii="Helvetica" w:eastAsia="Calibri" w:hAnsi="Helvetica" w:cs="Calibri"/>
          <w:sz w:val="20"/>
          <w:szCs w:val="20"/>
        </w:rPr>
        <w:t xml:space="preserve">‡ </w:t>
      </w:r>
      <w:r w:rsidRPr="00075946">
        <w:rPr>
          <w:rFonts w:ascii="Helvetica" w:eastAsia="Calibri" w:hAnsi="Helvetica" w:cs="Calibri"/>
          <w:color w:val="333333"/>
          <w:sz w:val="20"/>
          <w:szCs w:val="20"/>
          <w:shd w:val="clear" w:color="auto" w:fill="FFFFFF"/>
        </w:rPr>
        <w:t xml:space="preserve">Department of Biology, University of York, </w:t>
      </w:r>
      <w:proofErr w:type="spellStart"/>
      <w:r w:rsidRPr="00075946">
        <w:rPr>
          <w:rFonts w:ascii="Helvetica" w:eastAsia="Calibri" w:hAnsi="Helvetica" w:cs="Calibri"/>
          <w:color w:val="333333"/>
          <w:sz w:val="20"/>
          <w:szCs w:val="20"/>
          <w:shd w:val="clear" w:color="auto" w:fill="FFFFFF"/>
        </w:rPr>
        <w:t>Heslington</w:t>
      </w:r>
      <w:proofErr w:type="spellEnd"/>
      <w:r w:rsidRPr="00075946">
        <w:rPr>
          <w:rFonts w:ascii="Helvetica" w:eastAsia="Calibri" w:hAnsi="Helvetica" w:cs="Calibri"/>
          <w:color w:val="333333"/>
          <w:sz w:val="20"/>
          <w:szCs w:val="20"/>
          <w:shd w:val="clear" w:color="auto" w:fill="FFFFFF"/>
        </w:rPr>
        <w:t>, York, YO10 5DD, United Kingdom</w:t>
      </w:r>
    </w:p>
    <w:p w14:paraId="6B132879" w14:textId="77777777" w:rsidR="00FA599E" w:rsidRDefault="00FA599E" w:rsidP="005358E1">
      <w:pPr>
        <w:shd w:val="clear" w:color="auto" w:fill="FFFFFF"/>
        <w:spacing w:after="120"/>
        <w:textAlignment w:val="baseline"/>
        <w:rPr>
          <w:rFonts w:ascii="Helvetica" w:eastAsia="Times New Roman" w:hAnsi="Helvetica" w:cs="Arial"/>
          <w:color w:val="333333"/>
          <w:sz w:val="20"/>
          <w:szCs w:val="20"/>
        </w:rPr>
      </w:pPr>
      <w:r w:rsidRPr="00075946">
        <w:rPr>
          <w:rFonts w:ascii="Helvetica" w:eastAsia="Calibri" w:hAnsi="Helvetica" w:cs="Calibri"/>
          <w:color w:val="333333"/>
          <w:sz w:val="20"/>
          <w:szCs w:val="20"/>
          <w:shd w:val="clear" w:color="auto" w:fill="FFFFFF"/>
        </w:rPr>
        <w:t xml:space="preserve">§ </w:t>
      </w:r>
      <w:r w:rsidRPr="00075946">
        <w:rPr>
          <w:rFonts w:ascii="Helvetica" w:eastAsia="Times New Roman" w:hAnsi="Helvetica" w:cs="Arial"/>
          <w:color w:val="333333"/>
          <w:sz w:val="20"/>
          <w:szCs w:val="20"/>
        </w:rPr>
        <w:t>Science f</w:t>
      </w:r>
      <w:r>
        <w:rPr>
          <w:rFonts w:ascii="Helvetica" w:eastAsia="Times New Roman" w:hAnsi="Helvetica" w:cs="Arial"/>
          <w:color w:val="333333"/>
          <w:sz w:val="20"/>
          <w:szCs w:val="20"/>
        </w:rPr>
        <w:t>or</w:t>
      </w:r>
      <w:r w:rsidRPr="00075946">
        <w:rPr>
          <w:rFonts w:ascii="Helvetica" w:eastAsia="Times New Roman" w:hAnsi="Helvetica" w:cs="Arial"/>
          <w:color w:val="333333"/>
          <w:sz w:val="20"/>
          <w:szCs w:val="20"/>
        </w:rPr>
        <w:t xml:space="preserve"> Life Laboratories and Department of Cell and Molecular Biology, Uppsala University, Uppsala, Sweden</w:t>
      </w:r>
    </w:p>
    <w:p w14:paraId="590498A0" w14:textId="77777777" w:rsidR="00FA599E" w:rsidRPr="00075946" w:rsidRDefault="00FA599E" w:rsidP="00FA599E">
      <w:pPr>
        <w:spacing w:line="360" w:lineRule="auto"/>
        <w:rPr>
          <w:rFonts w:ascii="Helvetica" w:hAnsi="Helvetica" w:cs="Arial Hebrew"/>
          <w:sz w:val="20"/>
          <w:szCs w:val="20"/>
        </w:rPr>
      </w:pPr>
      <w:r w:rsidRPr="00075946">
        <w:rPr>
          <w:rFonts w:ascii="Helvetica" w:eastAsia="Calibri" w:hAnsi="Helvetica" w:cs="Calibri"/>
          <w:color w:val="333333"/>
          <w:sz w:val="20"/>
          <w:szCs w:val="20"/>
          <w:shd w:val="clear" w:color="auto" w:fill="FFFFFF"/>
        </w:rPr>
        <w:t>**</w:t>
      </w:r>
      <w:r w:rsidRPr="004933E9">
        <w:rPr>
          <w:rFonts w:ascii="AdvTimes" w:hAnsi="AdvTimes" w:cs="AdvTimes"/>
          <w:sz w:val="11"/>
          <w:szCs w:val="11"/>
          <w:lang w:val="en-US" w:eastAsia="en-US"/>
        </w:rPr>
        <w:t xml:space="preserve"> </w:t>
      </w:r>
      <w:r>
        <w:rPr>
          <w:rFonts w:ascii="Helvetica" w:hAnsi="Helvetica" w:cs="Arial Hebrew"/>
          <w:sz w:val="20"/>
          <w:szCs w:val="20"/>
        </w:rPr>
        <w:t xml:space="preserve">South Australian Research and Development Institute, 2 </w:t>
      </w:r>
      <w:proofErr w:type="spellStart"/>
      <w:r>
        <w:rPr>
          <w:rFonts w:ascii="Helvetica" w:hAnsi="Helvetica" w:cs="Arial Hebrew"/>
          <w:sz w:val="20"/>
          <w:szCs w:val="20"/>
        </w:rPr>
        <w:t>Hamra</w:t>
      </w:r>
      <w:proofErr w:type="spellEnd"/>
      <w:r>
        <w:rPr>
          <w:rFonts w:ascii="Helvetica" w:hAnsi="Helvetica" w:cs="Arial Hebrew"/>
          <w:sz w:val="20"/>
          <w:szCs w:val="20"/>
        </w:rPr>
        <w:t xml:space="preserve"> Avenue, West Beach, South Australia, 5024, Australia</w:t>
      </w:r>
    </w:p>
    <w:p w14:paraId="206016E8" w14:textId="77777777" w:rsidR="00FA599E" w:rsidRPr="00876E06" w:rsidRDefault="00FA599E" w:rsidP="00FA599E">
      <w:pPr>
        <w:autoSpaceDE w:val="0"/>
        <w:autoSpaceDN w:val="0"/>
        <w:adjustRightInd w:val="0"/>
        <w:rPr>
          <w:rFonts w:ascii="Helvetica" w:eastAsia="Times New Roman" w:hAnsi="Helvetica" w:cs="Arial"/>
          <w:color w:val="333333"/>
          <w:sz w:val="20"/>
          <w:szCs w:val="20"/>
        </w:rPr>
      </w:pPr>
      <w:r w:rsidRPr="00075946">
        <w:rPr>
          <w:rFonts w:ascii="Helvetica" w:eastAsia="Calibri" w:hAnsi="Helvetica" w:cs="Calibri"/>
          <w:sz w:val="20"/>
          <w:szCs w:val="20"/>
        </w:rPr>
        <w:t>††</w:t>
      </w:r>
      <w:r>
        <w:rPr>
          <w:rFonts w:ascii="Helvetica" w:eastAsia="Calibri" w:hAnsi="Helvetica" w:cs="Calibri"/>
          <w:sz w:val="20"/>
          <w:szCs w:val="20"/>
        </w:rPr>
        <w:t xml:space="preserve"> </w:t>
      </w:r>
      <w:r w:rsidRPr="0017129B">
        <w:rPr>
          <w:rFonts w:ascii="Helvetica" w:hAnsi="Helvetica" w:cs="AdvTimes-i"/>
          <w:sz w:val="20"/>
          <w:szCs w:val="20"/>
          <w:lang w:val="en-US" w:eastAsia="en-US"/>
        </w:rPr>
        <w:t>Antarctic Ecosystem Research Division, SWFSC, NMFS, NOAA, La Jolla, California 92037-1023 USA</w:t>
      </w:r>
    </w:p>
    <w:p w14:paraId="215B8186" w14:textId="77777777" w:rsidR="00FA599E" w:rsidRPr="00876E06" w:rsidRDefault="00FA599E" w:rsidP="005358E1">
      <w:pPr>
        <w:shd w:val="clear" w:color="auto" w:fill="FFFFFF"/>
        <w:spacing w:after="120"/>
        <w:textAlignment w:val="baseline"/>
        <w:rPr>
          <w:rFonts w:ascii="Helvetica" w:eastAsia="Times New Roman" w:hAnsi="Helvetica" w:cs="Arial"/>
          <w:color w:val="333333"/>
          <w:sz w:val="20"/>
          <w:szCs w:val="20"/>
        </w:rPr>
      </w:pPr>
      <w:r w:rsidRPr="0087143D">
        <w:rPr>
          <w:rFonts w:ascii="Helvetica" w:eastAsia="Calibri" w:hAnsi="Helvetica" w:cs="Calibri"/>
          <w:sz w:val="20"/>
          <w:szCs w:val="20"/>
          <w:lang w:val="de-DE"/>
        </w:rPr>
        <w:t>‡‡</w:t>
      </w:r>
      <w:r w:rsidRPr="004E28D2">
        <w:rPr>
          <w:rFonts w:ascii="Helvetica" w:hAnsi="Helvetica" w:cs="Arial Hebrew"/>
          <w:sz w:val="20"/>
          <w:szCs w:val="20"/>
          <w:lang w:val="de-DE"/>
        </w:rPr>
        <w:t xml:space="preserve"> </w:t>
      </w:r>
      <w:r w:rsidRPr="00075946">
        <w:rPr>
          <w:rFonts w:ascii="Helvetica" w:hAnsi="Helvetica" w:cs="Arial Hebrew"/>
          <w:sz w:val="20"/>
          <w:szCs w:val="20"/>
          <w:lang w:val="de-DE"/>
        </w:rPr>
        <w:t xml:space="preserve">Centrum für Biotechnologie, </w:t>
      </w:r>
      <w:proofErr w:type="spellStart"/>
      <w:r w:rsidRPr="00075946">
        <w:rPr>
          <w:rFonts w:ascii="Helvetica" w:hAnsi="Helvetica" w:cs="Arial Hebrew"/>
          <w:sz w:val="20"/>
          <w:szCs w:val="20"/>
          <w:lang w:val="de-DE"/>
        </w:rPr>
        <w:t>CeBiTec</w:t>
      </w:r>
      <w:proofErr w:type="spellEnd"/>
      <w:r w:rsidRPr="00075946">
        <w:rPr>
          <w:rFonts w:ascii="Helvetica" w:hAnsi="Helvetica" w:cs="Arial Hebrew"/>
          <w:sz w:val="20"/>
          <w:szCs w:val="20"/>
          <w:lang w:val="de-DE"/>
        </w:rPr>
        <w:t xml:space="preserve">, Universität Bielefeld, Universitätsstr. </w:t>
      </w:r>
      <w:r w:rsidRPr="00075946">
        <w:rPr>
          <w:rFonts w:ascii="Helvetica" w:hAnsi="Helvetica" w:cs="Arial Hebrew"/>
          <w:sz w:val="20"/>
          <w:szCs w:val="20"/>
        </w:rPr>
        <w:t>27, 33615 Bielefeld, Germany</w:t>
      </w:r>
    </w:p>
    <w:p w14:paraId="4E84B0D8" w14:textId="77777777" w:rsidR="00FA599E" w:rsidRPr="00876E06" w:rsidRDefault="00FA599E" w:rsidP="005358E1">
      <w:pPr>
        <w:shd w:val="clear" w:color="auto" w:fill="FFFFFF"/>
        <w:spacing w:after="120"/>
        <w:textAlignment w:val="baseline"/>
        <w:rPr>
          <w:rFonts w:ascii="Helvetica" w:eastAsia="Times New Roman" w:hAnsi="Helvetica" w:cs="Arial"/>
          <w:color w:val="333333"/>
          <w:sz w:val="20"/>
          <w:szCs w:val="20"/>
        </w:rPr>
      </w:pPr>
      <w:r w:rsidRPr="00876E06">
        <w:rPr>
          <w:rFonts w:ascii="Helvetica" w:eastAsia="Calibri" w:hAnsi="Helvetica" w:cs="Calibri"/>
          <w:color w:val="333333"/>
          <w:sz w:val="20"/>
          <w:szCs w:val="20"/>
          <w:shd w:val="clear" w:color="auto" w:fill="FFFFFF"/>
        </w:rPr>
        <w:t>§§</w:t>
      </w:r>
      <w:r w:rsidRPr="00876E06">
        <w:rPr>
          <w:rFonts w:ascii="Helvetica" w:hAnsi="Helvetica" w:cs="Arial Hebrew"/>
          <w:sz w:val="20"/>
          <w:szCs w:val="20"/>
          <w:lang w:val="en-US"/>
        </w:rPr>
        <w:t xml:space="preserve"> Division of Evolutionary Biology, Faculty of Biology, Ludwig-</w:t>
      </w:r>
      <w:proofErr w:type="spellStart"/>
      <w:r w:rsidRPr="00876E06">
        <w:rPr>
          <w:rFonts w:ascii="Helvetica" w:hAnsi="Helvetica" w:cs="Arial Hebrew"/>
          <w:sz w:val="20"/>
          <w:szCs w:val="20"/>
          <w:lang w:val="en-US"/>
        </w:rPr>
        <w:t>Maximilians</w:t>
      </w:r>
      <w:proofErr w:type="spellEnd"/>
      <w:r w:rsidRPr="00876E06">
        <w:rPr>
          <w:rFonts w:ascii="Helvetica" w:hAnsi="Helvetica" w:cs="Arial Hebrew"/>
          <w:sz w:val="20"/>
          <w:szCs w:val="20"/>
          <w:lang w:val="en-US"/>
        </w:rPr>
        <w:t>-</w:t>
      </w:r>
      <w:proofErr w:type="spellStart"/>
      <w:r w:rsidRPr="00876E06">
        <w:rPr>
          <w:rFonts w:ascii="Helvetica" w:hAnsi="Helvetica" w:cs="Arial Hebrew"/>
          <w:sz w:val="20"/>
          <w:szCs w:val="20"/>
          <w:lang w:val="en-US"/>
        </w:rPr>
        <w:t>Universität</w:t>
      </w:r>
      <w:proofErr w:type="spellEnd"/>
      <w:r w:rsidRPr="00876E06">
        <w:rPr>
          <w:rFonts w:ascii="Helvetica" w:hAnsi="Helvetica" w:cs="Arial Hebrew"/>
          <w:sz w:val="20"/>
          <w:szCs w:val="20"/>
          <w:lang w:val="en-US"/>
        </w:rPr>
        <w:t xml:space="preserve"> Munich, </w:t>
      </w:r>
      <w:proofErr w:type="spellStart"/>
      <w:r w:rsidRPr="00876E06">
        <w:rPr>
          <w:rFonts w:ascii="Helvetica" w:hAnsi="Helvetica" w:cs="Arial Hebrew"/>
          <w:sz w:val="20"/>
          <w:szCs w:val="20"/>
          <w:lang w:val="en-US"/>
        </w:rPr>
        <w:t>Planegg-Martinstried</w:t>
      </w:r>
      <w:proofErr w:type="spellEnd"/>
      <w:r w:rsidRPr="00876E06">
        <w:rPr>
          <w:rFonts w:ascii="Helvetica" w:hAnsi="Helvetica" w:cs="Arial Hebrew"/>
          <w:sz w:val="20"/>
          <w:szCs w:val="20"/>
          <w:lang w:val="en-US"/>
        </w:rPr>
        <w:t>, Germany</w:t>
      </w:r>
    </w:p>
    <w:p w14:paraId="53812D07" w14:textId="77777777" w:rsidR="00FA599E" w:rsidRDefault="00FA599E" w:rsidP="00915AA0">
      <w:pPr>
        <w:spacing w:line="360" w:lineRule="auto"/>
        <w:rPr>
          <w:rFonts w:ascii="Helvetica" w:eastAsia="Calibri" w:hAnsi="Helvetica" w:cs="Calibri"/>
          <w:sz w:val="22"/>
          <w:szCs w:val="22"/>
        </w:rPr>
      </w:pPr>
      <w:r w:rsidRPr="00075946">
        <w:rPr>
          <w:rFonts w:ascii="Helvetica" w:eastAsia="Calibri" w:hAnsi="Helvetica" w:cs="Calibri"/>
          <w:color w:val="333333"/>
          <w:sz w:val="20"/>
          <w:szCs w:val="20"/>
          <w:shd w:val="clear" w:color="auto" w:fill="FFFFFF"/>
        </w:rPr>
        <w:t>***</w:t>
      </w:r>
      <w:r>
        <w:rPr>
          <w:rFonts w:ascii="Helvetica" w:eastAsia="Calibri" w:hAnsi="Helvetica" w:cs="Calibri"/>
          <w:color w:val="333333"/>
          <w:sz w:val="20"/>
          <w:szCs w:val="20"/>
          <w:shd w:val="clear" w:color="auto" w:fill="FFFFFF"/>
        </w:rPr>
        <w:t xml:space="preserve"> </w:t>
      </w:r>
      <w:r>
        <w:rPr>
          <w:rFonts w:ascii="Helvetica" w:hAnsi="Helvetica" w:cs="Arial Hebrew"/>
          <w:sz w:val="20"/>
          <w:szCs w:val="20"/>
          <w:lang w:val="en-US"/>
        </w:rPr>
        <w:t>Science for Life Laboratories and Department of Evolutionary Biology, Uppsala University, Uppsala, Sweden</w:t>
      </w:r>
    </w:p>
    <w:p w14:paraId="1DA9483A" w14:textId="77777777" w:rsidR="00BE62D4" w:rsidRPr="00915AA0" w:rsidRDefault="00BE62D4" w:rsidP="00BE62D4">
      <w:pPr>
        <w:suppressLineNumbers/>
        <w:spacing w:line="360" w:lineRule="auto"/>
        <w:rPr>
          <w:rFonts w:ascii="Helvetica" w:eastAsia="Calibri" w:hAnsi="Helvetica" w:cs="Calibri"/>
          <w:sz w:val="22"/>
          <w:szCs w:val="22"/>
        </w:rPr>
      </w:pPr>
    </w:p>
    <w:p w14:paraId="02449504" w14:textId="77777777" w:rsidR="00FA599E" w:rsidRDefault="00FA599E" w:rsidP="00915AA0">
      <w:pPr>
        <w:spacing w:line="360" w:lineRule="auto"/>
        <w:jc w:val="both"/>
        <w:rPr>
          <w:rFonts w:ascii="Helvetica" w:eastAsia="Calibri" w:hAnsi="Helvetica" w:cs="Calibri"/>
          <w:sz w:val="20"/>
          <w:szCs w:val="20"/>
        </w:rPr>
      </w:pPr>
      <w:r w:rsidRPr="00915AA0">
        <w:rPr>
          <w:rFonts w:ascii="Helvetica" w:eastAsia="Calibri" w:hAnsi="Helvetica" w:cs="Calibri"/>
          <w:sz w:val="20"/>
          <w:szCs w:val="20"/>
        </w:rPr>
        <w:t>Corresponding</w:t>
      </w:r>
      <w:r w:rsidRPr="00915AA0">
        <w:rPr>
          <w:rFonts w:ascii="Helvetica" w:eastAsia="Times New Roman" w:hAnsi="Helvetica" w:cs="Arial Hebrew"/>
          <w:sz w:val="20"/>
          <w:szCs w:val="20"/>
        </w:rPr>
        <w:t xml:space="preserve"> </w:t>
      </w:r>
      <w:r w:rsidRPr="00915AA0">
        <w:rPr>
          <w:rFonts w:ascii="Helvetica" w:eastAsia="Calibri" w:hAnsi="Helvetica" w:cs="Calibri"/>
          <w:sz w:val="20"/>
          <w:szCs w:val="20"/>
        </w:rPr>
        <w:t>Author</w:t>
      </w:r>
      <w:r w:rsidRPr="00915AA0">
        <w:rPr>
          <w:rFonts w:ascii="Helvetica" w:eastAsia="Times New Roman" w:hAnsi="Helvetica" w:cs="Arial Hebrew"/>
          <w:sz w:val="20"/>
          <w:szCs w:val="20"/>
        </w:rPr>
        <w:t>:</w:t>
      </w:r>
      <w:r w:rsidR="00915AA0" w:rsidRPr="00915AA0">
        <w:rPr>
          <w:rFonts w:ascii="Helvetica" w:eastAsia="Times New Roman" w:hAnsi="Helvetica" w:cs="Arial Hebrew"/>
          <w:sz w:val="20"/>
          <w:szCs w:val="20"/>
        </w:rPr>
        <w:t xml:space="preserve"> </w:t>
      </w:r>
      <w:hyperlink r:id="rId7" w:history="1">
        <w:r w:rsidR="00BF2B79" w:rsidRPr="00FE1C67">
          <w:rPr>
            <w:rStyle w:val="Hyperlink"/>
            <w:rFonts w:ascii="Helvetica" w:eastAsia="Calibri" w:hAnsi="Helvetica" w:cs="Calibri"/>
            <w:sz w:val="20"/>
            <w:szCs w:val="20"/>
          </w:rPr>
          <w:t>emily.lhumble@gmail.com</w:t>
        </w:r>
      </w:hyperlink>
    </w:p>
    <w:p w14:paraId="1C1579EB" w14:textId="77777777" w:rsidR="00BF2B79" w:rsidRDefault="00BF2B79" w:rsidP="0029587D">
      <w:pPr>
        <w:suppressLineNumbers/>
        <w:spacing w:line="360" w:lineRule="auto"/>
        <w:jc w:val="both"/>
        <w:rPr>
          <w:rFonts w:ascii="Helvetica" w:eastAsia="Calibri" w:hAnsi="Helvetica" w:cs="Calibri"/>
          <w:sz w:val="20"/>
          <w:szCs w:val="20"/>
        </w:rPr>
      </w:pPr>
    </w:p>
    <w:p w14:paraId="7EF30071" w14:textId="77777777" w:rsidR="00BF2B79" w:rsidRPr="00915AA0" w:rsidRDefault="00BF2B79" w:rsidP="00AE09FA">
      <w:pPr>
        <w:suppressLineNumbers/>
        <w:spacing w:line="360" w:lineRule="auto"/>
        <w:jc w:val="both"/>
        <w:rPr>
          <w:rFonts w:ascii="Helvetica" w:eastAsia="Times New Roman" w:hAnsi="Helvetica" w:cs="Arial Hebrew"/>
          <w:sz w:val="20"/>
          <w:szCs w:val="20"/>
        </w:rPr>
      </w:pPr>
    </w:p>
    <w:p w14:paraId="4B64D840" w14:textId="77777777" w:rsidR="00FA599E" w:rsidRDefault="00FA599E" w:rsidP="00BE62D4">
      <w:pPr>
        <w:suppressLineNumbers/>
        <w:spacing w:line="360" w:lineRule="auto"/>
        <w:rPr>
          <w:rFonts w:ascii="Helvetica" w:eastAsia="Calibri" w:hAnsi="Helvetica" w:cs="Calibri"/>
          <w:sz w:val="22"/>
          <w:szCs w:val="22"/>
        </w:rPr>
      </w:pPr>
    </w:p>
    <w:p w14:paraId="76C8E9FC" w14:textId="77777777" w:rsidR="00FA599E" w:rsidRPr="00D17C1F" w:rsidRDefault="00FA599E" w:rsidP="00BE62D4">
      <w:pPr>
        <w:suppressLineNumbers/>
        <w:spacing w:line="360" w:lineRule="auto"/>
        <w:rPr>
          <w:rFonts w:ascii="Helvetica" w:eastAsia="Times New Roman" w:hAnsi="Helvetica" w:cs="Arial Hebrew"/>
          <w:sz w:val="22"/>
          <w:szCs w:val="22"/>
        </w:rPr>
        <w:sectPr w:rsidR="00FA599E" w:rsidRPr="00D17C1F" w:rsidSect="00FA599E">
          <w:footerReference w:type="even" r:id="rId8"/>
          <w:footerReference w:type="default" r:id="rId9"/>
          <w:pgSz w:w="11900" w:h="16840"/>
          <w:pgMar w:top="1440" w:right="1440" w:bottom="1440" w:left="1440" w:header="720" w:footer="720" w:gutter="0"/>
          <w:lnNumType w:countBy="1" w:restart="continuous"/>
          <w:cols w:space="720"/>
          <w:docGrid w:linePitch="360"/>
        </w:sectPr>
      </w:pPr>
    </w:p>
    <w:p w14:paraId="14C5677A" w14:textId="77777777" w:rsidR="00FA599E" w:rsidRPr="00BA6298" w:rsidRDefault="00FA599E" w:rsidP="00FA599E">
      <w:pPr>
        <w:spacing w:line="480" w:lineRule="auto"/>
        <w:ind w:left="720" w:hanging="720"/>
        <w:jc w:val="center"/>
        <w:rPr>
          <w:rFonts w:ascii="Helvetica" w:eastAsia="Times New Roman" w:hAnsi="Helvetica" w:cs="Arial Hebrew"/>
          <w:b/>
          <w:sz w:val="26"/>
          <w:szCs w:val="26"/>
        </w:rPr>
      </w:pPr>
      <w:r w:rsidRPr="00BA6298">
        <w:rPr>
          <w:rFonts w:ascii="Helvetica" w:eastAsia="Calibri" w:hAnsi="Helvetica" w:cs="Calibri"/>
          <w:b/>
          <w:sz w:val="26"/>
          <w:szCs w:val="26"/>
        </w:rPr>
        <w:lastRenderedPageBreak/>
        <w:t>ABSTRACT</w:t>
      </w:r>
    </w:p>
    <w:p w14:paraId="741F81C4" w14:textId="4F1926C3" w:rsidR="00FA599E" w:rsidRDefault="00FA599E" w:rsidP="00FA599E">
      <w:pPr>
        <w:spacing w:line="360" w:lineRule="auto"/>
        <w:jc w:val="both"/>
        <w:rPr>
          <w:rFonts w:ascii="Helvetica" w:hAnsi="Helvetica"/>
          <w:sz w:val="22"/>
          <w:szCs w:val="22"/>
        </w:rPr>
      </w:pPr>
      <w:r>
        <w:rPr>
          <w:rFonts w:ascii="Helvetica" w:hAnsi="Helvetica"/>
          <w:sz w:val="22"/>
          <w:szCs w:val="22"/>
        </w:rPr>
        <w:t xml:space="preserve">Recent advances in high throughput sequencing have transformed the study of wild organisms by facilitating the generation of high quality genome assemblies and dense genetic marker datasets. These resources have the potential to significantly advance our understanding of diverse phenomena at the level of species, populations and individuals, ranging from patterns of synteny through rates of linkage disequilibrium (LD) decay and population structure to individual inbreeding. Consequently, we used </w:t>
      </w:r>
      <w:proofErr w:type="spellStart"/>
      <w:r>
        <w:rPr>
          <w:rFonts w:ascii="Helvetica" w:hAnsi="Helvetica"/>
          <w:sz w:val="22"/>
          <w:szCs w:val="22"/>
        </w:rPr>
        <w:t>PacBio</w:t>
      </w:r>
      <w:proofErr w:type="spellEnd"/>
      <w:r>
        <w:rPr>
          <w:rFonts w:ascii="Helvetica" w:hAnsi="Helvetica"/>
          <w:sz w:val="22"/>
          <w:szCs w:val="22"/>
        </w:rPr>
        <w:t xml:space="preserve"> sequencing to refine an </w:t>
      </w:r>
      <w:r w:rsidRPr="00F45649">
        <w:rPr>
          <w:rFonts w:ascii="Helvetica" w:hAnsi="Helvetica"/>
          <w:sz w:val="22"/>
          <w:szCs w:val="22"/>
        </w:rPr>
        <w:t>existing Antarctic fur seal (</w:t>
      </w:r>
      <w:proofErr w:type="spellStart"/>
      <w:r w:rsidRPr="00F45649">
        <w:rPr>
          <w:rFonts w:ascii="Helvetica" w:hAnsi="Helvetica"/>
          <w:i/>
          <w:sz w:val="22"/>
          <w:szCs w:val="22"/>
        </w:rPr>
        <w:t>Arctocephalus</w:t>
      </w:r>
      <w:proofErr w:type="spellEnd"/>
      <w:r w:rsidRPr="00F45649">
        <w:rPr>
          <w:rFonts w:ascii="Helvetica" w:hAnsi="Helvetica"/>
          <w:i/>
          <w:sz w:val="22"/>
          <w:szCs w:val="22"/>
        </w:rPr>
        <w:t xml:space="preserve"> </w:t>
      </w:r>
      <w:proofErr w:type="spellStart"/>
      <w:r w:rsidRPr="00F45649">
        <w:rPr>
          <w:rFonts w:ascii="Helvetica" w:hAnsi="Helvetica"/>
          <w:i/>
          <w:sz w:val="22"/>
          <w:szCs w:val="22"/>
        </w:rPr>
        <w:t>gazella</w:t>
      </w:r>
      <w:proofErr w:type="spellEnd"/>
      <w:r w:rsidRPr="00F45649">
        <w:rPr>
          <w:rFonts w:ascii="Helvetica" w:hAnsi="Helvetica"/>
          <w:sz w:val="22"/>
          <w:szCs w:val="22"/>
        </w:rPr>
        <w:t xml:space="preserve">) genome assembly and genotyped 83 individuals from six populations using restriction site associated DNA (RAD) sequencing. The resulting hybrid genome comprised </w:t>
      </w:r>
      <w:r w:rsidRPr="00F45649">
        <w:rPr>
          <w:rFonts w:ascii="Helvetica" w:eastAsia="Calibri" w:hAnsi="Helvetica" w:cs="Calibri"/>
          <w:sz w:val="22"/>
          <w:szCs w:val="22"/>
        </w:rPr>
        <w:t>6,</w:t>
      </w:r>
      <w:r>
        <w:rPr>
          <w:rFonts w:ascii="Helvetica" w:eastAsia="Calibri" w:hAnsi="Helvetica" w:cs="Calibri"/>
          <w:sz w:val="22"/>
          <w:szCs w:val="22"/>
        </w:rPr>
        <w:t>169</w:t>
      </w:r>
      <w:r w:rsidRPr="00F45649">
        <w:rPr>
          <w:rFonts w:ascii="Helvetica" w:eastAsia="Calibri" w:hAnsi="Helvetica" w:cs="Calibri"/>
          <w:sz w:val="22"/>
          <w:szCs w:val="22"/>
        </w:rPr>
        <w:t xml:space="preserve"> scaffolds with an N50 of </w:t>
      </w:r>
      <w:r w:rsidRPr="00F45649">
        <w:rPr>
          <w:rFonts w:ascii="Helvetica" w:hAnsi="Helvetica"/>
          <w:sz w:val="22"/>
          <w:szCs w:val="22"/>
        </w:rPr>
        <w:t xml:space="preserve">6.21 </w:t>
      </w:r>
      <w:r w:rsidRPr="00F45649">
        <w:rPr>
          <w:rFonts w:ascii="Helvetica" w:eastAsia="Calibri" w:hAnsi="Helvetica" w:cs="Calibri"/>
          <w:sz w:val="22"/>
          <w:szCs w:val="22"/>
        </w:rPr>
        <w:t xml:space="preserve">Mb and provided clear evidence for the conservation of large chromosomal </w:t>
      </w:r>
      <w:r>
        <w:rPr>
          <w:rFonts w:ascii="Helvetica" w:eastAsia="Calibri" w:hAnsi="Helvetica" w:cs="Calibri"/>
          <w:sz w:val="22"/>
          <w:szCs w:val="22"/>
        </w:rPr>
        <w:t>segments</w:t>
      </w:r>
      <w:r w:rsidRPr="00F45649">
        <w:rPr>
          <w:rFonts w:ascii="Helvetica" w:eastAsia="Calibri" w:hAnsi="Helvetica" w:cs="Calibri"/>
          <w:sz w:val="22"/>
          <w:szCs w:val="22"/>
        </w:rPr>
        <w:t xml:space="preserve"> between the fur seal and dog (</w:t>
      </w:r>
      <w:proofErr w:type="spellStart"/>
      <w:r w:rsidRPr="00F45649">
        <w:rPr>
          <w:rFonts w:ascii="Helvetica" w:eastAsia="Calibri" w:hAnsi="Helvetica" w:cs="Calibri"/>
          <w:i/>
          <w:sz w:val="22"/>
          <w:szCs w:val="22"/>
        </w:rPr>
        <w:t>Canis</w:t>
      </w:r>
      <w:proofErr w:type="spellEnd"/>
      <w:r w:rsidRPr="00F45649">
        <w:rPr>
          <w:rFonts w:ascii="Helvetica" w:eastAsia="Calibri" w:hAnsi="Helvetica" w:cs="Calibri"/>
          <w:i/>
          <w:sz w:val="22"/>
          <w:szCs w:val="22"/>
        </w:rPr>
        <w:t xml:space="preserve"> </w:t>
      </w:r>
      <w:r>
        <w:rPr>
          <w:rFonts w:ascii="Helvetica" w:eastAsia="Calibri" w:hAnsi="Helvetica" w:cs="Calibri"/>
          <w:i/>
          <w:sz w:val="22"/>
          <w:szCs w:val="22"/>
        </w:rPr>
        <w:t xml:space="preserve">lupus </w:t>
      </w:r>
      <w:proofErr w:type="spellStart"/>
      <w:r w:rsidRPr="00F45649">
        <w:rPr>
          <w:rFonts w:ascii="Helvetica" w:eastAsia="Calibri" w:hAnsi="Helvetica" w:cs="Calibri"/>
          <w:i/>
          <w:sz w:val="22"/>
          <w:szCs w:val="22"/>
        </w:rPr>
        <w:t>familiaris</w:t>
      </w:r>
      <w:proofErr w:type="spellEnd"/>
      <w:r w:rsidRPr="00F45649">
        <w:rPr>
          <w:rFonts w:ascii="Helvetica" w:eastAsia="Calibri" w:hAnsi="Helvetica" w:cs="Calibri"/>
          <w:sz w:val="22"/>
          <w:szCs w:val="22"/>
        </w:rPr>
        <w:t xml:space="preserve">). Focusing on the </w:t>
      </w:r>
      <w:r w:rsidRPr="0000237E">
        <w:rPr>
          <w:rFonts w:ascii="Helvetica" w:eastAsia="Calibri" w:hAnsi="Helvetica" w:cs="Calibri"/>
          <w:sz w:val="22"/>
          <w:szCs w:val="22"/>
        </w:rPr>
        <w:t xml:space="preserve">most extensively sampled population of South </w:t>
      </w:r>
      <w:r w:rsidRPr="003A3846">
        <w:rPr>
          <w:rFonts w:ascii="Helvetica" w:eastAsia="Calibri" w:hAnsi="Helvetica" w:cs="Calibri"/>
          <w:color w:val="000000" w:themeColor="text1"/>
          <w:sz w:val="22"/>
          <w:szCs w:val="22"/>
        </w:rPr>
        <w:t xml:space="preserve">Georgia, we found that LD decayed rapidly, reaching the background level </w:t>
      </w:r>
      <w:r w:rsidR="00AE69A9" w:rsidRPr="003A3846">
        <w:rPr>
          <w:rFonts w:ascii="Helvetica" w:eastAsia="Calibri" w:hAnsi="Helvetica" w:cs="Calibri"/>
          <w:color w:val="000000" w:themeColor="text1"/>
          <w:sz w:val="22"/>
          <w:szCs w:val="22"/>
        </w:rPr>
        <w:t xml:space="preserve">by </w:t>
      </w:r>
      <w:r w:rsidR="00517F58" w:rsidRPr="003A3846">
        <w:rPr>
          <w:rFonts w:ascii="Helvetica" w:eastAsia="Calibri" w:hAnsi="Helvetica" w:cs="Calibri"/>
          <w:color w:val="000000" w:themeColor="text1"/>
          <w:sz w:val="22"/>
          <w:szCs w:val="22"/>
        </w:rPr>
        <w:t xml:space="preserve">around </w:t>
      </w:r>
      <w:r w:rsidR="00AE69A9" w:rsidRPr="003A3846">
        <w:rPr>
          <w:rFonts w:ascii="Helvetica" w:eastAsia="Calibri" w:hAnsi="Helvetica" w:cs="Calibri"/>
          <w:color w:val="000000" w:themeColor="text1"/>
          <w:sz w:val="22"/>
          <w:szCs w:val="22"/>
        </w:rPr>
        <w:t>400</w:t>
      </w:r>
      <w:r w:rsidR="00517F58" w:rsidRPr="003A3846">
        <w:rPr>
          <w:rFonts w:ascii="Helvetica" w:eastAsia="Calibri" w:hAnsi="Helvetica" w:cs="Calibri"/>
          <w:color w:val="000000" w:themeColor="text1"/>
          <w:sz w:val="22"/>
          <w:szCs w:val="22"/>
        </w:rPr>
        <w:t xml:space="preserve"> kb</w:t>
      </w:r>
      <w:r w:rsidRPr="003A3846">
        <w:rPr>
          <w:rFonts w:ascii="Helvetica" w:eastAsia="Calibri" w:hAnsi="Helvetica" w:cs="Calibri"/>
          <w:color w:val="000000" w:themeColor="text1"/>
          <w:sz w:val="22"/>
          <w:szCs w:val="22"/>
        </w:rPr>
        <w:t>, consistent with other vertebrates but at odds with the notion that fur seals experienced a strong</w:t>
      </w:r>
      <w:r w:rsidRPr="0000237E">
        <w:rPr>
          <w:rFonts w:ascii="Helvetica" w:eastAsia="Calibri" w:hAnsi="Helvetica" w:cs="Calibri"/>
          <w:sz w:val="22"/>
          <w:szCs w:val="22"/>
        </w:rPr>
        <w:t xml:space="preserve"> historical bottleneck. We also found evidence for population structuring, with four main Antarctic island groups being resolved</w:t>
      </w:r>
      <w:r>
        <w:rPr>
          <w:rFonts w:ascii="Helvetica" w:eastAsia="Calibri" w:hAnsi="Helvetica" w:cs="Calibri"/>
          <w:sz w:val="22"/>
          <w:szCs w:val="22"/>
        </w:rPr>
        <w:t>. Finally, appreciable variance in individual inbreeding could be detected, reflecting the strong polygyny and site fidelity of the species. Overall, our study contributes important resources for future genomic studies of fur seals and other pinnipeds while also providing</w:t>
      </w:r>
      <w:r>
        <w:rPr>
          <w:rFonts w:ascii="Helvetica" w:hAnsi="Helvetica"/>
          <w:sz w:val="22"/>
          <w:szCs w:val="22"/>
        </w:rPr>
        <w:t xml:space="preserve"> a clear example of how high throughput sequencing can generate diverse biological insights at multiple levels of organisation.</w:t>
      </w:r>
    </w:p>
    <w:p w14:paraId="77C24339" w14:textId="77777777" w:rsidR="00FA599E" w:rsidRPr="00DD10D1" w:rsidRDefault="00FA599E" w:rsidP="00AE09FA">
      <w:pPr>
        <w:suppressLineNumbers/>
        <w:spacing w:line="360" w:lineRule="auto"/>
        <w:jc w:val="both"/>
        <w:rPr>
          <w:rFonts w:ascii="Helvetica" w:hAnsi="Helvetica"/>
          <w:color w:val="000000" w:themeColor="text1"/>
          <w:sz w:val="22"/>
          <w:szCs w:val="22"/>
        </w:rPr>
      </w:pPr>
      <w:r w:rsidRPr="00D17C1F">
        <w:rPr>
          <w:rFonts w:ascii="Helvetica" w:eastAsia="Times New Roman" w:hAnsi="Helvetica" w:cs="Arial Hebrew"/>
          <w:sz w:val="22"/>
          <w:szCs w:val="22"/>
        </w:rPr>
        <w:br w:type="page"/>
      </w:r>
    </w:p>
    <w:p w14:paraId="7299C7D5" w14:textId="77777777" w:rsidR="00FA599E" w:rsidRDefault="00FA599E" w:rsidP="00FA599E">
      <w:pPr>
        <w:spacing w:line="480" w:lineRule="auto"/>
        <w:jc w:val="center"/>
        <w:rPr>
          <w:rFonts w:ascii="Helvetica" w:eastAsia="Calibri" w:hAnsi="Helvetica" w:cs="Calibri"/>
          <w:b/>
          <w:sz w:val="26"/>
          <w:szCs w:val="26"/>
        </w:rPr>
      </w:pPr>
      <w:r w:rsidRPr="00BA6298">
        <w:rPr>
          <w:rFonts w:ascii="Helvetica" w:eastAsia="Calibri" w:hAnsi="Helvetica" w:cs="Calibri"/>
          <w:b/>
          <w:sz w:val="26"/>
          <w:szCs w:val="26"/>
        </w:rPr>
        <w:lastRenderedPageBreak/>
        <w:t>INTRODUCTION</w:t>
      </w:r>
    </w:p>
    <w:p w14:paraId="10942666" w14:textId="35C413C9" w:rsidR="00FA599E" w:rsidRPr="000A3CF9" w:rsidRDefault="00FA599E" w:rsidP="00FA599E">
      <w:pPr>
        <w:spacing w:line="360" w:lineRule="auto"/>
        <w:jc w:val="both"/>
        <w:rPr>
          <w:rFonts w:ascii="Helvetica" w:hAnsi="Helvetica"/>
          <w:color w:val="000000"/>
          <w:sz w:val="22"/>
          <w:szCs w:val="22"/>
        </w:rPr>
      </w:pPr>
      <w:r w:rsidRPr="00F45649">
        <w:rPr>
          <w:rFonts w:ascii="Helvetica" w:hAnsi="Helvetica"/>
          <w:sz w:val="22"/>
          <w:szCs w:val="22"/>
        </w:rPr>
        <w:t>Advance</w:t>
      </w:r>
      <w:r>
        <w:rPr>
          <w:rFonts w:ascii="Helvetica" w:hAnsi="Helvetica"/>
          <w:color w:val="000000"/>
          <w:sz w:val="22"/>
          <w:szCs w:val="22"/>
        </w:rPr>
        <w:t xml:space="preserve">s in short read sequencing technologies, in particular Illumina </w:t>
      </w:r>
      <w:r w:rsidRPr="007809E0">
        <w:rPr>
          <w:rFonts w:ascii="Helvetica" w:hAnsi="Helvetica"/>
          <w:color w:val="000000"/>
          <w:sz w:val="22"/>
          <w:szCs w:val="22"/>
          <w:lang w:val="en-US"/>
        </w:rPr>
        <w:t>sequencing</w:t>
      </w:r>
      <w:r>
        <w:rPr>
          <w:rFonts w:ascii="Helvetica" w:hAnsi="Helvetica"/>
          <w:color w:val="000000"/>
          <w:sz w:val="22"/>
          <w:szCs w:val="22"/>
        </w:rPr>
        <w:t xml:space="preserve">, have made it possible to generate genome assemblies as well as dense genetic marker datasets for practically any organism </w:t>
      </w:r>
      <w:r w:rsidR="00A94314">
        <w:rPr>
          <w:rFonts w:ascii="Helvetica" w:hAnsi="Helvetica"/>
          <w:color w:val="000000"/>
          <w:sz w:val="22"/>
          <w:szCs w:val="22"/>
        </w:rPr>
        <w:fldChar w:fldCharType="begin"/>
      </w:r>
      <w:r w:rsidR="00EB6E06">
        <w:rPr>
          <w:rFonts w:ascii="Helvetica" w:hAnsi="Helvetica"/>
          <w:color w:val="000000"/>
          <w:sz w:val="22"/>
          <w:szCs w:val="22"/>
        </w:rPr>
        <w:instrText xml:space="preserve"> ADDIN PAPERS2_CITATIONS &lt;citation&gt;&lt;uuid&gt;A50FA3D0-8DE2-4DC3-AF39-18FB2724CB92&lt;/uuid&gt;&lt;priority&gt;0&lt;/priority&gt;&lt;publications&gt;&lt;publication&gt;&lt;uuid&gt;4FE392FA-81B0-4656-8091-E0386E6EE2E9&lt;/uuid&gt;&lt;volume&gt;107&lt;/volume&gt;&lt;doi&gt;10.1038/hdy.2010.152&lt;/doi&gt;&lt;startpage&gt;1&lt;/startpage&gt;&lt;publication_date&gt;99201100001200000000200000&lt;/publication_date&gt;&lt;url&gt;http://www.pubmedcentral.nih.gov/articlerender.fcgi?artid=3186121\&amp;amp;tool=pmcentrez\&amp;amp;rendertype=abstract&lt;/url&gt;&lt;citekey&gt;Ekblom2011&lt;/citekey&gt;&lt;type&gt;400&lt;/type&gt;&lt;title&gt;Applications of next generation sequencing in molecular ecology of non-model organisms.&lt;/title&gt;&lt;publisher&gt;Nature Publishing Group&lt;/publisher&gt;&lt;number&gt;1&lt;/number&gt;&lt;subtype&gt;400&lt;/subtype&gt;&lt;endpage&gt;15&lt;/endpage&gt;&lt;bundle&gt;&lt;publication&gt;&lt;publisher&gt;Nature Publishing Group&lt;/publisher&gt;&lt;title&gt;Heredity&lt;/title&gt;&lt;type&gt;-100&lt;/type&gt;&lt;subtype&gt;-100&lt;/subtype&gt;&lt;uuid&gt;38460492-C161-4E65-A0BE-D412BD0CA258&lt;/uuid&gt;&lt;/publication&gt;&lt;/bundle&gt;&lt;authors&gt;&lt;author&gt;&lt;firstName&gt;R&lt;/firstName&gt;&lt;lastName&gt;Ekblom&lt;/lastName&gt;&lt;/author&gt;&lt;author&gt;&lt;firstName&gt;J&lt;/firstName&gt;&lt;lastName&gt;Galindo&lt;/lastName&gt;&lt;/author&gt;&lt;/authors&gt;&lt;/publication&gt;&lt;publication&gt;&lt;uuid&gt;12180303-CBF9-47B3-B016-BA91874B6340&lt;/uuid&gt;&lt;volume&gt;29&lt;/volume&gt;&lt;accepted_date&gt;99201309161200000000222000&lt;/accepted_date&gt;&lt;doi&gt;10.1016/j.tree.2013.09.008&lt;/doi&gt;&lt;startpage&gt;51&lt;/startpage&gt;&lt;revision_date&gt;99201309021200000000222000&lt;/revision_date&gt;&lt;publication_date&gt;99201401001200000000220000&lt;/publication_date&gt;&lt;url&gt;http://eutils.ncbi.nlm.nih.gov/entrez/eutils/elink.fcgi?dbfrom=pubmed&amp;amp;id=24139972&amp;amp;retmode=ref&amp;amp;cmd=prlinks&lt;/url&gt;&lt;citekey&gt;Ellegren:2014ixa&lt;/citekey&gt;&lt;type&gt;400&lt;/type&gt;&lt;title&gt;Genome sequencing and population genomics in non-model organisms.&lt;/title&gt;&lt;submission_date&gt;99201306161200000000222000&lt;/submission_date&gt;&lt;number&gt;1&lt;/number&gt;&lt;institution&gt;Department of Evolutionary Biology, Evolutionary Biology Centre, Uppsala University, Norbyvägen 18D, SE-752 36 Uppsala, Sweden. Electronic address: Hans.Ellegren@ebc.uu.se.&lt;/institution&gt;&lt;subtype&gt;400&lt;/subtype&gt;&lt;endpage&gt;63&lt;/endpage&gt;&lt;bundle&gt;&lt;publication&gt;&lt;publisher&gt;Elsevier Ltd&lt;/publisher&gt;&lt;title&gt;Trends in Ecology &amp;amp; Evolution&lt;/title&gt;&lt;type&gt;-100&lt;/type&gt;&lt;subtype&gt;-100&lt;/subtype&gt;&lt;uuid&gt;951E2786-8C1A-4DB9-BE64-B5AA63DBD797&lt;/uuid&gt;&lt;/publication&gt;&lt;/bundle&gt;&lt;authors&gt;&lt;author&gt;&lt;firstName&gt;Hans&lt;/firstName&gt;&lt;lastName&gt;Ellegren&lt;/lastName&gt;&lt;/author&gt;&lt;/authors&gt;&lt;/publication&gt;&lt;/publications&gt;&lt;cites&gt;&lt;/cites&gt;&lt;/citation&gt;</w:instrText>
      </w:r>
      <w:r w:rsidR="00A94314">
        <w:rPr>
          <w:rFonts w:ascii="Helvetica" w:hAnsi="Helvetica"/>
          <w:color w:val="000000"/>
          <w:sz w:val="22"/>
          <w:szCs w:val="22"/>
        </w:rPr>
        <w:fldChar w:fldCharType="separate"/>
      </w:r>
      <w:r w:rsidR="00EB6E06">
        <w:rPr>
          <w:rFonts w:ascii="Helvetica" w:hAnsi="Helvetica" w:cs="Helvetica"/>
          <w:sz w:val="22"/>
          <w:szCs w:val="22"/>
          <w:lang w:eastAsia="en-US"/>
        </w:rPr>
        <w:t>(Ekblom and Galindo 2011; Ellegren 2014)</w:t>
      </w:r>
      <w:r w:rsidR="00A94314">
        <w:rPr>
          <w:rFonts w:ascii="Helvetica" w:hAnsi="Helvetica"/>
          <w:color w:val="000000"/>
          <w:sz w:val="22"/>
          <w:szCs w:val="22"/>
        </w:rPr>
        <w:fldChar w:fldCharType="end"/>
      </w:r>
      <w:r>
        <w:rPr>
          <w:rFonts w:ascii="Helvetica" w:hAnsi="Helvetica"/>
          <w:color w:val="000000"/>
          <w:sz w:val="22"/>
          <w:szCs w:val="22"/>
        </w:rPr>
        <w:t xml:space="preserve">. However, assemblies based solely on short read data tend to be highly fragmented, even with assembly strategies that incorporate medium length insert libraries </w:t>
      </w:r>
      <w:r w:rsidR="00A94314">
        <w:rPr>
          <w:rFonts w:ascii="Helvetica" w:hAnsi="Helvetica"/>
          <w:color w:val="000000"/>
          <w:sz w:val="22"/>
          <w:szCs w:val="22"/>
        </w:rPr>
        <w:fldChar w:fldCharType="begin"/>
      </w:r>
      <w:r w:rsidR="00EB6E06">
        <w:rPr>
          <w:rFonts w:ascii="Helvetica" w:hAnsi="Helvetica"/>
          <w:color w:val="000000"/>
          <w:sz w:val="22"/>
          <w:szCs w:val="22"/>
        </w:rPr>
        <w:instrText xml:space="preserve"> ADDIN PAPERS2_CITATIONS &lt;citation&gt;&lt;uuid&gt;AB50832F-0E37-4374-BBA6-33BC0203E947&lt;/uuid&gt;&lt;priority&gt;0&lt;/priority&gt;&lt;publications&gt;&lt;publication&gt;&lt;uuid&gt;14D651CB-221B-45B0-B5C0-DBD35E4849ED&lt;/uuid&gt;&lt;volume&gt;108&lt;/volume&gt;&lt;doi&gt;10.1073/pnas.1017351108&lt;/doi&gt;&lt;startpage&gt;1513&lt;/startpage&gt;&lt;publication_date&gt;99201101251200000000222000&lt;/publication_date&gt;&lt;url&gt;http://eutils.ncbi.nlm.nih.gov/entrez/eutils/elink.fcgi?dbfrom=pubmed&amp;amp;id=21187386&amp;amp;retmode=ref&amp;amp;cmd=prlinks&lt;/url&gt;&lt;citekey&gt;Gnerre:2011fd&lt;/citekey&gt;&lt;type&gt;400&lt;/type&gt;&lt;title&gt;High-quality draft assemblies of mammalian genomes from massively parallel sequence data.&lt;/title&gt;&lt;institution&gt;Broad Institute of MIT and Harvard, Cambridge, MA 02142, USA.&lt;/institution&gt;&lt;number&gt;4&lt;/number&gt;&lt;subtype&gt;400&lt;/subtype&gt;&lt;endpage&gt;1518&lt;/endpage&gt;&lt;bundle&gt;&lt;publication&gt;&lt;publisher&gt;National Academy of Sciences&lt;/publisher&gt;&lt;url&gt;http://www.pnas.org/&lt;/url&gt;&lt;title&gt;Proceedings of the National Academy of Sciences of the United States of America&lt;/title&gt;&lt;type&gt;-100&lt;/type&gt;&lt;subtype&gt;-100&lt;/subtype&gt;&lt;uuid&gt;6BAD40B8-8A3A-48D6-8609-37DE12973807&lt;/uuid&gt;&lt;/publication&gt;&lt;/bundle&gt;&lt;authors&gt;&lt;author&gt;&lt;firstName&gt;Sante&lt;/firstName&gt;&lt;lastName&gt;Gnerre&lt;/lastName&gt;&lt;/author&gt;&lt;author&gt;&lt;firstName&gt;Iain&lt;/firstName&gt;&lt;lastName&gt;MacCallum&lt;/lastName&gt;&lt;/author&gt;&lt;author&gt;&lt;firstName&gt;Dariusz&lt;/firstName&gt;&lt;lastName&gt;Przybylski&lt;/lastName&gt;&lt;/author&gt;&lt;author&gt;&lt;firstName&gt;Filipe&lt;/firstName&gt;&lt;middleNames&gt;J&lt;/middleNames&gt;&lt;lastName&gt;Ribeiro&lt;/lastName&gt;&lt;/author&gt;&lt;author&gt;&lt;firstName&gt;Joshua&lt;/firstName&gt;&lt;middleNames&gt;N&lt;/middleNames&gt;&lt;lastName&gt;Burton&lt;/lastName&gt;&lt;/author&gt;&lt;author&gt;&lt;firstName&gt;Bruce&lt;/firstName&gt;&lt;middleNames&gt;J&lt;/middleNames&gt;&lt;lastName&gt;Walker&lt;/lastName&gt;&lt;/author&gt;&lt;author&gt;&lt;firstName&gt;Ted&lt;/firstName&gt;&lt;lastName&gt;Sharpe&lt;/lastName&gt;&lt;/author&gt;&lt;author&gt;&lt;firstName&gt;Giles&lt;/firstName&gt;&lt;lastName&gt;Hall&lt;/lastName&gt;&lt;/author&gt;&lt;author&gt;&lt;firstName&gt;Terrance&lt;/firstName&gt;&lt;middleNames&gt;P&lt;/middleNames&gt;&lt;lastName&gt;Shea&lt;/lastName&gt;&lt;/author&gt;&lt;author&gt;&lt;firstName&gt;Sean&lt;/firstName&gt;&lt;lastName&gt;Sykes&lt;/lastName&gt;&lt;/author&gt;&lt;author&gt;&lt;firstName&gt;Aaron&lt;/firstName&gt;&lt;middleNames&gt;M&lt;/middleNames&gt;&lt;lastName&gt;Berlin&lt;/lastName&gt;&lt;/author&gt;&lt;author&gt;&lt;firstName&gt;Daniel&lt;/firstName&gt;&lt;lastName&gt;Aird&lt;/lastName&gt;&lt;/author&gt;&lt;author&gt;&lt;firstName&gt;Maura&lt;/firstName&gt;&lt;lastName&gt;Costello&lt;/lastName&gt;&lt;/author&gt;&lt;author&gt;&lt;firstName&gt;Riza&lt;/firstName&gt;&lt;lastName&gt;Daza&lt;/lastName&gt;&lt;/author&gt;&lt;author&gt;&lt;firstName&gt;Louise&lt;/firstName&gt;&lt;lastName&gt;Williams&lt;/lastName&gt;&lt;/author&gt;&lt;author&gt;&lt;firstName&gt;Robert&lt;/firstName&gt;&lt;lastName&gt;Nicol&lt;/lastName&gt;&lt;/author&gt;&lt;author&gt;&lt;firstName&gt;Andreas&lt;/firstName&gt;&lt;lastName&gt;Gnirke&lt;/lastName&gt;&lt;/author&gt;&lt;author&gt;&lt;firstName&gt;Chad&lt;/firstName&gt;&lt;lastName&gt;Nusbaum&lt;/lastName&gt;&lt;/author&gt;&lt;author&gt;&lt;firstName&gt;Eric&lt;/firstName&gt;&lt;middleNames&gt;S&lt;/middleNames&gt;&lt;lastName&gt;Lander&lt;/lastName&gt;&lt;/author&gt;&lt;author&gt;&lt;firstName&gt;David&lt;/firstName&gt;&lt;middleNames&gt;B&lt;/middleNames&gt;&lt;lastName&gt;Jaffe&lt;/lastName&gt;&lt;/author&gt;&lt;/authors&gt;&lt;/publication&gt;&lt;/publications&gt;&lt;cites&gt;&lt;/cites&gt;&lt;/citation&gt;</w:instrText>
      </w:r>
      <w:r w:rsidR="00A94314">
        <w:rPr>
          <w:rFonts w:ascii="Helvetica" w:hAnsi="Helvetica"/>
          <w:color w:val="000000"/>
          <w:sz w:val="22"/>
          <w:szCs w:val="22"/>
        </w:rPr>
        <w:fldChar w:fldCharType="separate"/>
      </w:r>
      <w:r w:rsidR="00EB6E06">
        <w:rPr>
          <w:rFonts w:ascii="Helvetica" w:hAnsi="Helvetica" w:cs="Helvetica"/>
          <w:sz w:val="22"/>
          <w:szCs w:val="22"/>
          <w:lang w:eastAsia="en-US"/>
        </w:rPr>
        <w:t xml:space="preserve">(Gnerre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2011)</w:t>
      </w:r>
      <w:r w:rsidR="00A94314">
        <w:rPr>
          <w:rFonts w:ascii="Helvetica" w:hAnsi="Helvetica"/>
          <w:color w:val="000000"/>
          <w:sz w:val="22"/>
          <w:szCs w:val="22"/>
        </w:rPr>
        <w:fldChar w:fldCharType="end"/>
      </w:r>
      <w:r>
        <w:rPr>
          <w:rFonts w:ascii="Helvetica" w:hAnsi="Helvetica"/>
          <w:color w:val="000000"/>
          <w:sz w:val="22"/>
          <w:szCs w:val="22"/>
        </w:rPr>
        <w:t xml:space="preserve">.  Consequently, although such assemblies can be generated rapidly and cheaply, there has been growing interest in technologies that incorporate longer range information to improve scaffold length and contiguity. For example, </w:t>
      </w:r>
      <w:r w:rsidRPr="00803489">
        <w:rPr>
          <w:rFonts w:ascii="Helvetica" w:hAnsi="Helvetica"/>
          <w:color w:val="000000"/>
          <w:sz w:val="22"/>
          <w:szCs w:val="22"/>
        </w:rPr>
        <w:t>Pacific Biosciences (</w:t>
      </w:r>
      <w:proofErr w:type="spellStart"/>
      <w:r w:rsidRPr="00803489">
        <w:rPr>
          <w:rFonts w:ascii="Helvetica" w:hAnsi="Helvetica"/>
          <w:color w:val="000000"/>
          <w:sz w:val="22"/>
          <w:szCs w:val="22"/>
        </w:rPr>
        <w:t>PacBio</w:t>
      </w:r>
      <w:proofErr w:type="spellEnd"/>
      <w:r w:rsidRPr="00803489">
        <w:rPr>
          <w:rFonts w:ascii="Helvetica" w:hAnsi="Helvetica"/>
          <w:color w:val="000000"/>
          <w:sz w:val="22"/>
          <w:szCs w:val="22"/>
        </w:rPr>
        <w:t xml:space="preserve">) </w:t>
      </w:r>
      <w:r>
        <w:rPr>
          <w:rFonts w:ascii="Helvetica" w:eastAsia="Calibri" w:hAnsi="Helvetica" w:cs="Calibri"/>
          <w:sz w:val="22"/>
          <w:szCs w:val="22"/>
        </w:rPr>
        <w:t>single molecule real-time (</w:t>
      </w:r>
      <w:r>
        <w:rPr>
          <w:rFonts w:ascii="Helvetica" w:hAnsi="Helvetica"/>
          <w:color w:val="000000"/>
          <w:sz w:val="22"/>
          <w:szCs w:val="22"/>
        </w:rPr>
        <w:t xml:space="preserve">SMRT) </w:t>
      </w:r>
      <w:r w:rsidRPr="00803489">
        <w:rPr>
          <w:rFonts w:ascii="Helvetica" w:hAnsi="Helvetica"/>
          <w:color w:val="000000"/>
          <w:sz w:val="22"/>
          <w:szCs w:val="22"/>
        </w:rPr>
        <w:t xml:space="preserve">sequencing </w:t>
      </w:r>
      <w:r>
        <w:rPr>
          <w:rFonts w:ascii="Helvetica" w:hAnsi="Helvetica"/>
          <w:color w:val="000000"/>
          <w:sz w:val="22"/>
          <w:szCs w:val="22"/>
        </w:rPr>
        <w:t xml:space="preserve">generates read lengths in the order of </w:t>
      </w:r>
      <w:r w:rsidRPr="00500E5B">
        <w:rPr>
          <w:rFonts w:ascii="Helvetica" w:hAnsi="Helvetica"/>
          <w:color w:val="000000" w:themeColor="text1"/>
          <w:sz w:val="22"/>
          <w:szCs w:val="22"/>
        </w:rPr>
        <w:t xml:space="preserve">several </w:t>
      </w:r>
      <w:proofErr w:type="spellStart"/>
      <w:r w:rsidRPr="00500E5B">
        <w:rPr>
          <w:rFonts w:ascii="Helvetica" w:hAnsi="Helvetica"/>
          <w:color w:val="000000" w:themeColor="text1"/>
          <w:sz w:val="22"/>
          <w:szCs w:val="22"/>
        </w:rPr>
        <w:t>kilobases</w:t>
      </w:r>
      <w:proofErr w:type="spellEnd"/>
      <w:r w:rsidRPr="00500E5B">
        <w:rPr>
          <w:rFonts w:ascii="Helvetica" w:hAnsi="Helvetica"/>
          <w:color w:val="000000" w:themeColor="text1"/>
          <w:sz w:val="22"/>
          <w:szCs w:val="22"/>
        </w:rPr>
        <w:t xml:space="preserve"> (kb) that have proven effective in gap filling, resolving complex repeats and increasing </w:t>
      </w:r>
      <w:proofErr w:type="spellStart"/>
      <w:r w:rsidRPr="00500E5B">
        <w:rPr>
          <w:rFonts w:ascii="Helvetica" w:hAnsi="Helvetica"/>
          <w:color w:val="000000" w:themeColor="text1"/>
          <w:sz w:val="22"/>
          <w:szCs w:val="22"/>
        </w:rPr>
        <w:t>contig</w:t>
      </w:r>
      <w:proofErr w:type="spellEnd"/>
      <w:r w:rsidRPr="00500E5B">
        <w:rPr>
          <w:rFonts w:ascii="Helvetica" w:hAnsi="Helvetica"/>
          <w:color w:val="000000" w:themeColor="text1"/>
          <w:sz w:val="22"/>
          <w:szCs w:val="22"/>
        </w:rPr>
        <w:t xml:space="preserve"> lengths across diverse taxa </w:t>
      </w:r>
      <w:r w:rsidR="00A94314" w:rsidRPr="00500E5B">
        <w:rPr>
          <w:rFonts w:ascii="Helvetica" w:hAnsi="Helvetica"/>
          <w:color w:val="000000" w:themeColor="text1"/>
          <w:sz w:val="22"/>
          <w:szCs w:val="22"/>
        </w:rPr>
        <w:fldChar w:fldCharType="begin"/>
      </w:r>
      <w:r w:rsidR="00EB6E06">
        <w:rPr>
          <w:rFonts w:ascii="Helvetica" w:hAnsi="Helvetica"/>
          <w:color w:val="000000" w:themeColor="text1"/>
          <w:sz w:val="22"/>
          <w:szCs w:val="22"/>
        </w:rPr>
        <w:instrText xml:space="preserve"> ADDIN PAPERS2_CITATIONS &lt;citation&gt;&lt;uuid&gt;C7EBE2C0-6747-48EC-8AA9-6D85E2E0FC94&lt;/uuid&gt;&lt;priority&gt;0&lt;/priority&gt;&lt;publications&gt;&lt;publication&gt;&lt;uuid&gt;EE2D8427-CAB7-462F-95A8-4E8B3B8FB4C9&lt;/uuid&gt;&lt;volume&gt;7&lt;/volume&gt;&lt;accepted_date&gt;99201209201200000000222000&lt;/accepted_date&gt;&lt;doi&gt;10.1371/journal.pone.0047768&lt;/doi&gt;&lt;startpage&gt;e47768&lt;/startpage&gt;&lt;publication_date&gt;99201200001200000000200000&lt;/publication_date&gt;&lt;url&gt;http://dx.plos.org/10.1371/journal.pone.0047768&lt;/url&gt;&lt;citekey&gt;English:2012kf&lt;/citekey&gt;&lt;type&gt;400&lt;/type&gt;&lt;title&gt;Mind the gap: upgrading genomes with Pacific Biosciences RS long-read sequencing technology.&lt;/title&gt;&lt;publisher&gt;Public Library of Science&lt;/publisher&gt;&lt;submission_date&gt;99201207111200000000222000&lt;/submission_date&gt;&lt;number&gt;11&lt;/number&gt;&lt;institution&gt;Department of Molecular and Human Genetics, Human Genome Sequencing Center, Baylor College of Medicine, Houston, TX, USA. English@bcm.edu&lt;/institution&gt;&lt;subtype&gt;400&lt;/subtype&gt;&lt;bundle&gt;&lt;publication&gt;&lt;publisher&gt;Public Library of Science&lt;/publisher&gt;&lt;url&gt;http://www.plosone.org/&lt;/url&gt;&lt;title&gt;PLoS ONE&lt;/title&gt;&lt;type&gt;-100&lt;/type&gt;&lt;subtype&gt;-100&lt;/subtype&gt;&lt;uuid&gt;69306138-9EEF-4DB3-A407-1C181533948C&lt;/uuid&gt;&lt;/publication&gt;&lt;/bundle&gt;&lt;authors&gt;&lt;author&gt;&lt;firstName&gt;Adam&lt;/firstName&gt;&lt;middleNames&gt;C&lt;/middleNames&gt;&lt;lastName&gt;English&lt;/lastName&gt;&lt;/author&gt;&lt;author&gt;&lt;firstName&gt;Stephen&lt;/firstName&gt;&lt;lastName&gt;Richards&lt;/lastName&gt;&lt;/author&gt;&lt;author&gt;&lt;firstName&gt;Yi&lt;/firstName&gt;&lt;lastName&gt;Han&lt;/lastName&gt;&lt;/author&gt;&lt;author&gt;&lt;firstName&gt;Min&lt;/firstName&gt;&lt;lastName&gt;Wang&lt;/lastName&gt;&lt;/author&gt;&lt;author&gt;&lt;firstName&gt;Vanesa&lt;/firstName&gt;&lt;lastName&gt;Vee&lt;/lastName&gt;&lt;/author&gt;&lt;author&gt;&lt;firstName&gt;Jiaxin&lt;/firstName&gt;&lt;lastName&gt;Qu&lt;/lastName&gt;&lt;/author&gt;&lt;author&gt;&lt;firstName&gt;Xiang&lt;/firstName&gt;&lt;lastName&gt;Qin&lt;/lastName&gt;&lt;/author&gt;&lt;author&gt;&lt;firstName&gt;Donna&lt;/firstName&gt;&lt;middleNames&gt;M&lt;/middleNames&gt;&lt;lastName&gt;Muzny&lt;/lastName&gt;&lt;/author&gt;&lt;author&gt;&lt;firstName&gt;Jeffrey&lt;/firstName&gt;&lt;middleNames&gt;G&lt;/middleNames&gt;&lt;lastName&gt;Reid&lt;/lastName&gt;&lt;/author&gt;&lt;author&gt;&lt;firstName&gt;Kim&lt;/firstName&gt;&lt;middleNames&gt;C&lt;/middleNames&gt;&lt;lastName&gt;Worley&lt;/lastName&gt;&lt;/author&gt;&lt;author&gt;&lt;firstName&gt;Richard&lt;/firstName&gt;&lt;middleNames&gt;A&lt;/middleNames&gt;&lt;lastName&gt;Gibbs&lt;/lastName&gt;&lt;/author&gt;&lt;/authors&gt;&lt;/publication&gt;&lt;publication&gt;&lt;uuid&gt;5053B451-998B-459B-ACA8-41B2A9735139&lt;/uuid&gt;&lt;volume&gt;16&lt;/volume&gt;&lt;accepted_date&gt;99201509161200000000222000&lt;/accepted_date&gt;&lt;doi&gt;10.1186/s12864-015-1930-5&lt;/doi&gt;&lt;startpage&gt;724&lt;/startpage&gt;&lt;publication_date&gt;99201509221200000000222000&lt;/publication_date&gt;&lt;url&gt;http://www.biomedcentral.com/1471-2164/16/724&lt;/url&gt;&lt;citekey&gt;Conte:2015jx&lt;/citekey&gt;&lt;type&gt;400&lt;/type&gt;&lt;title&gt;An improved genome reference for the African cichlid, Metriaclima zebra.&lt;/title&gt;&lt;publisher&gt;BioMed Central&lt;/publisher&gt;&lt;submission_date&gt;99201507021200000000222000&lt;/submission_date&gt;&lt;number&gt;1&lt;/number&gt;&lt;institution&gt;Department of Biology, University of Maryland, College Park, MD, 20742, USA. mconte@umd.edu.&lt;/institution&gt;&lt;subtype&gt;400&lt;/subtype&gt;&lt;bundle&gt;&lt;publication&gt;&lt;publisher&gt;BMC Genomics&lt;/publisher&gt;&lt;title&gt;BMC Genomics&lt;/title&gt;&lt;type&gt;-100&lt;/type&gt;&lt;subtype&gt;-100&lt;/subtype&gt;&lt;uuid&gt;D45BA146-229B-4FB6-848D-C919A4781F58&lt;/uuid&gt;&lt;/publication&gt;&lt;/bundle&gt;&lt;authors&gt;&lt;author&gt;&lt;firstName&gt;Matthew&lt;/firstName&gt;&lt;middleNames&gt;A&lt;/middleNames&gt;&lt;lastName&gt;Conte&lt;/lastName&gt;&lt;/author&gt;&lt;author&gt;&lt;firstName&gt;Thomas&lt;/firstName&gt;&lt;middleNames&gt;D&lt;/middleNames&gt;&lt;lastName&gt;Kocher&lt;/lastName&gt;&lt;/author&gt;&lt;/authors&gt;&lt;/publication&gt;&lt;publication&gt;&lt;uuid&gt;DBB0012C-3A7C-4CD7-9637-42925A48DB12&lt;/uuid&gt;&lt;volume&gt;7&lt;/volume&gt;&lt;accepted_date&gt;99201612191200000000222000&lt;/accepted_date&gt;&lt;doi&gt;10.1038/srep41457&lt;/doi&gt;&lt;startpage&gt;41457&lt;/startpage&gt;&lt;publication_date&gt;99201702021200000000222000&lt;/publication_date&gt;&lt;url&gt;http://www.nature.com/articles/srep41457&lt;/url&gt;&lt;citekey&gt;Pootakham:2017ep&lt;/citekey&gt;&lt;type&gt;400&lt;/type&gt;&lt;title&gt;De novo hybrid assembly of the rubber tree genome reveals evidence of paleotetraploidy in Hevea species.&lt;/title&gt;&lt;publisher&gt;Nature Publishing Group&lt;/publisher&gt;&lt;submission_date&gt;99201610211200000000222000&lt;/submission_date&gt;&lt;institution&gt;National Center for Genetic Engineering and Biotechnology (BIOTEC), National Science and Technology Development Agency, Pathum Thani, Thailand.&lt;/institution&gt;&lt;subtype&gt;400&lt;/subtype&gt;&lt;bundle&gt;&lt;publication&gt;&lt;publisher&gt;Nature Publishing Group&lt;/publisher&gt;&lt;title&gt;Scientific Reports&lt;/title&gt;&lt;type&gt;-100&lt;/type&gt;&lt;subtype&gt;-100&lt;/subtype&gt;&lt;uuid&gt;BE6E68DC-8803-46A5-895C-6D1B3327F6A7&lt;/uuid&gt;&lt;/publication&gt;&lt;/bundle&gt;&lt;authors&gt;&lt;author&gt;&lt;firstName&gt;Wirulda&lt;/firstName&gt;&lt;lastName&gt;Pootakham&lt;/lastName&gt;&lt;/author&gt;&lt;author&gt;&lt;firstName&gt;Chutima&lt;/firstName&gt;&lt;lastName&gt;Sonthirod&lt;/lastName&gt;&lt;/author&gt;&lt;author&gt;&lt;firstName&gt;Chaiwat&lt;/firstName&gt;&lt;lastName&gt;Naktang&lt;/lastName&gt;&lt;/author&gt;&lt;author&gt;&lt;firstName&gt;Panthita&lt;/firstName&gt;&lt;lastName&gt;Ruang-Areerate&lt;/lastName&gt;&lt;/author&gt;&lt;author&gt;&lt;firstName&gt;Thippawan&lt;/firstName&gt;&lt;lastName&gt;Yoocha&lt;/lastName&gt;&lt;/author&gt;&lt;author&gt;&lt;firstName&gt;Duangjai&lt;/firstName&gt;&lt;lastName&gt;Sangsrakru&lt;/lastName&gt;&lt;/author&gt;&lt;author&gt;&lt;firstName&gt;Kanikar&lt;/firstName&gt;&lt;lastName&gt;Theerawattanasuk&lt;/lastName&gt;&lt;/author&gt;&lt;author&gt;&lt;firstName&gt;Ratchanee&lt;/firstName&gt;&lt;lastName&gt;Rattanawong&lt;/lastName&gt;&lt;/author&gt;&lt;author&gt;&lt;firstName&gt;Napawan&lt;/firstName&gt;&lt;lastName&gt;Lekawipat&lt;/lastName&gt;&lt;/author&gt;&lt;author&gt;&lt;firstName&gt;Sithichoke&lt;/firstName&gt;&lt;lastName&gt;Tangphatsornruang&lt;/lastName&gt;&lt;/author&gt;&lt;/authors&gt;&lt;/publication&gt;&lt;/publications&gt;&lt;cites&gt;&lt;/cites&gt;&lt;/citation&gt;</w:instrText>
      </w:r>
      <w:r w:rsidR="00A94314" w:rsidRPr="00500E5B">
        <w:rPr>
          <w:rFonts w:ascii="Helvetica" w:hAnsi="Helvetica"/>
          <w:color w:val="000000" w:themeColor="text1"/>
          <w:sz w:val="22"/>
          <w:szCs w:val="22"/>
        </w:rPr>
        <w:fldChar w:fldCharType="separate"/>
      </w:r>
      <w:r w:rsidR="00EB6E06">
        <w:rPr>
          <w:rFonts w:ascii="Helvetica" w:hAnsi="Helvetica" w:cs="Helvetica"/>
          <w:sz w:val="22"/>
          <w:szCs w:val="22"/>
          <w:lang w:eastAsia="en-US"/>
        </w:rPr>
        <w:t xml:space="preserve">(English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2012; Conte and Kocher 2015; Pootakham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2017)</w:t>
      </w:r>
      <w:r w:rsidR="00A94314" w:rsidRPr="00500E5B">
        <w:rPr>
          <w:rFonts w:ascii="Helvetica" w:hAnsi="Helvetica"/>
          <w:color w:val="000000" w:themeColor="text1"/>
          <w:sz w:val="22"/>
          <w:szCs w:val="22"/>
        </w:rPr>
        <w:fldChar w:fldCharType="end"/>
      </w:r>
      <w:r w:rsidRPr="00500E5B">
        <w:rPr>
          <w:rFonts w:ascii="Helvetica" w:hAnsi="Helvetica"/>
          <w:color w:val="000000" w:themeColor="text1"/>
          <w:sz w:val="22"/>
          <w:szCs w:val="22"/>
        </w:rPr>
        <w:t>.</w:t>
      </w:r>
    </w:p>
    <w:p w14:paraId="1E91DFD0" w14:textId="77777777" w:rsidR="00FA599E" w:rsidRDefault="00FA599E" w:rsidP="00BE62D4">
      <w:pPr>
        <w:suppressLineNumbers/>
        <w:spacing w:line="360" w:lineRule="auto"/>
        <w:jc w:val="both"/>
        <w:rPr>
          <w:rFonts w:ascii="Helvetica" w:hAnsi="Helvetica"/>
          <w:color w:val="000000"/>
          <w:sz w:val="22"/>
          <w:szCs w:val="22"/>
        </w:rPr>
      </w:pPr>
    </w:p>
    <w:p w14:paraId="5D43F059" w14:textId="0856EB28" w:rsidR="00FA599E" w:rsidRDefault="00FA599E" w:rsidP="00FA599E">
      <w:pPr>
        <w:spacing w:line="360" w:lineRule="auto"/>
        <w:jc w:val="both"/>
        <w:rPr>
          <w:rFonts w:ascii="Helvetica" w:eastAsia="Calibri" w:hAnsi="Helvetica" w:cs="Calibri"/>
          <w:color w:val="000000" w:themeColor="text1"/>
          <w:sz w:val="22"/>
          <w:szCs w:val="22"/>
        </w:rPr>
      </w:pPr>
      <w:r>
        <w:rPr>
          <w:rFonts w:ascii="Helvetica" w:hAnsi="Helvetica"/>
          <w:color w:val="000000"/>
          <w:sz w:val="22"/>
          <w:szCs w:val="22"/>
        </w:rPr>
        <w:t xml:space="preserve">In parallel to these and related developments in genome sequencing technologies, reduced representation sequencing approaches such as </w:t>
      </w:r>
      <w:r>
        <w:rPr>
          <w:rFonts w:ascii="Helvetica" w:eastAsia="Calibri" w:hAnsi="Helvetica" w:cs="Calibri"/>
          <w:color w:val="000000" w:themeColor="text1"/>
          <w:sz w:val="22"/>
          <w:szCs w:val="22"/>
        </w:rPr>
        <w:t xml:space="preserve">restriction site associated DNA (RAD) sequencing </w:t>
      </w:r>
      <w:r w:rsidR="00A94314">
        <w:rPr>
          <w:rFonts w:ascii="Helvetica" w:eastAsia="Calibri" w:hAnsi="Helvetica" w:cs="Calibri"/>
          <w:color w:val="000000" w:themeColor="text1"/>
          <w:sz w:val="22"/>
          <w:szCs w:val="22"/>
        </w:rPr>
        <w:fldChar w:fldCharType="begin"/>
      </w:r>
      <w:r w:rsidR="00EB6E06">
        <w:rPr>
          <w:rFonts w:ascii="Helvetica" w:eastAsia="Calibri" w:hAnsi="Helvetica" w:cs="Calibri"/>
          <w:color w:val="000000" w:themeColor="text1"/>
          <w:sz w:val="22"/>
          <w:szCs w:val="22"/>
        </w:rPr>
        <w:instrText xml:space="preserve"> ADDIN PAPERS2_CITATIONS &lt;citation&gt;&lt;uuid&gt;1E2F3665-FDA3-4FBF-8F4C-45C8E5EF2549&lt;/uuid&gt;&lt;priority&gt;0&lt;/priority&gt;&lt;publications&gt;&lt;publication&gt;&lt;uuid&gt;CA387512-BC50-4218-B994-8855F1F5FAF1&lt;/uuid&gt;&lt;volume&gt;3&lt;/volume&gt;&lt;accepted_date&gt;99200809141200000000222000&lt;/accepted_date&gt;&lt;doi&gt;10.1371/journal.pone.0003376&lt;/doi&gt;&lt;startpage&gt;e3376&lt;/startpage&gt;&lt;publication_date&gt;99200800001200000000200000&lt;/publication_date&gt;&lt;url&gt;http://www.pubmedcentral.nih.gov/articlerender.fcgi?artid=2557064\&amp;amp;tool=pmcentrez\&amp;amp;rendertype=abstract&lt;/url&gt;&lt;citekey&gt;Baird2008&lt;/citekey&gt;&lt;type&gt;400&lt;/type&gt;&lt;title&gt;Rapid SNP discovery and genetic mapping using sequenced RAD markers.&lt;/title&gt;&lt;submission_date&gt;99200806301200000000222000&lt;/submission_date&gt;&lt;number&gt;10&lt;/number&gt;&lt;institution&gt;Institute of Molecular Biology, University of Oregon, Eugene, Oregon, United States of America.&lt;/institution&gt;&lt;subtype&gt;400&lt;/subtype&gt;&lt;bundle&gt;&lt;publication&gt;&lt;publisher&gt;Public Library of Science&lt;/publisher&gt;&lt;url&gt;http://www.plosone.org/&lt;/url&gt;&lt;title&gt;PLoS ONE&lt;/title&gt;&lt;type&gt;-100&lt;/type&gt;&lt;subtype&gt;-100&lt;/subtype&gt;&lt;uuid&gt;69306138-9EEF-4DB3-A407-1C181533948C&lt;/uuid&gt;&lt;/publication&gt;&lt;/bundle&gt;&lt;authors&gt;&lt;author&gt;&lt;firstName&gt;Nathan&lt;/firstName&gt;&lt;middleNames&gt;A&lt;/middleNames&gt;&lt;lastName&gt;Baird&lt;/lastName&gt;&lt;/author&gt;&lt;author&gt;&lt;firstName&gt;Paul&lt;/firstName&gt;&lt;middleNames&gt;D&lt;/middleNames&gt;&lt;lastName&gt;Etter&lt;/lastName&gt;&lt;/author&gt;&lt;author&gt;&lt;firstName&gt;Tressa&lt;/firstName&gt;&lt;middleNames&gt;S&lt;/middleNames&gt;&lt;lastName&gt;Atwood&lt;/lastName&gt;&lt;/author&gt;&lt;author&gt;&lt;firstName&gt;Mark&lt;/firstName&gt;&lt;middleNames&gt;C&lt;/middleNames&gt;&lt;lastName&gt;Currey&lt;/lastName&gt;&lt;/author&gt;&lt;author&gt;&lt;firstName&gt;Anthony&lt;/firstName&gt;&lt;middleNames&gt;L&lt;/middleNames&gt;&lt;lastName&gt;Shiver&lt;/lastName&gt;&lt;/author&gt;&lt;author&gt;&lt;firstName&gt;Zachary&lt;/firstName&gt;&lt;middleNames&gt;a&lt;/middleNames&gt;&lt;lastName&gt;Lewis&lt;/lastName&gt;&lt;/author&gt;&lt;author&gt;&lt;firstName&gt;Eric&lt;/firstName&gt;&lt;middleNames&gt;U&lt;/middleNames&gt;&lt;lastName&gt;Selker&lt;/lastName&gt;&lt;/author&gt;&lt;author&gt;&lt;firstName&gt;William&lt;/firstName&gt;&lt;middleNames&gt;A&lt;/middleNames&gt;&lt;lastName&gt;Cresko&lt;/lastName&gt;&lt;/author&gt;&lt;author&gt;&lt;firstName&gt;Eric&lt;/firstName&gt;&lt;middleNames&gt;A&lt;/middleNames&gt;&lt;lastName&gt;Johnson&lt;/lastName&gt;&lt;/author&gt;&lt;/authors&gt;&lt;editors&gt;&lt;author&gt;&lt;role3&gt;0&lt;/role3&gt;&lt;fullname&gt;Justin C Fay&lt;/fullname&gt;&lt;privacy_level&gt;0&lt;/privacy_level&gt;&lt;updated_at&gt;2018-03-25 12:05:41 +0000&lt;/updated_at&gt;&lt;publication_count&gt;1&lt;/publication_count&gt;&lt;is_me&gt;0&lt;/is_me&gt;&lt;initial&gt;F&lt;/initial&gt;&lt;role2&gt;0&lt;/role2&gt;&lt;searchresult&gt;0&lt;/searchresult&gt;&lt;standard_name&gt;Fay, Justin C&lt;/standard_name&gt;&lt;uuid&gt;DFF9CA67-984E-4389-939B-115DA2F72620&lt;/uuid&gt;&lt;name_string&gt;[1] Fay [4] Justin [5] C &lt;/name_string&gt;&lt;middleNames&gt;C&lt;/middleNames&gt;&lt;prename&gt;Justin C&lt;/prename&gt;&lt;role1&gt;0&lt;/role1&gt;&lt;type&gt;0&lt;/type&gt;&lt;label&gt;0&lt;/label&gt;&lt;role5&gt;0&lt;/role5&gt;&lt;firstName&gt;Justin&lt;/firstName&gt;&lt;institutional&gt;0&lt;/institutional&gt;&lt;created_at&gt;2018-03-25 12:05:41 +0000&lt;/created_at&gt;&lt;role4&gt;0&lt;/role4&gt;&lt;surname&gt;Fay&lt;/surname&gt;&lt;lastName&gt;Fay&lt;/lastName&gt;&lt;flagged&gt;0&lt;/flagged&gt;&lt;/author&gt;&lt;/editors&gt;&lt;/publication&gt;&lt;publication&gt;&lt;volume&gt;7&lt;/volume&gt;&lt;publication_date&gt;99201205311200000000222000&lt;/publication_date&gt;&lt;number&gt;5&lt;/number&gt;&lt;doi&gt;10.1371/journal.pone.0037135.s003&lt;/doi&gt;&lt;startpage&gt;e37135&lt;/startpage&gt;&lt;title&gt;Double Digest RADseq: An inexpensive method for de novo snp discovery and genotyping in model and non-model species&lt;/title&gt;&lt;uuid&gt;05D1E578-8741-4565-8C4D-8B16381D5032&lt;/uuid&gt;&lt;subtype&gt;400&lt;/subtype&gt;&lt;type&gt;400&lt;/type&gt;&lt;citekey&gt;Peterson:2012id&lt;/citekey&gt;&lt;url&gt;http://dx.plos.org/10.1371/journal.pone.0037135.s003&lt;/url&gt;&lt;bundle&gt;&lt;publication&gt;&lt;publisher&gt;Public Library of Science&lt;/publisher&gt;&lt;url&gt;http://www.plosone.org/&lt;/url&gt;&lt;title&gt;PLoS ONE&lt;/title&gt;&lt;type&gt;-100&lt;/type&gt;&lt;subtype&gt;-100&lt;/subtype&gt;&lt;uuid&gt;69306138-9EEF-4DB3-A407-1C181533948C&lt;/uuid&gt;&lt;/publication&gt;&lt;/bundle&gt;&lt;authors&gt;&lt;author&gt;&lt;firstName&gt;Brant&lt;/firstName&gt;&lt;middleNames&gt;K&lt;/middleNames&gt;&lt;lastName&gt;Peterson&lt;/lastName&gt;&lt;/author&gt;&lt;author&gt;&lt;firstName&gt;Jesse&lt;/firstName&gt;&lt;middleNames&gt;N&lt;/middleNames&gt;&lt;lastName&gt;Weber&lt;/lastName&gt;&lt;/author&gt;&lt;author&gt;&lt;firstName&gt;Emily&lt;/firstName&gt;&lt;middleNames&gt;H&lt;/middleNames&gt;&lt;lastName&gt;Kay&lt;/lastName&gt;&lt;/author&gt;&lt;author&gt;&lt;firstName&gt;Heidi&lt;/firstName&gt;&lt;middleNames&gt;S&lt;/middleNames&gt;&lt;lastName&gt;Fisher&lt;/lastName&gt;&lt;/author&gt;&lt;author&gt;&lt;firstName&gt;Hopi&lt;/firstName&gt;&lt;middleNames&gt;E&lt;/middleNames&gt;&lt;lastName&gt;Hoekstra&lt;/lastName&gt;&lt;/author&gt;&lt;/authors&gt;&lt;/publication&gt;&lt;/publications&gt;&lt;cites&gt;&lt;/cites&gt;&lt;/citation&gt;</w:instrText>
      </w:r>
      <w:r w:rsidR="00A94314">
        <w:rPr>
          <w:rFonts w:ascii="Helvetica" w:eastAsia="Calibri" w:hAnsi="Helvetica" w:cs="Calibri"/>
          <w:color w:val="000000" w:themeColor="text1"/>
          <w:sz w:val="22"/>
          <w:szCs w:val="22"/>
        </w:rPr>
        <w:fldChar w:fldCharType="separate"/>
      </w:r>
      <w:r w:rsidR="00EB6E06">
        <w:rPr>
          <w:rFonts w:ascii="Helvetica" w:hAnsi="Helvetica" w:cs="Helvetica"/>
          <w:sz w:val="22"/>
          <w:szCs w:val="22"/>
          <w:lang w:eastAsia="en-US"/>
        </w:rPr>
        <w:t xml:space="preserve">(Baird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2008; Peterson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2012)</w:t>
      </w:r>
      <w:r w:rsidR="00A94314">
        <w:rPr>
          <w:rFonts w:ascii="Helvetica" w:eastAsia="Calibri" w:hAnsi="Helvetica" w:cs="Calibri"/>
          <w:color w:val="000000" w:themeColor="text1"/>
          <w:sz w:val="22"/>
          <w:szCs w:val="22"/>
        </w:rPr>
        <w:fldChar w:fldCharType="end"/>
      </w:r>
      <w:r>
        <w:rPr>
          <w:rFonts w:ascii="Helvetica" w:eastAsia="Calibri" w:hAnsi="Helvetica" w:cs="Calibri"/>
          <w:color w:val="000000" w:themeColor="text1"/>
          <w:sz w:val="22"/>
          <w:szCs w:val="22"/>
        </w:rPr>
        <w:t xml:space="preserve"> are providing unprecedented levels of genetic resolution for population genetic and genomic studies </w:t>
      </w:r>
      <w:r w:rsidR="00A94314">
        <w:rPr>
          <w:rFonts w:ascii="Helvetica" w:eastAsia="Calibri" w:hAnsi="Helvetica" w:cs="Calibri"/>
          <w:color w:val="000000" w:themeColor="text1"/>
          <w:sz w:val="22"/>
          <w:szCs w:val="22"/>
        </w:rPr>
        <w:fldChar w:fldCharType="begin"/>
      </w:r>
      <w:r w:rsidR="00EB6E06">
        <w:rPr>
          <w:rFonts w:ascii="Helvetica" w:eastAsia="Calibri" w:hAnsi="Helvetica" w:cs="Calibri"/>
          <w:color w:val="000000" w:themeColor="text1"/>
          <w:sz w:val="22"/>
          <w:szCs w:val="22"/>
        </w:rPr>
        <w:instrText xml:space="preserve"> ADDIN PAPERS2_CITATIONS &lt;citation&gt;&lt;uuid&gt;20207CD1-0593-43CC-B06D-B3F71539B9F3&lt;/uuid&gt;&lt;priority&gt;0&lt;/priority&gt;&lt;publications&gt;&lt;publication&gt;&lt;uuid&gt;FB607BB4-6C6D-4B6B-9911-2C7BE2FA5B30&lt;/uuid&gt;&lt;volume&gt;19&lt;/volume&gt;&lt;doi&gt;10.1016/j.tree.2004.01.009&lt;/doi&gt;&lt;startpage&gt;208&lt;/startpage&gt;&lt;publication_date&gt;99200404001200000000220000&lt;/publication_date&gt;&lt;url&gt;http://linkinghub.elsevier.com/retrieve/pii/S0169534704000205&lt;/url&gt;&lt;citekey&gt;Morin:2004jaa&lt;/citekey&gt;&lt;type&gt;400&lt;/type&gt;&lt;title&gt;SNPs in ecology, evolution and conservation&lt;/title&gt;&lt;number&gt;4&lt;/number&gt;&lt;subtype&gt;400&lt;/subtype&gt;&lt;endpage&gt;216&lt;/endpage&gt;&lt;bundle&gt;&lt;publication&gt;&lt;publisher&gt;Elsevier Ltd&lt;/publisher&gt;&lt;title&gt;Trends in Ecology &amp;amp; Evolution&lt;/title&gt;&lt;type&gt;-100&lt;/type&gt;&lt;subtype&gt;-100&lt;/subtype&gt;&lt;uuid&gt;951E2786-8C1A-4DB9-BE64-B5AA63DBD797&lt;/uuid&gt;&lt;/publication&gt;&lt;/bundle&gt;&lt;authors&gt;&lt;author&gt;&lt;firstName&gt;Phillip&lt;/firstName&gt;&lt;middleNames&gt;A&lt;/middleNames&gt;&lt;lastName&gt;Morin&lt;/lastName&gt;&lt;/author&gt;&lt;author&gt;&lt;firstName&gt;Gordon&lt;/firstName&gt;&lt;lastName&gt;Luikart&lt;/lastName&gt;&lt;/author&gt;&lt;author&gt;&lt;firstName&gt;Robert&lt;/firstName&gt;&lt;middleNames&gt;K&lt;/middleNames&gt;&lt;lastName&gt;Wayne&lt;/lastName&gt;&lt;/author&gt;&lt;author&gt;&lt;lastName&gt;the SNP workshop group&lt;/lastName&gt;&lt;/author&gt;&lt;/authors&gt;&lt;/publication&gt;&lt;publication&gt;&lt;uuid&gt;C52383E9-8762-416A-ABA4-2320C7E3AA73&lt;/uuid&gt;&lt;volume&gt;25&lt;/volume&gt;&lt;doi&gt;10.1016/j.tree.2010.09.002&lt;/doi&gt;&lt;startpage&gt;705&lt;/startpage&gt;&lt;publication_date&gt;99201012011200000000222000&lt;/publication_date&gt;&lt;url&gt;http://dx.doi.org/10.1016/j.tree.2010.09.002&lt;/url&gt;&lt;citekey&gt;Stapley:2010eg&lt;/citekey&gt;&lt;type&gt;400&lt;/type&gt;&lt;title&gt;Adaptation genomics: the next generation&lt;/title&gt;&lt;publisher&gt;Elsevier Ltd&lt;/publisher&gt;&lt;number&gt;12&lt;/number&gt;&lt;subtype&gt;400&lt;/subtype&gt;&lt;endpage&gt;712&lt;/endpage&gt;&lt;bundle&gt;&lt;publication&gt;&lt;publisher&gt;Elsevier Ltd&lt;/publisher&gt;&lt;title&gt;Trends in Ecology &amp;amp; Evolution&lt;/title&gt;&lt;type&gt;-100&lt;/type&gt;&lt;subtype&gt;-100&lt;/subtype&gt;&lt;uuid&gt;951E2786-8C1A-4DB9-BE64-B5AA63DBD797&lt;/uuid&gt;&lt;/publication&gt;&lt;/bundle&gt;&lt;authors&gt;&lt;author&gt;&lt;firstName&gt;Jessica&lt;/firstName&gt;&lt;lastName&gt;Stapley&lt;/lastName&gt;&lt;/author&gt;&lt;author&gt;&lt;firstName&gt;Julia&lt;/firstName&gt;&lt;lastName&gt;Reger&lt;/lastName&gt;&lt;/author&gt;&lt;author&gt;&lt;firstName&gt;Philine&lt;/firstName&gt;&lt;middleNames&gt;G D&lt;/middleNames&gt;&lt;lastName&gt;Feulner&lt;/lastName&gt;&lt;/author&gt;&lt;author&gt;&lt;firstName&gt;Carole&lt;/firstName&gt;&lt;lastName&gt;Smadja&lt;/lastName&gt;&lt;/author&gt;&lt;author&gt;&lt;firstName&gt;Juan&lt;/firstName&gt;&lt;lastName&gt;Galindo&lt;/lastName&gt;&lt;/author&gt;&lt;author&gt;&lt;firstName&gt;Robert&lt;/firstName&gt;&lt;lastName&gt;Ekblom&lt;/lastName&gt;&lt;/author&gt;&lt;author&gt;&lt;firstName&gt;Clair&lt;/firstName&gt;&lt;lastName&gt;Bennison&lt;/lastName&gt;&lt;/author&gt;&lt;author&gt;&lt;firstName&gt;Alexander&lt;/firstName&gt;&lt;middleNames&gt;D&lt;/middleNames&gt;&lt;lastName&gt;Ball&lt;/lastName&gt;&lt;/author&gt;&lt;author&gt;&lt;firstName&gt;Andrew&lt;/firstName&gt;&lt;middleNames&gt;P&lt;/middleNames&gt;&lt;lastName&gt;Beckerman&lt;/lastName&gt;&lt;/author&gt;&lt;author&gt;&lt;firstName&gt;Jon&lt;/firstName&gt;&lt;lastName&gt;Slate&lt;/lastName&gt;&lt;/author&gt;&lt;/authors&gt;&lt;/publication&gt;&lt;publication&gt;&lt;uuid&gt;F04F933A-9E8E-4E68-94B9-60FCBD778039&lt;/uuid&gt;&lt;volume&gt;11&lt;/volume&gt;&lt;doi&gt;10.1111/j.1755-0998.2010.02979.x&lt;/doi&gt;&lt;subtitle&gt;INTRODUCTION&lt;/subtitle&gt;&lt;startpage&gt;1&lt;/startpage&gt;&lt;publication_date&gt;99201102171200000000222000&lt;/publication_date&gt;&lt;url&gt;http://doi.wiley.com/10.1111/j.1755-0998.2010.02979.x&lt;/url&gt;&lt;citekey&gt;Seeb:2011ko&lt;/citekey&gt;&lt;type&gt;400&lt;/type&gt;&lt;title&gt;Single-nucleotide polymorphism (SNP) discovery and applications of SNP genotyping in nonmodel organisms&lt;/title&gt;&lt;subtype&gt;400&lt;/subtype&gt;&lt;endpage&gt;8&lt;/endpage&gt;&lt;bundle&gt;&lt;publication&gt;&lt;publisher&gt;Blackwell Publishing Ltd&lt;/publisher&gt;&lt;title&gt;Molecular Ecology Resources&lt;/title&gt;&lt;type&gt;-100&lt;/type&gt;&lt;subtype&gt;-100&lt;/subtype&gt;&lt;uuid&gt;D7FCB611-B4D4-4723-99E1-AF49119079FB&lt;/uuid&gt;&lt;/publication&gt;&lt;/bundle&gt;&lt;authors&gt;&lt;author&gt;&lt;firstName&gt;J&lt;/firstName&gt;&lt;middleNames&gt;E&lt;/middleNames&gt;&lt;lastName&gt;Seeb&lt;/lastName&gt;&lt;/author&gt;&lt;author&gt;&lt;firstName&gt;G&lt;/firstName&gt;&lt;middleNames&gt;R&lt;/middleNames&gt;&lt;lastName&gt;Carvalho&lt;/lastName&gt;&lt;/author&gt;&lt;author&gt;&lt;firstName&gt;L&lt;/firstName&gt;&lt;lastName&gt;Hauser&lt;/lastName&gt;&lt;/author&gt;&lt;author&gt;&lt;firstName&gt;K&lt;/firstName&gt;&lt;lastName&gt;Naish&lt;/lastName&gt;&lt;/author&gt;&lt;author&gt;&lt;firstName&gt;S&lt;/firstName&gt;&lt;lastName&gt;Roberts&lt;/lastName&gt;&lt;/author&gt;&lt;author&gt;&lt;firstName&gt;L&lt;/firstName&gt;&lt;middleNames&gt;W&lt;/middleNames&gt;&lt;lastName&gt;Seeb&lt;/lastName&gt;&lt;/author&gt;&lt;/authors&gt;&lt;/publication&gt;&lt;/publications&gt;&lt;cites&gt;&lt;/cites&gt;&lt;/citation&gt;</w:instrText>
      </w:r>
      <w:r w:rsidR="00A94314">
        <w:rPr>
          <w:rFonts w:ascii="Helvetica" w:eastAsia="Calibri" w:hAnsi="Helvetica" w:cs="Calibri"/>
          <w:color w:val="000000" w:themeColor="text1"/>
          <w:sz w:val="22"/>
          <w:szCs w:val="22"/>
        </w:rPr>
        <w:fldChar w:fldCharType="separate"/>
      </w:r>
      <w:r w:rsidR="00EB6E06">
        <w:rPr>
          <w:rFonts w:ascii="Helvetica" w:hAnsi="Helvetica" w:cs="Helvetica"/>
          <w:sz w:val="22"/>
          <w:szCs w:val="22"/>
          <w:lang w:eastAsia="en-US"/>
        </w:rPr>
        <w:t xml:space="preserve">(Morin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2004; Stapley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2010; Seeb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2011)</w:t>
      </w:r>
      <w:r w:rsidR="00A94314">
        <w:rPr>
          <w:rFonts w:ascii="Helvetica" w:eastAsia="Calibri" w:hAnsi="Helvetica" w:cs="Calibri"/>
          <w:color w:val="000000" w:themeColor="text1"/>
          <w:sz w:val="22"/>
          <w:szCs w:val="22"/>
        </w:rPr>
        <w:fldChar w:fldCharType="end"/>
      </w:r>
      <w:r>
        <w:rPr>
          <w:rFonts w:ascii="Helvetica" w:eastAsia="Calibri" w:hAnsi="Helvetica" w:cs="Calibri"/>
          <w:color w:val="000000" w:themeColor="text1"/>
          <w:sz w:val="22"/>
          <w:szCs w:val="22"/>
        </w:rPr>
        <w:t>. By sequencing and assembling short stretches of DNA adjacent to restriction cut sites and interrogating the resulting tags for sequence polymorphisms, RAD sequencing can facilitate the acquisition of large genome-wide distributed single nucleotide polymorphism (SNP) datasets incorporating multiple individuals.</w:t>
      </w:r>
    </w:p>
    <w:p w14:paraId="1268729B" w14:textId="77777777" w:rsidR="00FA599E" w:rsidRDefault="00FA599E" w:rsidP="00BE62D4">
      <w:pPr>
        <w:suppressLineNumbers/>
        <w:spacing w:line="360" w:lineRule="auto"/>
        <w:jc w:val="both"/>
        <w:rPr>
          <w:rFonts w:ascii="Helvetica" w:eastAsia="Calibri" w:hAnsi="Helvetica" w:cs="Calibri"/>
          <w:color w:val="000000" w:themeColor="text1"/>
          <w:sz w:val="22"/>
          <w:szCs w:val="22"/>
        </w:rPr>
      </w:pPr>
    </w:p>
    <w:p w14:paraId="4C0169D7" w14:textId="5BD77559" w:rsidR="00FA599E" w:rsidRDefault="00FA599E" w:rsidP="00FA599E">
      <w:pPr>
        <w:spacing w:line="360" w:lineRule="auto"/>
        <w:jc w:val="both"/>
        <w:rPr>
          <w:rFonts w:ascii="Helvetica" w:hAnsi="Helvetica"/>
          <w:sz w:val="22"/>
          <w:szCs w:val="22"/>
        </w:rPr>
      </w:pPr>
      <w:r>
        <w:rPr>
          <w:rFonts w:ascii="Helvetica" w:eastAsia="Calibri" w:hAnsi="Helvetica" w:cs="Calibri"/>
          <w:color w:val="000000" w:themeColor="text1"/>
          <w:sz w:val="22"/>
          <w:szCs w:val="22"/>
        </w:rPr>
        <w:t xml:space="preserve">The above approaches show great promise for studying wild populations where genomic resources are typically absent. For example, information from model organisms with well-characterised genomes can facilitate studies of their wild relatives </w:t>
      </w:r>
      <w:proofErr w:type="gramStart"/>
      <w:r>
        <w:rPr>
          <w:rFonts w:ascii="Helvetica" w:eastAsia="Calibri" w:hAnsi="Helvetica" w:cs="Calibri"/>
          <w:color w:val="000000" w:themeColor="text1"/>
          <w:sz w:val="22"/>
          <w:szCs w:val="22"/>
        </w:rPr>
        <w:t>as long as</w:t>
      </w:r>
      <w:proofErr w:type="gramEnd"/>
      <w:r>
        <w:rPr>
          <w:rFonts w:ascii="Helvetica" w:eastAsia="Calibri" w:hAnsi="Helvetica" w:cs="Calibri"/>
          <w:color w:val="000000" w:themeColor="text1"/>
          <w:sz w:val="22"/>
          <w:szCs w:val="22"/>
        </w:rPr>
        <w:t xml:space="preserve"> patterns of synteny between the two can be established. Knowledge of synteny can facilitate </w:t>
      </w:r>
      <w:r w:rsidR="00FC6795">
        <w:rPr>
          <w:rFonts w:ascii="Helvetica" w:eastAsia="Calibri" w:hAnsi="Helvetica" w:cs="Calibri"/>
          <w:color w:val="000000" w:themeColor="text1"/>
          <w:sz w:val="22"/>
          <w:szCs w:val="22"/>
        </w:rPr>
        <w:t>gene annotation</w:t>
      </w:r>
      <w:r>
        <w:rPr>
          <w:rFonts w:ascii="Helvetica" w:eastAsia="Calibri" w:hAnsi="Helvetica" w:cs="Calibri"/>
          <w:color w:val="000000" w:themeColor="text1"/>
          <w:sz w:val="22"/>
          <w:szCs w:val="22"/>
        </w:rPr>
        <w:t xml:space="preserve">, assist in gene mapping and help to elucidate </w:t>
      </w:r>
      <w:r>
        <w:rPr>
          <w:rFonts w:ascii="Helvetica" w:hAnsi="Helvetica"/>
          <w:sz w:val="22"/>
          <w:szCs w:val="22"/>
        </w:rPr>
        <w:t xml:space="preserve">the genetic basis of fitness variation by identifying genes closely linked to loci responsible for inbreeding depression </w:t>
      </w:r>
      <w:r w:rsidR="00A94314">
        <w:rPr>
          <w:rFonts w:ascii="Helvetica" w:hAnsi="Helvetica"/>
          <w:sz w:val="22"/>
          <w:szCs w:val="22"/>
        </w:rPr>
        <w:fldChar w:fldCharType="begin"/>
      </w:r>
      <w:r w:rsidR="00EB6E06">
        <w:rPr>
          <w:rFonts w:ascii="Helvetica" w:hAnsi="Helvetica"/>
          <w:sz w:val="22"/>
          <w:szCs w:val="22"/>
        </w:rPr>
        <w:instrText xml:space="preserve"> ADDIN PAPERS2_CITATIONS &lt;citation&gt;&lt;uuid&gt;0A42C07F-D656-4146-95B5-32ACD30FD129&lt;/uuid&gt;&lt;priority&gt;0&lt;/priority&gt;&lt;publications&gt;&lt;publication&gt;&lt;uuid&gt;84E5CDC7-E808-48DF-91A7-017CC0C55900&lt;/uuid&gt;&lt;volume&gt;7&lt;/volume&gt;&lt;doi&gt;10.1111/eva.12178&lt;/doi&gt;&lt;startpage&gt;1026&lt;/startpage&gt;&lt;publication_date&gt;99201406241200000000222000&lt;/publication_date&gt;&lt;url&gt;http://doi.wiley.com/10.1111/eva.12178&lt;/url&gt;&lt;citekey&gt;Ekblom:2014dn&lt;/citekey&gt;&lt;type&gt;400&lt;/type&gt;&lt;title&gt;A field guide to whole-genome sequencing, assembly and annotation&lt;/title&gt;&lt;number&gt;9&lt;/number&gt;&lt;subtype&gt;400&lt;/subtype&gt;&lt;endpage&gt;1042&lt;/endpage&gt;&lt;bundle&gt;&lt;publication&gt;&lt;publisher&gt;Wiley/Blackwell (10.1111)&lt;/publisher&gt;&lt;title&gt;Evolutionary Applications&lt;/title&gt;&lt;type&gt;-100&lt;/type&gt;&lt;subtype&gt;-100&lt;/subtype&gt;&lt;uuid&gt;7008758E-D5FB-4A82-9532-6DB85F7E1F16&lt;/uuid&gt;&lt;/publication&gt;&lt;/bundle&gt;&lt;authors&gt;&lt;author&gt;&lt;firstName&gt;Robert&lt;/firstName&gt;&lt;lastName&gt;Ekblom&lt;/lastName&gt;&lt;/author&gt;&lt;author&gt;&lt;firstName&gt;Jochen&lt;/firstName&gt;&lt;middleNames&gt;B W&lt;/middleNames&gt;&lt;lastName&gt;Wolf&lt;/lastName&gt;&lt;/author&gt;&lt;/authors&gt;&lt;/publication&gt;&lt;publication&gt;&lt;volume&gt;20&lt;/volume&gt;&lt;startpage&gt;2555&lt;/startpage&gt;&lt;doi&gt;10.1111/j.1365-294X.2011.05076.x&lt;/doi&gt;&lt;title&gt;Genome-wide association mapping identifies the genetic basis of discrete and quantitative varation in sexual weaponry in a wild sheep population&lt;/title&gt;&lt;uuid&gt;AA548282-7F2E-44C8-9FBE-459B68170AC5&lt;/uuid&gt;&lt;subtype&gt;400&lt;/subtype&gt;&lt;endpage&gt;2566&lt;/endpage&gt;&lt;type&gt;400&lt;/type&gt;&lt;citekey&gt;Johnston:2011gk&lt;/citekey&gt;&lt;publication_date&gt;99201106011200000000222000&lt;/publication_date&gt;&lt;bundle&gt;&lt;publication&gt;&lt;publisher&gt;Blackwell Science Ltd&lt;/publisher&gt;&lt;title&gt;Molecular Ecology&lt;/title&gt;&lt;type&gt;-100&lt;/type&gt;&lt;subtype&gt;-100&lt;/subtype&gt;&lt;uuid&gt;511F68BC-2F02-4513-A3F4-3FE2C85B6EE3&lt;/uuid&gt;&lt;/publication&gt;&lt;/bundle&gt;&lt;authors&gt;&lt;author&gt;&lt;firstName&gt;Susan&lt;/firstName&gt;&lt;middleNames&gt;E&lt;/middleNames&gt;&lt;lastName&gt;Johnston&lt;/lastName&gt;&lt;/author&gt;&lt;author&gt;&lt;firstName&gt;John&lt;/firstName&gt;&lt;middleNames&gt;C&lt;/middleNames&gt;&lt;lastName&gt;McEwan&lt;/lastName&gt;&lt;/author&gt;&lt;author&gt;&lt;firstName&gt;Natalie&lt;/firstName&gt;&lt;middleNames&gt;K&lt;/middleNames&gt;&lt;lastName&gt;Pickering&lt;/lastName&gt;&lt;/author&gt;&lt;author&gt;&lt;firstName&gt;James&lt;/firstName&gt;&lt;middleNames&gt;W&lt;/middleNames&gt;&lt;lastName&gt;Kijas&lt;/lastName&gt;&lt;/author&gt;&lt;author&gt;&lt;firstName&gt;Dario&lt;/firstName&gt;&lt;lastName&gt;Beraldi&lt;/lastName&gt;&lt;/author&gt;&lt;author&gt;&lt;firstName&gt;Jill&lt;/firstName&gt;&lt;middleNames&gt;G&lt;/middleNames&gt;&lt;lastName&gt;Pilkington&lt;/lastName&gt;&lt;/author&gt;&lt;author&gt;&lt;firstName&gt;Josephine&lt;/firstName&gt;&lt;middleNames&gt;M&lt;/middleNames&gt;&lt;lastName&gt;Pemberton&lt;/lastName&gt;&lt;/author&gt;&lt;author&gt;&lt;firstName&gt;Jon&lt;/firstName&gt;&lt;lastName&gt;Slate&lt;/lastName&gt;&lt;/author&gt;&lt;/authors&gt;&lt;/publication&gt;&lt;publication&gt;&lt;uuid&gt;EE670AC0-6428-4690-8C5A-EAFBEFF722F1&lt;/uuid&gt;&lt;volume&gt;9&lt;/volume&gt;&lt;accepted_date&gt;99201608051200000000222000&lt;/accepted_date&gt;&lt;doi&gt;10.1111/eva.12414&lt;/doi&gt;&lt;startpage&gt;1205&lt;/startpage&gt;&lt;publication_date&gt;99201612001200000000220000&lt;/publication_date&gt;&lt;url&gt;http://eutils.ncbi.nlm.nih.gov/entrez/eutils/elink.fcgi?dbfrom=pubmed&amp;amp;id=27877200&amp;amp;retmode=ref&amp;amp;cmd=prlinks&lt;/url&gt;&lt;citekey&gt;Kardos:2016fp&lt;/citekey&gt;&lt;type&gt;400&lt;/type&gt;&lt;title&gt;Genomics advances the study of inbreeding depression in the wild.&lt;/title&gt;&lt;submission_date&gt;99201604181200000000222000&lt;/submission_date&gt;&lt;number&gt;10&lt;/number&gt;&lt;institution&gt;Department of Evolutionary Biology Evolutionary Biology Centre Uppsala University Uppsala Sweden.&lt;/institution&gt;&lt;subtype&gt;400&lt;/subtype&gt;&lt;endpage&gt;1218&lt;/endpage&gt;&lt;bundle&gt;&lt;publication&gt;&lt;publisher&gt;Wiley/Blackwell (10.1111)&lt;/publisher&gt;&lt;title&gt;Evolutionary Applications&lt;/title&gt;&lt;type&gt;-100&lt;/type&gt;&lt;subtype&gt;-100&lt;/subtype&gt;&lt;uuid&gt;7008758E-D5FB-4A82-9532-6DB85F7E1F16&lt;/uuid&gt;&lt;/publication&gt;&lt;/bundle&gt;&lt;authors&gt;&lt;author&gt;&lt;firstName&gt;M&lt;/firstName&gt;&lt;lastName&gt;Kardos&lt;/lastName&gt;&lt;/author&gt;&lt;author&gt;&lt;firstName&gt;Helen&lt;/firstName&gt;&lt;middleNames&gt;R&lt;/middleNames&gt;&lt;lastName&gt;Taylor&lt;/lastName&gt;&lt;/author&gt;&lt;author&gt;&lt;firstName&gt;Hans&lt;/firstName&gt;&lt;lastName&gt;Ellegren&lt;/lastName&gt;&lt;/author&gt;&lt;author&gt;&lt;firstName&gt;Gordon&lt;/firstName&gt;&lt;lastName&gt;Luikart&lt;/lastName&gt;&lt;/author&gt;&lt;author&gt;&lt;firstName&gt;Fred&lt;/firstName&gt;&lt;middleNames&gt;W&lt;/middleNames&gt;&lt;lastName&gt;Allendorf&lt;/lastName&gt;&lt;/author&gt;&lt;/authors&gt;&lt;/publication&gt;&lt;/publications&gt;&lt;cites&gt;&lt;/cites&gt;&lt;/citation&gt;</w:instrText>
      </w:r>
      <w:r w:rsidR="00A94314">
        <w:rPr>
          <w:rFonts w:ascii="Helvetica" w:hAnsi="Helvetica"/>
          <w:sz w:val="22"/>
          <w:szCs w:val="22"/>
        </w:rPr>
        <w:fldChar w:fldCharType="separate"/>
      </w:r>
      <w:r w:rsidR="00EB6E06">
        <w:rPr>
          <w:rFonts w:ascii="Helvetica" w:hAnsi="Helvetica" w:cs="Helvetica"/>
          <w:sz w:val="22"/>
          <w:szCs w:val="22"/>
          <w:lang w:eastAsia="en-US"/>
        </w:rPr>
        <w:t xml:space="preserve">(Johnston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2011</w:t>
      </w:r>
      <w:r w:rsidR="00CE0817">
        <w:rPr>
          <w:rFonts w:ascii="Helvetica" w:hAnsi="Helvetica" w:cs="Helvetica"/>
          <w:sz w:val="22"/>
          <w:szCs w:val="22"/>
          <w:lang w:eastAsia="en-US"/>
        </w:rPr>
        <w:t xml:space="preserve">; Ekblom and Wolf 2014; Kardos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2016)</w:t>
      </w:r>
      <w:r w:rsidR="00A94314">
        <w:rPr>
          <w:rFonts w:ascii="Helvetica" w:hAnsi="Helvetica"/>
          <w:sz w:val="22"/>
          <w:szCs w:val="22"/>
        </w:rPr>
        <w:fldChar w:fldCharType="end"/>
      </w:r>
      <w:r>
        <w:rPr>
          <w:rFonts w:ascii="Helvetica" w:hAnsi="Helvetica"/>
          <w:sz w:val="22"/>
          <w:szCs w:val="22"/>
        </w:rPr>
        <w:t>.</w:t>
      </w:r>
    </w:p>
    <w:p w14:paraId="6D464C85" w14:textId="77777777" w:rsidR="00FA599E" w:rsidRPr="00B7530F" w:rsidRDefault="00FA599E" w:rsidP="00BE62D4">
      <w:pPr>
        <w:suppressLineNumbers/>
        <w:spacing w:line="360" w:lineRule="auto"/>
        <w:jc w:val="both"/>
        <w:rPr>
          <w:rFonts w:ascii="Helvetica" w:eastAsia="Calibri" w:hAnsi="Helvetica" w:cs="Calibri"/>
          <w:sz w:val="22"/>
          <w:szCs w:val="22"/>
        </w:rPr>
      </w:pPr>
    </w:p>
    <w:p w14:paraId="3CF28E57" w14:textId="2C6829DC" w:rsidR="00FA599E" w:rsidRDefault="00FA599E" w:rsidP="00FA599E">
      <w:pPr>
        <w:spacing w:line="360" w:lineRule="auto"/>
        <w:jc w:val="both"/>
        <w:rPr>
          <w:rFonts w:ascii="Helvetica" w:eastAsia="Calibri" w:hAnsi="Helvetica" w:cs="Calibri"/>
          <w:sz w:val="22"/>
          <w:szCs w:val="22"/>
        </w:rPr>
      </w:pPr>
      <w:r w:rsidRPr="00B7530F">
        <w:rPr>
          <w:rFonts w:ascii="Helvetica" w:eastAsia="Calibri" w:hAnsi="Helvetica" w:cs="Calibri"/>
          <w:sz w:val="22"/>
          <w:szCs w:val="22"/>
        </w:rPr>
        <w:t xml:space="preserve">High density SNP markers mapped to a reference genome can furthermore provide insights into </w:t>
      </w:r>
      <w:r>
        <w:rPr>
          <w:rFonts w:ascii="Helvetica" w:eastAsia="Calibri" w:hAnsi="Helvetica" w:cs="Calibri"/>
          <w:sz w:val="22"/>
          <w:szCs w:val="22"/>
        </w:rPr>
        <w:t>processes that shape levels of</w:t>
      </w:r>
      <w:r w:rsidRPr="00B7530F">
        <w:rPr>
          <w:rFonts w:ascii="Helvetica" w:eastAsia="Calibri" w:hAnsi="Helvetica" w:cs="Calibri"/>
          <w:sz w:val="22"/>
          <w:szCs w:val="22"/>
        </w:rPr>
        <w:t xml:space="preserve"> variation within genomes. For example, the positional information of genomic loci </w:t>
      </w:r>
      <w:r>
        <w:rPr>
          <w:rFonts w:ascii="Helvetica" w:eastAsia="Calibri" w:hAnsi="Helvetica" w:cs="Calibri"/>
          <w:sz w:val="22"/>
          <w:szCs w:val="22"/>
        </w:rPr>
        <w:t xml:space="preserve">can be used to characterise patterns of </w:t>
      </w:r>
      <w:r w:rsidRPr="00B7530F">
        <w:rPr>
          <w:rFonts w:ascii="Helvetica" w:eastAsia="Calibri" w:hAnsi="Helvetica" w:cs="Calibri"/>
          <w:sz w:val="22"/>
          <w:szCs w:val="22"/>
        </w:rPr>
        <w:t>linkage disequilibrium</w:t>
      </w:r>
      <w:r w:rsidRPr="0008262C">
        <w:rPr>
          <w:rFonts w:ascii="Helvetica" w:eastAsia="Calibri" w:hAnsi="Helvetica" w:cs="Calibri"/>
          <w:color w:val="000000" w:themeColor="text1"/>
          <w:sz w:val="22"/>
          <w:szCs w:val="22"/>
        </w:rPr>
        <w:t xml:space="preserve"> (LD). LD is a central concept in population genetics because it is </w:t>
      </w:r>
      <w:r>
        <w:rPr>
          <w:rFonts w:ascii="Helvetica" w:eastAsia="Calibri" w:hAnsi="Helvetica" w:cs="Calibri"/>
          <w:color w:val="000000" w:themeColor="text1"/>
          <w:sz w:val="22"/>
          <w:szCs w:val="22"/>
        </w:rPr>
        <w:t>closely associated with</w:t>
      </w:r>
      <w:r w:rsidRPr="0008262C">
        <w:rPr>
          <w:rFonts w:ascii="Helvetica" w:eastAsia="Calibri" w:hAnsi="Helvetica" w:cs="Calibri"/>
          <w:color w:val="000000" w:themeColor="text1"/>
          <w:sz w:val="22"/>
          <w:szCs w:val="22"/>
        </w:rPr>
        <w:t xml:space="preserve"> factors </w:t>
      </w:r>
      <w:r>
        <w:rPr>
          <w:rFonts w:ascii="Helvetica" w:eastAsia="Calibri" w:hAnsi="Helvetica" w:cs="Calibri"/>
          <w:color w:val="000000" w:themeColor="text1"/>
          <w:sz w:val="22"/>
          <w:szCs w:val="22"/>
        </w:rPr>
        <w:lastRenderedPageBreak/>
        <w:t>such as</w:t>
      </w:r>
      <w:r w:rsidRPr="0008262C">
        <w:rPr>
          <w:rFonts w:ascii="Helvetica" w:eastAsia="Calibri" w:hAnsi="Helvetica" w:cs="Calibri"/>
          <w:color w:val="000000" w:themeColor="text1"/>
          <w:sz w:val="22"/>
          <w:szCs w:val="22"/>
        </w:rPr>
        <w:t xml:space="preserve"> effective population size (</w:t>
      </w:r>
      <w:r w:rsidRPr="0008262C">
        <w:rPr>
          <w:rFonts w:ascii="Helvetica" w:eastAsia="Calibri" w:hAnsi="Helvetica" w:cs="Calibri"/>
          <w:i/>
          <w:color w:val="000000" w:themeColor="text1"/>
          <w:sz w:val="22"/>
          <w:szCs w:val="22"/>
        </w:rPr>
        <w:t>N</w:t>
      </w:r>
      <w:r w:rsidRPr="0008262C">
        <w:rPr>
          <w:rFonts w:ascii="Helvetica" w:eastAsia="Calibri" w:hAnsi="Helvetica" w:cs="Calibri"/>
          <w:i/>
          <w:color w:val="000000" w:themeColor="text1"/>
          <w:sz w:val="22"/>
          <w:szCs w:val="22"/>
          <w:vertAlign w:val="subscript"/>
        </w:rPr>
        <w:t>e</w:t>
      </w:r>
      <w:r>
        <w:rPr>
          <w:rFonts w:ascii="Helvetica" w:eastAsia="Calibri" w:hAnsi="Helvetica" w:cs="Calibri"/>
          <w:color w:val="000000" w:themeColor="text1"/>
          <w:sz w:val="22"/>
          <w:szCs w:val="22"/>
        </w:rPr>
        <w:t xml:space="preserve">), </w:t>
      </w:r>
      <w:r w:rsidRPr="0008262C">
        <w:rPr>
          <w:rFonts w:ascii="Helvetica" w:eastAsia="Calibri" w:hAnsi="Helvetica" w:cs="Calibri"/>
          <w:color w:val="000000" w:themeColor="text1"/>
          <w:sz w:val="22"/>
          <w:szCs w:val="22"/>
        </w:rPr>
        <w:t>genetic drift, historical f</w:t>
      </w:r>
      <w:r>
        <w:rPr>
          <w:rFonts w:ascii="Helvetica" w:eastAsia="Calibri" w:hAnsi="Helvetica" w:cs="Calibri"/>
          <w:color w:val="000000" w:themeColor="text1"/>
          <w:sz w:val="22"/>
          <w:szCs w:val="22"/>
        </w:rPr>
        <w:t xml:space="preserve">luctuations in population size, population structure, inbreeding and recombination </w:t>
      </w:r>
      <w:r w:rsidR="00A94314">
        <w:rPr>
          <w:rFonts w:ascii="Helvetica" w:eastAsia="Calibri" w:hAnsi="Helvetica" w:cs="Calibri"/>
          <w:color w:val="000000" w:themeColor="text1"/>
          <w:sz w:val="22"/>
          <w:szCs w:val="22"/>
        </w:rPr>
        <w:fldChar w:fldCharType="begin"/>
      </w:r>
      <w:r w:rsidR="00EB6E06">
        <w:rPr>
          <w:rFonts w:ascii="Helvetica" w:eastAsia="Calibri" w:hAnsi="Helvetica" w:cs="Calibri"/>
          <w:color w:val="000000" w:themeColor="text1"/>
          <w:sz w:val="22"/>
          <w:szCs w:val="22"/>
        </w:rPr>
        <w:instrText xml:space="preserve"> ADDIN PAPERS2_CITATIONS &lt;citation&gt;&lt;uuid&gt;41BBB926-5D44-4A79-896D-01AFE8BB7090&lt;/uuid&gt;&lt;priority&gt;0&lt;/priority&gt;&lt;publications&gt;&lt;publication&gt;&lt;uuid&gt;13EDDFE0-0512-4D5A-8AA5-AED3DBD2091D&lt;/uuid&gt;&lt;volume&gt;9&lt;/volume&gt;&lt;doi&gt;10.1038/nrg2361&lt;/doi&gt;&lt;startpage&gt;477&lt;/startpage&gt;&lt;publication_date&gt;99200806001200000000220000&lt;/publication_date&gt;&lt;url&gt;http://www.nature.com/articles/nrg2361&lt;/url&gt;&lt;citekey&gt;Slatkin:2008ks&lt;/citekey&gt;&lt;type&gt;400&lt;/type&gt;&lt;title&gt;Linkage disequilibrium--understanding the evolutionary past and mapping the medical future.&lt;/title&gt;&lt;institution&gt;Department of Integrative Biology, University of California, Berkeley, California 94720-3140, USA. slatkin@berkeley.edu&lt;/institution&gt;&lt;number&gt;6&lt;/number&gt;&lt;subtype&gt;400&lt;/subtype&gt;&lt;endpage&gt;485&lt;/endpage&gt;&lt;bundle&gt;&lt;publication&gt;&lt;publisher&gt;Nature Publishing Group, a division of Macmillan Publishers Limited. All Rights Reserved.&lt;/publisher&gt;&lt;title&gt;Nature Reviews Genetics&lt;/title&gt;&lt;type&gt;-100&lt;/type&gt;&lt;subtype&gt;-100&lt;/subtype&gt;&lt;uuid&gt;806B33B5-DBDC-4AED-86DD-0DAB48226549&lt;/uuid&gt;&lt;/publication&gt;&lt;/bundle&gt;&lt;authors&gt;&lt;author&gt;&lt;firstName&gt;Montgomery&lt;/firstName&gt;&lt;lastName&gt;Slatkin&lt;/lastName&gt;&lt;/author&gt;&lt;/authors&gt;&lt;/publication&gt;&lt;/publications&gt;&lt;cites&gt;&lt;/cites&gt;&lt;/citation&gt;</w:instrText>
      </w:r>
      <w:r w:rsidR="00A94314">
        <w:rPr>
          <w:rFonts w:ascii="Helvetica" w:eastAsia="Calibri" w:hAnsi="Helvetica" w:cs="Calibri"/>
          <w:color w:val="000000" w:themeColor="text1"/>
          <w:sz w:val="22"/>
          <w:szCs w:val="22"/>
        </w:rPr>
        <w:fldChar w:fldCharType="separate"/>
      </w:r>
      <w:r w:rsidR="00EB6E06">
        <w:rPr>
          <w:rFonts w:ascii="Helvetica" w:hAnsi="Helvetica" w:cs="Helvetica"/>
          <w:sz w:val="22"/>
          <w:szCs w:val="22"/>
          <w:lang w:eastAsia="en-US"/>
        </w:rPr>
        <w:t>(Slatkin 2008)</w:t>
      </w:r>
      <w:r w:rsidR="00A94314">
        <w:rPr>
          <w:rFonts w:ascii="Helvetica" w:eastAsia="Calibri" w:hAnsi="Helvetica" w:cs="Calibri"/>
          <w:color w:val="000000" w:themeColor="text1"/>
          <w:sz w:val="22"/>
          <w:szCs w:val="22"/>
        </w:rPr>
        <w:fldChar w:fldCharType="end"/>
      </w:r>
      <w:r w:rsidRPr="0008262C">
        <w:rPr>
          <w:rFonts w:ascii="Helvetica" w:eastAsia="Calibri" w:hAnsi="Helvetica" w:cs="Calibri"/>
          <w:color w:val="000000" w:themeColor="text1"/>
          <w:sz w:val="22"/>
          <w:szCs w:val="22"/>
        </w:rPr>
        <w:t>.</w:t>
      </w:r>
      <w:r>
        <w:rPr>
          <w:rFonts w:ascii="Helvetica" w:eastAsia="Calibri" w:hAnsi="Helvetica" w:cs="Calibri"/>
          <w:color w:val="000000" w:themeColor="text1"/>
          <w:sz w:val="22"/>
          <w:szCs w:val="22"/>
        </w:rPr>
        <w:t xml:space="preserve"> U</w:t>
      </w:r>
      <w:r w:rsidRPr="0008262C">
        <w:rPr>
          <w:rFonts w:ascii="Helvetica" w:eastAsia="Calibri" w:hAnsi="Helvetica" w:cs="Calibri"/>
          <w:color w:val="000000" w:themeColor="text1"/>
          <w:sz w:val="22"/>
          <w:szCs w:val="22"/>
        </w:rPr>
        <w:t xml:space="preserve">nderstanding the strength and extent of </w:t>
      </w:r>
      <w:r>
        <w:rPr>
          <w:rFonts w:ascii="Helvetica" w:eastAsia="Calibri" w:hAnsi="Helvetica" w:cs="Calibri"/>
          <w:color w:val="000000" w:themeColor="text1"/>
          <w:sz w:val="22"/>
          <w:szCs w:val="22"/>
        </w:rPr>
        <w:t>LD</w:t>
      </w:r>
      <w:r w:rsidRPr="0008262C">
        <w:rPr>
          <w:rFonts w:ascii="Helvetica" w:eastAsia="Calibri" w:hAnsi="Helvetica" w:cs="Calibri"/>
          <w:color w:val="000000" w:themeColor="text1"/>
          <w:sz w:val="22"/>
          <w:szCs w:val="22"/>
        </w:rPr>
        <w:t xml:space="preserve"> can aid in the inference of demographic </w:t>
      </w:r>
      <w:r w:rsidRPr="003F107A">
        <w:rPr>
          <w:rFonts w:ascii="Helvetica" w:eastAsia="Calibri" w:hAnsi="Helvetica" w:cs="Calibri"/>
          <w:sz w:val="22"/>
          <w:szCs w:val="22"/>
        </w:rPr>
        <w:t xml:space="preserve">history and has important implications for identifying genetic variants underlying key fitness traits through genome-wide association analyses </w:t>
      </w:r>
      <w:r>
        <w:rPr>
          <w:rFonts w:ascii="Helvetica" w:eastAsia="Calibri" w:hAnsi="Helvetica" w:cs="Calibri"/>
          <w:sz w:val="22"/>
          <w:szCs w:val="22"/>
        </w:rPr>
        <w:t>or</w:t>
      </w:r>
      <w:r w:rsidRPr="003F107A">
        <w:rPr>
          <w:rFonts w:ascii="Helvetica" w:eastAsia="Calibri" w:hAnsi="Helvetica" w:cs="Calibri"/>
          <w:sz w:val="22"/>
          <w:szCs w:val="22"/>
        </w:rPr>
        <w:t xml:space="preserve"> </w:t>
      </w:r>
      <w:r>
        <w:rPr>
          <w:rFonts w:ascii="Helvetica" w:eastAsia="Calibri" w:hAnsi="Helvetica" w:cs="Calibri"/>
          <w:sz w:val="22"/>
          <w:szCs w:val="22"/>
        </w:rPr>
        <w:t xml:space="preserve">quantitative trait locus </w:t>
      </w:r>
      <w:r w:rsidRPr="003F107A">
        <w:rPr>
          <w:rFonts w:ascii="Helvetica" w:eastAsia="Calibri" w:hAnsi="Helvetica" w:cs="Calibri"/>
          <w:sz w:val="22"/>
          <w:szCs w:val="22"/>
        </w:rPr>
        <w:t>mappin</w:t>
      </w:r>
      <w:r>
        <w:rPr>
          <w:rFonts w:ascii="Helvetica" w:eastAsia="Calibri" w:hAnsi="Helvetica" w:cs="Calibri"/>
          <w:sz w:val="22"/>
          <w:szCs w:val="22"/>
        </w:rPr>
        <w:t xml:space="preserve">g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191E671E-64AF-416E-B10B-85CA9EDF8BDE&lt;/uuid&gt;&lt;priority&gt;0&lt;/priority&gt;&lt;publications&gt;&lt;publication&gt;&lt;uuid&gt;A759DAB7-03C3-4BB7-8F1B-481460BE76AD&lt;/uuid&gt;&lt;volume&gt;74&lt;/volume&gt;&lt;accepted_date&gt;99200310231200000000222000&lt;/accepted_date&gt;&lt;doi&gt;10.1086/381000&lt;/doi&gt;&lt;startpage&gt;106&lt;/startpage&gt;&lt;publication_date&gt;99200401001200000000220000&lt;/publication_date&gt;&lt;url&gt;http://eutils.ncbi.nlm.nih.gov/entrez/eutils/elink.fcgi?dbfrom=pubmed&amp;amp;id=14681826&amp;amp;retmode=ref&amp;amp;cmd=prlinks&lt;/url&gt;&lt;citekey&gt;Carlson:2004bw&lt;/citekey&gt;&lt;type&gt;400&lt;/type&gt;&lt;title&gt;Selecting a maximally informative set of single-nucleotide polymorphisms for association analyses using linkage disequilibrium.&lt;/title&gt;&lt;submission_date&gt;99200309041200000000222000&lt;/submission_date&gt;&lt;number&gt;1&lt;/number&gt;&lt;institution&gt;Department of Genome Sciences, University of Washington, Seattle, WA, 98195, USA. csc47@u.washington.edu&lt;/institution&gt;&lt;subtype&gt;400&lt;/subtype&gt;&lt;endpage&gt;120&lt;/endpage&gt;&lt;bundle&gt;&lt;publication&gt;&lt;title&gt;The American Journal of Human Genetics&lt;/title&gt;&lt;type&gt;-100&lt;/type&gt;&lt;subtype&gt;-100&lt;/subtype&gt;&lt;uuid&gt;E6A84C03-0FED-41B6-8B13-30E010EAF6CC&lt;/uuid&gt;&lt;/publication&gt;&lt;/bundle&gt;&lt;authors&gt;&lt;author&gt;&lt;firstName&gt;Christopher&lt;/firstName&gt;&lt;middleNames&gt;S&lt;/middleNames&gt;&lt;lastName&gt;Carlson&lt;/lastName&gt;&lt;/author&gt;&lt;author&gt;&lt;firstName&gt;Michael&lt;/firstName&gt;&lt;middleNames&gt;A&lt;/middleNames&gt;&lt;lastName&gt;Eberle&lt;/lastName&gt;&lt;/author&gt;&lt;author&gt;&lt;firstName&gt;Mark&lt;/firstName&gt;&lt;middleNames&gt;J&lt;/middleNames&gt;&lt;lastName&gt;Rieder&lt;/lastName&gt;&lt;/author&gt;&lt;author&gt;&lt;firstName&gt;Qian&lt;/firstName&gt;&lt;lastName&gt;Yi&lt;/lastName&gt;&lt;/author&gt;&lt;author&gt;&lt;firstName&gt;Leonid&lt;/firstName&gt;&lt;lastName&gt;Kruglyak&lt;/lastName&gt;&lt;/author&gt;&lt;author&gt;&lt;firstName&gt;Deborah&lt;/firstName&gt;&lt;middleNames&gt;A&lt;/middleNames&gt;&lt;lastName&gt;Nickerson&lt;/lastName&gt;&lt;/author&gt;&lt;/authors&gt;&lt;/publication&gt;&lt;publication&gt;&lt;uuid&gt;1333D0D9-AA0C-43EF-B873-DC400C7ACF8A&lt;/uuid&gt;&lt;volume&gt;5&lt;/volume&gt;&lt;doi&gt;10.1002/ece3.1612&lt;/doi&gt;&lt;startpage&gt;3401&lt;/startpage&gt;&lt;publication_date&gt;99201508001200000000220000&lt;/publication_date&gt;&lt;url&gt;http://doi.wiley.com/10.1002/ece3.1612&lt;/url&gt;&lt;citekey&gt;Miller:2015hx&lt;/citekey&gt;&lt;type&gt;400&lt;/type&gt;&lt;title&gt;Temporal dynamics of linkage disequilibrium in two populations of bighorn sheep.&lt;/title&gt;&lt;institution&gt;Department of Biological Sciences, University of Alberta Edmonton, Alberta, Canada.&lt;/institution&gt;&lt;number&gt;16&lt;/number&gt;&lt;subtype&gt;400&lt;/subtype&gt;&lt;endpage&gt;3412&lt;/endpage&gt;&lt;bundle&gt;&lt;publication&gt;&lt;publisher&gt;Wiley-Blackwell&lt;/publisher&gt;&lt;title&gt;Ecology and Evolution&lt;/title&gt;&lt;type&gt;-100&lt;/type&gt;&lt;subtype&gt;-100&lt;/subtype&gt;&lt;uuid&gt;435B8F57-EBB4-47F4-8DBB-1403A00FAA3E&lt;/uuid&gt;&lt;/publication&gt;&lt;/bundle&gt;&lt;authors&gt;&lt;author&gt;&lt;firstName&gt;Joshua&lt;/firstName&gt;&lt;middleNames&gt;M&lt;/middleNames&gt;&lt;lastName&gt;Miller&lt;/lastName&gt;&lt;/author&gt;&lt;author&gt;&lt;firstName&gt;Jocelyn&lt;/firstName&gt;&lt;lastName&gt;Poissant&lt;/lastName&gt;&lt;/author&gt;&lt;author&gt;&lt;firstName&gt;René&lt;/firstName&gt;&lt;middleNames&gt;M&lt;/middleNames&gt;&lt;lastName&gt;Malenfant&lt;/lastName&gt;&lt;/author&gt;&lt;author&gt;&lt;firstName&gt;John&lt;/firstName&gt;&lt;middleNames&gt;T&lt;/middleNames&gt;&lt;lastName&gt;Hogg&lt;/lastName&gt;&lt;/author&gt;&lt;author&gt;&lt;firstName&gt;David&lt;/firstName&gt;&lt;middleNames&gt;W&lt;/middleNames&gt;&lt;lastName&gt;Coltman&lt;/lastName&gt;&lt;/author&gt;&lt;/authors&gt;&lt;/publication&gt;&lt;publication&gt;&lt;uuid&gt;4FCE0F35-9AF5-4C62-9275-B2873353A2B0&lt;/uuid&gt;&lt;volume&gt;16&lt;/volume&gt;&lt;accepted_date&gt;99201511301200000000222000&lt;/accepted_date&gt;&lt;doi&gt;10.1111/1755-0998.12498&lt;/doi&gt;&lt;startpage&gt;727&lt;/startpage&gt;&lt;revision_date&gt;99201511181200000000222000&lt;/revision_date&gt;&lt;publication_date&gt;99201605001200000000220000&lt;/publication_date&gt;&lt;url&gt;http://eutils.ncbi.nlm.nih.gov/entrez/eutils/elink.fcgi?dbfrom=pubmed&amp;amp;id=26649993&amp;amp;retmode=ref&amp;amp;cmd=prlinks&lt;/url&gt;&lt;citekey&gt;Kardos:2016fd&lt;/citekey&gt;&lt;type&gt;400&lt;/type&gt;&lt;title&gt;Whole-genome resequencing of extreme phenotypes in collared flycatchers highlights the difficulty of detecting quantitative trait loci in natural populations.&lt;/title&gt;&lt;submission_date&gt;99201510271200000000222000&lt;/submission_date&gt;&lt;number&gt;3&lt;/number&gt;&lt;institution&gt;Department of Evolutionary Biology, Evolutionary Biology Centre (EBC), Uppsala University, Norbyvägen 18D, Uppsala, 75236, Sweden.&lt;/institution&gt;&lt;subtype&gt;400&lt;/subtype&gt;&lt;endpage&gt;741&lt;/endpage&gt;&lt;bundle&gt;&lt;publication&gt;&lt;publisher&gt;Blackwell Publishing Ltd&lt;/publisher&gt;&lt;title&gt;Molecular Ecology Resources&lt;/title&gt;&lt;type&gt;-100&lt;/type&gt;&lt;subtype&gt;-100&lt;/subtype&gt;&lt;uuid&gt;D7FCB611-B4D4-4723-99E1-AF49119079FB&lt;/uuid&gt;&lt;/publication&gt;&lt;/bundle&gt;&lt;authors&gt;&lt;author&gt;&lt;firstName&gt;Marty&lt;/firstName&gt;&lt;lastName&gt;Kardos&lt;/lastName&gt;&lt;/author&gt;&lt;author&gt;&lt;firstName&gt;Arild&lt;/firstName&gt;&lt;lastName&gt;Husby&lt;/lastName&gt;&lt;/author&gt;&lt;author&gt;&lt;firstName&gt;S&lt;/firstName&gt;&lt;middleNames&gt;Eryn&lt;/middleNames&gt;&lt;lastName&gt;McFarlane&lt;/lastName&gt;&lt;/author&gt;&lt;author&gt;&lt;firstName&gt;Anna&lt;/firstName&gt;&lt;lastName&gt;Qvarnström&lt;/lastName&gt;&lt;/author&gt;&lt;author&gt;&lt;firstName&gt;Hans&lt;/firstName&gt;&lt;lastName&gt;Ellegren&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 xml:space="preserve">(Carlson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2004; Miller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w:t>
      </w:r>
      <w:r w:rsidR="00CE0817">
        <w:rPr>
          <w:rFonts w:ascii="Helvetica" w:hAnsi="Helvetica" w:cs="Helvetica"/>
          <w:sz w:val="22"/>
          <w:szCs w:val="22"/>
          <w:lang w:eastAsia="en-US"/>
        </w:rPr>
        <w:t>2015; Kardos</w:t>
      </w:r>
      <w:r w:rsidR="00EB6E06">
        <w:rPr>
          <w:rFonts w:ascii="Helvetica" w:hAnsi="Helvetica" w:cs="Helvetica"/>
          <w:sz w:val="22"/>
          <w:szCs w:val="22"/>
          <w:lang w:eastAsia="en-US"/>
        </w:rPr>
        <w:t xml:space="preserve">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2016)</w:t>
      </w:r>
      <w:r w:rsidR="00A94314">
        <w:rPr>
          <w:rFonts w:ascii="Helvetica" w:eastAsia="Calibri" w:hAnsi="Helvetica" w:cs="Calibri"/>
          <w:sz w:val="22"/>
          <w:szCs w:val="22"/>
        </w:rPr>
        <w:fldChar w:fldCharType="end"/>
      </w:r>
      <w:r w:rsidRPr="003F107A">
        <w:rPr>
          <w:rFonts w:ascii="Helvetica" w:eastAsia="Calibri" w:hAnsi="Helvetica" w:cs="Calibri"/>
          <w:sz w:val="22"/>
          <w:szCs w:val="22"/>
        </w:rPr>
        <w:t>.</w:t>
      </w:r>
      <w:r>
        <w:rPr>
          <w:rFonts w:ascii="Helvetica" w:eastAsia="Calibri" w:hAnsi="Helvetica" w:cs="Calibri"/>
          <w:sz w:val="22"/>
          <w:szCs w:val="22"/>
        </w:rPr>
        <w:t xml:space="preserve"> </w:t>
      </w:r>
      <w:r w:rsidRPr="003F107A">
        <w:rPr>
          <w:rFonts w:ascii="Helvetica" w:eastAsia="Calibri" w:hAnsi="Helvetica" w:cs="Calibri"/>
          <w:sz w:val="22"/>
          <w:szCs w:val="22"/>
        </w:rPr>
        <w:t xml:space="preserve">Nevertheless, the genomic pattern of LD has </w:t>
      </w:r>
      <w:r>
        <w:rPr>
          <w:rFonts w:ascii="Helvetica" w:eastAsia="Calibri" w:hAnsi="Helvetica" w:cs="Calibri"/>
          <w:sz w:val="22"/>
          <w:szCs w:val="22"/>
        </w:rPr>
        <w:t xml:space="preserve">only </w:t>
      </w:r>
      <w:r w:rsidRPr="003F107A">
        <w:rPr>
          <w:rFonts w:ascii="Helvetica" w:eastAsia="Calibri" w:hAnsi="Helvetica" w:cs="Calibri"/>
          <w:sz w:val="22"/>
          <w:szCs w:val="22"/>
        </w:rPr>
        <w:t xml:space="preserve">been described in a handful of wild </w:t>
      </w:r>
      <w:r w:rsidR="001B5ED9">
        <w:rPr>
          <w:rFonts w:ascii="Helvetica" w:eastAsia="Calibri" w:hAnsi="Helvetica" w:cs="Calibri"/>
          <w:sz w:val="22"/>
          <w:szCs w:val="22"/>
        </w:rPr>
        <w:t>organisms</w:t>
      </w:r>
      <w:r>
        <w:rPr>
          <w:rFonts w:ascii="Helvetica" w:eastAsia="Calibri" w:hAnsi="Helvetica" w:cs="Calibri"/>
          <w:sz w:val="22"/>
          <w:szCs w:val="22"/>
        </w:rPr>
        <w:t xml:space="preserve">. Typically, LD decays within a few tens to hundreds of </w:t>
      </w:r>
      <w:proofErr w:type="spellStart"/>
      <w:r>
        <w:rPr>
          <w:rFonts w:ascii="Helvetica" w:eastAsia="Calibri" w:hAnsi="Helvetica" w:cs="Calibri"/>
          <w:sz w:val="22"/>
          <w:szCs w:val="22"/>
        </w:rPr>
        <w:t>kilobases</w:t>
      </w:r>
      <w:proofErr w:type="spellEnd"/>
      <w:r>
        <w:rPr>
          <w:rFonts w:ascii="Helvetica" w:eastAsia="Calibri" w:hAnsi="Helvetica" w:cs="Calibri"/>
          <w:sz w:val="22"/>
          <w:szCs w:val="22"/>
        </w:rPr>
        <w:t xml:space="preserve"> (kb) in large and unstructured populations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385C58B4-B2C2-4BD5-883E-DA3A71B8EB5A&lt;/uuid&gt;&lt;priority&gt;0&lt;/priority&gt;&lt;publications&gt;&lt;publication&gt;&lt;uuid&gt;DA756E75-0A73-4B1F-88FD-72CCBE243449&lt;/uuid&gt;&lt;volume&gt;111&lt;/volume&gt;&lt;doi&gt;10.1038/hdy.2013.68&lt;/doi&gt;&lt;startpage&gt;467&lt;/startpage&gt;&lt;publication_date&gt;99201312011200000000222000&lt;/publication_date&gt;&lt;url&gt;https://www.nature.com/articles/hdy201368&lt;/url&gt;&lt;citekey&gt;Poelstra:2013br&lt;/citekey&gt;&lt;type&gt;400&lt;/type&gt;&lt;title&gt;An extensive candidate gene approach to speciation: diversity, divergence and linkage disequilibrium in candidate pigmentation genes across the European crow hybrid zone&lt;/title&gt;&lt;publisher&gt;Nature Publishing Group&lt;/publisher&gt;&lt;number&gt;6&lt;/number&gt;&lt;subtype&gt;400&lt;/subtype&gt;&lt;endpage&gt;473&lt;/endpage&gt;&lt;bundle&gt;&lt;publication&gt;&lt;publisher&gt;Nature Publishing Group&lt;/publisher&gt;&lt;title&gt;Heredity&lt;/title&gt;&lt;type&gt;-100&lt;/type&gt;&lt;subtype&gt;-100&lt;/subtype&gt;&lt;uuid&gt;38460492-C161-4E65-A0BE-D412BD0CA258&lt;/uuid&gt;&lt;/publication&gt;&lt;/bundle&gt;&lt;authors&gt;&lt;author&gt;&lt;firstName&gt;J&lt;/firstName&gt;&lt;middleNames&gt;W&lt;/middleNames&gt;&lt;lastName&gt;Poelstra&lt;/lastName&gt;&lt;/author&gt;&lt;author&gt;&lt;firstName&gt;H&lt;/firstName&gt;&lt;lastName&gt;Ellegren&lt;/lastName&gt;&lt;/author&gt;&lt;author&gt;&lt;firstName&gt;J&lt;/firstName&gt;&lt;middleNames&gt;B W&lt;/middleNames&gt;&lt;lastName&gt;Wolf&lt;/lastName&gt;&lt;/author&gt;&lt;/authors&gt;&lt;/publication&gt;&lt;publication&gt;&lt;uuid&gt;8AD2A3E5-1E5B-4430-98E2-AA94A68FFF0B&lt;/uuid&gt;&lt;volume&gt;14&lt;/volume&gt;&lt;doi&gt;10.1111/1755-0998.12270&lt;/doi&gt;&lt;startpage&gt;1248&lt;/startpage&gt;&lt;publication_date&gt;99201405261200000000222000&lt;/publication_date&gt;&lt;url&gt;http://doi.wiley.com/10.1111/1755-0998.12270&lt;/url&gt;&lt;citekey&gt;Kawakami:2014df&lt;/citekey&gt;&lt;type&gt;400&lt;/type&gt;&lt;title&gt;Estimation of linkage disequilibrium and interspecific gene flow in Ficedula flycatchers by a newly developed 50K single-nucleotide polymorphism array&lt;/title&gt;&lt;number&gt;6&lt;/number&gt;&lt;subtype&gt;400&lt;/subtype&gt;&lt;endpage&gt;1260&lt;/endpage&gt;&lt;bundle&gt;&lt;publication&gt;&lt;publisher&gt;Blackwell Publishing Ltd&lt;/publisher&gt;&lt;title&gt;Molecular Ecology Resources&lt;/title&gt;&lt;type&gt;-100&lt;/type&gt;&lt;subtype&gt;-100&lt;/subtype&gt;&lt;uuid&gt;D7FCB611-B4D4-4723-99E1-AF49119079FB&lt;/uuid&gt;&lt;/publication&gt;&lt;/bundle&gt;&lt;authors&gt;&lt;author&gt;&lt;firstName&gt;Takeshi&lt;/firstName&gt;&lt;lastName&gt;Kawakami&lt;/lastName&gt;&lt;/author&gt;&lt;author&gt;&lt;firstName&gt;Niclas&lt;/firstName&gt;&lt;lastName&gt;Backström&lt;/lastName&gt;&lt;/author&gt;&lt;author&gt;&lt;firstName&gt;Reto&lt;/firstName&gt;&lt;lastName&gt;Burri&lt;/lastName&gt;&lt;/author&gt;&lt;author&gt;&lt;firstName&gt;Arild&lt;/firstName&gt;&lt;lastName&gt;Husby&lt;/lastName&gt;&lt;/author&gt;&lt;author&gt;&lt;firstName&gt;Pall&lt;/firstName&gt;&lt;lastName&gt;Olason&lt;/lastName&gt;&lt;/author&gt;&lt;author&gt;&lt;firstName&gt;Amber&lt;/firstName&gt;&lt;middleNames&gt;M&lt;/middleNames&gt;&lt;lastName&gt;Rice&lt;/lastName&gt;&lt;/author&gt;&lt;author&gt;&lt;firstName&gt;Murielle&lt;/firstName&gt;&lt;lastName&gt;Ålund&lt;/lastName&gt;&lt;/author&gt;&lt;author&gt;&lt;firstName&gt;Anna&lt;/firstName&gt;&lt;lastName&gt;Qvarnström&lt;/lastName&gt;&lt;/author&gt;&lt;author&gt;&lt;firstName&gt;Hans&lt;/firstName&gt;&lt;lastName&gt;Ellegren&lt;/lastName&gt;&lt;/author&gt;&lt;/authors&gt;&lt;/publication&gt;&lt;publication&gt;&lt;volume&gt;7&lt;/volume&gt;&lt;publication_date&gt;99201610311200000000222000&lt;/publication_date&gt;&lt;doi&gt;10.1038/ncomms13195&lt;/doi&gt;&lt;startpage&gt;13195&lt;/startpage&gt;&lt;title&gt;Evolution of heterogeneous genome differentiation across multiple contact zones in a crow species complex&lt;/title&gt;&lt;uuid&gt;EB675A89-F82F-415B-8580-4E412C8EFD7F&lt;/uuid&gt;&lt;subtype&gt;400&lt;/subtype&gt;&lt;publisher&gt;Nature Publishing Group&lt;/publisher&gt;&lt;type&gt;400&lt;/type&gt;&lt;citekey&gt;Vijay:2016gp&lt;/citekey&gt;&lt;url&gt;https://www.nature.com/articles/ncomms13195&lt;/url&gt;&lt;bundle&gt;&lt;publication&gt;&lt;publisher&gt;Nature Publishing Group&lt;/publisher&gt;&lt;title&gt;Nature Communications&lt;/title&gt;&lt;type&gt;-100&lt;/type&gt;&lt;subtype&gt;-100&lt;/subtype&gt;&lt;uuid&gt;64C2CE00-8792-4DBD-8019-AFF020A715FB&lt;/uuid&gt;&lt;/publication&gt;&lt;/bundle&gt;&lt;authors&gt;&lt;author&gt;&lt;firstName&gt;Nagarjun&lt;/firstName&gt;&lt;lastName&gt;Vijay&lt;/lastName&gt;&lt;/author&gt;&lt;author&gt;&lt;firstName&gt;Christen&lt;/firstName&gt;&lt;middleNames&gt;M&lt;/middleNames&gt;&lt;lastName&gt;Bossu&lt;/lastName&gt;&lt;/author&gt;&lt;author&gt;&lt;firstName&gt;Jelmer&lt;/firstName&gt;&lt;middleNames&gt;W&lt;/middleNames&gt;&lt;lastName&gt;Poelstra&lt;/lastName&gt;&lt;/author&gt;&lt;author&gt;&lt;firstName&gt;Matthias&lt;/firstName&gt;&lt;middleNames&gt;H&lt;/middleNames&gt;&lt;lastName&gt;Weissensteiner&lt;/lastName&gt;&lt;/author&gt;&lt;author&gt;&lt;firstName&gt;Alexander&lt;/firstName&gt;&lt;lastName&gt;Suh&lt;/lastName&gt;&lt;/author&gt;&lt;author&gt;&lt;firstName&gt;Alexey&lt;/firstName&gt;&lt;middleNames&gt;P&lt;/middleNames&gt;&lt;lastName&gt;Kryukov&lt;/lastName&gt;&lt;/author&gt;&lt;author&gt;&lt;firstName&gt;Jochen&lt;/firstName&gt;&lt;middleNames&gt;B W&lt;/middleNames&gt;&lt;lastName&gt;Wolf&lt;/lastName&gt;&lt;/author&gt;&lt;/authors&gt;&lt;/publication&gt;&lt;/publications&gt;&lt;cites&gt;&lt;/cites&gt;&lt;/citation&gt;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 xml:space="preserve">(Poelstra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2013; Kawakami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2014; Vijay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2016)</w:t>
      </w:r>
      <w:r w:rsidR="00A94314">
        <w:rPr>
          <w:rFonts w:ascii="Helvetica" w:eastAsia="Calibri" w:hAnsi="Helvetica" w:cs="Calibri"/>
          <w:sz w:val="22"/>
          <w:szCs w:val="22"/>
        </w:rPr>
        <w:fldChar w:fldCharType="end"/>
      </w:r>
      <w:r>
        <w:rPr>
          <w:rFonts w:ascii="Helvetica" w:eastAsia="Calibri" w:hAnsi="Helvetica" w:cs="Calibri"/>
          <w:sz w:val="22"/>
          <w:szCs w:val="22"/>
        </w:rPr>
        <w:t xml:space="preserve">, but can extend for several </w:t>
      </w:r>
      <w:proofErr w:type="spellStart"/>
      <w:r>
        <w:rPr>
          <w:rFonts w:ascii="Helvetica" w:eastAsia="Calibri" w:hAnsi="Helvetica" w:cs="Calibri"/>
          <w:sz w:val="22"/>
          <w:szCs w:val="22"/>
        </w:rPr>
        <w:t>megabases</w:t>
      </w:r>
      <w:proofErr w:type="spellEnd"/>
      <w:r>
        <w:rPr>
          <w:rFonts w:ascii="Helvetica" w:eastAsia="Calibri" w:hAnsi="Helvetica" w:cs="Calibri"/>
          <w:sz w:val="22"/>
          <w:szCs w:val="22"/>
        </w:rPr>
        <w:t xml:space="preserve"> (Mb) in smaller, isolated, heavily bottlenecked and/or inbred populations</w:t>
      </w:r>
      <w:r w:rsidR="001B5ED9">
        <w:rPr>
          <w:rFonts w:ascii="Helvetica" w:eastAsia="Calibri" w:hAnsi="Helvetica" w:cs="Calibri"/>
          <w:sz w:val="22"/>
          <w:szCs w:val="22"/>
        </w:rPr>
        <w:t xml:space="preserve"> of species</w:t>
      </w:r>
      <w:r>
        <w:rPr>
          <w:rFonts w:ascii="Helvetica" w:eastAsia="Calibri" w:hAnsi="Helvetica" w:cs="Calibri"/>
          <w:sz w:val="22"/>
          <w:szCs w:val="22"/>
        </w:rPr>
        <w:t xml:space="preserve"> such as wolves and sheep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E4C2E135-C873-4B73-8CFE-203219F4E447&lt;/uuid&gt;&lt;priority&gt;0&lt;/priority&gt;&lt;publications&gt;&lt;publication&gt;&lt;uuid&gt;0172D315-4C67-427E-ABFE-6A6E93ABF61C&lt;/uuid&gt;&lt;volume&gt;18&lt;/volume&gt;&lt;doi&gt;10.1111/j.1365-294X.2009.04120.x&lt;/doi&gt;&lt;startpage&gt;1341&lt;/startpage&gt;&lt;publication_date&gt;99200904001200000000220000&lt;/publication_date&gt;&lt;url&gt;http://doi.wiley.com/10.1111/j.1365-294X.2009.04120.x&lt;/url&gt;&lt;citekey&gt;Hagenblad:2009bta&lt;/citekey&gt;&lt;type&gt;400&lt;/type&gt;&lt;title&gt;Population genomics of the inbred Scandinavian wolf.&lt;/title&gt;&lt;publisher&gt;Blackwell Publishing Ltd&lt;/publisher&gt;&lt;institution&gt;Department of Physics, Chemistry and Biology, Linköping University, Sweden.&lt;/institution&gt;&lt;number&gt;7&lt;/number&gt;&lt;subtype&gt;400&lt;/subtype&gt;&lt;endpage&gt;1351&lt;/endpage&gt;&lt;bundle&gt;&lt;publication&gt;&lt;publisher&gt;Blackwell Science Ltd&lt;/publisher&gt;&lt;title&gt;Molecular Ecology&lt;/title&gt;&lt;type&gt;-100&lt;/type&gt;&lt;subtype&gt;-100&lt;/subtype&gt;&lt;uuid&gt;511F68BC-2F02-4513-A3F4-3FE2C85B6EE3&lt;/uuid&gt;&lt;/publication&gt;&lt;/bundle&gt;&lt;authors&gt;&lt;author&gt;&lt;firstName&gt;Jenny&lt;/firstName&gt;&lt;lastName&gt;Hagenblad&lt;/lastName&gt;&lt;/author&gt;&lt;author&gt;&lt;firstName&gt;Maria&lt;/firstName&gt;&lt;lastName&gt;Olsson&lt;/lastName&gt;&lt;/author&gt;&lt;author&gt;&lt;firstName&gt;Heidi&lt;/firstName&gt;&lt;middleNames&gt;G&lt;/middleNames&gt;&lt;lastName&gt;Parker&lt;/lastName&gt;&lt;/author&gt;&lt;author&gt;&lt;firstName&gt;Elaine&lt;/firstName&gt;&lt;middleNames&gt;A&lt;/middleNames&gt;&lt;lastName&gt;Ostrander&lt;/lastName&gt;&lt;/author&gt;&lt;author&gt;&lt;firstName&gt;Hans&lt;/firstName&gt;&lt;lastName&gt;Ellegren&lt;/lastName&gt;&lt;/author&gt;&lt;/authors&gt;&lt;/publication&gt;&lt;publication&gt;&lt;uuid&gt;837B2133-6BE1-4E47-971D-7F6ABA4ADA5F&lt;/uuid&gt;&lt;volume&gt;11&lt;/volume&gt;&lt;doi&gt;10.1111/j.1755-0998.2010.02918.x&lt;/doi&gt;&lt;startpage&gt;314&lt;/startpage&gt;&lt;publication_date&gt;99201103001200000000220000&lt;/publication_date&gt;&lt;url&gt;http://eutils.ncbi.nlm.nih.gov/entrez/eutils/elink.fcgi?dbfrom=pubmed&amp;amp;id=21429138&amp;amp;retmode=ref&amp;amp;cmd=prlinks&lt;/url&gt;&lt;citekey&gt;Miller:2011cz&lt;/citekey&gt;&lt;type&gt;400&lt;/type&gt;&lt;title&gt;A genome-wide set of SNPs detects population substructure and long range linkage disequilibrium in wild sheep.&lt;/title&gt;&lt;institution&gt;Department of Biological Sciences, University of Alberta, Edmonton, Alberta, Canada.&lt;/institution&gt;&lt;number&gt;2&lt;/number&gt;&lt;subtype&gt;400&lt;/subtype&gt;&lt;endpage&gt;322&lt;/endpage&gt;&lt;bundle&gt;&lt;publication&gt;&lt;publisher&gt;Blackwell Publishing Ltd&lt;/publisher&gt;&lt;title&gt;Molecular Ecology Resources&lt;/title&gt;&lt;type&gt;-100&lt;/type&gt;&lt;subtype&gt;-100&lt;/subtype&gt;&lt;uuid&gt;D7FCB611-B4D4-4723-99E1-AF49119079FB&lt;/uuid&gt;&lt;/publication&gt;&lt;/bundle&gt;&lt;authors&gt;&lt;author&gt;&lt;firstName&gt;J&lt;/firstName&gt;&lt;middleNames&gt;M&lt;/middleNames&gt;&lt;lastName&gt;Miller&lt;/lastName&gt;&lt;/author&gt;&lt;author&gt;&lt;firstName&gt;J&lt;/firstName&gt;&lt;lastName&gt;Poissant&lt;/lastName&gt;&lt;/author&gt;&lt;author&gt;&lt;firstName&gt;J&lt;/firstName&gt;&lt;middleNames&gt;W&lt;/middleNames&gt;&lt;lastName&gt;Kijas&lt;/lastName&gt;&lt;/author&gt;&lt;author&gt;&lt;firstName&gt;D&lt;/firstName&gt;&lt;middleNames&gt;W&lt;/middleNames&gt;&lt;lastName&gt;Coltman&lt;/lastName&gt;&lt;/author&gt;&lt;author&gt;&lt;lastName&gt;International Sheep Genomics Consortium&lt;/lastName&gt;&lt;/author&gt;&lt;/authors&gt;&lt;/publication&gt;&lt;/publications&gt;&lt;cites&gt;&lt;/cites&gt;&lt;/citation&gt;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 xml:space="preserve">(Hagenblad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2009; Miller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2011)</w:t>
      </w:r>
      <w:r w:rsidR="00A94314">
        <w:rPr>
          <w:rFonts w:ascii="Helvetica" w:eastAsia="Calibri" w:hAnsi="Helvetica" w:cs="Calibri"/>
          <w:sz w:val="22"/>
          <w:szCs w:val="22"/>
        </w:rPr>
        <w:fldChar w:fldCharType="end"/>
      </w:r>
      <w:r>
        <w:rPr>
          <w:rFonts w:ascii="Helvetica" w:eastAsia="Calibri" w:hAnsi="Helvetica" w:cs="Calibri"/>
          <w:sz w:val="22"/>
          <w:szCs w:val="22"/>
        </w:rPr>
        <w:t>.</w:t>
      </w:r>
    </w:p>
    <w:p w14:paraId="404B7B8B" w14:textId="77777777" w:rsidR="00FA599E" w:rsidRPr="00B7530F" w:rsidRDefault="00FA599E" w:rsidP="00BE62D4">
      <w:pPr>
        <w:suppressLineNumbers/>
        <w:spacing w:line="360" w:lineRule="auto"/>
        <w:jc w:val="both"/>
        <w:rPr>
          <w:rFonts w:ascii="Helvetica" w:eastAsia="Calibri" w:hAnsi="Helvetica" w:cs="Calibri"/>
          <w:sz w:val="22"/>
          <w:szCs w:val="22"/>
        </w:rPr>
      </w:pPr>
    </w:p>
    <w:p w14:paraId="2ACF5877" w14:textId="08D395EF" w:rsidR="00FA599E" w:rsidRDefault="00FA599E" w:rsidP="00FA599E">
      <w:pPr>
        <w:spacing w:line="360" w:lineRule="auto"/>
        <w:jc w:val="both"/>
        <w:rPr>
          <w:rFonts w:ascii="Helvetica" w:eastAsia="Calibri" w:hAnsi="Helvetica" w:cs="Calibri"/>
          <w:color w:val="000000" w:themeColor="text1"/>
          <w:sz w:val="22"/>
          <w:szCs w:val="22"/>
        </w:rPr>
      </w:pPr>
      <w:r>
        <w:rPr>
          <w:rFonts w:ascii="Helvetica" w:eastAsia="Calibri" w:hAnsi="Helvetica" w:cs="Calibri"/>
          <w:color w:val="000000" w:themeColor="text1"/>
          <w:sz w:val="22"/>
          <w:szCs w:val="22"/>
        </w:rPr>
        <w:t>In addition to facilitating the characterisation of genome-</w:t>
      </w:r>
      <w:r w:rsidRPr="00B7530F">
        <w:rPr>
          <w:rFonts w:ascii="Helvetica" w:eastAsia="Calibri" w:hAnsi="Helvetica" w:cs="Calibri"/>
          <w:color w:val="000000" w:themeColor="text1"/>
          <w:sz w:val="22"/>
          <w:szCs w:val="22"/>
        </w:rPr>
        <w:t>wide patterns of variation,</w:t>
      </w:r>
      <w:r w:rsidRPr="00DD10A9">
        <w:rPr>
          <w:rFonts w:ascii="Helvetica" w:eastAsia="Calibri" w:hAnsi="Helvetica" w:cs="Calibri"/>
          <w:color w:val="000000" w:themeColor="text1"/>
          <w:sz w:val="22"/>
          <w:szCs w:val="22"/>
        </w:rPr>
        <w:t xml:space="preserve"> </w:t>
      </w:r>
      <w:r>
        <w:rPr>
          <w:rFonts w:ascii="Helvetica" w:eastAsia="Calibri" w:hAnsi="Helvetica" w:cs="Calibri"/>
          <w:color w:val="000000" w:themeColor="text1"/>
          <w:sz w:val="22"/>
          <w:szCs w:val="22"/>
        </w:rPr>
        <w:t xml:space="preserve">dense genomic markers can also be used to describe variation at the population and individual level, even without positional information. For example, studies are increasingly employing approaches such as RAD sequencing to obtain large datasets in order to reliably characterize </w:t>
      </w:r>
      <w:r w:rsidR="001B5ED9">
        <w:rPr>
          <w:rFonts w:ascii="Helvetica" w:eastAsia="Calibri" w:hAnsi="Helvetica" w:cs="Calibri"/>
          <w:color w:val="000000" w:themeColor="text1"/>
          <w:sz w:val="22"/>
          <w:szCs w:val="22"/>
        </w:rPr>
        <w:t xml:space="preserve">population </w:t>
      </w:r>
      <w:r>
        <w:rPr>
          <w:rFonts w:ascii="Helvetica" w:eastAsia="Calibri" w:hAnsi="Helvetica" w:cs="Calibri"/>
          <w:color w:val="000000" w:themeColor="text1"/>
          <w:sz w:val="22"/>
          <w:szCs w:val="22"/>
        </w:rPr>
        <w:t xml:space="preserve">genetic structure </w:t>
      </w:r>
      <w:r w:rsidR="00A94314">
        <w:rPr>
          <w:rFonts w:ascii="Helvetica" w:eastAsia="Calibri" w:hAnsi="Helvetica" w:cs="Calibri"/>
          <w:color w:val="000000" w:themeColor="text1"/>
          <w:sz w:val="22"/>
          <w:szCs w:val="22"/>
        </w:rPr>
        <w:fldChar w:fldCharType="begin"/>
      </w:r>
      <w:r w:rsidR="00EB6E06">
        <w:rPr>
          <w:rFonts w:ascii="Helvetica" w:eastAsia="Calibri" w:hAnsi="Helvetica" w:cs="Calibri"/>
          <w:color w:val="000000" w:themeColor="text1"/>
          <w:sz w:val="22"/>
          <w:szCs w:val="22"/>
        </w:rPr>
        <w:instrText xml:space="preserve"> ADDIN PAPERS2_CITATIONS &lt;citation&gt;&lt;uuid&gt;7E08D802-315D-4C25-B0A5-9E76EC470D08&lt;/uuid&gt;&lt;priority&gt;0&lt;/priority&gt;&lt;publications&gt;&lt;publication&gt;&lt;uuid&gt;8B377A2B-BE28-4A06-A197-9ECB25CDA5D2&lt;/uuid&gt;&lt;volume&gt;15&lt;/volume&gt;&lt;accepted_date&gt;99201408271200000000222000&lt;/accepted_date&gt;&lt;doi&gt;10.1111/1755-0998.12327&lt;/doi&gt;&lt;startpage&gt;587&lt;/startpage&gt;&lt;revision_date&gt;99201408261200000000222000&lt;/revision_date&gt;&lt;publication_date&gt;99201505001200000000220000&lt;/publication_date&gt;&lt;url&gt;http://onlinelibrary.wiley.com/doi/10.1111/1755-0998.12327/full&lt;/url&gt;&lt;citekey&gt;Malenfant:2015cc&lt;/citekey&gt;&lt;type&gt;400&lt;/type&gt;&lt;title&gt;Design of a 9K illumina BeadChip for polar bears (Ursus maritimus) from RAD and transcriptome sequencing.&lt;/title&gt;&lt;submission_date&gt;99201406121200000000222000&lt;/submission_date&gt;&lt;number&gt;3&lt;/number&gt;&lt;institution&gt;Department of Biological Sciences, University of Alberta, CW405 Biological Sciences Building, Edmonton, AB, T6G 2E9, Canada.&lt;/institution&gt;&lt;subtype&gt;400&lt;/subtype&gt;&lt;endpage&gt;600&lt;/endpage&gt;&lt;bundle&gt;&lt;publication&gt;&lt;publisher&gt;Blackwell Publishing Ltd&lt;/publisher&gt;&lt;title&gt;Molecular Ecology Resources&lt;/title&gt;&lt;type&gt;-100&lt;/type&gt;&lt;subtype&gt;-100&lt;/subtype&gt;&lt;uuid&gt;D7FCB611-B4D4-4723-99E1-AF49119079FB&lt;/uuid&gt;&lt;/publication&gt;&lt;/bundle&gt;&lt;authors&gt;&lt;author&gt;&lt;firstName&gt;René&lt;/firstName&gt;&lt;middleNames&gt;M&lt;/middleNames&gt;&lt;lastName&gt;Malenfant&lt;/lastName&gt;&lt;/author&gt;&lt;author&gt;&lt;firstName&gt;David&lt;/firstName&gt;&lt;middleNames&gt;W&lt;/middleNames&gt;&lt;lastName&gt;Coltman&lt;/lastName&gt;&lt;/author&gt;&lt;author&gt;&lt;firstName&gt;Corey&lt;/firstName&gt;&lt;middleNames&gt;S&lt;/middleNames&gt;&lt;lastName&gt;Davis&lt;/lastName&gt;&lt;/author&gt;&lt;/authors&gt;&lt;/publication&gt;&lt;publication&gt;&lt;uuid&gt;B55F4B8A-CC30-4BC1-B624-F931B60D5AC1&lt;/uuid&gt;&lt;volume&gt;24&lt;/volume&gt;&lt;accepted_date&gt;99201505121200000000222000&lt;/accepted_date&gt;&lt;doi&gt;10.1111/mec.13245&lt;/doi&gt;&lt;startpage&gt;3299&lt;/startpage&gt;&lt;revision_date&gt;99201505091200000000222000&lt;/revision_date&gt;&lt;publication_date&gt;99201507001200000000220000&lt;/publication_date&gt;&lt;url&gt;http://doi.wiley.com/10.1111/mec.13245&lt;/url&gt;&lt;citekey&gt;Benestan:2015cm&lt;/citekey&gt;&lt;type&gt;400&lt;/type&gt;&lt;title&gt;RAD genotyping reveals fine-scale genetic structuring and provides powerful population assignment in a widely distributed marine species, the American lobster (Homarus americanus).&lt;/title&gt;&lt;submission_date&gt;99201408061200000000222000&lt;/submission_date&gt;&lt;number&gt;13&lt;/number&gt;&lt;institution&gt;Institut de Biologie Intégrative des Systèmes (IBIS), Université Laval, Québec, Quebec, Canada, G1V0A6.&lt;/institution&gt;&lt;subtype&gt;400&lt;/subtype&gt;&lt;endpage&gt;3315&lt;/endpage&gt;&lt;bundle&gt;&lt;publication&gt;&lt;publisher&gt;Blackwell Science Ltd&lt;/publisher&gt;&lt;title&gt;Molecular Ecology&lt;/title&gt;&lt;type&gt;-100&lt;/type&gt;&lt;subtype&gt;-100&lt;/subtype&gt;&lt;uuid&gt;511F68BC-2F02-4513-A3F4-3FE2C85B6EE3&lt;/uuid&gt;&lt;/publication&gt;&lt;/bundle&gt;&lt;authors&gt;&lt;author&gt;&lt;firstName&gt;Laura&lt;/firstName&gt;&lt;lastName&gt;Benestan&lt;/lastName&gt;&lt;/author&gt;&lt;author&gt;&lt;firstName&gt;Thierry&lt;/firstName&gt;&lt;lastName&gt;Gosselin&lt;/lastName&gt;&lt;/author&gt;&lt;author&gt;&lt;firstName&gt;Charles&lt;/firstName&gt;&lt;lastName&gt;Perrier&lt;/lastName&gt;&lt;/author&gt;&lt;author&gt;&lt;firstName&gt;Bernard&lt;/firstName&gt;&lt;lastName&gt;Sainte-Marie&lt;/lastName&gt;&lt;/author&gt;&lt;author&gt;&lt;firstName&gt;Rémy&lt;/firstName&gt;&lt;lastName&gt;Rochette&lt;/lastName&gt;&lt;/author&gt;&lt;author&gt;&lt;firstName&gt;Louis&lt;/firstName&gt;&lt;lastName&gt;Bernatchez&lt;/lastName&gt;&lt;/author&gt;&lt;/authors&gt;&lt;/publication&gt;&lt;publication&gt;&lt;uuid&gt;47A53CC5-F4D5-4331-B713-35FD8E239984&lt;/uuid&gt;&lt;volume&gt;26&lt;/volume&gt;&lt;accepted_date&gt;99201704241200000000222000&lt;/accepted_date&gt;&lt;doi&gt;10.1111/mec.14172&lt;/doi&gt;&lt;startpage&gt;3883&lt;/startpage&gt;&lt;revision_date&gt;99201703091200000000222000&lt;/revision_date&gt;&lt;publication_date&gt;99201708001200000000220000&lt;/publication_date&gt;&lt;url&gt;http://onlinelibrary.wiley.com/doi/10.1111/mec.14172/full&lt;/url&gt;&lt;citekey&gt;Younger:2017ii&lt;/citekey&gt;&lt;type&gt;400&lt;/type&gt;&lt;title&gt;The challenges of detecting subtle population structure and its importance for the conservation of emperor penguins.&lt;/title&gt;&lt;submission_date&gt;99201612081200000000222000&lt;/submission_date&gt;&lt;number&gt;15&lt;/number&gt;&lt;institution&gt;Department of Zoology, University of Oxford, Oxford, UK.&lt;/institution&gt;&lt;subtype&gt;400&lt;/subtype&gt;&lt;endpage&gt;3897&lt;/endpage&gt;&lt;bundle&gt;&lt;publication&gt;&lt;publisher&gt;Blackwell Science Ltd&lt;/publisher&gt;&lt;title&gt;Molecular Ecology&lt;/title&gt;&lt;type&gt;-100&lt;/type&gt;&lt;subtype&gt;-100&lt;/subtype&gt;&lt;uuid&gt;511F68BC-2F02-4513-A3F4-3FE2C85B6EE3&lt;/uuid&gt;&lt;/publication&gt;&lt;/bundle&gt;&lt;authors&gt;&lt;author&gt;&lt;firstName&gt;Jane&lt;/firstName&gt;&lt;middleNames&gt;L&lt;/middleNames&gt;&lt;lastName&gt;Younger&lt;/lastName&gt;&lt;/author&gt;&lt;author&gt;&lt;firstName&gt;Gemma&lt;/firstName&gt;&lt;middleNames&gt;V&lt;/middleNames&gt;&lt;lastName&gt;Clucas&lt;/lastName&gt;&lt;/author&gt;&lt;author&gt;&lt;firstName&gt;Damian&lt;/firstName&gt;&lt;lastName&gt;Kao&lt;/lastName&gt;&lt;/author&gt;&lt;author&gt;&lt;firstName&gt;Alex&lt;/firstName&gt;&lt;middleNames&gt;D&lt;/middleNames&gt;&lt;lastName&gt;Rogers&lt;/lastName&gt;&lt;/author&gt;&lt;author&gt;&lt;firstName&gt;Karim&lt;/firstName&gt;&lt;lastName&gt;Gharbi&lt;/lastName&gt;&lt;/author&gt;&lt;author&gt;&lt;firstName&gt;Tom&lt;/firstName&gt;&lt;lastName&gt;Hart&lt;/lastName&gt;&lt;/author&gt;&lt;author&gt;&lt;firstName&gt;Karen&lt;/firstName&gt;&lt;middleNames&gt;J&lt;/middleNames&gt;&lt;lastName&gt;Miller&lt;/lastName&gt;&lt;/author&gt;&lt;/authors&gt;&lt;/publication&gt;&lt;/publications&gt;&lt;cites&gt;&lt;/cites&gt;&lt;/citation&gt;</w:instrText>
      </w:r>
      <w:r w:rsidR="00A94314">
        <w:rPr>
          <w:rFonts w:ascii="Helvetica" w:eastAsia="Calibri" w:hAnsi="Helvetica" w:cs="Calibri"/>
          <w:color w:val="000000" w:themeColor="text1"/>
          <w:sz w:val="22"/>
          <w:szCs w:val="22"/>
        </w:rPr>
        <w:fldChar w:fldCharType="separate"/>
      </w:r>
      <w:r w:rsidR="00EB6E06">
        <w:rPr>
          <w:rFonts w:ascii="Helvetica" w:hAnsi="Helvetica" w:cs="Helvetica"/>
          <w:sz w:val="22"/>
          <w:szCs w:val="22"/>
          <w:lang w:eastAsia="en-US"/>
        </w:rPr>
        <w:t xml:space="preserve">(Malenfant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2015; Benestan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2015; Younger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2017)</w:t>
      </w:r>
      <w:r w:rsidR="00A94314">
        <w:rPr>
          <w:rFonts w:ascii="Helvetica" w:eastAsia="Calibri" w:hAnsi="Helvetica" w:cs="Calibri"/>
          <w:color w:val="000000" w:themeColor="text1"/>
          <w:sz w:val="22"/>
          <w:szCs w:val="22"/>
        </w:rPr>
        <w:fldChar w:fldCharType="end"/>
      </w:r>
      <w:r>
        <w:rPr>
          <w:rFonts w:ascii="Helvetica" w:eastAsia="Calibri" w:hAnsi="Helvetica" w:cs="Calibri"/>
          <w:color w:val="000000" w:themeColor="text1"/>
          <w:sz w:val="22"/>
          <w:szCs w:val="22"/>
        </w:rPr>
        <w:t xml:space="preserve"> and many are uncovering patterns that had previously gone undetected </w:t>
      </w:r>
      <w:r w:rsidR="00A94314">
        <w:rPr>
          <w:rFonts w:ascii="Helvetica" w:eastAsia="Calibri" w:hAnsi="Helvetica" w:cs="Calibri"/>
          <w:color w:val="000000" w:themeColor="text1"/>
          <w:sz w:val="22"/>
          <w:szCs w:val="22"/>
        </w:rPr>
        <w:fldChar w:fldCharType="begin"/>
      </w:r>
      <w:r w:rsidR="00EB6E06">
        <w:rPr>
          <w:rFonts w:ascii="Helvetica" w:eastAsia="Calibri" w:hAnsi="Helvetica" w:cs="Calibri"/>
          <w:color w:val="000000" w:themeColor="text1"/>
          <w:sz w:val="22"/>
          <w:szCs w:val="22"/>
        </w:rPr>
        <w:instrText xml:space="preserve"> ADDIN PAPERS2_CITATIONS &lt;citation&gt;&lt;uuid&gt;7D6247E0-7087-4F60-B4D8-D2D015C28B6B&lt;/uuid&gt;&lt;priority&gt;0&lt;/priority&gt;&lt;publications&gt;&lt;publication&gt;&lt;uuid&gt;94617A38-1C6C-420D-8AB4-E69CDDC7123B&lt;/uuid&gt;&lt;volume&gt;10&lt;/volume&gt;&lt;doi&gt;10.1007/s10530-007-9196-8&lt;/doi&gt;&lt;version&gt;2&lt;/version&gt;&lt;startpage&gt;1197&lt;/startpage&gt;&lt;publication_date&gt;99200712121200000000222000&lt;/publication_date&gt;&lt;url&gt;http://link.springer.com/10.1007/s10530-007-9196-8&lt;/url&gt;&lt;citekey&gt;Reitzel:2007ju&lt;/citekey&gt;&lt;type&gt;400&lt;/type&gt;&lt;title&gt;Global population genetic structure of the starlet anemone Nematostella vectensis: multiple introductions and implications for conservation policy&lt;/title&gt;&lt;publisher&gt;Springer Netherlands&lt;/publisher&gt;&lt;number&gt;8&lt;/number&gt;&lt;subtype&gt;400&lt;/subtype&gt;&lt;endpage&gt;1213&lt;/endpage&gt;&lt;bundle&gt;&lt;publication&gt;&lt;title&gt;Biological Invasions&lt;/title&gt;&lt;type&gt;-100&lt;/type&gt;&lt;subtype&gt;-100&lt;/subtype&gt;&lt;uuid&gt;3D2C03F2-F0E3-4382-A2D7-FD7811A56D34&lt;/uuid&gt;&lt;/publication&gt;&lt;/bundle&gt;&lt;authors&gt;&lt;author&gt;&lt;firstName&gt;Adam&lt;/firstName&gt;&lt;middleNames&gt;M&lt;/middleNames&gt;&lt;lastName&gt;Reitzel&lt;/lastName&gt;&lt;/author&gt;&lt;author&gt;&lt;firstName&gt;John&lt;/firstName&gt;&lt;middleNames&gt;A&lt;/middleNames&gt;&lt;lastName&gt;Darling&lt;/lastName&gt;&lt;/author&gt;&lt;author&gt;&lt;firstName&gt;James&lt;/firstName&gt;&lt;middleNames&gt;C&lt;/middleNames&gt;&lt;lastName&gt;Sullivan&lt;/lastName&gt;&lt;/author&gt;&lt;author&gt;&lt;firstName&gt;John&lt;/firstName&gt;&lt;middleNames&gt;R&lt;/middleNames&gt;&lt;lastName&gt;Finnerty&lt;/lastName&gt;&lt;/author&gt;&lt;/authors&gt;&lt;/publication&gt;&lt;publication&gt;&lt;uuid&gt;AA5CA50A-AA82-401C-A66B-002E791DE67C&lt;/uuid&gt;&lt;volume&gt;22&lt;/volume&gt;&lt;accepted_date&gt;99201212131200000000222000&lt;/accepted_date&gt;&lt;doi&gt;10.1111/mec.12234&lt;/doi&gt;&lt;startpage&gt;3112&lt;/startpage&gt;&lt;revision_date&gt;99201212111200000000222000&lt;/revision_date&gt;&lt;publication_date&gt;99201306001200000000220000&lt;/publication_date&gt;&lt;url&gt;http://onlinelibrary.wiley.com/doi/10.1111/mec.12234/full&lt;/url&gt;&lt;citekey&gt;Ogden:2013iy&lt;/citekey&gt;&lt;type&gt;400&lt;/type&gt;&lt;title&gt;Sturgeon conservation genomics: SNP discovery and validation using RAD sequencing.&lt;/title&gt;&lt;submission_date&gt;99201206291200000000222000&lt;/submission_date&gt;&lt;number&gt;11&lt;/number&gt;&lt;institution&gt;TRACE Wildlife Forensics Network, RZSS, Edinburgh, EH12 6TS, UK. rob.ogden@tracenetwork.org&lt;/institution&gt;&lt;subtype&gt;400&lt;/subtype&gt;&lt;endpage&gt;3123&lt;/endpage&gt;&lt;bundle&gt;&lt;publication&gt;&lt;publisher&gt;Blackwell Science Ltd&lt;/publisher&gt;&lt;title&gt;Molecular Ecology&lt;/title&gt;&lt;type&gt;-100&lt;/type&gt;&lt;subtype&gt;-100&lt;/subtype&gt;&lt;uuid&gt;511F68BC-2F02-4513-A3F4-3FE2C85B6EE3&lt;/uuid&gt;&lt;/publication&gt;&lt;/bundle&gt;&lt;authors&gt;&lt;author&gt;&lt;firstName&gt;R&lt;/firstName&gt;&lt;lastName&gt;Ogden&lt;/lastName&gt;&lt;/author&gt;&lt;author&gt;&lt;firstName&gt;K&lt;/firstName&gt;&lt;lastName&gt;Gharbi&lt;/lastName&gt;&lt;/author&gt;&lt;author&gt;&lt;firstName&gt;N&lt;/firstName&gt;&lt;lastName&gt;Mugue&lt;/lastName&gt;&lt;/author&gt;&lt;author&gt;&lt;firstName&gt;J&lt;/firstName&gt;&lt;lastName&gt;Martinsohn&lt;/lastName&gt;&lt;/author&gt;&lt;author&gt;&lt;firstName&gt;H&lt;/firstName&gt;&lt;lastName&gt;Senn&lt;/lastName&gt;&lt;/author&gt;&lt;author&gt;&lt;firstName&gt;J&lt;/firstName&gt;&lt;middleNames&gt;W&lt;/middleNames&gt;&lt;lastName&gt;Davey&lt;/lastName&gt;&lt;/author&gt;&lt;author&gt;&lt;firstName&gt;M&lt;/firstName&gt;&lt;lastName&gt;Pourkazemi&lt;/lastName&gt;&lt;/author&gt;&lt;author&gt;&lt;firstName&gt;R&lt;/firstName&gt;&lt;lastName&gt;McEwing&lt;/lastName&gt;&lt;/author&gt;&lt;author&gt;&lt;firstName&gt;C&lt;/firstName&gt;&lt;lastName&gt;Eland&lt;/lastName&gt;&lt;/author&gt;&lt;author&gt;&lt;firstName&gt;M&lt;/firstName&gt;&lt;lastName&gt;Vidotto&lt;/lastName&gt;&lt;/author&gt;&lt;author&gt;&lt;firstName&gt;A&lt;/firstName&gt;&lt;lastName&gt;Sergeev&lt;/lastName&gt;&lt;/author&gt;&lt;author&gt;&lt;firstName&gt;L&lt;/firstName&gt;&lt;lastName&gt;Congiu&lt;/lastName&gt;&lt;/author&gt;&lt;/authors&gt;&lt;/publication&gt;&lt;publication&gt;&lt;uuid&gt;67E55F40-1542-438E-A2E6-2AA51125A839&lt;/uuid&gt;&lt;volume&gt;4&lt;/volume&gt;&lt;accepted_date&gt;99201701041200000000222000&lt;/accepted_date&gt;&lt;doi&gt;10.1098/rsos.160548&lt;/doi&gt;&lt;startpage&gt;160548&lt;/startpage&gt;&lt;publication_date&gt;99201702001200000000220000&lt;/publication_date&gt;&lt;url&gt;http://eutils.ncbi.nlm.nih.gov/entrez/eutils/elink.fcgi?dbfrom=pubmed&amp;amp;id=28386419&amp;amp;retmode=ref&amp;amp;cmd=prlinks&lt;/url&gt;&lt;citekey&gt;Vendrami:2017fc&lt;/citekey&gt;&lt;type&gt;400&lt;/type&gt;&lt;title&gt;RAD sequencing resolves fine-scale population structure in a benthic invertebrate: implications for understanding phenotypic plasticity.&lt;/title&gt;&lt;submission_date&gt;99201607261200000000222000&lt;/submission_date&gt;&lt;number&gt;2&lt;/number&gt;&lt;institution&gt;Department of Animal Behavior , University of Bielefeld , Postfach 100131, 33501 Bielefeld , Germany.&lt;/institution&gt;&lt;subtype&gt;400&lt;/subtype&gt;&lt;bundle&gt;&lt;publication&gt;&lt;publisher&gt;The Royal Society&lt;/publisher&gt;&lt;title&gt;Royal Society Open Science&lt;/title&gt;&lt;type&gt;-100&lt;/type&gt;&lt;subtype&gt;-100&lt;/subtype&gt;&lt;uuid&gt;CB73FA56-2CDB-4640-B36F-6E7CFC200260&lt;/uuid&gt;&lt;/publication&gt;&lt;/bundle&gt;&lt;authors&gt;&lt;author&gt;&lt;firstName&gt;David&lt;/firstName&gt;&lt;middleNames&gt;L J&lt;/middleNames&gt;&lt;lastName&gt;Vendrami&lt;/lastName&gt;&lt;/author&gt;&lt;author&gt;&lt;firstName&gt;Luca&lt;/firstName&gt;&lt;lastName&gt;Telesca&lt;/lastName&gt;&lt;/author&gt;&lt;author&gt;&lt;firstName&gt;Hannah&lt;/firstName&gt;&lt;lastName&gt;Weigand&lt;/lastName&gt;&lt;/author&gt;&lt;author&gt;&lt;firstName&gt;Martina&lt;/firstName&gt;&lt;lastName&gt;Weiss&lt;/lastName&gt;&lt;/author&gt;&lt;author&gt;&lt;firstName&gt;Katie&lt;/firstName&gt;&lt;lastName&gt;Fawcett&lt;/lastName&gt;&lt;/author&gt;&lt;author&gt;&lt;firstName&gt;Katrin&lt;/firstName&gt;&lt;lastName&gt;Lehman&lt;/lastName&gt;&lt;/author&gt;&lt;author&gt;&lt;firstName&gt;M&lt;/firstName&gt;&lt;middleNames&gt;S&lt;/middleNames&gt;&lt;lastName&gt;Clark&lt;/lastName&gt;&lt;/author&gt;&lt;author&gt;&lt;firstName&gt;Florian&lt;/firstName&gt;&lt;lastName&gt;Leese&lt;/lastName&gt;&lt;/author&gt;&lt;author&gt;&lt;firstName&gt;Carrie&lt;/firstName&gt;&lt;lastName&gt;McMinn&lt;/lastName&gt;&lt;/author&gt;&lt;author&gt;&lt;firstName&gt;Heather&lt;/firstName&gt;&lt;lastName&gt;Moore&lt;/lastName&gt;&lt;/author&gt;&lt;author&gt;&lt;firstName&gt;Joseph&lt;/firstName&gt;&lt;middleNames&gt;I&lt;/middleNames&gt;&lt;lastName&gt;Hoffman&lt;/lastName&gt;&lt;/author&gt;&lt;/authors&gt;&lt;/publication&gt;&lt;/publications&gt;&lt;cites&gt;&lt;/cites&gt;&lt;/citation&gt;</w:instrText>
      </w:r>
      <w:r w:rsidR="00A94314">
        <w:rPr>
          <w:rFonts w:ascii="Helvetica" w:eastAsia="Calibri" w:hAnsi="Helvetica" w:cs="Calibri"/>
          <w:color w:val="000000" w:themeColor="text1"/>
          <w:sz w:val="22"/>
          <w:szCs w:val="22"/>
        </w:rPr>
        <w:fldChar w:fldCharType="separate"/>
      </w:r>
      <w:r w:rsidR="00EB6E06">
        <w:rPr>
          <w:rFonts w:ascii="Helvetica" w:hAnsi="Helvetica" w:cs="Helvetica"/>
          <w:sz w:val="22"/>
          <w:szCs w:val="22"/>
          <w:lang w:eastAsia="en-US"/>
        </w:rPr>
        <w:t xml:space="preserve">(Reitzel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2007; Ogden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2013; Vendrami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2017)</w:t>
      </w:r>
      <w:r w:rsidR="00A94314">
        <w:rPr>
          <w:rFonts w:ascii="Helvetica" w:eastAsia="Calibri" w:hAnsi="Helvetica" w:cs="Calibri"/>
          <w:color w:val="000000" w:themeColor="text1"/>
          <w:sz w:val="22"/>
          <w:szCs w:val="22"/>
        </w:rPr>
        <w:fldChar w:fldCharType="end"/>
      </w:r>
      <w:r>
        <w:rPr>
          <w:rFonts w:ascii="Helvetica" w:eastAsia="Calibri" w:hAnsi="Helvetica" w:cs="Calibri"/>
          <w:color w:val="000000" w:themeColor="text1"/>
          <w:sz w:val="22"/>
          <w:szCs w:val="22"/>
        </w:rPr>
        <w:t xml:space="preserve">. A precise understanding of population structure is critical for the delineation of management units for conservation </w:t>
      </w:r>
      <w:r w:rsidR="00A94314">
        <w:rPr>
          <w:rFonts w:ascii="Helvetica" w:eastAsia="Calibri" w:hAnsi="Helvetica" w:cs="Calibri"/>
          <w:color w:val="000000" w:themeColor="text1"/>
          <w:sz w:val="22"/>
          <w:szCs w:val="22"/>
        </w:rPr>
        <w:fldChar w:fldCharType="begin"/>
      </w:r>
      <w:r w:rsidR="00EB6E06">
        <w:rPr>
          <w:rFonts w:ascii="Helvetica" w:eastAsia="Calibri" w:hAnsi="Helvetica" w:cs="Calibri"/>
          <w:color w:val="000000" w:themeColor="text1"/>
          <w:sz w:val="22"/>
          <w:szCs w:val="22"/>
        </w:rPr>
        <w:instrText xml:space="preserve"> ADDIN PAPERS2_CITATIONS &lt;citation&gt;&lt;uuid&gt;A0050EFF-9EF3-4B6E-A207-1DDE280043C4&lt;/uuid&gt;&lt;priority&gt;0&lt;/priority&gt;&lt;publications&gt;&lt;publication&gt;&lt;uuid&gt;29627FD7-0D9D-4BE9-A45C-746DD504D8C0&lt;/uuid&gt;&lt;volume&gt;14&lt;/volume&gt;&lt;doi&gt;10.1111/j.1365-294X.2005.02598.x&lt;/doi&gt;&lt;startpage&gt;2389&lt;/startpage&gt;&lt;publication_date&gt;99200507001200000000220000&lt;/publication_date&gt;&lt;url&gt;http://doi.wiley.com/10.1111/j.1365-294X.2005.02598.x&lt;/url&gt;&lt;citekey&gt;Bowen:2005fx&lt;/citekey&gt;&lt;type&gt;400&lt;/type&gt;&lt;title&gt;Conservation implications of complex population structure: lessons from the loggerhead turtle (Caretta caretta).&lt;/title&gt;&lt;publisher&gt;Blackwell Science Ltd&lt;/publisher&gt;&lt;institution&gt;Hawaii Institute of Marine Biology, University of Hawaii, P.O. Box 1346, Kaneohe, HI 96744, USA. bbowen@hawaii.edu&lt;/institution&gt;&lt;number&gt;8&lt;/number&gt;&lt;subtype&gt;400&lt;/subtype&gt;&lt;endpage&gt;2402&lt;/endpage&gt;&lt;bundle&gt;&lt;publication&gt;&lt;publisher&gt;Blackwell Science Ltd&lt;/publisher&gt;&lt;title&gt;Molecular Ecology&lt;/title&gt;&lt;type&gt;-100&lt;/type&gt;&lt;subtype&gt;-100&lt;/subtype&gt;&lt;uuid&gt;511F68BC-2F02-4513-A3F4-3FE2C85B6EE3&lt;/uuid&gt;&lt;/publication&gt;&lt;/bundle&gt;&lt;authors&gt;&lt;author&gt;&lt;firstName&gt;B&lt;/firstName&gt;&lt;middleNames&gt;W&lt;/middleNames&gt;&lt;lastName&gt;Bowen&lt;/lastName&gt;&lt;/author&gt;&lt;author&gt;&lt;firstName&gt;A&lt;/firstName&gt;&lt;middleNames&gt;L&lt;/middleNames&gt;&lt;lastName&gt;Bass&lt;/lastName&gt;&lt;/author&gt;&lt;author&gt;&lt;firstName&gt;L&lt;/firstName&gt;&lt;lastName&gt;Soares&lt;/lastName&gt;&lt;/author&gt;&lt;author&gt;&lt;firstName&gt;R&lt;/firstName&gt;&lt;middleNames&gt;J&lt;/middleNames&gt;&lt;lastName&gt;Toonen&lt;/lastName&gt;&lt;/author&gt;&lt;/authors&gt;&lt;/publication&gt;&lt;/publications&gt;&lt;cites&gt;&lt;/cites&gt;&lt;/citation&gt;</w:instrText>
      </w:r>
      <w:r w:rsidR="00A94314">
        <w:rPr>
          <w:rFonts w:ascii="Helvetica" w:eastAsia="Calibri" w:hAnsi="Helvetica" w:cs="Calibri"/>
          <w:color w:val="000000" w:themeColor="text1"/>
          <w:sz w:val="22"/>
          <w:szCs w:val="22"/>
        </w:rPr>
        <w:fldChar w:fldCharType="separate"/>
      </w:r>
      <w:r w:rsidR="00EB6E06">
        <w:rPr>
          <w:rFonts w:ascii="Helvetica" w:hAnsi="Helvetica" w:cs="Helvetica"/>
          <w:sz w:val="22"/>
          <w:szCs w:val="22"/>
          <w:lang w:eastAsia="en-US"/>
        </w:rPr>
        <w:t xml:space="preserve">(Bowen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2005)</w:t>
      </w:r>
      <w:r w:rsidR="00A94314">
        <w:rPr>
          <w:rFonts w:ascii="Helvetica" w:eastAsia="Calibri" w:hAnsi="Helvetica" w:cs="Calibri"/>
          <w:color w:val="000000" w:themeColor="text1"/>
          <w:sz w:val="22"/>
          <w:szCs w:val="22"/>
        </w:rPr>
        <w:fldChar w:fldCharType="end"/>
      </w:r>
      <w:r>
        <w:rPr>
          <w:rFonts w:ascii="Helvetica" w:eastAsia="Calibri" w:hAnsi="Helvetica" w:cs="Calibri"/>
          <w:color w:val="000000" w:themeColor="text1"/>
          <w:sz w:val="22"/>
          <w:szCs w:val="22"/>
        </w:rPr>
        <w:t xml:space="preserve"> as well as for avoiding false positives in genome-wide association studies </w:t>
      </w:r>
      <w:r w:rsidR="00A94314">
        <w:rPr>
          <w:rFonts w:ascii="Helvetica" w:eastAsia="Calibri" w:hAnsi="Helvetica" w:cs="Calibri"/>
          <w:color w:val="000000" w:themeColor="text1"/>
          <w:sz w:val="22"/>
          <w:szCs w:val="22"/>
        </w:rPr>
        <w:fldChar w:fldCharType="begin"/>
      </w:r>
      <w:r w:rsidR="00EB6E06">
        <w:rPr>
          <w:rFonts w:ascii="Helvetica" w:eastAsia="Calibri" w:hAnsi="Helvetica" w:cs="Calibri"/>
          <w:color w:val="000000" w:themeColor="text1"/>
          <w:sz w:val="22"/>
          <w:szCs w:val="22"/>
        </w:rPr>
        <w:instrText xml:space="preserve"> ADDIN PAPERS2_CITATIONS &lt;citation&gt;&lt;uuid&gt;CF7FCC19-4139-46B8-BC95-70C8C9A27D06&lt;/uuid&gt;&lt;priority&gt;0&lt;/priority&gt;&lt;publications&gt;&lt;publication&gt;&lt;volume&gt;20&lt;/volume&gt;&lt;startpage&gt;2555&lt;/startpage&gt;&lt;doi&gt;10.1111/j.1365-294X.2011.05076.x&lt;/doi&gt;&lt;title&gt;Genome-wide association mapping identifies the genetic basis of discrete and quantitative varation in sexual weaponry in a wild sheep population&lt;/title&gt;&lt;uuid&gt;AA548282-7F2E-44C8-9FBE-459B68170AC5&lt;/uuid&gt;&lt;subtype&gt;400&lt;/subtype&gt;&lt;endpage&gt;2566&lt;/endpage&gt;&lt;type&gt;400&lt;/type&gt;&lt;citekey&gt;Johnston:2011gk&lt;/citekey&gt;&lt;publication_date&gt;99201106011200000000222000&lt;/publication_date&gt;&lt;bundle&gt;&lt;publication&gt;&lt;publisher&gt;Blackwell Science Ltd&lt;/publisher&gt;&lt;title&gt;Molecular Ecology&lt;/title&gt;&lt;type&gt;-100&lt;/type&gt;&lt;subtype&gt;-100&lt;/subtype&gt;&lt;uuid&gt;511F68BC-2F02-4513-A3F4-3FE2C85B6EE3&lt;/uuid&gt;&lt;/publication&gt;&lt;/bundle&gt;&lt;authors&gt;&lt;author&gt;&lt;firstName&gt;Susan&lt;/firstName&gt;&lt;middleNames&gt;E&lt;/middleNames&gt;&lt;lastName&gt;Johnston&lt;/lastName&gt;&lt;/author&gt;&lt;author&gt;&lt;firstName&gt;John&lt;/firstName&gt;&lt;middleNames&gt;C&lt;/middleNames&gt;&lt;lastName&gt;McEwan&lt;/lastName&gt;&lt;/author&gt;&lt;author&gt;&lt;firstName&gt;Natalie&lt;/firstName&gt;&lt;middleNames&gt;K&lt;/middleNames&gt;&lt;lastName&gt;Pickering&lt;/lastName&gt;&lt;/author&gt;&lt;author&gt;&lt;firstName&gt;James&lt;/firstName&gt;&lt;middleNames&gt;W&lt;/middleNames&gt;&lt;lastName&gt;Kijas&lt;/lastName&gt;&lt;/author&gt;&lt;author&gt;&lt;firstName&gt;Dario&lt;/firstName&gt;&lt;lastName&gt;Beraldi&lt;/lastName&gt;&lt;/author&gt;&lt;author&gt;&lt;firstName&gt;Jill&lt;/firstName&gt;&lt;middleNames&gt;G&lt;/middleNames&gt;&lt;lastName&gt;Pilkington&lt;/lastName&gt;&lt;/author&gt;&lt;author&gt;&lt;firstName&gt;Josephine&lt;/firstName&gt;&lt;middleNames&gt;M&lt;/middleNames&gt;&lt;lastName&gt;Pemberton&lt;/lastName&gt;&lt;/author&gt;&lt;author&gt;&lt;firstName&gt;Jon&lt;/firstName&gt;&lt;lastName&gt;Slate&lt;/lastName&gt;&lt;/author&gt;&lt;/authors&gt;&lt;/publication&gt;&lt;/publications&gt;&lt;cites&gt;&lt;/cites&gt;&lt;/citation&gt;</w:instrText>
      </w:r>
      <w:r w:rsidR="00A94314">
        <w:rPr>
          <w:rFonts w:ascii="Helvetica" w:eastAsia="Calibri" w:hAnsi="Helvetica" w:cs="Calibri"/>
          <w:color w:val="000000" w:themeColor="text1"/>
          <w:sz w:val="22"/>
          <w:szCs w:val="22"/>
        </w:rPr>
        <w:fldChar w:fldCharType="separate"/>
      </w:r>
      <w:r w:rsidR="00EB6E06">
        <w:rPr>
          <w:rFonts w:ascii="Helvetica" w:hAnsi="Helvetica" w:cs="Helvetica"/>
          <w:sz w:val="22"/>
          <w:szCs w:val="22"/>
          <w:lang w:eastAsia="en-US"/>
        </w:rPr>
        <w:t xml:space="preserve">(Johnston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2011)</w:t>
      </w:r>
      <w:r w:rsidR="00A94314">
        <w:rPr>
          <w:rFonts w:ascii="Helvetica" w:eastAsia="Calibri" w:hAnsi="Helvetica" w:cs="Calibri"/>
          <w:color w:val="000000" w:themeColor="text1"/>
          <w:sz w:val="22"/>
          <w:szCs w:val="22"/>
        </w:rPr>
        <w:fldChar w:fldCharType="end"/>
      </w:r>
      <w:r w:rsidR="001B5ED9">
        <w:rPr>
          <w:rFonts w:ascii="Helvetica" w:eastAsia="Calibri" w:hAnsi="Helvetica" w:cs="Calibri"/>
          <w:color w:val="000000" w:themeColor="text1"/>
          <w:sz w:val="22"/>
          <w:szCs w:val="22"/>
        </w:rPr>
        <w:t xml:space="preserve">.  Knowledge of population structure can </w:t>
      </w:r>
      <w:r w:rsidR="006A5940">
        <w:rPr>
          <w:rFonts w:ascii="Helvetica" w:eastAsia="Calibri" w:hAnsi="Helvetica" w:cs="Calibri"/>
          <w:color w:val="000000" w:themeColor="text1"/>
          <w:sz w:val="22"/>
          <w:szCs w:val="22"/>
        </w:rPr>
        <w:t>also</w:t>
      </w:r>
      <w:r w:rsidR="001B5ED9">
        <w:rPr>
          <w:rFonts w:ascii="Helvetica" w:eastAsia="Calibri" w:hAnsi="Helvetica" w:cs="Calibri"/>
          <w:color w:val="000000" w:themeColor="text1"/>
          <w:sz w:val="22"/>
          <w:szCs w:val="22"/>
        </w:rPr>
        <w:t xml:space="preserve"> help to elucidate </w:t>
      </w:r>
      <w:r>
        <w:rPr>
          <w:rFonts w:ascii="Helvetica" w:eastAsia="Calibri" w:hAnsi="Helvetica" w:cs="Calibri"/>
          <w:color w:val="000000" w:themeColor="text1"/>
          <w:sz w:val="22"/>
          <w:szCs w:val="22"/>
        </w:rPr>
        <w:t xml:space="preserve">contemporary and historical barriers to gene flow </w:t>
      </w:r>
      <w:r w:rsidR="00A94314">
        <w:rPr>
          <w:rFonts w:ascii="Helvetica" w:eastAsia="Calibri" w:hAnsi="Helvetica" w:cs="Calibri"/>
          <w:color w:val="000000" w:themeColor="text1"/>
          <w:sz w:val="22"/>
          <w:szCs w:val="22"/>
        </w:rPr>
        <w:fldChar w:fldCharType="begin"/>
      </w:r>
      <w:r w:rsidR="00EB6E06">
        <w:rPr>
          <w:rFonts w:ascii="Helvetica" w:eastAsia="Calibri" w:hAnsi="Helvetica" w:cs="Calibri"/>
          <w:color w:val="000000" w:themeColor="text1"/>
          <w:sz w:val="22"/>
          <w:szCs w:val="22"/>
        </w:rPr>
        <w:instrText xml:space="preserve"> ADDIN PAPERS2_CITATIONS &lt;citation&gt;&lt;uuid&gt;6224B4B2-1845-461D-94BB-A1FC3AF435A6&lt;/uuid&gt;&lt;priority&gt;0&lt;/priority&gt;&lt;publications&gt;&lt;publication&gt;&lt;uuid&gt;AD3204B8-4FE7-4D2B-80C9-FD15FCD5D218&lt;/uuid&gt;&lt;volume&gt;14&lt;/volume&gt;&lt;doi&gt;10.1111/j.1365-294x.2005.02571.x&lt;/doi&gt;&lt;startpage&gt;1965&lt;/startpage&gt;&lt;publication_date&gt;99200506001200000000220000&lt;/publication_date&gt;&lt;url&gt;http://eutils.ncbi.nlm.nih.gov/entrez/eutils/elink.fcgi?dbfrom=pubmed&amp;amp;id=15910319&amp;amp;retmode=ref&amp;amp;cmd=prlinks&lt;/url&gt;&lt;citekey&gt;McRae:2005ez&lt;/citekey&gt;&lt;type&gt;400&lt;/type&gt;&lt;title&gt;Habitat barriers limit gene flow and illuminate historical events in a wide-ranging carnivore, the American puma.&lt;/title&gt;&lt;institution&gt;Keim Genetics Laboratory, Department of Biological Sciences, Northern Arizona University, Flagstaff, AZ 86011-5640, USA. Brad.McRae@nau.edu&lt;/institution&gt;&lt;number&gt;7&lt;/number&gt;&lt;subtype&gt;400&lt;/subtype&gt;&lt;endpage&gt;1977&lt;/endpage&gt;&lt;bundle&gt;&lt;publication&gt;&lt;publisher&gt;Blackwell Science Ltd&lt;/publisher&gt;&lt;title&gt;Molecular Ecology&lt;/title&gt;&lt;type&gt;-100&lt;/type&gt;&lt;subtype&gt;-100&lt;/subtype&gt;&lt;uuid&gt;511F68BC-2F02-4513-A3F4-3FE2C85B6EE3&lt;/uuid&gt;&lt;/publication&gt;&lt;/bundle&gt;&lt;authors&gt;&lt;author&gt;&lt;firstName&gt;B&lt;/firstName&gt;&lt;middleNames&gt;H&lt;/middleNames&gt;&lt;lastName&gt;McRae&lt;/lastName&gt;&lt;/author&gt;&lt;author&gt;&lt;firstName&gt;P&lt;/firstName&gt;&lt;lastName&gt;Beier&lt;/lastName&gt;&lt;/author&gt;&lt;author&gt;&lt;firstName&gt;L&lt;/firstName&gt;&lt;middleNames&gt;E&lt;/middleNames&gt;&lt;lastName&gt;Dewald&lt;/lastName&gt;&lt;/author&gt;&lt;author&gt;&lt;firstName&gt;L&lt;/firstName&gt;&lt;middleNames&gt;Y&lt;/middleNames&gt;&lt;lastName&gt;Huynh&lt;/lastName&gt;&lt;/author&gt;&lt;author&gt;&lt;firstName&gt;P&lt;/firstName&gt;&lt;lastName&gt;Keim&lt;/lastName&gt;&lt;/author&gt;&lt;/authors&gt;&lt;/publication&gt;&lt;publication&gt;&lt;uuid&gt;5EFD0A37-6D73-4E44-BAC1-A5AFCD55397D&lt;/uuid&gt;&lt;volume&gt;18&lt;/volume&gt;&lt;doi&gt;10.1007/s10592-017-0939-5&lt;/doi&gt;&lt;startpage&gt;977&lt;/startpage&gt;&lt;publication_date&gt;99201708001200000000220000&lt;/publication_date&gt;&lt;url&gt;http://eutils.ncbi.nlm.nih.gov/entrez/eutils/elink.fcgi?dbfrom=pubmed&amp;amp;id=28966567&amp;amp;retmode=ref&amp;amp;cmd=prlinks&lt;/url&gt;&lt;citekey&gt;Hendricks:2017cj&lt;/citekey&gt;&lt;type&gt;400&lt;/type&gt;&lt;title&gt;Conservation implications of limited genetic diversity and population structure in Tasmanian devils (Sarcophilus harrisii).&lt;/title&gt;&lt;institution&gt;Institute for Bioinformatics and Evolutionary Studies, Department of Biological Sciences, University of Idaho, 875 Perimeter Dr., Moscow, Idaho 83844-3051, USA.&lt;/institution&gt;&lt;number&gt;4&lt;/number&gt;&lt;subtype&gt;400&lt;/subtype&gt;&lt;endpage&gt;982&lt;/endpage&gt;&lt;bundle&gt;&lt;publication&gt;&lt;title&gt;Conservation Genetics&lt;/title&gt;&lt;type&gt;-100&lt;/type&gt;&lt;subtype&gt;-100&lt;/subtype&gt;&lt;uuid&gt;48067ED9-D372-412D-A062-41194CFF5E30&lt;/uuid&gt;&lt;/publication&gt;&lt;/bundle&gt;&lt;authors&gt;&lt;author&gt;&lt;firstName&gt;Sarah&lt;/firstName&gt;&lt;lastName&gt;Hendricks&lt;/lastName&gt;&lt;/author&gt;&lt;author&gt;&lt;firstName&gt;Brendan&lt;/firstName&gt;&lt;lastName&gt;Epstein&lt;/lastName&gt;&lt;/author&gt;&lt;author&gt;&lt;firstName&gt;Barbara&lt;/firstName&gt;&lt;lastName&gt;Schönfeld&lt;/lastName&gt;&lt;/author&gt;&lt;author&gt;&lt;firstName&gt;Cody&lt;/firstName&gt;&lt;lastName&gt;Wiench&lt;/lastName&gt;&lt;/author&gt;&lt;author&gt;&lt;firstName&gt;Rodrigo&lt;/firstName&gt;&lt;lastName&gt;Hamede&lt;/lastName&gt;&lt;/author&gt;&lt;author&gt;&lt;firstName&gt;Menna&lt;/firstName&gt;&lt;lastName&gt;Jones&lt;/lastName&gt;&lt;/author&gt;&lt;author&gt;&lt;firstName&gt;Andrew&lt;/firstName&gt;&lt;lastName&gt;Storfer&lt;/lastName&gt;&lt;/author&gt;&lt;author&gt;&lt;firstName&gt;Paul&lt;/firstName&gt;&lt;lastName&gt;Hohenlohe&lt;/lastName&gt;&lt;/author&gt;&lt;/authors&gt;&lt;/publication&gt;&lt;/publications&gt;&lt;cites&gt;&lt;/cites&gt;&lt;/citation&gt;</w:instrText>
      </w:r>
      <w:r w:rsidR="00A94314">
        <w:rPr>
          <w:rFonts w:ascii="Helvetica" w:eastAsia="Calibri" w:hAnsi="Helvetica" w:cs="Calibri"/>
          <w:color w:val="000000" w:themeColor="text1"/>
          <w:sz w:val="22"/>
          <w:szCs w:val="22"/>
        </w:rPr>
        <w:fldChar w:fldCharType="separate"/>
      </w:r>
      <w:r w:rsidR="00EB6E06">
        <w:rPr>
          <w:rFonts w:ascii="Helvetica" w:hAnsi="Helvetica" w:cs="Helvetica"/>
          <w:sz w:val="22"/>
          <w:szCs w:val="22"/>
          <w:lang w:eastAsia="en-US"/>
        </w:rPr>
        <w:t xml:space="preserve">(McRae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2005; Hendricks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2017)</w:t>
      </w:r>
      <w:r w:rsidR="00A94314">
        <w:rPr>
          <w:rFonts w:ascii="Helvetica" w:eastAsia="Calibri" w:hAnsi="Helvetica" w:cs="Calibri"/>
          <w:color w:val="000000" w:themeColor="text1"/>
          <w:sz w:val="22"/>
          <w:szCs w:val="22"/>
        </w:rPr>
        <w:fldChar w:fldCharType="end"/>
      </w:r>
      <w:r>
        <w:rPr>
          <w:rFonts w:ascii="Helvetica" w:eastAsia="Calibri" w:hAnsi="Helvetica" w:cs="Calibri"/>
          <w:color w:val="000000" w:themeColor="text1"/>
          <w:sz w:val="22"/>
          <w:szCs w:val="22"/>
        </w:rPr>
        <w:t xml:space="preserve"> </w:t>
      </w:r>
      <w:r w:rsidR="001B5ED9">
        <w:rPr>
          <w:rFonts w:ascii="Helvetica" w:eastAsia="Calibri" w:hAnsi="Helvetica" w:cs="Calibri"/>
          <w:color w:val="000000" w:themeColor="text1"/>
          <w:sz w:val="22"/>
          <w:szCs w:val="22"/>
        </w:rPr>
        <w:t>as well as</w:t>
      </w:r>
      <w:r>
        <w:rPr>
          <w:rFonts w:ascii="Helvetica" w:eastAsia="Calibri" w:hAnsi="Helvetica" w:cs="Calibri"/>
          <w:color w:val="000000" w:themeColor="text1"/>
          <w:sz w:val="22"/>
          <w:szCs w:val="22"/>
        </w:rPr>
        <w:t xml:space="preserve"> patterns of extinction and recolonization </w:t>
      </w:r>
      <w:r w:rsidR="00A94314">
        <w:rPr>
          <w:rFonts w:ascii="Helvetica" w:eastAsia="Calibri" w:hAnsi="Helvetica" w:cs="Calibri"/>
          <w:color w:val="000000" w:themeColor="text1"/>
          <w:sz w:val="22"/>
          <w:szCs w:val="22"/>
        </w:rPr>
        <w:fldChar w:fldCharType="begin"/>
      </w:r>
      <w:r w:rsidR="00EB6E06">
        <w:rPr>
          <w:rFonts w:ascii="Helvetica" w:eastAsia="Calibri" w:hAnsi="Helvetica" w:cs="Calibri"/>
          <w:color w:val="000000" w:themeColor="text1"/>
          <w:sz w:val="22"/>
          <w:szCs w:val="22"/>
        </w:rPr>
        <w:instrText xml:space="preserve"> ADDIN PAPERS2_CITATIONS &lt;citation&gt;&lt;uuid&gt;5B8DBC9B-E9A8-4213-9DAD-0C1408AF4C3D&lt;/uuid&gt;&lt;priority&gt;0&lt;/priority&gt;&lt;publications&gt;&lt;publication&gt;&lt;uuid&gt;096A7BCA-E934-4F57-AD7A-0F62C796967A&lt;/uuid&gt;&lt;volume&gt;6&lt;/volume&gt;&lt;doi&gt;10.1016/0169-5347(91)90139-O&lt;/doi&gt;&lt;startpage&gt;5&lt;/startpage&gt;&lt;publication_date&gt;99199101001200000000220000&lt;/publication_date&gt;&lt;url&gt;http://linkinghub.elsevier.com/retrieve/pii/016953479190139O&lt;/url&gt;&lt;citekey&gt;McCauley:1991cs&lt;/citekey&gt;&lt;type&gt;400&lt;/type&gt;&lt;title&gt;Genetic consequences of local population extinction and recolonization.&lt;/title&gt;&lt;institution&gt;Dept of General Biology, Vanderbilt University, Nashville, TN 37235, USA.&lt;/institution&gt;&lt;number&gt;1&lt;/number&gt;&lt;subtype&gt;400&lt;/subtype&gt;&lt;endpage&gt;8&lt;/endpage&gt;&lt;bundle&gt;&lt;publication&gt;&lt;publisher&gt;Elsevier Ltd&lt;/publisher&gt;&lt;title&gt;Trends in Ecology &amp;amp; Evolution&lt;/title&gt;&lt;type&gt;-100&lt;/type&gt;&lt;subtype&gt;-100&lt;/subtype&gt;&lt;uuid&gt;951E2786-8C1A-4DB9-BE64-B5AA63DBD797&lt;/uuid&gt;&lt;/publication&gt;&lt;/bundle&gt;&lt;authors&gt;&lt;author&gt;&lt;firstName&gt;D&lt;/firstName&gt;&lt;middleNames&gt;E&lt;/middleNames&gt;&lt;lastName&gt;McCauley&lt;/lastName&gt;&lt;/author&gt;&lt;/authors&gt;&lt;/publication&gt;&lt;/publications&gt;&lt;cites&gt;&lt;/cites&gt;&lt;/citation&gt;</w:instrText>
      </w:r>
      <w:r w:rsidR="00A94314">
        <w:rPr>
          <w:rFonts w:ascii="Helvetica" w:eastAsia="Calibri" w:hAnsi="Helvetica" w:cs="Calibri"/>
          <w:color w:val="000000" w:themeColor="text1"/>
          <w:sz w:val="22"/>
          <w:szCs w:val="22"/>
        </w:rPr>
        <w:fldChar w:fldCharType="separate"/>
      </w:r>
      <w:r w:rsidR="00EB6E06">
        <w:rPr>
          <w:rFonts w:ascii="Helvetica" w:hAnsi="Helvetica" w:cs="Helvetica"/>
          <w:sz w:val="22"/>
          <w:szCs w:val="22"/>
          <w:lang w:eastAsia="en-US"/>
        </w:rPr>
        <w:t>(McCauley 1991)</w:t>
      </w:r>
      <w:r w:rsidR="00A94314">
        <w:rPr>
          <w:rFonts w:ascii="Helvetica" w:eastAsia="Calibri" w:hAnsi="Helvetica" w:cs="Calibri"/>
          <w:color w:val="000000" w:themeColor="text1"/>
          <w:sz w:val="22"/>
          <w:szCs w:val="22"/>
        </w:rPr>
        <w:fldChar w:fldCharType="end"/>
      </w:r>
      <w:r>
        <w:rPr>
          <w:rFonts w:ascii="Helvetica" w:eastAsia="Calibri" w:hAnsi="Helvetica" w:cs="Calibri"/>
          <w:color w:val="000000" w:themeColor="text1"/>
          <w:sz w:val="22"/>
          <w:szCs w:val="22"/>
        </w:rPr>
        <w:t>.</w:t>
      </w:r>
    </w:p>
    <w:p w14:paraId="6F81A651" w14:textId="77777777" w:rsidR="00FA599E" w:rsidRDefault="00FA599E" w:rsidP="00BE62D4">
      <w:pPr>
        <w:suppressLineNumbers/>
        <w:spacing w:line="360" w:lineRule="auto"/>
        <w:jc w:val="both"/>
        <w:rPr>
          <w:rFonts w:ascii="Helvetica" w:eastAsia="Calibri" w:hAnsi="Helvetica" w:cs="Calibri"/>
          <w:color w:val="000000" w:themeColor="text1"/>
          <w:sz w:val="22"/>
          <w:szCs w:val="22"/>
        </w:rPr>
      </w:pPr>
    </w:p>
    <w:p w14:paraId="5BD67081" w14:textId="708DDB96" w:rsidR="00FA599E" w:rsidRDefault="00FA599E" w:rsidP="00FA599E">
      <w:pPr>
        <w:spacing w:line="360" w:lineRule="auto"/>
        <w:jc w:val="both"/>
        <w:rPr>
          <w:rFonts w:ascii="Helvetica" w:eastAsia="Calibri" w:hAnsi="Helvetica" w:cs="Calibri"/>
          <w:color w:val="000000" w:themeColor="text1"/>
          <w:sz w:val="22"/>
          <w:szCs w:val="22"/>
        </w:rPr>
      </w:pPr>
      <w:r>
        <w:rPr>
          <w:rFonts w:ascii="Helvetica" w:eastAsia="Calibri" w:hAnsi="Helvetica" w:cs="Calibri"/>
          <w:color w:val="000000" w:themeColor="text1"/>
          <w:sz w:val="22"/>
          <w:szCs w:val="22"/>
        </w:rPr>
        <w:t xml:space="preserve">A major topic of interest at the level of the individual is the extent to which inbreeding occurs in natural populations </w:t>
      </w:r>
      <w:r w:rsidR="00A94314">
        <w:rPr>
          <w:rFonts w:ascii="Helvetica" w:eastAsia="Calibri" w:hAnsi="Helvetica" w:cs="Calibri"/>
          <w:color w:val="000000" w:themeColor="text1"/>
          <w:sz w:val="22"/>
          <w:szCs w:val="22"/>
        </w:rPr>
        <w:fldChar w:fldCharType="begin"/>
      </w:r>
      <w:r w:rsidR="00EB6E06">
        <w:rPr>
          <w:rFonts w:ascii="Helvetica" w:eastAsia="Calibri" w:hAnsi="Helvetica" w:cs="Calibri"/>
          <w:color w:val="000000" w:themeColor="text1"/>
          <w:sz w:val="22"/>
          <w:szCs w:val="22"/>
        </w:rPr>
        <w:instrText xml:space="preserve"> ADDIN PAPERS2_CITATIONS &lt;citation&gt;&lt;uuid&gt;2AE8F7A7-4CEE-4091-90D0-4A91B4D7951D&lt;/uuid&gt;&lt;priority&gt;0&lt;/priority&gt;&lt;publications&gt;&lt;publication&gt;&lt;uuid&gt;EE670AC0-6428-4690-8C5A-EAFBEFF722F1&lt;/uuid&gt;&lt;volume&gt;9&lt;/volume&gt;&lt;accepted_date&gt;99201608051200000000222000&lt;/accepted_date&gt;&lt;doi&gt;10.1111/eva.12414&lt;/doi&gt;&lt;startpage&gt;1205&lt;/startpage&gt;&lt;publication_date&gt;99201612001200000000220000&lt;/publication_date&gt;&lt;url&gt;http://eutils.ncbi.nlm.nih.gov/entrez/eutils/elink.fcgi?dbfrom=pubmed&amp;amp;id=27877200&amp;amp;retmode=ref&amp;amp;cmd=prlinks&lt;/url&gt;&lt;citekey&gt;Kardos:2016fp&lt;/citekey&gt;&lt;type&gt;400&lt;/type&gt;&lt;title&gt;Genomics advances the study of inbreeding depression in the wild.&lt;/title&gt;&lt;submission_date&gt;99201604181200000000222000&lt;/submission_date&gt;&lt;number&gt;10&lt;/number&gt;&lt;institution&gt;Department of Evolutionary Biology Evolutionary Biology Centre Uppsala University Uppsala Sweden.&lt;/institution&gt;&lt;subtype&gt;400&lt;/subtype&gt;&lt;endpage&gt;1218&lt;/endpage&gt;&lt;bundle&gt;&lt;publication&gt;&lt;publisher&gt;Wiley/Blackwell (10.1111)&lt;/publisher&gt;&lt;title&gt;Evolutionary Applications&lt;/title&gt;&lt;type&gt;-100&lt;/type&gt;&lt;subtype&gt;-100&lt;/subtype&gt;&lt;uuid&gt;7008758E-D5FB-4A82-9532-6DB85F7E1F16&lt;/uuid&gt;&lt;/publication&gt;&lt;/bundle&gt;&lt;authors&gt;&lt;author&gt;&lt;firstName&gt;M&lt;/firstName&gt;&lt;lastName&gt;Kardos&lt;/lastName&gt;&lt;/author&gt;&lt;author&gt;&lt;firstName&gt;Helen&lt;/firstName&gt;&lt;middleNames&gt;R&lt;/middleNames&gt;&lt;lastName&gt;Taylor&lt;/lastName&gt;&lt;/author&gt;&lt;author&gt;&lt;firstName&gt;Hans&lt;/firstName&gt;&lt;lastName&gt;Ellegren&lt;/lastName&gt;&lt;/author&gt;&lt;author&gt;&lt;firstName&gt;Gordon&lt;/firstName&gt;&lt;lastName&gt;Luikart&lt;/lastName&gt;&lt;/author&gt;&lt;author&gt;&lt;firstName&gt;Fred&lt;/firstName&gt;&lt;middleNames&gt;W&lt;/middleNames&gt;&lt;lastName&gt;Allendorf&lt;/lastName&gt;&lt;/author&gt;&lt;/authors&gt;&lt;/publication&gt;&lt;/publications&gt;&lt;cites&gt;&lt;/cites&gt;&lt;/citation&gt;</w:instrText>
      </w:r>
      <w:r w:rsidR="00A94314">
        <w:rPr>
          <w:rFonts w:ascii="Helvetica" w:eastAsia="Calibri" w:hAnsi="Helvetica" w:cs="Calibri"/>
          <w:color w:val="000000" w:themeColor="text1"/>
          <w:sz w:val="22"/>
          <w:szCs w:val="22"/>
        </w:rPr>
        <w:fldChar w:fldCharType="separate"/>
      </w:r>
      <w:r w:rsidR="00CE0817">
        <w:rPr>
          <w:rFonts w:ascii="Helvetica" w:hAnsi="Helvetica" w:cs="Helvetica"/>
          <w:sz w:val="22"/>
          <w:szCs w:val="22"/>
          <w:lang w:eastAsia="en-US"/>
        </w:rPr>
        <w:t>(Kardos</w:t>
      </w:r>
      <w:r w:rsidR="00EB6E06">
        <w:rPr>
          <w:rFonts w:ascii="Helvetica" w:hAnsi="Helvetica" w:cs="Helvetica"/>
          <w:sz w:val="22"/>
          <w:szCs w:val="22"/>
          <w:lang w:eastAsia="en-US"/>
        </w:rPr>
        <w:t xml:space="preserve">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2016)</w:t>
      </w:r>
      <w:r w:rsidR="00A94314">
        <w:rPr>
          <w:rFonts w:ascii="Helvetica" w:eastAsia="Calibri" w:hAnsi="Helvetica" w:cs="Calibri"/>
          <w:color w:val="000000" w:themeColor="text1"/>
          <w:sz w:val="22"/>
          <w:szCs w:val="22"/>
        </w:rPr>
        <w:fldChar w:fldCharType="end"/>
      </w:r>
      <w:r>
        <w:rPr>
          <w:rFonts w:ascii="Helvetica" w:eastAsia="Calibri" w:hAnsi="Helvetica" w:cs="Calibri"/>
          <w:color w:val="000000" w:themeColor="text1"/>
          <w:sz w:val="22"/>
          <w:szCs w:val="22"/>
        </w:rPr>
        <w:t xml:space="preserve"> and its consequences for fitness variation and population demography </w:t>
      </w:r>
      <w:r w:rsidR="00A94314">
        <w:rPr>
          <w:rFonts w:ascii="Helvetica" w:eastAsia="Calibri" w:hAnsi="Helvetica" w:cs="Calibri"/>
          <w:color w:val="000000" w:themeColor="text1"/>
          <w:sz w:val="22"/>
          <w:szCs w:val="22"/>
        </w:rPr>
        <w:fldChar w:fldCharType="begin"/>
      </w:r>
      <w:r w:rsidR="00EB6E06">
        <w:rPr>
          <w:rFonts w:ascii="Helvetica" w:eastAsia="Calibri" w:hAnsi="Helvetica" w:cs="Calibri"/>
          <w:color w:val="000000" w:themeColor="text1"/>
          <w:sz w:val="22"/>
          <w:szCs w:val="22"/>
        </w:rPr>
        <w:instrText xml:space="preserve"> ADDIN PAPERS2_CITATIONS &lt;citation&gt;&lt;uuid&gt;D41C1675-1147-4CF0-8DE0-E0408668C4B8&lt;/uuid&gt;&lt;priority&gt;0&lt;/priority&gt;&lt;publications&gt;&lt;publication&gt;&lt;volume&gt;17&lt;/volume&gt;&lt;startpage&gt;230&lt;/startpage&gt;&lt;title&gt;Inbreeding effects in wild populations&lt;/title&gt;&lt;uuid&gt;1FDF727F-9AFF-4BAE-846A-6BE8773D2E20&lt;/uuid&gt;&lt;subtype&gt;400&lt;/subtype&gt;&lt;endpage&gt;241&lt;/endpage&gt;&lt;type&gt;400&lt;/type&gt;&lt;citekey&gt;Keller:2002wa&lt;/citekey&gt;&lt;publication_date&gt;99200203251200000000222000&lt;/publication_date&gt;&lt;bundle&gt;&lt;publication&gt;&lt;publisher&gt;Elsevier Ltd&lt;/publisher&gt;&lt;title&gt;Trends in Ecology &amp;amp; Evolution&lt;/title&gt;&lt;type&gt;-100&lt;/type&gt;&lt;subtype&gt;-100&lt;/subtype&gt;&lt;uuid&gt;951E2786-8C1A-4DB9-BE64-B5AA63DBD797&lt;/uuid&gt;&lt;/publication&gt;&lt;/bundle&gt;&lt;authors&gt;&lt;author&gt;&lt;firstName&gt;Lukas&lt;/firstName&gt;&lt;middleNames&gt;F&lt;/middleNames&gt;&lt;lastName&gt;Keller&lt;/lastName&gt;&lt;/author&gt;&lt;author&gt;&lt;firstName&gt;Donald&lt;/firstName&gt;&lt;middleNames&gt;M&lt;/middleNames&gt;&lt;lastName&gt;Waller&lt;/lastName&gt;&lt;/author&gt;&lt;/authors&gt;&lt;/publication&gt;&lt;/publications&gt;&lt;cites&gt;&lt;/cites&gt;&lt;/citation&gt;</w:instrText>
      </w:r>
      <w:r w:rsidR="00A94314">
        <w:rPr>
          <w:rFonts w:ascii="Helvetica" w:eastAsia="Calibri" w:hAnsi="Helvetica" w:cs="Calibri"/>
          <w:color w:val="000000" w:themeColor="text1"/>
          <w:sz w:val="22"/>
          <w:szCs w:val="22"/>
        </w:rPr>
        <w:fldChar w:fldCharType="separate"/>
      </w:r>
      <w:r w:rsidR="00EB6E06">
        <w:rPr>
          <w:rFonts w:ascii="Helvetica" w:hAnsi="Helvetica" w:cs="Helvetica"/>
          <w:sz w:val="22"/>
          <w:szCs w:val="22"/>
          <w:lang w:eastAsia="en-US"/>
        </w:rPr>
        <w:t>(Keller and Waller 2002)</w:t>
      </w:r>
      <w:r w:rsidR="00A94314">
        <w:rPr>
          <w:rFonts w:ascii="Helvetica" w:eastAsia="Calibri" w:hAnsi="Helvetica" w:cs="Calibri"/>
          <w:color w:val="000000" w:themeColor="text1"/>
          <w:sz w:val="22"/>
          <w:szCs w:val="22"/>
        </w:rPr>
        <w:fldChar w:fldCharType="end"/>
      </w:r>
      <w:r>
        <w:rPr>
          <w:rFonts w:ascii="Helvetica" w:eastAsia="Calibri" w:hAnsi="Helvetica" w:cs="Calibri"/>
          <w:color w:val="000000" w:themeColor="text1"/>
          <w:sz w:val="22"/>
          <w:szCs w:val="22"/>
        </w:rPr>
        <w:t xml:space="preserve">. Pedigree-based studies, typically of isolated island populations and often involving polygynous species, have uncovered widespread evidence of inbreeding in the wild </w:t>
      </w:r>
      <w:r w:rsidR="00A94314">
        <w:rPr>
          <w:rFonts w:ascii="Helvetica" w:eastAsia="Calibri" w:hAnsi="Helvetica" w:cs="Calibri"/>
          <w:color w:val="000000" w:themeColor="text1"/>
          <w:sz w:val="22"/>
          <w:szCs w:val="22"/>
        </w:rPr>
        <w:fldChar w:fldCharType="begin"/>
      </w:r>
      <w:r w:rsidR="00EB6E06">
        <w:rPr>
          <w:rFonts w:ascii="Helvetica" w:eastAsia="Calibri" w:hAnsi="Helvetica" w:cs="Calibri"/>
          <w:color w:val="000000" w:themeColor="text1"/>
          <w:sz w:val="22"/>
          <w:szCs w:val="22"/>
        </w:rPr>
        <w:instrText xml:space="preserve"> ADDIN PAPERS2_CITATIONS &lt;citation&gt;&lt;uuid&gt;C2FCF4E8-CC8A-4F8F-B716-898D2DCCF0B4&lt;/uuid&gt;&lt;priority&gt;0&lt;/priority&gt;&lt;publications&gt;&lt;publication&gt;&lt;uuid&gt;319D9D57-D3FB-4812-83EB-19F8498AC3DB&lt;/uuid&gt;&lt;volume&gt;26&lt;/volume&gt;&lt;accepted_date&gt;99201212151200000000222000&lt;/accepted_date&gt;&lt;doi&gt;10.1111/jeb.12109&lt;/doi&gt;&lt;startpage&gt;889&lt;/startpage&gt;&lt;revision_date&gt;99201212051200000000222000&lt;/revision_date&gt;&lt;publication_date&gt;99201304001200000000220000&lt;/publication_date&gt;&lt;url&gt;http://eutils.ncbi.nlm.nih.gov/entrez/eutils/elink.fcgi?dbfrom=pubmed&amp;amp;id=23496652&amp;amp;retmode=ref&amp;amp;cmd=prlinks&lt;/url&gt;&lt;citekey&gt;Townsend:2013kw&lt;/citekey&gt;&lt;type&gt;400&lt;/type&gt;&lt;title&gt;Molecular and pedigree measures of relatedness provide similar estimates of inbreeding depression in a bottlenecked population.&lt;/title&gt;&lt;submission_date&gt;99201208241200000000222000&lt;/submission_date&gt;&lt;number&gt;4&lt;/number&gt;&lt;institution&gt;Allan Wilson Centre for Molecular Ecology and Evolution, Department of Zoology, University of Otago, Dunedin, New Zealand. townsend.sheena@gmail.com&lt;/institution&gt;&lt;subtype&gt;400&lt;/subtype&gt;&lt;endpage&gt;899&lt;/endpage&gt;&lt;bundle&gt;&lt;publication&gt;&lt;publisher&gt;Wiley/Blackwell (10.1111)&lt;/publisher&gt;&lt;title&gt;Journal of Evolutionary Biology&lt;/title&gt;&lt;type&gt;-100&lt;/type&gt;&lt;subtype&gt;-100&lt;/subtype&gt;&lt;uuid&gt;FBF84386-CDFF-4FF9-A640-705EFF37B6B4&lt;/uuid&gt;&lt;/publication&gt;&lt;/bundle&gt;&lt;authors&gt;&lt;author&gt;&lt;firstName&gt;S&lt;/firstName&gt;&lt;middleNames&gt;M&lt;/middleNames&gt;&lt;lastName&gt;Townsend&lt;/lastName&gt;&lt;/author&gt;&lt;author&gt;&lt;firstName&gt;I&lt;/firstName&gt;&lt;middleNames&gt;G&lt;/middleNames&gt;&lt;lastName&gt;Jamieson&lt;/lastName&gt;&lt;/author&gt;&lt;/authors&gt;&lt;/publication&gt;&lt;publication&gt;&lt;uuid&gt;DE81C9DC-5B84-4498-84B4-A604DA2FB4E3&lt;/uuid&gt;&lt;volume&gt;269&lt;/volume&gt;&lt;doi&gt;10.1098/rspb.2002.2035&lt;/doi&gt;&lt;startpage&gt;1533&lt;/startpage&gt;&lt;publication_date&gt;99200208071200000000222000&lt;/publication_date&gt;&lt;url&gt;http://eutils.ncbi.nlm.nih.gov/entrez/eutils/elink.fcgi?dbfrom=pubmed&amp;amp;id=12184822&amp;amp;retmode=ref&amp;amp;cmd=prlinks&lt;/url&gt;&lt;citekey&gt;Marshall:2002cw&lt;/citekey&gt;&lt;type&gt;400&lt;/type&gt;&lt;title&gt;Estimating the prevalence of inbreeding from incomplete pedigrees.&lt;/title&gt;&lt;institution&gt;Institute of Cell, Animal and Population Biology, University of Edinburgh, West Mains Road, Edinburgh EH9 3JT, UK. tristan.marshall@ed.ac.uk&lt;/institution&gt;&lt;number&gt;1500&lt;/number&gt;&lt;subtype&gt;400&lt;/subtype&gt;&lt;endpage&gt;1539&lt;/endpage&gt;&lt;bundle&gt;&lt;publication&gt;&lt;publisher&gt;The Royal Society&lt;/publisher&gt;&lt;title&gt;Proceedings of the Royal Society B: Biological Sciences&lt;/title&gt;&lt;type&gt;-100&lt;/type&gt;&lt;subtype&gt;-100&lt;/subtype&gt;&lt;uuid&gt;C8D54D76-7240-48A9-8A3D-451225FD4AFD&lt;/uuid&gt;&lt;/publication&gt;&lt;/bundle&gt;&lt;authors&gt;&lt;author&gt;&lt;firstName&gt;T&lt;/firstName&gt;&lt;middleNames&gt;C&lt;/middleNames&gt;&lt;lastName&gt;Marshall&lt;/lastName&gt;&lt;/author&gt;&lt;author&gt;&lt;firstName&gt;D&lt;/firstName&gt;&lt;middleNames&gt;W&lt;/middleNames&gt;&lt;lastName&gt;Coltman&lt;/lastName&gt;&lt;/author&gt;&lt;author&gt;&lt;firstName&gt;J&lt;/firstName&gt;&lt;middleNames&gt;M&lt;/middleNames&gt;&lt;lastName&gt;Pemberton&lt;/lastName&gt;&lt;/author&gt;&lt;author&gt;&lt;firstName&gt;J&lt;/firstName&gt;&lt;lastName&gt;Slate&lt;/lastName&gt;&lt;/author&gt;&lt;author&gt;&lt;firstName&gt;J&lt;/firstName&gt;&lt;middleNames&gt;A&lt;/middleNames&gt;&lt;lastName&gt;Spalton&lt;/lastName&gt;&lt;/author&gt;&lt;author&gt;&lt;firstName&gt;F&lt;/firstName&gt;&lt;middleNames&gt;E&lt;/middleNames&gt;&lt;lastName&gt;Guinness&lt;/lastName&gt;&lt;/author&gt;&lt;author&gt;&lt;firstName&gt;J&lt;/firstName&gt;&lt;middleNames&gt;A&lt;/middleNames&gt;&lt;lastName&gt;Smith&lt;/lastName&gt;&lt;/author&gt;&lt;author&gt;&lt;firstName&gt;J&lt;/firstName&gt;&lt;middleNames&gt;G&lt;/middleNames&gt;&lt;lastName&gt;Pilkington&lt;/lastName&gt;&lt;/author&gt;&lt;author&gt;&lt;firstName&gt;T&lt;/firstName&gt;&lt;middleNames&gt;H&lt;/middleNames&gt;&lt;lastName&gt;Clutton-Brock&lt;/lastName&gt;&lt;/author&gt;&lt;/authors&gt;&lt;/publication&gt;&lt;publication&gt;&lt;uuid&gt;24D2A2B9-AEA0-4276-B705-B60473B9A513&lt;/uuid&gt;&lt;volume&gt;284&lt;/volume&gt;&lt;accepted_date&gt;99201702061200000000222000&lt;/accepted_date&gt;&lt;doi&gt;10.1098/rspb.2016.2763&lt;/doi&gt;&lt;startpage&gt;20162763&lt;/startpage&gt;&lt;publication_date&gt;99201703151200000000222000&lt;/publication_date&gt;&lt;url&gt;http://rspb.royalsocietypublishing.org/lookup/doi/10.1098/rspb.2016.2763&lt;/url&gt;&lt;citekey&gt;Nietlisbach:2017fl&lt;/citekey&gt;&lt;type&gt;400&lt;/type&gt;&lt;title&gt;Pedigree-based inbreeding coefficient explains more variation in fitness than heterozygosity at 160 microsatellites in a wild bird population.&lt;/title&gt;&lt;submission_date&gt;99201612131200000000222000&lt;/submission_date&gt;&lt;number&gt;1850&lt;/number&gt;&lt;institution&gt;Department of Evolutionary Biology and Environmental Studies, University of Zurich, Winterthurerstrasse 190, 8057 Zurich, Switzerland pirmin.nietlisbach@ieu.uzh.ch.&lt;/institution&gt;&lt;subtype&gt;400&lt;/subtype&gt;&lt;bundle&gt;&lt;publication&gt;&lt;publisher&gt;The Royal Society&lt;/publisher&gt;&lt;title&gt;Proceedings of the Royal Society B: Biological Sciences&lt;/title&gt;&lt;type&gt;-100&lt;/type&gt;&lt;subtype&gt;-100&lt;/subtype&gt;&lt;uuid&gt;C8D54D76-7240-48A9-8A3D-451225FD4AFD&lt;/uuid&gt;&lt;/publication&gt;&lt;/bundle&gt;&lt;authors&gt;&lt;author&gt;&lt;firstName&gt;Pirmin&lt;/firstName&gt;&lt;lastName&gt;Nietlisbach&lt;/lastName&gt;&lt;/author&gt;&lt;author&gt;&lt;firstName&gt;Lukas&lt;/firstName&gt;&lt;middleNames&gt;F&lt;/middleNames&gt;&lt;lastName&gt;Keller&lt;/lastName&gt;&lt;/author&gt;&lt;author&gt;&lt;firstName&gt;Glauco&lt;/firstName&gt;&lt;lastName&gt;Camenisch&lt;/lastName&gt;&lt;/author&gt;&lt;author&gt;&lt;firstName&gt;Frédéric&lt;/firstName&gt;&lt;lastName&gt;Guillaume&lt;/lastName&gt;&lt;/author&gt;&lt;author&gt;&lt;firstName&gt;Peter&lt;/firstName&gt;&lt;lastName&gt;Arcese&lt;/lastName&gt;&lt;/author&gt;&lt;author&gt;&lt;firstName&gt;Jane&lt;/firstName&gt;&lt;middleNames&gt;M&lt;/middleNames&gt;&lt;lastName&gt;Reid&lt;/lastName&gt;&lt;/author&gt;&lt;author&gt;&lt;firstName&gt;Erik&lt;/firstName&gt;&lt;lastName&gt;Postma&lt;/lastName&gt;&lt;/author&gt;&lt;/authors&gt;&lt;/publication&gt;&lt;/publications&gt;&lt;cites&gt;&lt;/cites&gt;&lt;/citation&gt;</w:instrText>
      </w:r>
      <w:r w:rsidR="00A94314">
        <w:rPr>
          <w:rFonts w:ascii="Helvetica" w:eastAsia="Calibri" w:hAnsi="Helvetica" w:cs="Calibri"/>
          <w:color w:val="000000" w:themeColor="text1"/>
          <w:sz w:val="22"/>
          <w:szCs w:val="22"/>
        </w:rPr>
        <w:fldChar w:fldCharType="separate"/>
      </w:r>
      <w:r w:rsidR="00EB6E06">
        <w:rPr>
          <w:rFonts w:ascii="Helvetica" w:hAnsi="Helvetica" w:cs="Helvetica"/>
          <w:sz w:val="22"/>
          <w:szCs w:val="22"/>
          <w:lang w:eastAsia="en-US"/>
        </w:rPr>
        <w:t xml:space="preserve">(Marshall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2002; Townsend and Jamieson 2013; Nietlisbach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2017)</w:t>
      </w:r>
      <w:r w:rsidR="00A94314">
        <w:rPr>
          <w:rFonts w:ascii="Helvetica" w:eastAsia="Calibri" w:hAnsi="Helvetica" w:cs="Calibri"/>
          <w:color w:val="000000" w:themeColor="text1"/>
          <w:sz w:val="22"/>
          <w:szCs w:val="22"/>
        </w:rPr>
        <w:fldChar w:fldCharType="end"/>
      </w:r>
      <w:r>
        <w:rPr>
          <w:rFonts w:ascii="Helvetica" w:eastAsia="Calibri" w:hAnsi="Helvetica" w:cs="Calibri"/>
          <w:color w:val="000000" w:themeColor="text1"/>
          <w:sz w:val="22"/>
          <w:szCs w:val="22"/>
        </w:rPr>
        <w:t xml:space="preserve">. However, the extent of inbreeding in large, continuous and free-ranging populations remains open to question. On the one hand, simulations have suggested that inbreeding will be absent from the vast majority of wild populations with the possible exception of highly polygynous and/or structured populations </w:t>
      </w:r>
      <w:r w:rsidR="00A94314">
        <w:rPr>
          <w:rFonts w:ascii="Helvetica" w:eastAsia="Calibri" w:hAnsi="Helvetica" w:cs="Calibri"/>
          <w:color w:val="000000" w:themeColor="text1"/>
          <w:sz w:val="22"/>
          <w:szCs w:val="22"/>
        </w:rPr>
        <w:fldChar w:fldCharType="begin"/>
      </w:r>
      <w:r w:rsidR="00EB6E06">
        <w:rPr>
          <w:rFonts w:ascii="Helvetica" w:eastAsia="Calibri" w:hAnsi="Helvetica" w:cs="Calibri"/>
          <w:color w:val="000000" w:themeColor="text1"/>
          <w:sz w:val="22"/>
          <w:szCs w:val="22"/>
        </w:rPr>
        <w:instrText xml:space="preserve"> ADDIN PAPERS2_CITATIONS &lt;citation&gt;&lt;uuid&gt;06939786-CE1C-435C-8CF9-52B99FC9E819&lt;/uuid&gt;&lt;priority&gt;0&lt;/priority&gt;&lt;publications&gt;&lt;publication&gt;&lt;uuid&gt;5460789C-50F2-459F-BB28-A04494907FF2&lt;/uuid&gt;&lt;volume&gt;13&lt;/volume&gt;&lt;doi&gt;10.1111/j.1365-294X.2004.02318.x&lt;/doi&gt;&lt;subtitle&gt;Does heterozygosity estimate inbreeding&lt;/subtitle&gt;&lt;startpage&gt;3021&lt;/startpage&gt;&lt;publication_date&gt;99200410141200000000222000&lt;/publication_date&gt;&lt;url&gt;http://doi.wiley.com/10.1111/j.1365-294X.2004.02318.x&lt;/url&gt;&lt;citekey&gt;Balloux:2004kz&lt;/citekey&gt;&lt;type&gt;400&lt;/type&gt;&lt;title&gt;Does heterozygosity estimate inbreeding in real populations?&lt;/title&gt;&lt;number&gt;10&lt;/number&gt;&lt;subtype&gt;400&lt;/subtype&gt;&lt;endpage&gt;3031&lt;/endpage&gt;&lt;bundle&gt;&lt;publication&gt;&lt;publisher&gt;Blackwell Science Ltd&lt;/publisher&gt;&lt;title&gt;Molecular Ecology&lt;/title&gt;&lt;type&gt;-100&lt;/type&gt;&lt;subtype&gt;-100&lt;/subtype&gt;&lt;uuid&gt;511F68BC-2F02-4513-A3F4-3FE2C85B6EE3&lt;/uuid&gt;&lt;/publication&gt;&lt;/bundle&gt;&lt;authors&gt;&lt;author&gt;&lt;firstName&gt;F&lt;/firstName&gt;&lt;lastName&gt;Balloux&lt;/lastName&gt;&lt;/author&gt;&lt;author&gt;&lt;firstName&gt;W&lt;/firstName&gt;&lt;lastName&gt;Amos&lt;/lastName&gt;&lt;/author&gt;&lt;author&gt;&lt;firstName&gt;T&lt;/firstName&gt;&lt;lastName&gt;Coulson&lt;/lastName&gt;&lt;/author&gt;&lt;/authors&gt;&lt;/publication&gt;&lt;/publications&gt;&lt;cites&gt;&lt;/cites&gt;&lt;/citation&gt;</w:instrText>
      </w:r>
      <w:r w:rsidR="00A94314">
        <w:rPr>
          <w:rFonts w:ascii="Helvetica" w:eastAsia="Calibri" w:hAnsi="Helvetica" w:cs="Calibri"/>
          <w:color w:val="000000" w:themeColor="text1"/>
          <w:sz w:val="22"/>
          <w:szCs w:val="22"/>
        </w:rPr>
        <w:fldChar w:fldCharType="separate"/>
      </w:r>
      <w:r w:rsidR="00EB6E06">
        <w:rPr>
          <w:rFonts w:ascii="Helvetica" w:hAnsi="Helvetica" w:cs="Helvetica"/>
          <w:sz w:val="22"/>
          <w:szCs w:val="22"/>
          <w:lang w:eastAsia="en-US"/>
        </w:rPr>
        <w:t xml:space="preserve">(Balloux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2004)</w:t>
      </w:r>
      <w:r w:rsidR="00A94314">
        <w:rPr>
          <w:rFonts w:ascii="Helvetica" w:eastAsia="Calibri" w:hAnsi="Helvetica" w:cs="Calibri"/>
          <w:color w:val="000000" w:themeColor="text1"/>
          <w:sz w:val="22"/>
          <w:szCs w:val="22"/>
        </w:rPr>
        <w:fldChar w:fldCharType="end"/>
      </w:r>
      <w:r>
        <w:rPr>
          <w:rFonts w:ascii="Helvetica" w:eastAsia="Calibri" w:hAnsi="Helvetica" w:cs="Calibri"/>
          <w:color w:val="000000" w:themeColor="text1"/>
          <w:sz w:val="22"/>
          <w:szCs w:val="22"/>
        </w:rPr>
        <w:t xml:space="preserve">. On the other hand, associations between microsatellite heterozygosity and fitness (heterozygosity </w:t>
      </w:r>
      <w:r>
        <w:rPr>
          <w:rFonts w:ascii="Helvetica" w:eastAsia="Calibri" w:hAnsi="Helvetica" w:cs="Calibri"/>
          <w:color w:val="000000" w:themeColor="text1"/>
          <w:sz w:val="22"/>
          <w:szCs w:val="22"/>
        </w:rPr>
        <w:lastRenderedPageBreak/>
        <w:t xml:space="preserve">fitness correlations, HFCs) have been described in hundreds of species </w:t>
      </w:r>
      <w:r w:rsidR="00A94314">
        <w:rPr>
          <w:rFonts w:ascii="Helvetica" w:eastAsia="Calibri" w:hAnsi="Helvetica" w:cs="Calibri"/>
          <w:color w:val="000000" w:themeColor="text1"/>
          <w:sz w:val="22"/>
          <w:szCs w:val="22"/>
        </w:rPr>
        <w:fldChar w:fldCharType="begin"/>
      </w:r>
      <w:r w:rsidR="00EB6E06">
        <w:rPr>
          <w:rFonts w:ascii="Helvetica" w:eastAsia="Calibri" w:hAnsi="Helvetica" w:cs="Calibri"/>
          <w:color w:val="000000" w:themeColor="text1"/>
          <w:sz w:val="22"/>
          <w:szCs w:val="22"/>
        </w:rPr>
        <w:instrText xml:space="preserve"> ADDIN PAPERS2_CITATIONS &lt;citation&gt;&lt;uuid&gt;A19445AC-B9E4-498E-BEF5-21B0ED9B791C&lt;/uuid&gt;&lt;priority&gt;0&lt;/priority&gt;&lt;publications&gt;&lt;publication&gt;&lt;uuid&gt;ACA07E59-0CB0-460B-8CD4-4F8357C37E34&lt;/uuid&gt;&lt;volume&gt;18&lt;/volume&gt;&lt;doi&gt;10.1111/j.1365-294X.2009.04247.x&lt;/doi&gt;&lt;startpage&gt;2746&lt;/startpage&gt;&lt;publication_date&gt;99200907001200000000220000&lt;/publication_date&gt;&lt;url&gt;http://onlinelibrary.wiley.com/doi/10.1111/j.1365-294X.2009.04247.x/full&lt;/url&gt;&lt;citekey&gt;Chapman:2009js&lt;/citekey&gt;&lt;type&gt;400&lt;/type&gt;&lt;title&gt;A quantitative review of heterozygosity-fitness correlations in animal populations.&lt;/title&gt;&lt;publisher&gt;Blackwell Publishing Ltd&lt;/publisher&gt;&lt;institution&gt;Edward Grey Institute, Department of Zoology, University of Oxford, Oxford OX1 3PS, UK. joanne.chapman@zoo.ox.ac.uk&lt;/institution&gt;&lt;number&gt;13&lt;/number&gt;&lt;subtype&gt;400&lt;/subtype&gt;&lt;endpage&gt;2765&lt;/endpage&gt;&lt;bundle&gt;&lt;publication&gt;&lt;publisher&gt;Blackwell Science Ltd&lt;/publisher&gt;&lt;title&gt;Molecular Ecology&lt;/title&gt;&lt;type&gt;-100&lt;/type&gt;&lt;subtype&gt;-100&lt;/subtype&gt;&lt;uuid&gt;511F68BC-2F02-4513-A3F4-3FE2C85B6EE3&lt;/uuid&gt;&lt;/publication&gt;&lt;/bundle&gt;&lt;authors&gt;&lt;author&gt;&lt;firstName&gt;J&lt;/firstName&gt;&lt;middleNames&gt;R&lt;/middleNames&gt;&lt;lastName&gt;Chapman&lt;/lastName&gt;&lt;/author&gt;&lt;author&gt;&lt;firstName&gt;S&lt;/firstName&gt;&lt;lastName&gt;Nakagawa&lt;/lastName&gt;&lt;/author&gt;&lt;author&gt;&lt;firstName&gt;D&lt;/firstName&gt;&lt;middleNames&gt;W&lt;/middleNames&gt;&lt;lastName&gt;Coltman&lt;/lastName&gt;&lt;/author&gt;&lt;author&gt;&lt;firstName&gt;J&lt;/firstName&gt;&lt;lastName&gt;Slate&lt;/lastName&gt;&lt;/author&gt;&lt;author&gt;&lt;firstName&gt;B&lt;/firstName&gt;&lt;middleNames&gt;C&lt;/middleNames&gt;&lt;lastName&gt;Sheldon&lt;/lastName&gt;&lt;/author&gt;&lt;/authors&gt;&lt;/publication&gt;&lt;/publications&gt;&lt;cites&gt;&lt;/cites&gt;&lt;/citation&gt;</w:instrText>
      </w:r>
      <w:r w:rsidR="00A94314">
        <w:rPr>
          <w:rFonts w:ascii="Helvetica" w:eastAsia="Calibri" w:hAnsi="Helvetica" w:cs="Calibri"/>
          <w:color w:val="000000" w:themeColor="text1"/>
          <w:sz w:val="22"/>
          <w:szCs w:val="22"/>
        </w:rPr>
        <w:fldChar w:fldCharType="separate"/>
      </w:r>
      <w:r w:rsidR="00EB6E06">
        <w:rPr>
          <w:rFonts w:ascii="Helvetica" w:hAnsi="Helvetica" w:cs="Helvetica"/>
          <w:sz w:val="22"/>
          <w:szCs w:val="22"/>
          <w:lang w:eastAsia="en-US"/>
        </w:rPr>
        <w:t xml:space="preserve">(Chapman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2009)</w:t>
      </w:r>
      <w:r w:rsidR="00A94314">
        <w:rPr>
          <w:rFonts w:ascii="Helvetica" w:eastAsia="Calibri" w:hAnsi="Helvetica" w:cs="Calibri"/>
          <w:color w:val="000000" w:themeColor="text1"/>
          <w:sz w:val="22"/>
          <w:szCs w:val="22"/>
        </w:rPr>
        <w:fldChar w:fldCharType="end"/>
      </w:r>
      <w:r>
        <w:rPr>
          <w:rFonts w:ascii="Helvetica" w:eastAsia="Calibri" w:hAnsi="Helvetica" w:cs="Calibri"/>
          <w:color w:val="000000" w:themeColor="text1"/>
          <w:sz w:val="22"/>
          <w:szCs w:val="22"/>
        </w:rPr>
        <w:t xml:space="preserve"> and it has been argued that these are highly unlikely to arise in the absence of inbreeding </w:t>
      </w:r>
      <w:r w:rsidR="00A94314">
        <w:rPr>
          <w:rFonts w:ascii="Helvetica" w:eastAsia="Calibri" w:hAnsi="Helvetica" w:cs="Calibri"/>
          <w:color w:val="000000" w:themeColor="text1"/>
          <w:sz w:val="22"/>
          <w:szCs w:val="22"/>
        </w:rPr>
        <w:fldChar w:fldCharType="begin"/>
      </w:r>
      <w:r w:rsidR="00EB6E06">
        <w:rPr>
          <w:rFonts w:ascii="Helvetica" w:eastAsia="Calibri" w:hAnsi="Helvetica" w:cs="Calibri"/>
          <w:color w:val="000000" w:themeColor="text1"/>
          <w:sz w:val="22"/>
          <w:szCs w:val="22"/>
        </w:rPr>
        <w:instrText xml:space="preserve"> ADDIN PAPERS2_CITATIONS &lt;citation&gt;&lt;uuid&gt;86480C1A-B71C-4C36-8B38-6445D7688CB5&lt;/uuid&gt;&lt;priority&gt;0&lt;/priority&gt;&lt;publications&gt;&lt;publication&gt;&lt;uuid&gt;050C28F6-E465-4BE3-BDAA-4740C0E9D8CB&lt;/uuid&gt;&lt;volume&gt;64&lt;/volume&gt;&lt;doi&gt;10.1111/j.1558-5646.2010.00966.x&lt;/doi&gt;&lt;startpage&gt;1202&lt;/startpage&gt;&lt;publication_date&gt;99201005001200000000220000&lt;/publication_date&gt;&lt;url&gt;http://onlinelibrary.wiley.com/doi/10.1111/j.1558-5646.2010.00966.x/full&lt;/url&gt;&lt;citekey&gt;Szulkin:2010dx&lt;/citekey&gt;&lt;type&gt;400&lt;/type&gt;&lt;title&gt;Heterozygosity-fitness correlations: a time for reappraisal.&lt;/title&gt;&lt;publisher&gt;Blackwell Publishing Inc&lt;/publisher&gt;&lt;institution&gt;Department of Zoology, Edward Grey Institute, University of Oxford, South Parks Road, Oxford OX1 3PS, United Kingdom.&lt;/institution&gt;&lt;number&gt;5&lt;/number&gt;&lt;subtype&gt;400&lt;/subtype&gt;&lt;endpage&gt;1217&lt;/endpage&gt;&lt;bundle&gt;&lt;publication&gt;&lt;title&gt;Evolution&lt;/title&gt;&lt;type&gt;-100&lt;/type&gt;&lt;subtype&gt;-100&lt;/subtype&gt;&lt;uuid&gt;91322C8C-1302-44D8-BF0B-F4EA96F764EC&lt;/uuid&gt;&lt;/publication&gt;&lt;/bundle&gt;&lt;authors&gt;&lt;author&gt;&lt;firstName&gt;Marta&lt;/firstName&gt;&lt;lastName&gt;Szulkin&lt;/lastName&gt;&lt;/author&gt;&lt;author&gt;&lt;firstName&gt;Nicolas&lt;/firstName&gt;&lt;lastName&gt;Bierne&lt;/lastName&gt;&lt;/author&gt;&lt;author&gt;&lt;firstName&gt;Patrice&lt;/firstName&gt;&lt;lastName&gt;David&lt;/lastName&gt;&lt;/author&gt;&lt;/authors&gt;&lt;/publication&gt;&lt;/publications&gt;&lt;cites&gt;&lt;/cites&gt;&lt;/citation&gt;</w:instrText>
      </w:r>
      <w:r w:rsidR="00A94314">
        <w:rPr>
          <w:rFonts w:ascii="Helvetica" w:eastAsia="Calibri" w:hAnsi="Helvetica" w:cs="Calibri"/>
          <w:color w:val="000000" w:themeColor="text1"/>
          <w:sz w:val="22"/>
          <w:szCs w:val="22"/>
        </w:rPr>
        <w:fldChar w:fldCharType="separate"/>
      </w:r>
      <w:r w:rsidR="00EB6E06">
        <w:rPr>
          <w:rFonts w:ascii="Helvetica" w:hAnsi="Helvetica" w:cs="Helvetica"/>
          <w:sz w:val="22"/>
          <w:szCs w:val="22"/>
          <w:lang w:eastAsia="en-US"/>
        </w:rPr>
        <w:t xml:space="preserve">(Szulkin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2010)</w:t>
      </w:r>
      <w:r w:rsidR="00A94314">
        <w:rPr>
          <w:rFonts w:ascii="Helvetica" w:eastAsia="Calibri" w:hAnsi="Helvetica" w:cs="Calibri"/>
          <w:color w:val="000000" w:themeColor="text1"/>
          <w:sz w:val="22"/>
          <w:szCs w:val="22"/>
        </w:rPr>
        <w:fldChar w:fldCharType="end"/>
      </w:r>
      <w:r>
        <w:rPr>
          <w:rFonts w:ascii="Helvetica" w:eastAsia="Calibri" w:hAnsi="Helvetica" w:cs="Calibri"/>
          <w:color w:val="000000" w:themeColor="text1"/>
          <w:sz w:val="22"/>
          <w:szCs w:val="22"/>
        </w:rPr>
        <w:t xml:space="preserve">. Due to the high sampling variance of microsatellites, there has been growing interest in the use of high density SNP data to reliably quantify inbreeding, and recent empirical and simulation studies suggest that this can be achieved with as few as 10,000 SNPs </w:t>
      </w:r>
      <w:r w:rsidR="00A94314">
        <w:rPr>
          <w:rFonts w:ascii="Helvetica" w:eastAsia="Calibri" w:hAnsi="Helvetica" w:cs="Calibri"/>
          <w:color w:val="000000" w:themeColor="text1"/>
          <w:sz w:val="22"/>
          <w:szCs w:val="22"/>
        </w:rPr>
        <w:fldChar w:fldCharType="begin"/>
      </w:r>
      <w:r w:rsidR="00EB6E06">
        <w:rPr>
          <w:rFonts w:ascii="Helvetica" w:eastAsia="Calibri" w:hAnsi="Helvetica" w:cs="Calibri"/>
          <w:color w:val="000000" w:themeColor="text1"/>
          <w:sz w:val="22"/>
          <w:szCs w:val="22"/>
        </w:rPr>
        <w:instrText xml:space="preserve"> ADDIN PAPERS2_CITATIONS &lt;citation&gt;&lt;uuid&gt;7A60E0C3-F3C1-4A4A-8A89-914695B9E398&lt;/uuid&gt;&lt;priority&gt;0&lt;/priority&gt;&lt;publications&gt;&lt;publication&gt;&lt;uuid&gt;47A07011-AE82-450F-ADEA-8EF102879C40&lt;/uuid&gt;&lt;volume&gt;115&lt;/volume&gt;&lt;accepted_date&gt;99201502131200000000222000&lt;/accepted_date&gt;&lt;doi&gt;10.1038/hdy.2015.17&lt;/doi&gt;&lt;startpage&gt;63&lt;/startpage&gt;&lt;revision_date&gt;99201502031200000000222000&lt;/revision_date&gt;&lt;publication_date&gt;99201507001200000000220000&lt;/publication_date&gt;&lt;url&gt;http://www.nature.com/articles/hdy201517&lt;/url&gt;&lt;citekey&gt;Kardos:2015cz&lt;/citekey&gt;&lt;type&gt;400&lt;/type&gt;&lt;title&gt;Measuring individual inbreeding in the age of genomics: marker-based measures are better than pedigrees.&lt;/title&gt;&lt;submission_date&gt;99201407221200000000222000&lt;/submission_date&gt;&lt;number&gt;1&lt;/number&gt;&lt;institution&gt;1] Division of Biological Sciences, University of Montana, Missoula, MT, USA [2] Department of Evolutionary Biology, Evolutionary Biology Centre (EBC), Uppsala University, Uppsala, Sweden.&lt;/institution&gt;&lt;subtype&gt;400&lt;/subtype&gt;&lt;endpage&gt;72&lt;/endpage&gt;&lt;bundle&gt;&lt;publication&gt;&lt;publisher&gt;Nature Publishing Group&lt;/publisher&gt;&lt;title&gt;Heredity&lt;/title&gt;&lt;type&gt;-100&lt;/type&gt;&lt;subtype&gt;-100&lt;/subtype&gt;&lt;uuid&gt;38460492-C161-4E65-A0BE-D412BD0CA258&lt;/uuid&gt;&lt;/publication&gt;&lt;/bundle&gt;&lt;authors&gt;&lt;author&gt;&lt;firstName&gt;M&lt;/firstName&gt;&lt;lastName&gt;Kardos&lt;/lastName&gt;&lt;/author&gt;&lt;author&gt;&lt;firstName&gt;G&lt;/firstName&gt;&lt;lastName&gt;Luikart&lt;/lastName&gt;&lt;/author&gt;&lt;author&gt;&lt;firstName&gt;F&lt;/firstName&gt;&lt;middleNames&gt;W&lt;/middleNames&gt;&lt;lastName&gt;Allendorf&lt;/lastName&gt;&lt;/author&gt;&lt;/authors&gt;&lt;/publication&gt;&lt;publication&gt;&lt;uuid&gt;4DA12330-5510-4759-8DB6-8FE1358327B7&lt;/uuid&gt;&lt;volume&gt;2&lt;/volume&gt;&lt;accepted_date&gt;99201709191200000000222000&lt;/accepted_date&gt;&lt;doi&gt;10.1038/s41559-017-0375-4&lt;/doi&gt;&lt;startpage&gt;124&lt;/startpage&gt;&lt;publication_date&gt;99201801001200000000220000&lt;/publication_date&gt;&lt;url&gt;http://eutils.ncbi.nlm.nih.gov/entrez/eutils/elink.fcgi?dbfrom=pubmed&amp;amp;id=29158554&amp;amp;retmode=ref&amp;amp;cmd=prlinks&lt;/url&gt;&lt;citekey&gt;Kardos:2018gg&lt;/citekey&gt;&lt;type&gt;400&lt;/type&gt;&lt;title&gt;Genomic consequences of intensive inbreeding in an isolated wolf population.&lt;/title&gt;&lt;submission_date&gt;99201704041200000000222000&lt;/submission_date&gt;&lt;number&gt;1&lt;/number&gt;&lt;institution&gt;Department of Evolutionary Biology, Evolutionary Biology Centre, Uppsala University, Norbyvägen 18D, SE-752 36, Uppsala, Sweden.&lt;/institution&gt;&lt;subtype&gt;400&lt;/subtype&gt;&lt;endpage&gt;131&lt;/endpage&gt;&lt;bundle&gt;&lt;publication&gt;&lt;title&gt;Nature Ecology &amp;amp; Evolution&lt;/title&gt;&lt;type&gt;-100&lt;/type&gt;&lt;subtype&gt;-100&lt;/subtype&gt;&lt;uuid&gt;9E6C0BA7-B2FA-47CF-9630-BAF5E15C7797&lt;/uuid&gt;&lt;/publication&gt;&lt;/bundle&gt;&lt;authors&gt;&lt;author&gt;&lt;firstName&gt;Marty&lt;/firstName&gt;&lt;lastName&gt;Kardos&lt;/lastName&gt;&lt;/author&gt;&lt;author&gt;&lt;firstName&gt;Mikael&lt;/firstName&gt;&lt;lastName&gt;Åkesson&lt;/lastName&gt;&lt;/author&gt;&lt;author&gt;&lt;firstName&gt;Toby&lt;/firstName&gt;&lt;lastName&gt;Fountain&lt;/lastName&gt;&lt;/author&gt;&lt;author&gt;&lt;firstName&gt;Øystein&lt;/firstName&gt;&lt;lastName&gt;Flagstad&lt;/lastName&gt;&lt;/author&gt;&lt;author&gt;&lt;firstName&gt;Olof&lt;/firstName&gt;&lt;lastName&gt;Liberg&lt;/lastName&gt;&lt;/author&gt;&lt;author&gt;&lt;firstName&gt;Pall&lt;/firstName&gt;&lt;lastName&gt;Olason&lt;/lastName&gt;&lt;/author&gt;&lt;author&gt;&lt;firstName&gt;Håkan&lt;/firstName&gt;&lt;lastName&gt;Sand&lt;/lastName&gt;&lt;/author&gt;&lt;author&gt;&lt;firstName&gt;Petter&lt;/firstName&gt;&lt;lastName&gt;Wabakken&lt;/lastName&gt;&lt;/author&gt;&lt;author&gt;&lt;firstName&gt;Camilla&lt;/firstName&gt;&lt;lastName&gt;Wikenros&lt;/lastName&gt;&lt;/author&gt;&lt;author&gt;&lt;firstName&gt;Hans&lt;/firstName&gt;&lt;lastName&gt;Ellegren&lt;/lastName&gt;&lt;/author&gt;&lt;/authors&gt;&lt;/publication&gt;&lt;/publications&gt;&lt;cites&gt;&lt;/cites&gt;&lt;/citation&gt;</w:instrText>
      </w:r>
      <w:r w:rsidR="00A94314">
        <w:rPr>
          <w:rFonts w:ascii="Helvetica" w:eastAsia="Calibri" w:hAnsi="Helvetica" w:cs="Calibri"/>
          <w:color w:val="000000" w:themeColor="text1"/>
          <w:sz w:val="22"/>
          <w:szCs w:val="22"/>
        </w:rPr>
        <w:fldChar w:fldCharType="separate"/>
      </w:r>
      <w:r w:rsidR="00EB6E06">
        <w:rPr>
          <w:rFonts w:ascii="Helvetica" w:hAnsi="Helvetica" w:cs="Helvetica"/>
          <w:sz w:val="22"/>
          <w:szCs w:val="22"/>
          <w:lang w:eastAsia="en-US"/>
        </w:rPr>
        <w:t xml:space="preserve">(Kardos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2015; 2018)</w:t>
      </w:r>
      <w:r w:rsidR="00A94314">
        <w:rPr>
          <w:rFonts w:ascii="Helvetica" w:eastAsia="Calibri" w:hAnsi="Helvetica" w:cs="Calibri"/>
          <w:color w:val="000000" w:themeColor="text1"/>
          <w:sz w:val="22"/>
          <w:szCs w:val="22"/>
        </w:rPr>
        <w:fldChar w:fldCharType="end"/>
      </w:r>
      <w:r>
        <w:rPr>
          <w:rFonts w:ascii="Helvetica" w:eastAsia="Calibri" w:hAnsi="Helvetica" w:cs="Calibri"/>
          <w:color w:val="000000" w:themeColor="text1"/>
          <w:sz w:val="22"/>
          <w:szCs w:val="22"/>
        </w:rPr>
        <w:t>. Consequently, with approaches like RAD sequencing, it should be possible to quantify the variation in inbreeding in arguably more representative wild populations.</w:t>
      </w:r>
    </w:p>
    <w:p w14:paraId="4CA6E119" w14:textId="77777777" w:rsidR="00FA599E" w:rsidRDefault="00FA599E" w:rsidP="00BE62D4">
      <w:pPr>
        <w:suppressLineNumbers/>
        <w:spacing w:line="360" w:lineRule="auto"/>
        <w:jc w:val="both"/>
        <w:rPr>
          <w:rFonts w:ascii="Helvetica" w:eastAsia="Calibri" w:hAnsi="Helvetica" w:cs="Calibri"/>
          <w:color w:val="000000" w:themeColor="text1"/>
          <w:sz w:val="22"/>
          <w:szCs w:val="22"/>
        </w:rPr>
      </w:pPr>
    </w:p>
    <w:p w14:paraId="39166CED" w14:textId="49DEF14E" w:rsidR="00FA599E" w:rsidRDefault="00FA599E" w:rsidP="00FA599E">
      <w:pPr>
        <w:spacing w:line="360" w:lineRule="auto"/>
        <w:jc w:val="both"/>
        <w:rPr>
          <w:rFonts w:ascii="Helvetica" w:eastAsia="Calibri" w:hAnsi="Helvetica" w:cs="Calibri"/>
          <w:sz w:val="22"/>
          <w:szCs w:val="22"/>
        </w:rPr>
      </w:pPr>
      <w:r>
        <w:rPr>
          <w:rFonts w:ascii="Helvetica" w:eastAsia="Calibri" w:hAnsi="Helvetica" w:cs="Calibri"/>
          <w:color w:val="000000" w:themeColor="text1"/>
          <w:sz w:val="22"/>
          <w:szCs w:val="22"/>
        </w:rPr>
        <w:t>The Antarctic fur seal (</w:t>
      </w:r>
      <w:proofErr w:type="spellStart"/>
      <w:r w:rsidRPr="00B7530F">
        <w:rPr>
          <w:rFonts w:ascii="Helvetica" w:eastAsia="Calibri" w:hAnsi="Helvetica" w:cs="Calibri"/>
          <w:i/>
          <w:color w:val="000000" w:themeColor="text1"/>
          <w:sz w:val="22"/>
          <w:szCs w:val="22"/>
        </w:rPr>
        <w:t>Arctocephalus</w:t>
      </w:r>
      <w:proofErr w:type="spellEnd"/>
      <w:r w:rsidRPr="00B7530F">
        <w:rPr>
          <w:rFonts w:ascii="Helvetica" w:eastAsia="Calibri" w:hAnsi="Helvetica" w:cs="Calibri"/>
          <w:i/>
          <w:color w:val="000000" w:themeColor="text1"/>
          <w:sz w:val="22"/>
          <w:szCs w:val="22"/>
        </w:rPr>
        <w:t xml:space="preserve"> </w:t>
      </w:r>
      <w:proofErr w:type="spellStart"/>
      <w:r w:rsidRPr="00B7530F">
        <w:rPr>
          <w:rFonts w:ascii="Helvetica" w:eastAsia="Calibri" w:hAnsi="Helvetica" w:cs="Calibri"/>
          <w:i/>
          <w:color w:val="000000" w:themeColor="text1"/>
          <w:sz w:val="22"/>
          <w:szCs w:val="22"/>
        </w:rPr>
        <w:t>gazella</w:t>
      </w:r>
      <w:proofErr w:type="spellEnd"/>
      <w:r>
        <w:rPr>
          <w:rFonts w:ascii="Helvetica" w:eastAsia="Calibri" w:hAnsi="Helvetica" w:cs="Calibri"/>
          <w:color w:val="000000" w:themeColor="text1"/>
          <w:sz w:val="22"/>
          <w:szCs w:val="22"/>
        </w:rPr>
        <w:t>) is an important marine top predator that has been extensively studied for several decades, yet many fundamental aspects of its biology remain poorly understood. This highly sexually dimorphic pinniped has a circumpolar distribution and breeds on islands across the sub-Antarctic, with 95% of the population concentrated on South Georgia in the South Atlantic (Figure 1).  The species was heavily exploited by 18</w:t>
      </w:r>
      <w:r w:rsidRPr="00BD052F">
        <w:rPr>
          <w:rFonts w:ascii="Helvetica" w:eastAsia="Calibri" w:hAnsi="Helvetica" w:cs="Calibri"/>
          <w:color w:val="000000" w:themeColor="text1"/>
          <w:sz w:val="22"/>
          <w:szCs w:val="22"/>
          <w:vertAlign w:val="superscript"/>
        </w:rPr>
        <w:t>th</w:t>
      </w:r>
      <w:r>
        <w:rPr>
          <w:rFonts w:ascii="Helvetica" w:eastAsia="Calibri" w:hAnsi="Helvetica" w:cs="Calibri"/>
          <w:color w:val="000000" w:themeColor="text1"/>
          <w:sz w:val="22"/>
          <w:szCs w:val="22"/>
        </w:rPr>
        <w:t xml:space="preserve"> and 19</w:t>
      </w:r>
      <w:r w:rsidRPr="00BD052F">
        <w:rPr>
          <w:rFonts w:ascii="Helvetica" w:eastAsia="Calibri" w:hAnsi="Helvetica" w:cs="Calibri"/>
          <w:color w:val="000000" w:themeColor="text1"/>
          <w:sz w:val="22"/>
          <w:szCs w:val="22"/>
          <w:vertAlign w:val="superscript"/>
        </w:rPr>
        <w:t>th</w:t>
      </w:r>
      <w:r>
        <w:rPr>
          <w:rFonts w:ascii="Helvetica" w:eastAsia="Calibri" w:hAnsi="Helvetica" w:cs="Calibri"/>
          <w:color w:val="000000" w:themeColor="text1"/>
          <w:sz w:val="22"/>
          <w:szCs w:val="22"/>
        </w:rPr>
        <w:t xml:space="preserve"> Century sealers and was thought to have gone extinct at </w:t>
      </w:r>
      <w:r>
        <w:rPr>
          <w:rFonts w:ascii="Helvetica" w:eastAsia="Calibri" w:hAnsi="Helvetica" w:cs="Calibri"/>
          <w:sz w:val="22"/>
          <w:szCs w:val="22"/>
        </w:rPr>
        <w:t xml:space="preserve">virtually all of its contemporary breeding sites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&lt;citation&gt;&lt;uuid&gt;7AB4C823-2506-4349-AD61-8D4230560E0D&lt;/uuid&gt;&lt;priority&gt;0&lt;/priority&gt;&lt;publications&gt;&lt;publication&gt;&lt;title&gt;A voyage towards the south pole performed in the years 1822-1824&lt;/title&gt;&lt;uuid&gt;73CE6195-E600-48E7-AF4D-E68F97BE2A3E&lt;/uuid&gt;&lt;subtype&gt;0&lt;/subtype&gt;&lt;publisher&gt;Longman, Hurst, Rees, Orme, Brown and Green, London&lt;/publisher&gt;&lt;type&gt;0&lt;/type&gt;&lt;citekey&gt;Weddell:1825vl&lt;/citekey&gt;&lt;submission_date&gt;99182500001200000000200000&lt;/submission_date&gt;&lt;publication_date&gt;99182500001200000000200000&lt;/publication_date&gt;&lt;authors&gt;&lt;author&gt;&lt;firstName&gt;J&lt;/firstName&gt;&lt;lastName&gt;Weddell&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(Weddell 1825)</w:t>
      </w:r>
      <w:r w:rsidR="00A94314">
        <w:rPr>
          <w:rFonts w:ascii="Helvetica" w:eastAsia="Calibri" w:hAnsi="Helvetica" w:cs="Calibri"/>
          <w:sz w:val="22"/>
          <w:szCs w:val="22"/>
        </w:rPr>
        <w:fldChar w:fldCharType="end"/>
      </w:r>
      <w:r>
        <w:rPr>
          <w:rFonts w:ascii="Helvetica" w:eastAsia="Calibri" w:hAnsi="Helvetica" w:cs="Calibri"/>
          <w:sz w:val="22"/>
          <w:szCs w:val="22"/>
        </w:rPr>
        <w:t xml:space="preserve">. However, in the 1930s a small breeding population was found at South Georgia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97EDCA3E-7060-4191-BA27-03B223AC0F19&lt;/uuid&gt;&lt;priority&gt;0&lt;/priority&gt;&lt;publications&gt;&lt;publication&gt;&lt;publication_date&gt;99196400001200000000200000&lt;/publication_date&gt;&lt;number&gt;56&lt;/number&gt;&lt;startpage&gt;1&lt;/startpage&gt;&lt;title&gt;The Fur Seal of South Georgia&lt;/title&gt;&lt;uuid&gt;651A6847-637C-430F-B4C1-5E972AAA7798&lt;/uuid&gt;&lt;subtype&gt;400&lt;/subtype&gt;&lt;endpage&gt;95&lt;/endpage&gt;&lt;type&gt;400&lt;/type&gt;&lt;citekey&gt;Bonner:1968ux&lt;/citekey&gt;&lt;url&gt;http://nora.nerc.ac.uk/id/eprint/509253/1/The%20Fur%20Seal%20of%20South%20Georgia%20-%20BAS%20Scientific%20Report%2056.pdf&lt;/url&gt;&lt;bundle&gt;&lt;publication&gt;&lt;title&gt;British Antarctic Survey Report&lt;/title&gt;&lt;type&gt;-100&lt;/type&gt;&lt;subtype&gt;-100&lt;/subtype&gt;&lt;uuid&gt;57C8C61B-333D-4BCC-AFCA-2EF5A6165954&lt;/uuid&gt;&lt;/publication&gt;&lt;/bundle&gt;&lt;authors&gt;&lt;author&gt;&lt;firstName&gt;W&lt;/firstName&gt;&lt;middleNames&gt;N&lt;/middleNames&gt;&lt;lastName&gt;Bonner&lt;/lastName&gt;&lt;/author&gt;&lt;/authors&gt;&lt;/publication&gt;&lt;publication&gt;&lt;uuid&gt;EAC07D18-6F68-42C1-AC39-3A0CBCF1852B&lt;/uuid&gt;&lt;volume&gt;279&lt;/volume&gt;&lt;doi&gt;10.1098/rstb.1977.0072&lt;/doi&gt;&lt;startpage&gt;67&lt;/startpage&gt;&lt;publication_date&gt;99197705261200000000222000&lt;/publication_date&gt;&lt;url&gt;http://rstb.royalsocietypublishing.org/cgi/doi/10.1098/rstb.1977.0072&lt;/url&gt;&lt;citekey&gt;Payne:1977bq&lt;/citekey&gt;&lt;type&gt;400&lt;/type&gt;&lt;title&gt;Growth of a fur seal population&lt;/title&gt;&lt;publisher&gt;The Royal Society&lt;/publisher&gt;&lt;number&gt;963&lt;/number&gt;&lt;subtype&gt;400&lt;/subtype&gt;&lt;endpage&gt;79&lt;/endpage&gt;&lt;bundle&gt;&lt;publication&gt;&lt;publisher&gt;The Royal Society&lt;/publisher&gt;&lt;title&gt;Philosophical Transactions of the Royal Society B: Biological Sciences&lt;/title&gt;&lt;type&gt;-100&lt;/type&gt;&lt;subtype&gt;-100&lt;/subtype&gt;&lt;uuid&gt;A50B6D33-032F-44F8-8625-C77BBA9DE542&lt;/uuid&gt;&lt;/publication&gt;&lt;/bundle&gt;&lt;authors&gt;&lt;author&gt;&lt;firstName&gt;M&lt;/firstName&gt;&lt;middleNames&gt;R&lt;/middleNames&gt;&lt;lastName&gt;Payne&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(Bonner 1964; Payne 1977)</w:t>
      </w:r>
      <w:r w:rsidR="00A94314">
        <w:rPr>
          <w:rFonts w:ascii="Helvetica" w:eastAsia="Calibri" w:hAnsi="Helvetica" w:cs="Calibri"/>
          <w:sz w:val="22"/>
          <w:szCs w:val="22"/>
        </w:rPr>
        <w:fldChar w:fldCharType="end"/>
      </w:r>
      <w:r>
        <w:rPr>
          <w:rFonts w:ascii="Helvetica" w:eastAsia="Calibri" w:hAnsi="Helvetica" w:cs="Calibri"/>
          <w:sz w:val="22"/>
          <w:szCs w:val="22"/>
        </w:rPr>
        <w:t xml:space="preserve">, which in the following decades increased to number several million individuals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D4AE75C1-2766-4930-ACE1-2C5B15F4B3AC&lt;/uuid&gt;&lt;priority&gt;0&lt;/priority&gt;&lt;publications&gt;&lt;publication&gt;&lt;uuid&gt;61689C13-0CAC-4F02-BE39-5D439DF306B0&lt;/uuid&gt;&lt;volume&gt;5&lt;/volume&gt;&lt;doi&gt;10.1017/S0954102093000045&lt;/doi&gt;&lt;startpage&gt;17&lt;/startpage&gt;&lt;publication_date&gt;99199300001200000000200000&lt;/publication_date&gt;&lt;url&gt;https://www.cambridge.org/core/journals/antarctic-science/article/pup-production-and-distribution-of-breeding-antarctic-fur-seals-arctocephalus-gazella-at-south-georgia/58D3BC5860C37BF1F15CE029A72992C1&lt;/url&gt;&lt;citekey&gt;Boyd:1993es&lt;/citekey&gt;&lt;type&gt;400&lt;/type&gt;&lt;title&gt;Pup production and distribution of breeding Antarctic fur seals (Arctocephalus gazella) at South Georgia&lt;/title&gt;&lt;number&gt;1&lt;/number&gt;&lt;subtype&gt;400&lt;/subtype&gt;&lt;endpage&gt;24&lt;/endpage&gt;&lt;bundle&gt;&lt;publication&gt;&lt;publisher&gt;Cambridge University Press&lt;/publisher&gt;&lt;title&gt;Antarctic Science&lt;/title&gt;&lt;type&gt;-100&lt;/type&gt;&lt;subtype&gt;-100&lt;/subtype&gt;&lt;uuid&gt;05B517F0-3B48-42D5-8741-DF3E55B90A78&lt;/uuid&gt;&lt;/publication&gt;&lt;/bundle&gt;&lt;authors&gt;&lt;author&gt;&lt;firstName&gt;IL&lt;/firstName&gt;&lt;lastName&gt;Boyd&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(Boyd 1993)</w:t>
      </w:r>
      <w:r w:rsidR="00A94314">
        <w:rPr>
          <w:rFonts w:ascii="Helvetica" w:eastAsia="Calibri" w:hAnsi="Helvetica" w:cs="Calibri"/>
          <w:sz w:val="22"/>
          <w:szCs w:val="22"/>
        </w:rPr>
        <w:fldChar w:fldCharType="end"/>
      </w:r>
      <w:r>
        <w:rPr>
          <w:rFonts w:ascii="Helvetica" w:eastAsia="Calibri" w:hAnsi="Helvetica" w:cs="Calibri"/>
          <w:sz w:val="22"/>
          <w:szCs w:val="22"/>
        </w:rPr>
        <w:t xml:space="preserve">. While it is </w:t>
      </w:r>
      <w:r w:rsidR="001B5ED9">
        <w:rPr>
          <w:rFonts w:ascii="Helvetica" w:eastAsia="Calibri" w:hAnsi="Helvetica" w:cs="Calibri"/>
          <w:sz w:val="22"/>
          <w:szCs w:val="22"/>
        </w:rPr>
        <w:t xml:space="preserve">generally </w:t>
      </w:r>
      <w:r>
        <w:rPr>
          <w:rFonts w:ascii="Helvetica" w:eastAsia="Calibri" w:hAnsi="Helvetica" w:cs="Calibri"/>
          <w:sz w:val="22"/>
          <w:szCs w:val="22"/>
        </w:rPr>
        <w:t xml:space="preserve">believed that the species former range was recolonised by emigrants from this large and rapidly expanding population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A406A1FB-0C95-4EA3-9FB6-1BBA70DA7481&lt;/uuid&gt;&lt;priority&gt;0&lt;/priority&gt;&lt;publications&gt;&lt;publication&gt;&lt;uuid&gt;61689C13-0CAC-4F02-BE39-5D439DF306B0&lt;/uuid&gt;&lt;volume&gt;5&lt;/volume&gt;&lt;doi&gt;10.1017/S0954102093000045&lt;/doi&gt;&lt;startpage&gt;17&lt;/startpage&gt;&lt;publication_date&gt;99199300001200000000200000&lt;/publication_date&gt;&lt;url&gt;https://www.cambridge.org/core/journals/antarctic-science/article/pup-production-and-distribution-of-breeding-antarctic-fur-seals-arctocephalus-gazella-at-south-georgia/58D3BC5860C37BF1F15CE029A72992C1&lt;/url&gt;&lt;citekey&gt;Boyd:1993es&lt;/citekey&gt;&lt;type&gt;400&lt;/type&gt;&lt;title&gt;Pup production and distribution of breeding Antarctic fur seals (Arctocephalus gazella) at South Georgia&lt;/title&gt;&lt;number&gt;1&lt;/number&gt;&lt;subtype&gt;400&lt;/subtype&gt;&lt;endpage&gt;24&lt;/endpage&gt;&lt;bundle&gt;&lt;publication&gt;&lt;publisher&gt;Cambridge University Press&lt;/publisher&gt;&lt;title&gt;Antarctic Science&lt;/title&gt;&lt;type&gt;-100&lt;/type&gt;&lt;subtype&gt;-100&lt;/subtype&gt;&lt;uuid&gt;05B517F0-3B48-42D5-8741-DF3E55B90A78&lt;/uuid&gt;&lt;/publication&gt;&lt;/bundle&gt;&lt;authors&gt;&lt;author&gt;&lt;firstName&gt;IL&lt;/firstName&gt;&lt;lastName&gt;Boyd&lt;/lastName&gt;&lt;/author&gt;&lt;/authors&gt;&lt;/publication&gt;&lt;publication&gt;&lt;uuid&gt;3F76EB52-5782-4C63-A033-174F845C7ACF&lt;/uuid&gt;&lt;volume&gt;27&lt;/volume&gt;&lt;doi&gt;10.1007/s00300-003-0587-8&lt;/doi&gt;&lt;startpage&gt;304&lt;/startpage&gt;&lt;publication_date&gt;99200404011200000000222000&lt;/publication_date&gt;&lt;url&gt;https://link.springer.com/article/10.1007/s00300-003-0587-8&lt;/url&gt;&lt;citekey&gt;HuckeGaete:2004hj&lt;/citekey&gt;&lt;type&gt;400&lt;/type&gt;&lt;title&gt;Examining natural population growth from near extinction: the case of the Antarctic fur seal at the South Shetlands, Antarctica&lt;/title&gt;&lt;publisher&gt;Springer-Verlag&lt;/publisher&gt;&lt;number&gt;5&lt;/number&gt;&lt;subtype&gt;400&lt;/subtype&gt;&lt;endpage&gt;311&lt;/endpage&gt;&lt;bundle&gt;&lt;publication&gt;&lt;title&gt;Polar Biology&lt;/title&gt;&lt;type&gt;-100&lt;/type&gt;&lt;subtype&gt;-100&lt;/subtype&gt;&lt;uuid&gt;EB703B15-A055-4F24-BE0D-DEF753B30E40&lt;/uuid&gt;&lt;/publication&gt;&lt;/bundle&gt;&lt;authors&gt;&lt;author&gt;&lt;firstName&gt;R&lt;/firstName&gt;&lt;lastName&gt;Hucke-Gaete&lt;/lastName&gt;&lt;/author&gt;&lt;author&gt;&lt;firstName&gt;L&lt;/firstName&gt;&lt;middleNames&gt;P&lt;/middleNames&gt;&lt;lastName&gt;Osman&lt;/lastName&gt;&lt;/author&gt;&lt;author&gt;&lt;firstName&gt;C&lt;/firstName&gt;&lt;middleNames&gt;A&lt;/middleNames&gt;&lt;lastName&gt;Moreno&lt;/lastName&gt;&lt;/author&gt;&lt;author&gt;&lt;firstName&gt;D&lt;/firstName&gt;&lt;lastName&gt;Torres&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 xml:space="preserve">(Boyd 1993; Hucke-Gaete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2004)</w:t>
      </w:r>
      <w:r w:rsidR="00A94314">
        <w:rPr>
          <w:rFonts w:ascii="Helvetica" w:eastAsia="Calibri" w:hAnsi="Helvetica" w:cs="Calibri"/>
          <w:sz w:val="22"/>
          <w:szCs w:val="22"/>
        </w:rPr>
        <w:fldChar w:fldCharType="end"/>
      </w:r>
      <w:r>
        <w:rPr>
          <w:rFonts w:ascii="Helvetica" w:eastAsia="Calibri" w:hAnsi="Helvetica" w:cs="Calibri"/>
          <w:sz w:val="22"/>
          <w:szCs w:val="22"/>
        </w:rPr>
        <w:t xml:space="preserve">, one would expect to find little or no population structure under such a scenario. However, a global study using mitochondrial DNA resolved two main island groups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C94C7AF8-DF4D-4795-8395-7E761FCFF04D&lt;/uuid&gt;&lt;priority&gt;0&lt;/priority&gt;&lt;publications&gt;&lt;publication&gt;&lt;uuid&gt;1CD83441-68C6-4924-A7A4-08CFD1582BC8&lt;/uuid&gt;&lt;volume&gt;9&lt;/volume&gt;&lt;startpage&gt;299&lt;/startpage&gt;&lt;publication_date&gt;99200003001200000000220000&lt;/publication_date&gt;&lt;url&gt;http://eutils.ncbi.nlm.nih.gov/entrez/eutils/elink.fcgi?dbfrom=pubmed&amp;amp;id=10736028&amp;amp;retmode=ref&amp;amp;cmd=prlinks&lt;/url&gt;&lt;citekey&gt;Wynen:2000vs&lt;/citekey&gt;&lt;type&gt;400&lt;/type&gt;&lt;title&gt;Postsealing genetic variation and population structure of two species of fur seal (Arctocephalus gazella and A. tropicalis).&lt;/title&gt;&lt;institution&gt;School of Zoology, University of Tasmania, Hobart, Tasmania, Australia. louise.wynen@utas.edu.au&lt;/institution&gt;&lt;number&gt;3&lt;/number&gt;&lt;subtype&gt;400&lt;/subtype&gt;&lt;endpage&gt;314&lt;/endpage&gt;&lt;bundle&gt;&lt;publication&gt;&lt;publisher&gt;Blackwell Science Ltd&lt;/publisher&gt;&lt;title&gt;Molecular Ecology&lt;/title&gt;&lt;type&gt;-100&lt;/type&gt;&lt;subtype&gt;-100&lt;/subtype&gt;&lt;uuid&gt;511F68BC-2F02-4513-A3F4-3FE2C85B6EE3&lt;/uuid&gt;&lt;/publication&gt;&lt;/bundle&gt;&lt;authors&gt;&lt;author&gt;&lt;firstName&gt;L&lt;/firstName&gt;&lt;middleNames&gt;P&lt;/middleNames&gt;&lt;lastName&gt;Wynen&lt;/lastName&gt;&lt;/author&gt;&lt;author&gt;&lt;firstName&gt;S&lt;/firstName&gt;&lt;middleNames&gt;D&lt;/middleNames&gt;&lt;lastName&gt;Goldsworthy&lt;/lastName&gt;&lt;/author&gt;&lt;author&gt;&lt;firstName&gt;C&lt;/firstName&gt;&lt;lastName&gt;Guinet&lt;/lastName&gt;&lt;/author&gt;&lt;author&gt;&lt;firstName&gt;M&lt;/firstName&gt;&lt;middleNames&gt;N&lt;/middleNames&gt;&lt;lastName&gt;Bester&lt;/lastName&gt;&lt;/author&gt;&lt;author&gt;&lt;firstName&gt;I&lt;/firstName&gt;&lt;middleNames&gt;L&lt;/middleNames&gt;&lt;lastName&gt;Boyd&lt;/lastName&gt;&lt;/author&gt;&lt;author&gt;&lt;firstName&gt;I&lt;/firstName&gt;&lt;lastName&gt;Gjertz&lt;/lastName&gt;&lt;/author&gt;&lt;author&gt;&lt;firstName&gt;G&lt;/firstName&gt;&lt;middleNames&gt;J&lt;/middleNames&gt;&lt;lastName&gt;Hofmeyr&lt;/lastName&gt;&lt;/author&gt;&lt;author&gt;&lt;firstName&gt;R&lt;/firstName&gt;&lt;middleNames&gt;W&lt;/middleNames&gt;&lt;lastName&gt;White&lt;/lastName&gt;&lt;/author&gt;&lt;author&gt;&lt;firstName&gt;R&lt;/firstName&gt;&lt;lastName&gt;Slade&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 xml:space="preserve">(Wynen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2000)</w:t>
      </w:r>
      <w:r w:rsidR="00A94314">
        <w:rPr>
          <w:rFonts w:ascii="Helvetica" w:eastAsia="Calibri" w:hAnsi="Helvetica" w:cs="Calibri"/>
          <w:sz w:val="22"/>
          <w:szCs w:val="22"/>
        </w:rPr>
        <w:fldChar w:fldCharType="end"/>
      </w:r>
      <w:r>
        <w:rPr>
          <w:rFonts w:ascii="Helvetica" w:eastAsia="Calibri" w:hAnsi="Helvetica" w:cs="Calibri"/>
          <w:sz w:val="22"/>
          <w:szCs w:val="22"/>
        </w:rPr>
        <w:t xml:space="preserve"> while microsatellites uncovered significant differences between South Georgia and the nearby South Shetland Islands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A87C8C65-B07B-4921-8ADB-534CDF5E4630&lt;/uuid&gt;&lt;priority&gt;0&lt;/priority&gt;&lt;publications&gt;&lt;publication&gt;&lt;uuid&gt;093002DC-DC0A-4327-BED6-49011F88A61F&lt;/uuid&gt;&lt;volume&gt;3&lt;/volume&gt;&lt;accepted_date&gt;99201307241200000000222000&lt;/accepted_date&gt;&lt;doi&gt;10.1002/ece3.732&lt;/doi&gt;&lt;startpage&gt;3701&lt;/startpage&gt;&lt;publication_date&gt;99201310001200000000220000&lt;/publication_date&gt;&lt;url&gt;http://eutils.ncbi.nlm.nih.gov/entrez/eutils/elink.fcgi?dbfrom=pubmed&amp;amp;id=24198934&amp;amp;retmode=ref&amp;amp;cmd=prlinks&lt;/url&gt;&lt;citekey&gt;Bonin:2013kn&lt;/citekey&gt;&lt;type&gt;400&lt;/type&gt;&lt;title&gt;Unexpected genetic differentiation between recently recolonized populations of a long-lived and highly vagile marine mammal.&lt;/title&gt;&lt;submission_date&gt;99201307221200000000222000&lt;/submission_date&gt;&lt;number&gt;11&lt;/number&gt;&lt;institution&gt;Center for Marine Biodiversity and Conservation, Scripps Institution of Oceanography, University of California San Diego 9500 Gilman Dr., La Jolla, California, 92093-0208.&lt;/institution&gt;&lt;subtype&gt;400&lt;/subtype&gt;&lt;endpage&gt;3712&lt;/endpage&gt;&lt;bundle&gt;&lt;publication&gt;&lt;publisher&gt;Wiley-Blackwell&lt;/publisher&gt;&lt;title&gt;Ecology and Evolution&lt;/title&gt;&lt;type&gt;-100&lt;/type&gt;&lt;subtype&gt;-100&lt;/subtype&gt;&lt;uuid&gt;435B8F57-EBB4-47F4-8DBB-1403A00FAA3E&lt;/uuid&gt;&lt;/publication&gt;&lt;/bundle&gt;&lt;authors&gt;&lt;author&gt;&lt;firstName&gt;Carolina&lt;/firstName&gt;&lt;middleNames&gt;A&lt;/middleNames&gt;&lt;lastName&gt;Bonin&lt;/lastName&gt;&lt;/author&gt;&lt;author&gt;&lt;firstName&gt;Michael&lt;/firstName&gt;&lt;middleNames&gt;E&lt;/middleNames&gt;&lt;lastName&gt;Goebel&lt;/lastName&gt;&lt;/author&gt;&lt;author&gt;&lt;firstName&gt;Jaume&lt;/firstName&gt;&lt;lastName&gt;Forcada&lt;/lastName&gt;&lt;/author&gt;&lt;author&gt;&lt;firstName&gt;Ronald&lt;/firstName&gt;&lt;middleNames&gt;S&lt;/middleNames&gt;&lt;lastName&gt;Burton&lt;/lastName&gt;&lt;/author&gt;&lt;author&gt;&lt;firstName&gt;Joseph&lt;/firstName&gt;&lt;middleNames&gt;I&lt;/middleNames&gt;&lt;lastName&gt;Hoffman&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 xml:space="preserve">(Bonin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2013)</w:t>
      </w:r>
      <w:r w:rsidR="00A94314">
        <w:rPr>
          <w:rFonts w:ascii="Helvetica" w:eastAsia="Calibri" w:hAnsi="Helvetica" w:cs="Calibri"/>
          <w:sz w:val="22"/>
          <w:szCs w:val="22"/>
        </w:rPr>
        <w:fldChar w:fldCharType="end"/>
      </w:r>
      <w:r>
        <w:rPr>
          <w:rFonts w:ascii="Helvetica" w:eastAsia="Calibri" w:hAnsi="Helvetica" w:cs="Calibri"/>
          <w:sz w:val="22"/>
          <w:szCs w:val="22"/>
        </w:rPr>
        <w:t>,</w:t>
      </w:r>
      <w:r w:rsidRPr="001A0377">
        <w:rPr>
          <w:rFonts w:ascii="Helvetica" w:eastAsia="Calibri" w:hAnsi="Helvetica" w:cs="Calibri"/>
          <w:sz w:val="22"/>
          <w:szCs w:val="22"/>
        </w:rPr>
        <w:t xml:space="preserve"> </w:t>
      </w:r>
      <w:r>
        <w:rPr>
          <w:rFonts w:ascii="Helvetica" w:eastAsia="Calibri" w:hAnsi="Helvetica" w:cs="Calibri"/>
          <w:sz w:val="22"/>
          <w:szCs w:val="22"/>
        </w:rPr>
        <w:t>implying that at least two relict populations must have survived sealing.</w:t>
      </w:r>
    </w:p>
    <w:p w14:paraId="2C5D88B4" w14:textId="77777777" w:rsidR="00FA599E" w:rsidRDefault="00FA599E" w:rsidP="00BE62D4">
      <w:pPr>
        <w:suppressLineNumbers/>
        <w:spacing w:line="360" w:lineRule="auto"/>
        <w:jc w:val="both"/>
        <w:rPr>
          <w:rFonts w:ascii="Helvetica" w:eastAsia="Calibri" w:hAnsi="Helvetica" w:cs="Calibri"/>
          <w:sz w:val="22"/>
          <w:szCs w:val="22"/>
        </w:rPr>
      </w:pPr>
    </w:p>
    <w:p w14:paraId="500796AD" w14:textId="42D1C5F2" w:rsidR="00EB6E06" w:rsidRDefault="00FA599E" w:rsidP="00FA599E">
      <w:pPr>
        <w:spacing w:line="360" w:lineRule="auto"/>
        <w:jc w:val="both"/>
        <w:rPr>
          <w:rFonts w:ascii="Helvetica" w:hAnsi="Helvetica"/>
          <w:color w:val="000000"/>
          <w:sz w:val="22"/>
          <w:szCs w:val="22"/>
        </w:rPr>
      </w:pPr>
      <w:r>
        <w:rPr>
          <w:rFonts w:ascii="Helvetica" w:eastAsia="Calibri" w:hAnsi="Helvetica" w:cs="Calibri"/>
          <w:sz w:val="22"/>
          <w:szCs w:val="22"/>
        </w:rPr>
        <w:t xml:space="preserve">Antarctic fur seals have been intensively studied for several decades at a small breeding colony on Bird Island, South Georgia, where a scaffold walkway provides access to the animals for the collection of detailed life history and genetic data. Genetic studies have confirmed behavioural observations of strong polygyny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71563315-7578-4EFC-8B42-40B43B5AC4DC&lt;/uuid&gt;&lt;priority&gt;0&lt;/priority&gt;&lt;publications&gt;&lt;publication&gt;&lt;publication_date&gt;99196400001200000000200000&lt;/publication_date&gt;&lt;number&gt;56&lt;/number&gt;&lt;startpage&gt;1&lt;/startpage&gt;&lt;title&gt;The Fur Seal of South Georgia&lt;/title&gt;&lt;uuid&gt;651A6847-637C-430F-B4C1-5E972AAA7798&lt;/uuid&gt;&lt;subtype&gt;400&lt;/subtype&gt;&lt;endpage&gt;95&lt;/endpage&gt;&lt;type&gt;400&lt;/type&gt;&lt;citekey&gt;Bonner:1968ux&lt;/citekey&gt;&lt;url&gt;http://nora.nerc.ac.uk/id/eprint/509253/1/The%20Fur%20Seal%20of%20South%20Georgia%20-%20BAS%20Scientific%20Report%2056.pdf&lt;/url&gt;&lt;bundle&gt;&lt;publication&gt;&lt;title&gt;British Antarctic Survey Report&lt;/title&gt;&lt;type&gt;-100&lt;/type&gt;&lt;subtype&gt;-100&lt;/subtype&gt;&lt;uuid&gt;57C8C61B-333D-4BCC-AFCA-2EF5A6165954&lt;/uuid&gt;&lt;/publication&gt;&lt;/bundle&gt;&lt;authors&gt;&lt;author&gt;&lt;firstName&gt;W&lt;/firstName&gt;&lt;middleNames&gt;N&lt;/middleNames&gt;&lt;lastName&gt;Bonner&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(Bonner 1964)</w:t>
      </w:r>
      <w:r w:rsidR="00A94314">
        <w:rPr>
          <w:rFonts w:ascii="Helvetica" w:eastAsia="Calibri" w:hAnsi="Helvetica" w:cs="Calibri"/>
          <w:sz w:val="22"/>
          <w:szCs w:val="22"/>
        </w:rPr>
        <w:fldChar w:fldCharType="end"/>
      </w:r>
      <w:r>
        <w:rPr>
          <w:rFonts w:ascii="Helvetica" w:eastAsia="Calibri" w:hAnsi="Helvetica" w:cs="Calibri"/>
          <w:sz w:val="22"/>
          <w:szCs w:val="22"/>
        </w:rPr>
        <w:t xml:space="preserve"> by showing that </w:t>
      </w:r>
      <w:r>
        <w:rPr>
          <w:rFonts w:ascii="Helvetica" w:hAnsi="Helvetica"/>
          <w:color w:val="000000"/>
          <w:sz w:val="22"/>
          <w:szCs w:val="22"/>
        </w:rPr>
        <w:t xml:space="preserve">a handful of top males father the majority of offspring </w:t>
      </w:r>
      <w:r w:rsidR="00A94314">
        <w:rPr>
          <w:rFonts w:ascii="Helvetica" w:hAnsi="Helvetica"/>
          <w:color w:val="000000"/>
          <w:sz w:val="22"/>
          <w:szCs w:val="22"/>
        </w:rPr>
        <w:fldChar w:fldCharType="begin"/>
      </w:r>
      <w:r w:rsidR="00EB6E06">
        <w:rPr>
          <w:rFonts w:ascii="Helvetica" w:hAnsi="Helvetica"/>
          <w:color w:val="000000"/>
          <w:sz w:val="22"/>
          <w:szCs w:val="22"/>
        </w:rPr>
        <w:instrText xml:space="preserve"> ADDIN PAPERS2_CITATIONS &lt;citation&gt;&lt;uuid&gt;5FCBDB0E-52A5-44BF-A2F3-A7660E8C85C2&lt;/uuid&gt;&lt;priority&gt;0&lt;/priority&gt;&lt;publications&gt;&lt;publication&gt;&lt;volume&gt;57&lt;/volume&gt;&lt;publication_date&gt;99200300001200000000200000&lt;/publication_date&gt;&lt;number&gt;8&lt;/number&gt;&lt;doi&gt;10.1554/02-530&lt;/doi&gt;&lt;startpage&gt;1917&lt;/startpage&gt;&lt;title&gt;Male reproductive strategy and the importance of maternal status in the Antarctic fur seal Arctocephalus gazella&lt;/title&gt;&lt;uuid&gt;DA83F772-CE94-410D-B926-0AC10AD09AA4&lt;/uuid&gt;&lt;subtype&gt;400&lt;/subtype&gt;&lt;type&gt;400&lt;/type&gt;&lt;citekey&gt;Hoffman:2003fm&lt;/citekey&gt;&lt;url&gt;http://www.bioone.org/perlserv/?request=get-abstract&amp;amp;doi=10.1554%2F02-530&lt;/url&gt;&lt;bundle&gt;&lt;publication&gt;&lt;title&gt;Evolution&lt;/title&gt;&lt;type&gt;-100&lt;/type&gt;&lt;subtype&gt;-100&lt;/subtype&gt;&lt;uuid&gt;91322C8C-1302-44D8-BF0B-F4EA96F764EC&lt;/uuid&gt;&lt;/publication&gt;&lt;/bundle&gt;&lt;authors&gt;&lt;author&gt;&lt;firstName&gt;Joseph&lt;/firstName&gt;&lt;middleNames&gt;I&lt;/middleNames&gt;&lt;lastName&gt;Hoffman&lt;/lastName&gt;&lt;/author&gt;&lt;author&gt;&lt;firstName&gt;Ian&lt;/firstName&gt;&lt;middleNames&gt;L&lt;/middleNames&gt;&lt;lastName&gt;Boyd&lt;/lastName&gt;&lt;/author&gt;&lt;author&gt;&lt;firstName&gt;William&lt;/firstName&gt;&lt;lastName&gt;Amos&lt;/lastName&gt;&lt;/author&gt;&lt;/authors&gt;&lt;/publication&gt;&lt;/publications&gt;&lt;cites&gt;&lt;/cites&gt;&lt;/citation&gt;</w:instrText>
      </w:r>
      <w:r w:rsidR="00A94314">
        <w:rPr>
          <w:rFonts w:ascii="Helvetica" w:hAnsi="Helvetica"/>
          <w:color w:val="000000"/>
          <w:sz w:val="22"/>
          <w:szCs w:val="22"/>
        </w:rPr>
        <w:fldChar w:fldCharType="separate"/>
      </w:r>
      <w:r w:rsidR="00EB6E06">
        <w:rPr>
          <w:rFonts w:ascii="Helvetica" w:hAnsi="Helvetica" w:cs="Helvetica"/>
          <w:sz w:val="22"/>
          <w:szCs w:val="22"/>
          <w:lang w:eastAsia="en-US"/>
        </w:rPr>
        <w:t xml:space="preserve">(Hoffman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2003)</w:t>
      </w:r>
      <w:r w:rsidR="00A94314">
        <w:rPr>
          <w:rFonts w:ascii="Helvetica" w:hAnsi="Helvetica"/>
          <w:color w:val="000000"/>
          <w:sz w:val="22"/>
          <w:szCs w:val="22"/>
        </w:rPr>
        <w:fldChar w:fldCharType="end"/>
      </w:r>
      <w:r>
        <w:rPr>
          <w:rFonts w:ascii="Helvetica" w:hAnsi="Helvetica"/>
          <w:color w:val="000000"/>
          <w:sz w:val="22"/>
          <w:szCs w:val="22"/>
        </w:rPr>
        <w:t xml:space="preserve">. Furthermore, females exhibit strong natal site fidelity, returning to within a body length of where they were born to breed </w:t>
      </w:r>
      <w:r w:rsidR="00A94314">
        <w:rPr>
          <w:rFonts w:ascii="Helvetica" w:hAnsi="Helvetica"/>
          <w:color w:val="000000"/>
          <w:sz w:val="22"/>
          <w:szCs w:val="22"/>
        </w:rPr>
        <w:fldChar w:fldCharType="begin"/>
      </w:r>
      <w:r w:rsidR="00EB6E06">
        <w:rPr>
          <w:rFonts w:ascii="Helvetica" w:hAnsi="Helvetica"/>
          <w:color w:val="000000"/>
          <w:sz w:val="22"/>
          <w:szCs w:val="22"/>
        </w:rPr>
        <w:instrText xml:space="preserve"> ADDIN PAPERS2_CITATIONS &lt;citation&gt;&lt;uuid&gt;906B3654-F3FF-4DA7-935B-72EB552C032F&lt;/uuid&gt;&lt;priority&gt;0&lt;/priority&gt;&lt;publications&gt;&lt;publication&gt;&lt;uuid&gt;B5B20437-E0CF-4A08-8931-01A971E1496E&lt;/uuid&gt;&lt;volume&gt;77&lt;/volume&gt;&lt;doi&gt;10.1016/j.mambio.2011.09.002&lt;/doi&gt;&lt;startpage&gt;71&lt;/startpage&gt;&lt;publication_date&gt;99201201011200000000222000&lt;/publication_date&gt;&lt;url&gt;https://www.sciencedirect.com/science/article/pii/S1616504711001091&lt;/url&gt;&lt;citekey&gt;Hoffman:2012kh&lt;/citekey&gt;&lt;type&gt;400&lt;/type&gt;&lt;title&gt;Extreme natal philopatry in female Antarctic fur seals (Arctocephalus gazella)&lt;/title&gt;&lt;number&gt;1&lt;/number&gt;&lt;subtype&gt;400&lt;/subtype&gt;&lt;endpage&gt;73&lt;/endpage&gt;&lt;bundle&gt;&lt;publication&gt;&lt;publisher&gt;Elsevier GmbH&lt;/publisher&gt;&lt;title&gt;Mammalian Biology&lt;/title&gt;&lt;type&gt;-100&lt;/type&gt;&lt;subtype&gt;-100&lt;/subtype&gt;&lt;uuid&gt;65F2639D-39BB-4B99-9126-1BECEC4A17BC&lt;/uuid&gt;&lt;/publication&gt;&lt;/bundle&gt;&lt;authors&gt;&lt;author&gt;&lt;firstName&gt;Joseph&lt;/firstName&gt;&lt;middleNames&gt;Ivan&lt;/middleNames&gt;&lt;lastName&gt;Hoffman&lt;/lastName&gt;&lt;/author&gt;&lt;author&gt;&lt;firstName&gt;Jaume&lt;/firstName&gt;&lt;lastName&gt;Forcada&lt;/lastName&gt;&lt;/author&gt;&lt;/authors&gt;&lt;/publication&gt;&lt;/publications&gt;&lt;cites&gt;&lt;/cites&gt;&lt;/citation&gt;</w:instrText>
      </w:r>
      <w:r w:rsidR="00A94314">
        <w:rPr>
          <w:rFonts w:ascii="Helvetica" w:hAnsi="Helvetica"/>
          <w:color w:val="000000"/>
          <w:sz w:val="22"/>
          <w:szCs w:val="22"/>
        </w:rPr>
        <w:fldChar w:fldCharType="separate"/>
      </w:r>
      <w:r w:rsidR="00EB6E06">
        <w:rPr>
          <w:rFonts w:ascii="Helvetica" w:hAnsi="Helvetica" w:cs="Helvetica"/>
          <w:sz w:val="22"/>
          <w:szCs w:val="22"/>
          <w:lang w:eastAsia="en-US"/>
        </w:rPr>
        <w:t>(Hoffman and Forcada 2012)</w:t>
      </w:r>
      <w:r w:rsidR="00A94314">
        <w:rPr>
          <w:rFonts w:ascii="Helvetica" w:hAnsi="Helvetica"/>
          <w:color w:val="000000"/>
          <w:sz w:val="22"/>
          <w:szCs w:val="22"/>
        </w:rPr>
        <w:fldChar w:fldCharType="end"/>
      </w:r>
      <w:r>
        <w:rPr>
          <w:rFonts w:ascii="Helvetica" w:hAnsi="Helvetica"/>
          <w:color w:val="000000"/>
          <w:sz w:val="22"/>
          <w:szCs w:val="22"/>
        </w:rPr>
        <w:t xml:space="preserve">, while adults of both sexes are highly faithful to previously held breeding locations </w:t>
      </w:r>
      <w:r w:rsidR="00A94314">
        <w:rPr>
          <w:rFonts w:ascii="Helvetica" w:hAnsi="Helvetica"/>
          <w:color w:val="000000"/>
          <w:sz w:val="22"/>
          <w:szCs w:val="22"/>
        </w:rPr>
        <w:fldChar w:fldCharType="begin"/>
      </w:r>
      <w:r w:rsidR="00EB6E06">
        <w:rPr>
          <w:rFonts w:ascii="Helvetica" w:hAnsi="Helvetica"/>
          <w:color w:val="000000"/>
          <w:sz w:val="22"/>
          <w:szCs w:val="22"/>
        </w:rPr>
        <w:instrText xml:space="preserve"> ADDIN PAPERS2_CITATIONS &lt;citation&gt;&lt;uuid&gt;D0BBB6CC-CFDF-4759-B688-7ED60E7A698B&lt;/uuid&gt;&lt;priority&gt;0&lt;/priority&gt;&lt;publications&gt;&lt;publication&gt;&lt;uuid&gt;CE609BD3-5272-42B5-96D6-94A8B41F50D3&lt;/uuid&gt;&lt;volume&gt;15&lt;/volume&gt;&lt;doi&gt;10.1111/j.1365-294X.2006.03053.x&lt;/doi&gt;&lt;startpage&gt;3841&lt;/startpage&gt;&lt;publication_date&gt;99200610001200000000220000&lt;/publication_date&gt;&lt;url&gt;http://eutils.ncbi.nlm.nih.gov/entrez/eutils/elink.fcgi?dbfrom=pubmed&amp;amp;id=17032279&amp;amp;retmode=ref&amp;amp;cmd=prlinks&lt;/url&gt;&lt;citekey&gt;Hoffman:2006ho&lt;/citekey&gt;&lt;type&gt;400&lt;/type&gt;&lt;title&gt;Genetic tagging reveals extreme site fidelity in territorial male Antarctic fur seals Arctocephalus gazella.&lt;/title&gt;&lt;institution&gt;Department of Zoology, University of Cambridge, Downing Street, Cambridge CB2 3EJ, UK. jih24@cam.ac.uk&lt;/institution&gt;&lt;number&gt;12&lt;/number&gt;&lt;subtype&gt;400&lt;/subtype&gt;&lt;endpage&gt;3847&lt;/endpage&gt;&lt;bundle&gt;&lt;publication&gt;&lt;publisher&gt;Blackwell Science Ltd&lt;/publisher&gt;&lt;title&gt;Molecular Ecology&lt;/title&gt;&lt;type&gt;-100&lt;/type&gt;&lt;subtype&gt;-100&lt;/subtype&gt;&lt;uuid&gt;511F68BC-2F02-4513-A3F4-3FE2C85B6EE3&lt;/uuid&gt;&lt;/publication&gt;&lt;/bundle&gt;&lt;authors&gt;&lt;author&gt;&lt;firstName&gt;J&lt;/firstName&gt;&lt;middleNames&gt;I&lt;/middleNames&gt;&lt;lastName&gt;Hoffman&lt;/lastName&gt;&lt;/author&gt;&lt;author&gt;&lt;firstName&gt;P&lt;/firstName&gt;&lt;middleNames&gt;N&lt;/middleNames&gt;&lt;lastName&gt;Trathan&lt;/lastName&gt;&lt;/author&gt;&lt;author&gt;&lt;firstName&gt;W&lt;/firstName&gt;&lt;lastName&gt;Amos&lt;/lastName&gt;&lt;/author&gt;&lt;/authors&gt;&lt;/publication&gt;&lt;/publications&gt;&lt;cites&gt;&lt;/cites&gt;&lt;/citation&gt;</w:instrText>
      </w:r>
      <w:r w:rsidR="00A94314">
        <w:rPr>
          <w:rFonts w:ascii="Helvetica" w:hAnsi="Helvetica"/>
          <w:color w:val="000000"/>
          <w:sz w:val="22"/>
          <w:szCs w:val="22"/>
        </w:rPr>
        <w:fldChar w:fldCharType="separate"/>
      </w:r>
      <w:r w:rsidR="00EB6E06">
        <w:rPr>
          <w:rFonts w:ascii="Helvetica" w:hAnsi="Helvetica" w:cs="Helvetica"/>
          <w:sz w:val="22"/>
          <w:szCs w:val="22"/>
          <w:lang w:eastAsia="en-US"/>
        </w:rPr>
        <w:t xml:space="preserve">(Hoffman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2006)</w:t>
      </w:r>
      <w:r w:rsidR="00A94314">
        <w:rPr>
          <w:rFonts w:ascii="Helvetica" w:hAnsi="Helvetica"/>
          <w:color w:val="000000"/>
          <w:sz w:val="22"/>
          <w:szCs w:val="22"/>
        </w:rPr>
        <w:fldChar w:fldCharType="end"/>
      </w:r>
      <w:r>
        <w:rPr>
          <w:rFonts w:ascii="Helvetica" w:hAnsi="Helvetica"/>
          <w:color w:val="000000"/>
          <w:sz w:val="22"/>
          <w:szCs w:val="22"/>
        </w:rPr>
        <w:t xml:space="preserve">. Together these behavioural traits may increase the risk of incestuous </w:t>
      </w:r>
      <w:proofErr w:type="spellStart"/>
      <w:r>
        <w:rPr>
          <w:rFonts w:ascii="Helvetica" w:hAnsi="Helvetica"/>
          <w:color w:val="000000"/>
          <w:sz w:val="22"/>
          <w:szCs w:val="22"/>
        </w:rPr>
        <w:t>matings</w:t>
      </w:r>
      <w:proofErr w:type="spellEnd"/>
      <w:r>
        <w:rPr>
          <w:rFonts w:ascii="Helvetica" w:hAnsi="Helvetica"/>
          <w:color w:val="000000"/>
          <w:sz w:val="22"/>
          <w:szCs w:val="22"/>
        </w:rPr>
        <w:t xml:space="preserve">. In line with this, heterozygosity measured at nine </w:t>
      </w:r>
      <w:r>
        <w:rPr>
          <w:rFonts w:ascii="Helvetica" w:hAnsi="Helvetica"/>
          <w:color w:val="000000"/>
          <w:sz w:val="22"/>
          <w:szCs w:val="22"/>
        </w:rPr>
        <w:lastRenderedPageBreak/>
        <w:t xml:space="preserve">microsatellites has been found to correlate with multiple fitness traits including early survival, body size and reproductive success </w:t>
      </w:r>
      <w:r w:rsidR="00A94314">
        <w:rPr>
          <w:rFonts w:ascii="Helvetica" w:hAnsi="Helvetica"/>
          <w:color w:val="000000"/>
          <w:sz w:val="22"/>
          <w:szCs w:val="22"/>
        </w:rPr>
        <w:fldChar w:fldCharType="begin"/>
      </w:r>
      <w:r w:rsidR="00EB6E06">
        <w:rPr>
          <w:rFonts w:ascii="Helvetica" w:hAnsi="Helvetica"/>
          <w:color w:val="000000"/>
          <w:sz w:val="22"/>
          <w:szCs w:val="22"/>
        </w:rPr>
        <w:instrText xml:space="preserve"> ADDIN PAPERS2_CITATIONS &lt;citation&gt;&lt;uuid&gt;ABE26C2D-0F71-4639-9C9D-C165CDAFD38C&lt;/uuid&gt;&lt;priority&gt;0&lt;/priority&gt;&lt;publications&gt;&lt;publication&gt;&lt;volume&gt;58&lt;/volume&gt;&lt;publication_date&gt;99200400001200000000200000&lt;/publication_date&gt;&lt;number&gt;9&lt;/number&gt;&lt;doi&gt;10.1554/04-099&lt;/doi&gt;&lt;startpage&gt;2087&lt;/startpage&gt;&lt;title&gt;Exploring the relationship between parental relatedness and male reproductive success in the Antarctic fur seal Arctocephalus gazella&lt;/title&gt;&lt;uuid&gt;24F99F31-C36F-44DE-9377-EB68DCFE707E&lt;/uuid&gt;&lt;subtype&gt;400&lt;/subtype&gt;&lt;type&gt;400&lt;/type&gt;&lt;citekey&gt;Hoffman:2004ip&lt;/citekey&gt;&lt;url&gt;http://www.bioone.org/perlserv/?request=get-abstract&amp;amp;doi=10.1554%2F04-099&lt;/url&gt;&lt;bundle&gt;&lt;publication&gt;&lt;title&gt;Evolution&lt;/title&gt;&lt;type&gt;-100&lt;/type&gt;&lt;subtype&gt;-100&lt;/subtype&gt;&lt;uuid&gt;91322C8C-1302-44D8-BF0B-F4EA96F764EC&lt;/uuid&gt;&lt;/publication&gt;&lt;/bundle&gt;&lt;authors&gt;&lt;author&gt;&lt;firstName&gt;Joseph&lt;/firstName&gt;&lt;middleNames&gt;I&lt;/middleNames&gt;&lt;lastName&gt;Hoffman&lt;/lastName&gt;&lt;/author&gt;&lt;author&gt;&lt;firstName&gt;Ian&lt;/firstName&gt;&lt;middleNames&gt;L&lt;/middleNames&gt;&lt;lastName&gt;Boyd&lt;/lastName&gt;&lt;/author&gt;&lt;author&gt;&lt;firstName&gt;William&lt;/firstName&gt;&lt;lastName&gt;Amos&lt;/lastName&gt;&lt;/author&gt;&lt;/authors&gt;&lt;/publication&gt;&lt;publication&gt;&lt;uuid&gt;1C4DA1FC-DA57-47BC-AAAB-2326D6F37528&lt;/uuid&gt;&lt;volume&gt;101&lt;/volume&gt;&lt;doi&gt;10.1093/jhered/esq046&lt;/doi&gt;&lt;startpage&gt;539&lt;/startpage&gt;&lt;publication_date&gt;99201009001200000000220000&lt;/publication_date&gt;&lt;url&gt;http://jhered.oxfordjournals.org/cgi/doi/10.1093/jhered/esq046&lt;/url&gt;&lt;citekey&gt;Hoffman:2010cr&lt;/citekey&gt;&lt;type&gt;400&lt;/type&gt;&lt;title&gt;Exploring the mechanisms underlying a heterozygosity-fitness correlation for canine size in the Antarctic fur seal Arctocephalus gazella.&lt;/title&gt;&lt;institution&gt;Department of Zoology, University of Cambridge, Cambridge CB2 3EJ, UK. jih24@cam.ac.uk&lt;/institution&gt;&lt;number&gt;5&lt;/number&gt;&lt;subtype&gt;400&lt;/subtype&gt;&lt;endpage&gt;552&lt;/endpage&gt;&lt;bundle&gt;&lt;publication&gt;&lt;title&gt;Journal of Heredity&lt;/title&gt;&lt;type&gt;-100&lt;/type&gt;&lt;subtype&gt;-100&lt;/subtype&gt;&lt;uuid&gt;F91F3DBB-4971-4B1C-A817-531B14BB771C&lt;/uuid&gt;&lt;/publication&gt;&lt;/bundle&gt;&lt;authors&gt;&lt;author&gt;&lt;firstName&gt;Joseph&lt;/firstName&gt;&lt;middleNames&gt;I&lt;/middleNames&gt;&lt;lastName&gt;Hoffman&lt;/lastName&gt;&lt;/author&gt;&lt;author&gt;&lt;firstName&gt;Jaume&lt;/firstName&gt;&lt;lastName&gt;Forcada&lt;/lastName&gt;&lt;/author&gt;&lt;author&gt;&lt;firstName&gt;William&lt;/firstName&gt;&lt;lastName&gt;Amos&lt;/lastName&gt;&lt;/author&gt;&lt;/authors&gt;&lt;/publication&gt;&lt;publication&gt;&lt;uuid&gt;DFC09ED3-B1A0-4078-A4A5-95606B1CAC05&lt;/uuid&gt;&lt;volume&gt;511&lt;/volume&gt;&lt;accepted_date&gt;99201405291200000000222000&lt;/accepted_date&gt;&lt;doi&gt;10.1038/nature13542&lt;/doi&gt;&lt;startpage&gt;462&lt;/startpage&gt;&lt;publication_date&gt;99201407241200000000222000&lt;/publication_date&gt;&lt;url&gt;http://dx.doi.org/10.1038/nature13542&lt;/url&gt;&lt;citekey&gt;Forcada:2014et&lt;/citekey&gt;&lt;type&gt;400&lt;/type&gt;&lt;title&gt;Climate change selects for heterozygosity in a declining fur seal population.&lt;/title&gt;&lt;publisher&gt;Nature Publishing Group&lt;/publisher&gt;&lt;submission_date&gt;99201310221200000000222000&lt;/submission_date&gt;&lt;number&gt;7510&lt;/number&gt;&lt;institution&gt;British Antarctic Survey, Natural Environment Research Council, High Cross, Madingley Road, Cambridge CB3 0ET, UK.&lt;/institution&gt;&lt;subtype&gt;400&lt;/subtype&gt;&lt;endpage&gt;465&lt;/endpage&gt;&lt;bundle&gt;&lt;publication&gt;&lt;publisher&gt;Nature Publishing Group, a division of Macmillan Publishers Limited. All Rights Reserved.&lt;/publisher&gt;&lt;title&gt;Nature&lt;/title&gt;&lt;type&gt;-100&lt;/type&gt;&lt;subtype&gt;-100&lt;/subtype&gt;&lt;uuid&gt;8B8DB531-B1AC-427D-9D1B-7498283A8A0B&lt;/uuid&gt;&lt;/publication&gt;&lt;/bundle&gt;&lt;authors&gt;&lt;author&gt;&lt;firstName&gt;Jaume&lt;/firstName&gt;&lt;lastName&gt;Forcada&lt;/lastName&gt;&lt;/author&gt;&lt;author&gt;&lt;firstName&gt;Joseph&lt;/firstName&gt;&lt;middleNames&gt;Ivan&lt;/middleNames&gt;&lt;lastName&gt;Hoffman&lt;/lastName&gt;&lt;/author&gt;&lt;/authors&gt;&lt;/publication&gt;&lt;/publications&gt;&lt;cites&gt;&lt;/cites&gt;&lt;/citation&gt;</w:instrText>
      </w:r>
      <w:r w:rsidR="00A94314">
        <w:rPr>
          <w:rFonts w:ascii="Helvetica" w:hAnsi="Helvetica"/>
          <w:color w:val="000000"/>
          <w:sz w:val="22"/>
          <w:szCs w:val="22"/>
        </w:rPr>
        <w:fldChar w:fldCharType="separate"/>
      </w:r>
      <w:r w:rsidR="00EB6E06">
        <w:rPr>
          <w:rFonts w:ascii="Helvetica" w:hAnsi="Helvetica" w:cs="Helvetica"/>
          <w:sz w:val="22"/>
          <w:szCs w:val="22"/>
          <w:lang w:eastAsia="en-US"/>
        </w:rPr>
        <w:t xml:space="preserve">(Hoffman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2004; 2010; Forcada and Hoffman 2014)</w:t>
      </w:r>
      <w:r w:rsidR="00A94314">
        <w:rPr>
          <w:rFonts w:ascii="Helvetica" w:hAnsi="Helvetica"/>
          <w:color w:val="000000"/>
          <w:sz w:val="22"/>
          <w:szCs w:val="22"/>
        </w:rPr>
        <w:fldChar w:fldCharType="end"/>
      </w:r>
      <w:r>
        <w:rPr>
          <w:rFonts w:ascii="Helvetica" w:hAnsi="Helvetica"/>
          <w:color w:val="000000"/>
          <w:sz w:val="22"/>
          <w:szCs w:val="22"/>
        </w:rPr>
        <w:t xml:space="preserve">. However, such a small panel of microsatellites cannot provide a very precise estimate of inbreeding </w:t>
      </w:r>
      <w:r w:rsidR="00A94314">
        <w:rPr>
          <w:rFonts w:ascii="Helvetica" w:hAnsi="Helvetica"/>
          <w:color w:val="000000"/>
          <w:sz w:val="22"/>
          <w:szCs w:val="22"/>
        </w:rPr>
        <w:fldChar w:fldCharType="begin"/>
      </w:r>
      <w:r w:rsidR="00EB6E06">
        <w:rPr>
          <w:rFonts w:ascii="Helvetica" w:hAnsi="Helvetica"/>
          <w:color w:val="000000"/>
          <w:sz w:val="22"/>
          <w:szCs w:val="22"/>
        </w:rPr>
        <w:instrText xml:space="preserve"> ADDIN PAPERS2_CITATIONS &lt;citation&gt;&lt;uuid&gt;A1720CC0-5C33-4F16-A14C-6FE593319D75&lt;/uuid&gt;&lt;priority&gt;0&lt;/priority&gt;&lt;publications&gt;&lt;publication&gt;&lt;uuid&gt;1EB35407-EB64-4DE6-9EA0-C8148DDDEE2B&lt;/uuid&gt;&lt;volume&gt;93&lt;/volume&gt;&lt;doi&gt;10.1038/sj.hdy.6800485&lt;/doi&gt;&lt;startpage&gt;255&lt;/startpage&gt;&lt;publication_date&gt;99200409001200000000220000&lt;/publication_date&gt;&lt;url&gt;http://www.nature.com/doifinder/10.1038/sj.hdy.6800485&lt;/url&gt;&lt;citekey&gt;Slate:2004ii&lt;/citekey&gt;&lt;type&gt;400&lt;/type&gt;&lt;title&gt;Understanding the relationship between the inbreeding coefficient and multilocus heterozygosity: theoretical expectations and empirical data.&lt;/title&gt;&lt;institution&gt;AgResearch, Invermay Agricultural Centre, Mosgiel, Private Bag 50034, New Zealand. j.slate@sheffield.ac.uk&lt;/institution&gt;&lt;number&gt;3&lt;/number&gt;&lt;subtype&gt;400&lt;/subtype&gt;&lt;endpage&gt;265&lt;/endpage&gt;&lt;bundle&gt;&lt;publication&gt;&lt;publisher&gt;Nature Publishing Group&lt;/publisher&gt;&lt;title&gt;Heredity&lt;/title&gt;&lt;type&gt;-100&lt;/type&gt;&lt;subtype&gt;-100&lt;/subtype&gt;&lt;uuid&gt;38460492-C161-4E65-A0BE-D412BD0CA258&lt;/uuid&gt;&lt;/publication&gt;&lt;/bundle&gt;&lt;authors&gt;&lt;author&gt;&lt;firstName&gt;J&lt;/firstName&gt;&lt;lastName&gt;Slate&lt;/lastName&gt;&lt;/author&gt;&lt;author&gt;&lt;firstName&gt;P&lt;/firstName&gt;&lt;lastName&gt;David&lt;/lastName&gt;&lt;/author&gt;&lt;author&gt;&lt;firstName&gt;K&lt;/firstName&gt;&lt;middleNames&gt;G&lt;/middleNames&gt;&lt;lastName&gt;Dodds&lt;/lastName&gt;&lt;/author&gt;&lt;author&gt;&lt;firstName&gt;B&lt;/firstName&gt;&lt;middleNames&gt;A&lt;/middleNames&gt;&lt;lastName&gt;Veenvliet&lt;/lastName&gt;&lt;/author&gt;&lt;author&gt;&lt;firstName&gt;B&lt;/firstName&gt;&lt;middleNames&gt;C&lt;/middleNames&gt;&lt;lastName&gt;Glass&lt;/lastName&gt;&lt;/author&gt;&lt;author&gt;&lt;firstName&gt;T&lt;/firstName&gt;&lt;middleNames&gt;E&lt;/middleNames&gt;&lt;lastName&gt;Broad&lt;/lastName&gt;&lt;/author&gt;&lt;author&gt;&lt;firstName&gt;J&lt;/firstName&gt;&lt;middleNames&gt;C&lt;/middleNames&gt;&lt;lastName&gt;McEwan&lt;/lastName&gt;&lt;/author&gt;&lt;/authors&gt;&lt;/publication&gt;&lt;publication&gt;&lt;uuid&gt;5460789C-50F2-459F-BB28-A04494907FF2&lt;/uuid&gt;&lt;volume&gt;13&lt;/volume&gt;&lt;doi&gt;10.1111/j.1365-294X.2004.02318.x&lt;/doi&gt;&lt;subtitle&gt;Does heterozygosity estimate inbreeding&lt;/subtitle&gt;&lt;startpage&gt;3021&lt;/startpage&gt;&lt;publication_date&gt;99200410141200000000222000&lt;/publication_date&gt;&lt;url&gt;http://doi.wiley.com/10.1111/j.1365-294X.2004.02318.x&lt;/url&gt;&lt;citekey&gt;Balloux:2004kz&lt;/citekey&gt;&lt;type&gt;400&lt;/type&gt;&lt;title&gt;Does heterozygosity estimate inbreeding in real populations?&lt;/title&gt;&lt;number&gt;10&lt;/number&gt;&lt;subtype&gt;400&lt;/subtype&gt;&lt;endpage&gt;3031&lt;/endpage&gt;&lt;bundle&gt;&lt;publication&gt;&lt;publisher&gt;Blackwell Science Ltd&lt;/publisher&gt;&lt;title&gt;Molecular Ecology&lt;/title&gt;&lt;type&gt;-100&lt;/type&gt;&lt;subtype&gt;-100&lt;/subtype&gt;&lt;uuid&gt;511F68BC-2F02-4513-A3F4-3FE2C85B6EE3&lt;/uuid&gt;&lt;/publication&gt;&lt;/bundle&gt;&lt;authors&gt;&lt;author&gt;&lt;firstName&gt;F&lt;/firstName&gt;&lt;lastName&gt;Balloux&lt;/lastName&gt;&lt;/author&gt;&lt;author&gt;&lt;firstName&gt;W&lt;/firstName&gt;&lt;lastName&gt;Amos&lt;/lastName&gt;&lt;/author&gt;&lt;author&gt;&lt;firstName&gt;T&lt;/firstName&gt;&lt;lastName&gt;Coulson&lt;/lastName&gt;&lt;/author&gt;&lt;/authors&gt;&lt;/publication&gt;&lt;publication&gt;&lt;uuid&gt;BAC054ED-4730-4188-852C-A5D2139A4975&lt;/uuid&gt;&lt;volume&gt;112&lt;/volume&gt;&lt;accepted_date&gt;99201309161200000000222000&lt;/accepted_date&gt;&lt;doi&gt;10.1038/hdy.2013.99&lt;/doi&gt;&lt;startpage&gt;240&lt;/startpage&gt;&lt;revision_date&gt;99201309041200000000222000&lt;/revision_date&gt;&lt;publication_date&gt;99201403001200000000220000&lt;/publication_date&gt;&lt;url&gt;</w:instrText>
      </w:r>
    </w:p>
    <w:p w14:paraId="3CC57776" w14:textId="79DA0745" w:rsidR="00FA599E" w:rsidRDefault="00EB6E06" w:rsidP="00FA599E">
      <w:pPr>
        <w:spacing w:line="360" w:lineRule="auto"/>
        <w:jc w:val="both"/>
        <w:rPr>
          <w:rFonts w:ascii="Helvetica" w:hAnsi="Helvetica"/>
          <w:color w:val="000000"/>
          <w:sz w:val="22"/>
          <w:szCs w:val="22"/>
        </w:rPr>
      </w:pPr>
      <w:r>
        <w:rPr>
          <w:rFonts w:ascii="Helvetica" w:hAnsi="Helvetica"/>
          <w:color w:val="000000"/>
          <w:sz w:val="22"/>
          <w:szCs w:val="22"/>
        </w:rPr>
        <w:instrText xml:space="preserve">                http://dx.doi.org/10.1038/hdy.2013.99&lt;/url&gt;&lt;citekey&gt;Miller:2014jq&lt;/citekey&gt;&lt;type&gt;400&lt;/type&gt;&lt;title&gt;Estimating genome-wide heterozygosity: effects of demographic history and marker type.&lt;/title&gt;&lt;publisher&gt;Nature Publishing Group&lt;/publisher&gt;&lt;submission_date&gt;99201212231200000000222000&lt;/submission_date&gt;&lt;number&gt;3&lt;/number&gt;&lt;institution&gt;Department of Biological Sciences, University of Alberta, Edmonton, Alberta, Canada.&lt;/institution&gt;&lt;subtype&gt;400&lt;/subtype&gt;&lt;endpage&gt;247&lt;/endpage&gt;&lt;bundle&gt;&lt;publication&gt;&lt;publisher&gt;Nature Publishing Group&lt;/publisher&gt;&lt;title&gt;Heredity&lt;/title&gt;&lt;type&gt;-100&lt;/type&gt;&lt;subtype&gt;-100&lt;/subtype&gt;&lt;uuid&gt;38460492-C161-4E65-A0BE-D412BD0CA258&lt;/uuid&gt;&lt;/publication&gt;&lt;/bundle&gt;&lt;authors&gt;&lt;author&gt;&lt;firstName&gt;J&lt;/firstName&gt;&lt;middleNames&gt;M&lt;/middleNames&gt;&lt;lastName&gt;Miller&lt;/lastName&gt;&lt;/author&gt;&lt;author&gt;&lt;firstName&gt;R&lt;/firstName&gt;&lt;middleNames&gt;M&lt;/middleNames&gt;&lt;lastName&gt;Malenfant&lt;/lastName&gt;&lt;/author&gt;&lt;author&gt;&lt;firstName&gt;P&lt;/firstName&gt;&lt;lastName&gt;David&lt;/lastName&gt;&lt;/author&gt;&lt;author&gt;&lt;firstName&gt;C&lt;/firstName&gt;&lt;middleNames&gt;S&lt;/middleNames&gt;&lt;lastName&gt;Davis&lt;/lastName&gt;&lt;/author&gt;&lt;author&gt;&lt;firstName&gt;J&lt;/firstName&gt;&lt;lastName&gt;Poissant&lt;/lastName&gt;&lt;/author&gt;&lt;author&gt;&lt;firstName&gt;J&lt;/firstName&gt;&lt;middleNames&gt;T&lt;/middleNames&gt;&lt;lastName&gt;Hogg&lt;/lastName&gt;&lt;/author&gt;&lt;author&gt;&lt;firstName&gt;M&lt;/firstName&gt;&lt;lastName&gt;Festa-Bianchet&lt;/lastName&gt;&lt;/author&gt;&lt;author&gt;&lt;firstName&gt;D&lt;/firstName&gt;&lt;middleNames&gt;W&lt;/middleNames&gt;&lt;lastName&gt;Coltman&lt;/lastName&gt;&lt;/author&gt;&lt;/authors&gt;&lt;/publication&gt;&lt;/publications&gt;&lt;cites&gt;&lt;/cites&gt;&lt;/citation&gt;</w:instrText>
      </w:r>
      <w:r w:rsidR="00A94314">
        <w:rPr>
          <w:rFonts w:ascii="Helvetica" w:hAnsi="Helvetica"/>
          <w:color w:val="000000"/>
          <w:sz w:val="22"/>
          <w:szCs w:val="22"/>
        </w:rPr>
        <w:fldChar w:fldCharType="separate"/>
      </w:r>
      <w:r>
        <w:rPr>
          <w:rFonts w:ascii="Helvetica" w:hAnsi="Helvetica" w:cs="Helvetica"/>
          <w:sz w:val="22"/>
          <w:szCs w:val="22"/>
          <w:lang w:eastAsia="en-US"/>
        </w:rPr>
        <w:t xml:space="preserve">(Slate </w:t>
      </w:r>
      <w:r>
        <w:rPr>
          <w:rFonts w:ascii="Helvetica" w:hAnsi="Helvetica" w:cs="Helvetica"/>
          <w:i/>
          <w:iCs/>
          <w:sz w:val="22"/>
          <w:szCs w:val="22"/>
          <w:lang w:eastAsia="en-US"/>
        </w:rPr>
        <w:t>et al.</w:t>
      </w:r>
      <w:r>
        <w:rPr>
          <w:rFonts w:ascii="Helvetica" w:hAnsi="Helvetica" w:cs="Helvetica"/>
          <w:sz w:val="22"/>
          <w:szCs w:val="22"/>
          <w:lang w:eastAsia="en-US"/>
        </w:rPr>
        <w:t xml:space="preserve"> 2004; Balloux </w:t>
      </w:r>
      <w:r>
        <w:rPr>
          <w:rFonts w:ascii="Helvetica" w:hAnsi="Helvetica" w:cs="Helvetica"/>
          <w:i/>
          <w:iCs/>
          <w:sz w:val="22"/>
          <w:szCs w:val="22"/>
          <w:lang w:eastAsia="en-US"/>
        </w:rPr>
        <w:t>et al.</w:t>
      </w:r>
      <w:r>
        <w:rPr>
          <w:rFonts w:ascii="Helvetica" w:hAnsi="Helvetica" w:cs="Helvetica"/>
          <w:sz w:val="22"/>
          <w:szCs w:val="22"/>
          <w:lang w:eastAsia="en-US"/>
        </w:rPr>
        <w:t xml:space="preserve"> 2004; Miller </w:t>
      </w:r>
      <w:r>
        <w:rPr>
          <w:rFonts w:ascii="Helvetica" w:hAnsi="Helvetica" w:cs="Helvetica"/>
          <w:i/>
          <w:iCs/>
          <w:sz w:val="22"/>
          <w:szCs w:val="22"/>
          <w:lang w:eastAsia="en-US"/>
        </w:rPr>
        <w:t>et al.</w:t>
      </w:r>
      <w:r>
        <w:rPr>
          <w:rFonts w:ascii="Helvetica" w:hAnsi="Helvetica" w:cs="Helvetica"/>
          <w:sz w:val="22"/>
          <w:szCs w:val="22"/>
          <w:lang w:eastAsia="en-US"/>
        </w:rPr>
        <w:t xml:space="preserve"> 2014)</w:t>
      </w:r>
      <w:r w:rsidR="00A94314">
        <w:rPr>
          <w:rFonts w:ascii="Helvetica" w:hAnsi="Helvetica"/>
          <w:color w:val="000000"/>
          <w:sz w:val="22"/>
          <w:szCs w:val="22"/>
        </w:rPr>
        <w:fldChar w:fldCharType="end"/>
      </w:r>
      <w:r w:rsidR="00FA599E">
        <w:rPr>
          <w:rFonts w:ascii="Helvetica" w:hAnsi="Helvetica"/>
          <w:color w:val="000000"/>
          <w:sz w:val="22"/>
          <w:szCs w:val="22"/>
        </w:rPr>
        <w:t xml:space="preserve"> and therefore high density SNP data are required to </w:t>
      </w:r>
      <w:r w:rsidR="001B5ED9">
        <w:rPr>
          <w:rFonts w:ascii="Helvetica" w:hAnsi="Helvetica"/>
          <w:color w:val="000000"/>
          <w:sz w:val="22"/>
          <w:szCs w:val="22"/>
        </w:rPr>
        <w:t xml:space="preserve">generate </w:t>
      </w:r>
      <w:r w:rsidR="00FA599E">
        <w:rPr>
          <w:rFonts w:ascii="Helvetica" w:hAnsi="Helvetica"/>
          <w:color w:val="000000"/>
          <w:sz w:val="22"/>
          <w:szCs w:val="22"/>
        </w:rPr>
        <w:t>more detailed insights into the variance in inbreeding in the population.</w:t>
      </w:r>
    </w:p>
    <w:p w14:paraId="7E84AEA6" w14:textId="77777777" w:rsidR="00FA599E" w:rsidRDefault="00FA599E" w:rsidP="00BE62D4">
      <w:pPr>
        <w:suppressLineNumbers/>
        <w:spacing w:line="360" w:lineRule="auto"/>
        <w:jc w:val="both"/>
        <w:rPr>
          <w:rFonts w:ascii="Helvetica" w:hAnsi="Helvetica"/>
          <w:color w:val="000000"/>
          <w:sz w:val="22"/>
          <w:szCs w:val="22"/>
        </w:rPr>
      </w:pPr>
    </w:p>
    <w:p w14:paraId="432D0CC4" w14:textId="624C8A93" w:rsidR="00FA599E" w:rsidRDefault="00FA599E" w:rsidP="00FA599E">
      <w:pPr>
        <w:spacing w:line="360" w:lineRule="auto"/>
        <w:jc w:val="both"/>
        <w:rPr>
          <w:rFonts w:ascii="Helvetica" w:hAnsi="Helvetica"/>
          <w:color w:val="000000"/>
          <w:sz w:val="22"/>
          <w:szCs w:val="22"/>
        </w:rPr>
      </w:pPr>
      <w:r>
        <w:rPr>
          <w:rFonts w:ascii="Helvetica" w:hAnsi="Helvetica"/>
          <w:color w:val="000000"/>
          <w:sz w:val="22"/>
          <w:szCs w:val="22"/>
        </w:rPr>
        <w:t xml:space="preserve">Here, we used </w:t>
      </w:r>
      <w:proofErr w:type="spellStart"/>
      <w:r>
        <w:rPr>
          <w:rFonts w:ascii="Helvetica" w:hAnsi="Helvetica"/>
          <w:color w:val="000000"/>
          <w:sz w:val="22"/>
          <w:szCs w:val="22"/>
        </w:rPr>
        <w:t>PacBio</w:t>
      </w:r>
      <w:proofErr w:type="spellEnd"/>
      <w:r>
        <w:rPr>
          <w:rFonts w:ascii="Helvetica" w:hAnsi="Helvetica"/>
          <w:color w:val="000000"/>
          <w:sz w:val="22"/>
          <w:szCs w:val="22"/>
        </w:rPr>
        <w:t xml:space="preserve"> sequencing to improve an existing Antarctic fur seal genome assembly comprising 8,126 scaffolds with an N50 of 3.1 Mb </w:t>
      </w:r>
      <w:r w:rsidR="00A94314">
        <w:rPr>
          <w:rFonts w:ascii="Helvetica" w:hAnsi="Helvetica"/>
          <w:color w:val="000000"/>
          <w:sz w:val="22"/>
          <w:szCs w:val="22"/>
        </w:rPr>
        <w:fldChar w:fldCharType="begin"/>
      </w:r>
      <w:r w:rsidR="00EB6E06">
        <w:rPr>
          <w:rFonts w:ascii="Helvetica" w:hAnsi="Helvetica"/>
          <w:color w:val="000000"/>
          <w:sz w:val="22"/>
          <w:szCs w:val="22"/>
        </w:rPr>
        <w:instrText xml:space="preserve"> ADDIN PAPERS2_CITATIONS &lt;citation&gt;&lt;uuid&gt;7065ED52-B2DE-48F6-B1CC-DB7C2ACD6690&lt;/uuid&gt;&lt;priority&gt;0&lt;/priority&gt;&lt;publications&gt;&lt;publication&gt;&lt;uuid&gt;999FFA5D-9BA0-40B0-8FE2-9957B66F9AD7&lt;/uuid&gt;&lt;volume&gt;16&lt;/volume&gt;&lt;accepted_date&gt;99201512151200000000222000&lt;/accepted_date&gt;&lt;doi&gt;10.1111/1755-0998.12502&lt;/doi&gt;&lt;startpage&gt;909&lt;/startpage&gt;&lt;revision_date&gt;99201512011200000000222000&lt;/revision_date&gt;&lt;publication_date&gt;99201607001200000000220000&lt;/publication_date&gt;&lt;url&gt;http://eutils.ncbi.nlm.nih.gov/entrez/eutils/elink.fcgi?dbfrom=pubmed&amp;amp;id=26683564&amp;amp;retmode=ref&amp;amp;cmd=prlinks&lt;/url&gt;&lt;citekey&gt;Humble:2016fta&lt;/citekey&gt;&lt;type&gt;400&lt;/type&gt;&lt;title&gt;A draft fur seal genome provides insights into factors affecting SNP validation and how to mitigate them.&lt;/title&gt;&lt;submission_date&gt;99201506211200000000222000&lt;/submission_date&gt;&lt;number&gt;4&lt;/number&gt;&lt;institution&gt;Department of Animal Behaviour, University of Bielefeld, Postfach 100131, 33501, Bielefeld, Germany.&lt;/institution&gt;&lt;subtype&gt;400&lt;/subtype&gt;&lt;endpage&gt;921&lt;/endpage&gt;&lt;bundle&gt;&lt;publication&gt;&lt;publisher&gt;Blackwell Publishing Ltd&lt;/publisher&gt;&lt;title&gt;Molecular Ecology Resources&lt;/title&gt;&lt;type&gt;-100&lt;/type&gt;&lt;subtype&gt;-100&lt;/subtype&gt;&lt;uuid&gt;D7FCB611-B4D4-4723-99E1-AF49119079FB&lt;/uuid&gt;&lt;/publication&gt;&lt;/bundle&gt;&lt;authors&gt;&lt;author&gt;&lt;firstName&gt;E&lt;/firstName&gt;&lt;lastName&gt;Humble&lt;/lastName&gt;&lt;/author&gt;&lt;author&gt;&lt;firstName&gt;A&lt;/firstName&gt;&lt;lastName&gt;Martinez-Barrio&lt;/lastName&gt;&lt;/author&gt;&lt;author&gt;&lt;firstName&gt;J&lt;/firstName&gt;&lt;lastName&gt;Forcada&lt;/lastName&gt;&lt;/author&gt;&lt;author&gt;&lt;firstName&gt;P&lt;/firstName&gt;&lt;middleNames&gt;N&lt;/middleNames&gt;&lt;lastName&gt;Trathan&lt;/lastName&gt;&lt;/author&gt;&lt;author&gt;&lt;firstName&gt;M&lt;/firstName&gt;&lt;middleNames&gt;A S&lt;/middleNames&gt;&lt;lastName&gt;Thorne&lt;/lastName&gt;&lt;/author&gt;&lt;author&gt;&lt;firstName&gt;M&lt;/firstName&gt;&lt;lastName&gt;Hoffmann&lt;/lastName&gt;&lt;/author&gt;&lt;author&gt;&lt;firstName&gt;J&lt;/firstName&gt;&lt;middleNames&gt;B W&lt;/middleNames&gt;&lt;lastName&gt;Wolf&lt;/lastName&gt;&lt;/author&gt;&lt;author&gt;&lt;firstName&gt;J&lt;/firstName&gt;&lt;middleNames&gt;I&lt;/middleNames&gt;&lt;lastName&gt;Hoffman&lt;/lastName&gt;&lt;/author&gt;&lt;/authors&gt;&lt;/publication&gt;&lt;/publications&gt;&lt;cites&gt;&lt;/cites&gt;&lt;/citation&gt;</w:instrText>
      </w:r>
      <w:r w:rsidR="00A94314">
        <w:rPr>
          <w:rFonts w:ascii="Helvetica" w:hAnsi="Helvetica"/>
          <w:color w:val="000000"/>
          <w:sz w:val="22"/>
          <w:szCs w:val="22"/>
        </w:rPr>
        <w:fldChar w:fldCharType="separate"/>
      </w:r>
      <w:r w:rsidR="00EB6E06">
        <w:rPr>
          <w:rFonts w:ascii="Helvetica" w:hAnsi="Helvetica" w:cs="Helvetica"/>
          <w:sz w:val="22"/>
          <w:szCs w:val="22"/>
          <w:lang w:eastAsia="en-US"/>
        </w:rPr>
        <w:t xml:space="preserve">(Humble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2016)</w:t>
      </w:r>
      <w:r w:rsidR="00A94314">
        <w:rPr>
          <w:rFonts w:ascii="Helvetica" w:hAnsi="Helvetica"/>
          <w:color w:val="000000"/>
          <w:sz w:val="22"/>
          <w:szCs w:val="22"/>
        </w:rPr>
        <w:fldChar w:fldCharType="end"/>
      </w:r>
      <w:r>
        <w:rPr>
          <w:rFonts w:ascii="Helvetica" w:hAnsi="Helvetica"/>
          <w:color w:val="000000"/>
          <w:sz w:val="22"/>
          <w:szCs w:val="22"/>
        </w:rPr>
        <w:t xml:space="preserve">. We additionally RAD sequenced 83 individuals, mainly from South Georgia but also from an additional five populations, to generate a large dataset of mapped genetic markers. The resulting data were then used to investigate synteny with the dog </w:t>
      </w:r>
      <w:r w:rsidR="00DD788E">
        <w:rPr>
          <w:rFonts w:ascii="Helvetica" w:hAnsi="Helvetica"/>
          <w:color w:val="000000"/>
          <w:sz w:val="22"/>
          <w:szCs w:val="22"/>
        </w:rPr>
        <w:t>(</w:t>
      </w:r>
      <w:proofErr w:type="spellStart"/>
      <w:r w:rsidR="00DD788E">
        <w:rPr>
          <w:rFonts w:ascii="Helvetica" w:hAnsi="Helvetica"/>
          <w:i/>
          <w:color w:val="000000"/>
          <w:sz w:val="22"/>
          <w:szCs w:val="22"/>
        </w:rPr>
        <w:t>Canis</w:t>
      </w:r>
      <w:proofErr w:type="spellEnd"/>
      <w:r w:rsidR="00DD788E">
        <w:rPr>
          <w:rFonts w:ascii="Helvetica" w:hAnsi="Helvetica"/>
          <w:i/>
          <w:color w:val="000000"/>
          <w:sz w:val="22"/>
          <w:szCs w:val="22"/>
        </w:rPr>
        <w:t xml:space="preserve"> lupu</w:t>
      </w:r>
      <w:r w:rsidR="00DD788E" w:rsidRPr="00B7530F">
        <w:rPr>
          <w:rFonts w:ascii="Helvetica" w:hAnsi="Helvetica"/>
          <w:i/>
          <w:color w:val="000000"/>
          <w:sz w:val="22"/>
          <w:szCs w:val="22"/>
        </w:rPr>
        <w:t xml:space="preserve">s </w:t>
      </w:r>
      <w:proofErr w:type="spellStart"/>
      <w:r w:rsidR="00DD788E" w:rsidRPr="00B7530F">
        <w:rPr>
          <w:rFonts w:ascii="Helvetica" w:hAnsi="Helvetica"/>
          <w:i/>
          <w:color w:val="000000"/>
          <w:sz w:val="22"/>
          <w:szCs w:val="22"/>
        </w:rPr>
        <w:t>familaris</w:t>
      </w:r>
      <w:proofErr w:type="spellEnd"/>
      <w:r w:rsidR="00DD788E">
        <w:rPr>
          <w:rFonts w:ascii="Helvetica" w:hAnsi="Helvetica"/>
          <w:color w:val="000000"/>
          <w:sz w:val="22"/>
          <w:szCs w:val="22"/>
        </w:rPr>
        <w:t xml:space="preserve">) </w:t>
      </w:r>
      <w:r>
        <w:rPr>
          <w:rFonts w:ascii="Helvetica" w:hAnsi="Helvetica"/>
          <w:color w:val="000000"/>
          <w:sz w:val="22"/>
          <w:szCs w:val="22"/>
        </w:rPr>
        <w:t xml:space="preserve">and, within the focal South Georgia population, to characterise the pattern of LD decay as well as </w:t>
      </w:r>
      <w:r w:rsidR="00DD788E">
        <w:rPr>
          <w:rFonts w:ascii="Helvetica" w:hAnsi="Helvetica"/>
          <w:color w:val="000000"/>
          <w:sz w:val="22"/>
          <w:szCs w:val="22"/>
        </w:rPr>
        <w:t xml:space="preserve">the </w:t>
      </w:r>
      <w:r>
        <w:rPr>
          <w:rFonts w:ascii="Helvetica" w:hAnsi="Helvetica"/>
          <w:color w:val="000000"/>
          <w:sz w:val="22"/>
          <w:szCs w:val="22"/>
        </w:rPr>
        <w:t>variance in inbreeding. Finally, using data from both RAD sequencing and 27 microsatellites, we investigated the strength and pattern of population structure across the species range and compared the ability of the two marker types to resolve genetic differences between island groups. Our hypotheses were as follows: (</w:t>
      </w:r>
      <w:proofErr w:type="spellStart"/>
      <w:r>
        <w:rPr>
          <w:rFonts w:ascii="Helvetica" w:hAnsi="Helvetica"/>
          <w:color w:val="000000"/>
          <w:sz w:val="22"/>
          <w:szCs w:val="22"/>
        </w:rPr>
        <w:t>i</w:t>
      </w:r>
      <w:proofErr w:type="spellEnd"/>
      <w:r>
        <w:rPr>
          <w:rFonts w:ascii="Helvetica" w:hAnsi="Helvetica"/>
          <w:color w:val="000000"/>
          <w:sz w:val="22"/>
          <w:szCs w:val="22"/>
        </w:rPr>
        <w:t xml:space="preserve">) We expected to find strong synteny between the fur seal and dog, the closest relative with an annotated, chromosome-level genome assembly; (ii) </w:t>
      </w:r>
      <w:r w:rsidR="00DD788E">
        <w:rPr>
          <w:rFonts w:ascii="Helvetica" w:hAnsi="Helvetica"/>
          <w:color w:val="000000"/>
          <w:sz w:val="22"/>
          <w:szCs w:val="22"/>
        </w:rPr>
        <w:t>Given that Antarctic fur seals are free-ranging with large population sizes, we predicted that LD would decay very rapidly, although it is also possible that the historical bottleneck could have resulted in elevated levels of LD</w:t>
      </w:r>
      <w:r>
        <w:rPr>
          <w:rFonts w:ascii="Helvetica" w:hAnsi="Helvetica"/>
          <w:color w:val="000000"/>
          <w:sz w:val="22"/>
          <w:szCs w:val="22"/>
        </w:rPr>
        <w:t xml:space="preserve">; (iii) We hypothesised that nuclear markers would detect the same two island groups as previously found with mitochondrial DNA as well as possibly resolve finer scale structuring. </w:t>
      </w:r>
      <w:r w:rsidR="00DD788E">
        <w:rPr>
          <w:rFonts w:ascii="Helvetica" w:hAnsi="Helvetica"/>
          <w:color w:val="000000"/>
          <w:sz w:val="22"/>
          <w:szCs w:val="22"/>
        </w:rPr>
        <w:t>We f</w:t>
      </w:r>
      <w:r>
        <w:rPr>
          <w:rFonts w:ascii="Helvetica" w:hAnsi="Helvetica"/>
          <w:color w:val="000000"/>
          <w:sz w:val="22"/>
          <w:szCs w:val="22"/>
        </w:rPr>
        <w:t>urthermore</w:t>
      </w:r>
      <w:r w:rsidR="00DD788E">
        <w:rPr>
          <w:rFonts w:ascii="Helvetica" w:hAnsi="Helvetica"/>
          <w:color w:val="000000"/>
          <w:sz w:val="22"/>
          <w:szCs w:val="22"/>
        </w:rPr>
        <w:t xml:space="preserve"> predicted that</w:t>
      </w:r>
      <w:r>
        <w:rPr>
          <w:rFonts w:ascii="Helvetica" w:hAnsi="Helvetica"/>
          <w:color w:val="000000"/>
          <w:sz w:val="22"/>
          <w:szCs w:val="22"/>
        </w:rPr>
        <w:t xml:space="preserve"> RAD sequencing </w:t>
      </w:r>
      <w:r w:rsidR="00DD788E">
        <w:rPr>
          <w:rFonts w:ascii="Helvetica" w:hAnsi="Helvetica"/>
          <w:color w:val="000000"/>
          <w:sz w:val="22"/>
          <w:szCs w:val="22"/>
        </w:rPr>
        <w:t xml:space="preserve">would </w:t>
      </w:r>
      <w:r>
        <w:rPr>
          <w:rFonts w:ascii="Helvetica" w:hAnsi="Helvetica"/>
          <w:color w:val="000000"/>
          <w:sz w:val="22"/>
          <w:szCs w:val="22"/>
        </w:rPr>
        <w:t>provide greater power to capture genetic differences than microsatellites; (</w:t>
      </w:r>
      <w:proofErr w:type="spellStart"/>
      <w:r>
        <w:rPr>
          <w:rFonts w:ascii="Helvetica" w:hAnsi="Helvetica"/>
          <w:color w:val="000000"/>
          <w:sz w:val="22"/>
          <w:szCs w:val="22"/>
        </w:rPr>
        <w:t>iv</w:t>
      </w:r>
      <w:proofErr w:type="spellEnd"/>
      <w:r>
        <w:rPr>
          <w:rFonts w:ascii="Helvetica" w:hAnsi="Helvetica"/>
          <w:color w:val="000000"/>
          <w:sz w:val="22"/>
          <w:szCs w:val="22"/>
        </w:rPr>
        <w:t xml:space="preserve">) Finally, we </w:t>
      </w:r>
      <w:r w:rsidR="00DD788E">
        <w:rPr>
          <w:rFonts w:ascii="Helvetica" w:hAnsi="Helvetica"/>
          <w:color w:val="000000"/>
          <w:sz w:val="22"/>
          <w:szCs w:val="22"/>
        </w:rPr>
        <w:t>anticipated finding</w:t>
      </w:r>
      <w:r>
        <w:rPr>
          <w:rFonts w:ascii="Helvetica" w:hAnsi="Helvetica"/>
          <w:color w:val="000000"/>
          <w:sz w:val="22"/>
          <w:szCs w:val="22"/>
        </w:rPr>
        <w:t xml:space="preserve"> variation in inbreeding consistent with knowledge of the species mating system as well as previous studies documenting HFCs.</w:t>
      </w:r>
    </w:p>
    <w:p w14:paraId="324F9BC9" w14:textId="77777777" w:rsidR="00FA599E" w:rsidRPr="00BA6298" w:rsidRDefault="00FA599E" w:rsidP="00BE62D4">
      <w:pPr>
        <w:suppressLineNumbers/>
        <w:spacing w:line="360" w:lineRule="auto"/>
        <w:rPr>
          <w:rFonts w:ascii="Helvetica" w:eastAsia="Times New Roman" w:hAnsi="Helvetica" w:cs="Arial Hebrew"/>
        </w:rPr>
      </w:pPr>
      <w:r w:rsidRPr="00BA6298">
        <w:rPr>
          <w:rFonts w:ascii="Helvetica" w:eastAsia="Times New Roman" w:hAnsi="Helvetica" w:cs="Arial Hebrew"/>
        </w:rPr>
        <w:br w:type="page"/>
      </w:r>
    </w:p>
    <w:p w14:paraId="33184D08" w14:textId="77777777" w:rsidR="00FA599E" w:rsidRPr="00BA6298" w:rsidRDefault="00FA599E" w:rsidP="00FA599E">
      <w:pPr>
        <w:spacing w:line="480" w:lineRule="auto"/>
        <w:jc w:val="center"/>
        <w:rPr>
          <w:rFonts w:ascii="Helvetica" w:eastAsia="Times New Roman" w:hAnsi="Helvetica" w:cs="Arial Hebrew"/>
          <w:b/>
          <w:sz w:val="26"/>
          <w:szCs w:val="26"/>
        </w:rPr>
      </w:pPr>
      <w:r w:rsidRPr="00BA6298">
        <w:rPr>
          <w:rFonts w:ascii="Helvetica" w:eastAsia="Calibri" w:hAnsi="Helvetica" w:cs="Calibri"/>
          <w:b/>
          <w:sz w:val="26"/>
          <w:szCs w:val="26"/>
        </w:rPr>
        <w:lastRenderedPageBreak/>
        <w:t>MATERIALS AND METHODS</w:t>
      </w:r>
    </w:p>
    <w:p w14:paraId="464FEBAC" w14:textId="77777777" w:rsidR="00FA599E" w:rsidRPr="00D17C1F" w:rsidRDefault="00FA599E" w:rsidP="0000237E">
      <w:pPr>
        <w:spacing w:line="360" w:lineRule="auto"/>
        <w:jc w:val="both"/>
        <w:rPr>
          <w:rFonts w:ascii="Helvetica" w:eastAsia="Times New Roman" w:hAnsi="Helvetica" w:cs="Arial Hebrew"/>
          <w:b/>
          <w:sz w:val="22"/>
          <w:szCs w:val="22"/>
        </w:rPr>
      </w:pPr>
      <w:r>
        <w:rPr>
          <w:rFonts w:ascii="Helvetica" w:eastAsia="Calibri" w:hAnsi="Helvetica" w:cs="Calibri"/>
          <w:b/>
          <w:sz w:val="22"/>
          <w:szCs w:val="22"/>
        </w:rPr>
        <w:t>Hybrid g</w:t>
      </w:r>
      <w:r w:rsidRPr="00D17C1F">
        <w:rPr>
          <w:rFonts w:ascii="Helvetica" w:eastAsia="Calibri" w:hAnsi="Helvetica" w:cs="Calibri"/>
          <w:b/>
          <w:sz w:val="22"/>
          <w:szCs w:val="22"/>
        </w:rPr>
        <w:t>enome</w:t>
      </w:r>
      <w:r w:rsidRPr="00D17C1F">
        <w:rPr>
          <w:rFonts w:ascii="Helvetica" w:eastAsia="Calibri" w:hAnsi="Helvetica" w:cs="Arial Hebrew"/>
          <w:b/>
          <w:sz w:val="22"/>
          <w:szCs w:val="22"/>
        </w:rPr>
        <w:t xml:space="preserve"> </w:t>
      </w:r>
      <w:r w:rsidRPr="00D17C1F">
        <w:rPr>
          <w:rFonts w:ascii="Helvetica" w:eastAsia="Calibri" w:hAnsi="Helvetica" w:cs="Calibri"/>
          <w:b/>
          <w:sz w:val="22"/>
          <w:szCs w:val="22"/>
        </w:rPr>
        <w:t>assembly</w:t>
      </w:r>
      <w:r>
        <w:rPr>
          <w:rFonts w:ascii="Helvetica" w:eastAsia="Calibri" w:hAnsi="Helvetica" w:cs="Calibri"/>
          <w:b/>
          <w:sz w:val="22"/>
          <w:szCs w:val="22"/>
        </w:rPr>
        <w:t xml:space="preserve"> and </w:t>
      </w:r>
      <w:proofErr w:type="spellStart"/>
      <w:r>
        <w:rPr>
          <w:rFonts w:ascii="Helvetica" w:eastAsia="Calibri" w:hAnsi="Helvetica" w:cs="Calibri"/>
          <w:b/>
          <w:sz w:val="22"/>
          <w:szCs w:val="22"/>
        </w:rPr>
        <w:t>PacBio</w:t>
      </w:r>
      <w:proofErr w:type="spellEnd"/>
      <w:r>
        <w:rPr>
          <w:rFonts w:ascii="Helvetica" w:eastAsia="Calibri" w:hAnsi="Helvetica" w:cs="Calibri"/>
          <w:b/>
          <w:sz w:val="22"/>
          <w:szCs w:val="22"/>
        </w:rPr>
        <w:t xml:space="preserve"> DNA library preparation</w:t>
      </w:r>
    </w:p>
    <w:p w14:paraId="0310EF11" w14:textId="2F32CEEC" w:rsidR="00FA599E" w:rsidRDefault="00FA599E" w:rsidP="00FA599E">
      <w:pPr>
        <w:spacing w:line="360" w:lineRule="auto"/>
        <w:jc w:val="both"/>
        <w:rPr>
          <w:rFonts w:ascii="Helvetica" w:eastAsia="Calibri" w:hAnsi="Helvetica" w:cs="Calibri"/>
          <w:sz w:val="22"/>
          <w:szCs w:val="22"/>
        </w:rPr>
      </w:pPr>
      <w:r w:rsidRPr="00FD0248">
        <w:rPr>
          <w:rFonts w:ascii="Helvetica" w:eastAsia="Calibri" w:hAnsi="Helvetica" w:cs="Calibri"/>
          <w:sz w:val="22"/>
          <w:szCs w:val="22"/>
        </w:rPr>
        <w:t xml:space="preserve">We first used the program </w:t>
      </w:r>
      <w:proofErr w:type="spellStart"/>
      <w:r w:rsidRPr="00FD0248">
        <w:rPr>
          <w:rFonts w:ascii="Helvetica" w:eastAsia="Calibri" w:hAnsi="Helvetica" w:cs="Calibri"/>
          <w:sz w:val="22"/>
          <w:szCs w:val="22"/>
        </w:rPr>
        <w:t>GapCloser</w:t>
      </w:r>
      <w:proofErr w:type="spellEnd"/>
      <w:r w:rsidRPr="00FD0248">
        <w:rPr>
          <w:rFonts w:ascii="Helvetica" w:eastAsia="Calibri" w:hAnsi="Helvetica" w:cs="Calibri"/>
          <w:sz w:val="22"/>
          <w:szCs w:val="22"/>
        </w:rPr>
        <w:t xml:space="preserve"> v1.12 to fill gaps in the existing fur seal genome v1.</w:t>
      </w:r>
      <w:r>
        <w:rPr>
          <w:rFonts w:ascii="Helvetica" w:eastAsia="Calibri" w:hAnsi="Helvetica" w:cs="Calibri"/>
          <w:sz w:val="22"/>
          <w:szCs w:val="22"/>
        </w:rPr>
        <w:t>02</w:t>
      </w:r>
      <w:r w:rsidRPr="00FD0248">
        <w:rPr>
          <w:rFonts w:ascii="Helvetica" w:eastAsia="Calibri" w:hAnsi="Helvetica" w:cs="Calibri"/>
          <w:sz w:val="22"/>
          <w:szCs w:val="22"/>
        </w:rPr>
        <w:t xml:space="preserve"> </w:t>
      </w:r>
      <w:r w:rsidR="00A94314" w:rsidRPr="00FD0248">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705EB154-5728-4812-92AB-4C485E7A2499&lt;/uuid&gt;&lt;priority&gt;0&lt;/priority&gt;&lt;publications&gt;&lt;publication&gt;&lt;uuid&gt;999FFA5D-9BA0-40B0-8FE2-9957B66F9AD7&lt;/uuid&gt;&lt;volume&gt;16&lt;/volume&gt;&lt;accepted_date&gt;99201512151200000000222000&lt;/accepted_date&gt;&lt;doi&gt;10.1111/1755-0998.12502&lt;/doi&gt;&lt;startpage&gt;909&lt;/startpage&gt;&lt;revision_date&gt;99201512011200000000222000&lt;/revision_date&gt;&lt;publication_date&gt;99201607001200000000220000&lt;/publication_date&gt;&lt;url&gt;http://eutils.ncbi.nlm.nih.gov/entrez/eutils/elink.fcgi?dbfrom=pubmed&amp;amp;id=26683564&amp;amp;retmode=ref&amp;amp;cmd=prlinks&lt;/url&gt;&lt;citekey&gt;Humble:2016fta&lt;/citekey&gt;&lt;type&gt;400&lt;/type&gt;&lt;title&gt;A draft fur seal genome provides insights into factors affecting SNP validation and how to mitigate them.&lt;/title&gt;&lt;submission_date&gt;99201506211200000000222000&lt;/submission_date&gt;&lt;number&gt;4&lt;/number&gt;&lt;institution&gt;Department of Animal Behaviour, University of Bielefeld, Postfach 100131, 33501, Bielefeld, Germany.&lt;/institution&gt;&lt;subtype&gt;400&lt;/subtype&gt;&lt;endpage&gt;921&lt;/endpage&gt;&lt;bundle&gt;&lt;publication&gt;&lt;publisher&gt;Blackwell Publishing Ltd&lt;/publisher&gt;&lt;title&gt;Molecular Ecology Resources&lt;/title&gt;&lt;type&gt;-100&lt;/type&gt;&lt;subtype&gt;-100&lt;/subtype&gt;&lt;uuid&gt;D7FCB611-B4D4-4723-99E1-AF49119079FB&lt;/uuid&gt;&lt;/publication&gt;&lt;/bundle&gt;&lt;authors&gt;&lt;author&gt;&lt;firstName&gt;E&lt;/firstName&gt;&lt;lastName&gt;Humble&lt;/lastName&gt;&lt;/author&gt;&lt;author&gt;&lt;firstName&gt;A&lt;/firstName&gt;&lt;lastName&gt;Martinez-Barrio&lt;/lastName&gt;&lt;/author&gt;&lt;author&gt;&lt;firstName&gt;J&lt;/firstName&gt;&lt;lastName&gt;Forcada&lt;/lastName&gt;&lt;/author&gt;&lt;author&gt;&lt;firstName&gt;P&lt;/firstName&gt;&lt;middleNames&gt;N&lt;/middleNames&gt;&lt;lastName&gt;Trathan&lt;/lastName&gt;&lt;/author&gt;&lt;author&gt;&lt;firstName&gt;M&lt;/firstName&gt;&lt;middleNames&gt;A S&lt;/middleNames&gt;&lt;lastName&gt;Thorne&lt;/lastName&gt;&lt;/author&gt;&lt;author&gt;&lt;firstName&gt;M&lt;/firstName&gt;&lt;lastName&gt;Hoffmann&lt;/lastName&gt;&lt;/author&gt;&lt;author&gt;&lt;firstName&gt;J&lt;/firstName&gt;&lt;middleNames&gt;B W&lt;/middleNames&gt;&lt;lastName&gt;Wolf&lt;/lastName&gt;&lt;/author&gt;&lt;author&gt;&lt;firstName&gt;J&lt;/firstName&gt;&lt;middleNames&gt;I&lt;/middleNames&gt;&lt;lastName&gt;Hoffman&lt;/lastName&gt;&lt;/author&gt;&lt;/authors&gt;&lt;/publication&gt;&lt;/publications&gt;&lt;cites&gt;&lt;/cites&gt;&lt;/citation&gt;</w:instrText>
      </w:r>
      <w:r w:rsidR="00A94314" w:rsidRPr="00FD0248">
        <w:rPr>
          <w:rFonts w:ascii="Helvetica" w:eastAsia="Calibri" w:hAnsi="Helvetica" w:cs="Calibri"/>
          <w:sz w:val="22"/>
          <w:szCs w:val="22"/>
        </w:rPr>
        <w:fldChar w:fldCharType="separate"/>
      </w:r>
      <w:r w:rsidR="00EB6E06">
        <w:rPr>
          <w:rFonts w:ascii="Helvetica" w:hAnsi="Helvetica" w:cs="Helvetica"/>
          <w:sz w:val="22"/>
          <w:szCs w:val="22"/>
          <w:lang w:eastAsia="en-US"/>
        </w:rPr>
        <w:t xml:space="preserve">(Humble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2016)</w:t>
      </w:r>
      <w:r w:rsidR="00A94314" w:rsidRPr="00FD0248">
        <w:rPr>
          <w:rFonts w:ascii="Helvetica" w:eastAsia="Calibri" w:hAnsi="Helvetica" w:cs="Calibri"/>
          <w:sz w:val="22"/>
          <w:szCs w:val="22"/>
        </w:rPr>
        <w:fldChar w:fldCharType="end"/>
      </w:r>
      <w:r w:rsidRPr="00FD0248">
        <w:rPr>
          <w:rFonts w:ascii="Helvetica" w:eastAsia="Calibri" w:hAnsi="Helvetica" w:cs="Calibri"/>
          <w:sz w:val="22"/>
          <w:szCs w:val="22"/>
        </w:rPr>
        <w:t xml:space="preserve"> (</w:t>
      </w:r>
      <w:r>
        <w:rPr>
          <w:rFonts w:ascii="Helvetica" w:eastAsia="Calibri" w:hAnsi="Helvetica" w:cs="Calibri"/>
          <w:sz w:val="22"/>
          <w:szCs w:val="22"/>
        </w:rPr>
        <w:t xml:space="preserve">NCBI SRA: </w:t>
      </w:r>
      <w:proofErr w:type="spellStart"/>
      <w:r w:rsidRPr="00FD0248">
        <w:rPr>
          <w:rFonts w:ascii="Helvetica" w:eastAsia="Calibri" w:hAnsi="Helvetica" w:cs="Calibri"/>
          <w:sz w:val="22"/>
          <w:szCs w:val="22"/>
        </w:rPr>
        <w:t>BioProject</w:t>
      </w:r>
      <w:proofErr w:type="spellEnd"/>
      <w:r w:rsidRPr="00FD0248">
        <w:rPr>
          <w:rFonts w:ascii="Helvetica" w:eastAsia="Calibri" w:hAnsi="Helvetica" w:cs="Calibri"/>
          <w:sz w:val="22"/>
          <w:szCs w:val="22"/>
        </w:rPr>
        <w:t xml:space="preserve"> </w:t>
      </w:r>
      <w:r w:rsidRPr="00FD0248">
        <w:rPr>
          <w:rFonts w:ascii="Helvetica" w:eastAsia="Times New Roman" w:hAnsi="Helvetica"/>
          <w:sz w:val="22"/>
          <w:szCs w:val="22"/>
        </w:rPr>
        <w:t xml:space="preserve">PRJNA298406) </w:t>
      </w:r>
      <w:r w:rsidRPr="00FD0248">
        <w:rPr>
          <w:rFonts w:ascii="Helvetica" w:eastAsia="Calibri" w:hAnsi="Helvetica" w:cs="Calibri"/>
          <w:sz w:val="22"/>
          <w:szCs w:val="22"/>
        </w:rPr>
        <w:t xml:space="preserve">based on the paired end information of the original Illumina reads. This approach closed 45,852 gaps and reduced the amount of N space in the assembly from 115,235,953 </w:t>
      </w:r>
      <w:proofErr w:type="spellStart"/>
      <w:r w:rsidRPr="00FD0248">
        <w:rPr>
          <w:rFonts w:ascii="Helvetica" w:eastAsia="Calibri" w:hAnsi="Helvetica" w:cs="Calibri"/>
          <w:sz w:val="22"/>
          <w:szCs w:val="22"/>
        </w:rPr>
        <w:t>bp</w:t>
      </w:r>
      <w:proofErr w:type="spellEnd"/>
      <w:r w:rsidRPr="00FD0248">
        <w:rPr>
          <w:rFonts w:ascii="Helvetica" w:eastAsia="Calibri" w:hAnsi="Helvetica" w:cs="Calibri"/>
          <w:sz w:val="22"/>
          <w:szCs w:val="22"/>
        </w:rPr>
        <w:t xml:space="preserve"> to 78,393,057 </w:t>
      </w:r>
      <w:proofErr w:type="spellStart"/>
      <w:r w:rsidRPr="00FD0248">
        <w:rPr>
          <w:rFonts w:ascii="Helvetica" w:eastAsia="Calibri" w:hAnsi="Helvetica" w:cs="Calibri"/>
          <w:sz w:val="22"/>
          <w:szCs w:val="22"/>
        </w:rPr>
        <w:t>bp</w:t>
      </w:r>
      <w:proofErr w:type="spellEnd"/>
      <w:r w:rsidRPr="00FD0248">
        <w:rPr>
          <w:rFonts w:ascii="Helvetica" w:eastAsia="Calibri" w:hAnsi="Helvetica" w:cs="Calibri"/>
          <w:sz w:val="22"/>
          <w:szCs w:val="22"/>
        </w:rPr>
        <w:t xml:space="preserve"> (v1.</w:t>
      </w:r>
      <w:r>
        <w:rPr>
          <w:rFonts w:ascii="Helvetica" w:eastAsia="Calibri" w:hAnsi="Helvetica" w:cs="Calibri"/>
          <w:sz w:val="22"/>
          <w:szCs w:val="22"/>
        </w:rPr>
        <w:t>1</w:t>
      </w:r>
      <w:r w:rsidRPr="00FD0248">
        <w:rPr>
          <w:rFonts w:ascii="Helvetica" w:eastAsia="Calibri" w:hAnsi="Helvetica" w:cs="Calibri"/>
          <w:sz w:val="22"/>
          <w:szCs w:val="22"/>
        </w:rPr>
        <w:t xml:space="preserve">, Table 1). Following this, we generated SMRT sequencing data from the DNA used for the original genome assembly (NCBI SRA: </w:t>
      </w:r>
      <w:proofErr w:type="spellStart"/>
      <w:r w:rsidRPr="00FD0248">
        <w:rPr>
          <w:rFonts w:ascii="Helvetica" w:eastAsia="Calibri" w:hAnsi="Helvetica" w:cs="Calibri"/>
          <w:sz w:val="22"/>
          <w:szCs w:val="22"/>
        </w:rPr>
        <w:t>BioSample</w:t>
      </w:r>
      <w:proofErr w:type="spellEnd"/>
      <w:r w:rsidRPr="00FD0248">
        <w:rPr>
          <w:rFonts w:ascii="Helvetica" w:eastAsia="Calibri" w:hAnsi="Helvetica" w:cs="Calibri"/>
          <w:sz w:val="22"/>
          <w:szCs w:val="22"/>
        </w:rPr>
        <w:t xml:space="preserve"> </w:t>
      </w:r>
      <w:r w:rsidRPr="00FD0248">
        <w:rPr>
          <w:rFonts w:ascii="Helvetica" w:eastAsia="Times New Roman" w:hAnsi="Helvetica"/>
          <w:sz w:val="22"/>
          <w:szCs w:val="22"/>
        </w:rPr>
        <w:t>SAMN04159679</w:t>
      </w:r>
      <w:r w:rsidRPr="00FD0248">
        <w:rPr>
          <w:rFonts w:ascii="Helvetica" w:eastAsia="Calibri" w:hAnsi="Helvetica" w:cs="Calibri"/>
          <w:sz w:val="22"/>
          <w:szCs w:val="22"/>
        </w:rPr>
        <w:t xml:space="preserve">) following the protocol described in Pendleton </w:t>
      </w:r>
      <w:r w:rsidRPr="00FD0248">
        <w:rPr>
          <w:rFonts w:ascii="Helvetica" w:eastAsia="Calibri" w:hAnsi="Helvetica" w:cs="Calibri"/>
          <w:i/>
          <w:sz w:val="22"/>
          <w:szCs w:val="22"/>
        </w:rPr>
        <w:t>et al.</w:t>
      </w:r>
      <w:r w:rsidRPr="00FD0248">
        <w:rPr>
          <w:rFonts w:ascii="Helvetica" w:eastAsia="Calibri" w:hAnsi="Helvetica" w:cs="Calibri"/>
          <w:sz w:val="22"/>
          <w:szCs w:val="22"/>
        </w:rPr>
        <w:t xml:space="preserve"> </w:t>
      </w:r>
      <w:r w:rsidR="00A94314" w:rsidRPr="00FD0248">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967BB615-0FDA-49F9-B501-3CCD7D76A246&lt;/uuid&gt;&lt;priority&gt;0&lt;/priority&gt;&lt;publications&gt;&lt;publication&gt;&lt;uuid&gt;BB4FC4F8-5F3B-431E-A0CE-41D7A385B770&lt;/uuid&gt;&lt;volume&gt;12&lt;/volume&gt;&lt;accepted_date&gt;99201505281200000000222000&lt;/accepted_date&gt;&lt;doi&gt;10.1038/nmeth.3454&lt;/doi&gt;&lt;startpage&gt;780&lt;/startpage&gt;&lt;publication_date&gt;99201508001200000000220000&lt;/publication_date&gt;&lt;url&gt;http://eutils.ncbi.nlm.nih.gov/entrez/eutils/elink.fcgi?dbfrom=pubmed&amp;amp;id=26121404&amp;amp;retmode=ref&amp;amp;cmd=prlinks&lt;/url&gt;&lt;citekey&gt;Pendleton:2015jp&lt;/citekey&gt;&lt;type&gt;400&lt;/type&gt;&lt;title&gt;Assembly and diploid architecture of an individual human genome via single-molecule technologies.&lt;/title&gt;&lt;submission_date&gt;99201412051200000000222000&lt;/submission_date&gt;&lt;number&gt;8&lt;/number&gt;&lt;institution&gt;Department of Genetics and Genomic Sciences, Icahn School of Medicine at Mount Sinai, New York, New York, USA.&lt;/institution&gt;&lt;subtype&gt;400&lt;/subtype&gt;&lt;endpage&gt;786&lt;/endpage&gt;&lt;bundle&gt;&lt;publication&gt;&lt;publisher&gt;Nature Publishing Group&lt;/publisher&gt;&lt;url&gt;http://www.nature.com/nmeth/&lt;/url&gt;&lt;title&gt;Nature Methods&lt;/title&gt;&lt;type&gt;-100&lt;/type&gt;&lt;subtype&gt;-100&lt;/subtype&gt;&lt;uuid&gt;DB50BA6B-04B7-4671-8EEA-4B4CA07258A4&lt;/uuid&gt;&lt;/publication&gt;&lt;/bundle&gt;&lt;authors&gt;&lt;author&gt;&lt;firstName&gt;Matthew&lt;/firstName&gt;&lt;lastName&gt;Pendleton&lt;/lastName&gt;&lt;/author&gt;&lt;author&gt;&lt;firstName&gt;Robert&lt;/firstName&gt;&lt;lastName&gt;Sebra&lt;/lastName&gt;&lt;/author&gt;&lt;author&gt;&lt;firstName&gt;Andy&lt;/firstName&gt;&lt;middleNames&gt;Wing Chun&lt;/middleNames&gt;&lt;lastName&gt;Pang&lt;/lastName&gt;&lt;/author&gt;&lt;author&gt;&lt;firstName&gt;Ajay&lt;/firstName&gt;&lt;lastName&gt;Ummat&lt;/lastName&gt;&lt;/author&gt;&lt;author&gt;&lt;firstName&gt;Oscar&lt;/firstName&gt;&lt;lastName&gt;Franzen&lt;/lastName&gt;&lt;/author&gt;&lt;author&gt;&lt;firstName&gt;Tobias&lt;/firstName&gt;&lt;lastName&gt;Rausch&lt;/lastName&gt;&lt;/author&gt;&lt;author&gt;&lt;firstName&gt;Adrian&lt;/firstName&gt;&lt;middleNames&gt;M&lt;/middleNames&gt;&lt;lastName&gt;Stütz&lt;/lastName&gt;&lt;/author&gt;&lt;author&gt;&lt;firstName&gt;William&lt;/firstName&gt;&lt;lastName&gt;Stedman&lt;/lastName&gt;&lt;/author&gt;&lt;author&gt;&lt;firstName&gt;Thomas&lt;/firstName&gt;&lt;lastName&gt;Anantharaman&lt;/lastName&gt;&lt;/author&gt;&lt;author&gt;&lt;firstName&gt;Alex&lt;/firstName&gt;&lt;lastName&gt;Hastie&lt;/lastName&gt;&lt;/author&gt;&lt;author&gt;&lt;firstName&gt;Heng&lt;/firstName&gt;&lt;lastName&gt;Dai&lt;/lastName&gt;&lt;/author&gt;&lt;author&gt;&lt;firstName&gt;Markus&lt;/firstName&gt;&lt;middleNames&gt;Hsi-Yang&lt;/middleNames&gt;&lt;lastName&gt;Fritz&lt;/lastName&gt;&lt;/author&gt;&lt;author&gt;&lt;firstName&gt;Han&lt;/firstName&gt;&lt;lastName&gt;Cao&lt;/lastName&gt;&lt;/author&gt;&lt;author&gt;&lt;firstName&gt;Ariella&lt;/firstName&gt;&lt;lastName&gt;Cohain&lt;/lastName&gt;&lt;/author&gt;&lt;author&gt;&lt;firstName&gt;Gintaras&lt;/firstName&gt;&lt;lastName&gt;Deikus&lt;/lastName&gt;&lt;/author&gt;&lt;author&gt;&lt;firstName&gt;Russell&lt;/firstName&gt;&lt;middleNames&gt;E&lt;/middleNames&gt;&lt;lastName&gt;Durrett&lt;/lastName&gt;&lt;/author&gt;&lt;author&gt;&lt;firstName&gt;Scott&lt;/firstName&gt;&lt;middleNames&gt;C&lt;/middleNames&gt;&lt;lastName&gt;Blanchard&lt;/lastName&gt;&lt;/author&gt;&lt;author&gt;&lt;firstName&gt;Roger&lt;/firstName&gt;&lt;lastName&gt;Altman&lt;/lastName&gt;&lt;/author&gt;&lt;author&gt;&lt;firstName&gt;Chen-Shan&lt;/firstName&gt;&lt;lastName&gt;Chin&lt;/lastName&gt;&lt;/author&gt;&lt;author&gt;&lt;firstName&gt;Yan&lt;/firstName&gt;&lt;lastName&gt;Guo&lt;/lastName&gt;&lt;/author&gt;&lt;author&gt;&lt;firstName&gt;Ellen&lt;/firstName&gt;&lt;middleNames&gt;E&lt;/middleNames&gt;&lt;lastName&gt;Paxinos&lt;/lastName&gt;&lt;/author&gt;&lt;author&gt;&lt;firstName&gt;Jan&lt;/firstName&gt;&lt;middleNames&gt;O&lt;/middleNames&gt;&lt;lastName&gt;Korbel&lt;/lastName&gt;&lt;/author&gt;&lt;author&gt;&lt;firstName&gt;Robert&lt;/firstName&gt;&lt;middleNames&gt;B&lt;/middleNames&gt;&lt;lastName&gt;Darnell&lt;/lastName&gt;&lt;/author&gt;&lt;author&gt;&lt;firstName&gt;W&lt;/firstName&gt;&lt;middleNames&gt;Richard&lt;/middleNames&gt;&lt;lastName&gt;McCombie&lt;/lastName&gt;&lt;/author&gt;&lt;author&gt;&lt;firstName&gt;Pui-Yan&lt;/firstName&gt;&lt;lastName&gt;Kwok&lt;/lastName&gt;&lt;/author&gt;&lt;author&gt;&lt;firstName&gt;Christopher&lt;/firstName&gt;&lt;middleNames&gt;E&lt;/middleNames&gt;&lt;lastName&gt;Mason&lt;/lastName&gt;&lt;/author&gt;&lt;author&gt;&lt;firstName&gt;Eric&lt;/firstName&gt;&lt;middleNames&gt;E&lt;/middleNames&gt;&lt;lastName&gt;Schadt&lt;/lastName&gt;&lt;/author&gt;&lt;author&gt;&lt;firstName&gt;Ali&lt;/firstName&gt;&lt;lastName&gt;Bashir&lt;/lastName&gt;&lt;/author&gt;&lt;/authors&gt;&lt;/publication&gt;&lt;/publications&gt;&lt;cites&gt;&lt;cite&gt;&lt;suppress&gt;A&lt;/suppress&gt;&lt;/cite&gt;&lt;/cites&gt;&lt;/citation&gt;</w:instrText>
      </w:r>
      <w:r w:rsidR="00A94314" w:rsidRPr="00FD0248">
        <w:rPr>
          <w:rFonts w:ascii="Helvetica" w:eastAsia="Calibri" w:hAnsi="Helvetica" w:cs="Calibri"/>
          <w:sz w:val="22"/>
          <w:szCs w:val="22"/>
        </w:rPr>
        <w:fldChar w:fldCharType="separate"/>
      </w:r>
      <w:r w:rsidR="00EB6E06">
        <w:rPr>
          <w:rFonts w:ascii="Helvetica" w:hAnsi="Helvetica" w:cs="Helvetica"/>
          <w:sz w:val="22"/>
          <w:szCs w:val="22"/>
          <w:lang w:eastAsia="en-US"/>
        </w:rPr>
        <w:t>(2015)</w:t>
      </w:r>
      <w:r w:rsidR="00A94314" w:rsidRPr="00FD0248">
        <w:rPr>
          <w:rFonts w:ascii="Helvetica" w:eastAsia="Calibri" w:hAnsi="Helvetica" w:cs="Calibri"/>
          <w:sz w:val="22"/>
          <w:szCs w:val="22"/>
        </w:rPr>
        <w:fldChar w:fldCharType="end"/>
      </w:r>
      <w:r w:rsidRPr="00FD0248">
        <w:rPr>
          <w:rFonts w:ascii="Helvetica" w:eastAsia="Calibri" w:hAnsi="Helvetica" w:cs="Calibri"/>
          <w:sz w:val="22"/>
          <w:szCs w:val="22"/>
        </w:rPr>
        <w:t>. First</w:t>
      </w:r>
      <w:r>
        <w:rPr>
          <w:rFonts w:ascii="Helvetica" w:eastAsia="Calibri" w:hAnsi="Helvetica" w:cs="Calibri"/>
          <w:sz w:val="22"/>
          <w:szCs w:val="22"/>
        </w:rPr>
        <w:t xml:space="preserve">, 10 </w:t>
      </w:r>
      <w:r>
        <w:rPr>
          <w:rFonts w:ascii="Helvetica" w:eastAsia="Calibri" w:hAnsi="Helvetica" w:cs="Calibri"/>
          <w:sz w:val="22"/>
          <w:szCs w:val="22"/>
        </w:rPr>
        <w:sym w:font="Symbol" w:char="F06D"/>
      </w:r>
      <w:r>
        <w:rPr>
          <w:rFonts w:ascii="Helvetica" w:eastAsia="Calibri" w:hAnsi="Helvetica" w:cs="Calibri"/>
          <w:sz w:val="22"/>
          <w:szCs w:val="22"/>
        </w:rPr>
        <w:t xml:space="preserve">g of pure genomic DNA was fragmented to 20 kb using the </w:t>
      </w:r>
      <w:proofErr w:type="spellStart"/>
      <w:r>
        <w:rPr>
          <w:rFonts w:ascii="Helvetica" w:eastAsia="Calibri" w:hAnsi="Helvetica" w:cs="Calibri"/>
          <w:sz w:val="22"/>
          <w:szCs w:val="22"/>
        </w:rPr>
        <w:t>Hydroshear</w:t>
      </w:r>
      <w:proofErr w:type="spellEnd"/>
      <w:r>
        <w:rPr>
          <w:rFonts w:ascii="Helvetica" w:eastAsia="Calibri" w:hAnsi="Helvetica" w:cs="Calibri"/>
          <w:sz w:val="22"/>
          <w:szCs w:val="22"/>
        </w:rPr>
        <w:t xml:space="preserve"> DNA shearing device (</w:t>
      </w:r>
      <w:proofErr w:type="spellStart"/>
      <w:r>
        <w:rPr>
          <w:rFonts w:ascii="Helvetica" w:eastAsia="Calibri" w:hAnsi="Helvetica" w:cs="Calibri"/>
          <w:sz w:val="22"/>
          <w:szCs w:val="22"/>
        </w:rPr>
        <w:t>Digilab</w:t>
      </w:r>
      <w:proofErr w:type="spellEnd"/>
      <w:r>
        <w:rPr>
          <w:rFonts w:ascii="Helvetica" w:eastAsia="Calibri" w:hAnsi="Helvetica" w:cs="Calibri"/>
          <w:sz w:val="22"/>
          <w:szCs w:val="22"/>
        </w:rPr>
        <w:t>, Marlborough, MA) and size-selected to 9</w:t>
      </w:r>
      <w:r>
        <w:rPr>
          <w:rFonts w:ascii="Helvetica" w:eastAsia="Calibri" w:hAnsi="Helvetica" w:cs="Helvetica"/>
          <w:sz w:val="22"/>
          <w:szCs w:val="22"/>
        </w:rPr>
        <w:t>–</w:t>
      </w:r>
      <w:r>
        <w:rPr>
          <w:rFonts w:ascii="Helvetica" w:eastAsia="Calibri" w:hAnsi="Helvetica" w:cs="Calibri"/>
          <w:sz w:val="22"/>
          <w:szCs w:val="22"/>
        </w:rPr>
        <w:t xml:space="preserve">50 kb using a Blue Pippin according to the standard Pacific Biosciences SMRT bell construction protocol. The library was then sequenced on 64 </w:t>
      </w:r>
      <w:proofErr w:type="spellStart"/>
      <w:r>
        <w:rPr>
          <w:rFonts w:ascii="Helvetica" w:eastAsia="Calibri" w:hAnsi="Helvetica" w:cs="Calibri"/>
          <w:sz w:val="22"/>
          <w:szCs w:val="22"/>
        </w:rPr>
        <w:t>PacBio</w:t>
      </w:r>
      <w:proofErr w:type="spellEnd"/>
      <w:r>
        <w:rPr>
          <w:rFonts w:ascii="Helvetica" w:eastAsia="Calibri" w:hAnsi="Helvetica" w:cs="Calibri"/>
          <w:sz w:val="22"/>
          <w:szCs w:val="22"/>
        </w:rPr>
        <w:t xml:space="preserve"> RSII SMRT cells using the P6</w:t>
      </w:r>
      <w:r>
        <w:rPr>
          <w:rFonts w:ascii="Helvetica" w:eastAsia="Calibri" w:hAnsi="Helvetica" w:cs="Helvetica"/>
          <w:sz w:val="22"/>
          <w:szCs w:val="22"/>
        </w:rPr>
        <w:t>–</w:t>
      </w:r>
      <w:r>
        <w:rPr>
          <w:rFonts w:ascii="Helvetica" w:eastAsia="Calibri" w:hAnsi="Helvetica" w:cs="Calibri"/>
          <w:sz w:val="22"/>
          <w:szCs w:val="22"/>
        </w:rPr>
        <w:t xml:space="preserve">C4 chemistry. This yielded a total of 58 Gb (~19x) of sequencing data contained within 8,101,335 </w:t>
      </w:r>
      <w:proofErr w:type="spellStart"/>
      <w:r>
        <w:rPr>
          <w:rFonts w:ascii="Helvetica" w:eastAsia="Calibri" w:hAnsi="Helvetica" w:cs="Calibri"/>
          <w:sz w:val="22"/>
          <w:szCs w:val="22"/>
        </w:rPr>
        <w:t>subread</w:t>
      </w:r>
      <w:proofErr w:type="spellEnd"/>
      <w:r>
        <w:rPr>
          <w:rFonts w:ascii="Helvetica" w:eastAsia="Calibri" w:hAnsi="Helvetica" w:cs="Calibri"/>
          <w:sz w:val="22"/>
          <w:szCs w:val="22"/>
        </w:rPr>
        <w:t xml:space="preserve"> bases with a mean read length of 7,177 </w:t>
      </w:r>
      <w:proofErr w:type="spellStart"/>
      <w:r>
        <w:rPr>
          <w:rFonts w:ascii="Helvetica" w:eastAsia="Calibri" w:hAnsi="Helvetica" w:cs="Calibri"/>
          <w:sz w:val="22"/>
          <w:szCs w:val="22"/>
        </w:rPr>
        <w:t>bp</w:t>
      </w:r>
      <w:proofErr w:type="spellEnd"/>
      <w:r w:rsidR="00997449">
        <w:rPr>
          <w:rFonts w:ascii="Helvetica" w:eastAsia="Calibri" w:hAnsi="Helvetica" w:cs="Calibri"/>
          <w:sz w:val="22"/>
          <w:szCs w:val="22"/>
        </w:rPr>
        <w:t xml:space="preserve"> (median = 6,705 </w:t>
      </w:r>
      <w:proofErr w:type="spellStart"/>
      <w:r w:rsidR="00997449">
        <w:rPr>
          <w:rFonts w:ascii="Helvetica" w:eastAsia="Calibri" w:hAnsi="Helvetica" w:cs="Calibri"/>
          <w:sz w:val="22"/>
          <w:szCs w:val="22"/>
        </w:rPr>
        <w:t>bp</w:t>
      </w:r>
      <w:proofErr w:type="spellEnd"/>
      <w:r w:rsidR="00997449">
        <w:rPr>
          <w:rFonts w:ascii="Helvetica" w:eastAsia="Calibri" w:hAnsi="Helvetica" w:cs="Calibri"/>
          <w:sz w:val="22"/>
          <w:szCs w:val="22"/>
        </w:rPr>
        <w:t>; range = 50</w:t>
      </w:r>
      <w:r w:rsidR="00997449">
        <w:rPr>
          <w:rFonts w:ascii="Helvetica" w:eastAsia="Calibri" w:hAnsi="Helvetica" w:cs="Helvetica"/>
          <w:sz w:val="22"/>
          <w:szCs w:val="22"/>
        </w:rPr>
        <w:t>–</w:t>
      </w:r>
      <w:r>
        <w:rPr>
          <w:rFonts w:ascii="Helvetica" w:eastAsia="Calibri" w:hAnsi="Helvetica" w:cs="Calibri"/>
          <w:sz w:val="22"/>
          <w:szCs w:val="22"/>
        </w:rPr>
        <w:t xml:space="preserve">54,622 </w:t>
      </w:r>
      <w:proofErr w:type="spellStart"/>
      <w:r>
        <w:rPr>
          <w:rFonts w:ascii="Helvetica" w:eastAsia="Calibri" w:hAnsi="Helvetica" w:cs="Calibri"/>
          <w:sz w:val="22"/>
          <w:szCs w:val="22"/>
        </w:rPr>
        <w:t>bp</w:t>
      </w:r>
      <w:proofErr w:type="spellEnd"/>
      <w:r>
        <w:rPr>
          <w:rFonts w:ascii="Helvetica" w:eastAsia="Calibri" w:hAnsi="Helvetica" w:cs="Calibri"/>
          <w:sz w:val="22"/>
          <w:szCs w:val="22"/>
        </w:rPr>
        <w:t>).</w:t>
      </w:r>
    </w:p>
    <w:p w14:paraId="3BB020E3" w14:textId="77777777" w:rsidR="00FA599E" w:rsidRDefault="00FA599E" w:rsidP="00BE62D4">
      <w:pPr>
        <w:suppressLineNumbers/>
        <w:spacing w:line="360" w:lineRule="auto"/>
        <w:jc w:val="both"/>
        <w:rPr>
          <w:rFonts w:ascii="Helvetica" w:eastAsia="Calibri" w:hAnsi="Helvetica" w:cs="Calibri"/>
          <w:sz w:val="22"/>
          <w:szCs w:val="22"/>
        </w:rPr>
      </w:pPr>
    </w:p>
    <w:p w14:paraId="6EEA89C5" w14:textId="2FDA3C05" w:rsidR="00FA599E" w:rsidRDefault="00FA599E" w:rsidP="00FA599E">
      <w:pPr>
        <w:spacing w:line="360" w:lineRule="auto"/>
        <w:jc w:val="both"/>
        <w:rPr>
          <w:rFonts w:ascii="Helvetica" w:hAnsi="Helvetica"/>
          <w:sz w:val="22"/>
          <w:szCs w:val="22"/>
        </w:rPr>
      </w:pPr>
      <w:r>
        <w:rPr>
          <w:rFonts w:ascii="Helvetica" w:eastAsia="Calibri" w:hAnsi="Helvetica" w:cs="Calibri"/>
          <w:sz w:val="22"/>
          <w:szCs w:val="22"/>
        </w:rPr>
        <w:t xml:space="preserve">Next, we used </w:t>
      </w:r>
      <w:proofErr w:type="spellStart"/>
      <w:r>
        <w:rPr>
          <w:rFonts w:ascii="Helvetica" w:eastAsia="Calibri" w:hAnsi="Helvetica" w:cs="Calibri"/>
          <w:sz w:val="22"/>
          <w:szCs w:val="22"/>
        </w:rPr>
        <w:t>PBJelly</w:t>
      </w:r>
      <w:proofErr w:type="spellEnd"/>
      <w:r>
        <w:rPr>
          <w:rFonts w:ascii="Helvetica" w:eastAsia="Calibri" w:hAnsi="Helvetica" w:cs="Calibri"/>
          <w:sz w:val="22"/>
          <w:szCs w:val="22"/>
        </w:rPr>
        <w:t xml:space="preserve"> v15.8.24 and </w:t>
      </w:r>
      <w:proofErr w:type="spellStart"/>
      <w:r>
        <w:rPr>
          <w:rFonts w:ascii="Helvetica" w:eastAsia="Calibri" w:hAnsi="Helvetica" w:cs="Calibri"/>
          <w:sz w:val="22"/>
          <w:szCs w:val="22"/>
        </w:rPr>
        <w:t>blasr</w:t>
      </w:r>
      <w:proofErr w:type="spellEnd"/>
      <w:r>
        <w:rPr>
          <w:rFonts w:ascii="Helvetica" w:eastAsia="Calibri" w:hAnsi="Helvetica" w:cs="Calibri"/>
          <w:sz w:val="22"/>
          <w:szCs w:val="22"/>
        </w:rPr>
        <w:t xml:space="preserve"> (</w:t>
      </w:r>
      <w:r w:rsidRPr="001F5026">
        <w:rPr>
          <w:rFonts w:ascii="Helvetica" w:eastAsia="Calibri" w:hAnsi="Helvetica" w:cs="Calibri"/>
          <w:sz w:val="22"/>
          <w:szCs w:val="22"/>
        </w:rPr>
        <w:t>https://github.com/PacificBiosciences/blasr</w:t>
      </w:r>
      <w:r>
        <w:rPr>
          <w:rFonts w:ascii="Helvetica" w:eastAsia="Calibri" w:hAnsi="Helvetica" w:cs="Calibri"/>
          <w:sz w:val="22"/>
          <w:szCs w:val="22"/>
        </w:rPr>
        <w:t xml:space="preserve">) with default parameters to align the </w:t>
      </w:r>
      <w:proofErr w:type="spellStart"/>
      <w:r>
        <w:rPr>
          <w:rFonts w:ascii="Helvetica" w:eastAsia="Calibri" w:hAnsi="Helvetica" w:cs="Calibri"/>
          <w:sz w:val="22"/>
          <w:szCs w:val="22"/>
        </w:rPr>
        <w:t>PacBio</w:t>
      </w:r>
      <w:proofErr w:type="spellEnd"/>
      <w:r>
        <w:rPr>
          <w:rFonts w:ascii="Helvetica" w:eastAsia="Calibri" w:hAnsi="Helvetica" w:cs="Calibri"/>
          <w:sz w:val="22"/>
          <w:szCs w:val="22"/>
        </w:rPr>
        <w:t xml:space="preserve"> sequencing reads to the gap-closed assembly to generate a hybrid genome (v1.2). Lastly, </w:t>
      </w:r>
      <w:r w:rsidRPr="00F50E66">
        <w:rPr>
          <w:rFonts w:ascii="Helvetica" w:eastAsia="Calibri" w:hAnsi="Helvetica" w:cs="Calibri"/>
          <w:sz w:val="22"/>
          <w:szCs w:val="22"/>
        </w:rPr>
        <w:t>we</w:t>
      </w:r>
      <w:r>
        <w:rPr>
          <w:rFonts w:ascii="Helvetica" w:eastAsia="Calibri" w:hAnsi="Helvetica" w:cs="Calibri"/>
          <w:sz w:val="22"/>
          <w:szCs w:val="22"/>
        </w:rPr>
        <w:t xml:space="preserve"> followed a two-step strategy to remove</w:t>
      </w:r>
      <w:r w:rsidRPr="00F50E66">
        <w:rPr>
          <w:rFonts w:ascii="Helvetica" w:eastAsia="Calibri" w:hAnsi="Helvetica" w:cs="Calibri"/>
          <w:sz w:val="22"/>
          <w:szCs w:val="22"/>
        </w:rPr>
        <w:t xml:space="preserve"> </w:t>
      </w:r>
      <w:r>
        <w:rPr>
          <w:rFonts w:ascii="Helvetica" w:eastAsia="Calibri" w:hAnsi="Helvetica" w:cs="Calibri"/>
          <w:sz w:val="22"/>
          <w:szCs w:val="22"/>
        </w:rPr>
        <w:t xml:space="preserve">any </w:t>
      </w:r>
      <w:proofErr w:type="spellStart"/>
      <w:r w:rsidRPr="00F50E66">
        <w:rPr>
          <w:rFonts w:ascii="Helvetica" w:eastAsia="Calibri" w:hAnsi="Helvetica" w:cs="Calibri"/>
          <w:sz w:val="22"/>
          <w:szCs w:val="22"/>
        </w:rPr>
        <w:t>indels</w:t>
      </w:r>
      <w:proofErr w:type="spellEnd"/>
      <w:r w:rsidRPr="00F50E66">
        <w:rPr>
          <w:rFonts w:ascii="Helvetica" w:eastAsia="Calibri" w:hAnsi="Helvetica" w:cs="Calibri"/>
          <w:sz w:val="22"/>
          <w:szCs w:val="22"/>
        </w:rPr>
        <w:t xml:space="preserve"> introduced by single molecule real-time sequencing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DFD60D2A-7DE0-4DAD-A644-7A16E00CCFA9&lt;/uuid&gt;&lt;priority&gt;0&lt;/priority&gt;&lt;publications&gt;&lt;publication&gt;&lt;uuid&gt;D542DF49-8729-44BC-BB11-4BDFC55F7F10&lt;/uuid&gt;&lt;volume&gt;14&lt;/volume&gt;&lt;accepted_date&gt;99201305291200000000222000&lt;/accepted_date&gt;&lt;doi&gt;10.1186/gb-2013-14-5-r51&lt;/doi&gt;&lt;startpage&gt;R51&lt;/startpage&gt;&lt;publication_date&gt;99201305291200000000222000&lt;/publication_date&gt;&lt;url&gt;http://eutils.ncbi.nlm.nih.gov/entrez/eutils/elink.fcgi?dbfrom=pubmed&amp;amp;id=23718773&amp;amp;retmode=ref&amp;amp;cmd=prlinks&lt;/url&gt;&lt;citekey&gt;Ross:2013dr&lt;/citekey&gt;&lt;type&gt;400&lt;/type&gt;&lt;title&gt;Characterizing and measuring bias in sequence data.&lt;/title&gt;&lt;submission_date&gt;99201212111200000000222000&lt;/submission_date&gt;&lt;number&gt;5&lt;/number&gt;&lt;subtype&gt;400&lt;/subtype&gt;&lt;bundle&gt;&lt;publication&gt;&lt;publisher&gt;BioMed Central&lt;/publisher&gt;&lt;title&gt;Genome Biology&lt;/title&gt;&lt;type&gt;-100&lt;/type&gt;&lt;subtype&gt;-100&lt;/subtype&gt;&lt;uuid&gt;E86139D5-8F19-4987-B400-59007DCB3A62&lt;/uuid&gt;&lt;/publication&gt;&lt;/bundle&gt;&lt;authors&gt;&lt;author&gt;&lt;firstName&gt;Michael&lt;/firstName&gt;&lt;middleNames&gt;G&lt;/middleNames&gt;&lt;lastName&gt;Ross&lt;/lastName&gt;&lt;/author&gt;&lt;author&gt;&lt;firstName&gt;Carsten&lt;/firstName&gt;&lt;lastName&gt;Russ&lt;/lastName&gt;&lt;/author&gt;&lt;author&gt;&lt;firstName&gt;Maura&lt;/firstName&gt;&lt;lastName&gt;Costello&lt;/lastName&gt;&lt;/author&gt;&lt;author&gt;&lt;firstName&gt;Andrew&lt;/firstName&gt;&lt;lastName&gt;Hollinger&lt;/lastName&gt;&lt;/author&gt;&lt;author&gt;&lt;firstName&gt;Niall&lt;/firstName&gt;&lt;middleNames&gt;J&lt;/middleNames&gt;&lt;lastName&gt;Lennon&lt;/lastName&gt;&lt;/author&gt;&lt;author&gt;&lt;firstName&gt;Ryan&lt;/firstName&gt;&lt;lastName&gt;Hegarty&lt;/lastName&gt;&lt;/author&gt;&lt;author&gt;&lt;firstName&gt;Chad&lt;/firstName&gt;&lt;lastName&gt;Nusbaum&lt;/lastName&gt;&lt;/author&gt;&lt;author&gt;&lt;firstName&gt;David&lt;/firstName&gt;&lt;middleNames&gt;B&lt;/middleNames&gt;&lt;lastName&gt;Jaffe&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 xml:space="preserve">(Ross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2013)</w:t>
      </w:r>
      <w:r w:rsidR="00A94314">
        <w:rPr>
          <w:rFonts w:ascii="Helvetica" w:eastAsia="Calibri" w:hAnsi="Helvetica" w:cs="Calibri"/>
          <w:sz w:val="22"/>
          <w:szCs w:val="22"/>
        </w:rPr>
        <w:fldChar w:fldCharType="end"/>
      </w:r>
      <w:r w:rsidRPr="00F50E66">
        <w:rPr>
          <w:rFonts w:ascii="Helvetica" w:eastAsia="Calibri" w:hAnsi="Helvetica" w:cs="Calibri"/>
          <w:sz w:val="22"/>
          <w:szCs w:val="22"/>
        </w:rPr>
        <w:t xml:space="preserve">. We first used Quiver (contained in the SMRT/2.3.0 suite: </w:t>
      </w:r>
      <w:proofErr w:type="spellStart"/>
      <w:r w:rsidRPr="00F50E66">
        <w:rPr>
          <w:rFonts w:ascii="Helvetica" w:eastAsia="Calibri" w:hAnsi="Helvetica" w:cs="Calibri"/>
          <w:sz w:val="22"/>
          <w:szCs w:val="22"/>
        </w:rPr>
        <w:t>GenomicConsensus</w:t>
      </w:r>
      <w:proofErr w:type="spellEnd"/>
      <w:r w:rsidRPr="00F50E66">
        <w:rPr>
          <w:rFonts w:ascii="Helvetica" w:eastAsia="Calibri" w:hAnsi="Helvetica" w:cs="Calibri"/>
          <w:sz w:val="22"/>
          <w:szCs w:val="22"/>
        </w:rPr>
        <w:t xml:space="preserve"> v0.9.2</w:t>
      </w:r>
      <w:r>
        <w:rPr>
          <w:rFonts w:ascii="Helvetica" w:hAnsi="Helvetica"/>
          <w:sz w:val="22"/>
          <w:szCs w:val="22"/>
        </w:rPr>
        <w:t xml:space="preserve">) with the </w:t>
      </w:r>
      <w:proofErr w:type="spellStart"/>
      <w:r>
        <w:rPr>
          <w:rFonts w:ascii="Helvetica" w:hAnsi="Helvetica"/>
          <w:sz w:val="22"/>
          <w:szCs w:val="22"/>
        </w:rPr>
        <w:t>refineDinucleotideRepeats</w:t>
      </w:r>
      <w:proofErr w:type="spellEnd"/>
      <w:r>
        <w:rPr>
          <w:rFonts w:ascii="Helvetica" w:hAnsi="Helvetica"/>
          <w:sz w:val="22"/>
          <w:szCs w:val="22"/>
        </w:rPr>
        <w:t xml:space="preserve"> option to perform initial assembly error correction. Due to this step being computationally demanding, we ran it separately for each scaffold. Next, we mapped the original Illumina reads </w:t>
      </w:r>
      <w:r w:rsidR="00A94314">
        <w:rPr>
          <w:rFonts w:ascii="Helvetica" w:hAnsi="Helvetica"/>
          <w:sz w:val="22"/>
          <w:szCs w:val="22"/>
        </w:rPr>
        <w:fldChar w:fldCharType="begin"/>
      </w:r>
      <w:r w:rsidR="00EB6E06">
        <w:rPr>
          <w:rFonts w:ascii="Helvetica" w:hAnsi="Helvetica"/>
          <w:sz w:val="22"/>
          <w:szCs w:val="22"/>
        </w:rPr>
        <w:instrText xml:space="preserve"> ADDIN PAPERS2_CITATIONS &lt;citation&gt;&lt;uuid&gt;3E17CEE9-974E-4C3D-849F-901F87F96C95&lt;/uuid&gt;&lt;priority&gt;0&lt;/priority&gt;&lt;publications&gt;&lt;publication&gt;&lt;uuid&gt;999FFA5D-9BA0-40B0-8FE2-9957B66F9AD7&lt;/uuid&gt;&lt;volume&gt;16&lt;/volume&gt;&lt;accepted_date&gt;99201512151200000000222000&lt;/accepted_date&gt;&lt;doi&gt;10.1111/1755-0998.12502&lt;/doi&gt;&lt;startpage&gt;909&lt;/startpage&gt;&lt;revision_date&gt;99201512011200000000222000&lt;/revision_date&gt;&lt;publication_date&gt;99201607001200000000220000&lt;/publication_date&gt;&lt;url&gt;http://eutils.ncbi.nlm.nih.gov/entrez/eutils/elink.fcgi?dbfrom=pubmed&amp;amp;id=26683564&amp;amp;retmode=ref&amp;amp;cmd=prlinks&lt;/url&gt;&lt;citekey&gt;Humble:2016fta&lt;/citekey&gt;&lt;type&gt;400&lt;/type&gt;&lt;title&gt;A draft fur seal genome provides insights into factors affecting SNP validation and how to mitigate them.&lt;/title&gt;&lt;submission_date&gt;99201506211200000000222000&lt;/submission_date&gt;&lt;number&gt;4&lt;/number&gt;&lt;institution&gt;Department of Animal Behaviour, University of Bielefeld, Postfach 100131, 33501, Bielefeld, Germany.&lt;/institution&gt;&lt;subtype&gt;400&lt;/subtype&gt;&lt;endpage&gt;921&lt;/endpage&gt;&lt;bundle&gt;&lt;publication&gt;&lt;publisher&gt;Blackwell Publishing Ltd&lt;/publisher&gt;&lt;title&gt;Molecular Ecology Resources&lt;/title&gt;&lt;type&gt;-100&lt;/type&gt;&lt;subtype&gt;-100&lt;/subtype&gt;&lt;uuid&gt;D7FCB611-B4D4-4723-99E1-AF49119079FB&lt;/uuid&gt;&lt;/publication&gt;&lt;/bundle&gt;&lt;authors&gt;&lt;author&gt;&lt;firstName&gt;E&lt;/firstName&gt;&lt;lastName&gt;Humble&lt;/lastName&gt;&lt;/author&gt;&lt;author&gt;&lt;firstName&gt;A&lt;/firstName&gt;&lt;lastName&gt;Martinez-Barrio&lt;/lastName&gt;&lt;/author&gt;&lt;author&gt;&lt;firstName&gt;J&lt;/firstName&gt;&lt;lastName&gt;Forcada&lt;/lastName&gt;&lt;/author&gt;&lt;author&gt;&lt;firstName&gt;P&lt;/firstName&gt;&lt;middleNames&gt;N&lt;/middleNames&gt;&lt;lastName&gt;Trathan&lt;/lastName&gt;&lt;/author&gt;&lt;author&gt;&lt;firstName&gt;M&lt;/firstName&gt;&lt;middleNames&gt;A S&lt;/middleNames&gt;&lt;lastName&gt;Thorne&lt;/lastName&gt;&lt;/author&gt;&lt;author&gt;&lt;firstName&gt;M&lt;/firstName&gt;&lt;lastName&gt;Hoffmann&lt;/lastName&gt;&lt;/author&gt;&lt;author&gt;&lt;firstName&gt;J&lt;/firstName&gt;&lt;middleNames&gt;B W&lt;/middleNames&gt;&lt;lastName&gt;Wolf&lt;/lastName&gt;&lt;/author&gt;&lt;author&gt;&lt;firstName&gt;J&lt;/firstName&gt;&lt;middleNames&gt;I&lt;/middleNames&gt;&lt;lastName&gt;Hoffman&lt;/lastName&gt;&lt;/author&gt;&lt;/authors&gt;&lt;/publication&gt;&lt;/publications&gt;&lt;cites&gt;&lt;/cites&gt;&lt;/citation&gt;</w:instrText>
      </w:r>
      <w:r w:rsidR="00A94314">
        <w:rPr>
          <w:rFonts w:ascii="Helvetica" w:hAnsi="Helvetica"/>
          <w:sz w:val="22"/>
          <w:szCs w:val="22"/>
        </w:rPr>
        <w:fldChar w:fldCharType="separate"/>
      </w:r>
      <w:r w:rsidR="00EB6E06">
        <w:rPr>
          <w:rFonts w:ascii="Helvetica" w:hAnsi="Helvetica" w:cs="Helvetica"/>
          <w:sz w:val="22"/>
          <w:szCs w:val="22"/>
          <w:lang w:eastAsia="en-US"/>
        </w:rPr>
        <w:t xml:space="preserve">(Humble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2016)</w:t>
      </w:r>
      <w:r w:rsidR="00A94314">
        <w:rPr>
          <w:rFonts w:ascii="Helvetica" w:hAnsi="Helvetica"/>
          <w:sz w:val="22"/>
          <w:szCs w:val="22"/>
        </w:rPr>
        <w:fldChar w:fldCharType="end"/>
      </w:r>
      <w:r>
        <w:rPr>
          <w:rFonts w:ascii="Helvetica" w:hAnsi="Helvetica"/>
          <w:sz w:val="22"/>
          <w:szCs w:val="22"/>
        </w:rPr>
        <w:t xml:space="preserve"> to the quiver assembly (v1.3) using BWA MEM v0.7.15 </w:t>
      </w:r>
      <w:r w:rsidR="00A94314">
        <w:rPr>
          <w:rFonts w:ascii="Helvetica" w:hAnsi="Helvetica"/>
          <w:sz w:val="22"/>
          <w:szCs w:val="22"/>
        </w:rPr>
        <w:fldChar w:fldCharType="begin"/>
      </w:r>
      <w:r w:rsidR="00EB6E06">
        <w:rPr>
          <w:rFonts w:ascii="Helvetica" w:hAnsi="Helvetica"/>
          <w:sz w:val="22"/>
          <w:szCs w:val="22"/>
        </w:rPr>
        <w:instrText xml:space="preserve"> ADDIN PAPERS2_CITATIONS &lt;citation&gt;&lt;uuid&gt;12105F32-AF8E-4644-8ECD-7DB9BC752EB8&lt;/uuid&gt;&lt;priority&gt;0&lt;/priority&gt;&lt;publications&gt;&lt;publication&gt;&lt;publication_date&gt;99201300001200000000200000&lt;/publication_date&gt;&lt;title&gt;Aligning sequence reads, clone sequences and assembly contigs with BWA-MEM&lt;/title&gt;&lt;uuid&gt;89690920-DD2B-4328-9736-46951208B21B&lt;/uuid&gt;&lt;subtype&gt;400&lt;/subtype&gt;&lt;submission_date&gt;99201300001200000000200000&lt;/submission_date&gt;&lt;type&gt;400&lt;/type&gt;&lt;citekey&gt;Li:2013wn&lt;/citekey&gt;&lt;url&gt;https://arxiv.org/abs/1303.3997&lt;/url&gt;&lt;bundle&gt;&lt;publication&gt;&lt;title&gt;arXiv&lt;/title&gt;&lt;type&gt;-100&lt;/type&gt;&lt;subtype&gt;-100&lt;/subtype&gt;&lt;uuid&gt;5BB5D1FF-4BD9-46BB-BC1C-A92D13BED89C&lt;/uuid&gt;&lt;/publication&gt;&lt;/bundle&gt;&lt;authors&gt;&lt;author&gt;&lt;firstName&gt;H&lt;/firstName&gt;&lt;lastName&gt;Li&lt;/lastName&gt;&lt;/author&gt;&lt;/authors&gt;&lt;/publication&gt;&lt;/publications&gt;&lt;cites&gt;&lt;/cites&gt;&lt;/citation&gt;</w:instrText>
      </w:r>
      <w:r w:rsidR="00A94314">
        <w:rPr>
          <w:rFonts w:ascii="Helvetica" w:hAnsi="Helvetica"/>
          <w:sz w:val="22"/>
          <w:szCs w:val="22"/>
        </w:rPr>
        <w:fldChar w:fldCharType="separate"/>
      </w:r>
      <w:r w:rsidR="00EB6E06">
        <w:rPr>
          <w:rFonts w:ascii="Helvetica" w:hAnsi="Helvetica" w:cs="Helvetica"/>
          <w:sz w:val="22"/>
          <w:szCs w:val="22"/>
          <w:lang w:eastAsia="en-US"/>
        </w:rPr>
        <w:t>(Li 2013)</w:t>
      </w:r>
      <w:r w:rsidR="00A94314">
        <w:rPr>
          <w:rFonts w:ascii="Helvetica" w:hAnsi="Helvetica"/>
          <w:sz w:val="22"/>
          <w:szCs w:val="22"/>
        </w:rPr>
        <w:fldChar w:fldCharType="end"/>
      </w:r>
      <w:r>
        <w:rPr>
          <w:rFonts w:ascii="Helvetica" w:hAnsi="Helvetica"/>
          <w:sz w:val="22"/>
          <w:szCs w:val="22"/>
        </w:rPr>
        <w:t xml:space="preserve"> and used Picard tools to sort and mark duplicates. We then used PILON v1.22 </w:t>
      </w:r>
      <w:r w:rsidR="00A94314">
        <w:rPr>
          <w:rFonts w:ascii="Helvetica" w:hAnsi="Helvetica"/>
          <w:sz w:val="22"/>
          <w:szCs w:val="22"/>
        </w:rPr>
        <w:fldChar w:fldCharType="begin"/>
      </w:r>
      <w:r w:rsidR="00EB6E06">
        <w:rPr>
          <w:rFonts w:ascii="Helvetica" w:hAnsi="Helvetica"/>
          <w:sz w:val="22"/>
          <w:szCs w:val="22"/>
        </w:rPr>
        <w:instrText xml:space="preserve"> ADDIN PAPERS2_CITATIONS &lt;citation&gt;&lt;uuid&gt;027D8473-AA72-40A8-BF3A-EC56EE339A5A&lt;/uuid&gt;&lt;priority&gt;0&lt;/priority&gt;&lt;publications&gt;&lt;publication&gt;&lt;uuid&gt;D68B8C4F-908A-4019-B04C-7B6D513849EA&lt;/uuid&gt;&lt;volume&gt;9&lt;/volume&gt;&lt;accepted_date&gt;99201410161200000000222000&lt;/accepted_date&gt;&lt;doi&gt;10.1371/journal.pone.0112963&lt;/doi&gt;&lt;startpage&gt;e112963&lt;/startpage&gt;&lt;publication_date&gt;99201400001200000000200000&lt;/publication_date&gt;&lt;url&gt;http://eutils.ncbi.nlm.nih.gov/entrez/eutils/elink.fcgi?dbfrom=pubmed&amp;amp;id=25409509&amp;amp;retmode=ref&amp;amp;cmd=prlinks&lt;/url&gt;&lt;citekey&gt;Walker:2014ky&lt;/citekey&gt;&lt;type&gt;400&lt;/type&gt;&lt;title&gt;Pilon: an integrated tool for comprehensive microbial variant detection and genome assembly improvement.&lt;/title&gt;&lt;submission_date&gt;99201408251200000000222000&lt;/submission_date&gt;&lt;number&gt;11&lt;/number&gt;&lt;institution&gt;Broad Institute of MIT and Harvard, Cambridge, Massachusetts, United States of America.&lt;/institution&gt;&lt;subtype&gt;400&lt;/subtype&gt;&lt;bundle&gt;&lt;publication&gt;&lt;publisher&gt;Public Library of Science&lt;/publisher&gt;&lt;url&gt;http://www.plosone.org/&lt;/url&gt;&lt;title&gt;PLoS ONE&lt;/title&gt;&lt;type&gt;-100&lt;/type&gt;&lt;subtype&gt;-100&lt;/subtype&gt;&lt;uuid&gt;69306138-9EEF-4DB3-A407-1C181533948C&lt;/uuid&gt;&lt;/publication&gt;&lt;/bundle&gt;&lt;authors&gt;&lt;author&gt;&lt;firstName&gt;Bruce&lt;/firstName&gt;&lt;middleNames&gt;J&lt;/middleNames&gt;&lt;lastName&gt;Walker&lt;/lastName&gt;&lt;/author&gt;&lt;author&gt;&lt;firstName&gt;Thomas&lt;/firstName&gt;&lt;lastName&gt;Abeel&lt;/lastName&gt;&lt;/author&gt;&lt;author&gt;&lt;firstName&gt;Terrance&lt;/firstName&gt;&lt;lastName&gt;Shea&lt;/lastName&gt;&lt;/author&gt;&lt;author&gt;&lt;firstName&gt;Margaret&lt;/firstName&gt;&lt;lastName&gt;Priest&lt;/lastName&gt;&lt;/author&gt;&lt;author&gt;&lt;firstName&gt;Amr&lt;/firstName&gt;&lt;lastName&gt;Abouelliel&lt;/lastName&gt;&lt;/author&gt;&lt;author&gt;&lt;firstName&gt;Sharadha&lt;/firstName&gt;&lt;lastName&gt;Sakthikumar&lt;/lastName&gt;&lt;/author&gt;&lt;author&gt;&lt;firstName&gt;Christina&lt;/firstName&gt;&lt;middleNames&gt;A&lt;/middleNames&gt;&lt;lastName&gt;Cuomo&lt;/lastName&gt;&lt;/author&gt;&lt;author&gt;&lt;firstName&gt;Qiandong&lt;/firstName&gt;&lt;lastName&gt;Zeng&lt;/lastName&gt;&lt;/author&gt;&lt;author&gt;&lt;firstName&gt;Jennifer&lt;/firstName&gt;&lt;lastName&gt;Wortman&lt;/lastName&gt;&lt;/author&gt;&lt;author&gt;&lt;firstName&gt;Sarah&lt;/firstName&gt;&lt;middleNames&gt;K&lt;/middleNames&gt;&lt;lastName&gt;Young&lt;/lastName&gt;&lt;/author&gt;&lt;author&gt;&lt;firstName&gt;Ashlee&lt;/firstName&gt;&lt;middleNames&gt;M&lt;/middleNames&gt;&lt;lastName&gt;Earl&lt;/lastName&gt;&lt;/author&gt;&lt;/authors&gt;&lt;/publication&gt;&lt;/publications&gt;&lt;cites&gt;&lt;/cites&gt;&lt;/citation&gt;</w:instrText>
      </w:r>
      <w:r w:rsidR="00A94314">
        <w:rPr>
          <w:rFonts w:ascii="Helvetica" w:hAnsi="Helvetica"/>
          <w:sz w:val="22"/>
          <w:szCs w:val="22"/>
        </w:rPr>
        <w:fldChar w:fldCharType="separate"/>
      </w:r>
      <w:r w:rsidR="00EB6E06">
        <w:rPr>
          <w:rFonts w:ascii="Helvetica" w:hAnsi="Helvetica" w:cs="Helvetica"/>
          <w:sz w:val="22"/>
          <w:szCs w:val="22"/>
          <w:lang w:eastAsia="en-US"/>
        </w:rPr>
        <w:t xml:space="preserve">(Walker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2014)</w:t>
      </w:r>
      <w:r w:rsidR="00A94314">
        <w:rPr>
          <w:rFonts w:ascii="Helvetica" w:hAnsi="Helvetica"/>
          <w:sz w:val="22"/>
          <w:szCs w:val="22"/>
        </w:rPr>
        <w:fldChar w:fldCharType="end"/>
      </w:r>
      <w:r>
        <w:rPr>
          <w:rFonts w:ascii="Helvetica" w:hAnsi="Helvetica"/>
          <w:sz w:val="22"/>
          <w:szCs w:val="22"/>
        </w:rPr>
        <w:t xml:space="preserve"> to perform the final error correction step to generate assembly v1.4.</w:t>
      </w:r>
    </w:p>
    <w:p w14:paraId="36B42B3A" w14:textId="77777777" w:rsidR="00FA599E" w:rsidRPr="00690F84" w:rsidRDefault="00FA599E" w:rsidP="00BE62D4">
      <w:pPr>
        <w:suppressLineNumbers/>
        <w:spacing w:line="360" w:lineRule="auto"/>
        <w:jc w:val="both"/>
        <w:rPr>
          <w:rFonts w:ascii="Helvetica" w:eastAsia="Calibri" w:hAnsi="Helvetica" w:cs="Calibri"/>
          <w:sz w:val="22"/>
          <w:szCs w:val="22"/>
        </w:rPr>
      </w:pPr>
    </w:p>
    <w:p w14:paraId="38EB0FD6" w14:textId="77777777" w:rsidR="00FA599E" w:rsidRDefault="00FA599E" w:rsidP="00FA599E">
      <w:pPr>
        <w:spacing w:line="360" w:lineRule="auto"/>
        <w:jc w:val="both"/>
        <w:rPr>
          <w:rFonts w:ascii="Helvetica" w:eastAsia="Calibri" w:hAnsi="Helvetica" w:cs="Calibri"/>
          <w:b/>
          <w:sz w:val="22"/>
          <w:szCs w:val="22"/>
        </w:rPr>
      </w:pPr>
      <w:r>
        <w:rPr>
          <w:rFonts w:ascii="Helvetica" w:eastAsia="Calibri" w:hAnsi="Helvetica" w:cs="Calibri"/>
          <w:b/>
          <w:sz w:val="22"/>
          <w:szCs w:val="22"/>
        </w:rPr>
        <w:t>Genome</w:t>
      </w:r>
      <w:r w:rsidRPr="00D17C1F">
        <w:rPr>
          <w:rFonts w:ascii="Helvetica" w:eastAsia="Calibri" w:hAnsi="Helvetica" w:cs="Arial Hebrew"/>
          <w:b/>
          <w:sz w:val="22"/>
          <w:szCs w:val="22"/>
        </w:rPr>
        <w:t xml:space="preserve"> </w:t>
      </w:r>
      <w:r>
        <w:rPr>
          <w:rFonts w:ascii="Helvetica" w:eastAsia="Calibri" w:hAnsi="Helvetica" w:cs="Calibri"/>
          <w:b/>
          <w:sz w:val="22"/>
          <w:szCs w:val="22"/>
        </w:rPr>
        <w:t>alignment</w:t>
      </w:r>
    </w:p>
    <w:p w14:paraId="2CCB4E53" w14:textId="62F17825" w:rsidR="00FA599E" w:rsidRDefault="00FA599E" w:rsidP="00FA599E">
      <w:pPr>
        <w:spacing w:line="360" w:lineRule="auto"/>
        <w:jc w:val="both"/>
        <w:rPr>
          <w:rFonts w:ascii="Helvetica" w:eastAsia="Calibri" w:hAnsi="Helvetica" w:cs="Arial Hebrew"/>
          <w:sz w:val="22"/>
          <w:szCs w:val="22"/>
        </w:rPr>
      </w:pPr>
      <w:r>
        <w:rPr>
          <w:rFonts w:ascii="Helvetica" w:eastAsia="Calibri" w:hAnsi="Helvetica" w:cs="Arial Hebrew"/>
          <w:sz w:val="22"/>
          <w:szCs w:val="22"/>
        </w:rPr>
        <w:t>We aligned the fur seal scaffolds from assembly v1.4 to the dog genome (</w:t>
      </w:r>
      <w:proofErr w:type="spellStart"/>
      <w:r>
        <w:rPr>
          <w:rFonts w:ascii="Helvetica" w:eastAsia="Calibri" w:hAnsi="Helvetica" w:cs="Arial Hebrew"/>
          <w:i/>
          <w:sz w:val="22"/>
          <w:szCs w:val="22"/>
        </w:rPr>
        <w:t>Canis</w:t>
      </w:r>
      <w:proofErr w:type="spellEnd"/>
      <w:r>
        <w:rPr>
          <w:rFonts w:ascii="Helvetica" w:eastAsia="Calibri" w:hAnsi="Helvetica" w:cs="Arial Hebrew"/>
          <w:i/>
          <w:sz w:val="22"/>
          <w:szCs w:val="22"/>
        </w:rPr>
        <w:t xml:space="preserve"> lupus </w:t>
      </w:r>
      <w:proofErr w:type="spellStart"/>
      <w:r>
        <w:rPr>
          <w:rFonts w:ascii="Helvetica" w:eastAsia="Calibri" w:hAnsi="Helvetica" w:cs="Arial Hebrew"/>
          <w:i/>
          <w:sz w:val="22"/>
          <w:szCs w:val="22"/>
        </w:rPr>
        <w:t>familiaris</w:t>
      </w:r>
      <w:proofErr w:type="spellEnd"/>
      <w:r>
        <w:rPr>
          <w:rFonts w:ascii="Helvetica" w:eastAsia="Calibri" w:hAnsi="Helvetica" w:cs="Arial Hebrew"/>
          <w:sz w:val="22"/>
          <w:szCs w:val="22"/>
        </w:rPr>
        <w:t xml:space="preserve"> assembly version CanFam3.1, </w:t>
      </w:r>
      <w:proofErr w:type="spellStart"/>
      <w:r>
        <w:rPr>
          <w:rFonts w:ascii="Helvetica" w:eastAsia="Calibri" w:hAnsi="Helvetica" w:cs="Arial Hebrew"/>
          <w:sz w:val="22"/>
          <w:szCs w:val="22"/>
        </w:rPr>
        <w:t>GenBank</w:t>
      </w:r>
      <w:proofErr w:type="spellEnd"/>
      <w:r>
        <w:rPr>
          <w:rFonts w:ascii="Helvetica" w:eastAsia="Calibri" w:hAnsi="Helvetica" w:cs="Arial Hebrew"/>
          <w:sz w:val="22"/>
          <w:szCs w:val="22"/>
        </w:rPr>
        <w:t xml:space="preserve"> accession </w:t>
      </w:r>
      <w:r w:rsidRPr="007B4140">
        <w:rPr>
          <w:rFonts w:ascii="Helvetica" w:eastAsia="Calibri" w:hAnsi="Helvetica" w:cs="Arial Hebrew"/>
          <w:sz w:val="22"/>
          <w:szCs w:val="22"/>
        </w:rPr>
        <w:t>number</w:t>
      </w:r>
      <w:r>
        <w:rPr>
          <w:rFonts w:ascii="Helvetica" w:eastAsia="Calibri" w:hAnsi="Helvetica" w:cs="Arial Hebrew"/>
          <w:sz w:val="22"/>
          <w:szCs w:val="22"/>
        </w:rPr>
        <w:t xml:space="preserve"> GCA_000002285.2)</w:t>
      </w:r>
      <w:r w:rsidRPr="007B4140">
        <w:rPr>
          <w:rFonts w:eastAsia="Times New Roman"/>
        </w:rPr>
        <w:t xml:space="preserve"> </w:t>
      </w:r>
      <w:r w:rsidRPr="007B4140">
        <w:rPr>
          <w:rFonts w:ascii="Helvetica" w:eastAsia="Calibri" w:hAnsi="Helvetica" w:cs="Arial Hebrew"/>
          <w:sz w:val="22"/>
          <w:szCs w:val="22"/>
        </w:rPr>
        <w:t>using</w:t>
      </w:r>
      <w:r>
        <w:rPr>
          <w:rFonts w:ascii="Helvetica" w:eastAsia="Calibri" w:hAnsi="Helvetica" w:cs="Arial Hebrew"/>
          <w:sz w:val="22"/>
          <w:szCs w:val="22"/>
        </w:rPr>
        <w:t xml:space="preserve"> LAST v746 </w:t>
      </w:r>
      <w:r w:rsidR="00A94314">
        <w:rPr>
          <w:rFonts w:ascii="Helvetica" w:eastAsia="Calibri" w:hAnsi="Helvetica" w:cs="Arial Hebrew"/>
          <w:sz w:val="22"/>
          <w:szCs w:val="22"/>
        </w:rPr>
        <w:fldChar w:fldCharType="begin"/>
      </w:r>
      <w:r w:rsidR="00EB6E06">
        <w:rPr>
          <w:rFonts w:ascii="Helvetica" w:eastAsia="Calibri" w:hAnsi="Helvetica" w:cs="Arial Hebrew"/>
          <w:sz w:val="22"/>
          <w:szCs w:val="22"/>
        </w:rPr>
        <w:instrText xml:space="preserve"> ADDIN PAPERS2_CITATIONS &lt;citation&gt;&lt;uuid&gt;E6E87328-ADC9-4E92-A769-C393DDFCA983&lt;/uuid&gt;&lt;priority&gt;0&lt;/priority&gt;&lt;publications&gt;&lt;publication&gt;&lt;uuid&gt;2CE0D2CE-A58A-4A10-AD27-6B14BB41AAEE&lt;/uuid&gt;&lt;volume&gt;21&lt;/volume&gt;&lt;doi&gt;10.1101/gr.113985.110&lt;/doi&gt;&lt;startpage&gt;487&lt;/startpage&gt;&lt;publication_date&gt;99201103001200000000220000&lt;/publication_date&gt;&lt;url&gt;http://eutils.ncbi.nlm.nih.gov/entrez/eutils/elink.fcgi?dbfrom=pubmed&amp;amp;id=21209072&amp;amp;retmode=ref&amp;amp;cmd=prlinks&lt;/url&gt;&lt;citekey&gt;Kieibasa:2011do&lt;/citekey&gt;&lt;type&gt;400&lt;/type&gt;&lt;title&gt;Adaptive seeds tame genomic sequence comparison.&lt;/title&gt;&lt;institution&gt;Department of Computational Biology, Max Planck Institute for Molecular Genetics, Berlin D-14195, Germany.&lt;/institution&gt;&lt;number&gt;3&lt;/number&gt;&lt;subtype&gt;400&lt;/subtype&gt;&lt;endpage&gt;493&lt;/endpage&gt;&lt;bundle&gt;&lt;publication&gt;&lt;publisher&gt;Cold Spring Harbor Lab&lt;/publisher&gt;&lt;title&gt;Genome Research&lt;/title&gt;&lt;type&gt;-100&lt;/type&gt;&lt;subtype&gt;-100&lt;/subtype&gt;&lt;uuid&gt;4278199E-84A9-4244-A15C-173EE3C85195&lt;/uuid&gt;&lt;/publication&gt;&lt;/bundle&gt;&lt;authors&gt;&lt;author&gt;&lt;firstName&gt;Szymon&lt;/firstName&gt;&lt;middleNames&gt;M&lt;/middleNames&gt;&lt;lastName&gt;Kiełbasa&lt;/lastName&gt;&lt;/author&gt;&lt;author&gt;&lt;firstName&gt;Raymond&lt;/firstName&gt;&lt;lastName&gt;Wan&lt;/lastName&gt;&lt;/author&gt;&lt;author&gt;&lt;firstName&gt;Kengo&lt;/firstName&gt;&lt;lastName&gt;Sato&lt;/lastName&gt;&lt;/author&gt;&lt;author&gt;&lt;firstName&gt;Paul&lt;/firstName&gt;&lt;lastName&gt;Horton&lt;/lastName&gt;&lt;/author&gt;&lt;author&gt;&lt;firstName&gt;Martin&lt;/firstName&gt;&lt;middleNames&gt;C&lt;/middleNames&gt;&lt;lastName&gt;Frith&lt;/lastName&gt;&lt;/author&gt;&lt;/authors&gt;&lt;/publication&gt;&lt;/publications&gt;&lt;cites&gt;&lt;/cites&gt;&lt;/citation&gt;</w:instrText>
      </w:r>
      <w:r w:rsidR="00A94314">
        <w:rPr>
          <w:rFonts w:ascii="Helvetica" w:eastAsia="Calibri" w:hAnsi="Helvetica" w:cs="Arial Hebrew"/>
          <w:sz w:val="22"/>
          <w:szCs w:val="22"/>
        </w:rPr>
        <w:fldChar w:fldCharType="separate"/>
      </w:r>
      <w:r w:rsidR="00EB6E06">
        <w:rPr>
          <w:rFonts w:ascii="Helvetica" w:hAnsi="Helvetica" w:cs="Helvetica"/>
          <w:sz w:val="22"/>
          <w:szCs w:val="22"/>
          <w:lang w:eastAsia="en-US"/>
        </w:rPr>
        <w:t xml:space="preserve">(Kiełbasa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2011)</w:t>
      </w:r>
      <w:r w:rsidR="00A94314">
        <w:rPr>
          <w:rFonts w:ascii="Helvetica" w:eastAsia="Calibri" w:hAnsi="Helvetica" w:cs="Arial Hebrew"/>
          <w:sz w:val="22"/>
          <w:szCs w:val="22"/>
        </w:rPr>
        <w:fldChar w:fldCharType="end"/>
      </w:r>
      <w:r>
        <w:rPr>
          <w:rFonts w:ascii="Helvetica" w:eastAsia="Calibri" w:hAnsi="Helvetica" w:cs="Arial Hebrew"/>
          <w:sz w:val="22"/>
          <w:szCs w:val="22"/>
        </w:rPr>
        <w:t xml:space="preserve">. First, the dog genome was prepared for alignment using the command </w:t>
      </w:r>
      <w:proofErr w:type="spellStart"/>
      <w:r w:rsidRPr="00691190">
        <w:rPr>
          <w:rFonts w:ascii="Helvetica" w:eastAsia="Calibri" w:hAnsi="Helvetica" w:cs="Arial Hebrew"/>
          <w:sz w:val="22"/>
          <w:szCs w:val="22"/>
        </w:rPr>
        <w:t>lastdb</w:t>
      </w:r>
      <w:proofErr w:type="spellEnd"/>
      <w:r>
        <w:rPr>
          <w:rFonts w:ascii="Helvetica" w:eastAsia="Calibri" w:hAnsi="Helvetica" w:cs="Arial Hebrew"/>
          <w:sz w:val="22"/>
          <w:szCs w:val="22"/>
        </w:rPr>
        <w:t xml:space="preserve">. We then used </w:t>
      </w:r>
      <w:proofErr w:type="spellStart"/>
      <w:r w:rsidRPr="00691190">
        <w:rPr>
          <w:rFonts w:ascii="Helvetica" w:eastAsia="Calibri" w:hAnsi="Helvetica" w:cs="Arial Hebrew"/>
          <w:sz w:val="22"/>
          <w:szCs w:val="22"/>
        </w:rPr>
        <w:t>lastal</w:t>
      </w:r>
      <w:proofErr w:type="spellEnd"/>
      <w:r>
        <w:rPr>
          <w:rFonts w:ascii="Helvetica" w:eastAsia="Calibri" w:hAnsi="Helvetica" w:cs="Arial Hebrew"/>
          <w:sz w:val="22"/>
          <w:szCs w:val="22"/>
        </w:rPr>
        <w:t xml:space="preserve"> and </w:t>
      </w:r>
      <w:r w:rsidRPr="00691190">
        <w:rPr>
          <w:rFonts w:ascii="Helvetica" w:eastAsia="Calibri" w:hAnsi="Helvetica" w:cs="Arial Hebrew"/>
          <w:sz w:val="22"/>
          <w:szCs w:val="22"/>
        </w:rPr>
        <w:t>last-split</w:t>
      </w:r>
      <w:r>
        <w:rPr>
          <w:rFonts w:ascii="Helvetica" w:eastAsia="Calibri" w:hAnsi="Helvetica" w:cs="Arial Hebrew"/>
          <w:sz w:val="22"/>
          <w:szCs w:val="22"/>
        </w:rPr>
        <w:t xml:space="preserve"> in combination with </w:t>
      </w:r>
      <w:r w:rsidRPr="00691190">
        <w:rPr>
          <w:rFonts w:ascii="Helvetica" w:eastAsia="Calibri" w:hAnsi="Helvetica" w:cs="Arial Hebrew"/>
          <w:sz w:val="22"/>
          <w:szCs w:val="22"/>
        </w:rPr>
        <w:t>parallel-</w:t>
      </w:r>
      <w:proofErr w:type="spellStart"/>
      <w:r w:rsidRPr="00691190">
        <w:rPr>
          <w:rFonts w:ascii="Helvetica" w:eastAsia="Calibri" w:hAnsi="Helvetica" w:cs="Arial Hebrew"/>
          <w:sz w:val="22"/>
          <w:szCs w:val="22"/>
        </w:rPr>
        <w:t>fastq</w:t>
      </w:r>
      <w:proofErr w:type="spellEnd"/>
      <w:r>
        <w:rPr>
          <w:rFonts w:ascii="Helvetica" w:eastAsia="Calibri" w:hAnsi="Helvetica" w:cs="Arial Hebrew"/>
          <w:sz w:val="22"/>
          <w:szCs w:val="22"/>
        </w:rPr>
        <w:t xml:space="preserve"> to align the fur seal scaffolds against the dog genome. Using the program </w:t>
      </w:r>
      <w:proofErr w:type="spellStart"/>
      <w:r w:rsidRPr="00691190">
        <w:rPr>
          <w:rFonts w:ascii="Helvetica" w:eastAsia="Calibri" w:hAnsi="Helvetica" w:cs="Arial Hebrew"/>
          <w:sz w:val="22"/>
          <w:szCs w:val="22"/>
        </w:rPr>
        <w:t>MafFilter</w:t>
      </w:r>
      <w:proofErr w:type="spellEnd"/>
      <w:r w:rsidR="00FC6795">
        <w:rPr>
          <w:rFonts w:ascii="Helvetica" w:eastAsia="Calibri" w:hAnsi="Helvetica" w:cs="Arial Hebrew"/>
          <w:sz w:val="22"/>
          <w:szCs w:val="22"/>
        </w:rPr>
        <w:t xml:space="preserve"> v1.0.0</w:t>
      </w:r>
      <w:r>
        <w:rPr>
          <w:rFonts w:ascii="Helvetica" w:eastAsia="Calibri" w:hAnsi="Helvetica" w:cs="Arial Hebrew"/>
          <w:sz w:val="22"/>
          <w:szCs w:val="22"/>
        </w:rPr>
        <w:t>, we then processed the resulting multiple alignment format (</w:t>
      </w:r>
      <w:proofErr w:type="spellStart"/>
      <w:r>
        <w:rPr>
          <w:rFonts w:ascii="Helvetica" w:eastAsia="Calibri" w:hAnsi="Helvetica" w:cs="Arial Hebrew"/>
          <w:sz w:val="22"/>
          <w:szCs w:val="22"/>
        </w:rPr>
        <w:t>maf</w:t>
      </w:r>
      <w:proofErr w:type="spellEnd"/>
      <w:r>
        <w:rPr>
          <w:rFonts w:ascii="Helvetica" w:eastAsia="Calibri" w:hAnsi="Helvetica" w:cs="Arial Hebrew"/>
          <w:sz w:val="22"/>
          <w:szCs w:val="22"/>
        </w:rPr>
        <w:t xml:space="preserve">) file and estimated pairwise </w:t>
      </w:r>
      <w:r>
        <w:rPr>
          <w:rFonts w:ascii="Helvetica" w:eastAsia="Calibri" w:hAnsi="Helvetica" w:cs="Arial Hebrew"/>
          <w:sz w:val="22"/>
          <w:szCs w:val="22"/>
        </w:rPr>
        <w:lastRenderedPageBreak/>
        <w:t xml:space="preserve">sequence divergence between the two species </w:t>
      </w:r>
      <w:r w:rsidR="00A94314">
        <w:rPr>
          <w:rFonts w:ascii="Helvetica" w:eastAsia="Calibri" w:hAnsi="Helvetica" w:cs="Arial Hebrew"/>
          <w:sz w:val="22"/>
          <w:szCs w:val="22"/>
        </w:rPr>
        <w:fldChar w:fldCharType="begin"/>
      </w:r>
      <w:r w:rsidR="00EB6E06">
        <w:rPr>
          <w:rFonts w:ascii="Helvetica" w:eastAsia="Calibri" w:hAnsi="Helvetica" w:cs="Arial Hebrew"/>
          <w:sz w:val="22"/>
          <w:szCs w:val="22"/>
        </w:rPr>
        <w:instrText xml:space="preserve"> ADDIN PAPERS2_CITATIONS &lt;citation&gt;&lt;uuid&gt;ABFF8532-F5FF-43A6-A8AC-8BFB43EAF02E&lt;/uuid&gt;&lt;priority&gt;0&lt;/priority&gt;&lt;publications&gt;&lt;publication&gt;&lt;uuid&gt;0BB2A19E-E21B-49B1-9BCD-9DE85DEB4B4F&lt;/uuid&gt;&lt;volume&gt;15&lt;/volume&gt;&lt;accepted_date&gt;99201401161200000000222000&lt;/accepted_date&gt;&lt;doi&gt;10.1186/1471-2164-15-53&lt;/doi&gt;&lt;startpage&gt;53&lt;/startpage&gt;&lt;publication_date&gt;99201401221200000000222000&lt;/publication_date&gt;&lt;url&gt;http://eutils.ncbi.nlm.nih.gov/entrez/eutils/elink.fcgi?dbfrom=pubmed&amp;amp;id=24447531&amp;amp;retmode=ref&amp;amp;cmd=prlinks&lt;/url&gt;&lt;citekey&gt;Dutheil:2014er&lt;/citekey&gt;&lt;type&gt;400&lt;/type&gt;&lt;title&gt;MafFilter: a highly flexible and extensible multiple genome alignment files processor.&lt;/title&gt;&lt;submission_date&gt;99201308081200000000222000&lt;/submission_date&gt;&lt;institution&gt;Max Planck Institute for Terrestrial Microbiology, Department of Organismic Interactions, Marburg, Germany. julien.dutheil@mpi-marburg.mpg.de.&lt;/institution&gt;&lt;subtype&gt;400&lt;/subtype&gt;&lt;bundle&gt;&lt;publication&gt;&lt;publisher&gt;BMC Genomics&lt;/publisher&gt;&lt;title&gt;BMC Genomics&lt;/title&gt;&lt;type&gt;-100&lt;/type&gt;&lt;subtype&gt;-100&lt;/subtype&gt;&lt;uuid&gt;D45BA146-229B-4FB6-848D-C919A4781F58&lt;/uuid&gt;&lt;/publication&gt;&lt;/bundle&gt;&lt;authors&gt;&lt;author&gt;&lt;firstName&gt;Julien&lt;/firstName&gt;&lt;middleNames&gt;Y&lt;/middleNames&gt;&lt;lastName&gt;Dutheil&lt;/lastName&gt;&lt;/author&gt;&lt;author&gt;&lt;firstName&gt;Sylvain&lt;/firstName&gt;&lt;lastName&gt;Gaillard&lt;/lastName&gt;&lt;/author&gt;&lt;author&gt;&lt;firstName&gt;Eva&lt;/firstName&gt;&lt;middleNames&gt;H&lt;/middleNames&gt;&lt;lastName&gt;Stukenbrock&lt;/lastName&gt;&lt;/author&gt;&lt;/authors&gt;&lt;/publication&gt;&lt;/publications&gt;&lt;cites&gt;&lt;/cites&gt;&lt;/citation&gt;</w:instrText>
      </w:r>
      <w:r w:rsidR="00A94314">
        <w:rPr>
          <w:rFonts w:ascii="Helvetica" w:eastAsia="Calibri" w:hAnsi="Helvetica" w:cs="Arial Hebrew"/>
          <w:sz w:val="22"/>
          <w:szCs w:val="22"/>
        </w:rPr>
        <w:fldChar w:fldCharType="separate"/>
      </w:r>
      <w:r w:rsidR="00EB6E06">
        <w:rPr>
          <w:rFonts w:ascii="Helvetica" w:hAnsi="Helvetica" w:cs="Helvetica"/>
          <w:sz w:val="22"/>
          <w:szCs w:val="22"/>
          <w:lang w:eastAsia="en-US"/>
        </w:rPr>
        <w:t>(</w:t>
      </w:r>
      <w:proofErr w:type="spellStart"/>
      <w:r w:rsidR="00EB6E06">
        <w:rPr>
          <w:rFonts w:ascii="Helvetica" w:hAnsi="Helvetica" w:cs="Helvetica"/>
          <w:sz w:val="22"/>
          <w:szCs w:val="22"/>
          <w:lang w:eastAsia="en-US"/>
        </w:rPr>
        <w:t>Dutheil</w:t>
      </w:r>
      <w:proofErr w:type="spellEnd"/>
      <w:r w:rsidR="00EB6E06">
        <w:rPr>
          <w:rFonts w:ascii="Helvetica" w:hAnsi="Helvetica" w:cs="Helvetica"/>
          <w:sz w:val="22"/>
          <w:szCs w:val="22"/>
          <w:lang w:eastAsia="en-US"/>
        </w:rPr>
        <w:t xml:space="preserve">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2014)</w:t>
      </w:r>
      <w:r w:rsidR="00A94314">
        <w:rPr>
          <w:rFonts w:ascii="Helvetica" w:eastAsia="Calibri" w:hAnsi="Helvetica" w:cs="Arial Hebrew"/>
          <w:sz w:val="22"/>
          <w:szCs w:val="22"/>
        </w:rPr>
        <w:fldChar w:fldCharType="end"/>
      </w:r>
      <w:r>
        <w:rPr>
          <w:rFonts w:ascii="Helvetica" w:eastAsia="Calibri" w:hAnsi="Helvetica" w:cs="Arial Hebrew"/>
          <w:sz w:val="22"/>
          <w:szCs w:val="22"/>
        </w:rPr>
        <w:t xml:space="preserve">. Finally, we extracted alignment coordinates from the </w:t>
      </w:r>
      <w:proofErr w:type="spellStart"/>
      <w:r>
        <w:rPr>
          <w:rFonts w:ascii="Helvetica" w:eastAsia="Calibri" w:hAnsi="Helvetica" w:cs="Arial Hebrew"/>
          <w:sz w:val="22"/>
          <w:szCs w:val="22"/>
        </w:rPr>
        <w:t>maf</w:t>
      </w:r>
      <w:proofErr w:type="spellEnd"/>
      <w:r>
        <w:rPr>
          <w:rFonts w:ascii="Helvetica" w:eastAsia="Calibri" w:hAnsi="Helvetica" w:cs="Arial Hebrew"/>
          <w:sz w:val="22"/>
          <w:szCs w:val="22"/>
        </w:rPr>
        <w:t xml:space="preserve"> file using bash commands to allow subsequent visualisation with the R package </w:t>
      </w:r>
      <w:proofErr w:type="spellStart"/>
      <w:r w:rsidRPr="00691190">
        <w:rPr>
          <w:rFonts w:ascii="Helvetica" w:eastAsia="Calibri" w:hAnsi="Helvetica" w:cs="Arial Hebrew"/>
          <w:sz w:val="22"/>
          <w:szCs w:val="22"/>
        </w:rPr>
        <w:t>RCircos</w:t>
      </w:r>
      <w:proofErr w:type="spellEnd"/>
      <w:r w:rsidR="00FC6795">
        <w:rPr>
          <w:rFonts w:ascii="Helvetica" w:eastAsia="Calibri" w:hAnsi="Helvetica" w:cs="Arial Hebrew"/>
          <w:sz w:val="22"/>
          <w:szCs w:val="22"/>
        </w:rPr>
        <w:t xml:space="preserve"> v1.2.0</w:t>
      </w:r>
      <w:r>
        <w:rPr>
          <w:rFonts w:ascii="Helvetica" w:eastAsia="Calibri" w:hAnsi="Helvetica" w:cs="Arial Hebrew"/>
          <w:sz w:val="22"/>
          <w:szCs w:val="22"/>
        </w:rPr>
        <w:t xml:space="preserve"> </w:t>
      </w:r>
      <w:r w:rsidR="00A94314">
        <w:rPr>
          <w:rFonts w:ascii="Helvetica" w:eastAsia="Calibri" w:hAnsi="Helvetica" w:cs="Arial Hebrew"/>
          <w:sz w:val="22"/>
          <w:szCs w:val="22"/>
        </w:rPr>
        <w:fldChar w:fldCharType="begin"/>
      </w:r>
      <w:r w:rsidR="00EB6E06">
        <w:rPr>
          <w:rFonts w:ascii="Helvetica" w:eastAsia="Calibri" w:hAnsi="Helvetica" w:cs="Arial Hebrew"/>
          <w:sz w:val="22"/>
          <w:szCs w:val="22"/>
        </w:rPr>
        <w:instrText xml:space="preserve"> ADDIN PAPERS2_CITATIONS &lt;citation&gt;&lt;uuid&gt;B2510851-7267-451B-98C1-9026D7FFC957&lt;/uuid&gt;&lt;priority&gt;0&lt;/priority&gt;&lt;publications&gt;&lt;publication&gt;&lt;uuid&gt;4B0A85D3-C2C5-4996-8C78-6FB9FC79ACD4&lt;/uuid&gt;&lt;volume&gt;14&lt;/volume&gt;&lt;accepted_date&gt;99201308071200000000222000&lt;/accepted_date&gt;&lt;doi&gt;10.1186/1471-2105-14-244&lt;/doi&gt;&lt;startpage&gt;244&lt;/startpage&gt;&lt;publication_date&gt;99201308101200000000222000&lt;/publication_date&gt;&lt;url&gt;http://eutils.ncbi.nlm.nih.gov/entrez/eutils/elink.fcgi?dbfrom=pubmed&amp;amp;id=23937229&amp;amp;retmode=ref&amp;amp;cmd=prlinks&lt;/url&gt;&lt;citekey&gt;Zhang:2013bj&lt;/citekey&gt;&lt;type&gt;400&lt;/type&gt;&lt;title&gt;RCircos: an R package for Circos 2D track plots.&lt;/title&gt;&lt;submission_date&gt;99201303181200000000222000&lt;/submission_date&gt;&lt;institution&gt;Genetics Branch, Center for Cancer Research, National Cancer Institute, National Institutes of Health, Building 37, Room 6138, 37 Convent Drive, Bethesda, MD 20892-4265, USA. sdavis2@mail.nih.gov.&lt;/institution&gt;&lt;subtype&gt;400&lt;/subtype&gt;&lt;bundle&gt;&lt;publication&gt;&lt;publisher&gt;BioMed Central&lt;/publisher&gt;&lt;title&gt;BMC Bioinformatics&lt;/title&gt;&lt;type&gt;-100&lt;/type&gt;&lt;subtype&gt;-100&lt;/subtype&gt;&lt;uuid&gt;C77EBF0D-2A71-4B4D-88C7-D2EEAF97D68A&lt;/uuid&gt;&lt;/publication&gt;&lt;/bundle&gt;&lt;authors&gt;&lt;author&gt;&lt;firstName&gt;Hongen&lt;/firstName&gt;&lt;lastName&gt;Zhang&lt;/lastName&gt;&lt;/author&gt;&lt;author&gt;&lt;firstName&gt;Paul&lt;/firstName&gt;&lt;lastName&gt;Meltzer&lt;/lastName&gt;&lt;/author&gt;&lt;author&gt;&lt;firstName&gt;Sean&lt;/firstName&gt;&lt;lastName&gt;Davis&lt;/lastName&gt;&lt;/author&gt;&lt;/authors&gt;&lt;/publication&gt;&lt;/publications&gt;&lt;cites&gt;&lt;/cites&gt;&lt;/citation&gt;</w:instrText>
      </w:r>
      <w:r w:rsidR="00A94314">
        <w:rPr>
          <w:rFonts w:ascii="Helvetica" w:eastAsia="Calibri" w:hAnsi="Helvetica" w:cs="Arial Hebrew"/>
          <w:sz w:val="22"/>
          <w:szCs w:val="22"/>
        </w:rPr>
        <w:fldChar w:fldCharType="separate"/>
      </w:r>
      <w:r w:rsidR="00EB6E06">
        <w:rPr>
          <w:rFonts w:ascii="Helvetica" w:hAnsi="Helvetica" w:cs="Helvetica"/>
          <w:sz w:val="22"/>
          <w:szCs w:val="22"/>
          <w:lang w:eastAsia="en-US"/>
        </w:rPr>
        <w:t xml:space="preserve">(Zhang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2013)</w:t>
      </w:r>
      <w:r w:rsidR="00A94314">
        <w:rPr>
          <w:rFonts w:ascii="Helvetica" w:eastAsia="Calibri" w:hAnsi="Helvetica" w:cs="Arial Hebrew"/>
          <w:sz w:val="22"/>
          <w:szCs w:val="22"/>
        </w:rPr>
        <w:fldChar w:fldCharType="end"/>
      </w:r>
      <w:r>
        <w:rPr>
          <w:rFonts w:ascii="Helvetica" w:eastAsia="Calibri" w:hAnsi="Helvetica" w:cs="Arial Hebrew"/>
          <w:sz w:val="22"/>
          <w:szCs w:val="22"/>
        </w:rPr>
        <w:t>.</w:t>
      </w:r>
    </w:p>
    <w:p w14:paraId="0E8887DE" w14:textId="77777777" w:rsidR="00FA599E" w:rsidRPr="00D17C1F" w:rsidRDefault="00FA599E" w:rsidP="00BE62D4">
      <w:pPr>
        <w:suppressLineNumbers/>
        <w:spacing w:line="360" w:lineRule="auto"/>
        <w:jc w:val="both"/>
        <w:rPr>
          <w:rFonts w:ascii="Helvetica" w:eastAsia="Calibri" w:hAnsi="Helvetica" w:cs="Arial Hebrew"/>
          <w:sz w:val="22"/>
          <w:szCs w:val="22"/>
        </w:rPr>
      </w:pPr>
    </w:p>
    <w:p w14:paraId="26D10E97" w14:textId="77777777" w:rsidR="00FA599E" w:rsidRPr="00D17C1F" w:rsidRDefault="00FA599E" w:rsidP="00FA599E">
      <w:pPr>
        <w:spacing w:line="360" w:lineRule="auto"/>
        <w:jc w:val="both"/>
        <w:rPr>
          <w:rFonts w:ascii="Helvetica" w:eastAsia="Calibri" w:hAnsi="Helvetica" w:cs="Arial Hebrew"/>
          <w:b/>
          <w:sz w:val="22"/>
          <w:szCs w:val="22"/>
        </w:rPr>
      </w:pPr>
      <w:r w:rsidRPr="00D17C1F">
        <w:rPr>
          <w:rFonts w:ascii="Helvetica" w:eastAsia="Calibri" w:hAnsi="Helvetica" w:cs="Calibri"/>
          <w:b/>
          <w:sz w:val="22"/>
          <w:szCs w:val="22"/>
        </w:rPr>
        <w:t>Sampling</w:t>
      </w:r>
      <w:r w:rsidRPr="00D17C1F">
        <w:rPr>
          <w:rFonts w:ascii="Helvetica" w:eastAsia="Calibri" w:hAnsi="Helvetica" w:cs="Arial Hebrew"/>
          <w:b/>
          <w:sz w:val="22"/>
          <w:szCs w:val="22"/>
        </w:rPr>
        <w:t xml:space="preserve"> </w:t>
      </w:r>
      <w:r w:rsidRPr="00D17C1F">
        <w:rPr>
          <w:rFonts w:ascii="Helvetica" w:eastAsia="Calibri" w:hAnsi="Helvetica" w:cs="Calibri"/>
          <w:b/>
          <w:sz w:val="22"/>
          <w:szCs w:val="22"/>
        </w:rPr>
        <w:t>and</w:t>
      </w:r>
      <w:r w:rsidRPr="00D17C1F">
        <w:rPr>
          <w:rFonts w:ascii="Helvetica" w:eastAsia="Calibri" w:hAnsi="Helvetica" w:cs="Arial Hebrew"/>
          <w:b/>
          <w:sz w:val="22"/>
          <w:szCs w:val="22"/>
        </w:rPr>
        <w:t xml:space="preserve"> </w:t>
      </w:r>
      <w:r w:rsidRPr="00D17C1F">
        <w:rPr>
          <w:rFonts w:ascii="Helvetica" w:eastAsia="Calibri" w:hAnsi="Helvetica" w:cs="Calibri"/>
          <w:b/>
          <w:sz w:val="22"/>
          <w:szCs w:val="22"/>
        </w:rPr>
        <w:t>DNA</w:t>
      </w:r>
      <w:r w:rsidRPr="00D17C1F">
        <w:rPr>
          <w:rFonts w:ascii="Helvetica" w:eastAsia="Calibri" w:hAnsi="Helvetica" w:cs="Arial Hebrew"/>
          <w:b/>
          <w:sz w:val="22"/>
          <w:szCs w:val="22"/>
        </w:rPr>
        <w:t xml:space="preserve"> </w:t>
      </w:r>
      <w:r w:rsidRPr="00D17C1F">
        <w:rPr>
          <w:rFonts w:ascii="Helvetica" w:eastAsia="Calibri" w:hAnsi="Helvetica" w:cs="Calibri"/>
          <w:b/>
          <w:sz w:val="22"/>
          <w:szCs w:val="22"/>
        </w:rPr>
        <w:t>extraction</w:t>
      </w:r>
    </w:p>
    <w:p w14:paraId="3D298083" w14:textId="3411F391" w:rsidR="00FA599E" w:rsidRPr="00D17C1F" w:rsidRDefault="00FA599E" w:rsidP="00FA599E">
      <w:pPr>
        <w:spacing w:line="360" w:lineRule="auto"/>
        <w:jc w:val="both"/>
        <w:rPr>
          <w:rFonts w:ascii="Helvetica" w:hAnsi="Helvetica" w:cs="Arial Hebrew"/>
          <w:color w:val="000000"/>
          <w:sz w:val="22"/>
          <w:szCs w:val="22"/>
        </w:rPr>
      </w:pPr>
      <w:r w:rsidRPr="00D17C1F">
        <w:rPr>
          <w:rFonts w:ascii="Helvetica" w:eastAsia="Calibri" w:hAnsi="Helvetica" w:cs="Calibri"/>
          <w:color w:val="000000"/>
          <w:sz w:val="22"/>
          <w:szCs w:val="22"/>
        </w:rPr>
        <w:t>Tissue</w:t>
      </w:r>
      <w:r w:rsidRPr="00D17C1F">
        <w:rPr>
          <w:rFonts w:ascii="Helvetica" w:hAnsi="Helvetica" w:cs="Arial Hebrew"/>
          <w:color w:val="000000"/>
          <w:sz w:val="22"/>
          <w:szCs w:val="22"/>
        </w:rPr>
        <w:t xml:space="preserve"> </w:t>
      </w:r>
      <w:r w:rsidRPr="00FD0F0D">
        <w:rPr>
          <w:rFonts w:ascii="Helvetica" w:eastAsia="Calibri" w:hAnsi="Helvetica" w:cs="Calibri"/>
          <w:color w:val="000000" w:themeColor="text1"/>
          <w:sz w:val="22"/>
          <w:szCs w:val="22"/>
        </w:rPr>
        <w:t>samples</w:t>
      </w:r>
      <w:r w:rsidRPr="00FD0F0D">
        <w:rPr>
          <w:rFonts w:ascii="Helvetica" w:hAnsi="Helvetica" w:cs="Arial Hebrew"/>
          <w:color w:val="000000" w:themeColor="text1"/>
          <w:sz w:val="22"/>
          <w:szCs w:val="22"/>
        </w:rPr>
        <w:t xml:space="preserve"> </w:t>
      </w:r>
      <w:r w:rsidRPr="00FD0F0D">
        <w:rPr>
          <w:rFonts w:ascii="Helvetica" w:eastAsia="Calibri" w:hAnsi="Helvetica" w:cs="Calibri"/>
          <w:color w:val="000000" w:themeColor="text1"/>
          <w:sz w:val="22"/>
          <w:szCs w:val="22"/>
        </w:rPr>
        <w:t>were</w:t>
      </w:r>
      <w:r w:rsidRPr="00FD0F0D">
        <w:rPr>
          <w:rFonts w:ascii="Helvetica" w:hAnsi="Helvetica" w:cs="Arial Hebrew"/>
          <w:color w:val="000000" w:themeColor="text1"/>
          <w:sz w:val="22"/>
          <w:szCs w:val="22"/>
        </w:rPr>
        <w:t xml:space="preserve"> </w:t>
      </w:r>
      <w:r w:rsidRPr="00FD0F0D">
        <w:rPr>
          <w:rFonts w:ascii="Helvetica" w:eastAsia="Calibri" w:hAnsi="Helvetica" w:cs="Calibri"/>
          <w:color w:val="000000" w:themeColor="text1"/>
          <w:sz w:val="22"/>
          <w:szCs w:val="22"/>
        </w:rPr>
        <w:t>collected</w:t>
      </w:r>
      <w:r w:rsidRPr="00FD0F0D">
        <w:rPr>
          <w:rFonts w:ascii="Helvetica" w:hAnsi="Helvetica" w:cs="Arial Hebrew"/>
          <w:color w:val="000000" w:themeColor="text1"/>
          <w:sz w:val="22"/>
          <w:szCs w:val="22"/>
        </w:rPr>
        <w:t xml:space="preserve"> </w:t>
      </w:r>
      <w:r w:rsidRPr="00FD0F0D">
        <w:rPr>
          <w:rFonts w:ascii="Helvetica" w:eastAsia="Calibri" w:hAnsi="Helvetica" w:cs="Calibri"/>
          <w:color w:val="000000" w:themeColor="text1"/>
          <w:sz w:val="22"/>
          <w:szCs w:val="22"/>
        </w:rPr>
        <w:t>from</w:t>
      </w:r>
      <w:r w:rsidRPr="00FD0F0D">
        <w:rPr>
          <w:rFonts w:ascii="Helvetica" w:hAnsi="Helvetica" w:cs="Arial Hebrew"/>
          <w:color w:val="000000" w:themeColor="text1"/>
          <w:sz w:val="22"/>
          <w:szCs w:val="22"/>
        </w:rPr>
        <w:t xml:space="preserve"> 57 </w:t>
      </w:r>
      <w:r w:rsidRPr="00FD0F0D">
        <w:rPr>
          <w:rFonts w:ascii="Helvetica" w:eastAsia="Calibri" w:hAnsi="Helvetica" w:cs="Calibri"/>
          <w:color w:val="000000" w:themeColor="text1"/>
          <w:sz w:val="22"/>
          <w:szCs w:val="22"/>
        </w:rPr>
        <w:t>Antarctic</w:t>
      </w:r>
      <w:r w:rsidRPr="00FD0F0D">
        <w:rPr>
          <w:rFonts w:ascii="Helvetica" w:hAnsi="Helvetica" w:cs="Arial Hebrew"/>
          <w:color w:val="000000" w:themeColor="text1"/>
          <w:sz w:val="22"/>
          <w:szCs w:val="22"/>
        </w:rPr>
        <w:t xml:space="preserve"> </w:t>
      </w:r>
      <w:r w:rsidRPr="00FD0F0D">
        <w:rPr>
          <w:rFonts w:ascii="Helvetica" w:eastAsia="Calibri" w:hAnsi="Helvetica" w:cs="Calibri"/>
          <w:color w:val="000000" w:themeColor="text1"/>
          <w:sz w:val="22"/>
          <w:szCs w:val="22"/>
        </w:rPr>
        <w:t>fur</w:t>
      </w:r>
      <w:r w:rsidRPr="00FD0F0D">
        <w:rPr>
          <w:rFonts w:ascii="Helvetica" w:hAnsi="Helvetica" w:cs="Arial Hebrew"/>
          <w:color w:val="000000" w:themeColor="text1"/>
          <w:sz w:val="22"/>
          <w:szCs w:val="22"/>
        </w:rPr>
        <w:t xml:space="preserve"> </w:t>
      </w:r>
      <w:r w:rsidRPr="00FD0F0D">
        <w:rPr>
          <w:rFonts w:ascii="Helvetica" w:eastAsia="Calibri" w:hAnsi="Helvetica" w:cs="Calibri"/>
          <w:color w:val="000000" w:themeColor="text1"/>
          <w:sz w:val="22"/>
          <w:szCs w:val="22"/>
        </w:rPr>
        <w:t>seal</w:t>
      </w:r>
      <w:r w:rsidRPr="00FD0F0D">
        <w:rPr>
          <w:rFonts w:ascii="Helvetica" w:hAnsi="Helvetica" w:cs="Arial Hebrew"/>
          <w:color w:val="000000" w:themeColor="text1"/>
          <w:sz w:val="22"/>
          <w:szCs w:val="22"/>
        </w:rPr>
        <w:t xml:space="preserve"> </w:t>
      </w:r>
      <w:r w:rsidRPr="00FD0F0D">
        <w:rPr>
          <w:rFonts w:ascii="Helvetica" w:eastAsia="Calibri" w:hAnsi="Helvetica" w:cs="Calibri"/>
          <w:color w:val="000000" w:themeColor="text1"/>
          <w:sz w:val="22"/>
          <w:szCs w:val="22"/>
        </w:rPr>
        <w:t>individuals</w:t>
      </w:r>
      <w:r w:rsidRPr="00FD0F0D">
        <w:rPr>
          <w:rFonts w:ascii="Helvetica" w:hAnsi="Helvetica" w:cs="Arial Hebrew"/>
          <w:color w:val="000000" w:themeColor="text1"/>
          <w:sz w:val="22"/>
          <w:szCs w:val="22"/>
        </w:rPr>
        <w:t xml:space="preserve"> </w:t>
      </w:r>
      <w:r w:rsidRPr="00FD0F0D">
        <w:rPr>
          <w:rFonts w:ascii="Helvetica" w:eastAsia="Calibri" w:hAnsi="Helvetica" w:cs="Calibri"/>
          <w:color w:val="000000" w:themeColor="text1"/>
          <w:sz w:val="22"/>
          <w:szCs w:val="22"/>
        </w:rPr>
        <w:t>from</w:t>
      </w:r>
      <w:r w:rsidRPr="00FD0F0D">
        <w:rPr>
          <w:rFonts w:ascii="Helvetica" w:hAnsi="Helvetica" w:cs="Arial Hebrew"/>
          <w:color w:val="000000" w:themeColor="text1"/>
          <w:sz w:val="22"/>
          <w:szCs w:val="22"/>
        </w:rPr>
        <w:t xml:space="preserve"> </w:t>
      </w:r>
      <w:r w:rsidRPr="00FD0F0D">
        <w:rPr>
          <w:rFonts w:ascii="Helvetica" w:eastAsia="Calibri" w:hAnsi="Helvetica" w:cs="Calibri"/>
          <w:color w:val="000000" w:themeColor="text1"/>
          <w:sz w:val="22"/>
          <w:szCs w:val="22"/>
          <w:shd w:val="clear" w:color="auto" w:fill="FFFFFF"/>
        </w:rPr>
        <w:t>Bird</w:t>
      </w:r>
      <w:r w:rsidRPr="00FD0F0D">
        <w:rPr>
          <w:rFonts w:ascii="Helvetica" w:hAnsi="Helvetica" w:cs="Arial Hebrew"/>
          <w:color w:val="000000" w:themeColor="text1"/>
          <w:sz w:val="22"/>
          <w:szCs w:val="22"/>
          <w:shd w:val="clear" w:color="auto" w:fill="FFFFFF"/>
        </w:rPr>
        <w:t xml:space="preserve"> </w:t>
      </w:r>
      <w:r w:rsidRPr="00FD0F0D">
        <w:rPr>
          <w:rFonts w:ascii="Helvetica" w:eastAsia="Calibri" w:hAnsi="Helvetica" w:cs="Calibri"/>
          <w:color w:val="000000" w:themeColor="text1"/>
          <w:sz w:val="22"/>
          <w:szCs w:val="22"/>
          <w:shd w:val="clear" w:color="auto" w:fill="FFFFFF"/>
        </w:rPr>
        <w:t>Island</w:t>
      </w:r>
      <w:r w:rsidRPr="00FD0F0D">
        <w:rPr>
          <w:rFonts w:ascii="Helvetica" w:hAnsi="Helvetica" w:cs="Arial Hebrew"/>
          <w:color w:val="000000" w:themeColor="text1"/>
          <w:sz w:val="22"/>
          <w:szCs w:val="22"/>
          <w:shd w:val="clear" w:color="auto" w:fill="FFFFFF"/>
        </w:rPr>
        <w:t xml:space="preserve">, </w:t>
      </w:r>
      <w:r w:rsidRPr="00FD0F0D">
        <w:rPr>
          <w:rFonts w:ascii="Helvetica" w:eastAsia="Calibri" w:hAnsi="Helvetica" w:cs="Calibri"/>
          <w:color w:val="000000" w:themeColor="text1"/>
          <w:sz w:val="22"/>
          <w:szCs w:val="22"/>
          <w:shd w:val="clear" w:color="auto" w:fill="FFFFFF"/>
        </w:rPr>
        <w:t>South</w:t>
      </w:r>
      <w:r w:rsidRPr="00FD0F0D">
        <w:rPr>
          <w:rFonts w:ascii="Helvetica" w:hAnsi="Helvetica" w:cs="Arial Hebrew"/>
          <w:color w:val="000000" w:themeColor="text1"/>
          <w:sz w:val="22"/>
          <w:szCs w:val="22"/>
          <w:shd w:val="clear" w:color="auto" w:fill="FFFFFF"/>
        </w:rPr>
        <w:t xml:space="preserve"> </w:t>
      </w:r>
      <w:r w:rsidRPr="00FD0F0D">
        <w:rPr>
          <w:rFonts w:ascii="Helvetica" w:eastAsia="Calibri" w:hAnsi="Helvetica" w:cs="Calibri"/>
          <w:color w:val="000000" w:themeColor="text1"/>
          <w:sz w:val="22"/>
          <w:szCs w:val="22"/>
          <w:shd w:val="clear" w:color="auto" w:fill="FFFFFF"/>
        </w:rPr>
        <w:t>Georgia</w:t>
      </w:r>
      <w:r w:rsidRPr="00FD0F0D">
        <w:rPr>
          <w:rFonts w:ascii="Helvetica" w:hAnsi="Helvetica" w:cs="Arial Hebrew"/>
          <w:color w:val="000000" w:themeColor="text1"/>
          <w:sz w:val="22"/>
          <w:szCs w:val="22"/>
          <w:shd w:val="clear" w:color="auto" w:fill="FFFFFF"/>
        </w:rPr>
        <w:t xml:space="preserve">. </w:t>
      </w:r>
      <w:r w:rsidRPr="00FD0F0D">
        <w:rPr>
          <w:rFonts w:ascii="Helvetica" w:eastAsia="Calibri" w:hAnsi="Helvetica" w:cs="Calibri"/>
          <w:color w:val="000000" w:themeColor="text1"/>
          <w:sz w:val="22"/>
          <w:szCs w:val="22"/>
        </w:rPr>
        <w:t>These</w:t>
      </w:r>
      <w:r w:rsidRPr="00FD0F0D">
        <w:rPr>
          <w:rFonts w:ascii="Helvetica" w:hAnsi="Helvetica" w:cs="Arial Hebrew"/>
          <w:color w:val="000000" w:themeColor="text1"/>
          <w:sz w:val="22"/>
          <w:szCs w:val="22"/>
        </w:rPr>
        <w:t xml:space="preserve"> </w:t>
      </w:r>
      <w:r w:rsidRPr="00FD0F0D">
        <w:rPr>
          <w:rFonts w:ascii="Helvetica" w:eastAsia="Calibri" w:hAnsi="Helvetica" w:cs="Calibri"/>
          <w:color w:val="000000" w:themeColor="text1"/>
          <w:sz w:val="22"/>
          <w:szCs w:val="22"/>
        </w:rPr>
        <w:t>comprised</w:t>
      </w:r>
      <w:r w:rsidRPr="00FD0F0D">
        <w:rPr>
          <w:rFonts w:ascii="Helvetica" w:hAnsi="Helvetica" w:cs="Arial Hebrew"/>
          <w:color w:val="000000" w:themeColor="text1"/>
          <w:sz w:val="22"/>
          <w:szCs w:val="22"/>
        </w:rPr>
        <w:t xml:space="preserve"> 24 </w:t>
      </w:r>
      <w:r w:rsidRPr="00FD0F0D">
        <w:rPr>
          <w:rFonts w:ascii="Helvetica" w:eastAsia="Calibri" w:hAnsi="Helvetica" w:cs="Calibri"/>
          <w:color w:val="000000" w:themeColor="text1"/>
          <w:sz w:val="22"/>
          <w:szCs w:val="22"/>
        </w:rPr>
        <w:t>triads</w:t>
      </w:r>
      <w:r w:rsidRPr="00FD0F0D">
        <w:rPr>
          <w:rFonts w:ascii="Helvetica" w:hAnsi="Helvetica" w:cs="Arial Hebrew"/>
          <w:color w:val="000000" w:themeColor="text1"/>
          <w:sz w:val="22"/>
          <w:szCs w:val="22"/>
        </w:rPr>
        <w:t xml:space="preserve"> </w:t>
      </w:r>
      <w:r w:rsidRPr="00FD0F0D">
        <w:rPr>
          <w:rFonts w:ascii="Helvetica" w:eastAsia="Calibri" w:hAnsi="Helvetica" w:cs="Calibri"/>
          <w:color w:val="000000" w:themeColor="text1"/>
          <w:sz w:val="22"/>
          <w:szCs w:val="22"/>
        </w:rPr>
        <w:t>consisting</w:t>
      </w:r>
      <w:r w:rsidRPr="00FD0F0D">
        <w:rPr>
          <w:rFonts w:ascii="Helvetica" w:hAnsi="Helvetica" w:cs="Arial Hebrew"/>
          <w:color w:val="000000" w:themeColor="text1"/>
          <w:sz w:val="22"/>
          <w:szCs w:val="22"/>
        </w:rPr>
        <w:t xml:space="preserve"> </w:t>
      </w:r>
      <w:r w:rsidRPr="00FD0F0D">
        <w:rPr>
          <w:rFonts w:ascii="Helvetica" w:eastAsia="Calibri" w:hAnsi="Helvetica" w:cs="Calibri"/>
          <w:color w:val="000000" w:themeColor="text1"/>
          <w:sz w:val="22"/>
          <w:szCs w:val="22"/>
        </w:rPr>
        <w:t>of</w:t>
      </w:r>
      <w:r w:rsidRPr="00FD0F0D">
        <w:rPr>
          <w:rFonts w:ascii="Helvetica" w:hAnsi="Helvetica" w:cs="Arial Hebrew"/>
          <w:color w:val="000000" w:themeColor="text1"/>
          <w:sz w:val="22"/>
          <w:szCs w:val="22"/>
        </w:rPr>
        <w:t xml:space="preserve"> 24 </w:t>
      </w:r>
      <w:r w:rsidRPr="00FD0F0D">
        <w:rPr>
          <w:rFonts w:ascii="Helvetica" w:eastAsia="Calibri" w:hAnsi="Helvetica" w:cs="Calibri"/>
          <w:color w:val="000000" w:themeColor="text1"/>
          <w:sz w:val="22"/>
          <w:szCs w:val="22"/>
        </w:rPr>
        <w:t>pups</w:t>
      </w:r>
      <w:r w:rsidRPr="00FD0F0D">
        <w:rPr>
          <w:rFonts w:ascii="Helvetica" w:hAnsi="Helvetica" w:cs="Arial Hebrew"/>
          <w:color w:val="000000" w:themeColor="text1"/>
          <w:sz w:val="22"/>
          <w:szCs w:val="22"/>
        </w:rPr>
        <w:t xml:space="preserve">, </w:t>
      </w:r>
      <w:r w:rsidRPr="00BC4BD7">
        <w:rPr>
          <w:rFonts w:ascii="Helvetica" w:hAnsi="Helvetica" w:cs="Arial Hebrew"/>
          <w:color w:val="000000" w:themeColor="text1"/>
          <w:sz w:val="22"/>
          <w:szCs w:val="22"/>
        </w:rPr>
        <w:t>16</w:t>
      </w:r>
      <w:r w:rsidRPr="00723BC3">
        <w:rPr>
          <w:rFonts w:ascii="Helvetica" w:hAnsi="Helvetica" w:cs="Arial Hebrew"/>
          <w:color w:val="FF0000"/>
          <w:sz w:val="22"/>
          <w:szCs w:val="22"/>
        </w:rPr>
        <w:t xml:space="preserve"> </w:t>
      </w:r>
      <w:r w:rsidRPr="00FD0F0D">
        <w:rPr>
          <w:rFonts w:ascii="Helvetica" w:eastAsia="Calibri" w:hAnsi="Helvetica" w:cs="Calibri"/>
          <w:color w:val="000000" w:themeColor="text1"/>
          <w:sz w:val="22"/>
          <w:szCs w:val="22"/>
        </w:rPr>
        <w:t>mothers</w:t>
      </w:r>
      <w:r w:rsidRPr="00FD0F0D">
        <w:rPr>
          <w:rFonts w:ascii="Helvetica" w:hAnsi="Helvetica" w:cs="Arial Hebrew"/>
          <w:color w:val="000000" w:themeColor="text1"/>
          <w:sz w:val="22"/>
          <w:szCs w:val="22"/>
        </w:rPr>
        <w:t xml:space="preserve"> </w:t>
      </w:r>
      <w:r w:rsidRPr="00FD0F0D">
        <w:rPr>
          <w:rFonts w:ascii="Helvetica" w:eastAsia="Calibri" w:hAnsi="Helvetica" w:cs="Calibri"/>
          <w:color w:val="000000" w:themeColor="text1"/>
          <w:sz w:val="22"/>
          <w:szCs w:val="22"/>
        </w:rPr>
        <w:t>and</w:t>
      </w:r>
      <w:r w:rsidRPr="00FD0F0D">
        <w:rPr>
          <w:rFonts w:ascii="Helvetica" w:hAnsi="Helvetica" w:cs="Arial Hebrew"/>
          <w:color w:val="000000" w:themeColor="text1"/>
          <w:sz w:val="22"/>
          <w:szCs w:val="22"/>
        </w:rPr>
        <w:t xml:space="preserve"> </w:t>
      </w:r>
      <w:r w:rsidRPr="00BC4BD7">
        <w:rPr>
          <w:rFonts w:ascii="Helvetica" w:hAnsi="Helvetica" w:cs="Arial Hebrew"/>
          <w:color w:val="000000" w:themeColor="text1"/>
          <w:sz w:val="22"/>
          <w:szCs w:val="22"/>
        </w:rPr>
        <w:t>17</w:t>
      </w:r>
      <w:r w:rsidRPr="00723BC3">
        <w:rPr>
          <w:rFonts w:ascii="Helvetica" w:hAnsi="Helvetica" w:cs="Arial Hebrew"/>
          <w:color w:val="FF0000"/>
          <w:sz w:val="22"/>
          <w:szCs w:val="22"/>
        </w:rPr>
        <w:t xml:space="preserve"> </w:t>
      </w:r>
      <w:r w:rsidRPr="00FD0F0D">
        <w:rPr>
          <w:rFonts w:ascii="Helvetica" w:eastAsia="Calibri" w:hAnsi="Helvetica" w:cs="Calibri"/>
          <w:color w:val="000000" w:themeColor="text1"/>
          <w:sz w:val="22"/>
          <w:szCs w:val="22"/>
        </w:rPr>
        <w:t>fathers</w:t>
      </w:r>
      <w:r w:rsidR="00FC6795">
        <w:rPr>
          <w:rFonts w:ascii="Helvetica" w:eastAsia="Calibri" w:hAnsi="Helvetica" w:cs="Calibri"/>
          <w:color w:val="000000" w:themeColor="text1"/>
          <w:sz w:val="22"/>
          <w:szCs w:val="22"/>
        </w:rPr>
        <w:t xml:space="preserve"> of which five mothers and two fathers sired multiple offspring</w:t>
      </w:r>
      <w:r w:rsidR="000E3F54">
        <w:rPr>
          <w:rFonts w:ascii="Helvetica" w:eastAsia="Calibri" w:hAnsi="Helvetica" w:cs="Calibri"/>
          <w:color w:val="000000" w:themeColor="text1"/>
          <w:sz w:val="22"/>
          <w:szCs w:val="22"/>
        </w:rPr>
        <w:t xml:space="preserve"> (Figure </w:t>
      </w:r>
      <w:r w:rsidR="00A5556A">
        <w:rPr>
          <w:rFonts w:ascii="Helvetica" w:eastAsia="Calibri" w:hAnsi="Helvetica" w:cs="Calibri"/>
          <w:color w:val="000000" w:themeColor="text1"/>
          <w:sz w:val="22"/>
          <w:szCs w:val="22"/>
        </w:rPr>
        <w:t>S</w:t>
      </w:r>
      <w:r w:rsidR="000E3F54">
        <w:rPr>
          <w:rFonts w:ascii="Helvetica" w:eastAsia="Calibri" w:hAnsi="Helvetica" w:cs="Calibri"/>
          <w:color w:val="000000" w:themeColor="text1"/>
          <w:sz w:val="22"/>
          <w:szCs w:val="22"/>
        </w:rPr>
        <w:t>1)</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Additional</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samples</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were</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obtained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from</w:t>
      </w:r>
      <w:r w:rsidRPr="00D17C1F">
        <w:rPr>
          <w:rFonts w:ascii="Helvetica" w:hAnsi="Helvetica" w:cs="Arial Hebrew"/>
          <w:color w:val="000000"/>
          <w:sz w:val="22"/>
          <w:szCs w:val="22"/>
        </w:rPr>
        <w:t xml:space="preserve"> </w:t>
      </w:r>
      <w:r>
        <w:rPr>
          <w:rFonts w:ascii="Helvetica" w:hAnsi="Helvetica" w:cs="Arial Hebrew"/>
          <w:color w:val="000000"/>
          <w:sz w:val="22"/>
          <w:szCs w:val="22"/>
        </w:rPr>
        <w:t xml:space="preserve">the main breeding colonies across the species range (Figure 1): </w:t>
      </w:r>
      <w:r w:rsidRPr="00D17C1F">
        <w:rPr>
          <w:rFonts w:ascii="Helvetica" w:eastAsia="Calibri" w:hAnsi="Helvetica" w:cs="Calibri"/>
          <w:color w:val="000000"/>
          <w:sz w:val="22"/>
          <w:szCs w:val="22"/>
        </w:rPr>
        <w:t>Cape</w:t>
      </w:r>
      <w:r w:rsidRPr="00D17C1F">
        <w:rPr>
          <w:rFonts w:ascii="Helvetica" w:hAnsi="Helvetica" w:cs="Arial Hebrew"/>
          <w:color w:val="000000"/>
          <w:sz w:val="22"/>
          <w:szCs w:val="22"/>
        </w:rPr>
        <w:t xml:space="preserve"> </w:t>
      </w:r>
      <w:proofErr w:type="spellStart"/>
      <w:r w:rsidRPr="00D17C1F">
        <w:rPr>
          <w:rFonts w:ascii="Helvetica" w:eastAsia="Calibri" w:hAnsi="Helvetica" w:cs="Calibri"/>
          <w:color w:val="000000"/>
          <w:sz w:val="22"/>
          <w:szCs w:val="22"/>
        </w:rPr>
        <w:t>Shirreff</w:t>
      </w:r>
      <w:proofErr w:type="spellEnd"/>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in</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the</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South</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Shetlands</w:t>
      </w:r>
      <w:r w:rsidRPr="00D17C1F">
        <w:rPr>
          <w:rFonts w:ascii="Helvetica" w:hAnsi="Helvetica" w:cs="Arial Hebrew"/>
          <w:color w:val="000000"/>
          <w:sz w:val="22"/>
          <w:szCs w:val="22"/>
        </w:rPr>
        <w:t xml:space="preserve"> (</w:t>
      </w:r>
      <w:r w:rsidRPr="00D93223">
        <w:rPr>
          <w:rFonts w:ascii="Helvetica" w:hAnsi="Helvetica" w:cs="Arial Hebrew"/>
          <w:i/>
          <w:color w:val="000000"/>
          <w:sz w:val="22"/>
          <w:szCs w:val="22"/>
        </w:rPr>
        <w:t>n</w:t>
      </w:r>
      <w:r>
        <w:rPr>
          <w:rFonts w:ascii="Helvetica" w:hAnsi="Helvetica" w:cs="Arial Hebrew"/>
          <w:color w:val="000000"/>
          <w:sz w:val="22"/>
          <w:szCs w:val="22"/>
        </w:rPr>
        <w:t xml:space="preserve"> = </w:t>
      </w:r>
      <w:r w:rsidRPr="00D17C1F">
        <w:rPr>
          <w:rFonts w:ascii="Helvetica" w:hAnsi="Helvetica" w:cs="Arial Hebrew"/>
          <w:color w:val="000000"/>
          <w:sz w:val="22"/>
          <w:szCs w:val="22"/>
        </w:rPr>
        <w:t xml:space="preserve">6), </w:t>
      </w:r>
      <w:proofErr w:type="spellStart"/>
      <w:r w:rsidRPr="00D17C1F">
        <w:rPr>
          <w:rFonts w:ascii="Helvetica" w:eastAsia="Calibri" w:hAnsi="Helvetica" w:cs="Calibri"/>
          <w:color w:val="000000"/>
          <w:sz w:val="22"/>
          <w:szCs w:val="22"/>
        </w:rPr>
        <w:t>Bouvet</w:t>
      </w:r>
      <w:r>
        <w:rPr>
          <w:rFonts w:ascii="Helvetica" w:eastAsia="Calibri" w:hAnsi="Helvetica" w:cs="Calibri"/>
          <w:color w:val="000000"/>
          <w:sz w:val="22"/>
          <w:szCs w:val="22"/>
        </w:rPr>
        <w:t>ø</w:t>
      </w:r>
      <w:r w:rsidRPr="00D17C1F">
        <w:rPr>
          <w:rFonts w:ascii="Helvetica" w:eastAsia="Calibri" w:hAnsi="Helvetica" w:cs="Calibri"/>
          <w:color w:val="000000"/>
          <w:sz w:val="22"/>
          <w:szCs w:val="22"/>
        </w:rPr>
        <w:t>ya</w:t>
      </w:r>
      <w:proofErr w:type="spellEnd"/>
      <w:r w:rsidRPr="00D17C1F">
        <w:rPr>
          <w:rFonts w:ascii="Helvetica" w:hAnsi="Helvetica" w:cs="Arial Hebrew"/>
          <w:color w:val="000000"/>
          <w:sz w:val="22"/>
          <w:szCs w:val="22"/>
        </w:rPr>
        <w:t xml:space="preserve"> (</w:t>
      </w:r>
      <w:r w:rsidRPr="00D93223">
        <w:rPr>
          <w:rFonts w:ascii="Helvetica" w:hAnsi="Helvetica" w:cs="Arial Hebrew"/>
          <w:i/>
          <w:color w:val="000000"/>
          <w:sz w:val="22"/>
          <w:szCs w:val="22"/>
        </w:rPr>
        <w:t>n</w:t>
      </w:r>
      <w:r>
        <w:rPr>
          <w:rFonts w:ascii="Helvetica" w:hAnsi="Helvetica" w:cs="Arial Hebrew"/>
          <w:color w:val="000000"/>
          <w:sz w:val="22"/>
          <w:szCs w:val="22"/>
        </w:rPr>
        <w:t xml:space="preserve"> = </w:t>
      </w:r>
      <w:r w:rsidRPr="00D17C1F">
        <w:rPr>
          <w:rFonts w:ascii="Helvetica" w:hAnsi="Helvetica" w:cs="Arial Hebrew"/>
          <w:color w:val="000000"/>
          <w:sz w:val="22"/>
          <w:szCs w:val="22"/>
        </w:rPr>
        <w:t xml:space="preserve">5), </w:t>
      </w:r>
      <w:proofErr w:type="spellStart"/>
      <w:r w:rsidRPr="00D17C1F">
        <w:rPr>
          <w:rFonts w:ascii="Helvetica" w:eastAsia="Calibri" w:hAnsi="Helvetica" w:cs="Calibri"/>
          <w:color w:val="000000"/>
          <w:sz w:val="22"/>
          <w:szCs w:val="22"/>
        </w:rPr>
        <w:t>Îles</w:t>
      </w:r>
      <w:proofErr w:type="spellEnd"/>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Kerguelen</w:t>
      </w:r>
      <w:r w:rsidRPr="00D17C1F">
        <w:rPr>
          <w:rFonts w:ascii="Helvetica" w:hAnsi="Helvetica" w:cs="Arial Hebrew"/>
          <w:color w:val="000000"/>
          <w:sz w:val="22"/>
          <w:szCs w:val="22"/>
        </w:rPr>
        <w:t xml:space="preserve"> (</w:t>
      </w:r>
      <w:r w:rsidRPr="00D93223">
        <w:rPr>
          <w:rFonts w:ascii="Helvetica" w:hAnsi="Helvetica" w:cs="Arial Hebrew"/>
          <w:i/>
          <w:color w:val="000000"/>
          <w:sz w:val="22"/>
          <w:szCs w:val="22"/>
        </w:rPr>
        <w:t>n</w:t>
      </w:r>
      <w:r>
        <w:rPr>
          <w:rFonts w:ascii="Helvetica" w:hAnsi="Helvetica" w:cs="Arial Hebrew"/>
          <w:color w:val="000000"/>
          <w:sz w:val="22"/>
          <w:szCs w:val="22"/>
        </w:rPr>
        <w:t xml:space="preserve"> = </w:t>
      </w:r>
      <w:r w:rsidRPr="00D17C1F">
        <w:rPr>
          <w:rFonts w:ascii="Helvetica" w:hAnsi="Helvetica" w:cs="Arial Hebrew"/>
          <w:color w:val="000000"/>
          <w:sz w:val="22"/>
          <w:szCs w:val="22"/>
        </w:rPr>
        <w:t xml:space="preserve">5), </w:t>
      </w:r>
      <w:r w:rsidRPr="00D17C1F">
        <w:rPr>
          <w:rFonts w:ascii="Helvetica" w:eastAsia="Calibri" w:hAnsi="Helvetica" w:cs="Calibri"/>
          <w:color w:val="000000"/>
          <w:sz w:val="22"/>
          <w:szCs w:val="22"/>
        </w:rPr>
        <w:t>Heard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Island</w:t>
      </w:r>
      <w:r w:rsidRPr="00D17C1F">
        <w:rPr>
          <w:rFonts w:ascii="Helvetica" w:hAnsi="Helvetica" w:cs="Arial Hebrew"/>
          <w:color w:val="000000"/>
          <w:sz w:val="22"/>
          <w:szCs w:val="22"/>
        </w:rPr>
        <w:t xml:space="preserve"> (</w:t>
      </w:r>
      <w:r w:rsidRPr="00D93223">
        <w:rPr>
          <w:rFonts w:ascii="Helvetica" w:hAnsi="Helvetica" w:cs="Arial Hebrew"/>
          <w:i/>
          <w:color w:val="000000"/>
          <w:sz w:val="22"/>
          <w:szCs w:val="22"/>
        </w:rPr>
        <w:t>n</w:t>
      </w:r>
      <w:r>
        <w:rPr>
          <w:rFonts w:ascii="Helvetica" w:hAnsi="Helvetica" w:cs="Arial Hebrew"/>
          <w:color w:val="000000"/>
          <w:sz w:val="22"/>
          <w:szCs w:val="22"/>
        </w:rPr>
        <w:t xml:space="preserve"> = </w:t>
      </w:r>
      <w:r w:rsidRPr="00D17C1F">
        <w:rPr>
          <w:rFonts w:ascii="Helvetica" w:hAnsi="Helvetica" w:cs="Arial Hebrew"/>
          <w:color w:val="000000"/>
          <w:sz w:val="22"/>
          <w:szCs w:val="22"/>
        </w:rPr>
        <w:t xml:space="preserve">5) </w:t>
      </w:r>
      <w:r w:rsidRPr="00D17C1F">
        <w:rPr>
          <w:rFonts w:ascii="Helvetica" w:eastAsia="Calibri" w:hAnsi="Helvetica" w:cs="Calibri"/>
          <w:color w:val="000000"/>
          <w:sz w:val="22"/>
          <w:szCs w:val="22"/>
        </w:rPr>
        <w:t>and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Macquarie</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Island</w:t>
      </w:r>
      <w:r w:rsidRPr="00D17C1F">
        <w:rPr>
          <w:rFonts w:ascii="Helvetica" w:hAnsi="Helvetica" w:cs="Arial Hebrew"/>
          <w:color w:val="000000"/>
          <w:sz w:val="22"/>
          <w:szCs w:val="22"/>
        </w:rPr>
        <w:t xml:space="preserve"> (</w:t>
      </w:r>
      <w:r w:rsidRPr="00D93223">
        <w:rPr>
          <w:rFonts w:ascii="Helvetica" w:hAnsi="Helvetica" w:cs="Arial Hebrew"/>
          <w:i/>
          <w:color w:val="000000"/>
          <w:sz w:val="22"/>
          <w:szCs w:val="22"/>
        </w:rPr>
        <w:t>n</w:t>
      </w:r>
      <w:r>
        <w:rPr>
          <w:rFonts w:ascii="Helvetica" w:hAnsi="Helvetica" w:cs="Arial Hebrew"/>
          <w:color w:val="000000"/>
          <w:sz w:val="22"/>
          <w:szCs w:val="22"/>
        </w:rPr>
        <w:t xml:space="preserve"> = </w:t>
      </w:r>
      <w:r w:rsidRPr="00D17C1F">
        <w:rPr>
          <w:rFonts w:ascii="Helvetica" w:hAnsi="Helvetica" w:cs="Arial Hebrew"/>
          <w:color w:val="000000"/>
          <w:sz w:val="22"/>
          <w:szCs w:val="22"/>
        </w:rPr>
        <w:t xml:space="preserve">5). </w:t>
      </w:r>
      <w:r w:rsidRPr="00D17C1F">
        <w:rPr>
          <w:rFonts w:ascii="Helvetica" w:eastAsia="Calibri" w:hAnsi="Helvetica" w:cs="Calibri"/>
          <w:color w:val="000000"/>
          <w:sz w:val="22"/>
          <w:szCs w:val="22"/>
        </w:rPr>
        <w:t>Skin</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samples</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were</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collected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from</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the</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inter</w:t>
      </w:r>
      <w:r w:rsidRPr="00D17C1F">
        <w:rPr>
          <w:rFonts w:ascii="Helvetica" w:hAnsi="Helvetica" w:cs="Arial Hebrew"/>
          <w:color w:val="000000"/>
          <w:sz w:val="22"/>
          <w:szCs w:val="22"/>
        </w:rPr>
        <w:t>-</w:t>
      </w:r>
      <w:r w:rsidRPr="00D17C1F">
        <w:rPr>
          <w:rFonts w:ascii="Helvetica" w:eastAsia="Calibri" w:hAnsi="Helvetica" w:cs="Calibri"/>
          <w:color w:val="000000"/>
          <w:sz w:val="22"/>
          <w:szCs w:val="22"/>
        </w:rPr>
        <w:t>digital</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margin</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of</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the</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fore</w:t>
      </w:r>
      <w:r w:rsidRPr="00D17C1F">
        <w:rPr>
          <w:rFonts w:ascii="Helvetica" w:hAnsi="Helvetica" w:cs="Arial Hebrew"/>
          <w:color w:val="000000"/>
          <w:sz w:val="22"/>
          <w:szCs w:val="22"/>
        </w:rPr>
        <w:t>-</w:t>
      </w:r>
      <w:r w:rsidRPr="00D17C1F">
        <w:rPr>
          <w:rFonts w:ascii="Helvetica" w:eastAsia="Calibri" w:hAnsi="Helvetica" w:cs="Calibri"/>
          <w:color w:val="000000"/>
          <w:sz w:val="22"/>
          <w:szCs w:val="22"/>
        </w:rPr>
        <w:t>flipper</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using</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piglet</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ear</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notching</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pliers</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and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stored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in</w:t>
      </w:r>
      <w:r w:rsidRPr="00D17C1F">
        <w:rPr>
          <w:rFonts w:ascii="Helvetica" w:hAnsi="Helvetica" w:cs="Arial Hebrew"/>
          <w:color w:val="000000"/>
          <w:sz w:val="22"/>
          <w:szCs w:val="22"/>
        </w:rPr>
        <w:t xml:space="preserve"> 20% </w:t>
      </w:r>
      <w:r w:rsidRPr="00D17C1F">
        <w:rPr>
          <w:rFonts w:ascii="Helvetica" w:eastAsia="Calibri" w:hAnsi="Helvetica" w:cs="Calibri"/>
          <w:color w:val="000000"/>
          <w:sz w:val="22"/>
          <w:szCs w:val="22"/>
        </w:rPr>
        <w:t>dimethyl</w:t>
      </w:r>
      <w:r w:rsidRPr="00D17C1F">
        <w:rPr>
          <w:rFonts w:ascii="Helvetica" w:hAnsi="Helvetica" w:cs="Arial Hebrew"/>
          <w:color w:val="000000"/>
          <w:sz w:val="22"/>
          <w:szCs w:val="22"/>
        </w:rPr>
        <w:t xml:space="preserve"> </w:t>
      </w:r>
      <w:proofErr w:type="spellStart"/>
      <w:r w:rsidRPr="00D17C1F">
        <w:rPr>
          <w:rFonts w:ascii="Helvetica" w:eastAsia="Calibri" w:hAnsi="Helvetica" w:cs="Calibri"/>
          <w:color w:val="000000"/>
          <w:sz w:val="22"/>
          <w:szCs w:val="22"/>
        </w:rPr>
        <w:t>sulphoxide</w:t>
      </w:r>
      <w:proofErr w:type="spellEnd"/>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saturated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with</w:t>
      </w:r>
      <w:r w:rsidRPr="00D17C1F">
        <w:rPr>
          <w:rFonts w:ascii="Helvetica" w:hAnsi="Helvetica" w:cs="Arial Hebrew"/>
          <w:color w:val="000000"/>
          <w:sz w:val="22"/>
          <w:szCs w:val="22"/>
        </w:rPr>
        <w:t xml:space="preserve"> </w:t>
      </w:r>
      <w:proofErr w:type="spellStart"/>
      <w:r>
        <w:rPr>
          <w:rFonts w:ascii="Helvetica" w:eastAsia="Calibri" w:hAnsi="Helvetica" w:cs="Calibri"/>
          <w:color w:val="000000"/>
          <w:sz w:val="22"/>
          <w:szCs w:val="22"/>
        </w:rPr>
        <w:t>NaCl</w:t>
      </w:r>
      <w:proofErr w:type="spellEnd"/>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at</w:t>
      </w:r>
      <w:r w:rsidRPr="00D17C1F">
        <w:rPr>
          <w:rFonts w:ascii="Helvetica" w:hAnsi="Helvetica" w:cs="Arial Hebrew"/>
          <w:color w:val="000000"/>
          <w:sz w:val="22"/>
          <w:szCs w:val="22"/>
        </w:rPr>
        <w:t xml:space="preserve"> –20</w:t>
      </w:r>
      <w:r w:rsidRPr="00D17C1F">
        <w:rPr>
          <w:rFonts w:ascii="Helvetica" w:eastAsia="Calibri" w:hAnsi="Helvetica" w:cs="Calibri"/>
          <w:sz w:val="22"/>
          <w:szCs w:val="22"/>
        </w:rPr>
        <w:t>°C</w:t>
      </w:r>
      <w:r w:rsidRPr="00D17C1F">
        <w:rPr>
          <w:rFonts w:ascii="Helvetica" w:hAnsi="Helvetica" w:cs="Arial Hebrew"/>
          <w:sz w:val="22"/>
          <w:szCs w:val="22"/>
        </w:rPr>
        <w:t xml:space="preserve">. </w:t>
      </w:r>
      <w:r>
        <w:rPr>
          <w:rFonts w:ascii="Helvetica" w:hAnsi="Helvetica" w:cs="Arial Hebrew"/>
          <w:sz w:val="22"/>
          <w:szCs w:val="22"/>
        </w:rPr>
        <w:t xml:space="preserve">Skin samples from the South Shetlands were collected using a sterile 2mm biopsy punch and stored in 95% ethanol. </w:t>
      </w:r>
      <w:r w:rsidRPr="00D17C1F">
        <w:rPr>
          <w:rFonts w:ascii="Helvetica" w:eastAsia="Calibri" w:hAnsi="Helvetica" w:cs="Calibri"/>
          <w:sz w:val="22"/>
          <w:szCs w:val="22"/>
        </w:rPr>
        <w:t>Total</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genomic</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DNA</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was</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extracted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using</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a</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standard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phenol</w:t>
      </w:r>
      <w:r w:rsidRPr="00D17C1F">
        <w:rPr>
          <w:rFonts w:ascii="Helvetica" w:hAnsi="Helvetica" w:cs="Arial Hebrew"/>
          <w:color w:val="000000"/>
          <w:sz w:val="22"/>
          <w:szCs w:val="22"/>
        </w:rPr>
        <w:t>-</w:t>
      </w:r>
      <w:r w:rsidRPr="00D17C1F">
        <w:rPr>
          <w:rFonts w:ascii="Helvetica" w:eastAsia="Calibri" w:hAnsi="Helvetica" w:cs="Calibri"/>
          <w:color w:val="000000"/>
          <w:sz w:val="22"/>
          <w:szCs w:val="22"/>
        </w:rPr>
        <w:t>chloroform</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protocol</w:t>
      </w:r>
      <w:r w:rsidRPr="00D17C1F">
        <w:rPr>
          <w:rFonts w:ascii="Helvetica" w:hAnsi="Helvetica" w:cs="Arial Hebrew"/>
          <w:color w:val="000000"/>
          <w:sz w:val="22"/>
          <w:szCs w:val="22"/>
        </w:rPr>
        <w:t xml:space="preserve"> </w:t>
      </w:r>
      <w:r w:rsidR="00A94314">
        <w:rPr>
          <w:rFonts w:ascii="Helvetica" w:hAnsi="Helvetica" w:cs="Arial Hebrew"/>
          <w:color w:val="000000"/>
          <w:sz w:val="22"/>
          <w:szCs w:val="22"/>
        </w:rPr>
        <w:fldChar w:fldCharType="begin"/>
      </w:r>
      <w:r w:rsidR="00EB6E06">
        <w:rPr>
          <w:rFonts w:ascii="Helvetica" w:hAnsi="Helvetica" w:cs="Arial Hebrew"/>
          <w:color w:val="000000"/>
          <w:sz w:val="22"/>
          <w:szCs w:val="22"/>
        </w:rPr>
        <w:instrText xml:space="preserve"> ADDIN PAPERS2_CITATIONS &lt;citation&gt;&lt;uuid&gt;AAAF5D94-8E45-4690-9E20-B90758B454B9&lt;/uuid&gt;&lt;priority&gt;0&lt;/priority&gt;&lt;publications&gt;&lt;publication&gt;&lt;publication_date&gt;99198900001200000000200000&lt;/publication_date&gt;&lt;title&gt;Molecular cloning: a laboratory manual&lt;/title&gt;&lt;uuid&gt;EFD13B04-1D3F-44A0-A3D1-E1ED12C6D7CD&lt;/uuid&gt;&lt;subtype&gt;1&lt;/subtype&gt;&lt;publisher&gt;Cold Spring Harbour Laboratory Press, New York&lt;/publisher&gt;&lt;type&gt;0&lt;/type&gt;&lt;citekey&gt;Sambrook:1989ub&lt;/citekey&gt;&lt;url&gt;https://www.cabdirect.org/cabdirect/abstract/19901616061&lt;/url&gt;&lt;authors&gt;&lt;author&gt;&lt;firstName&gt;J&lt;/firstName&gt;&lt;lastName&gt;Sambrook&lt;/lastName&gt;&lt;/author&gt;&lt;author&gt;&lt;firstName&gt;E&lt;/firstName&gt;&lt;middleNames&gt;F&lt;/middleNames&gt;&lt;lastName&gt;Fritsch&lt;/lastName&gt;&lt;/author&gt;&lt;author&gt;&lt;firstName&gt;T&lt;/firstName&gt;&lt;lastName&gt;Maniatis&lt;/lastName&gt;&lt;/author&gt;&lt;/authors&gt;&lt;/publication&gt;&lt;/publications&gt;&lt;cites&gt;&lt;/cites&gt;&lt;/citation&gt;</w:instrText>
      </w:r>
      <w:r w:rsidR="00A94314">
        <w:rPr>
          <w:rFonts w:ascii="Helvetica" w:hAnsi="Helvetica" w:cs="Arial Hebrew"/>
          <w:color w:val="000000"/>
          <w:sz w:val="22"/>
          <w:szCs w:val="22"/>
        </w:rPr>
        <w:fldChar w:fldCharType="separate"/>
      </w:r>
      <w:r w:rsidR="00EB6E06">
        <w:rPr>
          <w:rFonts w:ascii="Helvetica" w:hAnsi="Helvetica" w:cs="Helvetica"/>
          <w:sz w:val="22"/>
          <w:szCs w:val="22"/>
          <w:lang w:eastAsia="en-US"/>
        </w:rPr>
        <w:t xml:space="preserve">(Sambrook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1989)</w:t>
      </w:r>
      <w:r w:rsidR="00A94314">
        <w:rPr>
          <w:rFonts w:ascii="Helvetica" w:hAnsi="Helvetica" w:cs="Arial Hebrew"/>
          <w:color w:val="000000"/>
          <w:sz w:val="22"/>
          <w:szCs w:val="22"/>
        </w:rPr>
        <w:fldChar w:fldCharType="end"/>
      </w:r>
      <w:r w:rsidRPr="00D17C1F">
        <w:rPr>
          <w:rFonts w:ascii="Helvetica" w:hAnsi="Helvetica" w:cs="Arial Hebrew"/>
          <w:color w:val="000000"/>
          <w:sz w:val="22"/>
          <w:szCs w:val="22"/>
        </w:rPr>
        <w:t>.</w:t>
      </w:r>
    </w:p>
    <w:p w14:paraId="7C33EA44" w14:textId="77777777" w:rsidR="00FA599E" w:rsidRDefault="00FA599E" w:rsidP="00BE62D4">
      <w:pPr>
        <w:suppressLineNumbers/>
        <w:spacing w:line="360" w:lineRule="auto"/>
        <w:jc w:val="both"/>
        <w:rPr>
          <w:rFonts w:ascii="Helvetica" w:eastAsia="Calibri" w:hAnsi="Helvetica" w:cs="Arial Hebrew"/>
          <w:b/>
          <w:sz w:val="22"/>
          <w:szCs w:val="22"/>
        </w:rPr>
      </w:pPr>
    </w:p>
    <w:p w14:paraId="6EAF3A3F" w14:textId="77777777" w:rsidR="00FA599E" w:rsidRPr="00D17C1F" w:rsidRDefault="00FA599E" w:rsidP="00FA599E">
      <w:pPr>
        <w:spacing w:line="360" w:lineRule="auto"/>
        <w:jc w:val="both"/>
        <w:rPr>
          <w:rFonts w:ascii="Helvetica" w:eastAsia="Calibri" w:hAnsi="Helvetica" w:cs="Arial Hebrew"/>
          <w:b/>
          <w:sz w:val="22"/>
          <w:szCs w:val="22"/>
        </w:rPr>
      </w:pPr>
      <w:r>
        <w:rPr>
          <w:rFonts w:ascii="Helvetica" w:eastAsia="Calibri" w:hAnsi="Helvetica" w:cs="Calibri"/>
          <w:b/>
          <w:sz w:val="22"/>
          <w:szCs w:val="22"/>
        </w:rPr>
        <w:t>Microsatellite</w:t>
      </w:r>
      <w:r w:rsidRPr="00D17C1F">
        <w:rPr>
          <w:rFonts w:ascii="Helvetica" w:eastAsia="Calibri" w:hAnsi="Helvetica" w:cs="Arial Hebrew"/>
          <w:b/>
          <w:sz w:val="22"/>
          <w:szCs w:val="22"/>
        </w:rPr>
        <w:t xml:space="preserve"> </w:t>
      </w:r>
      <w:r w:rsidRPr="00D17C1F">
        <w:rPr>
          <w:rFonts w:ascii="Helvetica" w:eastAsia="Calibri" w:hAnsi="Helvetica" w:cs="Calibri"/>
          <w:b/>
          <w:sz w:val="22"/>
          <w:szCs w:val="22"/>
        </w:rPr>
        <w:t>genotyping</w:t>
      </w:r>
    </w:p>
    <w:p w14:paraId="535A735A" w14:textId="14F90ED9" w:rsidR="00915AA0" w:rsidRDefault="00FA599E" w:rsidP="00FA599E">
      <w:pPr>
        <w:spacing w:line="360" w:lineRule="auto"/>
        <w:jc w:val="both"/>
        <w:rPr>
          <w:rFonts w:ascii="Helvetica" w:hAnsi="Helvetica"/>
          <w:sz w:val="22"/>
          <w:szCs w:val="22"/>
        </w:rPr>
      </w:pPr>
      <w:r>
        <w:rPr>
          <w:rFonts w:ascii="Helvetica" w:hAnsi="Helvetica"/>
          <w:color w:val="000000"/>
          <w:sz w:val="22"/>
          <w:szCs w:val="22"/>
        </w:rPr>
        <w:t>All samples were genotyped at 27 polymorphic microsatellite loci (</w:t>
      </w:r>
      <w:r w:rsidRPr="00691190">
        <w:rPr>
          <w:rFonts w:ascii="Helvetica" w:hAnsi="Helvetica"/>
          <w:color w:val="000000" w:themeColor="text1"/>
          <w:sz w:val="22"/>
          <w:szCs w:val="22"/>
        </w:rPr>
        <w:t xml:space="preserve">see </w:t>
      </w:r>
      <w:r w:rsidR="000E3F54">
        <w:rPr>
          <w:rFonts w:ascii="Helvetica" w:hAnsi="Helvetica"/>
          <w:color w:val="000000" w:themeColor="text1"/>
          <w:sz w:val="22"/>
          <w:szCs w:val="22"/>
        </w:rPr>
        <w:t>T</w:t>
      </w:r>
      <w:r w:rsidRPr="00691190">
        <w:rPr>
          <w:rFonts w:ascii="Helvetica" w:hAnsi="Helvetica"/>
          <w:color w:val="000000" w:themeColor="text1"/>
          <w:sz w:val="22"/>
          <w:szCs w:val="22"/>
        </w:rPr>
        <w:t xml:space="preserve">able </w:t>
      </w:r>
      <w:r w:rsidR="00A5556A">
        <w:rPr>
          <w:rFonts w:ascii="Helvetica" w:hAnsi="Helvetica"/>
          <w:color w:val="000000" w:themeColor="text1"/>
          <w:sz w:val="22"/>
          <w:szCs w:val="22"/>
        </w:rPr>
        <w:t>S</w:t>
      </w:r>
      <w:r w:rsidRPr="00691190">
        <w:rPr>
          <w:rFonts w:ascii="Helvetica" w:hAnsi="Helvetica"/>
          <w:color w:val="000000" w:themeColor="text1"/>
          <w:sz w:val="22"/>
          <w:szCs w:val="22"/>
        </w:rPr>
        <w:t>1</w:t>
      </w:r>
      <w:r>
        <w:rPr>
          <w:rFonts w:ascii="Helvetica" w:hAnsi="Helvetica"/>
          <w:color w:val="000000"/>
          <w:sz w:val="22"/>
          <w:szCs w:val="22"/>
        </w:rPr>
        <w:t xml:space="preserve">), previously been found to be in Hardy-Weinberg equilibrium (HWE) in the study population at South Georgia and unlinked </w:t>
      </w:r>
      <w:r w:rsidR="00A94314">
        <w:rPr>
          <w:rFonts w:ascii="Helvetica" w:hAnsi="Helvetica"/>
          <w:color w:val="000000"/>
          <w:sz w:val="22"/>
          <w:szCs w:val="22"/>
        </w:rPr>
        <w:fldChar w:fldCharType="begin"/>
      </w:r>
      <w:r w:rsidR="00EB6E06">
        <w:rPr>
          <w:rFonts w:ascii="Helvetica" w:hAnsi="Helvetica"/>
          <w:color w:val="000000"/>
          <w:sz w:val="22"/>
          <w:szCs w:val="22"/>
        </w:rPr>
        <w:instrText xml:space="preserve"> ADDIN PAPERS2_CITATIONS &lt;citation&gt;&lt;uuid&gt;3941B43C-7581-4E93-B647-605ECD62ED88&lt;/uuid&gt;&lt;priority&gt;0&lt;/priority&gt;&lt;publications&gt;&lt;publication&gt;&lt;uuid&gt;96E54BBA-4DF7-4FF2-AF13-E470D21AEAC9&lt;/uuid&gt;&lt;volume&gt;112&lt;/volume&gt;&lt;doi&gt;10.1073/pnas.1506076112&lt;/doi&gt;&lt;startpage&gt;E5005&lt;/startpage&gt;&lt;publication_date&gt;99201509081200000000222000&lt;/publication_date&gt;&lt;url&gt;http://eutils.ncbi.nlm.nih.gov/entrez/eutils/elink.fcgi?dbfrom=pubmed&amp;amp;id=26261311&amp;amp;retmode=ref&amp;amp;cmd=prlinks&lt;/url&gt;&lt;citekey&gt;Stoffel:2015ia&lt;/citekey&gt;&lt;type&gt;400&lt;/type&gt;&lt;title&gt;Chemical fingerprints encode mother-offspring similarity, colony membership, relatedness, and genetic quality in fur seals.&lt;/title&gt;&lt;institution&gt;Department of Animal Behaviour, Bielefeld University, 33501 Bielefeld, Germany; School of Natural Sciences and Psychology, Faculty of Science, Liverpool John Moores University, Liverpool L3 3AF, United Kingdom;&lt;/institution&gt;&lt;number&gt;36&lt;/number&gt;&lt;subtype&gt;400&lt;/subtype&gt;&lt;endpage&gt;12&lt;/endpage&gt;&lt;bundle&gt;&lt;publication&gt;&lt;publisher&gt;National Academy of Sciences&lt;/publisher&gt;&lt;url&gt;http://www.pnas.org/&lt;/url&gt;&lt;title&gt;Proceedings of the National Academy of Sciences of the United States of America&lt;/title&gt;&lt;type&gt;-100&lt;/type&gt;&lt;subtype&gt;-100&lt;/subtype&gt;&lt;uuid&gt;6BAD40B8-8A3A-48D6-8609-37DE12973807&lt;/uuid&gt;&lt;/publication&gt;&lt;/bundle&gt;&lt;authors&gt;&lt;author&gt;&lt;firstName&gt;Martin&lt;/firstName&gt;&lt;middleNames&gt;A&lt;/middleNames&gt;&lt;lastName&gt;Stoffel&lt;/lastName&gt;&lt;/author&gt;&lt;author&gt;&lt;firstName&gt;Barbara&lt;/firstName&gt;&lt;middleNames&gt;A&lt;/middleNames&gt;&lt;lastName&gt;Caspers&lt;/lastName&gt;&lt;/author&gt;&lt;author&gt;&lt;firstName&gt;Jaume&lt;/firstName&gt;&lt;lastName&gt;Forcada&lt;/lastName&gt;&lt;/author&gt;&lt;author&gt;&lt;firstName&gt;Athina&lt;/firstName&gt;&lt;lastName&gt;Giannakara&lt;/lastName&gt;&lt;/author&gt;&lt;author&gt;&lt;firstName&gt;Markus&lt;/firstName&gt;&lt;lastName&gt;Baier&lt;/lastName&gt;&lt;/author&gt;&lt;author&gt;&lt;firstName&gt;Luke&lt;/firstName&gt;&lt;lastName&gt;Eberhart-Phillips&lt;/lastName&gt;&lt;/author&gt;&lt;author&gt;&lt;firstName&gt;Caroline&lt;/firstName&gt;&lt;lastName&gt;Müller&lt;/lastName&gt;&lt;/author&gt;&lt;author&gt;&lt;firstName&gt;Joseph&lt;/firstName&gt;&lt;middleNames&gt;I&lt;/middleNames&gt;&lt;lastName&gt;Hoffman&lt;/lastName&gt;&lt;/author&gt;&lt;/authors&gt;&lt;/publication&gt;&lt;publication&gt;&lt;uuid&gt;84A15E13-3AC1-4548-B3B6-D0170BBA3D31&lt;/uuid&gt;&lt;volume&gt;6&lt;/volume&gt;&lt;accepted_date&gt;99201606091200000000222000&lt;/accepted_date&gt;&lt;doi&gt;10.1002/ece3.2290&lt;/doi&gt;&lt;startpage&gt;5705&lt;/startpage&gt;&lt;revision_date&gt;99201606081200000000222000&lt;/revision_date&gt;&lt;publication_date&gt;99201608001200000000220000&lt;/publication_date&gt;&lt;url&gt;http://eutils.ncbi.nlm.nih.gov/entrez/eutils/elink.fcgi?dbfrom=pubmed&amp;amp;id=27547348&amp;amp;retmode=ref&amp;amp;cmd=prlinks&lt;/url&gt;&lt;citekey&gt;Peters:2016dr&lt;/citekey&gt;&lt;type&gt;400&lt;/type&gt;&lt;title&gt;Born blonde: a recessive loss-of-function mutation in the melanocortin 1 receptor is associated with cream coat coloration in Antarctic fur seals.&lt;/title&gt;&lt;submission_date&gt;99201604221200000000222000&lt;/submission_date&gt;&lt;number&gt;16&lt;/number&gt;&lt;institution&gt;Department of Animal BehaviourUniversity of BielefeldPostfach 10013133501BielefeldGermany; College of Medical, Veterinary &amp;amp; Life SciencesUniversity of GlasgowGraham Kerr BuildingGlasgowG12 8QQUK.&lt;/institution&gt;&lt;subtype&gt;400&lt;/subtype&gt;&lt;endpage&gt;5717&lt;/endpage&gt;&lt;bundle&gt;&lt;publication&gt;&lt;publisher&gt;Wiley-Blackwell&lt;/publisher&gt;&lt;title&gt;Ecology and Evolution&lt;/title&gt;&lt;type&gt;-100&lt;/type&gt;&lt;subtype&gt;-100&lt;/subtype&gt;&lt;uuid&gt;435B8F57-EBB4-47F4-8DBB-1403A00FAA3E&lt;/uuid&gt;&lt;/publication&gt;&lt;/bundle&gt;&lt;authors&gt;&lt;author&gt;&lt;firstName&gt;Lucy&lt;/firstName&gt;&lt;lastName&gt;Peters&lt;/lastName&gt;&lt;/author&gt;&lt;author&gt;&lt;firstName&gt;Emily&lt;/firstName&gt;&lt;lastName&gt;Humble&lt;/lastName&gt;&lt;/author&gt;&lt;author&gt;&lt;firstName&gt;Nicole&lt;/firstName&gt;&lt;lastName&gt;Kröcker&lt;/lastName&gt;&lt;/author&gt;&lt;author&gt;&lt;firstName&gt;Birgit&lt;/firstName&gt;&lt;lastName&gt;Fuchs&lt;/lastName&gt;&lt;/author&gt;&lt;author&gt;&lt;firstName&gt;Jaume&lt;/firstName&gt;&lt;lastName&gt;Forcada&lt;/lastName&gt;&lt;/author&gt;&lt;author&gt;&lt;firstName&gt;Joseph&lt;/firstName&gt;&lt;middleNames&gt;I&lt;/middleNames&gt;&lt;lastName&gt;Hoffman&lt;/lastName&gt;&lt;/author&gt;&lt;/authors&gt;&lt;/publication&gt;&lt;/publications&gt;&lt;cites&gt;&lt;/cites&gt;&lt;/citation&gt;</w:instrText>
      </w:r>
      <w:r w:rsidR="00A94314">
        <w:rPr>
          <w:rFonts w:ascii="Helvetica" w:hAnsi="Helvetica"/>
          <w:color w:val="000000"/>
          <w:sz w:val="22"/>
          <w:szCs w:val="22"/>
        </w:rPr>
        <w:fldChar w:fldCharType="separate"/>
      </w:r>
      <w:r w:rsidR="00EB6E06">
        <w:rPr>
          <w:rFonts w:ascii="Helvetica" w:hAnsi="Helvetica" w:cs="Helvetica"/>
          <w:sz w:val="22"/>
          <w:szCs w:val="22"/>
          <w:lang w:eastAsia="en-US"/>
        </w:rPr>
        <w:t xml:space="preserve">(Stoffel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2015; Peters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2016)</w:t>
      </w:r>
      <w:r w:rsidR="00A94314">
        <w:rPr>
          <w:rFonts w:ascii="Helvetica" w:hAnsi="Helvetica"/>
          <w:color w:val="000000"/>
          <w:sz w:val="22"/>
          <w:szCs w:val="22"/>
        </w:rPr>
        <w:fldChar w:fldCharType="end"/>
      </w:r>
      <w:r>
        <w:rPr>
          <w:rFonts w:ascii="Helvetica" w:hAnsi="Helvetica"/>
          <w:color w:val="000000"/>
          <w:sz w:val="22"/>
          <w:szCs w:val="22"/>
        </w:rPr>
        <w:t xml:space="preserve">. </w:t>
      </w:r>
      <w:r>
        <w:rPr>
          <w:rFonts w:ascii="Helvetica" w:hAnsi="Helvetica"/>
          <w:sz w:val="22"/>
          <w:szCs w:val="22"/>
        </w:rPr>
        <w:t>The</w:t>
      </w:r>
      <w:r w:rsidR="00A608EA">
        <w:rPr>
          <w:rFonts w:ascii="Helvetica" w:hAnsi="Helvetica"/>
          <w:sz w:val="22"/>
          <w:szCs w:val="22"/>
        </w:rPr>
        <w:t>se</w:t>
      </w:r>
      <w:r>
        <w:rPr>
          <w:rFonts w:ascii="Helvetica" w:hAnsi="Helvetica"/>
          <w:sz w:val="22"/>
          <w:szCs w:val="22"/>
        </w:rPr>
        <w:t xml:space="preserve"> loci</w:t>
      </w:r>
      <w:r w:rsidRPr="00D93223">
        <w:rPr>
          <w:rFonts w:ascii="Helvetica" w:hAnsi="Helvetica"/>
          <w:sz w:val="22"/>
          <w:szCs w:val="22"/>
        </w:rPr>
        <w:t xml:space="preserve"> were PCR amplified in three separate multiplexed reactions </w:t>
      </w:r>
      <w:r>
        <w:rPr>
          <w:rFonts w:ascii="Helvetica" w:hAnsi="Helvetica"/>
          <w:sz w:val="22"/>
          <w:szCs w:val="22"/>
        </w:rPr>
        <w:t xml:space="preserve">(see Table </w:t>
      </w:r>
      <w:r w:rsidR="00A5556A">
        <w:rPr>
          <w:rFonts w:ascii="Helvetica" w:hAnsi="Helvetica"/>
          <w:sz w:val="22"/>
          <w:szCs w:val="22"/>
        </w:rPr>
        <w:t>S</w:t>
      </w:r>
      <w:r>
        <w:rPr>
          <w:rFonts w:ascii="Helvetica" w:hAnsi="Helvetica"/>
          <w:sz w:val="22"/>
          <w:szCs w:val="22"/>
        </w:rPr>
        <w:t xml:space="preserve">1) </w:t>
      </w:r>
      <w:r w:rsidRPr="00D93223">
        <w:rPr>
          <w:rFonts w:ascii="Helvetica" w:hAnsi="Helvetica"/>
          <w:sz w:val="22"/>
          <w:szCs w:val="22"/>
        </w:rPr>
        <w:t>using a Type It Kit (</w:t>
      </w:r>
      <w:proofErr w:type="spellStart"/>
      <w:r>
        <w:rPr>
          <w:rFonts w:ascii="Helvetica" w:hAnsi="Helvetica"/>
          <w:sz w:val="22"/>
          <w:szCs w:val="22"/>
        </w:rPr>
        <w:t>Qiagen</w:t>
      </w:r>
      <w:proofErr w:type="spellEnd"/>
      <w:r>
        <w:rPr>
          <w:rFonts w:ascii="Helvetica" w:hAnsi="Helvetica"/>
          <w:sz w:val="22"/>
          <w:szCs w:val="22"/>
        </w:rPr>
        <w:t xml:space="preserve">). </w:t>
      </w:r>
      <w:r w:rsidRPr="00D419BC">
        <w:rPr>
          <w:rFonts w:ascii="Helvetica" w:hAnsi="Helvetica"/>
          <w:sz w:val="22"/>
          <w:szCs w:val="22"/>
        </w:rPr>
        <w:t>The following PCR</w:t>
      </w:r>
      <w:r>
        <w:rPr>
          <w:rFonts w:ascii="Helvetica" w:hAnsi="Helvetica"/>
          <w:sz w:val="22"/>
          <w:szCs w:val="22"/>
        </w:rPr>
        <w:t xml:space="preserve"> </w:t>
      </w:r>
      <w:r w:rsidRPr="00D419BC">
        <w:rPr>
          <w:rFonts w:ascii="Helvetica" w:hAnsi="Helvetica"/>
          <w:sz w:val="22"/>
          <w:szCs w:val="22"/>
        </w:rPr>
        <w:t>profile was used for all multiplex reactions except for</w:t>
      </w:r>
      <w:r>
        <w:rPr>
          <w:rFonts w:ascii="Helvetica" w:hAnsi="Helvetica"/>
          <w:sz w:val="22"/>
          <w:szCs w:val="22"/>
        </w:rPr>
        <w:t xml:space="preserve"> </w:t>
      </w:r>
      <w:r w:rsidRPr="00D419BC">
        <w:rPr>
          <w:rFonts w:ascii="Helvetica" w:hAnsi="Helvetica"/>
          <w:sz w:val="22"/>
          <w:szCs w:val="22"/>
        </w:rPr>
        <w:t xml:space="preserve">multiplex one: </w:t>
      </w:r>
      <w:r>
        <w:rPr>
          <w:rFonts w:ascii="Helvetica" w:hAnsi="Helvetica"/>
          <w:sz w:val="22"/>
          <w:szCs w:val="22"/>
        </w:rPr>
        <w:t>initial denaturation</w:t>
      </w:r>
      <w:r w:rsidRPr="00D419BC">
        <w:rPr>
          <w:rFonts w:ascii="Helvetica" w:hAnsi="Helvetica"/>
          <w:sz w:val="22"/>
          <w:szCs w:val="22"/>
        </w:rPr>
        <w:t xml:space="preserve"> of 5 min at 94°C; 28 cycles of</w:t>
      </w:r>
      <w:r>
        <w:rPr>
          <w:rFonts w:ascii="Helvetica" w:hAnsi="Helvetica"/>
          <w:sz w:val="22"/>
          <w:szCs w:val="22"/>
        </w:rPr>
        <w:t xml:space="preserve"> </w:t>
      </w:r>
      <w:r w:rsidRPr="00D419BC">
        <w:rPr>
          <w:rFonts w:ascii="Helvetica" w:hAnsi="Helvetica"/>
          <w:sz w:val="22"/>
          <w:szCs w:val="22"/>
        </w:rPr>
        <w:t xml:space="preserve">30 </w:t>
      </w:r>
      <w:proofErr w:type="gramStart"/>
      <w:r w:rsidRPr="00D419BC">
        <w:rPr>
          <w:rFonts w:ascii="Helvetica" w:hAnsi="Helvetica"/>
          <w:sz w:val="22"/>
          <w:szCs w:val="22"/>
        </w:rPr>
        <w:t>sec</w:t>
      </w:r>
      <w:proofErr w:type="gramEnd"/>
      <w:r w:rsidRPr="00D419BC">
        <w:rPr>
          <w:rFonts w:ascii="Helvetica" w:hAnsi="Helvetica"/>
          <w:sz w:val="22"/>
          <w:szCs w:val="22"/>
        </w:rPr>
        <w:t xml:space="preserve"> at 94°C, 90 sec at 60°C, and 30 sec at 72°C, followed</w:t>
      </w:r>
      <w:r>
        <w:rPr>
          <w:rFonts w:ascii="Helvetica" w:hAnsi="Helvetica"/>
          <w:sz w:val="22"/>
          <w:szCs w:val="22"/>
        </w:rPr>
        <w:t xml:space="preserve"> </w:t>
      </w:r>
      <w:r w:rsidRPr="00D419BC">
        <w:rPr>
          <w:rFonts w:ascii="Helvetica" w:hAnsi="Helvetica"/>
          <w:sz w:val="22"/>
          <w:szCs w:val="22"/>
        </w:rPr>
        <w:t xml:space="preserve">by a final </w:t>
      </w:r>
      <w:r>
        <w:rPr>
          <w:rFonts w:ascii="Helvetica" w:hAnsi="Helvetica"/>
          <w:sz w:val="22"/>
          <w:szCs w:val="22"/>
        </w:rPr>
        <w:t>extension</w:t>
      </w:r>
      <w:r w:rsidRPr="00D419BC">
        <w:rPr>
          <w:rFonts w:ascii="Helvetica" w:hAnsi="Helvetica"/>
          <w:sz w:val="22"/>
          <w:szCs w:val="22"/>
        </w:rPr>
        <w:t xml:space="preserve"> of 30 min at 60°C. The PCR profile</w:t>
      </w:r>
      <w:r>
        <w:rPr>
          <w:rFonts w:ascii="Helvetica" w:hAnsi="Helvetica"/>
          <w:sz w:val="22"/>
          <w:szCs w:val="22"/>
        </w:rPr>
        <w:t xml:space="preserve"> </w:t>
      </w:r>
      <w:r w:rsidRPr="00D419BC">
        <w:rPr>
          <w:rFonts w:ascii="Helvetica" w:hAnsi="Helvetica"/>
          <w:sz w:val="22"/>
          <w:szCs w:val="22"/>
        </w:rPr>
        <w:t>of multiplex one only differed from this protocol in the</w:t>
      </w:r>
      <w:r>
        <w:rPr>
          <w:rFonts w:ascii="Helvetica" w:hAnsi="Helvetica"/>
          <w:sz w:val="22"/>
          <w:szCs w:val="22"/>
        </w:rPr>
        <w:t xml:space="preserve"> </w:t>
      </w:r>
      <w:r w:rsidRPr="00D419BC">
        <w:rPr>
          <w:rFonts w:ascii="Helvetica" w:hAnsi="Helvetica"/>
          <w:sz w:val="22"/>
          <w:szCs w:val="22"/>
        </w:rPr>
        <w:t>annealing temperature used, which was 53°C.</w:t>
      </w:r>
      <w:r>
        <w:rPr>
          <w:rFonts w:ascii="Helvetica" w:hAnsi="Helvetica"/>
          <w:sz w:val="22"/>
          <w:szCs w:val="22"/>
        </w:rPr>
        <w:t xml:space="preserve"> </w:t>
      </w:r>
      <w:r w:rsidRPr="00D93223">
        <w:rPr>
          <w:rFonts w:ascii="Helvetica" w:hAnsi="Helvetica"/>
          <w:sz w:val="22"/>
          <w:szCs w:val="22"/>
        </w:rPr>
        <w:t xml:space="preserve">Fluorescently labelled PCR products were then resolved by electrophoresis on an ABI 3730xl capillary sequencer and allele sizes </w:t>
      </w:r>
      <w:r>
        <w:rPr>
          <w:rFonts w:ascii="Helvetica" w:hAnsi="Helvetica"/>
          <w:sz w:val="22"/>
          <w:szCs w:val="22"/>
        </w:rPr>
        <w:t xml:space="preserve">were scored using </w:t>
      </w:r>
      <w:proofErr w:type="spellStart"/>
      <w:r>
        <w:rPr>
          <w:rFonts w:ascii="Helvetica" w:hAnsi="Helvetica"/>
          <w:sz w:val="22"/>
          <w:szCs w:val="22"/>
        </w:rPr>
        <w:t>GeneMarker</w:t>
      </w:r>
      <w:proofErr w:type="spellEnd"/>
      <w:r>
        <w:rPr>
          <w:rFonts w:ascii="Helvetica" w:hAnsi="Helvetica"/>
          <w:sz w:val="22"/>
          <w:szCs w:val="22"/>
        </w:rPr>
        <w:t xml:space="preserve"> v</w:t>
      </w:r>
      <w:r w:rsidRPr="00D93223">
        <w:rPr>
          <w:rFonts w:ascii="Helvetica" w:hAnsi="Helvetica"/>
          <w:sz w:val="22"/>
          <w:szCs w:val="22"/>
        </w:rPr>
        <w:t>1.95.</w:t>
      </w:r>
      <w:r>
        <w:rPr>
          <w:rFonts w:ascii="Helvetica" w:hAnsi="Helvetica"/>
          <w:sz w:val="22"/>
          <w:szCs w:val="22"/>
        </w:rPr>
        <w:t xml:space="preserve"> </w:t>
      </w:r>
      <w:r w:rsidRPr="00D93223">
        <w:rPr>
          <w:rFonts w:ascii="Helvetica" w:hAnsi="Helvetica"/>
          <w:sz w:val="22"/>
          <w:szCs w:val="22"/>
        </w:rPr>
        <w:t>To ensure high genotype quality, all traces were manually inspected and any incorrect calls were adjusted accordingly.</w:t>
      </w:r>
      <w:r w:rsidR="00915AA0">
        <w:rPr>
          <w:rFonts w:ascii="Helvetica" w:hAnsi="Helvetica"/>
          <w:sz w:val="22"/>
          <w:szCs w:val="22"/>
        </w:rPr>
        <w:br w:type="page"/>
      </w:r>
    </w:p>
    <w:p w14:paraId="50083643" w14:textId="38D0EA0C" w:rsidR="00554BA0" w:rsidRDefault="00147251" w:rsidP="00B6545A">
      <w:pPr>
        <w:suppressLineNumbers/>
        <w:spacing w:line="360" w:lineRule="auto"/>
        <w:jc w:val="both"/>
        <w:rPr>
          <w:rFonts w:ascii="Helvetica" w:eastAsia="Calibri" w:hAnsi="Helvetica" w:cs="Calibri"/>
          <w:b/>
          <w:sz w:val="22"/>
          <w:szCs w:val="22"/>
        </w:rPr>
      </w:pPr>
      <w:r>
        <w:rPr>
          <w:rFonts w:ascii="Helvetica" w:hAnsi="Helvetica" w:cs="Arial Hebrew"/>
          <w:noProof/>
          <w:color w:val="000000"/>
          <w:sz w:val="22"/>
          <w:szCs w:val="22"/>
        </w:rPr>
        <w:lastRenderedPageBreak/>
        <mc:AlternateContent>
          <mc:Choice Requires="wpg">
            <w:drawing>
              <wp:inline distT="0" distB="0" distL="0" distR="0" wp14:anchorId="258236DC" wp14:editId="4F489F2B">
                <wp:extent cx="5720715" cy="5146040"/>
                <wp:effectExtent l="0" t="0" r="0" b="10160"/>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715" cy="5145961"/>
                          <a:chOff x="0" y="79"/>
                          <a:chExt cx="5720715" cy="5145961"/>
                        </a:xfrm>
                      </wpg:grpSpPr>
                      <wps:wsp>
                        <wps:cNvPr id="2" name="Text Box 3"/>
                        <wps:cNvSpPr txBox="1">
                          <a:spLocks noChangeArrowheads="1"/>
                        </wps:cNvSpPr>
                        <wps:spPr bwMode="auto">
                          <a:xfrm flipH="1">
                            <a:off x="350196" y="4347925"/>
                            <a:ext cx="5066030" cy="79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D200C" w14:textId="04BE47E7" w:rsidR="001615DF" w:rsidRPr="006A6902" w:rsidRDefault="001615DF" w:rsidP="00F53A28">
                              <w:pPr>
                                <w:jc w:val="both"/>
                                <w:rPr>
                                  <w:rFonts w:ascii="Helvetica" w:hAnsi="Helvetica"/>
                                  <w:color w:val="000000" w:themeColor="text1"/>
                                  <w:sz w:val="20"/>
                                  <w:szCs w:val="20"/>
                                </w:rPr>
                              </w:pPr>
                              <w:r w:rsidRPr="006A6902">
                                <w:rPr>
                                  <w:rFonts w:ascii="Helvetica" w:hAnsi="Helvetica"/>
                                  <w:b/>
                                  <w:color w:val="000000" w:themeColor="text1"/>
                                  <w:sz w:val="20"/>
                                  <w:szCs w:val="20"/>
                                </w:rPr>
                                <w:t>Figure 1.</w:t>
                              </w:r>
                              <w:r w:rsidRPr="006A6902">
                                <w:rPr>
                                  <w:rFonts w:ascii="Helvetica" w:hAnsi="Helvetica"/>
                                  <w:color w:val="000000" w:themeColor="text1"/>
                                  <w:sz w:val="20"/>
                                  <w:szCs w:val="20"/>
                                </w:rPr>
                                <w:t xml:space="preserve"> Individual assignment to genetic clusters based on STRUCTURE analysis for </w:t>
                              </w:r>
                              <w:r w:rsidRPr="006A6902">
                                <w:rPr>
                                  <w:rFonts w:ascii="Helvetica" w:hAnsi="Helvetica"/>
                                  <w:i/>
                                  <w:color w:val="000000" w:themeColor="text1"/>
                                  <w:sz w:val="20"/>
                                  <w:szCs w:val="20"/>
                                </w:rPr>
                                <w:t xml:space="preserve">K </w:t>
                              </w:r>
                              <w:r w:rsidRPr="006A6902">
                                <w:rPr>
                                  <w:rFonts w:ascii="Helvetica" w:hAnsi="Helvetica"/>
                                  <w:color w:val="000000" w:themeColor="text1"/>
                                  <w:sz w:val="20"/>
                                  <w:szCs w:val="20"/>
                                </w:rPr>
                                <w:t>= 4 using 2</w:t>
                              </w:r>
                              <w:r>
                                <w:rPr>
                                  <w:rFonts w:ascii="Helvetica" w:hAnsi="Helvetica"/>
                                  <w:color w:val="000000" w:themeColor="text1"/>
                                  <w:sz w:val="20"/>
                                  <w:szCs w:val="20"/>
                                </w:rPr>
                                <w:t>7</w:t>
                              </w:r>
                              <w:r w:rsidRPr="006A6902">
                                <w:rPr>
                                  <w:rFonts w:ascii="Helvetica" w:hAnsi="Helvetica"/>
                                  <w:color w:val="000000" w:themeColor="text1"/>
                                  <w:sz w:val="20"/>
                                  <w:szCs w:val="20"/>
                                </w:rPr>
                                <w:t>,</w:t>
                              </w:r>
                              <w:r>
                                <w:rPr>
                                  <w:rFonts w:ascii="Helvetica" w:hAnsi="Helvetica"/>
                                  <w:color w:val="000000" w:themeColor="text1"/>
                                  <w:sz w:val="20"/>
                                  <w:szCs w:val="20"/>
                                </w:rPr>
                                <w:t>5</w:t>
                              </w:r>
                              <w:r w:rsidRPr="006A6902">
                                <w:rPr>
                                  <w:rFonts w:ascii="Helvetica" w:hAnsi="Helvetica"/>
                                  <w:color w:val="000000" w:themeColor="text1"/>
                                  <w:sz w:val="20"/>
                                  <w:szCs w:val="20"/>
                                </w:rPr>
                                <w:t xml:space="preserve">92 SNPs. Each horizontal bar </w:t>
                              </w:r>
                              <w:r w:rsidRPr="006A6902">
                                <w:rPr>
                                  <w:rFonts w:ascii="Helvetica" w:eastAsia="Calibri" w:hAnsi="Helvetica" w:cs="Calibri"/>
                                  <w:color w:val="000000" w:themeColor="text1"/>
                                  <w:sz w:val="20"/>
                                  <w:szCs w:val="20"/>
                                </w:rPr>
                                <w:t xml:space="preserve">represents a different individual and the relative proportions of the different colours indicate the probabilities of belonging to each </w:t>
                              </w:r>
                              <w:r>
                                <w:rPr>
                                  <w:rFonts w:ascii="Helvetica" w:eastAsia="Calibri" w:hAnsi="Helvetica" w:cs="Calibri"/>
                                  <w:color w:val="000000" w:themeColor="text1"/>
                                  <w:sz w:val="20"/>
                                  <w:szCs w:val="20"/>
                                </w:rPr>
                                <w:t>cluster</w:t>
                              </w:r>
                              <w:r w:rsidRPr="006A6902">
                                <w:rPr>
                                  <w:rFonts w:ascii="Helvetica" w:eastAsia="Calibri" w:hAnsi="Helvetica" w:cs="Calibri"/>
                                  <w:color w:val="000000" w:themeColor="text1"/>
                                  <w:sz w:val="20"/>
                                  <w:szCs w:val="20"/>
                                </w:rPr>
                                <w:t>.</w:t>
                              </w:r>
                              <w:r w:rsidRPr="006A6902">
                                <w:rPr>
                                  <w:rFonts w:ascii="Helvetica" w:hAnsi="Helvetica"/>
                                  <w:color w:val="000000" w:themeColor="text1"/>
                                  <w:sz w:val="20"/>
                                  <w:szCs w:val="20"/>
                                </w:rPr>
                                <w:t xml:space="preserve"> Individuals are separated by sampling locations as indicated on the map.</w:t>
                              </w:r>
                            </w:p>
                            <w:p w14:paraId="0E534381" w14:textId="77777777" w:rsidR="001615DF" w:rsidRDefault="001615DF"/>
                          </w:txbxContent>
                        </wps:txbx>
                        <wps:bodyPr rot="0" vert="horz" wrap="square" lIns="91440" tIns="45720" rIns="91440" bIns="45720" anchor="t" anchorCtr="0" upright="1">
                          <a:noAutofit/>
                        </wps:bodyPr>
                      </wps:wsp>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79"/>
                            <a:ext cx="5720715" cy="42905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58236DC" id="Group 4" o:spid="_x0000_s1026" style="width:450.45pt;height:405.2pt;mso-position-horizontal-relative:char;mso-position-vertical-relative:line" coordorigin=",79" coordsize="5720715,514596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">
                <v:shapetype id="_x0000_t202" coordsize="21600,21600" o:spt="202" path="m0,0l0,21600,21600,21600,21600,0xe">
                  <v:stroke joinstyle="miter"/>
                  <v:path gradientshapeok="t" o:connecttype="rect"/>
                </v:shapetype>
                <v:shape id="Text Box 3" o:spid="_x0000_s1027" type="#_x0000_t202" style="position:absolute;left:350196;top:4347925;width:5066030;height:798115;flip:x;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3Tx0xAAA&#10;ANoAAAAPAAAAZHJzL2Rvd25yZXYueG1sRI9Ba8JAFITvgv9heYXezKbSVkndiBQKHlKpUbDHR/Yl&#10;G8y+Ddmtpv/eLRQ8DjPzDbNaj7YTFxp861jBU5KCIK6cbrlRcDx8zJYgfEDW2DkmBb/kYZ1PJyvM&#10;tLvyni5laESEsM9QgQmhz6T0lSGLPnE9cfRqN1gMUQ6N1ANeI9x2cp6mr9Jiy3HBYE/vhqpz+WMV&#10;6OJ0elmc+2Jvvp/rbbfTRfn1qdTjw7h5AxFoDPfwf3urFczh70q8ATK/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t08dMQAAADaAAAADwAAAAAAAAAAAAAAAACXAgAAZHJzL2Rv&#10;d25yZXYueG1sUEsFBgAAAAAEAAQA9QAAAIgDAAAAAA==&#10;" filled="f" stroked="f">
                  <v:textbox>
                    <w:txbxContent>
                      <w:p w14:paraId="2ECD200C" w14:textId="04BE47E7" w:rsidR="001615DF" w:rsidRPr="006A6902" w:rsidRDefault="001615DF" w:rsidP="00F53A28">
                        <w:pPr>
                          <w:jc w:val="both"/>
                          <w:rPr>
                            <w:rFonts w:ascii="Helvetica" w:hAnsi="Helvetica"/>
                            <w:color w:val="000000" w:themeColor="text1"/>
                            <w:sz w:val="20"/>
                            <w:szCs w:val="20"/>
                          </w:rPr>
                        </w:pPr>
                        <w:r w:rsidRPr="006A6902">
                          <w:rPr>
                            <w:rFonts w:ascii="Helvetica" w:hAnsi="Helvetica"/>
                            <w:b/>
                            <w:color w:val="000000" w:themeColor="text1"/>
                            <w:sz w:val="20"/>
                            <w:szCs w:val="20"/>
                          </w:rPr>
                          <w:t>Figure 1.</w:t>
                        </w:r>
                        <w:r w:rsidRPr="006A6902">
                          <w:rPr>
                            <w:rFonts w:ascii="Helvetica" w:hAnsi="Helvetica"/>
                            <w:color w:val="000000" w:themeColor="text1"/>
                            <w:sz w:val="20"/>
                            <w:szCs w:val="20"/>
                          </w:rPr>
                          <w:t xml:space="preserve"> Individual assignment to genetic clusters based on STRUCTURE analysis for </w:t>
                        </w:r>
                        <w:r w:rsidRPr="006A6902">
                          <w:rPr>
                            <w:rFonts w:ascii="Helvetica" w:hAnsi="Helvetica"/>
                            <w:i/>
                            <w:color w:val="000000" w:themeColor="text1"/>
                            <w:sz w:val="20"/>
                            <w:szCs w:val="20"/>
                          </w:rPr>
                          <w:t xml:space="preserve">K </w:t>
                        </w:r>
                        <w:r w:rsidRPr="006A6902">
                          <w:rPr>
                            <w:rFonts w:ascii="Helvetica" w:hAnsi="Helvetica"/>
                            <w:color w:val="000000" w:themeColor="text1"/>
                            <w:sz w:val="20"/>
                            <w:szCs w:val="20"/>
                          </w:rPr>
                          <w:t>= 4 using 2</w:t>
                        </w:r>
                        <w:r>
                          <w:rPr>
                            <w:rFonts w:ascii="Helvetica" w:hAnsi="Helvetica"/>
                            <w:color w:val="000000" w:themeColor="text1"/>
                            <w:sz w:val="20"/>
                            <w:szCs w:val="20"/>
                          </w:rPr>
                          <w:t>7</w:t>
                        </w:r>
                        <w:r w:rsidRPr="006A6902">
                          <w:rPr>
                            <w:rFonts w:ascii="Helvetica" w:hAnsi="Helvetica"/>
                            <w:color w:val="000000" w:themeColor="text1"/>
                            <w:sz w:val="20"/>
                            <w:szCs w:val="20"/>
                          </w:rPr>
                          <w:t>,</w:t>
                        </w:r>
                        <w:r>
                          <w:rPr>
                            <w:rFonts w:ascii="Helvetica" w:hAnsi="Helvetica"/>
                            <w:color w:val="000000" w:themeColor="text1"/>
                            <w:sz w:val="20"/>
                            <w:szCs w:val="20"/>
                          </w:rPr>
                          <w:t>5</w:t>
                        </w:r>
                        <w:r w:rsidRPr="006A6902">
                          <w:rPr>
                            <w:rFonts w:ascii="Helvetica" w:hAnsi="Helvetica"/>
                            <w:color w:val="000000" w:themeColor="text1"/>
                            <w:sz w:val="20"/>
                            <w:szCs w:val="20"/>
                          </w:rPr>
                          <w:t xml:space="preserve">92 SNPs. Each horizontal bar </w:t>
                        </w:r>
                        <w:r w:rsidRPr="006A6902">
                          <w:rPr>
                            <w:rFonts w:ascii="Helvetica" w:eastAsia="Calibri" w:hAnsi="Helvetica" w:cs="Calibri"/>
                            <w:color w:val="000000" w:themeColor="text1"/>
                            <w:sz w:val="20"/>
                            <w:szCs w:val="20"/>
                          </w:rPr>
                          <w:t xml:space="preserve">represents a different individual and the relative proportions of the different colours indicate the probabilities of belonging to each </w:t>
                        </w:r>
                        <w:r>
                          <w:rPr>
                            <w:rFonts w:ascii="Helvetica" w:eastAsia="Calibri" w:hAnsi="Helvetica" w:cs="Calibri"/>
                            <w:color w:val="000000" w:themeColor="text1"/>
                            <w:sz w:val="20"/>
                            <w:szCs w:val="20"/>
                          </w:rPr>
                          <w:t>cluster</w:t>
                        </w:r>
                        <w:r w:rsidRPr="006A6902">
                          <w:rPr>
                            <w:rFonts w:ascii="Helvetica" w:eastAsia="Calibri" w:hAnsi="Helvetica" w:cs="Calibri"/>
                            <w:color w:val="000000" w:themeColor="text1"/>
                            <w:sz w:val="20"/>
                            <w:szCs w:val="20"/>
                          </w:rPr>
                          <w:t>.</w:t>
                        </w:r>
                        <w:r w:rsidRPr="006A6902">
                          <w:rPr>
                            <w:rFonts w:ascii="Helvetica" w:hAnsi="Helvetica"/>
                            <w:color w:val="000000" w:themeColor="text1"/>
                            <w:sz w:val="20"/>
                            <w:szCs w:val="20"/>
                          </w:rPr>
                          <w:t xml:space="preserve"> Individuals are separated by sampling locations as indicated on the map.</w:t>
                        </w:r>
                      </w:p>
                      <w:p w14:paraId="0E534381" w14:textId="77777777" w:rsidR="001615DF" w:rsidRDefault="001615DF"/>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top:79;width:5720715;height:42905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d&#10;qmLBAAAA2gAAAA8AAABkcnMvZG93bnJldi54bWxEj92KwjAUhO8XfIdwBG8WTVehSm0UVxC8Wtef&#10;Bzg0p02xOSlN1Pr2ZkHYy2FmvmHydW8bcafO144VfE0SEMSF0zVXCi7n3XgBwgdkjY1jUvAkD+vV&#10;4CPHTLsHH+l+CpWIEPYZKjAhtJmUvjBk0U9cSxy90nUWQ5RdJXWHjwi3jZwmSSot1hwXDLa0NVRc&#10;TzeroD2wLun7+GP62Sde3DzV7jdVajTsN0sQgfrwH36391rBDP6uxBsgVy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bdqmLBAAAA2gAAAA8AAAAAAAAAAAAAAAAAnAIAAGRy&#10;cy9kb3ducmV2LnhtbFBLBQYAAAAABAAEAPcAAACKAwAAAAA=&#10;">
                  <v:imagedata r:id="rId11" o:title=""/>
                  <v:path arrowok="t"/>
                </v:shape>
                <w10:anchorlock/>
              </v:group>
            </w:pict>
          </mc:Fallback>
        </mc:AlternateContent>
      </w:r>
    </w:p>
    <w:p w14:paraId="661677C3" w14:textId="77777777" w:rsidR="00554BA0" w:rsidRDefault="00554BA0" w:rsidP="00B6545A">
      <w:pPr>
        <w:suppressLineNumbers/>
        <w:spacing w:line="360" w:lineRule="auto"/>
        <w:jc w:val="both"/>
        <w:rPr>
          <w:rFonts w:ascii="Helvetica" w:eastAsia="Calibri" w:hAnsi="Helvetica" w:cs="Calibri"/>
          <w:b/>
          <w:sz w:val="22"/>
          <w:szCs w:val="22"/>
        </w:rPr>
      </w:pPr>
      <w:r>
        <w:rPr>
          <w:rFonts w:ascii="Helvetica" w:eastAsia="Calibri" w:hAnsi="Helvetica" w:cs="Calibri"/>
          <w:b/>
          <w:sz w:val="22"/>
          <w:szCs w:val="22"/>
        </w:rPr>
        <w:t> </w:t>
      </w:r>
    </w:p>
    <w:p w14:paraId="06FD625D" w14:textId="77777777" w:rsidR="00B6545A" w:rsidRDefault="00B6545A" w:rsidP="00B6545A">
      <w:pPr>
        <w:suppressLineNumbers/>
        <w:spacing w:line="360" w:lineRule="auto"/>
        <w:jc w:val="both"/>
        <w:rPr>
          <w:rFonts w:ascii="Helvetica" w:eastAsia="Calibri" w:hAnsi="Helvetica" w:cs="Calibri"/>
          <w:b/>
          <w:sz w:val="22"/>
          <w:szCs w:val="22"/>
        </w:rPr>
      </w:pPr>
    </w:p>
    <w:p w14:paraId="41B33A30" w14:textId="77777777" w:rsidR="00FA599E" w:rsidRPr="00554BA0" w:rsidRDefault="00FA599E" w:rsidP="00FA599E">
      <w:pPr>
        <w:spacing w:line="360" w:lineRule="auto"/>
        <w:jc w:val="both"/>
        <w:rPr>
          <w:rFonts w:ascii="Helvetica" w:eastAsia="Calibri" w:hAnsi="Helvetica" w:cs="Calibri"/>
          <w:b/>
          <w:sz w:val="22"/>
          <w:szCs w:val="22"/>
        </w:rPr>
      </w:pPr>
      <w:r w:rsidRPr="00D17C1F">
        <w:rPr>
          <w:rFonts w:ascii="Helvetica" w:eastAsia="Calibri" w:hAnsi="Helvetica" w:cs="Calibri"/>
          <w:b/>
          <w:sz w:val="22"/>
          <w:szCs w:val="22"/>
        </w:rPr>
        <w:t>RAD</w:t>
      </w:r>
      <w:r w:rsidRPr="00D17C1F">
        <w:rPr>
          <w:rFonts w:ascii="Helvetica" w:eastAsia="Calibri" w:hAnsi="Helvetica" w:cs="Arial Hebrew"/>
          <w:b/>
          <w:sz w:val="22"/>
          <w:szCs w:val="22"/>
        </w:rPr>
        <w:t xml:space="preserve"> </w:t>
      </w:r>
      <w:r w:rsidRPr="00D17C1F">
        <w:rPr>
          <w:rFonts w:ascii="Helvetica" w:eastAsia="Calibri" w:hAnsi="Helvetica" w:cs="Calibri"/>
          <w:b/>
          <w:sz w:val="22"/>
          <w:szCs w:val="22"/>
        </w:rPr>
        <w:t>library</w:t>
      </w:r>
      <w:r w:rsidRPr="00D17C1F">
        <w:rPr>
          <w:rFonts w:ascii="Helvetica" w:eastAsia="Calibri" w:hAnsi="Helvetica" w:cs="Arial Hebrew"/>
          <w:b/>
          <w:sz w:val="22"/>
          <w:szCs w:val="22"/>
        </w:rPr>
        <w:t xml:space="preserve"> </w:t>
      </w:r>
      <w:r w:rsidRPr="00D17C1F">
        <w:rPr>
          <w:rFonts w:ascii="Helvetica" w:eastAsia="Calibri" w:hAnsi="Helvetica" w:cs="Calibri"/>
          <w:b/>
          <w:sz w:val="22"/>
          <w:szCs w:val="22"/>
        </w:rPr>
        <w:t>preparation</w:t>
      </w:r>
      <w:r w:rsidRPr="00D17C1F">
        <w:rPr>
          <w:rFonts w:ascii="Helvetica" w:eastAsia="Calibri" w:hAnsi="Helvetica" w:cs="Arial Hebrew"/>
          <w:b/>
          <w:sz w:val="22"/>
          <w:szCs w:val="22"/>
        </w:rPr>
        <w:t xml:space="preserve"> </w:t>
      </w:r>
      <w:r w:rsidRPr="00D17C1F">
        <w:rPr>
          <w:rFonts w:ascii="Helvetica" w:eastAsia="Calibri" w:hAnsi="Helvetica" w:cs="Calibri"/>
          <w:b/>
          <w:sz w:val="22"/>
          <w:szCs w:val="22"/>
        </w:rPr>
        <w:t>and</w:t>
      </w:r>
      <w:r w:rsidRPr="00D17C1F">
        <w:rPr>
          <w:rFonts w:ascii="Helvetica" w:eastAsia="Calibri" w:hAnsi="Helvetica" w:cs="Arial Hebrew"/>
          <w:b/>
          <w:sz w:val="22"/>
          <w:szCs w:val="22"/>
        </w:rPr>
        <w:t xml:space="preserve"> </w:t>
      </w:r>
      <w:r w:rsidRPr="00D17C1F">
        <w:rPr>
          <w:rFonts w:ascii="Helvetica" w:eastAsia="Calibri" w:hAnsi="Helvetica" w:cs="Calibri"/>
          <w:b/>
          <w:sz w:val="22"/>
          <w:szCs w:val="22"/>
        </w:rPr>
        <w:t>sequencing</w:t>
      </w:r>
    </w:p>
    <w:p w14:paraId="13CC2A51" w14:textId="00EAE069" w:rsidR="00B6545A" w:rsidRPr="00D17C1F" w:rsidRDefault="00FA599E" w:rsidP="00C646AE">
      <w:pPr>
        <w:spacing w:line="360" w:lineRule="auto"/>
        <w:jc w:val="both"/>
        <w:rPr>
          <w:rFonts w:ascii="Helvetica" w:hAnsi="Helvetica" w:cs="Arial Hebrew"/>
          <w:color w:val="000000"/>
          <w:sz w:val="22"/>
          <w:szCs w:val="22"/>
        </w:rPr>
      </w:pPr>
      <w:r>
        <w:rPr>
          <w:rFonts w:ascii="Helvetica" w:eastAsia="Calibri" w:hAnsi="Helvetica" w:cs="Calibri"/>
          <w:color w:val="000000"/>
          <w:sz w:val="22"/>
          <w:szCs w:val="22"/>
        </w:rPr>
        <w:t xml:space="preserve">RAD libraries were prepared using a modified protocol from </w:t>
      </w:r>
      <w:proofErr w:type="spellStart"/>
      <w:r>
        <w:rPr>
          <w:rFonts w:ascii="Helvetica" w:eastAsia="Calibri" w:hAnsi="Helvetica" w:cs="Calibri"/>
          <w:color w:val="000000"/>
          <w:sz w:val="22"/>
          <w:szCs w:val="22"/>
        </w:rPr>
        <w:t>Etter</w:t>
      </w:r>
      <w:proofErr w:type="spellEnd"/>
      <w:r>
        <w:rPr>
          <w:rFonts w:ascii="Helvetica" w:eastAsia="Calibri" w:hAnsi="Helvetica" w:cs="Calibri"/>
          <w:color w:val="000000"/>
          <w:sz w:val="22"/>
          <w:szCs w:val="22"/>
        </w:rPr>
        <w:t xml:space="preserve"> </w:t>
      </w:r>
      <w:r>
        <w:rPr>
          <w:rFonts w:ascii="Helvetica" w:eastAsia="Calibri" w:hAnsi="Helvetica" w:cs="Calibri"/>
          <w:i/>
          <w:color w:val="000000"/>
          <w:sz w:val="22"/>
          <w:szCs w:val="22"/>
        </w:rPr>
        <w:t>et al.</w:t>
      </w:r>
      <w:r>
        <w:rPr>
          <w:rFonts w:ascii="Helvetica" w:eastAsia="Calibri" w:hAnsi="Helvetica" w:cs="Calibri"/>
          <w:color w:val="000000"/>
          <w:sz w:val="22"/>
          <w:szCs w:val="22"/>
        </w:rPr>
        <w:t xml:space="preserve"> </w:t>
      </w:r>
      <w:r w:rsidR="00A94314">
        <w:rPr>
          <w:rFonts w:ascii="Helvetica" w:eastAsia="Calibri" w:hAnsi="Helvetica" w:cs="Calibri"/>
          <w:color w:val="000000"/>
          <w:sz w:val="22"/>
          <w:szCs w:val="22"/>
        </w:rPr>
        <w:fldChar w:fldCharType="begin"/>
      </w:r>
      <w:r w:rsidR="00EB6E06">
        <w:rPr>
          <w:rFonts w:ascii="Helvetica" w:eastAsia="Calibri" w:hAnsi="Helvetica" w:cs="Calibri"/>
          <w:color w:val="000000"/>
          <w:sz w:val="22"/>
          <w:szCs w:val="22"/>
        </w:rPr>
        <w:instrText xml:space="preserve"> ADDIN PAPERS2_CITATIONS &lt;citation&gt;&lt;uuid&gt;1667EE7E-390A-4CEE-8D5B-F0E619D5186E&lt;/uuid&gt;&lt;priority&gt;0&lt;/priority&gt;&lt;publications&gt;&lt;publication&gt;&lt;uuid&gt;A7E1B5B0-1E5E-4B4B-BBF8-57AB11778613&lt;/uuid&gt;&lt;volume&gt;772&lt;/volume&gt;&lt;doi&gt;10.1007/978-1-61779-228-1_9&lt;/doi&gt;&lt;startpage&gt;157&lt;/startpage&gt;&lt;publication_date&gt;99201100001200000000200000&lt;/publication_date&gt;&lt;url&gt;http://eutils.ncbi.nlm.nih.gov/entrez/eutils/elink.fcgi?dbfrom=pubmed&amp;amp;id=22065437&amp;amp;retmode=ref&amp;amp;cmd=prlinks&lt;/url&gt;&lt;citekey&gt;Etter:2011dj&lt;/citekey&gt;&lt;type&gt;400&lt;/type&gt;&lt;title&gt;SNP discovery and genotyping for evolutionary genetics using RAD sequencing.&lt;/title&gt;&lt;institution&gt;Institute of Molecular Biology, University of Oregon, Eugene, OR, USA.&lt;/institution&gt;&lt;subtype&gt;400&lt;/subtype&gt;&lt;endpage&gt;178&lt;/endpage&gt;&lt;bundle&gt;&lt;publication&gt;&lt;title&gt;Methods in Molecular Biology&lt;/title&gt;&lt;type&gt;-100&lt;/type&gt;&lt;subtype&gt;-100&lt;/subtype&gt;&lt;uuid&gt;780996E5-274B-4AEA-9BE9-78B3AD140F40&lt;/uuid&gt;&lt;/publication&gt;&lt;/bundle&gt;&lt;authors&gt;&lt;author&gt;&lt;firstName&gt;Paul&lt;/firstName&gt;&lt;middleNames&gt;D&lt;/middleNames&gt;&lt;lastName&gt;Etter&lt;/lastName&gt;&lt;/author&gt;&lt;author&gt;&lt;firstName&gt;Susan&lt;/firstName&gt;&lt;lastName&gt;Bassham&lt;/lastName&gt;&lt;/author&gt;&lt;author&gt;&lt;firstName&gt;Paul&lt;/firstName&gt;&lt;middleNames&gt;A&lt;/middleNames&gt;&lt;lastName&gt;Hohenlohe&lt;/lastName&gt;&lt;/author&gt;&lt;author&gt;&lt;firstName&gt;Eric&lt;/firstName&gt;&lt;middleNames&gt;A&lt;/middleNames&gt;&lt;lastName&gt;Johnson&lt;/lastName&gt;&lt;/author&gt;&lt;author&gt;&lt;firstName&gt;William&lt;/firstName&gt;&lt;middleNames&gt;A&lt;/middleNames&gt;&lt;lastName&gt;Cresko&lt;/lastName&gt;&lt;/author&gt;&lt;/authors&gt;&lt;/publication&gt;&lt;/publications&gt;&lt;cites&gt;&lt;cite&gt;&lt;suppress&gt;A&lt;/suppress&gt;&lt;/cite&gt;&lt;/cites&gt;&lt;/citation&gt;</w:instrText>
      </w:r>
      <w:r w:rsidR="00A94314">
        <w:rPr>
          <w:rFonts w:ascii="Helvetica" w:eastAsia="Calibri" w:hAnsi="Helvetica" w:cs="Calibri"/>
          <w:color w:val="000000"/>
          <w:sz w:val="22"/>
          <w:szCs w:val="22"/>
        </w:rPr>
        <w:fldChar w:fldCharType="separate"/>
      </w:r>
      <w:r w:rsidR="00EB6E06">
        <w:rPr>
          <w:rFonts w:ascii="Helvetica" w:hAnsi="Helvetica" w:cs="Helvetica"/>
          <w:sz w:val="22"/>
          <w:szCs w:val="22"/>
          <w:lang w:eastAsia="en-US"/>
        </w:rPr>
        <w:t>(2011)</w:t>
      </w:r>
      <w:r w:rsidR="00A94314">
        <w:rPr>
          <w:rFonts w:ascii="Helvetica" w:eastAsia="Calibri" w:hAnsi="Helvetica" w:cs="Calibri"/>
          <w:color w:val="000000"/>
          <w:sz w:val="22"/>
          <w:szCs w:val="22"/>
        </w:rPr>
        <w:fldChar w:fldCharType="end"/>
      </w:r>
      <w:r w:rsidRPr="002E2D11">
        <w:rPr>
          <w:rFonts w:ascii="Helvetica" w:eastAsia="Calibri" w:hAnsi="Helvetica" w:cs="Calibri"/>
          <w:color w:val="FF0000"/>
          <w:sz w:val="22"/>
          <w:szCs w:val="22"/>
        </w:rPr>
        <w:t xml:space="preserve"> </w:t>
      </w:r>
      <w:r>
        <w:rPr>
          <w:rFonts w:ascii="Helvetica" w:eastAsia="Calibri" w:hAnsi="Helvetica" w:cs="Calibri"/>
          <w:color w:val="000000"/>
          <w:sz w:val="22"/>
          <w:szCs w:val="22"/>
        </w:rPr>
        <w:t xml:space="preserve">with minor modifications as described in Hoffman </w:t>
      </w:r>
      <w:r>
        <w:rPr>
          <w:rFonts w:ascii="Helvetica" w:eastAsia="Calibri" w:hAnsi="Helvetica" w:cs="Calibri"/>
          <w:i/>
          <w:color w:val="000000"/>
          <w:sz w:val="22"/>
          <w:szCs w:val="22"/>
        </w:rPr>
        <w:t>et al.</w:t>
      </w:r>
      <w:r>
        <w:rPr>
          <w:rFonts w:ascii="Helvetica" w:eastAsia="Calibri" w:hAnsi="Helvetica" w:cs="Calibri"/>
          <w:color w:val="000000"/>
          <w:sz w:val="22"/>
          <w:szCs w:val="22"/>
        </w:rPr>
        <w:t xml:space="preserve"> </w:t>
      </w:r>
      <w:r w:rsidR="00A94314">
        <w:rPr>
          <w:rFonts w:ascii="Helvetica" w:eastAsia="Calibri" w:hAnsi="Helvetica" w:cs="Calibri"/>
          <w:color w:val="000000"/>
          <w:sz w:val="22"/>
          <w:szCs w:val="22"/>
        </w:rPr>
        <w:fldChar w:fldCharType="begin"/>
      </w:r>
      <w:r w:rsidR="00EB6E06">
        <w:rPr>
          <w:rFonts w:ascii="Helvetica" w:eastAsia="Calibri" w:hAnsi="Helvetica" w:cs="Calibri"/>
          <w:color w:val="000000"/>
          <w:sz w:val="22"/>
          <w:szCs w:val="22"/>
        </w:rPr>
        <w:instrText xml:space="preserve"> ADDIN PAPERS2_CITATIONS &lt;citation&gt;&lt;uuid&gt;EBE4DCC6-C6F7-4E32-9953-48EDBAE547A3&lt;/uuid&gt;&lt;priority&gt;0&lt;/priority&gt;&lt;publications&gt;&lt;publication&gt;&lt;uuid&gt;09A54817-FB77-4F90-B930-8E5515301753&lt;/uuid&gt;&lt;volume&gt;111&lt;/volume&gt;&lt;doi&gt;10.1073/pnas.1318945111&lt;/doi&gt;&lt;startpage&gt;3775&lt;/startpage&gt;&lt;publication_date&gt;99201403111200000000222000&lt;/publication_date&gt;&lt;url&gt;http://www.pnas.org/cgi/doi/10.1073/pnas.1318945111&lt;/url&gt;&lt;citekey&gt;Hoffman:2014bx&lt;/citekey&gt;&lt;type&gt;400&lt;/type&gt;&lt;title&gt;High-throughput sequencing reveals inbreeding depression in a natural population&lt;/title&gt;&lt;publisher&gt;National Acad Sciences&lt;/publisher&gt;&lt;institution&gt;Department of Animal Behaviour, Bielefeld University, 33501 Bielefeld, Germany.&lt;/institution&gt;&lt;number&gt;10&lt;/number&gt;&lt;subtype&gt;400&lt;/subtype&gt;&lt;endpage&gt;3780&lt;/endpage&gt;&lt;bundle&gt;&lt;publication&gt;&lt;publisher&gt;National Academy of Sciences&lt;/publisher&gt;&lt;url&gt;http://www.pnas.org/&lt;/url&gt;&lt;title&gt;Proceedings of the National Academy of Sciences of the United States of America&lt;/title&gt;&lt;type&gt;-100&lt;/type&gt;&lt;subtype&gt;-100&lt;/subtype&gt;&lt;uuid&gt;6BAD40B8-8A3A-48D6-8609-37DE12973807&lt;/uuid&gt;&lt;/publication&gt;&lt;/bundle&gt;&lt;authors&gt;&lt;author&gt;&lt;firstName&gt;Joseph&lt;/firstName&gt;&lt;middleNames&gt;I&lt;/middleNames&gt;&lt;lastName&gt;Hoffman&lt;/lastName&gt;&lt;/author&gt;&lt;author&gt;&lt;firstName&gt;F&lt;/firstName&gt;&lt;lastName&gt;Simpson&lt;/lastName&gt;&lt;/author&gt;&lt;author&gt;&lt;firstName&gt;P&lt;/firstName&gt;&lt;lastName&gt;David&lt;/lastName&gt;&lt;/author&gt;&lt;author&gt;&lt;firstName&gt;J&lt;/firstName&gt;&lt;middleNames&gt;M&lt;/middleNames&gt;&lt;lastName&gt;Rijks&lt;/lastName&gt;&lt;/author&gt;&lt;author&gt;&lt;firstName&gt;T&lt;/firstName&gt;&lt;lastName&gt;Kuiken&lt;/lastName&gt;&lt;/author&gt;&lt;author&gt;&lt;firstName&gt;M&lt;/firstName&gt;&lt;middleNames&gt;A S&lt;/middleNames&gt;&lt;lastName&gt;Thorne&lt;/lastName&gt;&lt;/author&gt;&lt;author&gt;&lt;firstName&gt;R&lt;/firstName&gt;&lt;middleNames&gt;C&lt;/middleNames&gt;&lt;lastName&gt;Lacy&lt;/lastName&gt;&lt;/author&gt;&lt;author&gt;&lt;firstName&gt;K&lt;/firstName&gt;&lt;middleNames&gt;K&lt;/middleNames&gt;&lt;lastName&gt;Dasmahapatra&lt;/lastName&gt;&lt;/author&gt;&lt;/authors&gt;&lt;/publication&gt;&lt;/publications&gt;&lt;cites&gt;&lt;cite&gt;&lt;suppress&gt;A&lt;/suppress&gt;&lt;/cite&gt;&lt;/cites&gt;&lt;/citation&gt;</w:instrText>
      </w:r>
      <w:r w:rsidR="00A94314">
        <w:rPr>
          <w:rFonts w:ascii="Helvetica" w:eastAsia="Calibri" w:hAnsi="Helvetica" w:cs="Calibri"/>
          <w:color w:val="000000"/>
          <w:sz w:val="22"/>
          <w:szCs w:val="22"/>
        </w:rPr>
        <w:fldChar w:fldCharType="separate"/>
      </w:r>
      <w:r w:rsidR="00EB6E06">
        <w:rPr>
          <w:rFonts w:ascii="Helvetica" w:hAnsi="Helvetica" w:cs="Helvetica"/>
          <w:sz w:val="22"/>
          <w:szCs w:val="22"/>
          <w:lang w:eastAsia="en-US"/>
        </w:rPr>
        <w:t>(2014)</w:t>
      </w:r>
      <w:r w:rsidR="00A94314">
        <w:rPr>
          <w:rFonts w:ascii="Helvetica" w:eastAsia="Calibri" w:hAnsi="Helvetica" w:cs="Calibri"/>
          <w:color w:val="000000"/>
          <w:sz w:val="22"/>
          <w:szCs w:val="22"/>
        </w:rPr>
        <w:fldChar w:fldCharType="end"/>
      </w:r>
      <w:r>
        <w:rPr>
          <w:rFonts w:ascii="Helvetica" w:eastAsia="Calibri" w:hAnsi="Helvetica" w:cs="Calibri"/>
          <w:color w:val="000000"/>
          <w:sz w:val="22"/>
          <w:szCs w:val="22"/>
        </w:rPr>
        <w:t xml:space="preserve">. Briefly, 400 ng of genomic DNA from </w:t>
      </w:r>
      <w:proofErr w:type="gramStart"/>
      <w:r>
        <w:rPr>
          <w:rFonts w:ascii="Helvetica" w:eastAsia="Calibri" w:hAnsi="Helvetica" w:cs="Calibri"/>
          <w:color w:val="000000"/>
          <w:sz w:val="22"/>
          <w:szCs w:val="22"/>
        </w:rPr>
        <w:t>each individual</w:t>
      </w:r>
      <w:proofErr w:type="gramEnd"/>
      <w:r>
        <w:rPr>
          <w:rFonts w:ascii="Helvetica" w:eastAsia="Calibri" w:hAnsi="Helvetica" w:cs="Calibri"/>
          <w:color w:val="000000"/>
          <w:sz w:val="22"/>
          <w:szCs w:val="22"/>
        </w:rPr>
        <w:t xml:space="preserve"> was separately digested with </w:t>
      </w:r>
      <w:proofErr w:type="spellStart"/>
      <w:r>
        <w:rPr>
          <w:rFonts w:ascii="Helvetica" w:eastAsia="Calibri" w:hAnsi="Helvetica" w:cs="Calibri"/>
          <w:i/>
          <w:color w:val="000000"/>
          <w:sz w:val="22"/>
          <w:szCs w:val="22"/>
        </w:rPr>
        <w:t>SbfI</w:t>
      </w:r>
      <w:proofErr w:type="spellEnd"/>
      <w:r>
        <w:rPr>
          <w:rFonts w:ascii="Helvetica" w:eastAsia="Calibri" w:hAnsi="Helvetica" w:cs="Calibri"/>
          <w:i/>
          <w:color w:val="000000"/>
          <w:sz w:val="22"/>
          <w:szCs w:val="22"/>
        </w:rPr>
        <w:t xml:space="preserve"> </w:t>
      </w:r>
      <w:r>
        <w:rPr>
          <w:rFonts w:ascii="Helvetica" w:eastAsia="Calibri" w:hAnsi="Helvetica" w:cs="Calibri"/>
          <w:color w:val="000000"/>
          <w:sz w:val="22"/>
          <w:szCs w:val="22"/>
        </w:rPr>
        <w:t xml:space="preserve">followed by the ligation of P1 adaptors with a unique 6 </w:t>
      </w:r>
      <w:proofErr w:type="spellStart"/>
      <w:r>
        <w:rPr>
          <w:rFonts w:ascii="Helvetica" w:eastAsia="Calibri" w:hAnsi="Helvetica" w:cs="Calibri"/>
          <w:color w:val="000000"/>
          <w:sz w:val="22"/>
          <w:szCs w:val="22"/>
        </w:rPr>
        <w:t>bp</w:t>
      </w:r>
      <w:proofErr w:type="spellEnd"/>
      <w:r>
        <w:rPr>
          <w:rFonts w:ascii="Helvetica" w:eastAsia="Calibri" w:hAnsi="Helvetica" w:cs="Calibri"/>
          <w:color w:val="000000"/>
          <w:sz w:val="22"/>
          <w:szCs w:val="22"/>
        </w:rPr>
        <w:t xml:space="preserve"> barcode for each individual in </w:t>
      </w:r>
      <w:r w:rsidRPr="00B7530F">
        <w:rPr>
          <w:rFonts w:ascii="Helvetica" w:eastAsia="Calibri" w:hAnsi="Helvetica" w:cs="Calibri"/>
          <w:sz w:val="22"/>
          <w:szCs w:val="22"/>
        </w:rPr>
        <w:t xml:space="preserve">a RAD library, allowing the pooling of 16 individuals per library. Libraries were sheared with a </w:t>
      </w:r>
      <w:proofErr w:type="spellStart"/>
      <w:r w:rsidRPr="00B7530F">
        <w:rPr>
          <w:rFonts w:ascii="Helvetica" w:eastAsia="Calibri" w:hAnsi="Helvetica" w:cs="Calibri"/>
          <w:sz w:val="22"/>
          <w:szCs w:val="22"/>
        </w:rPr>
        <w:t>Covaris</w:t>
      </w:r>
      <w:proofErr w:type="spellEnd"/>
      <w:r w:rsidRPr="00B7530F">
        <w:rPr>
          <w:rFonts w:ascii="Helvetica" w:eastAsia="Calibri" w:hAnsi="Helvetica" w:cs="Calibri"/>
          <w:sz w:val="22"/>
          <w:szCs w:val="22"/>
        </w:rPr>
        <w:t xml:space="preserve"> S220 and agarose gel size-selected to 300</w:t>
      </w:r>
      <w:r>
        <w:rPr>
          <w:rFonts w:ascii="Helvetica" w:eastAsia="Calibri" w:hAnsi="Helvetica" w:cs="Helvetica"/>
          <w:sz w:val="22"/>
          <w:szCs w:val="22"/>
        </w:rPr>
        <w:t>–</w:t>
      </w:r>
      <w:r w:rsidRPr="00B7530F">
        <w:rPr>
          <w:rFonts w:ascii="Helvetica" w:eastAsia="Calibri" w:hAnsi="Helvetica" w:cs="Calibri"/>
          <w:sz w:val="22"/>
          <w:szCs w:val="22"/>
        </w:rPr>
        <w:t xml:space="preserve">700 </w:t>
      </w:r>
      <w:proofErr w:type="spellStart"/>
      <w:r w:rsidRPr="00B7530F">
        <w:rPr>
          <w:rFonts w:ascii="Helvetica" w:eastAsia="Calibri" w:hAnsi="Helvetica" w:cs="Calibri"/>
          <w:sz w:val="22"/>
          <w:szCs w:val="22"/>
        </w:rPr>
        <w:t>bp.</w:t>
      </w:r>
      <w:proofErr w:type="spellEnd"/>
      <w:r w:rsidRPr="00B7530F">
        <w:rPr>
          <w:rFonts w:ascii="Helvetica" w:eastAsia="Calibri" w:hAnsi="Helvetica" w:cs="Calibri"/>
          <w:sz w:val="22"/>
          <w:szCs w:val="22"/>
        </w:rPr>
        <w:t xml:space="preserve"> Following 15-17 cycles of PCR amplification, libraries were further pooled using eight different i5 indices prior to 250 </w:t>
      </w:r>
      <w:proofErr w:type="spellStart"/>
      <w:r w:rsidRPr="00B7530F">
        <w:rPr>
          <w:rFonts w:ascii="Helvetica" w:eastAsia="Calibri" w:hAnsi="Helvetica" w:cs="Calibri"/>
          <w:sz w:val="22"/>
          <w:szCs w:val="22"/>
        </w:rPr>
        <w:t>bp</w:t>
      </w:r>
      <w:proofErr w:type="spellEnd"/>
      <w:r w:rsidRPr="00B7530F">
        <w:rPr>
          <w:rFonts w:ascii="Helvetica" w:eastAsia="Calibri" w:hAnsi="Helvetica" w:cs="Calibri"/>
          <w:sz w:val="22"/>
          <w:szCs w:val="22"/>
        </w:rPr>
        <w:t xml:space="preserve"> paired-end sequencing on two lanes of Illumina </w:t>
      </w:r>
      <w:proofErr w:type="spellStart"/>
      <w:r w:rsidRPr="00B7530F">
        <w:rPr>
          <w:rFonts w:ascii="Helvetica" w:eastAsia="Calibri" w:hAnsi="Helvetica" w:cs="Calibri"/>
          <w:sz w:val="22"/>
          <w:szCs w:val="22"/>
        </w:rPr>
        <w:t>HiSeq</w:t>
      </w:r>
      <w:proofErr w:type="spellEnd"/>
      <w:r w:rsidRPr="00B7530F">
        <w:rPr>
          <w:rFonts w:ascii="Helvetica" w:eastAsia="Calibri" w:hAnsi="Helvetica" w:cs="Calibri"/>
          <w:sz w:val="22"/>
          <w:szCs w:val="22"/>
        </w:rPr>
        <w:t xml:space="preserve"> </w:t>
      </w:r>
      <w:r>
        <w:rPr>
          <w:rFonts w:ascii="Helvetica" w:eastAsia="Calibri" w:hAnsi="Helvetica" w:cs="Calibri"/>
          <w:sz w:val="22"/>
          <w:szCs w:val="22"/>
        </w:rPr>
        <w:t>1500</w:t>
      </w:r>
      <w:r w:rsidRPr="00B7530F">
        <w:rPr>
          <w:rFonts w:ascii="Helvetica" w:eastAsia="Calibri" w:hAnsi="Helvetica" w:cs="Calibri"/>
          <w:sz w:val="22"/>
          <w:szCs w:val="22"/>
        </w:rPr>
        <w:t>.</w:t>
      </w:r>
      <w:r w:rsidR="00C646AE">
        <w:rPr>
          <w:rFonts w:ascii="Helvetica" w:hAnsi="Helvetica" w:cs="Arial Hebrew"/>
          <w:color w:val="000000"/>
          <w:sz w:val="22"/>
          <w:szCs w:val="22"/>
        </w:rPr>
        <w:br w:type="page"/>
      </w:r>
    </w:p>
    <w:p w14:paraId="1A8027F7" w14:textId="77777777" w:rsidR="00FA599E" w:rsidRPr="00D17C1F" w:rsidRDefault="00FA599E" w:rsidP="00FA599E">
      <w:pPr>
        <w:spacing w:line="360" w:lineRule="auto"/>
        <w:jc w:val="both"/>
        <w:rPr>
          <w:rFonts w:ascii="Helvetica" w:eastAsia="Calibri" w:hAnsi="Helvetica" w:cs="Arial Hebrew"/>
          <w:b/>
          <w:sz w:val="22"/>
          <w:szCs w:val="22"/>
        </w:rPr>
      </w:pPr>
      <w:r w:rsidRPr="00D17C1F">
        <w:rPr>
          <w:rFonts w:ascii="Helvetica" w:eastAsia="Calibri" w:hAnsi="Helvetica" w:cs="Calibri"/>
          <w:b/>
          <w:sz w:val="22"/>
          <w:szCs w:val="22"/>
        </w:rPr>
        <w:lastRenderedPageBreak/>
        <w:t>SNP</w:t>
      </w:r>
      <w:r w:rsidRPr="00D17C1F">
        <w:rPr>
          <w:rFonts w:ascii="Helvetica" w:eastAsia="Calibri" w:hAnsi="Helvetica" w:cs="Arial Hebrew"/>
          <w:b/>
          <w:sz w:val="22"/>
          <w:szCs w:val="22"/>
        </w:rPr>
        <w:t xml:space="preserve"> </w:t>
      </w:r>
      <w:r w:rsidRPr="00D17C1F">
        <w:rPr>
          <w:rFonts w:ascii="Helvetica" w:eastAsia="Calibri" w:hAnsi="Helvetica" w:cs="Calibri"/>
          <w:b/>
          <w:sz w:val="22"/>
          <w:szCs w:val="22"/>
        </w:rPr>
        <w:t>genotyping</w:t>
      </w:r>
    </w:p>
    <w:p w14:paraId="4189ED98" w14:textId="2286868F" w:rsidR="00FA599E" w:rsidRPr="00C067AF" w:rsidRDefault="00FA599E" w:rsidP="00FA599E">
      <w:pPr>
        <w:spacing w:line="360" w:lineRule="auto"/>
        <w:jc w:val="both"/>
        <w:rPr>
          <w:rFonts w:ascii="Helvetica" w:eastAsia="Calibri" w:hAnsi="Helvetica" w:cs="Calibri"/>
          <w:color w:val="000000"/>
          <w:sz w:val="22"/>
          <w:szCs w:val="22"/>
        </w:rPr>
      </w:pPr>
      <w:r w:rsidRPr="00D17C1F">
        <w:rPr>
          <w:rFonts w:ascii="Helvetica" w:eastAsia="Calibri" w:hAnsi="Helvetica" w:cs="Calibri"/>
          <w:color w:val="000000"/>
          <w:sz w:val="22"/>
          <w:szCs w:val="22"/>
        </w:rPr>
        <w:t>Read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quality</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was</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assessed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using</w:t>
      </w:r>
      <w:r w:rsidRPr="00D17C1F">
        <w:rPr>
          <w:rFonts w:ascii="Helvetica" w:hAnsi="Helvetica" w:cs="Arial Hebrew"/>
          <w:color w:val="000000"/>
          <w:sz w:val="22"/>
          <w:szCs w:val="22"/>
        </w:rPr>
        <w:t xml:space="preserve"> </w:t>
      </w:r>
      <w:proofErr w:type="spellStart"/>
      <w:r w:rsidRPr="00691190">
        <w:rPr>
          <w:rFonts w:ascii="Helvetica" w:eastAsia="Calibri" w:hAnsi="Helvetica" w:cs="Calibri"/>
          <w:color w:val="000000"/>
          <w:sz w:val="22"/>
          <w:szCs w:val="22"/>
        </w:rPr>
        <w:t>FastQC</w:t>
      </w:r>
      <w:proofErr w:type="spellEnd"/>
      <w:r>
        <w:rPr>
          <w:rFonts w:ascii="Helvetica" w:eastAsia="Calibri" w:hAnsi="Helvetica" w:cs="Calibri"/>
          <w:i/>
          <w:color w:val="000000"/>
          <w:sz w:val="22"/>
          <w:szCs w:val="22"/>
        </w:rPr>
        <w:t xml:space="preserve"> </w:t>
      </w:r>
      <w:r>
        <w:rPr>
          <w:rFonts w:ascii="Helvetica" w:eastAsia="Calibri" w:hAnsi="Helvetica" w:cs="Calibri"/>
          <w:color w:val="000000"/>
          <w:sz w:val="22"/>
          <w:szCs w:val="22"/>
        </w:rPr>
        <w:t>v0.112</w:t>
      </w:r>
      <w:r w:rsidRPr="00D17C1F">
        <w:rPr>
          <w:rFonts w:ascii="Helvetica" w:hAnsi="Helvetica" w:cs="Arial Hebrew"/>
          <w:i/>
          <w:color w:val="000000"/>
          <w:sz w:val="22"/>
          <w:szCs w:val="22"/>
        </w:rPr>
        <w:t xml:space="preserve"> </w:t>
      </w:r>
      <w:r w:rsidRPr="00D17C1F">
        <w:rPr>
          <w:rFonts w:ascii="Helvetica" w:eastAsia="Calibri" w:hAnsi="Helvetica" w:cs="Calibri"/>
          <w:color w:val="000000"/>
          <w:sz w:val="22"/>
          <w:szCs w:val="22"/>
        </w:rPr>
        <w:t>and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sequences</w:t>
      </w:r>
      <w:r w:rsidRPr="00D17C1F">
        <w:rPr>
          <w:rFonts w:ascii="Helvetica" w:hAnsi="Helvetica" w:cs="Arial Hebrew"/>
          <w:color w:val="000000"/>
          <w:sz w:val="22"/>
          <w:szCs w:val="22"/>
        </w:rPr>
        <w:t xml:space="preserve"> </w:t>
      </w:r>
      <w:r w:rsidR="00A608EA">
        <w:rPr>
          <w:rFonts w:ascii="Helvetica" w:hAnsi="Helvetica" w:cs="Arial Hebrew"/>
          <w:color w:val="000000"/>
          <w:sz w:val="22"/>
          <w:szCs w:val="22"/>
        </w:rPr>
        <w:t xml:space="preserve">were </w:t>
      </w:r>
      <w:r w:rsidRPr="00D17C1F">
        <w:rPr>
          <w:rFonts w:ascii="Helvetica" w:eastAsia="Calibri" w:hAnsi="Helvetica" w:cs="Calibri"/>
          <w:color w:val="000000"/>
          <w:sz w:val="22"/>
          <w:szCs w:val="22"/>
        </w:rPr>
        <w:t>trimmed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to</w:t>
      </w:r>
      <w:r w:rsidRPr="00D17C1F">
        <w:rPr>
          <w:rFonts w:ascii="Helvetica" w:hAnsi="Helvetica" w:cs="Arial Hebrew"/>
          <w:color w:val="000000"/>
          <w:sz w:val="22"/>
          <w:szCs w:val="22"/>
        </w:rPr>
        <w:t xml:space="preserve"> 225</w:t>
      </w:r>
      <w:r>
        <w:rPr>
          <w:rFonts w:ascii="Helvetica" w:hAnsi="Helvetica" w:cs="Arial Hebrew"/>
          <w:color w:val="000000"/>
          <w:sz w:val="22"/>
          <w:szCs w:val="22"/>
        </w:rPr>
        <w:t xml:space="preserve"> </w:t>
      </w:r>
      <w:proofErr w:type="spellStart"/>
      <w:r w:rsidRPr="00D17C1F">
        <w:rPr>
          <w:rFonts w:ascii="Helvetica" w:eastAsia="Calibri" w:hAnsi="Helvetica" w:cs="Calibri"/>
          <w:color w:val="000000"/>
          <w:sz w:val="22"/>
          <w:szCs w:val="22"/>
        </w:rPr>
        <w:t>bp</w:t>
      </w:r>
      <w:proofErr w:type="spellEnd"/>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and</w:t>
      </w:r>
      <w:r w:rsidRPr="00D17C1F">
        <w:rPr>
          <w:rFonts w:ascii="Helvetica" w:hAnsi="Helvetica" w:cs="Arial Hebrew"/>
          <w:color w:val="000000"/>
          <w:sz w:val="22"/>
          <w:szCs w:val="22"/>
        </w:rPr>
        <w:t xml:space="preserve"> </w:t>
      </w:r>
      <w:proofErr w:type="spellStart"/>
      <w:r w:rsidRPr="00D17C1F">
        <w:rPr>
          <w:rFonts w:ascii="Helvetica" w:eastAsia="Calibri" w:hAnsi="Helvetica" w:cs="Calibri"/>
          <w:color w:val="000000"/>
          <w:sz w:val="22"/>
          <w:szCs w:val="22"/>
        </w:rPr>
        <w:t>demultiplexed</w:t>
      </w:r>
      <w:proofErr w:type="spellEnd"/>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using</w:t>
      </w:r>
      <w:r w:rsidRPr="00D17C1F">
        <w:rPr>
          <w:rFonts w:ascii="Helvetica" w:hAnsi="Helvetica" w:cs="Arial Hebrew"/>
          <w:color w:val="000000"/>
          <w:sz w:val="22"/>
          <w:szCs w:val="22"/>
        </w:rPr>
        <w:t xml:space="preserve"> </w:t>
      </w:r>
      <w:proofErr w:type="spellStart"/>
      <w:r w:rsidRPr="00691190">
        <w:rPr>
          <w:rFonts w:ascii="Helvetica" w:eastAsia="Calibri" w:hAnsi="Helvetica" w:cs="Calibri"/>
          <w:color w:val="000000"/>
          <w:sz w:val="22"/>
          <w:szCs w:val="22"/>
        </w:rPr>
        <w:t>process_radtags</w:t>
      </w:r>
      <w:proofErr w:type="spellEnd"/>
      <w:r w:rsidRPr="00D17C1F">
        <w:rPr>
          <w:rFonts w:ascii="Helvetica" w:hAnsi="Helvetica" w:cs="Arial Hebrew"/>
          <w:i/>
          <w:color w:val="000000"/>
          <w:sz w:val="22"/>
          <w:szCs w:val="22"/>
        </w:rPr>
        <w:t xml:space="preserve"> </w:t>
      </w:r>
      <w:r w:rsidRPr="00D17C1F">
        <w:rPr>
          <w:rFonts w:ascii="Helvetica" w:eastAsia="Calibri" w:hAnsi="Helvetica" w:cs="Calibri"/>
          <w:color w:val="000000"/>
          <w:sz w:val="22"/>
          <w:szCs w:val="22"/>
        </w:rPr>
        <w:t>in</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STACKS</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v</w:t>
      </w:r>
      <w:r w:rsidRPr="00D17C1F">
        <w:rPr>
          <w:rFonts w:ascii="Helvetica" w:hAnsi="Helvetica" w:cs="Arial Hebrew"/>
          <w:color w:val="000000"/>
          <w:sz w:val="22"/>
          <w:szCs w:val="22"/>
        </w:rPr>
        <w:t>1.41</w:t>
      </w:r>
      <w:r>
        <w:rPr>
          <w:rFonts w:ascii="Helvetica" w:hAnsi="Helvetica" w:cs="Arial Hebrew"/>
          <w:color w:val="000000"/>
          <w:sz w:val="22"/>
          <w:szCs w:val="22"/>
        </w:rPr>
        <w:t xml:space="preserve"> </w:t>
      </w:r>
      <w:r w:rsidR="00A94314">
        <w:rPr>
          <w:rFonts w:ascii="Helvetica" w:hAnsi="Helvetica" w:cs="Arial Hebrew"/>
          <w:color w:val="000000"/>
          <w:sz w:val="22"/>
          <w:szCs w:val="22"/>
        </w:rPr>
        <w:fldChar w:fldCharType="begin"/>
      </w:r>
      <w:r w:rsidR="00EB6E06">
        <w:rPr>
          <w:rFonts w:ascii="Helvetica" w:hAnsi="Helvetica" w:cs="Arial Hebrew"/>
          <w:color w:val="000000"/>
          <w:sz w:val="22"/>
          <w:szCs w:val="22"/>
        </w:rPr>
        <w:instrText xml:space="preserve"> ADDIN PAPERS2_CITATIONS &lt;citation&gt;&lt;uuid&gt;3BCB744D-CCFE-4BA0-993E-5FF5802BECF6&lt;/uuid&gt;&lt;priority&gt;0&lt;/priority&gt;&lt;publications&gt;&lt;publication&gt;&lt;uuid&gt;08351496-86DA-44E8-8C4F-5065A95C5482&lt;/uuid&gt;&lt;volume&gt;22&lt;/volume&gt;&lt;accepted_date&gt;99201304161200000000222000&lt;/accepted_date&gt;&lt;doi&gt;10.1111/mec.12354&lt;/doi&gt;&lt;startpage&gt;3124&lt;/startpage&gt;&lt;revision_date&gt;99201304161200000000222000&lt;/revision_date&gt;&lt;publication_date&gt;99201306001200000000220000&lt;/publication_date&gt;&lt;url&gt;http://onlinelibrary.wiley.com/doi/10.1111/mec.12354/full&lt;/url&gt;&lt;citekey&gt;Catchen:2013iz&lt;/citekey&gt;&lt;type&gt;400&lt;/type&gt;&lt;title&gt;Stacks: an analysis tool set for population genomics.&lt;/title&gt;&lt;submission_date&gt;99201211191200000000222000&lt;/submission_date&gt;&lt;number&gt;11&lt;/number&gt;&lt;institution&gt;Institute of Ecology and Evolution, University of Oregon, Eugene, OR 97403-5289, USA.&lt;/institution&gt;&lt;subtype&gt;400&lt;/subtype&gt;&lt;endpage&gt;3140&lt;/endpage&gt;&lt;bundle&gt;&lt;publication&gt;&lt;publisher&gt;Blackwell Science Ltd&lt;/publisher&gt;&lt;title&gt;Molecular Ecology&lt;/title&gt;&lt;type&gt;-100&lt;/type&gt;&lt;subtype&gt;-100&lt;/subtype&gt;&lt;uuid&gt;511F68BC-2F02-4513-A3F4-3FE2C85B6EE3&lt;/uuid&gt;&lt;/publication&gt;&lt;/bundle&gt;&lt;authors&gt;&lt;author&gt;&lt;firstName&gt;Julian&lt;/firstName&gt;&lt;lastName&gt;Catchen&lt;/lastName&gt;&lt;/author&gt;&lt;author&gt;&lt;firstName&gt;Paul&lt;/firstName&gt;&lt;middleNames&gt;A&lt;/middleNames&gt;&lt;lastName&gt;Hohenlohe&lt;/lastName&gt;&lt;/author&gt;&lt;author&gt;&lt;firstName&gt;Susan&lt;/firstName&gt;&lt;lastName&gt;Bassham&lt;/lastName&gt;&lt;/author&gt;&lt;author&gt;&lt;firstName&gt;Angel&lt;/firstName&gt;&lt;lastName&gt;Amores&lt;/lastName&gt;&lt;/author&gt;&lt;author&gt;&lt;firstName&gt;William&lt;/firstName&gt;&lt;middleNames&gt;A&lt;/middleNames&gt;&lt;lastName&gt;Cresko&lt;/lastName&gt;&lt;/author&gt;&lt;/authors&gt;&lt;/publication&gt;&lt;/publications&gt;&lt;cites&gt;&lt;/cites&gt;&lt;/citation&gt;</w:instrText>
      </w:r>
      <w:r w:rsidR="00A94314">
        <w:rPr>
          <w:rFonts w:ascii="Helvetica" w:hAnsi="Helvetica" w:cs="Arial Hebrew"/>
          <w:color w:val="000000"/>
          <w:sz w:val="22"/>
          <w:szCs w:val="22"/>
        </w:rPr>
        <w:fldChar w:fldCharType="separate"/>
      </w:r>
      <w:r w:rsidR="00EB6E06">
        <w:rPr>
          <w:rFonts w:ascii="Helvetica" w:hAnsi="Helvetica" w:cs="Helvetica"/>
          <w:sz w:val="22"/>
          <w:szCs w:val="22"/>
          <w:lang w:eastAsia="en-US"/>
        </w:rPr>
        <w:t xml:space="preserve">(Catchen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2013)</w:t>
      </w:r>
      <w:r w:rsidR="00A94314">
        <w:rPr>
          <w:rFonts w:ascii="Helvetica" w:hAnsi="Helvetica" w:cs="Arial Hebrew"/>
          <w:color w:val="000000"/>
          <w:sz w:val="22"/>
          <w:szCs w:val="22"/>
        </w:rPr>
        <w:fldChar w:fldCharType="end"/>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We</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then</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followed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GATK</w:t>
      </w:r>
      <w:r w:rsidRPr="00D17C1F">
        <w:rPr>
          <w:rFonts w:ascii="Helvetica" w:hAnsi="Helvetica" w:cs="Arial Hebrew"/>
          <w:color w:val="000000"/>
          <w:sz w:val="22"/>
          <w:szCs w:val="22"/>
        </w:rPr>
        <w:t>’</w:t>
      </w:r>
      <w:r w:rsidRPr="00D17C1F">
        <w:rPr>
          <w:rFonts w:ascii="Helvetica" w:eastAsia="Calibri" w:hAnsi="Helvetica" w:cs="Calibri"/>
          <w:color w:val="000000"/>
          <w:sz w:val="22"/>
          <w:szCs w:val="22"/>
        </w:rPr>
        <w:t>s</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best</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practices</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workflow</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for</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variant</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discovery</w:t>
      </w:r>
      <w:r w:rsidRPr="00D17C1F">
        <w:rPr>
          <w:rFonts w:ascii="Helvetica" w:hAnsi="Helvetica" w:cs="Arial Hebrew"/>
          <w:color w:val="000000"/>
          <w:sz w:val="22"/>
          <w:szCs w:val="22"/>
        </w:rPr>
        <w:t xml:space="preserve"> </w:t>
      </w:r>
      <w:r w:rsidR="00A94314">
        <w:rPr>
          <w:rFonts w:ascii="Helvetica" w:hAnsi="Helvetica" w:cs="Arial Hebrew"/>
          <w:color w:val="000000"/>
          <w:sz w:val="22"/>
          <w:szCs w:val="22"/>
        </w:rPr>
        <w:fldChar w:fldCharType="begin"/>
      </w:r>
      <w:r w:rsidR="00EB6E06">
        <w:rPr>
          <w:rFonts w:ascii="Helvetica" w:hAnsi="Helvetica" w:cs="Arial Hebrew"/>
          <w:color w:val="000000"/>
          <w:sz w:val="22"/>
          <w:szCs w:val="22"/>
        </w:rPr>
        <w:instrText xml:space="preserve"> ADDIN PAPERS2_CITATIONS &lt;citation&gt;&lt;uuid&gt;FCEDBBFB-64C8-44C4-85A8-8218D03E6C07&lt;/uuid&gt;&lt;priority&gt;0&lt;/priority&gt;&lt;publications&gt;&lt;publication&gt;&lt;volume&gt;201178&lt;/volume&gt;&lt;publication_date&gt;99201711141200000000222000&lt;/publication_date&gt;&lt;doi&gt;10.1101/201178&lt;/doi&gt;&lt;institution&gt;bioRxiv&lt;/institution&gt;&lt;title&gt;Scaling accurate genetic variant discovery to tens of thousands of samples&lt;/title&gt;&lt;uuid&gt;0901C2EA-1A42-4FF0-838B-0EBC4FE3C8F7&lt;/uuid&gt;&lt;subtype&gt;400&lt;/subtype&gt;&lt;publisher&gt;Cold Spring Harbor Laboratory&lt;/publisher&gt;&lt;type&gt;400&lt;/type&gt;&lt;citekey&gt;Poplin:2017jp&lt;/citekey&gt;&lt;url&gt;http://biorxiv.org/lookup/doi/10.1101/201178&lt;/url&gt;&lt;bundle&gt;&lt;publication&gt;&lt;publisher&gt;Cold Spring Harbor Laboratory&lt;/publisher&gt;&lt;title&gt;bioRxiv&lt;/title&gt;&lt;type&gt;-100&lt;/type&gt;&lt;subtype&gt;-100&lt;/subtype&gt;&lt;uuid&gt;55D64BD3-5889-4B3A-8937-7AB597D53D5B&lt;/uuid&gt;&lt;/publication&gt;&lt;/bundle&gt;&lt;authors&gt;&lt;author&gt;&lt;firstName&gt;Ryan&lt;/firstName&gt;&lt;lastName&gt;Poplin&lt;/lastName&gt;&lt;/author&gt;&lt;author&gt;&lt;firstName&gt;Valentin&lt;/firstName&gt;&lt;lastName&gt;Ruano-Rubio&lt;/lastName&gt;&lt;/author&gt;&lt;author&gt;&lt;firstName&gt;Mark&lt;/firstName&gt;&lt;middleNames&gt;A&lt;/middleNames&gt;&lt;lastName&gt;DePristo&lt;/lastName&gt;&lt;/author&gt;&lt;author&gt;&lt;firstName&gt;Tim&lt;/firstName&gt;&lt;middleNames&gt;J&lt;/middleNames&gt;&lt;lastName&gt;Fennell&lt;/lastName&gt;&lt;/author&gt;&lt;author&gt;&lt;firstName&gt;Mauricio&lt;/firstName&gt;&lt;middleNames&gt;O&lt;/middleNames&gt;&lt;lastName&gt;Carneiro&lt;/lastName&gt;&lt;/author&gt;&lt;author&gt;&lt;lastName&gt;Auwera&lt;/lastName&gt;&lt;nonDroppingParticle&gt;Van der&lt;/nonDroppingParticle&gt;&lt;firstName&gt;Geraldine&lt;/firstName&gt;&lt;middleNames&gt;A&lt;/middleNames&gt;&lt;/author&gt;&lt;author&gt;&lt;firstName&gt;David&lt;/firstName&gt;&lt;middleNames&gt;E&lt;/middleNames&gt;&lt;lastName&gt;Kling&lt;/lastName&gt;&lt;/author&gt;&lt;author&gt;&lt;firstName&gt;Laura&lt;/firstName&gt;&lt;middleNames&gt;D&lt;/middleNames&gt;&lt;lastName&gt;Gauthier&lt;/lastName&gt;&lt;/author&gt;&lt;author&gt;&lt;firstName&gt;Ami&lt;/firstName&gt;&lt;lastName&gt;Levy-Moonshine&lt;/lastName&gt;&lt;/author&gt;&lt;author&gt;&lt;firstName&gt;David&lt;/firstName&gt;&lt;lastName&gt;Roazen&lt;/lastName&gt;&lt;/author&gt;&lt;author&gt;&lt;firstName&gt;Khalid&lt;/firstName&gt;&lt;lastName&gt;Shakir&lt;/lastName&gt;&lt;/author&gt;&lt;author&gt;&lt;firstName&gt;Joel&lt;/firstName&gt;&lt;lastName&gt;Thibault&lt;/lastName&gt;&lt;/author&gt;&lt;author&gt;&lt;firstName&gt;Sheila&lt;/firstName&gt;&lt;lastName&gt;Chandran&lt;/lastName&gt;&lt;/author&gt;&lt;author&gt;&lt;firstName&gt;Chris&lt;/firstName&gt;&lt;lastName&gt;Whelan&lt;/lastName&gt;&lt;/author&gt;&lt;author&gt;&lt;firstName&gt;Monkol&lt;/firstName&gt;&lt;lastName&gt;Lek&lt;/lastName&gt;&lt;/author&gt;&lt;author&gt;&lt;firstName&gt;Stacey&lt;/firstName&gt;&lt;lastName&gt;Gabriel&lt;/lastName&gt;&lt;/author&gt;&lt;author&gt;&lt;firstName&gt;Mark&lt;/firstName&gt;&lt;middleNames&gt;J&lt;/middleNames&gt;&lt;lastName&gt;Daly&lt;/lastName&gt;&lt;/author&gt;&lt;author&gt;&lt;firstName&gt;Benjamin&lt;/firstName&gt;&lt;lastName&gt;Neale&lt;/lastName&gt;&lt;/author&gt;&lt;author&gt;&lt;firstName&gt;Daniel&lt;/firstName&gt;&lt;middleNames&gt;G&lt;/middleNames&gt;&lt;lastName&gt;MacArthur&lt;/lastName&gt;&lt;/author&gt;&lt;author&gt;&lt;firstName&gt;Eric&lt;/firstName&gt;&lt;lastName&gt;Banks&lt;/lastName&gt;&lt;/author&gt;&lt;/authors&gt;&lt;/publication&gt;&lt;/publications&gt;&lt;cites&gt;&lt;/cites&gt;&lt;/citation&gt;</w:instrText>
      </w:r>
      <w:r w:rsidR="00A94314">
        <w:rPr>
          <w:rFonts w:ascii="Helvetica" w:hAnsi="Helvetica" w:cs="Arial Hebrew"/>
          <w:color w:val="000000"/>
          <w:sz w:val="22"/>
          <w:szCs w:val="22"/>
        </w:rPr>
        <w:fldChar w:fldCharType="separate"/>
      </w:r>
      <w:r w:rsidR="00EB6E06">
        <w:rPr>
          <w:rFonts w:ascii="Helvetica" w:hAnsi="Helvetica" w:cs="Helvetica"/>
          <w:sz w:val="22"/>
          <w:szCs w:val="22"/>
          <w:lang w:eastAsia="en-US"/>
        </w:rPr>
        <w:t xml:space="preserve">(Poplin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2017)</w:t>
      </w:r>
      <w:r w:rsidR="00A94314">
        <w:rPr>
          <w:rFonts w:ascii="Helvetica" w:hAnsi="Helvetica" w:cs="Arial Hebrew"/>
          <w:color w:val="000000"/>
          <w:sz w:val="22"/>
          <w:szCs w:val="22"/>
        </w:rPr>
        <w:fldChar w:fldCharType="end"/>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Briefly</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individual</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reads</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were</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mapped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to</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the</w:t>
      </w:r>
      <w:r w:rsidRPr="00D17C1F">
        <w:rPr>
          <w:rFonts w:ascii="Helvetica" w:hAnsi="Helvetica" w:cs="Arial Hebrew"/>
          <w:color w:val="000000"/>
          <w:sz w:val="22"/>
          <w:szCs w:val="22"/>
        </w:rPr>
        <w:t xml:space="preserve"> </w:t>
      </w:r>
      <w:r>
        <w:rPr>
          <w:rFonts w:ascii="Helvetica" w:eastAsia="Calibri" w:hAnsi="Helvetica" w:cs="Calibri"/>
          <w:color w:val="000000"/>
          <w:sz w:val="22"/>
          <w:szCs w:val="22"/>
        </w:rPr>
        <w:t>Antarctic fur seal r</w:t>
      </w:r>
      <w:r w:rsidRPr="00D17C1F">
        <w:rPr>
          <w:rFonts w:ascii="Helvetica" w:eastAsia="Calibri" w:hAnsi="Helvetica" w:cs="Calibri"/>
          <w:color w:val="000000"/>
          <w:sz w:val="22"/>
          <w:szCs w:val="22"/>
        </w:rPr>
        <w:t>eference</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genome</w:t>
      </w:r>
      <w:r>
        <w:rPr>
          <w:rFonts w:ascii="Helvetica" w:eastAsia="Calibri" w:hAnsi="Helvetica" w:cs="Calibri"/>
          <w:color w:val="000000"/>
          <w:sz w:val="22"/>
          <w:szCs w:val="22"/>
        </w:rPr>
        <w:t xml:space="preserve"> v1.4</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using</w:t>
      </w:r>
      <w:r>
        <w:rPr>
          <w:rFonts w:ascii="Helvetica" w:eastAsia="Calibri" w:hAnsi="Helvetica" w:cs="Calibri"/>
          <w:color w:val="000000"/>
          <w:sz w:val="22"/>
          <w:szCs w:val="22"/>
        </w:rPr>
        <w:t xml:space="preserve"> </w:t>
      </w:r>
      <w:r w:rsidRPr="00D17C1F">
        <w:rPr>
          <w:rFonts w:ascii="Helvetica" w:eastAsia="Calibri" w:hAnsi="Helvetica" w:cs="Calibri"/>
          <w:color w:val="000000"/>
          <w:sz w:val="22"/>
          <w:szCs w:val="22"/>
        </w:rPr>
        <w:t>BWA</w:t>
      </w:r>
      <w:r w:rsidR="00C067AF">
        <w:rPr>
          <w:rFonts w:ascii="Helvetica" w:eastAsia="Calibri" w:hAnsi="Helvetica" w:cs="Calibri"/>
          <w:color w:val="000000"/>
          <w:sz w:val="22"/>
          <w:szCs w:val="22"/>
        </w:rPr>
        <w:t xml:space="preserve"> </w:t>
      </w:r>
      <w:r>
        <w:rPr>
          <w:rFonts w:ascii="Helvetica" w:eastAsia="Calibri" w:hAnsi="Helvetica" w:cs="Calibri"/>
          <w:color w:val="000000"/>
          <w:sz w:val="22"/>
          <w:szCs w:val="22"/>
        </w:rPr>
        <w:t>MEM v0.7.10</w:t>
      </w:r>
      <w:r w:rsidRPr="00F663A7">
        <w:rPr>
          <w:rFonts w:ascii="Helvetica" w:hAnsi="Helvetica" w:cs="Arial Hebrew"/>
          <w:color w:val="FF0000"/>
          <w:sz w:val="22"/>
          <w:szCs w:val="22"/>
        </w:rPr>
        <w:t xml:space="preserve"> </w:t>
      </w:r>
      <w:r w:rsidR="00A94314">
        <w:rPr>
          <w:rFonts w:ascii="Helvetica" w:hAnsi="Helvetica" w:cs="Arial Hebrew"/>
          <w:color w:val="FF0000"/>
          <w:sz w:val="22"/>
          <w:szCs w:val="22"/>
        </w:rPr>
        <w:fldChar w:fldCharType="begin"/>
      </w:r>
      <w:r w:rsidR="00EB6E06">
        <w:rPr>
          <w:rFonts w:ascii="Helvetica" w:hAnsi="Helvetica" w:cs="Arial Hebrew"/>
          <w:color w:val="FF0000"/>
          <w:sz w:val="22"/>
          <w:szCs w:val="22"/>
        </w:rPr>
        <w:instrText xml:space="preserve"> ADDIN PAPERS2_CITATIONS &lt;citation&gt;&lt;uuid&gt;025F9289-5FBE-4DEB-BDAA-0C3CD14C0A6A&lt;/uuid&gt;&lt;priority&gt;0&lt;/priority&gt;&lt;publications&gt;&lt;publication&gt;&lt;publication_date&gt;99201300001200000000200000&lt;/publication_date&gt;&lt;title&gt;Aligning sequence reads, clone sequences and assembly contigs with BWA-MEM&lt;/title&gt;&lt;uuid&gt;89690920-DD2B-4328-9736-46951208B21B&lt;/uuid&gt;&lt;subtype&gt;400&lt;/subtype&gt;&lt;submission_date&gt;99201300001200000000200000&lt;/submission_date&gt;&lt;type&gt;400&lt;/type&gt;&lt;citekey&gt;Li:2013wn&lt;/citekey&gt;&lt;url&gt;https://arxiv.org/abs/1303.3997&lt;/url&gt;&lt;bundle&gt;&lt;publication&gt;&lt;title&gt;arXiv&lt;/title&gt;&lt;type&gt;-100&lt;/type&gt;&lt;subtype&gt;-100&lt;/subtype&gt;&lt;uuid&gt;5BB5D1FF-4BD9-46BB-BC1C-A92D13BED89C&lt;/uuid&gt;&lt;/publication&gt;&lt;/bundle&gt;&lt;authors&gt;&lt;author&gt;&lt;firstName&gt;H&lt;/firstName&gt;&lt;lastName&gt;Li&lt;/lastName&gt;&lt;/author&gt;&lt;/authors&gt;&lt;/publication&gt;&lt;/publications&gt;&lt;cites&gt;&lt;/cites&gt;&lt;/citation&gt;</w:instrText>
      </w:r>
      <w:r w:rsidR="00A94314">
        <w:rPr>
          <w:rFonts w:ascii="Helvetica" w:hAnsi="Helvetica" w:cs="Arial Hebrew"/>
          <w:color w:val="FF0000"/>
          <w:sz w:val="22"/>
          <w:szCs w:val="22"/>
        </w:rPr>
        <w:fldChar w:fldCharType="separate"/>
      </w:r>
      <w:r w:rsidR="00EB6E06">
        <w:rPr>
          <w:rFonts w:ascii="Helvetica" w:hAnsi="Helvetica" w:cs="Helvetica"/>
          <w:sz w:val="22"/>
          <w:szCs w:val="22"/>
          <w:lang w:eastAsia="en-US"/>
        </w:rPr>
        <w:t>(Li 2013)</w:t>
      </w:r>
      <w:r w:rsidR="00A94314">
        <w:rPr>
          <w:rFonts w:ascii="Helvetica" w:hAnsi="Helvetica" w:cs="Arial Hebrew"/>
          <w:color w:val="FF0000"/>
          <w:sz w:val="22"/>
          <w:szCs w:val="22"/>
        </w:rPr>
        <w:fldChar w:fldCharType="end"/>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with</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the</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default</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parameters</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Any</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unmapped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reads</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were</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removed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from</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the</w:t>
      </w:r>
      <w:r w:rsidRPr="00D17C1F">
        <w:rPr>
          <w:rFonts w:ascii="Helvetica" w:hAnsi="Helvetica" w:cs="Arial Hebrew"/>
          <w:color w:val="000000"/>
          <w:sz w:val="22"/>
          <w:szCs w:val="22"/>
        </w:rPr>
        <w:t xml:space="preserve"> </w:t>
      </w:r>
      <w:r>
        <w:rPr>
          <w:rFonts w:ascii="Helvetica" w:eastAsia="Calibri" w:hAnsi="Helvetica" w:cs="Calibri"/>
          <w:color w:val="000000"/>
          <w:sz w:val="22"/>
          <w:szCs w:val="22"/>
        </w:rPr>
        <w:t>SAM</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alignment</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files</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using</w:t>
      </w:r>
      <w:r w:rsidRPr="00D17C1F">
        <w:rPr>
          <w:rFonts w:ascii="Helvetica" w:hAnsi="Helvetica" w:cs="Arial Hebrew"/>
          <w:color w:val="000000"/>
          <w:sz w:val="22"/>
          <w:szCs w:val="22"/>
        </w:rPr>
        <w:t xml:space="preserve"> </w:t>
      </w:r>
      <w:proofErr w:type="spellStart"/>
      <w:r>
        <w:rPr>
          <w:rFonts w:ascii="Helvetica" w:eastAsia="Calibri" w:hAnsi="Helvetica" w:cs="Calibri"/>
          <w:color w:val="000000"/>
          <w:sz w:val="22"/>
          <w:szCs w:val="22"/>
        </w:rPr>
        <w:t>SAMtools</w:t>
      </w:r>
      <w:proofErr w:type="spellEnd"/>
      <w:r>
        <w:rPr>
          <w:rFonts w:ascii="Helvetica" w:eastAsia="Calibri" w:hAnsi="Helvetica" w:cs="Calibri"/>
          <w:color w:val="000000"/>
          <w:sz w:val="22"/>
          <w:szCs w:val="22"/>
        </w:rPr>
        <w:t xml:space="preserve"> v1.1 </w:t>
      </w:r>
      <w:r w:rsidR="00A94314">
        <w:rPr>
          <w:rFonts w:ascii="Helvetica" w:eastAsia="Calibri" w:hAnsi="Helvetica" w:cs="Calibri"/>
          <w:color w:val="000000"/>
          <w:sz w:val="22"/>
          <w:szCs w:val="22"/>
        </w:rPr>
        <w:fldChar w:fldCharType="begin"/>
      </w:r>
      <w:r w:rsidR="00EB6E06">
        <w:rPr>
          <w:rFonts w:ascii="Helvetica" w:eastAsia="Calibri" w:hAnsi="Helvetica" w:cs="Calibri"/>
          <w:color w:val="000000"/>
          <w:sz w:val="22"/>
          <w:szCs w:val="22"/>
        </w:rPr>
        <w:instrText xml:space="preserve"> ADDIN PAPERS2_CITATIONS &lt;citation&gt;&lt;uuid&gt;6BDF5DE2-F60B-432A-B928-7961447C00D5&lt;/uuid&gt;&lt;priority&gt;0&lt;/priority&gt;&lt;publications&gt;&lt;publication&gt;&lt;uuid&gt;3DDD73CF-4EA1-4B73-9A1D-1C05DC411D1C&lt;/uuid&gt;&lt;volume&gt;27&lt;/volume&gt;&lt;doi&gt;10.1093/bioinformatics/btr509&lt;/doi&gt;&lt;startpage&gt;2987&lt;/startpage&gt;&lt;publication_date&gt;99201111011200000000222000&lt;/publication_date&gt;&lt;url&gt;https://academic.oup.com/bioinformatics/article-lookup/doi/10.1093/bioinformatics/btr509&lt;/url&gt;&lt;citekey&gt;Li:2011cu&lt;/citekey&gt;&lt;type&gt;400&lt;/type&gt;&lt;title&gt;A statistical framework for SNP calling, mutation discovery, association mapping and population genetical parameter estimation from sequencing data.&lt;/title&gt;&lt;institution&gt;Medical Population Genetics Program, Broad Institute, 7 Cambridge Center, Cambridge, MA 02142, USA. hengli@broadinstitute.org&lt;/institution&gt;&lt;number&gt;21&lt;/number&gt;&lt;subtype&gt;400&lt;/subtype&gt;&lt;endpage&gt;2993&lt;/endpage&gt;&lt;bundle&gt;&lt;publication&gt;&lt;publisher&gt;Oxford University Press&lt;/publisher&gt;&lt;title&gt;Bioinformatics&lt;/title&gt;&lt;type&gt;-100&lt;/type&gt;&lt;subtype&gt;-100&lt;/subtype&gt;&lt;uuid&gt;83C9AFDC-8D22-4618-8060-58822971FA74&lt;/uuid&gt;&lt;/publication&gt;&lt;/bundle&gt;&lt;authors&gt;&lt;author&gt;&lt;firstName&gt;Heng&lt;/firstName&gt;&lt;lastName&gt;Li&lt;/lastName&gt;&lt;/author&gt;&lt;/authors&gt;&lt;/publication&gt;&lt;/publications&gt;&lt;cites&gt;&lt;/cites&gt;&lt;/citation&gt;</w:instrText>
      </w:r>
      <w:r w:rsidR="00A94314">
        <w:rPr>
          <w:rFonts w:ascii="Helvetica" w:eastAsia="Calibri" w:hAnsi="Helvetica" w:cs="Calibri"/>
          <w:color w:val="000000"/>
          <w:sz w:val="22"/>
          <w:szCs w:val="22"/>
        </w:rPr>
        <w:fldChar w:fldCharType="separate"/>
      </w:r>
      <w:r w:rsidR="00EB6E06">
        <w:rPr>
          <w:rFonts w:ascii="Helvetica" w:hAnsi="Helvetica" w:cs="Helvetica"/>
          <w:sz w:val="22"/>
          <w:szCs w:val="22"/>
          <w:lang w:eastAsia="en-US"/>
        </w:rPr>
        <w:t>(Li 2011)</w:t>
      </w:r>
      <w:r w:rsidR="00A94314">
        <w:rPr>
          <w:rFonts w:ascii="Helvetica" w:eastAsia="Calibri" w:hAnsi="Helvetica" w:cs="Calibri"/>
          <w:color w:val="000000"/>
          <w:sz w:val="22"/>
          <w:szCs w:val="22"/>
        </w:rPr>
        <w:fldChar w:fldCharType="end"/>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We</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then</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used</w:t>
      </w:r>
      <w:r w:rsidRPr="00D17C1F">
        <w:rPr>
          <w:rFonts w:ascii="Helvetica" w:hAnsi="Helvetica" w:cs="Arial Hebrew"/>
          <w:color w:val="000000"/>
          <w:sz w:val="22"/>
          <w:szCs w:val="22"/>
        </w:rPr>
        <w:t xml:space="preserve"> </w:t>
      </w:r>
      <w:r>
        <w:rPr>
          <w:rFonts w:ascii="Helvetica" w:eastAsia="Calibri" w:hAnsi="Helvetica" w:cs="Calibri"/>
          <w:color w:val="000000"/>
          <w:sz w:val="22"/>
          <w:szCs w:val="22"/>
        </w:rPr>
        <w:t xml:space="preserve">Picard Tools </w:t>
      </w:r>
      <w:r w:rsidRPr="00D17C1F">
        <w:rPr>
          <w:rFonts w:ascii="Helvetica" w:eastAsia="Calibri" w:hAnsi="Helvetica" w:cs="Calibri"/>
          <w:color w:val="000000"/>
          <w:sz w:val="22"/>
          <w:szCs w:val="22"/>
        </w:rPr>
        <w:t>to</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sort</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each</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SAM</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file</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add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read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groups</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and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remove</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PCR</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duplicates</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Prior</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to</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SNP</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calling</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we</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performed</w:t>
      </w:r>
      <w:r w:rsidRPr="00D17C1F">
        <w:rPr>
          <w:rFonts w:ascii="Helvetica" w:hAnsi="Helvetica" w:cs="Arial Hebrew"/>
          <w:color w:val="000000"/>
          <w:sz w:val="22"/>
          <w:szCs w:val="22"/>
        </w:rPr>
        <w:t xml:space="preserve"> </w:t>
      </w:r>
      <w:proofErr w:type="spellStart"/>
      <w:r w:rsidRPr="00D17C1F">
        <w:rPr>
          <w:rFonts w:ascii="Helvetica" w:eastAsia="Calibri" w:hAnsi="Helvetica" w:cs="Calibri"/>
          <w:color w:val="000000"/>
          <w:sz w:val="22"/>
          <w:szCs w:val="22"/>
        </w:rPr>
        <w:t>indel</w:t>
      </w:r>
      <w:proofErr w:type="spellEnd"/>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realignment</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to</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minimize</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the</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number</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of</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mismatching</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bases</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using</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the</w:t>
      </w:r>
      <w:r w:rsidRPr="00D17C1F">
        <w:rPr>
          <w:rFonts w:ascii="Helvetica" w:hAnsi="Helvetica" w:cs="Arial Hebrew"/>
          <w:color w:val="000000"/>
          <w:sz w:val="22"/>
          <w:szCs w:val="22"/>
        </w:rPr>
        <w:t xml:space="preserve"> </w:t>
      </w:r>
      <w:proofErr w:type="spellStart"/>
      <w:r w:rsidRPr="00D17C1F">
        <w:rPr>
          <w:rFonts w:ascii="Helvetica" w:eastAsia="Calibri" w:hAnsi="Helvetica" w:cs="Calibri"/>
          <w:color w:val="000000"/>
          <w:sz w:val="22"/>
          <w:szCs w:val="22"/>
        </w:rPr>
        <w:t>RealignerTargetCreator</w:t>
      </w:r>
      <w:proofErr w:type="spellEnd"/>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and</w:t>
      </w:r>
      <w:r w:rsidRPr="00D17C1F">
        <w:rPr>
          <w:rFonts w:ascii="Helvetica" w:hAnsi="Helvetica" w:cs="Arial Hebrew"/>
          <w:color w:val="000000"/>
          <w:sz w:val="22"/>
          <w:szCs w:val="22"/>
        </w:rPr>
        <w:t xml:space="preserve"> </w:t>
      </w:r>
      <w:proofErr w:type="spellStart"/>
      <w:r w:rsidRPr="00D17C1F">
        <w:rPr>
          <w:rFonts w:ascii="Helvetica" w:eastAsia="Calibri" w:hAnsi="Helvetica" w:cs="Calibri"/>
          <w:color w:val="000000"/>
          <w:sz w:val="22"/>
          <w:szCs w:val="22"/>
        </w:rPr>
        <w:t>IndelRealigner</w:t>
      </w:r>
      <w:proofErr w:type="spellEnd"/>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functions</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in</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GATK</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v</w:t>
      </w:r>
      <w:r w:rsidRPr="00D17C1F">
        <w:rPr>
          <w:rFonts w:ascii="Helvetica" w:hAnsi="Helvetica" w:cs="Arial Hebrew"/>
          <w:color w:val="000000"/>
          <w:sz w:val="22"/>
          <w:szCs w:val="22"/>
        </w:rPr>
        <w:t xml:space="preserve">3.6. </w:t>
      </w:r>
      <w:r w:rsidRPr="00D17C1F">
        <w:rPr>
          <w:rFonts w:ascii="Helvetica" w:eastAsia="Calibri" w:hAnsi="Helvetica" w:cs="Calibri"/>
          <w:color w:val="000000"/>
          <w:sz w:val="22"/>
          <w:szCs w:val="22"/>
        </w:rPr>
        <w:t>Finally</w:t>
      </w:r>
      <w:r w:rsidRPr="00D17C1F">
        <w:rPr>
          <w:rFonts w:ascii="Helvetica" w:hAnsi="Helvetica" w:cs="Arial Hebrew"/>
          <w:color w:val="000000"/>
          <w:sz w:val="22"/>
          <w:szCs w:val="22"/>
        </w:rPr>
        <w:t xml:space="preserve">, </w:t>
      </w:r>
      <w:proofErr w:type="spellStart"/>
      <w:r w:rsidRPr="00D17C1F">
        <w:rPr>
          <w:rFonts w:ascii="Helvetica" w:eastAsia="Calibri" w:hAnsi="Helvetica" w:cs="Calibri"/>
          <w:color w:val="000000"/>
          <w:sz w:val="22"/>
          <w:szCs w:val="22"/>
        </w:rPr>
        <w:t>HaplotypeCaller</w:t>
      </w:r>
      <w:proofErr w:type="spellEnd"/>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was</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used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to</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call</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variants</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separately</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for</w:t>
      </w:r>
      <w:r w:rsidRPr="00D17C1F">
        <w:rPr>
          <w:rFonts w:ascii="Helvetica" w:hAnsi="Helvetica" w:cs="Arial Hebrew"/>
          <w:color w:val="000000"/>
          <w:sz w:val="22"/>
          <w:szCs w:val="22"/>
        </w:rPr>
        <w:t xml:space="preserve"> </w:t>
      </w:r>
      <w:proofErr w:type="gramStart"/>
      <w:r w:rsidRPr="00D17C1F">
        <w:rPr>
          <w:rFonts w:ascii="Helvetica" w:eastAsia="Calibri" w:hAnsi="Helvetica" w:cs="Calibri"/>
          <w:color w:val="000000"/>
          <w:sz w:val="22"/>
          <w:szCs w:val="22"/>
        </w:rPr>
        <w:t>each</w:t>
      </w:r>
      <w:r>
        <w:rPr>
          <w:rFonts w:ascii="Helvetica" w:eastAsia="Calibri" w:hAnsi="Helvetica" w:cs="Calibri"/>
          <w:color w:val="000000"/>
          <w:sz w:val="22"/>
          <w:szCs w:val="22"/>
        </w:rPr>
        <w:t xml:space="preserve"> </w:t>
      </w:r>
      <w:r w:rsidRPr="00D17C1F">
        <w:rPr>
          <w:rFonts w:ascii="Helvetica" w:eastAsia="Calibri" w:hAnsi="Helvetica" w:cs="Calibri"/>
          <w:color w:val="000000"/>
          <w:sz w:val="22"/>
          <w:szCs w:val="22"/>
        </w:rPr>
        <w:t>individual</w:t>
      </w:r>
      <w:proofErr w:type="gramEnd"/>
      <w:r w:rsidRPr="00D17C1F">
        <w:rPr>
          <w:rFonts w:ascii="Helvetica" w:hAnsi="Helvetica" w:cs="Arial Hebrew"/>
          <w:color w:val="000000"/>
          <w:sz w:val="22"/>
          <w:szCs w:val="22"/>
        </w:rPr>
        <w:t xml:space="preserve">. </w:t>
      </w:r>
      <w:r>
        <w:rPr>
          <w:rFonts w:ascii="Helvetica" w:hAnsi="Helvetica" w:cs="Arial Hebrew"/>
          <w:color w:val="000000"/>
          <w:sz w:val="22"/>
          <w:szCs w:val="22"/>
        </w:rPr>
        <w:t>G</w:t>
      </w:r>
      <w:r w:rsidRPr="00D17C1F">
        <w:rPr>
          <w:rFonts w:ascii="Helvetica" w:eastAsia="Calibri" w:hAnsi="Helvetica" w:cs="Calibri"/>
          <w:color w:val="000000"/>
          <w:sz w:val="22"/>
          <w:szCs w:val="22"/>
        </w:rPr>
        <w:t>enomic</w:t>
      </w:r>
      <w:r w:rsidRPr="00D17C1F">
        <w:rPr>
          <w:rFonts w:ascii="Helvetica" w:hAnsi="Helvetica" w:cs="Arial Hebrew"/>
          <w:color w:val="000000"/>
          <w:sz w:val="22"/>
          <w:szCs w:val="22"/>
        </w:rPr>
        <w:t xml:space="preserve"> </w:t>
      </w:r>
      <w:r>
        <w:rPr>
          <w:rFonts w:ascii="Helvetica" w:eastAsia="Calibri" w:hAnsi="Helvetica" w:cs="Calibri"/>
          <w:color w:val="000000"/>
          <w:sz w:val="22"/>
          <w:szCs w:val="22"/>
        </w:rPr>
        <w:t>VCF</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files</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were</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then</w:t>
      </w:r>
      <w:r w:rsidRPr="00D17C1F">
        <w:rPr>
          <w:rFonts w:ascii="Helvetica" w:hAnsi="Helvetica" w:cs="Arial Hebrew"/>
          <w:color w:val="000000"/>
          <w:sz w:val="22"/>
          <w:szCs w:val="22"/>
        </w:rPr>
        <w:t xml:space="preserve"> </w:t>
      </w:r>
      <w:r w:rsidR="00770B0C">
        <w:rPr>
          <w:rFonts w:ascii="Helvetica" w:eastAsia="Calibri" w:hAnsi="Helvetica" w:cs="Calibri"/>
          <w:color w:val="000000"/>
          <w:sz w:val="22"/>
          <w:szCs w:val="22"/>
        </w:rPr>
        <w:t>used as input</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to</w:t>
      </w:r>
      <w:r w:rsidRPr="00D17C1F">
        <w:rPr>
          <w:rFonts w:ascii="Helvetica" w:hAnsi="Helvetica" w:cs="Arial Hebrew"/>
          <w:color w:val="000000"/>
          <w:sz w:val="22"/>
          <w:szCs w:val="22"/>
        </w:rPr>
        <w:t xml:space="preserve"> </w:t>
      </w:r>
      <w:proofErr w:type="spellStart"/>
      <w:r w:rsidRPr="00D17C1F">
        <w:rPr>
          <w:rFonts w:ascii="Helvetica" w:eastAsia="Calibri" w:hAnsi="Helvetica" w:cs="Calibri"/>
          <w:color w:val="000000"/>
          <w:sz w:val="22"/>
          <w:szCs w:val="22"/>
        </w:rPr>
        <w:t>GenotypeGVCFs</w:t>
      </w:r>
      <w:proofErr w:type="spellEnd"/>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for</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joint</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genotyping</w:t>
      </w:r>
      <w:r w:rsidRPr="00D17C1F">
        <w:rPr>
          <w:rFonts w:ascii="Helvetica" w:hAnsi="Helvetica" w:cs="Arial Hebrew"/>
          <w:color w:val="000000"/>
          <w:sz w:val="22"/>
          <w:szCs w:val="22"/>
        </w:rPr>
        <w:t>.</w:t>
      </w:r>
      <w:r>
        <w:rPr>
          <w:rFonts w:ascii="Helvetica" w:hAnsi="Helvetica" w:cs="Arial Hebrew"/>
          <w:color w:val="000000"/>
          <w:sz w:val="22"/>
          <w:szCs w:val="22"/>
        </w:rPr>
        <w:t xml:space="preserve"> </w:t>
      </w:r>
      <w:r w:rsidRPr="00D17C1F">
        <w:rPr>
          <w:rFonts w:ascii="Helvetica" w:hAnsi="Helvetica"/>
          <w:color w:val="000000"/>
          <w:sz w:val="22"/>
          <w:szCs w:val="22"/>
        </w:rPr>
        <w:t>The resulting SNP dataset was</w:t>
      </w:r>
      <w:r>
        <w:rPr>
          <w:rFonts w:ascii="Helvetica" w:hAnsi="Helvetica"/>
          <w:color w:val="000000"/>
          <w:sz w:val="22"/>
          <w:szCs w:val="22"/>
        </w:rPr>
        <w:t xml:space="preserve"> then</w:t>
      </w:r>
      <w:r w:rsidRPr="00D17C1F">
        <w:rPr>
          <w:rFonts w:ascii="Helvetica" w:hAnsi="Helvetica"/>
          <w:color w:val="000000"/>
          <w:sz w:val="22"/>
          <w:szCs w:val="22"/>
        </w:rPr>
        <w:t xml:space="preserve"> filtered to include only</w:t>
      </w:r>
      <w:r>
        <w:rPr>
          <w:rFonts w:ascii="Helvetica" w:hAnsi="Helvetica"/>
          <w:color w:val="000000"/>
          <w:sz w:val="22"/>
          <w:szCs w:val="22"/>
        </w:rPr>
        <w:t xml:space="preserve"> </w:t>
      </w:r>
      <w:proofErr w:type="spellStart"/>
      <w:r>
        <w:rPr>
          <w:rFonts w:ascii="Helvetica" w:hAnsi="Helvetica"/>
          <w:color w:val="000000"/>
          <w:sz w:val="22"/>
          <w:szCs w:val="22"/>
        </w:rPr>
        <w:t>biallelic</w:t>
      </w:r>
      <w:proofErr w:type="spellEnd"/>
      <w:r>
        <w:rPr>
          <w:rFonts w:ascii="Helvetica" w:hAnsi="Helvetica"/>
          <w:color w:val="000000"/>
          <w:sz w:val="22"/>
          <w:szCs w:val="22"/>
        </w:rPr>
        <w:t xml:space="preserve"> SNPs using </w:t>
      </w:r>
      <w:proofErr w:type="spellStart"/>
      <w:r>
        <w:rPr>
          <w:rFonts w:ascii="Helvetica" w:hAnsi="Helvetica"/>
          <w:color w:val="000000"/>
          <w:sz w:val="22"/>
          <w:szCs w:val="22"/>
        </w:rPr>
        <w:t>BCFtools</w:t>
      </w:r>
      <w:proofErr w:type="spellEnd"/>
      <w:r>
        <w:rPr>
          <w:rFonts w:ascii="Helvetica" w:hAnsi="Helvetica"/>
          <w:color w:val="000000"/>
          <w:sz w:val="22"/>
          <w:szCs w:val="22"/>
        </w:rPr>
        <w:t xml:space="preserve"> v1.2 </w:t>
      </w:r>
      <w:r w:rsidR="00A94314">
        <w:rPr>
          <w:rFonts w:ascii="Helvetica" w:hAnsi="Helvetica"/>
          <w:color w:val="000000"/>
          <w:sz w:val="22"/>
          <w:szCs w:val="22"/>
        </w:rPr>
        <w:fldChar w:fldCharType="begin"/>
      </w:r>
      <w:r w:rsidR="00EB6E06">
        <w:rPr>
          <w:rFonts w:ascii="Helvetica" w:hAnsi="Helvetica"/>
          <w:color w:val="000000"/>
          <w:sz w:val="22"/>
          <w:szCs w:val="22"/>
        </w:rPr>
        <w:instrText xml:space="preserve"> ADDIN PAPERS2_CITATIONS &lt;citation&gt;&lt;uuid&gt;DAE33221-77A3-4BD1-9303-20F278A006B3&lt;/uuid&gt;&lt;priority&gt;0&lt;/priority&gt;&lt;publications&gt;&lt;publication&gt;&lt;uuid&gt;3DDD73CF-4EA1-4B73-9A1D-1C05DC411D1C&lt;/uuid&gt;&lt;volume&gt;27&lt;/volume&gt;&lt;doi&gt;10.1093/bioinformatics/btr509&lt;/doi&gt;&lt;startpage&gt;2987&lt;/startpage&gt;&lt;publication_date&gt;99201111011200000000222000&lt;/publication_date&gt;&lt;url&gt;https://academic.oup.com/bioinformatics/article-lookup/doi/10.1093/bioinformatics/btr509&lt;/url&gt;&lt;citekey&gt;Li:2011cu&lt;/citekey&gt;&lt;type&gt;400&lt;/type&gt;&lt;title&gt;A statistical framework for SNP calling, mutation discovery, association mapping and population genetical parameter estimation from sequencing data.&lt;/title&gt;&lt;institution&gt;Medical Population Genetics Program, Broad Institute, 7 Cambridge Center, Cambridge, MA 02142, USA. hengli@broadinstitute.org&lt;/institution&gt;&lt;number&gt;21&lt;/number&gt;&lt;subtype&gt;400&lt;/subtype&gt;&lt;endpage&gt;2993&lt;/endpage&gt;&lt;bundle&gt;&lt;publication&gt;&lt;publisher&gt;Oxford University Press&lt;/publisher&gt;&lt;title&gt;Bioinformatics&lt;/title&gt;&lt;type&gt;-100&lt;/type&gt;&lt;subtype&gt;-100&lt;/subtype&gt;&lt;uuid&gt;83C9AFDC-8D22-4618-8060-58822971FA74&lt;/uuid&gt;&lt;/publication&gt;&lt;/bundle&gt;&lt;authors&gt;&lt;author&gt;&lt;firstName&gt;Heng&lt;/firstName&gt;&lt;lastName&gt;Li&lt;/lastName&gt;&lt;/author&gt;&lt;/authors&gt;&lt;/publication&gt;&lt;/publications&gt;&lt;cites&gt;&lt;/cites&gt;&lt;/citation&gt;</w:instrText>
      </w:r>
      <w:r w:rsidR="00A94314">
        <w:rPr>
          <w:rFonts w:ascii="Helvetica" w:hAnsi="Helvetica"/>
          <w:color w:val="000000"/>
          <w:sz w:val="22"/>
          <w:szCs w:val="22"/>
        </w:rPr>
        <w:fldChar w:fldCharType="separate"/>
      </w:r>
      <w:r w:rsidR="00EB6E06">
        <w:rPr>
          <w:rFonts w:ascii="Helvetica" w:hAnsi="Helvetica" w:cs="Helvetica"/>
          <w:sz w:val="22"/>
          <w:szCs w:val="22"/>
          <w:lang w:eastAsia="en-US"/>
        </w:rPr>
        <w:t>(Li 2011)</w:t>
      </w:r>
      <w:r w:rsidR="00A94314">
        <w:rPr>
          <w:rFonts w:ascii="Helvetica" w:hAnsi="Helvetica"/>
          <w:color w:val="000000"/>
          <w:sz w:val="22"/>
          <w:szCs w:val="22"/>
        </w:rPr>
        <w:fldChar w:fldCharType="end"/>
      </w:r>
      <w:r>
        <w:rPr>
          <w:rFonts w:ascii="Helvetica" w:hAnsi="Helvetica" w:cs="Arial Hebrew"/>
          <w:color w:val="000000"/>
          <w:sz w:val="22"/>
          <w:szCs w:val="22"/>
        </w:rPr>
        <w:t xml:space="preserve"> to obtain a dataset of 677,607 SNPs genotyped in 83 individuals</w:t>
      </w:r>
      <w:r>
        <w:rPr>
          <w:rFonts w:ascii="Helvetica" w:eastAsia="Calibri" w:hAnsi="Helvetica" w:cs="Calibri"/>
          <w:sz w:val="22"/>
          <w:szCs w:val="22"/>
        </w:rPr>
        <w:t>.</w:t>
      </w:r>
      <w:r>
        <w:rPr>
          <w:rFonts w:ascii="Helvetica" w:hAnsi="Helvetica"/>
          <w:color w:val="000000"/>
          <w:sz w:val="22"/>
          <w:szCs w:val="22"/>
        </w:rPr>
        <w:t xml:space="preserve"> Subsequently, we applied a </w:t>
      </w:r>
      <w:r w:rsidRPr="00A55577">
        <w:rPr>
          <w:rFonts w:ascii="Helvetica" w:hAnsi="Helvetica"/>
          <w:color w:val="000000" w:themeColor="text1"/>
          <w:sz w:val="22"/>
          <w:szCs w:val="22"/>
        </w:rPr>
        <w:t xml:space="preserve">variety of filtering steps according to the analysis being performed as shown in </w:t>
      </w:r>
      <w:r w:rsidR="00A5556A">
        <w:rPr>
          <w:rFonts w:ascii="Helvetica" w:hAnsi="Helvetica"/>
          <w:color w:val="000000" w:themeColor="text1"/>
          <w:sz w:val="22"/>
          <w:szCs w:val="22"/>
        </w:rPr>
        <w:t>F</w:t>
      </w:r>
      <w:r w:rsidRPr="00691190">
        <w:rPr>
          <w:rFonts w:ascii="Helvetica" w:hAnsi="Helvetica"/>
          <w:color w:val="000000" w:themeColor="text1"/>
          <w:sz w:val="22"/>
          <w:szCs w:val="22"/>
        </w:rPr>
        <w:t>igure S</w:t>
      </w:r>
      <w:r w:rsidR="00056D99">
        <w:rPr>
          <w:rFonts w:ascii="Helvetica" w:hAnsi="Helvetica"/>
          <w:color w:val="000000" w:themeColor="text1"/>
          <w:sz w:val="22"/>
          <w:szCs w:val="22"/>
        </w:rPr>
        <w:t>2</w:t>
      </w:r>
      <w:r w:rsidRPr="00691190">
        <w:rPr>
          <w:rFonts w:ascii="Helvetica" w:hAnsi="Helvetica"/>
          <w:color w:val="000000" w:themeColor="text1"/>
          <w:sz w:val="22"/>
          <w:szCs w:val="22"/>
        </w:rPr>
        <w:t xml:space="preserve"> </w:t>
      </w:r>
      <w:r w:rsidRPr="00A55577">
        <w:rPr>
          <w:rFonts w:ascii="Helvetica" w:hAnsi="Helvetica"/>
          <w:color w:val="000000" w:themeColor="text1"/>
          <w:sz w:val="22"/>
          <w:szCs w:val="22"/>
        </w:rPr>
        <w:t xml:space="preserve">and </w:t>
      </w:r>
      <w:r>
        <w:rPr>
          <w:rFonts w:ascii="Helvetica" w:hAnsi="Helvetica"/>
          <w:color w:val="000000"/>
          <w:sz w:val="22"/>
          <w:szCs w:val="22"/>
        </w:rPr>
        <w:t>described below.</w:t>
      </w:r>
    </w:p>
    <w:p w14:paraId="636CC944" w14:textId="77777777" w:rsidR="00FA599E" w:rsidRDefault="00FA599E" w:rsidP="00BE62D4">
      <w:pPr>
        <w:suppressLineNumbers/>
        <w:spacing w:line="360" w:lineRule="auto"/>
        <w:jc w:val="both"/>
        <w:rPr>
          <w:rFonts w:ascii="Helvetica" w:eastAsia="Calibri" w:hAnsi="Helvetica" w:cs="Calibri"/>
          <w:b/>
          <w:sz w:val="22"/>
          <w:szCs w:val="22"/>
        </w:rPr>
      </w:pPr>
    </w:p>
    <w:p w14:paraId="5F7228DE" w14:textId="77777777" w:rsidR="00FA599E" w:rsidRDefault="00FA599E" w:rsidP="00FA599E">
      <w:pPr>
        <w:spacing w:line="360" w:lineRule="auto"/>
        <w:jc w:val="both"/>
        <w:rPr>
          <w:rFonts w:ascii="Helvetica" w:eastAsia="Calibri" w:hAnsi="Helvetica" w:cs="Calibri"/>
          <w:b/>
          <w:sz w:val="22"/>
          <w:szCs w:val="22"/>
        </w:rPr>
      </w:pPr>
      <w:r>
        <w:rPr>
          <w:rFonts w:ascii="Helvetica" w:eastAsia="Calibri" w:hAnsi="Helvetica" w:cs="Calibri"/>
          <w:b/>
          <w:sz w:val="22"/>
          <w:szCs w:val="22"/>
        </w:rPr>
        <w:t>SNP validation</w:t>
      </w:r>
    </w:p>
    <w:p w14:paraId="3996AD75" w14:textId="2EAF4A43" w:rsidR="00FA599E" w:rsidRPr="00240234" w:rsidRDefault="00FA599E" w:rsidP="00FA599E">
      <w:pPr>
        <w:spacing w:line="360" w:lineRule="auto"/>
        <w:jc w:val="both"/>
        <w:rPr>
          <w:rFonts w:ascii="Helvetica" w:eastAsia="Times New Roman" w:hAnsi="Helvetica"/>
          <w:color w:val="000000" w:themeColor="text1"/>
          <w:sz w:val="22"/>
          <w:szCs w:val="22"/>
        </w:rPr>
      </w:pPr>
      <w:r w:rsidRPr="00D93223">
        <w:rPr>
          <w:rFonts w:ascii="Helvetica" w:eastAsia="Calibri" w:hAnsi="Helvetica" w:cs="Calibri"/>
          <w:sz w:val="22"/>
          <w:szCs w:val="22"/>
        </w:rPr>
        <w:t>To provide an indication of the quality of our SNP dataset, we attempted to validate</w:t>
      </w:r>
      <w:r>
        <w:rPr>
          <w:rFonts w:ascii="Helvetica" w:eastAsia="Calibri" w:hAnsi="Helvetica" w:cs="Calibri"/>
          <w:sz w:val="22"/>
          <w:szCs w:val="22"/>
        </w:rPr>
        <w:t xml:space="preserve"> a representative subset of </w:t>
      </w:r>
      <w:r w:rsidRPr="00D93223">
        <w:rPr>
          <w:rFonts w:ascii="Helvetica" w:eastAsia="Calibri" w:hAnsi="Helvetica" w:cs="Calibri"/>
          <w:sz w:val="22"/>
          <w:szCs w:val="22"/>
        </w:rPr>
        <w:t xml:space="preserve">loci </w:t>
      </w:r>
      <w:r>
        <w:rPr>
          <w:rFonts w:ascii="Helvetica" w:eastAsia="Calibri" w:hAnsi="Helvetica" w:cs="Calibri"/>
          <w:sz w:val="22"/>
          <w:szCs w:val="22"/>
        </w:rPr>
        <w:t>using Sanger sequencing. First, we random</w:t>
      </w:r>
      <w:r w:rsidRPr="002E5283">
        <w:rPr>
          <w:rFonts w:ascii="Helvetica" w:eastAsia="Calibri" w:hAnsi="Helvetica" w:cs="Calibri"/>
          <w:color w:val="000000" w:themeColor="text1"/>
          <w:sz w:val="22"/>
          <w:szCs w:val="22"/>
        </w:rPr>
        <w:t>ly selected 50 loci whose 70</w:t>
      </w:r>
      <w:r>
        <w:rPr>
          <w:rFonts w:ascii="Helvetica" w:eastAsia="Calibri" w:hAnsi="Helvetica" w:cs="Calibri"/>
          <w:color w:val="000000" w:themeColor="text1"/>
          <w:sz w:val="22"/>
          <w:szCs w:val="22"/>
        </w:rPr>
        <w:t xml:space="preserve"> </w:t>
      </w:r>
      <w:proofErr w:type="spellStart"/>
      <w:r w:rsidRPr="002E5283">
        <w:rPr>
          <w:rFonts w:ascii="Helvetica" w:eastAsia="Calibri" w:hAnsi="Helvetica" w:cs="Calibri"/>
          <w:color w:val="000000" w:themeColor="text1"/>
          <w:sz w:val="22"/>
          <w:szCs w:val="22"/>
        </w:rPr>
        <w:t>bp</w:t>
      </w:r>
      <w:proofErr w:type="spellEnd"/>
      <w:r w:rsidRPr="002E5283">
        <w:rPr>
          <w:rFonts w:ascii="Helvetica" w:eastAsia="Calibri" w:hAnsi="Helvetica" w:cs="Calibri"/>
          <w:color w:val="000000" w:themeColor="text1"/>
          <w:sz w:val="22"/>
          <w:szCs w:val="22"/>
        </w:rPr>
        <w:t xml:space="preserve"> flanking sequence contained no secondary SNPs and mapped uniquely to the fur seal reference genome</w:t>
      </w:r>
      <w:r>
        <w:rPr>
          <w:rFonts w:ascii="Helvetica" w:eastAsia="Calibri" w:hAnsi="Helvetica" w:cs="Calibri"/>
          <w:color w:val="000000" w:themeColor="text1"/>
          <w:sz w:val="22"/>
          <w:szCs w:val="22"/>
        </w:rPr>
        <w:t xml:space="preserve"> and with initial depth of coverage and </w:t>
      </w:r>
      <w:r w:rsidRPr="006E1E3A">
        <w:rPr>
          <w:rFonts w:ascii="Helvetica" w:hAnsi="Helvetica"/>
          <w:sz w:val="22"/>
          <w:szCs w:val="22"/>
        </w:rPr>
        <w:t xml:space="preserve">minor allele frequency </w:t>
      </w:r>
      <w:r>
        <w:rPr>
          <w:rFonts w:ascii="Helvetica" w:hAnsi="Helvetica"/>
          <w:sz w:val="22"/>
          <w:szCs w:val="22"/>
        </w:rPr>
        <w:t>(MAF)</w:t>
      </w:r>
      <w:r>
        <w:rPr>
          <w:rFonts w:ascii="Helvetica" w:eastAsia="Calibri" w:hAnsi="Helvetica" w:cs="Calibri"/>
          <w:color w:val="000000" w:themeColor="text1"/>
          <w:sz w:val="22"/>
          <w:szCs w:val="22"/>
        </w:rPr>
        <w:t xml:space="preserve"> filters </w:t>
      </w:r>
      <w:r w:rsidRPr="00691190">
        <w:rPr>
          <w:rFonts w:ascii="Helvetica" w:eastAsia="Calibri" w:hAnsi="Helvetica" w:cs="Calibri"/>
          <w:color w:val="000000" w:themeColor="text1"/>
          <w:sz w:val="22"/>
          <w:szCs w:val="22"/>
        </w:rPr>
        <w:t>of 5 and 0.05 respectively</w:t>
      </w:r>
      <w:r>
        <w:rPr>
          <w:rFonts w:ascii="Helvetica" w:eastAsia="Calibri" w:hAnsi="Helvetica" w:cs="Calibri"/>
          <w:color w:val="000000" w:themeColor="text1"/>
          <w:sz w:val="22"/>
          <w:szCs w:val="22"/>
        </w:rPr>
        <w:t>.</w:t>
      </w:r>
      <w:r w:rsidRPr="002E5283">
        <w:rPr>
          <w:rFonts w:ascii="Helvetica" w:eastAsia="Calibri" w:hAnsi="Helvetica" w:cs="Calibri"/>
          <w:color w:val="000000" w:themeColor="text1"/>
          <w:sz w:val="22"/>
          <w:szCs w:val="22"/>
        </w:rPr>
        <w:t xml:space="preserve"> We then designed oligonucleotide primers using Primer 3 </w:t>
      </w:r>
      <w:r w:rsidR="00A94314">
        <w:rPr>
          <w:rFonts w:ascii="Helvetica" w:eastAsia="Calibri" w:hAnsi="Helvetica" w:cs="Calibri"/>
          <w:color w:val="000000" w:themeColor="text1"/>
          <w:sz w:val="22"/>
          <w:szCs w:val="22"/>
        </w:rPr>
        <w:fldChar w:fldCharType="begin"/>
      </w:r>
      <w:r w:rsidR="00EB6E06">
        <w:rPr>
          <w:rFonts w:ascii="Helvetica" w:eastAsia="Calibri" w:hAnsi="Helvetica" w:cs="Calibri"/>
          <w:color w:val="000000" w:themeColor="text1"/>
          <w:sz w:val="22"/>
          <w:szCs w:val="22"/>
        </w:rPr>
        <w:instrText xml:space="preserve"> ADDIN PAPERS2_CITATIONS &lt;citation&gt;&lt;uuid&gt;37CBEB3D-6E4C-43B3-9B7D-8BDEEF7EF620&lt;/uuid&gt;&lt;priority&gt;0&lt;/priority&gt;&lt;publications&gt;&lt;publication&gt;&lt;uuid&gt;B4F4F63E-4DCA-4DD1-BB61-0345A2CC7A70&lt;/uuid&gt;&lt;volume&gt;40&lt;/volume&gt;&lt;doi&gt;10.1093/nar/gks596&lt;/doi&gt;&lt;startpage&gt;e115&lt;/startpage&gt;&lt;publication_date&gt;99201208001200000000220000&lt;/publication_date&gt;&lt;url&gt;http://eutils.ncbi.nlm.nih.gov/entrez/eutils/elink.fcgi?dbfrom=pubmed&amp;amp;id=22730293&amp;amp;retmode=ref&amp;amp;cmd=prlinks&lt;/url&gt;&lt;citekey&gt;Untergasser:2012gy&lt;/citekey&gt;&lt;type&gt;400&lt;/type&gt;&lt;title&gt;Primer3--new capabilities and interfaces.&lt;/title&gt;&lt;institution&gt;Zentrum für Molekulare Biologie der Universität Heidelberg, DKFZ-ZMBH Alliance, Heidelberg 69120, Germany.&lt;/institution&gt;&lt;number&gt;15&lt;/number&gt;&lt;subtype&gt;400&lt;/subtype&gt;&lt;authors&gt;&lt;author&gt;&lt;firstName&gt;Andreas&lt;/firstName&gt;&lt;lastName&gt;Untergasser&lt;/lastName&gt;&lt;/author&gt;&lt;author&gt;&lt;firstName&gt;Ioana&lt;/firstName&gt;&lt;lastName&gt;Cutcutache&lt;/lastName&gt;&lt;/author&gt;&lt;author&gt;&lt;firstName&gt;Triinu&lt;/firstName&gt;&lt;lastName&gt;Koressaar&lt;/lastName&gt;&lt;/author&gt;&lt;author&gt;&lt;firstName&gt;Jian&lt;/firstName&gt;&lt;lastName&gt;Ye&lt;/lastName&gt;&lt;/author&gt;&lt;author&gt;&lt;firstName&gt;Brant&lt;/firstName&gt;&lt;middleNames&gt;C&lt;/middleNames&gt;&lt;lastName&gt;Faircloth&lt;/lastName&gt;&lt;/author&gt;&lt;author&gt;&lt;firstName&gt;Maido&lt;/firstName&gt;&lt;lastName&gt;Remm&lt;/lastName&gt;&lt;/author&gt;&lt;author&gt;&lt;firstName&gt;Steven&lt;/firstName&gt;&lt;middleNames&gt;G&lt;/middleNames&gt;&lt;lastName&gt;Rozen&lt;/lastName&gt;&lt;/author&gt;&lt;/authors&gt;&lt;/publication&gt;&lt;/publications&gt;&lt;cites&gt;&lt;/cites&gt;&lt;/citation&gt;</w:instrText>
      </w:r>
      <w:r w:rsidR="00A94314">
        <w:rPr>
          <w:rFonts w:ascii="Helvetica" w:eastAsia="Calibri" w:hAnsi="Helvetica" w:cs="Calibri"/>
          <w:color w:val="000000" w:themeColor="text1"/>
          <w:sz w:val="22"/>
          <w:szCs w:val="22"/>
        </w:rPr>
        <w:fldChar w:fldCharType="separate"/>
      </w:r>
      <w:r w:rsidR="00EB6E06">
        <w:rPr>
          <w:rFonts w:ascii="Helvetica" w:hAnsi="Helvetica" w:cs="Helvetica"/>
          <w:sz w:val="22"/>
          <w:szCs w:val="22"/>
          <w:lang w:eastAsia="en-US"/>
        </w:rPr>
        <w:t xml:space="preserve">(Untergasser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2012)</w:t>
      </w:r>
      <w:r w:rsidR="00A94314">
        <w:rPr>
          <w:rFonts w:ascii="Helvetica" w:eastAsia="Calibri" w:hAnsi="Helvetica" w:cs="Calibri"/>
          <w:color w:val="000000" w:themeColor="text1"/>
          <w:sz w:val="22"/>
          <w:szCs w:val="22"/>
        </w:rPr>
        <w:fldChar w:fldCharType="end"/>
      </w:r>
      <w:r w:rsidRPr="002E5283">
        <w:rPr>
          <w:rFonts w:ascii="Helvetica" w:eastAsia="Calibri" w:hAnsi="Helvetica" w:cs="Calibri"/>
          <w:color w:val="000000" w:themeColor="text1"/>
          <w:sz w:val="22"/>
          <w:szCs w:val="22"/>
        </w:rPr>
        <w:t xml:space="preserve"> to PCR amplify each putative SNP together with 100</w:t>
      </w:r>
      <w:r w:rsidRPr="002E5283">
        <w:rPr>
          <w:rFonts w:ascii="Helvetica" w:eastAsia="Calibri" w:hAnsi="Helvetica" w:cs="Helvetica"/>
          <w:color w:val="000000" w:themeColor="text1"/>
          <w:sz w:val="22"/>
          <w:szCs w:val="22"/>
        </w:rPr>
        <w:t>–</w:t>
      </w:r>
      <w:r w:rsidRPr="002E5283">
        <w:rPr>
          <w:rFonts w:ascii="Helvetica" w:eastAsia="Calibri" w:hAnsi="Helvetica" w:cs="Calibri"/>
          <w:color w:val="000000" w:themeColor="text1"/>
          <w:sz w:val="22"/>
          <w:szCs w:val="22"/>
        </w:rPr>
        <w:t xml:space="preserve">200 </w:t>
      </w:r>
      <w:proofErr w:type="spellStart"/>
      <w:r w:rsidRPr="002E5283">
        <w:rPr>
          <w:rFonts w:ascii="Helvetica" w:eastAsia="Calibri" w:hAnsi="Helvetica" w:cs="Calibri"/>
          <w:color w:val="000000" w:themeColor="text1"/>
          <w:sz w:val="22"/>
          <w:szCs w:val="22"/>
        </w:rPr>
        <w:t>bp</w:t>
      </w:r>
      <w:proofErr w:type="spellEnd"/>
      <w:r w:rsidRPr="002E5283">
        <w:rPr>
          <w:rFonts w:ascii="Helvetica" w:eastAsia="Calibri" w:hAnsi="Helvetica" w:cs="Calibri"/>
          <w:color w:val="000000" w:themeColor="text1"/>
          <w:sz w:val="22"/>
          <w:szCs w:val="22"/>
        </w:rPr>
        <w:t xml:space="preserve"> </w:t>
      </w:r>
      <w:r>
        <w:rPr>
          <w:rFonts w:ascii="Helvetica" w:eastAsia="Calibri" w:hAnsi="Helvetica" w:cs="Calibri"/>
          <w:color w:val="000000" w:themeColor="text1"/>
          <w:sz w:val="22"/>
          <w:szCs w:val="22"/>
        </w:rPr>
        <w:t xml:space="preserve">of </w:t>
      </w:r>
      <w:r w:rsidRPr="002E5283">
        <w:rPr>
          <w:rFonts w:ascii="Helvetica" w:eastAsia="Calibri" w:hAnsi="Helvetica" w:cs="Calibri"/>
          <w:color w:val="000000" w:themeColor="text1"/>
          <w:sz w:val="22"/>
          <w:szCs w:val="22"/>
        </w:rPr>
        <w:t xml:space="preserve">flanking </w:t>
      </w:r>
      <w:r>
        <w:rPr>
          <w:rFonts w:ascii="Helvetica" w:eastAsia="Calibri" w:hAnsi="Helvetica" w:cs="Calibri"/>
          <w:sz w:val="22"/>
          <w:szCs w:val="22"/>
        </w:rPr>
        <w:t xml:space="preserve">sequence. Each locus was PCR amplified in </w:t>
      </w:r>
      <w:r w:rsidRPr="003F792E">
        <w:rPr>
          <w:rFonts w:ascii="Helvetica" w:eastAsia="Calibri" w:hAnsi="Helvetica" w:cs="Calibri"/>
          <w:color w:val="000000" w:themeColor="text1"/>
          <w:sz w:val="22"/>
          <w:szCs w:val="22"/>
        </w:rPr>
        <w:t>one fur seal individual that had been genotyped as homozygous at that locus and one that had been genotyped as heterozygous. PCR</w:t>
      </w:r>
      <w:r>
        <w:rPr>
          <w:rFonts w:ascii="Helvetica" w:eastAsia="Calibri" w:hAnsi="Helvetica" w:cs="Calibri"/>
          <w:color w:val="000000" w:themeColor="text1"/>
          <w:sz w:val="22"/>
          <w:szCs w:val="22"/>
        </w:rPr>
        <w:t>s</w:t>
      </w:r>
      <w:r w:rsidRPr="003F792E">
        <w:rPr>
          <w:rFonts w:ascii="Helvetica" w:eastAsia="Calibri" w:hAnsi="Helvetica" w:cs="Calibri"/>
          <w:color w:val="000000" w:themeColor="text1"/>
          <w:sz w:val="22"/>
          <w:szCs w:val="22"/>
        </w:rPr>
        <w:t xml:space="preserve"> </w:t>
      </w:r>
      <w:r w:rsidR="00FD7C8A">
        <w:rPr>
          <w:rFonts w:ascii="Helvetica" w:eastAsia="Calibri" w:hAnsi="Helvetica" w:cs="Calibri"/>
          <w:color w:val="000000" w:themeColor="text1"/>
          <w:sz w:val="22"/>
          <w:szCs w:val="22"/>
        </w:rPr>
        <w:t>were</w:t>
      </w:r>
      <w:r w:rsidR="00FD7C8A" w:rsidRPr="003F792E">
        <w:rPr>
          <w:rFonts w:ascii="Helvetica" w:eastAsia="Calibri" w:hAnsi="Helvetica" w:cs="Calibri"/>
          <w:color w:val="000000" w:themeColor="text1"/>
          <w:sz w:val="22"/>
          <w:szCs w:val="22"/>
        </w:rPr>
        <w:t xml:space="preserve"> </w:t>
      </w:r>
      <w:r w:rsidRPr="003F792E">
        <w:rPr>
          <w:rFonts w:ascii="Helvetica" w:eastAsia="Calibri" w:hAnsi="Helvetica" w:cs="Calibri"/>
          <w:color w:val="000000" w:themeColor="text1"/>
          <w:sz w:val="22"/>
          <w:szCs w:val="22"/>
        </w:rPr>
        <w:t xml:space="preserve">carried out using 1.5 </w:t>
      </w:r>
      <w:r w:rsidRPr="003F792E">
        <w:rPr>
          <w:rFonts w:ascii="Helvetica" w:eastAsia="Calibri" w:hAnsi="Helvetica" w:cs="Helvetica"/>
          <w:color w:val="000000" w:themeColor="text1"/>
          <w:sz w:val="22"/>
          <w:szCs w:val="22"/>
        </w:rPr>
        <w:t>µ</w:t>
      </w:r>
      <w:r w:rsidRPr="003F792E">
        <w:rPr>
          <w:rFonts w:ascii="Helvetica" w:eastAsia="Calibri" w:hAnsi="Helvetica" w:cs="Calibri"/>
          <w:color w:val="000000" w:themeColor="text1"/>
          <w:sz w:val="22"/>
          <w:szCs w:val="22"/>
        </w:rPr>
        <w:t xml:space="preserve">L of template DNA, 20 </w:t>
      </w:r>
      <w:proofErr w:type="spellStart"/>
      <w:r>
        <w:rPr>
          <w:rFonts w:ascii="Helvetica" w:eastAsia="Calibri" w:hAnsi="Helvetica" w:cs="Calibri"/>
          <w:color w:val="000000" w:themeColor="text1"/>
          <w:sz w:val="22"/>
          <w:szCs w:val="22"/>
        </w:rPr>
        <w:t>mM</w:t>
      </w:r>
      <w:proofErr w:type="spellEnd"/>
      <w:r w:rsidRPr="003F792E">
        <w:rPr>
          <w:rFonts w:ascii="Helvetica" w:eastAsia="Calibri" w:hAnsi="Helvetica" w:cs="Calibri"/>
          <w:color w:val="000000" w:themeColor="text1"/>
          <w:sz w:val="22"/>
          <w:szCs w:val="22"/>
        </w:rPr>
        <w:t xml:space="preserve"> </w:t>
      </w:r>
      <w:proofErr w:type="spellStart"/>
      <w:r w:rsidRPr="003F792E">
        <w:rPr>
          <w:rFonts w:ascii="Helvetica" w:eastAsia="Calibri" w:hAnsi="Helvetica" w:cs="Calibri"/>
          <w:color w:val="000000" w:themeColor="text1"/>
          <w:sz w:val="22"/>
          <w:szCs w:val="22"/>
        </w:rPr>
        <w:t>Tris</w:t>
      </w:r>
      <w:proofErr w:type="spellEnd"/>
      <w:r w:rsidRPr="003F792E">
        <w:rPr>
          <w:rFonts w:ascii="Helvetica" w:eastAsia="Calibri" w:hAnsi="Helvetica" w:cs="Calibri"/>
          <w:color w:val="000000" w:themeColor="text1"/>
          <w:sz w:val="22"/>
          <w:szCs w:val="22"/>
        </w:rPr>
        <w:t>–</w:t>
      </w:r>
      <w:proofErr w:type="spellStart"/>
      <w:r w:rsidRPr="003F792E">
        <w:rPr>
          <w:rFonts w:ascii="Helvetica" w:eastAsia="Calibri" w:hAnsi="Helvetica" w:cs="Calibri"/>
          <w:color w:val="000000" w:themeColor="text1"/>
          <w:sz w:val="22"/>
          <w:szCs w:val="22"/>
        </w:rPr>
        <w:t>HCl</w:t>
      </w:r>
      <w:proofErr w:type="spellEnd"/>
      <w:r w:rsidRPr="003F792E">
        <w:rPr>
          <w:rFonts w:ascii="Helvetica" w:eastAsia="Calibri" w:hAnsi="Helvetica" w:cs="Calibri"/>
          <w:color w:val="000000" w:themeColor="text1"/>
          <w:sz w:val="22"/>
          <w:szCs w:val="22"/>
        </w:rPr>
        <w:t xml:space="preserve"> (pH 8.3), 100 </w:t>
      </w:r>
      <w:proofErr w:type="spellStart"/>
      <w:r w:rsidRPr="003F792E">
        <w:rPr>
          <w:rFonts w:ascii="Helvetica" w:eastAsia="Calibri" w:hAnsi="Helvetica" w:cs="Calibri"/>
          <w:color w:val="000000" w:themeColor="text1"/>
          <w:sz w:val="22"/>
          <w:szCs w:val="22"/>
        </w:rPr>
        <w:t>m</w:t>
      </w:r>
      <w:r>
        <w:rPr>
          <w:rFonts w:ascii="Helvetica" w:eastAsia="Calibri" w:hAnsi="Helvetica" w:cs="Calibri"/>
          <w:color w:val="000000" w:themeColor="text1"/>
          <w:sz w:val="22"/>
          <w:szCs w:val="22"/>
        </w:rPr>
        <w:t>M</w:t>
      </w:r>
      <w:proofErr w:type="spellEnd"/>
      <w:r w:rsidRPr="003F792E">
        <w:rPr>
          <w:rFonts w:ascii="Helvetica" w:eastAsia="Calibri" w:hAnsi="Helvetica" w:cs="Calibri"/>
          <w:color w:val="000000" w:themeColor="text1"/>
          <w:sz w:val="22"/>
          <w:szCs w:val="22"/>
        </w:rPr>
        <w:t xml:space="preserve"> </w:t>
      </w:r>
      <w:proofErr w:type="spellStart"/>
      <w:r w:rsidRPr="003F792E">
        <w:rPr>
          <w:rFonts w:ascii="Helvetica" w:eastAsia="Calibri" w:hAnsi="Helvetica" w:cs="Calibri"/>
          <w:color w:val="000000" w:themeColor="text1"/>
          <w:sz w:val="22"/>
          <w:szCs w:val="22"/>
        </w:rPr>
        <w:t>KCl</w:t>
      </w:r>
      <w:proofErr w:type="spellEnd"/>
      <w:r w:rsidRPr="003F792E">
        <w:rPr>
          <w:rFonts w:ascii="Helvetica" w:eastAsia="Calibri" w:hAnsi="Helvetica" w:cs="Calibri"/>
          <w:color w:val="000000" w:themeColor="text1"/>
          <w:sz w:val="22"/>
          <w:szCs w:val="22"/>
        </w:rPr>
        <w:t xml:space="preserve">, 2 </w:t>
      </w:r>
      <w:proofErr w:type="spellStart"/>
      <w:r w:rsidRPr="003F792E">
        <w:rPr>
          <w:rFonts w:ascii="Helvetica" w:eastAsia="Calibri" w:hAnsi="Helvetica" w:cs="Calibri"/>
          <w:color w:val="000000" w:themeColor="text1"/>
          <w:sz w:val="22"/>
          <w:szCs w:val="22"/>
        </w:rPr>
        <w:t>m</w:t>
      </w:r>
      <w:r>
        <w:rPr>
          <w:rFonts w:ascii="Helvetica" w:eastAsia="Calibri" w:hAnsi="Helvetica" w:cs="Calibri"/>
          <w:color w:val="000000" w:themeColor="text1"/>
          <w:sz w:val="22"/>
          <w:szCs w:val="22"/>
        </w:rPr>
        <w:t>M</w:t>
      </w:r>
      <w:proofErr w:type="spellEnd"/>
      <w:r w:rsidRPr="003F792E">
        <w:rPr>
          <w:rFonts w:ascii="Helvetica" w:eastAsia="Calibri" w:hAnsi="Helvetica" w:cs="Calibri"/>
          <w:color w:val="000000" w:themeColor="text1"/>
          <w:sz w:val="22"/>
          <w:szCs w:val="22"/>
        </w:rPr>
        <w:t xml:space="preserve"> MgCl2, 10x </w:t>
      </w:r>
      <w:proofErr w:type="spellStart"/>
      <w:r w:rsidRPr="003F792E">
        <w:rPr>
          <w:rFonts w:ascii="Helvetica" w:eastAsia="Calibri" w:hAnsi="Helvetica" w:cs="Calibri"/>
          <w:color w:val="000000" w:themeColor="text1"/>
          <w:sz w:val="22"/>
          <w:szCs w:val="22"/>
        </w:rPr>
        <w:t>Reactionbuffer</w:t>
      </w:r>
      <w:proofErr w:type="spellEnd"/>
      <w:r w:rsidRPr="003F792E">
        <w:rPr>
          <w:rFonts w:ascii="Helvetica" w:eastAsia="Calibri" w:hAnsi="Helvetica" w:cs="Calibri"/>
          <w:color w:val="000000" w:themeColor="text1"/>
          <w:sz w:val="22"/>
          <w:szCs w:val="22"/>
        </w:rPr>
        <w:t xml:space="preserve"> Y (</w:t>
      </w:r>
      <w:proofErr w:type="spellStart"/>
      <w:r w:rsidRPr="003F792E">
        <w:rPr>
          <w:rFonts w:ascii="Helvetica" w:eastAsia="Calibri" w:hAnsi="Helvetica" w:cs="Calibri"/>
          <w:color w:val="000000" w:themeColor="text1"/>
          <w:sz w:val="22"/>
          <w:szCs w:val="22"/>
        </w:rPr>
        <w:t>Peqlab</w:t>
      </w:r>
      <w:proofErr w:type="spellEnd"/>
      <w:r w:rsidRPr="003F792E">
        <w:rPr>
          <w:rFonts w:ascii="Helvetica" w:eastAsia="Calibri" w:hAnsi="Helvetica" w:cs="Calibri"/>
          <w:color w:val="000000" w:themeColor="text1"/>
          <w:sz w:val="22"/>
          <w:szCs w:val="22"/>
        </w:rPr>
        <w:t xml:space="preserve">), 0.25 </w:t>
      </w:r>
      <w:proofErr w:type="spellStart"/>
      <w:r w:rsidRPr="003F792E">
        <w:rPr>
          <w:rFonts w:ascii="Helvetica" w:eastAsia="Calibri" w:hAnsi="Helvetica" w:cs="Calibri"/>
          <w:color w:val="000000" w:themeColor="text1"/>
          <w:sz w:val="22"/>
          <w:szCs w:val="22"/>
        </w:rPr>
        <w:t>m</w:t>
      </w:r>
      <w:r>
        <w:rPr>
          <w:rFonts w:ascii="Helvetica" w:eastAsia="Calibri" w:hAnsi="Helvetica" w:cs="Calibri"/>
          <w:color w:val="000000" w:themeColor="text1"/>
          <w:sz w:val="22"/>
          <w:szCs w:val="22"/>
        </w:rPr>
        <w:t>M</w:t>
      </w:r>
      <w:proofErr w:type="spellEnd"/>
      <w:r w:rsidRPr="003F792E">
        <w:rPr>
          <w:rFonts w:ascii="Helvetica" w:eastAsia="Calibri" w:hAnsi="Helvetica" w:cs="Calibri"/>
          <w:color w:val="000000" w:themeColor="text1"/>
          <w:sz w:val="22"/>
          <w:szCs w:val="22"/>
        </w:rPr>
        <w:t xml:space="preserve"> dNTPs, 0.25 </w:t>
      </w:r>
      <w:proofErr w:type="spellStart"/>
      <w:r w:rsidRPr="003F792E">
        <w:rPr>
          <w:rFonts w:ascii="Helvetica" w:eastAsia="Calibri" w:hAnsi="Helvetica" w:cs="Calibri"/>
          <w:color w:val="000000" w:themeColor="text1"/>
          <w:sz w:val="22"/>
          <w:szCs w:val="22"/>
        </w:rPr>
        <w:t>mol</w:t>
      </w:r>
      <w:proofErr w:type="spellEnd"/>
      <w:r w:rsidRPr="003F792E">
        <w:rPr>
          <w:rFonts w:ascii="Helvetica" w:eastAsia="Calibri" w:hAnsi="Helvetica" w:cs="Calibri"/>
          <w:color w:val="000000" w:themeColor="text1"/>
          <w:sz w:val="22"/>
          <w:szCs w:val="22"/>
        </w:rPr>
        <w:t>/L of each primer and 0.5</w:t>
      </w:r>
      <w:r>
        <w:rPr>
          <w:rFonts w:ascii="Helvetica" w:eastAsia="Calibri" w:hAnsi="Helvetica" w:cs="Calibri"/>
          <w:color w:val="000000" w:themeColor="text1"/>
          <w:sz w:val="22"/>
          <w:szCs w:val="22"/>
        </w:rPr>
        <w:t xml:space="preserve">U </w:t>
      </w:r>
      <w:r w:rsidRPr="003F792E">
        <w:rPr>
          <w:rFonts w:ascii="Helvetica" w:eastAsia="Calibri" w:hAnsi="Helvetica" w:cs="Calibri"/>
          <w:color w:val="000000" w:themeColor="text1"/>
          <w:sz w:val="22"/>
          <w:szCs w:val="22"/>
        </w:rPr>
        <w:t xml:space="preserve">of </w:t>
      </w:r>
      <w:proofErr w:type="spellStart"/>
      <w:r w:rsidRPr="003F792E">
        <w:rPr>
          <w:rFonts w:ascii="Helvetica" w:eastAsia="Calibri" w:hAnsi="Helvetica" w:cs="Calibri"/>
          <w:color w:val="000000" w:themeColor="text1"/>
          <w:sz w:val="22"/>
          <w:szCs w:val="22"/>
        </w:rPr>
        <w:t>Taq</w:t>
      </w:r>
      <w:proofErr w:type="spellEnd"/>
      <w:r w:rsidRPr="003F792E">
        <w:rPr>
          <w:rFonts w:ascii="Helvetica" w:eastAsia="Calibri" w:hAnsi="Helvetica" w:cs="Calibri"/>
          <w:color w:val="000000" w:themeColor="text1"/>
          <w:sz w:val="22"/>
          <w:szCs w:val="22"/>
        </w:rPr>
        <w:t xml:space="preserve"> DNA polymerase (VWR). The following PCR profile was used: one cycle </w:t>
      </w:r>
      <w:r w:rsidRPr="003F792E">
        <w:rPr>
          <w:rFonts w:ascii="Helvetica" w:eastAsia="Times New Roman" w:hAnsi="Helvetica"/>
          <w:color w:val="000000" w:themeColor="text1"/>
          <w:sz w:val="22"/>
          <w:szCs w:val="22"/>
        </w:rPr>
        <w:t xml:space="preserve">of 1.5 min at </w:t>
      </w:r>
      <w:r>
        <w:rPr>
          <w:rFonts w:ascii="Helvetica" w:eastAsia="Times New Roman" w:hAnsi="Helvetica"/>
          <w:color w:val="000000" w:themeColor="text1"/>
          <w:sz w:val="22"/>
          <w:szCs w:val="22"/>
        </w:rPr>
        <w:t xml:space="preserve">between </w:t>
      </w:r>
      <w:r w:rsidRPr="003F792E">
        <w:rPr>
          <w:rFonts w:ascii="Helvetica" w:eastAsia="Times New Roman" w:hAnsi="Helvetica"/>
          <w:color w:val="000000" w:themeColor="text1"/>
          <w:sz w:val="22"/>
          <w:szCs w:val="22"/>
        </w:rPr>
        <w:t>59°</w:t>
      </w:r>
      <w:r>
        <w:rPr>
          <w:rFonts w:ascii="Helvetica" w:eastAsia="Times New Roman" w:hAnsi="Helvetica"/>
          <w:color w:val="000000" w:themeColor="text1"/>
          <w:sz w:val="22"/>
          <w:szCs w:val="22"/>
        </w:rPr>
        <w:t xml:space="preserve"> and </w:t>
      </w:r>
      <w:r w:rsidRPr="003F792E">
        <w:rPr>
          <w:rFonts w:ascii="Helvetica" w:eastAsia="Times New Roman" w:hAnsi="Helvetica"/>
          <w:color w:val="000000" w:themeColor="text1"/>
          <w:sz w:val="22"/>
          <w:szCs w:val="22"/>
        </w:rPr>
        <w:t>62° depending</w:t>
      </w:r>
      <w:r w:rsidRPr="007E5122">
        <w:rPr>
          <w:rFonts w:ascii="Helvetica" w:eastAsia="Times New Roman" w:hAnsi="Helvetica"/>
          <w:color w:val="000000"/>
          <w:sz w:val="22"/>
          <w:szCs w:val="22"/>
        </w:rPr>
        <w:t xml:space="preserve"> on the </w:t>
      </w:r>
      <w:r w:rsidRPr="00A55577">
        <w:rPr>
          <w:rFonts w:ascii="Helvetica" w:eastAsia="Times New Roman" w:hAnsi="Helvetica"/>
          <w:color w:val="000000" w:themeColor="text1"/>
          <w:sz w:val="22"/>
          <w:szCs w:val="22"/>
        </w:rPr>
        <w:t>primers used (</w:t>
      </w:r>
      <w:r w:rsidR="00A5556A">
        <w:rPr>
          <w:rFonts w:ascii="Helvetica" w:eastAsia="Times New Roman" w:hAnsi="Helvetica"/>
          <w:color w:val="000000" w:themeColor="text1"/>
          <w:sz w:val="22"/>
          <w:szCs w:val="22"/>
        </w:rPr>
        <w:t>Table S2</w:t>
      </w:r>
      <w:r w:rsidRPr="00A55577">
        <w:rPr>
          <w:rFonts w:ascii="Helvetica" w:eastAsia="Times New Roman" w:hAnsi="Helvetica"/>
          <w:color w:val="000000" w:themeColor="text1"/>
          <w:sz w:val="22"/>
          <w:szCs w:val="22"/>
        </w:rPr>
        <w:t xml:space="preserve">), 60 </w:t>
      </w:r>
      <w:proofErr w:type="gramStart"/>
      <w:r w:rsidRPr="007E5122">
        <w:rPr>
          <w:rFonts w:ascii="Helvetica" w:eastAsia="Times New Roman" w:hAnsi="Helvetica"/>
          <w:color w:val="000000"/>
          <w:sz w:val="22"/>
          <w:szCs w:val="22"/>
        </w:rPr>
        <w:t>sec</w:t>
      </w:r>
      <w:proofErr w:type="gramEnd"/>
      <w:r w:rsidRPr="007E5122">
        <w:rPr>
          <w:rFonts w:ascii="Helvetica" w:eastAsia="Times New Roman" w:hAnsi="Helvetica"/>
          <w:color w:val="000000"/>
          <w:sz w:val="22"/>
          <w:szCs w:val="22"/>
        </w:rPr>
        <w:t xml:space="preserve"> at 72°C; and one final cycle of 7 min at 72°C</w:t>
      </w:r>
      <w:r>
        <w:rPr>
          <w:rFonts w:ascii="Helvetica" w:eastAsia="Times New Roman" w:hAnsi="Helvetica"/>
          <w:color w:val="000000"/>
          <w:sz w:val="22"/>
          <w:szCs w:val="22"/>
        </w:rPr>
        <w:t xml:space="preserve">. </w:t>
      </w:r>
      <w:r>
        <w:rPr>
          <w:rFonts w:ascii="Helvetica" w:eastAsia="Calibri" w:hAnsi="Helvetica" w:cs="Calibri"/>
          <w:sz w:val="22"/>
          <w:szCs w:val="22"/>
        </w:rPr>
        <w:t xml:space="preserve">5 </w:t>
      </w:r>
      <w:r>
        <w:rPr>
          <w:rFonts w:ascii="Helvetica" w:eastAsia="Calibri" w:hAnsi="Helvetica" w:cs="Helvetica"/>
          <w:sz w:val="22"/>
          <w:szCs w:val="22"/>
        </w:rPr>
        <w:t>µ</w:t>
      </w:r>
      <w:r w:rsidRPr="00A57EBA">
        <w:rPr>
          <w:rFonts w:ascii="Helvetica" w:eastAsia="Calibri" w:hAnsi="Helvetica" w:cs="Calibri"/>
          <w:sz w:val="22"/>
          <w:szCs w:val="22"/>
        </w:rPr>
        <w:t>L of the resulting</w:t>
      </w:r>
      <w:r>
        <w:rPr>
          <w:rFonts w:ascii="Helvetica" w:eastAsia="Calibri" w:hAnsi="Helvetica" w:cs="Calibri"/>
          <w:sz w:val="22"/>
          <w:szCs w:val="22"/>
        </w:rPr>
        <w:t xml:space="preserve"> </w:t>
      </w:r>
      <w:r w:rsidRPr="00A57EBA">
        <w:rPr>
          <w:rFonts w:ascii="Helvetica" w:eastAsia="Calibri" w:hAnsi="Helvetica" w:cs="Calibri"/>
          <w:sz w:val="22"/>
          <w:szCs w:val="22"/>
        </w:rPr>
        <w:t xml:space="preserve">PCR product was </w:t>
      </w:r>
      <w:r>
        <w:rPr>
          <w:rFonts w:ascii="Helvetica" w:eastAsia="Calibri" w:hAnsi="Helvetica" w:cs="Calibri"/>
          <w:sz w:val="22"/>
          <w:szCs w:val="22"/>
        </w:rPr>
        <w:t xml:space="preserve">then </w:t>
      </w:r>
      <w:r w:rsidRPr="00A57EBA">
        <w:rPr>
          <w:rFonts w:ascii="Helvetica" w:eastAsia="Calibri" w:hAnsi="Helvetica" w:cs="Calibri"/>
          <w:sz w:val="22"/>
          <w:szCs w:val="22"/>
        </w:rPr>
        <w:t>purified using shrimp alkaline phosphatase</w:t>
      </w:r>
      <w:r>
        <w:rPr>
          <w:rFonts w:ascii="Helvetica" w:eastAsia="Calibri" w:hAnsi="Helvetica" w:cs="Calibri"/>
          <w:sz w:val="22"/>
          <w:szCs w:val="22"/>
        </w:rPr>
        <w:t xml:space="preserve"> </w:t>
      </w:r>
      <w:r w:rsidRPr="00A57EBA">
        <w:rPr>
          <w:rFonts w:ascii="Helvetica" w:eastAsia="Calibri" w:hAnsi="Helvetica" w:cs="Calibri"/>
          <w:sz w:val="22"/>
          <w:szCs w:val="22"/>
        </w:rPr>
        <w:t>and exonuclease I (</w:t>
      </w:r>
      <w:r>
        <w:rPr>
          <w:rFonts w:ascii="Helvetica" w:eastAsia="Calibri" w:hAnsi="Helvetica" w:cs="Calibri"/>
          <w:sz w:val="22"/>
          <w:szCs w:val="22"/>
        </w:rPr>
        <w:t>NEB</w:t>
      </w:r>
      <w:r w:rsidRPr="00A57EBA">
        <w:rPr>
          <w:rFonts w:ascii="Helvetica" w:eastAsia="Calibri" w:hAnsi="Helvetica" w:cs="Calibri"/>
          <w:sz w:val="22"/>
          <w:szCs w:val="22"/>
        </w:rPr>
        <w:t>) following the manufacturer’s recommended</w:t>
      </w:r>
      <w:r>
        <w:rPr>
          <w:rFonts w:ascii="Helvetica" w:eastAsia="Calibri" w:hAnsi="Helvetica" w:cs="Calibri"/>
          <w:sz w:val="22"/>
          <w:szCs w:val="22"/>
        </w:rPr>
        <w:t xml:space="preserve"> </w:t>
      </w:r>
      <w:r w:rsidRPr="00A57EBA">
        <w:rPr>
          <w:rFonts w:ascii="Helvetica" w:eastAsia="Calibri" w:hAnsi="Helvetica" w:cs="Calibri"/>
          <w:sz w:val="22"/>
          <w:szCs w:val="22"/>
        </w:rPr>
        <w:t>protocol. All fragments were then sequenced in</w:t>
      </w:r>
      <w:r>
        <w:rPr>
          <w:rFonts w:ascii="Helvetica" w:eastAsia="Calibri" w:hAnsi="Helvetica" w:cs="Calibri"/>
          <w:sz w:val="22"/>
          <w:szCs w:val="22"/>
        </w:rPr>
        <w:t xml:space="preserve"> </w:t>
      </w:r>
      <w:r w:rsidRPr="00A57EBA">
        <w:rPr>
          <w:rFonts w:ascii="Helvetica" w:eastAsia="Calibri" w:hAnsi="Helvetica" w:cs="Calibri"/>
          <w:sz w:val="22"/>
          <w:szCs w:val="22"/>
        </w:rPr>
        <w:t xml:space="preserve">both directions using the Applied Biosystems </w:t>
      </w:r>
      <w:proofErr w:type="spellStart"/>
      <w:r w:rsidRPr="00A57EBA">
        <w:rPr>
          <w:rFonts w:ascii="Helvetica" w:eastAsia="Calibri" w:hAnsi="Helvetica" w:cs="Calibri"/>
          <w:sz w:val="22"/>
          <w:szCs w:val="22"/>
        </w:rPr>
        <w:t>BigDye</w:t>
      </w:r>
      <w:proofErr w:type="spellEnd"/>
      <w:r w:rsidRPr="00A57EBA">
        <w:rPr>
          <w:rFonts w:ascii="Helvetica" w:eastAsia="Calibri" w:hAnsi="Helvetica" w:cs="Calibri"/>
          <w:sz w:val="22"/>
          <w:szCs w:val="22"/>
        </w:rPr>
        <w:t xml:space="preserve"> Terminator</w:t>
      </w:r>
      <w:r>
        <w:rPr>
          <w:rFonts w:ascii="Helvetica" w:eastAsia="Calibri" w:hAnsi="Helvetica" w:cs="Calibri"/>
          <w:sz w:val="22"/>
          <w:szCs w:val="22"/>
        </w:rPr>
        <w:t xml:space="preserve"> </w:t>
      </w:r>
      <w:r w:rsidRPr="00A57EBA">
        <w:rPr>
          <w:rFonts w:ascii="Helvetica" w:eastAsia="Calibri" w:hAnsi="Helvetica" w:cs="Calibri"/>
          <w:sz w:val="22"/>
          <w:szCs w:val="22"/>
        </w:rPr>
        <w:t>v3.1 Cycle Sequencing Kit (</w:t>
      </w:r>
      <w:proofErr w:type="spellStart"/>
      <w:r w:rsidRPr="00A57EBA">
        <w:rPr>
          <w:rFonts w:ascii="Helvetica" w:eastAsia="Calibri" w:hAnsi="Helvetica" w:cs="Calibri"/>
          <w:sz w:val="22"/>
          <w:szCs w:val="22"/>
        </w:rPr>
        <w:t>Thermo</w:t>
      </w:r>
      <w:proofErr w:type="spellEnd"/>
      <w:r w:rsidRPr="00A57EBA">
        <w:rPr>
          <w:rFonts w:ascii="Helvetica" w:eastAsia="Calibri" w:hAnsi="Helvetica" w:cs="Calibri"/>
          <w:sz w:val="22"/>
          <w:szCs w:val="22"/>
        </w:rPr>
        <w:t xml:space="preserve"> Fisher Scientific) and </w:t>
      </w:r>
      <w:proofErr w:type="spellStart"/>
      <w:r w:rsidRPr="00A57EBA">
        <w:rPr>
          <w:rFonts w:ascii="Helvetica" w:eastAsia="Calibri" w:hAnsi="Helvetica" w:cs="Calibri"/>
          <w:sz w:val="22"/>
          <w:szCs w:val="22"/>
        </w:rPr>
        <w:t>analyzed</w:t>
      </w:r>
      <w:proofErr w:type="spellEnd"/>
      <w:r w:rsidRPr="00A57EBA">
        <w:rPr>
          <w:rFonts w:ascii="Helvetica" w:eastAsia="Calibri" w:hAnsi="Helvetica" w:cs="Calibri"/>
          <w:sz w:val="22"/>
          <w:szCs w:val="22"/>
        </w:rPr>
        <w:t xml:space="preserve"> on an ABI</w:t>
      </w:r>
      <w:r>
        <w:rPr>
          <w:rFonts w:ascii="Helvetica" w:eastAsia="Calibri" w:hAnsi="Helvetica" w:cs="Calibri"/>
          <w:sz w:val="22"/>
          <w:szCs w:val="22"/>
        </w:rPr>
        <w:t xml:space="preserve"> </w:t>
      </w:r>
      <w:r w:rsidRPr="00A57EBA">
        <w:rPr>
          <w:rFonts w:ascii="Helvetica" w:eastAsia="Calibri" w:hAnsi="Helvetica" w:cs="Calibri"/>
          <w:sz w:val="22"/>
          <w:szCs w:val="22"/>
        </w:rPr>
        <w:t xml:space="preserve">3730xl </w:t>
      </w:r>
      <w:r>
        <w:rPr>
          <w:rFonts w:ascii="Helvetica" w:eastAsia="Calibri" w:hAnsi="Helvetica" w:cs="Calibri"/>
          <w:sz w:val="22"/>
          <w:szCs w:val="22"/>
        </w:rPr>
        <w:t xml:space="preserve">capillary sequencer. Forward and reverse reads were aligned </w:t>
      </w:r>
      <w:r>
        <w:rPr>
          <w:rFonts w:ascii="Helvetica" w:eastAsia="Calibri" w:hAnsi="Helvetica" w:cs="Calibri"/>
          <w:sz w:val="22"/>
          <w:szCs w:val="22"/>
        </w:rPr>
        <w:lastRenderedPageBreak/>
        <w:t xml:space="preserve">using </w:t>
      </w:r>
      <w:proofErr w:type="spellStart"/>
      <w:r w:rsidRPr="00691190">
        <w:rPr>
          <w:rFonts w:ascii="Helvetica" w:eastAsia="Calibri" w:hAnsi="Helvetica" w:cs="Calibri"/>
          <w:color w:val="000000" w:themeColor="text1"/>
          <w:sz w:val="22"/>
          <w:szCs w:val="22"/>
        </w:rPr>
        <w:t>Geneious</w:t>
      </w:r>
      <w:proofErr w:type="spellEnd"/>
      <w:r w:rsidRPr="00691190">
        <w:rPr>
          <w:rFonts w:ascii="Helvetica" w:eastAsia="Calibri" w:hAnsi="Helvetica" w:cs="Calibri"/>
          <w:color w:val="000000" w:themeColor="text1"/>
          <w:sz w:val="22"/>
          <w:szCs w:val="22"/>
        </w:rPr>
        <w:t xml:space="preserve"> v10</w:t>
      </w:r>
      <w:r>
        <w:rPr>
          <w:rFonts w:ascii="Helvetica" w:eastAsia="Calibri" w:hAnsi="Helvetica" w:cs="Calibri"/>
          <w:sz w:val="22"/>
          <w:szCs w:val="22"/>
        </w:rPr>
        <w:t xml:space="preserve">.2.3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D2DC4FCE-D650-40B8-9FD8-E129130CED00&lt;/uuid&gt;&lt;priority&gt;0&lt;/priority&gt;&lt;publications&gt;&lt;publication&gt;&lt;uuid&gt;88D4B712-DBA4-4475-8C91-708469E15F73&lt;/uuid&gt;&lt;volume&gt;28&lt;/volume&gt;&lt;doi&gt;10.1093/bioinformatics/bts199&lt;/doi&gt;&lt;startpage&gt;1647&lt;/startpage&gt;&lt;publication_date&gt;99201200001200000000200000&lt;/publication_date&gt;&lt;url&gt;http://eutils.ncbi.nlm.nih.gov/entrez/eutils/elink.fcgi?dbfrom=pubmed&amp;amp;id=22543367&amp;amp;retmode=ref&amp;amp;cmd=prlinks&lt;/url&gt;&lt;citekey&gt;Kearse:2012dk&lt;/citekey&gt;&lt;type&gt;400&lt;/type&gt;&lt;title&gt;Geneious Basic: An integrated and extendable desktop software platform for the organization and analysis of sequence data&lt;/title&gt;&lt;institution&gt;Biomatters Ltd., 2/76 Anzac Avenue, Auckland, 1010, New Zealand.&lt;/institution&gt;&lt;number&gt;12&lt;/number&gt;&lt;subtype&gt;400&lt;/subtype&gt;&lt;endpage&gt;1649&lt;/endpage&gt;&lt;bundle&gt;&lt;publication&gt;&lt;publisher&gt;Oxford University Press&lt;/publisher&gt;&lt;title&gt;Bioinformatics&lt;/title&gt;&lt;type&gt;-100&lt;/type&gt;&lt;subtype&gt;-100&lt;/subtype&gt;&lt;uuid&gt;83C9AFDC-8D22-4618-8060-58822971FA74&lt;/uuid&gt;&lt;/publication&gt;&lt;/bundle&gt;&lt;authors&gt;&lt;author&gt;&lt;firstName&gt;Matthew&lt;/firstName&gt;&lt;lastName&gt;Kearse&lt;/lastName&gt;&lt;/author&gt;&lt;author&gt;&lt;firstName&gt;Richard&lt;/firstName&gt;&lt;lastName&gt;Moir&lt;/lastName&gt;&lt;/author&gt;&lt;author&gt;&lt;firstName&gt;Amy&lt;/firstName&gt;&lt;lastName&gt;Wilson&lt;/lastName&gt;&lt;/author&gt;&lt;author&gt;&lt;firstName&gt;Steven&lt;/firstName&gt;&lt;lastName&gt;Stones-Havas&lt;/lastName&gt;&lt;/author&gt;&lt;author&gt;&lt;firstName&gt;Matthew&lt;/firstName&gt;&lt;lastName&gt;Cheung&lt;/lastName&gt;&lt;/author&gt;&lt;author&gt;&lt;firstName&gt;Shane&lt;/firstName&gt;&lt;lastName&gt;Sturrock&lt;/lastName&gt;&lt;/author&gt;&lt;author&gt;&lt;firstName&gt;Simon&lt;/firstName&gt;&lt;lastName&gt;Buxton&lt;/lastName&gt;&lt;/author&gt;&lt;author&gt;&lt;firstName&gt;Alex&lt;/firstName&gt;&lt;lastName&gt;Cooper&lt;/lastName&gt;&lt;/author&gt;&lt;author&gt;&lt;firstName&gt;Sidney&lt;/firstName&gt;&lt;lastName&gt;Markowitz&lt;/lastName&gt;&lt;/author&gt;&lt;author&gt;&lt;firstName&gt;Chris&lt;/firstName&gt;&lt;lastName&gt;Duran&lt;/lastName&gt;&lt;/author&gt;&lt;author&gt;&lt;firstName&gt;Tobias&lt;/firstName&gt;&lt;lastName&gt;Thierer&lt;/lastName&gt;&lt;/author&gt;&lt;author&gt;&lt;firstName&gt;Bruce&lt;/firstName&gt;&lt;lastName&gt;Ashton&lt;/lastName&gt;&lt;/author&gt;&lt;author&gt;&lt;firstName&gt;Peter&lt;/firstName&gt;&lt;lastName&gt;Meintjes&lt;/lastName&gt;&lt;/author&gt;&lt;author&gt;&lt;firstName&gt;Alexei&lt;/firstName&gt;&lt;lastName&gt;Drummond&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 xml:space="preserve">(Kearse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2012)</w:t>
      </w:r>
      <w:r w:rsidR="00A94314">
        <w:rPr>
          <w:rFonts w:ascii="Helvetica" w:eastAsia="Calibri" w:hAnsi="Helvetica" w:cs="Calibri"/>
          <w:sz w:val="22"/>
          <w:szCs w:val="22"/>
        </w:rPr>
        <w:fldChar w:fldCharType="end"/>
      </w:r>
      <w:r>
        <w:rPr>
          <w:rFonts w:ascii="Helvetica" w:eastAsia="Calibri" w:hAnsi="Helvetica" w:cs="Calibri"/>
          <w:sz w:val="22"/>
          <w:szCs w:val="22"/>
        </w:rPr>
        <w:t xml:space="preserve">. </w:t>
      </w:r>
      <w:r w:rsidRPr="00A57EBA">
        <w:rPr>
          <w:rFonts w:ascii="Helvetica" w:eastAsia="Calibri" w:hAnsi="Helvetica" w:cs="Calibri"/>
          <w:sz w:val="22"/>
          <w:szCs w:val="22"/>
        </w:rPr>
        <w:t>Heterozygous sites were identified</w:t>
      </w:r>
      <w:r>
        <w:rPr>
          <w:rFonts w:ascii="Helvetica" w:eastAsia="Calibri" w:hAnsi="Helvetica" w:cs="Calibri"/>
          <w:sz w:val="22"/>
          <w:szCs w:val="22"/>
        </w:rPr>
        <w:t xml:space="preserve"> </w:t>
      </w:r>
      <w:r w:rsidRPr="00A57EBA">
        <w:rPr>
          <w:rFonts w:ascii="Helvetica" w:eastAsia="Calibri" w:hAnsi="Helvetica" w:cs="Calibri"/>
          <w:sz w:val="22"/>
          <w:szCs w:val="22"/>
        </w:rPr>
        <w:t>as those with two peaks of roughly equal intensity but</w:t>
      </w:r>
      <w:r>
        <w:rPr>
          <w:rFonts w:ascii="Helvetica" w:eastAsia="Calibri" w:hAnsi="Helvetica" w:cs="Calibri"/>
          <w:sz w:val="22"/>
          <w:szCs w:val="22"/>
        </w:rPr>
        <w:t xml:space="preserve"> with </w:t>
      </w:r>
      <w:r w:rsidRPr="00A57EBA">
        <w:rPr>
          <w:rFonts w:ascii="Helvetica" w:eastAsia="Calibri" w:hAnsi="Helvetica" w:cs="Calibri"/>
          <w:sz w:val="22"/>
          <w:szCs w:val="22"/>
        </w:rPr>
        <w:t>around half the intensity of a homozygote.</w:t>
      </w:r>
    </w:p>
    <w:p w14:paraId="64892F0E" w14:textId="77777777" w:rsidR="00FA599E" w:rsidRPr="00F119EA" w:rsidRDefault="00FA599E" w:rsidP="00BE62D4">
      <w:pPr>
        <w:suppressLineNumbers/>
        <w:spacing w:line="360" w:lineRule="auto"/>
        <w:jc w:val="both"/>
        <w:rPr>
          <w:rFonts w:ascii="Helvetica" w:eastAsia="Calibri" w:hAnsi="Helvetica" w:cs="Calibri"/>
          <w:sz w:val="22"/>
          <w:szCs w:val="22"/>
        </w:rPr>
      </w:pPr>
    </w:p>
    <w:p w14:paraId="7DDF05D9" w14:textId="77777777" w:rsidR="00FA599E" w:rsidRDefault="00FA599E" w:rsidP="00FA599E">
      <w:pPr>
        <w:spacing w:line="360" w:lineRule="auto"/>
        <w:jc w:val="both"/>
        <w:rPr>
          <w:rFonts w:ascii="Helvetica" w:eastAsia="Calibri" w:hAnsi="Helvetica" w:cs="Calibri"/>
          <w:b/>
          <w:sz w:val="22"/>
          <w:szCs w:val="22"/>
        </w:rPr>
      </w:pPr>
      <w:r w:rsidRPr="00D17C1F">
        <w:rPr>
          <w:rFonts w:ascii="Helvetica" w:eastAsia="Calibri" w:hAnsi="Helvetica" w:cs="Calibri"/>
          <w:b/>
          <w:sz w:val="22"/>
          <w:szCs w:val="22"/>
        </w:rPr>
        <w:t xml:space="preserve">Linkage </w:t>
      </w:r>
      <w:r>
        <w:rPr>
          <w:rFonts w:ascii="Helvetica" w:eastAsia="Calibri" w:hAnsi="Helvetica" w:cs="Calibri"/>
          <w:b/>
          <w:sz w:val="22"/>
          <w:szCs w:val="22"/>
        </w:rPr>
        <w:t>disequilibrium decay</w:t>
      </w:r>
    </w:p>
    <w:p w14:paraId="6FF046E5" w14:textId="396EEBDF" w:rsidR="00FA599E" w:rsidRDefault="00FA599E" w:rsidP="00FA599E">
      <w:pPr>
        <w:spacing w:line="360" w:lineRule="auto"/>
        <w:jc w:val="both"/>
        <w:rPr>
          <w:rFonts w:ascii="Helvetica" w:hAnsi="Helvetica"/>
          <w:color w:val="000000"/>
          <w:sz w:val="22"/>
          <w:szCs w:val="22"/>
        </w:rPr>
      </w:pPr>
      <w:r>
        <w:rPr>
          <w:rFonts w:ascii="Helvetica" w:eastAsia="Calibri" w:hAnsi="Helvetica" w:cs="Calibri"/>
          <w:sz w:val="22"/>
          <w:szCs w:val="22"/>
        </w:rPr>
        <w:t>Prior to quantifying linkage disequilibrium,</w:t>
      </w:r>
      <w:r w:rsidRPr="00F8314E">
        <w:rPr>
          <w:rFonts w:ascii="Helvetica" w:eastAsia="Calibri" w:hAnsi="Helvetica" w:cs="Calibri"/>
          <w:sz w:val="22"/>
          <w:szCs w:val="22"/>
        </w:rPr>
        <w:t xml:space="preserve"> </w:t>
      </w:r>
      <w:r>
        <w:rPr>
          <w:rFonts w:ascii="Helvetica" w:eastAsia="Calibri" w:hAnsi="Helvetica" w:cs="Calibri"/>
          <w:sz w:val="22"/>
          <w:szCs w:val="22"/>
        </w:rPr>
        <w:t>we filtered the SNP dataset as shown in Figure S</w:t>
      </w:r>
      <w:r w:rsidR="00056D99">
        <w:rPr>
          <w:rFonts w:ascii="Helvetica" w:eastAsia="Calibri" w:hAnsi="Helvetica" w:cs="Calibri"/>
          <w:sz w:val="22"/>
          <w:szCs w:val="22"/>
        </w:rPr>
        <w:t>2</w:t>
      </w:r>
      <w:r>
        <w:rPr>
          <w:rFonts w:ascii="Helvetica" w:eastAsia="Calibri" w:hAnsi="Helvetica" w:cs="Calibri"/>
          <w:sz w:val="22"/>
          <w:szCs w:val="22"/>
        </w:rPr>
        <w:t xml:space="preserve">A. First, to minimise the occurrence of unreliable </w:t>
      </w:r>
      <w:r w:rsidRPr="00B07596">
        <w:rPr>
          <w:rFonts w:ascii="Helvetica" w:eastAsia="Calibri" w:hAnsi="Helvetica" w:cs="Calibri"/>
          <w:color w:val="000000" w:themeColor="text1"/>
          <w:sz w:val="22"/>
          <w:szCs w:val="22"/>
        </w:rPr>
        <w:t xml:space="preserve">genotypes, we removed </w:t>
      </w:r>
      <w:r w:rsidRPr="00B07596">
        <w:rPr>
          <w:rFonts w:ascii="Helvetica" w:hAnsi="Helvetica" w:cs="Arial Hebrew"/>
          <w:color w:val="000000" w:themeColor="text1"/>
          <w:sz w:val="22"/>
          <w:szCs w:val="22"/>
        </w:rPr>
        <w:t xml:space="preserve">individual genotypes </w:t>
      </w:r>
      <w:r w:rsidRPr="00B07596">
        <w:rPr>
          <w:rFonts w:ascii="Helvetica" w:eastAsia="Calibri" w:hAnsi="Helvetica" w:cs="Calibri"/>
          <w:color w:val="000000" w:themeColor="text1"/>
          <w:sz w:val="22"/>
          <w:szCs w:val="22"/>
        </w:rPr>
        <w:t xml:space="preserve">with a depth of coverage below eight or above 30 using </w:t>
      </w:r>
      <w:proofErr w:type="spellStart"/>
      <w:r>
        <w:rPr>
          <w:rFonts w:ascii="Helvetica" w:eastAsia="Calibri" w:hAnsi="Helvetica" w:cs="Calibri"/>
          <w:color w:val="000000" w:themeColor="text1"/>
          <w:sz w:val="22"/>
          <w:szCs w:val="22"/>
        </w:rPr>
        <w:t>VCFtools</w:t>
      </w:r>
      <w:proofErr w:type="spellEnd"/>
      <w:r w:rsidRPr="00B07596">
        <w:rPr>
          <w:rFonts w:ascii="Helvetica" w:eastAsia="Calibri" w:hAnsi="Helvetica" w:cs="Calibri"/>
          <w:color w:val="000000" w:themeColor="text1"/>
          <w:sz w:val="22"/>
          <w:szCs w:val="22"/>
        </w:rPr>
        <w:t xml:space="preserve"> </w:t>
      </w:r>
      <w:r w:rsidR="00A94314">
        <w:rPr>
          <w:rFonts w:ascii="Helvetica" w:eastAsia="Calibri" w:hAnsi="Helvetica" w:cs="Calibri"/>
          <w:color w:val="000000" w:themeColor="text1"/>
          <w:sz w:val="22"/>
          <w:szCs w:val="22"/>
        </w:rPr>
        <w:fldChar w:fldCharType="begin"/>
      </w:r>
      <w:r w:rsidR="00EB6E06">
        <w:rPr>
          <w:rFonts w:ascii="Helvetica" w:eastAsia="Calibri" w:hAnsi="Helvetica" w:cs="Calibri"/>
          <w:color w:val="000000" w:themeColor="text1"/>
          <w:sz w:val="22"/>
          <w:szCs w:val="22"/>
        </w:rPr>
        <w:instrText xml:space="preserve"> ADDIN PAPERS2_CITATIONS &lt;citation&gt;&lt;uuid&gt;5C9F2D54-20BE-4CF7-A6C8-48D4E5B4447C&lt;/uuid&gt;&lt;priority&gt;0&lt;/priority&gt;&lt;publications&gt;&lt;publication&gt;&lt;uuid&gt;EB91CAC3-94CD-4BC4-B150-372A51AEF862&lt;/uuid&gt;&lt;volume&gt;27&lt;/volume&gt;&lt;doi&gt;10.1093/bioinformatics/btr330&lt;/doi&gt;&lt;startpage&gt;2156&lt;/startpage&gt;&lt;publication_date&gt;99201100001200000000200000&lt;/publication_date&gt;&lt;url&gt;https://academic.oup.com/bioinformatics/article-lookup/doi/10.1093/bioinformatics/btr330&lt;/url&gt;&lt;citekey&gt;Danecek:2011gz&lt;/citekey&gt;&lt;type&gt;400&lt;/type&gt;&lt;title&gt;The variant call format and VCFtools&lt;/title&gt;&lt;institution&gt;Wellcome Trust Sanger Institute, Wellcome Trust Genome Campus, Cambridge CB10 1SA, UK.&lt;/institution&gt;&lt;number&gt;15&lt;/number&gt;&lt;subtype&gt;400&lt;/subtype&gt;&lt;endpage&gt;2158&lt;/endpage&gt;&lt;bundle&gt;&lt;publication&gt;&lt;publisher&gt;Oxford University Press&lt;/publisher&gt;&lt;title&gt;Bioinformatics&lt;/title&gt;&lt;type&gt;-100&lt;/type&gt;&lt;subtype&gt;-100&lt;/subtype&gt;&lt;uuid&gt;83C9AFDC-8D22-4618-8060-58822971FA74&lt;/uuid&gt;&lt;/publication&gt;&lt;/bundle&gt;&lt;authors&gt;&lt;author&gt;&lt;firstName&gt;Petr&lt;/firstName&gt;&lt;lastName&gt;Danecek&lt;/lastName&gt;&lt;/author&gt;&lt;author&gt;&lt;firstName&gt;Adam&lt;/firstName&gt;&lt;lastName&gt;Auton&lt;/lastName&gt;&lt;/author&gt;&lt;author&gt;&lt;firstName&gt;Goncalo&lt;/firstName&gt;&lt;lastName&gt;Abecasis&lt;/lastName&gt;&lt;/author&gt;&lt;author&gt;&lt;firstName&gt;Cornelis&lt;/firstName&gt;&lt;middleNames&gt;A&lt;/middleNames&gt;&lt;lastName&gt;Albers&lt;/lastName&gt;&lt;/author&gt;&lt;author&gt;&lt;firstName&gt;Eric&lt;/firstName&gt;&lt;lastName&gt;Banks&lt;/lastName&gt;&lt;/author&gt;&lt;author&gt;&lt;firstName&gt;Mark&lt;/firstName&gt;&lt;middleNames&gt;A&lt;/middleNames&gt;&lt;lastName&gt;DePristo&lt;/lastName&gt;&lt;/author&gt;&lt;author&gt;&lt;firstName&gt;Robert&lt;/firstName&gt;&lt;middleNames&gt;E&lt;/middleNames&gt;&lt;lastName&gt;Handsaker&lt;/lastName&gt;&lt;/author&gt;&lt;author&gt;&lt;firstName&gt;Gerton&lt;/firstName&gt;&lt;lastName&gt;Lunter&lt;/lastName&gt;&lt;/author&gt;&lt;author&gt;&lt;firstName&gt;Gabor&lt;/firstName&gt;&lt;middleNames&gt;T&lt;/middleNames&gt;&lt;lastName&gt;Marth&lt;/lastName&gt;&lt;/author&gt;&lt;author&gt;&lt;firstName&gt;Stephen&lt;/firstName&gt;&lt;middleNames&gt;T&lt;/middleNames&gt;&lt;lastName&gt;Sherry&lt;/lastName&gt;&lt;/author&gt;&lt;author&gt;&lt;firstName&gt;Gilean&lt;/firstName&gt;&lt;lastName&gt;McVean&lt;/lastName&gt;&lt;/author&gt;&lt;author&gt;&lt;firstName&gt;Richard&lt;/firstName&gt;&lt;lastName&gt;Durbin&lt;/lastName&gt;&lt;/author&gt;&lt;author&gt;&lt;firstName&gt;1000&lt;/firstName&gt;&lt;middleNames&gt;Genomes Project Anal&lt;/middleNames&gt;&lt;lastName&gt;Grp&lt;/lastName&gt;&lt;/author&gt;&lt;/authors&gt;&lt;/publication&gt;&lt;/publications&gt;&lt;cites&gt;&lt;/cites&gt;&lt;/citation&gt;</w:instrText>
      </w:r>
      <w:r w:rsidR="00A94314">
        <w:rPr>
          <w:rFonts w:ascii="Helvetica" w:eastAsia="Calibri" w:hAnsi="Helvetica" w:cs="Calibri"/>
          <w:color w:val="000000" w:themeColor="text1"/>
          <w:sz w:val="22"/>
          <w:szCs w:val="22"/>
        </w:rPr>
        <w:fldChar w:fldCharType="separate"/>
      </w:r>
      <w:r w:rsidR="00EB6E06">
        <w:rPr>
          <w:rFonts w:ascii="Helvetica" w:hAnsi="Helvetica" w:cs="Helvetica"/>
          <w:sz w:val="22"/>
          <w:szCs w:val="22"/>
          <w:lang w:eastAsia="en-US"/>
        </w:rPr>
        <w:t>(</w:t>
      </w:r>
      <w:proofErr w:type="spellStart"/>
      <w:r w:rsidR="00EB6E06">
        <w:rPr>
          <w:rFonts w:ascii="Helvetica" w:hAnsi="Helvetica" w:cs="Helvetica"/>
          <w:sz w:val="22"/>
          <w:szCs w:val="22"/>
          <w:lang w:eastAsia="en-US"/>
        </w:rPr>
        <w:t>Danecek</w:t>
      </w:r>
      <w:proofErr w:type="spellEnd"/>
      <w:r w:rsidR="00EB6E06">
        <w:rPr>
          <w:rFonts w:ascii="Helvetica" w:hAnsi="Helvetica" w:cs="Helvetica"/>
          <w:sz w:val="22"/>
          <w:szCs w:val="22"/>
          <w:lang w:eastAsia="en-US"/>
        </w:rPr>
        <w:t xml:space="preserve">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2011)</w:t>
      </w:r>
      <w:r w:rsidR="00A94314">
        <w:rPr>
          <w:rFonts w:ascii="Helvetica" w:eastAsia="Calibri" w:hAnsi="Helvetica" w:cs="Calibri"/>
          <w:color w:val="000000" w:themeColor="text1"/>
          <w:sz w:val="22"/>
          <w:szCs w:val="22"/>
        </w:rPr>
        <w:fldChar w:fldCharType="end"/>
      </w:r>
      <w:r w:rsidRPr="00B07596">
        <w:rPr>
          <w:rFonts w:ascii="Helvetica" w:hAnsi="Helvetica" w:cs="Arial Hebrew"/>
          <w:color w:val="000000" w:themeColor="text1"/>
          <w:sz w:val="22"/>
          <w:szCs w:val="22"/>
        </w:rPr>
        <w:t xml:space="preserve">. Genotypes with very low depth of coverage have a greater likelihood of being </w:t>
      </w:r>
      <w:r>
        <w:rPr>
          <w:rFonts w:ascii="Helvetica" w:hAnsi="Helvetica" w:cs="Arial Hebrew"/>
          <w:color w:val="000000"/>
          <w:sz w:val="22"/>
          <w:szCs w:val="22"/>
        </w:rPr>
        <w:t xml:space="preserve">called incorrectly as it can be difficult to distinguish between homozygotes and heterozygotes when very few reads are present. Similarly, genotypes with very high depth of coverage are more likely to be spurious as high coverage can result from misalignment due to the presence of paralogous loci or repeats </w:t>
      </w:r>
      <w:r w:rsidR="00A94314">
        <w:rPr>
          <w:rFonts w:ascii="Helvetica" w:hAnsi="Helvetica" w:cs="Arial Hebrew"/>
          <w:color w:val="000000"/>
          <w:sz w:val="22"/>
          <w:szCs w:val="22"/>
        </w:rPr>
        <w:fldChar w:fldCharType="begin"/>
      </w:r>
      <w:r w:rsidR="00EB6E06">
        <w:rPr>
          <w:rFonts w:ascii="Helvetica" w:hAnsi="Helvetica" w:cs="Arial Hebrew"/>
          <w:color w:val="000000"/>
          <w:sz w:val="22"/>
          <w:szCs w:val="22"/>
        </w:rPr>
        <w:instrText xml:space="preserve"> ADDIN PAPERS2_CITATIONS &lt;citation&gt;&lt;uuid&gt;538884A8-27A7-43F1-9AD9-EEFE16AA9D8A&lt;/uuid&gt;&lt;priority&gt;0&lt;/priority&gt;&lt;publications&gt;&lt;publication&gt;&lt;uuid&gt;AB40786E-B512-43C6-BD76-7874FC40C9CB&lt;/uuid&gt;&lt;volume&gt;16&lt;/volume&gt;&lt;doi&gt;10.1111/1755-0998.12519&lt;/doi&gt;&lt;startpage&gt;966&lt;/startpage&gt;&lt;publication_date&gt;99201607011200000000222000&lt;/publication_date&gt;&lt;url&gt;http://onlinelibrary.wiley.com/doi/10.1111/1755-0998.12519/full&lt;/url&gt;&lt;citekey&gt;Fountain:2016jk&lt;/citekey&gt;&lt;type&gt;400&lt;/type&gt;&lt;title&gt;Finding the right coverage: the impact of coverage and sequence quality on single nucleotide polymorphism genotyping error rates&lt;/title&gt;&lt;number&gt;4&lt;/number&gt;&lt;subtype&gt;400&lt;/subtype&gt;&lt;endpage&gt;978&lt;/endpage&gt;&lt;bundle&gt;&lt;publication&gt;&lt;publisher&gt;Blackwell Publishing Ltd&lt;/publisher&gt;&lt;title&gt;Molecular Ecology Resources&lt;/title&gt;&lt;type&gt;-100&lt;/type&gt;&lt;subtype&gt;-100&lt;/subtype&gt;&lt;uuid&gt;D7FCB611-B4D4-4723-99E1-AF49119079FB&lt;/uuid&gt;&lt;/publication&gt;&lt;/bundle&gt;&lt;authors&gt;&lt;author&gt;&lt;firstName&gt;Emily&lt;/firstName&gt;&lt;middleNames&gt;D&lt;/middleNames&gt;&lt;lastName&gt;Fountain&lt;/lastName&gt;&lt;/author&gt;&lt;author&gt;&lt;firstName&gt;Jonathan&lt;/firstName&gt;&lt;middleNames&gt;N&lt;/middleNames&gt;&lt;lastName&gt;Pauli&lt;/lastName&gt;&lt;/author&gt;&lt;author&gt;&lt;firstName&gt;Brendan&lt;/firstName&gt;&lt;middleNames&gt;N&lt;/middleNames&gt;&lt;lastName&gt;Reid&lt;/lastName&gt;&lt;/author&gt;&lt;author&gt;&lt;firstName&gt;Per&lt;/firstName&gt;&lt;middleNames&gt;J&lt;/middleNames&gt;&lt;lastName&gt;Palsbøll&lt;/lastName&gt;&lt;/author&gt;&lt;author&gt;&lt;firstName&gt;M&lt;/firstName&gt;&lt;middleNames&gt;Zachariah&lt;/middleNames&gt;&lt;lastName&gt;Peery&lt;/lastName&gt;&lt;/author&gt;&lt;/authors&gt;&lt;/publication&gt;&lt;/publications&gt;&lt;cites&gt;&lt;/cites&gt;&lt;/citation&gt;</w:instrText>
      </w:r>
      <w:r w:rsidR="00A94314">
        <w:rPr>
          <w:rFonts w:ascii="Helvetica" w:hAnsi="Helvetica" w:cs="Arial Hebrew"/>
          <w:color w:val="000000"/>
          <w:sz w:val="22"/>
          <w:szCs w:val="22"/>
        </w:rPr>
        <w:fldChar w:fldCharType="separate"/>
      </w:r>
      <w:r w:rsidR="00EB6E06">
        <w:rPr>
          <w:rFonts w:ascii="Helvetica" w:hAnsi="Helvetica" w:cs="Helvetica"/>
          <w:sz w:val="22"/>
          <w:szCs w:val="22"/>
          <w:lang w:eastAsia="en-US"/>
        </w:rPr>
        <w:t xml:space="preserve">(Fountain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2016)</w:t>
      </w:r>
      <w:r w:rsidR="00A94314">
        <w:rPr>
          <w:rFonts w:ascii="Helvetica" w:hAnsi="Helvetica" w:cs="Arial Hebrew"/>
          <w:color w:val="000000"/>
          <w:sz w:val="22"/>
          <w:szCs w:val="22"/>
        </w:rPr>
        <w:fldChar w:fldCharType="end"/>
      </w:r>
      <w:r>
        <w:rPr>
          <w:rFonts w:ascii="Helvetica" w:hAnsi="Helvetica" w:cs="Arial Hebrew"/>
          <w:color w:val="000000"/>
          <w:sz w:val="22"/>
          <w:szCs w:val="22"/>
        </w:rPr>
        <w:t xml:space="preserve">. Second, </w:t>
      </w:r>
      <w:r>
        <w:rPr>
          <w:rFonts w:ascii="Helvetica" w:eastAsia="Calibri" w:hAnsi="Helvetica" w:cs="Calibri"/>
          <w:sz w:val="22"/>
          <w:szCs w:val="22"/>
        </w:rPr>
        <w:t>as including SNPs from short scaffolds can downwardly bias LD values, we retained only SNPs located on the longest 100 scaffolds of the assembly (min length = 6.6 Mb, max length = 33.1 Mb). Third, as an additional quality filtering step, we used i</w:t>
      </w:r>
      <w:r w:rsidRPr="00D17C1F">
        <w:rPr>
          <w:rFonts w:ascii="Helvetica" w:hAnsi="Helvetica"/>
          <w:color w:val="000000"/>
          <w:sz w:val="22"/>
          <w:szCs w:val="22"/>
        </w:rPr>
        <w:t>nformation</w:t>
      </w:r>
      <w:r>
        <w:rPr>
          <w:rFonts w:ascii="Helvetica" w:hAnsi="Helvetica"/>
          <w:color w:val="000000"/>
          <w:sz w:val="22"/>
          <w:szCs w:val="22"/>
        </w:rPr>
        <w:t xml:space="preserve"> </w:t>
      </w:r>
      <w:r w:rsidRPr="00D17C1F">
        <w:rPr>
          <w:rFonts w:ascii="Helvetica" w:hAnsi="Helvetica"/>
          <w:color w:val="000000"/>
          <w:sz w:val="22"/>
          <w:szCs w:val="22"/>
        </w:rPr>
        <w:t xml:space="preserve">on known parental </w:t>
      </w:r>
      <w:r w:rsidRPr="006E1E3A">
        <w:rPr>
          <w:rFonts w:ascii="Helvetica" w:hAnsi="Helvetica"/>
          <w:sz w:val="22"/>
          <w:szCs w:val="22"/>
        </w:rPr>
        <w:t xml:space="preserve">relationships to identify loci with Mendelian incompatibilities using the </w:t>
      </w:r>
      <w:proofErr w:type="spellStart"/>
      <w:r w:rsidRPr="006E1E3A">
        <w:rPr>
          <w:rFonts w:ascii="Helvetica" w:hAnsi="Helvetica"/>
          <w:sz w:val="22"/>
          <w:szCs w:val="22"/>
        </w:rPr>
        <w:t>mendel</w:t>
      </w:r>
      <w:proofErr w:type="spellEnd"/>
      <w:r w:rsidRPr="006E1E3A">
        <w:rPr>
          <w:rFonts w:ascii="Helvetica" w:hAnsi="Helvetica"/>
          <w:sz w:val="22"/>
          <w:szCs w:val="22"/>
        </w:rPr>
        <w:t xml:space="preserve"> function in PLINK </w:t>
      </w:r>
      <w:r>
        <w:rPr>
          <w:rFonts w:ascii="Helvetica" w:hAnsi="Helvetica"/>
          <w:sz w:val="22"/>
          <w:szCs w:val="22"/>
        </w:rPr>
        <w:t>v</w:t>
      </w:r>
      <w:r>
        <w:rPr>
          <w:rFonts w:ascii="Helvetica" w:hAnsi="Helvetica"/>
          <w:color w:val="000000"/>
          <w:sz w:val="22"/>
          <w:szCs w:val="22"/>
        </w:rPr>
        <w:t xml:space="preserve">1.9 </w:t>
      </w:r>
      <w:r w:rsidRPr="006E1E3A">
        <w:rPr>
          <w:rFonts w:ascii="Helvetica" w:hAnsi="Helvetica"/>
          <w:sz w:val="22"/>
          <w:szCs w:val="22"/>
        </w:rPr>
        <w:t xml:space="preserve">and removed these from the dataset. Fourth, to </w:t>
      </w:r>
      <w:r w:rsidR="00103DAA">
        <w:rPr>
          <w:rFonts w:ascii="Helvetica" w:hAnsi="Helvetica"/>
          <w:sz w:val="22"/>
          <w:szCs w:val="22"/>
        </w:rPr>
        <w:t>minimise</w:t>
      </w:r>
      <w:r w:rsidR="00103DAA" w:rsidRPr="006E1E3A">
        <w:rPr>
          <w:rFonts w:ascii="Helvetica" w:hAnsi="Helvetica"/>
          <w:sz w:val="22"/>
          <w:szCs w:val="22"/>
        </w:rPr>
        <w:t xml:space="preserve"> </w:t>
      </w:r>
      <w:r w:rsidRPr="006E1E3A">
        <w:rPr>
          <w:rFonts w:ascii="Helvetica" w:hAnsi="Helvetica"/>
          <w:sz w:val="22"/>
          <w:szCs w:val="22"/>
        </w:rPr>
        <w:t>any possible confounding effects of population structure</w:t>
      </w:r>
      <w:r w:rsidR="00103DAA">
        <w:rPr>
          <w:rFonts w:ascii="Helvetica" w:hAnsi="Helvetica"/>
          <w:sz w:val="22"/>
          <w:szCs w:val="22"/>
        </w:rPr>
        <w:t xml:space="preserve"> and relatedness</w:t>
      </w:r>
      <w:r w:rsidRPr="006E1E3A">
        <w:rPr>
          <w:rFonts w:ascii="Helvetica" w:hAnsi="Helvetica"/>
          <w:sz w:val="22"/>
          <w:szCs w:val="22"/>
        </w:rPr>
        <w:t xml:space="preserve">, we focussed on </w:t>
      </w:r>
      <w:r w:rsidR="00103DAA">
        <w:rPr>
          <w:rFonts w:ascii="Helvetica" w:hAnsi="Helvetica"/>
          <w:sz w:val="22"/>
          <w:szCs w:val="22"/>
        </w:rPr>
        <w:t>adult individuals sampled from the</w:t>
      </w:r>
      <w:r w:rsidR="00103DAA" w:rsidRPr="006E1E3A">
        <w:rPr>
          <w:rFonts w:ascii="Helvetica" w:hAnsi="Helvetica"/>
          <w:sz w:val="22"/>
          <w:szCs w:val="22"/>
        </w:rPr>
        <w:t xml:space="preserve"> </w:t>
      </w:r>
      <w:r w:rsidRPr="006E1E3A">
        <w:rPr>
          <w:rFonts w:ascii="Helvetica" w:hAnsi="Helvetica"/>
          <w:sz w:val="22"/>
          <w:szCs w:val="22"/>
        </w:rPr>
        <w:t xml:space="preserve">single largest population of South Georgia. Fifth, to provide an informative dataset while further minimising genotyping error, we discarded SNPs with a </w:t>
      </w:r>
      <w:r w:rsidRPr="00A07140">
        <w:rPr>
          <w:rFonts w:ascii="Helvetica" w:hAnsi="Helvetica"/>
          <w:color w:val="000000" w:themeColor="text1"/>
          <w:sz w:val="22"/>
          <w:szCs w:val="22"/>
        </w:rPr>
        <w:t xml:space="preserve">MAF </w:t>
      </w:r>
      <w:r w:rsidRPr="006E1E3A">
        <w:rPr>
          <w:rFonts w:ascii="Helvetica" w:hAnsi="Helvetica"/>
          <w:sz w:val="22"/>
          <w:szCs w:val="22"/>
        </w:rPr>
        <w:t xml:space="preserve">of less </w:t>
      </w:r>
      <w:r w:rsidRPr="00B07596">
        <w:rPr>
          <w:rFonts w:ascii="Helvetica" w:hAnsi="Helvetica"/>
          <w:color w:val="000000" w:themeColor="text1"/>
          <w:sz w:val="22"/>
          <w:szCs w:val="22"/>
        </w:rPr>
        <w:t xml:space="preserve">than 0.1 </w:t>
      </w:r>
      <w:r w:rsidRPr="006E1E3A">
        <w:rPr>
          <w:rFonts w:ascii="Helvetica" w:hAnsi="Helvetica"/>
          <w:sz w:val="22"/>
          <w:szCs w:val="22"/>
        </w:rPr>
        <w:t>and</w:t>
      </w:r>
      <w:r>
        <w:rPr>
          <w:rFonts w:ascii="Helvetica" w:hAnsi="Helvetica"/>
          <w:sz w:val="22"/>
          <w:szCs w:val="22"/>
        </w:rPr>
        <w:t>/or</w:t>
      </w:r>
      <w:r w:rsidRPr="006E1E3A">
        <w:rPr>
          <w:rFonts w:ascii="Helvetica" w:hAnsi="Helvetica"/>
          <w:sz w:val="22"/>
          <w:szCs w:val="22"/>
        </w:rPr>
        <w:t xml:space="preserve"> called in less than 50% of individuals using PLINK. As a final quality control step, we </w:t>
      </w:r>
      <w:r>
        <w:rPr>
          <w:rFonts w:ascii="Helvetica" w:hAnsi="Helvetica"/>
          <w:sz w:val="22"/>
          <w:szCs w:val="22"/>
        </w:rPr>
        <w:t>also</w:t>
      </w:r>
      <w:r w:rsidRPr="006E1E3A">
        <w:rPr>
          <w:rFonts w:ascii="Helvetica" w:hAnsi="Helvetica"/>
          <w:sz w:val="22"/>
          <w:szCs w:val="22"/>
        </w:rPr>
        <w:t xml:space="preserve"> removed SNPs that did not conform to Hardy-Weinberg equilibrium (HWE) with a </w:t>
      </w:r>
      <w:r w:rsidRPr="00B7530F">
        <w:rPr>
          <w:rFonts w:ascii="Helvetica" w:hAnsi="Helvetica"/>
          <w:i/>
          <w:sz w:val="22"/>
          <w:szCs w:val="22"/>
        </w:rPr>
        <w:t>p</w:t>
      </w:r>
      <w:r w:rsidRPr="006E1E3A">
        <w:rPr>
          <w:rFonts w:ascii="Helvetica" w:hAnsi="Helvetica"/>
          <w:sz w:val="22"/>
          <w:szCs w:val="22"/>
        </w:rPr>
        <w:t>-value threshold &lt; 0.001 using the --</w:t>
      </w:r>
      <w:proofErr w:type="spellStart"/>
      <w:r w:rsidRPr="006E1E3A">
        <w:rPr>
          <w:rFonts w:ascii="Helvetica" w:hAnsi="Helvetica"/>
          <w:sz w:val="22"/>
          <w:szCs w:val="22"/>
        </w:rPr>
        <w:t>hwe</w:t>
      </w:r>
      <w:proofErr w:type="spellEnd"/>
      <w:r w:rsidRPr="006E1E3A">
        <w:rPr>
          <w:rFonts w:ascii="Helvetica" w:hAnsi="Helvetica"/>
          <w:sz w:val="22"/>
          <w:szCs w:val="22"/>
        </w:rPr>
        <w:t xml:space="preserve"> function in</w:t>
      </w:r>
      <w:r>
        <w:rPr>
          <w:rFonts w:ascii="Helvetica" w:hAnsi="Helvetica"/>
          <w:color w:val="000000"/>
          <w:sz w:val="22"/>
          <w:szCs w:val="22"/>
        </w:rPr>
        <w:t xml:space="preserve"> PLINK.</w:t>
      </w:r>
    </w:p>
    <w:p w14:paraId="6FDCC323" w14:textId="77777777" w:rsidR="00FA599E" w:rsidRDefault="00FA599E" w:rsidP="00BE62D4">
      <w:pPr>
        <w:suppressLineNumbers/>
        <w:spacing w:line="360" w:lineRule="auto"/>
        <w:jc w:val="both"/>
        <w:rPr>
          <w:rFonts w:ascii="Helvetica" w:hAnsi="Helvetica"/>
          <w:color w:val="000000"/>
          <w:sz w:val="22"/>
          <w:szCs w:val="22"/>
        </w:rPr>
      </w:pPr>
    </w:p>
    <w:p w14:paraId="033710FA" w14:textId="6323C1C0" w:rsidR="00FA599E" w:rsidRDefault="00FA599E" w:rsidP="00FA599E">
      <w:pPr>
        <w:spacing w:line="360" w:lineRule="auto"/>
        <w:jc w:val="both"/>
        <w:rPr>
          <w:rFonts w:ascii="Helvetica" w:eastAsia="Calibri" w:hAnsi="Helvetica" w:cs="Calibri"/>
          <w:sz w:val="22"/>
          <w:szCs w:val="22"/>
        </w:rPr>
      </w:pPr>
      <w:r>
        <w:rPr>
          <w:rFonts w:ascii="Helvetica" w:hAnsi="Helvetica"/>
          <w:color w:val="000000"/>
          <w:sz w:val="22"/>
          <w:szCs w:val="22"/>
        </w:rPr>
        <w:t xml:space="preserve">Using the final dataset </w:t>
      </w:r>
      <w:r w:rsidRPr="0000237E">
        <w:rPr>
          <w:rFonts w:ascii="Helvetica" w:hAnsi="Helvetica"/>
          <w:color w:val="000000" w:themeColor="text1"/>
          <w:sz w:val="22"/>
          <w:szCs w:val="22"/>
        </w:rPr>
        <w:t>of 2</w:t>
      </w:r>
      <w:r w:rsidR="00E73406" w:rsidRPr="0000237E">
        <w:rPr>
          <w:rFonts w:ascii="Helvetica" w:hAnsi="Helvetica"/>
          <w:color w:val="000000" w:themeColor="text1"/>
          <w:sz w:val="22"/>
          <w:szCs w:val="22"/>
        </w:rPr>
        <w:t>5</w:t>
      </w:r>
      <w:r w:rsidRPr="0000237E">
        <w:rPr>
          <w:rFonts w:ascii="Helvetica" w:hAnsi="Helvetica"/>
          <w:color w:val="000000" w:themeColor="text1"/>
          <w:sz w:val="22"/>
          <w:szCs w:val="22"/>
        </w:rPr>
        <w:t>,</w:t>
      </w:r>
      <w:r w:rsidR="00E73406" w:rsidRPr="0000237E">
        <w:rPr>
          <w:rFonts w:ascii="Helvetica" w:hAnsi="Helvetica"/>
          <w:color w:val="000000" w:themeColor="text1"/>
          <w:sz w:val="22"/>
          <w:szCs w:val="22"/>
        </w:rPr>
        <w:t>068</w:t>
      </w:r>
      <w:r w:rsidRPr="0000237E">
        <w:rPr>
          <w:rFonts w:ascii="Helvetica" w:hAnsi="Helvetica"/>
          <w:color w:val="000000" w:themeColor="text1"/>
          <w:sz w:val="22"/>
          <w:szCs w:val="22"/>
        </w:rPr>
        <w:t xml:space="preserve"> SNPs genotyped in </w:t>
      </w:r>
      <w:r w:rsidR="00E73406" w:rsidRPr="0000237E">
        <w:rPr>
          <w:rFonts w:ascii="Helvetica" w:hAnsi="Helvetica"/>
          <w:color w:val="000000" w:themeColor="text1"/>
          <w:sz w:val="22"/>
          <w:szCs w:val="22"/>
        </w:rPr>
        <w:t>33</w:t>
      </w:r>
      <w:r w:rsidRPr="0000237E">
        <w:rPr>
          <w:rFonts w:ascii="Helvetica" w:hAnsi="Helvetica"/>
          <w:color w:val="000000" w:themeColor="text1"/>
          <w:sz w:val="22"/>
          <w:szCs w:val="22"/>
        </w:rPr>
        <w:t xml:space="preserve"> individuals</w:t>
      </w:r>
      <w:r>
        <w:rPr>
          <w:rFonts w:ascii="Helvetica" w:hAnsi="Helvetica"/>
          <w:color w:val="000000"/>
          <w:sz w:val="22"/>
          <w:szCs w:val="22"/>
        </w:rPr>
        <w:t xml:space="preserve"> (Figure S</w:t>
      </w:r>
      <w:r w:rsidR="00056D99">
        <w:rPr>
          <w:rFonts w:ascii="Helvetica" w:hAnsi="Helvetica"/>
          <w:color w:val="000000"/>
          <w:sz w:val="22"/>
          <w:szCs w:val="22"/>
        </w:rPr>
        <w:t>2</w:t>
      </w:r>
      <w:r>
        <w:rPr>
          <w:rFonts w:ascii="Helvetica" w:hAnsi="Helvetica"/>
          <w:color w:val="000000"/>
          <w:sz w:val="22"/>
          <w:szCs w:val="22"/>
        </w:rPr>
        <w:t xml:space="preserve">A), we used the --r2 function in PLINK to quantify pairwise LD between all pairs of SNPs located within </w:t>
      </w:r>
      <w:r w:rsidRPr="00B07596">
        <w:rPr>
          <w:rFonts w:ascii="Helvetica" w:hAnsi="Helvetica"/>
          <w:color w:val="000000" w:themeColor="text1"/>
          <w:sz w:val="22"/>
          <w:szCs w:val="22"/>
        </w:rPr>
        <w:t xml:space="preserve">500 </w:t>
      </w:r>
      <w:r>
        <w:rPr>
          <w:rFonts w:ascii="Helvetica" w:hAnsi="Helvetica"/>
          <w:color w:val="000000"/>
          <w:sz w:val="22"/>
          <w:szCs w:val="22"/>
        </w:rPr>
        <w:t xml:space="preserve">kb of each other. </w:t>
      </w:r>
      <w:r>
        <w:rPr>
          <w:rFonts w:ascii="Helvetica" w:eastAsia="Calibri" w:hAnsi="Helvetica" w:cs="Calibri"/>
          <w:sz w:val="22"/>
          <w:szCs w:val="22"/>
        </w:rPr>
        <w:t xml:space="preserve">We visualised LD decay with distance by fitting a nonlinear regression curve using the </w:t>
      </w:r>
      <w:proofErr w:type="spellStart"/>
      <w:r w:rsidRPr="00A07140">
        <w:rPr>
          <w:rFonts w:ascii="Helvetica" w:eastAsia="Calibri" w:hAnsi="Helvetica" w:cs="Calibri"/>
          <w:color w:val="000000" w:themeColor="text1"/>
          <w:sz w:val="22"/>
          <w:szCs w:val="22"/>
        </w:rPr>
        <w:t>nls</w:t>
      </w:r>
      <w:proofErr w:type="spellEnd"/>
      <w:r w:rsidRPr="00A07140">
        <w:rPr>
          <w:rFonts w:ascii="Helvetica" w:eastAsia="Calibri" w:hAnsi="Helvetica" w:cs="Calibri"/>
          <w:color w:val="000000" w:themeColor="text1"/>
          <w:sz w:val="22"/>
          <w:szCs w:val="22"/>
        </w:rPr>
        <w:t xml:space="preserve"> </w:t>
      </w:r>
      <w:r>
        <w:rPr>
          <w:rFonts w:ascii="Helvetica" w:eastAsia="Calibri" w:hAnsi="Helvetica" w:cs="Calibri"/>
          <w:sz w:val="22"/>
          <w:szCs w:val="22"/>
        </w:rPr>
        <w:t xml:space="preserve">package in R, where the expected value of </w:t>
      </w:r>
      <w:r w:rsidRPr="0080693F">
        <w:rPr>
          <w:rFonts w:ascii="Helvetica" w:hAnsi="Helvetica"/>
          <w:i/>
          <w:sz w:val="22"/>
          <w:szCs w:val="22"/>
        </w:rPr>
        <w:t>r</w:t>
      </w:r>
      <w:r w:rsidRPr="0080693F">
        <w:rPr>
          <w:rFonts w:ascii="Helvetica" w:hAnsi="Helvetica"/>
          <w:sz w:val="22"/>
          <w:szCs w:val="22"/>
          <w:vertAlign w:val="superscript"/>
        </w:rPr>
        <w:t>2</w:t>
      </w:r>
      <w:r>
        <w:rPr>
          <w:rFonts w:ascii="Helvetica" w:eastAsia="Calibri" w:hAnsi="Helvetica" w:cs="Calibri"/>
          <w:sz w:val="22"/>
          <w:szCs w:val="22"/>
        </w:rPr>
        <w:t xml:space="preserve"> under drift-recombination equilibrium (</w:t>
      </w:r>
      <m:oMath>
        <m:r>
          <w:rPr>
            <w:rFonts w:ascii="Cambria Math" w:eastAsia="Calibri" w:hAnsi="Cambria Math" w:cs="Calibri"/>
            <w:sz w:val="22"/>
            <w:szCs w:val="22"/>
          </w:rPr>
          <m:t>E</m:t>
        </m:r>
        <m:d>
          <m:dPr>
            <m:ctrlPr>
              <w:rPr>
                <w:rFonts w:ascii="Cambria Math" w:eastAsia="Calibri" w:hAnsi="Cambria Math" w:cs="Calibri"/>
                <w:sz w:val="22"/>
                <w:szCs w:val="22"/>
              </w:rPr>
            </m:ctrlPr>
          </m:dPr>
          <m:e>
            <m:sSup>
              <m:sSupPr>
                <m:ctrlPr>
                  <w:rPr>
                    <w:rFonts w:ascii="Cambria Math" w:eastAsia="Calibri" w:hAnsi="Cambria Math" w:cs="Calibri"/>
                    <w:sz w:val="22"/>
                    <w:szCs w:val="22"/>
                  </w:rPr>
                </m:ctrlPr>
              </m:sSupPr>
              <m:e>
                <m:r>
                  <w:rPr>
                    <w:rFonts w:ascii="Cambria Math" w:eastAsia="Calibri" w:hAnsi="Cambria Math" w:cs="Calibri"/>
                    <w:sz w:val="22"/>
                    <w:szCs w:val="22"/>
                  </w:rPr>
                  <m:t>r</m:t>
                </m:r>
              </m:e>
              <m:sup>
                <m:r>
                  <w:rPr>
                    <w:rFonts w:ascii="Cambria Math" w:eastAsia="Calibri" w:hAnsi="Cambria Math" w:cs="Calibri"/>
                    <w:sz w:val="22"/>
                    <w:szCs w:val="22"/>
                  </w:rPr>
                  <m:t>2</m:t>
                </m:r>
              </m:sup>
            </m:sSup>
            <m:ctrlPr>
              <w:rPr>
                <w:rFonts w:ascii="Cambria Math" w:eastAsia="Calibri" w:hAnsi="Cambria Math" w:cs="Calibri"/>
                <w:i/>
                <w:sz w:val="22"/>
                <w:szCs w:val="22"/>
              </w:rPr>
            </m:ctrlPr>
          </m:e>
        </m:d>
      </m:oMath>
      <w:r>
        <w:rPr>
          <w:rFonts w:ascii="Helvetica" w:eastAsia="Calibri" w:hAnsi="Helvetica" w:cs="Calibri"/>
          <w:sz w:val="22"/>
          <w:szCs w:val="22"/>
        </w:rPr>
        <w:t xml:space="preserve">) was expressed according to the Hill and Weir function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9E51E85C-B1F3-4C8C-A148-E48B3BCF79BC&lt;/uuid&gt;&lt;priority&gt;0&lt;/priority&gt;&lt;publications&gt;&lt;publication&gt;&lt;uuid&gt;AC0DFD61-5622-498A-AB04-74D5D4F77336&lt;/uuid&gt;&lt;volume&gt;33&lt;/volume&gt;&lt;doi&gt;10.1016/0040-5809(88)90004-4&lt;/doi&gt;&lt;startpage&gt;54&lt;/startpage&gt;&lt;publication_date&gt;99198802011200000000222000&lt;/publication_date&gt;&lt;url&gt;http://linkinghub.elsevier.com/retrieve/pii/0040580988900044&lt;/url&gt;&lt;citekey&gt;Hill:1988kf&lt;/citekey&gt;&lt;type&gt;400&lt;/type&gt;&lt;title&gt;Variances and covariances of squared linkage disequilibria in finite populations&lt;/title&gt;&lt;publisher&gt;Academic Press&lt;/publisher&gt;&lt;number&gt;1&lt;/number&gt;&lt;subtype&gt;400&lt;/subtype&gt;&lt;endpage&gt;78&lt;/endpage&gt;&lt;bundle&gt;&lt;publication&gt;&lt;publisher&gt;Elsevier Inc.&lt;/publisher&gt;&lt;title&gt;Theoretical Population Biology&lt;/title&gt;&lt;type&gt;-100&lt;/type&gt;&lt;subtype&gt;-100&lt;/subtype&gt;&lt;uuid&gt;D65ABD14-144A-4392-8929-865B11303B3C&lt;/uuid&gt;&lt;/publication&gt;&lt;/bundle&gt;&lt;authors&gt;&lt;author&gt;&lt;firstName&gt;W&lt;/firstName&gt;&lt;middleNames&gt;G&lt;/middleNames&gt;&lt;lastName&gt;Hill&lt;/lastName&gt;&lt;/author&gt;&lt;author&gt;&lt;firstName&gt;B&lt;/firstName&gt;&lt;middleNames&gt;S&lt;/middleNames&gt;&lt;lastName&gt;Weir&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(Hill and Weir 1988)</w:t>
      </w:r>
      <w:r w:rsidR="00A94314">
        <w:rPr>
          <w:rFonts w:ascii="Helvetica" w:eastAsia="Calibri" w:hAnsi="Helvetica" w:cs="Calibri"/>
          <w:sz w:val="22"/>
          <w:szCs w:val="22"/>
        </w:rPr>
        <w:fldChar w:fldCharType="end"/>
      </w:r>
      <w:r>
        <w:rPr>
          <w:rFonts w:ascii="Helvetica" w:eastAsia="Calibri" w:hAnsi="Helvetica" w:cs="Calibri"/>
          <w:sz w:val="22"/>
          <w:szCs w:val="22"/>
        </w:rPr>
        <w:t>:</w:t>
      </w:r>
    </w:p>
    <w:p w14:paraId="7292F2A7" w14:textId="77777777" w:rsidR="00FA599E" w:rsidRDefault="00FA599E" w:rsidP="00F41C23">
      <w:pPr>
        <w:suppressLineNumbers/>
        <w:spacing w:line="360" w:lineRule="auto"/>
        <w:jc w:val="both"/>
        <w:rPr>
          <w:rFonts w:ascii="Helvetica" w:eastAsia="Calibri" w:hAnsi="Helvetica" w:cs="Calibri"/>
          <w:sz w:val="22"/>
          <w:szCs w:val="22"/>
        </w:rPr>
      </w:pPr>
    </w:p>
    <w:p w14:paraId="0A73D47A" w14:textId="77777777" w:rsidR="00FA599E" w:rsidRDefault="00FA599E" w:rsidP="00F41C23">
      <w:pPr>
        <w:suppressLineNumbers/>
        <w:spacing w:line="360" w:lineRule="auto"/>
        <w:jc w:val="both"/>
        <w:rPr>
          <w:rFonts w:eastAsia="Times New Roman"/>
          <w:color w:val="000000"/>
        </w:rPr>
      </w:pPr>
      <m:oMathPara>
        <m:oMath>
          <m:r>
            <w:rPr>
              <w:rFonts w:ascii="Cambria Math" w:eastAsia="Calibri" w:hAnsi="Cambria Math" w:cs="Calibri"/>
              <w:sz w:val="22"/>
              <w:szCs w:val="22"/>
            </w:rPr>
            <m:t>E</m:t>
          </m:r>
          <m:d>
            <m:dPr>
              <m:ctrlPr>
                <w:rPr>
                  <w:rFonts w:ascii="Cambria Math" w:eastAsia="Calibri" w:hAnsi="Cambria Math" w:cs="Calibri"/>
                  <w:sz w:val="22"/>
                  <w:szCs w:val="22"/>
                </w:rPr>
              </m:ctrlPr>
            </m:dPr>
            <m:e>
              <m:sSup>
                <m:sSupPr>
                  <m:ctrlPr>
                    <w:rPr>
                      <w:rFonts w:ascii="Cambria Math" w:eastAsia="Calibri" w:hAnsi="Cambria Math" w:cs="Calibri"/>
                      <w:sz w:val="22"/>
                      <w:szCs w:val="22"/>
                    </w:rPr>
                  </m:ctrlPr>
                </m:sSupPr>
                <m:e>
                  <m:r>
                    <w:rPr>
                      <w:rFonts w:ascii="Cambria Math" w:eastAsia="Calibri" w:hAnsi="Cambria Math" w:cs="Calibri"/>
                      <w:sz w:val="22"/>
                      <w:szCs w:val="22"/>
                    </w:rPr>
                    <m:t>r</m:t>
                  </m:r>
                </m:e>
                <m:sup>
                  <m:r>
                    <w:rPr>
                      <w:rFonts w:ascii="Cambria Math" w:eastAsia="Calibri" w:hAnsi="Cambria Math" w:cs="Calibri"/>
                      <w:sz w:val="22"/>
                      <w:szCs w:val="22"/>
                    </w:rPr>
                    <m:t>2</m:t>
                  </m:r>
                </m:sup>
              </m:sSup>
              <m:ctrlPr>
                <w:rPr>
                  <w:rFonts w:ascii="Cambria Math" w:eastAsia="Calibri" w:hAnsi="Cambria Math" w:cs="Calibri"/>
                  <w:i/>
                  <w:sz w:val="22"/>
                  <w:szCs w:val="22"/>
                </w:rPr>
              </m:ctrlPr>
            </m:e>
          </m:d>
          <m:r>
            <w:rPr>
              <w:rFonts w:ascii="Cambria Math" w:eastAsia="Calibri" w:hAnsi="Cambria Math" w:cs="Calibri"/>
              <w:sz w:val="22"/>
              <w:szCs w:val="22"/>
            </w:rPr>
            <m:t>=</m:t>
          </m:r>
          <m:d>
            <m:dPr>
              <m:begChr m:val="["/>
              <m:endChr m:val="]"/>
              <m:ctrlPr>
                <w:rPr>
                  <w:rFonts w:ascii="Cambria Math" w:eastAsia="Calibri" w:hAnsi="Cambria Math" w:cs="Calibri"/>
                  <w:i/>
                  <w:sz w:val="22"/>
                  <w:szCs w:val="22"/>
                </w:rPr>
              </m:ctrlPr>
            </m:dPr>
            <m:e>
              <m:f>
                <m:fPr>
                  <m:ctrlPr>
                    <w:rPr>
                      <w:rFonts w:ascii="Cambria Math" w:eastAsia="Calibri" w:hAnsi="Cambria Math" w:cs="Calibri"/>
                      <w:i/>
                      <w:sz w:val="22"/>
                      <w:szCs w:val="22"/>
                    </w:rPr>
                  </m:ctrlPr>
                </m:fPr>
                <m:num>
                  <m:r>
                    <w:rPr>
                      <w:rFonts w:ascii="Cambria Math" w:eastAsia="Calibri" w:hAnsi="Cambria Math" w:cs="Calibri"/>
                      <w:sz w:val="22"/>
                      <w:szCs w:val="22"/>
                    </w:rPr>
                    <m:t>10+ ρ</m:t>
                  </m:r>
                </m:num>
                <m:den>
                  <m:r>
                    <w:rPr>
                      <w:rFonts w:ascii="Cambria Math" w:eastAsia="Calibri" w:hAnsi="Cambria Math" w:cs="Calibri"/>
                      <w:sz w:val="22"/>
                      <w:szCs w:val="22"/>
                    </w:rPr>
                    <m:t>(2+ ρ)(11+ ρ)</m:t>
                  </m:r>
                </m:den>
              </m:f>
            </m:e>
          </m:d>
          <m:d>
            <m:dPr>
              <m:begChr m:val="["/>
              <m:endChr m:val="]"/>
              <m:ctrlPr>
                <w:rPr>
                  <w:rFonts w:ascii="Cambria Math" w:eastAsia="Calibri" w:hAnsi="Cambria Math" w:cs="Calibri"/>
                  <w:i/>
                  <w:sz w:val="22"/>
                  <w:szCs w:val="22"/>
                </w:rPr>
              </m:ctrlPr>
            </m:dPr>
            <m:e>
              <m:r>
                <w:rPr>
                  <w:rFonts w:ascii="Cambria Math" w:eastAsia="Calibri" w:hAnsi="Cambria Math" w:cs="Calibri"/>
                  <w:sz w:val="22"/>
                  <w:szCs w:val="22"/>
                </w:rPr>
                <m:t>1+</m:t>
              </m:r>
              <m:f>
                <m:fPr>
                  <m:ctrlPr>
                    <w:rPr>
                      <w:rFonts w:ascii="Cambria Math" w:eastAsia="Calibri" w:hAnsi="Cambria Math" w:cs="Calibri"/>
                      <w:i/>
                      <w:sz w:val="22"/>
                      <w:szCs w:val="22"/>
                    </w:rPr>
                  </m:ctrlPr>
                </m:fPr>
                <m:num>
                  <m:d>
                    <m:dPr>
                      <m:ctrlPr>
                        <w:rPr>
                          <w:rFonts w:ascii="Cambria Math" w:eastAsia="Calibri" w:hAnsi="Cambria Math" w:cs="Calibri"/>
                          <w:i/>
                          <w:sz w:val="22"/>
                          <w:szCs w:val="22"/>
                        </w:rPr>
                      </m:ctrlPr>
                    </m:dPr>
                    <m:e>
                      <m:r>
                        <w:rPr>
                          <w:rFonts w:ascii="Cambria Math" w:eastAsia="Calibri" w:hAnsi="Cambria Math" w:cs="Calibri"/>
                          <w:sz w:val="22"/>
                          <w:szCs w:val="22"/>
                        </w:rPr>
                        <m:t>3+ ρ</m:t>
                      </m:r>
                    </m:e>
                  </m:d>
                  <m:d>
                    <m:dPr>
                      <m:ctrlPr>
                        <w:rPr>
                          <w:rFonts w:ascii="Cambria Math" w:eastAsia="Calibri" w:hAnsi="Cambria Math" w:cs="Calibri"/>
                          <w:i/>
                          <w:sz w:val="22"/>
                          <w:szCs w:val="22"/>
                        </w:rPr>
                      </m:ctrlPr>
                    </m:dPr>
                    <m:e>
                      <m:r>
                        <w:rPr>
                          <w:rFonts w:ascii="Cambria Math" w:eastAsia="Calibri" w:hAnsi="Cambria Math" w:cs="Calibri"/>
                          <w:sz w:val="22"/>
                          <w:szCs w:val="22"/>
                        </w:rPr>
                        <m:t xml:space="preserve">12+12ρ+ </m:t>
                      </m:r>
                      <m:sSup>
                        <m:sSupPr>
                          <m:ctrlPr>
                            <w:rPr>
                              <w:rFonts w:ascii="Cambria Math" w:eastAsia="Calibri" w:hAnsi="Cambria Math" w:cs="Calibri"/>
                              <w:i/>
                              <w:sz w:val="22"/>
                              <w:szCs w:val="22"/>
                            </w:rPr>
                          </m:ctrlPr>
                        </m:sSupPr>
                        <m:e>
                          <m:r>
                            <w:rPr>
                              <w:rFonts w:ascii="Cambria Math" w:eastAsia="Calibri" w:hAnsi="Cambria Math" w:cs="Calibri"/>
                              <w:sz w:val="22"/>
                              <w:szCs w:val="22"/>
                            </w:rPr>
                            <m:t>ρ</m:t>
                          </m:r>
                        </m:e>
                        <m:sup>
                          <m:r>
                            <w:rPr>
                              <w:rFonts w:ascii="Cambria Math" w:eastAsia="Calibri" w:hAnsi="Cambria Math" w:cs="Calibri"/>
                              <w:sz w:val="22"/>
                              <w:szCs w:val="22"/>
                            </w:rPr>
                            <m:t>2</m:t>
                          </m:r>
                        </m:sup>
                      </m:sSup>
                    </m:e>
                  </m:d>
                </m:num>
                <m:den>
                  <m:r>
                    <w:rPr>
                      <w:rFonts w:ascii="Cambria Math" w:eastAsia="Calibri" w:hAnsi="Cambria Math" w:cs="Calibri"/>
                      <w:sz w:val="22"/>
                      <w:szCs w:val="22"/>
                    </w:rPr>
                    <m:t>n</m:t>
                  </m:r>
                  <m:d>
                    <m:dPr>
                      <m:ctrlPr>
                        <w:rPr>
                          <w:rFonts w:ascii="Cambria Math" w:eastAsia="Calibri" w:hAnsi="Cambria Math" w:cs="Calibri"/>
                          <w:i/>
                          <w:sz w:val="22"/>
                          <w:szCs w:val="22"/>
                        </w:rPr>
                      </m:ctrlPr>
                    </m:dPr>
                    <m:e>
                      <m:r>
                        <w:rPr>
                          <w:rFonts w:ascii="Cambria Math" w:eastAsia="Calibri" w:hAnsi="Cambria Math" w:cs="Calibri"/>
                          <w:sz w:val="22"/>
                          <w:szCs w:val="22"/>
                        </w:rPr>
                        <m:t>2+ ρ</m:t>
                      </m:r>
                    </m:e>
                  </m:d>
                  <m:d>
                    <m:dPr>
                      <m:ctrlPr>
                        <w:rPr>
                          <w:rFonts w:ascii="Cambria Math" w:eastAsia="Calibri" w:hAnsi="Cambria Math" w:cs="Calibri"/>
                          <w:i/>
                          <w:sz w:val="22"/>
                          <w:szCs w:val="22"/>
                        </w:rPr>
                      </m:ctrlPr>
                    </m:dPr>
                    <m:e>
                      <m:r>
                        <w:rPr>
                          <w:rFonts w:ascii="Cambria Math" w:eastAsia="Calibri" w:hAnsi="Cambria Math" w:cs="Calibri"/>
                          <w:sz w:val="22"/>
                          <w:szCs w:val="22"/>
                        </w:rPr>
                        <m:t>11+ ρ</m:t>
                      </m:r>
                    </m:e>
                  </m:d>
                </m:den>
              </m:f>
            </m:e>
          </m:d>
        </m:oMath>
      </m:oMathPara>
    </w:p>
    <w:p w14:paraId="18AB14C7" w14:textId="77777777" w:rsidR="00FA599E" w:rsidRDefault="00FA599E" w:rsidP="00F41C23">
      <w:pPr>
        <w:suppressLineNumbers/>
        <w:spacing w:line="360" w:lineRule="auto"/>
        <w:jc w:val="both"/>
        <w:rPr>
          <w:rFonts w:ascii="Helvetica" w:eastAsia="Calibri" w:hAnsi="Helvetica" w:cs="Calibri"/>
          <w:sz w:val="22"/>
          <w:szCs w:val="22"/>
        </w:rPr>
      </w:pPr>
    </w:p>
    <w:p w14:paraId="7648E291" w14:textId="624F8298" w:rsidR="00770B0C" w:rsidRDefault="00FA599E" w:rsidP="00770B0C">
      <w:pPr>
        <w:spacing w:line="360" w:lineRule="auto"/>
        <w:jc w:val="both"/>
        <w:rPr>
          <w:rFonts w:ascii="Helvetica" w:hAnsi="Helvetica"/>
          <w:sz w:val="22"/>
          <w:szCs w:val="22"/>
        </w:rPr>
      </w:pPr>
      <w:r>
        <w:rPr>
          <w:rFonts w:ascii="Helvetica" w:eastAsia="Calibri" w:hAnsi="Helvetica" w:cs="Calibri"/>
          <w:sz w:val="22"/>
          <w:szCs w:val="22"/>
        </w:rPr>
        <w:t xml:space="preserve">where </w:t>
      </w:r>
      <w:r w:rsidR="00256A44">
        <w:rPr>
          <w:rFonts w:ascii="Helvetica" w:eastAsia="Calibri" w:hAnsi="Helvetica" w:cs="Calibri"/>
          <w:i/>
          <w:sz w:val="22"/>
          <w:szCs w:val="22"/>
        </w:rPr>
        <w:t>n</w:t>
      </w:r>
      <w:r w:rsidR="00256A44">
        <w:rPr>
          <w:rFonts w:ascii="Helvetica" w:eastAsia="Calibri" w:hAnsi="Helvetica" w:cs="Calibri"/>
          <w:sz w:val="22"/>
          <w:szCs w:val="22"/>
        </w:rPr>
        <w:t xml:space="preserve"> is the number of gametes scored, </w:t>
      </w:r>
      <w:r w:rsidR="00256A44">
        <w:rPr>
          <w:rFonts w:ascii="Helvetica" w:eastAsia="Calibri" w:hAnsi="Helvetica" w:cs="Calibri"/>
          <w:i/>
          <w:sz w:val="22"/>
          <w:szCs w:val="22"/>
        </w:rPr>
        <w:t xml:space="preserve">p </w:t>
      </w:r>
      <w:r w:rsidR="00256A44">
        <w:rPr>
          <w:rFonts w:ascii="Helvetica" w:eastAsia="Calibri" w:hAnsi="Helvetica" w:cs="Calibri"/>
          <w:sz w:val="22"/>
          <w:szCs w:val="22"/>
        </w:rPr>
        <w:t xml:space="preserve">= </w:t>
      </w:r>
      <w:r w:rsidR="00256A44" w:rsidRPr="00B7530F">
        <w:rPr>
          <w:rFonts w:ascii="Helvetica" w:eastAsia="Calibri" w:hAnsi="Helvetica" w:cs="Calibri"/>
          <w:i/>
          <w:sz w:val="22"/>
          <w:szCs w:val="22"/>
        </w:rPr>
        <w:t>4</w:t>
      </w:r>
      <w:r w:rsidR="00256A44">
        <w:rPr>
          <w:rFonts w:ascii="Helvetica" w:eastAsia="Calibri" w:hAnsi="Helvetica" w:cs="Calibri"/>
          <w:i/>
          <w:sz w:val="22"/>
          <w:szCs w:val="22"/>
        </w:rPr>
        <w:t>N</w:t>
      </w:r>
      <w:r w:rsidR="00256A44" w:rsidRPr="00295BBF">
        <w:rPr>
          <w:rFonts w:ascii="Helvetica" w:eastAsia="Calibri" w:hAnsi="Helvetica" w:cs="Calibri"/>
          <w:i/>
          <w:iCs/>
          <w:sz w:val="22"/>
          <w:szCs w:val="22"/>
          <w:vertAlign w:val="subscript"/>
        </w:rPr>
        <w:t>e</w:t>
      </w:r>
      <w:r w:rsidR="00256A44">
        <w:rPr>
          <w:rFonts w:ascii="Helvetica" w:eastAsia="Calibri" w:hAnsi="Helvetica" w:cs="Calibri"/>
          <w:i/>
          <w:sz w:val="22"/>
          <w:szCs w:val="22"/>
        </w:rPr>
        <w:t>c</w:t>
      </w:r>
      <w:r w:rsidR="00256A44">
        <w:rPr>
          <w:rFonts w:ascii="Helvetica" w:eastAsia="Calibri" w:hAnsi="Helvetica" w:cs="Calibri"/>
          <w:sz w:val="22"/>
          <w:szCs w:val="22"/>
        </w:rPr>
        <w:t xml:space="preserve">, </w:t>
      </w:r>
      <w:r>
        <w:rPr>
          <w:rFonts w:ascii="Helvetica" w:eastAsia="Calibri" w:hAnsi="Helvetica" w:cs="Calibri"/>
          <w:i/>
          <w:sz w:val="22"/>
          <w:szCs w:val="22"/>
        </w:rPr>
        <w:t>N</w:t>
      </w:r>
      <w:r w:rsidRPr="009E4A58">
        <w:rPr>
          <w:rFonts w:ascii="Helvetica" w:eastAsia="Calibri" w:hAnsi="Helvetica" w:cs="Calibri"/>
          <w:i/>
          <w:iCs/>
          <w:sz w:val="22"/>
          <w:szCs w:val="22"/>
          <w:vertAlign w:val="subscript"/>
        </w:rPr>
        <w:t>e</w:t>
      </w:r>
      <w:r>
        <w:rPr>
          <w:rFonts w:ascii="Helvetica" w:eastAsia="Calibri" w:hAnsi="Helvetica" w:cs="Calibri"/>
          <w:i/>
          <w:sz w:val="22"/>
          <w:szCs w:val="22"/>
        </w:rPr>
        <w:t xml:space="preserve"> </w:t>
      </w:r>
      <w:r>
        <w:rPr>
          <w:rFonts w:ascii="Helvetica" w:eastAsia="Calibri" w:hAnsi="Helvetica" w:cs="Calibri"/>
          <w:sz w:val="22"/>
          <w:szCs w:val="22"/>
        </w:rPr>
        <w:t>is the effective population size</w:t>
      </w:r>
      <w:r w:rsidR="00256A44">
        <w:rPr>
          <w:rFonts w:ascii="Helvetica" w:eastAsia="Calibri" w:hAnsi="Helvetica" w:cs="Calibri"/>
          <w:sz w:val="22"/>
          <w:szCs w:val="22"/>
        </w:rPr>
        <w:t xml:space="preserve"> and</w:t>
      </w:r>
      <w:r>
        <w:rPr>
          <w:rFonts w:ascii="Helvetica" w:eastAsia="Calibri" w:hAnsi="Helvetica" w:cs="Calibri"/>
          <w:sz w:val="22"/>
          <w:szCs w:val="22"/>
        </w:rPr>
        <w:t xml:space="preserve"> </w:t>
      </w:r>
      <w:r>
        <w:rPr>
          <w:rFonts w:ascii="Helvetica" w:eastAsia="Calibri" w:hAnsi="Helvetica" w:cs="Calibri"/>
          <w:i/>
          <w:sz w:val="22"/>
          <w:szCs w:val="22"/>
        </w:rPr>
        <w:t xml:space="preserve">c </w:t>
      </w:r>
      <w:r>
        <w:rPr>
          <w:rFonts w:ascii="Helvetica" w:eastAsia="Calibri" w:hAnsi="Helvetica" w:cs="Calibri"/>
          <w:sz w:val="22"/>
          <w:szCs w:val="22"/>
        </w:rPr>
        <w:t>is the recombination fraction between sites</w:t>
      </w:r>
      <w:r w:rsidR="00256A44">
        <w:rPr>
          <w:rFonts w:ascii="Helvetica" w:eastAsia="Calibri" w:hAnsi="Helvetica" w:cs="Calibri"/>
          <w:sz w:val="22"/>
          <w:szCs w:val="22"/>
        </w:rPr>
        <w:t xml:space="preserve">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96E2369A-BA40-4A9E-9A4B-34D0B8C541C4&lt;/uuid&gt;&lt;priority&gt;0&lt;/priority&gt;&lt;publications&gt;&lt;publication&gt;&lt;uuid&gt;0C695DD2-1C07-4B77-A9D2-85927537354D&lt;/uuid&gt;&lt;volume&gt;98&lt;/volume&gt;&lt;doi&gt;10.1073/pnas.201394398&lt;/doi&gt;&lt;startpage&gt;11479&lt;/startpage&gt;&lt;publication_date&gt;99200109251200000000222000&lt;/publication_date&gt;&lt;url&gt;http://eutils.ncbi.nlm.nih.gov/entrez/eutils/elink.fcgi?dbfrom=pubmed&amp;amp;id=11562485&amp;amp;retmode=ref&amp;amp;cmd=prlinks&lt;/url&gt;&lt;citekey&gt;Remington:2001fd&lt;/citekey&gt;&lt;type&gt;400&lt;/type&gt;&lt;title&gt;Structure of linkage disequilibrium and phenotypic associations in the maize genome.&lt;/title&gt;&lt;institution&gt;Department of Genetics, North Carolina State University, Raleigh, NC 27695-7614, USA.&lt;/institution&gt;&lt;number&gt;20&lt;/number&gt;&lt;subtype&gt;400&lt;/subtype&gt;&lt;endpage&gt;11484&lt;/endpage&gt;&lt;bundle&gt;&lt;publication&gt;&lt;publisher&gt;National Academy of Sciences&lt;/publisher&gt;&lt;url&gt;http://www.pnas.org/&lt;/url&gt;&lt;title&gt;Proceedings of the National Academy of Sciences of the United States of America&lt;/title&gt;&lt;type&gt;-100&lt;/type&gt;&lt;subtype&gt;-100&lt;/subtype&gt;&lt;uuid&gt;6BAD40B8-8A3A-48D6-8609-37DE12973807&lt;/uuid&gt;&lt;/publication&gt;&lt;/bundle&gt;&lt;authors&gt;&lt;author&gt;&lt;firstName&gt;D&lt;/firstName&gt;&lt;middleNames&gt;L&lt;/middleNames&gt;&lt;lastName&gt;Remington&lt;/lastName&gt;&lt;/author&gt;&lt;author&gt;&lt;firstName&gt;J&lt;/firstName&gt;&lt;middleNames&gt;M&lt;/middleNames&gt;&lt;lastName&gt;Thornsberry&lt;/lastName&gt;&lt;/author&gt;&lt;author&gt;&lt;firstName&gt;Y&lt;/firstName&gt;&lt;lastName&gt;Matsuoka&lt;/lastName&gt;&lt;/author&gt;&lt;author&gt;&lt;firstName&gt;L&lt;/firstName&gt;&lt;middleNames&gt;M&lt;/middleNames&gt;&lt;lastName&gt;Wilson&lt;/lastName&gt;&lt;/author&gt;&lt;author&gt;&lt;firstName&gt;S&lt;/firstName&gt;&lt;middleNames&gt;R&lt;/middleNames&gt;&lt;lastName&gt;Whitt&lt;/lastName&gt;&lt;/author&gt;&lt;author&gt;&lt;firstName&gt;J&lt;/firstName&gt;&lt;lastName&gt;Doebley&lt;/lastName&gt;&lt;/author&gt;&lt;author&gt;&lt;firstName&gt;S&lt;/firstName&gt;&lt;lastName&gt;Kresovich&lt;/lastName&gt;&lt;/author&gt;&lt;author&gt;&lt;firstName&gt;M&lt;/firstName&gt;&lt;middleNames&gt;M&lt;/middleNames&gt;&lt;lastName&gt;Goodman&lt;/lastName&gt;&lt;/author&gt;&lt;author&gt;&lt;firstName&gt;E&lt;/firstName&gt;&lt;middleNames&gt;S&lt;/middleNames&gt;&lt;lastName&gt;Buckler&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 xml:space="preserve">(Remington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2001)</w:t>
      </w:r>
      <w:r w:rsidR="00A94314">
        <w:rPr>
          <w:rFonts w:ascii="Helvetica" w:eastAsia="Calibri" w:hAnsi="Helvetica" w:cs="Calibri"/>
          <w:sz w:val="22"/>
          <w:szCs w:val="22"/>
        </w:rPr>
        <w:fldChar w:fldCharType="end"/>
      </w:r>
      <w:r>
        <w:rPr>
          <w:rFonts w:ascii="Helvetica" w:eastAsia="Calibri" w:hAnsi="Helvetica" w:cs="Calibri"/>
          <w:sz w:val="22"/>
          <w:szCs w:val="22"/>
        </w:rPr>
        <w:t>.</w:t>
      </w:r>
      <w:r w:rsidR="00770B0C" w:rsidRPr="00770B0C">
        <w:rPr>
          <w:rFonts w:ascii="Helvetica" w:hAnsi="Helvetica"/>
          <w:sz w:val="22"/>
          <w:szCs w:val="22"/>
        </w:rPr>
        <w:t xml:space="preserve"> </w:t>
      </w:r>
    </w:p>
    <w:p w14:paraId="6528D16E" w14:textId="77777777" w:rsidR="00770B0C" w:rsidRDefault="00770B0C" w:rsidP="00770B0C">
      <w:pPr>
        <w:suppressLineNumbers/>
        <w:spacing w:line="360" w:lineRule="auto"/>
        <w:jc w:val="both"/>
        <w:rPr>
          <w:rFonts w:ascii="Helvetica" w:hAnsi="Helvetica"/>
          <w:sz w:val="22"/>
          <w:szCs w:val="22"/>
        </w:rPr>
      </w:pPr>
    </w:p>
    <w:p w14:paraId="69F7536F" w14:textId="77777777" w:rsidR="00FA599E" w:rsidRDefault="00FA599E" w:rsidP="00FA599E">
      <w:pPr>
        <w:spacing w:line="360" w:lineRule="auto"/>
        <w:jc w:val="both"/>
        <w:rPr>
          <w:rFonts w:ascii="Helvetica" w:eastAsia="Calibri" w:hAnsi="Helvetica" w:cs="Calibri"/>
          <w:b/>
          <w:sz w:val="22"/>
          <w:szCs w:val="22"/>
        </w:rPr>
      </w:pPr>
      <w:r w:rsidRPr="00D17C1F">
        <w:rPr>
          <w:rFonts w:ascii="Helvetica" w:eastAsia="Calibri" w:hAnsi="Helvetica" w:cs="Calibri"/>
          <w:b/>
          <w:sz w:val="22"/>
          <w:szCs w:val="22"/>
        </w:rPr>
        <w:t>Population structure</w:t>
      </w:r>
    </w:p>
    <w:p w14:paraId="5048A76F" w14:textId="0773B24C" w:rsidR="00FA599E" w:rsidRPr="00B06387" w:rsidRDefault="00FA599E" w:rsidP="00FA599E">
      <w:pPr>
        <w:spacing w:line="360" w:lineRule="auto"/>
        <w:jc w:val="both"/>
        <w:rPr>
          <w:rFonts w:ascii="Helvetica" w:hAnsi="Helvetica"/>
          <w:color w:val="000000"/>
          <w:sz w:val="22"/>
          <w:szCs w:val="22"/>
        </w:rPr>
      </w:pPr>
      <w:r>
        <w:rPr>
          <w:rFonts w:ascii="Helvetica" w:eastAsia="Calibri" w:hAnsi="Helvetica" w:cs="Calibri"/>
          <w:sz w:val="22"/>
          <w:szCs w:val="22"/>
        </w:rPr>
        <w:t>Prior to quantifying population structure, we filtered the full SNP dataset as shown in Figure S</w:t>
      </w:r>
      <w:r w:rsidR="00056D99">
        <w:rPr>
          <w:rFonts w:ascii="Helvetica" w:eastAsia="Calibri" w:hAnsi="Helvetica" w:cs="Calibri"/>
          <w:sz w:val="22"/>
          <w:szCs w:val="22"/>
        </w:rPr>
        <w:t>2</w:t>
      </w:r>
      <w:r>
        <w:rPr>
          <w:rFonts w:ascii="Helvetica" w:eastAsia="Calibri" w:hAnsi="Helvetica" w:cs="Calibri"/>
          <w:sz w:val="22"/>
          <w:szCs w:val="22"/>
        </w:rPr>
        <w:t xml:space="preserve">B. We did not initially </w:t>
      </w:r>
      <w:r w:rsidRPr="00F60911">
        <w:rPr>
          <w:rFonts w:ascii="Helvetica" w:eastAsia="Calibri" w:hAnsi="Helvetica" w:cs="Calibri"/>
          <w:sz w:val="22"/>
          <w:szCs w:val="22"/>
        </w:rPr>
        <w:t xml:space="preserve">filter the dataset for SNPs with low depth of coverage as for the analysis of population structure we wanted to retain as many SNPs as possible that were genotyped across </w:t>
      </w:r>
      <w:proofErr w:type="gramStart"/>
      <w:r w:rsidRPr="00F60911">
        <w:rPr>
          <w:rFonts w:ascii="Helvetica" w:eastAsia="Calibri" w:hAnsi="Helvetica" w:cs="Calibri"/>
          <w:sz w:val="22"/>
          <w:szCs w:val="22"/>
        </w:rPr>
        <w:t xml:space="preserve">all </w:t>
      </w:r>
      <w:r w:rsidR="00A608EA">
        <w:rPr>
          <w:rFonts w:ascii="Helvetica" w:eastAsia="Calibri" w:hAnsi="Helvetica" w:cs="Calibri"/>
          <w:sz w:val="22"/>
          <w:szCs w:val="22"/>
        </w:rPr>
        <w:t>of</w:t>
      </w:r>
      <w:proofErr w:type="gramEnd"/>
      <w:r w:rsidR="00A608EA">
        <w:rPr>
          <w:rFonts w:ascii="Helvetica" w:eastAsia="Calibri" w:hAnsi="Helvetica" w:cs="Calibri"/>
          <w:sz w:val="22"/>
          <w:szCs w:val="22"/>
        </w:rPr>
        <w:t xml:space="preserve"> </w:t>
      </w:r>
      <w:r w:rsidRPr="00F60911">
        <w:rPr>
          <w:rFonts w:ascii="Helvetica" w:eastAsia="Calibri" w:hAnsi="Helvetica" w:cs="Calibri"/>
          <w:sz w:val="22"/>
          <w:szCs w:val="22"/>
        </w:rPr>
        <w:t xml:space="preserve">the populations. We </w:t>
      </w:r>
      <w:r>
        <w:rPr>
          <w:rFonts w:ascii="Helvetica" w:eastAsia="Calibri" w:hAnsi="Helvetica" w:cs="Calibri"/>
          <w:sz w:val="22"/>
          <w:szCs w:val="22"/>
        </w:rPr>
        <w:t xml:space="preserve">also did not remove </w:t>
      </w:r>
      <w:r w:rsidRPr="00F60911">
        <w:rPr>
          <w:rFonts w:ascii="Helvetica" w:eastAsia="Calibri" w:hAnsi="Helvetica" w:cs="Calibri"/>
          <w:sz w:val="22"/>
          <w:szCs w:val="22"/>
        </w:rPr>
        <w:t>individuals</w:t>
      </w:r>
      <w:r>
        <w:rPr>
          <w:rFonts w:ascii="Helvetica" w:eastAsia="Calibri" w:hAnsi="Helvetica" w:cs="Calibri"/>
          <w:sz w:val="22"/>
          <w:szCs w:val="22"/>
        </w:rPr>
        <w:t xml:space="preserve"> with </w:t>
      </w:r>
      <w:r w:rsidR="00A608EA">
        <w:rPr>
          <w:rFonts w:ascii="Helvetica" w:eastAsia="Calibri" w:hAnsi="Helvetica" w:cs="Calibri"/>
          <w:sz w:val="22"/>
          <w:szCs w:val="22"/>
        </w:rPr>
        <w:t>large amounts</w:t>
      </w:r>
      <w:r>
        <w:rPr>
          <w:rFonts w:ascii="Helvetica" w:eastAsia="Calibri" w:hAnsi="Helvetica" w:cs="Calibri"/>
          <w:sz w:val="22"/>
          <w:szCs w:val="22"/>
        </w:rPr>
        <w:t xml:space="preserve"> of missing data </w:t>
      </w:r>
      <w:proofErr w:type="gramStart"/>
      <w:r w:rsidRPr="00F60911">
        <w:rPr>
          <w:rFonts w:ascii="Helvetica" w:eastAsia="Calibri" w:hAnsi="Helvetica" w:cs="Calibri"/>
          <w:sz w:val="22"/>
          <w:szCs w:val="22"/>
        </w:rPr>
        <w:t>in order to</w:t>
      </w:r>
      <w:proofErr w:type="gramEnd"/>
      <w:r w:rsidRPr="00F60911">
        <w:rPr>
          <w:rFonts w:ascii="Helvetica" w:eastAsia="Calibri" w:hAnsi="Helvetica" w:cs="Calibri"/>
          <w:sz w:val="22"/>
          <w:szCs w:val="22"/>
        </w:rPr>
        <w:t xml:space="preserve"> max</w:t>
      </w:r>
      <w:r>
        <w:rPr>
          <w:rFonts w:ascii="Helvetica" w:eastAsia="Calibri" w:hAnsi="Helvetica" w:cs="Calibri"/>
          <w:sz w:val="22"/>
          <w:szCs w:val="22"/>
        </w:rPr>
        <w:t>imise the representation of all</w:t>
      </w:r>
      <w:r w:rsidRPr="00F60911">
        <w:rPr>
          <w:rFonts w:ascii="Helvetica" w:eastAsia="Calibri" w:hAnsi="Helvetica" w:cs="Calibri"/>
          <w:sz w:val="22"/>
          <w:szCs w:val="22"/>
        </w:rPr>
        <w:t xml:space="preserve"> populations in the final dataset. </w:t>
      </w:r>
      <w:r>
        <w:rPr>
          <w:rFonts w:ascii="Helvetica" w:eastAsia="Calibri" w:hAnsi="Helvetica" w:cs="Calibri"/>
          <w:sz w:val="22"/>
          <w:szCs w:val="22"/>
        </w:rPr>
        <w:t xml:space="preserve">Nevertheless, because closely related individuals can bias population genetic structure analysis by introducing both Hardy-Weinberg and linkage disequilibrium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293EAABC-52A3-4C63-BFC2-ACCADD3BB55A&lt;/uuid&gt;&lt;priority&gt;0&lt;/priority&gt;&lt;publications&gt;&lt;publication&gt;&lt;uuid&gt;279AA0F3-EE4F-4D25-A35F-4D1918A82026&lt;/uuid&gt;&lt;volume&gt;12&lt;/volume&gt;&lt;doi&gt;10.1111/j.1755-0998.2012.03156.x&lt;/doi&gt;&lt;subtitle&gt;IMPORTANCE OF SIBLINGS ON CLUSTERING METHODS&lt;/subtitle&gt;&lt;startpage&gt;873&lt;/startpage&gt;&lt;publication_date&gt;99201209001200000000220000&lt;/publication_date&gt;&lt;url&gt;http://doi.wiley.com/10.1111/j.1755-0998.2012.03156.x&lt;/url&gt;&lt;citekey&gt;RodriguezRamilo:2012daa&lt;/citekey&gt;&lt;type&gt;400&lt;/type&gt;&lt;title&gt;The effect of close relatives on unsupervised Bayesian clustering algorithms in population genetic structure analysis.&lt;/title&gt;&lt;institution&gt;Departamento de Bioquímica, Genética e Inmunología, Facultad de Biología, Universidad de Vigo, 36310 Vigo, Spain.&lt;/institution&gt;&lt;number&gt;5&lt;/number&gt;&lt;subtype&gt;400&lt;/subtype&gt;&lt;endpage&gt;884&lt;/endpage&gt;&lt;bundle&gt;&lt;publication&gt;&lt;publisher&gt;Blackwell Publishing Ltd&lt;/publisher&gt;&lt;title&gt;Molecular Ecology Resources&lt;/title&gt;&lt;type&gt;-100&lt;/type&gt;&lt;subtype&gt;-100&lt;/subtype&gt;&lt;uuid&gt;D7FCB611-B4D4-4723-99E1-AF49119079FB&lt;/uuid&gt;&lt;/publication&gt;&lt;/bundle&gt;&lt;authors&gt;&lt;author&gt;&lt;firstName&gt;Silvia&lt;/firstName&gt;&lt;middleNames&gt;T&lt;/middleNames&gt;&lt;lastName&gt;Rodriguez-Ramilo&lt;/lastName&gt;&lt;/author&gt;&lt;author&gt;&lt;firstName&gt;Jinliang&lt;/firstName&gt;&lt;lastName&gt;Wang&lt;/lastName&gt;&lt;/author&gt;&lt;/authors&gt;&lt;/publication&gt;&lt;publication&gt;&lt;uuid&gt;75B4277C-9058-4925-A714-79FE965E4A9E&lt;/uuid&gt;&lt;volume&gt;17&lt;/volume&gt;&lt;doi&gt;10.1111/1755-0998.12650&lt;/doi&gt;&lt;startpage&gt;981&lt;/startpage&gt;&lt;publication_date&gt;99201709011200000000222000&lt;/publication_date&gt;&lt;url&gt;http://onlinelibrary.wiley.com/doi/10.1111/1755-0998.12650/full&lt;/url&gt;&lt;citekey&gt;Wang:2017ht&lt;/citekey&gt;&lt;type&gt;400&lt;/type&gt;&lt;title&gt;The computer program structure for assigning individuals to populations: easy to use but easier to misuse&lt;/title&gt;&lt;number&gt;5&lt;/number&gt;&lt;subtype&gt;400&lt;/subtype&gt;&lt;endpage&gt;990&lt;/endpage&gt;&lt;bundle&gt;&lt;publication&gt;&lt;publisher&gt;Blackwell Publishing Ltd&lt;/publisher&gt;&lt;title&gt;Molecular Ecology Resources&lt;/title&gt;&lt;type&gt;-100&lt;/type&gt;&lt;subtype&gt;-100&lt;/subtype&gt;&lt;uuid&gt;D7FCB611-B4D4-4723-99E1-AF49119079FB&lt;/uuid&gt;&lt;/publication&gt;&lt;/bundle&gt;&lt;authors&gt;&lt;author&gt;&lt;firstName&gt;Jinliang&lt;/firstName&gt;&lt;lastName&gt;Wang&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(Rodriguez-Ramilo and Wang 2012; Wang 2017)</w:t>
      </w:r>
      <w:r w:rsidR="00A94314">
        <w:rPr>
          <w:rFonts w:ascii="Helvetica" w:eastAsia="Calibri" w:hAnsi="Helvetica" w:cs="Calibri"/>
          <w:sz w:val="22"/>
          <w:szCs w:val="22"/>
        </w:rPr>
        <w:fldChar w:fldCharType="end"/>
      </w:r>
      <w:r>
        <w:rPr>
          <w:rFonts w:ascii="Helvetica" w:eastAsia="Calibri" w:hAnsi="Helvetica" w:cs="Calibri"/>
          <w:sz w:val="22"/>
          <w:szCs w:val="22"/>
        </w:rPr>
        <w:t xml:space="preserve">, we used known parentage information to remove adults and related pups (full and half siblings) from the </w:t>
      </w:r>
      <w:r w:rsidRPr="00F60911">
        <w:rPr>
          <w:rFonts w:ascii="Helvetica" w:eastAsia="Calibri" w:hAnsi="Helvetica" w:cs="Calibri"/>
          <w:sz w:val="22"/>
          <w:szCs w:val="22"/>
        </w:rPr>
        <w:t>South Georgia</w:t>
      </w:r>
      <w:r>
        <w:rPr>
          <w:rFonts w:ascii="Helvetica" w:eastAsia="Calibri" w:hAnsi="Helvetica" w:cs="Calibri"/>
          <w:sz w:val="22"/>
          <w:szCs w:val="22"/>
        </w:rPr>
        <w:t xml:space="preserve"> dataset. </w:t>
      </w:r>
      <w:r w:rsidR="00FD4585">
        <w:rPr>
          <w:rFonts w:ascii="Helvetica" w:eastAsia="Calibri" w:hAnsi="Helvetica" w:cs="Calibri"/>
          <w:sz w:val="22"/>
          <w:szCs w:val="22"/>
        </w:rPr>
        <w:t xml:space="preserve">This strategy also enabled us to </w:t>
      </w:r>
      <w:r w:rsidR="00103DAA">
        <w:rPr>
          <w:rFonts w:ascii="Helvetica" w:eastAsia="Calibri" w:hAnsi="Helvetica" w:cs="Calibri"/>
          <w:sz w:val="22"/>
          <w:szCs w:val="22"/>
        </w:rPr>
        <w:t xml:space="preserve">attain a more even number of samples per population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97EB591D-D4CD-4540-A964-4359B27036EC&lt;/uuid&gt;&lt;priority&gt;0&lt;/priority&gt;&lt;publications&gt;&lt;publication&gt;&lt;uuid&gt;D1B0E62A-8C50-49B3-9CCE-0A218DC4D06E&lt;/uuid&gt;&lt;volume&gt;16&lt;/volume&gt;&lt;doi&gt;10.1111/1755-0998.12512&lt;/doi&gt;&lt;startpage&gt;608&lt;/startpage&gt;&lt;publication_date&gt;99201605011200000000222000&lt;/publication_date&gt;&lt;url&gt;http://onlinelibrary.wiley.com/doi/10.1111/1755-0998.12512/full&lt;/url&gt;&lt;citekey&gt;Puechmaille:2016kq&lt;/citekey&gt;&lt;type&gt;400&lt;/type&gt;&lt;title&gt;The program structure does not reliably recover the correct population structure when sampling is uneven: subsampling and new estimators alleviate the problem&lt;/title&gt;&lt;number&gt;3&lt;/number&gt;&lt;subtype&gt;400&lt;/subtype&gt;&lt;endpage&gt;627&lt;/endpage&gt;&lt;bundle&gt;&lt;publication&gt;&lt;publisher&gt;Blackwell Publishing Ltd&lt;/publisher&gt;&lt;title&gt;Molecular Ecology Resources&lt;/title&gt;&lt;type&gt;-100&lt;/type&gt;&lt;subtype&gt;-100&lt;/subtype&gt;&lt;uuid&gt;D7FCB611-B4D4-4723-99E1-AF49119079FB&lt;/uuid&gt;&lt;/publication&gt;&lt;/bundle&gt;&lt;authors&gt;&lt;author&gt;&lt;firstName&gt;Sebastien&lt;/firstName&gt;&lt;middleNames&gt;J&lt;/middleNames&gt;&lt;lastName&gt;Puechmaille&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(Puechmaille 2016)</w:t>
      </w:r>
      <w:r w:rsidR="00A94314">
        <w:rPr>
          <w:rFonts w:ascii="Helvetica" w:eastAsia="Calibri" w:hAnsi="Helvetica" w:cs="Calibri"/>
          <w:sz w:val="22"/>
          <w:szCs w:val="22"/>
        </w:rPr>
        <w:fldChar w:fldCharType="end"/>
      </w:r>
      <w:r w:rsidR="00103DAA">
        <w:rPr>
          <w:rFonts w:ascii="Helvetica" w:eastAsia="Calibri" w:hAnsi="Helvetica" w:cs="Calibri"/>
          <w:sz w:val="22"/>
          <w:szCs w:val="22"/>
        </w:rPr>
        <w:t xml:space="preserve">. </w:t>
      </w:r>
      <w:r>
        <w:rPr>
          <w:rFonts w:ascii="Helvetica" w:eastAsia="Calibri" w:hAnsi="Helvetica" w:cs="Calibri"/>
          <w:sz w:val="22"/>
          <w:szCs w:val="22"/>
        </w:rPr>
        <w:t xml:space="preserve">Second, SNPs </w:t>
      </w:r>
      <w:r>
        <w:rPr>
          <w:rFonts w:ascii="Helvetica" w:hAnsi="Helvetica"/>
          <w:color w:val="000000"/>
          <w:sz w:val="22"/>
          <w:szCs w:val="22"/>
        </w:rPr>
        <w:t xml:space="preserve">with a MAF of less than 0.05 </w:t>
      </w:r>
      <w:r w:rsidRPr="006E1E3A">
        <w:rPr>
          <w:rFonts w:ascii="Helvetica" w:hAnsi="Helvetica"/>
          <w:sz w:val="22"/>
          <w:szCs w:val="22"/>
        </w:rPr>
        <w:t>and</w:t>
      </w:r>
      <w:r>
        <w:rPr>
          <w:rFonts w:ascii="Helvetica" w:hAnsi="Helvetica"/>
          <w:sz w:val="22"/>
          <w:szCs w:val="22"/>
        </w:rPr>
        <w:t>/or called in less than 99</w:t>
      </w:r>
      <w:r w:rsidRPr="006E1E3A">
        <w:rPr>
          <w:rFonts w:ascii="Helvetica" w:hAnsi="Helvetica"/>
          <w:sz w:val="22"/>
          <w:szCs w:val="22"/>
        </w:rPr>
        <w:t xml:space="preserve">% of individuals </w:t>
      </w:r>
      <w:r>
        <w:rPr>
          <w:rFonts w:ascii="Helvetica" w:hAnsi="Helvetica"/>
          <w:color w:val="000000"/>
          <w:sz w:val="22"/>
          <w:szCs w:val="22"/>
        </w:rPr>
        <w:t xml:space="preserve">were discarded using </w:t>
      </w:r>
      <w:proofErr w:type="spellStart"/>
      <w:r>
        <w:rPr>
          <w:rFonts w:ascii="Helvetica" w:hAnsi="Helvetica"/>
          <w:color w:val="000000"/>
          <w:sz w:val="22"/>
          <w:szCs w:val="22"/>
        </w:rPr>
        <w:t>VCFtools</w:t>
      </w:r>
      <w:proofErr w:type="spellEnd"/>
      <w:r>
        <w:rPr>
          <w:rFonts w:ascii="Helvetica" w:hAnsi="Helvetica"/>
          <w:color w:val="000000"/>
          <w:sz w:val="22"/>
          <w:szCs w:val="22"/>
        </w:rPr>
        <w:t xml:space="preserve">. </w:t>
      </w:r>
      <w:r w:rsidR="00770B0C">
        <w:rPr>
          <w:rFonts w:ascii="Helvetica" w:hAnsi="Helvetica"/>
          <w:color w:val="000000"/>
          <w:sz w:val="22"/>
          <w:szCs w:val="22"/>
        </w:rPr>
        <w:t xml:space="preserve">Third, we </w:t>
      </w:r>
      <w:r w:rsidR="00B06387">
        <w:rPr>
          <w:rFonts w:ascii="Helvetica" w:hAnsi="Helvetica"/>
          <w:color w:val="000000"/>
          <w:sz w:val="22"/>
          <w:szCs w:val="22"/>
        </w:rPr>
        <w:t xml:space="preserve">removed SNPs that were out of HWE at the </w:t>
      </w:r>
      <w:r w:rsidR="00770B0C">
        <w:rPr>
          <w:rFonts w:ascii="Helvetica" w:hAnsi="Helvetica"/>
          <w:color w:val="000000"/>
          <w:sz w:val="22"/>
          <w:szCs w:val="22"/>
        </w:rPr>
        <w:t>population level</w:t>
      </w:r>
      <w:r w:rsidR="00B06387">
        <w:rPr>
          <w:rFonts w:ascii="Helvetica" w:hAnsi="Helvetica"/>
          <w:color w:val="000000"/>
          <w:sz w:val="22"/>
          <w:szCs w:val="22"/>
        </w:rPr>
        <w:t xml:space="preserve"> with</w:t>
      </w:r>
      <w:r w:rsidR="00770B0C">
        <w:rPr>
          <w:rFonts w:ascii="Helvetica" w:hAnsi="Helvetica"/>
          <w:color w:val="000000"/>
          <w:sz w:val="22"/>
          <w:szCs w:val="22"/>
        </w:rPr>
        <w:t xml:space="preserve"> </w:t>
      </w:r>
      <w:r w:rsidR="00B06387" w:rsidRPr="006E1E3A">
        <w:rPr>
          <w:rFonts w:ascii="Helvetica" w:hAnsi="Helvetica"/>
          <w:sz w:val="22"/>
          <w:szCs w:val="22"/>
        </w:rPr>
        <w:t xml:space="preserve">a </w:t>
      </w:r>
      <w:r w:rsidR="00B06387" w:rsidRPr="00B7530F">
        <w:rPr>
          <w:rFonts w:ascii="Helvetica" w:hAnsi="Helvetica"/>
          <w:i/>
          <w:sz w:val="22"/>
          <w:szCs w:val="22"/>
        </w:rPr>
        <w:t>p</w:t>
      </w:r>
      <w:r w:rsidR="00B06387" w:rsidRPr="006E1E3A">
        <w:rPr>
          <w:rFonts w:ascii="Helvetica" w:hAnsi="Helvetica"/>
          <w:sz w:val="22"/>
          <w:szCs w:val="22"/>
        </w:rPr>
        <w:t>-value threshold &lt; 0.001 using the --</w:t>
      </w:r>
      <w:proofErr w:type="spellStart"/>
      <w:r w:rsidR="00B06387" w:rsidRPr="006E1E3A">
        <w:rPr>
          <w:rFonts w:ascii="Helvetica" w:hAnsi="Helvetica"/>
          <w:sz w:val="22"/>
          <w:szCs w:val="22"/>
        </w:rPr>
        <w:t>hwe</w:t>
      </w:r>
      <w:proofErr w:type="spellEnd"/>
      <w:r w:rsidR="00B06387" w:rsidRPr="006E1E3A">
        <w:rPr>
          <w:rFonts w:ascii="Helvetica" w:hAnsi="Helvetica"/>
          <w:sz w:val="22"/>
          <w:szCs w:val="22"/>
        </w:rPr>
        <w:t xml:space="preserve"> function in</w:t>
      </w:r>
      <w:r w:rsidR="00B06387">
        <w:rPr>
          <w:rFonts w:ascii="Helvetica" w:hAnsi="Helvetica"/>
          <w:color w:val="000000"/>
          <w:sz w:val="22"/>
          <w:szCs w:val="22"/>
        </w:rPr>
        <w:t xml:space="preserve"> PLINK. Fourth</w:t>
      </w:r>
      <w:r>
        <w:rPr>
          <w:rFonts w:ascii="Helvetica" w:hAnsi="Helvetica"/>
          <w:color w:val="000000"/>
          <w:sz w:val="22"/>
          <w:szCs w:val="22"/>
        </w:rPr>
        <w:t xml:space="preserve">, </w:t>
      </w:r>
      <w:r w:rsidRPr="0080693F">
        <w:rPr>
          <w:rFonts w:ascii="Helvetica" w:hAnsi="Helvetica"/>
          <w:color w:val="000000"/>
          <w:sz w:val="22"/>
          <w:szCs w:val="22"/>
        </w:rPr>
        <w:t xml:space="preserve">SNPs were pruned for </w:t>
      </w:r>
      <w:r>
        <w:rPr>
          <w:rFonts w:ascii="Helvetica" w:hAnsi="Helvetica"/>
          <w:color w:val="000000"/>
          <w:sz w:val="22"/>
          <w:szCs w:val="22"/>
        </w:rPr>
        <w:t>LD using the --</w:t>
      </w:r>
      <w:proofErr w:type="spellStart"/>
      <w:r>
        <w:rPr>
          <w:rFonts w:ascii="Helvetica" w:hAnsi="Helvetica"/>
          <w:color w:val="000000"/>
          <w:sz w:val="22"/>
          <w:szCs w:val="22"/>
        </w:rPr>
        <w:t>indep</w:t>
      </w:r>
      <w:proofErr w:type="spellEnd"/>
      <w:r w:rsidRPr="0080693F">
        <w:rPr>
          <w:rFonts w:ascii="Helvetica" w:hAnsi="Helvetica"/>
          <w:color w:val="000000"/>
          <w:sz w:val="22"/>
          <w:szCs w:val="22"/>
        </w:rPr>
        <w:t xml:space="preserve"> function in </w:t>
      </w:r>
      <w:r w:rsidRPr="0080693F">
        <w:rPr>
          <w:rFonts w:ascii="Helvetica" w:hAnsi="Helvetica"/>
          <w:sz w:val="22"/>
          <w:szCs w:val="22"/>
        </w:rPr>
        <w:t xml:space="preserve">PLINK. </w:t>
      </w:r>
      <w:r>
        <w:rPr>
          <w:rFonts w:ascii="Helvetica" w:hAnsi="Helvetica"/>
          <w:sz w:val="22"/>
          <w:szCs w:val="22"/>
        </w:rPr>
        <w:t>W</w:t>
      </w:r>
      <w:r w:rsidRPr="0080693F">
        <w:rPr>
          <w:rFonts w:ascii="Helvetica" w:hAnsi="Helvetica"/>
          <w:sz w:val="22"/>
          <w:szCs w:val="22"/>
        </w:rPr>
        <w:t xml:space="preserve">e used a sliding window of </w:t>
      </w:r>
      <w:r>
        <w:rPr>
          <w:rFonts w:ascii="Helvetica" w:hAnsi="Helvetica"/>
          <w:sz w:val="22"/>
          <w:szCs w:val="22"/>
        </w:rPr>
        <w:t>50</w:t>
      </w:r>
      <w:r w:rsidRPr="0080693F">
        <w:rPr>
          <w:rFonts w:ascii="Helvetica" w:hAnsi="Helvetica"/>
          <w:sz w:val="22"/>
          <w:szCs w:val="22"/>
        </w:rPr>
        <w:t xml:space="preserve"> SNPs, a step size of </w:t>
      </w:r>
      <w:r>
        <w:rPr>
          <w:rFonts w:ascii="Helvetica" w:hAnsi="Helvetica"/>
          <w:sz w:val="22"/>
          <w:szCs w:val="22"/>
        </w:rPr>
        <w:t>5</w:t>
      </w:r>
      <w:r w:rsidRPr="0080693F">
        <w:rPr>
          <w:rFonts w:ascii="Helvetica" w:hAnsi="Helvetica"/>
          <w:sz w:val="22"/>
          <w:szCs w:val="22"/>
        </w:rPr>
        <w:t xml:space="preserve"> SNPs and removed </w:t>
      </w:r>
      <w:r>
        <w:rPr>
          <w:rFonts w:ascii="Helvetica" w:hAnsi="Helvetica"/>
          <w:sz w:val="22"/>
          <w:szCs w:val="22"/>
        </w:rPr>
        <w:t xml:space="preserve">all variants in a window above a variance inflation factor threshold of 2, corresponding to </w:t>
      </w:r>
      <w:r w:rsidRPr="0080693F">
        <w:rPr>
          <w:rFonts w:ascii="Helvetica" w:hAnsi="Helvetica"/>
          <w:i/>
          <w:sz w:val="22"/>
          <w:szCs w:val="22"/>
        </w:rPr>
        <w:t>r</w:t>
      </w:r>
      <w:r w:rsidRPr="0080693F">
        <w:rPr>
          <w:rFonts w:ascii="Helvetica" w:hAnsi="Helvetica"/>
          <w:sz w:val="22"/>
          <w:szCs w:val="22"/>
          <w:vertAlign w:val="superscript"/>
        </w:rPr>
        <w:t>2</w:t>
      </w:r>
      <w:r w:rsidRPr="0080693F">
        <w:rPr>
          <w:rFonts w:ascii="Helvetica" w:hAnsi="Helvetica"/>
          <w:sz w:val="22"/>
          <w:szCs w:val="22"/>
        </w:rPr>
        <w:t xml:space="preserve"> = 0.</w:t>
      </w:r>
      <w:r>
        <w:rPr>
          <w:rFonts w:ascii="Helvetica" w:hAnsi="Helvetica"/>
          <w:sz w:val="22"/>
          <w:szCs w:val="22"/>
        </w:rPr>
        <w:t>5.</w:t>
      </w:r>
    </w:p>
    <w:p w14:paraId="0E4C2C90" w14:textId="77777777" w:rsidR="00FA599E" w:rsidRDefault="00FA599E" w:rsidP="00BE62D4">
      <w:pPr>
        <w:suppressLineNumbers/>
        <w:spacing w:line="360" w:lineRule="auto"/>
        <w:jc w:val="both"/>
        <w:rPr>
          <w:rFonts w:ascii="Helvetica" w:hAnsi="Helvetica"/>
          <w:sz w:val="22"/>
          <w:szCs w:val="22"/>
        </w:rPr>
      </w:pPr>
    </w:p>
    <w:p w14:paraId="1B563E9F" w14:textId="12390CC4" w:rsidR="00CE0817" w:rsidRDefault="00FA599E" w:rsidP="00FA599E">
      <w:pPr>
        <w:spacing w:line="360" w:lineRule="auto"/>
        <w:jc w:val="both"/>
        <w:rPr>
          <w:rFonts w:ascii="Helvetica" w:hAnsi="Helvetica"/>
          <w:color w:val="000000" w:themeColor="text1"/>
          <w:sz w:val="22"/>
          <w:szCs w:val="22"/>
        </w:rPr>
      </w:pPr>
      <w:r>
        <w:rPr>
          <w:rFonts w:ascii="Helvetica" w:hAnsi="Helvetica"/>
          <w:color w:val="000000"/>
          <w:sz w:val="22"/>
          <w:szCs w:val="22"/>
        </w:rPr>
        <w:t xml:space="preserve">Using the final </w:t>
      </w:r>
      <w:r w:rsidRPr="008337F4">
        <w:rPr>
          <w:rFonts w:ascii="Helvetica" w:hAnsi="Helvetica"/>
          <w:color w:val="000000" w:themeColor="text1"/>
          <w:sz w:val="22"/>
          <w:szCs w:val="22"/>
        </w:rPr>
        <w:t>dataset of 2</w:t>
      </w:r>
      <w:r w:rsidR="000B7411">
        <w:rPr>
          <w:rFonts w:ascii="Helvetica" w:hAnsi="Helvetica"/>
          <w:color w:val="000000" w:themeColor="text1"/>
          <w:sz w:val="22"/>
          <w:szCs w:val="22"/>
        </w:rPr>
        <w:t>7</w:t>
      </w:r>
      <w:r w:rsidRPr="008337F4">
        <w:rPr>
          <w:rFonts w:ascii="Helvetica" w:hAnsi="Helvetica"/>
          <w:color w:val="000000" w:themeColor="text1"/>
          <w:sz w:val="22"/>
          <w:szCs w:val="22"/>
        </w:rPr>
        <w:t>,</w:t>
      </w:r>
      <w:r w:rsidR="000B7411">
        <w:rPr>
          <w:rFonts w:ascii="Helvetica" w:hAnsi="Helvetica"/>
          <w:color w:val="000000" w:themeColor="text1"/>
          <w:sz w:val="22"/>
          <w:szCs w:val="22"/>
        </w:rPr>
        <w:t>5</w:t>
      </w:r>
      <w:r w:rsidR="00240234">
        <w:rPr>
          <w:rFonts w:ascii="Helvetica" w:hAnsi="Helvetica"/>
          <w:color w:val="000000" w:themeColor="text1"/>
          <w:sz w:val="22"/>
          <w:szCs w:val="22"/>
        </w:rPr>
        <w:t>9</w:t>
      </w:r>
      <w:r w:rsidRPr="008337F4">
        <w:rPr>
          <w:rFonts w:ascii="Helvetica" w:hAnsi="Helvetica"/>
          <w:color w:val="000000" w:themeColor="text1"/>
          <w:sz w:val="22"/>
          <w:szCs w:val="22"/>
        </w:rPr>
        <w:t xml:space="preserve">2 SNPs </w:t>
      </w:r>
      <w:r>
        <w:rPr>
          <w:rFonts w:ascii="Helvetica" w:hAnsi="Helvetica"/>
          <w:color w:val="000000"/>
          <w:sz w:val="22"/>
          <w:szCs w:val="22"/>
        </w:rPr>
        <w:t xml:space="preserve">genotyped </w:t>
      </w:r>
      <w:r w:rsidRPr="008337F4">
        <w:rPr>
          <w:rFonts w:ascii="Helvetica" w:hAnsi="Helvetica"/>
          <w:color w:val="000000" w:themeColor="text1"/>
          <w:sz w:val="22"/>
          <w:szCs w:val="22"/>
        </w:rPr>
        <w:t xml:space="preserve">in 37 </w:t>
      </w:r>
      <w:r>
        <w:rPr>
          <w:rFonts w:ascii="Helvetica" w:hAnsi="Helvetica"/>
          <w:color w:val="000000"/>
          <w:sz w:val="22"/>
          <w:szCs w:val="22"/>
        </w:rPr>
        <w:t>individuals (Figure S</w:t>
      </w:r>
      <w:r w:rsidR="00056D99">
        <w:rPr>
          <w:rFonts w:ascii="Helvetica" w:hAnsi="Helvetica"/>
          <w:color w:val="000000"/>
          <w:sz w:val="22"/>
          <w:szCs w:val="22"/>
        </w:rPr>
        <w:t>2</w:t>
      </w:r>
      <w:r>
        <w:rPr>
          <w:rFonts w:ascii="Helvetica" w:hAnsi="Helvetica"/>
          <w:color w:val="000000"/>
          <w:sz w:val="22"/>
          <w:szCs w:val="22"/>
        </w:rPr>
        <w:t xml:space="preserve">B), </w:t>
      </w:r>
      <w:r>
        <w:rPr>
          <w:rFonts w:ascii="Helvetica" w:eastAsia="Calibri" w:hAnsi="Helvetica" w:cs="Calibri"/>
          <w:sz w:val="22"/>
          <w:szCs w:val="22"/>
        </w:rPr>
        <w:t>we</w:t>
      </w:r>
      <w:r w:rsidDel="00F60911">
        <w:rPr>
          <w:rFonts w:ascii="Helvetica" w:hAnsi="Helvetica"/>
          <w:sz w:val="22"/>
          <w:szCs w:val="22"/>
        </w:rPr>
        <w:t xml:space="preserve"> </w:t>
      </w:r>
      <w:r>
        <w:rPr>
          <w:rFonts w:ascii="Helvetica" w:hAnsi="Helvetica"/>
          <w:sz w:val="22"/>
          <w:szCs w:val="22"/>
        </w:rPr>
        <w:t xml:space="preserve">first visualised population structure by performing a principal components analysis (PCA) using the R package </w:t>
      </w:r>
      <w:proofErr w:type="spellStart"/>
      <w:r w:rsidRPr="002B3D0A">
        <w:rPr>
          <w:rFonts w:ascii="Helvetica" w:hAnsi="Helvetica"/>
          <w:sz w:val="22"/>
          <w:szCs w:val="22"/>
        </w:rPr>
        <w:t>adegenet</w:t>
      </w:r>
      <w:proofErr w:type="spellEnd"/>
      <w:r>
        <w:rPr>
          <w:rFonts w:ascii="Helvetica" w:hAnsi="Helvetica"/>
          <w:i/>
          <w:sz w:val="22"/>
          <w:szCs w:val="22"/>
        </w:rPr>
        <w:t xml:space="preserve"> </w:t>
      </w:r>
      <w:r w:rsidR="00A94314">
        <w:rPr>
          <w:rFonts w:ascii="Helvetica" w:hAnsi="Helvetica"/>
          <w:i/>
          <w:sz w:val="22"/>
          <w:szCs w:val="22"/>
        </w:rPr>
        <w:fldChar w:fldCharType="begin"/>
      </w:r>
      <w:r w:rsidR="00EB6E06">
        <w:rPr>
          <w:rFonts w:ascii="Helvetica" w:hAnsi="Helvetica"/>
          <w:i/>
          <w:sz w:val="22"/>
          <w:szCs w:val="22"/>
        </w:rPr>
        <w:instrText xml:space="preserve"> ADDIN PAPERS2_CITATIONS &lt;citation&gt;&lt;uuid&gt;DBD09662-AE80-4CCF-B907-0B9BA2EB091E&lt;/uuid&gt;&lt;priority&gt;0&lt;/priority&gt;&lt;publications&gt;&lt;publication&gt;&lt;uuid&gt;0C82966D-3378-4998-8F62-A0A88983ECAF&lt;/uuid&gt;&lt;volume&gt;24&lt;/volume&gt;&lt;doi&gt;10.1093/bioinformatics/btn129&lt;/doi&gt;&lt;startpage&gt;1403&lt;/startpage&gt;&lt;publication_date&gt;99200800001200000000200000&lt;/publication_date&gt;&lt;url&gt;http://eutils.ncbi.nlm.nih.gov/entrez/eutils/elink.fcgi?dbfrom=pubmed&amp;amp;id=18397895&amp;amp;retmode=ref&amp;amp;cmd=prlinks&lt;/url&gt;&lt;citekey&gt;Jombart:2008ft&lt;/citekey&gt;&lt;type&gt;400&lt;/type&gt;&lt;title&gt;adegenet: a R package for the multivariate analysis of genetic markers&lt;/title&gt;&lt;institution&gt;Université de Lyon, Université Lyon 1, CNRS, UMR 5558, Laboratoire de Biométrie et Biologie Evolutive, France. jombart@biomserv.univ-lyon1.fr&lt;/institution&gt;&lt;number&gt;11&lt;/number&gt;&lt;subtype&gt;400&lt;/subtype&gt;&lt;endpage&gt;1405&lt;/endpage&gt;&lt;bundle&gt;&lt;publication&gt;&lt;publisher&gt;Oxford University Press&lt;/publisher&gt;&lt;title&gt;Bioinformatics&lt;/title&gt;&lt;type&gt;-100&lt;/type&gt;&lt;subtype&gt;-100&lt;/subtype&gt;&lt;uuid&gt;83C9AFDC-8D22-4618-8060-58822971FA74&lt;/uuid&gt;&lt;/publication&gt;&lt;/bundle&gt;&lt;authors&gt;&lt;author&gt;&lt;firstName&gt;Thibaut&lt;/firstName&gt;&lt;lastName&gt;Jombart&lt;/lastName&gt;&lt;/author&gt;&lt;/authors&gt;&lt;/publication&gt;&lt;/publications&gt;&lt;cites&gt;&lt;/cites&gt;&lt;/citation&gt;</w:instrText>
      </w:r>
      <w:r w:rsidR="00A94314">
        <w:rPr>
          <w:rFonts w:ascii="Helvetica" w:hAnsi="Helvetica"/>
          <w:i/>
          <w:sz w:val="22"/>
          <w:szCs w:val="22"/>
        </w:rPr>
        <w:fldChar w:fldCharType="separate"/>
      </w:r>
      <w:r w:rsidR="00EB6E06">
        <w:rPr>
          <w:rFonts w:ascii="Helvetica" w:hAnsi="Helvetica" w:cs="Helvetica"/>
          <w:sz w:val="22"/>
          <w:szCs w:val="22"/>
          <w:lang w:eastAsia="en-US"/>
        </w:rPr>
        <w:t>(</w:t>
      </w:r>
      <w:proofErr w:type="spellStart"/>
      <w:r w:rsidR="00EB6E06">
        <w:rPr>
          <w:rFonts w:ascii="Helvetica" w:hAnsi="Helvetica" w:cs="Helvetica"/>
          <w:sz w:val="22"/>
          <w:szCs w:val="22"/>
          <w:lang w:eastAsia="en-US"/>
        </w:rPr>
        <w:t>Jombart</w:t>
      </w:r>
      <w:proofErr w:type="spellEnd"/>
      <w:r w:rsidR="00EB6E06">
        <w:rPr>
          <w:rFonts w:ascii="Helvetica" w:hAnsi="Helvetica" w:cs="Helvetica"/>
          <w:sz w:val="22"/>
          <w:szCs w:val="22"/>
          <w:lang w:eastAsia="en-US"/>
        </w:rPr>
        <w:t xml:space="preserve"> 2008)</w:t>
      </w:r>
      <w:r w:rsidR="00A94314">
        <w:rPr>
          <w:rFonts w:ascii="Helvetica" w:hAnsi="Helvetica"/>
          <w:i/>
          <w:sz w:val="22"/>
          <w:szCs w:val="22"/>
        </w:rPr>
        <w:fldChar w:fldCharType="end"/>
      </w:r>
      <w:r>
        <w:rPr>
          <w:rFonts w:ascii="Helvetica" w:hAnsi="Helvetica"/>
          <w:sz w:val="22"/>
          <w:szCs w:val="22"/>
        </w:rPr>
        <w:t>.</w:t>
      </w:r>
      <w:r>
        <w:rPr>
          <w:rFonts w:ascii="Helvetica" w:hAnsi="Helvetica"/>
          <w:color w:val="000000"/>
          <w:sz w:val="22"/>
          <w:szCs w:val="22"/>
        </w:rPr>
        <w:t xml:space="preserve"> We then used a Bayesian clustering algorithm implemented by the program STRUCTURE to identify the number of genetic clusters (</w:t>
      </w:r>
      <w:r>
        <w:rPr>
          <w:rFonts w:ascii="Helvetica" w:hAnsi="Helvetica"/>
          <w:i/>
          <w:color w:val="000000"/>
          <w:sz w:val="22"/>
          <w:szCs w:val="22"/>
        </w:rPr>
        <w:t>K</w:t>
      </w:r>
      <w:r>
        <w:rPr>
          <w:rFonts w:ascii="Helvetica" w:hAnsi="Helvetica"/>
          <w:color w:val="000000"/>
          <w:sz w:val="22"/>
          <w:szCs w:val="22"/>
        </w:rPr>
        <w:t>) present in the dataset.</w:t>
      </w:r>
      <w:r>
        <w:rPr>
          <w:rFonts w:ascii="Helvetica" w:hAnsi="Helvetica"/>
          <w:sz w:val="22"/>
          <w:szCs w:val="22"/>
        </w:rPr>
        <w:t xml:space="preserve"> We performed STRUCTURE runs for values of </w:t>
      </w:r>
      <w:r w:rsidRPr="00041F7D">
        <w:rPr>
          <w:rFonts w:ascii="Helvetica" w:hAnsi="Helvetica"/>
          <w:i/>
          <w:sz w:val="22"/>
          <w:szCs w:val="22"/>
        </w:rPr>
        <w:t>K</w:t>
      </w:r>
      <w:r>
        <w:rPr>
          <w:rFonts w:ascii="Helvetica" w:hAnsi="Helvetica"/>
          <w:sz w:val="22"/>
          <w:szCs w:val="22"/>
        </w:rPr>
        <w:t xml:space="preserve"> ranging from one to six, with five simulations for each </w:t>
      </w:r>
      <w:r w:rsidRPr="00041F7D">
        <w:rPr>
          <w:rFonts w:ascii="Helvetica" w:hAnsi="Helvetica"/>
          <w:i/>
          <w:sz w:val="22"/>
          <w:szCs w:val="22"/>
        </w:rPr>
        <w:t>K</w:t>
      </w:r>
      <w:r>
        <w:rPr>
          <w:rFonts w:ascii="Helvetica" w:hAnsi="Helvetica"/>
          <w:sz w:val="22"/>
          <w:szCs w:val="22"/>
        </w:rPr>
        <w:t xml:space="preserve"> and a burn-in of </w:t>
      </w:r>
      <w:r w:rsidRPr="008337F4">
        <w:rPr>
          <w:rFonts w:ascii="Helvetica" w:hAnsi="Helvetica"/>
          <w:sz w:val="22"/>
          <w:szCs w:val="22"/>
        </w:rPr>
        <w:t>100</w:t>
      </w:r>
      <w:r>
        <w:rPr>
          <w:rFonts w:ascii="Helvetica" w:hAnsi="Helvetica"/>
          <w:sz w:val="22"/>
          <w:szCs w:val="22"/>
        </w:rPr>
        <w:t>,</w:t>
      </w:r>
      <w:r w:rsidRPr="008337F4">
        <w:rPr>
          <w:rFonts w:ascii="Helvetica" w:hAnsi="Helvetica"/>
          <w:sz w:val="22"/>
          <w:szCs w:val="22"/>
        </w:rPr>
        <w:t>000</w:t>
      </w:r>
      <w:r>
        <w:rPr>
          <w:rFonts w:ascii="Helvetica" w:hAnsi="Helvetica"/>
          <w:sz w:val="22"/>
          <w:szCs w:val="22"/>
        </w:rPr>
        <w:t xml:space="preserve"> iterations followed by </w:t>
      </w:r>
      <w:r w:rsidRPr="008337F4">
        <w:rPr>
          <w:rFonts w:ascii="Helvetica" w:hAnsi="Helvetica"/>
          <w:sz w:val="22"/>
          <w:szCs w:val="22"/>
        </w:rPr>
        <w:t>1</w:t>
      </w:r>
      <w:r>
        <w:rPr>
          <w:rFonts w:ascii="Helvetica" w:hAnsi="Helvetica"/>
          <w:sz w:val="22"/>
          <w:szCs w:val="22"/>
        </w:rPr>
        <w:t>,</w:t>
      </w:r>
      <w:r w:rsidRPr="008337F4">
        <w:rPr>
          <w:rFonts w:ascii="Helvetica" w:hAnsi="Helvetica"/>
          <w:sz w:val="22"/>
          <w:szCs w:val="22"/>
        </w:rPr>
        <w:t>000</w:t>
      </w:r>
      <w:r>
        <w:rPr>
          <w:rFonts w:ascii="Helvetica" w:hAnsi="Helvetica"/>
          <w:sz w:val="22"/>
          <w:szCs w:val="22"/>
        </w:rPr>
        <w:t>,</w:t>
      </w:r>
      <w:r w:rsidRPr="008337F4">
        <w:rPr>
          <w:rFonts w:ascii="Helvetica" w:hAnsi="Helvetica"/>
          <w:sz w:val="22"/>
          <w:szCs w:val="22"/>
        </w:rPr>
        <w:t xml:space="preserve">000 </w:t>
      </w:r>
      <w:r>
        <w:rPr>
          <w:rFonts w:ascii="Helvetica" w:hAnsi="Helvetica"/>
          <w:sz w:val="22"/>
          <w:szCs w:val="22"/>
        </w:rPr>
        <w:t xml:space="preserve">Markov chain Monte Carlo iterations. We used the admixture and correlated allele frequency models without sampling location information. The R package </w:t>
      </w:r>
      <w:proofErr w:type="spellStart"/>
      <w:r w:rsidRPr="002B3D0A">
        <w:rPr>
          <w:rFonts w:ascii="Helvetica" w:hAnsi="Helvetica"/>
          <w:sz w:val="22"/>
          <w:szCs w:val="22"/>
        </w:rPr>
        <w:t>pophelper</w:t>
      </w:r>
      <w:proofErr w:type="spellEnd"/>
      <w:r>
        <w:rPr>
          <w:rFonts w:ascii="Helvetica" w:hAnsi="Helvetica"/>
          <w:i/>
          <w:sz w:val="22"/>
          <w:szCs w:val="22"/>
        </w:rPr>
        <w:t xml:space="preserve"> </w:t>
      </w:r>
      <w:r w:rsidR="00A94314">
        <w:rPr>
          <w:rFonts w:ascii="Helvetica" w:hAnsi="Helvetica"/>
          <w:i/>
          <w:sz w:val="22"/>
          <w:szCs w:val="22"/>
        </w:rPr>
        <w:fldChar w:fldCharType="begin"/>
      </w:r>
      <w:r w:rsidR="00EB6E06">
        <w:rPr>
          <w:rFonts w:ascii="Helvetica" w:hAnsi="Helvetica"/>
          <w:i/>
          <w:sz w:val="22"/>
          <w:szCs w:val="22"/>
        </w:rPr>
        <w:instrText xml:space="preserve"> ADDIN PAPERS2_CITATIONS &lt;citation&gt;&lt;uuid&gt;4ACCD50A-24C2-4561-9A4C-4F828B3DEB14&lt;/uuid&gt;&lt;priority&gt;0&lt;/priority&gt;&lt;publications&gt;&lt;publication&gt;&lt;uuid&gt;19325D32-9BC6-4CD8-9D44-4509924C230C&lt;/uuid&gt;&lt;volume&gt;17&lt;/volume&gt;&lt;accepted_date&gt;99201601161200000000222000&lt;/accepted_date&gt;&lt;doi&gt;10.1111/1755-0998.12509&lt;/doi&gt;&lt;startpage&gt;27&lt;/startpage&gt;&lt;revision_date&gt;99201601121200000000222000&lt;/revision_date&gt;&lt;publication_date&gt;99201701001200000000220000&lt;/publication_date&gt;&lt;url&gt;http://eutils.ncbi.nlm.nih.gov/entrez/eutils/elink.fcgi?dbfrom=pubmed&amp;amp;id=26850166&amp;amp;retmode=ref&amp;amp;cmd=prlinks&lt;/url&gt;&lt;citekey&gt;Francis:2017ij&lt;/citekey&gt;&lt;type&gt;400&lt;/type&gt;&lt;title&gt;pophelper: an R package and web app to analyse and visualize population structure.&lt;/title&gt;&lt;submission_date&gt;99201510191200000000222000&lt;/submission_date&gt;&lt;number&gt;1&lt;/number&gt;&lt;institution&gt;Evolutionary Biology Centre, Uppsala University, Norbyvägen 18D, 75236, Uppsala, Sweden.&lt;/institution&gt;&lt;subtype&gt;400&lt;/subtype&gt;&lt;endpage&gt;32&lt;/endpage&gt;&lt;bundle&gt;&lt;publication&gt;&lt;publisher&gt;Blackwell Publishing Ltd&lt;/publisher&gt;&lt;title&gt;Molecular Ecology Resources&lt;/title&gt;&lt;type&gt;-100&lt;/type&gt;&lt;subtype&gt;-100&lt;/subtype&gt;&lt;uuid&gt;D7FCB611-B4D4-4723-99E1-AF49119079FB&lt;/uuid&gt;&lt;/publication&gt;&lt;/bundle&gt;&lt;authors&gt;&lt;author&gt;&lt;firstName&gt;R&lt;/firstName&gt;&lt;middleNames&gt;M&lt;/middleNames&gt;&lt;lastName&gt;Francis&lt;/lastName&gt;&lt;/author&gt;&lt;/authors&gt;&lt;/publication&gt;&lt;/publications&gt;&lt;cites&gt;&lt;/cites&gt;&lt;/citation&gt;</w:instrText>
      </w:r>
      <w:r w:rsidR="00A94314">
        <w:rPr>
          <w:rFonts w:ascii="Helvetica" w:hAnsi="Helvetica"/>
          <w:i/>
          <w:sz w:val="22"/>
          <w:szCs w:val="22"/>
        </w:rPr>
        <w:fldChar w:fldCharType="separate"/>
      </w:r>
      <w:r w:rsidR="00EB6E06">
        <w:rPr>
          <w:rFonts w:ascii="Helvetica" w:hAnsi="Helvetica" w:cs="Helvetica"/>
          <w:sz w:val="22"/>
          <w:szCs w:val="22"/>
          <w:lang w:eastAsia="en-US"/>
        </w:rPr>
        <w:t>(Francis 2017)</w:t>
      </w:r>
      <w:r w:rsidR="00A94314">
        <w:rPr>
          <w:rFonts w:ascii="Helvetica" w:hAnsi="Helvetica"/>
          <w:i/>
          <w:sz w:val="22"/>
          <w:szCs w:val="22"/>
        </w:rPr>
        <w:fldChar w:fldCharType="end"/>
      </w:r>
      <w:r>
        <w:rPr>
          <w:rFonts w:ascii="Helvetica" w:hAnsi="Helvetica"/>
          <w:sz w:val="22"/>
          <w:szCs w:val="22"/>
        </w:rPr>
        <w:t xml:space="preserve"> was then used to analyse the STRUCTURE results, parse the output to CLUMPP for averaging across iterations and for visualising individual assignment probabilities. The optimal </w:t>
      </w:r>
      <w:r w:rsidRPr="003F6AC5">
        <w:rPr>
          <w:rFonts w:ascii="Helvetica" w:hAnsi="Helvetica"/>
          <w:i/>
          <w:sz w:val="22"/>
          <w:szCs w:val="22"/>
        </w:rPr>
        <w:t>K</w:t>
      </w:r>
      <w:r>
        <w:rPr>
          <w:rFonts w:ascii="Helvetica" w:hAnsi="Helvetica"/>
          <w:sz w:val="22"/>
          <w:szCs w:val="22"/>
        </w:rPr>
        <w:t xml:space="preserve"> was selected based on the maximum value of the mean estimated </w:t>
      </w:r>
      <w:r w:rsidRPr="00C726DF">
        <w:rPr>
          <w:rFonts w:ascii="Helvetica" w:hAnsi="Helvetica"/>
          <w:i/>
          <w:sz w:val="22"/>
          <w:szCs w:val="22"/>
        </w:rPr>
        <w:t>ln</w:t>
      </w:r>
      <w:r>
        <w:rPr>
          <w:rFonts w:ascii="Helvetica" w:hAnsi="Helvetica"/>
          <w:sz w:val="22"/>
          <w:szCs w:val="22"/>
        </w:rPr>
        <w:t xml:space="preserve"> probability of the data (</w:t>
      </w:r>
      <w:r w:rsidRPr="00AC2739">
        <w:rPr>
          <w:rStyle w:val="current-selection"/>
          <w:rFonts w:ascii="Helvetica" w:eastAsia="Times New Roman" w:hAnsi="Helvetica"/>
          <w:color w:val="231F20"/>
          <w:sz w:val="22"/>
          <w:szCs w:val="22"/>
          <w:shd w:val="clear" w:color="auto" w:fill="FFFFFF"/>
        </w:rPr>
        <w:t>Ln</w:t>
      </w:r>
      <w:r w:rsidRPr="00AC2739">
        <w:rPr>
          <w:rStyle w:val="a"/>
          <w:rFonts w:ascii="Helvetica" w:eastAsia="Times New Roman" w:hAnsi="Helvetica"/>
          <w:sz w:val="22"/>
          <w:szCs w:val="22"/>
          <w:shd w:val="clear" w:color="auto" w:fill="FFFFFF"/>
        </w:rPr>
        <w:t xml:space="preserve"> </w:t>
      </w:r>
      <w:proofErr w:type="spellStart"/>
      <w:r w:rsidRPr="00B7530F">
        <w:rPr>
          <w:rStyle w:val="current-selection"/>
          <w:rFonts w:ascii="Helvetica" w:eastAsia="Times New Roman" w:hAnsi="Helvetica"/>
          <w:color w:val="000000" w:themeColor="text1"/>
          <w:sz w:val="22"/>
          <w:szCs w:val="22"/>
          <w:shd w:val="clear" w:color="auto" w:fill="FFFFFF"/>
        </w:rPr>
        <w:t>Pr</w:t>
      </w:r>
      <w:proofErr w:type="spellEnd"/>
      <w:r w:rsidRPr="00B7530F">
        <w:rPr>
          <w:rStyle w:val="current-selection"/>
          <w:rFonts w:ascii="Helvetica" w:eastAsia="Times New Roman" w:hAnsi="Helvetica"/>
          <w:color w:val="000000" w:themeColor="text1"/>
          <w:sz w:val="22"/>
          <w:szCs w:val="22"/>
          <w:shd w:val="clear" w:color="auto" w:fill="FFFFFF"/>
        </w:rPr>
        <w:t>(</w:t>
      </w:r>
      <w:r w:rsidRPr="00B7530F">
        <w:rPr>
          <w:rStyle w:val="current-selection"/>
          <w:rFonts w:ascii="Helvetica" w:eastAsia="Times New Roman" w:hAnsi="Helvetica"/>
          <w:i/>
          <w:color w:val="000000" w:themeColor="text1"/>
          <w:sz w:val="22"/>
          <w:szCs w:val="22"/>
          <w:shd w:val="clear" w:color="auto" w:fill="FFFFFF"/>
        </w:rPr>
        <w:t>X</w:t>
      </w:r>
      <w:r w:rsidRPr="00B7530F">
        <w:rPr>
          <w:rStyle w:val="current-selection"/>
          <w:rFonts w:ascii="Helvetica" w:eastAsia="Times New Roman" w:hAnsi="Helvetica"/>
          <w:color w:val="000000" w:themeColor="text1"/>
          <w:sz w:val="22"/>
          <w:szCs w:val="22"/>
          <w:shd w:val="clear" w:color="auto" w:fill="FFFFFF"/>
        </w:rPr>
        <w:t xml:space="preserve"> </w:t>
      </w:r>
      <w:r w:rsidRPr="00B7530F">
        <w:rPr>
          <w:rStyle w:val="ffa"/>
          <w:rFonts w:ascii="Helvetica" w:eastAsia="Times New Roman" w:hAnsi="Helvetica"/>
          <w:color w:val="000000" w:themeColor="text1"/>
          <w:sz w:val="22"/>
          <w:szCs w:val="22"/>
          <w:shd w:val="clear" w:color="auto" w:fill="FFFFFF"/>
        </w:rPr>
        <w:t xml:space="preserve">| </w:t>
      </w:r>
      <w:r w:rsidRPr="00B7530F">
        <w:rPr>
          <w:rStyle w:val="current-selection"/>
          <w:rFonts w:ascii="Helvetica" w:eastAsia="Times New Roman" w:hAnsi="Helvetica"/>
          <w:i/>
          <w:color w:val="000000" w:themeColor="text1"/>
          <w:sz w:val="22"/>
          <w:szCs w:val="22"/>
          <w:shd w:val="clear" w:color="auto" w:fill="FFFFFF"/>
        </w:rPr>
        <w:t>K</w:t>
      </w:r>
      <w:r w:rsidRPr="00B7530F">
        <w:rPr>
          <w:rStyle w:val="current-selection"/>
          <w:rFonts w:ascii="Helvetica" w:eastAsia="Times New Roman" w:hAnsi="Helvetica"/>
          <w:color w:val="000000" w:themeColor="text1"/>
          <w:sz w:val="22"/>
          <w:szCs w:val="22"/>
          <w:shd w:val="clear" w:color="auto" w:fill="FFFFFF"/>
        </w:rPr>
        <w:t xml:space="preserve">) </w:t>
      </w:r>
      <w:r w:rsidRPr="00B7530F">
        <w:rPr>
          <w:rFonts w:ascii="Helvetica" w:hAnsi="Helvetica"/>
          <w:color w:val="000000" w:themeColor="text1"/>
          <w:sz w:val="22"/>
          <w:szCs w:val="22"/>
        </w:rPr>
        <w:t>as proposed by</w:t>
      </w:r>
      <w:r>
        <w:rPr>
          <w:rFonts w:ascii="Helvetica" w:hAnsi="Helvetica"/>
          <w:color w:val="000000" w:themeColor="text1"/>
          <w:sz w:val="22"/>
          <w:szCs w:val="22"/>
        </w:rPr>
        <w:t xml:space="preserve"> Pritchard </w:t>
      </w:r>
      <w:r>
        <w:rPr>
          <w:rFonts w:ascii="Helvetica" w:hAnsi="Helvetica"/>
          <w:i/>
          <w:color w:val="000000" w:themeColor="text1"/>
          <w:sz w:val="22"/>
          <w:szCs w:val="22"/>
        </w:rPr>
        <w:t>et al.</w:t>
      </w:r>
      <w:r>
        <w:rPr>
          <w:rFonts w:ascii="Helvetica" w:hAnsi="Helvetica"/>
          <w:color w:val="000000" w:themeColor="text1"/>
          <w:sz w:val="22"/>
          <w:szCs w:val="22"/>
        </w:rPr>
        <w:t xml:space="preserve"> </w:t>
      </w:r>
      <w:r w:rsidR="00A94314">
        <w:rPr>
          <w:rFonts w:ascii="Helvetica" w:hAnsi="Helvetica"/>
          <w:color w:val="000000" w:themeColor="text1"/>
          <w:sz w:val="22"/>
          <w:szCs w:val="22"/>
        </w:rPr>
        <w:fldChar w:fldCharType="begin"/>
      </w:r>
      <w:r w:rsidR="00EB6E06">
        <w:rPr>
          <w:rFonts w:ascii="Helvetica" w:hAnsi="Helvetica"/>
          <w:color w:val="000000" w:themeColor="text1"/>
          <w:sz w:val="22"/>
          <w:szCs w:val="22"/>
        </w:rPr>
        <w:instrText xml:space="preserve"> ADDIN PAPERS2_CITATIONS &lt;citation&gt;&lt;uuid&gt;37E26CEF-726F-4363-ACC7-F0DDDC7BBB68&lt;/uuid&gt;&lt;priority&gt;0&lt;/priority&gt;&lt;publications&gt;&lt;publication&gt;&lt;uuid&gt;D695A97F-A6EB-452D-A6E1-8A09F27DC497&lt;/uuid&gt;&lt;volume&gt;155&lt;/volume&gt;&lt;doi&gt;10.1016/0379-0738(94)90222-4&lt;/doi&gt;&lt;startpage&gt;945&lt;/startpage&gt;&lt;publication_date&gt;99200006011200000000222000&lt;/publication_date&gt;&lt;url&gt;http://linkinghub.elsevier.com/retrieve/pii/0379073894902224&lt;/url&gt;&lt;citekey&gt;Pritchard:2000ia&lt;/citekey&gt;&lt;type&gt;400&lt;/type&gt;&lt;title&gt;Inference of population structure using multilocus genotype data&lt;/title&gt;&lt;publisher&gt;Genetics&lt;/publisher&gt;&lt;institution&gt;Department of Statistics, University of Oxford, United Kingdom. pritch@tats.ox.ac.uk&lt;/institution&gt;&lt;number&gt;2&lt;/number&gt;&lt;subtype&gt;400&lt;/subtype&gt;&lt;endpage&gt;959&lt;/endpage&gt;&lt;bundle&gt;&lt;publication&gt;&lt;publisher&gt;Elsevier B.V.&lt;/publisher&gt;&lt;title&gt;Genetics&lt;/title&gt;&lt;type&gt;-100&lt;/type&gt;&lt;subtype&gt;-100&lt;/subtype&gt;&lt;uuid&gt;DB62E74C-592C-4D5F-B894-CDD94EA469BD&lt;/uuid&gt;&lt;/publication&gt;&lt;/bundle&gt;&lt;authors&gt;&lt;author&gt;&lt;firstName&gt;Jonathan&lt;/firstName&gt;&lt;middleNames&gt;K&lt;/middleNames&gt;&lt;lastName&gt;Pritchard&lt;/lastName&gt;&lt;/author&gt;&lt;author&gt;&lt;firstName&gt;Matthew&lt;/firstName&gt;&lt;lastName&gt;Stephens&lt;/lastName&gt;&lt;/author&gt;&lt;author&gt;&lt;firstName&gt;Peter&lt;/firstName&gt;&lt;lastName&gt;Donnelly&lt;/lastName&gt;&lt;/author&gt;&lt;/authors&gt;&lt;/publication&gt;&lt;/publications&gt;&lt;cites&gt;&lt;cite&gt;&lt;suppress&gt;A&lt;/suppress&gt;&lt;/cite&gt;&lt;/cites&gt;&lt;/citation&gt;</w:instrText>
      </w:r>
      <w:r w:rsidR="00A94314">
        <w:rPr>
          <w:rFonts w:ascii="Helvetica" w:hAnsi="Helvetica"/>
          <w:color w:val="000000" w:themeColor="text1"/>
          <w:sz w:val="22"/>
          <w:szCs w:val="22"/>
        </w:rPr>
        <w:fldChar w:fldCharType="separate"/>
      </w:r>
      <w:r w:rsidR="00EB6E06">
        <w:rPr>
          <w:rFonts w:ascii="Helvetica" w:hAnsi="Helvetica" w:cs="Helvetica"/>
          <w:sz w:val="22"/>
          <w:szCs w:val="22"/>
          <w:lang w:eastAsia="en-US"/>
        </w:rPr>
        <w:t>(2000)</w:t>
      </w:r>
      <w:r w:rsidR="00A94314">
        <w:rPr>
          <w:rFonts w:ascii="Helvetica" w:hAnsi="Helvetica"/>
          <w:color w:val="000000" w:themeColor="text1"/>
          <w:sz w:val="22"/>
          <w:szCs w:val="22"/>
        </w:rPr>
        <w:fldChar w:fldCharType="end"/>
      </w:r>
      <w:r w:rsidRPr="00B7530F">
        <w:rPr>
          <w:rFonts w:ascii="Helvetica" w:hAnsi="Helvetica"/>
          <w:color w:val="000000" w:themeColor="text1"/>
          <w:sz w:val="22"/>
          <w:szCs w:val="22"/>
        </w:rPr>
        <w:t xml:space="preserve"> and the </w:t>
      </w:r>
      <w:r w:rsidRPr="00B7530F">
        <w:rPr>
          <w:rFonts w:ascii="Helvetica" w:hAnsi="Helvetica"/>
          <w:color w:val="000000" w:themeColor="text1"/>
          <w:sz w:val="22"/>
          <w:szCs w:val="22"/>
        </w:rPr>
        <w:sym w:font="Symbol" w:char="F044"/>
      </w:r>
      <w:r w:rsidRPr="00B7530F">
        <w:rPr>
          <w:rFonts w:ascii="Helvetica" w:hAnsi="Helvetica"/>
          <w:i/>
          <w:color w:val="000000" w:themeColor="text1"/>
          <w:sz w:val="22"/>
          <w:szCs w:val="22"/>
        </w:rPr>
        <w:t>K</w:t>
      </w:r>
      <w:r w:rsidRPr="00B7530F">
        <w:rPr>
          <w:rFonts w:ascii="Helvetica" w:hAnsi="Helvetica"/>
          <w:color w:val="000000" w:themeColor="text1"/>
          <w:sz w:val="22"/>
          <w:szCs w:val="22"/>
        </w:rPr>
        <w:t xml:space="preserve"> method of </w:t>
      </w:r>
      <w:proofErr w:type="spellStart"/>
      <w:r>
        <w:rPr>
          <w:rFonts w:ascii="Helvetica" w:hAnsi="Helvetica"/>
          <w:color w:val="000000" w:themeColor="text1"/>
          <w:sz w:val="22"/>
          <w:szCs w:val="22"/>
        </w:rPr>
        <w:t>Evanno</w:t>
      </w:r>
      <w:proofErr w:type="spellEnd"/>
      <w:r>
        <w:rPr>
          <w:rFonts w:ascii="Helvetica" w:hAnsi="Helvetica"/>
          <w:color w:val="000000" w:themeColor="text1"/>
          <w:sz w:val="22"/>
          <w:szCs w:val="22"/>
        </w:rPr>
        <w:t xml:space="preserve"> </w:t>
      </w:r>
      <w:r>
        <w:rPr>
          <w:rFonts w:ascii="Helvetica" w:hAnsi="Helvetica"/>
          <w:i/>
          <w:color w:val="000000" w:themeColor="text1"/>
          <w:sz w:val="22"/>
          <w:szCs w:val="22"/>
        </w:rPr>
        <w:t xml:space="preserve">et al. </w:t>
      </w:r>
      <w:r w:rsidR="00A94314">
        <w:rPr>
          <w:rFonts w:ascii="Helvetica" w:hAnsi="Helvetica"/>
          <w:color w:val="000000" w:themeColor="text1"/>
          <w:sz w:val="22"/>
          <w:szCs w:val="22"/>
        </w:rPr>
        <w:fldChar w:fldCharType="begin"/>
      </w:r>
      <w:r w:rsidR="00EB6E06">
        <w:rPr>
          <w:rFonts w:ascii="Helvetica" w:hAnsi="Helvetica"/>
          <w:color w:val="000000" w:themeColor="text1"/>
          <w:sz w:val="22"/>
          <w:szCs w:val="22"/>
        </w:rPr>
        <w:instrText xml:space="preserve"> ADDIN PAPERS2_CITATIONS &lt;citation&gt;&lt;uuid&gt;613CE6CC-DB64-43D1-B76C-1B7DFA119CBC&lt;/uuid&gt;&lt;priority&gt;0&lt;/priority&gt;&lt;publications&gt;&lt;publication&gt;&lt;uuid&gt;708961AF-CFDF-4B19-956F-557BCDD1DE71&lt;/uuid&gt;&lt;volume&gt;14&lt;/volume&gt;&lt;doi&gt;10.1111/j.1365-294X.2005.02553.x&lt;/doi&gt;&lt;startpage&gt;2611&lt;/startpage&gt;&lt;publication_date&gt;99200507011200000000222000&lt;/publication_date&gt;&lt;url&gt;http://onlinelibrary.wiley.com/doi/10.1111/j.1365-294X.2005.02553.x/full&lt;/url&gt;&lt;citekey&gt;Evanno:2005ga&lt;/citekey&gt;&lt;type&gt;400&lt;/type&gt;&lt;title&gt;Detecting the number of clusters of individuals using the software structure: a simulation study&lt;/title&gt;&lt;publisher&gt;Blackwell Science Ltd&lt;/publisher&gt;&lt;number&gt;8&lt;/number&gt;&lt;subtype&gt;400&lt;/subtype&gt;&lt;endpage&gt;2620&lt;/endpage&gt;&lt;bundle&gt;&lt;publication&gt;&lt;publisher&gt;Blackwell Science Ltd&lt;/publisher&gt;&lt;title&gt;Molecular Ecology&lt;/title&gt;&lt;type&gt;-100&lt;/type&gt;&lt;subtype&gt;-100&lt;/subtype&gt;&lt;uuid&gt;511F68BC-2F02-4513-A3F4-3FE2C85B6EE3&lt;/uuid&gt;&lt;/publication&gt;&lt;/bundle&gt;&lt;authors&gt;&lt;author&gt;&lt;firstName&gt;G&lt;/firstName&gt;&lt;lastName&gt;Evanno&lt;/lastName&gt;&lt;/author&gt;&lt;author&gt;&lt;firstName&gt;S&lt;/firstName&gt;&lt;lastName&gt;Regnaut&lt;/lastName&gt;&lt;/author&gt;&lt;author&gt;&lt;firstName&gt;J&lt;/firstName&gt;&lt;lastName&gt;Goudet&lt;/lastName&gt;&lt;/author&gt;&lt;/authors&gt;&lt;/publication&gt;&lt;/publications&gt;&lt;cites&gt;&lt;cite&gt;&lt;suppress&gt;A&lt;/suppress&gt;&lt;/cite&gt;&lt;/cites&gt;&lt;/citation&gt;</w:instrText>
      </w:r>
      <w:r w:rsidR="00A94314">
        <w:rPr>
          <w:rFonts w:ascii="Helvetica" w:hAnsi="Helvetica"/>
          <w:color w:val="000000" w:themeColor="text1"/>
          <w:sz w:val="22"/>
          <w:szCs w:val="22"/>
        </w:rPr>
        <w:fldChar w:fldCharType="separate"/>
      </w:r>
      <w:r w:rsidR="00EB6E06">
        <w:rPr>
          <w:rFonts w:ascii="Helvetica" w:hAnsi="Helvetica" w:cs="Helvetica"/>
          <w:sz w:val="22"/>
          <w:szCs w:val="22"/>
          <w:lang w:eastAsia="en-US"/>
        </w:rPr>
        <w:t>(2005)</w:t>
      </w:r>
      <w:r w:rsidR="00A94314">
        <w:rPr>
          <w:rFonts w:ascii="Helvetica" w:hAnsi="Helvetica"/>
          <w:color w:val="000000" w:themeColor="text1"/>
          <w:sz w:val="22"/>
          <w:szCs w:val="22"/>
        </w:rPr>
        <w:fldChar w:fldCharType="end"/>
      </w:r>
      <w:r w:rsidRPr="00B7530F">
        <w:rPr>
          <w:rFonts w:ascii="Helvetica" w:hAnsi="Helvetica"/>
          <w:color w:val="000000" w:themeColor="text1"/>
          <w:sz w:val="22"/>
          <w:szCs w:val="22"/>
        </w:rPr>
        <w:t>. For comparison, we also implemented the above analyses using microsatellite data for the same individuals.</w:t>
      </w:r>
      <w:r w:rsidR="00CE0817">
        <w:rPr>
          <w:rFonts w:ascii="Helvetica" w:hAnsi="Helvetica"/>
          <w:color w:val="000000" w:themeColor="text1"/>
          <w:sz w:val="22"/>
          <w:szCs w:val="22"/>
        </w:rPr>
        <w:br w:type="page"/>
      </w:r>
    </w:p>
    <w:p w14:paraId="49575E05" w14:textId="77777777" w:rsidR="00FA599E" w:rsidRDefault="00FA599E" w:rsidP="00FA599E">
      <w:pPr>
        <w:spacing w:line="360" w:lineRule="auto"/>
        <w:jc w:val="both"/>
        <w:rPr>
          <w:rFonts w:ascii="Helvetica" w:eastAsia="Calibri" w:hAnsi="Helvetica" w:cs="Calibri"/>
          <w:b/>
          <w:sz w:val="22"/>
          <w:szCs w:val="22"/>
        </w:rPr>
      </w:pPr>
      <w:r>
        <w:rPr>
          <w:rFonts w:ascii="Helvetica" w:eastAsia="Calibri" w:hAnsi="Helvetica" w:cs="Calibri"/>
          <w:b/>
          <w:sz w:val="22"/>
          <w:szCs w:val="22"/>
        </w:rPr>
        <w:lastRenderedPageBreak/>
        <w:t>Inbreeding coefficients</w:t>
      </w:r>
    </w:p>
    <w:p w14:paraId="37BEC08E" w14:textId="53B4B3A1" w:rsidR="00FA599E" w:rsidRDefault="00FA599E" w:rsidP="00FA599E">
      <w:pPr>
        <w:spacing w:line="360" w:lineRule="auto"/>
        <w:jc w:val="both"/>
        <w:rPr>
          <w:rFonts w:ascii="Helvetica" w:eastAsia="Calibri" w:hAnsi="Helvetica" w:cs="Calibri"/>
          <w:sz w:val="22"/>
          <w:szCs w:val="22"/>
        </w:rPr>
      </w:pPr>
      <w:r>
        <w:rPr>
          <w:rFonts w:ascii="Helvetica" w:eastAsia="Calibri" w:hAnsi="Helvetica" w:cs="Calibri"/>
          <w:sz w:val="22"/>
          <w:szCs w:val="22"/>
        </w:rPr>
        <w:t xml:space="preserve">Prior to quantifying inbreeding, </w:t>
      </w:r>
      <w:r w:rsidRPr="004E0263">
        <w:rPr>
          <w:rFonts w:ascii="Helvetica" w:eastAsia="Calibri" w:hAnsi="Helvetica" w:cs="Calibri"/>
          <w:color w:val="000000" w:themeColor="text1"/>
          <w:sz w:val="22"/>
          <w:szCs w:val="22"/>
        </w:rPr>
        <w:t xml:space="preserve">we filtered the SNP dataset as shown in Figure </w:t>
      </w:r>
      <w:r>
        <w:rPr>
          <w:rFonts w:ascii="Helvetica" w:eastAsia="Calibri" w:hAnsi="Helvetica" w:cs="Calibri"/>
          <w:color w:val="000000" w:themeColor="text1"/>
          <w:sz w:val="22"/>
          <w:szCs w:val="22"/>
        </w:rPr>
        <w:t>S</w:t>
      </w:r>
      <w:r w:rsidR="00056D99">
        <w:rPr>
          <w:rFonts w:ascii="Helvetica" w:eastAsia="Calibri" w:hAnsi="Helvetica" w:cs="Calibri"/>
          <w:color w:val="000000" w:themeColor="text1"/>
          <w:sz w:val="22"/>
          <w:szCs w:val="22"/>
        </w:rPr>
        <w:t>2</w:t>
      </w:r>
      <w:r>
        <w:rPr>
          <w:rFonts w:ascii="Helvetica" w:eastAsia="Calibri" w:hAnsi="Helvetica" w:cs="Calibri"/>
          <w:color w:val="000000" w:themeColor="text1"/>
          <w:sz w:val="22"/>
          <w:szCs w:val="22"/>
        </w:rPr>
        <w:t>C</w:t>
      </w:r>
      <w:r w:rsidRPr="004E0263">
        <w:rPr>
          <w:rFonts w:ascii="Helvetica" w:eastAsia="Calibri" w:hAnsi="Helvetica" w:cs="Calibri"/>
          <w:color w:val="000000" w:themeColor="text1"/>
          <w:sz w:val="22"/>
          <w:szCs w:val="22"/>
        </w:rPr>
        <w:t xml:space="preserve">. First, </w:t>
      </w:r>
      <w:r w:rsidRPr="004E0263">
        <w:rPr>
          <w:rFonts w:ascii="Helvetica" w:hAnsi="Helvetica" w:cs="Arial Hebrew"/>
          <w:color w:val="000000" w:themeColor="text1"/>
          <w:sz w:val="22"/>
          <w:szCs w:val="22"/>
        </w:rPr>
        <w:t xml:space="preserve">for the analysis of inbreeding we </w:t>
      </w:r>
      <w:r>
        <w:rPr>
          <w:rFonts w:ascii="Helvetica" w:hAnsi="Helvetica" w:cs="Arial Hebrew"/>
          <w:color w:val="000000"/>
          <w:sz w:val="22"/>
          <w:szCs w:val="22"/>
        </w:rPr>
        <w:t xml:space="preserve">wanted a dataset with as few gaps as possible so we </w:t>
      </w:r>
      <w:r>
        <w:rPr>
          <w:rFonts w:ascii="Helvetica" w:eastAsia="Calibri" w:hAnsi="Helvetica" w:cs="Calibri"/>
          <w:sz w:val="22"/>
          <w:szCs w:val="22"/>
        </w:rPr>
        <w:t>discarded one individual with more than 90% missing data</w:t>
      </w:r>
      <w:r>
        <w:rPr>
          <w:rFonts w:ascii="Helvetica" w:eastAsia="Calibri" w:hAnsi="Helvetica" w:cs="Calibri"/>
          <w:color w:val="000000" w:themeColor="text1"/>
          <w:sz w:val="22"/>
          <w:szCs w:val="22"/>
        </w:rPr>
        <w:t>.</w:t>
      </w:r>
      <w:r w:rsidRPr="004E0263">
        <w:rPr>
          <w:rFonts w:ascii="Helvetica" w:hAnsi="Helvetica" w:cs="Arial Hebrew"/>
          <w:color w:val="000000" w:themeColor="text1"/>
          <w:sz w:val="22"/>
          <w:szCs w:val="22"/>
        </w:rPr>
        <w:t xml:space="preserve"> Second,</w:t>
      </w:r>
      <w:r w:rsidRPr="00E41511">
        <w:rPr>
          <w:rFonts w:ascii="Helvetica" w:eastAsia="Calibri" w:hAnsi="Helvetica" w:cs="Calibri"/>
          <w:color w:val="000000" w:themeColor="text1"/>
          <w:sz w:val="22"/>
          <w:szCs w:val="22"/>
        </w:rPr>
        <w:t xml:space="preserve"> </w:t>
      </w:r>
      <w:r w:rsidRPr="004E0263">
        <w:rPr>
          <w:rFonts w:ascii="Helvetica" w:eastAsia="Calibri" w:hAnsi="Helvetica" w:cs="Calibri"/>
          <w:color w:val="000000" w:themeColor="text1"/>
          <w:sz w:val="22"/>
          <w:szCs w:val="22"/>
        </w:rPr>
        <w:t xml:space="preserve">we removed </w:t>
      </w:r>
      <w:r w:rsidRPr="004E0263">
        <w:rPr>
          <w:rFonts w:ascii="Helvetica" w:hAnsi="Helvetica" w:cs="Arial Hebrew"/>
          <w:color w:val="000000" w:themeColor="text1"/>
          <w:sz w:val="22"/>
          <w:szCs w:val="22"/>
        </w:rPr>
        <w:t xml:space="preserve">individual genotypes </w:t>
      </w:r>
      <w:r w:rsidRPr="004E0263">
        <w:rPr>
          <w:rFonts w:ascii="Helvetica" w:eastAsia="Calibri" w:hAnsi="Helvetica" w:cs="Calibri"/>
          <w:color w:val="000000" w:themeColor="text1"/>
          <w:sz w:val="22"/>
          <w:szCs w:val="22"/>
        </w:rPr>
        <w:t xml:space="preserve">with a depth of coverage below eight or above 30 using </w:t>
      </w:r>
      <w:proofErr w:type="spellStart"/>
      <w:r w:rsidRPr="004E0263">
        <w:rPr>
          <w:rFonts w:ascii="Helvetica" w:eastAsia="Calibri" w:hAnsi="Helvetica" w:cs="Calibri"/>
          <w:color w:val="000000" w:themeColor="text1"/>
          <w:sz w:val="22"/>
          <w:szCs w:val="22"/>
        </w:rPr>
        <w:t>vcftools</w:t>
      </w:r>
      <w:proofErr w:type="spellEnd"/>
      <w:r>
        <w:rPr>
          <w:rFonts w:ascii="Helvetica" w:eastAsia="Calibri" w:hAnsi="Helvetica" w:cs="Calibri"/>
          <w:sz w:val="22"/>
          <w:szCs w:val="22"/>
        </w:rPr>
        <w:t xml:space="preserve">. Third, we removed loci with Mendelian incompatibilities, and fourth, we again restricted the dataset to the focal population of South Georgia. Fifth, we </w:t>
      </w:r>
      <w:r w:rsidRPr="00596A46">
        <w:rPr>
          <w:rFonts w:ascii="Helvetica" w:hAnsi="Helvetica"/>
          <w:sz w:val="22"/>
          <w:szCs w:val="22"/>
        </w:rPr>
        <w:t xml:space="preserve">discarded SNPs with a </w:t>
      </w:r>
      <w:r>
        <w:rPr>
          <w:rFonts w:ascii="Helvetica" w:hAnsi="Helvetica"/>
          <w:sz w:val="22"/>
          <w:szCs w:val="22"/>
        </w:rPr>
        <w:t>MAF</w:t>
      </w:r>
      <w:r w:rsidRPr="00596A46">
        <w:rPr>
          <w:rFonts w:ascii="Helvetica" w:hAnsi="Helvetica"/>
          <w:sz w:val="22"/>
          <w:szCs w:val="22"/>
        </w:rPr>
        <w:t xml:space="preserve"> of less than 0.</w:t>
      </w:r>
      <w:r>
        <w:rPr>
          <w:rFonts w:ascii="Helvetica" w:hAnsi="Helvetica"/>
          <w:sz w:val="22"/>
          <w:szCs w:val="22"/>
        </w:rPr>
        <w:t xml:space="preserve">05 </w:t>
      </w:r>
      <w:r w:rsidRPr="006E1E3A">
        <w:rPr>
          <w:rFonts w:ascii="Helvetica" w:hAnsi="Helvetica"/>
          <w:sz w:val="22"/>
          <w:szCs w:val="22"/>
        </w:rPr>
        <w:t>and</w:t>
      </w:r>
      <w:r>
        <w:rPr>
          <w:rFonts w:ascii="Helvetica" w:hAnsi="Helvetica"/>
          <w:sz w:val="22"/>
          <w:szCs w:val="22"/>
        </w:rPr>
        <w:t>/or called in less than 7</w:t>
      </w:r>
      <w:r w:rsidR="00B07A43">
        <w:rPr>
          <w:rFonts w:ascii="Helvetica" w:hAnsi="Helvetica"/>
          <w:sz w:val="22"/>
          <w:szCs w:val="22"/>
        </w:rPr>
        <w:t>0</w:t>
      </w:r>
      <w:r w:rsidRPr="006E1E3A">
        <w:rPr>
          <w:rFonts w:ascii="Helvetica" w:hAnsi="Helvetica"/>
          <w:sz w:val="22"/>
          <w:szCs w:val="22"/>
        </w:rPr>
        <w:t xml:space="preserve">% of individuals </w:t>
      </w:r>
      <w:r>
        <w:rPr>
          <w:rFonts w:ascii="Helvetica" w:eastAsia="Calibri" w:hAnsi="Helvetica" w:cs="Calibri"/>
          <w:sz w:val="22"/>
          <w:szCs w:val="22"/>
        </w:rPr>
        <w:t xml:space="preserve">using </w:t>
      </w:r>
      <w:proofErr w:type="spellStart"/>
      <w:r>
        <w:rPr>
          <w:rFonts w:ascii="Helvetica" w:eastAsia="Calibri" w:hAnsi="Helvetica" w:cs="Calibri"/>
          <w:sz w:val="22"/>
          <w:szCs w:val="22"/>
        </w:rPr>
        <w:t>vcftools</w:t>
      </w:r>
      <w:proofErr w:type="spellEnd"/>
      <w:r>
        <w:rPr>
          <w:rFonts w:ascii="Helvetica" w:eastAsia="Calibri" w:hAnsi="Helvetica" w:cs="Calibri"/>
          <w:sz w:val="22"/>
          <w:szCs w:val="22"/>
        </w:rPr>
        <w:t>. Finally, we filtered the SNPs for HWE as described previously and pruned linked SNPs out of the dataset using the --</w:t>
      </w:r>
      <w:proofErr w:type="spellStart"/>
      <w:r>
        <w:rPr>
          <w:rFonts w:ascii="Helvetica" w:eastAsia="Calibri" w:hAnsi="Helvetica" w:cs="Calibri"/>
          <w:sz w:val="22"/>
          <w:szCs w:val="22"/>
        </w:rPr>
        <w:t>indep</w:t>
      </w:r>
      <w:proofErr w:type="spellEnd"/>
      <w:r>
        <w:rPr>
          <w:rFonts w:ascii="Helvetica" w:eastAsia="Calibri" w:hAnsi="Helvetica" w:cs="Calibri"/>
          <w:sz w:val="22"/>
          <w:szCs w:val="22"/>
        </w:rPr>
        <w:t xml:space="preserve"> function in PLINK with the parameters shown above.</w:t>
      </w:r>
    </w:p>
    <w:p w14:paraId="2BEDE027" w14:textId="77777777" w:rsidR="00FA599E" w:rsidRDefault="00FA599E" w:rsidP="00BE62D4">
      <w:pPr>
        <w:suppressLineNumbers/>
        <w:spacing w:line="360" w:lineRule="auto"/>
        <w:jc w:val="both"/>
        <w:rPr>
          <w:rFonts w:ascii="Helvetica" w:eastAsia="Calibri" w:hAnsi="Helvetica" w:cs="Calibri"/>
          <w:sz w:val="22"/>
          <w:szCs w:val="22"/>
        </w:rPr>
      </w:pPr>
    </w:p>
    <w:p w14:paraId="5FBD0677" w14:textId="1C0A91E2" w:rsidR="00FA599E" w:rsidRDefault="00FA599E" w:rsidP="00A37241">
      <w:pPr>
        <w:spacing w:line="360" w:lineRule="auto"/>
        <w:jc w:val="both"/>
        <w:rPr>
          <w:rFonts w:ascii="Helvetica" w:eastAsiaTheme="minorEastAsia" w:hAnsi="Helvetica"/>
          <w:sz w:val="22"/>
          <w:szCs w:val="22"/>
        </w:rPr>
      </w:pPr>
      <w:r>
        <w:rPr>
          <w:rFonts w:ascii="Helvetica" w:hAnsi="Helvetica"/>
          <w:color w:val="000000"/>
          <w:sz w:val="22"/>
          <w:szCs w:val="22"/>
        </w:rPr>
        <w:t xml:space="preserve">Using the final </w:t>
      </w:r>
      <w:r w:rsidRPr="00450146">
        <w:rPr>
          <w:rFonts w:ascii="Helvetica" w:hAnsi="Helvetica"/>
          <w:color w:val="000000" w:themeColor="text1"/>
          <w:sz w:val="22"/>
          <w:szCs w:val="22"/>
        </w:rPr>
        <w:t>dataset</w:t>
      </w:r>
      <w:r>
        <w:rPr>
          <w:rFonts w:ascii="Helvetica" w:hAnsi="Helvetica"/>
          <w:color w:val="000000"/>
          <w:sz w:val="22"/>
          <w:szCs w:val="22"/>
        </w:rPr>
        <w:t xml:space="preserve"> </w:t>
      </w:r>
      <w:r w:rsidRPr="00450146">
        <w:rPr>
          <w:rFonts w:ascii="Helvetica" w:hAnsi="Helvetica"/>
          <w:color w:val="000000" w:themeColor="text1"/>
          <w:sz w:val="22"/>
          <w:szCs w:val="22"/>
        </w:rPr>
        <w:t>of 9</w:t>
      </w:r>
      <w:r>
        <w:rPr>
          <w:rFonts w:ascii="Helvetica" w:hAnsi="Helvetica"/>
          <w:color w:val="000000" w:themeColor="text1"/>
          <w:sz w:val="22"/>
          <w:szCs w:val="22"/>
        </w:rPr>
        <w:t>,</w:t>
      </w:r>
      <w:r w:rsidRPr="00450146">
        <w:rPr>
          <w:rFonts w:ascii="Helvetica" w:hAnsi="Helvetica"/>
          <w:color w:val="000000" w:themeColor="text1"/>
          <w:sz w:val="22"/>
          <w:szCs w:val="22"/>
        </w:rPr>
        <w:t>85</w:t>
      </w:r>
      <w:r>
        <w:rPr>
          <w:rFonts w:ascii="Helvetica" w:hAnsi="Helvetica"/>
          <w:color w:val="000000" w:themeColor="text1"/>
          <w:sz w:val="22"/>
          <w:szCs w:val="22"/>
        </w:rPr>
        <w:t>3</w:t>
      </w:r>
      <w:r w:rsidRPr="00450146">
        <w:rPr>
          <w:rFonts w:ascii="Helvetica" w:hAnsi="Helvetica"/>
          <w:color w:val="000000" w:themeColor="text1"/>
          <w:sz w:val="22"/>
          <w:szCs w:val="22"/>
        </w:rPr>
        <w:t xml:space="preserve"> SNPs genotyped in 56 </w:t>
      </w:r>
      <w:r>
        <w:rPr>
          <w:rFonts w:ascii="Helvetica" w:hAnsi="Helvetica"/>
          <w:color w:val="000000"/>
          <w:sz w:val="22"/>
          <w:szCs w:val="22"/>
        </w:rPr>
        <w:t>individuals (Figure S</w:t>
      </w:r>
      <w:r w:rsidR="00056D99">
        <w:rPr>
          <w:rFonts w:ascii="Helvetica" w:hAnsi="Helvetica"/>
          <w:color w:val="000000"/>
          <w:sz w:val="22"/>
          <w:szCs w:val="22"/>
        </w:rPr>
        <w:t>2</w:t>
      </w:r>
      <w:r>
        <w:rPr>
          <w:rFonts w:ascii="Helvetica" w:hAnsi="Helvetica"/>
          <w:color w:val="000000"/>
          <w:sz w:val="22"/>
          <w:szCs w:val="22"/>
        </w:rPr>
        <w:t xml:space="preserve">C), </w:t>
      </w:r>
      <w:r>
        <w:rPr>
          <w:rFonts w:ascii="Helvetica" w:eastAsia="Calibri" w:hAnsi="Helvetica" w:cs="Calibri"/>
          <w:sz w:val="22"/>
          <w:szCs w:val="22"/>
        </w:rPr>
        <w:t>we calculated</w:t>
      </w:r>
      <w:r w:rsidRPr="00DB7D97">
        <w:rPr>
          <w:rFonts w:ascii="Helvetica" w:eastAsia="Calibri" w:hAnsi="Helvetica" w:cs="Calibri"/>
          <w:color w:val="000000" w:themeColor="text1"/>
          <w:sz w:val="22"/>
          <w:szCs w:val="22"/>
        </w:rPr>
        <w:t xml:space="preserve"> four genomic estimates of individual inbreeding: </w:t>
      </w:r>
      <w:r>
        <w:rPr>
          <w:rFonts w:ascii="Helvetica" w:eastAsiaTheme="minorEastAsia" w:hAnsi="Helvetica"/>
          <w:sz w:val="22"/>
          <w:szCs w:val="22"/>
        </w:rPr>
        <w:t>standardised multi-locus heterozygosity (</w:t>
      </w:r>
      <w:proofErr w:type="spellStart"/>
      <w:r>
        <w:rPr>
          <w:rFonts w:ascii="Helvetica" w:eastAsiaTheme="minorEastAsia" w:hAnsi="Helvetica"/>
          <w:sz w:val="22"/>
          <w:szCs w:val="22"/>
        </w:rPr>
        <w:t>sMLH</w:t>
      </w:r>
      <w:proofErr w:type="spellEnd"/>
      <w:r w:rsidR="00B06387">
        <w:rPr>
          <w:rFonts w:ascii="Helvetica" w:eastAsiaTheme="minorEastAsia" w:hAnsi="Helvetica"/>
          <w:sz w:val="22"/>
          <w:szCs w:val="22"/>
        </w:rPr>
        <w:t>;</w:t>
      </w:r>
      <w:r w:rsidR="00DE1AA8">
        <w:rPr>
          <w:rFonts w:ascii="Helvetica" w:eastAsiaTheme="minorEastAsia" w:hAnsi="Helvetica"/>
          <w:sz w:val="22"/>
          <w:szCs w:val="22"/>
        </w:rPr>
        <w:t xml:space="preserve"> </w:t>
      </w:r>
      <w:r w:rsidR="00A94314">
        <w:rPr>
          <w:rFonts w:ascii="Helvetica" w:eastAsiaTheme="minorEastAsia" w:hAnsi="Helvetica"/>
          <w:sz w:val="22"/>
          <w:szCs w:val="22"/>
        </w:rPr>
        <w:fldChar w:fldCharType="begin"/>
      </w:r>
      <w:r w:rsidR="00EB6E06">
        <w:rPr>
          <w:rFonts w:ascii="Helvetica" w:eastAsiaTheme="minorEastAsia" w:hAnsi="Helvetica"/>
          <w:sz w:val="22"/>
          <w:szCs w:val="22"/>
        </w:rPr>
        <w:instrText xml:space="preserve"> ADDIN PAPERS2_CITATIONS &lt;citation&gt;&lt;uuid&gt;540091E9-0CF7-4B2C-BB41-17D19333DF35&lt;/uuid&gt;&lt;priority&gt;0&lt;/priority&gt;&lt;publications&gt;&lt;publication&gt;&lt;uuid&gt;E4272F4D-E625-48F5-9F42-5B6A384E5514&lt;/uuid&gt;&lt;volume&gt;53&lt;/volume&gt;&lt;accepted_date&gt;99199902241200000000222000&lt;/accepted_date&gt;&lt;doi&gt;10.1111/j.1558-5646.1999.tb04538.x&lt;/doi&gt;&lt;startpage&gt;1259&lt;/startpage&gt;&lt;publication_date&gt;99199908001200000000220000&lt;/publication_date&gt;&lt;url&gt;http://doi.wiley.com/10.1111/j.1558-5646.1999.tb04538.x&lt;/url&gt;&lt;citekey&gt;Coltman:1999eb&lt;/citekey&gt;&lt;type&gt;400&lt;/type&gt;&lt;title&gt;Parasite-mediated selection against inbred soay sheep in a free-living island populaton.&lt;/title&gt;&lt;submission_date&gt;99199809241200000000222000&lt;/submission_date&gt;&lt;number&gt;4&lt;/number&gt;&lt;institution&gt;Institute of Cell, Animal and Population Biology, University of Edinburgh, Edinburgh, EH9 3JT, U.K.&lt;/institution&gt;&lt;subtype&gt;400&lt;/subtype&gt;&lt;endpage&gt;1267&lt;/endpage&gt;&lt;bundle&gt;&lt;publication&gt;&lt;title&gt;Evolution&lt;/title&gt;&lt;type&gt;-100&lt;/type&gt;&lt;subtype&gt;-100&lt;/subtype&gt;&lt;uuid&gt;91322C8C-1302-44D8-BF0B-F4EA96F764EC&lt;/uuid&gt;&lt;/publication&gt;&lt;/bundle&gt;&lt;authors&gt;&lt;author&gt;&lt;firstName&gt;David&lt;/firstName&gt;&lt;middleNames&gt;W&lt;/middleNames&gt;&lt;lastName&gt;Coltman&lt;/lastName&gt;&lt;/author&gt;&lt;author&gt;&lt;firstName&gt;Jill&lt;/firstName&gt;&lt;middleNames&gt;G&lt;/middleNames&gt;&lt;lastName&gt;Pilkington&lt;/lastName&gt;&lt;/author&gt;&lt;author&gt;&lt;firstName&gt;Judith&lt;/firstName&gt;&lt;middleNames&gt;A&lt;/middleNames&gt;&lt;lastName&gt;Smith&lt;/lastName&gt;&lt;/author&gt;&lt;author&gt;&lt;firstName&gt;Josephine&lt;/firstName&gt;&lt;middleNames&gt;M&lt;/middleNames&gt;&lt;lastName&gt;Pemberton&lt;/lastName&gt;&lt;/author&gt;&lt;/authors&gt;&lt;/publication&gt;&lt;/publications&gt;&lt;cites&gt;&lt;/cites&gt;&lt;/citation&gt;</w:instrText>
      </w:r>
      <w:r w:rsidR="00A94314">
        <w:rPr>
          <w:rFonts w:ascii="Helvetica" w:eastAsiaTheme="minorEastAsia" w:hAnsi="Helvetica"/>
          <w:sz w:val="22"/>
          <w:szCs w:val="22"/>
        </w:rPr>
        <w:fldChar w:fldCharType="separate"/>
      </w:r>
      <w:proofErr w:type="spellStart"/>
      <w:r w:rsidR="00EB6E06">
        <w:rPr>
          <w:rFonts w:ascii="Helvetica" w:hAnsi="Helvetica" w:cs="Helvetica"/>
          <w:sz w:val="22"/>
          <w:szCs w:val="22"/>
          <w:lang w:eastAsia="en-US"/>
        </w:rPr>
        <w:t>Coltman</w:t>
      </w:r>
      <w:proofErr w:type="spellEnd"/>
      <w:r w:rsidR="00EB6E06">
        <w:rPr>
          <w:rFonts w:ascii="Helvetica" w:hAnsi="Helvetica" w:cs="Helvetica"/>
          <w:sz w:val="22"/>
          <w:szCs w:val="22"/>
          <w:lang w:eastAsia="en-US"/>
        </w:rPr>
        <w:t xml:space="preserve">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1999)</w:t>
      </w:r>
      <w:r w:rsidR="00A94314">
        <w:rPr>
          <w:rFonts w:ascii="Helvetica" w:eastAsiaTheme="minorEastAsia" w:hAnsi="Helvetica"/>
          <w:sz w:val="22"/>
          <w:szCs w:val="22"/>
        </w:rPr>
        <w:fldChar w:fldCharType="end"/>
      </w:r>
      <w:r>
        <w:rPr>
          <w:rFonts w:ascii="Helvetica" w:eastAsiaTheme="minorEastAsia" w:hAnsi="Helvetica"/>
          <w:sz w:val="22"/>
          <w:szCs w:val="22"/>
        </w:rPr>
        <w:t xml:space="preserve">, an estimate based on the variance of </w:t>
      </w:r>
      <w:r w:rsidRPr="00450146">
        <w:rPr>
          <w:rFonts w:ascii="Helvetica" w:eastAsiaTheme="minorEastAsia" w:hAnsi="Helvetica"/>
          <w:color w:val="000000" w:themeColor="text1"/>
          <w:sz w:val="22"/>
          <w:szCs w:val="22"/>
        </w:rPr>
        <w:t>additive genotype values (</w:t>
      </w:r>
      <m:oMath>
        <m:sSub>
          <m:sSubPr>
            <m:ctrlPr>
              <w:rPr>
                <w:rFonts w:ascii="Cambria Math" w:hAnsi="Cambria Math"/>
                <w:i/>
                <w:color w:val="000000" w:themeColor="text1"/>
                <w:sz w:val="22"/>
                <w:szCs w:val="22"/>
              </w:rPr>
            </m:ctrlPr>
          </m:sSubPr>
          <m:e>
            <m:acc>
              <m:accPr>
                <m:ctrlPr>
                  <w:rPr>
                    <w:rFonts w:ascii="Cambria Math" w:hAnsi="Cambria Math"/>
                    <w:i/>
                    <w:color w:val="000000" w:themeColor="text1"/>
                    <w:sz w:val="22"/>
                    <w:szCs w:val="22"/>
                  </w:rPr>
                </m:ctrlPr>
              </m:accPr>
              <m:e>
                <m:r>
                  <w:rPr>
                    <w:rFonts w:ascii="Cambria Math" w:hAnsi="Cambria Math"/>
                    <w:color w:val="000000" w:themeColor="text1"/>
                    <w:sz w:val="22"/>
                    <w:szCs w:val="22"/>
                  </w:rPr>
                  <m:t>F</m:t>
                </m:r>
              </m:e>
            </m:acc>
          </m:e>
          <m:sub>
            <m:r>
              <w:rPr>
                <w:rFonts w:ascii="Cambria Math" w:hAnsi="Cambria Math"/>
                <w:color w:val="000000" w:themeColor="text1"/>
                <w:sz w:val="22"/>
                <w:szCs w:val="22"/>
              </w:rPr>
              <m:t>I</m:t>
            </m:r>
          </m:sub>
        </m:sSub>
      </m:oMath>
      <w:r w:rsidRPr="00450146">
        <w:rPr>
          <w:rFonts w:ascii="Helvetica" w:eastAsiaTheme="minorEastAsia" w:hAnsi="Helvetica"/>
          <w:color w:val="000000" w:themeColor="text1"/>
          <w:sz w:val="22"/>
          <w:szCs w:val="22"/>
        </w:rPr>
        <w:t>), an estimate based on excess homozygosity (</w:t>
      </w:r>
      <m:oMath>
        <m:sSub>
          <m:sSubPr>
            <m:ctrlPr>
              <w:rPr>
                <w:rFonts w:ascii="Cambria Math" w:hAnsi="Cambria Math"/>
                <w:i/>
                <w:color w:val="000000" w:themeColor="text1"/>
                <w:sz w:val="22"/>
                <w:szCs w:val="22"/>
              </w:rPr>
            </m:ctrlPr>
          </m:sSubPr>
          <m:e>
            <m:acc>
              <m:accPr>
                <m:ctrlPr>
                  <w:rPr>
                    <w:rFonts w:ascii="Cambria Math" w:hAnsi="Cambria Math"/>
                    <w:i/>
                    <w:color w:val="000000" w:themeColor="text1"/>
                    <w:sz w:val="22"/>
                    <w:szCs w:val="22"/>
                  </w:rPr>
                </m:ctrlPr>
              </m:accPr>
              <m:e>
                <m:r>
                  <w:rPr>
                    <w:rFonts w:ascii="Cambria Math" w:hAnsi="Cambria Math"/>
                    <w:color w:val="000000" w:themeColor="text1"/>
                    <w:sz w:val="22"/>
                    <w:szCs w:val="22"/>
                  </w:rPr>
                  <m:t>F</m:t>
                </m:r>
              </m:e>
            </m:acc>
          </m:e>
          <m:sub>
            <m:r>
              <w:rPr>
                <w:rFonts w:ascii="Cambria Math" w:hAnsi="Cambria Math"/>
                <w:color w:val="000000" w:themeColor="text1"/>
                <w:sz w:val="22"/>
                <w:szCs w:val="22"/>
              </w:rPr>
              <m:t>II</m:t>
            </m:r>
          </m:sub>
        </m:sSub>
      </m:oMath>
      <w:r w:rsidRPr="00450146">
        <w:rPr>
          <w:rFonts w:ascii="Helvetica" w:eastAsiaTheme="minorEastAsia" w:hAnsi="Helvetica"/>
          <w:color w:val="000000" w:themeColor="text1"/>
          <w:sz w:val="22"/>
          <w:szCs w:val="22"/>
        </w:rPr>
        <w:t xml:space="preserve">) and an estimate based on the correlation of </w:t>
      </w:r>
      <w:r w:rsidRPr="006C599A">
        <w:rPr>
          <w:rFonts w:ascii="Helvetica" w:eastAsiaTheme="minorEastAsia" w:hAnsi="Helvetica"/>
          <w:color w:val="000000" w:themeColor="text1"/>
          <w:sz w:val="22"/>
          <w:szCs w:val="22"/>
        </w:rPr>
        <w:t>uniting gametes, which gives more weight to homozygotes of the rare allele at each locus (</w:t>
      </w:r>
      <m:oMath>
        <m:sSub>
          <m:sSubPr>
            <m:ctrlPr>
              <w:rPr>
                <w:rFonts w:ascii="Cambria Math" w:hAnsi="Cambria Math"/>
                <w:i/>
                <w:color w:val="000000" w:themeColor="text1"/>
                <w:sz w:val="22"/>
                <w:szCs w:val="22"/>
              </w:rPr>
            </m:ctrlPr>
          </m:sSubPr>
          <m:e>
            <m:acc>
              <m:accPr>
                <m:ctrlPr>
                  <w:rPr>
                    <w:rFonts w:ascii="Cambria Math" w:hAnsi="Cambria Math"/>
                    <w:i/>
                    <w:color w:val="000000" w:themeColor="text1"/>
                    <w:sz w:val="22"/>
                    <w:szCs w:val="22"/>
                  </w:rPr>
                </m:ctrlPr>
              </m:accPr>
              <m:e>
                <m:r>
                  <w:rPr>
                    <w:rFonts w:ascii="Cambria Math" w:hAnsi="Cambria Math"/>
                    <w:color w:val="000000" w:themeColor="text1"/>
                    <w:sz w:val="22"/>
                    <w:szCs w:val="22"/>
                  </w:rPr>
                  <m:t>F</m:t>
                </m:r>
              </m:e>
            </m:acc>
          </m:e>
          <m:sub>
            <m:r>
              <w:rPr>
                <w:rFonts w:ascii="Cambria Math" w:hAnsi="Cambria Math"/>
                <w:color w:val="000000" w:themeColor="text1"/>
                <w:sz w:val="22"/>
                <w:szCs w:val="22"/>
              </w:rPr>
              <m:t>III</m:t>
            </m:r>
          </m:sub>
        </m:sSub>
      </m:oMath>
      <w:r w:rsidRPr="006C599A">
        <w:rPr>
          <w:rFonts w:ascii="Helvetica" w:eastAsiaTheme="minorEastAsia" w:hAnsi="Helvetica"/>
          <w:color w:val="000000" w:themeColor="text1"/>
          <w:sz w:val="22"/>
          <w:szCs w:val="22"/>
        </w:rPr>
        <w:t>)</w:t>
      </w:r>
      <w:r w:rsidR="00DE1AA8" w:rsidRPr="006C599A">
        <w:rPr>
          <w:rFonts w:ascii="Helvetica" w:eastAsiaTheme="minorEastAsia" w:hAnsi="Helvetica"/>
          <w:color w:val="000000" w:themeColor="text1"/>
          <w:sz w:val="22"/>
          <w:szCs w:val="22"/>
        </w:rPr>
        <w:t xml:space="preserve"> </w:t>
      </w:r>
      <w:r w:rsidR="00A94314" w:rsidRPr="001E6F62">
        <w:rPr>
          <w:rFonts w:ascii="Helvetica" w:eastAsiaTheme="minorEastAsia" w:hAnsi="Helvetica"/>
          <w:color w:val="000000" w:themeColor="text1"/>
          <w:sz w:val="22"/>
          <w:szCs w:val="22"/>
        </w:rPr>
        <w:fldChar w:fldCharType="begin"/>
      </w:r>
      <w:r w:rsidR="00EB6E06">
        <w:rPr>
          <w:rFonts w:ascii="Helvetica" w:eastAsiaTheme="minorEastAsia" w:hAnsi="Helvetica"/>
          <w:color w:val="000000" w:themeColor="text1"/>
          <w:sz w:val="22"/>
          <w:szCs w:val="22"/>
        </w:rPr>
        <w:instrText xml:space="preserve"> ADDIN PAPERS2_CITATIONS &lt;citation&gt;&lt;uuid&gt;2F728D48-337A-4831-BEFF-B34EB773C7B8&lt;/uuid&gt;&lt;priority&gt;0&lt;/priority&gt;&lt;publications&gt;&lt;publication&gt;&lt;uuid&gt;C8CDAADC-D428-4C7C-AD0C-9825074E2404&lt;/uuid&gt;&lt;volume&gt;88&lt;/volume&gt;&lt;doi&gt;10.1016/j.ajhg.2010.11.011&lt;/doi&gt;&lt;startpage&gt;76&lt;/startpage&gt;&lt;publication_date&gt;99201101071200000000222000&lt;/publication_date&gt;&lt;url&gt;http://linkinghub.elsevier.com/retrieve/pii/S0002929710005987&lt;/url&gt;&lt;citekey&gt;Yang:2011hd&lt;/citekey&gt;&lt;type&gt;400&lt;/type&gt;&lt;title&gt;GCTA: A Tool for Genome-wide Complex Trait Analysis&lt;/title&gt;&lt;publisher&gt;Cell Press&lt;/publisher&gt;&lt;number&gt;1&lt;/number&gt;&lt;subtype&gt;400&lt;/subtype&gt;&lt;endpage&gt;82&lt;/endpage&gt;&lt;bundle&gt;&lt;publication&gt;&lt;title&gt;The American Journal of Human Genetics&lt;/title&gt;&lt;type&gt;-100&lt;/type&gt;&lt;subtype&gt;-100&lt;/subtype&gt;&lt;uuid&gt;E6A84C03-0FED-41B6-8B13-30E010EAF6CC&lt;/uuid&gt;&lt;/publication&gt;&lt;/bundle&gt;&lt;authors&gt;&lt;author&gt;&lt;firstName&gt;Jian&lt;/firstName&gt;&lt;lastName&gt;Yang&lt;/lastName&gt;&lt;/author&gt;&lt;author&gt;&lt;firstName&gt;S&lt;/firstName&gt;&lt;middleNames&gt;Hong&lt;/middleNames&gt;&lt;lastName&gt;Lee&lt;/lastName&gt;&lt;/author&gt;&lt;author&gt;&lt;firstName&gt;Michael&lt;/firstName&gt;&lt;middleNames&gt;E&lt;/middleNames&gt;&lt;lastName&gt;Goddard&lt;/lastName&gt;&lt;/author&gt;&lt;author&gt;&lt;firstName&gt;Peter&lt;/firstName&gt;&lt;middleNames&gt;M&lt;/middleNames&gt;&lt;lastName&gt;Visscher&lt;/lastName&gt;&lt;/author&gt;&lt;/authors&gt;&lt;/publication&gt;&lt;/publications&gt;&lt;cites&gt;&lt;/cites&gt;&lt;/citation&gt;</w:instrText>
      </w:r>
      <w:r w:rsidR="00A94314" w:rsidRPr="001E6F62">
        <w:rPr>
          <w:rFonts w:ascii="Helvetica" w:eastAsiaTheme="minorEastAsia" w:hAnsi="Helvetica"/>
          <w:color w:val="000000" w:themeColor="text1"/>
          <w:sz w:val="22"/>
          <w:szCs w:val="22"/>
        </w:rPr>
        <w:fldChar w:fldCharType="separate"/>
      </w:r>
      <w:r w:rsidR="00EB6E06">
        <w:rPr>
          <w:rFonts w:ascii="Helvetica" w:hAnsi="Helvetica" w:cs="Helvetica"/>
          <w:sz w:val="22"/>
          <w:szCs w:val="22"/>
          <w:lang w:eastAsia="en-US"/>
        </w:rPr>
        <w:t xml:space="preserve">(Yang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2011)</w:t>
      </w:r>
      <w:r w:rsidR="00A94314" w:rsidRPr="001E6F62">
        <w:rPr>
          <w:rFonts w:ascii="Helvetica" w:eastAsiaTheme="minorEastAsia" w:hAnsi="Helvetica"/>
          <w:color w:val="000000" w:themeColor="text1"/>
          <w:sz w:val="22"/>
          <w:szCs w:val="22"/>
        </w:rPr>
        <w:fldChar w:fldCharType="end"/>
      </w:r>
      <w:r w:rsidRPr="006C599A">
        <w:rPr>
          <w:rFonts w:ascii="Helvetica" w:eastAsiaTheme="minorEastAsia" w:hAnsi="Helvetica"/>
          <w:color w:val="000000" w:themeColor="text1"/>
          <w:sz w:val="22"/>
          <w:szCs w:val="22"/>
        </w:rPr>
        <w:t xml:space="preserve">. </w:t>
      </w:r>
      <w:proofErr w:type="spellStart"/>
      <w:r w:rsidR="00DE1AA8" w:rsidRPr="006C599A">
        <w:rPr>
          <w:rFonts w:ascii="Helvetica" w:eastAsiaTheme="minorEastAsia" w:hAnsi="Helvetica"/>
          <w:color w:val="000000" w:themeColor="text1"/>
          <w:sz w:val="22"/>
          <w:szCs w:val="22"/>
        </w:rPr>
        <w:t>sMLH</w:t>
      </w:r>
      <w:proofErr w:type="spellEnd"/>
      <w:r w:rsidRPr="006C599A">
        <w:rPr>
          <w:rFonts w:ascii="Helvetica" w:eastAsiaTheme="minorEastAsia" w:hAnsi="Helvetica"/>
          <w:color w:val="000000" w:themeColor="text1"/>
          <w:sz w:val="22"/>
          <w:szCs w:val="22"/>
        </w:rPr>
        <w:t xml:space="preserve"> was calculated using the </w:t>
      </w:r>
      <w:proofErr w:type="spellStart"/>
      <w:r w:rsidRPr="006C599A">
        <w:rPr>
          <w:rFonts w:ascii="Helvetica" w:eastAsiaTheme="minorEastAsia" w:hAnsi="Helvetica"/>
          <w:color w:val="000000" w:themeColor="text1"/>
          <w:sz w:val="22"/>
          <w:szCs w:val="22"/>
        </w:rPr>
        <w:t>sMLH</w:t>
      </w:r>
      <w:proofErr w:type="spellEnd"/>
      <w:r w:rsidRPr="006C599A">
        <w:rPr>
          <w:rFonts w:ascii="Helvetica" w:eastAsiaTheme="minorEastAsia" w:hAnsi="Helvetica"/>
          <w:i/>
          <w:color w:val="000000" w:themeColor="text1"/>
          <w:sz w:val="22"/>
          <w:szCs w:val="22"/>
        </w:rPr>
        <w:t xml:space="preserve"> </w:t>
      </w:r>
      <w:r w:rsidRPr="006C599A">
        <w:rPr>
          <w:rFonts w:ascii="Helvetica" w:eastAsiaTheme="minorEastAsia" w:hAnsi="Helvetica"/>
          <w:color w:val="000000" w:themeColor="text1"/>
          <w:sz w:val="22"/>
          <w:szCs w:val="22"/>
        </w:rPr>
        <w:t xml:space="preserve">function in the R </w:t>
      </w:r>
      <w:r w:rsidRPr="006C599A">
        <w:rPr>
          <w:rFonts w:ascii="Helvetica" w:eastAsiaTheme="minorEastAsia" w:hAnsi="Helvetica"/>
          <w:sz w:val="22"/>
          <w:szCs w:val="22"/>
        </w:rPr>
        <w:t xml:space="preserve">package </w:t>
      </w:r>
      <w:proofErr w:type="spellStart"/>
      <w:r w:rsidRPr="006C599A">
        <w:rPr>
          <w:rFonts w:ascii="Helvetica" w:eastAsiaTheme="minorEastAsia" w:hAnsi="Helvetica"/>
          <w:sz w:val="22"/>
          <w:szCs w:val="22"/>
        </w:rPr>
        <w:t>inbreedR</w:t>
      </w:r>
      <w:proofErr w:type="spellEnd"/>
      <w:r w:rsidRPr="006C599A">
        <w:rPr>
          <w:rFonts w:ascii="Helvetica" w:eastAsiaTheme="minorEastAsia" w:hAnsi="Helvetica"/>
          <w:i/>
          <w:sz w:val="22"/>
          <w:szCs w:val="22"/>
        </w:rPr>
        <w:t xml:space="preserve"> </w:t>
      </w:r>
      <w:r w:rsidR="00A94314" w:rsidRPr="001E6F62">
        <w:rPr>
          <w:rFonts w:ascii="Helvetica" w:eastAsiaTheme="minorEastAsia" w:hAnsi="Helvetica"/>
          <w:i/>
          <w:sz w:val="22"/>
          <w:szCs w:val="22"/>
        </w:rPr>
        <w:fldChar w:fldCharType="begin"/>
      </w:r>
      <w:r w:rsidR="00EB6E06">
        <w:rPr>
          <w:rFonts w:ascii="Helvetica" w:eastAsiaTheme="minorEastAsia" w:hAnsi="Helvetica"/>
          <w:i/>
          <w:sz w:val="22"/>
          <w:szCs w:val="22"/>
        </w:rPr>
        <w:instrText xml:space="preserve"> ADDIN PAPERS2_CITATIONS &lt;citation&gt;&lt;uuid&gt;8E9F3C74-1F87-4CD4-8813-4DB66B90CFF0&lt;/uuid&gt;&lt;priority&gt;0&lt;/priority&gt;&lt;publications&gt;&lt;publication&gt;&lt;uuid&gt;CED4ADFA-660D-4476-AD25-99AC1DDB3DB3&lt;/uuid&gt;&lt;volume&gt;7&lt;/volume&gt;&lt;doi&gt;10.1111/2041-210X.12588&lt;/doi&gt;&lt;startpage&gt;1331&lt;/startpage&gt;&lt;publication_date&gt;99201611011200000000222000&lt;/publication_date&gt;&lt;url&gt;http://onlinelibrary.wiley.com/doi/10.1111/2041-210X.12588/full&lt;/url&gt;&lt;citekey&gt;Stoffel:2016ch&lt;/citekey&gt;&lt;type&gt;400&lt;/type&gt;&lt;title&gt;inbreedR: an R package for the analysis of inbreeding based on genetic markers&lt;/title&gt;&lt;number&gt;11&lt;/number&gt;&lt;subtype&gt;400&lt;/subtype&gt;&lt;endpage&gt;1339&lt;/endpage&gt;&lt;bundle&gt;&lt;publication&gt;&lt;title&gt;Methods in Ecology and Evolution&lt;/title&gt;&lt;type&gt;-100&lt;/type&gt;&lt;subtype&gt;-100&lt;/subtype&gt;&lt;uuid&gt;C4EECBAB-728B-48D9-9CFE-4890BB17E0F0&lt;/uuid&gt;&lt;/publication&gt;&lt;/bundle&gt;&lt;authors&gt;&lt;author&gt;&lt;firstName&gt;Martin&lt;/firstName&gt;&lt;middleNames&gt;A&lt;/middleNames&gt;&lt;lastName&gt;Stoffel&lt;/lastName&gt;&lt;/author&gt;&lt;author&gt;&lt;firstName&gt;Mareike&lt;/firstName&gt;&lt;lastName&gt;Esser&lt;/lastName&gt;&lt;/author&gt;&lt;author&gt;&lt;firstName&gt;Marty&lt;/firstName&gt;&lt;lastName&gt;Kardos&lt;/lastName&gt;&lt;/author&gt;&lt;author&gt;&lt;firstName&gt;Emily&lt;/firstName&gt;&lt;lastName&gt;Humble&lt;/lastName&gt;&lt;/author&gt;&lt;author&gt;&lt;firstName&gt;Hazel&lt;/firstName&gt;&lt;lastName&gt;Nichols&lt;/lastName&gt;&lt;/author&gt;&lt;author&gt;&lt;firstName&gt;Patrice&lt;/firstName&gt;&lt;lastName&gt;David&lt;/lastName&gt;&lt;/author&gt;&lt;author&gt;&lt;firstName&gt;Joseph&lt;/firstName&gt;&lt;middleNames&gt;I&lt;/middleNames&gt;&lt;lastName&gt;Hoffman&lt;/lastName&gt;&lt;/author&gt;&lt;/authors&gt;&lt;/publication&gt;&lt;/publications&gt;&lt;cites&gt;&lt;/cites&gt;&lt;/citation&gt;</w:instrText>
      </w:r>
      <w:r w:rsidR="00A94314" w:rsidRPr="001E6F62">
        <w:rPr>
          <w:rFonts w:ascii="Helvetica" w:eastAsiaTheme="minorEastAsia" w:hAnsi="Helvetica"/>
          <w:i/>
          <w:sz w:val="22"/>
          <w:szCs w:val="22"/>
        </w:rPr>
        <w:fldChar w:fldCharType="separate"/>
      </w:r>
      <w:r w:rsidR="00EB6E06">
        <w:rPr>
          <w:rFonts w:ascii="Helvetica" w:hAnsi="Helvetica" w:cs="Helvetica"/>
          <w:sz w:val="22"/>
          <w:szCs w:val="22"/>
          <w:lang w:eastAsia="en-US"/>
        </w:rPr>
        <w:t xml:space="preserve">(Stoffel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2016)</w:t>
      </w:r>
      <w:r w:rsidR="00A94314" w:rsidRPr="001E6F62">
        <w:rPr>
          <w:rFonts w:ascii="Helvetica" w:eastAsiaTheme="minorEastAsia" w:hAnsi="Helvetica"/>
          <w:i/>
          <w:sz w:val="22"/>
          <w:szCs w:val="22"/>
        </w:rPr>
        <w:fldChar w:fldCharType="end"/>
      </w:r>
      <w:r w:rsidRPr="006C599A">
        <w:rPr>
          <w:rFonts w:ascii="Helvetica" w:eastAsiaTheme="minorEastAsia" w:hAnsi="Helvetica"/>
          <w:sz w:val="22"/>
          <w:szCs w:val="22"/>
        </w:rPr>
        <w:t xml:space="preserve"> </w:t>
      </w:r>
      <w:r w:rsidR="008318B1" w:rsidRPr="006C599A">
        <w:rPr>
          <w:rFonts w:ascii="Helvetica" w:eastAsiaTheme="minorEastAsia" w:hAnsi="Helvetica"/>
          <w:sz w:val="22"/>
          <w:szCs w:val="22"/>
        </w:rPr>
        <w:t xml:space="preserve">and </w:t>
      </w:r>
      <m:oMath>
        <m:sSub>
          <m:sSubPr>
            <m:ctrlPr>
              <w:rPr>
                <w:rFonts w:ascii="Cambria Math" w:hAnsi="Cambria Math"/>
                <w:i/>
                <w:color w:val="000000" w:themeColor="text1"/>
                <w:sz w:val="22"/>
                <w:szCs w:val="22"/>
              </w:rPr>
            </m:ctrlPr>
          </m:sSubPr>
          <m:e>
            <m:acc>
              <m:accPr>
                <m:ctrlPr>
                  <w:rPr>
                    <w:rFonts w:ascii="Cambria Math" w:hAnsi="Cambria Math"/>
                    <w:i/>
                    <w:color w:val="000000" w:themeColor="text1"/>
                    <w:sz w:val="22"/>
                    <w:szCs w:val="22"/>
                  </w:rPr>
                </m:ctrlPr>
              </m:accPr>
              <m:e>
                <m:r>
                  <w:rPr>
                    <w:rFonts w:ascii="Cambria Math" w:hAnsi="Cambria Math"/>
                    <w:color w:val="000000" w:themeColor="text1"/>
                    <w:sz w:val="22"/>
                    <w:szCs w:val="22"/>
                  </w:rPr>
                  <m:t>F</m:t>
                </m:r>
              </m:e>
            </m:acc>
          </m:e>
          <m:sub>
            <m:r>
              <w:rPr>
                <w:rFonts w:ascii="Cambria Math" w:hAnsi="Cambria Math"/>
                <w:color w:val="000000" w:themeColor="text1"/>
                <w:sz w:val="22"/>
                <w:szCs w:val="22"/>
              </w:rPr>
              <m:t>I</m:t>
            </m:r>
          </m:sub>
        </m:sSub>
        <m:r>
          <w:rPr>
            <w:rFonts w:ascii="Cambria Math" w:hAnsi="Cambria Math"/>
            <w:color w:val="000000" w:themeColor="text1"/>
            <w:sz w:val="22"/>
            <w:szCs w:val="22"/>
          </w:rPr>
          <m:t xml:space="preserve">,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 xml:space="preserve"> </m:t>
            </m:r>
            <m:acc>
              <m:accPr>
                <m:ctrlPr>
                  <w:rPr>
                    <w:rFonts w:ascii="Cambria Math" w:hAnsi="Cambria Math"/>
                    <w:i/>
                    <w:color w:val="000000" w:themeColor="text1"/>
                    <w:sz w:val="22"/>
                    <w:szCs w:val="22"/>
                  </w:rPr>
                </m:ctrlPr>
              </m:accPr>
              <m:e>
                <m:r>
                  <w:rPr>
                    <w:rFonts w:ascii="Cambria Math" w:hAnsi="Cambria Math"/>
                    <w:color w:val="000000" w:themeColor="text1"/>
                    <w:sz w:val="22"/>
                    <w:szCs w:val="22"/>
                  </w:rPr>
                  <m:t>F</m:t>
                </m:r>
              </m:e>
            </m:acc>
          </m:e>
          <m:sub>
            <m:r>
              <w:rPr>
                <w:rFonts w:ascii="Cambria Math" w:hAnsi="Cambria Math"/>
                <w:color w:val="000000" w:themeColor="text1"/>
                <w:sz w:val="22"/>
                <w:szCs w:val="22"/>
              </w:rPr>
              <m:t>II</m:t>
            </m:r>
          </m:sub>
        </m:sSub>
      </m:oMath>
      <w:r w:rsidR="00DE1AA8" w:rsidRPr="006C599A">
        <w:rPr>
          <w:rFonts w:ascii="Helvetica" w:eastAsiaTheme="minorEastAsia" w:hAnsi="Helvetica"/>
          <w:color w:val="000000" w:themeColor="text1"/>
          <w:sz w:val="22"/>
          <w:szCs w:val="22"/>
        </w:rPr>
        <w:t xml:space="preserve"> and </w:t>
      </w:r>
      <m:oMath>
        <m:sSub>
          <m:sSubPr>
            <m:ctrlPr>
              <w:rPr>
                <w:rFonts w:ascii="Cambria Math" w:hAnsi="Cambria Math"/>
                <w:i/>
                <w:color w:val="000000" w:themeColor="text1"/>
                <w:sz w:val="22"/>
                <w:szCs w:val="22"/>
              </w:rPr>
            </m:ctrlPr>
          </m:sSubPr>
          <m:e>
            <m:acc>
              <m:accPr>
                <m:ctrlPr>
                  <w:rPr>
                    <w:rFonts w:ascii="Cambria Math" w:hAnsi="Cambria Math"/>
                    <w:i/>
                    <w:color w:val="000000" w:themeColor="text1"/>
                    <w:sz w:val="22"/>
                    <w:szCs w:val="22"/>
                  </w:rPr>
                </m:ctrlPr>
              </m:accPr>
              <m:e>
                <m:r>
                  <w:rPr>
                    <w:rFonts w:ascii="Cambria Math" w:hAnsi="Cambria Math"/>
                    <w:color w:val="000000" w:themeColor="text1"/>
                    <w:sz w:val="22"/>
                    <w:szCs w:val="22"/>
                  </w:rPr>
                  <m:t>F</m:t>
                </m:r>
              </m:e>
            </m:acc>
          </m:e>
          <m:sub>
            <m:r>
              <w:rPr>
                <w:rFonts w:ascii="Cambria Math" w:hAnsi="Cambria Math"/>
                <w:color w:val="000000" w:themeColor="text1"/>
                <w:sz w:val="22"/>
                <w:szCs w:val="22"/>
              </w:rPr>
              <m:t>III</m:t>
            </m:r>
          </m:sub>
        </m:sSub>
      </m:oMath>
      <w:r w:rsidR="00DE1AA8" w:rsidRPr="006C599A">
        <w:rPr>
          <w:rFonts w:ascii="Helvetica" w:eastAsiaTheme="minorEastAsia" w:hAnsi="Helvetica"/>
          <w:color w:val="000000" w:themeColor="text1"/>
          <w:sz w:val="22"/>
          <w:szCs w:val="22"/>
        </w:rPr>
        <w:t xml:space="preserve"> </w:t>
      </w:r>
      <w:r w:rsidRPr="006C599A">
        <w:rPr>
          <w:rFonts w:ascii="Helvetica" w:eastAsiaTheme="minorEastAsia" w:hAnsi="Helvetica"/>
          <w:sz w:val="22"/>
          <w:szCs w:val="22"/>
        </w:rPr>
        <w:t xml:space="preserve">were calculated in </w:t>
      </w:r>
      <w:r w:rsidRPr="006C599A">
        <w:rPr>
          <w:rFonts w:ascii="Helvetica" w:eastAsiaTheme="minorEastAsia" w:hAnsi="Helvetica"/>
          <w:color w:val="000000" w:themeColor="text1"/>
          <w:sz w:val="22"/>
          <w:szCs w:val="22"/>
        </w:rPr>
        <w:t xml:space="preserve">GCTA v1.24.3 </w:t>
      </w:r>
      <w:r w:rsidR="00A94314" w:rsidRPr="001E6F62">
        <w:rPr>
          <w:rFonts w:ascii="Helvetica" w:eastAsiaTheme="minorEastAsia" w:hAnsi="Helvetica"/>
          <w:color w:val="000000" w:themeColor="text1"/>
          <w:sz w:val="22"/>
          <w:szCs w:val="22"/>
        </w:rPr>
        <w:fldChar w:fldCharType="begin"/>
      </w:r>
      <w:r w:rsidR="00EB6E06">
        <w:rPr>
          <w:rFonts w:ascii="Helvetica" w:eastAsiaTheme="minorEastAsia" w:hAnsi="Helvetica"/>
          <w:color w:val="000000" w:themeColor="text1"/>
          <w:sz w:val="22"/>
          <w:szCs w:val="22"/>
        </w:rPr>
        <w:instrText xml:space="preserve"> ADDIN PAPERS2_CITATIONS &lt;citation&gt;&lt;uuid&gt;0AAC7A44-4757-4473-8E09-9CEF5C4CAAEA&lt;/uuid&gt;&lt;priority&gt;0&lt;/priority&gt;&lt;publications&gt;&lt;publication&gt;&lt;uuid&gt;C8CDAADC-D428-4C7C-AD0C-9825074E2404&lt;/uuid&gt;&lt;volume&gt;88&lt;/volume&gt;&lt;doi&gt;10.1016/j.ajhg.2010.11.011&lt;/doi&gt;&lt;startpage&gt;76&lt;/startpage&gt;&lt;publication_date&gt;99201101071200000000222000&lt;/publication_date&gt;&lt;url&gt;http://linkinghub.elsevier.com/retrieve/pii/S0002929710005987&lt;/url&gt;&lt;citekey&gt;Yang:2011hd&lt;/citekey&gt;&lt;type&gt;400&lt;/type&gt;&lt;title&gt;GCTA: A Tool for Genome-wide Complex Trait Analysis&lt;/title&gt;&lt;publisher&gt;Cell Press&lt;/publisher&gt;&lt;number&gt;1&lt;/number&gt;&lt;subtype&gt;400&lt;/subtype&gt;&lt;endpage&gt;82&lt;/endpage&gt;&lt;bundle&gt;&lt;publication&gt;&lt;title&gt;The American Journal of Human Genetics&lt;/title&gt;&lt;type&gt;-100&lt;/type&gt;&lt;subtype&gt;-100&lt;/subtype&gt;&lt;uuid&gt;E6A84C03-0FED-41B6-8B13-30E010EAF6CC&lt;/uuid&gt;&lt;/publication&gt;&lt;/bundle&gt;&lt;authors&gt;&lt;author&gt;&lt;firstName&gt;Jian&lt;/firstName&gt;&lt;lastName&gt;Yang&lt;/lastName&gt;&lt;/author&gt;&lt;author&gt;&lt;firstName&gt;S&lt;/firstName&gt;&lt;middleNames&gt;Hong&lt;/middleNames&gt;&lt;lastName&gt;Lee&lt;/lastName&gt;&lt;/author&gt;&lt;author&gt;&lt;firstName&gt;Michael&lt;/firstName&gt;&lt;middleNames&gt;E&lt;/middleNames&gt;&lt;lastName&gt;Goddard&lt;/lastName&gt;&lt;/author&gt;&lt;author&gt;&lt;firstName&gt;Peter&lt;/firstName&gt;&lt;middleNames&gt;M&lt;/middleNames&gt;&lt;lastName&gt;Visscher&lt;/lastName&gt;&lt;/author&gt;&lt;/authors&gt;&lt;/publication&gt;&lt;/publications&gt;&lt;cites&gt;&lt;/cites&gt;&lt;/citation&gt;</w:instrText>
      </w:r>
      <w:r w:rsidR="00A94314" w:rsidRPr="001E6F62">
        <w:rPr>
          <w:rFonts w:ascii="Helvetica" w:eastAsiaTheme="minorEastAsia" w:hAnsi="Helvetica"/>
          <w:color w:val="000000" w:themeColor="text1"/>
          <w:sz w:val="22"/>
          <w:szCs w:val="22"/>
        </w:rPr>
        <w:fldChar w:fldCharType="separate"/>
      </w:r>
      <w:r w:rsidR="00EB6E06">
        <w:rPr>
          <w:rFonts w:ascii="Helvetica" w:hAnsi="Helvetica" w:cs="Helvetica"/>
          <w:sz w:val="22"/>
          <w:szCs w:val="22"/>
          <w:lang w:eastAsia="en-US"/>
        </w:rPr>
        <w:t xml:space="preserve">(Yang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2011)</w:t>
      </w:r>
      <w:r w:rsidR="00A94314" w:rsidRPr="001E6F62">
        <w:rPr>
          <w:rFonts w:ascii="Helvetica" w:eastAsiaTheme="minorEastAsia" w:hAnsi="Helvetica"/>
          <w:color w:val="000000" w:themeColor="text1"/>
          <w:sz w:val="22"/>
          <w:szCs w:val="22"/>
        </w:rPr>
        <w:fldChar w:fldCharType="end"/>
      </w:r>
      <w:r w:rsidRPr="006C599A">
        <w:rPr>
          <w:rFonts w:ascii="Helvetica" w:eastAsiaTheme="minorEastAsia" w:hAnsi="Helvetica"/>
          <w:color w:val="000000" w:themeColor="text1"/>
          <w:sz w:val="22"/>
          <w:szCs w:val="22"/>
        </w:rPr>
        <w:t xml:space="preserve">. </w:t>
      </w:r>
      <w:r w:rsidR="00AD58C3" w:rsidRPr="006C599A">
        <w:rPr>
          <w:rFonts w:ascii="Helvetica" w:eastAsiaTheme="minorEastAsia" w:hAnsi="Helvetica"/>
          <w:color w:val="000000" w:themeColor="text1"/>
          <w:sz w:val="22"/>
          <w:szCs w:val="22"/>
        </w:rPr>
        <w:t xml:space="preserve">When inbreeding </w:t>
      </w:r>
      <w:r w:rsidR="00867BFE" w:rsidRPr="006C599A">
        <w:rPr>
          <w:rFonts w:ascii="Helvetica" w:eastAsiaTheme="minorEastAsia" w:hAnsi="Helvetica"/>
          <w:color w:val="000000" w:themeColor="text1"/>
          <w:sz w:val="22"/>
          <w:szCs w:val="22"/>
        </w:rPr>
        <w:t xml:space="preserve">varies among individuals, heterozygosity measured at one part of the genome will be correlated with heterozygosity measured at another, a phenomenon termed identity </w:t>
      </w:r>
      <w:r w:rsidR="00AE3B7C" w:rsidRPr="006C599A">
        <w:rPr>
          <w:rFonts w:ascii="Helvetica" w:eastAsiaTheme="minorEastAsia" w:hAnsi="Helvetica"/>
          <w:color w:val="000000" w:themeColor="text1"/>
          <w:sz w:val="22"/>
          <w:szCs w:val="22"/>
        </w:rPr>
        <w:t>disequilibrium</w:t>
      </w:r>
      <w:r w:rsidR="00867BFE" w:rsidRPr="006C599A">
        <w:rPr>
          <w:rFonts w:ascii="Helvetica" w:eastAsiaTheme="minorEastAsia" w:hAnsi="Helvetica"/>
          <w:color w:val="000000" w:themeColor="text1"/>
          <w:sz w:val="22"/>
          <w:szCs w:val="22"/>
        </w:rPr>
        <w:t xml:space="preserve"> (ID)</w:t>
      </w:r>
      <w:r w:rsidR="00AE3B7C" w:rsidRPr="006C599A">
        <w:rPr>
          <w:rFonts w:ascii="Helvetica" w:eastAsiaTheme="minorEastAsia" w:hAnsi="Helvetica"/>
          <w:color w:val="000000" w:themeColor="text1"/>
          <w:sz w:val="22"/>
          <w:szCs w:val="22"/>
        </w:rPr>
        <w:t xml:space="preserve"> </w:t>
      </w:r>
      <w:r w:rsidR="00A94314" w:rsidRPr="001E6F62">
        <w:rPr>
          <w:rFonts w:ascii="Helvetica" w:eastAsiaTheme="minorEastAsia" w:hAnsi="Helvetica"/>
          <w:color w:val="000000" w:themeColor="text1"/>
          <w:sz w:val="22"/>
          <w:szCs w:val="22"/>
        </w:rPr>
        <w:fldChar w:fldCharType="begin"/>
      </w:r>
      <w:r w:rsidR="00EB6E06">
        <w:rPr>
          <w:rFonts w:ascii="Helvetica" w:eastAsiaTheme="minorEastAsia" w:hAnsi="Helvetica"/>
          <w:color w:val="000000" w:themeColor="text1"/>
          <w:sz w:val="22"/>
          <w:szCs w:val="22"/>
        </w:rPr>
        <w:instrText xml:space="preserve"> ADDIN PAPERS2_CITATIONS &lt;citation&gt;&lt;uuid&gt;5EF23C7E-D693-429C-9E5E-9704F3DD7E79&lt;/uuid&gt;&lt;priority&gt;0&lt;/priority&gt;&lt;publications&gt;&lt;publication&gt;&lt;volume&gt;21&lt;/volume&gt;&lt;publication_date&gt;99197306001200000000220000&lt;/publication_date&gt;&lt;number&gt;3&lt;/number&gt;&lt;startpage&gt;247&lt;/startpage&gt;&lt;title&gt;Mixed self and random mating at two loci.&lt;/title&gt;&lt;uuid&gt;80B65550-93F1-4BFA-80D1-610A5DC5888A&lt;/uuid&gt;&lt;subtype&gt;400&lt;/subtype&gt;&lt;endpage&gt;262&lt;/endpage&gt;&lt;type&gt;400&lt;/type&gt;&lt;citekey&gt;Weir:1973tp&lt;/citekey&gt;&lt;url&gt;http://eutils.ncbi.nlm.nih.gov/entrez/eutils/elink.fcgi?dbfrom=pubmed&amp;amp;id=4731639&amp;amp;retmode=ref&amp;amp;cmd=prlinks&lt;/url&gt;&lt;bundle&gt;&lt;publication&gt;&lt;publisher&gt;Cambridge University Press&lt;/publisher&gt;&lt;title&gt;Genetics Research&lt;/title&gt;&lt;type&gt;-100&lt;/type&gt;&lt;subtype&gt;-100&lt;/subtype&gt;&lt;uuid&gt;C2BB6C23-522A-4103-AA5B-754749A69B71&lt;/uuid&gt;&lt;/publication&gt;&lt;/bundle&gt;&lt;authors&gt;&lt;author&gt;&lt;firstName&gt;B&lt;/firstName&gt;&lt;middleNames&gt;S&lt;/middleNames&gt;&lt;lastName&gt;Weir&lt;/lastName&gt;&lt;/author&gt;&lt;author&gt;&lt;firstName&gt;C&lt;/firstName&gt;&lt;middleNames&gt;C&lt;/middleNames&gt;&lt;lastName&gt;Cockerham&lt;/lastName&gt;&lt;/author&gt;&lt;/authors&gt;&lt;/publication&gt;&lt;publication&gt;&lt;uuid&gt;050C28F6-E465-4BE3-BDAA-4740C0E9D8CB&lt;/uuid&gt;&lt;volume&gt;64&lt;/volume&gt;&lt;doi&gt;10.1111/j.1558-5646.2010.00966.x&lt;/doi&gt;&lt;startpage&gt;1202&lt;/startpage&gt;&lt;publication_date&gt;99201005001200000000220000&lt;/publication_date&gt;&lt;url&gt;http://onlinelibrary.wiley.com/doi/10.1111/j.1558-5646.2010.00966.x/full&lt;/url&gt;&lt;citekey&gt;Szulkin:2010dx&lt;/citekey&gt;&lt;type&gt;400&lt;/type&gt;&lt;title&gt;Heterozygosity-fitness correlations: a time for reappraisal.&lt;/title&gt;&lt;publisher&gt;Blackwell Publishing Inc&lt;/publisher&gt;&lt;institution&gt;Department of Zoology, Edward Grey Institute, University of Oxford, South Parks Road, Oxford OX1 3PS, United Kingdom.&lt;/institution&gt;&lt;number&gt;5&lt;/number&gt;&lt;subtype&gt;400&lt;/subtype&gt;&lt;endpage&gt;1217&lt;/endpage&gt;&lt;bundle&gt;&lt;publication&gt;&lt;title&gt;Evolution&lt;/title&gt;&lt;type&gt;-100&lt;/type&gt;&lt;subtype&gt;-100&lt;/subtype&gt;&lt;uuid&gt;91322C8C-1302-44D8-BF0B-F4EA96F764EC&lt;/uuid&gt;&lt;/publication&gt;&lt;/bundle&gt;&lt;authors&gt;&lt;author&gt;&lt;firstName&gt;Marta&lt;/firstName&gt;&lt;lastName&gt;Szulkin&lt;/lastName&gt;&lt;/author&gt;&lt;author&gt;&lt;firstName&gt;Nicolas&lt;/firstName&gt;&lt;lastName&gt;Bierne&lt;/lastName&gt;&lt;/author&gt;&lt;author&gt;&lt;firstName&gt;Patrice&lt;/firstName&gt;&lt;lastName&gt;David&lt;/lastName&gt;&lt;/author&gt;&lt;/authors&gt;&lt;/publication&gt;&lt;/publications&gt;&lt;cites&gt;&lt;/cites&gt;&lt;/citation&gt;</w:instrText>
      </w:r>
      <w:r w:rsidR="00A94314" w:rsidRPr="001E6F62">
        <w:rPr>
          <w:rFonts w:ascii="Helvetica" w:eastAsiaTheme="minorEastAsia" w:hAnsi="Helvetica"/>
          <w:color w:val="000000" w:themeColor="text1"/>
          <w:sz w:val="22"/>
          <w:szCs w:val="22"/>
        </w:rPr>
        <w:fldChar w:fldCharType="separate"/>
      </w:r>
      <w:r w:rsidR="00EB6E06">
        <w:rPr>
          <w:rFonts w:ascii="Helvetica" w:hAnsi="Helvetica" w:cs="Helvetica"/>
          <w:sz w:val="22"/>
          <w:szCs w:val="22"/>
          <w:lang w:eastAsia="en-US"/>
        </w:rPr>
        <w:t xml:space="preserve">(Weir and Cockerham 1973; Szulkin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2010)</w:t>
      </w:r>
      <w:r w:rsidR="00A94314" w:rsidRPr="001E6F62">
        <w:rPr>
          <w:rFonts w:ascii="Helvetica" w:eastAsiaTheme="minorEastAsia" w:hAnsi="Helvetica"/>
          <w:color w:val="000000" w:themeColor="text1"/>
          <w:sz w:val="22"/>
          <w:szCs w:val="22"/>
        </w:rPr>
        <w:fldChar w:fldCharType="end"/>
      </w:r>
      <w:r w:rsidR="00867BFE" w:rsidRPr="006C599A">
        <w:rPr>
          <w:rFonts w:ascii="Helvetica" w:eastAsiaTheme="minorEastAsia" w:hAnsi="Helvetica"/>
          <w:color w:val="000000" w:themeColor="text1"/>
          <w:sz w:val="22"/>
          <w:szCs w:val="22"/>
        </w:rPr>
        <w:t>.</w:t>
      </w:r>
      <w:r w:rsidR="00A37241" w:rsidRPr="006C599A">
        <w:rPr>
          <w:rFonts w:ascii="Helvetica" w:eastAsiaTheme="minorEastAsia" w:hAnsi="Helvetica"/>
          <w:color w:val="000000" w:themeColor="text1"/>
          <w:sz w:val="22"/>
          <w:szCs w:val="22"/>
        </w:rPr>
        <w:t xml:space="preserve"> We quantified the extent of ID </w:t>
      </w:r>
      <w:r w:rsidR="00122B12" w:rsidRPr="006C599A">
        <w:rPr>
          <w:rFonts w:ascii="Helvetica" w:eastAsiaTheme="minorEastAsia" w:hAnsi="Helvetica"/>
          <w:color w:val="000000" w:themeColor="text1"/>
          <w:sz w:val="22"/>
          <w:szCs w:val="22"/>
        </w:rPr>
        <w:t xml:space="preserve">using the measure </w:t>
      </w:r>
      <m:oMath>
        <m:sSub>
          <m:sSubPr>
            <m:ctrlPr>
              <w:rPr>
                <w:rFonts w:ascii="Cambria Math" w:eastAsia="Calibri" w:hAnsi="Cambria Math" w:cs="Calibri"/>
                <w:i/>
                <w:color w:val="000000" w:themeColor="text1"/>
                <w:sz w:val="22"/>
                <w:szCs w:val="22"/>
              </w:rPr>
            </m:ctrlPr>
          </m:sSubPr>
          <m:e>
            <m:r>
              <w:rPr>
                <w:rFonts w:ascii="Cambria Math" w:eastAsia="Calibri" w:hAnsi="Cambria Math" w:cs="Calibri"/>
                <w:color w:val="000000" w:themeColor="text1"/>
                <w:sz w:val="22"/>
                <w:szCs w:val="22"/>
              </w:rPr>
              <m:t>g</m:t>
            </m:r>
          </m:e>
          <m:sub>
            <m:r>
              <w:rPr>
                <w:rFonts w:ascii="Cambria Math" w:eastAsia="Calibri" w:hAnsi="Cambria Math" w:cs="Calibri"/>
                <w:color w:val="000000" w:themeColor="text1"/>
                <w:sz w:val="22"/>
                <w:szCs w:val="22"/>
              </w:rPr>
              <m:t>2</m:t>
            </m:r>
          </m:sub>
        </m:sSub>
        <m:r>
          <w:rPr>
            <w:rFonts w:ascii="Cambria Math" w:eastAsia="Calibri" w:hAnsi="Cambria Math" w:cs="Calibri"/>
            <w:color w:val="000000" w:themeColor="text1"/>
            <w:sz w:val="22"/>
            <w:szCs w:val="22"/>
          </w:rPr>
          <m:t xml:space="preserve"> </m:t>
        </m:r>
      </m:oMath>
      <w:r w:rsidR="00122B12" w:rsidRPr="006C599A">
        <w:rPr>
          <w:rFonts w:ascii="Helvetica" w:eastAsiaTheme="minorEastAsia" w:hAnsi="Helvetica"/>
          <w:color w:val="000000" w:themeColor="text1"/>
          <w:sz w:val="22"/>
          <w:szCs w:val="22"/>
        </w:rPr>
        <w:t>in the R package inbreedR</w:t>
      </w:r>
      <w:r w:rsidR="00122B12" w:rsidRPr="006C599A">
        <w:rPr>
          <w:rFonts w:ascii="Helvetica" w:eastAsiaTheme="minorEastAsia" w:hAnsi="Helvetica"/>
          <w:i/>
          <w:color w:val="000000" w:themeColor="text1"/>
          <w:sz w:val="22"/>
          <w:szCs w:val="22"/>
        </w:rPr>
        <w:t xml:space="preserve"> </w:t>
      </w:r>
      <w:r w:rsidR="00A94314" w:rsidRPr="001E6F62">
        <w:rPr>
          <w:rFonts w:ascii="Helvetica" w:eastAsiaTheme="minorEastAsia" w:hAnsi="Helvetica"/>
          <w:i/>
          <w:color w:val="000000" w:themeColor="text1"/>
          <w:sz w:val="22"/>
          <w:szCs w:val="22"/>
        </w:rPr>
        <w:fldChar w:fldCharType="begin"/>
      </w:r>
      <w:r w:rsidR="00EB6E06">
        <w:rPr>
          <w:rFonts w:ascii="Helvetica" w:eastAsiaTheme="minorEastAsia" w:hAnsi="Helvetica"/>
          <w:i/>
          <w:color w:val="000000" w:themeColor="text1"/>
          <w:sz w:val="22"/>
          <w:szCs w:val="22"/>
        </w:rPr>
        <w:instrText xml:space="preserve"> ADDIN PAPERS2_CITATIONS &lt;citation&gt;&lt;uuid&gt;47DFAF23-5375-40E5-AE92-AB0C298DCDA3&lt;/uuid&gt;&lt;priority&gt;0&lt;/priority&gt;&lt;publications&gt;&lt;publication&gt;&lt;uuid&gt;CED4ADFA-660D-4476-AD25-99AC1DDB3DB3&lt;/uuid&gt;&lt;volume&gt;7&lt;/volume&gt;&lt;doi&gt;10.1111/2041-210X.12588&lt;/doi&gt;&lt;startpage&gt;1331&lt;/startpage&gt;&lt;publication_date&gt;99201611011200000000222000&lt;/publication_date&gt;&lt;url&gt;http://onlinelibrary.wiley.com/doi/10.1111/2041-210X.12588/full&lt;/url&gt;&lt;citekey&gt;Stoffel:2016ch&lt;/citekey&gt;&lt;type&gt;400&lt;/type&gt;&lt;title&gt;inbreedR: an R package for the analysis of inbreeding based on genetic markers&lt;/title&gt;&lt;number&gt;11&lt;/number&gt;&lt;subtype&gt;400&lt;/subtype&gt;&lt;endpage&gt;1339&lt;/endpage&gt;&lt;bundle&gt;&lt;publication&gt;&lt;title&gt;Methods in Ecology and Evolution&lt;/title&gt;&lt;type&gt;-100&lt;/type&gt;&lt;subtype&gt;-100&lt;/subtype&gt;&lt;uuid&gt;C4EECBAB-728B-48D9-9CFE-4890BB17E0F0&lt;/uuid&gt;&lt;/publication&gt;&lt;/bundle&gt;&lt;authors&gt;&lt;author&gt;&lt;firstName&gt;Martin&lt;/firstName&gt;&lt;middleNames&gt;A&lt;/middleNames&gt;&lt;lastName&gt;Stoffel&lt;/lastName&gt;&lt;/author&gt;&lt;author&gt;&lt;firstName&gt;Mareike&lt;/firstName&gt;&lt;lastName&gt;Esser&lt;/lastName&gt;&lt;/author&gt;&lt;author&gt;&lt;firstName&gt;Marty&lt;/firstName&gt;&lt;lastName&gt;Kardos&lt;/lastName&gt;&lt;/author&gt;&lt;author&gt;&lt;firstName&gt;Emily&lt;/firstName&gt;&lt;lastName&gt;Humble&lt;/lastName&gt;&lt;/author&gt;&lt;author&gt;&lt;firstName&gt;Hazel&lt;/firstName&gt;&lt;lastName&gt;Nichols&lt;/lastName&gt;&lt;/author&gt;&lt;author&gt;&lt;firstName&gt;Patrice&lt;/firstName&gt;&lt;lastName&gt;David&lt;/lastName&gt;&lt;/author&gt;&lt;author&gt;&lt;firstName&gt;Joseph&lt;/firstName&gt;&lt;middleNames&gt;I&lt;/middleNames&gt;&lt;lastName&gt;Hoffman&lt;/lastName&gt;&lt;/author&gt;&lt;/authors&gt;&lt;/publication&gt;&lt;/publications&gt;&lt;cites&gt;&lt;/cites&gt;&lt;/citation&gt;</w:instrText>
      </w:r>
      <w:r w:rsidR="00A94314" w:rsidRPr="001E6F62">
        <w:rPr>
          <w:rFonts w:ascii="Helvetica" w:eastAsiaTheme="minorEastAsia" w:hAnsi="Helvetica"/>
          <w:i/>
          <w:color w:val="000000" w:themeColor="text1"/>
          <w:sz w:val="22"/>
          <w:szCs w:val="22"/>
        </w:rPr>
        <w:fldChar w:fldCharType="separate"/>
      </w:r>
      <w:r w:rsidR="00EB6E06">
        <w:rPr>
          <w:rFonts w:ascii="Helvetica" w:hAnsi="Helvetica" w:cs="Helvetica"/>
          <w:sz w:val="22"/>
          <w:szCs w:val="22"/>
          <w:lang w:eastAsia="en-US"/>
        </w:rPr>
        <w:t xml:space="preserve">(Stoffel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2016)</w:t>
      </w:r>
      <w:r w:rsidR="00A94314" w:rsidRPr="001E6F62">
        <w:rPr>
          <w:rFonts w:ascii="Helvetica" w:eastAsiaTheme="minorEastAsia" w:hAnsi="Helvetica"/>
          <w:i/>
          <w:color w:val="000000" w:themeColor="text1"/>
          <w:sz w:val="22"/>
          <w:szCs w:val="22"/>
        </w:rPr>
        <w:fldChar w:fldCharType="end"/>
      </w:r>
      <w:r w:rsidR="00A37241" w:rsidRPr="006C599A">
        <w:rPr>
          <w:rFonts w:ascii="Helvetica" w:eastAsiaTheme="minorEastAsia" w:hAnsi="Helvetica"/>
          <w:i/>
          <w:color w:val="000000" w:themeColor="text1"/>
          <w:sz w:val="22"/>
          <w:szCs w:val="22"/>
        </w:rPr>
        <w:t xml:space="preserve"> </w:t>
      </w:r>
      <w:r w:rsidRPr="006C599A">
        <w:rPr>
          <w:rFonts w:ascii="Helvetica" w:eastAsiaTheme="minorEastAsia" w:hAnsi="Helvetica"/>
          <w:color w:val="000000" w:themeColor="text1"/>
          <w:sz w:val="22"/>
          <w:szCs w:val="22"/>
        </w:rPr>
        <w:t xml:space="preserve">where significant </w:t>
      </w:r>
      <m:oMath>
        <m:sSub>
          <m:sSubPr>
            <m:ctrlPr>
              <w:rPr>
                <w:rFonts w:ascii="Cambria Math" w:eastAsia="Calibri" w:hAnsi="Cambria Math" w:cs="Calibri"/>
                <w:i/>
                <w:color w:val="000000" w:themeColor="text1"/>
                <w:sz w:val="22"/>
                <w:szCs w:val="22"/>
              </w:rPr>
            </m:ctrlPr>
          </m:sSubPr>
          <m:e>
            <m:r>
              <w:rPr>
                <w:rFonts w:ascii="Cambria Math" w:eastAsia="Calibri" w:hAnsi="Cambria Math" w:cs="Calibri"/>
                <w:color w:val="000000" w:themeColor="text1"/>
                <w:sz w:val="22"/>
                <w:szCs w:val="22"/>
              </w:rPr>
              <m:t>g</m:t>
            </m:r>
          </m:e>
          <m:sub>
            <m:r>
              <w:rPr>
                <w:rFonts w:ascii="Cambria Math" w:eastAsia="Calibri" w:hAnsi="Cambria Math" w:cs="Calibri"/>
                <w:color w:val="000000" w:themeColor="text1"/>
                <w:sz w:val="22"/>
                <w:szCs w:val="22"/>
              </w:rPr>
              <m:t>2</m:t>
            </m:r>
          </m:sub>
        </m:sSub>
      </m:oMath>
      <w:r w:rsidRPr="006C599A">
        <w:rPr>
          <w:rFonts w:ascii="Helvetica" w:eastAsiaTheme="minorEastAsia" w:hAnsi="Helvetica"/>
          <w:color w:val="000000" w:themeColor="text1"/>
          <w:sz w:val="22"/>
          <w:szCs w:val="22"/>
        </w:rPr>
        <w:t xml:space="preserve"> values provide support for variance in inbreeding in the population. </w:t>
      </w:r>
      <w:r w:rsidRPr="006C599A">
        <w:rPr>
          <w:rFonts w:ascii="Helvetica" w:eastAsiaTheme="minorEastAsia" w:hAnsi="Helvetica"/>
          <w:sz w:val="22"/>
          <w:szCs w:val="22"/>
        </w:rPr>
        <w:t xml:space="preserve">Finally, we compared the resulting </w:t>
      </w:r>
      <m:oMath>
        <m:sSub>
          <m:sSubPr>
            <m:ctrlPr>
              <w:rPr>
                <w:rFonts w:ascii="Cambria Math" w:eastAsia="Calibri" w:hAnsi="Cambria Math" w:cs="Calibri"/>
                <w:i/>
                <w:sz w:val="22"/>
                <w:szCs w:val="22"/>
              </w:rPr>
            </m:ctrlPr>
          </m:sSubPr>
          <m:e>
            <m:r>
              <w:rPr>
                <w:rFonts w:ascii="Cambria Math" w:eastAsia="Calibri" w:hAnsi="Cambria Math" w:cs="Calibri"/>
                <w:sz w:val="22"/>
                <w:szCs w:val="22"/>
              </w:rPr>
              <m:t>g</m:t>
            </m:r>
          </m:e>
          <m:sub>
            <m:r>
              <w:rPr>
                <w:rFonts w:ascii="Cambria Math" w:eastAsia="Calibri" w:hAnsi="Cambria Math" w:cs="Calibri"/>
                <w:sz w:val="22"/>
                <w:szCs w:val="22"/>
              </w:rPr>
              <m:t>2</m:t>
            </m:r>
          </m:sub>
        </m:sSub>
      </m:oMath>
      <w:r w:rsidR="00B06387">
        <w:rPr>
          <w:rFonts w:ascii="Helvetica" w:eastAsiaTheme="minorEastAsia" w:hAnsi="Helvetica"/>
          <w:sz w:val="22"/>
          <w:szCs w:val="22"/>
        </w:rPr>
        <w:t xml:space="preserve"> </w:t>
      </w:r>
      <w:r w:rsidRPr="006C599A">
        <w:rPr>
          <w:rFonts w:ascii="Helvetica" w:eastAsiaTheme="minorEastAsia" w:hAnsi="Helvetica"/>
          <w:sz w:val="22"/>
          <w:szCs w:val="22"/>
        </w:rPr>
        <w:t>value with the variance in our inbreeding coefficients to determine the expected correlation between estimated</w:t>
      </w:r>
      <w:r>
        <w:rPr>
          <w:rFonts w:ascii="Helvetica" w:eastAsiaTheme="minorEastAsia" w:hAnsi="Helvetica"/>
          <w:sz w:val="22"/>
          <w:szCs w:val="22"/>
        </w:rPr>
        <w:t xml:space="preserve"> (</w:t>
      </w:r>
      <m:oMath>
        <m:acc>
          <m:accPr>
            <m:ctrlPr>
              <w:rPr>
                <w:rFonts w:ascii="Cambria Math" w:hAnsi="Cambria Math"/>
                <w:i/>
                <w:color w:val="000000"/>
                <w:sz w:val="22"/>
                <w:szCs w:val="22"/>
              </w:rPr>
            </m:ctrlPr>
          </m:accPr>
          <m:e>
            <m:r>
              <w:rPr>
                <w:rFonts w:ascii="Cambria Math" w:hAnsi="Cambria Math"/>
                <w:color w:val="000000"/>
                <w:sz w:val="22"/>
                <w:szCs w:val="22"/>
              </w:rPr>
              <m:t>f</m:t>
            </m:r>
          </m:e>
        </m:acc>
        <m:r>
          <w:rPr>
            <w:rFonts w:ascii="Cambria Math" w:hAnsi="Cambria Math"/>
            <w:color w:val="000000"/>
            <w:sz w:val="22"/>
            <w:szCs w:val="22"/>
          </w:rPr>
          <m:t>)</m:t>
        </m:r>
      </m:oMath>
      <w:r>
        <w:rPr>
          <w:rFonts w:ascii="Helvetica" w:eastAsiaTheme="minorEastAsia" w:hAnsi="Helvetica"/>
          <w:sz w:val="22"/>
          <w:szCs w:val="22"/>
        </w:rPr>
        <w:t xml:space="preserve"> and realized </w:t>
      </w:r>
      <m:oMath>
        <m:sSup>
          <m:sSupPr>
            <m:ctrlPr>
              <w:rPr>
                <w:rFonts w:ascii="Cambria Math" w:eastAsia="Calibri" w:hAnsi="Cambria Math" w:cs="Calibri"/>
                <w:i/>
                <w:sz w:val="22"/>
                <w:szCs w:val="22"/>
              </w:rPr>
            </m:ctrlPr>
          </m:sSupPr>
          <m:e>
            <m:r>
              <w:rPr>
                <w:rFonts w:ascii="Cambria Math" w:eastAsia="Calibri" w:hAnsi="Cambria Math" w:cs="Calibri"/>
                <w:sz w:val="22"/>
                <w:szCs w:val="22"/>
              </w:rPr>
              <m:t>(f</m:t>
            </m:r>
          </m:e>
          <m:sup>
            <m:r>
              <w:rPr>
                <w:rFonts w:ascii="Cambria Math" w:eastAsia="Calibri" w:hAnsi="Cambria Math" w:cs="Calibri"/>
                <w:sz w:val="22"/>
                <w:szCs w:val="22"/>
              </w:rPr>
              <m:t>*</m:t>
            </m:r>
          </m:sup>
        </m:sSup>
        <m:r>
          <w:rPr>
            <w:rFonts w:ascii="Cambria Math" w:eastAsia="Calibri" w:hAnsi="Cambria Math" w:cs="Calibri"/>
            <w:sz w:val="22"/>
            <w:szCs w:val="22"/>
          </w:rPr>
          <m:t xml:space="preserve">)  </m:t>
        </m:r>
      </m:oMath>
      <w:r>
        <w:rPr>
          <w:rFonts w:ascii="Helvetica" w:eastAsiaTheme="minorEastAsia" w:hAnsi="Helvetica"/>
          <w:sz w:val="22"/>
          <w:szCs w:val="22"/>
        </w:rPr>
        <w:t xml:space="preserve">level of inbreeding </w:t>
      </w:r>
      <w:r w:rsidR="00A94314">
        <w:rPr>
          <w:rFonts w:ascii="Helvetica" w:eastAsiaTheme="minorEastAsia" w:hAnsi="Helvetica"/>
          <w:sz w:val="22"/>
          <w:szCs w:val="22"/>
        </w:rPr>
        <w:fldChar w:fldCharType="begin"/>
      </w:r>
      <w:r w:rsidR="00EB6E06">
        <w:rPr>
          <w:rFonts w:ascii="Helvetica" w:eastAsiaTheme="minorEastAsia" w:hAnsi="Helvetica"/>
          <w:sz w:val="22"/>
          <w:szCs w:val="22"/>
        </w:rPr>
        <w:instrText xml:space="preserve"> ADDIN PAPERS2_CITATIONS &lt;citation&gt;&lt;uuid&gt;9FBB1981-6942-4834-B763-C9202E728AF5&lt;/uuid&gt;&lt;priority&gt;0&lt;/priority&gt;&lt;publications&gt;&lt;publication&gt;&lt;uuid&gt;050C28F6-E465-4BE3-BDAA-4740C0E9D8CB&lt;/uuid&gt;&lt;volume&gt;64&lt;/volume&gt;&lt;doi&gt;10.1111/j.1558-5646.2010.00966.x&lt;/doi&gt;&lt;startpage&gt;1202&lt;/startpage&gt;&lt;publication_date&gt;99201005001200000000220000&lt;/publication_date&gt;&lt;url&gt;http://onlinelibrary.wiley.com/doi/10.1111/j.1558-5646.2010.00966.x/full&lt;/url&gt;&lt;citekey&gt;Szulkin:2010dx&lt;/citekey&gt;&lt;type&gt;400&lt;/type&gt;&lt;title&gt;Heterozygosity-fitness correlations: a time for reappraisal.&lt;/title&gt;&lt;publisher&gt;Blackwell Publishing Inc&lt;/publisher&gt;&lt;institution&gt;Department of Zoology, Edward Grey Institute, University of Oxford, South Parks Road, Oxford OX1 3PS, United Kingdom.&lt;/institution&gt;&lt;number&gt;5&lt;/number&gt;&lt;subtype&gt;400&lt;/subtype&gt;&lt;endpage&gt;1217&lt;/endpage&gt;&lt;bundle&gt;&lt;publication&gt;&lt;title&gt;Evolution&lt;/title&gt;&lt;type&gt;-100&lt;/type&gt;&lt;subtype&gt;-100&lt;/subtype&gt;&lt;uuid&gt;91322C8C-1302-44D8-BF0B-F4EA96F764EC&lt;/uuid&gt;&lt;/publication&gt;&lt;/bundle&gt;&lt;authors&gt;&lt;author&gt;&lt;firstName&gt;Marta&lt;/firstName&gt;&lt;lastName&gt;Szulkin&lt;/lastName&gt;&lt;/author&gt;&lt;author&gt;&lt;firstName&gt;Nicolas&lt;/firstName&gt;&lt;lastName&gt;Bierne&lt;/lastName&gt;&lt;/author&gt;&lt;author&gt;&lt;firstName&gt;Patrice&lt;/firstName&gt;&lt;lastName&gt;David&lt;/lastName&gt;&lt;/author&gt;&lt;/authors&gt;&lt;/publication&gt;&lt;/publications&gt;&lt;cites&gt;&lt;/cites&gt;&lt;/citation&gt;</w:instrText>
      </w:r>
      <w:r w:rsidR="00A94314">
        <w:rPr>
          <w:rFonts w:ascii="Helvetica" w:eastAsiaTheme="minorEastAsia" w:hAnsi="Helvetica"/>
          <w:sz w:val="22"/>
          <w:szCs w:val="22"/>
        </w:rPr>
        <w:fldChar w:fldCharType="separate"/>
      </w:r>
      <w:r w:rsidR="00EB6E06">
        <w:rPr>
          <w:rFonts w:ascii="Helvetica" w:hAnsi="Helvetica" w:cs="Helvetica"/>
          <w:sz w:val="22"/>
          <w:szCs w:val="22"/>
          <w:lang w:eastAsia="en-US"/>
        </w:rPr>
        <w:t xml:space="preserve">(Szulkin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2010)</w:t>
      </w:r>
      <w:r w:rsidR="00A94314">
        <w:rPr>
          <w:rFonts w:ascii="Helvetica" w:eastAsiaTheme="minorEastAsia" w:hAnsi="Helvetica"/>
          <w:sz w:val="22"/>
          <w:szCs w:val="22"/>
        </w:rPr>
        <w:fldChar w:fldCharType="end"/>
      </w:r>
      <w:r>
        <w:rPr>
          <w:rFonts w:ascii="Helvetica" w:eastAsiaTheme="minorEastAsia" w:hAnsi="Helvetica"/>
          <w:sz w:val="22"/>
          <w:szCs w:val="22"/>
        </w:rPr>
        <w:t xml:space="preserve"> given as:</w:t>
      </w:r>
    </w:p>
    <w:p w14:paraId="71ADFC50" w14:textId="77777777" w:rsidR="00BE62D4" w:rsidRDefault="00BE62D4" w:rsidP="00BE62D4">
      <w:pPr>
        <w:suppressLineNumbers/>
        <w:spacing w:line="360" w:lineRule="auto"/>
        <w:jc w:val="both"/>
        <w:rPr>
          <w:rFonts w:ascii="Helvetica" w:eastAsiaTheme="minorEastAsia" w:hAnsi="Helvetica"/>
          <w:sz w:val="22"/>
          <w:szCs w:val="22"/>
        </w:rPr>
      </w:pPr>
    </w:p>
    <w:p w14:paraId="3AB57748" w14:textId="77777777" w:rsidR="00FA599E" w:rsidRDefault="00434D9B" w:rsidP="00BE62D4">
      <w:pPr>
        <w:suppressLineNumbers/>
        <w:spacing w:line="360" w:lineRule="auto"/>
        <w:jc w:val="both"/>
        <w:rPr>
          <w:rFonts w:ascii="Helvetica" w:eastAsiaTheme="minorEastAsia" w:hAnsi="Helvetica"/>
          <w:sz w:val="22"/>
          <w:szCs w:val="22"/>
        </w:rPr>
      </w:pPr>
      <m:oMathPara>
        <m:oMath>
          <m:sSup>
            <m:sSupPr>
              <m:ctrlPr>
                <w:rPr>
                  <w:rFonts w:ascii="Cambria Math" w:eastAsia="Calibri" w:hAnsi="Cambria Math" w:cs="Calibri"/>
                  <w:sz w:val="22"/>
                  <w:szCs w:val="22"/>
                </w:rPr>
              </m:ctrlPr>
            </m:sSupPr>
            <m:e>
              <m:r>
                <w:rPr>
                  <w:rFonts w:ascii="Cambria Math" w:eastAsia="Calibri" w:hAnsi="Cambria Math" w:cs="Calibri"/>
                  <w:sz w:val="22"/>
                  <w:szCs w:val="22"/>
                </w:rPr>
                <m:t>r</m:t>
              </m:r>
            </m:e>
            <m:sup>
              <m:r>
                <w:rPr>
                  <w:rFonts w:ascii="Cambria Math" w:eastAsia="Calibri" w:hAnsi="Cambria Math" w:cs="Calibri"/>
                  <w:sz w:val="22"/>
                  <w:szCs w:val="22"/>
                </w:rPr>
                <m:t>2</m:t>
              </m:r>
            </m:sup>
          </m:sSup>
          <m:r>
            <w:rPr>
              <w:rFonts w:ascii="Cambria Math" w:eastAsia="Calibri" w:hAnsi="Cambria Math" w:cs="Calibri"/>
              <w:sz w:val="22"/>
              <w:szCs w:val="22"/>
            </w:rPr>
            <m:t>(</m:t>
          </m:r>
          <m:acc>
            <m:accPr>
              <m:ctrlPr>
                <w:rPr>
                  <w:rFonts w:ascii="Cambria Math" w:hAnsi="Cambria Math"/>
                  <w:i/>
                  <w:color w:val="000000"/>
                  <w:sz w:val="22"/>
                  <w:szCs w:val="22"/>
                </w:rPr>
              </m:ctrlPr>
            </m:accPr>
            <m:e>
              <m:r>
                <w:rPr>
                  <w:rFonts w:ascii="Cambria Math" w:hAnsi="Cambria Math"/>
                  <w:color w:val="000000"/>
                  <w:sz w:val="22"/>
                  <w:szCs w:val="22"/>
                </w:rPr>
                <m:t xml:space="preserve">f, </m:t>
              </m:r>
            </m:e>
          </m:acc>
          <m:sSup>
            <m:sSupPr>
              <m:ctrlPr>
                <w:rPr>
                  <w:rFonts w:ascii="Cambria Math" w:eastAsia="Calibri" w:hAnsi="Cambria Math" w:cs="Calibri"/>
                  <w:i/>
                  <w:sz w:val="22"/>
                  <w:szCs w:val="22"/>
                </w:rPr>
              </m:ctrlPr>
            </m:sSupPr>
            <m:e>
              <m:r>
                <w:rPr>
                  <w:rFonts w:ascii="Cambria Math" w:eastAsia="Calibri" w:hAnsi="Cambria Math" w:cs="Calibri"/>
                  <w:sz w:val="22"/>
                  <w:szCs w:val="22"/>
                </w:rPr>
                <m:t>f</m:t>
              </m:r>
            </m:e>
            <m:sup>
              <m:r>
                <w:rPr>
                  <w:rFonts w:ascii="Cambria Math" w:eastAsia="Calibri" w:hAnsi="Cambria Math" w:cs="Calibri"/>
                  <w:sz w:val="22"/>
                  <w:szCs w:val="22"/>
                </w:rPr>
                <m:t>*</m:t>
              </m:r>
            </m:sup>
          </m:sSup>
          <m:r>
            <w:rPr>
              <w:rFonts w:ascii="Cambria Math" w:eastAsia="Calibri" w:hAnsi="Cambria Math" w:cs="Calibri"/>
              <w:sz w:val="22"/>
              <w:szCs w:val="22"/>
            </w:rPr>
            <m:t>)=</m:t>
          </m:r>
          <m:f>
            <m:fPr>
              <m:ctrlPr>
                <w:rPr>
                  <w:rFonts w:ascii="Cambria Math" w:eastAsia="Calibri" w:hAnsi="Cambria Math" w:cs="Calibri"/>
                  <w:i/>
                  <w:sz w:val="22"/>
                  <w:szCs w:val="22"/>
                </w:rPr>
              </m:ctrlPr>
            </m:fPr>
            <m:num>
              <m:sSub>
                <m:sSubPr>
                  <m:ctrlPr>
                    <w:rPr>
                      <w:rFonts w:ascii="Cambria Math" w:eastAsia="Calibri" w:hAnsi="Cambria Math" w:cs="Calibri"/>
                      <w:i/>
                      <w:sz w:val="22"/>
                      <w:szCs w:val="22"/>
                    </w:rPr>
                  </m:ctrlPr>
                </m:sSubPr>
                <m:e>
                  <m:r>
                    <w:rPr>
                      <w:rFonts w:ascii="Cambria Math" w:eastAsia="Calibri" w:hAnsi="Cambria Math" w:cs="Calibri"/>
                      <w:sz w:val="22"/>
                      <w:szCs w:val="22"/>
                    </w:rPr>
                    <m:t>g</m:t>
                  </m:r>
                </m:e>
                <m:sub>
                  <m:r>
                    <w:rPr>
                      <w:rFonts w:ascii="Cambria Math" w:eastAsia="Calibri" w:hAnsi="Cambria Math" w:cs="Calibri"/>
                      <w:sz w:val="22"/>
                      <w:szCs w:val="22"/>
                    </w:rPr>
                    <m:t>2</m:t>
                  </m:r>
                </m:sub>
              </m:sSub>
            </m:num>
            <m:den>
              <m:sSup>
                <m:sSupPr>
                  <m:ctrlPr>
                    <w:rPr>
                      <w:rFonts w:ascii="Cambria Math" w:eastAsia="Calibri" w:hAnsi="Cambria Math" w:cs="Calibri"/>
                      <w:i/>
                      <w:sz w:val="22"/>
                      <w:szCs w:val="22"/>
                    </w:rPr>
                  </m:ctrlPr>
                </m:sSupPr>
                <m:e>
                  <m:r>
                    <w:rPr>
                      <w:rFonts w:ascii="Cambria Math" w:eastAsia="Calibri" w:hAnsi="Cambria Math" w:cs="Calibri"/>
                      <w:sz w:val="22"/>
                      <w:szCs w:val="22"/>
                    </w:rPr>
                    <m:t>σ</m:t>
                  </m:r>
                </m:e>
                <m:sup>
                  <m:r>
                    <w:rPr>
                      <w:rFonts w:ascii="Cambria Math" w:eastAsia="Calibri" w:hAnsi="Cambria Math" w:cs="Calibri"/>
                      <w:sz w:val="22"/>
                      <w:szCs w:val="22"/>
                    </w:rPr>
                    <m:t>2</m:t>
                  </m:r>
                </m:sup>
              </m:sSup>
              <m:r>
                <w:rPr>
                  <w:rFonts w:ascii="Cambria Math" w:eastAsia="Calibri" w:hAnsi="Cambria Math" w:cs="Calibri"/>
                  <w:sz w:val="22"/>
                  <w:szCs w:val="22"/>
                </w:rPr>
                <m:t>(</m:t>
              </m:r>
              <m:acc>
                <m:accPr>
                  <m:ctrlPr>
                    <w:rPr>
                      <w:rFonts w:ascii="Cambria Math" w:hAnsi="Cambria Math"/>
                      <w:i/>
                      <w:color w:val="000000"/>
                      <w:sz w:val="22"/>
                      <w:szCs w:val="22"/>
                    </w:rPr>
                  </m:ctrlPr>
                </m:accPr>
                <m:e>
                  <m:r>
                    <w:rPr>
                      <w:rFonts w:ascii="Cambria Math" w:hAnsi="Cambria Math"/>
                      <w:color w:val="000000"/>
                      <w:sz w:val="22"/>
                      <w:szCs w:val="22"/>
                    </w:rPr>
                    <m:t>f</m:t>
                  </m:r>
                </m:e>
              </m:acc>
              <m:r>
                <w:rPr>
                  <w:rFonts w:ascii="Cambria Math" w:eastAsia="Calibri" w:hAnsi="Cambria Math" w:cs="Calibri"/>
                  <w:sz w:val="22"/>
                  <w:szCs w:val="22"/>
                </w:rPr>
                <m:t>)</m:t>
              </m:r>
            </m:den>
          </m:f>
        </m:oMath>
      </m:oMathPara>
    </w:p>
    <w:p w14:paraId="5EADE67D" w14:textId="77777777" w:rsidR="00B06387" w:rsidRDefault="00B06387" w:rsidP="00BE62D4">
      <w:pPr>
        <w:suppressLineNumbers/>
        <w:spacing w:line="360" w:lineRule="auto"/>
        <w:jc w:val="both"/>
        <w:rPr>
          <w:rFonts w:ascii="Helvetica" w:eastAsia="Calibri" w:hAnsi="Helvetica" w:cs="Calibri"/>
        </w:rPr>
      </w:pPr>
      <w:r>
        <w:rPr>
          <w:rFonts w:ascii="Helvetica" w:eastAsia="Calibri" w:hAnsi="Helvetica" w:cs="Calibri"/>
        </w:rPr>
        <w:br w:type="page"/>
      </w:r>
    </w:p>
    <w:p w14:paraId="78BD4327" w14:textId="77777777" w:rsidR="00227B38" w:rsidRDefault="00227B38" w:rsidP="00227B38">
      <w:pPr>
        <w:spacing w:line="360" w:lineRule="auto"/>
        <w:jc w:val="both"/>
        <w:rPr>
          <w:rFonts w:ascii="Helvetica" w:eastAsia="Times New Roman" w:hAnsi="Helvetica" w:cs="Arial Hebrew"/>
          <w:sz w:val="22"/>
          <w:szCs w:val="22"/>
        </w:rPr>
      </w:pPr>
      <w:r w:rsidRPr="00227B38">
        <w:rPr>
          <w:rFonts w:ascii="Helvetica" w:eastAsia="Calibri" w:hAnsi="Helvetica" w:cs="Calibri"/>
          <w:b/>
          <w:sz w:val="22"/>
          <w:szCs w:val="22"/>
        </w:rPr>
        <w:lastRenderedPageBreak/>
        <w:t>Data</w:t>
      </w:r>
      <w:r w:rsidRPr="00227B38">
        <w:rPr>
          <w:rFonts w:ascii="Helvetica" w:eastAsia="Times New Roman" w:hAnsi="Helvetica" w:cs="Arial Hebrew"/>
          <w:b/>
          <w:sz w:val="22"/>
          <w:szCs w:val="22"/>
        </w:rPr>
        <w:t xml:space="preserve"> </w:t>
      </w:r>
      <w:r w:rsidRPr="00227B38">
        <w:rPr>
          <w:rFonts w:ascii="Helvetica" w:eastAsia="Calibri" w:hAnsi="Helvetica" w:cs="Calibri"/>
          <w:b/>
          <w:sz w:val="22"/>
          <w:szCs w:val="22"/>
        </w:rPr>
        <w:t>availability</w:t>
      </w:r>
      <w:r w:rsidRPr="002E5283">
        <w:rPr>
          <w:rFonts w:ascii="Helvetica" w:eastAsia="Times New Roman" w:hAnsi="Helvetica" w:cs="Arial Hebrew"/>
          <w:sz w:val="22"/>
          <w:szCs w:val="22"/>
        </w:rPr>
        <w:t xml:space="preserve"> </w:t>
      </w:r>
    </w:p>
    <w:p w14:paraId="0FC622DC" w14:textId="47A4C7C1" w:rsidR="00227B38" w:rsidRPr="00240234" w:rsidRDefault="00A94314" w:rsidP="00227B38">
      <w:pPr>
        <w:spacing w:line="360" w:lineRule="auto"/>
        <w:jc w:val="both"/>
        <w:rPr>
          <w:rFonts w:ascii="Helvetica" w:eastAsia="Calibri" w:hAnsi="Helvetica" w:cs="Calibri"/>
          <w:color w:val="000000" w:themeColor="text1"/>
          <w:sz w:val="20"/>
          <w:szCs w:val="20"/>
        </w:rPr>
      </w:pPr>
      <w:r w:rsidRPr="00240234">
        <w:rPr>
          <w:rFonts w:ascii="Helvetica" w:eastAsia="Times New Roman" w:hAnsi="Helvetica" w:cs="Arial Hebrew"/>
          <w:color w:val="000000" w:themeColor="text1"/>
          <w:sz w:val="22"/>
          <w:szCs w:val="22"/>
        </w:rPr>
        <w:t xml:space="preserve">The </w:t>
      </w:r>
      <w:proofErr w:type="spellStart"/>
      <w:r w:rsidRPr="00240234">
        <w:rPr>
          <w:rFonts w:ascii="Helvetica" w:eastAsia="Times New Roman" w:hAnsi="Helvetica" w:cs="Arial Hebrew"/>
          <w:color w:val="000000" w:themeColor="text1"/>
          <w:sz w:val="22"/>
          <w:szCs w:val="22"/>
        </w:rPr>
        <w:t>PacBio</w:t>
      </w:r>
      <w:proofErr w:type="spellEnd"/>
      <w:r w:rsidRPr="00240234">
        <w:rPr>
          <w:rFonts w:ascii="Helvetica" w:eastAsia="Times New Roman" w:hAnsi="Helvetica" w:cs="Arial Hebrew"/>
          <w:color w:val="000000" w:themeColor="text1"/>
          <w:sz w:val="22"/>
          <w:szCs w:val="22"/>
        </w:rPr>
        <w:t xml:space="preserve"> sequencing reads and the Antarctic fur seal genome are </w:t>
      </w:r>
      <w:r w:rsidR="00B06387" w:rsidRPr="00240234">
        <w:rPr>
          <w:rFonts w:ascii="Helvetica" w:eastAsia="Times New Roman" w:hAnsi="Helvetica" w:cs="Arial Hebrew"/>
          <w:color w:val="000000" w:themeColor="text1"/>
          <w:sz w:val="22"/>
          <w:szCs w:val="22"/>
        </w:rPr>
        <w:t>available</w:t>
      </w:r>
      <w:r w:rsidRPr="00240234">
        <w:rPr>
          <w:rFonts w:ascii="Helvetica" w:eastAsia="Times New Roman" w:hAnsi="Helvetica" w:cs="Arial Hebrew"/>
          <w:color w:val="000000" w:themeColor="text1"/>
          <w:sz w:val="22"/>
          <w:szCs w:val="22"/>
        </w:rPr>
        <w:t xml:space="preserve"> </w:t>
      </w:r>
      <w:r w:rsidR="00BA42A6" w:rsidRPr="00240234">
        <w:rPr>
          <w:rFonts w:ascii="Helvetica" w:eastAsia="Times New Roman" w:hAnsi="Helvetica" w:cs="Arial Hebrew"/>
          <w:color w:val="000000" w:themeColor="text1"/>
          <w:sz w:val="22"/>
          <w:szCs w:val="22"/>
        </w:rPr>
        <w:t xml:space="preserve">at the European Nucleotide Archive </w:t>
      </w:r>
      <w:r w:rsidR="0063344E">
        <w:rPr>
          <w:rFonts w:ascii="Helvetica" w:eastAsia="Times New Roman" w:hAnsi="Helvetica" w:cs="Arial Hebrew"/>
          <w:color w:val="000000" w:themeColor="text1"/>
          <w:sz w:val="22"/>
          <w:szCs w:val="22"/>
        </w:rPr>
        <w:t xml:space="preserve">(ENA) </w:t>
      </w:r>
      <w:r w:rsidRPr="00240234">
        <w:rPr>
          <w:rFonts w:ascii="Helvetica" w:eastAsia="Times New Roman" w:hAnsi="Helvetica" w:cs="Arial Hebrew"/>
          <w:color w:val="000000" w:themeColor="text1"/>
          <w:sz w:val="22"/>
          <w:szCs w:val="22"/>
        </w:rPr>
        <w:t xml:space="preserve">under </w:t>
      </w:r>
      <w:proofErr w:type="spellStart"/>
      <w:r w:rsidR="00B06387" w:rsidRPr="00240234">
        <w:rPr>
          <w:rFonts w:ascii="Helvetica" w:eastAsia="Times New Roman" w:hAnsi="Helvetica" w:cs="Arial Hebrew"/>
          <w:color w:val="000000" w:themeColor="text1"/>
          <w:sz w:val="22"/>
          <w:szCs w:val="22"/>
        </w:rPr>
        <w:t>BioProject</w:t>
      </w:r>
      <w:proofErr w:type="spellEnd"/>
      <w:r w:rsidR="00B06387" w:rsidRPr="00240234">
        <w:rPr>
          <w:rFonts w:ascii="Helvetica" w:eastAsia="Times New Roman" w:hAnsi="Helvetica" w:cs="Arial Hebrew"/>
          <w:color w:val="000000" w:themeColor="text1"/>
          <w:sz w:val="22"/>
          <w:szCs w:val="22"/>
        </w:rPr>
        <w:t xml:space="preserve"> ID</w:t>
      </w:r>
      <w:r w:rsidRPr="00240234">
        <w:rPr>
          <w:rFonts w:ascii="Helvetica" w:eastAsia="Times New Roman" w:hAnsi="Helvetica" w:cs="Arial Hebrew"/>
          <w:color w:val="000000" w:themeColor="text1"/>
          <w:sz w:val="22"/>
          <w:szCs w:val="22"/>
        </w:rPr>
        <w:t xml:space="preserve"> PRJEB26995. The raw RAD sequencing reads are available at the short-read archive (SRA) of the National </w:t>
      </w:r>
      <w:proofErr w:type="spellStart"/>
      <w:r w:rsidRPr="00240234">
        <w:rPr>
          <w:rFonts w:ascii="Helvetica" w:eastAsia="Times New Roman" w:hAnsi="Helvetica" w:cs="Arial Hebrew"/>
          <w:color w:val="000000" w:themeColor="text1"/>
          <w:sz w:val="22"/>
          <w:szCs w:val="22"/>
        </w:rPr>
        <w:t>Biotechonology</w:t>
      </w:r>
      <w:proofErr w:type="spellEnd"/>
      <w:r w:rsidRPr="00240234">
        <w:rPr>
          <w:rFonts w:ascii="Helvetica" w:eastAsia="Times New Roman" w:hAnsi="Helvetica" w:cs="Arial Hebrew"/>
          <w:color w:val="000000" w:themeColor="text1"/>
          <w:sz w:val="22"/>
          <w:szCs w:val="22"/>
        </w:rPr>
        <w:t xml:space="preserve"> Centre of Information (NCBI) under </w:t>
      </w:r>
      <w:proofErr w:type="spellStart"/>
      <w:r w:rsidRPr="00240234">
        <w:rPr>
          <w:rFonts w:ascii="Helvetica" w:eastAsia="Times New Roman" w:hAnsi="Helvetica" w:cs="Arial Hebrew"/>
          <w:color w:val="000000" w:themeColor="text1"/>
          <w:sz w:val="22"/>
          <w:szCs w:val="22"/>
        </w:rPr>
        <w:t>BioProject</w:t>
      </w:r>
      <w:proofErr w:type="spellEnd"/>
      <w:r w:rsidRPr="00240234">
        <w:rPr>
          <w:rFonts w:ascii="Helvetica" w:eastAsia="Times New Roman" w:hAnsi="Helvetica" w:cs="Arial Hebrew"/>
          <w:color w:val="000000" w:themeColor="text1"/>
          <w:sz w:val="22"/>
          <w:szCs w:val="22"/>
        </w:rPr>
        <w:t xml:space="preserve"> ID PRJNA473050. </w:t>
      </w:r>
      <w:r w:rsidR="00517F58" w:rsidRPr="0000237E">
        <w:rPr>
          <w:rFonts w:ascii="Helvetica" w:eastAsia="Calibri" w:hAnsi="Helvetica" w:cs="Calibri"/>
          <w:color w:val="000000" w:themeColor="text1"/>
          <w:sz w:val="22"/>
          <w:szCs w:val="22"/>
        </w:rPr>
        <w:t>The SNP</w:t>
      </w:r>
      <w:r w:rsidR="00517F58" w:rsidRPr="0000237E">
        <w:rPr>
          <w:rFonts w:ascii="Helvetica" w:eastAsia="Times New Roman" w:hAnsi="Helvetica" w:cs="Arial Hebrew"/>
          <w:color w:val="000000" w:themeColor="text1"/>
          <w:sz w:val="22"/>
          <w:szCs w:val="22"/>
        </w:rPr>
        <w:t xml:space="preserve"> genotypes </w:t>
      </w:r>
      <w:r w:rsidR="00240234">
        <w:rPr>
          <w:rFonts w:ascii="Helvetica" w:eastAsia="Times New Roman" w:hAnsi="Helvetica" w:cs="Arial Hebrew"/>
          <w:color w:val="000000" w:themeColor="text1"/>
          <w:sz w:val="22"/>
          <w:szCs w:val="22"/>
        </w:rPr>
        <w:t xml:space="preserve">and Supplementary Material </w:t>
      </w:r>
      <w:r w:rsidRPr="00240234">
        <w:rPr>
          <w:rFonts w:ascii="Helvetica" w:eastAsia="Times New Roman" w:hAnsi="Helvetica" w:cs="Arial Hebrew"/>
          <w:color w:val="000000" w:themeColor="text1"/>
          <w:sz w:val="22"/>
          <w:szCs w:val="22"/>
        </w:rPr>
        <w:t>are</w:t>
      </w:r>
      <w:r w:rsidR="00C04EC6" w:rsidRPr="0072319A">
        <w:rPr>
          <w:rFonts w:ascii="Helvetica" w:eastAsia="Times New Roman" w:hAnsi="Helvetica" w:cs="Arial Hebrew"/>
          <w:color w:val="000000" w:themeColor="text1"/>
          <w:sz w:val="22"/>
          <w:szCs w:val="22"/>
        </w:rPr>
        <w:t xml:space="preserve"> </w:t>
      </w:r>
      <w:r w:rsidR="00517F58" w:rsidRPr="0000237E">
        <w:rPr>
          <w:rFonts w:ascii="Helvetica" w:eastAsia="Times New Roman" w:hAnsi="Helvetica" w:cs="Arial Hebrew"/>
          <w:color w:val="000000" w:themeColor="text1"/>
          <w:sz w:val="22"/>
          <w:szCs w:val="22"/>
        </w:rPr>
        <w:t xml:space="preserve">publicly archived </w:t>
      </w:r>
      <w:r w:rsidRPr="00240234">
        <w:rPr>
          <w:rFonts w:ascii="Helvetica" w:eastAsia="Times New Roman" w:hAnsi="Helvetica" w:cs="Arial Hebrew"/>
          <w:color w:val="000000" w:themeColor="text1"/>
          <w:sz w:val="22"/>
          <w:szCs w:val="22"/>
        </w:rPr>
        <w:t xml:space="preserve">at </w:t>
      </w:r>
      <w:proofErr w:type="spellStart"/>
      <w:r w:rsidR="00240234">
        <w:rPr>
          <w:rFonts w:ascii="Helvetica" w:eastAsia="Times New Roman" w:hAnsi="Helvetica" w:cs="Arial Hebrew"/>
          <w:color w:val="000000" w:themeColor="text1"/>
          <w:sz w:val="22"/>
          <w:szCs w:val="22"/>
        </w:rPr>
        <w:t>figshare</w:t>
      </w:r>
      <w:proofErr w:type="spellEnd"/>
      <w:r w:rsidR="00517F58" w:rsidRPr="0072319A">
        <w:rPr>
          <w:rFonts w:ascii="Helvetica" w:eastAsia="Times New Roman" w:hAnsi="Helvetica" w:cs="Arial Hebrew"/>
          <w:color w:val="000000" w:themeColor="text1"/>
          <w:sz w:val="22"/>
          <w:szCs w:val="22"/>
        </w:rPr>
        <w:t xml:space="preserve">. </w:t>
      </w:r>
      <w:r w:rsidRPr="00240234">
        <w:rPr>
          <w:rFonts w:ascii="Helvetica" w:eastAsia="Times New Roman" w:hAnsi="Helvetica" w:cs="Arial Hebrew"/>
          <w:color w:val="000000" w:themeColor="text1"/>
          <w:sz w:val="22"/>
          <w:szCs w:val="22"/>
        </w:rPr>
        <w:t>Code for the analys</w:t>
      </w:r>
      <w:r w:rsidR="0063344E">
        <w:rPr>
          <w:rFonts w:ascii="Helvetica" w:eastAsia="Times New Roman" w:hAnsi="Helvetica" w:cs="Arial Hebrew"/>
          <w:color w:val="000000" w:themeColor="text1"/>
          <w:sz w:val="22"/>
          <w:szCs w:val="22"/>
        </w:rPr>
        <w:t>i</w:t>
      </w:r>
      <w:r w:rsidRPr="00240234">
        <w:rPr>
          <w:rFonts w:ascii="Helvetica" w:eastAsia="Times New Roman" w:hAnsi="Helvetica" w:cs="Arial Hebrew"/>
          <w:color w:val="000000" w:themeColor="text1"/>
          <w:sz w:val="22"/>
          <w:szCs w:val="22"/>
        </w:rPr>
        <w:t>s</w:t>
      </w:r>
      <w:r w:rsidR="00517F58" w:rsidRPr="0000237E">
        <w:rPr>
          <w:rFonts w:ascii="Helvetica" w:eastAsia="Times New Roman" w:hAnsi="Helvetica" w:cs="Arial Hebrew"/>
          <w:color w:val="000000" w:themeColor="text1"/>
          <w:sz w:val="22"/>
          <w:szCs w:val="22"/>
        </w:rPr>
        <w:t xml:space="preserve"> is available at https://github.com/elhumble/seal_rad_2018.</w:t>
      </w:r>
    </w:p>
    <w:p w14:paraId="3F3416C8" w14:textId="77777777" w:rsidR="00227B38" w:rsidRDefault="00227B38" w:rsidP="00BE62D4">
      <w:pPr>
        <w:suppressLineNumbers/>
        <w:spacing w:line="360" w:lineRule="auto"/>
        <w:jc w:val="both"/>
        <w:rPr>
          <w:rFonts w:ascii="Helvetica" w:eastAsia="Calibri" w:hAnsi="Helvetica" w:cs="Calibri"/>
        </w:rPr>
      </w:pPr>
    </w:p>
    <w:p w14:paraId="4C5ACDB9" w14:textId="77777777" w:rsidR="00FA599E" w:rsidRPr="00D17C1F" w:rsidRDefault="00FA599E" w:rsidP="00BE62D4">
      <w:pPr>
        <w:suppressLineNumbers/>
        <w:spacing w:line="360" w:lineRule="auto"/>
        <w:jc w:val="both"/>
        <w:rPr>
          <w:rFonts w:ascii="Helvetica" w:eastAsia="Calibri" w:hAnsi="Helvetica" w:cs="Calibri"/>
        </w:rPr>
      </w:pPr>
      <w:r w:rsidRPr="00D17C1F">
        <w:rPr>
          <w:rFonts w:ascii="Helvetica" w:eastAsia="Calibri" w:hAnsi="Helvetica" w:cs="Calibri"/>
        </w:rPr>
        <w:br w:type="page"/>
      </w:r>
    </w:p>
    <w:p w14:paraId="52930E98" w14:textId="77777777" w:rsidR="00FA599E" w:rsidRPr="00BA6298" w:rsidRDefault="00FA599E" w:rsidP="00FA599E">
      <w:pPr>
        <w:spacing w:line="480" w:lineRule="auto"/>
        <w:jc w:val="center"/>
        <w:rPr>
          <w:rFonts w:ascii="Helvetica" w:eastAsia="Times New Roman" w:hAnsi="Helvetica" w:cs="Arial Hebrew"/>
          <w:b/>
          <w:sz w:val="26"/>
          <w:szCs w:val="26"/>
        </w:rPr>
      </w:pPr>
      <w:r w:rsidRPr="00BA6298">
        <w:rPr>
          <w:rFonts w:ascii="Helvetica" w:eastAsia="Calibri" w:hAnsi="Helvetica" w:cs="Calibri"/>
          <w:b/>
          <w:sz w:val="26"/>
          <w:szCs w:val="26"/>
        </w:rPr>
        <w:lastRenderedPageBreak/>
        <w:t>RESULTS</w:t>
      </w:r>
    </w:p>
    <w:p w14:paraId="6EA3B5A2" w14:textId="77777777" w:rsidR="00FA599E" w:rsidRPr="00385A2B" w:rsidRDefault="00FA599E" w:rsidP="00FA599E">
      <w:pPr>
        <w:spacing w:line="360" w:lineRule="auto"/>
        <w:jc w:val="both"/>
        <w:rPr>
          <w:rFonts w:ascii="Helvetica" w:eastAsia="Calibri" w:hAnsi="Helvetica" w:cs="Calibri"/>
          <w:b/>
          <w:sz w:val="22"/>
          <w:szCs w:val="22"/>
        </w:rPr>
      </w:pPr>
      <w:r>
        <w:rPr>
          <w:rFonts w:ascii="Helvetica" w:eastAsia="Calibri" w:hAnsi="Helvetica" w:cs="Calibri"/>
          <w:b/>
          <w:sz w:val="22"/>
          <w:szCs w:val="22"/>
        </w:rPr>
        <w:t>Hybrid g</w:t>
      </w:r>
      <w:r w:rsidRPr="00385A2B">
        <w:rPr>
          <w:rFonts w:ascii="Helvetica" w:eastAsia="Calibri" w:hAnsi="Helvetica" w:cs="Calibri"/>
          <w:b/>
          <w:sz w:val="22"/>
          <w:szCs w:val="22"/>
        </w:rPr>
        <w:t xml:space="preserve">enome </w:t>
      </w:r>
      <w:r>
        <w:rPr>
          <w:rFonts w:ascii="Helvetica" w:eastAsia="Calibri" w:hAnsi="Helvetica" w:cs="Calibri"/>
          <w:b/>
          <w:sz w:val="22"/>
          <w:szCs w:val="22"/>
        </w:rPr>
        <w:t>assembly</w:t>
      </w:r>
    </w:p>
    <w:p w14:paraId="197BEE95" w14:textId="21B7DB5B" w:rsidR="00FA599E" w:rsidRDefault="00FA599E" w:rsidP="00FA599E">
      <w:pPr>
        <w:spacing w:line="360" w:lineRule="auto"/>
        <w:jc w:val="both"/>
        <w:rPr>
          <w:rFonts w:ascii="Helvetica" w:eastAsia="Calibri" w:hAnsi="Helvetica" w:cs="Calibri"/>
          <w:sz w:val="22"/>
          <w:szCs w:val="22"/>
        </w:rPr>
      </w:pPr>
      <w:r>
        <w:rPr>
          <w:rFonts w:ascii="Helvetica" w:eastAsia="Calibri" w:hAnsi="Helvetica" w:cs="Calibri"/>
          <w:sz w:val="22"/>
          <w:szCs w:val="22"/>
        </w:rPr>
        <w:t xml:space="preserve">We used </w:t>
      </w:r>
      <w:proofErr w:type="spellStart"/>
      <w:r>
        <w:rPr>
          <w:rFonts w:ascii="Helvetica" w:eastAsia="Calibri" w:hAnsi="Helvetica" w:cs="Calibri"/>
          <w:sz w:val="22"/>
          <w:szCs w:val="22"/>
        </w:rPr>
        <w:t>PacBio</w:t>
      </w:r>
      <w:proofErr w:type="spellEnd"/>
      <w:r>
        <w:rPr>
          <w:rFonts w:ascii="Helvetica" w:eastAsia="Calibri" w:hAnsi="Helvetica" w:cs="Calibri"/>
          <w:sz w:val="22"/>
          <w:szCs w:val="22"/>
        </w:rPr>
        <w:t xml:space="preserve"> sequencing to improve an existing Antarctic fur seal genome assembly. Using </w:t>
      </w:r>
      <w:proofErr w:type="spellStart"/>
      <w:r>
        <w:rPr>
          <w:rFonts w:ascii="Helvetica" w:eastAsia="Calibri" w:hAnsi="Helvetica" w:cs="Calibri"/>
          <w:sz w:val="22"/>
          <w:szCs w:val="22"/>
        </w:rPr>
        <w:t>PBJelly</w:t>
      </w:r>
      <w:proofErr w:type="spellEnd"/>
      <w:r>
        <w:rPr>
          <w:rFonts w:ascii="Helvetica" w:eastAsia="Calibri" w:hAnsi="Helvetica" w:cs="Calibri"/>
          <w:sz w:val="22"/>
          <w:szCs w:val="22"/>
        </w:rPr>
        <w:t xml:space="preserve">, we </w:t>
      </w:r>
      <w:proofErr w:type="gramStart"/>
      <w:r>
        <w:rPr>
          <w:rFonts w:ascii="Helvetica" w:eastAsia="Calibri" w:hAnsi="Helvetica" w:cs="Calibri"/>
          <w:sz w:val="22"/>
          <w:szCs w:val="22"/>
        </w:rPr>
        <w:t>were able to</w:t>
      </w:r>
      <w:proofErr w:type="gramEnd"/>
      <w:r>
        <w:rPr>
          <w:rFonts w:ascii="Helvetica" w:eastAsia="Calibri" w:hAnsi="Helvetica" w:cs="Calibri"/>
          <w:sz w:val="22"/>
          <w:szCs w:val="22"/>
        </w:rPr>
        <w:t xml:space="preserve"> close </w:t>
      </w:r>
      <w:r w:rsidRPr="00DE0571">
        <w:rPr>
          <w:rFonts w:ascii="Helvetica" w:eastAsia="Calibri" w:hAnsi="Helvetica" w:cs="Calibri"/>
          <w:sz w:val="22"/>
          <w:szCs w:val="22"/>
        </w:rPr>
        <w:t xml:space="preserve">a total of 45,394 gaps, resulting in a 40% reduction </w:t>
      </w:r>
      <w:r>
        <w:rPr>
          <w:rFonts w:ascii="Helvetica" w:eastAsia="Calibri" w:hAnsi="Helvetica" w:cs="Calibri"/>
          <w:sz w:val="22"/>
          <w:szCs w:val="22"/>
        </w:rPr>
        <w:t xml:space="preserve">in overall gap space (assembly v1.2, Table 1). Subsequent assembly correction with Quiver resulted in a total of 11,319,546 modifications to the </w:t>
      </w:r>
      <w:proofErr w:type="spellStart"/>
      <w:r>
        <w:rPr>
          <w:rFonts w:ascii="Helvetica" w:eastAsia="Calibri" w:hAnsi="Helvetica" w:cs="Calibri"/>
          <w:sz w:val="22"/>
          <w:szCs w:val="22"/>
        </w:rPr>
        <w:t>PBJelly</w:t>
      </w:r>
      <w:proofErr w:type="spellEnd"/>
      <w:r>
        <w:rPr>
          <w:rFonts w:ascii="Helvetica" w:eastAsia="Calibri" w:hAnsi="Helvetica" w:cs="Calibri"/>
          <w:sz w:val="22"/>
          <w:szCs w:val="22"/>
        </w:rPr>
        <w:t xml:space="preserve"> assembly consisting of 291,179 insertions, 1,117,226 substitutions and 9,911,141 deletions. </w:t>
      </w:r>
      <w:r w:rsidRPr="00E9599D">
        <w:rPr>
          <w:rFonts w:ascii="Helvetica" w:eastAsia="Calibri" w:hAnsi="Helvetica" w:cs="Calibri"/>
          <w:sz w:val="22"/>
          <w:szCs w:val="22"/>
        </w:rPr>
        <w:t xml:space="preserve">Finally, PILON </w:t>
      </w:r>
      <w:r>
        <w:rPr>
          <w:rFonts w:ascii="Helvetica" w:eastAsia="Calibri" w:hAnsi="Helvetica" w:cs="Calibri"/>
          <w:sz w:val="22"/>
          <w:szCs w:val="22"/>
        </w:rPr>
        <w:t>corrected</w:t>
      </w:r>
      <w:r w:rsidRPr="00E9599D">
        <w:rPr>
          <w:rFonts w:ascii="Helvetica" w:eastAsia="Calibri" w:hAnsi="Helvetica" w:cs="Calibri"/>
          <w:sz w:val="22"/>
          <w:szCs w:val="22"/>
        </w:rPr>
        <w:t xml:space="preserve"> </w:t>
      </w:r>
      <w:r w:rsidRPr="00E9599D">
        <w:rPr>
          <w:rFonts w:ascii="Helvetica" w:hAnsi="Helvetica"/>
          <w:sz w:val="22"/>
          <w:szCs w:val="22"/>
        </w:rPr>
        <w:t xml:space="preserve">653,246 homozygous insertions (885,794 </w:t>
      </w:r>
      <w:proofErr w:type="spellStart"/>
      <w:r w:rsidRPr="00E9599D">
        <w:rPr>
          <w:rFonts w:ascii="Helvetica" w:hAnsi="Helvetica"/>
          <w:sz w:val="22"/>
          <w:szCs w:val="22"/>
        </w:rPr>
        <w:t>bp</w:t>
      </w:r>
      <w:proofErr w:type="spellEnd"/>
      <w:r w:rsidRPr="00E9599D">
        <w:rPr>
          <w:rFonts w:ascii="Helvetica" w:hAnsi="Helvetica"/>
          <w:sz w:val="22"/>
          <w:szCs w:val="22"/>
        </w:rPr>
        <w:t xml:space="preserve">), 87,818 deletions (127,024 </w:t>
      </w:r>
      <w:proofErr w:type="spellStart"/>
      <w:r w:rsidRPr="00E9599D">
        <w:rPr>
          <w:rFonts w:ascii="Helvetica" w:hAnsi="Helvetica"/>
          <w:sz w:val="22"/>
          <w:szCs w:val="22"/>
        </w:rPr>
        <w:t>bp</w:t>
      </w:r>
      <w:proofErr w:type="spellEnd"/>
      <w:r w:rsidRPr="00E9599D">
        <w:rPr>
          <w:rFonts w:ascii="Helvetica" w:hAnsi="Helvetica"/>
          <w:sz w:val="22"/>
          <w:szCs w:val="22"/>
        </w:rPr>
        <w:t xml:space="preserve">) and 34,438 </w:t>
      </w:r>
      <w:r>
        <w:rPr>
          <w:rFonts w:ascii="Helvetica" w:hAnsi="Helvetica"/>
          <w:sz w:val="22"/>
          <w:szCs w:val="22"/>
        </w:rPr>
        <w:t>single-base</w:t>
      </w:r>
      <w:r w:rsidRPr="00E9599D">
        <w:rPr>
          <w:rFonts w:ascii="Helvetica" w:hAnsi="Helvetica"/>
          <w:sz w:val="22"/>
          <w:szCs w:val="22"/>
        </w:rPr>
        <w:t xml:space="preserve"> substitutions</w:t>
      </w:r>
      <w:r>
        <w:rPr>
          <w:rFonts w:ascii="Helvetica" w:hAnsi="Helvetica"/>
          <w:sz w:val="22"/>
          <w:szCs w:val="22"/>
        </w:rPr>
        <w:t xml:space="preserve"> and closed an additional 2,</w:t>
      </w:r>
      <w:bookmarkStart w:id="0" w:name="_GoBack"/>
      <w:r w:rsidR="00EE18CF">
        <w:rPr>
          <w:rFonts w:ascii="Helvetica" w:hAnsi="Helvetica"/>
          <w:sz w:val="22"/>
          <w:szCs w:val="22"/>
        </w:rPr>
        <w:t xml:space="preserve">172 </w:t>
      </w:r>
      <w:bookmarkEnd w:id="0"/>
      <w:r>
        <w:rPr>
          <w:rFonts w:ascii="Helvetica" w:hAnsi="Helvetica"/>
          <w:sz w:val="22"/>
          <w:szCs w:val="22"/>
        </w:rPr>
        <w:t>gaps in the Quiver assembly. Overall, gap closing and error correction resulted in a hybrid Antarctic fur seal assembly with a total length of 2.3 Gb (v1.4, Table 1). The number of scaffolds in the genome was reduced from 8,126 to 6,169 such that 50% of the final assembly is now contained within the longest 108</w:t>
      </w:r>
      <w:r w:rsidRPr="00DE0571">
        <w:rPr>
          <w:rFonts w:ascii="Helvetica" w:eastAsia="Calibri" w:hAnsi="Helvetica" w:cs="Calibri"/>
          <w:sz w:val="22"/>
          <w:szCs w:val="22"/>
        </w:rPr>
        <w:t xml:space="preserve"> </w:t>
      </w:r>
      <w:r>
        <w:rPr>
          <w:rFonts w:ascii="Helvetica" w:eastAsia="Calibri" w:hAnsi="Helvetica" w:cs="Calibri"/>
          <w:sz w:val="22"/>
          <w:szCs w:val="22"/>
        </w:rPr>
        <w:t>scaffolds (Table 1).</w:t>
      </w:r>
    </w:p>
    <w:p w14:paraId="427C7ECE" w14:textId="77777777" w:rsidR="00FA599E" w:rsidRDefault="00FA599E" w:rsidP="00BE62D4">
      <w:pPr>
        <w:suppressLineNumbers/>
        <w:spacing w:line="360" w:lineRule="auto"/>
        <w:jc w:val="both"/>
        <w:rPr>
          <w:rFonts w:ascii="Helvetica" w:eastAsia="Calibri" w:hAnsi="Helvetica" w:cs="Calibri"/>
          <w:sz w:val="22"/>
          <w:szCs w:val="22"/>
        </w:rPr>
      </w:pPr>
    </w:p>
    <w:p w14:paraId="3D1972E9" w14:textId="77777777" w:rsidR="00FA599E" w:rsidRPr="00222788" w:rsidRDefault="00FA599E" w:rsidP="00FA599E">
      <w:pPr>
        <w:spacing w:line="360" w:lineRule="auto"/>
        <w:jc w:val="both"/>
        <w:rPr>
          <w:rFonts w:ascii="Helvetica" w:eastAsia="Calibri" w:hAnsi="Helvetica" w:cs="Calibri"/>
          <w:b/>
          <w:sz w:val="22"/>
          <w:szCs w:val="22"/>
        </w:rPr>
      </w:pPr>
      <w:r w:rsidRPr="00222788">
        <w:rPr>
          <w:rFonts w:ascii="Helvetica" w:eastAsia="Calibri" w:hAnsi="Helvetica" w:cs="Calibri"/>
          <w:b/>
          <w:sz w:val="22"/>
          <w:szCs w:val="22"/>
        </w:rPr>
        <w:t>Genome synteny</w:t>
      </w:r>
    </w:p>
    <w:p w14:paraId="145A38D4" w14:textId="456854CA" w:rsidR="00361604" w:rsidRDefault="00FA599E" w:rsidP="00C148A8">
      <w:pPr>
        <w:spacing w:line="360" w:lineRule="auto"/>
        <w:jc w:val="both"/>
        <w:rPr>
          <w:rFonts w:ascii="Helvetica" w:eastAsia="Calibri" w:hAnsi="Helvetica" w:cs="Calibri"/>
          <w:sz w:val="22"/>
          <w:szCs w:val="22"/>
        </w:rPr>
      </w:pPr>
      <w:r>
        <w:rPr>
          <w:rFonts w:ascii="Helvetica" w:eastAsia="Calibri" w:hAnsi="Helvetica" w:cs="Calibri"/>
          <w:sz w:val="22"/>
          <w:szCs w:val="22"/>
        </w:rPr>
        <w:t xml:space="preserve">To investigate synteny between the Antarctic fur seal and the dog, we aligned the fur seal scaffolds to the dog genome (CanFam3.1). </w:t>
      </w:r>
      <w:r>
        <w:rPr>
          <w:rFonts w:ascii="Helvetica" w:eastAsia="Calibri" w:hAnsi="Helvetica" w:cs="Arial Hebrew"/>
          <w:sz w:val="22"/>
          <w:szCs w:val="22"/>
        </w:rPr>
        <w:t>We</w:t>
      </w:r>
      <w:r>
        <w:rPr>
          <w:rFonts w:ascii="Helvetica" w:eastAsia="Calibri" w:hAnsi="Helvetica" w:cs="Calibri"/>
          <w:sz w:val="22"/>
          <w:szCs w:val="22"/>
        </w:rPr>
        <w:t xml:space="preserve"> estimated overall sequence divergence between the two species to be 13.8%. Visualisation of the full alignment revealed that </w:t>
      </w:r>
      <w:proofErr w:type="gramStart"/>
      <w:r>
        <w:rPr>
          <w:rFonts w:ascii="Helvetica" w:eastAsia="Calibri" w:hAnsi="Helvetica" w:cs="Calibri"/>
          <w:sz w:val="22"/>
          <w:szCs w:val="22"/>
        </w:rPr>
        <w:t>all of</w:t>
      </w:r>
      <w:proofErr w:type="gramEnd"/>
      <w:r>
        <w:rPr>
          <w:rFonts w:ascii="Helvetica" w:eastAsia="Calibri" w:hAnsi="Helvetica" w:cs="Calibri"/>
          <w:sz w:val="22"/>
          <w:szCs w:val="22"/>
        </w:rPr>
        <w:t xml:space="preserve"> the dog chromosomes are represented in the fur seal assembly (Figure </w:t>
      </w:r>
      <w:r w:rsidRPr="002B3D0A">
        <w:rPr>
          <w:rFonts w:ascii="Helvetica" w:eastAsia="Calibri" w:hAnsi="Helvetica" w:cs="Calibri"/>
          <w:color w:val="000000" w:themeColor="text1"/>
          <w:sz w:val="22"/>
          <w:szCs w:val="22"/>
        </w:rPr>
        <w:t>S</w:t>
      </w:r>
      <w:r w:rsidR="00C36382">
        <w:rPr>
          <w:rFonts w:ascii="Helvetica" w:eastAsia="Calibri" w:hAnsi="Helvetica" w:cs="Calibri"/>
          <w:color w:val="000000" w:themeColor="text1"/>
          <w:sz w:val="22"/>
          <w:szCs w:val="22"/>
        </w:rPr>
        <w:t>3</w:t>
      </w:r>
      <w:r>
        <w:rPr>
          <w:rFonts w:ascii="Helvetica" w:eastAsia="Calibri" w:hAnsi="Helvetica" w:cs="Calibri"/>
          <w:sz w:val="22"/>
          <w:szCs w:val="22"/>
        </w:rPr>
        <w:t xml:space="preserve">). Alignment of the 40 longest fur seal scaffolds (min length = 10.7 Mb, max length = 33.1 Mb) revealed strong chromosomal synteny between the two genomes, with the </w:t>
      </w:r>
      <w:proofErr w:type="gramStart"/>
      <w:r>
        <w:rPr>
          <w:rFonts w:ascii="Helvetica" w:eastAsia="Calibri" w:hAnsi="Helvetica" w:cs="Calibri"/>
          <w:sz w:val="22"/>
          <w:szCs w:val="22"/>
        </w:rPr>
        <w:t>vast majority</w:t>
      </w:r>
      <w:proofErr w:type="gramEnd"/>
      <w:r>
        <w:rPr>
          <w:rFonts w:ascii="Helvetica" w:eastAsia="Calibri" w:hAnsi="Helvetica" w:cs="Calibri"/>
          <w:sz w:val="22"/>
          <w:szCs w:val="22"/>
        </w:rPr>
        <w:t xml:space="preserve"> of the fur seal scaffolds mapping exclusively or mainly to a given dog chromosome (Figure 2). Specifically, for 37 of the scaffolds, over 90% of the total alignment length was to a single dog chromosome, with 26 of those aligning exclusively to a single dog chromosome. Only one scaffold (S4 in Figure 2) aligned in roughly equal portions to two different dog chromosomes (62% to D5 and 38% to D26).</w:t>
      </w:r>
      <w:r w:rsidR="00C148A8">
        <w:rPr>
          <w:rFonts w:ascii="Helvetica" w:eastAsia="Calibri" w:hAnsi="Helvetica" w:cs="Calibri"/>
          <w:sz w:val="22"/>
          <w:szCs w:val="22"/>
        </w:rPr>
        <w:t xml:space="preserve"> </w:t>
      </w:r>
    </w:p>
    <w:p w14:paraId="6442CADF" w14:textId="77777777" w:rsidR="00C148A8" w:rsidRDefault="00C148A8" w:rsidP="00BE62D4">
      <w:pPr>
        <w:suppressLineNumbers/>
        <w:spacing w:line="360" w:lineRule="auto"/>
        <w:jc w:val="both"/>
        <w:rPr>
          <w:rFonts w:ascii="Helvetica" w:eastAsia="Calibri" w:hAnsi="Helvetica" w:cs="Calibri"/>
          <w:sz w:val="22"/>
          <w:szCs w:val="22"/>
        </w:rPr>
        <w:sectPr w:rsidR="00C148A8" w:rsidSect="00FA599E">
          <w:footerReference w:type="even" r:id="rId12"/>
          <w:footerReference w:type="default" r:id="rId13"/>
          <w:pgSz w:w="11900" w:h="16840"/>
          <w:pgMar w:top="1440" w:right="1440" w:bottom="1440" w:left="1440" w:header="720" w:footer="720" w:gutter="0"/>
          <w:lnNumType w:countBy="1" w:restart="continuous"/>
          <w:cols w:space="720"/>
          <w:docGrid w:linePitch="360"/>
        </w:sectPr>
      </w:pPr>
    </w:p>
    <w:p w14:paraId="716DAD24" w14:textId="4758E301" w:rsidR="00C148A8" w:rsidRPr="0008414A" w:rsidRDefault="00C148A8" w:rsidP="00C148A8">
      <w:pPr>
        <w:suppressLineNumbers/>
        <w:spacing w:line="360" w:lineRule="auto"/>
        <w:jc w:val="both"/>
        <w:rPr>
          <w:rFonts w:ascii="Helvetica" w:hAnsi="Helvetica"/>
          <w:color w:val="000000"/>
          <w:sz w:val="22"/>
          <w:szCs w:val="22"/>
        </w:rPr>
      </w:pPr>
      <w:r w:rsidRPr="00320C4A">
        <w:rPr>
          <w:rFonts w:ascii="Helvetica" w:hAnsi="Helvetica"/>
          <w:b/>
          <w:color w:val="000000"/>
          <w:sz w:val="22"/>
          <w:szCs w:val="22"/>
        </w:rPr>
        <w:lastRenderedPageBreak/>
        <w:t>Table 1.</w:t>
      </w:r>
      <w:r>
        <w:rPr>
          <w:rFonts w:ascii="Helvetica" w:hAnsi="Helvetica"/>
          <w:color w:val="000000"/>
          <w:sz w:val="22"/>
          <w:szCs w:val="22"/>
        </w:rPr>
        <w:t xml:space="preserve"> Genome assembly statistics for successive improvements </w:t>
      </w:r>
      <w:r w:rsidR="00C74D8E">
        <w:rPr>
          <w:rFonts w:ascii="Helvetica" w:hAnsi="Helvetica"/>
          <w:color w:val="000000"/>
          <w:sz w:val="22"/>
          <w:szCs w:val="22"/>
        </w:rPr>
        <w:t xml:space="preserve">to </w:t>
      </w:r>
      <w:r>
        <w:rPr>
          <w:rFonts w:ascii="Helvetica" w:hAnsi="Helvetica"/>
          <w:color w:val="000000"/>
          <w:sz w:val="22"/>
          <w:szCs w:val="22"/>
        </w:rPr>
        <w:t>the original Antarctic fur seal genome assembly.</w:t>
      </w:r>
    </w:p>
    <w:tbl>
      <w:tblPr>
        <w:tblStyle w:val="TableGrid"/>
        <w:tblW w:w="14188" w:type="dxa"/>
        <w:tblLook w:val="04A0" w:firstRow="1" w:lastRow="0" w:firstColumn="1" w:lastColumn="0" w:noHBand="0" w:noVBand="1"/>
      </w:tblPr>
      <w:tblGrid>
        <w:gridCol w:w="2528"/>
        <w:gridCol w:w="2332"/>
        <w:gridCol w:w="2332"/>
        <w:gridCol w:w="2332"/>
        <w:gridCol w:w="2332"/>
        <w:gridCol w:w="2275"/>
        <w:gridCol w:w="57"/>
      </w:tblGrid>
      <w:tr w:rsidR="00C148A8" w14:paraId="1DFBAF0D" w14:textId="77777777" w:rsidTr="00201399">
        <w:trPr>
          <w:trHeight w:val="783"/>
        </w:trPr>
        <w:tc>
          <w:tcPr>
            <w:tcW w:w="2528" w:type="dxa"/>
            <w:tcBorders>
              <w:top w:val="single" w:sz="4" w:space="0" w:color="auto"/>
              <w:left w:val="nil"/>
              <w:bottom w:val="single" w:sz="4" w:space="0" w:color="auto"/>
              <w:right w:val="nil"/>
            </w:tcBorders>
          </w:tcPr>
          <w:p w14:paraId="17984002" w14:textId="77777777" w:rsidR="00C148A8" w:rsidRPr="00E9599D" w:rsidRDefault="00C148A8" w:rsidP="00201399">
            <w:pPr>
              <w:spacing w:line="360" w:lineRule="auto"/>
              <w:jc w:val="center"/>
              <w:rPr>
                <w:rFonts w:ascii="Helvetica" w:eastAsia="Times New Roman" w:hAnsi="Helvetica" w:cs="Arial Hebrew"/>
                <w:b/>
                <w:sz w:val="22"/>
                <w:szCs w:val="22"/>
              </w:rPr>
            </w:pPr>
          </w:p>
        </w:tc>
        <w:tc>
          <w:tcPr>
            <w:tcW w:w="2332" w:type="dxa"/>
            <w:tcBorders>
              <w:top w:val="single" w:sz="4" w:space="0" w:color="auto"/>
              <w:left w:val="nil"/>
              <w:bottom w:val="single" w:sz="4" w:space="0" w:color="auto"/>
              <w:right w:val="nil"/>
            </w:tcBorders>
          </w:tcPr>
          <w:p w14:paraId="46DC3F01" w14:textId="77777777" w:rsidR="00C148A8" w:rsidRPr="00E9599D" w:rsidRDefault="00C148A8" w:rsidP="00201399">
            <w:pPr>
              <w:spacing w:line="360" w:lineRule="auto"/>
              <w:jc w:val="center"/>
              <w:rPr>
                <w:rFonts w:ascii="Helvetica" w:eastAsia="Times New Roman" w:hAnsi="Helvetica" w:cs="Arial Hebrew"/>
                <w:b/>
                <w:sz w:val="22"/>
                <w:szCs w:val="22"/>
              </w:rPr>
            </w:pPr>
            <w:r w:rsidRPr="00E9599D">
              <w:rPr>
                <w:rFonts w:ascii="Helvetica" w:eastAsia="Times New Roman" w:hAnsi="Helvetica" w:cs="Arial Hebrew"/>
                <w:b/>
                <w:sz w:val="22"/>
                <w:szCs w:val="22"/>
              </w:rPr>
              <w:t>v1.</w:t>
            </w:r>
            <w:r>
              <w:rPr>
                <w:rFonts w:ascii="Helvetica" w:eastAsia="Times New Roman" w:hAnsi="Helvetica" w:cs="Arial Hebrew"/>
                <w:b/>
                <w:sz w:val="22"/>
                <w:szCs w:val="22"/>
              </w:rPr>
              <w:t>0.2</w:t>
            </w:r>
          </w:p>
          <w:p w14:paraId="0A69DEA3" w14:textId="77777777" w:rsidR="00C148A8" w:rsidRPr="00E9599D" w:rsidRDefault="00C148A8" w:rsidP="00201399">
            <w:pPr>
              <w:spacing w:line="360" w:lineRule="auto"/>
              <w:jc w:val="center"/>
              <w:rPr>
                <w:rFonts w:ascii="Helvetica" w:eastAsia="Times New Roman" w:hAnsi="Helvetica" w:cs="Arial Hebrew"/>
                <w:b/>
                <w:sz w:val="22"/>
                <w:szCs w:val="22"/>
              </w:rPr>
            </w:pPr>
            <w:r w:rsidRPr="00E9599D">
              <w:rPr>
                <w:rFonts w:ascii="Helvetica" w:eastAsia="Times New Roman" w:hAnsi="Helvetica" w:cs="Arial Hebrew"/>
                <w:b/>
                <w:sz w:val="22"/>
                <w:szCs w:val="22"/>
              </w:rPr>
              <w:t>ALLPATHS3</w:t>
            </w:r>
          </w:p>
        </w:tc>
        <w:tc>
          <w:tcPr>
            <w:tcW w:w="2332" w:type="dxa"/>
            <w:tcBorders>
              <w:top w:val="single" w:sz="4" w:space="0" w:color="auto"/>
              <w:left w:val="nil"/>
              <w:bottom w:val="single" w:sz="4" w:space="0" w:color="auto"/>
              <w:right w:val="nil"/>
            </w:tcBorders>
          </w:tcPr>
          <w:p w14:paraId="1A8EBB74" w14:textId="77777777" w:rsidR="00C148A8" w:rsidRPr="00E9599D" w:rsidRDefault="00C148A8" w:rsidP="00201399">
            <w:pPr>
              <w:spacing w:line="360" w:lineRule="auto"/>
              <w:jc w:val="center"/>
              <w:rPr>
                <w:rFonts w:ascii="Helvetica" w:eastAsia="Times New Roman" w:hAnsi="Helvetica" w:cs="Arial Hebrew"/>
                <w:b/>
                <w:sz w:val="22"/>
                <w:szCs w:val="22"/>
              </w:rPr>
            </w:pPr>
            <w:r w:rsidRPr="00E9599D">
              <w:rPr>
                <w:rFonts w:ascii="Helvetica" w:eastAsia="Times New Roman" w:hAnsi="Helvetica" w:cs="Arial Hebrew"/>
                <w:b/>
                <w:sz w:val="22"/>
                <w:szCs w:val="22"/>
              </w:rPr>
              <w:t>v1.</w:t>
            </w:r>
            <w:r>
              <w:rPr>
                <w:rFonts w:ascii="Helvetica" w:eastAsia="Times New Roman" w:hAnsi="Helvetica" w:cs="Arial Hebrew"/>
                <w:b/>
                <w:sz w:val="22"/>
                <w:szCs w:val="22"/>
              </w:rPr>
              <w:t>1</w:t>
            </w:r>
          </w:p>
          <w:p w14:paraId="70BA195E" w14:textId="77777777" w:rsidR="00C148A8" w:rsidRPr="00E9599D" w:rsidRDefault="00C148A8" w:rsidP="00201399">
            <w:pPr>
              <w:spacing w:line="360" w:lineRule="auto"/>
              <w:jc w:val="center"/>
              <w:rPr>
                <w:rFonts w:ascii="Helvetica" w:eastAsia="Times New Roman" w:hAnsi="Helvetica" w:cs="Arial Hebrew"/>
                <w:b/>
                <w:sz w:val="22"/>
                <w:szCs w:val="22"/>
              </w:rPr>
            </w:pPr>
            <w:proofErr w:type="spellStart"/>
            <w:r w:rsidRPr="00E9599D">
              <w:rPr>
                <w:rFonts w:ascii="Helvetica" w:eastAsia="Times New Roman" w:hAnsi="Helvetica" w:cs="Arial Hebrew"/>
                <w:b/>
                <w:sz w:val="22"/>
                <w:szCs w:val="22"/>
              </w:rPr>
              <w:t>GapCloser</w:t>
            </w:r>
            <w:proofErr w:type="spellEnd"/>
          </w:p>
        </w:tc>
        <w:tc>
          <w:tcPr>
            <w:tcW w:w="2332" w:type="dxa"/>
            <w:tcBorders>
              <w:top w:val="single" w:sz="4" w:space="0" w:color="auto"/>
              <w:left w:val="nil"/>
              <w:bottom w:val="single" w:sz="4" w:space="0" w:color="auto"/>
              <w:right w:val="nil"/>
            </w:tcBorders>
          </w:tcPr>
          <w:p w14:paraId="2E6C2F40" w14:textId="77777777" w:rsidR="00C148A8" w:rsidRPr="00E9599D" w:rsidRDefault="00C148A8" w:rsidP="00201399">
            <w:pPr>
              <w:spacing w:line="360" w:lineRule="auto"/>
              <w:jc w:val="center"/>
              <w:rPr>
                <w:rFonts w:ascii="Helvetica" w:eastAsia="Times New Roman" w:hAnsi="Helvetica" w:cs="Arial Hebrew"/>
                <w:b/>
                <w:sz w:val="22"/>
                <w:szCs w:val="22"/>
              </w:rPr>
            </w:pPr>
            <w:r w:rsidRPr="00E9599D">
              <w:rPr>
                <w:rFonts w:ascii="Helvetica" w:eastAsia="Times New Roman" w:hAnsi="Helvetica" w:cs="Arial Hebrew"/>
                <w:b/>
                <w:sz w:val="22"/>
                <w:szCs w:val="22"/>
              </w:rPr>
              <w:t>v1.</w:t>
            </w:r>
            <w:r>
              <w:rPr>
                <w:rFonts w:ascii="Helvetica" w:eastAsia="Times New Roman" w:hAnsi="Helvetica" w:cs="Arial Hebrew"/>
                <w:b/>
                <w:sz w:val="22"/>
                <w:szCs w:val="22"/>
              </w:rPr>
              <w:t>2</w:t>
            </w:r>
          </w:p>
          <w:p w14:paraId="075D66B9" w14:textId="77777777" w:rsidR="00C148A8" w:rsidRPr="00E9599D" w:rsidRDefault="00C148A8" w:rsidP="00201399">
            <w:pPr>
              <w:spacing w:line="360" w:lineRule="auto"/>
              <w:jc w:val="center"/>
              <w:rPr>
                <w:rFonts w:ascii="Helvetica" w:eastAsia="Times New Roman" w:hAnsi="Helvetica" w:cs="Arial Hebrew"/>
                <w:b/>
                <w:sz w:val="22"/>
                <w:szCs w:val="22"/>
              </w:rPr>
            </w:pPr>
            <w:r w:rsidRPr="00E9599D">
              <w:rPr>
                <w:rFonts w:ascii="Helvetica" w:eastAsia="Times New Roman" w:hAnsi="Helvetica" w:cs="Arial Hebrew"/>
                <w:b/>
                <w:sz w:val="22"/>
                <w:szCs w:val="22"/>
              </w:rPr>
              <w:t>PBJelly2</w:t>
            </w:r>
          </w:p>
        </w:tc>
        <w:tc>
          <w:tcPr>
            <w:tcW w:w="2332" w:type="dxa"/>
            <w:tcBorders>
              <w:top w:val="single" w:sz="4" w:space="0" w:color="auto"/>
              <w:left w:val="nil"/>
              <w:bottom w:val="single" w:sz="4" w:space="0" w:color="auto"/>
              <w:right w:val="nil"/>
            </w:tcBorders>
          </w:tcPr>
          <w:p w14:paraId="253A6ABA" w14:textId="77777777" w:rsidR="00C148A8" w:rsidRPr="00E9599D" w:rsidRDefault="00C148A8" w:rsidP="00201399">
            <w:pPr>
              <w:spacing w:line="360" w:lineRule="auto"/>
              <w:jc w:val="center"/>
              <w:rPr>
                <w:rFonts w:ascii="Helvetica" w:eastAsia="Times New Roman" w:hAnsi="Helvetica" w:cs="Arial Hebrew"/>
                <w:b/>
                <w:sz w:val="22"/>
                <w:szCs w:val="22"/>
              </w:rPr>
            </w:pPr>
            <w:r w:rsidRPr="00E9599D">
              <w:rPr>
                <w:rFonts w:ascii="Helvetica" w:eastAsia="Times New Roman" w:hAnsi="Helvetica" w:cs="Arial Hebrew"/>
                <w:b/>
                <w:sz w:val="22"/>
                <w:szCs w:val="22"/>
              </w:rPr>
              <w:t>v1.</w:t>
            </w:r>
            <w:r>
              <w:rPr>
                <w:rFonts w:ascii="Helvetica" w:eastAsia="Times New Roman" w:hAnsi="Helvetica" w:cs="Arial Hebrew"/>
                <w:b/>
                <w:sz w:val="22"/>
                <w:szCs w:val="22"/>
              </w:rPr>
              <w:t>3</w:t>
            </w:r>
          </w:p>
          <w:p w14:paraId="4D1D18CB" w14:textId="77777777" w:rsidR="00C148A8" w:rsidRPr="00E9599D" w:rsidRDefault="00C148A8" w:rsidP="00201399">
            <w:pPr>
              <w:spacing w:line="360" w:lineRule="auto"/>
              <w:jc w:val="center"/>
              <w:rPr>
                <w:rFonts w:ascii="Helvetica" w:eastAsia="Times New Roman" w:hAnsi="Helvetica" w:cs="Arial Hebrew"/>
                <w:b/>
                <w:sz w:val="22"/>
                <w:szCs w:val="22"/>
              </w:rPr>
            </w:pPr>
            <w:r w:rsidRPr="00E9599D">
              <w:rPr>
                <w:rFonts w:ascii="Helvetica" w:eastAsia="Times New Roman" w:hAnsi="Helvetica" w:cs="Arial Hebrew"/>
                <w:b/>
                <w:sz w:val="22"/>
                <w:szCs w:val="22"/>
              </w:rPr>
              <w:t>Quiver</w:t>
            </w:r>
          </w:p>
        </w:tc>
        <w:tc>
          <w:tcPr>
            <w:tcW w:w="2332" w:type="dxa"/>
            <w:gridSpan w:val="2"/>
            <w:tcBorders>
              <w:top w:val="single" w:sz="4" w:space="0" w:color="auto"/>
              <w:left w:val="nil"/>
              <w:bottom w:val="single" w:sz="4" w:space="0" w:color="auto"/>
              <w:right w:val="nil"/>
            </w:tcBorders>
          </w:tcPr>
          <w:p w14:paraId="704CF890" w14:textId="77777777" w:rsidR="00C148A8" w:rsidRPr="00E9599D" w:rsidRDefault="00C148A8" w:rsidP="00201399">
            <w:pPr>
              <w:spacing w:line="360" w:lineRule="auto"/>
              <w:jc w:val="center"/>
              <w:rPr>
                <w:rFonts w:ascii="Helvetica" w:eastAsia="Times New Roman" w:hAnsi="Helvetica" w:cs="Arial Hebrew"/>
                <w:b/>
                <w:sz w:val="22"/>
                <w:szCs w:val="22"/>
              </w:rPr>
            </w:pPr>
            <w:r w:rsidRPr="00E9599D">
              <w:rPr>
                <w:rFonts w:ascii="Helvetica" w:eastAsia="Times New Roman" w:hAnsi="Helvetica" w:cs="Arial Hebrew"/>
                <w:b/>
                <w:sz w:val="22"/>
                <w:szCs w:val="22"/>
              </w:rPr>
              <w:t>v1.4</w:t>
            </w:r>
          </w:p>
          <w:p w14:paraId="53E89DD4" w14:textId="77777777" w:rsidR="00C148A8" w:rsidRPr="00E9599D" w:rsidRDefault="00C148A8" w:rsidP="00201399">
            <w:pPr>
              <w:spacing w:line="360" w:lineRule="auto"/>
              <w:jc w:val="center"/>
              <w:rPr>
                <w:rFonts w:ascii="Helvetica" w:eastAsia="Times New Roman" w:hAnsi="Helvetica" w:cs="Arial Hebrew"/>
                <w:b/>
                <w:sz w:val="22"/>
                <w:szCs w:val="22"/>
              </w:rPr>
            </w:pPr>
            <w:r w:rsidRPr="00E9599D">
              <w:rPr>
                <w:rFonts w:ascii="Helvetica" w:eastAsia="Times New Roman" w:hAnsi="Helvetica" w:cs="Arial Hebrew"/>
                <w:b/>
                <w:sz w:val="22"/>
                <w:szCs w:val="22"/>
              </w:rPr>
              <w:t>Pilon</w:t>
            </w:r>
          </w:p>
        </w:tc>
      </w:tr>
      <w:tr w:rsidR="00C148A8" w14:paraId="1EC25FFE" w14:textId="77777777" w:rsidTr="00201399">
        <w:trPr>
          <w:trHeight w:val="403"/>
        </w:trPr>
        <w:tc>
          <w:tcPr>
            <w:tcW w:w="2528" w:type="dxa"/>
            <w:tcBorders>
              <w:top w:val="single" w:sz="4" w:space="0" w:color="auto"/>
              <w:left w:val="nil"/>
              <w:bottom w:val="nil"/>
              <w:right w:val="nil"/>
            </w:tcBorders>
            <w:vAlign w:val="center"/>
          </w:tcPr>
          <w:p w14:paraId="5B7741D0" w14:textId="77777777" w:rsidR="00C148A8" w:rsidRDefault="00C148A8" w:rsidP="00201399">
            <w:pPr>
              <w:spacing w:line="360" w:lineRule="auto"/>
              <w:rPr>
                <w:rFonts w:ascii="Helvetica" w:eastAsia="Times New Roman" w:hAnsi="Helvetica" w:cs="Arial Hebrew"/>
                <w:sz w:val="22"/>
                <w:szCs w:val="22"/>
              </w:rPr>
            </w:pPr>
            <w:r>
              <w:rPr>
                <w:rFonts w:ascii="Helvetica" w:eastAsia="Times New Roman" w:hAnsi="Helvetica" w:cs="Arial Hebrew"/>
                <w:sz w:val="22"/>
                <w:szCs w:val="22"/>
              </w:rPr>
              <w:t>Number of scaffolds</w:t>
            </w:r>
          </w:p>
        </w:tc>
        <w:tc>
          <w:tcPr>
            <w:tcW w:w="2332" w:type="dxa"/>
            <w:tcBorders>
              <w:top w:val="single" w:sz="4" w:space="0" w:color="auto"/>
              <w:left w:val="nil"/>
              <w:bottom w:val="nil"/>
              <w:right w:val="nil"/>
            </w:tcBorders>
            <w:vAlign w:val="center"/>
          </w:tcPr>
          <w:p w14:paraId="0924BC55"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8,126</w:t>
            </w:r>
          </w:p>
        </w:tc>
        <w:tc>
          <w:tcPr>
            <w:tcW w:w="2332" w:type="dxa"/>
            <w:tcBorders>
              <w:top w:val="single" w:sz="4" w:space="0" w:color="auto"/>
              <w:left w:val="nil"/>
              <w:bottom w:val="nil"/>
              <w:right w:val="nil"/>
            </w:tcBorders>
            <w:vAlign w:val="center"/>
          </w:tcPr>
          <w:p w14:paraId="6159AE57"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8,126</w:t>
            </w:r>
          </w:p>
        </w:tc>
        <w:tc>
          <w:tcPr>
            <w:tcW w:w="2332" w:type="dxa"/>
            <w:tcBorders>
              <w:top w:val="single" w:sz="4" w:space="0" w:color="auto"/>
              <w:left w:val="nil"/>
              <w:bottom w:val="nil"/>
              <w:right w:val="nil"/>
            </w:tcBorders>
            <w:vAlign w:val="center"/>
          </w:tcPr>
          <w:p w14:paraId="488238EA"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6,170</w:t>
            </w:r>
          </w:p>
        </w:tc>
        <w:tc>
          <w:tcPr>
            <w:tcW w:w="2332" w:type="dxa"/>
            <w:tcBorders>
              <w:top w:val="single" w:sz="4" w:space="0" w:color="auto"/>
              <w:left w:val="nil"/>
              <w:bottom w:val="nil"/>
              <w:right w:val="nil"/>
            </w:tcBorders>
            <w:vAlign w:val="center"/>
          </w:tcPr>
          <w:p w14:paraId="46CE45C5"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6,170</w:t>
            </w:r>
          </w:p>
        </w:tc>
        <w:tc>
          <w:tcPr>
            <w:tcW w:w="2332" w:type="dxa"/>
            <w:gridSpan w:val="2"/>
            <w:tcBorders>
              <w:top w:val="single" w:sz="4" w:space="0" w:color="auto"/>
              <w:left w:val="nil"/>
              <w:bottom w:val="nil"/>
              <w:right w:val="nil"/>
            </w:tcBorders>
            <w:vAlign w:val="center"/>
          </w:tcPr>
          <w:p w14:paraId="72576B75"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6,169</w:t>
            </w:r>
            <w:r w:rsidRPr="00E9599D">
              <w:rPr>
                <w:rFonts w:ascii="Helvetica" w:hAnsi="Helvetica"/>
                <w:sz w:val="22"/>
                <w:szCs w:val="22"/>
                <w:vertAlign w:val="superscript"/>
              </w:rPr>
              <w:t>†</w:t>
            </w:r>
          </w:p>
        </w:tc>
      </w:tr>
      <w:tr w:rsidR="00C148A8" w14:paraId="0214F754" w14:textId="77777777" w:rsidTr="00201399">
        <w:trPr>
          <w:trHeight w:val="546"/>
        </w:trPr>
        <w:tc>
          <w:tcPr>
            <w:tcW w:w="2528" w:type="dxa"/>
            <w:tcBorders>
              <w:top w:val="nil"/>
              <w:left w:val="nil"/>
              <w:bottom w:val="nil"/>
              <w:right w:val="nil"/>
            </w:tcBorders>
            <w:vAlign w:val="center"/>
          </w:tcPr>
          <w:p w14:paraId="21E949C0" w14:textId="77777777" w:rsidR="00C148A8" w:rsidRDefault="00C148A8" w:rsidP="00201399">
            <w:pPr>
              <w:spacing w:line="360" w:lineRule="auto"/>
              <w:rPr>
                <w:rFonts w:ascii="Helvetica" w:eastAsia="Times New Roman" w:hAnsi="Helvetica" w:cs="Arial Hebrew"/>
                <w:sz w:val="22"/>
                <w:szCs w:val="22"/>
              </w:rPr>
            </w:pPr>
            <w:r>
              <w:rPr>
                <w:rFonts w:ascii="Helvetica" w:eastAsia="Times New Roman" w:hAnsi="Helvetica" w:cs="Arial Hebrew"/>
                <w:sz w:val="22"/>
                <w:szCs w:val="22"/>
              </w:rPr>
              <w:t>N90</w:t>
            </w:r>
            <w:r w:rsidRPr="00E9599D">
              <w:rPr>
                <w:rFonts w:ascii="Helvetica" w:hAnsi="Helvetica"/>
                <w:sz w:val="28"/>
                <w:szCs w:val="28"/>
                <w:vertAlign w:val="superscript"/>
              </w:rPr>
              <w:t>a</w:t>
            </w:r>
          </w:p>
        </w:tc>
        <w:tc>
          <w:tcPr>
            <w:tcW w:w="2332" w:type="dxa"/>
            <w:tcBorders>
              <w:top w:val="nil"/>
              <w:left w:val="nil"/>
              <w:bottom w:val="nil"/>
              <w:right w:val="nil"/>
            </w:tcBorders>
            <w:vAlign w:val="center"/>
          </w:tcPr>
          <w:p w14:paraId="0DBF0041"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890,836 (768)</w:t>
            </w:r>
          </w:p>
        </w:tc>
        <w:tc>
          <w:tcPr>
            <w:tcW w:w="2332" w:type="dxa"/>
            <w:tcBorders>
              <w:top w:val="nil"/>
              <w:left w:val="nil"/>
              <w:bottom w:val="nil"/>
              <w:right w:val="nil"/>
            </w:tcBorders>
            <w:vAlign w:val="center"/>
          </w:tcPr>
          <w:p w14:paraId="7379653F" w14:textId="77777777" w:rsidR="00C148A8" w:rsidRPr="00E9599D" w:rsidRDefault="00C148A8" w:rsidP="00201399">
            <w:pPr>
              <w:spacing w:line="360" w:lineRule="auto"/>
              <w:jc w:val="center"/>
              <w:rPr>
                <w:rFonts w:ascii="Helvetica" w:eastAsia="Times New Roman" w:hAnsi="Helvetica" w:cs="Arial Hebrew"/>
                <w:sz w:val="22"/>
                <w:szCs w:val="22"/>
              </w:rPr>
            </w:pPr>
            <w:r>
              <w:rPr>
                <w:rFonts w:ascii="Helvetica" w:hAnsi="Helvetica"/>
                <w:sz w:val="22"/>
                <w:szCs w:val="22"/>
              </w:rPr>
              <w:t>888,912</w:t>
            </w:r>
            <w:r w:rsidRPr="00E9599D">
              <w:rPr>
                <w:rFonts w:ascii="Helvetica" w:hAnsi="Helvetica"/>
                <w:sz w:val="22"/>
                <w:szCs w:val="22"/>
              </w:rPr>
              <w:t xml:space="preserve"> (768)</w:t>
            </w:r>
          </w:p>
        </w:tc>
        <w:tc>
          <w:tcPr>
            <w:tcW w:w="2332" w:type="dxa"/>
            <w:tcBorders>
              <w:top w:val="nil"/>
              <w:left w:val="nil"/>
              <w:bottom w:val="nil"/>
              <w:right w:val="nil"/>
            </w:tcBorders>
            <w:vAlign w:val="center"/>
          </w:tcPr>
          <w:p w14:paraId="132E2577"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1,624,547 (387)</w:t>
            </w:r>
          </w:p>
        </w:tc>
        <w:tc>
          <w:tcPr>
            <w:tcW w:w="2332" w:type="dxa"/>
            <w:tcBorders>
              <w:top w:val="nil"/>
              <w:left w:val="nil"/>
              <w:bottom w:val="nil"/>
              <w:right w:val="nil"/>
            </w:tcBorders>
            <w:vAlign w:val="center"/>
          </w:tcPr>
          <w:p w14:paraId="6C5FF835"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1,511,352 (387)</w:t>
            </w:r>
          </w:p>
        </w:tc>
        <w:tc>
          <w:tcPr>
            <w:tcW w:w="2332" w:type="dxa"/>
            <w:gridSpan w:val="2"/>
            <w:tcBorders>
              <w:top w:val="nil"/>
              <w:left w:val="nil"/>
              <w:bottom w:val="nil"/>
              <w:right w:val="nil"/>
            </w:tcBorders>
            <w:vAlign w:val="center"/>
          </w:tcPr>
          <w:p w14:paraId="38C1E903"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1,542,705 (387)</w:t>
            </w:r>
          </w:p>
        </w:tc>
      </w:tr>
      <w:tr w:rsidR="00C148A8" w14:paraId="209B60AD" w14:textId="77777777" w:rsidTr="00201399">
        <w:trPr>
          <w:trHeight w:val="515"/>
        </w:trPr>
        <w:tc>
          <w:tcPr>
            <w:tcW w:w="2528" w:type="dxa"/>
            <w:tcBorders>
              <w:top w:val="nil"/>
              <w:left w:val="nil"/>
              <w:bottom w:val="nil"/>
              <w:right w:val="nil"/>
            </w:tcBorders>
            <w:vAlign w:val="center"/>
          </w:tcPr>
          <w:p w14:paraId="7960FFD1" w14:textId="77777777" w:rsidR="00C148A8" w:rsidRDefault="00C148A8" w:rsidP="00201399">
            <w:pPr>
              <w:spacing w:line="360" w:lineRule="auto"/>
              <w:rPr>
                <w:rFonts w:ascii="Helvetica" w:eastAsia="Times New Roman" w:hAnsi="Helvetica" w:cs="Arial Hebrew"/>
                <w:sz w:val="22"/>
                <w:szCs w:val="22"/>
              </w:rPr>
            </w:pPr>
            <w:r>
              <w:rPr>
                <w:rFonts w:ascii="Helvetica" w:eastAsia="Times New Roman" w:hAnsi="Helvetica" w:cs="Arial Hebrew"/>
                <w:sz w:val="22"/>
                <w:szCs w:val="22"/>
              </w:rPr>
              <w:t>N50</w:t>
            </w:r>
            <w:r w:rsidRPr="00E9599D">
              <w:rPr>
                <w:rFonts w:ascii="Helvetica" w:hAnsi="Helvetica"/>
                <w:sz w:val="28"/>
                <w:szCs w:val="28"/>
                <w:vertAlign w:val="superscript"/>
              </w:rPr>
              <w:t>a</w:t>
            </w:r>
          </w:p>
        </w:tc>
        <w:tc>
          <w:tcPr>
            <w:tcW w:w="2332" w:type="dxa"/>
            <w:tcBorders>
              <w:top w:val="nil"/>
              <w:left w:val="nil"/>
              <w:bottom w:val="nil"/>
              <w:right w:val="nil"/>
            </w:tcBorders>
            <w:vAlign w:val="center"/>
          </w:tcPr>
          <w:p w14:paraId="1942FEE0"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3,169,165 (233)</w:t>
            </w:r>
          </w:p>
        </w:tc>
        <w:tc>
          <w:tcPr>
            <w:tcW w:w="2332" w:type="dxa"/>
            <w:tcBorders>
              <w:top w:val="nil"/>
              <w:left w:val="nil"/>
              <w:bottom w:val="nil"/>
              <w:right w:val="nil"/>
            </w:tcBorders>
            <w:vAlign w:val="center"/>
          </w:tcPr>
          <w:p w14:paraId="3A388ADA"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3,165,747 (233)</w:t>
            </w:r>
          </w:p>
        </w:tc>
        <w:tc>
          <w:tcPr>
            <w:tcW w:w="2332" w:type="dxa"/>
            <w:tcBorders>
              <w:top w:val="nil"/>
              <w:left w:val="nil"/>
              <w:bottom w:val="nil"/>
              <w:right w:val="nil"/>
            </w:tcBorders>
            <w:vAlign w:val="center"/>
          </w:tcPr>
          <w:p w14:paraId="26339EDE"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6,454,664 (108)</w:t>
            </w:r>
          </w:p>
        </w:tc>
        <w:tc>
          <w:tcPr>
            <w:tcW w:w="2332" w:type="dxa"/>
            <w:tcBorders>
              <w:top w:val="nil"/>
              <w:left w:val="nil"/>
              <w:bottom w:val="nil"/>
              <w:right w:val="nil"/>
            </w:tcBorders>
            <w:vAlign w:val="center"/>
          </w:tcPr>
          <w:p w14:paraId="2562840A"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6,076,522 (108)</w:t>
            </w:r>
          </w:p>
        </w:tc>
        <w:tc>
          <w:tcPr>
            <w:tcW w:w="2332" w:type="dxa"/>
            <w:gridSpan w:val="2"/>
            <w:tcBorders>
              <w:top w:val="nil"/>
              <w:left w:val="nil"/>
              <w:bottom w:val="nil"/>
              <w:right w:val="nil"/>
            </w:tcBorders>
            <w:vAlign w:val="center"/>
          </w:tcPr>
          <w:p w14:paraId="4F7041DB"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6,207,322 (108)</w:t>
            </w:r>
          </w:p>
        </w:tc>
      </w:tr>
      <w:tr w:rsidR="00C148A8" w14:paraId="7AE13299" w14:textId="77777777" w:rsidTr="00201399">
        <w:trPr>
          <w:trHeight w:val="492"/>
        </w:trPr>
        <w:tc>
          <w:tcPr>
            <w:tcW w:w="2528" w:type="dxa"/>
            <w:tcBorders>
              <w:top w:val="nil"/>
              <w:left w:val="nil"/>
              <w:bottom w:val="nil"/>
              <w:right w:val="nil"/>
            </w:tcBorders>
            <w:vAlign w:val="center"/>
          </w:tcPr>
          <w:p w14:paraId="03D898D4" w14:textId="77777777" w:rsidR="00C148A8" w:rsidRDefault="00C148A8" w:rsidP="00201399">
            <w:pPr>
              <w:spacing w:line="360" w:lineRule="auto"/>
              <w:rPr>
                <w:rFonts w:ascii="Helvetica" w:eastAsia="Times New Roman" w:hAnsi="Helvetica" w:cs="Arial Hebrew"/>
                <w:sz w:val="22"/>
                <w:szCs w:val="22"/>
              </w:rPr>
            </w:pPr>
            <w:r>
              <w:rPr>
                <w:rFonts w:ascii="Helvetica" w:eastAsia="Times New Roman" w:hAnsi="Helvetica" w:cs="Arial Hebrew"/>
                <w:sz w:val="22"/>
                <w:szCs w:val="22"/>
              </w:rPr>
              <w:t>N10</w:t>
            </w:r>
            <w:r w:rsidRPr="00E9599D">
              <w:rPr>
                <w:rFonts w:ascii="Helvetica" w:hAnsi="Helvetica"/>
                <w:sz w:val="28"/>
                <w:szCs w:val="28"/>
                <w:vertAlign w:val="superscript"/>
              </w:rPr>
              <w:t>a</w:t>
            </w:r>
          </w:p>
        </w:tc>
        <w:tc>
          <w:tcPr>
            <w:tcW w:w="2332" w:type="dxa"/>
            <w:tcBorders>
              <w:top w:val="nil"/>
              <w:left w:val="nil"/>
              <w:bottom w:val="nil"/>
              <w:right w:val="nil"/>
            </w:tcBorders>
            <w:vAlign w:val="center"/>
          </w:tcPr>
          <w:p w14:paraId="276BB789"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8,459,351 (25)</w:t>
            </w:r>
          </w:p>
        </w:tc>
        <w:tc>
          <w:tcPr>
            <w:tcW w:w="2332" w:type="dxa"/>
            <w:tcBorders>
              <w:top w:val="nil"/>
              <w:left w:val="nil"/>
              <w:bottom w:val="nil"/>
              <w:right w:val="nil"/>
            </w:tcBorders>
            <w:vAlign w:val="center"/>
          </w:tcPr>
          <w:p w14:paraId="6A6CD749"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8,458,289 (25)</w:t>
            </w:r>
          </w:p>
        </w:tc>
        <w:tc>
          <w:tcPr>
            <w:tcW w:w="2332" w:type="dxa"/>
            <w:tcBorders>
              <w:top w:val="nil"/>
              <w:left w:val="nil"/>
              <w:bottom w:val="nil"/>
              <w:right w:val="nil"/>
            </w:tcBorders>
            <w:vAlign w:val="center"/>
          </w:tcPr>
          <w:p w14:paraId="6C8C0786"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17,733,103 (11)</w:t>
            </w:r>
          </w:p>
        </w:tc>
        <w:tc>
          <w:tcPr>
            <w:tcW w:w="2332" w:type="dxa"/>
            <w:tcBorders>
              <w:top w:val="nil"/>
              <w:left w:val="nil"/>
              <w:bottom w:val="nil"/>
              <w:right w:val="nil"/>
            </w:tcBorders>
            <w:vAlign w:val="center"/>
          </w:tcPr>
          <w:p w14:paraId="5309911F"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16,529,571 (11)</w:t>
            </w:r>
          </w:p>
        </w:tc>
        <w:tc>
          <w:tcPr>
            <w:tcW w:w="2332" w:type="dxa"/>
            <w:gridSpan w:val="2"/>
            <w:tcBorders>
              <w:top w:val="nil"/>
              <w:left w:val="nil"/>
              <w:bottom w:val="nil"/>
              <w:right w:val="nil"/>
            </w:tcBorders>
            <w:vAlign w:val="center"/>
          </w:tcPr>
          <w:p w14:paraId="31112C67"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16,861,656 (11)</w:t>
            </w:r>
          </w:p>
        </w:tc>
      </w:tr>
      <w:tr w:rsidR="00C148A8" w14:paraId="6BF14AF2" w14:textId="77777777" w:rsidTr="00201399">
        <w:trPr>
          <w:trHeight w:val="403"/>
        </w:trPr>
        <w:tc>
          <w:tcPr>
            <w:tcW w:w="2528" w:type="dxa"/>
            <w:tcBorders>
              <w:top w:val="nil"/>
              <w:left w:val="nil"/>
              <w:bottom w:val="nil"/>
              <w:right w:val="nil"/>
            </w:tcBorders>
            <w:vAlign w:val="center"/>
          </w:tcPr>
          <w:p w14:paraId="2C5F06DA" w14:textId="77777777" w:rsidR="00C148A8" w:rsidRDefault="00C148A8" w:rsidP="00201399">
            <w:pPr>
              <w:spacing w:line="360" w:lineRule="auto"/>
              <w:rPr>
                <w:rFonts w:ascii="Helvetica" w:eastAsia="Times New Roman" w:hAnsi="Helvetica" w:cs="Arial Hebrew"/>
                <w:sz w:val="22"/>
                <w:szCs w:val="22"/>
              </w:rPr>
            </w:pPr>
            <w:r>
              <w:rPr>
                <w:rFonts w:ascii="Helvetica" w:eastAsia="Times New Roman" w:hAnsi="Helvetica" w:cs="Arial Hebrew"/>
                <w:sz w:val="22"/>
                <w:szCs w:val="22"/>
              </w:rPr>
              <w:t>Longest scaffold (</w:t>
            </w:r>
            <w:proofErr w:type="spellStart"/>
            <w:r>
              <w:rPr>
                <w:rFonts w:ascii="Helvetica" w:eastAsia="Times New Roman" w:hAnsi="Helvetica" w:cs="Arial Hebrew"/>
                <w:sz w:val="22"/>
                <w:szCs w:val="22"/>
              </w:rPr>
              <w:t>bp</w:t>
            </w:r>
            <w:proofErr w:type="spellEnd"/>
            <w:r>
              <w:rPr>
                <w:rFonts w:ascii="Helvetica" w:eastAsia="Times New Roman" w:hAnsi="Helvetica" w:cs="Arial Hebrew"/>
                <w:sz w:val="22"/>
                <w:szCs w:val="22"/>
              </w:rPr>
              <w:t>)</w:t>
            </w:r>
          </w:p>
        </w:tc>
        <w:tc>
          <w:tcPr>
            <w:tcW w:w="2332" w:type="dxa"/>
            <w:tcBorders>
              <w:top w:val="nil"/>
              <w:left w:val="nil"/>
              <w:bottom w:val="nil"/>
              <w:right w:val="nil"/>
            </w:tcBorders>
            <w:vAlign w:val="center"/>
          </w:tcPr>
          <w:p w14:paraId="5496A8FE"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13,012,173</w:t>
            </w:r>
          </w:p>
        </w:tc>
        <w:tc>
          <w:tcPr>
            <w:tcW w:w="2332" w:type="dxa"/>
            <w:tcBorders>
              <w:top w:val="nil"/>
              <w:left w:val="nil"/>
              <w:bottom w:val="nil"/>
              <w:right w:val="nil"/>
            </w:tcBorders>
            <w:vAlign w:val="center"/>
          </w:tcPr>
          <w:p w14:paraId="32DE0346"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12,999,316</w:t>
            </w:r>
          </w:p>
        </w:tc>
        <w:tc>
          <w:tcPr>
            <w:tcW w:w="2332" w:type="dxa"/>
            <w:tcBorders>
              <w:top w:val="nil"/>
              <w:left w:val="nil"/>
              <w:bottom w:val="nil"/>
              <w:right w:val="nil"/>
            </w:tcBorders>
            <w:vAlign w:val="center"/>
          </w:tcPr>
          <w:p w14:paraId="0A305698"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34,690,325</w:t>
            </w:r>
          </w:p>
        </w:tc>
        <w:tc>
          <w:tcPr>
            <w:tcW w:w="2332" w:type="dxa"/>
            <w:tcBorders>
              <w:top w:val="nil"/>
              <w:left w:val="nil"/>
              <w:bottom w:val="nil"/>
              <w:right w:val="nil"/>
            </w:tcBorders>
            <w:vAlign w:val="center"/>
          </w:tcPr>
          <w:p w14:paraId="7B76C79A"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32,399,786</w:t>
            </w:r>
          </w:p>
        </w:tc>
        <w:tc>
          <w:tcPr>
            <w:tcW w:w="2332" w:type="dxa"/>
            <w:gridSpan w:val="2"/>
            <w:tcBorders>
              <w:top w:val="nil"/>
              <w:left w:val="nil"/>
              <w:bottom w:val="nil"/>
              <w:right w:val="nil"/>
            </w:tcBorders>
            <w:vAlign w:val="center"/>
          </w:tcPr>
          <w:p w14:paraId="16D45C9A"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33,062,611</w:t>
            </w:r>
          </w:p>
        </w:tc>
      </w:tr>
      <w:tr w:rsidR="00C148A8" w14:paraId="36D1D31F" w14:textId="77777777" w:rsidTr="00201399">
        <w:trPr>
          <w:trHeight w:val="403"/>
        </w:trPr>
        <w:tc>
          <w:tcPr>
            <w:tcW w:w="2528" w:type="dxa"/>
            <w:tcBorders>
              <w:top w:val="nil"/>
              <w:left w:val="nil"/>
              <w:bottom w:val="nil"/>
              <w:right w:val="nil"/>
            </w:tcBorders>
            <w:vAlign w:val="center"/>
          </w:tcPr>
          <w:p w14:paraId="22D51F4D" w14:textId="77777777" w:rsidR="00C148A8" w:rsidRDefault="00C148A8" w:rsidP="00201399">
            <w:pPr>
              <w:spacing w:line="360" w:lineRule="auto"/>
              <w:rPr>
                <w:rFonts w:ascii="Helvetica" w:eastAsia="Times New Roman" w:hAnsi="Helvetica" w:cs="Arial Hebrew"/>
                <w:sz w:val="22"/>
                <w:szCs w:val="22"/>
              </w:rPr>
            </w:pPr>
            <w:r>
              <w:rPr>
                <w:rFonts w:ascii="Helvetica" w:eastAsia="Times New Roman" w:hAnsi="Helvetica" w:cs="Arial Hebrew"/>
                <w:sz w:val="22"/>
                <w:szCs w:val="22"/>
              </w:rPr>
              <w:t>Total size (</w:t>
            </w:r>
            <w:proofErr w:type="spellStart"/>
            <w:r>
              <w:rPr>
                <w:rFonts w:ascii="Helvetica" w:eastAsia="Times New Roman" w:hAnsi="Helvetica" w:cs="Arial Hebrew"/>
                <w:sz w:val="22"/>
                <w:szCs w:val="22"/>
              </w:rPr>
              <w:t>bp</w:t>
            </w:r>
            <w:proofErr w:type="spellEnd"/>
            <w:r>
              <w:rPr>
                <w:rFonts w:ascii="Helvetica" w:eastAsia="Times New Roman" w:hAnsi="Helvetica" w:cs="Arial Hebrew"/>
                <w:sz w:val="22"/>
                <w:szCs w:val="22"/>
              </w:rPr>
              <w:t>)</w:t>
            </w:r>
          </w:p>
        </w:tc>
        <w:tc>
          <w:tcPr>
            <w:tcW w:w="2332" w:type="dxa"/>
            <w:tcBorders>
              <w:top w:val="nil"/>
              <w:left w:val="nil"/>
              <w:bottom w:val="nil"/>
              <w:right w:val="nil"/>
            </w:tcBorders>
            <w:vAlign w:val="center"/>
          </w:tcPr>
          <w:p w14:paraId="651E8A56"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2,405,038,055</w:t>
            </w:r>
          </w:p>
        </w:tc>
        <w:tc>
          <w:tcPr>
            <w:tcW w:w="2332" w:type="dxa"/>
            <w:tcBorders>
              <w:top w:val="nil"/>
              <w:left w:val="nil"/>
              <w:bottom w:val="nil"/>
              <w:right w:val="nil"/>
            </w:tcBorders>
            <w:vAlign w:val="center"/>
          </w:tcPr>
          <w:p w14:paraId="5FADFC60"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2,403,626,805</w:t>
            </w:r>
          </w:p>
        </w:tc>
        <w:tc>
          <w:tcPr>
            <w:tcW w:w="2332" w:type="dxa"/>
            <w:tcBorders>
              <w:top w:val="nil"/>
              <w:left w:val="nil"/>
              <w:bottom w:val="nil"/>
              <w:right w:val="nil"/>
            </w:tcBorders>
            <w:vAlign w:val="center"/>
          </w:tcPr>
          <w:p w14:paraId="30B7E7BC"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2,426,014,533</w:t>
            </w:r>
          </w:p>
        </w:tc>
        <w:tc>
          <w:tcPr>
            <w:tcW w:w="2332" w:type="dxa"/>
            <w:tcBorders>
              <w:top w:val="nil"/>
              <w:left w:val="nil"/>
              <w:bottom w:val="nil"/>
              <w:right w:val="nil"/>
            </w:tcBorders>
            <w:vAlign w:val="center"/>
          </w:tcPr>
          <w:p w14:paraId="1A41F09D"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2,268,217,244</w:t>
            </w:r>
          </w:p>
        </w:tc>
        <w:tc>
          <w:tcPr>
            <w:tcW w:w="2332" w:type="dxa"/>
            <w:gridSpan w:val="2"/>
            <w:tcBorders>
              <w:top w:val="nil"/>
              <w:left w:val="nil"/>
              <w:bottom w:val="nil"/>
              <w:right w:val="nil"/>
            </w:tcBorders>
            <w:vAlign w:val="center"/>
          </w:tcPr>
          <w:p w14:paraId="6EB87E4A"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2,313,485,084</w:t>
            </w:r>
          </w:p>
        </w:tc>
      </w:tr>
      <w:tr w:rsidR="00C148A8" w14:paraId="2465C3C0" w14:textId="77777777" w:rsidTr="00201399">
        <w:trPr>
          <w:trHeight w:val="403"/>
        </w:trPr>
        <w:tc>
          <w:tcPr>
            <w:tcW w:w="2528" w:type="dxa"/>
            <w:tcBorders>
              <w:top w:val="nil"/>
              <w:left w:val="nil"/>
              <w:bottom w:val="nil"/>
              <w:right w:val="nil"/>
            </w:tcBorders>
            <w:vAlign w:val="center"/>
          </w:tcPr>
          <w:p w14:paraId="2A9D1804" w14:textId="77777777" w:rsidR="00C148A8" w:rsidRDefault="00C148A8" w:rsidP="00201399">
            <w:pPr>
              <w:spacing w:line="360" w:lineRule="auto"/>
              <w:rPr>
                <w:rFonts w:ascii="Helvetica" w:eastAsia="Times New Roman" w:hAnsi="Helvetica" w:cs="Arial Hebrew"/>
                <w:sz w:val="22"/>
                <w:szCs w:val="22"/>
              </w:rPr>
            </w:pPr>
            <w:r>
              <w:rPr>
                <w:rFonts w:ascii="Helvetica" w:eastAsia="Times New Roman" w:hAnsi="Helvetica" w:cs="Arial Hebrew"/>
                <w:sz w:val="22"/>
                <w:szCs w:val="22"/>
              </w:rPr>
              <w:t>Gaps present (%)</w:t>
            </w:r>
          </w:p>
        </w:tc>
        <w:tc>
          <w:tcPr>
            <w:tcW w:w="2332" w:type="dxa"/>
            <w:tcBorders>
              <w:top w:val="nil"/>
              <w:left w:val="nil"/>
              <w:bottom w:val="nil"/>
              <w:right w:val="nil"/>
            </w:tcBorders>
            <w:vAlign w:val="center"/>
          </w:tcPr>
          <w:p w14:paraId="67AF1D6E"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4.79</w:t>
            </w:r>
          </w:p>
        </w:tc>
        <w:tc>
          <w:tcPr>
            <w:tcW w:w="2332" w:type="dxa"/>
            <w:tcBorders>
              <w:top w:val="nil"/>
              <w:left w:val="nil"/>
              <w:bottom w:val="nil"/>
              <w:right w:val="nil"/>
            </w:tcBorders>
            <w:vAlign w:val="center"/>
          </w:tcPr>
          <w:p w14:paraId="4408E5D8"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3.26</w:t>
            </w:r>
          </w:p>
        </w:tc>
        <w:tc>
          <w:tcPr>
            <w:tcW w:w="2332" w:type="dxa"/>
            <w:tcBorders>
              <w:top w:val="nil"/>
              <w:left w:val="nil"/>
              <w:bottom w:val="nil"/>
              <w:right w:val="nil"/>
            </w:tcBorders>
            <w:vAlign w:val="center"/>
          </w:tcPr>
          <w:p w14:paraId="246663FD"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0.62</w:t>
            </w:r>
          </w:p>
        </w:tc>
        <w:tc>
          <w:tcPr>
            <w:tcW w:w="2332" w:type="dxa"/>
            <w:tcBorders>
              <w:top w:val="nil"/>
              <w:left w:val="nil"/>
              <w:bottom w:val="nil"/>
              <w:right w:val="nil"/>
            </w:tcBorders>
            <w:vAlign w:val="center"/>
          </w:tcPr>
          <w:p w14:paraId="0716B68F"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0.57</w:t>
            </w:r>
          </w:p>
        </w:tc>
        <w:tc>
          <w:tcPr>
            <w:tcW w:w="2332" w:type="dxa"/>
            <w:gridSpan w:val="2"/>
            <w:tcBorders>
              <w:top w:val="nil"/>
              <w:left w:val="nil"/>
              <w:bottom w:val="nil"/>
              <w:right w:val="nil"/>
            </w:tcBorders>
            <w:vAlign w:val="center"/>
          </w:tcPr>
          <w:p w14:paraId="0D6630AB"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0.55</w:t>
            </w:r>
          </w:p>
        </w:tc>
      </w:tr>
      <w:tr w:rsidR="00C148A8" w14:paraId="047554D4" w14:textId="77777777" w:rsidTr="00201399">
        <w:trPr>
          <w:trHeight w:val="403"/>
        </w:trPr>
        <w:tc>
          <w:tcPr>
            <w:tcW w:w="2528" w:type="dxa"/>
            <w:tcBorders>
              <w:top w:val="nil"/>
              <w:left w:val="nil"/>
              <w:bottom w:val="nil"/>
              <w:right w:val="nil"/>
            </w:tcBorders>
            <w:vAlign w:val="center"/>
          </w:tcPr>
          <w:p w14:paraId="6F1355FE" w14:textId="77777777" w:rsidR="00C148A8" w:rsidRDefault="00C148A8" w:rsidP="00201399">
            <w:pPr>
              <w:spacing w:line="360" w:lineRule="auto"/>
              <w:rPr>
                <w:rFonts w:ascii="Helvetica" w:eastAsia="Times New Roman" w:hAnsi="Helvetica" w:cs="Arial Hebrew"/>
                <w:sz w:val="22"/>
                <w:szCs w:val="22"/>
              </w:rPr>
            </w:pPr>
            <w:r>
              <w:rPr>
                <w:rFonts w:ascii="Helvetica" w:eastAsia="Times New Roman" w:hAnsi="Helvetica" w:cs="Arial Hebrew"/>
                <w:sz w:val="22"/>
                <w:szCs w:val="22"/>
              </w:rPr>
              <w:t>Number of gaps</w:t>
            </w:r>
          </w:p>
        </w:tc>
        <w:tc>
          <w:tcPr>
            <w:tcW w:w="2332" w:type="dxa"/>
            <w:tcBorders>
              <w:top w:val="nil"/>
              <w:left w:val="nil"/>
              <w:bottom w:val="nil"/>
              <w:right w:val="nil"/>
            </w:tcBorders>
            <w:vAlign w:val="center"/>
          </w:tcPr>
          <w:p w14:paraId="53D6E8C8"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136,284</w:t>
            </w:r>
          </w:p>
        </w:tc>
        <w:tc>
          <w:tcPr>
            <w:tcW w:w="2332" w:type="dxa"/>
            <w:tcBorders>
              <w:top w:val="nil"/>
              <w:left w:val="nil"/>
              <w:bottom w:val="nil"/>
              <w:right w:val="nil"/>
            </w:tcBorders>
            <w:vAlign w:val="center"/>
          </w:tcPr>
          <w:p w14:paraId="76AD3611"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90,432</w:t>
            </w:r>
          </w:p>
        </w:tc>
        <w:tc>
          <w:tcPr>
            <w:tcW w:w="2332" w:type="dxa"/>
            <w:tcBorders>
              <w:top w:val="nil"/>
              <w:left w:val="nil"/>
              <w:bottom w:val="nil"/>
              <w:right w:val="nil"/>
            </w:tcBorders>
            <w:vAlign w:val="center"/>
          </w:tcPr>
          <w:p w14:paraId="6E001C37"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45,102</w:t>
            </w:r>
          </w:p>
        </w:tc>
        <w:tc>
          <w:tcPr>
            <w:tcW w:w="2332" w:type="dxa"/>
            <w:tcBorders>
              <w:top w:val="nil"/>
              <w:left w:val="nil"/>
              <w:bottom w:val="nil"/>
              <w:right w:val="nil"/>
            </w:tcBorders>
            <w:vAlign w:val="center"/>
          </w:tcPr>
          <w:p w14:paraId="15475581"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22,783</w:t>
            </w:r>
          </w:p>
        </w:tc>
        <w:tc>
          <w:tcPr>
            <w:tcW w:w="2332" w:type="dxa"/>
            <w:gridSpan w:val="2"/>
            <w:tcBorders>
              <w:top w:val="nil"/>
              <w:left w:val="nil"/>
              <w:bottom w:val="nil"/>
              <w:right w:val="nil"/>
            </w:tcBorders>
            <w:vAlign w:val="center"/>
          </w:tcPr>
          <w:p w14:paraId="6CA80283" w14:textId="380980DE" w:rsidR="00C148A8" w:rsidRPr="00872B27" w:rsidRDefault="00A94314" w:rsidP="006A0DE6">
            <w:pPr>
              <w:spacing w:line="360" w:lineRule="auto"/>
              <w:jc w:val="center"/>
              <w:rPr>
                <w:rFonts w:ascii="Helvetica" w:eastAsia="Times New Roman" w:hAnsi="Helvetica" w:cs="Arial Hebrew"/>
                <w:color w:val="000000" w:themeColor="text1"/>
                <w:sz w:val="22"/>
                <w:szCs w:val="22"/>
              </w:rPr>
            </w:pPr>
            <w:r w:rsidRPr="00872B27">
              <w:rPr>
                <w:rFonts w:ascii="Helvetica" w:hAnsi="Helvetica"/>
                <w:color w:val="000000" w:themeColor="text1"/>
                <w:sz w:val="22"/>
                <w:szCs w:val="22"/>
              </w:rPr>
              <w:t>20,611</w:t>
            </w:r>
          </w:p>
        </w:tc>
      </w:tr>
      <w:tr w:rsidR="00C148A8" w14:paraId="08DC13FC" w14:textId="77777777" w:rsidTr="00201399">
        <w:trPr>
          <w:trHeight w:val="403"/>
        </w:trPr>
        <w:tc>
          <w:tcPr>
            <w:tcW w:w="2528" w:type="dxa"/>
            <w:tcBorders>
              <w:top w:val="nil"/>
              <w:left w:val="nil"/>
              <w:bottom w:val="single" w:sz="4" w:space="0" w:color="auto"/>
              <w:right w:val="nil"/>
            </w:tcBorders>
            <w:vAlign w:val="center"/>
          </w:tcPr>
          <w:p w14:paraId="2443F899" w14:textId="77777777" w:rsidR="00C148A8" w:rsidRDefault="00C148A8" w:rsidP="00201399">
            <w:pPr>
              <w:spacing w:line="360" w:lineRule="auto"/>
              <w:rPr>
                <w:rFonts w:ascii="Helvetica" w:eastAsia="Times New Roman" w:hAnsi="Helvetica" w:cs="Arial Hebrew"/>
                <w:sz w:val="22"/>
                <w:szCs w:val="22"/>
              </w:rPr>
            </w:pPr>
            <w:r>
              <w:rPr>
                <w:rFonts w:ascii="Helvetica" w:eastAsia="Times New Roman" w:hAnsi="Helvetica" w:cs="Arial Hebrew"/>
                <w:sz w:val="22"/>
                <w:szCs w:val="22"/>
              </w:rPr>
              <w:t>Average gap size (</w:t>
            </w:r>
            <w:proofErr w:type="spellStart"/>
            <w:r>
              <w:rPr>
                <w:rFonts w:ascii="Helvetica" w:eastAsia="Times New Roman" w:hAnsi="Helvetica" w:cs="Arial Hebrew"/>
                <w:sz w:val="22"/>
                <w:szCs w:val="22"/>
              </w:rPr>
              <w:t>bp</w:t>
            </w:r>
            <w:proofErr w:type="spellEnd"/>
            <w:r>
              <w:rPr>
                <w:rFonts w:ascii="Helvetica" w:eastAsia="Times New Roman" w:hAnsi="Helvetica" w:cs="Arial Hebrew"/>
                <w:sz w:val="22"/>
                <w:szCs w:val="22"/>
              </w:rPr>
              <w:t>)</w:t>
            </w:r>
          </w:p>
        </w:tc>
        <w:tc>
          <w:tcPr>
            <w:tcW w:w="2332" w:type="dxa"/>
            <w:tcBorders>
              <w:top w:val="nil"/>
              <w:left w:val="nil"/>
              <w:bottom w:val="single" w:sz="4" w:space="0" w:color="auto"/>
              <w:right w:val="nil"/>
            </w:tcBorders>
            <w:vAlign w:val="center"/>
          </w:tcPr>
          <w:p w14:paraId="5EA4C62B"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845.56</w:t>
            </w:r>
          </w:p>
        </w:tc>
        <w:tc>
          <w:tcPr>
            <w:tcW w:w="2332" w:type="dxa"/>
            <w:tcBorders>
              <w:top w:val="nil"/>
              <w:left w:val="nil"/>
              <w:bottom w:val="single" w:sz="4" w:space="0" w:color="auto"/>
              <w:right w:val="nil"/>
            </w:tcBorders>
            <w:vAlign w:val="center"/>
          </w:tcPr>
          <w:p w14:paraId="72534F7C"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866.87</w:t>
            </w:r>
          </w:p>
        </w:tc>
        <w:tc>
          <w:tcPr>
            <w:tcW w:w="2332" w:type="dxa"/>
            <w:tcBorders>
              <w:top w:val="nil"/>
              <w:left w:val="nil"/>
              <w:bottom w:val="single" w:sz="4" w:space="0" w:color="auto"/>
              <w:right w:val="nil"/>
            </w:tcBorders>
            <w:vAlign w:val="center"/>
          </w:tcPr>
          <w:p w14:paraId="011D4F85"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331.16</w:t>
            </w:r>
          </w:p>
        </w:tc>
        <w:tc>
          <w:tcPr>
            <w:tcW w:w="2332" w:type="dxa"/>
            <w:tcBorders>
              <w:top w:val="nil"/>
              <w:left w:val="nil"/>
              <w:bottom w:val="single" w:sz="4" w:space="0" w:color="auto"/>
              <w:right w:val="nil"/>
            </w:tcBorders>
            <w:vAlign w:val="center"/>
          </w:tcPr>
          <w:p w14:paraId="5C806460"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570.37</w:t>
            </w:r>
          </w:p>
        </w:tc>
        <w:tc>
          <w:tcPr>
            <w:tcW w:w="2332" w:type="dxa"/>
            <w:gridSpan w:val="2"/>
            <w:tcBorders>
              <w:top w:val="nil"/>
              <w:left w:val="nil"/>
              <w:bottom w:val="single" w:sz="4" w:space="0" w:color="auto"/>
              <w:right w:val="nil"/>
            </w:tcBorders>
            <w:vAlign w:val="center"/>
          </w:tcPr>
          <w:p w14:paraId="4497A685" w14:textId="77777777" w:rsidR="00C148A8" w:rsidRPr="00E9599D" w:rsidRDefault="00C148A8" w:rsidP="00201399">
            <w:pPr>
              <w:spacing w:line="360" w:lineRule="auto"/>
              <w:jc w:val="center"/>
              <w:rPr>
                <w:rFonts w:ascii="Helvetica" w:eastAsia="Times New Roman" w:hAnsi="Helvetica" w:cs="Arial Hebrew"/>
                <w:sz w:val="22"/>
                <w:szCs w:val="22"/>
              </w:rPr>
            </w:pPr>
            <w:r w:rsidRPr="00E9599D">
              <w:rPr>
                <w:rFonts w:ascii="Helvetica" w:hAnsi="Helvetica"/>
                <w:sz w:val="22"/>
                <w:szCs w:val="22"/>
              </w:rPr>
              <w:t>613.39</w:t>
            </w:r>
          </w:p>
        </w:tc>
      </w:tr>
      <w:tr w:rsidR="00C148A8" w14:paraId="371BD481" w14:textId="77777777" w:rsidTr="00201399">
        <w:trPr>
          <w:gridAfter w:val="1"/>
          <w:wAfter w:w="57" w:type="dxa"/>
          <w:trHeight w:val="873"/>
        </w:trPr>
        <w:tc>
          <w:tcPr>
            <w:tcW w:w="14131" w:type="dxa"/>
            <w:gridSpan w:val="6"/>
            <w:tcBorders>
              <w:top w:val="single" w:sz="4" w:space="0" w:color="auto"/>
              <w:left w:val="nil"/>
              <w:bottom w:val="single" w:sz="4" w:space="0" w:color="auto"/>
              <w:right w:val="nil"/>
            </w:tcBorders>
          </w:tcPr>
          <w:p w14:paraId="7DF771F3" w14:textId="77777777" w:rsidR="00C148A8" w:rsidRDefault="00C148A8" w:rsidP="00201399">
            <w:pPr>
              <w:spacing w:line="360" w:lineRule="auto"/>
              <w:rPr>
                <w:rFonts w:ascii="Helvetica" w:hAnsi="Helvetica"/>
                <w:sz w:val="22"/>
                <w:szCs w:val="22"/>
                <w:vertAlign w:val="superscript"/>
              </w:rPr>
            </w:pPr>
            <w:r w:rsidRPr="00E9599D">
              <w:rPr>
                <w:rFonts w:ascii="Helvetica" w:hAnsi="Helvetica"/>
                <w:sz w:val="28"/>
                <w:szCs w:val="28"/>
                <w:vertAlign w:val="superscript"/>
              </w:rPr>
              <w:t>a</w:t>
            </w:r>
            <w:r>
              <w:rPr>
                <w:rFonts w:ascii="Helvetica" w:hAnsi="Helvetica"/>
                <w:sz w:val="28"/>
                <w:szCs w:val="28"/>
                <w:vertAlign w:val="superscript"/>
              </w:rPr>
              <w:t xml:space="preserve"> </w:t>
            </w:r>
            <w:r w:rsidRPr="00E9599D">
              <w:rPr>
                <w:rFonts w:ascii="Helvetica" w:hAnsi="Helvetica"/>
                <w:sz w:val="22"/>
                <w:szCs w:val="22"/>
              </w:rPr>
              <w:t xml:space="preserve">Size in </w:t>
            </w:r>
            <w:proofErr w:type="spellStart"/>
            <w:r w:rsidRPr="00E9599D">
              <w:rPr>
                <w:rFonts w:ascii="Helvetica" w:hAnsi="Helvetica"/>
                <w:sz w:val="22"/>
                <w:szCs w:val="22"/>
              </w:rPr>
              <w:t>bp</w:t>
            </w:r>
            <w:proofErr w:type="spellEnd"/>
            <w:r w:rsidRPr="00E9599D">
              <w:rPr>
                <w:rFonts w:ascii="Helvetica" w:hAnsi="Helvetica"/>
                <w:sz w:val="22"/>
                <w:szCs w:val="22"/>
              </w:rPr>
              <w:t xml:space="preserve"> (number of scaffolds)</w:t>
            </w:r>
          </w:p>
          <w:p w14:paraId="18DB7B74" w14:textId="77777777" w:rsidR="00C148A8" w:rsidRPr="00E9599D" w:rsidRDefault="00C148A8" w:rsidP="00201399">
            <w:pPr>
              <w:spacing w:line="360" w:lineRule="auto"/>
              <w:rPr>
                <w:rFonts w:ascii="Helvetica" w:eastAsia="Times New Roman" w:hAnsi="Helvetica" w:cs="Arial Hebrew"/>
                <w:sz w:val="22"/>
                <w:szCs w:val="22"/>
              </w:rPr>
            </w:pPr>
            <w:r w:rsidRPr="00E9599D">
              <w:rPr>
                <w:rFonts w:ascii="Helvetica" w:hAnsi="Helvetica"/>
                <w:sz w:val="22"/>
                <w:szCs w:val="22"/>
                <w:vertAlign w:val="superscript"/>
              </w:rPr>
              <w:t>†</w:t>
            </w:r>
            <w:r w:rsidRPr="00E9599D">
              <w:rPr>
                <w:rFonts w:ascii="Helvetica" w:hAnsi="Helvetica"/>
                <w:sz w:val="22"/>
                <w:szCs w:val="22"/>
              </w:rPr>
              <w:t xml:space="preserve"> </w:t>
            </w:r>
            <w:r>
              <w:rPr>
                <w:rFonts w:ascii="Helvetica" w:hAnsi="Helvetica"/>
                <w:sz w:val="22"/>
                <w:szCs w:val="22"/>
              </w:rPr>
              <w:t>Excluding the mitochondrial genome, which was filtered out by Pilon</w:t>
            </w:r>
          </w:p>
        </w:tc>
      </w:tr>
    </w:tbl>
    <w:p w14:paraId="41B417A7" w14:textId="77777777" w:rsidR="00C148A8" w:rsidRDefault="00C148A8" w:rsidP="00BE62D4">
      <w:pPr>
        <w:suppressLineNumbers/>
        <w:spacing w:line="360" w:lineRule="auto"/>
        <w:jc w:val="both"/>
        <w:rPr>
          <w:rFonts w:ascii="Helvetica" w:eastAsia="Calibri" w:hAnsi="Helvetica" w:cs="Calibri"/>
          <w:sz w:val="22"/>
          <w:szCs w:val="22"/>
        </w:rPr>
        <w:sectPr w:rsidR="00C148A8" w:rsidSect="00C148A8">
          <w:pgSz w:w="16840" w:h="11900" w:orient="landscape"/>
          <w:pgMar w:top="1440" w:right="1440" w:bottom="1440" w:left="1440" w:header="720" w:footer="720" w:gutter="0"/>
          <w:lnNumType w:countBy="1" w:restart="continuous"/>
          <w:cols w:space="720"/>
          <w:docGrid w:linePitch="360"/>
        </w:sectPr>
      </w:pPr>
    </w:p>
    <w:p w14:paraId="34FC43C0" w14:textId="77777777" w:rsidR="00FA599E" w:rsidRDefault="00BE62D4" w:rsidP="00BE62D4">
      <w:pPr>
        <w:suppressLineNumbers/>
        <w:spacing w:line="360" w:lineRule="auto"/>
        <w:jc w:val="both"/>
        <w:rPr>
          <w:rFonts w:ascii="Helvetica" w:eastAsia="Calibri" w:hAnsi="Helvetica" w:cs="Calibri"/>
          <w:sz w:val="22"/>
          <w:szCs w:val="22"/>
        </w:rPr>
      </w:pPr>
      <w:r>
        <w:rPr>
          <w:rFonts w:ascii="Helvetica" w:eastAsia="Calibri" w:hAnsi="Helvetica" w:cs="Calibri"/>
          <w:noProof/>
          <w:sz w:val="22"/>
          <w:szCs w:val="22"/>
        </w:rPr>
        <w:lastRenderedPageBreak/>
        <w:drawing>
          <wp:inline distT="0" distB="0" distL="0" distR="0" wp14:anchorId="22ADEE87" wp14:editId="05A47F6C">
            <wp:extent cx="5719604" cy="4464996"/>
            <wp:effectExtent l="0" t="0" r="0" b="5715"/>
            <wp:docPr id="5" name="Picture 5" descr="../G3_submission/Figur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_submission/Figure_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904" b="10032"/>
                    <a:stretch/>
                  </pic:blipFill>
                  <pic:spPr bwMode="auto">
                    <a:xfrm>
                      <a:off x="0" y="0"/>
                      <a:ext cx="5720080" cy="4465367"/>
                    </a:xfrm>
                    <a:prstGeom prst="rect">
                      <a:avLst/>
                    </a:prstGeom>
                    <a:noFill/>
                    <a:ln>
                      <a:noFill/>
                    </a:ln>
                    <a:extLst>
                      <a:ext uri="{53640926-AAD7-44D8-BBD7-CCE9431645EC}">
                        <a14:shadowObscured xmlns:a14="http://schemas.microsoft.com/office/drawing/2010/main"/>
                      </a:ext>
                    </a:extLst>
                  </pic:spPr>
                </pic:pic>
              </a:graphicData>
            </a:graphic>
          </wp:inline>
        </w:drawing>
      </w:r>
    </w:p>
    <w:p w14:paraId="4CBFEDAC" w14:textId="5B911247" w:rsidR="00FA599E" w:rsidRPr="00AC2692" w:rsidRDefault="00147251" w:rsidP="00BE62D4">
      <w:pPr>
        <w:suppressLineNumbers/>
        <w:spacing w:line="360" w:lineRule="auto"/>
        <w:jc w:val="both"/>
        <w:rPr>
          <w:rFonts w:ascii="Helvetica" w:eastAsia="Calibri" w:hAnsi="Helvetica" w:cs="Calibri"/>
          <w:sz w:val="22"/>
          <w:szCs w:val="22"/>
        </w:rPr>
      </w:pPr>
      <w:r>
        <w:rPr>
          <w:noProof/>
        </w:rPr>
        <mc:AlternateContent>
          <mc:Choice Requires="wps">
            <w:drawing>
              <wp:anchor distT="0" distB="0" distL="114300" distR="114300" simplePos="0" relativeHeight="251659264" behindDoc="0" locked="0" layoutInCell="1" allowOverlap="1" wp14:anchorId="12B90590" wp14:editId="57185566">
                <wp:simplePos x="0" y="0"/>
                <wp:positionH relativeFrom="column">
                  <wp:posOffset>357505</wp:posOffset>
                </wp:positionH>
                <wp:positionV relativeFrom="paragraph">
                  <wp:posOffset>20320</wp:posOffset>
                </wp:positionV>
                <wp:extent cx="5066030" cy="79819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066030" cy="7981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306DDA" w14:textId="15E90CCF" w:rsidR="001615DF" w:rsidRPr="00BE62D4" w:rsidRDefault="001615DF" w:rsidP="00F53A28">
                            <w:pPr>
                              <w:jc w:val="both"/>
                              <w:rPr>
                                <w:rFonts w:ascii="Helvetica" w:hAnsi="Helvetica"/>
                                <w:color w:val="000000" w:themeColor="text1"/>
                                <w:sz w:val="20"/>
                                <w:szCs w:val="20"/>
                              </w:rPr>
                            </w:pPr>
                            <w:r w:rsidRPr="00BE62D4">
                              <w:rPr>
                                <w:rFonts w:ascii="Helvetica" w:hAnsi="Helvetica"/>
                                <w:b/>
                                <w:color w:val="000000" w:themeColor="text1"/>
                                <w:sz w:val="20"/>
                                <w:szCs w:val="20"/>
                              </w:rPr>
                              <w:t>Figure 2</w:t>
                            </w:r>
                            <w:r w:rsidRPr="00BE62D4">
                              <w:rPr>
                                <w:rFonts w:ascii="Helvetica" w:hAnsi="Helvetica"/>
                                <w:color w:val="000000" w:themeColor="text1"/>
                                <w:sz w:val="20"/>
                                <w:szCs w:val="20"/>
                              </w:rPr>
                              <w:t>. Synteny of the longest 40 Antarctic fur seal scaffolds (10.7</w:t>
                            </w:r>
                            <w:r>
                              <w:rPr>
                                <w:rFonts w:ascii="Helvetica" w:hAnsi="Helvetica" w:cs="Helvetica"/>
                                <w:color w:val="000000" w:themeColor="text1"/>
                                <w:sz w:val="20"/>
                                <w:szCs w:val="20"/>
                              </w:rPr>
                              <w:t>–</w:t>
                            </w:r>
                            <w:r w:rsidRPr="00BE62D4">
                              <w:rPr>
                                <w:rFonts w:ascii="Helvetica" w:hAnsi="Helvetica"/>
                                <w:color w:val="000000" w:themeColor="text1"/>
                                <w:sz w:val="20"/>
                                <w:szCs w:val="20"/>
                              </w:rPr>
                              <w:t>33.1 Mb; right, prefixed S) with dog chromosomes (left, prefixed D). Mapping each fur seal scaffold to the dog genome resulted in multiple alignment blocks (mean = 2.1 kb, range = 0.1–52.8 kb) and alignments over 5 kb are shown.</w:t>
                            </w:r>
                          </w:p>
                          <w:p w14:paraId="75F32B4B" w14:textId="77777777" w:rsidR="001615DF" w:rsidRDefault="001615DF" w:rsidP="00BE6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B90590" id="Text Box 6" o:spid="_x0000_s1029" type="#_x0000_t202" style="position:absolute;left:0;text-align:left;margin-left:28.15pt;margin-top:1.6pt;width:398.9pt;height:62.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" filled="f" stroked="f">
                <v:path arrowok="t"/>
                <v:textbox>
                  <w:txbxContent>
                    <w:p w14:paraId="6D306DDA" w14:textId="15E90CCF" w:rsidR="001615DF" w:rsidRPr="00BE62D4" w:rsidRDefault="001615DF" w:rsidP="00F53A28">
                      <w:pPr>
                        <w:jc w:val="both"/>
                        <w:rPr>
                          <w:rFonts w:ascii="Helvetica" w:hAnsi="Helvetica"/>
                          <w:color w:val="000000" w:themeColor="text1"/>
                          <w:sz w:val="20"/>
                          <w:szCs w:val="20"/>
                        </w:rPr>
                      </w:pPr>
                      <w:r w:rsidRPr="00BE62D4">
                        <w:rPr>
                          <w:rFonts w:ascii="Helvetica" w:hAnsi="Helvetica"/>
                          <w:b/>
                          <w:color w:val="000000" w:themeColor="text1"/>
                          <w:sz w:val="20"/>
                          <w:szCs w:val="20"/>
                        </w:rPr>
                        <w:t>Figure 2</w:t>
                      </w:r>
                      <w:r w:rsidRPr="00BE62D4">
                        <w:rPr>
                          <w:rFonts w:ascii="Helvetica" w:hAnsi="Helvetica"/>
                          <w:color w:val="000000" w:themeColor="text1"/>
                          <w:sz w:val="20"/>
                          <w:szCs w:val="20"/>
                        </w:rPr>
                        <w:t>. Synteny of the longest 40 Antarctic fur seal scaffolds (10.7</w:t>
                      </w:r>
                      <w:r>
                        <w:rPr>
                          <w:rFonts w:ascii="Helvetica" w:hAnsi="Helvetica" w:cs="Helvetica"/>
                          <w:color w:val="000000" w:themeColor="text1"/>
                          <w:sz w:val="20"/>
                          <w:szCs w:val="20"/>
                        </w:rPr>
                        <w:t>–</w:t>
                      </w:r>
                      <w:r w:rsidRPr="00BE62D4">
                        <w:rPr>
                          <w:rFonts w:ascii="Helvetica" w:hAnsi="Helvetica"/>
                          <w:color w:val="000000" w:themeColor="text1"/>
                          <w:sz w:val="20"/>
                          <w:szCs w:val="20"/>
                        </w:rPr>
                        <w:t>33.1 Mb; right, prefixed S) with dog chromosomes (left, prefixed D). Mapping each fur seal scaffold to the dog genome resulted in multiple alignment blocks (mean = 2.1 kb, range = 0.1–52.8 kb) and alignments over 5 kb are shown.</w:t>
                      </w:r>
                    </w:p>
                    <w:p w14:paraId="75F32B4B" w14:textId="77777777" w:rsidR="001615DF" w:rsidRDefault="001615DF" w:rsidP="00BE62D4"/>
                  </w:txbxContent>
                </v:textbox>
              </v:shape>
            </w:pict>
          </mc:Fallback>
        </mc:AlternateContent>
      </w:r>
    </w:p>
    <w:p w14:paraId="7A0DBFEA" w14:textId="77777777" w:rsidR="00BE62D4" w:rsidRDefault="00BE62D4" w:rsidP="00BE62D4">
      <w:pPr>
        <w:suppressLineNumbers/>
        <w:spacing w:line="360" w:lineRule="auto"/>
        <w:jc w:val="both"/>
        <w:rPr>
          <w:rFonts w:ascii="Helvetica" w:eastAsia="Calibri" w:hAnsi="Helvetica" w:cs="Calibri"/>
          <w:b/>
          <w:sz w:val="22"/>
          <w:szCs w:val="22"/>
        </w:rPr>
      </w:pPr>
    </w:p>
    <w:p w14:paraId="7C886B71" w14:textId="77777777" w:rsidR="00BE62D4" w:rsidRDefault="00BE62D4" w:rsidP="00BE62D4">
      <w:pPr>
        <w:suppressLineNumbers/>
        <w:spacing w:line="360" w:lineRule="auto"/>
        <w:jc w:val="both"/>
        <w:rPr>
          <w:rFonts w:ascii="Helvetica" w:eastAsia="Calibri" w:hAnsi="Helvetica" w:cs="Calibri"/>
          <w:b/>
          <w:sz w:val="22"/>
          <w:szCs w:val="22"/>
        </w:rPr>
      </w:pPr>
    </w:p>
    <w:p w14:paraId="188EBC93" w14:textId="77777777" w:rsidR="00BE62D4" w:rsidRDefault="00BE62D4" w:rsidP="00BE62D4">
      <w:pPr>
        <w:suppressLineNumbers/>
        <w:spacing w:line="360" w:lineRule="auto"/>
        <w:jc w:val="both"/>
        <w:rPr>
          <w:rFonts w:ascii="Helvetica" w:eastAsia="Calibri" w:hAnsi="Helvetica" w:cs="Calibri"/>
          <w:b/>
          <w:sz w:val="22"/>
          <w:szCs w:val="22"/>
        </w:rPr>
      </w:pPr>
    </w:p>
    <w:p w14:paraId="36E503E2" w14:textId="77777777" w:rsidR="00BE62D4" w:rsidRDefault="00BE62D4" w:rsidP="00BE62D4">
      <w:pPr>
        <w:suppressLineNumbers/>
        <w:spacing w:line="360" w:lineRule="auto"/>
        <w:jc w:val="both"/>
        <w:rPr>
          <w:rFonts w:ascii="Helvetica" w:eastAsia="Calibri" w:hAnsi="Helvetica" w:cs="Calibri"/>
          <w:b/>
          <w:sz w:val="22"/>
          <w:szCs w:val="22"/>
        </w:rPr>
      </w:pPr>
    </w:p>
    <w:p w14:paraId="0AD2BC96" w14:textId="77777777" w:rsidR="00FA599E" w:rsidRDefault="00FA599E" w:rsidP="00FA599E">
      <w:pPr>
        <w:spacing w:line="360" w:lineRule="auto"/>
        <w:jc w:val="both"/>
        <w:rPr>
          <w:rFonts w:ascii="Helvetica" w:eastAsia="Calibri" w:hAnsi="Helvetica" w:cs="Calibri"/>
          <w:b/>
          <w:sz w:val="22"/>
          <w:szCs w:val="22"/>
        </w:rPr>
      </w:pPr>
      <w:r>
        <w:rPr>
          <w:rFonts w:ascii="Helvetica" w:eastAsia="Calibri" w:hAnsi="Helvetica" w:cs="Calibri"/>
          <w:b/>
          <w:sz w:val="22"/>
          <w:szCs w:val="22"/>
        </w:rPr>
        <w:t xml:space="preserve">RAD sequencing and </w:t>
      </w:r>
      <w:r w:rsidRPr="00385A2B">
        <w:rPr>
          <w:rFonts w:ascii="Helvetica" w:eastAsia="Calibri" w:hAnsi="Helvetica" w:cs="Calibri"/>
          <w:b/>
          <w:sz w:val="22"/>
          <w:szCs w:val="22"/>
        </w:rPr>
        <w:t>SNP discovery</w:t>
      </w:r>
    </w:p>
    <w:p w14:paraId="519984E8" w14:textId="1132F695" w:rsidR="00FA599E" w:rsidRDefault="00FA599E" w:rsidP="00FA599E">
      <w:pPr>
        <w:spacing w:line="360" w:lineRule="auto"/>
        <w:jc w:val="both"/>
        <w:rPr>
          <w:rFonts w:ascii="Helvetica" w:hAnsi="Helvetica"/>
          <w:color w:val="000000"/>
          <w:sz w:val="22"/>
          <w:szCs w:val="22"/>
        </w:rPr>
      </w:pPr>
      <w:r>
        <w:rPr>
          <w:rFonts w:ascii="Helvetica" w:eastAsia="Times New Roman" w:hAnsi="Helvetica" w:cs="Arial Hebrew"/>
          <w:sz w:val="22"/>
          <w:szCs w:val="22"/>
        </w:rPr>
        <w:t>RAD sequencing of 83 fur seal individuals generated an average of 5,689,065 250</w:t>
      </w:r>
      <w:r w:rsidR="00B06387">
        <w:rPr>
          <w:rFonts w:ascii="Helvetica" w:eastAsia="Times New Roman" w:hAnsi="Helvetica" w:cs="Arial Hebrew"/>
          <w:sz w:val="22"/>
          <w:szCs w:val="22"/>
        </w:rPr>
        <w:t xml:space="preserve"> </w:t>
      </w:r>
      <w:proofErr w:type="spellStart"/>
      <w:r>
        <w:rPr>
          <w:rFonts w:ascii="Helvetica" w:eastAsia="Times New Roman" w:hAnsi="Helvetica" w:cs="Arial Hebrew"/>
          <w:sz w:val="22"/>
          <w:szCs w:val="22"/>
        </w:rPr>
        <w:t>bp</w:t>
      </w:r>
      <w:proofErr w:type="spellEnd"/>
      <w:r>
        <w:rPr>
          <w:rFonts w:ascii="Helvetica" w:eastAsia="Times New Roman" w:hAnsi="Helvetica" w:cs="Arial Hebrew"/>
          <w:sz w:val="22"/>
          <w:szCs w:val="22"/>
        </w:rPr>
        <w:t xml:space="preserve"> paired-end reads per </w:t>
      </w:r>
      <w:r w:rsidRPr="00046C64">
        <w:rPr>
          <w:rFonts w:ascii="Helvetica" w:eastAsia="Times New Roman" w:hAnsi="Helvetica" w:cs="Arial Hebrew"/>
          <w:color w:val="000000" w:themeColor="text1"/>
          <w:sz w:val="22"/>
          <w:szCs w:val="22"/>
        </w:rPr>
        <w:t xml:space="preserve">individual. After mapping these reads to the reference genome, a total of 677,607 </w:t>
      </w:r>
      <w:proofErr w:type="spellStart"/>
      <w:r w:rsidRPr="00046C64">
        <w:rPr>
          <w:rFonts w:ascii="Helvetica" w:hAnsi="Helvetica"/>
          <w:color w:val="000000" w:themeColor="text1"/>
          <w:sz w:val="22"/>
          <w:szCs w:val="22"/>
        </w:rPr>
        <w:t>biallelic</w:t>
      </w:r>
      <w:proofErr w:type="spellEnd"/>
      <w:r w:rsidRPr="00046C64">
        <w:rPr>
          <w:rFonts w:ascii="Helvetica" w:hAnsi="Helvetica"/>
          <w:color w:val="000000" w:themeColor="text1"/>
          <w:sz w:val="22"/>
          <w:szCs w:val="22"/>
        </w:rPr>
        <w:t xml:space="preserve"> SNPs were discovered using </w:t>
      </w:r>
      <w:r>
        <w:rPr>
          <w:rFonts w:ascii="Helvetica" w:hAnsi="Helvetica"/>
          <w:color w:val="000000" w:themeColor="text1"/>
          <w:sz w:val="22"/>
          <w:szCs w:val="22"/>
        </w:rPr>
        <w:t xml:space="preserve">GATK’s best practices workflow for </w:t>
      </w:r>
      <w:r w:rsidR="00C74D8E">
        <w:rPr>
          <w:rFonts w:ascii="Helvetica" w:hAnsi="Helvetica"/>
          <w:color w:val="000000" w:themeColor="text1"/>
          <w:sz w:val="22"/>
          <w:szCs w:val="22"/>
        </w:rPr>
        <w:t xml:space="preserve">variant </w:t>
      </w:r>
      <w:r>
        <w:rPr>
          <w:rFonts w:ascii="Helvetica" w:hAnsi="Helvetica"/>
          <w:color w:val="000000" w:themeColor="text1"/>
          <w:sz w:val="22"/>
          <w:szCs w:val="22"/>
        </w:rPr>
        <w:t>discovery (see Materials and methods for details)</w:t>
      </w:r>
      <w:r w:rsidRPr="00046C64">
        <w:rPr>
          <w:rFonts w:ascii="Helvetica" w:hAnsi="Helvetica"/>
          <w:color w:val="000000" w:themeColor="text1"/>
          <w:sz w:val="22"/>
          <w:szCs w:val="22"/>
        </w:rPr>
        <w:t xml:space="preserve">, with </w:t>
      </w:r>
      <w:r>
        <w:rPr>
          <w:rFonts w:ascii="Helvetica" w:hAnsi="Helvetica"/>
          <w:color w:val="000000" w:themeColor="text1"/>
          <w:sz w:val="22"/>
          <w:szCs w:val="22"/>
        </w:rPr>
        <w:t>an average coverage of 727</w:t>
      </w:r>
      <w:r w:rsidRPr="00046C64">
        <w:rPr>
          <w:rFonts w:ascii="Helvetica" w:hAnsi="Helvetica"/>
          <w:color w:val="000000" w:themeColor="text1"/>
          <w:sz w:val="22"/>
          <w:szCs w:val="22"/>
        </w:rPr>
        <w:t xml:space="preserve">.  We then filtered the dataset in three different ways </w:t>
      </w:r>
      <w:r>
        <w:rPr>
          <w:rFonts w:ascii="Helvetica" w:hAnsi="Helvetica"/>
          <w:color w:val="000000"/>
          <w:sz w:val="22"/>
          <w:szCs w:val="22"/>
        </w:rPr>
        <w:t>(</w:t>
      </w:r>
      <w:r w:rsidR="00A5556A">
        <w:rPr>
          <w:rFonts w:ascii="Helvetica" w:hAnsi="Helvetica"/>
          <w:color w:val="000000"/>
          <w:sz w:val="22"/>
          <w:szCs w:val="22"/>
        </w:rPr>
        <w:t>Figure S2</w:t>
      </w:r>
      <w:r>
        <w:rPr>
          <w:rFonts w:ascii="Helvetica" w:hAnsi="Helvetica"/>
          <w:color w:val="000000"/>
          <w:sz w:val="22"/>
          <w:szCs w:val="22"/>
        </w:rPr>
        <w:t>) to generate datasets suitable for the analysis of LD decay, population structure and inbreeding</w:t>
      </w:r>
      <w:r w:rsidR="00C74D8E">
        <w:rPr>
          <w:rFonts w:ascii="Helvetica" w:hAnsi="Helvetica"/>
          <w:color w:val="000000"/>
          <w:sz w:val="22"/>
          <w:szCs w:val="22"/>
        </w:rPr>
        <w:t xml:space="preserve"> respectively</w:t>
      </w:r>
      <w:r>
        <w:rPr>
          <w:rFonts w:ascii="Helvetica" w:hAnsi="Helvetica"/>
          <w:color w:val="000000"/>
          <w:sz w:val="22"/>
          <w:szCs w:val="22"/>
        </w:rPr>
        <w:t>.</w:t>
      </w:r>
    </w:p>
    <w:p w14:paraId="098C9DE3" w14:textId="77777777" w:rsidR="00FA599E" w:rsidRDefault="00FA599E" w:rsidP="00BE62D4">
      <w:pPr>
        <w:suppressLineNumbers/>
        <w:spacing w:line="360" w:lineRule="auto"/>
        <w:jc w:val="both"/>
        <w:rPr>
          <w:rFonts w:ascii="Helvetica" w:hAnsi="Helvetica"/>
          <w:color w:val="000000"/>
          <w:sz w:val="22"/>
          <w:szCs w:val="22"/>
        </w:rPr>
      </w:pPr>
    </w:p>
    <w:p w14:paraId="7291CCA0" w14:textId="77777777" w:rsidR="00FA599E" w:rsidRDefault="00FA599E" w:rsidP="00FA599E">
      <w:pPr>
        <w:spacing w:line="360" w:lineRule="auto"/>
        <w:jc w:val="both"/>
        <w:rPr>
          <w:rFonts w:ascii="Helvetica" w:eastAsia="Calibri" w:hAnsi="Helvetica" w:cs="Calibri"/>
          <w:b/>
          <w:sz w:val="22"/>
          <w:szCs w:val="22"/>
        </w:rPr>
      </w:pPr>
      <w:r>
        <w:rPr>
          <w:rFonts w:ascii="Helvetica" w:eastAsia="Calibri" w:hAnsi="Helvetica" w:cs="Calibri"/>
          <w:b/>
          <w:sz w:val="22"/>
          <w:szCs w:val="22"/>
        </w:rPr>
        <w:t>SNP validation</w:t>
      </w:r>
    </w:p>
    <w:p w14:paraId="5E641B0C" w14:textId="4C1AEC77" w:rsidR="00FA599E" w:rsidRDefault="00FA599E" w:rsidP="00FA599E">
      <w:pPr>
        <w:spacing w:line="360" w:lineRule="auto"/>
        <w:jc w:val="both"/>
        <w:rPr>
          <w:rFonts w:ascii="Helvetica" w:hAnsi="Helvetica"/>
          <w:color w:val="000000"/>
          <w:sz w:val="22"/>
          <w:szCs w:val="22"/>
        </w:rPr>
      </w:pPr>
      <w:r>
        <w:rPr>
          <w:rFonts w:ascii="Helvetica" w:hAnsi="Helvetica"/>
          <w:color w:val="000000"/>
          <w:sz w:val="22"/>
          <w:szCs w:val="22"/>
        </w:rPr>
        <w:t xml:space="preserve">To provide an indication of the quality of our SNP dataset, we used Sanger sequencing to validate 50 randomly selected loci. For each locus, we sequenced a single heterozygote and a single homozygote individual based on the corresponding GATK genotypes. For 40 of these </w:t>
      </w:r>
      <w:r>
        <w:rPr>
          <w:rFonts w:ascii="Helvetica" w:hAnsi="Helvetica"/>
          <w:color w:val="000000"/>
          <w:sz w:val="22"/>
          <w:szCs w:val="22"/>
        </w:rPr>
        <w:lastRenderedPageBreak/>
        <w:t xml:space="preserve">loci, we successfully obtained genotypes for both individuals (Table </w:t>
      </w:r>
      <w:r w:rsidR="00A5556A">
        <w:rPr>
          <w:rFonts w:ascii="Helvetica" w:hAnsi="Helvetica"/>
          <w:color w:val="000000"/>
          <w:sz w:val="22"/>
          <w:szCs w:val="22"/>
        </w:rPr>
        <w:t>S</w:t>
      </w:r>
      <w:r>
        <w:rPr>
          <w:rFonts w:ascii="Helvetica" w:hAnsi="Helvetica"/>
          <w:color w:val="000000"/>
          <w:sz w:val="22"/>
          <w:szCs w:val="22"/>
        </w:rPr>
        <w:t>2). Concordance between the GATK and Sanger genotypes was high, with 76/80 genotypes being called identically using both methods, equivalent to a validation rate of 95%. The four discordant genotypes were all initially called as homozygous with GATK but subsequently validated as heterozygous with Sanger sequencing.</w:t>
      </w:r>
    </w:p>
    <w:p w14:paraId="416E7E31" w14:textId="77777777" w:rsidR="00FA599E" w:rsidRPr="00385A2B" w:rsidRDefault="00FA599E" w:rsidP="00BE62D4">
      <w:pPr>
        <w:suppressLineNumbers/>
        <w:spacing w:line="360" w:lineRule="auto"/>
        <w:jc w:val="both"/>
        <w:rPr>
          <w:rFonts w:ascii="Helvetica" w:hAnsi="Helvetica"/>
          <w:sz w:val="22"/>
          <w:szCs w:val="22"/>
        </w:rPr>
      </w:pPr>
    </w:p>
    <w:p w14:paraId="46EBE7AE" w14:textId="77777777" w:rsidR="00FA599E" w:rsidRDefault="00FA599E" w:rsidP="00FA599E">
      <w:pPr>
        <w:spacing w:line="360" w:lineRule="auto"/>
        <w:jc w:val="both"/>
        <w:rPr>
          <w:rFonts w:ascii="Helvetica" w:eastAsia="Calibri" w:hAnsi="Helvetica" w:cs="Calibri"/>
          <w:b/>
          <w:sz w:val="22"/>
          <w:szCs w:val="22"/>
        </w:rPr>
      </w:pPr>
      <w:r>
        <w:rPr>
          <w:rFonts w:ascii="Helvetica" w:eastAsia="Calibri" w:hAnsi="Helvetica" w:cs="Calibri"/>
          <w:b/>
          <w:sz w:val="22"/>
          <w:szCs w:val="22"/>
        </w:rPr>
        <w:t>LD decay</w:t>
      </w:r>
    </w:p>
    <w:p w14:paraId="6323DBCB" w14:textId="1ABDB96E" w:rsidR="00FA599E" w:rsidRDefault="00FA599E" w:rsidP="00FA599E">
      <w:pPr>
        <w:spacing w:line="360" w:lineRule="auto"/>
        <w:jc w:val="both"/>
        <w:rPr>
          <w:rFonts w:ascii="Helvetica" w:eastAsia="Calibri" w:hAnsi="Helvetica" w:cs="Calibri"/>
          <w:sz w:val="22"/>
          <w:szCs w:val="22"/>
        </w:rPr>
      </w:pPr>
      <w:r>
        <w:rPr>
          <w:rFonts w:ascii="Helvetica" w:eastAsia="Calibri" w:hAnsi="Helvetica" w:cs="Calibri"/>
          <w:sz w:val="22"/>
          <w:szCs w:val="22"/>
        </w:rPr>
        <w:t xml:space="preserve">The pattern of LD decay within South Georgia was quantified based on </w:t>
      </w:r>
      <w:r w:rsidR="00AE69A9">
        <w:rPr>
          <w:rFonts w:ascii="Helvetica" w:eastAsia="Calibri" w:hAnsi="Helvetica" w:cs="Calibri"/>
          <w:sz w:val="22"/>
          <w:szCs w:val="22"/>
        </w:rPr>
        <w:t xml:space="preserve">25,068 </w:t>
      </w:r>
      <w:r>
        <w:rPr>
          <w:rFonts w:ascii="Helvetica" w:eastAsia="Calibri" w:hAnsi="Helvetica" w:cs="Calibri"/>
          <w:sz w:val="22"/>
          <w:szCs w:val="22"/>
        </w:rPr>
        <w:t xml:space="preserve">SNPs genotyped in </w:t>
      </w:r>
      <w:r w:rsidR="009229DD" w:rsidRPr="00B06387">
        <w:rPr>
          <w:rFonts w:ascii="Helvetica" w:eastAsia="Calibri" w:hAnsi="Helvetica" w:cs="Calibri"/>
          <w:sz w:val="22"/>
          <w:szCs w:val="22"/>
        </w:rPr>
        <w:t>33</w:t>
      </w:r>
      <w:r w:rsidR="009229DD">
        <w:rPr>
          <w:rFonts w:ascii="Helvetica" w:eastAsia="Calibri" w:hAnsi="Helvetica" w:cs="Calibri"/>
          <w:sz w:val="22"/>
          <w:szCs w:val="22"/>
        </w:rPr>
        <w:t xml:space="preserve"> </w:t>
      </w:r>
      <w:r>
        <w:rPr>
          <w:rFonts w:ascii="Helvetica" w:eastAsia="Calibri" w:hAnsi="Helvetica" w:cs="Calibri"/>
          <w:sz w:val="22"/>
          <w:szCs w:val="22"/>
        </w:rPr>
        <w:t xml:space="preserve">individuals and located on the 100 longest fur seal scaffolds. LD was found to decay rather rapidly, </w:t>
      </w:r>
      <w:r w:rsidR="00B06387">
        <w:rPr>
          <w:rFonts w:ascii="Helvetica" w:eastAsia="Calibri" w:hAnsi="Helvetica" w:cs="Calibri"/>
          <w:sz w:val="22"/>
          <w:szCs w:val="22"/>
        </w:rPr>
        <w:t xml:space="preserve">with </w:t>
      </w:r>
      <w:r w:rsidRPr="0080693F">
        <w:rPr>
          <w:rFonts w:ascii="Helvetica" w:hAnsi="Helvetica"/>
          <w:i/>
          <w:sz w:val="22"/>
          <w:szCs w:val="22"/>
        </w:rPr>
        <w:t>r</w:t>
      </w:r>
      <w:r w:rsidRPr="0080693F">
        <w:rPr>
          <w:rFonts w:ascii="Helvetica" w:hAnsi="Helvetica"/>
          <w:sz w:val="22"/>
          <w:szCs w:val="22"/>
          <w:vertAlign w:val="superscript"/>
        </w:rPr>
        <w:t>2</w:t>
      </w:r>
      <w:r>
        <w:rPr>
          <w:rFonts w:ascii="Helvetica" w:eastAsia="Calibri" w:hAnsi="Helvetica" w:cs="Calibri"/>
          <w:sz w:val="22"/>
          <w:szCs w:val="22"/>
        </w:rPr>
        <w:t xml:space="preserve"> </w:t>
      </w:r>
      <w:r w:rsidR="00B06387">
        <w:rPr>
          <w:rFonts w:ascii="Helvetica" w:eastAsia="Calibri" w:hAnsi="Helvetica" w:cs="Calibri"/>
          <w:sz w:val="22"/>
          <w:szCs w:val="22"/>
        </w:rPr>
        <w:t>reaching</w:t>
      </w:r>
      <w:r w:rsidR="001A7D4D">
        <w:rPr>
          <w:rFonts w:ascii="Helvetica" w:eastAsia="Calibri" w:hAnsi="Helvetica" w:cs="Calibri"/>
          <w:sz w:val="22"/>
          <w:szCs w:val="22"/>
        </w:rPr>
        <w:t xml:space="preserve"> </w:t>
      </w:r>
      <w:r>
        <w:rPr>
          <w:rFonts w:ascii="Helvetica" w:eastAsia="Calibri" w:hAnsi="Helvetica" w:cs="Calibri"/>
          <w:sz w:val="22"/>
          <w:szCs w:val="22"/>
        </w:rPr>
        <w:t xml:space="preserve">the background level </w:t>
      </w:r>
      <w:r w:rsidR="003C17C3">
        <w:rPr>
          <w:rFonts w:ascii="Helvetica" w:eastAsia="Calibri" w:hAnsi="Helvetica" w:cs="Calibri"/>
          <w:sz w:val="22"/>
          <w:szCs w:val="22"/>
        </w:rPr>
        <w:t>by</w:t>
      </w:r>
      <w:r w:rsidR="00E7724E">
        <w:rPr>
          <w:rFonts w:ascii="Helvetica" w:eastAsia="Calibri" w:hAnsi="Helvetica" w:cs="Calibri"/>
          <w:sz w:val="22"/>
          <w:szCs w:val="22"/>
        </w:rPr>
        <w:t xml:space="preserve"> </w:t>
      </w:r>
      <w:r>
        <w:rPr>
          <w:rFonts w:ascii="Helvetica" w:eastAsia="Calibri" w:hAnsi="Helvetica" w:cs="Calibri"/>
          <w:sz w:val="22"/>
          <w:szCs w:val="22"/>
        </w:rPr>
        <w:t xml:space="preserve">around </w:t>
      </w:r>
      <w:r w:rsidR="00BD0062">
        <w:rPr>
          <w:rFonts w:ascii="Helvetica" w:eastAsia="Calibri" w:hAnsi="Helvetica" w:cs="Calibri"/>
          <w:sz w:val="22"/>
          <w:szCs w:val="22"/>
        </w:rPr>
        <w:t xml:space="preserve">400 </w:t>
      </w:r>
      <w:r>
        <w:rPr>
          <w:rFonts w:ascii="Helvetica" w:eastAsia="Calibri" w:hAnsi="Helvetica" w:cs="Calibri"/>
          <w:sz w:val="22"/>
          <w:szCs w:val="22"/>
        </w:rPr>
        <w:t>kb (Figure 3). Strong LD (</w:t>
      </w:r>
      <w:r w:rsidRPr="0080693F">
        <w:rPr>
          <w:rFonts w:ascii="Helvetica" w:hAnsi="Helvetica"/>
          <w:i/>
          <w:sz w:val="22"/>
          <w:szCs w:val="22"/>
        </w:rPr>
        <w:t>r</w:t>
      </w:r>
      <w:r w:rsidRPr="0080693F">
        <w:rPr>
          <w:rFonts w:ascii="Helvetica" w:hAnsi="Helvetica"/>
          <w:sz w:val="22"/>
          <w:szCs w:val="22"/>
          <w:vertAlign w:val="superscript"/>
        </w:rPr>
        <w:t>2</w:t>
      </w:r>
      <w:r>
        <w:rPr>
          <w:rFonts w:ascii="Helvetica" w:eastAsia="Calibri" w:hAnsi="Helvetica" w:cs="Calibri"/>
          <w:sz w:val="22"/>
          <w:szCs w:val="22"/>
        </w:rPr>
        <w:t xml:space="preserve"> &gt;= 0.5) decayed by 5 kb and moderate LD (</w:t>
      </w:r>
      <w:r w:rsidRPr="0080693F">
        <w:rPr>
          <w:rFonts w:ascii="Helvetica" w:hAnsi="Helvetica"/>
          <w:i/>
          <w:sz w:val="22"/>
          <w:szCs w:val="22"/>
        </w:rPr>
        <w:t>r</w:t>
      </w:r>
      <w:r w:rsidRPr="0080693F">
        <w:rPr>
          <w:rFonts w:ascii="Helvetica" w:hAnsi="Helvetica"/>
          <w:sz w:val="22"/>
          <w:szCs w:val="22"/>
          <w:vertAlign w:val="superscript"/>
        </w:rPr>
        <w:t>2</w:t>
      </w:r>
      <w:r>
        <w:rPr>
          <w:rFonts w:ascii="Helvetica" w:eastAsia="Calibri" w:hAnsi="Helvetica" w:cs="Calibri"/>
          <w:sz w:val="22"/>
          <w:szCs w:val="22"/>
        </w:rPr>
        <w:t xml:space="preserve"> &gt;= 0.2) by around </w:t>
      </w:r>
      <w:r w:rsidR="00AE69A9">
        <w:rPr>
          <w:rFonts w:ascii="Helvetica" w:eastAsia="Calibri" w:hAnsi="Helvetica" w:cs="Calibri"/>
          <w:sz w:val="22"/>
          <w:szCs w:val="22"/>
        </w:rPr>
        <w:t>1</w:t>
      </w:r>
      <w:r w:rsidR="00EE574B">
        <w:rPr>
          <w:rFonts w:ascii="Helvetica" w:eastAsia="Calibri" w:hAnsi="Helvetica" w:cs="Calibri"/>
          <w:sz w:val="22"/>
          <w:szCs w:val="22"/>
        </w:rPr>
        <w:t>5</w:t>
      </w:r>
      <w:r>
        <w:rPr>
          <w:rFonts w:ascii="Helvetica" w:eastAsia="Calibri" w:hAnsi="Helvetica" w:cs="Calibri"/>
          <w:sz w:val="22"/>
          <w:szCs w:val="22"/>
        </w:rPr>
        <w:t xml:space="preserve"> kb.</w:t>
      </w:r>
    </w:p>
    <w:p w14:paraId="71B3F5ED" w14:textId="77777777" w:rsidR="00FA599E" w:rsidRPr="00AC1604" w:rsidRDefault="00BE62D4" w:rsidP="00BE62D4">
      <w:pPr>
        <w:suppressLineNumbers/>
        <w:spacing w:line="360" w:lineRule="auto"/>
        <w:jc w:val="center"/>
        <w:rPr>
          <w:rFonts w:ascii="Helvetica" w:eastAsia="Calibri" w:hAnsi="Helvetica" w:cs="Calibri"/>
          <w:sz w:val="22"/>
          <w:szCs w:val="22"/>
        </w:rPr>
      </w:pPr>
      <w:r>
        <w:rPr>
          <w:rFonts w:ascii="Helvetica" w:eastAsia="Calibri" w:hAnsi="Helvetica" w:cs="Calibri"/>
          <w:noProof/>
          <w:sz w:val="22"/>
          <w:szCs w:val="22"/>
        </w:rPr>
        <w:drawing>
          <wp:inline distT="0" distB="0" distL="0" distR="0" wp14:anchorId="5F17290C" wp14:editId="0838B45E">
            <wp:extent cx="5150111" cy="4414380"/>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_submission/Figure_3.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150111" cy="4414380"/>
                    </a:xfrm>
                    <a:prstGeom prst="rect">
                      <a:avLst/>
                    </a:prstGeom>
                    <a:noFill/>
                    <a:ln>
                      <a:noFill/>
                    </a:ln>
                  </pic:spPr>
                </pic:pic>
              </a:graphicData>
            </a:graphic>
          </wp:inline>
        </w:drawing>
      </w:r>
    </w:p>
    <w:p w14:paraId="1FEE769E" w14:textId="11FBDC8C" w:rsidR="00BE62D4" w:rsidRDefault="00147251" w:rsidP="00BE62D4">
      <w:pPr>
        <w:suppressLineNumbers/>
        <w:spacing w:line="360" w:lineRule="auto"/>
        <w:jc w:val="both"/>
        <w:rPr>
          <w:rFonts w:ascii="Helvetica" w:eastAsia="Calibri" w:hAnsi="Helvetica" w:cs="Calibri"/>
          <w:b/>
          <w:sz w:val="22"/>
          <w:szCs w:val="22"/>
        </w:rPr>
      </w:pPr>
      <w:r>
        <w:rPr>
          <w:noProof/>
        </w:rPr>
        <mc:AlternateContent>
          <mc:Choice Requires="wps">
            <w:drawing>
              <wp:anchor distT="0" distB="0" distL="114300" distR="114300" simplePos="0" relativeHeight="251661312" behindDoc="0" locked="0" layoutInCell="1" allowOverlap="1" wp14:anchorId="76A9E7BF" wp14:editId="2FEF7F85">
                <wp:simplePos x="0" y="0"/>
                <wp:positionH relativeFrom="column">
                  <wp:posOffset>318135</wp:posOffset>
                </wp:positionH>
                <wp:positionV relativeFrom="paragraph">
                  <wp:posOffset>52070</wp:posOffset>
                </wp:positionV>
                <wp:extent cx="5066030" cy="1028700"/>
                <wp:effectExtent l="0" t="0" r="0"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06603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49FDAA" w14:textId="3FE94B65" w:rsidR="001615DF" w:rsidRPr="00BE62D4" w:rsidRDefault="001615DF" w:rsidP="00F53A28">
                            <w:pPr>
                              <w:pStyle w:val="NormalWeb"/>
                              <w:spacing w:before="166" w:beforeAutospacing="0" w:after="166" w:afterAutospacing="0"/>
                              <w:jc w:val="both"/>
                              <w:rPr>
                                <w:rFonts w:ascii="Helvetica" w:eastAsia="Times New Roman" w:hAnsi="Helvetica" w:cs="Arial Hebrew"/>
                                <w:sz w:val="20"/>
                                <w:szCs w:val="20"/>
                              </w:rPr>
                            </w:pPr>
                            <w:r w:rsidRPr="00BE62D4">
                              <w:rPr>
                                <w:rFonts w:ascii="Helvetica" w:eastAsia="Times New Roman" w:hAnsi="Helvetica" w:cs="Arial Hebrew"/>
                                <w:b/>
                                <w:sz w:val="20"/>
                                <w:szCs w:val="20"/>
                              </w:rPr>
                              <w:t xml:space="preserve">Figure 3. </w:t>
                            </w:r>
                            <w:r w:rsidRPr="00BE62D4">
                              <w:rPr>
                                <w:rFonts w:ascii="Helvetica" w:eastAsia="Times New Roman" w:hAnsi="Helvetica" w:cs="Arial Hebrew"/>
                                <w:sz w:val="20"/>
                                <w:szCs w:val="20"/>
                              </w:rPr>
                              <w:t>Plot of linkage disequilibrium (r</w:t>
                            </w:r>
                            <w:r w:rsidRPr="00BE62D4">
                              <w:rPr>
                                <w:rFonts w:ascii="Helvetica" w:eastAsia="Times New Roman" w:hAnsi="Helvetica" w:cs="Arial Hebrew"/>
                                <w:sz w:val="20"/>
                                <w:szCs w:val="20"/>
                                <w:vertAlign w:val="superscript"/>
                              </w:rPr>
                              <w:t>2</w:t>
                            </w:r>
                            <w:r w:rsidRPr="00BE62D4">
                              <w:rPr>
                                <w:rFonts w:ascii="Helvetica" w:eastAsia="Times New Roman" w:hAnsi="Helvetica" w:cs="Arial Hebrew"/>
                                <w:sz w:val="20"/>
                                <w:szCs w:val="20"/>
                              </w:rPr>
                              <w:t xml:space="preserve">) against distance between SNPs in the Antarctic fur seal. LD was calculated </w:t>
                            </w:r>
                            <w:r w:rsidRPr="00A9225C">
                              <w:rPr>
                                <w:rFonts w:ascii="Helvetica" w:eastAsia="Times New Roman" w:hAnsi="Helvetica" w:cs="Arial Hebrew"/>
                                <w:sz w:val="20"/>
                                <w:szCs w:val="20"/>
                              </w:rPr>
                              <w:t>using 25,068</w:t>
                            </w:r>
                            <w:r w:rsidRPr="00BE62D4">
                              <w:rPr>
                                <w:rFonts w:ascii="Helvetica" w:eastAsia="Times New Roman" w:hAnsi="Helvetica" w:cs="Arial Hebrew"/>
                                <w:sz w:val="20"/>
                                <w:szCs w:val="20"/>
                              </w:rPr>
                              <w:t xml:space="preserve"> filtered SNPs from the 100 largest scaffolds of </w:t>
                            </w:r>
                            <w:r>
                              <w:rPr>
                                <w:rFonts w:ascii="Helvetica" w:eastAsia="Times New Roman" w:hAnsi="Helvetica" w:cs="Arial Hebrew"/>
                                <w:sz w:val="20"/>
                                <w:szCs w:val="20"/>
                              </w:rPr>
                              <w:t>33</w:t>
                            </w:r>
                            <w:r w:rsidRPr="00BE62D4">
                              <w:rPr>
                                <w:rFonts w:ascii="Helvetica" w:eastAsia="Times New Roman" w:hAnsi="Helvetica" w:cs="Arial Hebrew"/>
                                <w:sz w:val="20"/>
                                <w:szCs w:val="20"/>
                              </w:rPr>
                              <w:t xml:space="preserve"> South Georgia </w:t>
                            </w:r>
                            <w:r>
                              <w:rPr>
                                <w:rFonts w:ascii="Helvetica" w:eastAsia="Times New Roman" w:hAnsi="Helvetica" w:cs="Arial Hebrew"/>
                                <w:sz w:val="20"/>
                                <w:szCs w:val="20"/>
                              </w:rPr>
                              <w:t>adults</w:t>
                            </w:r>
                            <w:r w:rsidRPr="00BE62D4">
                              <w:rPr>
                                <w:rFonts w:ascii="Helvetica" w:eastAsia="Times New Roman" w:hAnsi="Helvetica" w:cs="Arial Hebrew"/>
                                <w:sz w:val="20"/>
                                <w:szCs w:val="20"/>
                              </w:rPr>
                              <w:t xml:space="preserve">. Grey </w:t>
                            </w:r>
                            <w:r>
                              <w:rPr>
                                <w:rFonts w:ascii="Helvetica" w:eastAsia="Times New Roman" w:hAnsi="Helvetica" w:cs="Arial Hebrew"/>
                                <w:sz w:val="20"/>
                                <w:szCs w:val="20"/>
                              </w:rPr>
                              <w:t>points</w:t>
                            </w:r>
                            <w:r w:rsidRPr="00BE62D4">
                              <w:rPr>
                                <w:rFonts w:ascii="Helvetica" w:eastAsia="Times New Roman" w:hAnsi="Helvetica" w:cs="Arial Hebrew"/>
                                <w:sz w:val="20"/>
                                <w:szCs w:val="20"/>
                              </w:rPr>
                              <w:t xml:space="preserve"> indicate observed pairwise LD</w:t>
                            </w:r>
                            <w:r>
                              <w:rPr>
                                <w:rFonts w:ascii="Helvetica" w:eastAsia="Times New Roman" w:hAnsi="Helvetica" w:cs="Arial Hebrew"/>
                                <w:sz w:val="20"/>
                                <w:szCs w:val="20"/>
                              </w:rPr>
                              <w:t xml:space="preserve"> values</w:t>
                            </w:r>
                            <w:r w:rsidRPr="00BE62D4">
                              <w:rPr>
                                <w:rFonts w:ascii="Helvetica" w:eastAsia="Times New Roman" w:hAnsi="Helvetica" w:cs="Arial Hebrew"/>
                                <w:sz w:val="20"/>
                                <w:szCs w:val="20"/>
                              </w:rPr>
                              <w:t xml:space="preserve">. </w:t>
                            </w:r>
                            <w:r>
                              <w:rPr>
                                <w:rFonts w:ascii="Helvetica" w:eastAsia="Times New Roman" w:hAnsi="Helvetica" w:cs="Arial Hebrew"/>
                                <w:sz w:val="20"/>
                                <w:szCs w:val="20"/>
                              </w:rPr>
                              <w:t>The d</w:t>
                            </w:r>
                            <w:r w:rsidRPr="00BE62D4">
                              <w:rPr>
                                <w:rFonts w:ascii="Helvetica" w:eastAsia="Times New Roman" w:hAnsi="Helvetica" w:cs="Arial Hebrew"/>
                                <w:sz w:val="20"/>
                                <w:szCs w:val="20"/>
                              </w:rPr>
                              <w:t>ark grey curve shows the expected decay of LD in the data estimated by nonlinear regression</w:t>
                            </w:r>
                            <w:r>
                              <w:rPr>
                                <w:rFonts w:ascii="Helvetica" w:eastAsia="Times New Roman" w:hAnsi="Helvetica" w:cs="Arial Hebrew"/>
                                <w:sz w:val="20"/>
                                <w:szCs w:val="20"/>
                              </w:rPr>
                              <w:t>.</w:t>
                            </w:r>
                          </w:p>
                          <w:p w14:paraId="08952D8A" w14:textId="77777777" w:rsidR="001615DF" w:rsidRDefault="001615DF" w:rsidP="00BE62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A9E7BF" id="Text Box 8" o:spid="_x0000_s1030" type="#_x0000_t202" style="position:absolute;left:0;text-align:left;margin-left:25.05pt;margin-top:4.1pt;width:398.9pt;height:81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" filled="f" stroked="f">
                <v:path arrowok="t"/>
                <v:textbox>
                  <w:txbxContent>
                    <w:p w14:paraId="4349FDAA" w14:textId="3FE94B65" w:rsidR="001615DF" w:rsidRPr="00BE62D4" w:rsidRDefault="001615DF" w:rsidP="00F53A28">
                      <w:pPr>
                        <w:pStyle w:val="NormalWeb"/>
                        <w:spacing w:before="166" w:beforeAutospacing="0" w:after="166" w:afterAutospacing="0"/>
                        <w:jc w:val="both"/>
                        <w:rPr>
                          <w:rFonts w:ascii="Helvetica" w:eastAsia="Times New Roman" w:hAnsi="Helvetica" w:cs="Arial Hebrew"/>
                          <w:sz w:val="20"/>
                          <w:szCs w:val="20"/>
                        </w:rPr>
                      </w:pPr>
                      <w:r w:rsidRPr="00BE62D4">
                        <w:rPr>
                          <w:rFonts w:ascii="Helvetica" w:eastAsia="Times New Roman" w:hAnsi="Helvetica" w:cs="Arial Hebrew"/>
                          <w:b/>
                          <w:sz w:val="20"/>
                          <w:szCs w:val="20"/>
                        </w:rPr>
                        <w:t xml:space="preserve">Figure 3. </w:t>
                      </w:r>
                      <w:r w:rsidRPr="00BE62D4">
                        <w:rPr>
                          <w:rFonts w:ascii="Helvetica" w:eastAsia="Times New Roman" w:hAnsi="Helvetica" w:cs="Arial Hebrew"/>
                          <w:sz w:val="20"/>
                          <w:szCs w:val="20"/>
                        </w:rPr>
                        <w:t>Plot of linkage disequilibrium (r</w:t>
                      </w:r>
                      <w:r w:rsidRPr="00BE62D4">
                        <w:rPr>
                          <w:rFonts w:ascii="Helvetica" w:eastAsia="Times New Roman" w:hAnsi="Helvetica" w:cs="Arial Hebrew"/>
                          <w:sz w:val="20"/>
                          <w:szCs w:val="20"/>
                          <w:vertAlign w:val="superscript"/>
                        </w:rPr>
                        <w:t>2</w:t>
                      </w:r>
                      <w:r w:rsidRPr="00BE62D4">
                        <w:rPr>
                          <w:rFonts w:ascii="Helvetica" w:eastAsia="Times New Roman" w:hAnsi="Helvetica" w:cs="Arial Hebrew"/>
                          <w:sz w:val="20"/>
                          <w:szCs w:val="20"/>
                        </w:rPr>
                        <w:t xml:space="preserve">) against distance between SNPs in the Antarctic fur seal. LD was calculated </w:t>
                      </w:r>
                      <w:r w:rsidRPr="00A9225C">
                        <w:rPr>
                          <w:rFonts w:ascii="Helvetica" w:eastAsia="Times New Roman" w:hAnsi="Helvetica" w:cs="Arial Hebrew"/>
                          <w:sz w:val="20"/>
                          <w:szCs w:val="20"/>
                        </w:rPr>
                        <w:t>using 25,068</w:t>
                      </w:r>
                      <w:r w:rsidRPr="00BE62D4">
                        <w:rPr>
                          <w:rFonts w:ascii="Helvetica" w:eastAsia="Times New Roman" w:hAnsi="Helvetica" w:cs="Arial Hebrew"/>
                          <w:sz w:val="20"/>
                          <w:szCs w:val="20"/>
                        </w:rPr>
                        <w:t xml:space="preserve"> filtered SNPs from the 100 largest scaffolds of </w:t>
                      </w:r>
                      <w:r>
                        <w:rPr>
                          <w:rFonts w:ascii="Helvetica" w:eastAsia="Times New Roman" w:hAnsi="Helvetica" w:cs="Arial Hebrew"/>
                          <w:sz w:val="20"/>
                          <w:szCs w:val="20"/>
                        </w:rPr>
                        <w:t>33</w:t>
                      </w:r>
                      <w:r w:rsidRPr="00BE62D4">
                        <w:rPr>
                          <w:rFonts w:ascii="Helvetica" w:eastAsia="Times New Roman" w:hAnsi="Helvetica" w:cs="Arial Hebrew"/>
                          <w:sz w:val="20"/>
                          <w:szCs w:val="20"/>
                        </w:rPr>
                        <w:t xml:space="preserve"> South Georgia </w:t>
                      </w:r>
                      <w:r>
                        <w:rPr>
                          <w:rFonts w:ascii="Helvetica" w:eastAsia="Times New Roman" w:hAnsi="Helvetica" w:cs="Arial Hebrew"/>
                          <w:sz w:val="20"/>
                          <w:szCs w:val="20"/>
                        </w:rPr>
                        <w:t>adults</w:t>
                      </w:r>
                      <w:r w:rsidRPr="00BE62D4">
                        <w:rPr>
                          <w:rFonts w:ascii="Helvetica" w:eastAsia="Times New Roman" w:hAnsi="Helvetica" w:cs="Arial Hebrew"/>
                          <w:sz w:val="20"/>
                          <w:szCs w:val="20"/>
                        </w:rPr>
                        <w:t xml:space="preserve">. Grey </w:t>
                      </w:r>
                      <w:r>
                        <w:rPr>
                          <w:rFonts w:ascii="Helvetica" w:eastAsia="Times New Roman" w:hAnsi="Helvetica" w:cs="Arial Hebrew"/>
                          <w:sz w:val="20"/>
                          <w:szCs w:val="20"/>
                        </w:rPr>
                        <w:t>points</w:t>
                      </w:r>
                      <w:r w:rsidRPr="00BE62D4">
                        <w:rPr>
                          <w:rFonts w:ascii="Helvetica" w:eastAsia="Times New Roman" w:hAnsi="Helvetica" w:cs="Arial Hebrew"/>
                          <w:sz w:val="20"/>
                          <w:szCs w:val="20"/>
                        </w:rPr>
                        <w:t xml:space="preserve"> indicate observed pairwise LD</w:t>
                      </w:r>
                      <w:r>
                        <w:rPr>
                          <w:rFonts w:ascii="Helvetica" w:eastAsia="Times New Roman" w:hAnsi="Helvetica" w:cs="Arial Hebrew"/>
                          <w:sz w:val="20"/>
                          <w:szCs w:val="20"/>
                        </w:rPr>
                        <w:t xml:space="preserve"> values</w:t>
                      </w:r>
                      <w:r w:rsidRPr="00BE62D4">
                        <w:rPr>
                          <w:rFonts w:ascii="Helvetica" w:eastAsia="Times New Roman" w:hAnsi="Helvetica" w:cs="Arial Hebrew"/>
                          <w:sz w:val="20"/>
                          <w:szCs w:val="20"/>
                        </w:rPr>
                        <w:t xml:space="preserve">. </w:t>
                      </w:r>
                      <w:r>
                        <w:rPr>
                          <w:rFonts w:ascii="Helvetica" w:eastAsia="Times New Roman" w:hAnsi="Helvetica" w:cs="Arial Hebrew"/>
                          <w:sz w:val="20"/>
                          <w:szCs w:val="20"/>
                        </w:rPr>
                        <w:t>The d</w:t>
                      </w:r>
                      <w:r w:rsidRPr="00BE62D4">
                        <w:rPr>
                          <w:rFonts w:ascii="Helvetica" w:eastAsia="Times New Roman" w:hAnsi="Helvetica" w:cs="Arial Hebrew"/>
                          <w:sz w:val="20"/>
                          <w:szCs w:val="20"/>
                        </w:rPr>
                        <w:t>ark grey curve shows the expected decay of LD in the data estimated by nonlinear regression</w:t>
                      </w:r>
                      <w:r>
                        <w:rPr>
                          <w:rFonts w:ascii="Helvetica" w:eastAsia="Times New Roman" w:hAnsi="Helvetica" w:cs="Arial Hebrew"/>
                          <w:sz w:val="20"/>
                          <w:szCs w:val="20"/>
                        </w:rPr>
                        <w:t>.</w:t>
                      </w:r>
                    </w:p>
                    <w:p w14:paraId="08952D8A" w14:textId="77777777" w:rsidR="001615DF" w:rsidRDefault="001615DF" w:rsidP="00BE62D4"/>
                  </w:txbxContent>
                </v:textbox>
              </v:shape>
            </w:pict>
          </mc:Fallback>
        </mc:AlternateContent>
      </w:r>
    </w:p>
    <w:p w14:paraId="1A494612" w14:textId="77777777" w:rsidR="00BE62D4" w:rsidRDefault="00BE62D4" w:rsidP="00BE62D4">
      <w:pPr>
        <w:suppressLineNumbers/>
        <w:spacing w:line="360" w:lineRule="auto"/>
        <w:jc w:val="both"/>
        <w:rPr>
          <w:rFonts w:ascii="Helvetica" w:eastAsia="Calibri" w:hAnsi="Helvetica" w:cs="Calibri"/>
          <w:b/>
          <w:sz w:val="22"/>
          <w:szCs w:val="22"/>
        </w:rPr>
      </w:pPr>
    </w:p>
    <w:p w14:paraId="0811DCA3" w14:textId="77777777" w:rsidR="00BE62D4" w:rsidRDefault="00BE62D4" w:rsidP="00BE62D4">
      <w:pPr>
        <w:suppressLineNumbers/>
        <w:spacing w:line="360" w:lineRule="auto"/>
        <w:jc w:val="both"/>
        <w:rPr>
          <w:rFonts w:ascii="Helvetica" w:eastAsia="Calibri" w:hAnsi="Helvetica" w:cs="Calibri"/>
          <w:b/>
          <w:sz w:val="22"/>
          <w:szCs w:val="22"/>
        </w:rPr>
      </w:pPr>
    </w:p>
    <w:p w14:paraId="304A0041" w14:textId="77777777" w:rsidR="00BE62D4" w:rsidRDefault="008F0989" w:rsidP="00BE62D4">
      <w:pPr>
        <w:suppressLineNumbers/>
        <w:spacing w:line="360" w:lineRule="auto"/>
        <w:jc w:val="both"/>
        <w:rPr>
          <w:rFonts w:ascii="Helvetica" w:eastAsia="Calibri" w:hAnsi="Helvetica" w:cs="Calibri"/>
          <w:b/>
          <w:sz w:val="22"/>
          <w:szCs w:val="22"/>
        </w:rPr>
      </w:pPr>
      <w:r>
        <w:rPr>
          <w:rFonts w:ascii="Helvetica" w:eastAsia="Calibri" w:hAnsi="Helvetica" w:cs="Calibri"/>
          <w:b/>
          <w:sz w:val="22"/>
          <w:szCs w:val="22"/>
        </w:rPr>
        <w:br w:type="page"/>
      </w:r>
    </w:p>
    <w:p w14:paraId="21F88971" w14:textId="77777777" w:rsidR="00FA599E" w:rsidRPr="00AC1604" w:rsidRDefault="00FA599E" w:rsidP="00FA599E">
      <w:pPr>
        <w:spacing w:line="360" w:lineRule="auto"/>
        <w:jc w:val="both"/>
        <w:rPr>
          <w:rFonts w:ascii="Helvetica" w:eastAsia="Calibri" w:hAnsi="Helvetica" w:cs="Calibri"/>
          <w:b/>
          <w:sz w:val="22"/>
          <w:szCs w:val="22"/>
        </w:rPr>
      </w:pPr>
      <w:r w:rsidRPr="00AC1604">
        <w:rPr>
          <w:rFonts w:ascii="Helvetica" w:eastAsia="Calibri" w:hAnsi="Helvetica" w:cs="Calibri"/>
          <w:b/>
          <w:sz w:val="22"/>
          <w:szCs w:val="22"/>
        </w:rPr>
        <w:lastRenderedPageBreak/>
        <w:t>Population structure</w:t>
      </w:r>
    </w:p>
    <w:p w14:paraId="56BD86FF" w14:textId="2D514E42" w:rsidR="00FA599E" w:rsidRDefault="00C74D8E" w:rsidP="00FA599E">
      <w:pPr>
        <w:spacing w:line="360" w:lineRule="auto"/>
        <w:jc w:val="both"/>
        <w:rPr>
          <w:rFonts w:ascii="Helvetica" w:eastAsia="Calibri" w:hAnsi="Helvetica" w:cs="Calibri"/>
          <w:sz w:val="22"/>
          <w:szCs w:val="22"/>
        </w:rPr>
      </w:pPr>
      <w:r>
        <w:rPr>
          <w:rFonts w:ascii="Helvetica" w:eastAsia="Calibri" w:hAnsi="Helvetica" w:cs="Calibri"/>
          <w:sz w:val="22"/>
          <w:szCs w:val="22"/>
        </w:rPr>
        <w:t>Next</w:t>
      </w:r>
      <w:r w:rsidR="00FA599E">
        <w:rPr>
          <w:rFonts w:ascii="Helvetica" w:eastAsia="Calibri" w:hAnsi="Helvetica" w:cs="Calibri"/>
          <w:sz w:val="22"/>
          <w:szCs w:val="22"/>
        </w:rPr>
        <w:t xml:space="preserve">, we used a </w:t>
      </w:r>
      <w:r w:rsidR="00FA599E" w:rsidRPr="00F119EA">
        <w:rPr>
          <w:rFonts w:ascii="Helvetica" w:eastAsia="Calibri" w:hAnsi="Helvetica" w:cs="Calibri"/>
          <w:color w:val="000000" w:themeColor="text1"/>
          <w:sz w:val="22"/>
          <w:szCs w:val="22"/>
        </w:rPr>
        <w:t xml:space="preserve">dataset of 37 pups genotyped </w:t>
      </w:r>
      <w:r w:rsidR="00FA599E">
        <w:rPr>
          <w:rFonts w:ascii="Helvetica" w:eastAsia="Calibri" w:hAnsi="Helvetica" w:cs="Calibri"/>
          <w:sz w:val="22"/>
          <w:szCs w:val="22"/>
        </w:rPr>
        <w:t xml:space="preserve">at 27 microsatellites </w:t>
      </w:r>
      <w:r w:rsidR="00FA599E" w:rsidRPr="00A9225C">
        <w:rPr>
          <w:rFonts w:ascii="Helvetica" w:eastAsia="Calibri" w:hAnsi="Helvetica" w:cs="Calibri"/>
          <w:color w:val="000000" w:themeColor="text1"/>
          <w:sz w:val="22"/>
          <w:szCs w:val="22"/>
        </w:rPr>
        <w:t>and 2</w:t>
      </w:r>
      <w:r w:rsidR="006A3392" w:rsidRPr="00A9225C">
        <w:rPr>
          <w:rFonts w:ascii="Helvetica" w:eastAsia="Calibri" w:hAnsi="Helvetica" w:cs="Calibri"/>
          <w:color w:val="000000" w:themeColor="text1"/>
          <w:sz w:val="22"/>
          <w:szCs w:val="22"/>
        </w:rPr>
        <w:t>7</w:t>
      </w:r>
      <w:r w:rsidR="00FA599E" w:rsidRPr="00A9225C">
        <w:rPr>
          <w:rFonts w:ascii="Helvetica" w:eastAsia="Calibri" w:hAnsi="Helvetica" w:cs="Calibri"/>
          <w:color w:val="000000" w:themeColor="text1"/>
          <w:sz w:val="22"/>
          <w:szCs w:val="22"/>
        </w:rPr>
        <w:t>,</w:t>
      </w:r>
      <w:r w:rsidR="006A3392" w:rsidRPr="00A9225C">
        <w:rPr>
          <w:rFonts w:ascii="Helvetica" w:eastAsia="Calibri" w:hAnsi="Helvetica" w:cs="Calibri"/>
          <w:color w:val="000000" w:themeColor="text1"/>
          <w:sz w:val="22"/>
          <w:szCs w:val="22"/>
        </w:rPr>
        <w:t>592</w:t>
      </w:r>
      <w:r w:rsidR="00FA599E" w:rsidRPr="00A9225C">
        <w:rPr>
          <w:rFonts w:ascii="Helvetica" w:eastAsia="Calibri" w:hAnsi="Helvetica" w:cs="Calibri"/>
          <w:color w:val="000000" w:themeColor="text1"/>
          <w:sz w:val="22"/>
          <w:szCs w:val="22"/>
        </w:rPr>
        <w:t xml:space="preserve"> SNPs</w:t>
      </w:r>
      <w:r w:rsidR="00FA599E" w:rsidRPr="00F119EA">
        <w:rPr>
          <w:rFonts w:ascii="Helvetica" w:eastAsia="Calibri" w:hAnsi="Helvetica" w:cs="Calibri"/>
          <w:color w:val="000000" w:themeColor="text1"/>
          <w:sz w:val="22"/>
          <w:szCs w:val="22"/>
        </w:rPr>
        <w:t xml:space="preserve"> to quantify the pattern and strength of population structure across the species circumpolar range. PCA of the microsatellite dataset uncovered weak clustering </w:t>
      </w:r>
      <w:r w:rsidR="00FA599E">
        <w:rPr>
          <w:rFonts w:ascii="Helvetica" w:eastAsia="Calibri" w:hAnsi="Helvetica" w:cs="Calibri"/>
          <w:sz w:val="22"/>
          <w:szCs w:val="22"/>
        </w:rPr>
        <w:t xml:space="preserve">with South Georgia, the South Shetlands and </w:t>
      </w:r>
      <w:proofErr w:type="spellStart"/>
      <w:r w:rsidR="00FA599E">
        <w:rPr>
          <w:rFonts w:ascii="Helvetica" w:eastAsia="Calibri" w:hAnsi="Helvetica" w:cs="Calibri"/>
          <w:sz w:val="22"/>
          <w:szCs w:val="22"/>
        </w:rPr>
        <w:t>Bouvet</w:t>
      </w:r>
      <w:r w:rsidR="00FA599E">
        <w:rPr>
          <w:rFonts w:ascii="Helvetica" w:eastAsia="Calibri" w:hAnsi="Helvetica" w:cs="Helvetica"/>
          <w:sz w:val="22"/>
          <w:szCs w:val="22"/>
        </w:rPr>
        <w:t>ø</w:t>
      </w:r>
      <w:r w:rsidR="00FA599E">
        <w:rPr>
          <w:rFonts w:ascii="Helvetica" w:eastAsia="Calibri" w:hAnsi="Helvetica" w:cs="Calibri"/>
          <w:sz w:val="22"/>
          <w:szCs w:val="22"/>
        </w:rPr>
        <w:t>ya</w:t>
      </w:r>
      <w:proofErr w:type="spellEnd"/>
      <w:r w:rsidR="00FA599E">
        <w:rPr>
          <w:rFonts w:ascii="Helvetica" w:eastAsia="Calibri" w:hAnsi="Helvetica" w:cs="Calibri"/>
          <w:sz w:val="22"/>
          <w:szCs w:val="22"/>
        </w:rPr>
        <w:t xml:space="preserve"> tending to separate apart from Kerguelen, Heard and Macquarie Islands along the first PC axis (Figure 4A). However, considerable scatter and no clear pattern of separation was found along either PC2 or PC3 (Figures 4A and 4C). By contrast, population structure was more clearly defined in the PCA of the SNP dataset. Specifically, the first PC axis clearly resolved two distinct island groups, the first comprising South Georgia, the South Shetlands and </w:t>
      </w:r>
      <w:proofErr w:type="spellStart"/>
      <w:r w:rsidR="00FA599E">
        <w:rPr>
          <w:rFonts w:ascii="Helvetica" w:eastAsia="Calibri" w:hAnsi="Helvetica" w:cs="Calibri"/>
          <w:sz w:val="22"/>
          <w:szCs w:val="22"/>
        </w:rPr>
        <w:t>Bouvet</w:t>
      </w:r>
      <w:r w:rsidR="00FA599E">
        <w:rPr>
          <w:rFonts w:ascii="Helvetica" w:eastAsia="Calibri" w:hAnsi="Helvetica" w:cs="Helvetica"/>
          <w:sz w:val="22"/>
          <w:szCs w:val="22"/>
        </w:rPr>
        <w:t>ø</w:t>
      </w:r>
      <w:r w:rsidR="00FA599E">
        <w:rPr>
          <w:rFonts w:ascii="Helvetica" w:eastAsia="Calibri" w:hAnsi="Helvetica" w:cs="Calibri"/>
          <w:sz w:val="22"/>
          <w:szCs w:val="22"/>
        </w:rPr>
        <w:t>ya</w:t>
      </w:r>
      <w:proofErr w:type="spellEnd"/>
      <w:r w:rsidR="00FA599E">
        <w:rPr>
          <w:rFonts w:ascii="Helvetica" w:eastAsia="Calibri" w:hAnsi="Helvetica" w:cs="Calibri"/>
          <w:sz w:val="22"/>
          <w:szCs w:val="22"/>
        </w:rPr>
        <w:t xml:space="preserve"> and the second comprising Kerguelen, Heard Island and Macquarie Island (Figure 4B). Within the first island group, </w:t>
      </w:r>
      <w:proofErr w:type="spellStart"/>
      <w:r w:rsidR="00FA599E">
        <w:rPr>
          <w:rFonts w:ascii="Helvetica" w:eastAsia="Calibri" w:hAnsi="Helvetica" w:cs="Calibri"/>
          <w:sz w:val="22"/>
          <w:szCs w:val="22"/>
        </w:rPr>
        <w:t>Bouvet</w:t>
      </w:r>
      <w:r w:rsidR="00FA599E">
        <w:rPr>
          <w:rFonts w:ascii="Helvetica" w:eastAsia="Calibri" w:hAnsi="Helvetica" w:cs="Helvetica"/>
          <w:sz w:val="22"/>
          <w:szCs w:val="22"/>
        </w:rPr>
        <w:t>ø</w:t>
      </w:r>
      <w:r w:rsidR="00FA599E">
        <w:rPr>
          <w:rFonts w:ascii="Helvetica" w:eastAsia="Calibri" w:hAnsi="Helvetica" w:cs="Calibri"/>
          <w:sz w:val="22"/>
          <w:szCs w:val="22"/>
        </w:rPr>
        <w:t>ya</w:t>
      </w:r>
      <w:proofErr w:type="spellEnd"/>
      <w:r w:rsidR="00FA599E">
        <w:rPr>
          <w:rFonts w:ascii="Helvetica" w:eastAsia="Calibri" w:hAnsi="Helvetica" w:cs="Calibri"/>
          <w:sz w:val="22"/>
          <w:szCs w:val="22"/>
        </w:rPr>
        <w:t xml:space="preserve"> clustered apart from South Georgia and the South Shetlands along PC2 (Figure 4B) while all three locations clustered apart from one another along PC3 (Figure 4D).</w:t>
      </w:r>
    </w:p>
    <w:p w14:paraId="3FF0C166" w14:textId="77777777" w:rsidR="00FA599E" w:rsidRDefault="00FA599E" w:rsidP="00FA599E">
      <w:pPr>
        <w:spacing w:line="360" w:lineRule="auto"/>
        <w:jc w:val="both"/>
        <w:rPr>
          <w:rFonts w:ascii="Helvetica" w:eastAsia="Calibri" w:hAnsi="Helvetica" w:cs="Calibri"/>
          <w:sz w:val="22"/>
          <w:szCs w:val="22"/>
        </w:rPr>
      </w:pPr>
    </w:p>
    <w:p w14:paraId="12383AF4" w14:textId="04FA604B" w:rsidR="00FA599E" w:rsidRPr="00492F26" w:rsidRDefault="00FA599E" w:rsidP="00FA599E">
      <w:pPr>
        <w:spacing w:line="360" w:lineRule="auto"/>
        <w:jc w:val="both"/>
        <w:rPr>
          <w:rFonts w:ascii="Helvetica" w:eastAsia="Calibri" w:hAnsi="Helvetica" w:cs="Calibri"/>
          <w:color w:val="000000" w:themeColor="text1"/>
          <w:sz w:val="22"/>
          <w:szCs w:val="22"/>
        </w:rPr>
      </w:pPr>
      <w:r w:rsidRPr="006A4141">
        <w:rPr>
          <w:rFonts w:ascii="Helvetica" w:eastAsia="Calibri" w:hAnsi="Helvetica" w:cs="Calibri"/>
          <w:sz w:val="22"/>
          <w:szCs w:val="22"/>
        </w:rPr>
        <w:t>To test whether population structure could be</w:t>
      </w:r>
      <w:r>
        <w:rPr>
          <w:rFonts w:ascii="Helvetica" w:eastAsia="Calibri" w:hAnsi="Helvetica" w:cs="Calibri"/>
          <w:sz w:val="22"/>
          <w:szCs w:val="22"/>
        </w:rPr>
        <w:t xml:space="preserve"> detected without prior</w:t>
      </w:r>
      <w:r w:rsidRPr="006A4141">
        <w:rPr>
          <w:rFonts w:ascii="Helvetica" w:eastAsia="Calibri" w:hAnsi="Helvetica" w:cs="Calibri"/>
          <w:sz w:val="22"/>
          <w:szCs w:val="22"/>
        </w:rPr>
        <w:t xml:space="preserve"> knowledge of the </w:t>
      </w:r>
      <w:r>
        <w:rPr>
          <w:rFonts w:ascii="Helvetica" w:eastAsia="Calibri" w:hAnsi="Helvetica" w:cs="Calibri"/>
          <w:sz w:val="22"/>
          <w:szCs w:val="22"/>
        </w:rPr>
        <w:t>sampling locations</w:t>
      </w:r>
      <w:r w:rsidRPr="006A4141">
        <w:rPr>
          <w:rFonts w:ascii="Helvetica" w:eastAsia="Calibri" w:hAnsi="Helvetica" w:cs="Calibri"/>
          <w:sz w:val="22"/>
          <w:szCs w:val="22"/>
        </w:rPr>
        <w:t xml:space="preserve"> </w:t>
      </w:r>
      <w:r>
        <w:rPr>
          <w:rFonts w:ascii="Helvetica" w:eastAsia="Calibri" w:hAnsi="Helvetica" w:cs="Calibri"/>
          <w:sz w:val="22"/>
          <w:szCs w:val="22"/>
        </w:rPr>
        <w:t>of individuals</w:t>
      </w:r>
      <w:r w:rsidRPr="006A4141">
        <w:rPr>
          <w:rFonts w:ascii="Helvetica" w:eastAsia="Calibri" w:hAnsi="Helvetica" w:cs="Calibri"/>
          <w:sz w:val="22"/>
          <w:szCs w:val="22"/>
        </w:rPr>
        <w:t>, we used a</w:t>
      </w:r>
      <w:r>
        <w:rPr>
          <w:rFonts w:ascii="Helvetica" w:eastAsia="Calibri" w:hAnsi="Helvetica" w:cs="Calibri"/>
          <w:sz w:val="22"/>
          <w:szCs w:val="22"/>
        </w:rPr>
        <w:t xml:space="preserve"> </w:t>
      </w:r>
      <w:r w:rsidRPr="006A4141">
        <w:rPr>
          <w:rFonts w:ascii="Helvetica" w:eastAsia="Calibri" w:hAnsi="Helvetica" w:cs="Calibri"/>
          <w:sz w:val="22"/>
          <w:szCs w:val="22"/>
        </w:rPr>
        <w:t xml:space="preserve">Bayesian approach implemented within </w:t>
      </w:r>
      <w:r>
        <w:rPr>
          <w:rFonts w:ascii="Helvetica" w:eastAsia="Calibri" w:hAnsi="Helvetica" w:cs="Calibri"/>
          <w:sz w:val="22"/>
          <w:szCs w:val="22"/>
        </w:rPr>
        <w:t>STRUCTURE</w:t>
      </w:r>
      <w:r w:rsidRPr="006A4141">
        <w:rPr>
          <w:rFonts w:ascii="Helvetica" w:eastAsia="Calibri" w:hAnsi="Helvetica" w:cs="Calibri"/>
          <w:sz w:val="22"/>
          <w:szCs w:val="22"/>
        </w:rPr>
        <w:t xml:space="preserve">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E4ADBB91-87F5-42CC-97A5-7A465E826890&lt;/uuid&gt;&lt;priority&gt;0&lt;/priority&gt;&lt;publications&gt;&lt;publication&gt;&lt;uuid&gt;D695A97F-A6EB-452D-A6E1-8A09F27DC497&lt;/uuid&gt;&lt;volume&gt;155&lt;/volume&gt;&lt;doi&gt;10.1016/0379-0738(94)90222-4&lt;/doi&gt;&lt;startpage&gt;945&lt;/startpage&gt;&lt;publication_date&gt;99200006011200000000222000&lt;/publication_date&gt;&lt;url&gt;http://linkinghub.elsevier.com/retrieve/pii/0379073894902224&lt;/url&gt;&lt;citekey&gt;Pritchard:2000ia&lt;/citekey&gt;&lt;type&gt;400&lt;/type&gt;&lt;title&gt;Inference of population structure using multilocus genotype data&lt;/title&gt;&lt;publisher&gt;Genetics&lt;/publisher&gt;&lt;institution&gt;Department of Statistics, University of Oxford, United Kingdom. pritch@tats.ox.ac.uk&lt;/institution&gt;&lt;number&gt;2&lt;/number&gt;&lt;subtype&gt;400&lt;/subtype&gt;&lt;endpage&gt;959&lt;/endpage&gt;&lt;bundle&gt;&lt;publication&gt;&lt;publisher&gt;Elsevier B.V.&lt;/publisher&gt;&lt;title&gt;Genetics&lt;/title&gt;&lt;type&gt;-100&lt;/type&gt;&lt;subtype&gt;-100&lt;/subtype&gt;&lt;uuid&gt;DB62E74C-592C-4D5F-B894-CDD94EA469BD&lt;/uuid&gt;&lt;/publication&gt;&lt;/bundle&gt;&lt;authors&gt;&lt;author&gt;&lt;firstName&gt;Jonathan&lt;/firstName&gt;&lt;middleNames&gt;K&lt;/middleNames&gt;&lt;lastName&gt;Pritchard&lt;/lastName&gt;&lt;/author&gt;&lt;author&gt;&lt;firstName&gt;Matthew&lt;/firstName&gt;&lt;lastName&gt;Stephens&lt;/lastName&gt;&lt;/author&gt;&lt;author&gt;&lt;firstName&gt;Peter&lt;/firstName&gt;&lt;lastName&gt;Donnelly&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 xml:space="preserve">(Pritchard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2000)</w:t>
      </w:r>
      <w:r w:rsidR="00A94314">
        <w:rPr>
          <w:rFonts w:ascii="Helvetica" w:eastAsia="Calibri" w:hAnsi="Helvetica" w:cs="Calibri"/>
          <w:sz w:val="22"/>
          <w:szCs w:val="22"/>
        </w:rPr>
        <w:fldChar w:fldCharType="end"/>
      </w:r>
      <w:r w:rsidRPr="006A4141">
        <w:rPr>
          <w:rFonts w:ascii="Helvetica" w:eastAsia="Calibri" w:hAnsi="Helvetica" w:cs="Calibri"/>
          <w:sz w:val="22"/>
          <w:szCs w:val="22"/>
        </w:rPr>
        <w:t>.</w:t>
      </w:r>
      <w:r>
        <w:rPr>
          <w:rFonts w:ascii="Helvetica" w:eastAsia="Calibri" w:hAnsi="Helvetica" w:cs="Calibri"/>
          <w:sz w:val="22"/>
          <w:szCs w:val="22"/>
        </w:rPr>
        <w:t xml:space="preserve"> </w:t>
      </w:r>
      <w:r w:rsidRPr="006A4141">
        <w:rPr>
          <w:rFonts w:ascii="Helvetica" w:eastAsia="Calibri" w:hAnsi="Helvetica" w:cs="Calibri"/>
          <w:sz w:val="22"/>
          <w:szCs w:val="22"/>
        </w:rPr>
        <w:t>This program works by</w:t>
      </w:r>
      <w:r>
        <w:rPr>
          <w:rFonts w:ascii="Helvetica" w:eastAsia="Calibri" w:hAnsi="Helvetica" w:cs="Calibri"/>
          <w:sz w:val="22"/>
          <w:szCs w:val="22"/>
        </w:rPr>
        <w:t xml:space="preserve"> </w:t>
      </w:r>
      <w:r w:rsidRPr="006A4141">
        <w:rPr>
          <w:rFonts w:ascii="Helvetica" w:eastAsia="Calibri" w:hAnsi="Helvetica" w:cs="Calibri"/>
          <w:sz w:val="22"/>
          <w:szCs w:val="22"/>
        </w:rPr>
        <w:t>partitioning the data set in such a way that departures</w:t>
      </w:r>
      <w:r>
        <w:rPr>
          <w:rFonts w:ascii="Helvetica" w:eastAsia="Calibri" w:hAnsi="Helvetica" w:cs="Calibri"/>
          <w:sz w:val="22"/>
          <w:szCs w:val="22"/>
        </w:rPr>
        <w:t xml:space="preserve"> </w:t>
      </w:r>
      <w:r w:rsidRPr="006A4141">
        <w:rPr>
          <w:rFonts w:ascii="Helvetica" w:eastAsia="Calibri" w:hAnsi="Helvetica" w:cs="Calibri"/>
          <w:sz w:val="22"/>
          <w:szCs w:val="22"/>
        </w:rPr>
        <w:t>from Hardy</w:t>
      </w:r>
      <w:r>
        <w:rPr>
          <w:rFonts w:ascii="Helvetica" w:eastAsia="Calibri" w:hAnsi="Helvetica" w:cs="Calibri"/>
          <w:sz w:val="22"/>
          <w:szCs w:val="22"/>
        </w:rPr>
        <w:t>-</w:t>
      </w:r>
      <w:r w:rsidRPr="006A4141">
        <w:rPr>
          <w:rFonts w:ascii="Helvetica" w:eastAsia="Calibri" w:hAnsi="Helvetica" w:cs="Calibri"/>
          <w:sz w:val="22"/>
          <w:szCs w:val="22"/>
        </w:rPr>
        <w:t>Weinberg and linkage equilibrium within</w:t>
      </w:r>
      <w:r>
        <w:rPr>
          <w:rFonts w:ascii="Helvetica" w:eastAsia="Calibri" w:hAnsi="Helvetica" w:cs="Calibri"/>
          <w:sz w:val="22"/>
          <w:szCs w:val="22"/>
        </w:rPr>
        <w:t xml:space="preserve"> </w:t>
      </w:r>
      <w:r w:rsidRPr="006A4141">
        <w:rPr>
          <w:rFonts w:ascii="Helvetica" w:eastAsia="Calibri" w:hAnsi="Helvetica" w:cs="Calibri"/>
          <w:sz w:val="22"/>
          <w:szCs w:val="22"/>
        </w:rPr>
        <w:t xml:space="preserve">the resulting </w:t>
      </w:r>
      <w:r>
        <w:rPr>
          <w:rFonts w:ascii="Helvetica" w:eastAsia="Calibri" w:hAnsi="Helvetica" w:cs="Calibri"/>
          <w:sz w:val="22"/>
          <w:szCs w:val="22"/>
        </w:rPr>
        <w:t>groups</w:t>
      </w:r>
      <w:r w:rsidRPr="006A4141">
        <w:rPr>
          <w:rFonts w:ascii="Helvetica" w:eastAsia="Calibri" w:hAnsi="Helvetica" w:cs="Calibri"/>
          <w:sz w:val="22"/>
          <w:szCs w:val="22"/>
        </w:rPr>
        <w:t xml:space="preserve"> are minimized.</w:t>
      </w:r>
      <w:r>
        <w:rPr>
          <w:rFonts w:ascii="Helvetica" w:eastAsia="Calibri" w:hAnsi="Helvetica" w:cs="Calibri"/>
          <w:sz w:val="22"/>
          <w:szCs w:val="22"/>
        </w:rPr>
        <w:t xml:space="preserve"> Separately for the microsatellite and SNP datasets, f</w:t>
      </w:r>
      <w:r w:rsidRPr="006A4141">
        <w:rPr>
          <w:rFonts w:ascii="Helvetica" w:eastAsia="Calibri" w:hAnsi="Helvetica" w:cs="Calibri"/>
          <w:sz w:val="22"/>
          <w:szCs w:val="22"/>
        </w:rPr>
        <w:t>ive replicate runs were</w:t>
      </w:r>
      <w:r>
        <w:rPr>
          <w:rFonts w:ascii="Helvetica" w:eastAsia="Calibri" w:hAnsi="Helvetica" w:cs="Calibri"/>
          <w:sz w:val="22"/>
          <w:szCs w:val="22"/>
        </w:rPr>
        <w:t xml:space="preserve"> </w:t>
      </w:r>
      <w:r w:rsidRPr="006A4141">
        <w:rPr>
          <w:rFonts w:ascii="Helvetica" w:eastAsia="Calibri" w:hAnsi="Helvetica" w:cs="Calibri"/>
          <w:sz w:val="22"/>
          <w:szCs w:val="22"/>
        </w:rPr>
        <w:t xml:space="preserve">conducted for each possible number of </w:t>
      </w:r>
      <w:r w:rsidR="00C74D8E">
        <w:rPr>
          <w:rFonts w:ascii="Helvetica" w:eastAsia="Calibri" w:hAnsi="Helvetica" w:cs="Calibri"/>
          <w:sz w:val="22"/>
          <w:szCs w:val="22"/>
        </w:rPr>
        <w:t>clusters</w:t>
      </w:r>
      <w:r w:rsidR="00C74D8E" w:rsidRPr="006A4141">
        <w:rPr>
          <w:rFonts w:ascii="Helvetica" w:eastAsia="Calibri" w:hAnsi="Helvetica" w:cs="Calibri"/>
          <w:sz w:val="22"/>
          <w:szCs w:val="22"/>
        </w:rPr>
        <w:t xml:space="preserve"> </w:t>
      </w:r>
      <w:r w:rsidRPr="006A4141">
        <w:rPr>
          <w:rFonts w:ascii="Helvetica" w:eastAsia="Calibri" w:hAnsi="Helvetica" w:cs="Calibri"/>
          <w:sz w:val="22"/>
          <w:szCs w:val="22"/>
        </w:rPr>
        <w:t>(</w:t>
      </w:r>
      <w:r w:rsidRPr="00F67865">
        <w:rPr>
          <w:rFonts w:ascii="Helvetica" w:eastAsia="Calibri" w:hAnsi="Helvetica" w:cs="Calibri"/>
          <w:i/>
          <w:sz w:val="22"/>
          <w:szCs w:val="22"/>
        </w:rPr>
        <w:t>K</w:t>
      </w:r>
      <w:r w:rsidRPr="006A4141">
        <w:rPr>
          <w:rFonts w:ascii="Helvetica" w:eastAsia="Calibri" w:hAnsi="Helvetica" w:cs="Calibri"/>
          <w:sz w:val="22"/>
          <w:szCs w:val="22"/>
        </w:rPr>
        <w:t>) ranging</w:t>
      </w:r>
      <w:r>
        <w:rPr>
          <w:rFonts w:ascii="Helvetica" w:eastAsia="Calibri" w:hAnsi="Helvetica" w:cs="Calibri"/>
          <w:sz w:val="22"/>
          <w:szCs w:val="22"/>
        </w:rPr>
        <w:t xml:space="preserve"> </w:t>
      </w:r>
      <w:r w:rsidRPr="006A4141">
        <w:rPr>
          <w:rFonts w:ascii="Helvetica" w:eastAsia="Calibri" w:hAnsi="Helvetica" w:cs="Calibri"/>
          <w:sz w:val="22"/>
          <w:szCs w:val="22"/>
        </w:rPr>
        <w:t>from one, implying no population di</w:t>
      </w:r>
      <w:r>
        <w:rPr>
          <w:rFonts w:ascii="Helvetica" w:eastAsia="Calibri" w:hAnsi="Helvetica" w:cs="Calibri"/>
          <w:sz w:val="22"/>
          <w:szCs w:val="22"/>
        </w:rPr>
        <w:t>ff</w:t>
      </w:r>
      <w:r w:rsidRPr="006A4141">
        <w:rPr>
          <w:rFonts w:ascii="Helvetica" w:eastAsia="Calibri" w:hAnsi="Helvetica" w:cs="Calibri"/>
          <w:sz w:val="22"/>
          <w:szCs w:val="22"/>
        </w:rPr>
        <w:t>erentiation, through to</w:t>
      </w:r>
      <w:r>
        <w:rPr>
          <w:rFonts w:ascii="Helvetica" w:eastAsia="Calibri" w:hAnsi="Helvetica" w:cs="Calibri"/>
          <w:sz w:val="22"/>
          <w:szCs w:val="22"/>
        </w:rPr>
        <w:t xml:space="preserve"> six,</w:t>
      </w:r>
      <w:r w:rsidRPr="006A4141">
        <w:rPr>
          <w:rFonts w:ascii="Helvetica" w:eastAsia="Calibri" w:hAnsi="Helvetica" w:cs="Calibri"/>
          <w:sz w:val="22"/>
          <w:szCs w:val="22"/>
        </w:rPr>
        <w:t xml:space="preserve"> which would imply that </w:t>
      </w:r>
      <w:proofErr w:type="gramStart"/>
      <w:r w:rsidRPr="006A4141">
        <w:rPr>
          <w:rFonts w:ascii="Helvetica" w:eastAsia="Calibri" w:hAnsi="Helvetica" w:cs="Calibri"/>
          <w:sz w:val="22"/>
          <w:szCs w:val="22"/>
        </w:rPr>
        <w:t>all of</w:t>
      </w:r>
      <w:proofErr w:type="gramEnd"/>
      <w:r w:rsidRPr="006A4141">
        <w:rPr>
          <w:rFonts w:ascii="Helvetica" w:eastAsia="Calibri" w:hAnsi="Helvetica" w:cs="Calibri"/>
          <w:sz w:val="22"/>
          <w:szCs w:val="22"/>
        </w:rPr>
        <w:t xml:space="preserve"> the populations are </w:t>
      </w:r>
      <w:r w:rsidRPr="00356A5D">
        <w:rPr>
          <w:rFonts w:ascii="Helvetica" w:eastAsia="Calibri" w:hAnsi="Helvetica" w:cs="Calibri"/>
          <w:sz w:val="22"/>
          <w:szCs w:val="22"/>
        </w:rPr>
        <w:t xml:space="preserve">genetically distinct. </w:t>
      </w:r>
      <w:r>
        <w:rPr>
          <w:rFonts w:ascii="Helvetica" w:eastAsia="Calibri" w:hAnsi="Helvetica" w:cs="Calibri"/>
          <w:sz w:val="22"/>
          <w:szCs w:val="22"/>
        </w:rPr>
        <w:t xml:space="preserve">For the </w:t>
      </w:r>
      <w:r w:rsidRPr="002E5C64">
        <w:rPr>
          <w:rFonts w:ascii="Helvetica" w:eastAsia="Calibri" w:hAnsi="Helvetica" w:cs="Calibri"/>
          <w:color w:val="000000" w:themeColor="text1"/>
          <w:sz w:val="22"/>
          <w:szCs w:val="22"/>
        </w:rPr>
        <w:t>microsatellite</w:t>
      </w:r>
      <w:r>
        <w:rPr>
          <w:rFonts w:ascii="Helvetica" w:eastAsia="Calibri" w:hAnsi="Helvetica" w:cs="Calibri"/>
          <w:color w:val="000000" w:themeColor="text1"/>
          <w:sz w:val="22"/>
          <w:szCs w:val="22"/>
        </w:rPr>
        <w:t xml:space="preserve"> </w:t>
      </w:r>
      <w:r w:rsidRPr="002E5C64">
        <w:rPr>
          <w:rFonts w:ascii="Helvetica" w:eastAsia="Calibri" w:hAnsi="Helvetica" w:cs="Calibri"/>
          <w:color w:val="000000" w:themeColor="text1"/>
          <w:sz w:val="22"/>
          <w:szCs w:val="22"/>
        </w:rPr>
        <w:t>dataset</w:t>
      </w:r>
      <w:r>
        <w:rPr>
          <w:rFonts w:ascii="Helvetica" w:eastAsia="Calibri" w:hAnsi="Helvetica" w:cs="Calibri"/>
          <w:color w:val="000000" w:themeColor="text1"/>
          <w:sz w:val="22"/>
          <w:szCs w:val="22"/>
        </w:rPr>
        <w:t xml:space="preserve">, </w:t>
      </w:r>
      <w:r w:rsidRPr="002E5C64">
        <w:rPr>
          <w:rStyle w:val="current-selection"/>
          <w:rFonts w:ascii="Helvetica" w:eastAsia="Times New Roman" w:hAnsi="Helvetica"/>
          <w:color w:val="000000" w:themeColor="text1"/>
          <w:sz w:val="22"/>
          <w:szCs w:val="22"/>
          <w:shd w:val="clear" w:color="auto" w:fill="FFFFFF"/>
        </w:rPr>
        <w:t>Ln</w:t>
      </w:r>
      <w:r w:rsidRPr="002E5C64">
        <w:rPr>
          <w:rStyle w:val="a"/>
          <w:rFonts w:ascii="Helvetica" w:eastAsia="Times New Roman" w:hAnsi="Helvetica"/>
          <w:color w:val="000000" w:themeColor="text1"/>
          <w:sz w:val="22"/>
          <w:szCs w:val="22"/>
          <w:shd w:val="clear" w:color="auto" w:fill="FFFFFF"/>
        </w:rPr>
        <w:t xml:space="preserve"> </w:t>
      </w:r>
      <w:proofErr w:type="spellStart"/>
      <w:proofErr w:type="gramStart"/>
      <w:r w:rsidRPr="002E5C64">
        <w:rPr>
          <w:rStyle w:val="current-selection"/>
          <w:rFonts w:ascii="Helvetica" w:eastAsia="Times New Roman" w:hAnsi="Helvetica"/>
          <w:color w:val="000000" w:themeColor="text1"/>
          <w:sz w:val="22"/>
          <w:szCs w:val="22"/>
          <w:shd w:val="clear" w:color="auto" w:fill="FFFFFF"/>
        </w:rPr>
        <w:t>Pr</w:t>
      </w:r>
      <w:proofErr w:type="spellEnd"/>
      <w:r w:rsidRPr="002E5C64">
        <w:rPr>
          <w:rStyle w:val="current-selection"/>
          <w:rFonts w:ascii="Helvetica" w:eastAsia="Times New Roman" w:hAnsi="Helvetica"/>
          <w:color w:val="000000" w:themeColor="text1"/>
          <w:sz w:val="22"/>
          <w:szCs w:val="22"/>
          <w:shd w:val="clear" w:color="auto" w:fill="FFFFFF"/>
        </w:rPr>
        <w:t>(</w:t>
      </w:r>
      <w:proofErr w:type="gramEnd"/>
      <w:r w:rsidRPr="002E5C64">
        <w:rPr>
          <w:rStyle w:val="current-selection"/>
          <w:rFonts w:ascii="Helvetica" w:eastAsia="Times New Roman" w:hAnsi="Helvetica"/>
          <w:i/>
          <w:color w:val="000000" w:themeColor="text1"/>
          <w:sz w:val="22"/>
          <w:szCs w:val="22"/>
          <w:shd w:val="clear" w:color="auto" w:fill="FFFFFF"/>
        </w:rPr>
        <w:t>X</w:t>
      </w:r>
      <w:r w:rsidRPr="002E5C64">
        <w:rPr>
          <w:rStyle w:val="current-selection"/>
          <w:rFonts w:ascii="Helvetica" w:eastAsia="Times New Roman" w:hAnsi="Helvetica"/>
          <w:color w:val="000000" w:themeColor="text1"/>
          <w:sz w:val="22"/>
          <w:szCs w:val="22"/>
          <w:shd w:val="clear" w:color="auto" w:fill="FFFFFF"/>
        </w:rPr>
        <w:t xml:space="preserve"> </w:t>
      </w:r>
      <w:r w:rsidRPr="002E5C64">
        <w:rPr>
          <w:rStyle w:val="ffa"/>
          <w:rFonts w:ascii="Helvetica" w:eastAsia="Times New Roman" w:hAnsi="Helvetica"/>
          <w:color w:val="000000" w:themeColor="text1"/>
          <w:sz w:val="22"/>
          <w:szCs w:val="22"/>
          <w:shd w:val="clear" w:color="auto" w:fill="FFFFFF"/>
        </w:rPr>
        <w:t xml:space="preserve">| </w:t>
      </w:r>
      <w:r w:rsidRPr="002E5C64">
        <w:rPr>
          <w:rStyle w:val="current-selection"/>
          <w:rFonts w:ascii="Helvetica" w:eastAsia="Times New Roman" w:hAnsi="Helvetica"/>
          <w:i/>
          <w:color w:val="000000" w:themeColor="text1"/>
          <w:sz w:val="22"/>
          <w:szCs w:val="22"/>
          <w:shd w:val="clear" w:color="auto" w:fill="FFFFFF"/>
        </w:rPr>
        <w:t>K</w:t>
      </w:r>
      <w:r w:rsidRPr="002E5C64">
        <w:rPr>
          <w:rStyle w:val="current-selection"/>
          <w:rFonts w:ascii="Helvetica" w:eastAsia="Times New Roman" w:hAnsi="Helvetica"/>
          <w:color w:val="000000" w:themeColor="text1"/>
          <w:sz w:val="22"/>
          <w:szCs w:val="22"/>
          <w:shd w:val="clear" w:color="auto" w:fill="FFFFFF"/>
        </w:rPr>
        <w:t>)</w:t>
      </w:r>
      <w:r>
        <w:rPr>
          <w:rStyle w:val="current-selection"/>
          <w:rFonts w:ascii="Helvetica" w:eastAsia="Times New Roman" w:hAnsi="Helvetica"/>
          <w:color w:val="000000" w:themeColor="text1"/>
          <w:sz w:val="22"/>
          <w:szCs w:val="22"/>
          <w:shd w:val="clear" w:color="auto" w:fill="FFFFFF"/>
        </w:rPr>
        <w:t xml:space="preserve"> and </w:t>
      </w:r>
      <w:r>
        <w:rPr>
          <w:rFonts w:ascii="Helvetica" w:eastAsia="Calibri" w:hAnsi="Helvetica" w:cs="Helvetica"/>
          <w:sz w:val="22"/>
          <w:szCs w:val="22"/>
        </w:rPr>
        <w:t>Δ</w:t>
      </w:r>
      <w:r w:rsidRPr="00F67865">
        <w:rPr>
          <w:rFonts w:ascii="Helvetica" w:eastAsia="Calibri" w:hAnsi="Helvetica" w:cs="Calibri"/>
          <w:i/>
          <w:sz w:val="22"/>
          <w:szCs w:val="22"/>
        </w:rPr>
        <w:t>K</w:t>
      </w:r>
      <w:r>
        <w:rPr>
          <w:rFonts w:ascii="Helvetica" w:eastAsia="Calibri" w:hAnsi="Helvetica" w:cs="Calibri"/>
          <w:sz w:val="22"/>
          <w:szCs w:val="22"/>
        </w:rPr>
        <w:t xml:space="preserve"> both</w:t>
      </w:r>
      <w:r w:rsidRPr="00356A5D">
        <w:rPr>
          <w:rFonts w:ascii="Helvetica" w:eastAsia="Calibri" w:hAnsi="Helvetica" w:cs="Calibri"/>
          <w:sz w:val="22"/>
          <w:szCs w:val="22"/>
        </w:rPr>
        <w:t xml:space="preserve"> </w:t>
      </w:r>
      <w:r w:rsidRPr="002E5C64">
        <w:rPr>
          <w:rStyle w:val="current-selection"/>
          <w:rFonts w:ascii="Helvetica" w:eastAsia="Times New Roman" w:hAnsi="Helvetica"/>
          <w:color w:val="000000" w:themeColor="text1"/>
          <w:sz w:val="22"/>
          <w:szCs w:val="22"/>
          <w:shd w:val="clear" w:color="auto" w:fill="FFFFFF"/>
        </w:rPr>
        <w:t xml:space="preserve">peaked at </w:t>
      </w:r>
      <w:r w:rsidR="00C74D8E">
        <w:rPr>
          <w:rStyle w:val="current-selection"/>
          <w:rFonts w:ascii="Helvetica" w:eastAsia="Times New Roman" w:hAnsi="Helvetica"/>
          <w:color w:val="000000" w:themeColor="text1"/>
          <w:sz w:val="22"/>
          <w:szCs w:val="22"/>
          <w:shd w:val="clear" w:color="auto" w:fill="FFFFFF"/>
        </w:rPr>
        <w:t>two</w:t>
      </w:r>
      <w:r>
        <w:rPr>
          <w:rStyle w:val="current-selection"/>
          <w:rFonts w:ascii="Helvetica" w:eastAsia="Times New Roman" w:hAnsi="Helvetica"/>
          <w:color w:val="000000" w:themeColor="text1"/>
          <w:sz w:val="22"/>
          <w:szCs w:val="22"/>
          <w:shd w:val="clear" w:color="auto" w:fill="FFFFFF"/>
        </w:rPr>
        <w:t xml:space="preserve">, </w:t>
      </w:r>
      <w:r w:rsidRPr="002E5C64">
        <w:rPr>
          <w:rStyle w:val="current-selection"/>
          <w:rFonts w:ascii="Helvetica" w:eastAsia="Times New Roman" w:hAnsi="Helvetica"/>
          <w:color w:val="000000" w:themeColor="text1"/>
          <w:sz w:val="22"/>
          <w:szCs w:val="22"/>
          <w:shd w:val="clear" w:color="auto" w:fill="FFFFFF"/>
        </w:rPr>
        <w:t>indicating support for the presence of two genetically distinct populations</w:t>
      </w:r>
      <w:r>
        <w:rPr>
          <w:rStyle w:val="current-selection"/>
          <w:rFonts w:ascii="Helvetica" w:eastAsia="Times New Roman" w:hAnsi="Helvetica"/>
          <w:color w:val="000000" w:themeColor="text1"/>
          <w:sz w:val="22"/>
          <w:szCs w:val="22"/>
          <w:shd w:val="clear" w:color="auto" w:fill="FFFFFF"/>
        </w:rPr>
        <w:t xml:space="preserve"> (Figure S</w:t>
      </w:r>
      <w:r w:rsidR="00056D99">
        <w:rPr>
          <w:rStyle w:val="current-selection"/>
          <w:rFonts w:ascii="Helvetica" w:eastAsia="Times New Roman" w:hAnsi="Helvetica"/>
          <w:color w:val="000000" w:themeColor="text1"/>
          <w:sz w:val="22"/>
          <w:szCs w:val="22"/>
          <w:shd w:val="clear" w:color="auto" w:fill="FFFFFF"/>
        </w:rPr>
        <w:t>4</w:t>
      </w:r>
      <w:r>
        <w:rPr>
          <w:rStyle w:val="current-selection"/>
          <w:rFonts w:ascii="Helvetica" w:eastAsia="Times New Roman" w:hAnsi="Helvetica"/>
          <w:color w:val="000000" w:themeColor="text1"/>
          <w:sz w:val="22"/>
          <w:szCs w:val="22"/>
          <w:shd w:val="clear" w:color="auto" w:fill="FFFFFF"/>
        </w:rPr>
        <w:t>A and C)</w:t>
      </w:r>
      <w:r w:rsidRPr="002E5C64">
        <w:rPr>
          <w:rStyle w:val="current-selection"/>
          <w:rFonts w:ascii="Helvetica" w:eastAsia="Times New Roman" w:hAnsi="Helvetica"/>
          <w:color w:val="000000" w:themeColor="text1"/>
          <w:sz w:val="22"/>
          <w:szCs w:val="22"/>
          <w:shd w:val="clear" w:color="auto" w:fill="FFFFFF"/>
        </w:rPr>
        <w:t>.</w:t>
      </w:r>
      <w:r>
        <w:rPr>
          <w:rStyle w:val="current-selection"/>
          <w:rFonts w:ascii="Helvetica" w:eastAsia="Times New Roman" w:hAnsi="Helvetica"/>
          <w:color w:val="000000" w:themeColor="text1"/>
          <w:sz w:val="22"/>
          <w:szCs w:val="22"/>
          <w:shd w:val="clear" w:color="auto" w:fill="FFFFFF"/>
        </w:rPr>
        <w:t xml:space="preserve"> </w:t>
      </w:r>
      <w:r w:rsidRPr="002E5C64">
        <w:rPr>
          <w:rStyle w:val="current-selection"/>
          <w:rFonts w:ascii="Helvetica" w:eastAsia="Times New Roman" w:hAnsi="Helvetica"/>
          <w:color w:val="000000" w:themeColor="text1"/>
          <w:sz w:val="22"/>
          <w:szCs w:val="22"/>
          <w:shd w:val="clear" w:color="auto" w:fill="FFFFFF"/>
        </w:rPr>
        <w:t xml:space="preserve">Membership coefficients for the inferred </w:t>
      </w:r>
      <w:r w:rsidR="00C74D8E">
        <w:rPr>
          <w:rStyle w:val="current-selection"/>
          <w:rFonts w:ascii="Helvetica" w:eastAsia="Times New Roman" w:hAnsi="Helvetica"/>
          <w:color w:val="000000" w:themeColor="text1"/>
          <w:sz w:val="22"/>
          <w:szCs w:val="22"/>
          <w:shd w:val="clear" w:color="auto" w:fill="FFFFFF"/>
        </w:rPr>
        <w:t xml:space="preserve">clusters </w:t>
      </w:r>
      <w:r>
        <w:rPr>
          <w:rStyle w:val="current-selection"/>
          <w:rFonts w:ascii="Helvetica" w:eastAsia="Times New Roman" w:hAnsi="Helvetica"/>
          <w:color w:val="000000" w:themeColor="text1"/>
          <w:sz w:val="22"/>
          <w:szCs w:val="22"/>
          <w:shd w:val="clear" w:color="auto" w:fill="FFFFFF"/>
        </w:rPr>
        <w:t>are summarized in Figure S</w:t>
      </w:r>
      <w:r w:rsidR="00056D99">
        <w:rPr>
          <w:rStyle w:val="current-selection"/>
          <w:rFonts w:ascii="Helvetica" w:eastAsia="Times New Roman" w:hAnsi="Helvetica"/>
          <w:color w:val="000000" w:themeColor="text1"/>
          <w:sz w:val="22"/>
          <w:szCs w:val="22"/>
          <w:shd w:val="clear" w:color="auto" w:fill="FFFFFF"/>
        </w:rPr>
        <w:t>5</w:t>
      </w:r>
      <w:r>
        <w:rPr>
          <w:rStyle w:val="current-selection"/>
          <w:rFonts w:ascii="Helvetica" w:eastAsia="Times New Roman" w:hAnsi="Helvetica"/>
          <w:color w:val="000000" w:themeColor="text1"/>
          <w:sz w:val="22"/>
          <w:szCs w:val="22"/>
          <w:shd w:val="clear" w:color="auto" w:fill="FFFFFF"/>
        </w:rPr>
        <w:t>A and indicate the presence of</w:t>
      </w:r>
      <w:r w:rsidRPr="002E5C64">
        <w:rPr>
          <w:rFonts w:ascii="Helvetica" w:eastAsia="Calibri" w:hAnsi="Helvetica" w:cs="Calibri"/>
          <w:color w:val="000000" w:themeColor="text1"/>
          <w:sz w:val="22"/>
          <w:szCs w:val="22"/>
        </w:rPr>
        <w:t xml:space="preserve"> a Western population comprising individuals from South Georgia, the South Shetlands and </w:t>
      </w:r>
      <w:proofErr w:type="spellStart"/>
      <w:r w:rsidRPr="002E5C64">
        <w:rPr>
          <w:rFonts w:ascii="Helvetica" w:eastAsia="Calibri" w:hAnsi="Helvetica" w:cs="Calibri"/>
          <w:color w:val="000000" w:themeColor="text1"/>
          <w:sz w:val="22"/>
          <w:szCs w:val="22"/>
        </w:rPr>
        <w:t>Bouvet</w:t>
      </w:r>
      <w:r w:rsidRPr="002E5C64">
        <w:rPr>
          <w:rFonts w:ascii="Helvetica" w:eastAsia="Calibri" w:hAnsi="Helvetica" w:cs="Helvetica"/>
          <w:color w:val="000000" w:themeColor="text1"/>
          <w:sz w:val="22"/>
          <w:szCs w:val="22"/>
        </w:rPr>
        <w:t>ø</w:t>
      </w:r>
      <w:r w:rsidRPr="002E5C64">
        <w:rPr>
          <w:rFonts w:ascii="Helvetica" w:eastAsia="Calibri" w:hAnsi="Helvetica" w:cs="Calibri"/>
          <w:color w:val="000000" w:themeColor="text1"/>
          <w:sz w:val="22"/>
          <w:szCs w:val="22"/>
        </w:rPr>
        <w:t>ya</w:t>
      </w:r>
      <w:proofErr w:type="spellEnd"/>
      <w:r w:rsidRPr="002E5C64">
        <w:rPr>
          <w:rFonts w:ascii="Helvetica" w:eastAsia="Calibri" w:hAnsi="Helvetica" w:cs="Calibri"/>
          <w:color w:val="000000" w:themeColor="text1"/>
          <w:sz w:val="22"/>
          <w:szCs w:val="22"/>
        </w:rPr>
        <w:t>, and an Eastern population comprising individuals from Kerguelen, Heard Island and Macquarie Island.</w:t>
      </w:r>
      <w:r w:rsidR="00492F26">
        <w:rPr>
          <w:rFonts w:ascii="Helvetica" w:eastAsia="Calibri" w:hAnsi="Helvetica" w:cs="Calibri"/>
          <w:color w:val="000000" w:themeColor="text1"/>
          <w:sz w:val="22"/>
          <w:szCs w:val="22"/>
        </w:rPr>
        <w:br w:type="page"/>
      </w:r>
    </w:p>
    <w:p w14:paraId="123A4E67" w14:textId="77777777" w:rsidR="00492F26" w:rsidRDefault="00492F26" w:rsidP="00492F26">
      <w:pPr>
        <w:suppressLineNumbers/>
        <w:spacing w:line="360" w:lineRule="auto"/>
        <w:jc w:val="both"/>
        <w:rPr>
          <w:rFonts w:ascii="Helvetica" w:eastAsia="Calibri" w:hAnsi="Helvetica" w:cs="Calibri"/>
          <w:sz w:val="22"/>
          <w:szCs w:val="22"/>
        </w:rPr>
      </w:pPr>
      <w:r>
        <w:rPr>
          <w:rFonts w:ascii="Helvetica" w:eastAsia="Calibri" w:hAnsi="Helvetica" w:cs="Calibri"/>
          <w:noProof/>
          <w:sz w:val="22"/>
          <w:szCs w:val="22"/>
        </w:rPr>
        <w:lastRenderedPageBreak/>
        <w:drawing>
          <wp:inline distT="0" distB="0" distL="0" distR="0" wp14:anchorId="6F2C838B" wp14:editId="19BF60C3">
            <wp:extent cx="5766672" cy="49337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3_submission/Figure_4.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66672" cy="4933708"/>
                    </a:xfrm>
                    <a:prstGeom prst="rect">
                      <a:avLst/>
                    </a:prstGeom>
                    <a:noFill/>
                    <a:ln>
                      <a:noFill/>
                    </a:ln>
                  </pic:spPr>
                </pic:pic>
              </a:graphicData>
            </a:graphic>
          </wp:inline>
        </w:drawing>
      </w:r>
    </w:p>
    <w:p w14:paraId="61DE7BE4" w14:textId="7843D7BD" w:rsidR="00492F26" w:rsidRDefault="00147251" w:rsidP="00492F26">
      <w:pPr>
        <w:suppressLineNumbers/>
        <w:spacing w:line="360" w:lineRule="auto"/>
        <w:jc w:val="both"/>
        <w:rPr>
          <w:rFonts w:ascii="Helvetica" w:eastAsia="Calibri" w:hAnsi="Helvetica" w:cs="Calibri"/>
          <w:sz w:val="22"/>
          <w:szCs w:val="22"/>
        </w:rPr>
      </w:pPr>
      <w:r>
        <w:rPr>
          <w:noProof/>
        </w:rPr>
        <mc:AlternateContent>
          <mc:Choice Requires="wps">
            <w:drawing>
              <wp:anchor distT="0" distB="0" distL="114300" distR="114300" simplePos="0" relativeHeight="251663360" behindDoc="0" locked="0" layoutInCell="1" allowOverlap="1" wp14:anchorId="5DEFD6A7" wp14:editId="19066346">
                <wp:simplePos x="0" y="0"/>
                <wp:positionH relativeFrom="column">
                  <wp:posOffset>273377</wp:posOffset>
                </wp:positionH>
                <wp:positionV relativeFrom="paragraph">
                  <wp:posOffset>120473</wp:posOffset>
                </wp:positionV>
                <wp:extent cx="5066030" cy="922832"/>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066030" cy="92283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BF1FA" w14:textId="07934DAE" w:rsidR="001615DF" w:rsidRPr="00492F26" w:rsidRDefault="001615DF" w:rsidP="00F53A28">
                            <w:pPr>
                              <w:jc w:val="both"/>
                              <w:rPr>
                                <w:rFonts w:ascii="Helvetica" w:hAnsi="Helvetica"/>
                                <w:color w:val="000000" w:themeColor="text1"/>
                                <w:sz w:val="20"/>
                                <w:szCs w:val="20"/>
                              </w:rPr>
                            </w:pPr>
                            <w:r w:rsidRPr="00492F26">
                              <w:rPr>
                                <w:rFonts w:ascii="Helvetica" w:hAnsi="Helvetica"/>
                                <w:b/>
                                <w:color w:val="000000" w:themeColor="text1"/>
                                <w:sz w:val="20"/>
                                <w:szCs w:val="20"/>
                              </w:rPr>
                              <w:t>Figure 4</w:t>
                            </w:r>
                            <w:r w:rsidRPr="00492F26">
                              <w:rPr>
                                <w:rFonts w:ascii="Helvetica" w:hAnsi="Helvetica"/>
                                <w:color w:val="000000" w:themeColor="text1"/>
                                <w:sz w:val="20"/>
                                <w:szCs w:val="20"/>
                              </w:rPr>
                              <w:t>. Scatterplots showing individual variation in principal components (PCs) one and two (</w:t>
                            </w:r>
                            <w:r>
                              <w:rPr>
                                <w:rFonts w:ascii="Helvetica" w:hAnsi="Helvetica"/>
                                <w:color w:val="000000" w:themeColor="text1"/>
                                <w:sz w:val="20"/>
                                <w:szCs w:val="20"/>
                              </w:rPr>
                              <w:t xml:space="preserve">panels </w:t>
                            </w:r>
                            <w:r w:rsidRPr="00492F26">
                              <w:rPr>
                                <w:rFonts w:ascii="Helvetica" w:hAnsi="Helvetica"/>
                                <w:color w:val="000000" w:themeColor="text1"/>
                                <w:sz w:val="20"/>
                                <w:szCs w:val="20"/>
                              </w:rPr>
                              <w:t>A and B), and one and three (</w:t>
                            </w:r>
                            <w:r>
                              <w:rPr>
                                <w:rFonts w:ascii="Helvetica" w:hAnsi="Helvetica"/>
                                <w:color w:val="000000" w:themeColor="text1"/>
                                <w:sz w:val="20"/>
                                <w:szCs w:val="20"/>
                              </w:rPr>
                              <w:t xml:space="preserve">panels </w:t>
                            </w:r>
                            <w:r w:rsidRPr="00492F26">
                              <w:rPr>
                                <w:rFonts w:ascii="Helvetica" w:hAnsi="Helvetica"/>
                                <w:color w:val="000000" w:themeColor="text1"/>
                                <w:sz w:val="20"/>
                                <w:szCs w:val="20"/>
                              </w:rPr>
                              <w:t>C and D) derived from a principal component analysis conducted using 27 microsatellites (</w:t>
                            </w:r>
                            <w:r>
                              <w:rPr>
                                <w:rFonts w:ascii="Helvetica" w:hAnsi="Helvetica"/>
                                <w:color w:val="000000" w:themeColor="text1"/>
                                <w:sz w:val="20"/>
                                <w:szCs w:val="20"/>
                              </w:rPr>
                              <w:t xml:space="preserve">panels </w:t>
                            </w:r>
                            <w:r w:rsidRPr="00492F26">
                              <w:rPr>
                                <w:rFonts w:ascii="Helvetica" w:hAnsi="Helvetica"/>
                                <w:color w:val="000000" w:themeColor="text1"/>
                                <w:sz w:val="20"/>
                                <w:szCs w:val="20"/>
                              </w:rPr>
                              <w:t xml:space="preserve">A and </w:t>
                            </w:r>
                            <w:r w:rsidRPr="00F53A28">
                              <w:rPr>
                                <w:rFonts w:ascii="Helvetica" w:hAnsi="Helvetica"/>
                                <w:color w:val="000000" w:themeColor="text1"/>
                                <w:sz w:val="20"/>
                                <w:szCs w:val="20"/>
                              </w:rPr>
                              <w:t>C) and 27,592 SNPs</w:t>
                            </w:r>
                            <w:r w:rsidRPr="00492F26">
                              <w:rPr>
                                <w:rFonts w:ascii="Helvetica" w:hAnsi="Helvetica"/>
                                <w:color w:val="000000" w:themeColor="text1"/>
                                <w:sz w:val="20"/>
                                <w:szCs w:val="20"/>
                              </w:rPr>
                              <w:t xml:space="preserve"> (</w:t>
                            </w:r>
                            <w:r>
                              <w:rPr>
                                <w:rFonts w:ascii="Helvetica" w:hAnsi="Helvetica"/>
                                <w:color w:val="000000" w:themeColor="text1"/>
                                <w:sz w:val="20"/>
                                <w:szCs w:val="20"/>
                              </w:rPr>
                              <w:t xml:space="preserve">panels </w:t>
                            </w:r>
                            <w:r w:rsidRPr="00492F26">
                              <w:rPr>
                                <w:rFonts w:ascii="Helvetica" w:hAnsi="Helvetica"/>
                                <w:color w:val="000000" w:themeColor="text1"/>
                                <w:sz w:val="20"/>
                                <w:szCs w:val="20"/>
                              </w:rPr>
                              <w:t xml:space="preserve">B and D). </w:t>
                            </w:r>
                            <w:r>
                              <w:rPr>
                                <w:rFonts w:ascii="Helvetica" w:hAnsi="Helvetica"/>
                                <w:color w:val="000000" w:themeColor="text1"/>
                                <w:sz w:val="20"/>
                                <w:szCs w:val="20"/>
                              </w:rPr>
                              <w:t>The amount of v</w:t>
                            </w:r>
                            <w:r w:rsidRPr="00492F26">
                              <w:rPr>
                                <w:rFonts w:ascii="Helvetica" w:hAnsi="Helvetica"/>
                                <w:color w:val="000000" w:themeColor="text1"/>
                                <w:sz w:val="20"/>
                                <w:szCs w:val="20"/>
                              </w:rPr>
                              <w:t xml:space="preserve">ariance explained by each PC is shown in </w:t>
                            </w:r>
                            <w:r>
                              <w:rPr>
                                <w:rFonts w:ascii="Helvetica" w:hAnsi="Helvetica"/>
                                <w:color w:val="000000" w:themeColor="text1"/>
                                <w:sz w:val="20"/>
                                <w:szCs w:val="20"/>
                              </w:rPr>
                              <w:t>parentheses</w:t>
                            </w:r>
                            <w:r w:rsidRPr="00492F26">
                              <w:rPr>
                                <w:rFonts w:ascii="Helvetica" w:hAnsi="Helvetica"/>
                                <w:color w:val="000000" w:themeColor="text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EFD6A7" id="Text Box 14" o:spid="_x0000_s1031" type="#_x0000_t202" style="position:absolute;left:0;text-align:left;margin-left:21.55pt;margin-top:9.5pt;width:398.9pt;height:72.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" filled="f" stroked="f">
                <v:path arrowok="t"/>
                <v:textbox>
                  <w:txbxContent>
                    <w:p w14:paraId="5E9BF1FA" w14:textId="07934DAE" w:rsidR="001615DF" w:rsidRPr="00492F26" w:rsidRDefault="001615DF" w:rsidP="00F53A28">
                      <w:pPr>
                        <w:jc w:val="both"/>
                        <w:rPr>
                          <w:rFonts w:ascii="Helvetica" w:hAnsi="Helvetica"/>
                          <w:color w:val="000000" w:themeColor="text1"/>
                          <w:sz w:val="20"/>
                          <w:szCs w:val="20"/>
                        </w:rPr>
                      </w:pPr>
                      <w:r w:rsidRPr="00492F26">
                        <w:rPr>
                          <w:rFonts w:ascii="Helvetica" w:hAnsi="Helvetica"/>
                          <w:b/>
                          <w:color w:val="000000" w:themeColor="text1"/>
                          <w:sz w:val="20"/>
                          <w:szCs w:val="20"/>
                        </w:rPr>
                        <w:t>Figure 4</w:t>
                      </w:r>
                      <w:r w:rsidRPr="00492F26">
                        <w:rPr>
                          <w:rFonts w:ascii="Helvetica" w:hAnsi="Helvetica"/>
                          <w:color w:val="000000" w:themeColor="text1"/>
                          <w:sz w:val="20"/>
                          <w:szCs w:val="20"/>
                        </w:rPr>
                        <w:t>. Scatterplots showing individual variation in principal components (PCs) one and two (</w:t>
                      </w:r>
                      <w:r>
                        <w:rPr>
                          <w:rFonts w:ascii="Helvetica" w:hAnsi="Helvetica"/>
                          <w:color w:val="000000" w:themeColor="text1"/>
                          <w:sz w:val="20"/>
                          <w:szCs w:val="20"/>
                        </w:rPr>
                        <w:t xml:space="preserve">panels </w:t>
                      </w:r>
                      <w:r w:rsidRPr="00492F26">
                        <w:rPr>
                          <w:rFonts w:ascii="Helvetica" w:hAnsi="Helvetica"/>
                          <w:color w:val="000000" w:themeColor="text1"/>
                          <w:sz w:val="20"/>
                          <w:szCs w:val="20"/>
                        </w:rPr>
                        <w:t>A and B), and one and three (</w:t>
                      </w:r>
                      <w:r>
                        <w:rPr>
                          <w:rFonts w:ascii="Helvetica" w:hAnsi="Helvetica"/>
                          <w:color w:val="000000" w:themeColor="text1"/>
                          <w:sz w:val="20"/>
                          <w:szCs w:val="20"/>
                        </w:rPr>
                        <w:t xml:space="preserve">panels </w:t>
                      </w:r>
                      <w:r w:rsidRPr="00492F26">
                        <w:rPr>
                          <w:rFonts w:ascii="Helvetica" w:hAnsi="Helvetica"/>
                          <w:color w:val="000000" w:themeColor="text1"/>
                          <w:sz w:val="20"/>
                          <w:szCs w:val="20"/>
                        </w:rPr>
                        <w:t>C and D) derived from a principal component analysis conducted using 27 microsatellites (</w:t>
                      </w:r>
                      <w:r>
                        <w:rPr>
                          <w:rFonts w:ascii="Helvetica" w:hAnsi="Helvetica"/>
                          <w:color w:val="000000" w:themeColor="text1"/>
                          <w:sz w:val="20"/>
                          <w:szCs w:val="20"/>
                        </w:rPr>
                        <w:t xml:space="preserve">panels </w:t>
                      </w:r>
                      <w:r w:rsidRPr="00492F26">
                        <w:rPr>
                          <w:rFonts w:ascii="Helvetica" w:hAnsi="Helvetica"/>
                          <w:color w:val="000000" w:themeColor="text1"/>
                          <w:sz w:val="20"/>
                          <w:szCs w:val="20"/>
                        </w:rPr>
                        <w:t xml:space="preserve">A and </w:t>
                      </w:r>
                      <w:r w:rsidRPr="00F53A28">
                        <w:rPr>
                          <w:rFonts w:ascii="Helvetica" w:hAnsi="Helvetica"/>
                          <w:color w:val="000000" w:themeColor="text1"/>
                          <w:sz w:val="20"/>
                          <w:szCs w:val="20"/>
                        </w:rPr>
                        <w:t>C) and 27,592 SNPs</w:t>
                      </w:r>
                      <w:r w:rsidRPr="00492F26">
                        <w:rPr>
                          <w:rFonts w:ascii="Helvetica" w:hAnsi="Helvetica"/>
                          <w:color w:val="000000" w:themeColor="text1"/>
                          <w:sz w:val="20"/>
                          <w:szCs w:val="20"/>
                        </w:rPr>
                        <w:t xml:space="preserve"> (</w:t>
                      </w:r>
                      <w:r>
                        <w:rPr>
                          <w:rFonts w:ascii="Helvetica" w:hAnsi="Helvetica"/>
                          <w:color w:val="000000" w:themeColor="text1"/>
                          <w:sz w:val="20"/>
                          <w:szCs w:val="20"/>
                        </w:rPr>
                        <w:t xml:space="preserve">panels </w:t>
                      </w:r>
                      <w:r w:rsidRPr="00492F26">
                        <w:rPr>
                          <w:rFonts w:ascii="Helvetica" w:hAnsi="Helvetica"/>
                          <w:color w:val="000000" w:themeColor="text1"/>
                          <w:sz w:val="20"/>
                          <w:szCs w:val="20"/>
                        </w:rPr>
                        <w:t xml:space="preserve">B and D). </w:t>
                      </w:r>
                      <w:r>
                        <w:rPr>
                          <w:rFonts w:ascii="Helvetica" w:hAnsi="Helvetica"/>
                          <w:color w:val="000000" w:themeColor="text1"/>
                          <w:sz w:val="20"/>
                          <w:szCs w:val="20"/>
                        </w:rPr>
                        <w:t>The amount of v</w:t>
                      </w:r>
                      <w:r w:rsidRPr="00492F26">
                        <w:rPr>
                          <w:rFonts w:ascii="Helvetica" w:hAnsi="Helvetica"/>
                          <w:color w:val="000000" w:themeColor="text1"/>
                          <w:sz w:val="20"/>
                          <w:szCs w:val="20"/>
                        </w:rPr>
                        <w:t xml:space="preserve">ariance explained by each PC is shown in </w:t>
                      </w:r>
                      <w:r>
                        <w:rPr>
                          <w:rFonts w:ascii="Helvetica" w:hAnsi="Helvetica"/>
                          <w:color w:val="000000" w:themeColor="text1"/>
                          <w:sz w:val="20"/>
                          <w:szCs w:val="20"/>
                        </w:rPr>
                        <w:t>parentheses</w:t>
                      </w:r>
                      <w:r w:rsidRPr="00492F26">
                        <w:rPr>
                          <w:rFonts w:ascii="Helvetica" w:hAnsi="Helvetica"/>
                          <w:color w:val="000000" w:themeColor="text1"/>
                          <w:sz w:val="20"/>
                          <w:szCs w:val="20"/>
                        </w:rPr>
                        <w:t>.</w:t>
                      </w:r>
                    </w:p>
                  </w:txbxContent>
                </v:textbox>
              </v:shape>
            </w:pict>
          </mc:Fallback>
        </mc:AlternateContent>
      </w:r>
    </w:p>
    <w:p w14:paraId="2F43B5B1" w14:textId="77777777" w:rsidR="00492F26" w:rsidRDefault="00492F26" w:rsidP="00492F26">
      <w:pPr>
        <w:suppressLineNumbers/>
        <w:spacing w:line="360" w:lineRule="auto"/>
        <w:jc w:val="both"/>
        <w:rPr>
          <w:rFonts w:ascii="Helvetica" w:eastAsia="Calibri" w:hAnsi="Helvetica" w:cs="Calibri"/>
          <w:sz w:val="22"/>
          <w:szCs w:val="22"/>
        </w:rPr>
      </w:pPr>
    </w:p>
    <w:p w14:paraId="539E154D" w14:textId="77777777" w:rsidR="00492F26" w:rsidRDefault="00492F26" w:rsidP="00492F26">
      <w:pPr>
        <w:suppressLineNumbers/>
        <w:spacing w:line="360" w:lineRule="auto"/>
        <w:jc w:val="both"/>
        <w:rPr>
          <w:rFonts w:ascii="Helvetica" w:eastAsia="Calibri" w:hAnsi="Helvetica" w:cs="Calibri"/>
          <w:sz w:val="22"/>
          <w:szCs w:val="22"/>
        </w:rPr>
      </w:pPr>
    </w:p>
    <w:p w14:paraId="72A4082E" w14:textId="77777777" w:rsidR="00492F26" w:rsidRDefault="00492F26" w:rsidP="00492F26">
      <w:pPr>
        <w:suppressLineNumbers/>
        <w:spacing w:line="360" w:lineRule="auto"/>
        <w:jc w:val="both"/>
        <w:rPr>
          <w:rFonts w:ascii="Helvetica" w:eastAsia="Calibri" w:hAnsi="Helvetica" w:cs="Calibri"/>
          <w:sz w:val="22"/>
          <w:szCs w:val="22"/>
        </w:rPr>
      </w:pPr>
    </w:p>
    <w:p w14:paraId="19DACB6B" w14:textId="77777777" w:rsidR="00492F26" w:rsidRDefault="00492F26" w:rsidP="00492F26">
      <w:pPr>
        <w:suppressLineNumbers/>
        <w:spacing w:line="360" w:lineRule="auto"/>
        <w:jc w:val="both"/>
        <w:rPr>
          <w:rFonts w:ascii="Helvetica" w:eastAsia="Calibri" w:hAnsi="Helvetica" w:cs="Calibri"/>
          <w:sz w:val="22"/>
          <w:szCs w:val="22"/>
        </w:rPr>
      </w:pPr>
    </w:p>
    <w:p w14:paraId="79BA8157" w14:textId="12CD4A25" w:rsidR="00FA599E" w:rsidRDefault="00FA599E" w:rsidP="00FA599E">
      <w:pPr>
        <w:spacing w:line="360" w:lineRule="auto"/>
        <w:jc w:val="both"/>
        <w:rPr>
          <w:rFonts w:ascii="Helvetica" w:eastAsia="Calibri" w:hAnsi="Helvetica" w:cs="Calibri"/>
          <w:color w:val="000000" w:themeColor="text1"/>
          <w:sz w:val="22"/>
          <w:szCs w:val="22"/>
        </w:rPr>
      </w:pPr>
      <w:r>
        <w:rPr>
          <w:rFonts w:ascii="Helvetica" w:eastAsia="Calibri" w:hAnsi="Helvetica" w:cs="Calibri"/>
          <w:sz w:val="22"/>
          <w:szCs w:val="22"/>
        </w:rPr>
        <w:t xml:space="preserve">For the RAD dataset, </w:t>
      </w:r>
      <w:r w:rsidRPr="002E5C64">
        <w:rPr>
          <w:rStyle w:val="current-selection"/>
          <w:rFonts w:ascii="Helvetica" w:eastAsia="Times New Roman" w:hAnsi="Helvetica"/>
          <w:color w:val="000000" w:themeColor="text1"/>
          <w:sz w:val="22"/>
          <w:szCs w:val="22"/>
          <w:shd w:val="clear" w:color="auto" w:fill="FFFFFF"/>
        </w:rPr>
        <w:t>Ln</w:t>
      </w:r>
      <w:r w:rsidRPr="002E5C64">
        <w:rPr>
          <w:rStyle w:val="a"/>
          <w:rFonts w:ascii="Helvetica" w:eastAsia="Times New Roman" w:hAnsi="Helvetica"/>
          <w:color w:val="000000" w:themeColor="text1"/>
          <w:sz w:val="22"/>
          <w:szCs w:val="22"/>
          <w:shd w:val="clear" w:color="auto" w:fill="FFFFFF"/>
        </w:rPr>
        <w:t xml:space="preserve"> </w:t>
      </w:r>
      <w:proofErr w:type="spellStart"/>
      <w:proofErr w:type="gramStart"/>
      <w:r w:rsidRPr="002E5C64">
        <w:rPr>
          <w:rStyle w:val="current-selection"/>
          <w:rFonts w:ascii="Helvetica" w:eastAsia="Times New Roman" w:hAnsi="Helvetica"/>
          <w:color w:val="000000" w:themeColor="text1"/>
          <w:sz w:val="22"/>
          <w:szCs w:val="22"/>
          <w:shd w:val="clear" w:color="auto" w:fill="FFFFFF"/>
        </w:rPr>
        <w:t>Pr</w:t>
      </w:r>
      <w:proofErr w:type="spellEnd"/>
      <w:r w:rsidRPr="002E5C64">
        <w:rPr>
          <w:rStyle w:val="current-selection"/>
          <w:rFonts w:ascii="Helvetica" w:eastAsia="Times New Roman" w:hAnsi="Helvetica"/>
          <w:color w:val="000000" w:themeColor="text1"/>
          <w:sz w:val="22"/>
          <w:szCs w:val="22"/>
          <w:shd w:val="clear" w:color="auto" w:fill="FFFFFF"/>
        </w:rPr>
        <w:t>(</w:t>
      </w:r>
      <w:proofErr w:type="gramEnd"/>
      <w:r w:rsidRPr="002E5C64">
        <w:rPr>
          <w:rStyle w:val="current-selection"/>
          <w:rFonts w:ascii="Helvetica" w:eastAsia="Times New Roman" w:hAnsi="Helvetica"/>
          <w:i/>
          <w:color w:val="000000" w:themeColor="text1"/>
          <w:sz w:val="22"/>
          <w:szCs w:val="22"/>
          <w:shd w:val="clear" w:color="auto" w:fill="FFFFFF"/>
        </w:rPr>
        <w:t>X</w:t>
      </w:r>
      <w:r w:rsidRPr="002E5C64">
        <w:rPr>
          <w:rStyle w:val="current-selection"/>
          <w:rFonts w:ascii="Helvetica" w:eastAsia="Times New Roman" w:hAnsi="Helvetica"/>
          <w:color w:val="000000" w:themeColor="text1"/>
          <w:sz w:val="22"/>
          <w:szCs w:val="22"/>
          <w:shd w:val="clear" w:color="auto" w:fill="FFFFFF"/>
        </w:rPr>
        <w:t xml:space="preserve"> </w:t>
      </w:r>
      <w:r w:rsidRPr="002E5C64">
        <w:rPr>
          <w:rStyle w:val="ffa"/>
          <w:rFonts w:ascii="Helvetica" w:eastAsia="Times New Roman" w:hAnsi="Helvetica"/>
          <w:color w:val="000000" w:themeColor="text1"/>
          <w:sz w:val="22"/>
          <w:szCs w:val="22"/>
          <w:shd w:val="clear" w:color="auto" w:fill="FFFFFF"/>
        </w:rPr>
        <w:t xml:space="preserve">| </w:t>
      </w:r>
      <w:r w:rsidRPr="002E5C64">
        <w:rPr>
          <w:rStyle w:val="current-selection"/>
          <w:rFonts w:ascii="Helvetica" w:eastAsia="Times New Roman" w:hAnsi="Helvetica"/>
          <w:i/>
          <w:color w:val="000000" w:themeColor="text1"/>
          <w:sz w:val="22"/>
          <w:szCs w:val="22"/>
          <w:shd w:val="clear" w:color="auto" w:fill="FFFFFF"/>
        </w:rPr>
        <w:t>K</w:t>
      </w:r>
      <w:r w:rsidRPr="002E5C64">
        <w:rPr>
          <w:rStyle w:val="current-selection"/>
          <w:rFonts w:ascii="Helvetica" w:eastAsia="Times New Roman" w:hAnsi="Helvetica"/>
          <w:color w:val="000000" w:themeColor="text1"/>
          <w:sz w:val="22"/>
          <w:szCs w:val="22"/>
          <w:shd w:val="clear" w:color="auto" w:fill="FFFFFF"/>
        </w:rPr>
        <w:t xml:space="preserve">) </w:t>
      </w:r>
      <w:r>
        <w:rPr>
          <w:rStyle w:val="current-selection"/>
          <w:rFonts w:ascii="Helvetica" w:eastAsia="Times New Roman" w:hAnsi="Helvetica"/>
          <w:color w:val="000000" w:themeColor="text1"/>
          <w:sz w:val="22"/>
          <w:szCs w:val="22"/>
          <w:shd w:val="clear" w:color="auto" w:fill="FFFFFF"/>
        </w:rPr>
        <w:t xml:space="preserve">also </w:t>
      </w:r>
      <w:r w:rsidRPr="002E5C64">
        <w:rPr>
          <w:rStyle w:val="current-selection"/>
          <w:rFonts w:ascii="Helvetica" w:eastAsia="Times New Roman" w:hAnsi="Helvetica"/>
          <w:color w:val="000000" w:themeColor="text1"/>
          <w:sz w:val="22"/>
          <w:szCs w:val="22"/>
          <w:shd w:val="clear" w:color="auto" w:fill="FFFFFF"/>
        </w:rPr>
        <w:t xml:space="preserve">peaked at </w:t>
      </w:r>
      <w:r w:rsidR="00C74D8E">
        <w:rPr>
          <w:rStyle w:val="current-selection"/>
          <w:rFonts w:ascii="Helvetica" w:eastAsia="Times New Roman" w:hAnsi="Helvetica"/>
          <w:color w:val="000000" w:themeColor="text1"/>
          <w:sz w:val="22"/>
          <w:szCs w:val="22"/>
          <w:shd w:val="clear" w:color="auto" w:fill="FFFFFF"/>
        </w:rPr>
        <w:t>two</w:t>
      </w:r>
      <w:r w:rsidR="00C74D8E" w:rsidRPr="002E5C64">
        <w:rPr>
          <w:rStyle w:val="current-selection"/>
          <w:rFonts w:ascii="Helvetica" w:eastAsia="Times New Roman" w:hAnsi="Helvetica"/>
          <w:color w:val="000000" w:themeColor="text1"/>
          <w:sz w:val="22"/>
          <w:szCs w:val="22"/>
          <w:shd w:val="clear" w:color="auto" w:fill="FFFFFF"/>
        </w:rPr>
        <w:t xml:space="preserve"> </w:t>
      </w:r>
      <w:r>
        <w:rPr>
          <w:rStyle w:val="current-selection"/>
          <w:rFonts w:ascii="Helvetica" w:eastAsia="Times New Roman" w:hAnsi="Helvetica"/>
          <w:color w:val="000000" w:themeColor="text1"/>
          <w:sz w:val="22"/>
          <w:szCs w:val="22"/>
          <w:shd w:val="clear" w:color="auto" w:fill="FFFFFF"/>
        </w:rPr>
        <w:t xml:space="preserve">but remained high for </w:t>
      </w:r>
      <w:r w:rsidRPr="00F86C21">
        <w:rPr>
          <w:rStyle w:val="current-selection"/>
          <w:rFonts w:ascii="Helvetica" w:eastAsia="Times New Roman" w:hAnsi="Helvetica"/>
          <w:i/>
          <w:color w:val="000000" w:themeColor="text1"/>
          <w:sz w:val="22"/>
          <w:szCs w:val="22"/>
          <w:shd w:val="clear" w:color="auto" w:fill="FFFFFF"/>
        </w:rPr>
        <w:t>K</w:t>
      </w:r>
      <w:r>
        <w:rPr>
          <w:rStyle w:val="current-selection"/>
          <w:rFonts w:ascii="Helvetica" w:eastAsia="Times New Roman" w:hAnsi="Helvetica"/>
          <w:color w:val="000000" w:themeColor="text1"/>
          <w:sz w:val="22"/>
          <w:szCs w:val="22"/>
          <w:shd w:val="clear" w:color="auto" w:fill="FFFFFF"/>
        </w:rPr>
        <w:t xml:space="preserve"> = 3 and 4, while </w:t>
      </w:r>
      <w:r>
        <w:rPr>
          <w:rFonts w:ascii="Helvetica" w:eastAsia="Calibri" w:hAnsi="Helvetica" w:cs="Helvetica"/>
          <w:sz w:val="22"/>
          <w:szCs w:val="22"/>
        </w:rPr>
        <w:t>Δ</w:t>
      </w:r>
      <w:r w:rsidRPr="00F67865">
        <w:rPr>
          <w:rFonts w:ascii="Helvetica" w:eastAsia="Calibri" w:hAnsi="Helvetica" w:cs="Calibri"/>
          <w:i/>
          <w:sz w:val="22"/>
          <w:szCs w:val="22"/>
        </w:rPr>
        <w:t>K</w:t>
      </w:r>
      <w:r>
        <w:rPr>
          <w:rFonts w:ascii="Helvetica" w:eastAsia="Calibri" w:hAnsi="Helvetica" w:cs="Calibri"/>
          <w:sz w:val="22"/>
          <w:szCs w:val="22"/>
        </w:rPr>
        <w:t xml:space="preserve"> </w:t>
      </w:r>
      <w:r>
        <w:rPr>
          <w:rStyle w:val="current-selection"/>
          <w:rFonts w:ascii="Helvetica" w:eastAsia="Times New Roman" w:hAnsi="Helvetica"/>
          <w:color w:val="000000" w:themeColor="text1"/>
          <w:sz w:val="22"/>
          <w:szCs w:val="22"/>
          <w:shd w:val="clear" w:color="auto" w:fill="FFFFFF"/>
        </w:rPr>
        <w:t xml:space="preserve">reached its maximum at </w:t>
      </w:r>
      <w:r w:rsidRPr="00F86C21">
        <w:rPr>
          <w:rStyle w:val="current-selection"/>
          <w:rFonts w:ascii="Helvetica" w:eastAsia="Times New Roman" w:hAnsi="Helvetica"/>
          <w:i/>
          <w:color w:val="000000" w:themeColor="text1"/>
          <w:sz w:val="22"/>
          <w:szCs w:val="22"/>
          <w:shd w:val="clear" w:color="auto" w:fill="FFFFFF"/>
        </w:rPr>
        <w:t>K</w:t>
      </w:r>
      <w:r>
        <w:rPr>
          <w:rStyle w:val="current-selection"/>
          <w:rFonts w:ascii="Helvetica" w:eastAsia="Times New Roman" w:hAnsi="Helvetica"/>
          <w:color w:val="000000" w:themeColor="text1"/>
          <w:sz w:val="22"/>
          <w:szCs w:val="22"/>
          <w:shd w:val="clear" w:color="auto" w:fill="FFFFFF"/>
        </w:rPr>
        <w:t xml:space="preserve"> = 4 (Figure S</w:t>
      </w:r>
      <w:r w:rsidR="00056D99">
        <w:rPr>
          <w:rStyle w:val="current-selection"/>
          <w:rFonts w:ascii="Helvetica" w:eastAsia="Times New Roman" w:hAnsi="Helvetica"/>
          <w:color w:val="000000" w:themeColor="text1"/>
          <w:sz w:val="22"/>
          <w:szCs w:val="22"/>
          <w:shd w:val="clear" w:color="auto" w:fill="FFFFFF"/>
        </w:rPr>
        <w:t>4</w:t>
      </w:r>
      <w:r>
        <w:rPr>
          <w:rStyle w:val="current-selection"/>
          <w:rFonts w:ascii="Helvetica" w:eastAsia="Times New Roman" w:hAnsi="Helvetica"/>
          <w:color w:val="000000" w:themeColor="text1"/>
          <w:sz w:val="22"/>
          <w:szCs w:val="22"/>
          <w:shd w:val="clear" w:color="auto" w:fill="FFFFFF"/>
        </w:rPr>
        <w:t xml:space="preserve">B and D). </w:t>
      </w:r>
      <w:r w:rsidRPr="002E5C64">
        <w:rPr>
          <w:rStyle w:val="current-selection"/>
          <w:rFonts w:ascii="Helvetica" w:eastAsia="Times New Roman" w:hAnsi="Helvetica"/>
          <w:color w:val="000000" w:themeColor="text1"/>
          <w:sz w:val="22"/>
          <w:szCs w:val="22"/>
          <w:shd w:val="clear" w:color="auto" w:fill="FFFFFF"/>
        </w:rPr>
        <w:t xml:space="preserve">To explore </w:t>
      </w:r>
      <w:proofErr w:type="gramStart"/>
      <w:r w:rsidRPr="002E5C64">
        <w:rPr>
          <w:rStyle w:val="current-selection"/>
          <w:rFonts w:ascii="Helvetica" w:eastAsia="Times New Roman" w:hAnsi="Helvetica"/>
          <w:color w:val="000000" w:themeColor="text1"/>
          <w:sz w:val="22"/>
          <w:szCs w:val="22"/>
          <w:shd w:val="clear" w:color="auto" w:fill="FFFFFF"/>
        </w:rPr>
        <w:t>this</w:t>
      </w:r>
      <w:proofErr w:type="gramEnd"/>
      <w:r w:rsidRPr="002E5C64">
        <w:rPr>
          <w:rStyle w:val="current-selection"/>
          <w:rFonts w:ascii="Helvetica" w:eastAsia="Times New Roman" w:hAnsi="Helvetica"/>
          <w:color w:val="000000" w:themeColor="text1"/>
          <w:sz w:val="22"/>
          <w:szCs w:val="22"/>
          <w:shd w:val="clear" w:color="auto" w:fill="FFFFFF"/>
        </w:rPr>
        <w:t xml:space="preserve"> further</w:t>
      </w:r>
      <w:r>
        <w:rPr>
          <w:rStyle w:val="current-selection"/>
          <w:rFonts w:ascii="Helvetica" w:eastAsia="Times New Roman" w:hAnsi="Helvetica"/>
          <w:color w:val="000000" w:themeColor="text1"/>
          <w:sz w:val="22"/>
          <w:szCs w:val="22"/>
          <w:shd w:val="clear" w:color="auto" w:fill="FFFFFF"/>
        </w:rPr>
        <w:t>,</w:t>
      </w:r>
      <w:r w:rsidRPr="002E5C64">
        <w:rPr>
          <w:rStyle w:val="current-selection"/>
          <w:rFonts w:ascii="Helvetica" w:eastAsia="Times New Roman" w:hAnsi="Helvetica"/>
          <w:color w:val="000000" w:themeColor="text1"/>
          <w:sz w:val="22"/>
          <w:szCs w:val="22"/>
          <w:shd w:val="clear" w:color="auto" w:fill="FFFFFF"/>
        </w:rPr>
        <w:t xml:space="preserve"> we plotted m</w:t>
      </w:r>
      <w:r w:rsidRPr="002E5C64">
        <w:rPr>
          <w:rFonts w:ascii="Helvetica" w:eastAsia="Calibri" w:hAnsi="Helvetica" w:cs="Calibri"/>
          <w:color w:val="000000" w:themeColor="text1"/>
          <w:sz w:val="22"/>
          <w:szCs w:val="22"/>
        </w:rPr>
        <w:t xml:space="preserve">embership coefficients for </w:t>
      </w:r>
      <w:r w:rsidRPr="002E5C64">
        <w:rPr>
          <w:rFonts w:ascii="Helvetica" w:eastAsia="Calibri" w:hAnsi="Helvetica" w:cs="Calibri"/>
          <w:i/>
          <w:color w:val="000000" w:themeColor="text1"/>
          <w:sz w:val="22"/>
          <w:szCs w:val="22"/>
        </w:rPr>
        <w:t>K</w:t>
      </w:r>
      <w:r w:rsidRPr="002E5C64">
        <w:rPr>
          <w:rFonts w:ascii="Helvetica" w:eastAsia="Calibri" w:hAnsi="Helvetica" w:cs="Calibri"/>
          <w:color w:val="000000" w:themeColor="text1"/>
          <w:sz w:val="22"/>
          <w:szCs w:val="22"/>
        </w:rPr>
        <w:t xml:space="preserve"> = </w:t>
      </w:r>
      <w:r>
        <w:rPr>
          <w:rFonts w:ascii="Helvetica" w:eastAsia="Calibri" w:hAnsi="Helvetica" w:cs="Calibri"/>
          <w:color w:val="000000" w:themeColor="text1"/>
          <w:sz w:val="22"/>
          <w:szCs w:val="22"/>
        </w:rPr>
        <w:t>2</w:t>
      </w:r>
      <w:r w:rsidR="0083667C">
        <w:rPr>
          <w:rFonts w:ascii="Helvetica" w:eastAsia="Calibri" w:hAnsi="Helvetica" w:cs="Helvetica"/>
          <w:color w:val="000000" w:themeColor="text1"/>
          <w:sz w:val="22"/>
          <w:szCs w:val="22"/>
        </w:rPr>
        <w:t>–</w:t>
      </w:r>
      <w:r>
        <w:rPr>
          <w:rFonts w:ascii="Helvetica" w:eastAsia="Calibri" w:hAnsi="Helvetica" w:cs="Calibri"/>
          <w:color w:val="000000" w:themeColor="text1"/>
          <w:sz w:val="22"/>
          <w:szCs w:val="22"/>
        </w:rPr>
        <w:t>6</w:t>
      </w:r>
      <w:r w:rsidRPr="002E5C64">
        <w:rPr>
          <w:rFonts w:ascii="Helvetica" w:eastAsia="Calibri" w:hAnsi="Helvetica" w:cs="Calibri"/>
          <w:color w:val="000000" w:themeColor="text1"/>
          <w:sz w:val="22"/>
          <w:szCs w:val="22"/>
        </w:rPr>
        <w:t xml:space="preserve"> for both the microsatellite and SNP datasets. For the former, no evidence of population structure was found beyond </w:t>
      </w:r>
      <w:r w:rsidRPr="002E5C64">
        <w:rPr>
          <w:rFonts w:ascii="Helvetica" w:eastAsia="Calibri" w:hAnsi="Helvetica" w:cs="Calibri"/>
          <w:i/>
          <w:color w:val="000000" w:themeColor="text1"/>
          <w:sz w:val="22"/>
          <w:szCs w:val="22"/>
        </w:rPr>
        <w:t>K</w:t>
      </w:r>
      <w:r w:rsidRPr="002E5C64">
        <w:rPr>
          <w:rFonts w:ascii="Helvetica" w:eastAsia="Calibri" w:hAnsi="Helvetica" w:cs="Calibri"/>
          <w:color w:val="000000" w:themeColor="text1"/>
          <w:sz w:val="22"/>
          <w:szCs w:val="22"/>
        </w:rPr>
        <w:t xml:space="preserve"> = </w:t>
      </w:r>
      <w:r>
        <w:rPr>
          <w:rFonts w:ascii="Helvetica" w:eastAsia="Calibri" w:hAnsi="Helvetica" w:cs="Calibri"/>
          <w:color w:val="000000" w:themeColor="text1"/>
          <w:sz w:val="22"/>
          <w:szCs w:val="22"/>
        </w:rPr>
        <w:t>2</w:t>
      </w:r>
      <w:r w:rsidRPr="002E5C64">
        <w:rPr>
          <w:rFonts w:ascii="Helvetica" w:eastAsia="Calibri" w:hAnsi="Helvetica" w:cs="Calibri"/>
          <w:color w:val="000000" w:themeColor="text1"/>
          <w:sz w:val="22"/>
          <w:szCs w:val="22"/>
        </w:rPr>
        <w:t xml:space="preserve">, with successive increases in </w:t>
      </w:r>
      <w:r w:rsidRPr="002E5C64">
        <w:rPr>
          <w:rFonts w:ascii="Helvetica" w:eastAsia="Calibri" w:hAnsi="Helvetica" w:cs="Calibri"/>
          <w:i/>
          <w:color w:val="000000" w:themeColor="text1"/>
          <w:sz w:val="22"/>
          <w:szCs w:val="22"/>
        </w:rPr>
        <w:t>K</w:t>
      </w:r>
      <w:r w:rsidRPr="002E5C64">
        <w:rPr>
          <w:rFonts w:ascii="Helvetica" w:eastAsia="Calibri" w:hAnsi="Helvetica" w:cs="Calibri"/>
          <w:color w:val="000000" w:themeColor="text1"/>
          <w:sz w:val="22"/>
          <w:szCs w:val="22"/>
        </w:rPr>
        <w:t xml:space="preserve"> merely introducing</w:t>
      </w:r>
      <w:r>
        <w:rPr>
          <w:rFonts w:ascii="Helvetica" w:eastAsia="Calibri" w:hAnsi="Helvetica" w:cs="Calibri"/>
          <w:color w:val="000000" w:themeColor="text1"/>
          <w:sz w:val="22"/>
          <w:szCs w:val="22"/>
        </w:rPr>
        <w:t xml:space="preserve"> additional admixture (Figure S</w:t>
      </w:r>
      <w:r w:rsidR="00056D99">
        <w:rPr>
          <w:rFonts w:ascii="Helvetica" w:eastAsia="Calibri" w:hAnsi="Helvetica" w:cs="Calibri"/>
          <w:color w:val="000000" w:themeColor="text1"/>
          <w:sz w:val="22"/>
          <w:szCs w:val="22"/>
        </w:rPr>
        <w:t>5</w:t>
      </w:r>
      <w:r>
        <w:rPr>
          <w:rFonts w:ascii="Helvetica" w:eastAsia="Calibri" w:hAnsi="Helvetica" w:cs="Calibri"/>
          <w:color w:val="000000" w:themeColor="text1"/>
          <w:sz w:val="22"/>
          <w:szCs w:val="22"/>
        </w:rPr>
        <w:t>A</w:t>
      </w:r>
      <w:r w:rsidRPr="002E5C64">
        <w:rPr>
          <w:rFonts w:ascii="Helvetica" w:eastAsia="Calibri" w:hAnsi="Helvetica" w:cs="Calibri"/>
          <w:color w:val="000000" w:themeColor="text1"/>
          <w:sz w:val="22"/>
          <w:szCs w:val="22"/>
        </w:rPr>
        <w:t>). By contrast</w:t>
      </w:r>
      <w:r>
        <w:rPr>
          <w:rFonts w:ascii="Helvetica" w:eastAsia="Calibri" w:hAnsi="Helvetica" w:cs="Calibri"/>
          <w:color w:val="000000" w:themeColor="text1"/>
          <w:sz w:val="22"/>
          <w:szCs w:val="22"/>
        </w:rPr>
        <w:t xml:space="preserve"> for the latter</w:t>
      </w:r>
      <w:r w:rsidRPr="002E5C64">
        <w:rPr>
          <w:rFonts w:ascii="Helvetica" w:eastAsia="Calibri" w:hAnsi="Helvetica" w:cs="Calibri"/>
          <w:color w:val="000000" w:themeColor="text1"/>
          <w:sz w:val="22"/>
          <w:szCs w:val="22"/>
        </w:rPr>
        <w:t xml:space="preserve">, plots </w:t>
      </w:r>
      <w:r>
        <w:rPr>
          <w:rFonts w:ascii="Helvetica" w:eastAsia="Calibri" w:hAnsi="Helvetica" w:cs="Calibri"/>
          <w:color w:val="000000" w:themeColor="text1"/>
          <w:sz w:val="22"/>
          <w:szCs w:val="22"/>
        </w:rPr>
        <w:t xml:space="preserve">corresponding to </w:t>
      </w:r>
      <w:r w:rsidRPr="00F86C21">
        <w:rPr>
          <w:rFonts w:ascii="Helvetica" w:eastAsia="Calibri" w:hAnsi="Helvetica" w:cs="Calibri"/>
          <w:i/>
          <w:color w:val="000000" w:themeColor="text1"/>
          <w:sz w:val="22"/>
          <w:szCs w:val="22"/>
        </w:rPr>
        <w:t>K</w:t>
      </w:r>
      <w:r>
        <w:rPr>
          <w:rFonts w:ascii="Helvetica" w:eastAsia="Calibri" w:hAnsi="Helvetica" w:cs="Calibri"/>
          <w:color w:val="000000" w:themeColor="text1"/>
          <w:sz w:val="22"/>
          <w:szCs w:val="22"/>
        </w:rPr>
        <w:t xml:space="preserve"> values greater than </w:t>
      </w:r>
      <w:r w:rsidR="0083667C">
        <w:rPr>
          <w:rFonts w:ascii="Helvetica" w:eastAsia="Calibri" w:hAnsi="Helvetica" w:cs="Calibri"/>
          <w:color w:val="000000" w:themeColor="text1"/>
          <w:sz w:val="22"/>
          <w:szCs w:val="22"/>
        </w:rPr>
        <w:t xml:space="preserve">two </w:t>
      </w:r>
      <w:r>
        <w:rPr>
          <w:rFonts w:ascii="Helvetica" w:eastAsia="Calibri" w:hAnsi="Helvetica" w:cs="Calibri"/>
          <w:color w:val="000000" w:themeColor="text1"/>
          <w:sz w:val="22"/>
          <w:szCs w:val="22"/>
        </w:rPr>
        <w:t xml:space="preserve">clearly </w:t>
      </w:r>
      <w:r w:rsidRPr="002E5C64">
        <w:rPr>
          <w:rFonts w:ascii="Helvetica" w:eastAsia="Calibri" w:hAnsi="Helvetica" w:cs="Calibri"/>
          <w:color w:val="000000" w:themeColor="text1"/>
          <w:sz w:val="22"/>
          <w:szCs w:val="22"/>
        </w:rPr>
        <w:t>resolved</w:t>
      </w:r>
      <w:r>
        <w:rPr>
          <w:rFonts w:ascii="Helvetica" w:eastAsia="Calibri" w:hAnsi="Helvetica" w:cs="Calibri"/>
          <w:color w:val="000000" w:themeColor="text1"/>
          <w:sz w:val="22"/>
          <w:szCs w:val="22"/>
        </w:rPr>
        <w:t xml:space="preserve"> further hierarchical structure </w:t>
      </w:r>
      <w:r w:rsidRPr="002E5C64">
        <w:rPr>
          <w:rFonts w:ascii="Helvetica" w:eastAsia="Calibri" w:hAnsi="Helvetica" w:cs="Calibri"/>
          <w:color w:val="000000" w:themeColor="text1"/>
          <w:sz w:val="22"/>
          <w:szCs w:val="22"/>
        </w:rPr>
        <w:t>(Figure S</w:t>
      </w:r>
      <w:r w:rsidR="00056D99">
        <w:rPr>
          <w:rFonts w:ascii="Helvetica" w:eastAsia="Calibri" w:hAnsi="Helvetica" w:cs="Calibri"/>
          <w:color w:val="000000" w:themeColor="text1"/>
          <w:sz w:val="22"/>
          <w:szCs w:val="22"/>
        </w:rPr>
        <w:t>5</w:t>
      </w:r>
      <w:r>
        <w:rPr>
          <w:rFonts w:ascii="Helvetica" w:eastAsia="Calibri" w:hAnsi="Helvetica" w:cs="Calibri"/>
          <w:color w:val="000000" w:themeColor="text1"/>
          <w:sz w:val="22"/>
          <w:szCs w:val="22"/>
        </w:rPr>
        <w:t>B</w:t>
      </w:r>
      <w:r w:rsidRPr="002E5C64">
        <w:rPr>
          <w:rFonts w:ascii="Helvetica" w:eastAsia="Calibri" w:hAnsi="Helvetica" w:cs="Calibri"/>
          <w:color w:val="000000" w:themeColor="text1"/>
          <w:sz w:val="22"/>
          <w:szCs w:val="22"/>
        </w:rPr>
        <w:t>)</w:t>
      </w:r>
      <w:r>
        <w:rPr>
          <w:rFonts w:ascii="Helvetica" w:eastAsia="Calibri" w:hAnsi="Helvetica" w:cs="Calibri"/>
          <w:color w:val="000000" w:themeColor="text1"/>
          <w:sz w:val="22"/>
          <w:szCs w:val="22"/>
        </w:rPr>
        <w:t xml:space="preserve">. Results for </w:t>
      </w:r>
      <w:r w:rsidRPr="00F86C21">
        <w:rPr>
          <w:rFonts w:ascii="Helvetica" w:eastAsia="Calibri" w:hAnsi="Helvetica" w:cs="Calibri"/>
          <w:i/>
          <w:color w:val="000000" w:themeColor="text1"/>
          <w:sz w:val="22"/>
          <w:szCs w:val="22"/>
        </w:rPr>
        <w:t>K</w:t>
      </w:r>
      <w:r>
        <w:rPr>
          <w:rFonts w:ascii="Helvetica" w:eastAsia="Calibri" w:hAnsi="Helvetica" w:cs="Calibri"/>
          <w:color w:val="000000" w:themeColor="text1"/>
          <w:sz w:val="22"/>
          <w:szCs w:val="22"/>
        </w:rPr>
        <w:t xml:space="preserve"> = 4 are shown in Figure 1, in which </w:t>
      </w:r>
      <w:r w:rsidRPr="002E5C64">
        <w:rPr>
          <w:rFonts w:ascii="Helvetica" w:eastAsia="Calibri" w:hAnsi="Helvetica" w:cs="Calibri"/>
          <w:color w:val="000000" w:themeColor="text1"/>
          <w:sz w:val="22"/>
          <w:szCs w:val="22"/>
        </w:rPr>
        <w:t>Kerguelen, Heard and Macquarie Islands</w:t>
      </w:r>
      <w:r>
        <w:rPr>
          <w:rFonts w:ascii="Helvetica" w:eastAsia="Calibri" w:hAnsi="Helvetica" w:cs="Calibri"/>
          <w:color w:val="000000" w:themeColor="text1"/>
          <w:sz w:val="22"/>
          <w:szCs w:val="22"/>
        </w:rPr>
        <w:t xml:space="preserve"> are resolved as a single population, </w:t>
      </w:r>
      <w:r w:rsidRPr="002E5C64">
        <w:rPr>
          <w:rFonts w:ascii="Helvetica" w:eastAsia="Calibri" w:hAnsi="Helvetica" w:cs="Calibri"/>
          <w:color w:val="000000" w:themeColor="text1"/>
          <w:sz w:val="22"/>
          <w:szCs w:val="22"/>
        </w:rPr>
        <w:t xml:space="preserve">while South Georgia, the South Shetlands and </w:t>
      </w:r>
      <w:proofErr w:type="spellStart"/>
      <w:r w:rsidRPr="002E5C64">
        <w:rPr>
          <w:rFonts w:ascii="Helvetica" w:eastAsia="Calibri" w:hAnsi="Helvetica" w:cs="Calibri"/>
          <w:color w:val="000000" w:themeColor="text1"/>
          <w:sz w:val="22"/>
          <w:szCs w:val="22"/>
        </w:rPr>
        <w:t>Bouvet</w:t>
      </w:r>
      <w:r w:rsidRPr="002E5C64">
        <w:rPr>
          <w:rFonts w:ascii="Helvetica" w:eastAsia="Calibri" w:hAnsi="Helvetica" w:cs="Helvetica"/>
          <w:color w:val="000000" w:themeColor="text1"/>
          <w:sz w:val="22"/>
          <w:szCs w:val="22"/>
        </w:rPr>
        <w:t>ø</w:t>
      </w:r>
      <w:r w:rsidRPr="002E5C64">
        <w:rPr>
          <w:rFonts w:ascii="Helvetica" w:eastAsia="Calibri" w:hAnsi="Helvetica" w:cs="Calibri"/>
          <w:color w:val="000000" w:themeColor="text1"/>
          <w:sz w:val="22"/>
          <w:szCs w:val="22"/>
        </w:rPr>
        <w:t>ya</w:t>
      </w:r>
      <w:proofErr w:type="spellEnd"/>
      <w:r w:rsidRPr="002E5C64">
        <w:rPr>
          <w:rFonts w:ascii="Helvetica" w:eastAsia="Calibri" w:hAnsi="Helvetica" w:cs="Calibri"/>
          <w:color w:val="000000" w:themeColor="text1"/>
          <w:sz w:val="22"/>
          <w:szCs w:val="22"/>
        </w:rPr>
        <w:t xml:space="preserve"> </w:t>
      </w:r>
      <w:r>
        <w:rPr>
          <w:rFonts w:ascii="Helvetica" w:eastAsia="Calibri" w:hAnsi="Helvetica" w:cs="Calibri"/>
          <w:color w:val="000000" w:themeColor="text1"/>
          <w:sz w:val="22"/>
          <w:szCs w:val="22"/>
        </w:rPr>
        <w:t>can be</w:t>
      </w:r>
      <w:r w:rsidRPr="002E5C64">
        <w:rPr>
          <w:rFonts w:ascii="Helvetica" w:eastAsia="Calibri" w:hAnsi="Helvetica" w:cs="Calibri"/>
          <w:color w:val="000000" w:themeColor="text1"/>
          <w:sz w:val="22"/>
          <w:szCs w:val="22"/>
        </w:rPr>
        <w:t xml:space="preserve"> readily distinguished based on their corresponding group membership coefficients</w:t>
      </w:r>
      <w:r>
        <w:rPr>
          <w:rFonts w:ascii="Helvetica" w:eastAsia="Calibri" w:hAnsi="Helvetica" w:cs="Calibri"/>
          <w:color w:val="000000" w:themeColor="text1"/>
          <w:sz w:val="22"/>
          <w:szCs w:val="22"/>
        </w:rPr>
        <w:t>.</w:t>
      </w:r>
      <w:r w:rsidR="00DE1198">
        <w:rPr>
          <w:rFonts w:ascii="Helvetica" w:eastAsia="Calibri" w:hAnsi="Helvetica" w:cs="Calibri"/>
          <w:color w:val="000000" w:themeColor="text1"/>
          <w:sz w:val="22"/>
          <w:szCs w:val="22"/>
        </w:rPr>
        <w:br w:type="page"/>
      </w:r>
    </w:p>
    <w:p w14:paraId="0300CCA9" w14:textId="77777777" w:rsidR="00FA599E" w:rsidRPr="00125E9E" w:rsidRDefault="00FA599E" w:rsidP="00FA599E">
      <w:pPr>
        <w:spacing w:line="360" w:lineRule="auto"/>
        <w:jc w:val="both"/>
        <w:rPr>
          <w:rFonts w:ascii="Helvetica" w:eastAsia="Times New Roman" w:hAnsi="Helvetica" w:cs="Arial Hebrew"/>
          <w:b/>
          <w:sz w:val="22"/>
          <w:szCs w:val="22"/>
        </w:rPr>
      </w:pPr>
      <w:r w:rsidRPr="00125E9E">
        <w:rPr>
          <w:rFonts w:ascii="Helvetica" w:eastAsia="Times New Roman" w:hAnsi="Helvetica" w:cs="Arial Hebrew"/>
          <w:b/>
          <w:sz w:val="22"/>
          <w:szCs w:val="22"/>
        </w:rPr>
        <w:lastRenderedPageBreak/>
        <w:t>Inbreeding</w:t>
      </w:r>
    </w:p>
    <w:p w14:paraId="50B83228" w14:textId="13B66A98" w:rsidR="00492F26" w:rsidRDefault="0083667C" w:rsidP="00FA599E">
      <w:pPr>
        <w:spacing w:line="360" w:lineRule="auto"/>
        <w:jc w:val="both"/>
        <w:rPr>
          <w:rFonts w:ascii="Helvetica" w:eastAsia="Times New Roman" w:hAnsi="Helvetica" w:cs="Arial Hebrew"/>
          <w:sz w:val="22"/>
          <w:szCs w:val="22"/>
        </w:rPr>
      </w:pPr>
      <w:r>
        <w:rPr>
          <w:rFonts w:ascii="Helvetica" w:eastAsia="Times New Roman" w:hAnsi="Helvetica" w:cs="Arial Hebrew"/>
          <w:sz w:val="22"/>
          <w:szCs w:val="22"/>
        </w:rPr>
        <w:t>Finally, we investigated i</w:t>
      </w:r>
      <w:r w:rsidR="00FA599E">
        <w:rPr>
          <w:rFonts w:ascii="Helvetica" w:eastAsia="Times New Roman" w:hAnsi="Helvetica" w:cs="Arial Hebrew"/>
          <w:sz w:val="22"/>
          <w:szCs w:val="22"/>
        </w:rPr>
        <w:t xml:space="preserve">nbreeding in the focal </w:t>
      </w:r>
      <w:r w:rsidR="00FA599E" w:rsidRPr="006F199A">
        <w:rPr>
          <w:rFonts w:ascii="Helvetica" w:eastAsia="Times New Roman" w:hAnsi="Helvetica" w:cs="Arial Hebrew"/>
          <w:color w:val="000000" w:themeColor="text1"/>
          <w:sz w:val="22"/>
          <w:szCs w:val="22"/>
        </w:rPr>
        <w:t xml:space="preserve">population at South Georgia </w:t>
      </w:r>
      <w:r w:rsidR="00FA599E" w:rsidRPr="006F199A">
        <w:rPr>
          <w:rFonts w:ascii="Helvetica" w:eastAsia="Calibri" w:hAnsi="Helvetica" w:cs="Calibri"/>
          <w:color w:val="000000" w:themeColor="text1"/>
          <w:sz w:val="22"/>
          <w:szCs w:val="22"/>
        </w:rPr>
        <w:t xml:space="preserve">using data </w:t>
      </w:r>
      <w:r w:rsidR="00FA599E" w:rsidRPr="006F199A">
        <w:rPr>
          <w:rFonts w:ascii="Helvetica" w:eastAsia="Times New Roman" w:hAnsi="Helvetica" w:cs="Arial Hebrew"/>
          <w:color w:val="000000" w:themeColor="text1"/>
          <w:sz w:val="22"/>
          <w:szCs w:val="22"/>
        </w:rPr>
        <w:t>from 9,853 SNPs</w:t>
      </w:r>
      <w:r w:rsidR="00FA599E" w:rsidRPr="006F199A" w:rsidDel="00732FE9">
        <w:rPr>
          <w:rFonts w:ascii="Helvetica" w:eastAsia="Times New Roman" w:hAnsi="Helvetica" w:cs="Arial Hebrew"/>
          <w:color w:val="000000" w:themeColor="text1"/>
          <w:sz w:val="22"/>
          <w:szCs w:val="22"/>
        </w:rPr>
        <w:t xml:space="preserve"> </w:t>
      </w:r>
      <w:r w:rsidR="00FA599E" w:rsidRPr="006F199A">
        <w:rPr>
          <w:rFonts w:ascii="Helvetica" w:eastAsia="Times New Roman" w:hAnsi="Helvetica" w:cs="Arial Hebrew"/>
          <w:color w:val="000000" w:themeColor="text1"/>
          <w:sz w:val="22"/>
          <w:szCs w:val="22"/>
        </w:rPr>
        <w:t>genotyped in 56 indiv</w:t>
      </w:r>
      <w:r w:rsidR="00FA599E" w:rsidRPr="002262AD">
        <w:rPr>
          <w:rFonts w:ascii="Helvetica" w:eastAsia="Times New Roman" w:hAnsi="Helvetica" w:cs="Arial Hebrew"/>
          <w:sz w:val="22"/>
          <w:szCs w:val="22"/>
        </w:rPr>
        <w:t>iduals</w:t>
      </w:r>
      <w:r w:rsidR="00FA599E">
        <w:rPr>
          <w:rFonts w:ascii="Helvetica" w:eastAsia="Times New Roman" w:hAnsi="Helvetica" w:cs="Arial Hebrew"/>
          <w:sz w:val="22"/>
          <w:szCs w:val="22"/>
        </w:rPr>
        <w:t xml:space="preserve"> (Figure 5A)</w:t>
      </w:r>
      <w:r w:rsidR="00FA599E" w:rsidRPr="002262AD">
        <w:rPr>
          <w:rFonts w:ascii="Helvetica" w:eastAsia="Times New Roman" w:hAnsi="Helvetica" w:cs="Arial Hebrew"/>
          <w:sz w:val="22"/>
          <w:szCs w:val="22"/>
        </w:rPr>
        <w:t xml:space="preserve">. </w:t>
      </w:r>
      <w:r w:rsidR="00FA599E" w:rsidRPr="006F199A">
        <w:rPr>
          <w:rFonts w:ascii="Helvetica" w:eastAsia="Times New Roman" w:hAnsi="Helvetica" w:cs="Arial Hebrew"/>
          <w:color w:val="000000" w:themeColor="text1"/>
          <w:sz w:val="22"/>
          <w:szCs w:val="22"/>
        </w:rPr>
        <w:t>Identity disequilibrium differed significantly from zero</w:t>
      </w:r>
      <w:r w:rsidR="00FA599E" w:rsidRPr="006F199A" w:rsidDel="004B370D">
        <w:rPr>
          <w:rFonts w:ascii="Helvetica" w:eastAsia="Times New Roman" w:hAnsi="Helvetica" w:cs="Arial Hebrew"/>
          <w:color w:val="000000" w:themeColor="text1"/>
          <w:sz w:val="22"/>
          <w:szCs w:val="22"/>
        </w:rPr>
        <w:t xml:space="preserve"> </w:t>
      </w:r>
      <w:r w:rsidR="00FA599E" w:rsidRPr="006F199A">
        <w:rPr>
          <w:rFonts w:ascii="Helvetica" w:eastAsia="Times New Roman" w:hAnsi="Helvetica" w:cs="Arial Hebrew"/>
          <w:color w:val="000000" w:themeColor="text1"/>
          <w:sz w:val="22"/>
          <w:szCs w:val="22"/>
        </w:rPr>
        <w:t xml:space="preserve">(0.0052; bootstrap 95% confidence interval = 0.0008–0.0091, </w:t>
      </w:r>
      <w:r w:rsidR="00FA599E" w:rsidRPr="006F199A">
        <w:rPr>
          <w:rFonts w:ascii="Helvetica" w:eastAsia="Times New Roman" w:hAnsi="Helvetica" w:cs="Arial Hebrew"/>
          <w:i/>
          <w:color w:val="000000" w:themeColor="text1"/>
          <w:sz w:val="22"/>
          <w:szCs w:val="22"/>
        </w:rPr>
        <w:t>p</w:t>
      </w:r>
      <w:r w:rsidR="00FA599E" w:rsidRPr="006F199A">
        <w:rPr>
          <w:rFonts w:ascii="Helvetica" w:eastAsia="Times New Roman" w:hAnsi="Helvetica" w:cs="Arial Hebrew"/>
          <w:color w:val="000000" w:themeColor="text1"/>
          <w:sz w:val="22"/>
          <w:szCs w:val="22"/>
        </w:rPr>
        <w:t xml:space="preserve"> = 0.023, Figure </w:t>
      </w:r>
      <w:r w:rsidR="00FA599E">
        <w:rPr>
          <w:rFonts w:ascii="Helvetica" w:eastAsia="Times New Roman" w:hAnsi="Helvetica" w:cs="Arial Hebrew"/>
          <w:color w:val="000000" w:themeColor="text1"/>
          <w:sz w:val="22"/>
          <w:szCs w:val="22"/>
        </w:rPr>
        <w:t>5B</w:t>
      </w:r>
      <w:r w:rsidR="00FA599E" w:rsidRPr="006F199A">
        <w:rPr>
          <w:rFonts w:ascii="Helvetica" w:eastAsia="Times New Roman" w:hAnsi="Helvetica" w:cs="Arial Hebrew"/>
          <w:color w:val="000000" w:themeColor="text1"/>
          <w:sz w:val="22"/>
          <w:szCs w:val="22"/>
        </w:rPr>
        <w:t xml:space="preserve">) providing evidence for variance in inbreeding </w:t>
      </w:r>
      <w:r w:rsidR="00FA599E" w:rsidRPr="002262AD">
        <w:rPr>
          <w:rFonts w:ascii="Helvetica" w:eastAsia="Times New Roman" w:hAnsi="Helvetica" w:cs="Arial Hebrew"/>
          <w:sz w:val="22"/>
          <w:szCs w:val="22"/>
        </w:rPr>
        <w:t>within the sample</w:t>
      </w:r>
      <w:r w:rsidR="00FA599E">
        <w:rPr>
          <w:rFonts w:ascii="Helvetica" w:eastAsia="Times New Roman" w:hAnsi="Helvetica" w:cs="Arial Hebrew"/>
          <w:sz w:val="22"/>
          <w:szCs w:val="22"/>
        </w:rPr>
        <w:t xml:space="preserve"> of individuals</w:t>
      </w:r>
      <w:r w:rsidR="00FA599E" w:rsidRPr="002262AD">
        <w:rPr>
          <w:rFonts w:ascii="Helvetica" w:eastAsia="Times New Roman" w:hAnsi="Helvetica" w:cs="Arial Hebrew"/>
          <w:sz w:val="22"/>
          <w:szCs w:val="22"/>
        </w:rPr>
        <w:t xml:space="preserve">. </w:t>
      </w:r>
      <w:proofErr w:type="gramStart"/>
      <w:r w:rsidR="00FA599E">
        <w:rPr>
          <w:rFonts w:ascii="Helvetica" w:eastAsia="Times New Roman" w:hAnsi="Helvetica" w:cs="Arial Hebrew"/>
          <w:sz w:val="22"/>
          <w:szCs w:val="22"/>
        </w:rPr>
        <w:t>Each individual's</w:t>
      </w:r>
      <w:proofErr w:type="gramEnd"/>
      <w:r w:rsidR="00FA599E">
        <w:rPr>
          <w:rFonts w:ascii="Helvetica" w:eastAsia="Times New Roman" w:hAnsi="Helvetica" w:cs="Arial Hebrew"/>
          <w:sz w:val="22"/>
          <w:szCs w:val="22"/>
        </w:rPr>
        <w:t xml:space="preserve"> level of inbreeding was quantified from the SNP dataset using four different </w:t>
      </w:r>
      <w:r w:rsidR="00FA599E" w:rsidRPr="00732FE9">
        <w:rPr>
          <w:rFonts w:ascii="Helvetica" w:eastAsia="Times New Roman" w:hAnsi="Helvetica" w:cs="Arial Hebrew"/>
          <w:sz w:val="22"/>
          <w:szCs w:val="22"/>
        </w:rPr>
        <w:t xml:space="preserve">genomic </w:t>
      </w:r>
      <w:r w:rsidR="00FA599E" w:rsidRPr="006F199A">
        <w:rPr>
          <w:rFonts w:ascii="Helvetica" w:eastAsia="Times New Roman" w:hAnsi="Helvetica" w:cs="Arial Hebrew"/>
          <w:color w:val="000000" w:themeColor="text1"/>
          <w:sz w:val="22"/>
          <w:szCs w:val="22"/>
        </w:rPr>
        <w:t>inbreeding coefficients (</w:t>
      </w:r>
      <w:proofErr w:type="spellStart"/>
      <w:r w:rsidR="00FA599E" w:rsidRPr="006F199A">
        <w:rPr>
          <w:rFonts w:ascii="Helvetica" w:eastAsia="Times New Roman" w:hAnsi="Helvetica" w:cs="Helvetica"/>
          <w:color w:val="000000" w:themeColor="text1"/>
          <w:sz w:val="22"/>
          <w:szCs w:val="22"/>
        </w:rPr>
        <w:t>sMLH</w:t>
      </w:r>
      <w:proofErr w:type="spellEnd"/>
      <w:r w:rsidR="00FA599E" w:rsidRPr="006F199A">
        <w:rPr>
          <w:rFonts w:ascii="Helvetica" w:eastAsia="Times New Roman" w:hAnsi="Helvetica" w:cs="Helvetica"/>
          <w:color w:val="000000" w:themeColor="text1"/>
          <w:sz w:val="22"/>
          <w:szCs w:val="22"/>
        </w:rPr>
        <w:t xml:space="preserve">, </w:t>
      </w:r>
      <m:oMath>
        <m:sSub>
          <m:sSubPr>
            <m:ctrlPr>
              <w:rPr>
                <w:rFonts w:ascii="Cambria Math" w:hAnsi="Cambria Math"/>
                <w:i/>
                <w:color w:val="000000" w:themeColor="text1"/>
                <w:sz w:val="22"/>
                <w:szCs w:val="22"/>
              </w:rPr>
            </m:ctrlPr>
          </m:sSubPr>
          <m:e>
            <m:acc>
              <m:accPr>
                <m:ctrlPr>
                  <w:rPr>
                    <w:rFonts w:ascii="Cambria Math" w:hAnsi="Cambria Math"/>
                    <w:i/>
                    <w:color w:val="000000" w:themeColor="text1"/>
                    <w:sz w:val="22"/>
                    <w:szCs w:val="22"/>
                  </w:rPr>
                </m:ctrlPr>
              </m:accPr>
              <m:e>
                <m:r>
                  <w:rPr>
                    <w:rFonts w:ascii="Cambria Math" w:hAnsi="Cambria Math"/>
                    <w:color w:val="000000" w:themeColor="text1"/>
                    <w:sz w:val="22"/>
                    <w:szCs w:val="22"/>
                  </w:rPr>
                  <m:t>F</m:t>
                </m:r>
              </m:e>
            </m:acc>
          </m:e>
          <m:sub>
            <m:r>
              <w:rPr>
                <w:rFonts w:ascii="Cambria Math" w:hAnsi="Cambria Math"/>
                <w:color w:val="000000" w:themeColor="text1"/>
                <w:sz w:val="22"/>
                <w:szCs w:val="22"/>
              </w:rPr>
              <m:t>I</m:t>
            </m:r>
          </m:sub>
        </m:sSub>
      </m:oMath>
      <w:r w:rsidR="00FA599E" w:rsidRPr="006F199A">
        <w:rPr>
          <w:rFonts w:ascii="Helvetica" w:eastAsia="Times New Roman" w:hAnsi="Helvetica" w:cs="Helvetica"/>
          <w:color w:val="000000" w:themeColor="text1"/>
          <w:sz w:val="22"/>
          <w:szCs w:val="22"/>
        </w:rPr>
        <w:t xml:space="preserve">, </w:t>
      </w:r>
      <m:oMath>
        <m:sSub>
          <m:sSubPr>
            <m:ctrlPr>
              <w:rPr>
                <w:rFonts w:ascii="Cambria Math" w:hAnsi="Cambria Math"/>
                <w:i/>
                <w:color w:val="000000" w:themeColor="text1"/>
                <w:sz w:val="22"/>
                <w:szCs w:val="22"/>
              </w:rPr>
            </m:ctrlPr>
          </m:sSubPr>
          <m:e>
            <m:acc>
              <m:accPr>
                <m:ctrlPr>
                  <w:rPr>
                    <w:rFonts w:ascii="Cambria Math" w:hAnsi="Cambria Math"/>
                    <w:i/>
                    <w:color w:val="000000" w:themeColor="text1"/>
                    <w:sz w:val="22"/>
                    <w:szCs w:val="22"/>
                  </w:rPr>
                </m:ctrlPr>
              </m:accPr>
              <m:e>
                <m:r>
                  <w:rPr>
                    <w:rFonts w:ascii="Cambria Math" w:hAnsi="Cambria Math"/>
                    <w:color w:val="000000" w:themeColor="text1"/>
                    <w:sz w:val="22"/>
                    <w:szCs w:val="22"/>
                  </w:rPr>
                  <m:t>F</m:t>
                </m:r>
              </m:e>
            </m:acc>
          </m:e>
          <m:sub>
            <m:r>
              <w:rPr>
                <w:rFonts w:ascii="Cambria Math" w:hAnsi="Cambria Math"/>
                <w:color w:val="000000" w:themeColor="text1"/>
                <w:sz w:val="22"/>
                <w:szCs w:val="22"/>
              </w:rPr>
              <m:t>II</m:t>
            </m:r>
          </m:sub>
        </m:sSub>
      </m:oMath>
      <w:r w:rsidR="00FA599E" w:rsidRPr="006F199A">
        <w:rPr>
          <w:rFonts w:ascii="Helvetica" w:eastAsia="Times New Roman" w:hAnsi="Helvetica" w:cs="Helvetica"/>
          <w:color w:val="000000" w:themeColor="text1"/>
          <w:sz w:val="22"/>
          <w:szCs w:val="22"/>
        </w:rPr>
        <w:t xml:space="preserve"> and </w:t>
      </w:r>
      <m:oMath>
        <m:sSub>
          <m:sSubPr>
            <m:ctrlPr>
              <w:rPr>
                <w:rFonts w:ascii="Cambria Math" w:hAnsi="Cambria Math"/>
                <w:i/>
                <w:color w:val="000000" w:themeColor="text1"/>
                <w:sz w:val="22"/>
                <w:szCs w:val="22"/>
              </w:rPr>
            </m:ctrlPr>
          </m:sSubPr>
          <m:e>
            <m:acc>
              <m:accPr>
                <m:ctrlPr>
                  <w:rPr>
                    <w:rFonts w:ascii="Cambria Math" w:hAnsi="Cambria Math"/>
                    <w:i/>
                    <w:color w:val="000000" w:themeColor="text1"/>
                    <w:sz w:val="22"/>
                    <w:szCs w:val="22"/>
                  </w:rPr>
                </m:ctrlPr>
              </m:accPr>
              <m:e>
                <m:r>
                  <w:rPr>
                    <w:rFonts w:ascii="Cambria Math" w:hAnsi="Cambria Math"/>
                    <w:color w:val="000000" w:themeColor="text1"/>
                    <w:sz w:val="22"/>
                    <w:szCs w:val="22"/>
                  </w:rPr>
                  <m:t>F</m:t>
                </m:r>
              </m:e>
            </m:acc>
          </m:e>
          <m:sub>
            <m:r>
              <w:rPr>
                <w:rFonts w:ascii="Cambria Math" w:hAnsi="Cambria Math"/>
                <w:color w:val="000000" w:themeColor="text1"/>
                <w:sz w:val="22"/>
                <w:szCs w:val="22"/>
              </w:rPr>
              <m:t>III</m:t>
            </m:r>
          </m:sub>
        </m:sSub>
      </m:oMath>
      <w:r w:rsidR="00FA599E" w:rsidRPr="006F199A">
        <w:rPr>
          <w:rFonts w:ascii="Helvetica" w:eastAsia="Times New Roman" w:hAnsi="Helvetica" w:cs="Helvetica"/>
          <w:color w:val="000000" w:themeColor="text1"/>
          <w:sz w:val="22"/>
          <w:szCs w:val="22"/>
        </w:rPr>
        <w:t xml:space="preserve">). All four of these measures were </w:t>
      </w:r>
      <w:r w:rsidR="00FA599E">
        <w:rPr>
          <w:rFonts w:ascii="Helvetica" w:eastAsia="Times New Roman" w:hAnsi="Helvetica" w:cs="Helvetica"/>
          <w:color w:val="000000" w:themeColor="text1"/>
          <w:sz w:val="22"/>
          <w:szCs w:val="22"/>
        </w:rPr>
        <w:t>inter-</w:t>
      </w:r>
      <w:r w:rsidR="00FA599E" w:rsidRPr="006F199A">
        <w:rPr>
          <w:rFonts w:ascii="Helvetica" w:eastAsia="Times New Roman" w:hAnsi="Helvetica" w:cs="Helvetica"/>
          <w:color w:val="000000" w:themeColor="text1"/>
          <w:sz w:val="22"/>
          <w:szCs w:val="22"/>
        </w:rPr>
        <w:t>correlated</w:t>
      </w:r>
      <w:r w:rsidR="00FA599E">
        <w:rPr>
          <w:rFonts w:ascii="Helvetica" w:eastAsia="Times New Roman" w:hAnsi="Helvetica" w:cs="Helvetica"/>
          <w:color w:val="000000" w:themeColor="text1"/>
          <w:sz w:val="22"/>
          <w:szCs w:val="22"/>
        </w:rPr>
        <w:t>,</w:t>
      </w:r>
      <w:r w:rsidR="00FA599E" w:rsidRPr="006F199A">
        <w:rPr>
          <w:rFonts w:ascii="Helvetica" w:eastAsia="Times New Roman" w:hAnsi="Helvetica" w:cs="Helvetica"/>
          <w:color w:val="000000" w:themeColor="text1"/>
          <w:sz w:val="22"/>
          <w:szCs w:val="22"/>
        </w:rPr>
        <w:t xml:space="preserve"> with correlation coefficients</w:t>
      </w:r>
      <w:r w:rsidR="00FA599E">
        <w:rPr>
          <w:rFonts w:ascii="Helvetica" w:eastAsia="Times New Roman" w:hAnsi="Helvetica" w:cs="Helvetica"/>
          <w:color w:val="000000" w:themeColor="text1"/>
          <w:sz w:val="22"/>
          <w:szCs w:val="22"/>
        </w:rPr>
        <w:t xml:space="preserve"> (</w:t>
      </w:r>
      <w:r w:rsidR="00FA599E" w:rsidRPr="00F86C21">
        <w:rPr>
          <w:rFonts w:ascii="Helvetica" w:eastAsia="Times New Roman" w:hAnsi="Helvetica" w:cs="Helvetica"/>
          <w:i/>
          <w:color w:val="000000" w:themeColor="text1"/>
          <w:sz w:val="22"/>
          <w:szCs w:val="22"/>
        </w:rPr>
        <w:t>r</w:t>
      </w:r>
      <w:r w:rsidR="00FA599E">
        <w:rPr>
          <w:rFonts w:ascii="Helvetica" w:eastAsia="Times New Roman" w:hAnsi="Helvetica" w:cs="Helvetica"/>
          <w:color w:val="000000" w:themeColor="text1"/>
          <w:sz w:val="22"/>
          <w:szCs w:val="22"/>
        </w:rPr>
        <w:t>)</w:t>
      </w:r>
      <w:r w:rsidR="00FA599E" w:rsidRPr="006F199A">
        <w:rPr>
          <w:rFonts w:ascii="Helvetica" w:eastAsia="Times New Roman" w:hAnsi="Helvetica" w:cs="Helvetica"/>
          <w:color w:val="000000" w:themeColor="text1"/>
          <w:sz w:val="22"/>
          <w:szCs w:val="22"/>
        </w:rPr>
        <w:t xml:space="preserve"> ranging from 0.69</w:t>
      </w:r>
      <w:r w:rsidR="00FA599E">
        <w:rPr>
          <w:rFonts w:ascii="Helvetica" w:eastAsia="Times New Roman" w:hAnsi="Helvetica" w:cs="Helvetica"/>
          <w:color w:val="000000" w:themeColor="text1"/>
          <w:sz w:val="22"/>
          <w:szCs w:val="22"/>
        </w:rPr>
        <w:t xml:space="preserve"> to </w:t>
      </w:r>
      <w:r w:rsidR="00FA599E" w:rsidRPr="006F199A">
        <w:rPr>
          <w:rFonts w:ascii="Helvetica" w:eastAsia="Times New Roman" w:hAnsi="Helvetica" w:cs="Helvetica"/>
          <w:color w:val="000000" w:themeColor="text1"/>
          <w:sz w:val="22"/>
          <w:szCs w:val="22"/>
        </w:rPr>
        <w:t>0.8</w:t>
      </w:r>
      <w:r w:rsidR="00F53A28">
        <w:rPr>
          <w:rFonts w:ascii="Helvetica" w:eastAsia="Times New Roman" w:hAnsi="Helvetica" w:cs="Helvetica"/>
          <w:color w:val="000000" w:themeColor="text1"/>
          <w:sz w:val="22"/>
          <w:szCs w:val="22"/>
        </w:rPr>
        <w:t>4</w:t>
      </w:r>
      <w:r w:rsidR="00FA599E" w:rsidRPr="006F199A">
        <w:rPr>
          <w:rFonts w:ascii="Helvetica" w:eastAsia="Times New Roman" w:hAnsi="Helvetica" w:cs="Helvetica"/>
          <w:color w:val="000000" w:themeColor="text1"/>
          <w:sz w:val="22"/>
          <w:szCs w:val="22"/>
        </w:rPr>
        <w:t>. (Figure 5</w:t>
      </w:r>
      <w:r w:rsidR="00FA599E">
        <w:rPr>
          <w:rFonts w:ascii="Helvetica" w:eastAsia="Times New Roman" w:hAnsi="Helvetica" w:cs="Helvetica"/>
          <w:color w:val="000000" w:themeColor="text1"/>
          <w:sz w:val="22"/>
          <w:szCs w:val="22"/>
        </w:rPr>
        <w:t>C–E</w:t>
      </w:r>
      <w:r w:rsidR="00FA599E" w:rsidRPr="006F199A">
        <w:rPr>
          <w:rFonts w:ascii="Helvetica" w:eastAsia="Times New Roman" w:hAnsi="Helvetica" w:cs="Helvetica"/>
          <w:color w:val="000000" w:themeColor="text1"/>
          <w:sz w:val="22"/>
          <w:szCs w:val="22"/>
        </w:rPr>
        <w:t xml:space="preserve">). Furthermore, </w:t>
      </w:r>
      <w:r w:rsidR="00FA599E" w:rsidRPr="006F199A">
        <w:rPr>
          <w:rFonts w:ascii="Helvetica" w:eastAsia="Times New Roman" w:hAnsi="Helvetica" w:cs="Arial Hebrew"/>
          <w:color w:val="000000" w:themeColor="text1"/>
          <w:sz w:val="22"/>
          <w:szCs w:val="22"/>
        </w:rPr>
        <w:t>the variances of</w:t>
      </w:r>
      <w:r w:rsidR="00E7724E">
        <w:rPr>
          <w:rFonts w:ascii="Helvetica" w:eastAsia="Times New Roman" w:hAnsi="Helvetica" w:cs="Arial Hebrew"/>
          <w:color w:val="000000" w:themeColor="text1"/>
          <w:sz w:val="22"/>
          <w:szCs w:val="22"/>
        </w:rPr>
        <w:t xml:space="preserve"> all four measures</w:t>
      </w:r>
      <w:r w:rsidR="00FA599E">
        <w:rPr>
          <w:rFonts w:ascii="Helvetica" w:eastAsia="Times New Roman" w:hAnsi="Helvetica" w:cs="Arial Hebrew"/>
          <w:sz w:val="22"/>
          <w:szCs w:val="22"/>
        </w:rPr>
        <w:t xml:space="preserve"> </w:t>
      </w:r>
      <w:r w:rsidR="00FA599E" w:rsidRPr="005D7704">
        <w:rPr>
          <w:rFonts w:ascii="Helvetica" w:eastAsia="Times New Roman" w:hAnsi="Helvetica" w:cs="Arial Hebrew"/>
          <w:sz w:val="22"/>
          <w:szCs w:val="22"/>
        </w:rPr>
        <w:t>fell within the 95% confidence interval of</w:t>
      </w:r>
      <w:r w:rsidR="00FA599E">
        <w:rPr>
          <w:rFonts w:ascii="Helvetica" w:eastAsia="Times New Roman" w:hAnsi="Helvetica" w:cs="Arial Hebrew"/>
          <w:sz w:val="22"/>
          <w:szCs w:val="22"/>
        </w:rPr>
        <w:t xml:space="preserve"> </w:t>
      </w:r>
      <m:oMath>
        <m:sSub>
          <m:sSubPr>
            <m:ctrlPr>
              <w:rPr>
                <w:rFonts w:ascii="Cambria Math" w:eastAsia="Calibri" w:hAnsi="Cambria Math" w:cs="Calibri"/>
                <w:i/>
                <w:sz w:val="22"/>
                <w:szCs w:val="22"/>
              </w:rPr>
            </m:ctrlPr>
          </m:sSubPr>
          <m:e>
            <m:r>
              <w:rPr>
                <w:rFonts w:ascii="Cambria Math" w:eastAsia="Calibri" w:hAnsi="Cambria Math" w:cs="Calibri"/>
                <w:sz w:val="22"/>
                <w:szCs w:val="22"/>
              </w:rPr>
              <m:t>g</m:t>
            </m:r>
          </m:e>
          <m:sub>
            <m:r>
              <w:rPr>
                <w:rFonts w:ascii="Cambria Math" w:eastAsia="Calibri" w:hAnsi="Cambria Math" w:cs="Calibri"/>
                <w:sz w:val="22"/>
                <w:szCs w:val="22"/>
              </w:rPr>
              <m:t>2</m:t>
            </m:r>
          </m:sub>
        </m:sSub>
      </m:oMath>
      <w:r w:rsidR="00FA599E">
        <w:rPr>
          <w:rFonts w:ascii="Helvetica" w:eastAsia="Times New Roman" w:hAnsi="Helvetica" w:cs="Arial Hebrew"/>
          <w:sz w:val="22"/>
          <w:szCs w:val="22"/>
        </w:rPr>
        <w:t xml:space="preserve">, </w:t>
      </w:r>
      <w:r w:rsidR="00FA599E" w:rsidRPr="00503CE1">
        <w:rPr>
          <w:rFonts w:ascii="Helvetica" w:eastAsia="Times New Roman" w:hAnsi="Helvetica" w:cs="Arial Hebrew"/>
          <w:sz w:val="22"/>
          <w:szCs w:val="22"/>
        </w:rPr>
        <w:t>suggesting</w:t>
      </w:r>
      <w:r w:rsidR="00FA599E">
        <w:rPr>
          <w:rFonts w:ascii="Helvetica" w:eastAsia="Times New Roman" w:hAnsi="Helvetica" w:cs="Arial Hebrew"/>
          <w:sz w:val="22"/>
          <w:szCs w:val="22"/>
        </w:rPr>
        <w:t xml:space="preserve"> that the expected correlation between the estimated </w:t>
      </w:r>
      <w:r w:rsidR="00FA599E" w:rsidRPr="00A47ECC">
        <w:rPr>
          <w:rFonts w:ascii="Helvetica" w:eastAsia="Times New Roman" w:hAnsi="Helvetica" w:cs="Arial Hebrew"/>
          <w:sz w:val="22"/>
          <w:szCs w:val="22"/>
        </w:rPr>
        <w:t>and realized level of inbreeding does not differ s</w:t>
      </w:r>
      <w:r w:rsidR="00FA599E">
        <w:rPr>
          <w:rFonts w:ascii="Helvetica" w:eastAsia="Times New Roman" w:hAnsi="Helvetica" w:cs="Arial Hebrew"/>
          <w:sz w:val="22"/>
          <w:szCs w:val="22"/>
        </w:rPr>
        <w:t>ignificantly from one (Figure 5B</w:t>
      </w:r>
      <w:r w:rsidR="00FA599E" w:rsidRPr="00A47ECC">
        <w:rPr>
          <w:rFonts w:ascii="Helvetica" w:eastAsia="Times New Roman" w:hAnsi="Helvetica" w:cs="Arial Hebrew"/>
          <w:sz w:val="22"/>
          <w:szCs w:val="22"/>
        </w:rPr>
        <w:t>).</w:t>
      </w:r>
    </w:p>
    <w:p w14:paraId="4568FC4E" w14:textId="77777777" w:rsidR="00492F26" w:rsidRDefault="00492F26" w:rsidP="00492F26">
      <w:pPr>
        <w:suppressLineNumbers/>
        <w:spacing w:line="360" w:lineRule="auto"/>
        <w:jc w:val="both"/>
        <w:rPr>
          <w:rFonts w:ascii="Helvetica" w:eastAsia="Times New Roman" w:hAnsi="Helvetica" w:cs="Arial Hebrew"/>
          <w:sz w:val="22"/>
          <w:szCs w:val="22"/>
        </w:rPr>
      </w:pPr>
    </w:p>
    <w:p w14:paraId="67A409A9" w14:textId="77777777" w:rsidR="00492F26" w:rsidRDefault="00492F26" w:rsidP="00492F26">
      <w:pPr>
        <w:suppressLineNumbers/>
        <w:spacing w:line="360" w:lineRule="auto"/>
        <w:jc w:val="both"/>
        <w:rPr>
          <w:rFonts w:ascii="Helvetica" w:eastAsia="Times New Roman" w:hAnsi="Helvetica" w:cs="Arial Hebrew"/>
          <w:sz w:val="22"/>
          <w:szCs w:val="22"/>
        </w:rPr>
      </w:pPr>
      <w:r>
        <w:rPr>
          <w:rFonts w:ascii="Helvetica" w:eastAsia="Times New Roman" w:hAnsi="Helvetica" w:cs="Arial Hebrew"/>
          <w:noProof/>
          <w:sz w:val="22"/>
          <w:szCs w:val="22"/>
        </w:rPr>
        <w:drawing>
          <wp:inline distT="0" distB="0" distL="0" distR="0" wp14:anchorId="550ABF40" wp14:editId="1857DA63">
            <wp:extent cx="5715381" cy="40824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3_submission/Figure_5.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15381" cy="4082415"/>
                    </a:xfrm>
                    <a:prstGeom prst="rect">
                      <a:avLst/>
                    </a:prstGeom>
                    <a:noFill/>
                    <a:ln>
                      <a:noFill/>
                    </a:ln>
                  </pic:spPr>
                </pic:pic>
              </a:graphicData>
            </a:graphic>
          </wp:inline>
        </w:drawing>
      </w:r>
    </w:p>
    <w:p w14:paraId="1B13839F" w14:textId="605E6D49" w:rsidR="00492F26" w:rsidRDefault="00147251" w:rsidP="00492F26">
      <w:pPr>
        <w:suppressLineNumbers/>
        <w:spacing w:line="360" w:lineRule="auto"/>
        <w:jc w:val="both"/>
        <w:rPr>
          <w:rFonts w:ascii="Helvetica" w:eastAsia="Times New Roman" w:hAnsi="Helvetica" w:cs="Arial Hebrew"/>
          <w:sz w:val="22"/>
          <w:szCs w:val="22"/>
        </w:rPr>
      </w:pPr>
      <w:r>
        <w:rPr>
          <w:noProof/>
        </w:rPr>
        <mc:AlternateContent>
          <mc:Choice Requires="wps">
            <w:drawing>
              <wp:anchor distT="0" distB="0" distL="114300" distR="114300" simplePos="0" relativeHeight="251665408" behindDoc="0" locked="0" layoutInCell="1" allowOverlap="1" wp14:anchorId="7D61BD29" wp14:editId="1C6B4CD5">
                <wp:simplePos x="0" y="0"/>
                <wp:positionH relativeFrom="column">
                  <wp:posOffset>314632</wp:posOffset>
                </wp:positionH>
                <wp:positionV relativeFrom="paragraph">
                  <wp:posOffset>114628</wp:posOffset>
                </wp:positionV>
                <wp:extent cx="5066030" cy="1269672"/>
                <wp:effectExtent l="0" t="0" r="0" b="63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066030" cy="12696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E33D71" w14:textId="0B6E2F94" w:rsidR="001615DF" w:rsidRPr="00492F26" w:rsidRDefault="001615DF" w:rsidP="00F53A28">
                            <w:pPr>
                              <w:jc w:val="both"/>
                              <w:rPr>
                                <w:rFonts w:ascii="Helvetica" w:hAnsi="Helvetica"/>
                                <w:color w:val="000000" w:themeColor="text1"/>
                                <w:sz w:val="20"/>
                                <w:szCs w:val="20"/>
                              </w:rPr>
                            </w:pPr>
                            <w:r w:rsidRPr="00492F26">
                              <w:rPr>
                                <w:rFonts w:ascii="Helvetica" w:hAnsi="Helvetica"/>
                                <w:b/>
                                <w:color w:val="000000" w:themeColor="text1"/>
                                <w:sz w:val="20"/>
                                <w:szCs w:val="20"/>
                              </w:rPr>
                              <w:t>Figure 5.</w:t>
                            </w:r>
                            <w:r w:rsidRPr="00492F26">
                              <w:rPr>
                                <w:rFonts w:ascii="Helvetica" w:hAnsi="Helvetica"/>
                                <w:color w:val="000000" w:themeColor="text1"/>
                                <w:sz w:val="20"/>
                                <w:szCs w:val="20"/>
                              </w:rPr>
                              <w:t xml:space="preserve"> </w:t>
                            </w:r>
                            <w:r>
                              <w:rPr>
                                <w:rFonts w:ascii="Helvetica" w:hAnsi="Helvetica"/>
                                <w:color w:val="000000" w:themeColor="text1"/>
                                <w:sz w:val="20"/>
                                <w:szCs w:val="20"/>
                              </w:rPr>
                              <w:t xml:space="preserve">(A) </w:t>
                            </w:r>
                            <w:r w:rsidRPr="00492F26">
                              <w:rPr>
                                <w:rFonts w:ascii="Helvetica" w:hAnsi="Helvetica"/>
                                <w:color w:val="000000" w:themeColor="text1"/>
                                <w:sz w:val="20"/>
                                <w:szCs w:val="20"/>
                              </w:rPr>
                              <w:t>Distribution of inbreeding coefficients (</w:t>
                            </w:r>
                            <m:oMath>
                              <m:sSub>
                                <m:sSubPr>
                                  <m:ctrlPr>
                                    <w:rPr>
                                      <w:rFonts w:ascii="Cambria Math" w:hAnsi="Cambria Math"/>
                                      <w:i/>
                                      <w:color w:val="000000" w:themeColor="text1"/>
                                      <w:sz w:val="20"/>
                                      <w:szCs w:val="20"/>
                                    </w:rPr>
                                  </m:ctrlPr>
                                </m:sSubPr>
                                <m:e>
                                  <m:acc>
                                    <m:accPr>
                                      <m:ctrlPr>
                                        <w:rPr>
                                          <w:rFonts w:ascii="Cambria Math" w:hAnsi="Cambria Math"/>
                                          <w:i/>
                                          <w:color w:val="000000" w:themeColor="text1"/>
                                          <w:sz w:val="20"/>
                                          <w:szCs w:val="20"/>
                                        </w:rPr>
                                      </m:ctrlPr>
                                    </m:accPr>
                                    <m:e>
                                      <m:r>
                                        <w:rPr>
                                          <w:rFonts w:ascii="Cambria Math" w:hAnsi="Cambria Math"/>
                                          <w:color w:val="000000" w:themeColor="text1"/>
                                          <w:sz w:val="20"/>
                                          <w:szCs w:val="20"/>
                                        </w:rPr>
                                        <m:t>F</m:t>
                                      </m:r>
                                    </m:e>
                                  </m:acc>
                                </m:e>
                                <m:sub>
                                  <m:r>
                                    <w:rPr>
                                      <w:rFonts w:ascii="Cambria Math" w:hAnsi="Cambria Math"/>
                                      <w:color w:val="000000" w:themeColor="text1"/>
                                      <w:sz w:val="20"/>
                                      <w:szCs w:val="20"/>
                                    </w:rPr>
                                    <m:t>III</m:t>
                                  </m:r>
                                </m:sub>
                              </m:sSub>
                            </m:oMath>
                            <w:r w:rsidRPr="00492F26">
                              <w:rPr>
                                <w:rFonts w:ascii="Helvetica" w:eastAsiaTheme="minorEastAsia" w:hAnsi="Helvetica"/>
                                <w:color w:val="000000" w:themeColor="text1"/>
                                <w:sz w:val="20"/>
                                <w:szCs w:val="20"/>
                              </w:rPr>
                              <w:t>) for 56 individual</w:t>
                            </w:r>
                            <w:r>
                              <w:rPr>
                                <w:rFonts w:ascii="Helvetica" w:eastAsiaTheme="minorEastAsia" w:hAnsi="Helvetica"/>
                                <w:color w:val="000000" w:themeColor="text1"/>
                                <w:sz w:val="20"/>
                                <w:szCs w:val="20"/>
                              </w:rPr>
                              <w:t xml:space="preserve"> fur seals from</w:t>
                            </w:r>
                            <w:r w:rsidRPr="00492F26">
                              <w:rPr>
                                <w:rFonts w:ascii="Helvetica" w:eastAsiaTheme="minorEastAsia" w:hAnsi="Helvetica"/>
                                <w:color w:val="000000" w:themeColor="text1"/>
                                <w:sz w:val="20"/>
                                <w:szCs w:val="20"/>
                              </w:rPr>
                              <w:t xml:space="preserve"> South Georgia</w:t>
                            </w:r>
                            <w:r>
                              <w:rPr>
                                <w:rFonts w:ascii="Helvetica" w:eastAsiaTheme="minorEastAsia" w:hAnsi="Helvetica"/>
                                <w:color w:val="000000" w:themeColor="text1"/>
                                <w:sz w:val="20"/>
                                <w:szCs w:val="20"/>
                              </w:rPr>
                              <w:t>; (B)</w:t>
                            </w:r>
                            <w:r w:rsidRPr="00492F26">
                              <w:rPr>
                                <w:rFonts w:ascii="Helvetica" w:eastAsiaTheme="minorEastAsia" w:hAnsi="Helvetica"/>
                                <w:color w:val="000000" w:themeColor="text1"/>
                                <w:sz w:val="20"/>
                                <w:szCs w:val="20"/>
                              </w:rPr>
                              <w:t xml:space="preserve"> Distribution of identity disequilibrium (</w:t>
                            </w:r>
                            <m:oMath>
                              <m:sSub>
                                <m:sSubPr>
                                  <m:ctrlPr>
                                    <w:rPr>
                                      <w:rFonts w:ascii="Cambria Math" w:eastAsia="Calibri" w:hAnsi="Cambria Math" w:cs="Calibri"/>
                                      <w:i/>
                                      <w:color w:val="000000" w:themeColor="text1"/>
                                      <w:sz w:val="20"/>
                                      <w:szCs w:val="20"/>
                                    </w:rPr>
                                  </m:ctrlPr>
                                </m:sSubPr>
                                <m:e>
                                  <m:r>
                                    <w:rPr>
                                      <w:rFonts w:ascii="Cambria Math" w:eastAsia="Calibri" w:hAnsi="Cambria Math" w:cs="Calibri"/>
                                      <w:color w:val="000000" w:themeColor="text1"/>
                                      <w:sz w:val="20"/>
                                      <w:szCs w:val="20"/>
                                    </w:rPr>
                                    <m:t>g</m:t>
                                  </m:r>
                                </m:e>
                                <m:sub>
                                  <m:r>
                                    <w:rPr>
                                      <w:rFonts w:ascii="Cambria Math" w:eastAsia="Calibri" w:hAnsi="Cambria Math" w:cs="Calibri"/>
                                      <w:color w:val="000000" w:themeColor="text1"/>
                                      <w:sz w:val="20"/>
                                      <w:szCs w:val="20"/>
                                    </w:rPr>
                                    <m:t>2</m:t>
                                  </m:r>
                                </m:sub>
                              </m:sSub>
                            </m:oMath>
                            <w:r w:rsidRPr="00492F26">
                              <w:rPr>
                                <w:rFonts w:ascii="Helvetica" w:eastAsiaTheme="minorEastAsia" w:hAnsi="Helvetica"/>
                                <w:color w:val="000000" w:themeColor="text1"/>
                                <w:sz w:val="20"/>
                                <w:szCs w:val="20"/>
                              </w:rPr>
                              <w:t xml:space="preserve">) estimates from bootstrapping over individuals. </w:t>
                            </w:r>
                            <w:r>
                              <w:rPr>
                                <w:rFonts w:ascii="Helvetica" w:eastAsiaTheme="minorEastAsia" w:hAnsi="Helvetica"/>
                                <w:color w:val="000000" w:themeColor="text1"/>
                                <w:sz w:val="20"/>
                                <w:szCs w:val="20"/>
                              </w:rPr>
                              <w:t>The v</w:t>
                            </w:r>
                            <w:r w:rsidRPr="00492F26">
                              <w:rPr>
                                <w:rFonts w:ascii="Helvetica" w:eastAsiaTheme="minorEastAsia" w:hAnsi="Helvetica"/>
                                <w:color w:val="000000" w:themeColor="text1"/>
                                <w:sz w:val="20"/>
                                <w:szCs w:val="20"/>
                              </w:rPr>
                              <w:t xml:space="preserve">ertical dashed line represents </w:t>
                            </w:r>
                            <w:r>
                              <w:rPr>
                                <w:rFonts w:ascii="Helvetica" w:eastAsiaTheme="minorEastAsia" w:hAnsi="Helvetica"/>
                                <w:color w:val="000000" w:themeColor="text1"/>
                                <w:sz w:val="20"/>
                                <w:szCs w:val="20"/>
                              </w:rPr>
                              <w:t xml:space="preserve">the </w:t>
                            </w:r>
                            <w:r w:rsidRPr="00492F26">
                              <w:rPr>
                                <w:rFonts w:ascii="Helvetica" w:eastAsiaTheme="minorEastAsia" w:hAnsi="Helvetica"/>
                                <w:color w:val="000000" w:themeColor="text1"/>
                                <w:sz w:val="20"/>
                                <w:szCs w:val="20"/>
                              </w:rPr>
                              <w:t xml:space="preserve">empirical </w:t>
                            </w:r>
                            <m:oMath>
                              <m:sSub>
                                <m:sSubPr>
                                  <m:ctrlPr>
                                    <w:rPr>
                                      <w:rFonts w:ascii="Cambria Math" w:eastAsia="Calibri" w:hAnsi="Cambria Math" w:cs="Calibri"/>
                                      <w:i/>
                                      <w:color w:val="000000" w:themeColor="text1"/>
                                      <w:sz w:val="20"/>
                                      <w:szCs w:val="20"/>
                                    </w:rPr>
                                  </m:ctrlPr>
                                </m:sSubPr>
                                <m:e>
                                  <m:r>
                                    <w:rPr>
                                      <w:rFonts w:ascii="Cambria Math" w:eastAsia="Calibri" w:hAnsi="Cambria Math" w:cs="Calibri"/>
                                      <w:color w:val="000000" w:themeColor="text1"/>
                                      <w:sz w:val="20"/>
                                      <w:szCs w:val="20"/>
                                    </w:rPr>
                                    <m:t>g</m:t>
                                  </m:r>
                                </m:e>
                                <m:sub>
                                  <m:r>
                                    <w:rPr>
                                      <w:rFonts w:ascii="Cambria Math" w:eastAsia="Calibri" w:hAnsi="Cambria Math" w:cs="Calibri"/>
                                      <w:color w:val="000000" w:themeColor="text1"/>
                                      <w:sz w:val="20"/>
                                      <w:szCs w:val="20"/>
                                    </w:rPr>
                                    <m:t>2</m:t>
                                  </m:r>
                                </m:sub>
                              </m:sSub>
                            </m:oMath>
                            <w:r w:rsidRPr="00492F26">
                              <w:rPr>
                                <w:rFonts w:ascii="Helvetica" w:eastAsiaTheme="minorEastAsia" w:hAnsi="Helvetica"/>
                                <w:color w:val="000000" w:themeColor="text1"/>
                                <w:sz w:val="20"/>
                                <w:szCs w:val="20"/>
                              </w:rPr>
                              <w:t xml:space="preserve"> estimate</w:t>
                            </w:r>
                            <w:r>
                              <w:rPr>
                                <w:rFonts w:ascii="Helvetica" w:eastAsiaTheme="minorEastAsia" w:hAnsi="Helvetica"/>
                                <w:color w:val="000000" w:themeColor="text1"/>
                                <w:sz w:val="20"/>
                                <w:szCs w:val="20"/>
                              </w:rPr>
                              <w:t xml:space="preserve"> and the h</w:t>
                            </w:r>
                            <w:r w:rsidRPr="00492F26">
                              <w:rPr>
                                <w:rFonts w:ascii="Helvetica" w:eastAsiaTheme="minorEastAsia" w:hAnsi="Helvetica"/>
                                <w:color w:val="000000" w:themeColor="text1"/>
                                <w:sz w:val="20"/>
                                <w:szCs w:val="20"/>
                              </w:rPr>
                              <w:t>orizontal black line shows</w:t>
                            </w:r>
                            <w:r>
                              <w:rPr>
                                <w:rFonts w:ascii="Helvetica" w:eastAsiaTheme="minorEastAsia" w:hAnsi="Helvetica"/>
                                <w:color w:val="000000" w:themeColor="text1"/>
                                <w:sz w:val="20"/>
                                <w:szCs w:val="20"/>
                              </w:rPr>
                              <w:t xml:space="preserve"> the corresponding</w:t>
                            </w:r>
                            <w:r w:rsidRPr="00492F26">
                              <w:rPr>
                                <w:rFonts w:ascii="Helvetica" w:eastAsiaTheme="minorEastAsia" w:hAnsi="Helvetica"/>
                                <w:color w:val="000000" w:themeColor="text1"/>
                                <w:sz w:val="20"/>
                                <w:szCs w:val="20"/>
                              </w:rPr>
                              <w:t xml:space="preserve"> 95% confidence interval</w:t>
                            </w:r>
                            <w:r>
                              <w:rPr>
                                <w:rFonts w:ascii="Helvetica" w:eastAsiaTheme="minorEastAsia" w:hAnsi="Helvetica"/>
                                <w:color w:val="000000" w:themeColor="text1"/>
                                <w:sz w:val="20"/>
                                <w:szCs w:val="20"/>
                              </w:rPr>
                              <w:t xml:space="preserve"> based on</w:t>
                            </w:r>
                            <w:r w:rsidRPr="00492F26">
                              <w:rPr>
                                <w:rFonts w:ascii="Helvetica" w:eastAsiaTheme="minorEastAsia" w:hAnsi="Helvetica"/>
                                <w:color w:val="000000" w:themeColor="text1"/>
                                <w:sz w:val="20"/>
                                <w:szCs w:val="20"/>
                              </w:rPr>
                              <w:t xml:space="preserve"> 1000 bootstrap replicat</w:t>
                            </w:r>
                            <w:r>
                              <w:rPr>
                                <w:rFonts w:ascii="Helvetica" w:eastAsiaTheme="minorEastAsia" w:hAnsi="Helvetica"/>
                                <w:color w:val="000000" w:themeColor="text1"/>
                                <w:sz w:val="20"/>
                                <w:szCs w:val="20"/>
                              </w:rPr>
                              <w:t>es</w:t>
                            </w:r>
                            <w:r w:rsidRPr="00492F26">
                              <w:rPr>
                                <w:rFonts w:ascii="Helvetica" w:eastAsiaTheme="minorEastAsia" w:hAnsi="Helvetica"/>
                                <w:color w:val="000000" w:themeColor="text1"/>
                                <w:sz w:val="20"/>
                                <w:szCs w:val="20"/>
                              </w:rPr>
                              <w:t>.</w:t>
                            </w:r>
                            <w:r>
                              <w:rPr>
                                <w:rFonts w:ascii="Helvetica" w:eastAsiaTheme="minorEastAsia" w:hAnsi="Helvetica"/>
                                <w:color w:val="000000" w:themeColor="text1"/>
                                <w:sz w:val="20"/>
                                <w:szCs w:val="20"/>
                              </w:rPr>
                              <w:t xml:space="preserve"> The v</w:t>
                            </w:r>
                            <w:r w:rsidRPr="00492F26">
                              <w:rPr>
                                <w:rFonts w:ascii="Helvetica" w:eastAsiaTheme="minorEastAsia" w:hAnsi="Helvetica"/>
                                <w:color w:val="000000" w:themeColor="text1"/>
                                <w:sz w:val="20"/>
                                <w:szCs w:val="20"/>
                              </w:rPr>
                              <w:t xml:space="preserve">ertical coloured lines represent </w:t>
                            </w:r>
                            <w:r>
                              <w:rPr>
                                <w:rFonts w:ascii="Helvetica" w:eastAsiaTheme="minorEastAsia" w:hAnsi="Helvetica"/>
                                <w:color w:val="000000" w:themeColor="text1"/>
                                <w:sz w:val="20"/>
                                <w:szCs w:val="20"/>
                              </w:rPr>
                              <w:t xml:space="preserve">the </w:t>
                            </w:r>
                            <w:r w:rsidRPr="00492F26">
                              <w:rPr>
                                <w:rFonts w:ascii="Helvetica" w:eastAsiaTheme="minorEastAsia" w:hAnsi="Helvetica"/>
                                <w:color w:val="000000" w:themeColor="text1"/>
                                <w:sz w:val="20"/>
                                <w:szCs w:val="20"/>
                              </w:rPr>
                              <w:t xml:space="preserve">variance in </w:t>
                            </w:r>
                            <w:r>
                              <w:rPr>
                                <w:rFonts w:ascii="Helvetica" w:eastAsiaTheme="minorEastAsia" w:hAnsi="Helvetica"/>
                                <w:color w:val="000000" w:themeColor="text1"/>
                                <w:sz w:val="20"/>
                                <w:szCs w:val="20"/>
                              </w:rPr>
                              <w:t xml:space="preserve">four different </w:t>
                            </w:r>
                            <w:r w:rsidRPr="00492F26">
                              <w:rPr>
                                <w:rFonts w:ascii="Helvetica" w:eastAsiaTheme="minorEastAsia" w:hAnsi="Helvetica"/>
                                <w:color w:val="000000" w:themeColor="text1"/>
                                <w:sz w:val="20"/>
                                <w:szCs w:val="20"/>
                              </w:rPr>
                              <w:t xml:space="preserve">inbreeding coefficients. </w:t>
                            </w:r>
                            <w:r>
                              <w:rPr>
                                <w:rFonts w:ascii="Helvetica" w:eastAsiaTheme="minorEastAsia" w:hAnsi="Helvetica"/>
                                <w:color w:val="000000" w:themeColor="text1"/>
                                <w:sz w:val="20"/>
                                <w:szCs w:val="20"/>
                              </w:rPr>
                              <w:t>Panels C, D and E show p</w:t>
                            </w:r>
                            <w:r>
                              <w:rPr>
                                <w:rFonts w:ascii="Helvetica" w:hAnsi="Helvetica"/>
                                <w:color w:val="000000" w:themeColor="text1"/>
                                <w:sz w:val="20"/>
                                <w:szCs w:val="20"/>
                              </w:rPr>
                              <w:t>a</w:t>
                            </w:r>
                            <w:r w:rsidRPr="00492F26">
                              <w:rPr>
                                <w:rFonts w:ascii="Helvetica" w:hAnsi="Helvetica"/>
                                <w:color w:val="000000" w:themeColor="text1"/>
                                <w:sz w:val="20"/>
                                <w:szCs w:val="20"/>
                              </w:rPr>
                              <w:t xml:space="preserve">irwise Pearson’s correlation coefficients between </w:t>
                            </w:r>
                            <m:oMath>
                              <m:sSub>
                                <m:sSubPr>
                                  <m:ctrlPr>
                                    <w:rPr>
                                      <w:rFonts w:ascii="Cambria Math" w:hAnsi="Cambria Math"/>
                                      <w:i/>
                                      <w:color w:val="000000" w:themeColor="text1"/>
                                      <w:sz w:val="20"/>
                                      <w:szCs w:val="20"/>
                                    </w:rPr>
                                  </m:ctrlPr>
                                </m:sSubPr>
                                <m:e>
                                  <m:acc>
                                    <m:accPr>
                                      <m:ctrlPr>
                                        <w:rPr>
                                          <w:rFonts w:ascii="Cambria Math" w:hAnsi="Cambria Math"/>
                                          <w:i/>
                                          <w:color w:val="000000" w:themeColor="text1"/>
                                          <w:sz w:val="20"/>
                                          <w:szCs w:val="20"/>
                                        </w:rPr>
                                      </m:ctrlPr>
                                    </m:accPr>
                                    <m:e>
                                      <m:r>
                                        <w:rPr>
                                          <w:rFonts w:ascii="Cambria Math" w:hAnsi="Cambria Math"/>
                                          <w:color w:val="000000" w:themeColor="text1"/>
                                          <w:sz w:val="20"/>
                                          <w:szCs w:val="20"/>
                                        </w:rPr>
                                        <m:t>F</m:t>
                                      </m:r>
                                    </m:e>
                                  </m:acc>
                                </m:e>
                                <m:sub>
                                  <m:r>
                                    <w:rPr>
                                      <w:rFonts w:ascii="Cambria Math" w:hAnsi="Cambria Math"/>
                                      <w:color w:val="000000" w:themeColor="text1"/>
                                      <w:sz w:val="20"/>
                                      <w:szCs w:val="20"/>
                                    </w:rPr>
                                    <m:t>III</m:t>
                                  </m:r>
                                </m:sub>
                              </m:sSub>
                            </m:oMath>
                            <w:r w:rsidRPr="00492F26">
                              <w:rPr>
                                <w:rFonts w:ascii="Helvetica" w:hAnsi="Helvetica"/>
                                <w:color w:val="000000" w:themeColor="text1"/>
                                <w:sz w:val="20"/>
                                <w:szCs w:val="20"/>
                              </w:rPr>
                              <w:t xml:space="preserve"> and </w:t>
                            </w:r>
                            <m:oMath>
                              <m:sSub>
                                <m:sSubPr>
                                  <m:ctrlPr>
                                    <w:rPr>
                                      <w:rFonts w:ascii="Cambria Math" w:hAnsi="Cambria Math"/>
                                      <w:i/>
                                      <w:color w:val="000000" w:themeColor="text1"/>
                                      <w:sz w:val="20"/>
                                      <w:szCs w:val="20"/>
                                    </w:rPr>
                                  </m:ctrlPr>
                                </m:sSubPr>
                                <m:e>
                                  <m:acc>
                                    <m:accPr>
                                      <m:ctrlPr>
                                        <w:rPr>
                                          <w:rFonts w:ascii="Cambria Math" w:hAnsi="Cambria Math"/>
                                          <w:i/>
                                          <w:color w:val="000000" w:themeColor="text1"/>
                                          <w:sz w:val="20"/>
                                          <w:szCs w:val="20"/>
                                        </w:rPr>
                                      </m:ctrlPr>
                                    </m:accPr>
                                    <m:e>
                                      <m:r>
                                        <w:rPr>
                                          <w:rFonts w:ascii="Cambria Math" w:hAnsi="Cambria Math"/>
                                          <w:color w:val="000000" w:themeColor="text1"/>
                                          <w:sz w:val="20"/>
                                          <w:szCs w:val="20"/>
                                        </w:rPr>
                                        <m:t>F</m:t>
                                      </m:r>
                                    </m:e>
                                  </m:acc>
                                </m:e>
                                <m:sub>
                                  <m:r>
                                    <w:rPr>
                                      <w:rFonts w:ascii="Cambria Math" w:hAnsi="Cambria Math"/>
                                      <w:color w:val="000000" w:themeColor="text1"/>
                                      <w:sz w:val="20"/>
                                      <w:szCs w:val="20"/>
                                    </w:rPr>
                                    <m:t>I</m:t>
                                  </m:r>
                                </m:sub>
                              </m:sSub>
                            </m:oMath>
                            <w:r w:rsidRPr="00492F26">
                              <w:rPr>
                                <w:rFonts w:ascii="Helvetica" w:eastAsia="Calibri" w:hAnsi="Helvetica" w:cs="Calibri"/>
                                <w:color w:val="000000" w:themeColor="text1"/>
                                <w:sz w:val="20"/>
                                <w:szCs w:val="20"/>
                              </w:rPr>
                              <w:t>,</w:t>
                            </w:r>
                            <w:r w:rsidRPr="00492F26">
                              <w:rPr>
                                <w:rFonts w:ascii="Helvetica" w:hAnsi="Helvetica"/>
                                <w:color w:val="000000" w:themeColor="text1"/>
                                <w:sz w:val="20"/>
                                <w:szCs w:val="20"/>
                              </w:rPr>
                              <w:t xml:space="preserve"> </w:t>
                            </w:r>
                            <m:oMath>
                              <m:sSub>
                                <m:sSubPr>
                                  <m:ctrlPr>
                                    <w:rPr>
                                      <w:rFonts w:ascii="Cambria Math" w:hAnsi="Cambria Math"/>
                                      <w:i/>
                                      <w:color w:val="000000" w:themeColor="text1"/>
                                      <w:sz w:val="20"/>
                                      <w:szCs w:val="20"/>
                                    </w:rPr>
                                  </m:ctrlPr>
                                </m:sSubPr>
                                <m:e>
                                  <m:acc>
                                    <m:accPr>
                                      <m:ctrlPr>
                                        <w:rPr>
                                          <w:rFonts w:ascii="Cambria Math" w:hAnsi="Cambria Math"/>
                                          <w:i/>
                                          <w:color w:val="000000" w:themeColor="text1"/>
                                          <w:sz w:val="20"/>
                                          <w:szCs w:val="20"/>
                                        </w:rPr>
                                      </m:ctrlPr>
                                    </m:accPr>
                                    <m:e>
                                      <m:r>
                                        <w:rPr>
                                          <w:rFonts w:ascii="Cambria Math" w:hAnsi="Cambria Math"/>
                                          <w:color w:val="000000" w:themeColor="text1"/>
                                          <w:sz w:val="20"/>
                                          <w:szCs w:val="20"/>
                                        </w:rPr>
                                        <m:t>F</m:t>
                                      </m:r>
                                    </m:e>
                                  </m:acc>
                                </m:e>
                                <m:sub>
                                  <m:r>
                                    <w:rPr>
                                      <w:rFonts w:ascii="Cambria Math" w:hAnsi="Cambria Math"/>
                                      <w:color w:val="000000" w:themeColor="text1"/>
                                      <w:sz w:val="20"/>
                                      <w:szCs w:val="20"/>
                                    </w:rPr>
                                    <m:t>II</m:t>
                                  </m:r>
                                </m:sub>
                              </m:sSub>
                            </m:oMath>
                            <w:r w:rsidRPr="00492F26">
                              <w:rPr>
                                <w:rFonts w:ascii="Helvetica" w:hAnsi="Helvetica"/>
                                <w:color w:val="000000" w:themeColor="text1"/>
                                <w:sz w:val="20"/>
                                <w:szCs w:val="20"/>
                              </w:rPr>
                              <w:t xml:space="preserve"> and sMLH.</w:t>
                            </w:r>
                          </w:p>
                          <w:p w14:paraId="18B8E275" w14:textId="77777777" w:rsidR="001615DF" w:rsidRPr="00492F26" w:rsidRDefault="001615DF" w:rsidP="00492F26">
                            <w:pPr>
                              <w:rPr>
                                <w:rFonts w:ascii="Helvetica" w:hAnsi="Helvetica"/>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61BD29" id="Text Box 16" o:spid="_x0000_s1032" type="#_x0000_t202" style="position:absolute;left:0;text-align:left;margin-left:24.75pt;margin-top:9.05pt;width:398.9pt;height:99.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" filled="f" stroked="f">
                <v:path arrowok="t"/>
                <v:textbox>
                  <w:txbxContent>
                    <w:p w14:paraId="30E33D71" w14:textId="0B6E2F94" w:rsidR="001615DF" w:rsidRPr="00492F26" w:rsidRDefault="001615DF" w:rsidP="00F53A28">
                      <w:pPr>
                        <w:jc w:val="both"/>
                        <w:rPr>
                          <w:rFonts w:ascii="Helvetica" w:hAnsi="Helvetica"/>
                          <w:color w:val="000000" w:themeColor="text1"/>
                          <w:sz w:val="20"/>
                          <w:szCs w:val="20"/>
                        </w:rPr>
                      </w:pPr>
                      <w:r w:rsidRPr="00492F26">
                        <w:rPr>
                          <w:rFonts w:ascii="Helvetica" w:hAnsi="Helvetica"/>
                          <w:b/>
                          <w:color w:val="000000" w:themeColor="text1"/>
                          <w:sz w:val="20"/>
                          <w:szCs w:val="20"/>
                        </w:rPr>
                        <w:t>Figure 5.</w:t>
                      </w:r>
                      <w:r w:rsidRPr="00492F26">
                        <w:rPr>
                          <w:rFonts w:ascii="Helvetica" w:hAnsi="Helvetica"/>
                          <w:color w:val="000000" w:themeColor="text1"/>
                          <w:sz w:val="20"/>
                          <w:szCs w:val="20"/>
                        </w:rPr>
                        <w:t xml:space="preserve"> </w:t>
                      </w:r>
                      <w:r>
                        <w:rPr>
                          <w:rFonts w:ascii="Helvetica" w:hAnsi="Helvetica"/>
                          <w:color w:val="000000" w:themeColor="text1"/>
                          <w:sz w:val="20"/>
                          <w:szCs w:val="20"/>
                        </w:rPr>
                        <w:t xml:space="preserve">(A) </w:t>
                      </w:r>
                      <w:r w:rsidRPr="00492F26">
                        <w:rPr>
                          <w:rFonts w:ascii="Helvetica" w:hAnsi="Helvetica"/>
                          <w:color w:val="000000" w:themeColor="text1"/>
                          <w:sz w:val="20"/>
                          <w:szCs w:val="20"/>
                        </w:rPr>
                        <w:t>Distribution of inbreeding coefficients (</w:t>
                      </w:r>
                      <m:oMath>
                        <m:sSub>
                          <m:sSubPr>
                            <m:ctrlPr>
                              <w:rPr>
                                <w:rFonts w:ascii="Cambria Math" w:hAnsi="Cambria Math"/>
                                <w:i/>
                                <w:color w:val="000000" w:themeColor="text1"/>
                                <w:sz w:val="20"/>
                                <w:szCs w:val="20"/>
                              </w:rPr>
                            </m:ctrlPr>
                          </m:sSubPr>
                          <m:e>
                            <m:acc>
                              <m:accPr>
                                <m:ctrlPr>
                                  <w:rPr>
                                    <w:rFonts w:ascii="Cambria Math" w:hAnsi="Cambria Math"/>
                                    <w:i/>
                                    <w:color w:val="000000" w:themeColor="text1"/>
                                    <w:sz w:val="20"/>
                                    <w:szCs w:val="20"/>
                                  </w:rPr>
                                </m:ctrlPr>
                              </m:accPr>
                              <m:e>
                                <m:r>
                                  <w:rPr>
                                    <w:rFonts w:ascii="Cambria Math" w:hAnsi="Cambria Math"/>
                                    <w:color w:val="000000" w:themeColor="text1"/>
                                    <w:sz w:val="20"/>
                                    <w:szCs w:val="20"/>
                                  </w:rPr>
                                  <m:t>F</m:t>
                                </m:r>
                              </m:e>
                            </m:acc>
                          </m:e>
                          <m:sub>
                            <m:r>
                              <w:rPr>
                                <w:rFonts w:ascii="Cambria Math" w:hAnsi="Cambria Math"/>
                                <w:color w:val="000000" w:themeColor="text1"/>
                                <w:sz w:val="20"/>
                                <w:szCs w:val="20"/>
                              </w:rPr>
                              <m:t>III</m:t>
                            </m:r>
                          </m:sub>
                        </m:sSub>
                      </m:oMath>
                      <w:r w:rsidRPr="00492F26">
                        <w:rPr>
                          <w:rFonts w:ascii="Helvetica" w:eastAsiaTheme="minorEastAsia" w:hAnsi="Helvetica"/>
                          <w:color w:val="000000" w:themeColor="text1"/>
                          <w:sz w:val="20"/>
                          <w:szCs w:val="20"/>
                        </w:rPr>
                        <w:t>) for 56 individual</w:t>
                      </w:r>
                      <w:r>
                        <w:rPr>
                          <w:rFonts w:ascii="Helvetica" w:eastAsiaTheme="minorEastAsia" w:hAnsi="Helvetica"/>
                          <w:color w:val="000000" w:themeColor="text1"/>
                          <w:sz w:val="20"/>
                          <w:szCs w:val="20"/>
                        </w:rPr>
                        <w:t xml:space="preserve"> fur seals from</w:t>
                      </w:r>
                      <w:r w:rsidRPr="00492F26">
                        <w:rPr>
                          <w:rFonts w:ascii="Helvetica" w:eastAsiaTheme="minorEastAsia" w:hAnsi="Helvetica"/>
                          <w:color w:val="000000" w:themeColor="text1"/>
                          <w:sz w:val="20"/>
                          <w:szCs w:val="20"/>
                        </w:rPr>
                        <w:t xml:space="preserve"> South Georgia</w:t>
                      </w:r>
                      <w:r>
                        <w:rPr>
                          <w:rFonts w:ascii="Helvetica" w:eastAsiaTheme="minorEastAsia" w:hAnsi="Helvetica"/>
                          <w:color w:val="000000" w:themeColor="text1"/>
                          <w:sz w:val="20"/>
                          <w:szCs w:val="20"/>
                        </w:rPr>
                        <w:t>; (B)</w:t>
                      </w:r>
                      <w:r w:rsidRPr="00492F26">
                        <w:rPr>
                          <w:rFonts w:ascii="Helvetica" w:eastAsiaTheme="minorEastAsia" w:hAnsi="Helvetica"/>
                          <w:color w:val="000000" w:themeColor="text1"/>
                          <w:sz w:val="20"/>
                          <w:szCs w:val="20"/>
                        </w:rPr>
                        <w:t xml:space="preserve"> Distribution of identity disequilibrium (</w:t>
                      </w:r>
                      <m:oMath>
                        <m:sSub>
                          <m:sSubPr>
                            <m:ctrlPr>
                              <w:rPr>
                                <w:rFonts w:ascii="Cambria Math" w:eastAsia="Calibri" w:hAnsi="Cambria Math" w:cs="Calibri"/>
                                <w:i/>
                                <w:color w:val="000000" w:themeColor="text1"/>
                                <w:sz w:val="20"/>
                                <w:szCs w:val="20"/>
                              </w:rPr>
                            </m:ctrlPr>
                          </m:sSubPr>
                          <m:e>
                            <m:r>
                              <w:rPr>
                                <w:rFonts w:ascii="Cambria Math" w:eastAsia="Calibri" w:hAnsi="Cambria Math" w:cs="Calibri"/>
                                <w:color w:val="000000" w:themeColor="text1"/>
                                <w:sz w:val="20"/>
                                <w:szCs w:val="20"/>
                              </w:rPr>
                              <m:t>g</m:t>
                            </m:r>
                          </m:e>
                          <m:sub>
                            <m:r>
                              <w:rPr>
                                <w:rFonts w:ascii="Cambria Math" w:eastAsia="Calibri" w:hAnsi="Cambria Math" w:cs="Calibri"/>
                                <w:color w:val="000000" w:themeColor="text1"/>
                                <w:sz w:val="20"/>
                                <w:szCs w:val="20"/>
                              </w:rPr>
                              <m:t>2</m:t>
                            </m:r>
                          </m:sub>
                        </m:sSub>
                      </m:oMath>
                      <w:r w:rsidRPr="00492F26">
                        <w:rPr>
                          <w:rFonts w:ascii="Helvetica" w:eastAsiaTheme="minorEastAsia" w:hAnsi="Helvetica"/>
                          <w:color w:val="000000" w:themeColor="text1"/>
                          <w:sz w:val="20"/>
                          <w:szCs w:val="20"/>
                        </w:rPr>
                        <w:t xml:space="preserve">) estimates from bootstrapping over individuals. </w:t>
                      </w:r>
                      <w:r>
                        <w:rPr>
                          <w:rFonts w:ascii="Helvetica" w:eastAsiaTheme="minorEastAsia" w:hAnsi="Helvetica"/>
                          <w:color w:val="000000" w:themeColor="text1"/>
                          <w:sz w:val="20"/>
                          <w:szCs w:val="20"/>
                        </w:rPr>
                        <w:t>The v</w:t>
                      </w:r>
                      <w:r w:rsidRPr="00492F26">
                        <w:rPr>
                          <w:rFonts w:ascii="Helvetica" w:eastAsiaTheme="minorEastAsia" w:hAnsi="Helvetica"/>
                          <w:color w:val="000000" w:themeColor="text1"/>
                          <w:sz w:val="20"/>
                          <w:szCs w:val="20"/>
                        </w:rPr>
                        <w:t xml:space="preserve">ertical dashed line represents </w:t>
                      </w:r>
                      <w:r>
                        <w:rPr>
                          <w:rFonts w:ascii="Helvetica" w:eastAsiaTheme="minorEastAsia" w:hAnsi="Helvetica"/>
                          <w:color w:val="000000" w:themeColor="text1"/>
                          <w:sz w:val="20"/>
                          <w:szCs w:val="20"/>
                        </w:rPr>
                        <w:t xml:space="preserve">the </w:t>
                      </w:r>
                      <w:r w:rsidRPr="00492F26">
                        <w:rPr>
                          <w:rFonts w:ascii="Helvetica" w:eastAsiaTheme="minorEastAsia" w:hAnsi="Helvetica"/>
                          <w:color w:val="000000" w:themeColor="text1"/>
                          <w:sz w:val="20"/>
                          <w:szCs w:val="20"/>
                        </w:rPr>
                        <w:t xml:space="preserve">empirical </w:t>
                      </w:r>
                      <m:oMath>
                        <m:sSub>
                          <m:sSubPr>
                            <m:ctrlPr>
                              <w:rPr>
                                <w:rFonts w:ascii="Cambria Math" w:eastAsia="Calibri" w:hAnsi="Cambria Math" w:cs="Calibri"/>
                                <w:i/>
                                <w:color w:val="000000" w:themeColor="text1"/>
                                <w:sz w:val="20"/>
                                <w:szCs w:val="20"/>
                              </w:rPr>
                            </m:ctrlPr>
                          </m:sSubPr>
                          <m:e>
                            <m:r>
                              <w:rPr>
                                <w:rFonts w:ascii="Cambria Math" w:eastAsia="Calibri" w:hAnsi="Cambria Math" w:cs="Calibri"/>
                                <w:color w:val="000000" w:themeColor="text1"/>
                                <w:sz w:val="20"/>
                                <w:szCs w:val="20"/>
                              </w:rPr>
                              <m:t>g</m:t>
                            </m:r>
                          </m:e>
                          <m:sub>
                            <m:r>
                              <w:rPr>
                                <w:rFonts w:ascii="Cambria Math" w:eastAsia="Calibri" w:hAnsi="Cambria Math" w:cs="Calibri"/>
                                <w:color w:val="000000" w:themeColor="text1"/>
                                <w:sz w:val="20"/>
                                <w:szCs w:val="20"/>
                              </w:rPr>
                              <m:t>2</m:t>
                            </m:r>
                          </m:sub>
                        </m:sSub>
                      </m:oMath>
                      <w:r w:rsidRPr="00492F26">
                        <w:rPr>
                          <w:rFonts w:ascii="Helvetica" w:eastAsiaTheme="minorEastAsia" w:hAnsi="Helvetica"/>
                          <w:color w:val="000000" w:themeColor="text1"/>
                          <w:sz w:val="20"/>
                          <w:szCs w:val="20"/>
                        </w:rPr>
                        <w:t xml:space="preserve"> estimate</w:t>
                      </w:r>
                      <w:r>
                        <w:rPr>
                          <w:rFonts w:ascii="Helvetica" w:eastAsiaTheme="minorEastAsia" w:hAnsi="Helvetica"/>
                          <w:color w:val="000000" w:themeColor="text1"/>
                          <w:sz w:val="20"/>
                          <w:szCs w:val="20"/>
                        </w:rPr>
                        <w:t xml:space="preserve"> and the h</w:t>
                      </w:r>
                      <w:r w:rsidRPr="00492F26">
                        <w:rPr>
                          <w:rFonts w:ascii="Helvetica" w:eastAsiaTheme="minorEastAsia" w:hAnsi="Helvetica"/>
                          <w:color w:val="000000" w:themeColor="text1"/>
                          <w:sz w:val="20"/>
                          <w:szCs w:val="20"/>
                        </w:rPr>
                        <w:t>orizontal black line shows</w:t>
                      </w:r>
                      <w:r>
                        <w:rPr>
                          <w:rFonts w:ascii="Helvetica" w:eastAsiaTheme="minorEastAsia" w:hAnsi="Helvetica"/>
                          <w:color w:val="000000" w:themeColor="text1"/>
                          <w:sz w:val="20"/>
                          <w:szCs w:val="20"/>
                        </w:rPr>
                        <w:t xml:space="preserve"> the corresponding</w:t>
                      </w:r>
                      <w:r w:rsidRPr="00492F26">
                        <w:rPr>
                          <w:rFonts w:ascii="Helvetica" w:eastAsiaTheme="minorEastAsia" w:hAnsi="Helvetica"/>
                          <w:color w:val="000000" w:themeColor="text1"/>
                          <w:sz w:val="20"/>
                          <w:szCs w:val="20"/>
                        </w:rPr>
                        <w:t xml:space="preserve"> 95% confidence interval</w:t>
                      </w:r>
                      <w:r>
                        <w:rPr>
                          <w:rFonts w:ascii="Helvetica" w:eastAsiaTheme="minorEastAsia" w:hAnsi="Helvetica"/>
                          <w:color w:val="000000" w:themeColor="text1"/>
                          <w:sz w:val="20"/>
                          <w:szCs w:val="20"/>
                        </w:rPr>
                        <w:t xml:space="preserve"> based on</w:t>
                      </w:r>
                      <w:r w:rsidRPr="00492F26">
                        <w:rPr>
                          <w:rFonts w:ascii="Helvetica" w:eastAsiaTheme="minorEastAsia" w:hAnsi="Helvetica"/>
                          <w:color w:val="000000" w:themeColor="text1"/>
                          <w:sz w:val="20"/>
                          <w:szCs w:val="20"/>
                        </w:rPr>
                        <w:t xml:space="preserve"> 1000 bootstrap replicat</w:t>
                      </w:r>
                      <w:r>
                        <w:rPr>
                          <w:rFonts w:ascii="Helvetica" w:eastAsiaTheme="minorEastAsia" w:hAnsi="Helvetica"/>
                          <w:color w:val="000000" w:themeColor="text1"/>
                          <w:sz w:val="20"/>
                          <w:szCs w:val="20"/>
                        </w:rPr>
                        <w:t>es</w:t>
                      </w:r>
                      <w:r w:rsidRPr="00492F26">
                        <w:rPr>
                          <w:rFonts w:ascii="Helvetica" w:eastAsiaTheme="minorEastAsia" w:hAnsi="Helvetica"/>
                          <w:color w:val="000000" w:themeColor="text1"/>
                          <w:sz w:val="20"/>
                          <w:szCs w:val="20"/>
                        </w:rPr>
                        <w:t>.</w:t>
                      </w:r>
                      <w:r>
                        <w:rPr>
                          <w:rFonts w:ascii="Helvetica" w:eastAsiaTheme="minorEastAsia" w:hAnsi="Helvetica"/>
                          <w:color w:val="000000" w:themeColor="text1"/>
                          <w:sz w:val="20"/>
                          <w:szCs w:val="20"/>
                        </w:rPr>
                        <w:t xml:space="preserve"> The v</w:t>
                      </w:r>
                      <w:r w:rsidRPr="00492F26">
                        <w:rPr>
                          <w:rFonts w:ascii="Helvetica" w:eastAsiaTheme="minorEastAsia" w:hAnsi="Helvetica"/>
                          <w:color w:val="000000" w:themeColor="text1"/>
                          <w:sz w:val="20"/>
                          <w:szCs w:val="20"/>
                        </w:rPr>
                        <w:t xml:space="preserve">ertical coloured lines represent </w:t>
                      </w:r>
                      <w:r>
                        <w:rPr>
                          <w:rFonts w:ascii="Helvetica" w:eastAsiaTheme="minorEastAsia" w:hAnsi="Helvetica"/>
                          <w:color w:val="000000" w:themeColor="text1"/>
                          <w:sz w:val="20"/>
                          <w:szCs w:val="20"/>
                        </w:rPr>
                        <w:t xml:space="preserve">the </w:t>
                      </w:r>
                      <w:r w:rsidRPr="00492F26">
                        <w:rPr>
                          <w:rFonts w:ascii="Helvetica" w:eastAsiaTheme="minorEastAsia" w:hAnsi="Helvetica"/>
                          <w:color w:val="000000" w:themeColor="text1"/>
                          <w:sz w:val="20"/>
                          <w:szCs w:val="20"/>
                        </w:rPr>
                        <w:t xml:space="preserve">variance in </w:t>
                      </w:r>
                      <w:r>
                        <w:rPr>
                          <w:rFonts w:ascii="Helvetica" w:eastAsiaTheme="minorEastAsia" w:hAnsi="Helvetica"/>
                          <w:color w:val="000000" w:themeColor="text1"/>
                          <w:sz w:val="20"/>
                          <w:szCs w:val="20"/>
                        </w:rPr>
                        <w:t xml:space="preserve">four different </w:t>
                      </w:r>
                      <w:r w:rsidRPr="00492F26">
                        <w:rPr>
                          <w:rFonts w:ascii="Helvetica" w:eastAsiaTheme="minorEastAsia" w:hAnsi="Helvetica"/>
                          <w:color w:val="000000" w:themeColor="text1"/>
                          <w:sz w:val="20"/>
                          <w:szCs w:val="20"/>
                        </w:rPr>
                        <w:t xml:space="preserve">inbreeding coefficients. </w:t>
                      </w:r>
                      <w:r>
                        <w:rPr>
                          <w:rFonts w:ascii="Helvetica" w:eastAsiaTheme="minorEastAsia" w:hAnsi="Helvetica"/>
                          <w:color w:val="000000" w:themeColor="text1"/>
                          <w:sz w:val="20"/>
                          <w:szCs w:val="20"/>
                        </w:rPr>
                        <w:t>Panels C, D and E show p</w:t>
                      </w:r>
                      <w:r>
                        <w:rPr>
                          <w:rFonts w:ascii="Helvetica" w:hAnsi="Helvetica"/>
                          <w:color w:val="000000" w:themeColor="text1"/>
                          <w:sz w:val="20"/>
                          <w:szCs w:val="20"/>
                        </w:rPr>
                        <w:t>a</w:t>
                      </w:r>
                      <w:r w:rsidRPr="00492F26">
                        <w:rPr>
                          <w:rFonts w:ascii="Helvetica" w:hAnsi="Helvetica"/>
                          <w:color w:val="000000" w:themeColor="text1"/>
                          <w:sz w:val="20"/>
                          <w:szCs w:val="20"/>
                        </w:rPr>
                        <w:t xml:space="preserve">irwise Pearson’s correlation coefficients between </w:t>
                      </w:r>
                      <m:oMath>
                        <m:sSub>
                          <m:sSubPr>
                            <m:ctrlPr>
                              <w:rPr>
                                <w:rFonts w:ascii="Cambria Math" w:hAnsi="Cambria Math"/>
                                <w:i/>
                                <w:color w:val="000000" w:themeColor="text1"/>
                                <w:sz w:val="20"/>
                                <w:szCs w:val="20"/>
                              </w:rPr>
                            </m:ctrlPr>
                          </m:sSubPr>
                          <m:e>
                            <m:acc>
                              <m:accPr>
                                <m:ctrlPr>
                                  <w:rPr>
                                    <w:rFonts w:ascii="Cambria Math" w:hAnsi="Cambria Math"/>
                                    <w:i/>
                                    <w:color w:val="000000" w:themeColor="text1"/>
                                    <w:sz w:val="20"/>
                                    <w:szCs w:val="20"/>
                                  </w:rPr>
                                </m:ctrlPr>
                              </m:accPr>
                              <m:e>
                                <m:r>
                                  <w:rPr>
                                    <w:rFonts w:ascii="Cambria Math" w:hAnsi="Cambria Math"/>
                                    <w:color w:val="000000" w:themeColor="text1"/>
                                    <w:sz w:val="20"/>
                                    <w:szCs w:val="20"/>
                                  </w:rPr>
                                  <m:t>F</m:t>
                                </m:r>
                              </m:e>
                            </m:acc>
                          </m:e>
                          <m:sub>
                            <m:r>
                              <w:rPr>
                                <w:rFonts w:ascii="Cambria Math" w:hAnsi="Cambria Math"/>
                                <w:color w:val="000000" w:themeColor="text1"/>
                                <w:sz w:val="20"/>
                                <w:szCs w:val="20"/>
                              </w:rPr>
                              <m:t>III</m:t>
                            </m:r>
                          </m:sub>
                        </m:sSub>
                      </m:oMath>
                      <w:r w:rsidRPr="00492F26">
                        <w:rPr>
                          <w:rFonts w:ascii="Helvetica" w:hAnsi="Helvetica"/>
                          <w:color w:val="000000" w:themeColor="text1"/>
                          <w:sz w:val="20"/>
                          <w:szCs w:val="20"/>
                        </w:rPr>
                        <w:t xml:space="preserve"> and </w:t>
                      </w:r>
                      <m:oMath>
                        <m:sSub>
                          <m:sSubPr>
                            <m:ctrlPr>
                              <w:rPr>
                                <w:rFonts w:ascii="Cambria Math" w:hAnsi="Cambria Math"/>
                                <w:i/>
                                <w:color w:val="000000" w:themeColor="text1"/>
                                <w:sz w:val="20"/>
                                <w:szCs w:val="20"/>
                              </w:rPr>
                            </m:ctrlPr>
                          </m:sSubPr>
                          <m:e>
                            <m:acc>
                              <m:accPr>
                                <m:ctrlPr>
                                  <w:rPr>
                                    <w:rFonts w:ascii="Cambria Math" w:hAnsi="Cambria Math"/>
                                    <w:i/>
                                    <w:color w:val="000000" w:themeColor="text1"/>
                                    <w:sz w:val="20"/>
                                    <w:szCs w:val="20"/>
                                  </w:rPr>
                                </m:ctrlPr>
                              </m:accPr>
                              <m:e>
                                <m:r>
                                  <w:rPr>
                                    <w:rFonts w:ascii="Cambria Math" w:hAnsi="Cambria Math"/>
                                    <w:color w:val="000000" w:themeColor="text1"/>
                                    <w:sz w:val="20"/>
                                    <w:szCs w:val="20"/>
                                  </w:rPr>
                                  <m:t>F</m:t>
                                </m:r>
                              </m:e>
                            </m:acc>
                          </m:e>
                          <m:sub>
                            <m:r>
                              <w:rPr>
                                <w:rFonts w:ascii="Cambria Math" w:hAnsi="Cambria Math"/>
                                <w:color w:val="000000" w:themeColor="text1"/>
                                <w:sz w:val="20"/>
                                <w:szCs w:val="20"/>
                              </w:rPr>
                              <m:t>I</m:t>
                            </m:r>
                          </m:sub>
                        </m:sSub>
                      </m:oMath>
                      <w:r w:rsidRPr="00492F26">
                        <w:rPr>
                          <w:rFonts w:ascii="Helvetica" w:eastAsia="Calibri" w:hAnsi="Helvetica" w:cs="Calibri"/>
                          <w:color w:val="000000" w:themeColor="text1"/>
                          <w:sz w:val="20"/>
                          <w:szCs w:val="20"/>
                        </w:rPr>
                        <w:t>,</w:t>
                      </w:r>
                      <w:r w:rsidRPr="00492F26">
                        <w:rPr>
                          <w:rFonts w:ascii="Helvetica" w:hAnsi="Helvetica"/>
                          <w:color w:val="000000" w:themeColor="text1"/>
                          <w:sz w:val="20"/>
                          <w:szCs w:val="20"/>
                        </w:rPr>
                        <w:t xml:space="preserve"> </w:t>
                      </w:r>
                      <m:oMath>
                        <m:sSub>
                          <m:sSubPr>
                            <m:ctrlPr>
                              <w:rPr>
                                <w:rFonts w:ascii="Cambria Math" w:hAnsi="Cambria Math"/>
                                <w:i/>
                                <w:color w:val="000000" w:themeColor="text1"/>
                                <w:sz w:val="20"/>
                                <w:szCs w:val="20"/>
                              </w:rPr>
                            </m:ctrlPr>
                          </m:sSubPr>
                          <m:e>
                            <m:acc>
                              <m:accPr>
                                <m:ctrlPr>
                                  <w:rPr>
                                    <w:rFonts w:ascii="Cambria Math" w:hAnsi="Cambria Math"/>
                                    <w:i/>
                                    <w:color w:val="000000" w:themeColor="text1"/>
                                    <w:sz w:val="20"/>
                                    <w:szCs w:val="20"/>
                                  </w:rPr>
                                </m:ctrlPr>
                              </m:accPr>
                              <m:e>
                                <m:r>
                                  <w:rPr>
                                    <w:rFonts w:ascii="Cambria Math" w:hAnsi="Cambria Math"/>
                                    <w:color w:val="000000" w:themeColor="text1"/>
                                    <w:sz w:val="20"/>
                                    <w:szCs w:val="20"/>
                                  </w:rPr>
                                  <m:t>F</m:t>
                                </m:r>
                              </m:e>
                            </m:acc>
                          </m:e>
                          <m:sub>
                            <m:r>
                              <w:rPr>
                                <w:rFonts w:ascii="Cambria Math" w:hAnsi="Cambria Math"/>
                                <w:color w:val="000000" w:themeColor="text1"/>
                                <w:sz w:val="20"/>
                                <w:szCs w:val="20"/>
                              </w:rPr>
                              <m:t>II</m:t>
                            </m:r>
                          </m:sub>
                        </m:sSub>
                      </m:oMath>
                      <w:r w:rsidRPr="00492F26">
                        <w:rPr>
                          <w:rFonts w:ascii="Helvetica" w:hAnsi="Helvetica"/>
                          <w:color w:val="000000" w:themeColor="text1"/>
                          <w:sz w:val="20"/>
                          <w:szCs w:val="20"/>
                        </w:rPr>
                        <w:t xml:space="preserve"> and sMLH.</w:t>
                      </w:r>
                    </w:p>
                    <w:p w14:paraId="18B8E275" w14:textId="77777777" w:rsidR="001615DF" w:rsidRPr="00492F26" w:rsidRDefault="001615DF" w:rsidP="00492F26">
                      <w:pPr>
                        <w:rPr>
                          <w:rFonts w:ascii="Helvetica" w:hAnsi="Helvetica"/>
                          <w:color w:val="000000" w:themeColor="text1"/>
                          <w:sz w:val="22"/>
                          <w:szCs w:val="22"/>
                        </w:rPr>
                      </w:pPr>
                    </w:p>
                  </w:txbxContent>
                </v:textbox>
              </v:shape>
            </w:pict>
          </mc:Fallback>
        </mc:AlternateContent>
      </w:r>
    </w:p>
    <w:p w14:paraId="56AD1B77" w14:textId="77777777" w:rsidR="00492F26" w:rsidRDefault="00492F26" w:rsidP="00492F26">
      <w:pPr>
        <w:suppressLineNumbers/>
        <w:spacing w:line="360" w:lineRule="auto"/>
        <w:jc w:val="both"/>
        <w:rPr>
          <w:rFonts w:ascii="Helvetica" w:eastAsia="Times New Roman" w:hAnsi="Helvetica" w:cs="Arial Hebrew"/>
          <w:sz w:val="22"/>
          <w:szCs w:val="22"/>
        </w:rPr>
      </w:pPr>
    </w:p>
    <w:p w14:paraId="4A03809E" w14:textId="77777777" w:rsidR="00492F26" w:rsidRDefault="00492F26" w:rsidP="00492F26">
      <w:pPr>
        <w:suppressLineNumbers/>
        <w:spacing w:line="360" w:lineRule="auto"/>
        <w:jc w:val="both"/>
        <w:rPr>
          <w:rFonts w:ascii="Helvetica" w:eastAsia="Times New Roman" w:hAnsi="Helvetica" w:cs="Arial Hebrew"/>
          <w:sz w:val="22"/>
          <w:szCs w:val="22"/>
        </w:rPr>
      </w:pPr>
    </w:p>
    <w:p w14:paraId="036A05D1" w14:textId="77777777" w:rsidR="0083667C" w:rsidRDefault="0083667C" w:rsidP="00492F26">
      <w:pPr>
        <w:suppressLineNumbers/>
        <w:spacing w:line="360" w:lineRule="auto"/>
        <w:jc w:val="both"/>
        <w:rPr>
          <w:rFonts w:ascii="Helvetica" w:eastAsia="Times New Roman" w:hAnsi="Helvetica" w:cs="Arial Hebrew"/>
          <w:sz w:val="22"/>
          <w:szCs w:val="22"/>
        </w:rPr>
      </w:pPr>
    </w:p>
    <w:p w14:paraId="33B568D9" w14:textId="2CDE5F7B" w:rsidR="005E4BB4" w:rsidRDefault="005E4BB4" w:rsidP="00492F26">
      <w:pPr>
        <w:suppressLineNumbers/>
        <w:spacing w:line="360" w:lineRule="auto"/>
        <w:jc w:val="both"/>
        <w:rPr>
          <w:rFonts w:ascii="Helvetica" w:eastAsia="Times New Roman" w:hAnsi="Helvetica" w:cs="Arial Hebrew"/>
          <w:sz w:val="22"/>
          <w:szCs w:val="22"/>
        </w:rPr>
      </w:pPr>
      <w:r>
        <w:rPr>
          <w:rFonts w:ascii="Helvetica" w:eastAsia="Times New Roman" w:hAnsi="Helvetica" w:cs="Arial Hebrew"/>
          <w:sz w:val="22"/>
          <w:szCs w:val="22"/>
        </w:rPr>
        <w:br w:type="page"/>
      </w:r>
    </w:p>
    <w:p w14:paraId="6CB47D41" w14:textId="77777777" w:rsidR="00FA599E" w:rsidRPr="00BA6298" w:rsidRDefault="00FA599E" w:rsidP="00FA599E">
      <w:pPr>
        <w:spacing w:line="480" w:lineRule="auto"/>
        <w:jc w:val="center"/>
        <w:rPr>
          <w:rFonts w:ascii="Helvetica" w:eastAsia="Calibri" w:hAnsi="Helvetica" w:cs="Calibri"/>
          <w:b/>
          <w:sz w:val="26"/>
          <w:szCs w:val="26"/>
        </w:rPr>
      </w:pPr>
      <w:r w:rsidRPr="00BA6298">
        <w:rPr>
          <w:rFonts w:ascii="Helvetica" w:eastAsia="Calibri" w:hAnsi="Helvetica" w:cs="Calibri"/>
          <w:b/>
          <w:sz w:val="26"/>
          <w:szCs w:val="26"/>
        </w:rPr>
        <w:lastRenderedPageBreak/>
        <w:t>DISCUSSION</w:t>
      </w:r>
    </w:p>
    <w:p w14:paraId="63360A44" w14:textId="44BC8849" w:rsidR="00FA599E" w:rsidRPr="00D53CD9" w:rsidRDefault="00FA599E" w:rsidP="00FA599E">
      <w:pPr>
        <w:spacing w:line="360" w:lineRule="auto"/>
        <w:jc w:val="both"/>
        <w:rPr>
          <w:rFonts w:ascii="Helvetica" w:hAnsi="Helvetica"/>
          <w:color w:val="000000" w:themeColor="text1"/>
          <w:sz w:val="22"/>
          <w:szCs w:val="22"/>
        </w:rPr>
      </w:pPr>
      <w:r>
        <w:rPr>
          <w:rFonts w:ascii="Helvetica" w:hAnsi="Helvetica"/>
          <w:color w:val="000000"/>
          <w:sz w:val="22"/>
          <w:szCs w:val="22"/>
        </w:rPr>
        <w:t xml:space="preserve">Advances in high throughput sequencing technology have afforded researchers the opportunity to generate genome assemblies and genomic marker datasets for virtually any species </w:t>
      </w:r>
      <w:r w:rsidR="00FC1D6F">
        <w:rPr>
          <w:rFonts w:ascii="Helvetica" w:hAnsi="Helvetica"/>
          <w:color w:val="000000"/>
          <w:sz w:val="22"/>
          <w:szCs w:val="22"/>
        </w:rPr>
        <w:t xml:space="preserve">from </w:t>
      </w:r>
      <w:r>
        <w:rPr>
          <w:rFonts w:ascii="Helvetica" w:hAnsi="Helvetica"/>
          <w:color w:val="000000"/>
          <w:sz w:val="22"/>
          <w:szCs w:val="22"/>
        </w:rPr>
        <w:t>which high quality DNA can be collected. These resources allow a broad range of questions in ecology and evolution to be addressed with greater power and precision than was possible with traditional methods.</w:t>
      </w:r>
      <w:r w:rsidRPr="00575FA2">
        <w:rPr>
          <w:rFonts w:ascii="Helvetica" w:hAnsi="Helvetica"/>
          <w:color w:val="000000"/>
          <w:sz w:val="22"/>
          <w:szCs w:val="22"/>
        </w:rPr>
        <w:t xml:space="preserve"> </w:t>
      </w:r>
      <w:r w:rsidRPr="00542A95">
        <w:rPr>
          <w:rFonts w:ascii="Helvetica" w:hAnsi="Helvetica"/>
          <w:color w:val="000000"/>
          <w:sz w:val="22"/>
          <w:szCs w:val="22"/>
        </w:rPr>
        <w:t>In this study, we</w:t>
      </w:r>
      <w:r>
        <w:rPr>
          <w:rFonts w:ascii="Helvetica" w:hAnsi="Helvetica"/>
          <w:color w:val="000000"/>
          <w:sz w:val="22"/>
          <w:szCs w:val="22"/>
        </w:rPr>
        <w:t xml:space="preserve"> utilised </w:t>
      </w:r>
      <w:proofErr w:type="spellStart"/>
      <w:r>
        <w:rPr>
          <w:rFonts w:ascii="Helvetica" w:hAnsi="Helvetica"/>
          <w:color w:val="000000"/>
          <w:sz w:val="22"/>
          <w:szCs w:val="22"/>
        </w:rPr>
        <w:t>PacBio</w:t>
      </w:r>
      <w:proofErr w:type="spellEnd"/>
      <w:r>
        <w:rPr>
          <w:rFonts w:ascii="Helvetica" w:hAnsi="Helvetica"/>
          <w:color w:val="000000"/>
          <w:sz w:val="22"/>
          <w:szCs w:val="22"/>
        </w:rPr>
        <w:t xml:space="preserve"> sequencing to refine an existing Antarctic</w:t>
      </w:r>
      <w:r w:rsidRPr="00542A95">
        <w:rPr>
          <w:rFonts w:ascii="Helvetica" w:hAnsi="Helvetica"/>
          <w:color w:val="000000"/>
          <w:sz w:val="22"/>
          <w:szCs w:val="22"/>
        </w:rPr>
        <w:t xml:space="preserve"> fur seal genome</w:t>
      </w:r>
      <w:r>
        <w:rPr>
          <w:rFonts w:ascii="Helvetica" w:hAnsi="Helvetica"/>
          <w:color w:val="000000"/>
          <w:sz w:val="22"/>
          <w:szCs w:val="22"/>
        </w:rPr>
        <w:t xml:space="preserve"> assembly</w:t>
      </w:r>
      <w:r w:rsidRPr="00542A95">
        <w:rPr>
          <w:rFonts w:ascii="Helvetica" w:hAnsi="Helvetica"/>
          <w:color w:val="000000"/>
          <w:sz w:val="22"/>
          <w:szCs w:val="22"/>
        </w:rPr>
        <w:t xml:space="preserve"> </w:t>
      </w:r>
      <w:r>
        <w:rPr>
          <w:rFonts w:ascii="Helvetica" w:hAnsi="Helvetica"/>
          <w:color w:val="000000"/>
          <w:sz w:val="22"/>
          <w:szCs w:val="22"/>
        </w:rPr>
        <w:t xml:space="preserve">and combined this </w:t>
      </w:r>
      <w:r w:rsidRPr="00542A95">
        <w:rPr>
          <w:rFonts w:ascii="Helvetica" w:hAnsi="Helvetica"/>
          <w:color w:val="000000"/>
          <w:sz w:val="22"/>
          <w:szCs w:val="22"/>
        </w:rPr>
        <w:t>with RAD sequencing to</w:t>
      </w:r>
      <w:r>
        <w:rPr>
          <w:rFonts w:ascii="Helvetica" w:hAnsi="Helvetica"/>
          <w:color w:val="000000"/>
          <w:sz w:val="22"/>
          <w:szCs w:val="22"/>
        </w:rPr>
        <w:t xml:space="preserve"> characterize synteny with the dog genome, elucidate the rate of LD decay, resolve global population structure and quantify the variance in inbreeding. Our results provide new insights at multiple levels of</w:t>
      </w:r>
      <w:r w:rsidRPr="00F2530E">
        <w:rPr>
          <w:rFonts w:ascii="Helvetica" w:hAnsi="Helvetica"/>
          <w:color w:val="000000"/>
          <w:sz w:val="22"/>
          <w:szCs w:val="22"/>
        </w:rPr>
        <w:t xml:space="preserve"> organisation that enrich our understanding of an important Antarctic marine top predator and </w:t>
      </w:r>
      <w:r w:rsidRPr="00D53CD9">
        <w:rPr>
          <w:rFonts w:ascii="Helvetica" w:hAnsi="Helvetica"/>
          <w:color w:val="000000" w:themeColor="text1"/>
          <w:sz w:val="22"/>
          <w:szCs w:val="22"/>
        </w:rPr>
        <w:t>indicate the general promise of these and related approaches for tackling broad-reaching questions in population and evolutionary genetics.</w:t>
      </w:r>
    </w:p>
    <w:p w14:paraId="2B34C306" w14:textId="77777777" w:rsidR="00FA599E" w:rsidRPr="00D53CD9" w:rsidRDefault="00FA599E" w:rsidP="00492F26">
      <w:pPr>
        <w:suppressLineNumbers/>
        <w:spacing w:line="360" w:lineRule="auto"/>
        <w:jc w:val="both"/>
        <w:rPr>
          <w:rFonts w:ascii="Helvetica" w:hAnsi="Helvetica"/>
          <w:color w:val="000000" w:themeColor="text1"/>
          <w:sz w:val="22"/>
          <w:szCs w:val="22"/>
        </w:rPr>
      </w:pPr>
    </w:p>
    <w:p w14:paraId="222A7B5F" w14:textId="77777777" w:rsidR="00FA599E" w:rsidRPr="00D53CD9" w:rsidRDefault="00FA599E" w:rsidP="00FA599E">
      <w:pPr>
        <w:spacing w:line="360" w:lineRule="auto"/>
        <w:jc w:val="both"/>
        <w:rPr>
          <w:rFonts w:ascii="Helvetica" w:eastAsia="Calibri" w:hAnsi="Helvetica" w:cs="Calibri"/>
          <w:b/>
          <w:color w:val="000000" w:themeColor="text1"/>
          <w:sz w:val="22"/>
          <w:szCs w:val="22"/>
        </w:rPr>
      </w:pPr>
      <w:r w:rsidRPr="00D53CD9">
        <w:rPr>
          <w:rFonts w:ascii="Helvetica" w:eastAsia="Calibri" w:hAnsi="Helvetica" w:cs="Calibri"/>
          <w:b/>
          <w:color w:val="000000" w:themeColor="text1"/>
          <w:sz w:val="22"/>
          <w:szCs w:val="22"/>
        </w:rPr>
        <w:t>Genome alignment</w:t>
      </w:r>
    </w:p>
    <w:p w14:paraId="52CBBC35" w14:textId="5F6DA7C7" w:rsidR="00FA599E" w:rsidRPr="00D53CD9" w:rsidRDefault="00FA599E" w:rsidP="00FA599E">
      <w:pPr>
        <w:spacing w:line="360" w:lineRule="auto"/>
        <w:jc w:val="both"/>
        <w:rPr>
          <w:rFonts w:ascii="Helvetica" w:eastAsia="Times New Roman" w:hAnsi="Helvetica"/>
          <w:color w:val="000000" w:themeColor="text1"/>
          <w:sz w:val="22"/>
          <w:szCs w:val="22"/>
        </w:rPr>
      </w:pPr>
      <w:r w:rsidRPr="00D53CD9">
        <w:rPr>
          <w:rFonts w:ascii="Helvetica" w:hAnsi="Helvetica"/>
          <w:color w:val="000000" w:themeColor="text1"/>
          <w:sz w:val="22"/>
          <w:szCs w:val="22"/>
        </w:rPr>
        <w:t>An important outcome of this study is a significantly improved Antarctic fur seal genome assembly. This was achieved through three iterative steps</w:t>
      </w:r>
      <w:r w:rsidRPr="00D53CD9">
        <w:rPr>
          <w:rFonts w:ascii="Helvetica" w:hAnsi="Helvetica" w:cs="Helvetica"/>
          <w:color w:val="000000" w:themeColor="text1"/>
          <w:sz w:val="22"/>
          <w:szCs w:val="22"/>
        </w:rPr>
        <w:t xml:space="preserve"> involving </w:t>
      </w:r>
      <w:r w:rsidRPr="00D53CD9">
        <w:rPr>
          <w:rFonts w:ascii="Helvetica" w:hAnsi="Helvetica"/>
          <w:color w:val="000000" w:themeColor="text1"/>
          <w:sz w:val="22"/>
          <w:szCs w:val="22"/>
        </w:rPr>
        <w:t xml:space="preserve">gap filling, inclusion of long </w:t>
      </w:r>
      <w:proofErr w:type="spellStart"/>
      <w:r w:rsidRPr="00D53CD9">
        <w:rPr>
          <w:rFonts w:ascii="Helvetica" w:hAnsi="Helvetica"/>
          <w:color w:val="000000" w:themeColor="text1"/>
          <w:sz w:val="22"/>
          <w:szCs w:val="22"/>
        </w:rPr>
        <w:t>PacBio</w:t>
      </w:r>
      <w:proofErr w:type="spellEnd"/>
      <w:r w:rsidRPr="00D53CD9">
        <w:rPr>
          <w:rFonts w:ascii="Helvetica" w:hAnsi="Helvetica"/>
          <w:color w:val="000000" w:themeColor="text1"/>
          <w:sz w:val="22"/>
          <w:szCs w:val="22"/>
        </w:rPr>
        <w:t xml:space="preserve"> reads and assembly error correction respectively. Overall, the number of scaffolds was reduced by around </w:t>
      </w:r>
      <w:r>
        <w:rPr>
          <w:rFonts w:ascii="Helvetica" w:hAnsi="Helvetica"/>
          <w:color w:val="000000" w:themeColor="text1"/>
          <w:sz w:val="22"/>
          <w:szCs w:val="22"/>
        </w:rPr>
        <w:t xml:space="preserve">one </w:t>
      </w:r>
      <w:r w:rsidRPr="00D53CD9">
        <w:rPr>
          <w:rFonts w:ascii="Helvetica" w:hAnsi="Helvetica"/>
          <w:color w:val="000000" w:themeColor="text1"/>
          <w:sz w:val="22"/>
          <w:szCs w:val="22"/>
        </w:rPr>
        <w:t>quarter, while N</w:t>
      </w:r>
      <w:r>
        <w:rPr>
          <w:rFonts w:ascii="Helvetica" w:hAnsi="Helvetica"/>
          <w:color w:val="000000" w:themeColor="text1"/>
          <w:sz w:val="22"/>
          <w:szCs w:val="22"/>
        </w:rPr>
        <w:t>50</w:t>
      </w:r>
      <w:r w:rsidRPr="00D53CD9">
        <w:rPr>
          <w:rFonts w:ascii="Helvetica" w:hAnsi="Helvetica"/>
          <w:color w:val="000000" w:themeColor="text1"/>
          <w:sz w:val="22"/>
          <w:szCs w:val="22"/>
        </w:rPr>
        <w:t xml:space="preserve"> almost doubled to over 6 Mb and the proportion of gaps was reduced by around an order of magnitude to around half a percent. This represents an improvement over existing </w:t>
      </w:r>
      <w:r>
        <w:rPr>
          <w:rFonts w:ascii="Helvetica" w:hAnsi="Helvetica"/>
          <w:color w:val="000000" w:themeColor="text1"/>
          <w:sz w:val="22"/>
          <w:szCs w:val="22"/>
        </w:rPr>
        <w:t xml:space="preserve">pinniped </w:t>
      </w:r>
      <w:r w:rsidRPr="00D53CD9">
        <w:rPr>
          <w:rFonts w:ascii="Helvetica" w:hAnsi="Helvetica"/>
          <w:color w:val="000000" w:themeColor="text1"/>
          <w:sz w:val="22"/>
          <w:szCs w:val="22"/>
        </w:rPr>
        <w:t xml:space="preserve">assemblies </w:t>
      </w:r>
      <w:r>
        <w:rPr>
          <w:rFonts w:ascii="Helvetica" w:hAnsi="Helvetica"/>
          <w:color w:val="000000" w:themeColor="text1"/>
          <w:sz w:val="22"/>
          <w:szCs w:val="22"/>
        </w:rPr>
        <w:t xml:space="preserve">such as </w:t>
      </w:r>
      <w:r w:rsidRPr="00D53CD9">
        <w:rPr>
          <w:rFonts w:ascii="Helvetica" w:hAnsi="Helvetica"/>
          <w:color w:val="000000" w:themeColor="text1"/>
          <w:sz w:val="22"/>
          <w:szCs w:val="22"/>
        </w:rPr>
        <w:t>the walrus (</w:t>
      </w:r>
      <w:r w:rsidRPr="00D53CD9">
        <w:rPr>
          <w:rFonts w:ascii="Helvetica" w:hAnsi="Helvetica"/>
          <w:i/>
          <w:color w:val="000000" w:themeColor="text1"/>
          <w:sz w:val="22"/>
          <w:szCs w:val="22"/>
        </w:rPr>
        <w:t xml:space="preserve">Odobenus </w:t>
      </w:r>
      <w:proofErr w:type="spellStart"/>
      <w:r w:rsidRPr="00D53CD9">
        <w:rPr>
          <w:rFonts w:ascii="Helvetica" w:hAnsi="Helvetica"/>
          <w:i/>
          <w:color w:val="000000" w:themeColor="text1"/>
          <w:sz w:val="22"/>
          <w:szCs w:val="22"/>
        </w:rPr>
        <w:t>rosmarus</w:t>
      </w:r>
      <w:proofErr w:type="spellEnd"/>
      <w:r w:rsidRPr="00D53CD9">
        <w:rPr>
          <w:rFonts w:ascii="Helvetica" w:hAnsi="Helvetica"/>
          <w:i/>
          <w:color w:val="000000" w:themeColor="text1"/>
          <w:sz w:val="22"/>
          <w:szCs w:val="22"/>
        </w:rPr>
        <w:t xml:space="preserve"> </w:t>
      </w:r>
      <w:proofErr w:type="spellStart"/>
      <w:r w:rsidRPr="00D53CD9">
        <w:rPr>
          <w:rFonts w:ascii="Helvetica" w:hAnsi="Helvetica"/>
          <w:i/>
          <w:color w:val="000000" w:themeColor="text1"/>
          <w:sz w:val="22"/>
          <w:szCs w:val="22"/>
        </w:rPr>
        <w:t>divergens</w:t>
      </w:r>
      <w:proofErr w:type="spellEnd"/>
      <w:r w:rsidRPr="00D53CD9">
        <w:rPr>
          <w:rFonts w:ascii="Helvetica" w:hAnsi="Helvetica"/>
          <w:color w:val="000000" w:themeColor="text1"/>
          <w:sz w:val="22"/>
          <w:szCs w:val="22"/>
        </w:rPr>
        <w:t xml:space="preserve">, </w:t>
      </w:r>
      <w:proofErr w:type="spellStart"/>
      <w:r w:rsidRPr="00D53CD9">
        <w:rPr>
          <w:rFonts w:ascii="Helvetica" w:hAnsi="Helvetica"/>
          <w:color w:val="000000" w:themeColor="text1"/>
          <w:sz w:val="22"/>
          <w:szCs w:val="22"/>
        </w:rPr>
        <w:t>GenBank</w:t>
      </w:r>
      <w:proofErr w:type="spellEnd"/>
      <w:r w:rsidRPr="00D53CD9">
        <w:rPr>
          <w:rFonts w:ascii="Helvetica" w:eastAsia="Calibri" w:hAnsi="Helvetica" w:cs="Arial Hebrew"/>
          <w:color w:val="000000" w:themeColor="text1"/>
          <w:sz w:val="22"/>
          <w:szCs w:val="22"/>
        </w:rPr>
        <w:t xml:space="preserve"> accession number </w:t>
      </w:r>
      <w:r w:rsidRPr="00D53CD9">
        <w:rPr>
          <w:rFonts w:ascii="Helvetica" w:eastAsia="Times New Roman" w:hAnsi="Helvetica" w:cs="Arial"/>
          <w:color w:val="000000" w:themeColor="text1"/>
          <w:sz w:val="22"/>
          <w:szCs w:val="22"/>
          <w:shd w:val="clear" w:color="auto" w:fill="FFFFFF"/>
        </w:rPr>
        <w:t>GCA_000321225.1</w:t>
      </w:r>
      <w:r w:rsidRPr="00D53CD9">
        <w:rPr>
          <w:rFonts w:ascii="Helvetica" w:hAnsi="Helvetica"/>
          <w:color w:val="000000" w:themeColor="text1"/>
          <w:sz w:val="22"/>
          <w:szCs w:val="22"/>
        </w:rPr>
        <w:t xml:space="preserve">) and Weddell </w:t>
      </w:r>
      <w:proofErr w:type="spellStart"/>
      <w:r w:rsidRPr="00D53CD9">
        <w:rPr>
          <w:rFonts w:ascii="Helvetica" w:hAnsi="Helvetica"/>
          <w:color w:val="000000" w:themeColor="text1"/>
          <w:sz w:val="22"/>
          <w:szCs w:val="22"/>
        </w:rPr>
        <w:t>seal</w:t>
      </w:r>
      <w:proofErr w:type="spellEnd"/>
      <w:r w:rsidRPr="00D53CD9">
        <w:rPr>
          <w:rFonts w:ascii="Helvetica" w:hAnsi="Helvetica"/>
          <w:color w:val="000000" w:themeColor="text1"/>
          <w:sz w:val="22"/>
          <w:szCs w:val="22"/>
        </w:rPr>
        <w:t xml:space="preserve"> (</w:t>
      </w:r>
      <w:proofErr w:type="spellStart"/>
      <w:r w:rsidRPr="00D53CD9">
        <w:rPr>
          <w:rFonts w:ascii="Helvetica" w:hAnsi="Helvetica"/>
          <w:i/>
          <w:color w:val="000000" w:themeColor="text1"/>
          <w:sz w:val="22"/>
          <w:szCs w:val="22"/>
        </w:rPr>
        <w:t>Leptonychotes</w:t>
      </w:r>
      <w:proofErr w:type="spellEnd"/>
      <w:r w:rsidRPr="00D53CD9">
        <w:rPr>
          <w:rFonts w:ascii="Helvetica" w:hAnsi="Helvetica"/>
          <w:i/>
          <w:color w:val="000000" w:themeColor="text1"/>
          <w:sz w:val="22"/>
          <w:szCs w:val="22"/>
        </w:rPr>
        <w:t xml:space="preserve"> </w:t>
      </w:r>
      <w:proofErr w:type="spellStart"/>
      <w:r w:rsidRPr="00D53CD9">
        <w:rPr>
          <w:rFonts w:ascii="Helvetica" w:hAnsi="Helvetica"/>
          <w:i/>
          <w:color w:val="000000" w:themeColor="text1"/>
          <w:sz w:val="22"/>
          <w:szCs w:val="22"/>
        </w:rPr>
        <w:t>weddellii</w:t>
      </w:r>
      <w:proofErr w:type="spellEnd"/>
      <w:r w:rsidRPr="00D53CD9">
        <w:rPr>
          <w:rFonts w:ascii="Helvetica" w:hAnsi="Helvetica"/>
          <w:i/>
          <w:color w:val="000000" w:themeColor="text1"/>
          <w:sz w:val="22"/>
          <w:szCs w:val="22"/>
        </w:rPr>
        <w:t xml:space="preserve">, </w:t>
      </w:r>
      <w:proofErr w:type="spellStart"/>
      <w:r w:rsidRPr="00D53CD9">
        <w:rPr>
          <w:rFonts w:ascii="Helvetica" w:hAnsi="Helvetica"/>
          <w:color w:val="000000" w:themeColor="text1"/>
          <w:sz w:val="22"/>
          <w:szCs w:val="22"/>
        </w:rPr>
        <w:t>GenBank</w:t>
      </w:r>
      <w:proofErr w:type="spellEnd"/>
      <w:r w:rsidRPr="00D53CD9">
        <w:rPr>
          <w:rFonts w:ascii="Helvetica" w:eastAsia="Calibri" w:hAnsi="Helvetica" w:cs="Arial Hebrew"/>
          <w:color w:val="000000" w:themeColor="text1"/>
          <w:sz w:val="22"/>
          <w:szCs w:val="22"/>
        </w:rPr>
        <w:t xml:space="preserve"> accession number </w:t>
      </w:r>
      <w:r w:rsidRPr="00D53CD9">
        <w:rPr>
          <w:rFonts w:ascii="Helvetica" w:eastAsia="Times New Roman" w:hAnsi="Helvetica" w:cs="Arial"/>
          <w:color w:val="000000" w:themeColor="text1"/>
          <w:sz w:val="22"/>
          <w:szCs w:val="22"/>
          <w:shd w:val="clear" w:color="auto" w:fill="FFFFFF"/>
        </w:rPr>
        <w:t>GCA_000349705.1</w:t>
      </w:r>
      <w:r w:rsidRPr="00D53CD9">
        <w:rPr>
          <w:rFonts w:ascii="Helvetica" w:hAnsi="Helvetica"/>
          <w:color w:val="000000" w:themeColor="text1"/>
          <w:sz w:val="22"/>
          <w:szCs w:val="22"/>
        </w:rPr>
        <w:t>), which both have lower N</w:t>
      </w:r>
      <w:r>
        <w:rPr>
          <w:rFonts w:ascii="Helvetica" w:hAnsi="Helvetica"/>
          <w:color w:val="000000" w:themeColor="text1"/>
          <w:sz w:val="22"/>
          <w:szCs w:val="22"/>
        </w:rPr>
        <w:t>50</w:t>
      </w:r>
      <w:r w:rsidRPr="00D53CD9">
        <w:rPr>
          <w:rFonts w:ascii="Helvetica" w:hAnsi="Helvetica"/>
          <w:color w:val="000000" w:themeColor="text1"/>
          <w:sz w:val="22"/>
          <w:szCs w:val="22"/>
        </w:rPr>
        <w:t xml:space="preserve"> values (2.6 and 0.9 Mb respectively)</w:t>
      </w:r>
      <w:r>
        <w:rPr>
          <w:rFonts w:ascii="Helvetica" w:hAnsi="Helvetica"/>
          <w:color w:val="000000" w:themeColor="text1"/>
          <w:sz w:val="22"/>
          <w:szCs w:val="22"/>
        </w:rPr>
        <w:t>. The improved Antarctic fur seal genome</w:t>
      </w:r>
      <w:r w:rsidRPr="00D53CD9">
        <w:rPr>
          <w:rFonts w:ascii="Helvetica" w:hAnsi="Helvetica"/>
          <w:color w:val="000000" w:themeColor="text1"/>
          <w:sz w:val="22"/>
          <w:szCs w:val="22"/>
        </w:rPr>
        <w:t xml:space="preserve"> will therefore serve as an important resource for the wider pinniped community. However, there is still considerable room for improvement as a handful of other marine mammal genome assemblies incorporating longer range information show higher levels of contiguity</w:t>
      </w:r>
      <w:r w:rsidR="00FC1D6F">
        <w:rPr>
          <w:rFonts w:ascii="Helvetica" w:hAnsi="Helvetica"/>
          <w:color w:val="000000" w:themeColor="text1"/>
          <w:sz w:val="22"/>
          <w:szCs w:val="22"/>
        </w:rPr>
        <w:t>,</w:t>
      </w:r>
      <w:r>
        <w:rPr>
          <w:rFonts w:ascii="Helvetica" w:hAnsi="Helvetica"/>
          <w:color w:val="000000" w:themeColor="text1"/>
          <w:sz w:val="22"/>
          <w:szCs w:val="22"/>
        </w:rPr>
        <w:t xml:space="preserve"> </w:t>
      </w:r>
      <w:r w:rsidR="00FC1D6F">
        <w:rPr>
          <w:rFonts w:ascii="Helvetica" w:hAnsi="Helvetica"/>
          <w:color w:val="000000" w:themeColor="text1"/>
          <w:sz w:val="22"/>
          <w:szCs w:val="22"/>
        </w:rPr>
        <w:t>such as the</w:t>
      </w:r>
      <w:r w:rsidRPr="00D53CD9">
        <w:rPr>
          <w:rFonts w:ascii="Helvetica" w:hAnsi="Helvetica"/>
          <w:color w:val="000000" w:themeColor="text1"/>
          <w:sz w:val="22"/>
          <w:szCs w:val="22"/>
        </w:rPr>
        <w:t xml:space="preserve"> </w:t>
      </w:r>
      <w:r w:rsidR="008B3D2A">
        <w:rPr>
          <w:rFonts w:ascii="Helvetica" w:hAnsi="Helvetica"/>
          <w:color w:val="000000" w:themeColor="text1"/>
          <w:sz w:val="22"/>
          <w:szCs w:val="22"/>
        </w:rPr>
        <w:t>polar bear (</w:t>
      </w:r>
      <w:proofErr w:type="spellStart"/>
      <w:r w:rsidR="00A94314" w:rsidRPr="00872B27">
        <w:rPr>
          <w:rFonts w:ascii="Helvetica" w:hAnsi="Helvetica"/>
          <w:i/>
          <w:color w:val="000000" w:themeColor="text1"/>
          <w:sz w:val="22"/>
          <w:szCs w:val="22"/>
        </w:rPr>
        <w:t>Ursus</w:t>
      </w:r>
      <w:proofErr w:type="spellEnd"/>
      <w:r w:rsidR="00A94314" w:rsidRPr="00872B27">
        <w:rPr>
          <w:rFonts w:ascii="Helvetica" w:hAnsi="Helvetica"/>
          <w:i/>
          <w:color w:val="000000" w:themeColor="text1"/>
          <w:sz w:val="22"/>
          <w:szCs w:val="22"/>
        </w:rPr>
        <w:t xml:space="preserve"> </w:t>
      </w:r>
      <w:proofErr w:type="spellStart"/>
      <w:r w:rsidR="00A94314" w:rsidRPr="00872B27">
        <w:rPr>
          <w:rFonts w:ascii="Helvetica" w:hAnsi="Helvetica"/>
          <w:i/>
          <w:color w:val="000000" w:themeColor="text1"/>
          <w:sz w:val="22"/>
          <w:szCs w:val="22"/>
        </w:rPr>
        <w:t>maritimus</w:t>
      </w:r>
      <w:proofErr w:type="spellEnd"/>
      <w:r w:rsidR="008B3D2A">
        <w:rPr>
          <w:rFonts w:ascii="Helvetica" w:hAnsi="Helvetica"/>
          <w:color w:val="000000" w:themeColor="text1"/>
          <w:sz w:val="22"/>
          <w:szCs w:val="22"/>
        </w:rPr>
        <w:t xml:space="preserve">, N50 = 15.9 Mb), </w:t>
      </w:r>
      <w:r w:rsidRPr="00D53CD9">
        <w:rPr>
          <w:rFonts w:ascii="Helvetica" w:hAnsi="Helvetica"/>
          <w:color w:val="000000" w:themeColor="text1"/>
          <w:sz w:val="22"/>
          <w:szCs w:val="22"/>
        </w:rPr>
        <w:t xml:space="preserve">killer whale </w:t>
      </w:r>
      <w:r>
        <w:rPr>
          <w:rFonts w:ascii="Helvetica" w:hAnsi="Helvetica"/>
          <w:color w:val="000000" w:themeColor="text1"/>
          <w:sz w:val="22"/>
          <w:szCs w:val="22"/>
        </w:rPr>
        <w:t>(</w:t>
      </w:r>
      <w:proofErr w:type="spellStart"/>
      <w:r w:rsidRPr="00D53CD9">
        <w:rPr>
          <w:rFonts w:ascii="Helvetica" w:eastAsia="Times New Roman" w:hAnsi="Helvetica"/>
          <w:i/>
          <w:iCs/>
          <w:color w:val="000000" w:themeColor="text1"/>
          <w:spacing w:val="3"/>
          <w:sz w:val="22"/>
          <w:szCs w:val="22"/>
          <w:shd w:val="clear" w:color="auto" w:fill="FFFFFF"/>
        </w:rPr>
        <w:t>Orcinus</w:t>
      </w:r>
      <w:proofErr w:type="spellEnd"/>
      <w:r w:rsidRPr="00D53CD9">
        <w:rPr>
          <w:rFonts w:ascii="Helvetica" w:eastAsia="Times New Roman" w:hAnsi="Helvetica"/>
          <w:i/>
          <w:iCs/>
          <w:color w:val="000000" w:themeColor="text1"/>
          <w:spacing w:val="3"/>
          <w:sz w:val="22"/>
          <w:szCs w:val="22"/>
          <w:shd w:val="clear" w:color="auto" w:fill="FFFFFF"/>
        </w:rPr>
        <w:t xml:space="preserve"> orca</w:t>
      </w:r>
      <w:r>
        <w:rPr>
          <w:rFonts w:ascii="Helvetica" w:eastAsia="Times New Roman" w:hAnsi="Helvetica"/>
          <w:i/>
          <w:iCs/>
          <w:color w:val="000000" w:themeColor="text1"/>
          <w:spacing w:val="3"/>
          <w:sz w:val="22"/>
          <w:szCs w:val="22"/>
          <w:shd w:val="clear" w:color="auto" w:fill="FFFFFF"/>
        </w:rPr>
        <w:t xml:space="preserve">, </w:t>
      </w:r>
      <w:r>
        <w:rPr>
          <w:rFonts w:ascii="Helvetica" w:eastAsia="Times New Roman" w:hAnsi="Helvetica"/>
          <w:iCs/>
          <w:color w:val="000000" w:themeColor="text1"/>
          <w:spacing w:val="3"/>
          <w:sz w:val="22"/>
          <w:szCs w:val="22"/>
          <w:shd w:val="clear" w:color="auto" w:fill="FFFFFF"/>
        </w:rPr>
        <w:t>N50 = 12.7 Mb</w:t>
      </w:r>
      <w:r>
        <w:rPr>
          <w:rFonts w:ascii="Helvetica" w:eastAsia="Times New Roman" w:hAnsi="Helvetica"/>
          <w:color w:val="000000" w:themeColor="text1"/>
          <w:spacing w:val="3"/>
          <w:sz w:val="22"/>
          <w:szCs w:val="22"/>
          <w:shd w:val="clear" w:color="auto" w:fill="FFFFFF"/>
        </w:rPr>
        <w:t xml:space="preserve">) </w:t>
      </w:r>
      <w:r w:rsidRPr="00D53CD9">
        <w:rPr>
          <w:rFonts w:ascii="Helvetica" w:hAnsi="Helvetica"/>
          <w:color w:val="000000" w:themeColor="text1"/>
          <w:sz w:val="22"/>
          <w:szCs w:val="22"/>
        </w:rPr>
        <w:t>and Hawaiian monk seal</w:t>
      </w:r>
      <w:r>
        <w:rPr>
          <w:rFonts w:ascii="Helvetica" w:hAnsi="Helvetica"/>
          <w:color w:val="000000" w:themeColor="text1"/>
          <w:sz w:val="22"/>
          <w:szCs w:val="22"/>
        </w:rPr>
        <w:t xml:space="preserve"> (</w:t>
      </w:r>
      <w:proofErr w:type="spellStart"/>
      <w:r w:rsidRPr="008B7154">
        <w:rPr>
          <w:rFonts w:ascii="Helvetica" w:eastAsia="Times New Roman" w:hAnsi="Helvetica"/>
          <w:i/>
          <w:color w:val="000000" w:themeColor="text1"/>
          <w:sz w:val="22"/>
          <w:szCs w:val="22"/>
        </w:rPr>
        <w:t>Neomonachus</w:t>
      </w:r>
      <w:proofErr w:type="spellEnd"/>
      <w:r w:rsidRPr="008B7154">
        <w:rPr>
          <w:rFonts w:ascii="Helvetica" w:eastAsia="Times New Roman" w:hAnsi="Helvetica"/>
          <w:i/>
          <w:color w:val="000000" w:themeColor="text1"/>
          <w:sz w:val="22"/>
          <w:szCs w:val="22"/>
        </w:rPr>
        <w:t xml:space="preserve"> </w:t>
      </w:r>
      <w:proofErr w:type="spellStart"/>
      <w:r w:rsidRPr="008B7154">
        <w:rPr>
          <w:rFonts w:ascii="Helvetica" w:eastAsia="Times New Roman" w:hAnsi="Helvetica"/>
          <w:i/>
          <w:color w:val="000000" w:themeColor="text1"/>
          <w:sz w:val="22"/>
          <w:szCs w:val="22"/>
        </w:rPr>
        <w:t>schauinslandi</w:t>
      </w:r>
      <w:proofErr w:type="spellEnd"/>
      <w:r>
        <w:rPr>
          <w:rFonts w:ascii="Helvetica" w:eastAsia="Times New Roman" w:hAnsi="Helvetica"/>
          <w:i/>
          <w:color w:val="000000" w:themeColor="text1"/>
          <w:sz w:val="22"/>
          <w:szCs w:val="22"/>
        </w:rPr>
        <w:t xml:space="preserve">, </w:t>
      </w:r>
      <w:r>
        <w:rPr>
          <w:rFonts w:ascii="Helvetica" w:eastAsia="Times New Roman" w:hAnsi="Helvetica"/>
          <w:color w:val="000000" w:themeColor="text1"/>
          <w:sz w:val="22"/>
          <w:szCs w:val="22"/>
        </w:rPr>
        <w:t xml:space="preserve">N50 = 22.2 Mb) </w:t>
      </w:r>
      <w:r w:rsidR="00A94314">
        <w:rPr>
          <w:rFonts w:ascii="Helvetica" w:hAnsi="Helvetica" w:cs="Helvetica"/>
          <w:color w:val="000000" w:themeColor="text1"/>
          <w:sz w:val="22"/>
          <w:szCs w:val="22"/>
          <w:lang w:eastAsia="en-US"/>
        </w:rPr>
        <w:fldChar w:fldCharType="begin"/>
      </w:r>
      <w:r w:rsidR="00EB6E06">
        <w:rPr>
          <w:rFonts w:ascii="Helvetica" w:hAnsi="Helvetica" w:cs="Helvetica"/>
          <w:color w:val="000000" w:themeColor="text1"/>
          <w:sz w:val="22"/>
          <w:szCs w:val="22"/>
          <w:lang w:eastAsia="en-US"/>
        </w:rPr>
        <w:instrText xml:space="preserve"> ADDIN PAPERS2_CITATIONS &lt;citation&gt;&lt;uuid&gt;EA850E72-D20B-4CC7-A708-3A16D043AC55&lt;/uuid&gt;&lt;priority&gt;0&lt;/priority&gt;&lt;publications&gt;&lt;publication&gt;&lt;uuid&gt;C401B37E-6DE8-4FA0-AA08-8B3B700DE8DD&lt;/uuid&gt;&lt;volume&gt;157&lt;/volume&gt;&lt;accepted_date&gt;99201403041200000000222000&lt;/accepted_date&gt;&lt;doi&gt;10.1016/j.cell.2014.03.054&lt;/doi&gt;&lt;startpage&gt;785&lt;/startpage&gt;&lt;revision_date&gt;99201312201200000000222000&lt;/revision_date&gt;&lt;publication_date&gt;99201405081200000000222000&lt;/publication_date&gt;&lt;url&gt;http://linkinghub.elsevier.com/retrieve/pii/S0092867414004887&lt;/url&gt;&lt;citekey&gt;Liu:2014gt&lt;/citekey&gt;&lt;type&gt;400&lt;/type&gt;&lt;title&gt;Population genomics reveal recent speciation and rapid evolutionary adaptation in polar bears.&lt;/title&gt;&lt;submission_date&gt;99201309061200000000222000&lt;/submission_date&gt;&lt;number&gt;4&lt;/number&gt;&lt;institution&gt;BGI-Shenzhen, Shenzhen 518083, China; School of Bioscience and Biotechnology, South China University of Technology, Guangzhou 510641, China.&lt;/institution&gt;&lt;subtype&gt;400&lt;/subtype&gt;&lt;endpage&gt;794&lt;/endpage&gt;&lt;bundle&gt;&lt;publication&gt;&lt;title&gt;Cell&lt;/title&gt;&lt;type&gt;-100&lt;/type&gt;&lt;subtype&gt;-100&lt;/subtype&gt;&lt;uuid&gt;08727B39-0454-4FA4-9F40-4299DACB93C6&lt;/uuid&gt;&lt;/publication&gt;&lt;/bundle&gt;&lt;authors&gt;&lt;author&gt;&lt;firstName&gt;Shiping&lt;/firstName&gt;&lt;lastName&gt;Liu&lt;/lastName&gt;&lt;/author&gt;&lt;author&gt;&lt;firstName&gt;Eline&lt;/firstName&gt;&lt;middleNames&gt;D&lt;/middleNames&gt;&lt;lastName&gt;Lorenzen&lt;/lastName&gt;&lt;/author&gt;&lt;author&gt;&lt;firstName&gt;Matteo&lt;/firstName&gt;&lt;lastName&gt;Fumagalli&lt;/lastName&gt;&lt;/author&gt;&lt;author&gt;&lt;firstName&gt;Bo&lt;/firstName&gt;&lt;lastName&gt;Li&lt;/lastName&gt;&lt;/author&gt;&lt;author&gt;&lt;firstName&gt;Kelley&lt;/firstName&gt;&lt;lastName&gt;Harris&lt;/lastName&gt;&lt;/author&gt;&lt;author&gt;&lt;firstName&gt;Zijun&lt;/firstName&gt;&lt;lastName&gt;Xiong&lt;/lastName&gt;&lt;/author&gt;&lt;author&gt;&lt;firstName&gt;Long&lt;/firstName&gt;&lt;lastName&gt;Zhou&lt;/lastName&gt;&lt;/author&gt;&lt;author&gt;&lt;firstName&gt;Thorfinn&lt;/firstName&gt;&lt;middleNames&gt;Sand&lt;/middleNames&gt;&lt;lastName&gt;Korneliussen&lt;/lastName&gt;&lt;/author&gt;&lt;author&gt;&lt;firstName&gt;Mehmet&lt;/firstName&gt;&lt;lastName&gt;Somel&lt;/lastName&gt;&lt;/author&gt;&lt;author&gt;&lt;firstName&gt;Courtney&lt;/firstName&gt;&lt;lastName&gt;Babbitt&lt;/lastName&gt;&lt;/author&gt;&lt;author&gt;&lt;firstName&gt;Greg&lt;/firstName&gt;&lt;lastName&gt;Wray&lt;/lastName&gt;&lt;/author&gt;&lt;author&gt;&lt;firstName&gt;Jianwen&lt;/firstName&gt;&lt;lastName&gt;Li&lt;/lastName&gt;&lt;/author&gt;&lt;author&gt;&lt;firstName&gt;Weiming&lt;/firstName&gt;&lt;lastName&gt;He&lt;/lastName&gt;&lt;/author&gt;&lt;author&gt;&lt;firstName&gt;Zhuo&lt;/firstName&gt;&lt;lastName&gt;Wang&lt;/lastName&gt;&lt;/author&gt;&lt;author&gt;&lt;firstName&gt;Wenjing&lt;/firstName&gt;&lt;lastName&gt;Fu&lt;/lastName&gt;&lt;/author&gt;&lt;author&gt;&lt;firstName&gt;Xueyan&lt;/firstName&gt;&lt;lastName&gt;Xiang&lt;/lastName&gt;&lt;/author&gt;&lt;author&gt;&lt;firstName&gt;Claire&lt;/firstName&gt;&lt;middleNames&gt;C&lt;/middleNames&gt;&lt;lastName&gt;Morgan&lt;/lastName&gt;&lt;/author&gt;&lt;author&gt;&lt;firstName&gt;Aoife&lt;/firstName&gt;&lt;lastName&gt;Doherty&lt;/lastName&gt;&lt;/author&gt;&lt;author&gt;&lt;firstName&gt;Mary&lt;/firstName&gt;&lt;middleNames&gt;J&lt;/middleNames&gt;&lt;lastName&gt;O’Connell&lt;/lastName&gt;&lt;/author&gt;&lt;author&gt;&lt;firstName&gt;James&lt;/firstName&gt;&lt;middleNames&gt;O&lt;/middleNames&gt;&lt;lastName&gt;McInerney&lt;/lastName&gt;&lt;/author&gt;&lt;author&gt;&lt;firstName&gt;Erik&lt;/firstName&gt;&lt;middleNames&gt;W&lt;/middleNames&gt;&lt;lastName&gt;Born&lt;/lastName&gt;&lt;/author&gt;&lt;author&gt;&lt;firstName&gt;Love&lt;/firstName&gt;&lt;lastName&gt;Dalén&lt;/lastName&gt;&lt;/author&gt;&lt;author&gt;&lt;firstName&gt;Rune&lt;/firstName&gt;&lt;lastName&gt;Dietz&lt;/lastName&gt;&lt;/author&gt;&lt;author&gt;&lt;firstName&gt;Ludovic&lt;/firstName&gt;&lt;lastName&gt;Orlando&lt;/lastName&gt;&lt;/author&gt;&lt;author&gt;&lt;firstName&gt;Christian&lt;/firstName&gt;&lt;lastName&gt;Sonne&lt;/lastName&gt;&lt;/author&gt;&lt;author&gt;&lt;firstName&gt;Guojie&lt;/firstName&gt;&lt;lastName&gt;Zhang&lt;/lastName&gt;&lt;/author&gt;&lt;author&gt;&lt;firstName&gt;Rasmus&lt;/firstName&gt;&lt;lastName&gt;Nielsen&lt;/lastName&gt;&lt;/author&gt;&lt;author&gt;&lt;firstName&gt;Eske&lt;/firstName&gt;&lt;lastName&gt;Willerslev&lt;/lastName&gt;&lt;/author&gt;&lt;author&gt;&lt;firstName&gt;Jun&lt;/firstName&gt;&lt;lastName&gt;Wang&lt;/lastName&gt;&lt;/author&gt;&lt;/authors&gt;&lt;/publication&gt;&lt;publication&gt;&lt;uuid&gt;5E865194-9398-4225-9C27-4DCB03EC3814&lt;/uuid&gt;&lt;volume&gt;47&lt;/volume&gt;&lt;doi&gt;10.1038/ng.3198&lt;/doi&gt;&lt;startpage&gt;272&lt;/startpage&gt;&lt;publication_date&gt;99201501261200000000222000&lt;/publication_date&gt;&lt;url&gt;http://dx.doi.org/10.1038/ng.3198&lt;/url&gt;&lt;citekey&gt;Foote:2015ko&lt;/citekey&gt;&lt;type&gt;400&lt;/type&gt;&lt;title&gt;Convergent evolution of the genomes of marine mammals&lt;/title&gt;&lt;publisher&gt;Nature Publishing Group&lt;/publisher&gt;&lt;number&gt;3&lt;/number&gt;&lt;subtype&gt;400&lt;/subtype&gt;&lt;endpage&gt;275&lt;/endpage&gt;&lt;bundle&gt;&lt;publication&gt;&lt;publisher&gt;Nature Publishing Group&lt;/publisher&gt;&lt;title&gt;Nature Genetics&lt;/title&gt;&lt;type&gt;-100&lt;/type&gt;&lt;subtype&gt;-100&lt;/subtype&gt;&lt;uuid&gt;A06415AF-0C1A-470A-97AB-D0E57D0942F8&lt;/uuid&gt;&lt;/publication&gt;&lt;/bundle&gt;&lt;authors&gt;&lt;author&gt;&lt;firstName&gt;Andrew&lt;/firstName&gt;&lt;middleNames&gt;D&lt;/middleNames&gt;&lt;lastName&gt;Foote&lt;/lastName&gt;&lt;/author&gt;&lt;author&gt;&lt;firstName&gt;Yue&lt;/firstName&gt;&lt;lastName&gt;Liu&lt;/lastName&gt;&lt;/author&gt;&lt;author&gt;&lt;firstName&gt;Gregg&lt;/firstName&gt;&lt;middleNames&gt;W C&lt;/middleNames&gt;&lt;lastName&gt;Thomas&lt;/lastName&gt;&lt;/author&gt;&lt;author&gt;&lt;firstName&gt;Tomas&lt;/firstName&gt;&lt;lastName&gt;Vinar&lt;/lastName&gt;&lt;/author&gt;&lt;author&gt;&lt;firstName&gt;Jessica&lt;/firstName&gt;&lt;lastName&gt;Alföldi&lt;/lastName&gt;&lt;/author&gt;&lt;author&gt;&lt;firstName&gt;Jixin&lt;/firstName&gt;&lt;lastName&gt;Deng&lt;/lastName&gt;&lt;/author&gt;&lt;author&gt;&lt;firstName&gt;Shannon&lt;/firstName&gt;&lt;lastName&gt;Dugan&lt;/lastName&gt;&lt;/author&gt;&lt;author&gt;&lt;lastName&gt;Elk&lt;/lastName&gt;&lt;nonDroppingParticle&gt;van&lt;/nonDroppingParticle&gt;&lt;firstName&gt;Cornelis&lt;/firstName&gt;&lt;middleNames&gt;E&lt;/middleNames&gt;&lt;/author&gt;&lt;author&gt;&lt;firstName&gt;Margaret&lt;/firstName&gt;&lt;middleNames&gt;E&lt;/middleNames&gt;&lt;lastName&gt;Hunter&lt;/lastName&gt;&lt;/author&gt;&lt;author&gt;&lt;firstName&gt;Vandita&lt;/firstName&gt;&lt;lastName&gt;Joshi&lt;/lastName&gt;&lt;/author&gt;&lt;author&gt;&lt;firstName&gt;Ziad&lt;/firstName&gt;&lt;lastName&gt;Khan&lt;/lastName&gt;&lt;/author&gt;&lt;author&gt;&lt;firstName&gt;Christie&lt;/firstName&gt;&lt;lastName&gt;Kovar&lt;/lastName&gt;&lt;/author&gt;&lt;author&gt;&lt;firstName&gt;Sandra&lt;/firstName&gt;&lt;middleNames&gt;L&lt;/middleNames&gt;&lt;lastName&gt;Lee&lt;/lastName&gt;&lt;/author&gt;&lt;author&gt;&lt;firstName&gt;Kerstin&lt;/firstName&gt;&lt;lastName&gt;Lindblad-Toh&lt;/lastName&gt;&lt;/author&gt;&lt;author&gt;&lt;firstName&gt;Annalaura&lt;/firstName&gt;&lt;lastName&gt;Mancia&lt;/lastName&gt;&lt;/author&gt;&lt;author&gt;&lt;firstName&gt;Rasmus&lt;/firstName&gt;&lt;lastName&gt;Nielsen&lt;/lastName&gt;&lt;/author&gt;&lt;author&gt;&lt;firstName&gt;Xiang&lt;/firstName&gt;&lt;lastName&gt;Qin&lt;/lastName&gt;&lt;/author&gt;&lt;author&gt;&lt;firstName&gt;Jiaxin&lt;/firstName&gt;&lt;lastName&gt;Qu&lt;/lastName&gt;&lt;/author&gt;&lt;author&gt;&lt;firstName&gt;Brian&lt;/firstName&gt;&lt;middleNames&gt;J&lt;/middleNames&gt;&lt;lastName&gt;Raney&lt;/lastName&gt;&lt;/author&gt;&lt;author&gt;&lt;firstName&gt;Nagarjun&lt;/firstName&gt;&lt;lastName&gt;Vijay&lt;/lastName&gt;&lt;/author&gt;&lt;author&gt;&lt;firstName&gt;Jochen&lt;/firstName&gt;&lt;middleNames&gt;B W&lt;/middleNames&gt;&lt;lastName&gt;Wolf&lt;/lastName&gt;&lt;/author&gt;&lt;author&gt;&lt;firstName&gt;Matthew&lt;/firstName&gt;&lt;middleNames&gt;W&lt;/middleNames&gt;&lt;lastName&gt;Hahn&lt;/lastName&gt;&lt;/author&gt;&lt;author&gt;&lt;firstName&gt;Donna&lt;/firstName&gt;&lt;middleNames&gt;M&lt;/middleNames&gt;&lt;lastName&gt;Muzny&lt;/lastName&gt;&lt;/author&gt;&lt;author&gt;&lt;firstName&gt;Kim&lt;/firstName&gt;&lt;middleNames&gt;C&lt;/middleNames&gt;&lt;lastName&gt;Worley&lt;/lastName&gt;&lt;/author&gt;&lt;author&gt;&lt;firstName&gt;M&lt;/firstName&gt;&lt;middleNames&gt;Thomas P&lt;/middleNames&gt;&lt;lastName&gt;Gilbert&lt;/lastName&gt;&lt;/author&gt;&lt;author&gt;&lt;firstName&gt;Richard&lt;/firstName&gt;&lt;middleNames&gt;A&lt;/middleNames&gt;&lt;lastName&gt;Gibbs&lt;/lastName&gt;&lt;/author&gt;&lt;/authors&gt;&lt;/publication&gt;&lt;publication&gt;&lt;volume&gt;128348&lt;/volume&gt;&lt;publication_date&gt;99201704181200000000222000&lt;/publication_date&gt;&lt;doi&gt;10.1101/128348&lt;/doi&gt;&lt;institution&gt;bioRxiv&lt;/institution&gt;&lt;title&gt;Improved de novo genome assembly: synthetic long read sequencing combined with optical mapping produce a high quality mammalian genome at relatively low cost&lt;/title&gt;&lt;uuid&gt;2DF64B69-DF2F-4917-96A0-F4250F27A98C&lt;/uuid&gt;&lt;subtype&gt;400&lt;/subtype&gt;&lt;publisher&gt;Cold Spring Harbor Laboratory&lt;/publisher&gt;&lt;type&gt;400&lt;/type&gt;&lt;citekey&gt;Mohr:2017dg&lt;/citekey&gt;&lt;url&gt;http://biorxiv.org/lookup/doi/10.1101/128348&lt;/url&gt;&lt;bundle&gt;&lt;publication&gt;&lt;publisher&gt;Cold Spring Harbor Laboratory&lt;/publisher&gt;&lt;title&gt;bioRxiv&lt;/title&gt;&lt;type&gt;-100&lt;/type&gt;&lt;subtype&gt;-100&lt;/subtype&gt;&lt;uuid&gt;55D64BD3-5889-4B3A-8937-7AB597D53D5B&lt;/uuid&gt;&lt;/publication&gt;&lt;/bundle&gt;&lt;authors&gt;&lt;author&gt;&lt;firstName&gt;David&lt;/firstName&gt;&lt;middleNames&gt;W&lt;/middleNames&gt;&lt;lastName&gt;Mohr&lt;/lastName&gt;&lt;/author&gt;&lt;author&gt;&lt;firstName&gt;Ahmed&lt;/firstName&gt;&lt;lastName&gt;Naguib&lt;/lastName&gt;&lt;/author&gt;&lt;author&gt;&lt;firstName&gt;Neil&lt;/firstName&gt;&lt;lastName&gt;Weisenfeld&lt;/lastName&gt;&lt;/author&gt;&lt;author&gt;&lt;firstName&gt;Vijay&lt;/firstName&gt;&lt;lastName&gt;Kumar&lt;/lastName&gt;&lt;/author&gt;&lt;author&gt;&lt;firstName&gt;Preyas&lt;/firstName&gt;&lt;lastName&gt;Shah&lt;/lastName&gt;&lt;/author&gt;&lt;author&gt;&lt;firstName&gt;Deanna&lt;/firstName&gt;&lt;middleNames&gt;M&lt;/middleNames&gt;&lt;lastName&gt;Church&lt;/lastName&gt;&lt;/author&gt;&lt;author&gt;&lt;firstName&gt;David&lt;/firstName&gt;&lt;lastName&gt;Jaffe&lt;/lastName&gt;&lt;/author&gt;&lt;author&gt;&lt;firstName&gt;Alan&lt;/firstName&gt;&lt;middleNames&gt;F&lt;/middleNames&gt;&lt;lastName&gt;Scott&lt;/lastName&gt;&lt;/author&gt;&lt;/authors&gt;&lt;/publication&gt;&lt;/publications&gt;&lt;cites&gt;&lt;/cites&gt;&lt;/citation&gt;</w:instrText>
      </w:r>
      <w:r w:rsidR="00A94314">
        <w:rPr>
          <w:rFonts w:ascii="Helvetica" w:hAnsi="Helvetica" w:cs="Helvetica"/>
          <w:color w:val="000000" w:themeColor="text1"/>
          <w:sz w:val="22"/>
          <w:szCs w:val="22"/>
          <w:lang w:eastAsia="en-US"/>
        </w:rPr>
        <w:fldChar w:fldCharType="separate"/>
      </w:r>
      <w:r w:rsidR="00EB6E06">
        <w:rPr>
          <w:rFonts w:ascii="Helvetica" w:hAnsi="Helvetica" w:cs="Helvetica"/>
          <w:sz w:val="22"/>
          <w:szCs w:val="22"/>
          <w:lang w:eastAsia="en-US"/>
        </w:rPr>
        <w:t xml:space="preserve">(Liu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2014; Foote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2015; Mohr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2017)</w:t>
      </w:r>
      <w:r w:rsidR="00A94314">
        <w:rPr>
          <w:rFonts w:ascii="Helvetica" w:hAnsi="Helvetica" w:cs="Helvetica"/>
          <w:color w:val="000000" w:themeColor="text1"/>
          <w:sz w:val="22"/>
          <w:szCs w:val="22"/>
          <w:lang w:eastAsia="en-US"/>
        </w:rPr>
        <w:fldChar w:fldCharType="end"/>
      </w:r>
      <w:r w:rsidRPr="00D53CD9">
        <w:rPr>
          <w:rFonts w:ascii="Helvetica" w:hAnsi="Helvetica"/>
          <w:color w:val="000000" w:themeColor="text1"/>
          <w:sz w:val="22"/>
          <w:szCs w:val="22"/>
        </w:rPr>
        <w:t>.</w:t>
      </w:r>
    </w:p>
    <w:p w14:paraId="6D002F24" w14:textId="77777777" w:rsidR="00FA599E" w:rsidRPr="00D53CD9" w:rsidRDefault="00FA599E" w:rsidP="00492F26">
      <w:pPr>
        <w:suppressLineNumbers/>
        <w:spacing w:line="360" w:lineRule="auto"/>
        <w:jc w:val="both"/>
        <w:rPr>
          <w:rFonts w:ascii="Helvetica" w:hAnsi="Helvetica"/>
          <w:color w:val="000000" w:themeColor="text1"/>
          <w:sz w:val="22"/>
          <w:szCs w:val="22"/>
        </w:rPr>
      </w:pPr>
    </w:p>
    <w:p w14:paraId="3B1D7BE1" w14:textId="73EB1893" w:rsidR="00FA599E" w:rsidRDefault="00FA599E" w:rsidP="00FA599E">
      <w:pPr>
        <w:spacing w:line="360" w:lineRule="auto"/>
        <w:jc w:val="both"/>
        <w:rPr>
          <w:rFonts w:ascii="Helvetica" w:hAnsi="Helvetica"/>
          <w:sz w:val="22"/>
          <w:szCs w:val="22"/>
        </w:rPr>
      </w:pPr>
      <w:r w:rsidRPr="00D53CD9">
        <w:rPr>
          <w:rFonts w:ascii="Helvetica" w:hAnsi="Helvetica"/>
          <w:color w:val="000000" w:themeColor="text1"/>
          <w:sz w:val="22"/>
          <w:szCs w:val="22"/>
        </w:rPr>
        <w:t xml:space="preserve">To further quantify genome quality and to explore patterns of synteny, we mapped the scaffolds of our new assembly to the dog genome. The resulting alignment revealed almost complete coverage of the dog chromosomes. This is in line with the observation that the total length of the assembly has not changed appreciably between versions and suggests that the </w:t>
      </w:r>
      <w:r w:rsidRPr="00D53CD9">
        <w:rPr>
          <w:rFonts w:ascii="Helvetica" w:hAnsi="Helvetica"/>
          <w:color w:val="000000" w:themeColor="text1"/>
          <w:sz w:val="22"/>
          <w:szCs w:val="22"/>
        </w:rPr>
        <w:lastRenderedPageBreak/>
        <w:t xml:space="preserve">assembly is near-complete, </w:t>
      </w:r>
      <w:proofErr w:type="gramStart"/>
      <w:r w:rsidRPr="00D53CD9">
        <w:rPr>
          <w:rFonts w:ascii="Helvetica" w:hAnsi="Helvetica"/>
          <w:color w:val="000000" w:themeColor="text1"/>
          <w:sz w:val="22"/>
          <w:szCs w:val="22"/>
        </w:rPr>
        <w:t xml:space="preserve">with the exception </w:t>
      </w:r>
      <w:r>
        <w:rPr>
          <w:rFonts w:ascii="Helvetica" w:hAnsi="Helvetica"/>
          <w:sz w:val="22"/>
          <w:szCs w:val="22"/>
        </w:rPr>
        <w:t>of</w:t>
      </w:r>
      <w:proofErr w:type="gramEnd"/>
      <w:r>
        <w:rPr>
          <w:rFonts w:ascii="Helvetica" w:hAnsi="Helvetica"/>
          <w:sz w:val="22"/>
          <w:szCs w:val="22"/>
        </w:rPr>
        <w:t xml:space="preserve"> the Y-chromosome for which sequence data are currently lacking as the genome individual is a female. In general, carnivore genomes show high levels of synteny</w:t>
      </w:r>
      <w:r w:rsidRPr="005A1302">
        <w:rPr>
          <w:rFonts w:ascii="Helvetica" w:hAnsi="Helvetica"/>
          <w:sz w:val="22"/>
          <w:szCs w:val="22"/>
        </w:rPr>
        <w:t xml:space="preserve"> </w:t>
      </w:r>
      <w:r w:rsidR="00A94314">
        <w:rPr>
          <w:rFonts w:ascii="Helvetica" w:hAnsi="Helvetica"/>
          <w:sz w:val="22"/>
          <w:szCs w:val="22"/>
        </w:rPr>
        <w:fldChar w:fldCharType="begin"/>
      </w:r>
      <w:r w:rsidR="00EB6E06">
        <w:rPr>
          <w:rFonts w:ascii="Helvetica" w:hAnsi="Helvetica"/>
          <w:sz w:val="22"/>
          <w:szCs w:val="22"/>
        </w:rPr>
        <w:instrText xml:space="preserve"> ADDIN PAPERS2_CITATIONS &lt;citation&gt;&lt;uuid&gt;B381BEC9-F16B-4C98-9D43-DDB925BB50DB&lt;/uuid&gt;&lt;priority&gt;0&lt;/priority&gt;&lt;publications&gt;&lt;publication&gt;&lt;volume&gt;76&lt;/volume&gt;&lt;publication_date&gt;99197400001200000000200000&lt;/publication_date&gt;&lt;number&gt;2&lt;/number&gt;&lt;startpage&gt;179&lt;/startpage&gt;&lt;title&gt;Comparative chromosome studies in Pinnipedia.&lt;/title&gt;&lt;uuid&gt;2DC8F481-8EB5-4561-A7F7-11AA59034183&lt;/uuid&gt;&lt;subtype&gt;400&lt;/subtype&gt;&lt;endpage&gt;226&lt;/endpage&gt;&lt;type&gt;400&lt;/type&gt;&lt;citekey&gt;Arnason:1974tc&lt;/citekey&gt;&lt;url&gt;http://eutils.ncbi.nlm.nih.gov/entrez/eutils/elink.fcgi?dbfrom=pubmed&amp;amp;id=4135821&amp;amp;retmode=ref&amp;amp;cmd=prlinks&lt;/url&gt;&lt;bundle&gt;&lt;publication&gt;&lt;publisher&gt;Blackwell Publishing Ltd&lt;/publisher&gt;&lt;title&gt;Hereditas&lt;/title&gt;&lt;type&gt;-100&lt;/type&gt;&lt;subtype&gt;-100&lt;/subtype&gt;&lt;uuid&gt;99700E64-8DF0-4B94-A874-0822866973CA&lt;/uuid&gt;&lt;/publication&gt;&lt;/bundle&gt;&lt;authors&gt;&lt;author&gt;&lt;firstName&gt;U&lt;/firstName&gt;&lt;lastName&gt;Arnason&lt;/lastName&gt;&lt;/author&gt;&lt;/authors&gt;&lt;/publication&gt;&lt;publication&gt;&lt;uuid&gt;64DFE488-CF58-4217-8B79-F491223074DB&lt;/uuid&gt;&lt;volume&gt;8&lt;/volume&gt;&lt;doi&gt;10.1038/nrg2199&lt;/doi&gt;&lt;startpage&gt;950&lt;/startpage&gt;&lt;publication_date&gt;99200712001200000000220000&lt;/publication_date&gt;&lt;url&gt;http://eutils.ncbi.nlm.nih.gov/entrez/eutils/elink.fcgi?dbfrom=pubmed&amp;amp;id=18007651&amp;amp;retmode=ref&amp;amp;cmd=prlinks&lt;/url&gt;&lt;citekey&gt;FergusonSmith:2007bx&lt;/citekey&gt;&lt;type&gt;400&lt;/type&gt;&lt;title&gt;Mammalian karyotype evolution.&lt;/title&gt;&lt;institution&gt;Cambridge Resource Centre for Comparative Genomics, Cambridge University Department of Veterinary Medicine, Madingley Road, Cambridge CB3 0ES, UK. maf12@cam.ac.uk&lt;/institution&gt;&lt;number&gt;12&lt;/number&gt;&lt;subtype&gt;400&lt;/subtype&gt;&lt;endpage&gt;962&lt;/endpage&gt;&lt;bundle&gt;&lt;publication&gt;&lt;publisher&gt;Nature Publishing Group, a division of Macmillan Publishers Limited. All Rights Reserved.&lt;/publisher&gt;&lt;title&gt;Nature Reviews Genetics&lt;/title&gt;&lt;type&gt;-100&lt;/type&gt;&lt;subtype&gt;-100&lt;/subtype&gt;&lt;uuid&gt;806B33B5-DBDC-4AED-86DD-0DAB48226549&lt;/uuid&gt;&lt;/publication&gt;&lt;/bundle&gt;&lt;authors&gt;&lt;author&gt;&lt;firstName&gt;Malcolm&lt;/firstName&gt;&lt;middleNames&gt;A&lt;/middleNames&gt;&lt;lastName&gt;Ferguson-Smith&lt;/lastName&gt;&lt;/author&gt;&lt;author&gt;&lt;firstName&gt;Vladimir&lt;/firstName&gt;&lt;lastName&gt;Trifonov&lt;/lastName&gt;&lt;/author&gt;&lt;/authors&gt;&lt;/publication&gt;&lt;/publications&gt;&lt;cites&gt;&lt;/cites&gt;&lt;/citation&gt;</w:instrText>
      </w:r>
      <w:r w:rsidR="00A94314">
        <w:rPr>
          <w:rFonts w:ascii="Helvetica" w:hAnsi="Helvetica"/>
          <w:sz w:val="22"/>
          <w:szCs w:val="22"/>
        </w:rPr>
        <w:fldChar w:fldCharType="separate"/>
      </w:r>
      <w:r w:rsidR="00EB6E06">
        <w:rPr>
          <w:rFonts w:ascii="Helvetica" w:hAnsi="Helvetica" w:cs="Helvetica"/>
          <w:sz w:val="22"/>
          <w:szCs w:val="22"/>
          <w:lang w:eastAsia="en-US"/>
        </w:rPr>
        <w:t>(Arnason 1974; Ferguson-Smith and Trifonov 2007)</w:t>
      </w:r>
      <w:r w:rsidR="00A94314">
        <w:rPr>
          <w:rFonts w:ascii="Helvetica" w:hAnsi="Helvetica"/>
          <w:sz w:val="22"/>
          <w:szCs w:val="22"/>
        </w:rPr>
        <w:fldChar w:fldCharType="end"/>
      </w:r>
      <w:r>
        <w:rPr>
          <w:rFonts w:ascii="Helvetica" w:hAnsi="Helvetica"/>
          <w:sz w:val="22"/>
          <w:szCs w:val="22"/>
        </w:rPr>
        <w:t>,</w:t>
      </w:r>
      <w:r>
        <w:rPr>
          <w:rFonts w:ascii="Helvetica" w:eastAsia="Times New Roman" w:hAnsi="Helvetica" w:cs="Arial"/>
          <w:color w:val="333333"/>
          <w:sz w:val="22"/>
          <w:szCs w:val="22"/>
          <w:shd w:val="clear" w:color="auto" w:fill="FFFFFF"/>
        </w:rPr>
        <w:t xml:space="preserve"> with pinnipeds in particular exhibiting highly conserved karyotypes indicative of </w:t>
      </w:r>
      <w:r>
        <w:rPr>
          <w:rFonts w:ascii="Helvetica" w:hAnsi="Helvetica"/>
          <w:sz w:val="22"/>
          <w:szCs w:val="22"/>
        </w:rPr>
        <w:t xml:space="preserve">slow rates of chromosomal evolution </w:t>
      </w:r>
      <w:r w:rsidR="00A94314">
        <w:rPr>
          <w:rFonts w:ascii="Helvetica" w:hAnsi="Helvetica"/>
          <w:sz w:val="22"/>
          <w:szCs w:val="22"/>
        </w:rPr>
        <w:fldChar w:fldCharType="begin"/>
      </w:r>
      <w:r w:rsidR="00EB6E06">
        <w:rPr>
          <w:rFonts w:ascii="Helvetica" w:hAnsi="Helvetica"/>
          <w:sz w:val="22"/>
          <w:szCs w:val="22"/>
        </w:rPr>
        <w:instrText xml:space="preserve"> ADDIN PAPERS2_CITATIONS &lt;citation&gt;&lt;uuid&gt;4E7B4937-1909-4D9D-86B8-4E7AD41B3DD4&lt;/uuid&gt;&lt;priority&gt;0&lt;/priority&gt;&lt;publications&gt;&lt;publication&gt;&lt;uuid&gt;DAE0F0A6-6EEB-4A91-A010-AC71FA8E712E&lt;/uuid&gt;&lt;volume&gt;11&lt;/volume&gt;&lt;accepted_date&gt;99201601061200000000222000&lt;/accepted_date&gt;&lt;doi&gt;10.1371/journal.pone.0147647&lt;/doi&gt;&lt;startpage&gt;e0147647&lt;/startpage&gt;&lt;publication_date&gt;99201600001200000000200000&lt;/publication_date&gt;&lt;url&gt;http://dx.plos.org/10.1371/journal.pone.0147647&lt;/url&gt;&lt;citekey&gt;Beklemisheva:2016ce&lt;/citekey&gt;&lt;type&gt;400&lt;/type&gt;&lt;title&gt;The ancestral carnivore karyotype as substantiated by comparative chromosome painting of three pinnipeds, the walrus, the steller sea lion and the baikal seal (Pinnipedia, Carnivora).&lt;/title&gt;&lt;submission_date&gt;99201510261200000000222000&lt;/submission_date&gt;&lt;number&gt;1&lt;/number&gt;&lt;institution&gt;Department of Comparative Genomics, Institute of Molecular and Cellular Biology, Siberian Branch of Russian Academy of Sciences, Novosibirsk, Russia.&lt;/institution&gt;&lt;subtype&gt;400&lt;/subtype&gt;&lt;bundle&gt;&lt;publication&gt;&lt;publisher&gt;Public Library of Science&lt;/publisher&gt;&lt;url&gt;http://www.plosone.org/&lt;/url&gt;&lt;title&gt;PLoS ONE&lt;/title&gt;&lt;type&gt;-100&lt;/type&gt;&lt;subtype&gt;-100&lt;/subtype&gt;&lt;uuid&gt;69306138-9EEF-4DB3-A407-1C181533948C&lt;/uuid&gt;&lt;/publication&gt;&lt;/bundle&gt;&lt;authors&gt;&lt;author&gt;&lt;firstName&gt;Violetta&lt;/firstName&gt;&lt;middleNames&gt;R&lt;/middleNames&gt;&lt;lastName&gt;Beklemisheva&lt;/lastName&gt;&lt;/author&gt;&lt;author&gt;&lt;firstName&gt;Polina&lt;/firstName&gt;&lt;middleNames&gt;L&lt;/middleNames&gt;&lt;lastName&gt;Perelman&lt;/lastName&gt;&lt;/author&gt;&lt;author&gt;&lt;firstName&gt;Natalya&lt;/firstName&gt;&lt;middleNames&gt;A&lt;/middleNames&gt;&lt;lastName&gt;Lemskaya&lt;/lastName&gt;&lt;/author&gt;&lt;author&gt;&lt;firstName&gt;Anastasia&lt;/firstName&gt;&lt;middleNames&gt;I&lt;/middleNames&gt;&lt;lastName&gt;Kulemzina&lt;/lastName&gt;&lt;/author&gt;&lt;author&gt;&lt;firstName&gt;Anastasia&lt;/firstName&gt;&lt;middleNames&gt;A&lt;/middleNames&gt;&lt;lastName&gt;Proskuryakova&lt;/lastName&gt;&lt;/author&gt;&lt;author&gt;&lt;firstName&gt;Vladimir&lt;/firstName&gt;&lt;middleNames&gt;N&lt;/middleNames&gt;&lt;lastName&gt;Burkanov&lt;/lastName&gt;&lt;/author&gt;&lt;author&gt;&lt;firstName&gt;Alexander&lt;/firstName&gt;&lt;middleNames&gt;S&lt;/middleNames&gt;&lt;lastName&gt;Graphodatsky&lt;/lastName&gt;&lt;/author&gt;&lt;/authors&gt;&lt;/publication&gt;&lt;/publications&gt;&lt;cites&gt;&lt;/cites&gt;&lt;/citation&gt;</w:instrText>
      </w:r>
      <w:r w:rsidR="00A94314">
        <w:rPr>
          <w:rFonts w:ascii="Helvetica" w:hAnsi="Helvetica"/>
          <w:sz w:val="22"/>
          <w:szCs w:val="22"/>
        </w:rPr>
        <w:fldChar w:fldCharType="separate"/>
      </w:r>
      <w:r w:rsidR="00EB6E06">
        <w:rPr>
          <w:rFonts w:ascii="Helvetica" w:hAnsi="Helvetica" w:cs="Helvetica"/>
          <w:sz w:val="22"/>
          <w:szCs w:val="22"/>
          <w:lang w:eastAsia="en-US"/>
        </w:rPr>
        <w:t xml:space="preserve">(Beklemisheva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2016)</w:t>
      </w:r>
      <w:r w:rsidR="00A94314">
        <w:rPr>
          <w:rFonts w:ascii="Helvetica" w:hAnsi="Helvetica"/>
          <w:sz w:val="22"/>
          <w:szCs w:val="22"/>
        </w:rPr>
        <w:fldChar w:fldCharType="end"/>
      </w:r>
      <w:r>
        <w:rPr>
          <w:rFonts w:ascii="Helvetica" w:hAnsi="Helvetica"/>
          <w:sz w:val="22"/>
          <w:szCs w:val="22"/>
        </w:rPr>
        <w:t xml:space="preserve">. By contrast, the domestic dog has an extensively re-arranged karyotype differentiated from the ancestral carnivore karyotype by over 40 separate fission events </w:t>
      </w:r>
      <w:r w:rsidR="00A94314">
        <w:rPr>
          <w:rFonts w:ascii="Helvetica" w:hAnsi="Helvetica"/>
          <w:sz w:val="22"/>
          <w:szCs w:val="22"/>
        </w:rPr>
        <w:fldChar w:fldCharType="begin"/>
      </w:r>
      <w:r w:rsidR="00EB6E06">
        <w:rPr>
          <w:rFonts w:ascii="Helvetica" w:hAnsi="Helvetica"/>
          <w:sz w:val="22"/>
          <w:szCs w:val="22"/>
        </w:rPr>
        <w:instrText xml:space="preserve"> ADDIN PAPERS2_CITATIONS &lt;citation&gt;&lt;uuid&gt;AA007C40-94E1-455A-AF7F-C40342294122&lt;/uuid&gt;&lt;priority&gt;0&lt;/priority&gt;&lt;publications&gt;&lt;publication&gt;&lt;uuid&gt;A4F04799-8714-4853-A74E-DB99F96A06D3&lt;/uuid&gt;&lt;volume&gt;108&lt;/volume&gt;&lt;doi&gt;10.1038/hdy.2011.107&lt;/doi&gt;&lt;startpage&gt;17&lt;/startpage&gt;&lt;publication_date&gt;99201111161200000000222000&lt;/publication_date&gt;&lt;url&gt;http://www.nature.com/articles/hdy2011107&lt;/url&gt;&lt;citekey&gt;Nie:2011ia&lt;/citekey&gt;&lt;type&gt;400&lt;/type&gt;&lt;title&gt;Chromosomal rearrangements and karyotype evolution in carnivores revealed by chromosome painting&lt;/title&gt;&lt;publisher&gt;Nature Publishing Group&lt;/publisher&gt;&lt;number&gt;1&lt;/number&gt;&lt;subtype&gt;400&lt;/subtype&gt;&lt;endpage&gt;27&lt;/endpage&gt;&lt;bundle&gt;&lt;publication&gt;&lt;publisher&gt;Nature Publishing Group&lt;/publisher&gt;&lt;title&gt;Heredity&lt;/title&gt;&lt;type&gt;-100&lt;/type&gt;&lt;subtype&gt;-100&lt;/subtype&gt;&lt;uuid&gt;38460492-C161-4E65-A0BE-D412BD0CA258&lt;/uuid&gt;&lt;/publication&gt;&lt;/bundle&gt;&lt;authors&gt;&lt;author&gt;&lt;firstName&gt;W&lt;/firstName&gt;&lt;lastName&gt;Nie&lt;/lastName&gt;&lt;/author&gt;&lt;author&gt;&lt;firstName&gt;J&lt;/firstName&gt;&lt;lastName&gt;Wang&lt;/lastName&gt;&lt;/author&gt;&lt;author&gt;&lt;firstName&gt;W&lt;/firstName&gt;&lt;lastName&gt;Su&lt;/lastName&gt;&lt;/author&gt;&lt;author&gt;&lt;firstName&gt;D&lt;/firstName&gt;&lt;lastName&gt;Wang&lt;/lastName&gt;&lt;/author&gt;&lt;author&gt;&lt;firstName&gt;A&lt;/firstName&gt;&lt;lastName&gt;Tanomtong&lt;/lastName&gt;&lt;/author&gt;&lt;author&gt;&lt;firstName&gt;P&lt;/firstName&gt;&lt;middleNames&gt;L&lt;/middleNames&gt;&lt;lastName&gt;Perelman&lt;/lastName&gt;&lt;/author&gt;&lt;author&gt;&lt;firstName&gt;A&lt;/firstName&gt;&lt;middleNames&gt;S&lt;/middleNames&gt;&lt;lastName&gt;Graphodatsky&lt;/lastName&gt;&lt;/author&gt;&lt;author&gt;&lt;firstName&gt;F&lt;/firstName&gt;&lt;lastName&gt;Yang&lt;/lastName&gt;&lt;/author&gt;&lt;/authors&gt;&lt;/publication&gt;&lt;/publications&gt;&lt;cites&gt;&lt;/cites&gt;&lt;/citation&gt;</w:instrText>
      </w:r>
      <w:r w:rsidR="00A94314">
        <w:rPr>
          <w:rFonts w:ascii="Helvetica" w:hAnsi="Helvetica"/>
          <w:sz w:val="22"/>
          <w:szCs w:val="22"/>
        </w:rPr>
        <w:fldChar w:fldCharType="separate"/>
      </w:r>
      <w:r w:rsidR="00EB6E06">
        <w:rPr>
          <w:rFonts w:ascii="Helvetica" w:hAnsi="Helvetica" w:cs="Helvetica"/>
          <w:sz w:val="22"/>
          <w:szCs w:val="22"/>
          <w:lang w:eastAsia="en-US"/>
        </w:rPr>
        <w:t xml:space="preserve">(Nie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2011)</w:t>
      </w:r>
      <w:r w:rsidR="00A94314">
        <w:rPr>
          <w:rFonts w:ascii="Helvetica" w:hAnsi="Helvetica"/>
          <w:sz w:val="22"/>
          <w:szCs w:val="22"/>
        </w:rPr>
        <w:fldChar w:fldCharType="end"/>
      </w:r>
      <w:r>
        <w:rPr>
          <w:rFonts w:ascii="Helvetica" w:hAnsi="Helvetica"/>
          <w:sz w:val="22"/>
          <w:szCs w:val="22"/>
        </w:rPr>
        <w:t>. To provide insights into the extent of conservation of chromosomal blocks between seals and dogs, we mapped the longest 40 fur seal scaffolds to the dog genome. We found a clear pattern whereby all but one of the scaffolds mapped exclusively or mainly to single chromosomes, indicating the conservation of large genomic tracts often several Mb in length. The remaining scaffold mapped to two dog chromosomes in roughly equal proportions, suggestive of either a fission event in the lineage leading to dogs or a fusion event in the lineage leading to seals. By focusing only on the largest scaffolds, we had little power to detect multiple chromosomal rearrangements, although these are to be expected given a substantial increase in the number of chromosomes in dogs (2n = 74) relative to the seal (</w:t>
      </w:r>
      <w:r w:rsidRPr="00250B34">
        <w:rPr>
          <w:rFonts w:ascii="Helvetica" w:hAnsi="Helvetica"/>
          <w:color w:val="000000" w:themeColor="text1"/>
          <w:sz w:val="22"/>
          <w:szCs w:val="22"/>
        </w:rPr>
        <w:t xml:space="preserve">2n </w:t>
      </w:r>
      <w:r>
        <w:rPr>
          <w:rFonts w:ascii="Helvetica" w:hAnsi="Helvetica"/>
          <w:color w:val="000000" w:themeColor="text1"/>
          <w:sz w:val="22"/>
          <w:szCs w:val="22"/>
        </w:rPr>
        <w:t>= 36)</w:t>
      </w:r>
      <w:r w:rsidRPr="00250B34">
        <w:rPr>
          <w:rFonts w:ascii="Helvetica" w:hAnsi="Helvetica"/>
          <w:color w:val="000000" w:themeColor="text1"/>
          <w:sz w:val="22"/>
          <w:szCs w:val="22"/>
        </w:rPr>
        <w:t xml:space="preserve"> </w:t>
      </w:r>
      <w:r w:rsidR="00A94314">
        <w:rPr>
          <w:rFonts w:ascii="Helvetica" w:hAnsi="Helvetica"/>
          <w:color w:val="FF0000"/>
          <w:sz w:val="22"/>
          <w:szCs w:val="22"/>
        </w:rPr>
        <w:fldChar w:fldCharType="begin"/>
      </w:r>
      <w:r w:rsidR="00EB6E06">
        <w:rPr>
          <w:rFonts w:ascii="Helvetica" w:hAnsi="Helvetica"/>
          <w:color w:val="FF0000"/>
          <w:sz w:val="22"/>
          <w:szCs w:val="22"/>
        </w:rPr>
        <w:instrText xml:space="preserve"> ADDIN PAPERS2_CITATIONS &lt;citation&gt;&lt;uuid&gt;E0311B48-5856-4F97-BB34-3D37593B49FB&lt;/uuid&gt;&lt;priority&gt;0&lt;/priority&gt;&lt;publications&gt;&lt;publication&gt;&lt;uuid&gt;42BD8BF6-2F4D-4A6B-8760-2DF8DB618058&lt;/uuid&gt;&lt;volume&gt;51&lt;/volume&gt;&lt;doi&gt;10.1111/j.1601-5223.1964.tb01926.x&lt;/doi&gt;&lt;startpage&gt;187&lt;/startpage&gt;&lt;publication_date&gt;99196406011200000000222000&lt;/publication_date&gt;&lt;url&gt;http://doi.wiley.com/10.1111/j.1601-5223.1964.tb01926.x&lt;/url&gt;&lt;citekey&gt;Gustavsson:1964bn&lt;/citekey&gt;&lt;type&gt;400&lt;/type&gt;&lt;title&gt;The chromosomes of the dog&lt;/title&gt;&lt;publisher&gt;Blackwell Publishing Ltd&lt;/publisher&gt;&lt;number&gt;1&lt;/number&gt;&lt;subtype&gt;400&lt;/subtype&gt;&lt;endpage&gt;189&lt;/endpage&gt;&lt;bundle&gt;&lt;publication&gt;&lt;publisher&gt;Blackwell Publishing Ltd&lt;/publisher&gt;&lt;title&gt;Hereditas&lt;/title&gt;&lt;type&gt;-100&lt;/type&gt;&lt;subtype&gt;-100&lt;/subtype&gt;&lt;uuid&gt;99700E64-8DF0-4B94-A874-0822866973CA&lt;/uuid&gt;&lt;/publication&gt;&lt;/bundle&gt;&lt;authors&gt;&lt;author&gt;&lt;firstName&gt;Ingemar&lt;/firstName&gt;&lt;lastName&gt;Gustavsson&lt;/lastName&gt;&lt;/author&gt;&lt;/authors&gt;&lt;/publication&gt;&lt;publication&gt;&lt;volume&gt;76&lt;/volume&gt;&lt;publication_date&gt;99197400001200000000200000&lt;/publication_date&gt;&lt;number&gt;2&lt;/number&gt;&lt;startpage&gt;179&lt;/startpage&gt;&lt;title&gt;Comparative chromosome studies in Pinnipedia.&lt;/title&gt;&lt;uuid&gt;2DC8F481-8EB5-4561-A7F7-11AA59034183&lt;/uuid&gt;&lt;subtype&gt;400&lt;/subtype&gt;&lt;endpage&gt;226&lt;/endpage&gt;&lt;type&gt;400&lt;/type&gt;&lt;citekey&gt;Arnason:1974tc&lt;/citekey&gt;&lt;url&gt;http://eutils.ncbi.nlm.nih.gov/entrez/eutils/elink.fcgi?dbfrom=pubmed&amp;amp;id=4135821&amp;amp;retmode=ref&amp;amp;cmd=prlinks&lt;/url&gt;&lt;bundle&gt;&lt;publication&gt;&lt;publisher&gt;Blackwell Publishing Ltd&lt;/publisher&gt;&lt;title&gt;Hereditas&lt;/title&gt;&lt;type&gt;-100&lt;/type&gt;&lt;subtype&gt;-100&lt;/subtype&gt;&lt;uuid&gt;99700E64-8DF0-4B94-A874-0822866973CA&lt;/uuid&gt;&lt;/publication&gt;&lt;/bundle&gt;&lt;authors&gt;&lt;author&gt;&lt;firstName&gt;U&lt;/firstName&gt;&lt;lastName&gt;Arnason&lt;/lastName&gt;&lt;/author&gt;&lt;/authors&gt;&lt;/publication&gt;&lt;/publications&gt;&lt;cites&gt;&lt;/cites&gt;&lt;/citation&gt;</w:instrText>
      </w:r>
      <w:r w:rsidR="00A94314">
        <w:rPr>
          <w:rFonts w:ascii="Helvetica" w:hAnsi="Helvetica"/>
          <w:color w:val="FF0000"/>
          <w:sz w:val="22"/>
          <w:szCs w:val="22"/>
        </w:rPr>
        <w:fldChar w:fldCharType="separate"/>
      </w:r>
      <w:r w:rsidR="00EB6E06">
        <w:rPr>
          <w:rFonts w:ascii="Helvetica" w:hAnsi="Helvetica" w:cs="Helvetica"/>
          <w:sz w:val="22"/>
          <w:szCs w:val="22"/>
          <w:lang w:eastAsia="en-US"/>
        </w:rPr>
        <w:t>(Gustavsson 1964; Arnason 1974)</w:t>
      </w:r>
      <w:r w:rsidR="00A94314">
        <w:rPr>
          <w:rFonts w:ascii="Helvetica" w:hAnsi="Helvetica"/>
          <w:color w:val="FF0000"/>
          <w:sz w:val="22"/>
          <w:szCs w:val="22"/>
        </w:rPr>
        <w:fldChar w:fldCharType="end"/>
      </w:r>
      <w:r>
        <w:rPr>
          <w:rFonts w:ascii="Helvetica" w:hAnsi="Helvetica"/>
          <w:sz w:val="22"/>
          <w:szCs w:val="22"/>
        </w:rPr>
        <w:t xml:space="preserve">. Nevertheless, the observed high degree of synteny is consistent with previous studies revealing both strong sequence homology and the conservation of polymorphic loci between seals and dogs </w:t>
      </w:r>
      <w:r w:rsidR="00A94314">
        <w:rPr>
          <w:rFonts w:ascii="Helvetica" w:hAnsi="Helvetica"/>
          <w:sz w:val="22"/>
          <w:szCs w:val="22"/>
        </w:rPr>
        <w:fldChar w:fldCharType="begin"/>
      </w:r>
      <w:r w:rsidR="00EB6E06">
        <w:rPr>
          <w:rFonts w:ascii="Helvetica" w:hAnsi="Helvetica"/>
          <w:sz w:val="22"/>
          <w:szCs w:val="22"/>
        </w:rPr>
        <w:instrText xml:space="preserve"> ADDIN PAPERS2_CITATIONS &lt;citation&gt;&lt;uuid&gt;D8B99A4B-17E5-4BB4-83B6-BC769BFA4FF2&lt;/uuid&gt;&lt;priority&gt;0&lt;/priority&gt;&lt;publications&gt;&lt;publication&gt;&lt;uuid&gt;66020633-CDD3-4E42-9438-07AA665F7F81&lt;/uuid&gt;&lt;volume&gt;11&lt;/volume&gt;&lt;doi&gt;10.1111/j.1755-0998.2010.02962.x&lt;/doi&gt;&lt;subtitle&gt;TECHNICAL ADVANCES&lt;/subtitle&gt;&lt;startpage&gt;503&lt;/startpage&gt;&lt;publication_date&gt;99201105001200000000220000&lt;/publication_date&gt;&lt;url&gt;http://doi.wiley.com/10.1111/j.1755-0998.2010.02962.x&lt;/url&gt;&lt;citekey&gt;Osborne:2011gc&lt;/citekey&gt;&lt;type&gt;400&lt;/type&gt;&lt;title&gt;Development of a predicted physical map of microsatellite locus positions for pinnipeds, with wider applicability to the Carnivora.&lt;/title&gt;&lt;publisher&gt;Blackwell Publishing Ltd&lt;/publisher&gt;&lt;institution&gt;Department of Anatomy and Structural Biology, Centre for Reproduction and Genomics, University of Otago, Dunedin, New Zealand. maram404@student.otago.ac.nz&lt;/institution&gt;&lt;number&gt;3&lt;/number&gt;&lt;subtype&gt;400&lt;/subtype&gt;&lt;endpage&gt;513&lt;/endpage&gt;&lt;bundle&gt;&lt;publication&gt;&lt;publisher&gt;Blackwell Publishing Ltd&lt;/publisher&gt;&lt;title&gt;Molecular Ecology Resources&lt;/title&gt;&lt;type&gt;-100&lt;/type&gt;&lt;subtype&gt;-100&lt;/subtype&gt;&lt;uuid&gt;D7FCB611-B4D4-4723-99E1-AF49119079FB&lt;/uuid&gt;&lt;/publication&gt;&lt;/bundle&gt;&lt;authors&gt;&lt;author&gt;&lt;firstName&gt;Amy&lt;/firstName&gt;&lt;middleNames&gt;J&lt;/middleNames&gt;&lt;lastName&gt;Osborne&lt;/lastName&gt;&lt;/author&gt;&lt;author&gt;&lt;firstName&gt;Rudiger&lt;/firstName&gt;&lt;lastName&gt;Brauning&lt;/lastName&gt;&lt;/author&gt;&lt;author&gt;&lt;firstName&gt;Jennifer&lt;/firstName&gt;&lt;middleNames&gt;K&lt;/middleNames&gt;&lt;lastName&gt;Schultz&lt;/lastName&gt;&lt;/author&gt;&lt;author&gt;&lt;firstName&gt;Martin&lt;/firstName&gt;&lt;middleNames&gt;A&lt;/middleNames&gt;&lt;lastName&gt;Kennedy&lt;/lastName&gt;&lt;/author&gt;&lt;author&gt;&lt;firstName&gt;Jon&lt;/firstName&gt;&lt;lastName&gt;Slate&lt;/lastName&gt;&lt;/author&gt;&lt;author&gt;&lt;firstName&gt;Neil&lt;/firstName&gt;&lt;middleNames&gt;J&lt;/middleNames&gt;&lt;lastName&gt;Gemmell&lt;/lastName&gt;&lt;/author&gt;&lt;/authors&gt;&lt;/publication&gt;&lt;publication&gt;&lt;volume&gt;8&lt;/volume&gt;&lt;number&gt;7&lt;/number&gt;&lt;doi&gt;10.1371/journal.pone.0068365&lt;/doi&gt;&lt;startpage&gt;e68365&lt;/startpage&gt;&lt;title&gt;Cross-amplification and validation of SNPs conserved over 44 million years between seals and dogs&lt;/title&gt;&lt;uuid&gt;8A4DF888-FA72-4DDF-81CB-28727D34AE7B&lt;/uuid&gt;&lt;subtype&gt;400&lt;/subtype&gt;&lt;type&gt;400&lt;/type&gt;&lt;citekey&gt;Hoffman:2013ek&lt;/citekey&gt;&lt;publication_date&gt;99201306251200000000222000&lt;/publication_date&gt;&lt;bundle&gt;&lt;publication&gt;&lt;publisher&gt;Public Library of Science&lt;/publisher&gt;&lt;url&gt;http://www.plosone.org/&lt;/url&gt;&lt;title&gt;PLoS ONE&lt;/title&gt;&lt;type&gt;-100&lt;/type&gt;&lt;subtype&gt;-100&lt;/subtype&gt;&lt;uuid&gt;69306138-9EEF-4DB3-A407-1C181533948C&lt;/uuid&gt;&lt;/publication&gt;&lt;/bundle&gt;&lt;authors&gt;&lt;author&gt;&lt;firstName&gt;Joseph&lt;/firstName&gt;&lt;middleNames&gt;I&lt;/middleNames&gt;&lt;lastName&gt;Hoffman&lt;/lastName&gt;&lt;/author&gt;&lt;author&gt;&lt;firstName&gt;Michael&lt;/firstName&gt;&lt;middleNames&gt;Anthony&lt;/middleNames&gt;&lt;lastName&gt;Thorne&lt;/lastName&gt;&lt;/author&gt;&lt;author&gt;&lt;firstName&gt;Rob&lt;/firstName&gt;&lt;lastName&gt;McEwan&lt;/lastName&gt;&lt;/author&gt;&lt;author&gt;&lt;firstName&gt;Jaume&lt;/firstName&gt;&lt;lastName&gt;Forcada&lt;/lastName&gt;&lt;/author&gt;&lt;author&gt;&lt;firstName&gt;Rob&lt;/firstName&gt;&lt;lastName&gt;Ogden&lt;/lastName&gt;&lt;/author&gt;&lt;/authors&gt;&lt;/publication&gt;&lt;/publications&gt;&lt;cites&gt;&lt;/cites&gt;&lt;/citation&gt;</w:instrText>
      </w:r>
      <w:r w:rsidR="00A94314">
        <w:rPr>
          <w:rFonts w:ascii="Helvetica" w:hAnsi="Helvetica"/>
          <w:sz w:val="22"/>
          <w:szCs w:val="22"/>
        </w:rPr>
        <w:fldChar w:fldCharType="separate"/>
      </w:r>
      <w:r w:rsidR="00EB6E06">
        <w:rPr>
          <w:rFonts w:ascii="Helvetica" w:hAnsi="Helvetica" w:cs="Helvetica"/>
          <w:sz w:val="22"/>
          <w:szCs w:val="22"/>
          <w:lang w:eastAsia="en-US"/>
        </w:rPr>
        <w:t xml:space="preserve">(Osborne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2011; Hoffman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2013)</w:t>
      </w:r>
      <w:r w:rsidR="00A94314">
        <w:rPr>
          <w:rFonts w:ascii="Helvetica" w:hAnsi="Helvetica"/>
          <w:sz w:val="22"/>
          <w:szCs w:val="22"/>
        </w:rPr>
        <w:fldChar w:fldCharType="end"/>
      </w:r>
      <w:r>
        <w:rPr>
          <w:rFonts w:ascii="Helvetica" w:hAnsi="Helvetica"/>
          <w:sz w:val="22"/>
          <w:szCs w:val="22"/>
        </w:rPr>
        <w:t>.</w:t>
      </w:r>
    </w:p>
    <w:p w14:paraId="75262DB1" w14:textId="77777777" w:rsidR="00FA599E" w:rsidRDefault="00FA599E" w:rsidP="00492F26">
      <w:pPr>
        <w:suppressLineNumbers/>
        <w:spacing w:line="360" w:lineRule="auto"/>
        <w:jc w:val="both"/>
        <w:rPr>
          <w:rFonts w:ascii="Helvetica" w:hAnsi="Helvetica"/>
          <w:color w:val="000000"/>
          <w:sz w:val="22"/>
          <w:szCs w:val="22"/>
        </w:rPr>
      </w:pPr>
    </w:p>
    <w:p w14:paraId="54B3E007" w14:textId="77777777" w:rsidR="00FA599E" w:rsidRDefault="00FA599E" w:rsidP="00FA599E">
      <w:pPr>
        <w:spacing w:line="360" w:lineRule="auto"/>
        <w:jc w:val="both"/>
        <w:rPr>
          <w:rFonts w:ascii="Helvetica" w:hAnsi="Helvetica"/>
          <w:color w:val="000000"/>
          <w:sz w:val="22"/>
          <w:szCs w:val="22"/>
        </w:rPr>
      </w:pPr>
      <w:r>
        <w:rPr>
          <w:rFonts w:ascii="Helvetica" w:eastAsia="Calibri" w:hAnsi="Helvetica" w:cs="Calibri"/>
          <w:b/>
          <w:sz w:val="22"/>
          <w:szCs w:val="22"/>
        </w:rPr>
        <w:t>SNP discovery and validation</w:t>
      </w:r>
    </w:p>
    <w:p w14:paraId="13A648C8" w14:textId="68955C47" w:rsidR="00FA599E" w:rsidRDefault="00FA599E" w:rsidP="00FA599E">
      <w:pPr>
        <w:spacing w:line="360" w:lineRule="auto"/>
        <w:jc w:val="both"/>
        <w:rPr>
          <w:rFonts w:ascii="Helvetica" w:hAnsi="Helvetica"/>
          <w:color w:val="000000"/>
          <w:sz w:val="22"/>
          <w:szCs w:val="22"/>
        </w:rPr>
      </w:pPr>
      <w:r>
        <w:rPr>
          <w:rFonts w:ascii="Helvetica" w:hAnsi="Helvetica"/>
          <w:color w:val="000000"/>
          <w:sz w:val="22"/>
          <w:szCs w:val="22"/>
        </w:rPr>
        <w:t xml:space="preserve">Our study </w:t>
      </w:r>
      <w:r w:rsidR="004B25C4">
        <w:rPr>
          <w:rFonts w:ascii="Helvetica" w:hAnsi="Helvetica"/>
          <w:color w:val="000000"/>
          <w:sz w:val="22"/>
          <w:szCs w:val="22"/>
        </w:rPr>
        <w:t xml:space="preserve">identified </w:t>
      </w:r>
      <w:r>
        <w:rPr>
          <w:rFonts w:ascii="Helvetica" w:hAnsi="Helvetica"/>
          <w:color w:val="000000"/>
          <w:sz w:val="22"/>
          <w:szCs w:val="22"/>
        </w:rPr>
        <w:t xml:space="preserve">a total of </w:t>
      </w:r>
      <w:r w:rsidR="003343CE">
        <w:rPr>
          <w:rFonts w:ascii="Helvetica" w:hAnsi="Helvetica"/>
          <w:color w:val="000000"/>
          <w:sz w:val="22"/>
          <w:szCs w:val="22"/>
        </w:rPr>
        <w:t>677</w:t>
      </w:r>
      <w:r>
        <w:rPr>
          <w:rFonts w:ascii="Helvetica" w:hAnsi="Helvetica"/>
          <w:color w:val="000000"/>
          <w:sz w:val="22"/>
          <w:szCs w:val="22"/>
        </w:rPr>
        <w:t xml:space="preserve">,607 SNPs in a discovery pool of 83 individuals. These markers will be useful for future studies including the planned development of a high-density SNP array. However, not all SNPs are suitable for every analysis due to differential sensitivity to missing data, low depth of sequencing coverage and the inclusion of low frequency alleles </w:t>
      </w:r>
      <w:r w:rsidR="00A94314">
        <w:rPr>
          <w:rFonts w:ascii="Helvetica" w:hAnsi="Helvetica"/>
          <w:color w:val="000000"/>
          <w:sz w:val="22"/>
          <w:szCs w:val="22"/>
        </w:rPr>
        <w:fldChar w:fldCharType="begin"/>
      </w:r>
      <w:r w:rsidR="00EB6E06">
        <w:rPr>
          <w:rFonts w:ascii="Helvetica" w:hAnsi="Helvetica"/>
          <w:color w:val="000000"/>
          <w:sz w:val="22"/>
          <w:szCs w:val="22"/>
        </w:rPr>
        <w:instrText xml:space="preserve"> ADDIN PAPERS2_CITATIONS &lt;citation&gt;&lt;uuid&gt;96D7E0E8-11A2-421F-9900-1B1EA9161304&lt;/uuid&gt;&lt;priority&gt;0&lt;/priority&gt;&lt;publications&gt;&lt;publication&gt;&lt;uuid&gt;DA1174A2-60A4-4689-A5BE-6BA1AFA43A8E&lt;/uuid&gt;&lt;volume&gt;8&lt;/volume&gt;&lt;doi&gt;10.1111/2041-210X.12700&lt;/doi&gt;&lt;startpage&gt;907&lt;/startpage&gt;&lt;publication_date&gt;99201708011200000000222000&lt;/publication_date&gt;&lt;url&gt;http://onlinelibrary.wiley.com/doi/10.1111/2041-210X.12700/full&lt;/url&gt;&lt;citekey&gt;Shafer:2017hf&lt;/citekey&gt;&lt;type&gt;400&lt;/type&gt;&lt;title&gt;Bioinformatic processing of RAD‐seq data dramatically impacts downstream population genetic inference&lt;/title&gt;&lt;number&gt;8&lt;/number&gt;&lt;subtype&gt;400&lt;/subtype&gt;&lt;endpage&gt;917&lt;/endpage&gt;&lt;bundle&gt;&lt;publication&gt;&lt;title&gt;Methods in Ecology and Evolution&lt;/title&gt;&lt;type&gt;-100&lt;/type&gt;&lt;subtype&gt;-100&lt;/subtype&gt;&lt;uuid&gt;C4EECBAB-728B-48D9-9CFE-4890BB17E0F0&lt;/uuid&gt;&lt;/publication&gt;&lt;/bundle&gt;&lt;authors&gt;&lt;author&gt;&lt;firstName&gt;Aaron&lt;/firstName&gt;&lt;middleNames&gt;B A&lt;/middleNames&gt;&lt;lastName&gt;Shafer&lt;/lastName&gt;&lt;/author&gt;&lt;author&gt;&lt;firstName&gt;Claire&lt;/firstName&gt;&lt;middleNames&gt;R&lt;/middleNames&gt;&lt;lastName&gt;Peart&lt;/lastName&gt;&lt;/author&gt;&lt;author&gt;&lt;firstName&gt;Sergio&lt;/firstName&gt;&lt;lastName&gt;Tusso&lt;/lastName&gt;&lt;/author&gt;&lt;author&gt;&lt;firstName&gt;Inbar&lt;/firstName&gt;&lt;lastName&gt;Maayan&lt;/lastName&gt;&lt;/author&gt;&lt;author&gt;&lt;firstName&gt;Alan&lt;/firstName&gt;&lt;lastName&gt;Brelsford&lt;/lastName&gt;&lt;/author&gt;&lt;author&gt;&lt;firstName&gt;Christopher&lt;/firstName&gt;&lt;middleNames&gt;W&lt;/middleNames&gt;&lt;lastName&gt;Wheat&lt;/lastName&gt;&lt;/author&gt;&lt;author&gt;&lt;firstName&gt;Jochen&lt;/firstName&gt;&lt;middleNames&gt;B W&lt;/middleNames&gt;&lt;lastName&gt;Wolf&lt;/lastName&gt;&lt;/author&gt;&lt;/authors&gt;&lt;editors&gt;&lt;author&gt;&lt;firstName&gt;M&lt;/firstName&gt;&lt;lastName&gt;Gilbert&lt;/lastName&gt;&lt;/author&gt;&lt;/editors&gt;&lt;/publication&gt;&lt;/publications&gt;&lt;cites&gt;&lt;/cites&gt;&lt;/citation&gt;</w:instrText>
      </w:r>
      <w:r w:rsidR="00A94314">
        <w:rPr>
          <w:rFonts w:ascii="Helvetica" w:hAnsi="Helvetica"/>
          <w:color w:val="000000"/>
          <w:sz w:val="22"/>
          <w:szCs w:val="22"/>
        </w:rPr>
        <w:fldChar w:fldCharType="separate"/>
      </w:r>
      <w:r w:rsidR="00EB6E06">
        <w:rPr>
          <w:rFonts w:ascii="Helvetica" w:hAnsi="Helvetica" w:cs="Helvetica"/>
          <w:sz w:val="22"/>
          <w:szCs w:val="22"/>
          <w:lang w:eastAsia="en-US"/>
        </w:rPr>
        <w:t xml:space="preserve">(Shafer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2017)</w:t>
      </w:r>
      <w:r w:rsidR="00A94314">
        <w:rPr>
          <w:rFonts w:ascii="Helvetica" w:hAnsi="Helvetica"/>
          <w:color w:val="000000"/>
          <w:sz w:val="22"/>
          <w:szCs w:val="22"/>
        </w:rPr>
        <w:fldChar w:fldCharType="end"/>
      </w:r>
      <w:r>
        <w:rPr>
          <w:rFonts w:ascii="Helvetica" w:hAnsi="Helvetica"/>
          <w:color w:val="000000"/>
          <w:sz w:val="22"/>
          <w:szCs w:val="22"/>
        </w:rPr>
        <w:t xml:space="preserve">. We therefore carefully considered how best to filter our SNP dataset for each of our main analyses. For LD decay, we applied relatively strict filters as we sought a high-quality dataset with consistently high coverage across individuals. For population structure, it was important to have as many SNPs as possible represented in </w:t>
      </w:r>
      <w:proofErr w:type="gramStart"/>
      <w:r>
        <w:rPr>
          <w:rFonts w:ascii="Helvetica" w:hAnsi="Helvetica"/>
          <w:color w:val="000000"/>
          <w:sz w:val="22"/>
          <w:szCs w:val="22"/>
        </w:rPr>
        <w:t>all of</w:t>
      </w:r>
      <w:proofErr w:type="gramEnd"/>
      <w:r>
        <w:rPr>
          <w:rFonts w:ascii="Helvetica" w:hAnsi="Helvetica"/>
          <w:color w:val="000000"/>
          <w:sz w:val="22"/>
          <w:szCs w:val="22"/>
        </w:rPr>
        <w:t xml:space="preserve"> the sampling locations, so we did not remove genotypes with low coverage but instead filtered </w:t>
      </w:r>
      <w:r w:rsidR="004B25C4">
        <w:rPr>
          <w:rFonts w:ascii="Helvetica" w:hAnsi="Helvetica"/>
          <w:color w:val="000000"/>
          <w:sz w:val="22"/>
          <w:szCs w:val="22"/>
        </w:rPr>
        <w:t xml:space="preserve">the data </w:t>
      </w:r>
      <w:r>
        <w:rPr>
          <w:rFonts w:ascii="Helvetica" w:hAnsi="Helvetica"/>
          <w:color w:val="000000"/>
          <w:sz w:val="22"/>
          <w:szCs w:val="22"/>
        </w:rPr>
        <w:t xml:space="preserve">to retain SNPs genotyped in at least 99% of individuals. Conversely, for the estimation of inbreeding, we </w:t>
      </w:r>
      <w:proofErr w:type="gramStart"/>
      <w:r>
        <w:rPr>
          <w:rFonts w:ascii="Helvetica" w:hAnsi="Helvetica"/>
          <w:color w:val="000000"/>
          <w:sz w:val="22"/>
          <w:szCs w:val="22"/>
        </w:rPr>
        <w:t>honed in</w:t>
      </w:r>
      <w:proofErr w:type="gramEnd"/>
      <w:r>
        <w:rPr>
          <w:rFonts w:ascii="Helvetica" w:hAnsi="Helvetica"/>
          <w:color w:val="000000"/>
          <w:sz w:val="22"/>
          <w:szCs w:val="22"/>
        </w:rPr>
        <w:t xml:space="preserve"> on a reduced subset of higher quality SNPs with greater average depth of coverage, </w:t>
      </w:r>
      <w:r w:rsidR="004B25C4">
        <w:rPr>
          <w:rFonts w:ascii="Helvetica" w:hAnsi="Helvetica"/>
          <w:color w:val="000000"/>
          <w:sz w:val="22"/>
          <w:szCs w:val="22"/>
        </w:rPr>
        <w:t xml:space="preserve">that were </w:t>
      </w:r>
      <w:r>
        <w:rPr>
          <w:rFonts w:ascii="Helvetica" w:hAnsi="Helvetica"/>
          <w:color w:val="000000"/>
          <w:sz w:val="22"/>
          <w:szCs w:val="22"/>
        </w:rPr>
        <w:t xml:space="preserve">in Hardy-Weinberg and linkage equilibrium, and </w:t>
      </w:r>
      <w:r w:rsidR="004B25C4">
        <w:rPr>
          <w:rFonts w:ascii="Helvetica" w:hAnsi="Helvetica"/>
          <w:color w:val="000000"/>
          <w:sz w:val="22"/>
          <w:szCs w:val="22"/>
        </w:rPr>
        <w:t xml:space="preserve">which showed </w:t>
      </w:r>
      <w:r>
        <w:rPr>
          <w:rFonts w:ascii="Helvetica" w:hAnsi="Helvetica"/>
          <w:color w:val="000000"/>
          <w:sz w:val="22"/>
          <w:szCs w:val="22"/>
        </w:rPr>
        <w:t>no evidence of Mendelian incompatibilities.</w:t>
      </w:r>
    </w:p>
    <w:p w14:paraId="6D42EB22" w14:textId="77777777" w:rsidR="00FA599E" w:rsidRDefault="00FA599E" w:rsidP="00492F26">
      <w:pPr>
        <w:suppressLineNumbers/>
        <w:spacing w:line="360" w:lineRule="auto"/>
        <w:jc w:val="both"/>
        <w:rPr>
          <w:rFonts w:ascii="Helvetica" w:hAnsi="Helvetica"/>
          <w:color w:val="000000"/>
          <w:sz w:val="22"/>
          <w:szCs w:val="22"/>
        </w:rPr>
      </w:pPr>
    </w:p>
    <w:p w14:paraId="3B436652" w14:textId="683ABDBD" w:rsidR="00FA599E" w:rsidRDefault="00FA599E" w:rsidP="00FA599E">
      <w:pPr>
        <w:spacing w:line="360" w:lineRule="auto"/>
        <w:jc w:val="both"/>
        <w:rPr>
          <w:rFonts w:ascii="Helvetica" w:hAnsi="Helvetica"/>
          <w:color w:val="000000"/>
          <w:sz w:val="22"/>
          <w:szCs w:val="22"/>
        </w:rPr>
      </w:pPr>
      <w:r>
        <w:rPr>
          <w:rFonts w:ascii="Helvetica" w:hAnsi="Helvetica"/>
          <w:color w:val="000000"/>
          <w:sz w:val="22"/>
          <w:szCs w:val="22"/>
        </w:rPr>
        <w:lastRenderedPageBreak/>
        <w:t xml:space="preserve">Even with stringent filtering, it is possible to retain SNPs in a dataset that have been called incorrectly. We therefore attempted to validate 50 randomly selected loci by Sanger sequencing selected individuals with homozygous and heterozygous genotypes as determined from the RAD data. </w:t>
      </w:r>
      <w:r>
        <w:rPr>
          <w:rFonts w:ascii="Helvetica" w:eastAsia="Calibri" w:hAnsi="Helvetica" w:cs="Calibri"/>
          <w:sz w:val="22"/>
          <w:szCs w:val="22"/>
        </w:rPr>
        <w:t xml:space="preserve">For the 40 loci that we </w:t>
      </w:r>
      <w:proofErr w:type="gramStart"/>
      <w:r>
        <w:rPr>
          <w:rFonts w:ascii="Helvetica" w:eastAsia="Calibri" w:hAnsi="Helvetica" w:cs="Calibri"/>
          <w:sz w:val="22"/>
          <w:szCs w:val="22"/>
        </w:rPr>
        <w:t>were able to</w:t>
      </w:r>
      <w:proofErr w:type="gramEnd"/>
      <w:r>
        <w:rPr>
          <w:rFonts w:ascii="Helvetica" w:eastAsia="Calibri" w:hAnsi="Helvetica" w:cs="Calibri"/>
          <w:sz w:val="22"/>
          <w:szCs w:val="22"/>
        </w:rPr>
        <w:t xml:space="preserve"> successfully sequence, around 95% of the Sanger genotypes were identical to the</w:t>
      </w:r>
      <w:r>
        <w:rPr>
          <w:rFonts w:ascii="Helvetica" w:hAnsi="Helvetica"/>
          <w:color w:val="000000"/>
          <w:sz w:val="22"/>
          <w:szCs w:val="22"/>
        </w:rPr>
        <w:t xml:space="preserve"> RAD genotypes. Although this validation step required additional experimental effort, our results compare favourably with other studies </w:t>
      </w:r>
      <w:r w:rsidR="00A94314">
        <w:rPr>
          <w:rFonts w:ascii="Helvetica" w:hAnsi="Helvetica"/>
          <w:color w:val="000000"/>
          <w:sz w:val="22"/>
          <w:szCs w:val="22"/>
        </w:rPr>
        <w:fldChar w:fldCharType="begin"/>
      </w:r>
      <w:r w:rsidR="00EB6E06">
        <w:rPr>
          <w:rFonts w:ascii="Helvetica" w:hAnsi="Helvetica"/>
          <w:color w:val="000000"/>
          <w:sz w:val="22"/>
          <w:szCs w:val="22"/>
        </w:rPr>
        <w:instrText xml:space="preserve"> ADDIN PAPERS2_CITATIONS &lt;citation&gt;&lt;uuid&gt;445F3702-4D0E-4E76-870F-167A7C4A9700&lt;/uuid&gt;&lt;priority&gt;0&lt;/priority&gt;&lt;publications&gt;&lt;publication&gt;&lt;uuid&gt;FEFB3053-1B96-442C-AB5B-BE522D42F51B&lt;/uuid&gt;&lt;volume&gt;17&lt;/volume&gt;&lt;accepted_date&gt;99201601071200000000222000&lt;/accepted_date&gt;&lt;doi&gt;10.1111/1755-0998.12564&lt;/doi&gt;&lt;startpage&gt;550&lt;/startpage&gt;&lt;revision_date&gt;99201512081200000000222000&lt;/revision_date&gt;&lt;publication_date&gt;99201705001200000000220000&lt;/publication_date&gt;&lt;url&gt;http://doi.wiley.com/10.1111/1755-0998.12564&lt;/url&gt;&lt;citekey&gt;Cruz:2017di&lt;/citekey&gt;&lt;type&gt;400&lt;/type&gt;&lt;title&gt;Identification and validation of single nucleotide polymorphisms as tools to detect hybridization and population structure in freshwater stingrays.&lt;/title&gt;&lt;submission_date&gt;99201508261200000000222000&lt;/submission_date&gt;&lt;number&gt;3&lt;/number&gt;&lt;institution&gt;Laboratório de Biologia e Genética de Peixes, Instituto de Biociências de Botucatu, UNESP, Botucatu, SP, 18618-970, Brazil.&lt;/institution&gt;&lt;subtype&gt;400&lt;/subtype&gt;&lt;endpage&gt;556&lt;/endpage&gt;&lt;bundle&gt;&lt;publication&gt;&lt;publisher&gt;Blackwell Publishing Ltd&lt;/publisher&gt;&lt;title&gt;Molecular Ecology Resources&lt;/title&gt;&lt;type&gt;-100&lt;/type&gt;&lt;subtype&gt;-100&lt;/subtype&gt;&lt;uuid&gt;D7FCB611-B4D4-4723-99E1-AF49119079FB&lt;/uuid&gt;&lt;/publication&gt;&lt;/bundle&gt;&lt;authors&gt;&lt;author&gt;&lt;firstName&gt;Vanessa&lt;/firstName&gt;&lt;middleNames&gt;P&lt;/middleNames&gt;&lt;lastName&gt;Cruz&lt;/lastName&gt;&lt;/author&gt;&lt;author&gt;&lt;firstName&gt;Manuel&lt;/firstName&gt;&lt;lastName&gt;Vera&lt;/lastName&gt;&lt;/author&gt;&lt;author&gt;&lt;firstName&gt;Belén&lt;/firstName&gt;&lt;middleNames&gt;G&lt;/middleNames&gt;&lt;lastName&gt;Pardo&lt;/lastName&gt;&lt;/author&gt;&lt;author&gt;&lt;firstName&gt;John&lt;/firstName&gt;&lt;lastName&gt;Taggart&lt;/lastName&gt;&lt;/author&gt;&lt;author&gt;&lt;firstName&gt;Paulino&lt;/firstName&gt;&lt;lastName&gt;Martinez&lt;/lastName&gt;&lt;/author&gt;&lt;author&gt;&lt;firstName&gt;Claudio&lt;/firstName&gt;&lt;lastName&gt;Oliveira&lt;/lastName&gt;&lt;/author&gt;&lt;author&gt;&lt;firstName&gt;Fausto&lt;/firstName&gt;&lt;lastName&gt;Foresti&lt;/lastName&gt;&lt;/author&gt;&lt;/authors&gt;&lt;/publication&gt;&lt;publication&gt;&lt;volume&gt;48&lt;/volume&gt;&lt;publication_date&gt;99201801241200000000222000&lt;/publication_date&gt;&lt;number&gt;1&lt;/number&gt;&lt;doi&gt;10.1002/ece3.3854&lt;/doi&gt;&lt;startpage&gt;113&lt;/startpage&gt;&lt;title&gt;Single-nucleotide polymorphism discovery and panel characterization in the African forest elephant&lt;/title&gt;&lt;uuid&gt;1ABB93E1-0B02-4F74-9D68-BB0921E3EE19&lt;/uuid&gt;&lt;subtype&gt;400&lt;/subtype&gt;&lt;type&gt;400&lt;/type&gt;&lt;citekey&gt;Bourgeois:2018kj&lt;/citekey&gt;&lt;url&gt;http://doi.wiley.com/10.1002/ece3.3854&lt;/url&gt;&lt;bundle&gt;&lt;publication&gt;&lt;publisher&gt;Wiley-Blackwell&lt;/publisher&gt;&lt;title&gt;Ecology and Evolution&lt;/title&gt;&lt;type&gt;-100&lt;/type&gt;&lt;subtype&gt;-100&lt;/subtype&gt;&lt;uuid&gt;435B8F57-EBB4-47F4-8DBB-1403A00FAA3E&lt;/uuid&gt;&lt;/publication&gt;&lt;/bundle&gt;&lt;authors&gt;&lt;author&gt;&lt;firstName&gt;Stéphanie&lt;/firstName&gt;&lt;lastName&gt;Bourgeois&lt;/lastName&gt;&lt;/author&gt;&lt;author&gt;&lt;firstName&gt;Helen&lt;/firstName&gt;&lt;lastName&gt;Senn&lt;/lastName&gt;&lt;/author&gt;&lt;author&gt;&lt;firstName&gt;Jenny&lt;/firstName&gt;&lt;lastName&gt;Kaden&lt;/lastName&gt;&lt;/author&gt;&lt;author&gt;&lt;firstName&gt;John&lt;/firstName&gt;&lt;middleNames&gt;B&lt;/middleNames&gt;&lt;lastName&gt;Taggart&lt;/lastName&gt;&lt;/author&gt;&lt;author&gt;&lt;firstName&gt;Rob&lt;/firstName&gt;&lt;lastName&gt;Ogden&lt;/lastName&gt;&lt;/author&gt;&lt;author&gt;&lt;firstName&gt;Kathryn&lt;/firstName&gt;&lt;middleNames&gt;J&lt;/middleNames&gt;&lt;lastName&gt;Jeffery&lt;/lastName&gt;&lt;/author&gt;&lt;author&gt;&lt;firstName&gt;Nils&lt;/firstName&gt;&lt;lastName&gt;Bunnefeld&lt;/lastName&gt;&lt;/author&gt;&lt;author&gt;&lt;firstName&gt;Katharine&lt;/firstName&gt;&lt;lastName&gt;Abernethy&lt;/lastName&gt;&lt;/author&gt;&lt;author&gt;&lt;firstName&gt;Ross&lt;/firstName&gt;&lt;lastName&gt;McEwing&lt;/lastName&gt;&lt;/author&gt;&lt;/authors&gt;&lt;/publication&gt;&lt;/publications&gt;&lt;cites&gt;&lt;/cites&gt;&lt;/citation&gt;</w:instrText>
      </w:r>
      <w:r w:rsidR="00A94314">
        <w:rPr>
          <w:rFonts w:ascii="Helvetica" w:hAnsi="Helvetica"/>
          <w:color w:val="000000"/>
          <w:sz w:val="22"/>
          <w:szCs w:val="22"/>
        </w:rPr>
        <w:fldChar w:fldCharType="separate"/>
      </w:r>
      <w:r w:rsidR="00EB6E06">
        <w:rPr>
          <w:rFonts w:ascii="Helvetica" w:hAnsi="Helvetica" w:cs="Helvetica"/>
          <w:sz w:val="22"/>
          <w:szCs w:val="22"/>
          <w:lang w:eastAsia="en-US"/>
        </w:rPr>
        <w:t xml:space="preserve">(Cruz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2017; Bourgeois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2018)</w:t>
      </w:r>
      <w:r w:rsidR="00A94314">
        <w:rPr>
          <w:rFonts w:ascii="Helvetica" w:hAnsi="Helvetica"/>
          <w:color w:val="000000"/>
          <w:sz w:val="22"/>
          <w:szCs w:val="22"/>
        </w:rPr>
        <w:fldChar w:fldCharType="end"/>
      </w:r>
      <w:r>
        <w:rPr>
          <w:rFonts w:ascii="Helvetica" w:hAnsi="Helvetica"/>
          <w:color w:val="000000"/>
          <w:sz w:val="22"/>
          <w:szCs w:val="22"/>
        </w:rPr>
        <w:t xml:space="preserve"> and thus give us confidence in the overall quality of our data.</w:t>
      </w:r>
    </w:p>
    <w:p w14:paraId="23B93214" w14:textId="77777777" w:rsidR="00FA599E" w:rsidRDefault="00FA599E" w:rsidP="00492F26">
      <w:pPr>
        <w:suppressLineNumbers/>
        <w:spacing w:line="360" w:lineRule="auto"/>
        <w:jc w:val="both"/>
        <w:rPr>
          <w:rFonts w:ascii="Helvetica" w:hAnsi="Helvetica"/>
          <w:color w:val="000000"/>
          <w:sz w:val="22"/>
          <w:szCs w:val="22"/>
        </w:rPr>
      </w:pPr>
    </w:p>
    <w:p w14:paraId="12C2FE63" w14:textId="77777777" w:rsidR="00FA599E" w:rsidRPr="00514064" w:rsidRDefault="00FA599E" w:rsidP="00FA599E">
      <w:pPr>
        <w:spacing w:line="360" w:lineRule="auto"/>
        <w:jc w:val="both"/>
        <w:rPr>
          <w:rFonts w:ascii="Helvetica" w:hAnsi="Helvetica"/>
          <w:color w:val="000000"/>
          <w:sz w:val="22"/>
          <w:szCs w:val="22"/>
        </w:rPr>
      </w:pPr>
      <w:r w:rsidRPr="0079537C">
        <w:rPr>
          <w:rFonts w:ascii="Helvetica" w:eastAsia="Calibri" w:hAnsi="Helvetica" w:cs="Calibri"/>
          <w:b/>
          <w:sz w:val="22"/>
          <w:szCs w:val="22"/>
        </w:rPr>
        <w:t xml:space="preserve">Linkage </w:t>
      </w:r>
      <w:r>
        <w:rPr>
          <w:rFonts w:ascii="Helvetica" w:eastAsia="Calibri" w:hAnsi="Helvetica" w:cs="Calibri"/>
          <w:b/>
          <w:sz w:val="22"/>
          <w:szCs w:val="22"/>
        </w:rPr>
        <w:t xml:space="preserve">disequilibrium </w:t>
      </w:r>
      <w:r w:rsidRPr="0079537C">
        <w:rPr>
          <w:rFonts w:ascii="Helvetica" w:eastAsia="Calibri" w:hAnsi="Helvetica" w:cs="Calibri"/>
          <w:b/>
          <w:sz w:val="22"/>
          <w:szCs w:val="22"/>
        </w:rPr>
        <w:t>decay</w:t>
      </w:r>
    </w:p>
    <w:p w14:paraId="5DA5DCA0" w14:textId="6F1AF835" w:rsidR="00FA599E" w:rsidRDefault="00FA599E" w:rsidP="00FA599E">
      <w:pPr>
        <w:spacing w:line="360" w:lineRule="auto"/>
        <w:jc w:val="both"/>
        <w:rPr>
          <w:rFonts w:ascii="Helvetica" w:eastAsia="Calibri" w:hAnsi="Helvetica" w:cs="Calibri"/>
          <w:sz w:val="22"/>
          <w:szCs w:val="22"/>
        </w:rPr>
      </w:pPr>
      <w:r w:rsidRPr="00B266E8">
        <w:rPr>
          <w:rFonts w:ascii="Helvetica" w:eastAsia="Calibri" w:hAnsi="Helvetica" w:cs="Calibri"/>
          <w:sz w:val="22"/>
          <w:szCs w:val="22"/>
        </w:rPr>
        <w:t xml:space="preserve">We used the genomic positions of </w:t>
      </w:r>
      <w:r>
        <w:rPr>
          <w:rFonts w:ascii="Helvetica" w:eastAsia="Calibri" w:hAnsi="Helvetica" w:cs="Calibri"/>
          <w:sz w:val="22"/>
          <w:szCs w:val="22"/>
        </w:rPr>
        <w:t xml:space="preserve">SNPs mapping to the largest 100 scaffolds </w:t>
      </w:r>
      <w:r w:rsidRPr="00B266E8">
        <w:rPr>
          <w:rFonts w:ascii="Helvetica" w:eastAsia="Calibri" w:hAnsi="Helvetica" w:cs="Calibri"/>
          <w:sz w:val="22"/>
          <w:szCs w:val="22"/>
        </w:rPr>
        <w:t xml:space="preserve">to </w:t>
      </w:r>
      <w:r>
        <w:rPr>
          <w:rFonts w:ascii="Helvetica" w:eastAsia="Calibri" w:hAnsi="Helvetica" w:cs="Calibri"/>
          <w:sz w:val="22"/>
          <w:szCs w:val="22"/>
        </w:rPr>
        <w:t>quantify</w:t>
      </w:r>
      <w:r w:rsidRPr="00B266E8">
        <w:rPr>
          <w:rFonts w:ascii="Helvetica" w:eastAsia="Calibri" w:hAnsi="Helvetica" w:cs="Calibri"/>
          <w:sz w:val="22"/>
          <w:szCs w:val="22"/>
        </w:rPr>
        <w:t xml:space="preserve"> the </w:t>
      </w:r>
      <w:r>
        <w:rPr>
          <w:rFonts w:ascii="Helvetica" w:eastAsia="Calibri" w:hAnsi="Helvetica" w:cs="Calibri"/>
          <w:sz w:val="22"/>
          <w:szCs w:val="22"/>
        </w:rPr>
        <w:t>pattern</w:t>
      </w:r>
      <w:r w:rsidRPr="00B266E8">
        <w:rPr>
          <w:rFonts w:ascii="Helvetica" w:eastAsia="Calibri" w:hAnsi="Helvetica" w:cs="Calibri"/>
          <w:sz w:val="22"/>
          <w:szCs w:val="22"/>
        </w:rPr>
        <w:t xml:space="preserve"> of LD decay</w:t>
      </w:r>
      <w:r>
        <w:rPr>
          <w:rFonts w:ascii="Helvetica" w:eastAsia="Calibri" w:hAnsi="Helvetica" w:cs="Calibri"/>
          <w:sz w:val="22"/>
          <w:szCs w:val="22"/>
        </w:rPr>
        <w:t xml:space="preserve"> in the focal population of South Georgia</w:t>
      </w:r>
      <w:r w:rsidRPr="00B266E8">
        <w:rPr>
          <w:rFonts w:ascii="Helvetica" w:eastAsia="Calibri" w:hAnsi="Helvetica" w:cs="Calibri"/>
          <w:sz w:val="22"/>
          <w:szCs w:val="22"/>
        </w:rPr>
        <w:t xml:space="preserve">. </w:t>
      </w:r>
      <w:r>
        <w:rPr>
          <w:rFonts w:ascii="Helvetica" w:eastAsia="Calibri" w:hAnsi="Helvetica" w:cs="Calibri"/>
          <w:sz w:val="22"/>
          <w:szCs w:val="22"/>
        </w:rPr>
        <w:t>We found that LD decays rapidly</w:t>
      </w:r>
      <w:r w:rsidRPr="00B266E8">
        <w:rPr>
          <w:rFonts w:ascii="Helvetica" w:eastAsia="Calibri" w:hAnsi="Helvetica" w:cs="Calibri"/>
          <w:sz w:val="22"/>
          <w:szCs w:val="22"/>
        </w:rPr>
        <w:t xml:space="preserve">, with </w:t>
      </w:r>
      <w:r>
        <w:rPr>
          <w:rFonts w:ascii="Helvetica" w:eastAsia="Calibri" w:hAnsi="Helvetica" w:cs="Calibri"/>
          <w:sz w:val="22"/>
          <w:szCs w:val="22"/>
        </w:rPr>
        <w:t>moderate</w:t>
      </w:r>
      <w:r w:rsidRPr="00B266E8">
        <w:rPr>
          <w:rFonts w:ascii="Helvetica" w:eastAsia="Calibri" w:hAnsi="Helvetica" w:cs="Calibri"/>
          <w:sz w:val="22"/>
          <w:szCs w:val="22"/>
        </w:rPr>
        <w:t xml:space="preserve"> LD extending less than </w:t>
      </w:r>
      <w:r w:rsidR="0031288A">
        <w:rPr>
          <w:rFonts w:ascii="Helvetica" w:eastAsia="Calibri" w:hAnsi="Helvetica" w:cs="Calibri"/>
          <w:sz w:val="22"/>
          <w:szCs w:val="22"/>
        </w:rPr>
        <w:t>2</w:t>
      </w:r>
      <w:r>
        <w:rPr>
          <w:rFonts w:ascii="Helvetica" w:eastAsia="Calibri" w:hAnsi="Helvetica" w:cs="Calibri"/>
          <w:sz w:val="22"/>
          <w:szCs w:val="22"/>
        </w:rPr>
        <w:t>0</w:t>
      </w:r>
      <w:r w:rsidRPr="00B266E8">
        <w:rPr>
          <w:rFonts w:ascii="Helvetica" w:eastAsia="Calibri" w:hAnsi="Helvetica" w:cs="Calibri"/>
          <w:sz w:val="22"/>
          <w:szCs w:val="22"/>
        </w:rPr>
        <w:t xml:space="preserve"> kb</w:t>
      </w:r>
      <w:r>
        <w:rPr>
          <w:rFonts w:ascii="Helvetica" w:eastAsia="Calibri" w:hAnsi="Helvetica" w:cs="Calibri"/>
          <w:sz w:val="22"/>
          <w:szCs w:val="22"/>
        </w:rPr>
        <w:t xml:space="preserve">. This is </w:t>
      </w:r>
      <w:r w:rsidRPr="00B266E8">
        <w:rPr>
          <w:rFonts w:ascii="Helvetica" w:eastAsia="Calibri" w:hAnsi="Helvetica" w:cs="Calibri"/>
          <w:sz w:val="22"/>
          <w:szCs w:val="22"/>
        </w:rPr>
        <w:t>despite the species having experienced a population bottleneck in the 19</w:t>
      </w:r>
      <w:r w:rsidRPr="00B266E8">
        <w:rPr>
          <w:rFonts w:ascii="Helvetica" w:eastAsia="Calibri" w:hAnsi="Helvetica" w:cs="Calibri"/>
          <w:sz w:val="22"/>
          <w:szCs w:val="22"/>
          <w:vertAlign w:val="superscript"/>
        </w:rPr>
        <w:t>th</w:t>
      </w:r>
      <w:r w:rsidRPr="00B266E8">
        <w:rPr>
          <w:rFonts w:ascii="Helvetica" w:eastAsia="Calibri" w:hAnsi="Helvetica" w:cs="Calibri"/>
          <w:sz w:val="22"/>
          <w:szCs w:val="22"/>
        </w:rPr>
        <w:t xml:space="preserve"> century</w:t>
      </w:r>
      <w:r w:rsidR="004B25C4">
        <w:rPr>
          <w:rFonts w:ascii="Helvetica" w:eastAsia="Calibri" w:hAnsi="Helvetica" w:cs="Calibri"/>
          <w:sz w:val="22"/>
          <w:szCs w:val="22"/>
        </w:rPr>
        <w:t>,</w:t>
      </w:r>
      <w:r>
        <w:rPr>
          <w:rFonts w:ascii="Helvetica" w:eastAsia="Calibri" w:hAnsi="Helvetica" w:cs="Calibri"/>
          <w:sz w:val="22"/>
          <w:szCs w:val="22"/>
        </w:rPr>
        <w:t xml:space="preserve"> which </w:t>
      </w:r>
      <w:r w:rsidR="004B25C4">
        <w:rPr>
          <w:rFonts w:ascii="Helvetica" w:eastAsia="Calibri" w:hAnsi="Helvetica" w:cs="Calibri"/>
          <w:sz w:val="22"/>
          <w:szCs w:val="22"/>
        </w:rPr>
        <w:t>would be</w:t>
      </w:r>
      <w:r>
        <w:rPr>
          <w:rFonts w:ascii="Helvetica" w:eastAsia="Calibri" w:hAnsi="Helvetica" w:cs="Calibri"/>
          <w:sz w:val="22"/>
          <w:szCs w:val="22"/>
        </w:rPr>
        <w:t xml:space="preserve"> expected to increase LD</w:t>
      </w:r>
      <w:r w:rsidRPr="00B266E8">
        <w:rPr>
          <w:rFonts w:ascii="Helvetica" w:eastAsia="Calibri" w:hAnsi="Helvetica" w:cs="Calibri"/>
          <w:sz w:val="22"/>
          <w:szCs w:val="22"/>
        </w:rPr>
        <w:t>.</w:t>
      </w:r>
      <w:r>
        <w:rPr>
          <w:rFonts w:ascii="Helvetica" w:eastAsia="Calibri" w:hAnsi="Helvetica" w:cs="Calibri"/>
          <w:sz w:val="22"/>
          <w:szCs w:val="22"/>
        </w:rPr>
        <w:t xml:space="preserve"> A direct comparison with other organisms is hindered both by a paucity of data for most species and </w:t>
      </w:r>
      <w:proofErr w:type="gramStart"/>
      <w:r>
        <w:rPr>
          <w:rFonts w:ascii="Helvetica" w:eastAsia="Calibri" w:hAnsi="Helvetica" w:cs="Calibri"/>
          <w:sz w:val="22"/>
          <w:szCs w:val="22"/>
        </w:rPr>
        <w:t>by the use of</w:t>
      </w:r>
      <w:proofErr w:type="gramEnd"/>
      <w:r>
        <w:rPr>
          <w:rFonts w:ascii="Helvetica" w:eastAsia="Calibri" w:hAnsi="Helvetica" w:cs="Calibri"/>
          <w:sz w:val="22"/>
          <w:szCs w:val="22"/>
        </w:rPr>
        <w:t xml:space="preserve"> different measures for quantifying LD. However, our results are broadly in line with other wild vertebrate populations such as polar bears, Alaskan </w:t>
      </w:r>
      <w:proofErr w:type="spellStart"/>
      <w:r>
        <w:rPr>
          <w:rFonts w:ascii="Helvetica" w:eastAsia="Calibri" w:hAnsi="Helvetica" w:cs="Calibri"/>
          <w:sz w:val="22"/>
          <w:szCs w:val="22"/>
        </w:rPr>
        <w:t>gray</w:t>
      </w:r>
      <w:proofErr w:type="spellEnd"/>
      <w:r>
        <w:rPr>
          <w:rFonts w:ascii="Helvetica" w:eastAsia="Calibri" w:hAnsi="Helvetica" w:cs="Calibri"/>
          <w:sz w:val="22"/>
          <w:szCs w:val="22"/>
        </w:rPr>
        <w:t xml:space="preserve"> wolves and flycatchers, where moderate LD also extends less than </w:t>
      </w:r>
      <w:r w:rsidR="0031288A">
        <w:rPr>
          <w:rFonts w:ascii="Helvetica" w:eastAsia="Calibri" w:hAnsi="Helvetica" w:cs="Calibri"/>
          <w:sz w:val="22"/>
          <w:szCs w:val="22"/>
        </w:rPr>
        <w:t>10–3</w:t>
      </w:r>
      <w:r>
        <w:rPr>
          <w:rFonts w:ascii="Helvetica" w:eastAsia="Calibri" w:hAnsi="Helvetica" w:cs="Calibri"/>
          <w:sz w:val="22"/>
          <w:szCs w:val="22"/>
        </w:rPr>
        <w:t xml:space="preserve">0 kb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732BB418-43FD-4FC2-8873-45B280F644B9&lt;/uuid&gt;&lt;priority&gt;0&lt;/priority&gt;&lt;publications&gt;&lt;publication&gt;&lt;uuid&gt;20759412-89D9-4ED8-9950-2F5B25DFBB89&lt;/uuid&gt;&lt;volume&gt;181&lt;/volume&gt;&lt;doi&gt;10.1534/genetics.108.098830&lt;/doi&gt;&lt;startpage&gt;1493&lt;/startpage&gt;&lt;publication_date&gt;99200904001200000000220000&lt;/publication_date&gt;&lt;url&gt;http://eutils.ncbi.nlm.nih.gov/entrez/eutils/elink.fcgi?dbfrom=pubmed&amp;amp;id=19189949&amp;amp;retmode=ref&amp;amp;cmd=prlinks&lt;/url&gt;&lt;citekey&gt;Gray:2009ki&lt;/citekey&gt;&lt;type&gt;400&lt;/type&gt;&lt;title&gt;Linkage disequilibrium and demographic history of wild and domestic canids.&lt;/title&gt;&lt;institution&gt;Department of Ecology and Evolutionary Biology, University of California, Los Angeles, CA 90032, USA. mgray9@ucla.edu&lt;/institution&gt;&lt;number&gt;4&lt;/number&gt;&lt;subtype&gt;400&lt;/subtype&gt;&lt;endpage&gt;1505&lt;/endpage&gt;&lt;bundle&gt;&lt;publication&gt;&lt;publisher&gt;Elsevier B.V.&lt;/publisher&gt;&lt;title&gt;Genetics&lt;/title&gt;&lt;type&gt;-100&lt;/type&gt;&lt;subtype&gt;-100&lt;/subtype&gt;&lt;uuid&gt;DB62E74C-592C-4D5F-B894-CDD94EA469BD&lt;/uuid&gt;&lt;/publication&gt;&lt;/bundle&gt;&lt;authors&gt;&lt;author&gt;&lt;firstName&gt;Melissa&lt;/firstName&gt;&lt;middleNames&gt;M&lt;/middleNames&gt;&lt;lastName&gt;Gray&lt;/lastName&gt;&lt;/author&gt;&lt;author&gt;&lt;firstName&gt;Julie&lt;/firstName&gt;&lt;middleNames&gt;M&lt;/middleNames&gt;&lt;lastName&gt;Granka&lt;/lastName&gt;&lt;/author&gt;&lt;author&gt;&lt;firstName&gt;Carlos&lt;/firstName&gt;&lt;middleNames&gt;D&lt;/middleNames&gt;&lt;lastName&gt;Bustamante&lt;/lastName&gt;&lt;/author&gt;&lt;author&gt;&lt;firstName&gt;Nathan&lt;/firstName&gt;&lt;middleNames&gt;B&lt;/middleNames&gt;&lt;lastName&gt;Sutter&lt;/lastName&gt;&lt;/author&gt;&lt;author&gt;&lt;firstName&gt;Adam&lt;/firstName&gt;&lt;middleNames&gt;R&lt;/middleNames&gt;&lt;lastName&gt;Boyko&lt;/lastName&gt;&lt;/author&gt;&lt;author&gt;&lt;firstName&gt;Lan&lt;/firstName&gt;&lt;lastName&gt;Zhu&lt;/lastName&gt;&lt;/author&gt;&lt;author&gt;&lt;firstName&gt;Elaine&lt;/firstName&gt;&lt;middleNames&gt;A&lt;/middleNames&gt;&lt;lastName&gt;Ostrander&lt;/lastName&gt;&lt;/author&gt;&lt;author&gt;&lt;firstName&gt;Robert&lt;/firstName&gt;&lt;middleNames&gt;K&lt;/middleNames&gt;&lt;lastName&gt;Wayne&lt;/lastName&gt;&lt;/author&gt;&lt;/authors&gt;&lt;/publication&gt;&lt;publication&gt;&lt;uuid&gt;8B377A2B-BE28-4A06-A197-9ECB25CDA5D2&lt;/uuid&gt;&lt;volume&gt;15&lt;/volume&gt;&lt;accepted_date&gt;99201408271200000000222000&lt;/accepted_date&gt;&lt;doi&gt;10.1111/1755-0998.12327&lt;/doi&gt;&lt;startpage&gt;587&lt;/startpage&gt;&lt;revision_date&gt;99201408261200000000222000&lt;/revision_date&gt;&lt;publication_date&gt;99201505001200000000220000&lt;/publication_date&gt;&lt;url&gt;http://onlinelibrary.wiley.com/doi/10.1111/1755-0998.12327/full&lt;/url&gt;&lt;citekey&gt;Malenfant:2015cc&lt;/citekey&gt;&lt;type&gt;400&lt;/type&gt;&lt;title&gt;Design of a 9K illumina BeadChip for polar bears (Ursus maritimus) from RAD and transcriptome sequencing.&lt;/title&gt;&lt;submission_date&gt;99201406121200000000222000&lt;/submission_date&gt;&lt;number&gt;3&lt;/number&gt;&lt;institution&gt;Department of Biological Sciences, University of Alberta, CW405 Biological Sciences Building, Edmonton, AB, T6G 2E9, Canada.&lt;/institution&gt;&lt;subtype&gt;400&lt;/subtype&gt;&lt;endpage&gt;600&lt;/endpage&gt;&lt;bundle&gt;&lt;publication&gt;&lt;publisher&gt;Blackwell Publishing Ltd&lt;/publisher&gt;&lt;title&gt;Molecular Ecology Resources&lt;/title&gt;&lt;type&gt;-100&lt;/type&gt;&lt;subtype&gt;-100&lt;/subtype&gt;&lt;uuid&gt;D7FCB611-B4D4-4723-99E1-AF49119079FB&lt;/uuid&gt;&lt;/publication&gt;&lt;/bundle&gt;&lt;authors&gt;&lt;author&gt;&lt;firstName&gt;René&lt;/firstName&gt;&lt;middleNames&gt;M&lt;/middleNames&gt;&lt;lastName&gt;Malenfant&lt;/lastName&gt;&lt;/author&gt;&lt;author&gt;&lt;firstName&gt;David&lt;/firstName&gt;&lt;middleNames&gt;W&lt;/middleNames&gt;&lt;lastName&gt;Coltman&lt;/lastName&gt;&lt;/author&gt;&lt;author&gt;&lt;firstName&gt;Corey&lt;/firstName&gt;&lt;middleNames&gt;S&lt;/middleNames&gt;&lt;lastName&gt;Davis&lt;/lastName&gt;&lt;/author&gt;&lt;/authors&gt;&lt;/publication&gt;&lt;publication&gt;&lt;uuid&gt;4FCE0F35-9AF5-4C62-9275-B2873353A2B0&lt;/uuid&gt;&lt;volume&gt;16&lt;/volume&gt;&lt;accepted_date&gt;99201511301200000000222000&lt;/accepted_date&gt;&lt;doi&gt;10.1111/1755-0998.12498&lt;/doi&gt;&lt;startpage&gt;727&lt;/startpage&gt;&lt;revision_date&gt;99201511181200000000222000&lt;/revision_date&gt;&lt;publication_date&gt;99201605001200000000220000&lt;/publication_date&gt;&lt;url&gt;http://eutils.ncbi.nlm.nih.gov/entrez/eutils/elink.fcgi?dbfrom=pubmed&amp;amp;id=26649993&amp;amp;retmode=ref&amp;amp;cmd=prlinks&lt;/url&gt;&lt;citekey&gt;Kardos:2016fd&lt;/citekey&gt;&lt;type&gt;400&lt;/type&gt;&lt;title&gt;Whole-genome resequencing of extreme phenotypes in collared flycatchers highlights the difficulty of detecting quantitative trait loci in natural populations.&lt;/title&gt;&lt;submission_date&gt;99201510271200000000222000&lt;/submission_date&gt;&lt;number&gt;3&lt;/number&gt;&lt;institution&gt;Department of Evolutionary Biology, Evolutionary Biology Centre (EBC), Uppsala University, Norbyvägen 18D, Uppsala, 75236, Sweden.&lt;/institution&gt;&lt;subtype&gt;400&lt;/subtype&gt;&lt;endpage&gt;741&lt;/endpage&gt;&lt;bundle&gt;&lt;publication&gt;&lt;publisher&gt;Blackwell Publishing Ltd&lt;/publisher&gt;&lt;title&gt;Molecular Ecology Resources&lt;/title&gt;&lt;type&gt;-100&lt;/type&gt;&lt;subtype&gt;-100&lt;/subtype&gt;&lt;uuid&gt;D7FCB611-B4D4-4723-99E1-AF49119079FB&lt;/uuid&gt;&lt;/publication&gt;&lt;/bundle&gt;&lt;authors&gt;&lt;author&gt;&lt;firstName&gt;Marty&lt;/firstName&gt;&lt;lastName&gt;Kardos&lt;/lastName&gt;&lt;/author&gt;&lt;author&gt;&lt;firstName&gt;Arild&lt;/firstName&gt;&lt;lastName&gt;Husby&lt;/lastName&gt;&lt;/author&gt;&lt;author&gt;&lt;firstName&gt;S&lt;/firstName&gt;&lt;middleNames&gt;Eryn&lt;/middleNames&gt;&lt;lastName&gt;McFarlane&lt;/lastName&gt;&lt;/author&gt;&lt;author&gt;&lt;firstName&gt;Anna&lt;/firstName&gt;&lt;lastName&gt;Qvarnström&lt;/lastName&gt;&lt;/author&gt;&lt;author&gt;&lt;firstName&gt;Hans&lt;/firstName&gt;&lt;lastName&gt;Ellegren&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 xml:space="preserve">(Gray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2009; Malenfant </w:t>
      </w:r>
      <w:r w:rsidR="00EB6E06">
        <w:rPr>
          <w:rFonts w:ascii="Helvetica" w:hAnsi="Helvetica" w:cs="Helvetica"/>
          <w:i/>
          <w:iCs/>
          <w:sz w:val="22"/>
          <w:szCs w:val="22"/>
          <w:lang w:eastAsia="en-US"/>
        </w:rPr>
        <w:t>et al.</w:t>
      </w:r>
      <w:r w:rsidR="00CE0817">
        <w:rPr>
          <w:rFonts w:ascii="Helvetica" w:hAnsi="Helvetica" w:cs="Helvetica"/>
          <w:sz w:val="22"/>
          <w:szCs w:val="22"/>
          <w:lang w:eastAsia="en-US"/>
        </w:rPr>
        <w:t xml:space="preserve"> 2015; Kardos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2016)</w:t>
      </w:r>
      <w:r w:rsidR="00A94314">
        <w:rPr>
          <w:rFonts w:ascii="Helvetica" w:eastAsia="Calibri" w:hAnsi="Helvetica" w:cs="Calibri"/>
          <w:sz w:val="22"/>
          <w:szCs w:val="22"/>
        </w:rPr>
        <w:fldChar w:fldCharType="end"/>
      </w:r>
      <w:r>
        <w:rPr>
          <w:rFonts w:ascii="Helvetica" w:eastAsia="Calibri" w:hAnsi="Helvetica" w:cs="Calibri"/>
          <w:sz w:val="22"/>
          <w:szCs w:val="22"/>
        </w:rPr>
        <w:t xml:space="preserve">. Extended LD has been documented in a number of species but in most cases this is associated with extreme bottlenecks, such as those experienced during domestication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0033C07B-C02D-4B22-90BF-5A1258AA379D&lt;/uuid&gt;&lt;priority&gt;0&lt;/priority&gt;&lt;publications&gt;&lt;publication&gt;&lt;uuid&gt;E1086150-B920-4A08-B8E4-73E18129BB02&lt;/uuid&gt;&lt;volume&gt;37&lt;/volume&gt;&lt;doi&gt;10.1111/j.1365-2052.2006.01438.x&lt;/doi&gt;&lt;startpage&gt;225&lt;/startpage&gt;&lt;publication_date&gt;99200606001200000000220000&lt;/publication_date&gt;&lt;url&gt;http://eutils.ncbi.nlm.nih.gov/entrez/eutils/elink.fcgi?dbfrom=pubmed&amp;amp;id=16734681&amp;amp;retmode=ref&amp;amp;cmd=prlinks&lt;/url&gt;&lt;citekey&gt;Harmegnies:2006kg&lt;/citekey&gt;&lt;type&gt;400&lt;/type&gt;&lt;title&gt;Measuring the extent of linkage disequilibrium in commercial pig populations.&lt;/title&gt;&lt;institution&gt;Unit of Animal Genomics, Faculty of Veterinary Medicine, University of Liège (B43), 20 Bd de Colonster, 4000-Liège, Belgium.&lt;/institution&gt;&lt;number&gt;3&lt;/number&gt;&lt;subtype&gt;400&lt;/subtype&gt;&lt;endpage&gt;231&lt;/endpage&gt;&lt;bundle&gt;&lt;publication&gt;&lt;publisher&gt;Blackwell Publishing Ltd&lt;/publisher&gt;&lt;title&gt;Animal Genetics&lt;/title&gt;&lt;type&gt;-100&lt;/type&gt;&lt;subtype&gt;-100&lt;/subtype&gt;&lt;uuid&gt;7EB65BB0-9062-427D-9849-AC1FCF41C5ED&lt;/uuid&gt;&lt;/publication&gt;&lt;/bundle&gt;&lt;authors&gt;&lt;author&gt;&lt;firstName&gt;N&lt;/firstName&gt;&lt;lastName&gt;Harmegnies&lt;/lastName&gt;&lt;/author&gt;&lt;author&gt;&lt;firstName&gt;F&lt;/firstName&gt;&lt;lastName&gt;Farnir&lt;/lastName&gt;&lt;/author&gt;&lt;author&gt;&lt;firstName&gt;F&lt;/firstName&gt;&lt;lastName&gt;Davin&lt;/lastName&gt;&lt;/author&gt;&lt;author&gt;&lt;firstName&gt;N&lt;/firstName&gt;&lt;lastName&gt;Buys&lt;/lastName&gt;&lt;/author&gt;&lt;author&gt;&lt;firstName&gt;M&lt;/firstName&gt;&lt;lastName&gt;Georges&lt;/lastName&gt;&lt;/author&gt;&lt;author&gt;&lt;firstName&gt;W&lt;/firstName&gt;&lt;lastName&gt;Coppieters&lt;/lastName&gt;&lt;/author&gt;&lt;/authors&gt;&lt;/publication&gt;&lt;publication&gt;&lt;uuid&gt;9916EFCD-E46B-4345-ABAB-5115746A01D5&lt;/uuid&gt;&lt;volume&gt;8&lt;/volume&gt;&lt;doi&gt;10.1186/1471-2156-8-74&lt;/doi&gt;&lt;startpage&gt;74&lt;/startpage&gt;&lt;publication_date&gt;99200712011200000000222000&lt;/publication_date&gt;&lt;url&gt;https://bmcgenet.biomedcentral.com/articles/10.1186/1471-2156-8-74&lt;/url&gt;&lt;citekey&gt;McKay:2007er&lt;/citekey&gt;&lt;type&gt;400&lt;/type&gt;&lt;title&gt;Whole genome linkage disequilibrium maps in cattle&lt;/title&gt;&lt;publisher&gt;BioMed Central&lt;/publisher&gt;&lt;number&gt;1&lt;/number&gt;&lt;subtype&gt;400&lt;/subtype&gt;&lt;bundle&gt;&lt;publication&gt;&lt;publisher&gt;BioMed Central&lt;/publisher&gt;&lt;title&gt;BMC Genetics&lt;/title&gt;&lt;type&gt;-100&lt;/type&gt;&lt;subtype&gt;-100&lt;/subtype&gt;&lt;uuid&gt;4BC4A06D-3454-4FD1-A136-F7C31EAC0608&lt;/uuid&gt;&lt;/publication&gt;&lt;/bundle&gt;&lt;authors&gt;&lt;author&gt;&lt;firstName&gt;Stephanie&lt;/firstName&gt;&lt;middleNames&gt;D&lt;/middleNames&gt;&lt;lastName&gt;McKay&lt;/lastName&gt;&lt;/author&gt;&lt;author&gt;&lt;firstName&gt;Robert&lt;/firstName&gt;&lt;middleNames&gt;D&lt;/middleNames&gt;&lt;lastName&gt;Schnabel&lt;/lastName&gt;&lt;/author&gt;&lt;author&gt;&lt;firstName&gt;Brenda&lt;/firstName&gt;&lt;middleNames&gt;M&lt;/middleNames&gt;&lt;lastName&gt;Murdoch&lt;/lastName&gt;&lt;/author&gt;&lt;author&gt;&lt;firstName&gt;Lakshmi&lt;/firstName&gt;&lt;middleNames&gt;K&lt;/middleNames&gt;&lt;lastName&gt;Matukumalli&lt;/lastName&gt;&lt;/author&gt;&lt;author&gt;&lt;firstName&gt;Jan&lt;/firstName&gt;&lt;lastName&gt;Aerts&lt;/lastName&gt;&lt;/author&gt;&lt;author&gt;&lt;firstName&gt;Wouter&lt;/firstName&gt;&lt;lastName&gt;Coppieters&lt;/lastName&gt;&lt;/author&gt;&lt;author&gt;&lt;firstName&gt;Denny&lt;/firstName&gt;&lt;lastName&gt;Crews&lt;/lastName&gt;&lt;/author&gt;&lt;author&gt;&lt;firstName&gt;Emmanuel&lt;/firstName&gt;&lt;middleNames&gt;Dias&lt;/middleNames&gt;&lt;lastName&gt;Neto&lt;/lastName&gt;&lt;/author&gt;&lt;author&gt;&lt;firstName&gt;Clare&lt;/firstName&gt;&lt;middleNames&gt;A&lt;/middleNames&gt;&lt;lastName&gt;Gill&lt;/lastName&gt;&lt;/author&gt;&lt;author&gt;&lt;firstName&gt;Chuan&lt;/firstName&gt;&lt;lastName&gt;Gao&lt;/lastName&gt;&lt;/author&gt;&lt;author&gt;&lt;firstName&gt;Hideyuki&lt;/firstName&gt;&lt;lastName&gt;Mannen&lt;/lastName&gt;&lt;/author&gt;&lt;author&gt;&lt;firstName&gt;Paul&lt;/firstName&gt;&lt;lastName&gt;Stothard&lt;/lastName&gt;&lt;/author&gt;&lt;author&gt;&lt;firstName&gt;Zhiquan&lt;/firstName&gt;&lt;lastName&gt;Wang&lt;/lastName&gt;&lt;/author&gt;&lt;author&gt;&lt;lastName&gt;Tassell&lt;/lastName&gt;&lt;nonDroppingParticle&gt;Van&lt;/nonDroppingParticle&gt;&lt;firstName&gt;Curt&lt;/firstName&gt;&lt;middleNames&gt;P&lt;/middleNames&gt;&lt;/author&gt;&lt;author&gt;&lt;firstName&gt;John&lt;/firstName&gt;&lt;middleNames&gt;L&lt;/middleNames&gt;&lt;lastName&gt;Williams&lt;/lastName&gt;&lt;/author&gt;&lt;author&gt;&lt;firstName&gt;Jeremy&lt;/firstName&gt;&lt;middleNames&gt;F&lt;/middleNames&gt;&lt;lastName&gt;Taylor&lt;/lastName&gt;&lt;/author&gt;&lt;author&gt;&lt;firstName&gt;Stephen&lt;/firstName&gt;&lt;middleNames&gt;S&lt;/middleNames&gt;&lt;lastName&gt;Moore&lt;/lastName&gt;&lt;/author&gt;&lt;/authors&gt;&lt;/publication&gt;&lt;publication&gt;&lt;uuid&gt;5E07BD6F-C493-43F1-94E8-B722B0899744&lt;/uuid&gt;&lt;volume&gt;9&lt;/volume&gt;&lt;accepted_date&gt;99200809301200000000222000&lt;/accepted_date&gt;&lt;doi&gt;10.1186/1471-2156-9-61&lt;/doi&gt;&lt;startpage&gt;61&lt;/startpage&gt;&lt;publication_date&gt;99200809301200000000222000&lt;/publication_date&gt;&lt;url&gt;http://eutils.ncbi.nlm.nih.gov/entrez/eutils/elink.fcgi?dbfrom=pubmed&amp;amp;id=18826649&amp;amp;retmode=ref&amp;amp;cmd=prlinks&lt;/url&gt;&lt;citekey&gt;Meadows:2008fa&lt;/citekey&gt;&lt;type&gt;400&lt;/type&gt;&lt;title&gt;Linkage disequilibrium compared between five populations of domestic sheep.&lt;/title&gt;&lt;submission_date&gt;99200804201200000000222000&lt;/submission_date&gt;&lt;institution&gt;CSIRO Livestock Industries, Level 5 Queensland Bioscience Precinct, 306 Carmody Road, St Lucia 4067, Australia. Jennifer.Meadows@csiro.au&lt;/institution&gt;&lt;subtype&gt;400&lt;/subtype&gt;&lt;bundle&gt;&lt;publication&gt;&lt;publisher&gt;BioMed Central&lt;/publisher&gt;&lt;title&gt;BMC Genetics&lt;/title&gt;&lt;type&gt;-100&lt;/type&gt;&lt;subtype&gt;-100&lt;/subtype&gt;&lt;uuid&gt;4BC4A06D-3454-4FD1-A136-F7C31EAC0608&lt;/uuid&gt;&lt;/publication&gt;&lt;/bundle&gt;&lt;authors&gt;&lt;author&gt;&lt;firstName&gt;Jennifer&lt;/firstName&gt;&lt;middleNames&gt;R S&lt;/middleNames&gt;&lt;lastName&gt;Meadows&lt;/lastName&gt;&lt;/author&gt;&lt;author&gt;&lt;firstName&gt;Eva&lt;/firstName&gt;&lt;middleNames&gt;K F&lt;/middleNames&gt;&lt;lastName&gt;Chan&lt;/lastName&gt;&lt;/author&gt;&lt;author&gt;&lt;firstName&gt;James&lt;/firstName&gt;&lt;middleNames&gt;W&lt;/middleNames&gt;&lt;lastName&gt;Kijas&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 xml:space="preserve">(Harmegnies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2006; McKay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2007; Meadows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2008)</w:t>
      </w:r>
      <w:r w:rsidR="00A94314">
        <w:rPr>
          <w:rFonts w:ascii="Helvetica" w:eastAsia="Calibri" w:hAnsi="Helvetica" w:cs="Calibri"/>
          <w:sz w:val="22"/>
          <w:szCs w:val="22"/>
        </w:rPr>
        <w:fldChar w:fldCharType="end"/>
      </w:r>
      <w:r>
        <w:rPr>
          <w:rFonts w:ascii="Helvetica" w:eastAsia="Calibri" w:hAnsi="Helvetica" w:cs="Calibri"/>
          <w:sz w:val="22"/>
          <w:szCs w:val="22"/>
        </w:rPr>
        <w:t xml:space="preserve">. Although Antarctic fur seals are generally believed to have also experienced a strong historical bottleneck, a recent Bayesian analysis suggested that this may have been less severe than thought, with the effective population size probably falling to </w:t>
      </w:r>
      <w:r w:rsidR="004B25C4">
        <w:rPr>
          <w:rFonts w:ascii="Helvetica" w:eastAsia="Calibri" w:hAnsi="Helvetica" w:cs="Calibri"/>
          <w:sz w:val="22"/>
          <w:szCs w:val="22"/>
        </w:rPr>
        <w:t xml:space="preserve">several </w:t>
      </w:r>
      <w:r w:rsidR="00BE68A0">
        <w:rPr>
          <w:rFonts w:ascii="Helvetica" w:eastAsia="Calibri" w:hAnsi="Helvetica" w:cs="Calibri"/>
          <w:sz w:val="22"/>
          <w:szCs w:val="22"/>
        </w:rPr>
        <w:t>hundred</w:t>
      </w:r>
      <w:r>
        <w:rPr>
          <w:rFonts w:ascii="Helvetica" w:eastAsia="Calibri" w:hAnsi="Helvetica" w:cs="Calibri"/>
          <w:sz w:val="22"/>
          <w:szCs w:val="22"/>
        </w:rPr>
        <w:t xml:space="preserve">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3AC7D403-ECCD-403C-8B8F-5A6BBB14AFAE&lt;/uuid&gt;&lt;priority&gt;0&lt;/priority&gt;&lt;publications&gt;&lt;publication&gt;&lt;uuid&gt;26E1C656-1BEE-4767-A735-4A2422469FF9&lt;/uuid&gt;&lt;volume&gt;20&lt;/volume&gt;&lt;doi&gt;10.1111/j.1365-294X.2011.05248.x&lt;/doi&gt;&lt;subtitle&gt;BAYESIAN BOTTLENECK ANALYSIS&lt;/subtitle&gt;&lt;startpage&gt;3989&lt;/startpage&gt;&lt;publication_date&gt;99201109031200000000222000&lt;/publication_date&gt;&lt;url&gt;http://doi.wiley.com/10.1111/j.1365-294X.2011.05248.x&lt;/url&gt;&lt;citekey&gt;Hoffman:2011fa&lt;/citekey&gt;&lt;type&gt;400&lt;/type&gt;&lt;title&gt;Bayesian inference of a historical bottleneck in a heavily exploited marine mammal&lt;/title&gt;&lt;number&gt;19&lt;/number&gt;&lt;subtype&gt;400&lt;/subtype&gt;&lt;endpage&gt;4008&lt;/endpage&gt;&lt;bundle&gt;&lt;publication&gt;&lt;publisher&gt;Blackwell Science Ltd&lt;/publisher&gt;&lt;title&gt;Molecular Ecology&lt;/title&gt;&lt;type&gt;-100&lt;/type&gt;&lt;subtype&gt;-100&lt;/subtype&gt;&lt;uuid&gt;511F68BC-2F02-4513-A3F4-3FE2C85B6EE3&lt;/uuid&gt;&lt;/publication&gt;&lt;/bundle&gt;&lt;authors&gt;&lt;author&gt;&lt;firstName&gt;J&lt;/firstName&gt;&lt;middleNames&gt;I&lt;/middleNames&gt;&lt;lastName&gt;Hoffman&lt;/lastName&gt;&lt;/author&gt;&lt;author&gt;&lt;firstName&gt;S&lt;/firstName&gt;&lt;middleNames&gt;M&lt;/middleNames&gt;&lt;lastName&gt;Grant&lt;/lastName&gt;&lt;/author&gt;&lt;author&gt;&lt;firstName&gt;J&lt;/firstName&gt;&lt;lastName&gt;Forcada&lt;/lastName&gt;&lt;/author&gt;&lt;author&gt;&lt;firstName&gt;C&lt;/firstName&gt;&lt;middleNames&gt;D&lt;/middleNames&gt;&lt;lastName&gt;Phillips&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 xml:space="preserve">(Hoffman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2011)</w:t>
      </w:r>
      <w:r w:rsidR="00A94314">
        <w:rPr>
          <w:rFonts w:ascii="Helvetica" w:eastAsia="Calibri" w:hAnsi="Helvetica" w:cs="Calibri"/>
          <w:sz w:val="22"/>
          <w:szCs w:val="22"/>
        </w:rPr>
        <w:fldChar w:fldCharType="end"/>
      </w:r>
      <w:r>
        <w:rPr>
          <w:rFonts w:ascii="Helvetica" w:eastAsia="Calibri" w:hAnsi="Helvetica" w:cs="Calibri"/>
          <w:sz w:val="22"/>
          <w:szCs w:val="22"/>
        </w:rPr>
        <w:t xml:space="preserve">. Furthermore, the population recovered from the bottleneck within a few generations, which could have mitigated the increased genetic drift and inbreeding effects that elevate and maintain strong LD.  Additionally, the population is currently estimated to number around 2–3 million individuals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0A0C24CE-396F-4054-9E7F-5F5F12F5E43C&lt;/uuid&gt;&lt;priority&gt;0&lt;/priority&gt;&lt;publications&gt;&lt;publication&gt;&lt;uuid&gt;61689C13-0CAC-4F02-BE39-5D439DF306B0&lt;/uuid&gt;&lt;volume&gt;5&lt;/volume&gt;&lt;doi&gt;10.1017/S0954102093000045&lt;/doi&gt;&lt;startpage&gt;17&lt;/startpage&gt;&lt;publication_date&gt;99199300001200000000200000&lt;/publication_date&gt;&lt;url&gt;https://www.cambridge.org/core/journals/antarctic-science/article/pup-production-and-distribution-of-breeding-antarctic-fur-seals-arctocephalus-gazella-at-south-georgia/58D3BC5860C37BF1F15CE029A72992C1&lt;/url&gt;&lt;citekey&gt;Boyd:1993es&lt;/citekey&gt;&lt;type&gt;400&lt;/type&gt;&lt;title&gt;Pup production and distribution of breeding Antarctic fur seals (Arctocephalus gazella) at South Georgia&lt;/title&gt;&lt;number&gt;1&lt;/number&gt;&lt;subtype&gt;400&lt;/subtype&gt;&lt;endpage&gt;24&lt;/endpage&gt;&lt;bundle&gt;&lt;publication&gt;&lt;publisher&gt;Cambridge University Press&lt;/publisher&gt;&lt;title&gt;Antarctic Science&lt;/title&gt;&lt;type&gt;-100&lt;/type&gt;&lt;subtype&gt;-100&lt;/subtype&gt;&lt;uuid&gt;05B517F0-3B48-42D5-8741-DF3E55B90A78&lt;/uuid&gt;&lt;/publication&gt;&lt;/bundle&gt;&lt;authors&gt;&lt;author&gt;&lt;firstName&gt;IL&lt;/firstName&gt;&lt;lastName&gt;Boyd&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(Boyd 1993)</w:t>
      </w:r>
      <w:r w:rsidR="00A94314">
        <w:rPr>
          <w:rFonts w:ascii="Helvetica" w:eastAsia="Calibri" w:hAnsi="Helvetica" w:cs="Calibri"/>
          <w:sz w:val="22"/>
          <w:szCs w:val="22"/>
        </w:rPr>
        <w:fldChar w:fldCharType="end"/>
      </w:r>
      <w:r>
        <w:rPr>
          <w:rFonts w:ascii="Helvetica" w:eastAsia="Calibri" w:hAnsi="Helvetica" w:cs="Calibri"/>
          <w:sz w:val="22"/>
          <w:szCs w:val="22"/>
        </w:rPr>
        <w:t xml:space="preserve"> and is one of the most genetically diverse pinnipeds</w:t>
      </w:r>
      <w:r w:rsidR="00EB6E06">
        <w:rPr>
          <w:rFonts w:ascii="Helvetica" w:eastAsia="Calibri" w:hAnsi="Helvetica" w:cs="Calibri"/>
          <w:sz w:val="22"/>
          <w:szCs w:val="22"/>
        </w:rPr>
        <w:t xml:space="preserve"> </w:t>
      </w:r>
      <w:r w:rsidR="00EB6E06">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05F3114F-FF99-49C3-8301-BE9529C7EE32&lt;/uuid&gt;&lt;priority&gt;0&lt;/priority&gt;&lt;publications&gt;&lt;publication&gt;&lt;volume&gt;293894&lt;/volume&gt;&lt;publication_date&gt;99201804091200000000222000&lt;/publication_date&gt;&lt;doi&gt;10.1101/293894&lt;/doi&gt;&lt;institution&gt;bioRxiv&lt;/institution&gt;&lt;title&gt;Recent demographic histories and genetic diversity across pinnipeds are shaped by anthropogenic interactions and mediated by ecology and life-history&lt;/title&gt;&lt;uuid&gt;BED1C1FC-6D35-48E7-BF84-292A62C6B97A&lt;/uuid&gt;&lt;subtype&gt;400&lt;/subtype&gt;&lt;publisher&gt;Cold Spring Harbor Laboratory&lt;/publisher&gt;&lt;type&gt;400&lt;/type&gt;&lt;url&gt;http://biorxiv.org/lookup/doi/10.1101/293894&lt;/url&gt;&lt;bundle&gt;&lt;publication&gt;&lt;publisher&gt;Cold Spring Harbor Laboratory&lt;/publisher&gt;&lt;title&gt;bioRxiv&lt;/title&gt;&lt;type&gt;-100&lt;/type&gt;&lt;subtype&gt;-100&lt;/subtype&gt;&lt;uuid&gt;55D64BD3-5889-4B3A-8937-7AB597D53D5B&lt;/uuid&gt;&lt;/publication&gt;&lt;/bundle&gt;&lt;authors&gt;&lt;author&gt;&lt;firstName&gt;Martin&lt;/firstName&gt;&lt;middleNames&gt;Adam&lt;/middleNames&gt;&lt;lastName&gt;Stoffel&lt;/lastName&gt;&lt;/author&gt;&lt;author&gt;&lt;firstName&gt;Emily&lt;/firstName&gt;&lt;lastName&gt;Humble&lt;/lastName&gt;&lt;/author&gt;&lt;author&gt;&lt;firstName&gt;Karina&lt;/firstName&gt;&lt;lastName&gt;Acevedo-Whitehouse&lt;/lastName&gt;&lt;/author&gt;&lt;author&gt;&lt;firstName&gt;Barbara&lt;/firstName&gt;&lt;middleNames&gt;Louise&lt;/middleNames&gt;&lt;lastName&gt;Chilvers&lt;/lastName&gt;&lt;/author&gt;&lt;author&gt;&lt;firstName&gt;Bobette&lt;/firstName&gt;&lt;lastName&gt;Dickerson&lt;/lastName&gt;&lt;/author&gt;&lt;author&gt;&lt;firstName&gt;Fillipo&lt;/firstName&gt;&lt;lastName&gt;Galimberti&lt;/lastName&gt;&lt;/author&gt;&lt;author&gt;&lt;firstName&gt;Neil&lt;/firstName&gt;&lt;lastName&gt;Gemmell&lt;/lastName&gt;&lt;/author&gt;&lt;author&gt;&lt;firstName&gt;Simon&lt;/firstName&gt;&lt;lastName&gt;Goldsworthy&lt;/lastName&gt;&lt;/author&gt;&lt;author&gt;&lt;firstName&gt;Hazel&lt;/firstName&gt;&lt;middleNames&gt;J&lt;/middleNames&gt;&lt;lastName&gt;Nichols&lt;/lastName&gt;&lt;/author&gt;&lt;author&gt;&lt;firstName&gt;Oliver&lt;/firstName&gt;&lt;lastName&gt;Krueger&lt;/lastName&gt;&lt;/author&gt;&lt;author&gt;&lt;firstName&gt;Sandra&lt;/firstName&gt;&lt;lastName&gt;Negro&lt;/lastName&gt;&lt;/author&gt;&lt;author&gt;&lt;firstName&gt;Amy&lt;/firstName&gt;&lt;lastName&gt;Osborne&lt;/lastName&gt;&lt;/author&gt;&lt;author&gt;&lt;firstName&gt;Anneke&lt;/firstName&gt;&lt;middleNames&gt;J&lt;/middleNames&gt;&lt;lastName&gt;Paijmans&lt;/lastName&gt;&lt;/author&gt;&lt;author&gt;&lt;firstName&gt;Teresa&lt;/firstName&gt;&lt;lastName&gt;Pastor&lt;/lastName&gt;&lt;/author&gt;&lt;author&gt;&lt;firstName&gt;Bruce&lt;/firstName&gt;&lt;lastName&gt;Robertson&lt;/lastName&gt;&lt;/author&gt;&lt;author&gt;&lt;firstName&gt;Simona&lt;/firstName&gt;&lt;lastName&gt;Sanvito&lt;/lastName&gt;&lt;/author&gt;&lt;author&gt;&lt;firstName&gt;Jennifer&lt;/firstName&gt;&lt;lastName&gt;Schultz&lt;/lastName&gt;&lt;/author&gt;&lt;author&gt;&lt;firstName&gt;Aaron&lt;/firstName&gt;&lt;lastName&gt;Shafer&lt;/lastName&gt;&lt;/author&gt;&lt;author&gt;&lt;firstName&gt;Jochen&lt;/firstName&gt;&lt;lastName&gt;Wolf&lt;/lastName&gt;&lt;/author&gt;&lt;author&gt;&lt;firstName&gt;Joseph&lt;/firstName&gt;&lt;middleNames&gt;I&lt;/middleNames&gt;&lt;lastName&gt;Hoffman&lt;/lastName&gt;&lt;/author&gt;&lt;/authors&gt;&lt;/publication&gt;&lt;/publications&gt;&lt;cites&gt;&lt;/cites&gt;&lt;/citation&gt;</w:instrText>
      </w:r>
      <w:r w:rsidR="00EB6E06">
        <w:rPr>
          <w:rFonts w:ascii="Helvetica" w:eastAsia="Calibri" w:hAnsi="Helvetica" w:cs="Calibri"/>
          <w:sz w:val="22"/>
          <w:szCs w:val="22"/>
        </w:rPr>
        <w:fldChar w:fldCharType="separate"/>
      </w:r>
      <w:r w:rsidR="00EB6E06">
        <w:rPr>
          <w:rFonts w:ascii="Helvetica" w:hAnsi="Helvetica" w:cs="Helvetica"/>
          <w:sz w:val="22"/>
          <w:szCs w:val="22"/>
          <w:lang w:eastAsia="en-US"/>
        </w:rPr>
        <w:t xml:space="preserve">(Stoffel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2018)</w:t>
      </w:r>
      <w:r w:rsidR="00EB6E06">
        <w:rPr>
          <w:rFonts w:ascii="Helvetica" w:eastAsia="Calibri" w:hAnsi="Helvetica" w:cs="Calibri"/>
          <w:sz w:val="22"/>
          <w:szCs w:val="22"/>
        </w:rPr>
        <w:fldChar w:fldCharType="end"/>
      </w:r>
      <w:r>
        <w:rPr>
          <w:rFonts w:ascii="Helvetica" w:eastAsia="Calibri" w:hAnsi="Helvetica" w:cs="Calibri"/>
          <w:sz w:val="22"/>
          <w:szCs w:val="22"/>
        </w:rPr>
        <w:t xml:space="preserve">. Therefore, given that LD is a function of both recombination rate and population size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E7A714EA-9943-4B43-8540-DC1020DB6A01&lt;/uuid&gt;&lt;priority&gt;0&lt;/priority&gt;&lt;publications&gt;&lt;publication&gt;&lt;uuid&gt;2E9F59D5-2F2D-4C22-9D08-625D2CFCC9FD&lt;/uuid&gt;&lt;volume&gt;38&lt;/volume&gt;&lt;doi&gt;10.1017/S0016672300020553&lt;/doi&gt;&lt;startpage&gt;209&lt;/startpage&gt;&lt;publication_date&gt;99198112011200000000222000&lt;/publication_date&gt;&lt;url&gt;http://www.journals.cambridge.org/abstract_S0016672300020553&lt;/url&gt;&lt;citekey&gt;Hill:1981gb&lt;/citekey&gt;&lt;type&gt;400&lt;/type&gt;&lt;title&gt;Estimation of effective population size from data on linkage disequilibrium&lt;/title&gt;&lt;publisher&gt;Cambridge University Press&lt;/publisher&gt;&lt;number&gt;3&lt;/number&gt;&lt;subtype&gt;400&lt;/subtype&gt;&lt;endpage&gt;216&lt;/endpage&gt;&lt;bundle&gt;&lt;publication&gt;&lt;publisher&gt;Cambridge University Press&lt;/publisher&gt;&lt;title&gt;Genetics Research&lt;/title&gt;&lt;type&gt;-100&lt;/type&gt;&lt;subtype&gt;-100&lt;/subtype&gt;&lt;uuid&gt;C2BB6C23-522A-4103-AA5B-754749A69B71&lt;/uuid&gt;&lt;/publication&gt;&lt;/bundle&gt;&lt;authors&gt;&lt;author&gt;&lt;firstName&gt;William&lt;/firstName&gt;&lt;middleNames&gt;G&lt;/middleNames&gt;&lt;lastName&gt;Hill&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(Hill 1981)</w:t>
      </w:r>
      <w:r w:rsidR="00A94314">
        <w:rPr>
          <w:rFonts w:ascii="Helvetica" w:eastAsia="Calibri" w:hAnsi="Helvetica" w:cs="Calibri"/>
          <w:sz w:val="22"/>
          <w:szCs w:val="22"/>
        </w:rPr>
        <w:fldChar w:fldCharType="end"/>
      </w:r>
      <w:r>
        <w:rPr>
          <w:rFonts w:ascii="Helvetica" w:eastAsia="Calibri" w:hAnsi="Helvetica" w:cs="Calibri"/>
          <w:sz w:val="22"/>
          <w:szCs w:val="22"/>
        </w:rPr>
        <w:t>, the rapid decay of LD in this species might also be a reflection of high long-term effective population sizes.</w:t>
      </w:r>
      <w:r w:rsidR="0031288A">
        <w:rPr>
          <w:rFonts w:ascii="Helvetica" w:eastAsia="Calibri" w:hAnsi="Helvetica" w:cs="Calibri"/>
          <w:sz w:val="22"/>
          <w:szCs w:val="22"/>
        </w:rPr>
        <w:br w:type="page"/>
      </w:r>
    </w:p>
    <w:p w14:paraId="3F0DDCF6" w14:textId="77777777" w:rsidR="00FA599E" w:rsidRDefault="00FA599E" w:rsidP="00FA599E">
      <w:pPr>
        <w:spacing w:line="360" w:lineRule="auto"/>
        <w:jc w:val="both"/>
        <w:rPr>
          <w:rFonts w:ascii="Helvetica" w:eastAsia="Calibri" w:hAnsi="Helvetica" w:cs="Calibri"/>
          <w:b/>
          <w:sz w:val="22"/>
          <w:szCs w:val="22"/>
        </w:rPr>
      </w:pPr>
      <w:r w:rsidRPr="0079537C">
        <w:rPr>
          <w:rFonts w:ascii="Helvetica" w:eastAsia="Calibri" w:hAnsi="Helvetica" w:cs="Calibri"/>
          <w:b/>
          <w:sz w:val="22"/>
          <w:szCs w:val="22"/>
        </w:rPr>
        <w:lastRenderedPageBreak/>
        <w:t>Population structure</w:t>
      </w:r>
    </w:p>
    <w:p w14:paraId="11E2A65B" w14:textId="45A059C4" w:rsidR="00FA599E" w:rsidRPr="00F86C21" w:rsidRDefault="00FA599E" w:rsidP="00FA599E">
      <w:pPr>
        <w:spacing w:line="360" w:lineRule="auto"/>
        <w:jc w:val="both"/>
        <w:rPr>
          <w:rFonts w:ascii="Helvetica" w:hAnsi="Helvetica" w:cs="Helvetica"/>
          <w:sz w:val="22"/>
          <w:szCs w:val="22"/>
        </w:rPr>
      </w:pPr>
      <w:r>
        <w:rPr>
          <w:rFonts w:ascii="Helvetica" w:eastAsia="Calibri" w:hAnsi="Helvetica" w:cs="Calibri"/>
          <w:sz w:val="22"/>
          <w:szCs w:val="22"/>
        </w:rPr>
        <w:t xml:space="preserve">To provide further insights into the recovery of Antarctic fur seals globally, we quantified population structure across the species geographic range. Microsatellite genotypes provided evidence for two major geographic clusters, the first corresponding to South Georgia, the South Shetlands and </w:t>
      </w:r>
      <w:proofErr w:type="spellStart"/>
      <w:r>
        <w:rPr>
          <w:rFonts w:ascii="Helvetica" w:eastAsia="Calibri" w:hAnsi="Helvetica" w:cs="Calibri"/>
          <w:sz w:val="22"/>
          <w:szCs w:val="22"/>
        </w:rPr>
        <w:t>B</w:t>
      </w:r>
      <w:r>
        <w:rPr>
          <w:rFonts w:ascii="Helvetica" w:eastAsia="Calibri" w:hAnsi="Helvetica" w:cs="Helvetica"/>
          <w:sz w:val="22"/>
          <w:szCs w:val="22"/>
        </w:rPr>
        <w:t>ø</w:t>
      </w:r>
      <w:r>
        <w:rPr>
          <w:rFonts w:ascii="Helvetica" w:eastAsia="Calibri" w:hAnsi="Helvetica" w:cs="Calibri"/>
          <w:sz w:val="22"/>
          <w:szCs w:val="22"/>
        </w:rPr>
        <w:t>uvetoya</w:t>
      </w:r>
      <w:proofErr w:type="spellEnd"/>
      <w:r>
        <w:rPr>
          <w:rFonts w:ascii="Helvetica" w:eastAsia="Calibri" w:hAnsi="Helvetica" w:cs="Calibri"/>
          <w:sz w:val="22"/>
          <w:szCs w:val="22"/>
        </w:rPr>
        <w:t xml:space="preserve">, and the second corresponding to </w:t>
      </w:r>
      <w:r w:rsidRPr="00D17C1F">
        <w:rPr>
          <w:rFonts w:ascii="Helvetica" w:eastAsia="Calibri" w:hAnsi="Helvetica" w:cs="Calibri"/>
          <w:color w:val="000000"/>
          <w:sz w:val="22"/>
          <w:szCs w:val="22"/>
        </w:rPr>
        <w:t>Kerguelen</w:t>
      </w:r>
      <w:r>
        <w:rPr>
          <w:rFonts w:ascii="Helvetica" w:eastAsia="Calibri" w:hAnsi="Helvetica" w:cs="Calibri"/>
          <w:color w:val="000000"/>
          <w:sz w:val="22"/>
          <w:szCs w:val="22"/>
        </w:rPr>
        <w:t>,</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Heard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and</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Macquarie</w:t>
      </w:r>
      <w:r w:rsidRPr="00D17C1F">
        <w:rPr>
          <w:rFonts w:ascii="Helvetica" w:hAnsi="Helvetica" w:cs="Arial Hebrew"/>
          <w:color w:val="000000"/>
          <w:sz w:val="22"/>
          <w:szCs w:val="22"/>
        </w:rPr>
        <w:t xml:space="preserve"> </w:t>
      </w:r>
      <w:r w:rsidRPr="00D17C1F">
        <w:rPr>
          <w:rFonts w:ascii="Helvetica" w:eastAsia="Calibri" w:hAnsi="Helvetica" w:cs="Calibri"/>
          <w:color w:val="000000"/>
          <w:sz w:val="22"/>
          <w:szCs w:val="22"/>
        </w:rPr>
        <w:t>Island</w:t>
      </w:r>
      <w:r w:rsidRPr="0011285C">
        <w:rPr>
          <w:rFonts w:ascii="Helvetica" w:eastAsia="Calibri" w:hAnsi="Helvetica" w:cs="Helvetica"/>
          <w:color w:val="000000"/>
          <w:sz w:val="22"/>
          <w:szCs w:val="22"/>
        </w:rPr>
        <w:t xml:space="preserve">. By contrast, the RAD data uncovered an additional level of </w:t>
      </w:r>
      <w:r w:rsidRPr="003D0FD7">
        <w:rPr>
          <w:rFonts w:ascii="Helvetica" w:eastAsia="Calibri" w:hAnsi="Helvetica" w:cs="Helvetica"/>
          <w:color w:val="000000"/>
          <w:sz w:val="22"/>
          <w:szCs w:val="22"/>
        </w:rPr>
        <w:t>hierarchical structure</w:t>
      </w:r>
      <w:r w:rsidRPr="000D5C32">
        <w:rPr>
          <w:rFonts w:ascii="Helvetica" w:eastAsia="Calibri" w:hAnsi="Helvetica" w:cs="Helvetica"/>
          <w:color w:val="000000"/>
          <w:sz w:val="22"/>
          <w:szCs w:val="22"/>
        </w:rPr>
        <w:t xml:space="preserve">, resolving </w:t>
      </w:r>
      <w:r w:rsidRPr="000D5C32">
        <w:rPr>
          <w:rFonts w:ascii="Helvetica" w:eastAsia="Calibri" w:hAnsi="Helvetica" w:cs="Helvetica"/>
          <w:sz w:val="22"/>
          <w:szCs w:val="22"/>
        </w:rPr>
        <w:t xml:space="preserve">South Georgia, the South Shetlands and </w:t>
      </w:r>
      <w:proofErr w:type="spellStart"/>
      <w:r w:rsidRPr="000D5C32">
        <w:rPr>
          <w:rFonts w:ascii="Helvetica" w:eastAsia="Calibri" w:hAnsi="Helvetica" w:cs="Helvetica"/>
          <w:sz w:val="22"/>
          <w:szCs w:val="22"/>
        </w:rPr>
        <w:t>Bøuvetoya</w:t>
      </w:r>
      <w:proofErr w:type="spellEnd"/>
      <w:r w:rsidRPr="000D5C32">
        <w:rPr>
          <w:rFonts w:ascii="Helvetica" w:eastAsia="Calibri" w:hAnsi="Helvetica" w:cs="Helvetica"/>
          <w:sz w:val="22"/>
          <w:szCs w:val="22"/>
        </w:rPr>
        <w:t xml:space="preserve"> as </w:t>
      </w:r>
      <w:r>
        <w:rPr>
          <w:rFonts w:ascii="Helvetica" w:eastAsia="Calibri" w:hAnsi="Helvetica" w:cs="Helvetica"/>
          <w:sz w:val="22"/>
          <w:szCs w:val="22"/>
        </w:rPr>
        <w:t>distinct</w:t>
      </w:r>
      <w:r w:rsidRPr="000D5C32">
        <w:rPr>
          <w:rFonts w:ascii="Helvetica" w:eastAsia="Calibri" w:hAnsi="Helvetica" w:cs="Helvetica"/>
          <w:sz w:val="22"/>
          <w:szCs w:val="22"/>
        </w:rPr>
        <w:t xml:space="preserve"> populations. This is consistent with simulation studies suggesting that </w:t>
      </w:r>
      <w:r w:rsidRPr="00F86C21">
        <w:rPr>
          <w:rFonts w:ascii="Helvetica" w:hAnsi="Helvetica" w:cs="Helvetica"/>
          <w:sz w:val="22"/>
          <w:szCs w:val="22"/>
        </w:rPr>
        <w:t>thousands of SNPs should outperform small panels of microsatellites</w:t>
      </w:r>
      <w:r>
        <w:rPr>
          <w:rFonts w:ascii="Helvetica" w:hAnsi="Helvetica" w:cs="Helvetica"/>
          <w:sz w:val="22"/>
          <w:szCs w:val="22"/>
        </w:rPr>
        <w:t xml:space="preserve"> at resolving population structure</w:t>
      </w:r>
      <w:r w:rsidRPr="00F86C21">
        <w:rPr>
          <w:rFonts w:ascii="Helvetica" w:hAnsi="Helvetica" w:cs="Helvetica"/>
          <w:sz w:val="22"/>
          <w:szCs w:val="22"/>
        </w:rPr>
        <w:t xml:space="preserve"> </w:t>
      </w:r>
      <w:r w:rsidR="00A94314">
        <w:rPr>
          <w:rFonts w:ascii="Helvetica" w:hAnsi="Helvetica" w:cs="Helvetica"/>
          <w:sz w:val="22"/>
          <w:szCs w:val="22"/>
        </w:rPr>
        <w:fldChar w:fldCharType="begin"/>
      </w:r>
      <w:r w:rsidR="00EB6E06">
        <w:rPr>
          <w:rFonts w:ascii="Helvetica" w:hAnsi="Helvetica" w:cs="Helvetica"/>
          <w:sz w:val="22"/>
          <w:szCs w:val="22"/>
        </w:rPr>
        <w:instrText xml:space="preserve"> ADDIN PAPERS2_CITATIONS &lt;citation&gt;&lt;uuid&gt;3998B546-9183-423D-A2A4-50C5B7047C31&lt;/uuid&gt;&lt;priority&gt;0&lt;/priority&gt;&lt;publications&gt;&lt;publication&gt;&lt;uuid&gt;91264567-1049-43E3-8816-FE35ABC52166&lt;/uuid&gt;&lt;volume&gt;106&lt;/volume&gt;&lt;doi&gt;10.1038/hdy.2010.21&lt;/doi&gt;&lt;startpage&gt;158&lt;/startpage&gt;&lt;publication_date&gt;99201101011200000000222000&lt;/publication_date&gt;&lt;url&gt;https://www.nature.com/articles/hdy201021&lt;/url&gt;&lt;citekey&gt;Haasl:2011hd&lt;/citekey&gt;&lt;type&gt;400&lt;/type&gt;&lt;title&gt;Multi-locus inference of population structure: a comparison between single nucleotide polymorphisms and microsatellites&lt;/title&gt;&lt;publisher&gt;Nature Publishing Group&lt;/publisher&gt;&lt;number&gt;1&lt;/number&gt;&lt;subtype&gt;400&lt;/subtype&gt;&lt;endpage&gt;171&lt;/endpage&gt;&lt;bundle&gt;&lt;publication&gt;&lt;publisher&gt;Nature Publishing Group&lt;/publisher&gt;&lt;title&gt;Heredity&lt;/title&gt;&lt;type&gt;-100&lt;/type&gt;&lt;subtype&gt;-100&lt;/subtype&gt;&lt;uuid&gt;38460492-C161-4E65-A0BE-D412BD0CA258&lt;/uuid&gt;&lt;/publication&gt;&lt;/bundle&gt;&lt;authors&gt;&lt;author&gt;&lt;firstName&gt;R&lt;/firstName&gt;&lt;middleNames&gt;J&lt;/middleNames&gt;&lt;lastName&gt;Haasl&lt;/lastName&gt;&lt;/author&gt;&lt;author&gt;&lt;firstName&gt;B&lt;/firstName&gt;&lt;middleNames&gt;A&lt;/middleNames&gt;&lt;lastName&gt;Payseur&lt;/lastName&gt;&lt;/author&gt;&lt;/authors&gt;&lt;/publication&gt;&lt;/publications&gt;&lt;cites&gt;&lt;/cites&gt;&lt;/citation&gt;</w:instrText>
      </w:r>
      <w:r w:rsidR="00A94314">
        <w:rPr>
          <w:rFonts w:ascii="Helvetica" w:hAnsi="Helvetica" w:cs="Helvetica"/>
          <w:sz w:val="22"/>
          <w:szCs w:val="22"/>
        </w:rPr>
        <w:fldChar w:fldCharType="separate"/>
      </w:r>
      <w:r w:rsidR="00EB6E06">
        <w:rPr>
          <w:rFonts w:ascii="Helvetica" w:hAnsi="Helvetica" w:cs="Helvetica"/>
          <w:sz w:val="22"/>
          <w:szCs w:val="22"/>
          <w:lang w:eastAsia="en-US"/>
        </w:rPr>
        <w:t>(Haasl and Payseur 2011)</w:t>
      </w:r>
      <w:r w:rsidR="00A94314">
        <w:rPr>
          <w:rFonts w:ascii="Helvetica" w:hAnsi="Helvetica" w:cs="Helvetica"/>
          <w:sz w:val="22"/>
          <w:szCs w:val="22"/>
        </w:rPr>
        <w:fldChar w:fldCharType="end"/>
      </w:r>
      <w:r w:rsidRPr="00F86C21">
        <w:rPr>
          <w:rFonts w:ascii="Helvetica" w:hAnsi="Helvetica" w:cs="Helvetica"/>
          <w:sz w:val="22"/>
          <w:szCs w:val="22"/>
        </w:rPr>
        <w:t xml:space="preserve"> as well as </w:t>
      </w:r>
      <w:r>
        <w:rPr>
          <w:rFonts w:ascii="Helvetica" w:hAnsi="Helvetica" w:cs="Helvetica"/>
          <w:sz w:val="22"/>
          <w:szCs w:val="22"/>
        </w:rPr>
        <w:t xml:space="preserve">with more </w:t>
      </w:r>
      <w:r w:rsidRPr="00F86C21">
        <w:rPr>
          <w:rFonts w:ascii="Helvetica" w:hAnsi="Helvetica" w:cs="Helvetica"/>
          <w:sz w:val="22"/>
          <w:szCs w:val="22"/>
        </w:rPr>
        <w:t xml:space="preserve">recent empirical studies that have directly compared microsatellites </w:t>
      </w:r>
      <w:r>
        <w:rPr>
          <w:rFonts w:ascii="Helvetica" w:hAnsi="Helvetica" w:cs="Helvetica"/>
          <w:sz w:val="22"/>
          <w:szCs w:val="22"/>
        </w:rPr>
        <w:t>with</w:t>
      </w:r>
      <w:r w:rsidRPr="00F86C21">
        <w:rPr>
          <w:rFonts w:ascii="Helvetica" w:hAnsi="Helvetica" w:cs="Helvetica"/>
          <w:sz w:val="22"/>
          <w:szCs w:val="22"/>
        </w:rPr>
        <w:t xml:space="preserve"> SNPs </w:t>
      </w:r>
      <w:r w:rsidR="00A94314">
        <w:rPr>
          <w:rFonts w:ascii="Helvetica" w:hAnsi="Helvetica" w:cs="Helvetica"/>
          <w:sz w:val="22"/>
          <w:szCs w:val="22"/>
        </w:rPr>
        <w:fldChar w:fldCharType="begin"/>
      </w:r>
      <w:r w:rsidR="00EB6E06">
        <w:rPr>
          <w:rFonts w:ascii="Helvetica" w:hAnsi="Helvetica" w:cs="Helvetica"/>
          <w:sz w:val="22"/>
          <w:szCs w:val="22"/>
        </w:rPr>
        <w:instrText xml:space="preserve"> ADDIN PAPERS2_CITATIONS &lt;citation&gt;&lt;uuid&gt;0664E0B2-9D14-44A8-BC8D-688FD318A1BC&lt;/uuid&gt;&lt;priority&gt;0&lt;/priority&gt;&lt;publications&gt;&lt;publication&gt;&lt;uuid&gt;6A4C7A14-2FD7-4D83-8FA4-C190F6FF33CA&lt;/uuid&gt;&lt;volume&gt;15&lt;/volume&gt;&lt;doi&gt;10.1186/1471-2164-15-275&lt;/doi&gt;&lt;startpage&gt;275&lt;/startpage&gt;&lt;publication_date&gt;99201412011200000000222000&lt;/publication_date&gt;&lt;url&gt;https://bmcgenomics.biomedcentral.com/articles/10.1186/1471-2164-15-275&lt;/url&gt;&lt;citekey&gt;Rasic:2014gs&lt;/citekey&gt;&lt;type&gt;400&lt;/type&gt;&lt;title&gt;Genome-wide SNPs lead to strong signals of geographic structure and relatedness patterns in the major arbovirus vector, Aedes aegypti&lt;/title&gt;&lt;publisher&gt;BioMed Central&lt;/publisher&gt;&lt;number&gt;1&lt;/number&gt;&lt;subtype&gt;400&lt;/subtype&gt;&lt;bundle&gt;&lt;publication&gt;&lt;publisher&gt;BMC Genomics&lt;/publisher&gt;&lt;title&gt;BMC Genomics&lt;/title&gt;&lt;type&gt;-100&lt;/type&gt;&lt;subtype&gt;-100&lt;/subtype&gt;&lt;uuid&gt;D45BA146-229B-4FB6-848D-C919A4781F58&lt;/uuid&gt;&lt;/publication&gt;&lt;/bundle&gt;&lt;authors&gt;&lt;author&gt;&lt;firstName&gt;Gordana&lt;/firstName&gt;&lt;lastName&gt;Rašić&lt;/lastName&gt;&lt;/author&gt;&lt;author&gt;&lt;firstName&gt;Igor&lt;/firstName&gt;&lt;lastName&gt;Filipović&lt;/lastName&gt;&lt;/author&gt;&lt;author&gt;&lt;firstName&gt;Andrew&lt;/firstName&gt;&lt;middleNames&gt;R&lt;/middleNames&gt;&lt;lastName&gt;Weeks&lt;/lastName&gt;&lt;/author&gt;&lt;author&gt;&lt;firstName&gt;Ary&lt;/firstName&gt;&lt;middleNames&gt;A&lt;/middleNames&gt;&lt;lastName&gt;Hoffmann&lt;/lastName&gt;&lt;/author&gt;&lt;/authors&gt;&lt;/publication&gt;&lt;publication&gt;&lt;uuid&gt;67E55F40-1542-438E-A2E6-2AA51125A839&lt;/uuid&gt;&lt;volume&gt;4&lt;/volume&gt;&lt;accepted_date&gt;99201701041200000000222000&lt;/accepted_date&gt;&lt;doi&gt;10.1098/rsos.160548&lt;/doi&gt;&lt;startpage&gt;160548&lt;/startpage&gt;&lt;publication_date&gt;99201702001200000000220000&lt;/publication_date&gt;&lt;url&gt;http://eutils.ncbi.nlm.nih.gov/entrez/eutils/elink.fcgi?dbfrom=pubmed&amp;amp;id=28386419&amp;amp;retmode=ref&amp;amp;cmd=prlinks&lt;/url&gt;&lt;citekey&gt;Vendrami:2017fc&lt;/citekey&gt;&lt;type&gt;400&lt;/type&gt;&lt;title&gt;RAD sequencing resolves fine-scale population structure in a benthic invertebrate: implications for understanding phenotypic plasticity.&lt;/title&gt;&lt;submission_date&gt;99201607261200000000222000&lt;/submission_date&gt;&lt;number&gt;2&lt;/number&gt;&lt;institution&gt;Department of Animal Behavior , University of Bielefeld , Postfach 100131, 33501 Bielefeld , Germany.&lt;/institution&gt;&lt;subtype&gt;400&lt;/subtype&gt;&lt;bundle&gt;&lt;publication&gt;&lt;publisher&gt;The Royal Society&lt;/publisher&gt;&lt;title&gt;Royal Society Open Science&lt;/title&gt;&lt;type&gt;-100&lt;/type&gt;&lt;subtype&gt;-100&lt;/subtype&gt;&lt;uuid&gt;CB73FA56-2CDB-4640-B36F-6E7CFC200260&lt;/uuid&gt;&lt;/publication&gt;&lt;/bundle&gt;&lt;authors&gt;&lt;author&gt;&lt;firstName&gt;David&lt;/firstName&gt;&lt;middleNames&gt;L J&lt;/middleNames&gt;&lt;lastName&gt;Vendrami&lt;/lastName&gt;&lt;/author&gt;&lt;author&gt;&lt;firstName&gt;Luca&lt;/firstName&gt;&lt;lastName&gt;Telesca&lt;/lastName&gt;&lt;/author&gt;&lt;author&gt;&lt;firstName&gt;Hannah&lt;/firstName&gt;&lt;lastName&gt;Weigand&lt;/lastName&gt;&lt;/author&gt;&lt;author&gt;&lt;firstName&gt;Martina&lt;/firstName&gt;&lt;lastName&gt;Weiss&lt;/lastName&gt;&lt;/author&gt;&lt;author&gt;&lt;firstName&gt;Katie&lt;/firstName&gt;&lt;lastName&gt;Fawcett&lt;/lastName&gt;&lt;/author&gt;&lt;author&gt;&lt;firstName&gt;Katrin&lt;/firstName&gt;&lt;lastName&gt;Lehman&lt;/lastName&gt;&lt;/author&gt;&lt;author&gt;&lt;firstName&gt;M&lt;/firstName&gt;&lt;middleNames&gt;S&lt;/middleNames&gt;&lt;lastName&gt;Clark&lt;/lastName&gt;&lt;/author&gt;&lt;author&gt;&lt;firstName&gt;Florian&lt;/firstName&gt;&lt;lastName&gt;Leese&lt;/lastName&gt;&lt;/author&gt;&lt;author&gt;&lt;firstName&gt;Carrie&lt;/firstName&gt;&lt;lastName&gt;McMinn&lt;/lastName&gt;&lt;/author&gt;&lt;author&gt;&lt;firstName&gt;Heather&lt;/firstName&gt;&lt;lastName&gt;Moore&lt;/lastName&gt;&lt;/author&gt;&lt;author&gt;&lt;firstName&gt;Joseph&lt;/firstName&gt;&lt;middleNames&gt;I&lt;/middleNames&gt;&lt;lastName&gt;Hoffman&lt;/lastName&gt;&lt;/author&gt;&lt;/authors&gt;&lt;/publication&gt;&lt;/publications&gt;&lt;cites&gt;&lt;/cites&gt;&lt;/citation&gt;</w:instrText>
      </w:r>
      <w:r w:rsidR="00A94314">
        <w:rPr>
          <w:rFonts w:ascii="Helvetica" w:hAnsi="Helvetica" w:cs="Helvetica"/>
          <w:sz w:val="22"/>
          <w:szCs w:val="22"/>
        </w:rPr>
        <w:fldChar w:fldCharType="separate"/>
      </w:r>
      <w:r w:rsidR="00EB6E06">
        <w:rPr>
          <w:rFonts w:ascii="Helvetica" w:hAnsi="Helvetica" w:cs="Helvetica"/>
          <w:sz w:val="22"/>
          <w:szCs w:val="22"/>
          <w:lang w:eastAsia="en-US"/>
        </w:rPr>
        <w:t xml:space="preserve">(Rašić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2014; Vendrami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2017)</w:t>
      </w:r>
      <w:r w:rsidR="00A94314">
        <w:rPr>
          <w:rFonts w:ascii="Helvetica" w:hAnsi="Helvetica" w:cs="Helvetica"/>
          <w:sz w:val="22"/>
          <w:szCs w:val="22"/>
        </w:rPr>
        <w:fldChar w:fldCharType="end"/>
      </w:r>
      <w:r>
        <w:rPr>
          <w:rFonts w:ascii="Helvetica" w:hAnsi="Helvetica" w:cs="Helvetica"/>
          <w:sz w:val="22"/>
          <w:szCs w:val="22"/>
        </w:rPr>
        <w:t xml:space="preserve">. Furthermore, many of our populations had sample sizes of around five individuals yet could still be clearly distinguished from one another. This is in line with a recent simulation study suggesting that sample sizes as small as four individuals may be adequate for resolving population structure when the number of markers is large </w:t>
      </w:r>
      <w:r w:rsidR="00A94314">
        <w:rPr>
          <w:rFonts w:ascii="Helvetica" w:hAnsi="Helvetica" w:cs="Helvetica"/>
          <w:sz w:val="22"/>
          <w:szCs w:val="22"/>
        </w:rPr>
        <w:fldChar w:fldCharType="begin"/>
      </w:r>
      <w:r w:rsidR="00EB6E06">
        <w:rPr>
          <w:rFonts w:ascii="Helvetica" w:hAnsi="Helvetica" w:cs="Helvetica"/>
          <w:sz w:val="22"/>
          <w:szCs w:val="22"/>
        </w:rPr>
        <w:instrText xml:space="preserve"> ADDIN PAPERS2_CITATIONS &lt;citation&gt;&lt;uuid&gt;CBC2940D-4FA6-412B-8763-DF2D8DAFF60C&lt;/uuid&gt;&lt;priority&gt;0&lt;/priority&gt;&lt;publications&gt;&lt;publication&gt;&lt;uuid&gt;F40F57CA-B273-445C-8C6C-79A9390A746D&lt;/uuid&gt;&lt;volume&gt;7&lt;/volume&gt;&lt;doi&gt;10.1371/journal.pone.0042649&lt;/doi&gt;&lt;startpage&gt;e42649&lt;/startpage&gt;&lt;publication_date&gt;99201208141200000000222000&lt;/publication_date&gt;&lt;url&gt;http://dx.plos.org/10.1371/journal.pone.0042649&lt;/url&gt;&lt;citekey&gt;Willing:2012fk&lt;/citekey&gt;&lt;type&gt;400&lt;/type&gt;&lt;title&gt;Estimates of genetic differentiation measured by FST do not necessarily require large sample sizes when using many SNP markers&lt;/title&gt;&lt;publisher&gt;Public Library of Science&lt;/publisher&gt;&lt;number&gt;8&lt;/number&gt;&lt;subtype&gt;400&lt;/subtype&gt;&lt;bundle&gt;&lt;publication&gt;&lt;publisher&gt;Public Library of Science&lt;/publisher&gt;&lt;url&gt;http://www.plosone.org/&lt;/url&gt;&lt;title&gt;PLoS ONE&lt;/title&gt;&lt;type&gt;-100&lt;/type&gt;&lt;subtype&gt;-100&lt;/subtype&gt;&lt;uuid&gt;69306138-9EEF-4DB3-A407-1C181533948C&lt;/uuid&gt;&lt;/publication&gt;&lt;/bundle&gt;&lt;authors&gt;&lt;author&gt;&lt;firstName&gt;Eva-Maria&lt;/firstName&gt;&lt;lastName&gt;Willing&lt;/lastName&gt;&lt;/author&gt;&lt;author&gt;&lt;firstName&gt;Christine&lt;/firstName&gt;&lt;lastName&gt;Dreyer&lt;/lastName&gt;&lt;/author&gt;&lt;author&gt;&lt;nonDroppingParticle&gt;van&lt;/nonDroppingParticle&gt;&lt;firstName&gt;Cock&lt;/firstName&gt;&lt;lastName&gt;Oosterhout&lt;/lastName&gt;&lt;/author&gt;&lt;/authors&gt;&lt;/publication&gt;&lt;/publications&gt;&lt;cites&gt;&lt;/cites&gt;&lt;/citation&gt;</w:instrText>
      </w:r>
      <w:r w:rsidR="00A94314">
        <w:rPr>
          <w:rFonts w:ascii="Helvetica" w:hAnsi="Helvetica" w:cs="Helvetica"/>
          <w:sz w:val="22"/>
          <w:szCs w:val="22"/>
        </w:rPr>
        <w:fldChar w:fldCharType="separate"/>
      </w:r>
      <w:r w:rsidR="00EB6E06">
        <w:rPr>
          <w:rFonts w:ascii="Helvetica" w:hAnsi="Helvetica" w:cs="Helvetica"/>
          <w:sz w:val="22"/>
          <w:szCs w:val="22"/>
          <w:lang w:eastAsia="en-US"/>
        </w:rPr>
        <w:t xml:space="preserve">(Willing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2012)</w:t>
      </w:r>
      <w:r w:rsidR="00A94314">
        <w:rPr>
          <w:rFonts w:ascii="Helvetica" w:hAnsi="Helvetica" w:cs="Helvetica"/>
          <w:sz w:val="22"/>
          <w:szCs w:val="22"/>
        </w:rPr>
        <w:fldChar w:fldCharType="end"/>
      </w:r>
      <w:r>
        <w:rPr>
          <w:rFonts w:ascii="Helvetica" w:hAnsi="Helvetica" w:cs="Helvetica"/>
          <w:sz w:val="22"/>
          <w:szCs w:val="22"/>
        </w:rPr>
        <w:t xml:space="preserve">. Thus, our results have positive implications for studies of </w:t>
      </w:r>
      <w:r>
        <w:rPr>
          <w:rFonts w:ascii="Helvetica" w:eastAsia="Calibri" w:hAnsi="Helvetica" w:cs="Helvetica"/>
          <w:sz w:val="22"/>
          <w:szCs w:val="22"/>
        </w:rPr>
        <w:t>threatened species</w:t>
      </w:r>
      <w:r>
        <w:rPr>
          <w:rFonts w:ascii="Helvetica" w:eastAsia="Calibri" w:hAnsi="Helvetica" w:cs="Calibri"/>
          <w:sz w:val="22"/>
          <w:szCs w:val="22"/>
        </w:rPr>
        <w:t xml:space="preserve"> for which extensive sampling can be difficult but where understanding broad as well as fine-scale population structure is of critical importance.</w:t>
      </w:r>
    </w:p>
    <w:p w14:paraId="3F14B47F" w14:textId="77777777" w:rsidR="00FA599E" w:rsidRDefault="00FA599E" w:rsidP="00492F26">
      <w:pPr>
        <w:suppressLineNumbers/>
        <w:spacing w:line="360" w:lineRule="auto"/>
        <w:jc w:val="both"/>
        <w:rPr>
          <w:rFonts w:ascii="Helvetica" w:eastAsia="Calibri" w:hAnsi="Helvetica" w:cs="Calibri"/>
          <w:sz w:val="22"/>
          <w:szCs w:val="22"/>
        </w:rPr>
      </w:pPr>
    </w:p>
    <w:p w14:paraId="4A4FFC27" w14:textId="6EE8806F" w:rsidR="0031288A" w:rsidRDefault="00FA599E" w:rsidP="0031288A">
      <w:pPr>
        <w:spacing w:line="360" w:lineRule="auto"/>
        <w:jc w:val="both"/>
        <w:rPr>
          <w:rFonts w:ascii="Helvetica" w:hAnsi="Helvetica"/>
          <w:color w:val="000000"/>
          <w:sz w:val="22"/>
          <w:szCs w:val="22"/>
        </w:rPr>
      </w:pPr>
      <w:r>
        <w:rPr>
          <w:rFonts w:ascii="Helvetica" w:eastAsia="Calibri" w:hAnsi="Helvetica" w:cs="Calibri"/>
          <w:sz w:val="22"/>
          <w:szCs w:val="22"/>
        </w:rPr>
        <w:t xml:space="preserve">It is generally believed that Antarctic fur seals were historically extirpated from virtually all of their contemporary breeding sites across the sub-Antarctic, with the possible exception of </w:t>
      </w:r>
      <w:proofErr w:type="spellStart"/>
      <w:r>
        <w:rPr>
          <w:rFonts w:ascii="Helvetica" w:eastAsia="Calibri" w:hAnsi="Helvetica" w:cs="Calibri"/>
          <w:sz w:val="22"/>
          <w:szCs w:val="22"/>
        </w:rPr>
        <w:t>B</w:t>
      </w:r>
      <w:r>
        <w:rPr>
          <w:rFonts w:ascii="Helvetica" w:eastAsia="Calibri" w:hAnsi="Helvetica" w:cs="Helvetica"/>
          <w:sz w:val="22"/>
          <w:szCs w:val="22"/>
        </w:rPr>
        <w:t>ø</w:t>
      </w:r>
      <w:r>
        <w:rPr>
          <w:rFonts w:ascii="Helvetica" w:eastAsia="Calibri" w:hAnsi="Helvetica" w:cs="Calibri"/>
          <w:sz w:val="22"/>
          <w:szCs w:val="22"/>
        </w:rPr>
        <w:t>uvetoya</w:t>
      </w:r>
      <w:proofErr w:type="spellEnd"/>
      <w:r>
        <w:rPr>
          <w:rFonts w:ascii="Helvetica" w:eastAsia="Calibri" w:hAnsi="Helvetica" w:cs="Calibri"/>
          <w:sz w:val="22"/>
          <w:szCs w:val="22"/>
        </w:rPr>
        <w:t xml:space="preserve">, where sealing expeditions were more sporadic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&lt;citation&gt;&lt;uuid&gt;D3B3903B-ACB3-4D90-B012-D24EA4C1A80E&lt;/uuid&gt;&lt;priority&gt;0&lt;/priority&gt;&lt;publications&gt;&lt;publication&gt;&lt;title&gt;Such is the Antarctic&lt;/title&gt;&lt;uuid&gt;6B55061A-9939-4864-BDA1-2CCFFF19499D&lt;/uuid&gt;&lt;subtype&gt;0&lt;/subtype&gt;&lt;publisher&gt;Hodder and Stoughton&lt;/publisher&gt;&lt;type&gt;0&lt;/type&gt;&lt;citekey&gt;Christensen:1935ta&lt;/citekey&gt;&lt;publication_date&gt;99193500001200000000200000&lt;/publication_date&gt;&lt;authors&gt;&lt;author&gt;&lt;firstName&gt;L&lt;/firstName&gt;&lt;lastName&gt;Christensen&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(Christensen 1935)</w:t>
      </w:r>
      <w:r w:rsidR="00A94314">
        <w:rPr>
          <w:rFonts w:ascii="Helvetica" w:eastAsia="Calibri" w:hAnsi="Helvetica" w:cs="Calibri"/>
          <w:sz w:val="22"/>
          <w:szCs w:val="22"/>
        </w:rPr>
        <w:fldChar w:fldCharType="end"/>
      </w:r>
      <w:r>
        <w:rPr>
          <w:rFonts w:ascii="Helvetica" w:eastAsia="Calibri" w:hAnsi="Helvetica" w:cs="Calibri"/>
          <w:sz w:val="22"/>
          <w:szCs w:val="22"/>
        </w:rPr>
        <w:t xml:space="preserve"> and around a thousand breeding individuals were sighted just a few decades after the cessation of hunting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13F26048-9C3A-4810-8EB4-7A637224C53B&lt;/uuid&gt;&lt;priority&gt;0&lt;/priority&gt;&lt;publications&gt;&lt;publication&gt;&lt;volume&gt;2&lt;/volume&gt;&lt;publication_date&gt;99192800001200000000200000&lt;/publication_date&gt;&lt;number&gt;8&lt;/number&gt;&lt;startpage&gt;511&lt;/startpage&gt;&lt;title&gt;Trekk av Sydishavets dyreliv&lt;/title&gt;&lt;uuid&gt;27EB75D9-90F8-4475-8929-BCFA8DB6955F&lt;/uuid&gt;&lt;subtype&gt;400&lt;/subtype&gt;&lt;endpage&gt;534&lt;/endpage&gt;&lt;type&gt;400&lt;/type&gt;&lt;citekey&gt;Olstad:1928up&lt;/citekey&gt;&lt;url&gt;http://scholar.google.comjavascript:void(0)&lt;/url&gt;&lt;bundle&gt;&lt;publication&gt;&lt;title&gt;Norsk Geografisk Tidsskrift - Norwegian Journal of Geography&lt;/title&gt;&lt;type&gt;-100&lt;/type&gt;&lt;subtype&gt;-100&lt;/subtype&gt;&lt;uuid&gt;623E4B7F-A8DC-4245-A652-750354CADE54&lt;/uuid&gt;&lt;/publication&gt;&lt;/bundle&gt;&lt;authors&gt;&lt;author&gt;&lt;firstName&gt;O&lt;/firstName&gt;&lt;lastName&gt;Olstad&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(Olstad 1928)</w:t>
      </w:r>
      <w:r w:rsidR="00A94314">
        <w:rPr>
          <w:rFonts w:ascii="Helvetica" w:eastAsia="Calibri" w:hAnsi="Helvetica" w:cs="Calibri"/>
          <w:sz w:val="22"/>
          <w:szCs w:val="22"/>
        </w:rPr>
        <w:fldChar w:fldCharType="end"/>
      </w:r>
      <w:r>
        <w:rPr>
          <w:rFonts w:ascii="Helvetica" w:eastAsia="Calibri" w:hAnsi="Helvetica" w:cs="Calibri"/>
          <w:sz w:val="22"/>
          <w:szCs w:val="22"/>
        </w:rPr>
        <w:t xml:space="preserve">. South Georgia was the first population to stage a major recovery, probably because a number of individuals survived at isolated locations inaccessible to sealers around the South Georgia mainland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C6FE028D-95ED-4A16-A3FA-5FA38D64A083&lt;/uuid&gt;&lt;priority&gt;0&lt;/priority&gt;&lt;publications&gt;&lt;publication&gt;&lt;publication_date&gt;99196400001200000000200000&lt;/publication_date&gt;&lt;number&gt;56&lt;/number&gt;&lt;startpage&gt;1&lt;/startpage&gt;&lt;title&gt;The Fur Seal of South Georgia&lt;/title&gt;&lt;uuid&gt;651A6847-637C-430F-B4C1-5E972AAA7798&lt;/uuid&gt;&lt;subtype&gt;400&lt;/subtype&gt;&lt;endpage&gt;95&lt;/endpage&gt;&lt;type&gt;400&lt;/type&gt;&lt;citekey&gt;Bonner:1968ux&lt;/citekey&gt;&lt;url&gt;http://nora.nerc.ac.uk/id/eprint/509253/1/The%20Fur%20Seal%20of%20South%20Georgia%20-%20BAS%20Scientific%20Report%2056.pdf&lt;/url&gt;&lt;bundle&gt;&lt;publication&gt;&lt;title&gt;British Antarctic Survey Report&lt;/title&gt;&lt;type&gt;-100&lt;/type&gt;&lt;subtype&gt;-100&lt;/subtype&gt;&lt;uuid&gt;57C8C61B-333D-4BCC-AFCA-2EF5A6165954&lt;/uuid&gt;&lt;/publication&gt;&lt;/bundle&gt;&lt;authors&gt;&lt;author&gt;&lt;firstName&gt;W&lt;/firstName&gt;&lt;middleNames&gt;N&lt;/middleNames&gt;&lt;lastName&gt;Bonner&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(Bonner 1964)</w:t>
      </w:r>
      <w:r w:rsidR="00A94314">
        <w:rPr>
          <w:rFonts w:ascii="Helvetica" w:eastAsia="Calibri" w:hAnsi="Helvetica" w:cs="Calibri"/>
          <w:sz w:val="22"/>
          <w:szCs w:val="22"/>
        </w:rPr>
        <w:fldChar w:fldCharType="end"/>
      </w:r>
      <w:r>
        <w:rPr>
          <w:rFonts w:ascii="Helvetica" w:eastAsia="Calibri" w:hAnsi="Helvetica" w:cs="Calibri"/>
          <w:sz w:val="22"/>
          <w:szCs w:val="22"/>
        </w:rPr>
        <w:t xml:space="preserve">. Consequently, several authors have speculated that emigrant individuals from the expanding South Georgia population may have recolonized the species former range </w:t>
      </w:r>
      <w:r w:rsidR="00A94314">
        <w:rPr>
          <w:rFonts w:ascii="Helvetica" w:hAnsi="Helvetica" w:cs="Helvetica"/>
          <w:sz w:val="22"/>
          <w:szCs w:val="22"/>
          <w:lang w:eastAsia="en-US"/>
        </w:rPr>
        <w:fldChar w:fldCharType="begin"/>
      </w:r>
      <w:r w:rsidR="00EB6E06">
        <w:rPr>
          <w:rFonts w:ascii="Helvetica" w:hAnsi="Helvetica" w:cs="Helvetica"/>
          <w:sz w:val="22"/>
          <w:szCs w:val="22"/>
          <w:lang w:eastAsia="en-US"/>
        </w:rPr>
        <w:instrText xml:space="preserve"> ADDIN PAPERS2_CITATIONS &lt;citation&gt;&lt;uuid&gt;56AF02B4-EA24-4703-A955-10EC17460D92&lt;/uuid&gt;&lt;priority&gt;88&lt;/priority&gt;&lt;publications&gt;&lt;publication&gt;&lt;uuid&gt;61689C13-0CAC-4F02-BE39-5D439DF306B0&lt;/uuid&gt;&lt;volume&gt;5&lt;/volume&gt;&lt;doi&gt;10.1017/S0954102093000045&lt;/doi&gt;&lt;startpage&gt;17&lt;/startpage&gt;&lt;publication_date&gt;99199300001200000000200000&lt;/publication_date&gt;&lt;url&gt;https://www.cambridge.org/core/journals/antarctic-science/article/pup-production-and-distribution-of-breeding-antarctic-fur-seals-arctocephalus-gazella-at-south-georgia/58D3BC5860C37BF1F15CE029A72992C1&lt;/url&gt;&lt;citekey&gt;Boyd:1993es&lt;/citekey&gt;&lt;type&gt;400&lt;/type&gt;&lt;title&gt;Pup production and distribution of breeding Antarctic fur seals (Arctocephalus gazella) at South Georgia&lt;/title&gt;&lt;number&gt;1&lt;/number&gt;&lt;subtype&gt;400&lt;/subtype&gt;&lt;endpage&gt;24&lt;/endpage&gt;&lt;bundle&gt;&lt;publication&gt;&lt;publisher&gt;Cambridge University Press&lt;/publisher&gt;&lt;title&gt;Antarctic Science&lt;/title&gt;&lt;type&gt;-100&lt;/type&gt;&lt;subtype&gt;-100&lt;/subtype&gt;&lt;uuid&gt;05B517F0-3B48-42D5-8741-DF3E55B90A78&lt;/uuid&gt;&lt;/publication&gt;&lt;/bundle&gt;&lt;authors&gt;&lt;author&gt;&lt;firstName&gt;IL&lt;/firstName&gt;&lt;lastName&gt;Boyd&lt;/lastName&gt;&lt;/author&gt;&lt;/authors&gt;&lt;/publication&gt;&lt;publication&gt;&lt;uuid&gt;3F76EB52-5782-4C63-A033-174F845C7ACF&lt;/uuid&gt;&lt;volume&gt;27&lt;/volume&gt;&lt;doi&gt;10.1007/s00300-003-0587-8&lt;/doi&gt;&lt;startpage&gt;304&lt;/startpage&gt;&lt;publication_date&gt;99200404011200000000222000&lt;/publication_date&gt;&lt;url&gt;https://link.springer.com/article/10.1007/s00300-003-0587-8&lt;/url&gt;&lt;citekey&gt;HuckeGaete:2004hj&lt;/citekey&gt;&lt;type&gt;400&lt;/type&gt;&lt;title&gt;Examining natural population growth from near extinction: the case of the Antarctic fur seal at the South Shetlands, Antarctica&lt;/title&gt;&lt;publisher&gt;Springer-Verlag&lt;/publisher&gt;&lt;number&gt;5&lt;/number&gt;&lt;subtype&gt;400&lt;/subtype&gt;&lt;endpage&gt;311&lt;/endpage&gt;&lt;bundle&gt;&lt;publication&gt;&lt;title&gt;Polar Biology&lt;/title&gt;&lt;type&gt;-100&lt;/type&gt;&lt;subtype&gt;-100&lt;/subtype&gt;&lt;uuid&gt;EB703B15-A055-4F24-BE0D-DEF753B30E40&lt;/uuid&gt;&lt;/publication&gt;&lt;/bundle&gt;&lt;authors&gt;&lt;author&gt;&lt;firstName&gt;R&lt;/firstName&gt;&lt;lastName&gt;Hucke-Gaete&lt;/lastName&gt;&lt;/author&gt;&lt;author&gt;&lt;firstName&gt;L&lt;/firstName&gt;&lt;middleNames&gt;P&lt;/middleNames&gt;&lt;lastName&gt;Osman&lt;/lastName&gt;&lt;/author&gt;&lt;author&gt;&lt;firstName&gt;C&lt;/firstName&gt;&lt;middleNames&gt;A&lt;/middleNames&gt;&lt;lastName&gt;Moreno&lt;/lastName&gt;&lt;/author&gt;&lt;author&gt;&lt;firstName&gt;D&lt;/firstName&gt;&lt;lastName&gt;Torres&lt;/lastName&gt;&lt;/author&gt;&lt;/authors&gt;&lt;/publication&gt;&lt;/publications&gt;&lt;cites&gt;&lt;/cites&gt;&lt;/citation&gt;</w:instrText>
      </w:r>
      <w:r w:rsidR="00A94314">
        <w:rPr>
          <w:rFonts w:ascii="Helvetica" w:hAnsi="Helvetica" w:cs="Helvetica"/>
          <w:sz w:val="22"/>
          <w:szCs w:val="22"/>
          <w:lang w:eastAsia="en-US"/>
        </w:rPr>
        <w:fldChar w:fldCharType="separate"/>
      </w:r>
      <w:r w:rsidR="00EB6E06">
        <w:rPr>
          <w:rFonts w:ascii="Helvetica" w:hAnsi="Helvetica" w:cs="Helvetica"/>
          <w:sz w:val="22"/>
          <w:szCs w:val="22"/>
          <w:lang w:eastAsia="en-US"/>
        </w:rPr>
        <w:t xml:space="preserve">(Boyd 1993; Hucke-Gaete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2004)</w:t>
      </w:r>
      <w:r w:rsidR="00A94314">
        <w:rPr>
          <w:rFonts w:ascii="Helvetica" w:hAnsi="Helvetica" w:cs="Helvetica"/>
          <w:sz w:val="22"/>
          <w:szCs w:val="22"/>
          <w:lang w:eastAsia="en-US"/>
        </w:rPr>
        <w:fldChar w:fldCharType="end"/>
      </w:r>
      <w:r w:rsidRPr="0031288A">
        <w:rPr>
          <w:rFonts w:ascii="Helvetica" w:eastAsia="Calibri" w:hAnsi="Helvetica" w:cs="Calibri"/>
          <w:sz w:val="22"/>
          <w:szCs w:val="22"/>
        </w:rPr>
        <w:t xml:space="preserve">. </w:t>
      </w:r>
      <w:r w:rsidR="00D330EF" w:rsidRPr="00E442D3">
        <w:rPr>
          <w:rFonts w:ascii="Helvetica" w:eastAsia="Calibri" w:hAnsi="Helvetica" w:cs="Calibri"/>
          <w:sz w:val="22"/>
          <w:szCs w:val="22"/>
        </w:rPr>
        <w:t xml:space="preserve">However, </w:t>
      </w:r>
      <w:proofErr w:type="spellStart"/>
      <w:r w:rsidR="00D330EF" w:rsidRPr="00E442D3">
        <w:rPr>
          <w:rFonts w:ascii="Helvetica" w:eastAsia="Calibri" w:hAnsi="Helvetica" w:cs="Calibri"/>
          <w:sz w:val="22"/>
          <w:szCs w:val="22"/>
        </w:rPr>
        <w:t>Wynen</w:t>
      </w:r>
      <w:proofErr w:type="spellEnd"/>
      <w:r w:rsidR="00D330EF" w:rsidRPr="00E442D3">
        <w:rPr>
          <w:rFonts w:ascii="Helvetica" w:eastAsia="Calibri" w:hAnsi="Helvetica" w:cs="Calibri"/>
          <w:i/>
          <w:sz w:val="22"/>
          <w:szCs w:val="22"/>
        </w:rPr>
        <w:t xml:space="preserve"> et al. </w:t>
      </w:r>
      <w:r w:rsidR="00D330EF">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28FDB2A2-6D14-4376-9580-AB408F279649&lt;/uuid&gt;&lt;priority&gt;0&lt;/priority&gt;&lt;publications&gt;&lt;publication&gt;&lt;uuid&gt;1CD83441-68C6-4924-A7A4-08CFD1582BC8&lt;/uuid&gt;&lt;volume&gt;9&lt;/volume&gt;&lt;startpage&gt;299&lt;/startpage&gt;&lt;publication_date&gt;99200003001200000000220000&lt;/publication_date&gt;&lt;url&gt;http://eutils.ncbi.nlm.nih.gov/entrez/eutils/elink.fcgi?dbfrom=pubmed&amp;amp;id=10736028&amp;amp;retmode=ref&amp;amp;cmd=prlinks&lt;/url&gt;&lt;citekey&gt;Wynen:2000vs&lt;/citekey&gt;&lt;type&gt;400&lt;/type&gt;&lt;title&gt;Postsealing genetic variation and population structure of two species of fur seal (Arctocephalus gazella and A. tropicalis).&lt;/title&gt;&lt;institution&gt;School of Zoology, University of Tasmania, Hobart, Tasmania, Australia. louise.wynen@utas.edu.au&lt;/institution&gt;&lt;number&gt;3&lt;/number&gt;&lt;subtype&gt;400&lt;/subtype&gt;&lt;endpage&gt;314&lt;/endpage&gt;&lt;bundle&gt;&lt;publication&gt;&lt;publisher&gt;Blackwell Science Ltd&lt;/publisher&gt;&lt;title&gt;Molecular Ecology&lt;/title&gt;&lt;type&gt;-100&lt;/type&gt;&lt;subtype&gt;-100&lt;/subtype&gt;&lt;uuid&gt;511F68BC-2F02-4513-A3F4-3FE2C85B6EE3&lt;/uuid&gt;&lt;/publication&gt;&lt;/bundle&gt;&lt;authors&gt;&lt;author&gt;&lt;firstName&gt;L&lt;/firstName&gt;&lt;middleNames&gt;P&lt;/middleNames&gt;&lt;lastName&gt;Wynen&lt;/lastName&gt;&lt;/author&gt;&lt;author&gt;&lt;firstName&gt;S&lt;/firstName&gt;&lt;middleNames&gt;D&lt;/middleNames&gt;&lt;lastName&gt;Goldsworthy&lt;/lastName&gt;&lt;/author&gt;&lt;author&gt;&lt;firstName&gt;C&lt;/firstName&gt;&lt;lastName&gt;Guinet&lt;/lastName&gt;&lt;/author&gt;&lt;author&gt;&lt;firstName&gt;M&lt;/firstName&gt;&lt;middleNames&gt;N&lt;/middleNames&gt;&lt;lastName&gt;Bester&lt;/lastName&gt;&lt;/author&gt;&lt;author&gt;&lt;firstName&gt;I&lt;/firstName&gt;&lt;middleNames&gt;L&lt;/middleNames&gt;&lt;lastName&gt;Boyd&lt;/lastName&gt;&lt;/author&gt;&lt;author&gt;&lt;firstName&gt;I&lt;/firstName&gt;&lt;lastName&gt;Gjertz&lt;/lastName&gt;&lt;/author&gt;&lt;author&gt;&lt;firstName&gt;G&lt;/firstName&gt;&lt;middleNames&gt;J&lt;/middleNames&gt;&lt;lastName&gt;Hofmeyr&lt;/lastName&gt;&lt;/author&gt;&lt;author&gt;&lt;firstName&gt;R&lt;/firstName&gt;&lt;middleNames&gt;W&lt;/middleNames&gt;&lt;lastName&gt;White&lt;/lastName&gt;&lt;/author&gt;&lt;author&gt;&lt;firstName&gt;R&lt;/firstName&gt;&lt;lastName&gt;Slade&lt;/lastName&gt;&lt;/author&gt;&lt;/authors&gt;&lt;/publication&gt;&lt;/publications&gt;&lt;cites&gt;&lt;cite&gt;&lt;suppress&gt;A&lt;/suppress&gt;&lt;/cite&gt;&lt;/cites&gt;&lt;/citation&gt;</w:instrText>
      </w:r>
      <w:r w:rsidR="00D330EF">
        <w:rPr>
          <w:rFonts w:ascii="Helvetica" w:eastAsia="Calibri" w:hAnsi="Helvetica" w:cs="Calibri"/>
          <w:sz w:val="22"/>
          <w:szCs w:val="22"/>
        </w:rPr>
        <w:fldChar w:fldCharType="separate"/>
      </w:r>
      <w:r w:rsidR="00EB6E06">
        <w:rPr>
          <w:rFonts w:ascii="Helvetica" w:hAnsi="Helvetica" w:cs="Helvetica"/>
          <w:sz w:val="22"/>
          <w:szCs w:val="22"/>
          <w:lang w:eastAsia="en-US"/>
        </w:rPr>
        <w:t>(2000)</w:t>
      </w:r>
      <w:r w:rsidR="00D330EF">
        <w:rPr>
          <w:rFonts w:ascii="Helvetica" w:eastAsia="Calibri" w:hAnsi="Helvetica" w:cs="Calibri"/>
          <w:sz w:val="22"/>
          <w:szCs w:val="22"/>
        </w:rPr>
        <w:fldChar w:fldCharType="end"/>
      </w:r>
      <w:r w:rsidR="00D330EF" w:rsidRPr="0031288A">
        <w:rPr>
          <w:rFonts w:ascii="Helvetica" w:eastAsia="Calibri" w:hAnsi="Helvetica" w:cs="Calibri"/>
          <w:sz w:val="22"/>
          <w:szCs w:val="22"/>
        </w:rPr>
        <w:t xml:space="preserve"> resolved </w:t>
      </w:r>
      <w:r w:rsidRPr="0031288A">
        <w:rPr>
          <w:rFonts w:ascii="Helvetica" w:eastAsia="Calibri" w:hAnsi="Helvetica" w:cs="Calibri"/>
          <w:sz w:val="22"/>
          <w:szCs w:val="22"/>
        </w:rPr>
        <w:t xml:space="preserve">two main island groups with </w:t>
      </w:r>
      <w:proofErr w:type="spellStart"/>
      <w:r w:rsidRPr="0031288A">
        <w:rPr>
          <w:rFonts w:ascii="Helvetica" w:eastAsia="Calibri" w:hAnsi="Helvetica" w:cs="Calibri"/>
          <w:sz w:val="22"/>
          <w:szCs w:val="22"/>
        </w:rPr>
        <w:t>mtDNA</w:t>
      </w:r>
      <w:proofErr w:type="spellEnd"/>
      <w:r w:rsidRPr="0031288A">
        <w:rPr>
          <w:rFonts w:ascii="Helvetica" w:eastAsia="Calibri" w:hAnsi="Helvetica" w:cs="Calibri"/>
          <w:sz w:val="22"/>
          <w:szCs w:val="22"/>
        </w:rPr>
        <w:t xml:space="preserve">, while Bonin </w:t>
      </w:r>
      <w:r w:rsidRPr="0031288A">
        <w:rPr>
          <w:rFonts w:ascii="Helvetica" w:eastAsia="Calibri" w:hAnsi="Helvetica" w:cs="Calibri"/>
          <w:i/>
          <w:sz w:val="22"/>
          <w:szCs w:val="22"/>
        </w:rPr>
        <w:t>et al.</w:t>
      </w:r>
      <w:r w:rsidRPr="0031288A">
        <w:rPr>
          <w:rFonts w:ascii="Helvetica" w:eastAsia="Calibri" w:hAnsi="Helvetica" w:cs="Calibri"/>
          <w:sz w:val="22"/>
          <w:szCs w:val="22"/>
        </w:rPr>
        <w:t xml:space="preserve"> </w:t>
      </w:r>
      <w:r w:rsidR="00A94314">
        <w:rPr>
          <w:rFonts w:ascii="Helvetica" w:eastAsia="Calibri" w:hAnsi="Helvetica" w:cs="Calibri"/>
          <w:sz w:val="22"/>
          <w:szCs w:val="22"/>
        </w:rPr>
        <w:fldChar w:fldCharType="begin"/>
      </w:r>
      <w:r w:rsidR="00EB6E06">
        <w:rPr>
          <w:rFonts w:ascii="Helvetica" w:eastAsia="Calibri" w:hAnsi="Helvetica" w:cs="Calibri"/>
          <w:sz w:val="22"/>
          <w:szCs w:val="22"/>
          <w:lang w:val="de-DE"/>
        </w:rPr>
        <w:instrText xml:space="preserve"> ADDIN PAPERS2_CITATIONS &lt;citation&gt;&lt;uuid&gt;2A919A15-2200-4C77-A4E9-C9C75E4A9DF7&lt;/uuid&gt;&lt;priority&gt;0&lt;/priority&gt;&lt;publications&gt;&lt;publication&gt;&lt;uuid&gt;52092CEF-3193-4507-AD5D-430F6DB57543&lt;/uuid&gt;&lt;volume&gt;68&lt;/volume&gt;&lt;doi&gt;10.1007/s00265-013-1674-7&lt;/doi&gt;&lt;startpage&gt;597&lt;/startpage&gt;&lt;publication_date&gt;99201401111200000000222000&lt;/publication_date&gt;&lt;url&gt;http://link.springer.com/10.1007/s00265-013-1674-7&lt;/url&gt;&lt;citekey&gt;Bonin:2014fc&lt;/citekey&gt;&lt;type&gt;400&lt;/type&gt;&lt;title&gt;High male reproductive success in a low-density Antarctic fur seal (Arctocephalus gazella) breeding colony&lt;/title&gt;&lt;number&gt;4&lt;/number&gt;&lt;subtype&gt;400&lt;/subtype&gt;&lt;endpage&gt;604&lt;/endpage&gt;&lt;bundle&gt;&lt;publication&gt;&lt;title&gt;Behavioral Ecology and Sociobiology&lt;/title&gt;&lt;type&gt;-100&lt;/type&gt;&lt;subtype&gt;-100&lt;/subtype&gt;&lt;uuid&gt;76F3BF19-69F6-4E02-AE70-4EE0AB9A68C7&lt;/uuid&gt;&lt;/publication&gt;&lt;/bundle&gt;&lt;authors&gt;&lt;author&gt;&lt;firstName&gt;Carolina&lt;/firstName&gt;&lt;middleNames&gt;A&lt;/middleNames&gt;&lt;lastName&gt;Bonin&lt;/lastName&gt;&lt;/author&gt;&lt;author&gt;&lt;firstName&gt;Michael&lt;/firstName&gt;&lt;middleNames&gt;E&lt;/middleNames&gt;&lt;lastName&gt;Goebel&lt;/lastName&gt;&lt;/author&gt;&lt;author&gt;&lt;firstName&gt;Joseph&lt;/firstName&gt;&lt;middleNames&gt;I&lt;/middleNames&gt;&lt;lastName&gt;Hoffman&lt;/lastName&gt;&lt;/author&gt;&lt;author&gt;&lt;firstName&gt;Ronald&lt;/firstName&gt;&lt;middleNames&gt;S&lt;/middleNames&gt;&lt;lastName&gt;Burton&lt;/lastName&gt;&lt;/author&gt;&lt;/authors&gt;&lt;/publication&gt;&lt;/publications&gt;&lt;cites&gt;&lt;cite&gt;&lt;suppress&gt;A&lt;/suppress&gt;&lt;/cite&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(2014)</w:t>
      </w:r>
      <w:r w:rsidR="00A94314">
        <w:rPr>
          <w:rFonts w:ascii="Helvetica" w:eastAsia="Calibri" w:hAnsi="Helvetica" w:cs="Calibri"/>
          <w:sz w:val="22"/>
          <w:szCs w:val="22"/>
        </w:rPr>
        <w:fldChar w:fldCharType="end"/>
      </w:r>
      <w:r>
        <w:rPr>
          <w:rFonts w:ascii="Helvetica" w:eastAsia="Calibri" w:hAnsi="Helvetica" w:cs="Calibri"/>
          <w:sz w:val="22"/>
          <w:szCs w:val="22"/>
        </w:rPr>
        <w:t xml:space="preserve"> found that significant differences between the South Shetland Islands and South Georgia with microsatellites. Our results build on these studies in two ways. First, the two major clusters we resolved using both microsatellites and RAD sequencing are identical to those identified by </w:t>
      </w:r>
      <w:proofErr w:type="spellStart"/>
      <w:r>
        <w:rPr>
          <w:rFonts w:ascii="Helvetica" w:eastAsia="Calibri" w:hAnsi="Helvetica" w:cs="Calibri"/>
          <w:sz w:val="22"/>
          <w:szCs w:val="22"/>
        </w:rPr>
        <w:t>Wynen</w:t>
      </w:r>
      <w:proofErr w:type="spellEnd"/>
      <w:r>
        <w:rPr>
          <w:rFonts w:ascii="Helvetica" w:eastAsia="Calibri" w:hAnsi="Helvetica" w:cs="Calibri"/>
          <w:sz w:val="22"/>
          <w:szCs w:val="22"/>
        </w:rPr>
        <w:t xml:space="preserve"> </w:t>
      </w:r>
      <w:r>
        <w:rPr>
          <w:rFonts w:ascii="Helvetica" w:eastAsia="Calibri" w:hAnsi="Helvetica" w:cs="Calibri"/>
          <w:i/>
          <w:sz w:val="22"/>
          <w:szCs w:val="22"/>
        </w:rPr>
        <w:t>et al.</w:t>
      </w:r>
      <w:r>
        <w:rPr>
          <w:rFonts w:ascii="Helvetica" w:eastAsia="Calibri" w:hAnsi="Helvetica" w:cs="Calibri"/>
          <w:sz w:val="22"/>
          <w:szCs w:val="22"/>
        </w:rPr>
        <w:t xml:space="preserve">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1D72288E-058C-4A26-95F0-8349AD81DCCC&lt;/uuid&gt;&lt;priority&gt;0&lt;/priority&gt;&lt;publications&gt;&lt;publication&gt;&lt;uuid&gt;1CD83441-68C6-4924-A7A4-08CFD1582BC8&lt;/uuid&gt;&lt;volume&gt;9&lt;/volume&gt;&lt;startpage&gt;299&lt;/startpage&gt;&lt;publication_date&gt;99200003001200000000220000&lt;/publication_date&gt;&lt;url&gt;http://eutils.ncbi.nlm.nih.gov/entrez/eutils/elink.fcgi?dbfrom=pubmed&amp;amp;id=10736028&amp;amp;retmode=ref&amp;amp;cmd=prlinks&lt;/url&gt;&lt;citekey&gt;Wynen:2000vs&lt;/citekey&gt;&lt;type&gt;400&lt;/type&gt;&lt;title&gt;Postsealing genetic variation and population structure of two species of fur seal (Arctocephalus gazella and A. tropicalis).&lt;/title&gt;&lt;institution&gt;School of Zoology, University of Tasmania, Hobart, Tasmania, Australia. louise.wynen@utas.edu.au&lt;/institution&gt;&lt;number&gt;3&lt;/number&gt;&lt;subtype&gt;400&lt;/subtype&gt;&lt;endpage&gt;314&lt;/endpage&gt;&lt;bundle&gt;&lt;publication&gt;&lt;publisher&gt;Blackwell Science Ltd&lt;/publisher&gt;&lt;title&gt;Molecular Ecology&lt;/title&gt;&lt;type&gt;-100&lt;/type&gt;&lt;subtype&gt;-100&lt;/subtype&gt;&lt;uuid&gt;511F68BC-2F02-4513-A3F4-3FE2C85B6EE3&lt;/uuid&gt;&lt;/publication&gt;&lt;/bundle&gt;&lt;authors&gt;&lt;author&gt;&lt;firstName&gt;L&lt;/firstName&gt;&lt;middleNames&gt;P&lt;/middleNames&gt;&lt;lastName&gt;Wynen&lt;/lastName&gt;&lt;/author&gt;&lt;author&gt;&lt;firstName&gt;S&lt;/firstName&gt;&lt;middleNames&gt;D&lt;/middleNames&gt;&lt;lastName&gt;Goldsworthy&lt;/lastName&gt;&lt;/author&gt;&lt;author&gt;&lt;firstName&gt;C&lt;/firstName&gt;&lt;lastName&gt;Guinet&lt;/lastName&gt;&lt;/author&gt;&lt;author&gt;&lt;firstName&gt;M&lt;/firstName&gt;&lt;middleNames&gt;N&lt;/middleNames&gt;&lt;lastName&gt;Bester&lt;/lastName&gt;&lt;/author&gt;&lt;author&gt;&lt;firstName&gt;I&lt;/firstName&gt;&lt;middleNames&gt;L&lt;/middleNames&gt;&lt;lastName&gt;Boyd&lt;/lastName&gt;&lt;/author&gt;&lt;author&gt;&lt;firstName&gt;I&lt;/firstName&gt;&lt;lastName&gt;Gjertz&lt;/lastName&gt;&lt;/author&gt;&lt;author&gt;&lt;firstName&gt;G&lt;/firstName&gt;&lt;middleNames&gt;J&lt;/middleNames&gt;&lt;lastName&gt;Hofmeyr&lt;/lastName&gt;&lt;/author&gt;&lt;author&gt;&lt;firstName&gt;R&lt;/firstName&gt;&lt;middleNames&gt;W&lt;/middleNames&gt;&lt;lastName&gt;White&lt;/lastName&gt;&lt;/author&gt;&lt;author&gt;&lt;firstName&gt;R&lt;/firstName&gt;&lt;lastName&gt;Slade&lt;/lastName&gt;&lt;/author&gt;&lt;/authors&gt;&lt;/publication&gt;&lt;/publications&gt;&lt;cites&gt;&lt;cite&gt;&lt;suppress&gt;A&lt;/suppress&gt;&lt;/cite&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(2000)</w:t>
      </w:r>
      <w:r w:rsidR="00A94314">
        <w:rPr>
          <w:rFonts w:ascii="Helvetica" w:eastAsia="Calibri" w:hAnsi="Helvetica" w:cs="Calibri"/>
          <w:sz w:val="22"/>
          <w:szCs w:val="22"/>
        </w:rPr>
        <w:fldChar w:fldCharType="end"/>
      </w:r>
      <w:r>
        <w:rPr>
          <w:rFonts w:ascii="Helvetica" w:eastAsia="Calibri" w:hAnsi="Helvetica" w:cs="Calibri"/>
          <w:sz w:val="22"/>
          <w:szCs w:val="22"/>
        </w:rPr>
        <w:t xml:space="preserve">, suggesting that broad-scale population structure is not simply driven by female </w:t>
      </w:r>
      <w:proofErr w:type="spellStart"/>
      <w:r>
        <w:rPr>
          <w:rFonts w:ascii="Helvetica" w:eastAsia="Calibri" w:hAnsi="Helvetica" w:cs="Calibri"/>
          <w:sz w:val="22"/>
          <w:szCs w:val="22"/>
        </w:rPr>
        <w:t>philopatry</w:t>
      </w:r>
      <w:proofErr w:type="spellEnd"/>
      <w:r>
        <w:rPr>
          <w:rFonts w:ascii="Helvetica" w:eastAsia="Calibri" w:hAnsi="Helvetica" w:cs="Calibri"/>
          <w:sz w:val="22"/>
          <w:szCs w:val="22"/>
        </w:rPr>
        <w:t xml:space="preserve"> but is also present in the nuclear genome. Second, within the Western part of the species range, we not only found support for the South Shetlands being different from South Georgia, but also </w:t>
      </w:r>
      <w:proofErr w:type="spellStart"/>
      <w:r>
        <w:rPr>
          <w:rFonts w:ascii="Helvetica" w:eastAsia="Calibri" w:hAnsi="Helvetica" w:cs="Calibri"/>
          <w:sz w:val="22"/>
          <w:szCs w:val="22"/>
        </w:rPr>
        <w:t>B</w:t>
      </w:r>
      <w:r>
        <w:rPr>
          <w:rFonts w:ascii="Helvetica" w:eastAsia="Calibri" w:hAnsi="Helvetica" w:cs="Helvetica"/>
          <w:sz w:val="22"/>
          <w:szCs w:val="22"/>
        </w:rPr>
        <w:t>ø</w:t>
      </w:r>
      <w:r>
        <w:rPr>
          <w:rFonts w:ascii="Helvetica" w:eastAsia="Calibri" w:hAnsi="Helvetica" w:cs="Calibri"/>
          <w:sz w:val="22"/>
          <w:szCs w:val="22"/>
        </w:rPr>
        <w:t>uvetoya</w:t>
      </w:r>
      <w:proofErr w:type="spellEnd"/>
      <w:r>
        <w:rPr>
          <w:rFonts w:ascii="Helvetica" w:eastAsia="Calibri" w:hAnsi="Helvetica" w:cs="Calibri"/>
          <w:sz w:val="22"/>
          <w:szCs w:val="22"/>
        </w:rPr>
        <w:t xml:space="preserve">, suggesting that relict populations probably survived at all three of these </w:t>
      </w:r>
      <w:r>
        <w:rPr>
          <w:rFonts w:ascii="Helvetica" w:eastAsia="Calibri" w:hAnsi="Helvetica" w:cs="Calibri"/>
          <w:sz w:val="22"/>
          <w:szCs w:val="22"/>
        </w:rPr>
        <w:lastRenderedPageBreak/>
        <w:t xml:space="preserve">locations. By contrast, no sub-structure could be detected within the Eastern part of the species range, which taken at face value might suggest that a single population survived sealing in this region. Consistent with this, historical records suggest that fur seals went locally extinct at Heard and Macquarie islands </w:t>
      </w:r>
      <w:r w:rsidR="00A94314">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43277406-1AB2-49AC-B4F3-30B5F5F9FFC3&lt;/uuid&gt;&lt;priority&gt;0&lt;/priority&gt;&lt;publications&gt;&lt;publication&gt;&lt;uuid&gt;1B558663-6FF0-42A6-B8AE-32447E23F4D4&lt;/uuid&gt;&lt;volume&gt;32&lt;/volume&gt;&lt;doi&gt;10.1007/s00300-009-0645-y&lt;/doi&gt;&lt;startpage&gt;1473&lt;/startpage&gt;&lt;publication_date&gt;99200905281200000000222000&lt;/publication_date&gt;&lt;url&gt;https://link.springer.com/article/10.1007/s00300-009-0645-y&lt;/url&gt;&lt;citekey&gt;Goldsworthy:2009jj&lt;/citekey&gt;&lt;type&gt;400&lt;/type&gt;&lt;title&gt;Fur seals at Macquarie Island: post-sealing colonisation, trends in abundance and hybridisation of three species&lt;/title&gt;&lt;publisher&gt;Springer-Verlag&lt;/publisher&gt;&lt;number&gt;10&lt;/number&gt;&lt;subtype&gt;400&lt;/subtype&gt;&lt;endpage&gt;1486&lt;/endpage&gt;&lt;bundle&gt;&lt;publication&gt;&lt;title&gt;Polar Biology&lt;/title&gt;&lt;type&gt;-100&lt;/type&gt;&lt;subtype&gt;-100&lt;/subtype&gt;&lt;uuid&gt;EB703B15-A055-4F24-BE0D-DEF753B30E40&lt;/uuid&gt;&lt;/publication&gt;&lt;/bundle&gt;&lt;authors&gt;&lt;author&gt;&lt;firstName&gt;Simon&lt;/firstName&gt;&lt;middleNames&gt;David&lt;/middleNames&gt;&lt;lastName&gt;Goldsworthy&lt;/lastName&gt;&lt;/author&gt;&lt;author&gt;&lt;firstName&gt;Jane&lt;/firstName&gt;&lt;lastName&gt;McKenzie&lt;/lastName&gt;&lt;/author&gt;&lt;author&gt;&lt;firstName&gt;Brad&lt;/firstName&gt;&lt;lastName&gt;Page&lt;/lastName&gt;&lt;/author&gt;&lt;author&gt;&lt;firstName&gt;Melanie&lt;/firstName&gt;&lt;middleNames&gt;L&lt;/middleNames&gt;&lt;lastName&gt;Lancaster&lt;/lastName&gt;&lt;/author&gt;&lt;author&gt;&lt;firstName&gt;Peter&lt;/firstName&gt;&lt;middleNames&gt;D&lt;/middleNames&gt;&lt;lastName&gt;Shaughnessy&lt;/lastName&gt;&lt;/author&gt;&lt;author&gt;&lt;firstName&gt;Louise&lt;/firstName&gt;&lt;middleNames&gt;P&lt;/middleNames&gt;&lt;lastName&gt;Wynen&lt;/lastName&gt;&lt;/author&gt;&lt;author&gt;&lt;firstName&gt;Susan&lt;/firstName&gt;&lt;middleNames&gt;A&lt;/middleNames&gt;&lt;lastName&gt;Robinson&lt;/lastName&gt;&lt;/author&gt;&lt;author&gt;&lt;firstName&gt;Kristian&lt;/firstName&gt;&lt;middleNames&gt;J&lt;/middleNames&gt;&lt;lastName&gt;Peters&lt;/lastName&gt;&lt;/author&gt;&lt;author&gt;&lt;firstName&gt;Alastair&lt;/firstName&gt;&lt;middleNames&gt;M M&lt;/middleNames&gt;&lt;lastName&gt;Baylis&lt;/lastName&gt;&lt;/author&gt;&lt;author&gt;&lt;firstName&gt;Rebecca&lt;/firstName&gt;&lt;middleNames&gt;R&lt;/middleNames&gt;&lt;lastName&gt;McIntosh&lt;/lastName&gt;&lt;/author&gt;&lt;/authors&gt;&lt;/publication&gt;&lt;publication&gt;&lt;uuid&gt;0BC53355-3017-4AFF-9770-932ACDE0D4C2&lt;/uuid&gt;&lt;volume&gt;26&lt;/volume&gt;&lt;doi&gt;10.1007/s00300-003-0478-z&lt;/doi&gt;&lt;startpage&gt;219&lt;/startpage&gt;&lt;publication_date&gt;99200300001200000000200000&lt;/publication_date&gt;&lt;url&gt;https://link.springer.com/article/10.1007/s00300-003-0478-z&lt;/url&gt;&lt;citekey&gt;Page:2003jc&lt;/citekey&gt;&lt;type&gt;400&lt;/type&gt;&lt;title&gt;Population status and breeding season chronology of Heard Island fur seals&lt;/title&gt;&lt;publisher&gt;Springer-Verlag&lt;/publisher&gt;&lt;number&gt;4&lt;/number&gt;&lt;subtype&gt;400&lt;/subtype&gt;&lt;endpage&gt;224&lt;/endpage&gt;&lt;bundle&gt;&lt;publication&gt;&lt;title&gt;Polar Biology&lt;/title&gt;&lt;type&gt;-100&lt;/type&gt;&lt;subtype&gt;-100&lt;/subtype&gt;&lt;uuid&gt;EB703B15-A055-4F24-BE0D-DEF753B30E40&lt;/uuid&gt;&lt;/publication&gt;&lt;/bundle&gt;&lt;authors&gt;&lt;author&gt;&lt;firstName&gt;Brad&lt;/firstName&gt;&lt;lastName&gt;Page&lt;/lastName&gt;&lt;/author&gt;&lt;author&gt;&lt;firstName&gt;Andrew&lt;/firstName&gt;&lt;lastName&gt;Welling&lt;/lastName&gt;&lt;/author&gt;&lt;author&gt;&lt;firstName&gt;Magaly&lt;/firstName&gt;&lt;lastName&gt;Chambellant&lt;/lastName&gt;&lt;/author&gt;&lt;author&gt;&lt;firstName&gt;Simon&lt;/firstName&gt;&lt;middleNames&gt;D&lt;/middleNames&gt;&lt;lastName&gt;Goldsworthy&lt;/lastName&gt;&lt;/author&gt;&lt;author&gt;&lt;firstName&gt;Tony&lt;/firstName&gt;&lt;lastName&gt;Dorr&lt;/lastName&gt;&lt;/author&gt;&lt;author&gt;&lt;nonDroppingParticle&gt;van&lt;/nonDroppingParticle&gt;&lt;firstName&gt;Rick&lt;/firstName&gt;&lt;lastName&gt;Veen&lt;/lastName&gt;&lt;/author&gt;&lt;/authors&gt;&lt;/publication&gt;&lt;/publications&gt;&lt;cites&gt;&lt;/cites&gt;&lt;/citation&gt;</w:instrText>
      </w:r>
      <w:r w:rsidR="00A94314">
        <w:rPr>
          <w:rFonts w:ascii="Helvetica" w:eastAsia="Calibri" w:hAnsi="Helvetica" w:cs="Calibri"/>
          <w:sz w:val="22"/>
          <w:szCs w:val="22"/>
        </w:rPr>
        <w:fldChar w:fldCharType="separate"/>
      </w:r>
      <w:r w:rsidR="00EB6E06">
        <w:rPr>
          <w:rFonts w:ascii="Helvetica" w:hAnsi="Helvetica" w:cs="Helvetica"/>
          <w:sz w:val="22"/>
          <w:szCs w:val="22"/>
          <w:lang w:eastAsia="en-US"/>
        </w:rPr>
        <w:t xml:space="preserve">(Page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2003; Goldsworthy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2009)</w:t>
      </w:r>
      <w:r w:rsidR="00A94314">
        <w:rPr>
          <w:rFonts w:ascii="Helvetica" w:eastAsia="Calibri" w:hAnsi="Helvetica" w:cs="Calibri"/>
          <w:sz w:val="22"/>
          <w:szCs w:val="22"/>
        </w:rPr>
        <w:fldChar w:fldCharType="end"/>
      </w:r>
      <w:r>
        <w:rPr>
          <w:rFonts w:ascii="Helvetica" w:eastAsia="Calibri" w:hAnsi="Helvetica" w:cs="Calibri"/>
          <w:sz w:val="22"/>
          <w:szCs w:val="22"/>
        </w:rPr>
        <w:t xml:space="preserve"> and these populations may therefore have been recolonised by surviving populations in the </w:t>
      </w:r>
      <w:r w:rsidRPr="00D17C1F">
        <w:rPr>
          <w:rFonts w:ascii="Helvetica" w:eastAsia="Calibri" w:hAnsi="Helvetica" w:cs="Calibri"/>
          <w:color w:val="000000"/>
          <w:sz w:val="22"/>
          <w:szCs w:val="22"/>
        </w:rPr>
        <w:t>Kerguelen</w:t>
      </w:r>
      <w:r>
        <w:rPr>
          <w:rFonts w:ascii="Helvetica" w:eastAsia="Calibri" w:hAnsi="Helvetica" w:cs="Calibri"/>
          <w:color w:val="000000"/>
          <w:sz w:val="22"/>
          <w:szCs w:val="22"/>
        </w:rPr>
        <w:t xml:space="preserve"> archipelago. Thus, our study </w:t>
      </w:r>
      <w:r>
        <w:rPr>
          <w:rFonts w:ascii="Helvetica" w:eastAsia="Calibri" w:hAnsi="Helvetica" w:cs="Calibri"/>
          <w:sz w:val="22"/>
          <w:szCs w:val="22"/>
        </w:rPr>
        <w:t xml:space="preserve">highlights the importance of relict populations to species recovery while also providing some evidence </w:t>
      </w:r>
      <w:r w:rsidR="004B25C4">
        <w:rPr>
          <w:rFonts w:ascii="Helvetica" w:eastAsia="Calibri" w:hAnsi="Helvetica" w:cs="Calibri"/>
          <w:sz w:val="22"/>
          <w:szCs w:val="22"/>
        </w:rPr>
        <w:t xml:space="preserve">in support of </w:t>
      </w:r>
      <w:r>
        <w:rPr>
          <w:rFonts w:ascii="Helvetica" w:eastAsia="Calibri" w:hAnsi="Helvetica" w:cs="Calibri"/>
          <w:sz w:val="22"/>
          <w:szCs w:val="22"/>
        </w:rPr>
        <w:t>local extinctions having occurred.</w:t>
      </w:r>
    </w:p>
    <w:p w14:paraId="79893576" w14:textId="77777777" w:rsidR="0031288A" w:rsidRDefault="0031288A" w:rsidP="0031288A">
      <w:pPr>
        <w:suppressLineNumbers/>
        <w:spacing w:line="360" w:lineRule="auto"/>
        <w:jc w:val="both"/>
        <w:rPr>
          <w:rFonts w:ascii="Helvetica" w:hAnsi="Helvetica"/>
          <w:color w:val="000000"/>
          <w:sz w:val="22"/>
          <w:szCs w:val="22"/>
        </w:rPr>
      </w:pPr>
    </w:p>
    <w:p w14:paraId="29F74A87" w14:textId="77777777" w:rsidR="00FA599E" w:rsidRDefault="00FA599E" w:rsidP="0031288A">
      <w:pPr>
        <w:spacing w:line="360" w:lineRule="auto"/>
        <w:jc w:val="both"/>
        <w:rPr>
          <w:rFonts w:ascii="Helvetica" w:eastAsia="Calibri" w:hAnsi="Helvetica" w:cs="Calibri"/>
          <w:b/>
          <w:sz w:val="22"/>
          <w:szCs w:val="22"/>
        </w:rPr>
      </w:pPr>
      <w:r>
        <w:rPr>
          <w:rFonts w:ascii="Helvetica" w:eastAsia="Calibri" w:hAnsi="Helvetica" w:cs="Calibri"/>
          <w:b/>
          <w:sz w:val="22"/>
          <w:szCs w:val="22"/>
        </w:rPr>
        <w:t>Inbreeding</w:t>
      </w:r>
    </w:p>
    <w:p w14:paraId="7A1C7F52" w14:textId="77777777" w:rsidR="00EB6E06" w:rsidRDefault="00FA599E" w:rsidP="00FA599E">
      <w:pPr>
        <w:spacing w:line="360" w:lineRule="auto"/>
        <w:jc w:val="both"/>
        <w:rPr>
          <w:rFonts w:ascii="Helvetica" w:eastAsia="Calibri" w:hAnsi="Helvetica" w:cs="Calibri"/>
          <w:sz w:val="22"/>
          <w:szCs w:val="22"/>
        </w:rPr>
      </w:pPr>
      <w:r>
        <w:rPr>
          <w:rFonts w:ascii="Helvetica" w:eastAsia="Calibri" w:hAnsi="Helvetica" w:cs="Calibri"/>
          <w:sz w:val="22"/>
          <w:szCs w:val="22"/>
        </w:rPr>
        <w:t>Delving a level deeper, we investigated individual variation in the form of inbreeding. A recent meta-analysis has shown that small panels of microsatellites are almost always underpowered to detect variation in inbreeding</w:t>
      </w:r>
      <w:r w:rsidR="00D330EF">
        <w:rPr>
          <w:rFonts w:ascii="Helvetica" w:eastAsia="Calibri" w:hAnsi="Helvetica" w:cs="Calibri"/>
          <w:sz w:val="22"/>
          <w:szCs w:val="22"/>
        </w:rPr>
        <w:t xml:space="preserve"> </w:t>
      </w:r>
      <w:r w:rsidR="00D330EF">
        <w:rPr>
          <w:rFonts w:ascii="Helvetica" w:eastAsia="Calibri" w:hAnsi="Helvetica" w:cs="Calibri"/>
          <w:sz w:val="22"/>
          <w:szCs w:val="22"/>
        </w:rPr>
        <w:fldChar w:fldCharType="begin"/>
      </w:r>
      <w:r w:rsidR="00EB6E06">
        <w:rPr>
          <w:rFonts w:ascii="Helvetica" w:eastAsia="Calibri" w:hAnsi="Helvetica" w:cs="Calibri"/>
          <w:sz w:val="22"/>
          <w:szCs w:val="22"/>
        </w:rPr>
        <w:instrText xml:space="preserve"> ADDIN PAPERS2_CITATIONS &lt;citation&gt;&lt;uuid&gt;1624AE24-3E6B-4842-8C42-D5B4488C507A&lt;/uuid&gt;&lt;priority&gt;0&lt;/priority&gt;&lt;publications&gt;&lt;publication&gt;&lt;uuid&gt;050C28F6-E465-4BE3-BDAA-4740C0E9D8CB&lt;/uuid&gt;&lt;volume&gt;64&lt;/volume&gt;&lt;doi&gt;10.1111/j.1558-5646.2010.00966.x&lt;/doi&gt;&lt;startpage&gt;1202&lt;/startpage&gt;&lt;publication_date&gt;99201005001200000000220000&lt;/publication_date&gt;&lt;url&gt;http://onlinelibrary.wiley.com/doi/10.1111/j.1558-5646.2010.00966.x/full&lt;/url&gt;&lt;citekey&gt;Szulkin:2010dx&lt;/citekey&gt;&lt;type&gt;400&lt;/type&gt;&lt;title&gt;Heterozygosity-fitness correlations: a time for reappraisal.&lt;/title&gt;&lt;publisher&gt;Blackwell Publishing Inc&lt;/publisher&gt;&lt;institution&gt;Department of Zoology, Edward Grey Institute, University of Oxford, South Parks Road, Oxford OX1 3PS, United Kingdom.&lt;/institution&gt;&lt;number&gt;5&lt;/number&gt;&lt;subtype&gt;400&lt;/subtype&gt;&lt;endpage&gt;1217&lt;/endpage&gt;&lt;bundle&gt;&lt;publication&gt;&lt;title&gt;Evolution&lt;/title&gt;&lt;type&gt;-100&lt;/type&gt;&lt;subtype&gt;-100&lt;/subtype&gt;&lt;uuid&gt;91322C8C-1302-44D8-BF0B-F4EA96F764EC&lt;/uuid&gt;&lt;/publication&gt;&lt;/bundle&gt;&lt;authors&gt;&lt;author&gt;&lt;firstName&gt;Marta&lt;/firstName&gt;&lt;lastName&gt;Szulkin&lt;/lastName&gt;&lt;/author&gt;&lt;author&gt;&lt;firstName&gt;Nicolas&lt;/firstName&gt;&lt;lastName&gt;Bierne&lt;/lastName&gt;&lt;/author&gt;&lt;author&gt;&lt;firstName&gt;Patrice&lt;/firstName&gt;&lt;lastName&gt;David&lt;/lastName&gt;&lt;/author&gt;&lt;/authors&gt;&lt;/publication&gt;&lt;publication&gt;&lt;uuid&gt;BAC054ED-4730-4188-852C-A5D2139A4975&lt;/uuid&gt;&lt;volume&gt;112&lt;/volume&gt;&lt;accepted_date&gt;99201309161200000000222000&lt;/accepted_date&gt;&lt;doi&gt;10.1038/hdy.2013.99&lt;/doi&gt;&lt;startpage&gt;240&lt;/startpage&gt;&lt;revision_date&gt;99201309041200000000222000&lt;/revision_date&gt;&lt;publication_date&gt;99201403001200000000220000&lt;/publication_date&gt;&lt;url&gt;</w:instrText>
      </w:r>
    </w:p>
    <w:p w14:paraId="14C60986" w14:textId="691CB707" w:rsidR="00FA599E" w:rsidRPr="00946DB0" w:rsidRDefault="00EB6E06" w:rsidP="00FA599E">
      <w:pPr>
        <w:spacing w:line="360" w:lineRule="auto"/>
        <w:jc w:val="both"/>
        <w:rPr>
          <w:rFonts w:ascii="Helvetica" w:hAnsi="Helvetica"/>
          <w:sz w:val="22"/>
          <w:szCs w:val="22"/>
        </w:rPr>
      </w:pPr>
      <w:r>
        <w:rPr>
          <w:rFonts w:ascii="Helvetica" w:eastAsia="Calibri" w:hAnsi="Helvetica" w:cs="Calibri"/>
          <w:sz w:val="22"/>
          <w:szCs w:val="22"/>
        </w:rPr>
        <w:instrText xml:space="preserve">                http://dx.doi.org/10.1038/hdy.2013.99&lt;/url&gt;&lt;citekey&gt;Miller:2014jq&lt;/citekey&gt;&lt;type&gt;400&lt;/type&gt;&lt;title&gt;Estimating genome-wide heterozygosity: effects of demographic history and marker type.&lt;/title&gt;&lt;publisher&gt;Nature Publishing Group&lt;/publisher&gt;&lt;submission_date&gt;99201212231200000000222000&lt;/submission_date&gt;&lt;number&gt;3&lt;/number&gt;&lt;institution&gt;Department of Biological Sciences, University of Alberta, Edmonton, Alberta, Canada.&lt;/institution&gt;&lt;subtype&gt;400&lt;/subtype&gt;&lt;endpage&gt;247&lt;/endpage&gt;&lt;bundle&gt;&lt;publication&gt;&lt;publisher&gt;Nature Publishing Group&lt;/publisher&gt;&lt;title&gt;Heredity&lt;/title&gt;&lt;type&gt;-100&lt;/type&gt;&lt;subtype&gt;-100&lt;/subtype&gt;&lt;uuid&gt;38460492-C161-4E65-A0BE-D412BD0CA258&lt;/uuid&gt;&lt;/publication&gt;&lt;/bundle&gt;&lt;authors&gt;&lt;author&gt;&lt;firstName&gt;J&lt;/firstName&gt;&lt;middleNames&gt;M&lt;/middleNames&gt;&lt;lastName&gt;Miller&lt;/lastName&gt;&lt;/author&gt;&lt;author&gt;&lt;firstName&gt;R&lt;/firstName&gt;&lt;middleNames&gt;M&lt;/middleNames&gt;&lt;lastName&gt;Malenfant&lt;/lastName&gt;&lt;/author&gt;&lt;author&gt;&lt;firstName&gt;P&lt;/firstName&gt;&lt;lastName&gt;David&lt;/lastName&gt;&lt;/author&gt;&lt;author&gt;&lt;firstName&gt;C&lt;/firstName&gt;&lt;middleNames&gt;S&lt;/middleNames&gt;&lt;lastName&gt;Davis&lt;/lastName&gt;&lt;/author&gt;&lt;author&gt;&lt;firstName&gt;J&lt;/firstName&gt;&lt;lastName&gt;Poissant&lt;/lastName&gt;&lt;/author&gt;&lt;author&gt;&lt;firstName&gt;J&lt;/firstName&gt;&lt;middleNames&gt;T&lt;/middleNames&gt;&lt;lastName&gt;Hogg&lt;/lastName&gt;&lt;/author&gt;&lt;author&gt;&lt;firstName&gt;M&lt;/firstName&gt;&lt;lastName&gt;Festa-Bianchet&lt;/lastName&gt;&lt;/author&gt;&lt;author&gt;&lt;firstName&gt;D&lt;/firstName&gt;&lt;middleNames&gt;W&lt;/middleNames&gt;&lt;lastName&gt;Coltman&lt;/lastName&gt;&lt;/author&gt;&lt;/authors&gt;&lt;/publication&gt;&lt;/publications&gt;&lt;cites&gt;&lt;/cites&gt;&lt;/citation&gt;</w:instrText>
      </w:r>
      <w:r w:rsidR="00D330EF">
        <w:rPr>
          <w:rFonts w:ascii="Helvetica" w:eastAsia="Calibri" w:hAnsi="Helvetica" w:cs="Calibri"/>
          <w:sz w:val="22"/>
          <w:szCs w:val="22"/>
        </w:rPr>
        <w:fldChar w:fldCharType="separate"/>
      </w:r>
      <w:r>
        <w:rPr>
          <w:rFonts w:ascii="Helvetica" w:hAnsi="Helvetica" w:cs="Helvetica"/>
          <w:sz w:val="22"/>
          <w:szCs w:val="22"/>
          <w:lang w:eastAsia="en-US"/>
        </w:rPr>
        <w:t xml:space="preserve">(Miller </w:t>
      </w:r>
      <w:r>
        <w:rPr>
          <w:rFonts w:ascii="Helvetica" w:hAnsi="Helvetica" w:cs="Helvetica"/>
          <w:i/>
          <w:iCs/>
          <w:sz w:val="22"/>
          <w:szCs w:val="22"/>
          <w:lang w:eastAsia="en-US"/>
        </w:rPr>
        <w:t>et al.</w:t>
      </w:r>
      <w:r>
        <w:rPr>
          <w:rFonts w:ascii="Helvetica" w:hAnsi="Helvetica" w:cs="Helvetica"/>
          <w:sz w:val="22"/>
          <w:szCs w:val="22"/>
          <w:lang w:eastAsia="en-US"/>
        </w:rPr>
        <w:t xml:space="preserve"> 2014)</w:t>
      </w:r>
      <w:r w:rsidR="00D330EF">
        <w:rPr>
          <w:rFonts w:ascii="Helvetica" w:eastAsia="Calibri" w:hAnsi="Helvetica" w:cs="Calibri"/>
          <w:sz w:val="22"/>
          <w:szCs w:val="22"/>
        </w:rPr>
        <w:fldChar w:fldCharType="end"/>
      </w:r>
      <w:r w:rsidR="00D330EF">
        <w:rPr>
          <w:rFonts w:ascii="Helvetica" w:eastAsia="Calibri" w:hAnsi="Helvetica" w:cs="Calibri"/>
          <w:sz w:val="22"/>
          <w:szCs w:val="22"/>
        </w:rPr>
        <w:t>.</w:t>
      </w:r>
      <w:r w:rsidR="00FA599E" w:rsidRPr="00D330EF">
        <w:rPr>
          <w:rFonts w:ascii="Helvetica" w:eastAsia="Calibri" w:hAnsi="Helvetica" w:cs="Calibri"/>
          <w:sz w:val="22"/>
          <w:szCs w:val="22"/>
        </w:rPr>
        <w:t xml:space="preserve"> </w:t>
      </w:r>
      <w:r w:rsidR="00FA599E">
        <w:rPr>
          <w:rFonts w:ascii="Helvetica" w:eastAsia="Calibri" w:hAnsi="Helvetica" w:cs="Calibri"/>
          <w:sz w:val="22"/>
          <w:szCs w:val="22"/>
        </w:rPr>
        <w:t>By contrast, a handful of recent studies have shown that tens of thousands of SNPs are capable of accurately quantifying inbreeding</w:t>
      </w:r>
      <w:r w:rsidR="00D330EF">
        <w:rPr>
          <w:rFonts w:ascii="Helvetica" w:eastAsia="Calibri" w:hAnsi="Helvetica" w:cs="Calibri"/>
          <w:sz w:val="22"/>
          <w:szCs w:val="22"/>
        </w:rPr>
        <w:t xml:space="preserve"> </w:t>
      </w:r>
      <w:r w:rsidR="00D330EF">
        <w:rPr>
          <w:rFonts w:ascii="Helvetica" w:eastAsia="Calibri" w:hAnsi="Helvetica" w:cs="Calibri"/>
          <w:sz w:val="22"/>
          <w:szCs w:val="22"/>
        </w:rPr>
        <w:fldChar w:fldCharType="begin"/>
      </w:r>
      <w:r>
        <w:rPr>
          <w:rFonts w:ascii="Helvetica" w:eastAsia="Calibri" w:hAnsi="Helvetica" w:cs="Calibri"/>
          <w:sz w:val="22"/>
          <w:szCs w:val="22"/>
        </w:rPr>
        <w:instrText xml:space="preserve"> ADDIN PAPERS2_CITATIONS &lt;citation&gt;&lt;uuid&gt;D1BDCAEF-1B5E-4F95-8FAC-4DB5937ADDC7&lt;/uuid&gt;&lt;priority&gt;0&lt;/priority&gt;&lt;publications&gt;&lt;publication&gt;&lt;uuid&gt;09A54817-FB77-4F90-B930-8E5515301753&lt;/uuid&gt;&lt;volume&gt;111&lt;/volume&gt;&lt;doi&gt;10.1073/pnas.1318945111&lt;/doi&gt;&lt;startpage&gt;3775&lt;/startpage&gt;&lt;publication_date&gt;99201403111200000000222000&lt;/publication_date&gt;&lt;url&gt;http://www.pnas.org/cgi/doi/10.1073/pnas.1318945111&lt;/url&gt;&lt;citekey&gt;Hoffman:2014bx&lt;/citekey&gt;&lt;type&gt;400&lt;/type&gt;&lt;title&gt;High-throughput sequencing reveals inbreeding depression in a natural population&lt;/title&gt;&lt;publisher&gt;National Acad Sciences&lt;/publisher&gt;&lt;institution&gt;Department of Animal Behaviour, Bielefeld University, 33501 Bielefeld, Germany.&lt;/institution&gt;&lt;number&gt;10&lt;/number&gt;&lt;subtype&gt;400&lt;/subtype&gt;&lt;endpage&gt;3780&lt;/endpage&gt;&lt;bundle&gt;&lt;publication&gt;&lt;publisher&gt;National Academy of Sciences&lt;/publisher&gt;&lt;url&gt;http://www.pnas.org/&lt;/url&gt;&lt;title&gt;Proceedings of the National Academy of Sciences of the United States of America&lt;/title&gt;&lt;type&gt;-100&lt;/type&gt;&lt;subtype&gt;-100&lt;/subtype&gt;&lt;uuid&gt;6BAD40B8-8A3A-48D6-8609-37DE12973807&lt;/uuid&gt;&lt;/publication&gt;&lt;/bundle&gt;&lt;authors&gt;&lt;author&gt;&lt;firstName&gt;Joseph&lt;/firstName&gt;&lt;middleNames&gt;I&lt;/middleNames&gt;&lt;lastName&gt;Hoffman&lt;/lastName&gt;&lt;/author&gt;&lt;author&gt;&lt;firstName&gt;F&lt;/firstName&gt;&lt;lastName&gt;Simpson&lt;/lastName&gt;&lt;/author&gt;&lt;author&gt;&lt;firstName&gt;P&lt;/firstName&gt;&lt;lastName&gt;David&lt;/lastName&gt;&lt;/author&gt;&lt;author&gt;&lt;firstName&gt;J&lt;/firstName&gt;&lt;middleNames&gt;M&lt;/middleNames&gt;&lt;lastName&gt;Rijks&lt;/lastName&gt;&lt;/author&gt;&lt;author&gt;&lt;firstName&gt;T&lt;/firstName&gt;&lt;lastName&gt;Kuiken&lt;/lastName&gt;&lt;/author&gt;&lt;author&gt;&lt;firstName&gt;M&lt;/firstName&gt;&lt;middleNames&gt;A S&lt;/middleNames&gt;&lt;lastName&gt;Thorne&lt;/lastName&gt;&lt;/author&gt;&lt;author&gt;&lt;firstName&gt;R&lt;/firstName&gt;&lt;middleNames&gt;C&lt;/middleNames&gt;&lt;lastName&gt;Lacy&lt;/lastName&gt;&lt;/author&gt;&lt;author&gt;&lt;firstName&gt;K&lt;/firstName&gt;&lt;middleNames&gt;K&lt;/middleNames&gt;&lt;lastName&gt;Dasmahapatra&lt;/lastName&gt;&lt;/author&gt;&lt;/authors&gt;&lt;/publication&gt;&lt;publication&gt;&lt;uuid&gt;5A3CBBDA-A16E-40E3-A277-F64681A11456&lt;/uuid&gt;&lt;volume&gt;113&lt;/volume&gt;&lt;doi&gt;10.1073/pnas.1518046113&lt;/doi&gt;&lt;startpage&gt;3585&lt;/startpage&gt;&lt;publication_date&gt;99201603291200000000222000&lt;/publication_date&gt;&lt;url&gt;http://www.pnas.org/lookup/doi/10.1073/pnas.1518046113&lt;/url&gt;&lt;citekey&gt;Huisman:2016ft&lt;/citekey&gt;&lt;type&gt;400&lt;/type&gt;&lt;title&gt;Inbreeding depression across the lifespan in a wild mammal population.&lt;/title&gt;&lt;institution&gt;Institute of Evolutionary Biology, School of Biological Sciences, University of Edinburgh, Edinburgh EH9 3FL, United Kingdom; jisca.huisman@ed.ac.uk.&lt;/institution&gt;&lt;number&gt;13&lt;/number&gt;&lt;subtype&gt;400&lt;/subtype&gt;&lt;endpage&gt;3590&lt;/endpage&gt;&lt;bundle&gt;&lt;publication&gt;&lt;publisher&gt;National Academy of Sciences&lt;/publisher&gt;&lt;url&gt;http://www.pnas.org/&lt;/url&gt;&lt;title&gt;Proceedings of the National Academy of Sciences of the United States of America&lt;/title&gt;&lt;type&gt;-100&lt;/type&gt;&lt;subtype&gt;-100&lt;/subtype&gt;&lt;uuid&gt;6BAD40B8-8A3A-48D6-8609-37DE12973807&lt;/uuid&gt;&lt;/publication&gt;&lt;/bundle&gt;&lt;authors&gt;&lt;author&gt;&lt;firstName&gt;Jisca&lt;/firstName&gt;&lt;lastName&gt;Huisman&lt;/lastName&gt;&lt;/author&gt;&lt;author&gt;&lt;firstName&gt;Loeske&lt;/firstName&gt;&lt;middleNames&gt;E B&lt;/middleNames&gt;&lt;lastName&gt;Kruuk&lt;/lastName&gt;&lt;/author&gt;&lt;author&gt;&lt;firstName&gt;Philip&lt;/firstName&gt;&lt;middleNames&gt;A&lt;/middleNames&gt;&lt;lastName&gt;Ellis&lt;/lastName&gt;&lt;/author&gt;&lt;author&gt;&lt;firstName&gt;Tim&lt;/firstName&gt;&lt;lastName&gt;Clutton-Brock&lt;/lastName&gt;&lt;/author&gt;&lt;author&gt;&lt;firstName&gt;Josephine&lt;/firstName&gt;&lt;middleNames&gt;M&lt;/middleNames&gt;&lt;lastName&gt;Pemberton&lt;/lastName&gt;&lt;/author&gt;&lt;/authors&gt;&lt;/publication&gt;&lt;publication&gt;&lt;uuid&gt;8919B2B2-BDC2-4C8D-8B20-F85471A59B2A&lt;/uuid&gt;&lt;volume&gt;25&lt;/volume&gt;&lt;accepted_date&gt;99201604221200000000222000&lt;/accepted_date&gt;&lt;doi&gt;10.1111/mec.13681&lt;/doi&gt;&lt;startpage&gt;3152&lt;/startpage&gt;&lt;publication_date&gt;99201607001200000000220000&lt;/publication_date&gt;&lt;url&gt;http://doi.wiley.com/10.1111/mec.13681&lt;/url&gt;&lt;citekey&gt;Berenos:2016bd&lt;/citekey&gt;&lt;type&gt;400&lt;/type&gt;&lt;title&gt;Genomic analysis reveals depression due to both individual and maternal inbreeding in a free-living mammal population.&lt;/title&gt;&lt;submission_date&gt;99201512081200000000222000&lt;/submission_date&gt;&lt;number&gt;13&lt;/number&gt;&lt;institution&gt;Institute of Evolutionary Biology, Ashworth Laboratories, King's Buildings, Charlotte Auerbach Road, Edinburgh, EH9 3FL, UK.&lt;/institution&gt;&lt;subtype&gt;400&lt;/subtype&gt;&lt;endpage&gt;3168&lt;/endpage&gt;&lt;bundle&gt;&lt;publication&gt;&lt;publisher&gt;Blackwell Science Ltd&lt;/publisher&gt;&lt;title&gt;Molecular Ecology&lt;/title&gt;&lt;type&gt;-100&lt;/type&gt;&lt;subtype&gt;-100&lt;/subtype&gt;&lt;uuid&gt;511F68BC-2F02-4513-A3F4-3FE2C85B6EE3&lt;/uuid&gt;&lt;/publication&gt;&lt;/bundle&gt;&lt;authors&gt;&lt;author&gt;&lt;firstName&gt;Camillo&lt;/firstName&gt;&lt;lastName&gt;Berenos&lt;/lastName&gt;&lt;/author&gt;&lt;author&gt;&lt;firstName&gt;Philip&lt;/firstName&gt;&lt;middleNames&gt;A&lt;/middleNames&gt;&lt;lastName&gt;Ellis&lt;/lastName&gt;&lt;/author&gt;&lt;author&gt;&lt;firstName&gt;Jill&lt;/firstName&gt;&lt;middleNames&gt;G&lt;/middleNames&gt;&lt;lastName&gt;Pilkington&lt;/lastName&gt;&lt;/author&gt;&lt;author&gt;&lt;firstName&gt;Josephine&lt;/firstName&gt;&lt;middleNames&gt;M&lt;/middleNames&gt;&lt;lastName&gt;Pemberton&lt;/lastName&gt;&lt;/author&gt;&lt;/authors&gt;&lt;/publication&gt;&lt;publication&gt;&lt;uuid&gt;76DB2579-5B8C-4F94-A7F0-B44423CA5B10&lt;/uuid&gt;&lt;volume&gt;26&lt;/volume&gt;&lt;accepted_date&gt;99201608241200000000222000&lt;/accepted_date&gt;&lt;doi&gt;10.1016/j.cub.2016.08.062&lt;/doi&gt;&lt;startpage&gt;2974&lt;/startpage&gt;&lt;revision_date&gt;99201607281200000000222000&lt;/revision_date&gt;&lt;publication_date&gt;99201611071200000000222000&lt;/publication_date&gt;&lt;url&gt;http://dx.doi.org/10.1016/j.cub.2016.08.062&lt;/url&gt;&lt;citekey&gt;Chen:2016dg&lt;/citekey&gt;&lt;type&gt;400&lt;/type&gt;&lt;title&gt;Genomic consequences of population decline in the endangered Florida scrub-jay.&lt;/title&gt;&lt;publisher&gt;Elsevier Ltd.&lt;/publisher&gt;&lt;submission_date&gt;99201605201200000000222000&lt;/submission_date&gt;&lt;number&gt;21&lt;/number&gt;&lt;institution&gt;Center for Population Biology and Department of Evolution and Ecology, University of California, Davis, Davis, CA 95616, USA; Cornell Lab of Ornithology, Cornell University, Ithaca, NY 14850, USA. Electronic address: nanchen@ucdavis.edu.&lt;/institution&gt;&lt;subtype&gt;400&lt;/subtype&gt;&lt;endpage&gt;2979&lt;/endpage&gt;&lt;bundle&gt;&lt;publication&gt;&lt;publisher&gt;Elsevier Ltd&lt;/publisher&gt;&lt;title&gt;Current Biology&lt;/title&gt;&lt;type&gt;-100&lt;/type&gt;&lt;subtype&gt;-100&lt;/subtype&gt;&lt;uuid&gt;9B8E74D4-82E9-4B33-A798-D862339347C7&lt;/uuid&gt;&lt;/publication&gt;&lt;/bundle&gt;&lt;authors&gt;&lt;author&gt;&lt;firstName&gt;Nancy&lt;/firstName&gt;&lt;lastName&gt;Chen&lt;/lastName&gt;&lt;/author&gt;&lt;author&gt;&lt;firstName&gt;Elissa&lt;/firstName&gt;&lt;middleNames&gt;J&lt;/middleNames&gt;&lt;lastName&gt;Cosgrove&lt;/lastName&gt;&lt;/author&gt;&lt;author&gt;&lt;firstName&gt;Reed&lt;/firstName&gt;&lt;lastName&gt;Bowman&lt;/lastName&gt;&lt;/author&gt;&lt;author&gt;&lt;firstName&gt;John&lt;/firstName&gt;&lt;middleNames&gt;W&lt;/middleNames&gt;&lt;lastName&gt;Fitzpatrick&lt;/lastName&gt;&lt;/author&gt;&lt;author&gt;&lt;firstName&gt;Andrew&lt;/firstName&gt;&lt;middleNames&gt;G&lt;/middleNames&gt;&lt;lastName&gt;Clark&lt;/lastName&gt;&lt;/author&gt;&lt;/authors&gt;&lt;/publication&gt;&lt;publication&gt;&lt;uuid&gt;4DA12330-5510-4759-8DB6-8FE1358327B7&lt;/uuid&gt;&lt;volume&gt;2&lt;/volume&gt;&lt;accepted_date&gt;99201709191200000000222000&lt;/accepted_date&gt;&lt;doi&gt;10.1038/s41559-017-0375-4&lt;/doi&gt;&lt;startpage&gt;124&lt;/startpage&gt;&lt;publication_date&gt;99201801001200000000220000&lt;/publication_date&gt;&lt;url&gt;http://eutils.ncbi.nlm.nih.gov/entrez/eutils/elink.fcgi?dbfrom=pubmed&amp;amp;id=29158554&amp;amp;retmode=ref&amp;amp;cmd=prlinks&lt;/url&gt;&lt;citekey&gt;Kardos:2018gg&lt;/citekey&gt;&lt;type&gt;400&lt;/type&gt;&lt;title&gt;Genomic consequences of intensive inbreeding in an isolated wolf population.&lt;/title&gt;&lt;submission_date&gt;99201704041200000000222000&lt;/submission_date&gt;&lt;number&gt;1&lt;/number&gt;&lt;institution&gt;Department of Evolutionary Biology, Evolutionary Biology Centre, Uppsala University, Norbyvägen 18D, SE-752 36, Uppsala, Sweden.&lt;/institution&gt;&lt;subtype&gt;400&lt;/subtype&gt;&lt;endpage&gt;131&lt;/endpage&gt;&lt;bundle&gt;&lt;publication&gt;&lt;title&gt;Nature Ecology &amp;amp; Evolution&lt;/title&gt;&lt;type&gt;-100&lt;/type&gt;&lt;subtype&gt;-100&lt;/subtype&gt;&lt;uuid&gt;9E6C0BA7-B2FA-47CF-9630-BAF5E15C7797&lt;/uuid&gt;&lt;/publication&gt;&lt;/bundle&gt;&lt;authors&gt;&lt;author&gt;&lt;firstName&gt;Marty&lt;/firstName&gt;&lt;lastName&gt;Kardos&lt;/lastName&gt;&lt;/author&gt;&lt;author&gt;&lt;firstName&gt;Mikael&lt;/firstName&gt;&lt;lastName&gt;Åkesson&lt;/lastName&gt;&lt;/author&gt;&lt;author&gt;&lt;firstName&gt;Toby&lt;/firstName&gt;&lt;lastName&gt;Fountain&lt;/lastName&gt;&lt;/author&gt;&lt;author&gt;&lt;firstName&gt;Øystein&lt;/firstName&gt;&lt;lastName&gt;Flagstad&lt;/lastName&gt;&lt;/author&gt;&lt;author&gt;&lt;firstName&gt;Olof&lt;/firstName&gt;&lt;lastName&gt;Liberg&lt;/lastName&gt;&lt;/author&gt;&lt;author&gt;&lt;firstName&gt;Pall&lt;/firstName&gt;&lt;lastName&gt;Olason&lt;/lastName&gt;&lt;/author&gt;&lt;author&gt;&lt;firstName&gt;Håkan&lt;/firstName&gt;&lt;lastName&gt;Sand&lt;/lastName&gt;&lt;/author&gt;&lt;author&gt;&lt;firstName&gt;Petter&lt;/firstName&gt;&lt;lastName&gt;Wabakken&lt;/lastName&gt;&lt;/author&gt;&lt;author&gt;&lt;firstName&gt;Camilla&lt;/firstName&gt;&lt;lastName&gt;Wikenros&lt;/lastName&gt;&lt;/author&gt;&lt;author&gt;&lt;firstName&gt;Hans&lt;/firstName&gt;&lt;lastName&gt;Ellegren&lt;/lastName&gt;&lt;/author&gt;&lt;/authors&gt;&lt;/publication&gt;&lt;/publications&gt;&lt;cites&gt;&lt;/cites&gt;&lt;/citation&gt;</w:instrText>
      </w:r>
      <w:r w:rsidR="00D330EF">
        <w:rPr>
          <w:rFonts w:ascii="Helvetica" w:eastAsia="Calibri" w:hAnsi="Helvetica" w:cs="Calibri"/>
          <w:sz w:val="22"/>
          <w:szCs w:val="22"/>
        </w:rPr>
        <w:fldChar w:fldCharType="separate"/>
      </w:r>
      <w:r>
        <w:rPr>
          <w:rFonts w:ascii="Helvetica" w:hAnsi="Helvetica" w:cs="Helvetica"/>
          <w:sz w:val="22"/>
          <w:szCs w:val="22"/>
          <w:lang w:eastAsia="en-US"/>
        </w:rPr>
        <w:t xml:space="preserve">(Hoffman </w:t>
      </w:r>
      <w:r>
        <w:rPr>
          <w:rFonts w:ascii="Helvetica" w:hAnsi="Helvetica" w:cs="Helvetica"/>
          <w:i/>
          <w:iCs/>
          <w:sz w:val="22"/>
          <w:szCs w:val="22"/>
          <w:lang w:eastAsia="en-US"/>
        </w:rPr>
        <w:t>et al.</w:t>
      </w:r>
      <w:r>
        <w:rPr>
          <w:rFonts w:ascii="Helvetica" w:hAnsi="Helvetica" w:cs="Helvetica"/>
          <w:sz w:val="22"/>
          <w:szCs w:val="22"/>
          <w:lang w:eastAsia="en-US"/>
        </w:rPr>
        <w:t xml:space="preserve"> 2014; Huisman </w:t>
      </w:r>
      <w:r>
        <w:rPr>
          <w:rFonts w:ascii="Helvetica" w:hAnsi="Helvetica" w:cs="Helvetica"/>
          <w:i/>
          <w:iCs/>
          <w:sz w:val="22"/>
          <w:szCs w:val="22"/>
          <w:lang w:eastAsia="en-US"/>
        </w:rPr>
        <w:t>et al.</w:t>
      </w:r>
      <w:r>
        <w:rPr>
          <w:rFonts w:ascii="Helvetica" w:hAnsi="Helvetica" w:cs="Helvetica"/>
          <w:sz w:val="22"/>
          <w:szCs w:val="22"/>
          <w:lang w:eastAsia="en-US"/>
        </w:rPr>
        <w:t xml:space="preserve"> 2016; Berenos </w:t>
      </w:r>
      <w:r>
        <w:rPr>
          <w:rFonts w:ascii="Helvetica" w:hAnsi="Helvetica" w:cs="Helvetica"/>
          <w:i/>
          <w:iCs/>
          <w:sz w:val="22"/>
          <w:szCs w:val="22"/>
          <w:lang w:eastAsia="en-US"/>
        </w:rPr>
        <w:t>et al.</w:t>
      </w:r>
      <w:r>
        <w:rPr>
          <w:rFonts w:ascii="Helvetica" w:hAnsi="Helvetica" w:cs="Helvetica"/>
          <w:sz w:val="22"/>
          <w:szCs w:val="22"/>
          <w:lang w:eastAsia="en-US"/>
        </w:rPr>
        <w:t xml:space="preserve"> 2016; Chen </w:t>
      </w:r>
      <w:r>
        <w:rPr>
          <w:rFonts w:ascii="Helvetica" w:hAnsi="Helvetica" w:cs="Helvetica"/>
          <w:i/>
          <w:iCs/>
          <w:sz w:val="22"/>
          <w:szCs w:val="22"/>
          <w:lang w:eastAsia="en-US"/>
        </w:rPr>
        <w:t>et al.</w:t>
      </w:r>
      <w:r>
        <w:rPr>
          <w:rFonts w:ascii="Helvetica" w:hAnsi="Helvetica" w:cs="Helvetica"/>
          <w:sz w:val="22"/>
          <w:szCs w:val="22"/>
          <w:lang w:eastAsia="en-US"/>
        </w:rPr>
        <w:t xml:space="preserve"> 2016; Kardos </w:t>
      </w:r>
      <w:r>
        <w:rPr>
          <w:rFonts w:ascii="Helvetica" w:hAnsi="Helvetica" w:cs="Helvetica"/>
          <w:i/>
          <w:iCs/>
          <w:sz w:val="22"/>
          <w:szCs w:val="22"/>
          <w:lang w:eastAsia="en-US"/>
        </w:rPr>
        <w:t>et al.</w:t>
      </w:r>
      <w:r>
        <w:rPr>
          <w:rFonts w:ascii="Helvetica" w:hAnsi="Helvetica" w:cs="Helvetica"/>
          <w:sz w:val="22"/>
          <w:szCs w:val="22"/>
          <w:lang w:eastAsia="en-US"/>
        </w:rPr>
        <w:t xml:space="preserve"> 2018)</w:t>
      </w:r>
      <w:r w:rsidR="00D330EF">
        <w:rPr>
          <w:rFonts w:ascii="Helvetica" w:eastAsia="Calibri" w:hAnsi="Helvetica" w:cs="Calibri"/>
          <w:sz w:val="22"/>
          <w:szCs w:val="22"/>
        </w:rPr>
        <w:fldChar w:fldCharType="end"/>
      </w:r>
      <w:r w:rsidR="00D330EF" w:rsidRPr="00E442D3">
        <w:rPr>
          <w:rFonts w:ascii="Helvetica" w:eastAsia="Calibri" w:hAnsi="Helvetica" w:cs="Calibri"/>
          <w:sz w:val="22"/>
          <w:szCs w:val="22"/>
          <w:lang w:val="de-DE"/>
        </w:rPr>
        <w:t>.</w:t>
      </w:r>
      <w:r w:rsidR="00A94314" w:rsidRPr="00D330EF">
        <w:rPr>
          <w:rFonts w:ascii="Helvetica" w:eastAsia="Calibri" w:hAnsi="Helvetica" w:cs="Calibri"/>
          <w:sz w:val="22"/>
          <w:szCs w:val="22"/>
        </w:rPr>
        <w:t xml:space="preserve"> </w:t>
      </w:r>
      <w:r w:rsidR="00FA599E">
        <w:rPr>
          <w:rFonts w:ascii="Helvetica" w:eastAsia="Calibri" w:hAnsi="Helvetica" w:cs="Calibri"/>
          <w:sz w:val="22"/>
          <w:szCs w:val="22"/>
        </w:rPr>
        <w:t xml:space="preserve">While empirical studies to date have </w:t>
      </w:r>
      <w:r w:rsidR="00FA599E">
        <w:rPr>
          <w:rFonts w:ascii="Helvetica" w:hAnsi="Helvetica"/>
          <w:color w:val="000000"/>
          <w:sz w:val="22"/>
          <w:szCs w:val="22"/>
        </w:rPr>
        <w:t xml:space="preserve">largely focused on small, isolated populations where inbreeding may be common, it is less clear how prevalent inbreeding could be in larger, free-ranging populations. We found several lines of evidence in support of inbreeding in fur seals. First, </w:t>
      </w:r>
      <m:oMath>
        <m:sSub>
          <m:sSubPr>
            <m:ctrlPr>
              <w:rPr>
                <w:rFonts w:ascii="Cambria Math" w:eastAsia="Calibri" w:hAnsi="Cambria Math" w:cs="Calibri"/>
                <w:i/>
                <w:sz w:val="22"/>
                <w:szCs w:val="22"/>
              </w:rPr>
            </m:ctrlPr>
          </m:sSubPr>
          <m:e>
            <m:r>
              <w:rPr>
                <w:rFonts w:ascii="Cambria Math" w:eastAsia="Calibri" w:hAnsi="Cambria Math" w:cs="Calibri"/>
                <w:sz w:val="22"/>
                <w:szCs w:val="22"/>
              </w:rPr>
              <m:t>g</m:t>
            </m:r>
          </m:e>
          <m:sub>
            <m:r>
              <w:rPr>
                <w:rFonts w:ascii="Cambria Math" w:eastAsia="Calibri" w:hAnsi="Cambria Math" w:cs="Calibri"/>
                <w:sz w:val="22"/>
                <w:szCs w:val="22"/>
              </w:rPr>
              <m:t>2</m:t>
            </m:r>
          </m:sub>
        </m:sSub>
      </m:oMath>
      <w:r w:rsidR="00FA599E" w:rsidRPr="00946DB0">
        <w:rPr>
          <w:rFonts w:ascii="Helvetica" w:eastAsiaTheme="minorEastAsia" w:hAnsi="Helvetica"/>
          <w:sz w:val="22"/>
          <w:szCs w:val="22"/>
        </w:rPr>
        <w:t xml:space="preserve"> </w:t>
      </w:r>
      <w:r w:rsidR="00FA599E">
        <w:rPr>
          <w:rFonts w:ascii="Helvetica" w:hAnsi="Helvetica"/>
          <w:sz w:val="22"/>
          <w:szCs w:val="22"/>
        </w:rPr>
        <w:t xml:space="preserve">was significantly positive indicating identity disequilibrium within the sample of individuals. Second, </w:t>
      </w:r>
      <w:r w:rsidR="00FA599E" w:rsidRPr="00946DB0">
        <w:rPr>
          <w:rFonts w:ascii="Helvetica" w:hAnsi="Helvetica"/>
          <w:sz w:val="22"/>
          <w:szCs w:val="22"/>
        </w:rPr>
        <w:t>the variance</w:t>
      </w:r>
      <w:r w:rsidR="00FA599E">
        <w:rPr>
          <w:rFonts w:ascii="Helvetica" w:hAnsi="Helvetica"/>
          <w:sz w:val="22"/>
          <w:szCs w:val="22"/>
        </w:rPr>
        <w:t xml:space="preserve"> of </w:t>
      </w:r>
      <w:r w:rsidR="00817906">
        <w:rPr>
          <w:rFonts w:ascii="Helvetica" w:hAnsi="Helvetica"/>
          <w:sz w:val="22"/>
          <w:szCs w:val="22"/>
        </w:rPr>
        <w:t xml:space="preserve">all </w:t>
      </w:r>
      <w:r w:rsidR="00FA599E" w:rsidRPr="00946DB0">
        <w:rPr>
          <w:rFonts w:ascii="Helvetica" w:hAnsi="Helvetica"/>
          <w:sz w:val="22"/>
          <w:szCs w:val="22"/>
        </w:rPr>
        <w:t>inbreeding coefficients</w:t>
      </w:r>
      <w:r w:rsidR="00817906">
        <w:rPr>
          <w:rFonts w:ascii="Helvetica" w:hAnsi="Helvetica"/>
          <w:sz w:val="22"/>
          <w:szCs w:val="22"/>
        </w:rPr>
        <w:t xml:space="preserve"> </w:t>
      </w:r>
      <w:r w:rsidR="000D3F51">
        <w:rPr>
          <w:rFonts w:ascii="Helvetica" w:hAnsi="Helvetica"/>
          <w:sz w:val="22"/>
          <w:szCs w:val="22"/>
        </w:rPr>
        <w:t>was</w:t>
      </w:r>
      <w:r w:rsidR="00FA599E">
        <w:rPr>
          <w:rFonts w:ascii="Helvetica" w:hAnsi="Helvetica"/>
          <w:sz w:val="22"/>
          <w:szCs w:val="22"/>
        </w:rPr>
        <w:t xml:space="preserve"> found to lie</w:t>
      </w:r>
      <w:r w:rsidR="00FA599E" w:rsidRPr="00946DB0">
        <w:rPr>
          <w:rFonts w:ascii="Helvetica" w:hAnsi="Helvetica"/>
          <w:sz w:val="22"/>
          <w:szCs w:val="22"/>
        </w:rPr>
        <w:t xml:space="preserve"> within the 95% confidence intervals of </w:t>
      </w:r>
      <m:oMath>
        <m:sSub>
          <m:sSubPr>
            <m:ctrlPr>
              <w:rPr>
                <w:rFonts w:ascii="Cambria Math" w:eastAsia="Calibri" w:hAnsi="Cambria Math" w:cs="Calibri"/>
                <w:i/>
                <w:sz w:val="22"/>
                <w:szCs w:val="22"/>
              </w:rPr>
            </m:ctrlPr>
          </m:sSubPr>
          <m:e>
            <m:r>
              <w:rPr>
                <w:rFonts w:ascii="Cambria Math" w:eastAsia="Calibri" w:hAnsi="Cambria Math" w:cs="Calibri"/>
                <w:sz w:val="22"/>
                <w:szCs w:val="22"/>
              </w:rPr>
              <m:t>g</m:t>
            </m:r>
          </m:e>
          <m:sub>
            <m:r>
              <w:rPr>
                <w:rFonts w:ascii="Cambria Math" w:eastAsia="Calibri" w:hAnsi="Cambria Math" w:cs="Calibri"/>
                <w:sz w:val="22"/>
                <w:szCs w:val="22"/>
              </w:rPr>
              <m:t>2</m:t>
            </m:r>
          </m:sub>
        </m:sSub>
      </m:oMath>
      <w:r w:rsidR="00FA599E" w:rsidRPr="00946DB0">
        <w:rPr>
          <w:rFonts w:ascii="Helvetica" w:eastAsiaTheme="minorEastAsia" w:hAnsi="Helvetica"/>
          <w:sz w:val="22"/>
          <w:szCs w:val="22"/>
        </w:rPr>
        <w:t xml:space="preserve"> </w:t>
      </w:r>
      <w:r w:rsidR="00FA599E" w:rsidRPr="00946DB0">
        <w:rPr>
          <w:rFonts w:ascii="Helvetica" w:hAnsi="Helvetica"/>
          <w:sz w:val="22"/>
          <w:szCs w:val="22"/>
        </w:rPr>
        <w:t>and therefore we can expect our estimates to reflect the realized level of</w:t>
      </w:r>
      <w:r w:rsidR="00FA599E">
        <w:rPr>
          <w:rFonts w:ascii="Helvetica" w:hAnsi="Helvetica"/>
          <w:sz w:val="22"/>
          <w:szCs w:val="22"/>
        </w:rPr>
        <w:t xml:space="preserve"> inbreeding in the population. Third</w:t>
      </w:r>
      <w:r w:rsidR="00FA599E" w:rsidRPr="00946DB0">
        <w:rPr>
          <w:rFonts w:ascii="Helvetica" w:hAnsi="Helvetica"/>
          <w:sz w:val="22"/>
          <w:szCs w:val="22"/>
        </w:rPr>
        <w:t xml:space="preserve">, </w:t>
      </w:r>
      <w:r w:rsidR="00817906">
        <w:rPr>
          <w:rFonts w:ascii="Helvetica" w:hAnsi="Helvetica"/>
          <w:sz w:val="22"/>
          <w:szCs w:val="22"/>
        </w:rPr>
        <w:t>all</w:t>
      </w:r>
      <w:r w:rsidR="00FA599E" w:rsidRPr="00946DB0">
        <w:rPr>
          <w:rFonts w:ascii="Helvetica" w:hAnsi="Helvetica"/>
          <w:sz w:val="22"/>
          <w:szCs w:val="22"/>
        </w:rPr>
        <w:t xml:space="preserve"> inbreeding coefficients were strongly </w:t>
      </w:r>
      <w:proofErr w:type="spellStart"/>
      <w:r w:rsidR="00FA599E" w:rsidRPr="00946DB0">
        <w:rPr>
          <w:rFonts w:ascii="Helvetica" w:hAnsi="Helvetica"/>
          <w:sz w:val="22"/>
          <w:szCs w:val="22"/>
        </w:rPr>
        <w:t>intercorrelate</w:t>
      </w:r>
      <w:r w:rsidR="00FA599E">
        <w:rPr>
          <w:rFonts w:ascii="Helvetica" w:hAnsi="Helvetica"/>
          <w:sz w:val="22"/>
          <w:szCs w:val="22"/>
        </w:rPr>
        <w:t>d</w:t>
      </w:r>
      <w:proofErr w:type="spellEnd"/>
      <w:r w:rsidR="00FA599E" w:rsidRPr="00946DB0">
        <w:rPr>
          <w:rFonts w:ascii="Helvetica" w:hAnsi="Helvetica"/>
          <w:sz w:val="22"/>
          <w:szCs w:val="22"/>
        </w:rPr>
        <w:t>, suggesting that our markers are uncovering consistent information about variation in genome-wide homozygosity caused by inbreeding.</w:t>
      </w:r>
    </w:p>
    <w:p w14:paraId="0C6824D6" w14:textId="77777777" w:rsidR="00FA599E" w:rsidRDefault="00FA599E" w:rsidP="00492F26">
      <w:pPr>
        <w:suppressLineNumbers/>
        <w:spacing w:line="360" w:lineRule="auto"/>
        <w:jc w:val="both"/>
        <w:rPr>
          <w:rFonts w:ascii="Helvetica" w:hAnsi="Helvetica"/>
          <w:sz w:val="22"/>
          <w:szCs w:val="22"/>
        </w:rPr>
      </w:pPr>
    </w:p>
    <w:p w14:paraId="1259E057" w14:textId="2CD08B30" w:rsidR="00FA599E" w:rsidRDefault="00FA599E" w:rsidP="00FA599E">
      <w:pPr>
        <w:spacing w:line="360" w:lineRule="auto"/>
        <w:jc w:val="both"/>
        <w:rPr>
          <w:rFonts w:ascii="Helvetica" w:hAnsi="Helvetica"/>
          <w:color w:val="000000"/>
          <w:sz w:val="22"/>
          <w:szCs w:val="22"/>
        </w:rPr>
      </w:pPr>
      <w:r>
        <w:rPr>
          <w:rFonts w:ascii="Helvetica" w:hAnsi="Helvetica"/>
          <w:sz w:val="22"/>
          <w:szCs w:val="22"/>
        </w:rPr>
        <w:t xml:space="preserve">Our results are </w:t>
      </w:r>
      <w:r w:rsidR="004B25C4">
        <w:rPr>
          <w:rFonts w:ascii="Helvetica" w:hAnsi="Helvetica"/>
          <w:sz w:val="22"/>
          <w:szCs w:val="22"/>
        </w:rPr>
        <w:t xml:space="preserve">in some respects </w:t>
      </w:r>
      <w:r>
        <w:rPr>
          <w:rFonts w:ascii="Helvetica" w:hAnsi="Helvetica"/>
          <w:sz w:val="22"/>
          <w:szCs w:val="22"/>
        </w:rPr>
        <w:t xml:space="preserve">surprising given </w:t>
      </w:r>
      <w:r>
        <w:rPr>
          <w:rFonts w:ascii="Helvetica" w:hAnsi="Helvetica"/>
          <w:color w:val="000000"/>
          <w:sz w:val="22"/>
          <w:szCs w:val="22"/>
        </w:rPr>
        <w:t xml:space="preserve">that Antarctic fur seals number in the millions and are free-ranging and highly </w:t>
      </w:r>
      <w:proofErr w:type="spellStart"/>
      <w:r>
        <w:rPr>
          <w:rFonts w:ascii="Helvetica" w:hAnsi="Helvetica"/>
          <w:color w:val="000000"/>
          <w:sz w:val="22"/>
          <w:szCs w:val="22"/>
        </w:rPr>
        <w:t>vagile</w:t>
      </w:r>
      <w:proofErr w:type="spellEnd"/>
      <w:r>
        <w:rPr>
          <w:rFonts w:ascii="Helvetica" w:hAnsi="Helvetica"/>
          <w:color w:val="000000"/>
          <w:sz w:val="22"/>
          <w:szCs w:val="22"/>
        </w:rPr>
        <w:t xml:space="preserve">. However, the species is also highly polygynous, with a handful of top males fathering the majority of offspring </w:t>
      </w:r>
      <w:r w:rsidR="00A94314">
        <w:rPr>
          <w:rFonts w:ascii="Helvetica" w:hAnsi="Helvetica"/>
          <w:color w:val="000000"/>
          <w:sz w:val="22"/>
          <w:szCs w:val="22"/>
        </w:rPr>
        <w:fldChar w:fldCharType="begin"/>
      </w:r>
      <w:r w:rsidR="00EB6E06">
        <w:rPr>
          <w:rFonts w:ascii="Helvetica" w:hAnsi="Helvetica"/>
          <w:color w:val="000000"/>
          <w:sz w:val="22"/>
          <w:szCs w:val="22"/>
        </w:rPr>
        <w:instrText xml:space="preserve"> ADDIN PAPERS2_CITATIONS &lt;citation&gt;&lt;uuid&gt;4353C908-FCA4-441B-A82B-15702ED1AE7C&lt;/uuid&gt;&lt;priority&gt;0&lt;/priority&gt;&lt;publications&gt;&lt;publication&gt;&lt;volume&gt;58&lt;/volume&gt;&lt;publication_date&gt;99200400001200000000200000&lt;/publication_date&gt;&lt;number&gt;9&lt;/number&gt;&lt;doi&gt;10.1554/04-099&lt;/doi&gt;&lt;startpage&gt;2087&lt;/startpage&gt;&lt;title&gt;Exploring the relationship between parental relatedness and male reproductive success in the Antarctic fur seal Arctocephalus gazella&lt;/title&gt;&lt;uuid&gt;24F99F31-C36F-44DE-9377-EB68DCFE707E&lt;/uuid&gt;&lt;subtype&gt;400&lt;/subtype&gt;&lt;type&gt;400&lt;/type&gt;&lt;citekey&gt;Hoffman:2004ip&lt;/citekey&gt;&lt;url&gt;http://www.bioone.org/perlserv/?request=get-abstract&amp;amp;doi=10.1554%2F04-099&lt;/url&gt;&lt;bundle&gt;&lt;publication&gt;&lt;title&gt;Evolution&lt;/title&gt;&lt;type&gt;-100&lt;/type&gt;&lt;subtype&gt;-100&lt;/subtype&gt;&lt;uuid&gt;91322C8C-1302-44D8-BF0B-F4EA96F764EC&lt;/uuid&gt;&lt;/publication&gt;&lt;/bundle&gt;&lt;authors&gt;&lt;author&gt;&lt;firstName&gt;Joseph&lt;/firstName&gt;&lt;middleNames&gt;I&lt;/middleNames&gt;&lt;lastName&gt;Hoffman&lt;/lastName&gt;&lt;/author&gt;&lt;author&gt;&lt;firstName&gt;Ian&lt;/firstName&gt;&lt;middleNames&gt;L&lt;/middleNames&gt;&lt;lastName&gt;Boyd&lt;/lastName&gt;&lt;/author&gt;&lt;author&gt;&lt;firstName&gt;William&lt;/firstName&gt;&lt;lastName&gt;Amos&lt;/lastName&gt;&lt;/author&gt;&lt;/authors&gt;&lt;/publication&gt;&lt;/publications&gt;&lt;cites&gt;&lt;/cites&gt;&lt;/citation&gt;</w:instrText>
      </w:r>
      <w:r w:rsidR="00A94314">
        <w:rPr>
          <w:rFonts w:ascii="Helvetica" w:hAnsi="Helvetica"/>
          <w:color w:val="000000"/>
          <w:sz w:val="22"/>
          <w:szCs w:val="22"/>
        </w:rPr>
        <w:fldChar w:fldCharType="separate"/>
      </w:r>
      <w:r w:rsidR="00EB6E06">
        <w:rPr>
          <w:rFonts w:ascii="Helvetica" w:hAnsi="Helvetica" w:cs="Helvetica"/>
          <w:sz w:val="22"/>
          <w:szCs w:val="22"/>
          <w:lang w:eastAsia="en-US"/>
        </w:rPr>
        <w:t xml:space="preserve">(Hoffman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2004)</w:t>
      </w:r>
      <w:r w:rsidR="00A94314">
        <w:rPr>
          <w:rFonts w:ascii="Helvetica" w:hAnsi="Helvetica"/>
          <w:color w:val="000000"/>
          <w:sz w:val="22"/>
          <w:szCs w:val="22"/>
        </w:rPr>
        <w:fldChar w:fldCharType="end"/>
      </w:r>
      <w:r>
        <w:rPr>
          <w:rFonts w:ascii="Helvetica" w:hAnsi="Helvetica"/>
          <w:color w:val="000000"/>
          <w:sz w:val="22"/>
          <w:szCs w:val="22"/>
        </w:rPr>
        <w:t xml:space="preserve"> and females exhibiting strong natal site fidelity </w:t>
      </w:r>
      <w:r w:rsidR="00A94314">
        <w:rPr>
          <w:rFonts w:ascii="Helvetica" w:hAnsi="Helvetica"/>
          <w:color w:val="000000"/>
          <w:sz w:val="22"/>
          <w:szCs w:val="22"/>
        </w:rPr>
        <w:fldChar w:fldCharType="begin"/>
      </w:r>
      <w:r w:rsidR="00EB6E06">
        <w:rPr>
          <w:rFonts w:ascii="Helvetica" w:hAnsi="Helvetica"/>
          <w:color w:val="000000"/>
          <w:sz w:val="22"/>
          <w:szCs w:val="22"/>
        </w:rPr>
        <w:instrText xml:space="preserve"> ADDIN PAPERS2_CITATIONS &lt;citation&gt;&lt;uuid&gt;B6FA07A3-3849-42A0-8F92-AC6F4FBE238A&lt;/uuid&gt;&lt;priority&gt;0&lt;/priority&gt;&lt;publications&gt;&lt;publication&gt;&lt;uuid&gt;B5B20437-E0CF-4A08-8931-01A971E1496E&lt;/uuid&gt;&lt;volume&gt;77&lt;/volume&gt;&lt;doi&gt;10.1016/j.mambio.2011.09.002&lt;/doi&gt;&lt;startpage&gt;71&lt;/startpage&gt;&lt;publication_date&gt;99201201011200000000222000&lt;/publication_date&gt;&lt;url&gt;https://www.sciencedirect.com/science/article/pii/S1616504711001091&lt;/url&gt;&lt;citekey&gt;Hoffman:2012kh&lt;/citekey&gt;&lt;type&gt;400&lt;/type&gt;&lt;title&gt;Extreme natal philopatry in female Antarctic fur seals (Arctocephalus gazella)&lt;/title&gt;&lt;number&gt;1&lt;/number&gt;&lt;subtype&gt;400&lt;/subtype&gt;&lt;endpage&gt;73&lt;/endpage&gt;&lt;bundle&gt;&lt;publication&gt;&lt;publisher&gt;Elsevier GmbH&lt;/publisher&gt;&lt;title&gt;Mammalian Biology&lt;/title&gt;&lt;type&gt;-100&lt;/type&gt;&lt;subtype&gt;-100&lt;/subtype&gt;&lt;uuid&gt;65F2639D-39BB-4B99-9126-1BECEC4A17BC&lt;/uuid&gt;&lt;/publication&gt;&lt;/bundle&gt;&lt;authors&gt;&lt;author&gt;&lt;firstName&gt;Joseph&lt;/firstName&gt;&lt;middleNames&gt;Ivan&lt;/middleNames&gt;&lt;lastName&gt;Hoffman&lt;/lastName&gt;&lt;/author&gt;&lt;author&gt;&lt;firstName&gt;Jaume&lt;/firstName&gt;&lt;lastName&gt;Forcada&lt;/lastName&gt;&lt;/author&gt;&lt;/authors&gt;&lt;/publication&gt;&lt;/publications&gt;&lt;cites&gt;&lt;/cites&gt;&lt;/citation&gt;</w:instrText>
      </w:r>
      <w:r w:rsidR="00A94314">
        <w:rPr>
          <w:rFonts w:ascii="Helvetica" w:hAnsi="Helvetica"/>
          <w:color w:val="000000"/>
          <w:sz w:val="22"/>
          <w:szCs w:val="22"/>
        </w:rPr>
        <w:fldChar w:fldCharType="separate"/>
      </w:r>
      <w:r w:rsidR="00EB6E06">
        <w:rPr>
          <w:rFonts w:ascii="Helvetica" w:hAnsi="Helvetica" w:cs="Helvetica"/>
          <w:sz w:val="22"/>
          <w:szCs w:val="22"/>
          <w:lang w:eastAsia="en-US"/>
        </w:rPr>
        <w:t>(Hoffman and Forcada 2012)</w:t>
      </w:r>
      <w:r w:rsidR="00A94314">
        <w:rPr>
          <w:rFonts w:ascii="Helvetica" w:hAnsi="Helvetica"/>
          <w:color w:val="000000"/>
          <w:sz w:val="22"/>
          <w:szCs w:val="22"/>
        </w:rPr>
        <w:fldChar w:fldCharType="end"/>
      </w:r>
      <w:r w:rsidR="004B25C4">
        <w:rPr>
          <w:rFonts w:ascii="Helvetica" w:hAnsi="Helvetica"/>
          <w:color w:val="000000"/>
          <w:sz w:val="22"/>
          <w:szCs w:val="22"/>
        </w:rPr>
        <w:t>,</w:t>
      </w:r>
      <w:r>
        <w:rPr>
          <w:rFonts w:ascii="Helvetica" w:hAnsi="Helvetica"/>
          <w:color w:val="000000"/>
          <w:sz w:val="22"/>
          <w:szCs w:val="22"/>
        </w:rPr>
        <w:t xml:space="preserve"> which could potentially lead to </w:t>
      </w:r>
      <w:proofErr w:type="spellStart"/>
      <w:r>
        <w:rPr>
          <w:rFonts w:ascii="Helvetica" w:hAnsi="Helvetica"/>
          <w:color w:val="000000"/>
          <w:sz w:val="22"/>
          <w:szCs w:val="22"/>
        </w:rPr>
        <w:t>matings</w:t>
      </w:r>
      <w:proofErr w:type="spellEnd"/>
      <w:r>
        <w:rPr>
          <w:rFonts w:ascii="Helvetica" w:hAnsi="Helvetica"/>
          <w:color w:val="000000"/>
          <w:sz w:val="22"/>
          <w:szCs w:val="22"/>
        </w:rPr>
        <w:t xml:space="preserve"> between </w:t>
      </w:r>
      <w:r w:rsidR="000E3F54">
        <w:rPr>
          <w:rFonts w:ascii="Helvetica" w:hAnsi="Helvetica"/>
          <w:color w:val="000000"/>
          <w:sz w:val="22"/>
          <w:szCs w:val="22"/>
        </w:rPr>
        <w:t>individuals with shared ancestry</w:t>
      </w:r>
      <w:r>
        <w:rPr>
          <w:rFonts w:ascii="Helvetica" w:hAnsi="Helvetica"/>
          <w:color w:val="000000"/>
          <w:sz w:val="22"/>
          <w:szCs w:val="22"/>
        </w:rPr>
        <w:t xml:space="preserve">. As demographic effects can also generate variance in inbreeding </w:t>
      </w:r>
      <w:proofErr w:type="spellStart"/>
      <w:r w:rsidRPr="00AC2CED">
        <w:rPr>
          <w:rFonts w:ascii="Helvetica" w:hAnsi="Helvetica"/>
          <w:i/>
          <w:color w:val="000000"/>
          <w:sz w:val="22"/>
          <w:szCs w:val="22"/>
        </w:rPr>
        <w:t>sensu</w:t>
      </w:r>
      <w:proofErr w:type="spellEnd"/>
      <w:r w:rsidRPr="00AC2CED">
        <w:rPr>
          <w:rFonts w:ascii="Helvetica" w:hAnsi="Helvetica"/>
          <w:i/>
          <w:color w:val="000000"/>
          <w:sz w:val="22"/>
          <w:szCs w:val="22"/>
        </w:rPr>
        <w:t xml:space="preserve"> </w:t>
      </w:r>
      <w:proofErr w:type="spellStart"/>
      <w:r w:rsidRPr="00AC2CED">
        <w:rPr>
          <w:rFonts w:ascii="Helvetica" w:hAnsi="Helvetica"/>
          <w:i/>
          <w:color w:val="000000"/>
          <w:sz w:val="22"/>
          <w:szCs w:val="22"/>
        </w:rPr>
        <w:t>lato</w:t>
      </w:r>
      <w:proofErr w:type="spellEnd"/>
      <w:r>
        <w:rPr>
          <w:rFonts w:ascii="Helvetica" w:hAnsi="Helvetica"/>
          <w:color w:val="000000"/>
          <w:sz w:val="22"/>
          <w:szCs w:val="22"/>
        </w:rPr>
        <w:t>, we also cannot discount the possibility that the historical bottleneck contributed towards the variation we see today. To test this, we would need to quantify the length distribution of runs of homozygosity, which would require denser SNP data.</w:t>
      </w:r>
    </w:p>
    <w:p w14:paraId="1D001EBB" w14:textId="77777777" w:rsidR="00FA599E" w:rsidRDefault="00FA599E" w:rsidP="00492F26">
      <w:pPr>
        <w:suppressLineNumbers/>
        <w:spacing w:line="360" w:lineRule="auto"/>
        <w:jc w:val="both"/>
        <w:rPr>
          <w:rFonts w:ascii="Helvetica" w:hAnsi="Helvetica"/>
          <w:color w:val="000000"/>
          <w:sz w:val="22"/>
          <w:szCs w:val="22"/>
        </w:rPr>
      </w:pPr>
    </w:p>
    <w:p w14:paraId="28A7BD75" w14:textId="436EA6E8" w:rsidR="00FA599E" w:rsidRPr="00861B59" w:rsidRDefault="00FA599E" w:rsidP="00FA599E">
      <w:pPr>
        <w:spacing w:line="360" w:lineRule="auto"/>
        <w:jc w:val="both"/>
        <w:rPr>
          <w:rFonts w:ascii="Helvetica" w:hAnsi="Helvetica"/>
          <w:sz w:val="22"/>
          <w:szCs w:val="22"/>
        </w:rPr>
      </w:pPr>
      <w:r w:rsidRPr="00861B59">
        <w:rPr>
          <w:rFonts w:ascii="Helvetica" w:hAnsi="Helvetica"/>
          <w:sz w:val="22"/>
          <w:szCs w:val="22"/>
        </w:rPr>
        <w:lastRenderedPageBreak/>
        <w:t>Our work builds upon another recent study that used RAD sequencing to quantify inbreeding in wi</w:t>
      </w:r>
      <w:r>
        <w:rPr>
          <w:rFonts w:ascii="Helvetica" w:hAnsi="Helvetica"/>
          <w:sz w:val="22"/>
          <w:szCs w:val="22"/>
        </w:rPr>
        <w:t xml:space="preserve">ld harbour seals </w:t>
      </w:r>
      <w:r w:rsidR="00A94314">
        <w:rPr>
          <w:rFonts w:ascii="Helvetica" w:hAnsi="Helvetica"/>
          <w:sz w:val="22"/>
          <w:szCs w:val="22"/>
        </w:rPr>
        <w:fldChar w:fldCharType="begin"/>
      </w:r>
      <w:r w:rsidR="00EB6E06">
        <w:rPr>
          <w:rFonts w:ascii="Helvetica" w:hAnsi="Helvetica"/>
          <w:sz w:val="22"/>
          <w:szCs w:val="22"/>
        </w:rPr>
        <w:instrText xml:space="preserve"> ADDIN PAPERS2_CITATIONS &lt;citation&gt;&lt;uuid&gt;404087CA-C006-4AD2-8B6A-C163C61110AE&lt;/uuid&gt;&lt;priority&gt;0&lt;/priority&gt;&lt;publications&gt;&lt;publication&gt;&lt;uuid&gt;09A54817-FB77-4F90-B930-8E5515301753&lt;/uuid&gt;&lt;volume&gt;111&lt;/volume&gt;&lt;doi&gt;10.1073/pnas.1318945111&lt;/doi&gt;&lt;startpage&gt;3775&lt;/startpage&gt;&lt;publication_date&gt;99201403111200000000222000&lt;/publication_date&gt;&lt;url&gt;http://www.pnas.org/cgi/doi/10.1073/pnas.1318945111&lt;/url&gt;&lt;citekey&gt;Hoffman:2014bx&lt;/citekey&gt;&lt;type&gt;400&lt;/type&gt;&lt;title&gt;High-throughput sequencing reveals inbreeding depression in a natural population&lt;/title&gt;&lt;publisher&gt;National Acad Sciences&lt;/publisher&gt;&lt;institution&gt;Department of Animal Behaviour, Bielefeld University, 33501 Bielefeld, Germany.&lt;/institution&gt;&lt;number&gt;10&lt;/number&gt;&lt;subtype&gt;400&lt;/subtype&gt;&lt;endpage&gt;3780&lt;/endpage&gt;&lt;bundle&gt;&lt;publication&gt;&lt;publisher&gt;National Academy of Sciences&lt;/publisher&gt;&lt;url&gt;http://www.pnas.org/&lt;/url&gt;&lt;title&gt;Proceedings of the National Academy of Sciences of the United States of America&lt;/title&gt;&lt;type&gt;-100&lt;/type&gt;&lt;subtype&gt;-100&lt;/subtype&gt;&lt;uuid&gt;6BAD40B8-8A3A-48D6-8609-37DE12973807&lt;/uuid&gt;&lt;/publication&gt;&lt;/bundle&gt;&lt;authors&gt;&lt;author&gt;&lt;firstName&gt;Joseph&lt;/firstName&gt;&lt;middleNames&gt;I&lt;/middleNames&gt;&lt;lastName&gt;Hoffman&lt;/lastName&gt;&lt;/author&gt;&lt;author&gt;&lt;firstName&gt;F&lt;/firstName&gt;&lt;lastName&gt;Simpson&lt;/lastName&gt;&lt;/author&gt;&lt;author&gt;&lt;firstName&gt;P&lt;/firstName&gt;&lt;lastName&gt;David&lt;/lastName&gt;&lt;/author&gt;&lt;author&gt;&lt;firstName&gt;J&lt;/firstName&gt;&lt;middleNames&gt;M&lt;/middleNames&gt;&lt;lastName&gt;Rijks&lt;/lastName&gt;&lt;/author&gt;&lt;author&gt;&lt;firstName&gt;T&lt;/firstName&gt;&lt;lastName&gt;Kuiken&lt;/lastName&gt;&lt;/author&gt;&lt;author&gt;&lt;firstName&gt;M&lt;/firstName&gt;&lt;middleNames&gt;A S&lt;/middleNames&gt;&lt;lastName&gt;Thorne&lt;/lastName&gt;&lt;/author&gt;&lt;author&gt;&lt;firstName&gt;R&lt;/firstName&gt;&lt;middleNames&gt;C&lt;/middleNames&gt;&lt;lastName&gt;Lacy&lt;/lastName&gt;&lt;/author&gt;&lt;author&gt;&lt;firstName&gt;K&lt;/firstName&gt;&lt;middleNames&gt;K&lt;/middleNames&gt;&lt;lastName&gt;Dasmahapatra&lt;/lastName&gt;&lt;/author&gt;&lt;/authors&gt;&lt;/publication&gt;&lt;/publications&gt;&lt;cites&gt;&lt;/cites&gt;&lt;/citation&gt;</w:instrText>
      </w:r>
      <w:r w:rsidR="00A94314">
        <w:rPr>
          <w:rFonts w:ascii="Helvetica" w:hAnsi="Helvetica"/>
          <w:sz w:val="22"/>
          <w:szCs w:val="22"/>
        </w:rPr>
        <w:fldChar w:fldCharType="separate"/>
      </w:r>
      <w:r w:rsidR="00EB6E06">
        <w:rPr>
          <w:rFonts w:ascii="Helvetica" w:hAnsi="Helvetica" w:cs="Helvetica"/>
          <w:sz w:val="22"/>
          <w:szCs w:val="22"/>
          <w:lang w:eastAsia="en-US"/>
        </w:rPr>
        <w:t xml:space="preserve">(Hoffman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2014)</w:t>
      </w:r>
      <w:r w:rsidR="00A94314">
        <w:rPr>
          <w:rFonts w:ascii="Helvetica" w:hAnsi="Helvetica"/>
          <w:sz w:val="22"/>
          <w:szCs w:val="22"/>
        </w:rPr>
        <w:fldChar w:fldCharType="end"/>
      </w:r>
      <w:r>
        <w:rPr>
          <w:rFonts w:ascii="Helvetica" w:hAnsi="Helvetica"/>
          <w:sz w:val="22"/>
          <w:szCs w:val="22"/>
        </w:rPr>
        <w:t xml:space="preserve"> where</w:t>
      </w:r>
      <w:r w:rsidRPr="00861B59">
        <w:rPr>
          <w:rFonts w:ascii="Helvetica" w:hAnsi="Helvetica"/>
          <w:sz w:val="22"/>
          <w:szCs w:val="22"/>
        </w:rPr>
        <w:t xml:space="preserve"> a higher estimate of </w:t>
      </w:r>
      <m:oMath>
        <m:sSub>
          <m:sSubPr>
            <m:ctrlPr>
              <w:rPr>
                <w:rFonts w:ascii="Cambria Math" w:eastAsia="Calibri" w:hAnsi="Cambria Math" w:cs="Calibri"/>
                <w:i/>
                <w:sz w:val="22"/>
                <w:szCs w:val="22"/>
              </w:rPr>
            </m:ctrlPr>
          </m:sSubPr>
          <m:e>
            <m:r>
              <w:rPr>
                <w:rFonts w:ascii="Cambria Math" w:eastAsia="Calibri" w:hAnsi="Cambria Math" w:cs="Calibri"/>
                <w:sz w:val="22"/>
                <w:szCs w:val="22"/>
              </w:rPr>
              <m:t>g</m:t>
            </m:r>
          </m:e>
          <m:sub>
            <m:r>
              <w:rPr>
                <w:rFonts w:ascii="Cambria Math" w:eastAsia="Calibri" w:hAnsi="Cambria Math" w:cs="Calibri"/>
                <w:sz w:val="22"/>
                <w:szCs w:val="22"/>
              </w:rPr>
              <m:t>2</m:t>
            </m:r>
          </m:sub>
        </m:sSub>
      </m:oMath>
      <w:r w:rsidRPr="00861B59">
        <w:rPr>
          <w:rFonts w:ascii="Helvetica" w:eastAsiaTheme="minorEastAsia" w:hAnsi="Helvetica"/>
          <w:sz w:val="22"/>
          <w:szCs w:val="22"/>
        </w:rPr>
        <w:t xml:space="preserve"> </w:t>
      </w:r>
      <w:r w:rsidRPr="00861B59">
        <w:rPr>
          <w:rFonts w:ascii="Helvetica" w:hAnsi="Helvetica"/>
          <w:sz w:val="22"/>
          <w:szCs w:val="22"/>
        </w:rPr>
        <w:t>was found, indicative of a greater variance in</w:t>
      </w:r>
      <w:r>
        <w:rPr>
          <w:rFonts w:ascii="Helvetica" w:hAnsi="Helvetica"/>
          <w:sz w:val="22"/>
          <w:szCs w:val="22"/>
        </w:rPr>
        <w:t xml:space="preserve"> inbreeding within the sample. However, the</w:t>
      </w:r>
      <w:r w:rsidRPr="00861B59">
        <w:rPr>
          <w:rFonts w:ascii="Helvetica" w:hAnsi="Helvetica"/>
          <w:sz w:val="22"/>
          <w:szCs w:val="22"/>
        </w:rPr>
        <w:t xml:space="preserve"> study focused on stranded seals, many of which died of lungworm infection and may therefore have been enriched for unusually inbred individuals. In the current study, pups were sampled at random from within a single breeding colony, together with their parents. Consequently, our sample should be more representative of the underlying distribution of inbreeding within the population. In line with this, our estimate of </w:t>
      </w:r>
      <m:oMath>
        <m:sSub>
          <m:sSubPr>
            <m:ctrlPr>
              <w:rPr>
                <w:rFonts w:ascii="Cambria Math" w:eastAsia="Calibri" w:hAnsi="Cambria Math" w:cs="Calibri"/>
                <w:i/>
                <w:sz w:val="22"/>
                <w:szCs w:val="22"/>
              </w:rPr>
            </m:ctrlPr>
          </m:sSubPr>
          <m:e>
            <m:r>
              <w:rPr>
                <w:rFonts w:ascii="Cambria Math" w:eastAsia="Calibri" w:hAnsi="Cambria Math" w:cs="Calibri"/>
                <w:sz w:val="22"/>
                <w:szCs w:val="22"/>
              </w:rPr>
              <m:t>g</m:t>
            </m:r>
          </m:e>
          <m:sub>
            <m:r>
              <w:rPr>
                <w:rFonts w:ascii="Cambria Math" w:eastAsia="Calibri" w:hAnsi="Cambria Math" w:cs="Calibri"/>
                <w:sz w:val="22"/>
                <w:szCs w:val="22"/>
              </w:rPr>
              <m:t>2</m:t>
            </m:r>
          </m:sub>
        </m:sSub>
      </m:oMath>
      <w:r w:rsidRPr="00861B59">
        <w:rPr>
          <w:rFonts w:ascii="Helvetica" w:eastAsiaTheme="minorEastAsia" w:hAnsi="Helvetica"/>
          <w:sz w:val="22"/>
          <w:szCs w:val="22"/>
        </w:rPr>
        <w:t xml:space="preserve"> </w:t>
      </w:r>
      <w:r w:rsidRPr="00861B59">
        <w:rPr>
          <w:rFonts w:ascii="Helvetica" w:hAnsi="Helvetica"/>
          <w:sz w:val="22"/>
          <w:szCs w:val="22"/>
        </w:rPr>
        <w:t xml:space="preserve">is more similar to those obtained in wild populations of </w:t>
      </w:r>
      <w:r>
        <w:rPr>
          <w:rFonts w:ascii="Helvetica" w:hAnsi="Helvetica"/>
          <w:sz w:val="22"/>
          <w:szCs w:val="22"/>
        </w:rPr>
        <w:t xml:space="preserve">other polygynous mammals such as </w:t>
      </w:r>
      <w:proofErr w:type="spellStart"/>
      <w:r w:rsidRPr="00861B59">
        <w:rPr>
          <w:rFonts w:ascii="Helvetica" w:hAnsi="Helvetica"/>
          <w:sz w:val="22"/>
          <w:szCs w:val="22"/>
        </w:rPr>
        <w:t>Soay</w:t>
      </w:r>
      <w:proofErr w:type="spellEnd"/>
      <w:r w:rsidRPr="00861B59">
        <w:rPr>
          <w:rFonts w:ascii="Helvetica" w:hAnsi="Helvetica"/>
          <w:sz w:val="22"/>
          <w:szCs w:val="22"/>
        </w:rPr>
        <w:t xml:space="preserve"> sheep and red deer </w:t>
      </w:r>
      <w:r w:rsidR="00A94314">
        <w:rPr>
          <w:rFonts w:ascii="Helvetica" w:hAnsi="Helvetica"/>
          <w:sz w:val="22"/>
          <w:szCs w:val="22"/>
        </w:rPr>
        <w:fldChar w:fldCharType="begin"/>
      </w:r>
      <w:r w:rsidR="00EB6E06">
        <w:rPr>
          <w:rFonts w:ascii="Helvetica" w:hAnsi="Helvetica"/>
          <w:sz w:val="22"/>
          <w:szCs w:val="22"/>
        </w:rPr>
        <w:instrText xml:space="preserve"> ADDIN PAPERS2_CITATIONS &lt;citation&gt;&lt;uuid&gt;DFD953C6-322A-4C40-A7BC-6783BFD6C6BF&lt;/uuid&gt;&lt;priority&gt;0&lt;/priority&gt;&lt;publications&gt;&lt;publication&gt;&lt;uuid&gt;5A3CBBDA-A16E-40E3-A277-F64681A11456&lt;/uuid&gt;&lt;volume&gt;113&lt;/volume&gt;&lt;doi&gt;10.1073/pnas.1518046113&lt;/doi&gt;&lt;startpage&gt;3585&lt;/startpage&gt;&lt;publication_date&gt;99201603291200000000222000&lt;/publication_date&gt;&lt;url&gt;http://www.pnas.org/lookup/doi/10.1073/pnas.1518046113&lt;/url&gt;&lt;citekey&gt;Huisman:2016ft&lt;/citekey&gt;&lt;type&gt;400&lt;/type&gt;&lt;title&gt;Inbreeding depression across the lifespan in a wild mammal population.&lt;/title&gt;&lt;institution&gt;Institute of Evolutionary Biology, School of Biological Sciences, University of Edinburgh, Edinburgh EH9 3FL, United Kingdom; jisca.huisman@ed.ac.uk.&lt;/institution&gt;&lt;number&gt;13&lt;/number&gt;&lt;subtype&gt;400&lt;/subtype&gt;&lt;endpage&gt;3590&lt;/endpage&gt;&lt;bundle&gt;&lt;publication&gt;&lt;publisher&gt;National Academy of Sciences&lt;/publisher&gt;&lt;url&gt;http://www.pnas.org/&lt;/url&gt;&lt;title&gt;Proceedings of the National Academy of Sciences of the United States of America&lt;/title&gt;&lt;type&gt;-100&lt;/type&gt;&lt;subtype&gt;-100&lt;/subtype&gt;&lt;uuid&gt;6BAD40B8-8A3A-48D6-8609-37DE12973807&lt;/uuid&gt;&lt;/publication&gt;&lt;/bundle&gt;&lt;authors&gt;&lt;author&gt;&lt;firstName&gt;Jisca&lt;/firstName&gt;&lt;lastName&gt;Huisman&lt;/lastName&gt;&lt;/author&gt;&lt;author&gt;&lt;firstName&gt;Loeske&lt;/firstName&gt;&lt;middleNames&gt;E B&lt;/middleNames&gt;&lt;lastName&gt;Kruuk&lt;/lastName&gt;&lt;/author&gt;&lt;author&gt;&lt;firstName&gt;Philip&lt;/firstName&gt;&lt;middleNames&gt;A&lt;/middleNames&gt;&lt;lastName&gt;Ellis&lt;/lastName&gt;&lt;/author&gt;&lt;author&gt;&lt;firstName&gt;Tim&lt;/firstName&gt;&lt;lastName&gt;Clutton-Brock&lt;/lastName&gt;&lt;/author&gt;&lt;author&gt;&lt;firstName&gt;Josephine&lt;/firstName&gt;&lt;middleNames&gt;M&lt;/middleNames&gt;&lt;lastName&gt;Pemberton&lt;/lastName&gt;&lt;/author&gt;&lt;/authors&gt;&lt;/publication&gt;&lt;publication&gt;&lt;uuid&gt;8919B2B2-BDC2-4C8D-8B20-F85471A59B2A&lt;/uuid&gt;&lt;volume&gt;25&lt;/volume&gt;&lt;accepted_date&gt;99201604221200000000222000&lt;/accepted_date&gt;&lt;doi&gt;10.1111/mec.13681&lt;/doi&gt;&lt;startpage&gt;3152&lt;/startpage&gt;&lt;publication_date&gt;99201607001200000000220000&lt;/publication_date&gt;&lt;url&gt;http://doi.wiley.com/10.1111/mec.13681&lt;/url&gt;&lt;citekey&gt;Berenos:2016bd&lt;/citekey&gt;&lt;type&gt;400&lt;/type&gt;&lt;title&gt;Genomic analysis reveals depression due to both individual and maternal inbreeding in a free-living mammal population.&lt;/title&gt;&lt;submission_date&gt;99201512081200000000222000&lt;/submission_date&gt;&lt;number&gt;13&lt;/number&gt;&lt;institution&gt;Institute of Evolutionary Biology, Ashworth Laboratories, King's Buildings, Charlotte Auerbach Road, Edinburgh, EH9 3FL, UK.&lt;/institution&gt;&lt;subtype&gt;400&lt;/subtype&gt;&lt;endpage&gt;3168&lt;/endpage&gt;&lt;bundle&gt;&lt;publication&gt;&lt;publisher&gt;Blackwell Science Ltd&lt;/publisher&gt;&lt;title&gt;Molecular Ecology&lt;/title&gt;&lt;type&gt;-100&lt;/type&gt;&lt;subtype&gt;-100&lt;/subtype&gt;&lt;uuid&gt;511F68BC-2F02-4513-A3F4-3FE2C85B6EE3&lt;/uuid&gt;&lt;/publication&gt;&lt;/bundle&gt;&lt;authors&gt;&lt;author&gt;&lt;firstName&gt;Camillo&lt;/firstName&gt;&lt;lastName&gt;Berenos&lt;/lastName&gt;&lt;/author&gt;&lt;author&gt;&lt;firstName&gt;Philip&lt;/firstName&gt;&lt;middleNames&gt;A&lt;/middleNames&gt;&lt;lastName&gt;Ellis&lt;/lastName&gt;&lt;/author&gt;&lt;author&gt;&lt;firstName&gt;Jill&lt;/firstName&gt;&lt;middleNames&gt;G&lt;/middleNames&gt;&lt;lastName&gt;Pilkington&lt;/lastName&gt;&lt;/author&gt;&lt;author&gt;&lt;firstName&gt;Josephine&lt;/firstName&gt;&lt;middleNames&gt;M&lt;/middleNames&gt;&lt;lastName&gt;Pemberton&lt;/lastName&gt;&lt;/author&gt;&lt;/authors&gt;&lt;/publication&gt;&lt;/publications&gt;&lt;cites&gt;&lt;/cites&gt;&lt;/citation&gt;</w:instrText>
      </w:r>
      <w:r w:rsidR="00A94314">
        <w:rPr>
          <w:rFonts w:ascii="Helvetica" w:hAnsi="Helvetica"/>
          <w:sz w:val="22"/>
          <w:szCs w:val="22"/>
        </w:rPr>
        <w:fldChar w:fldCharType="separate"/>
      </w:r>
      <w:r w:rsidR="00EB6E06">
        <w:rPr>
          <w:rFonts w:ascii="Helvetica" w:hAnsi="Helvetica" w:cs="Helvetica"/>
          <w:sz w:val="22"/>
          <w:szCs w:val="22"/>
          <w:lang w:eastAsia="en-US"/>
        </w:rPr>
        <w:t>(</w:t>
      </w:r>
      <w:proofErr w:type="spellStart"/>
      <w:r w:rsidR="00EB6E06">
        <w:rPr>
          <w:rFonts w:ascii="Helvetica" w:hAnsi="Helvetica" w:cs="Helvetica"/>
          <w:sz w:val="22"/>
          <w:szCs w:val="22"/>
          <w:lang w:eastAsia="en-US"/>
        </w:rPr>
        <w:t>Berenos</w:t>
      </w:r>
      <w:proofErr w:type="spellEnd"/>
      <w:r w:rsidR="00EB6E06">
        <w:rPr>
          <w:rFonts w:ascii="Helvetica" w:hAnsi="Helvetica" w:cs="Helvetica"/>
          <w:sz w:val="22"/>
          <w:szCs w:val="22"/>
          <w:lang w:eastAsia="en-US"/>
        </w:rPr>
        <w:t xml:space="preserve">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2016</w:t>
      </w:r>
      <w:r w:rsidR="007128AB">
        <w:rPr>
          <w:rFonts w:ascii="Helvetica" w:hAnsi="Helvetica" w:cs="Helvetica"/>
          <w:sz w:val="22"/>
          <w:szCs w:val="22"/>
          <w:lang w:eastAsia="en-US"/>
        </w:rPr>
        <w:t xml:space="preserve">; Huisman </w:t>
      </w:r>
      <w:r w:rsidR="007128AB">
        <w:rPr>
          <w:rFonts w:ascii="Helvetica" w:hAnsi="Helvetica" w:cs="Helvetica"/>
          <w:i/>
          <w:iCs/>
          <w:sz w:val="22"/>
          <w:szCs w:val="22"/>
          <w:lang w:eastAsia="en-US"/>
        </w:rPr>
        <w:t>et al.</w:t>
      </w:r>
      <w:r w:rsidR="007128AB">
        <w:rPr>
          <w:rFonts w:ascii="Helvetica" w:hAnsi="Helvetica" w:cs="Helvetica"/>
          <w:sz w:val="22"/>
          <w:szCs w:val="22"/>
          <w:lang w:eastAsia="en-US"/>
        </w:rPr>
        <w:t xml:space="preserve"> 2016</w:t>
      </w:r>
      <w:r w:rsidR="00EB6E06">
        <w:rPr>
          <w:rFonts w:ascii="Helvetica" w:hAnsi="Helvetica" w:cs="Helvetica"/>
          <w:sz w:val="22"/>
          <w:szCs w:val="22"/>
          <w:lang w:eastAsia="en-US"/>
        </w:rPr>
        <w:t>)</w:t>
      </w:r>
      <w:r w:rsidR="00A94314">
        <w:rPr>
          <w:rFonts w:ascii="Helvetica" w:hAnsi="Helvetica"/>
          <w:sz w:val="22"/>
          <w:szCs w:val="22"/>
        </w:rPr>
        <w:fldChar w:fldCharType="end"/>
      </w:r>
      <w:r>
        <w:rPr>
          <w:rFonts w:ascii="Helvetica" w:hAnsi="Helvetica"/>
          <w:sz w:val="22"/>
          <w:szCs w:val="22"/>
        </w:rPr>
        <w:t>.</w:t>
      </w:r>
    </w:p>
    <w:p w14:paraId="461BFCF5" w14:textId="77777777" w:rsidR="00FA599E" w:rsidRDefault="00FA599E" w:rsidP="00492F26">
      <w:pPr>
        <w:suppressLineNumbers/>
        <w:spacing w:line="360" w:lineRule="auto"/>
        <w:jc w:val="both"/>
        <w:rPr>
          <w:rFonts w:ascii="Helvetica" w:hAnsi="Helvetica"/>
          <w:color w:val="000000"/>
          <w:sz w:val="22"/>
          <w:szCs w:val="22"/>
        </w:rPr>
      </w:pPr>
    </w:p>
    <w:p w14:paraId="3AC41979" w14:textId="2224168B" w:rsidR="00FA599E" w:rsidRDefault="00FA599E" w:rsidP="00FA599E">
      <w:pPr>
        <w:spacing w:line="360" w:lineRule="auto"/>
        <w:jc w:val="both"/>
        <w:rPr>
          <w:rFonts w:ascii="Helvetica" w:hAnsi="Helvetica"/>
          <w:color w:val="000000"/>
          <w:sz w:val="22"/>
          <w:szCs w:val="22"/>
        </w:rPr>
      </w:pPr>
      <w:r>
        <w:rPr>
          <w:rFonts w:ascii="Helvetica" w:hAnsi="Helvetica"/>
          <w:color w:val="000000"/>
          <w:sz w:val="22"/>
          <w:szCs w:val="22"/>
        </w:rPr>
        <w:t xml:space="preserve">Our results are consistent with previous studies documenting HFCs for numerous traits in the South Georgia population </w:t>
      </w:r>
      <w:r w:rsidR="00A94314">
        <w:rPr>
          <w:rFonts w:ascii="Helvetica" w:hAnsi="Helvetica"/>
          <w:color w:val="000000"/>
          <w:sz w:val="22"/>
          <w:szCs w:val="22"/>
        </w:rPr>
        <w:fldChar w:fldCharType="begin"/>
      </w:r>
      <w:r w:rsidR="00EB6E06">
        <w:rPr>
          <w:rFonts w:ascii="Helvetica" w:hAnsi="Helvetica"/>
          <w:color w:val="000000"/>
          <w:sz w:val="22"/>
          <w:szCs w:val="22"/>
        </w:rPr>
        <w:instrText xml:space="preserve"> ADDIN PAPERS2_CITATIONS &lt;citation&gt;&lt;uuid&gt;BDB9CCD9-61B6-47C1-AC76-A4A5C48253BF&lt;/uuid&gt;&lt;priority&gt;0&lt;/priority&gt;&lt;publications&gt;&lt;publication&gt;&lt;volume&gt;58&lt;/volume&gt;&lt;publication_date&gt;99200400001200000000200000&lt;/publication_date&gt;&lt;number&gt;9&lt;/number&gt;&lt;doi&gt;10.1554/04-099&lt;/doi&gt;&lt;startpage&gt;2087&lt;/startpage&gt;&lt;title&gt;Exploring the relationship between parental relatedness and male reproductive success in the Antarctic fur seal Arctocephalus gazella&lt;/title&gt;&lt;uuid&gt;24F99F31-C36F-44DE-9377-EB68DCFE707E&lt;/uuid&gt;&lt;subtype&gt;400&lt;/subtype&gt;&lt;type&gt;400&lt;/type&gt;&lt;citekey&gt;Hoffman:2004ip&lt;/citekey&gt;&lt;url&gt;http://www.bioone.org/perlserv/?request=get-abstract&amp;amp;doi=10.1554%2F04-099&lt;/url&gt;&lt;bundle&gt;&lt;publication&gt;&lt;title&gt;Evolution&lt;/title&gt;&lt;type&gt;-100&lt;/type&gt;&lt;subtype&gt;-100&lt;/subtype&gt;&lt;uuid&gt;91322C8C-1302-44D8-BF0B-F4EA96F764EC&lt;/uuid&gt;&lt;/publication&gt;&lt;/bundle&gt;&lt;authors&gt;&lt;author&gt;&lt;firstName&gt;Joseph&lt;/firstName&gt;&lt;middleNames&gt;I&lt;/middleNames&gt;&lt;lastName&gt;Hoffman&lt;/lastName&gt;&lt;/author&gt;&lt;author&gt;&lt;firstName&gt;Ian&lt;/firstName&gt;&lt;middleNames&gt;L&lt;/middleNames&gt;&lt;lastName&gt;Boyd&lt;/lastName&gt;&lt;/author&gt;&lt;author&gt;&lt;firstName&gt;William&lt;/firstName&gt;&lt;lastName&gt;Amos&lt;/lastName&gt;&lt;/author&gt;&lt;/authors&gt;&lt;/publication&gt;&lt;publication&gt;&lt;uuid&gt;1C4DA1FC-DA57-47BC-AAAB-2326D6F37528&lt;/uuid&gt;&lt;volume&gt;101&lt;/volume&gt;&lt;doi&gt;10.1093/jhered/esq046&lt;/doi&gt;&lt;startpage&gt;539&lt;/startpage&gt;&lt;publication_date&gt;99201009001200000000220000&lt;/publication_date&gt;&lt;url&gt;http://jhered.oxfordjournals.org/cgi/doi/10.1093/jhered/esq046&lt;/url&gt;&lt;citekey&gt;Hoffman:2010cr&lt;/citekey&gt;&lt;type&gt;400&lt;/type&gt;&lt;title&gt;Exploring the mechanisms underlying a heterozygosity-fitness correlation for canine size in the Antarctic fur seal Arctocephalus gazella.&lt;/title&gt;&lt;institution&gt;Department of Zoology, University of Cambridge, Cambridge CB2 3EJ, UK. jih24@cam.ac.uk&lt;/institution&gt;&lt;number&gt;5&lt;/number&gt;&lt;subtype&gt;400&lt;/subtype&gt;&lt;endpage&gt;552&lt;/endpage&gt;&lt;bundle&gt;&lt;publication&gt;&lt;title&gt;Journal of Heredity&lt;/title&gt;&lt;type&gt;-100&lt;/type&gt;&lt;subtype&gt;-100&lt;/subtype&gt;&lt;uuid&gt;F91F3DBB-4971-4B1C-A817-531B14BB771C&lt;/uuid&gt;&lt;/publication&gt;&lt;/bundle&gt;&lt;authors&gt;&lt;author&gt;&lt;firstName&gt;Joseph&lt;/firstName&gt;&lt;middleNames&gt;I&lt;/middleNames&gt;&lt;lastName&gt;Hoffman&lt;/lastName&gt;&lt;/author&gt;&lt;author&gt;&lt;firstName&gt;Jaume&lt;/firstName&gt;&lt;lastName&gt;Forcada&lt;/lastName&gt;&lt;/author&gt;&lt;author&gt;&lt;firstName&gt;William&lt;/firstName&gt;&lt;lastName&gt;Amos&lt;/lastName&gt;&lt;/author&gt;&lt;/authors&gt;&lt;/publication&gt;&lt;publication&gt;&lt;uuid&gt;DFC09ED3-B1A0-4078-A4A5-95606B1CAC05&lt;/uuid&gt;&lt;volume&gt;511&lt;/volume&gt;&lt;accepted_date&gt;99201405291200000000222000&lt;/accepted_date&gt;&lt;doi&gt;10.1038/nature13542&lt;/doi&gt;&lt;startpage&gt;462&lt;/startpage&gt;&lt;publication_date&gt;99201407241200000000222000&lt;/publication_date&gt;&lt;url&gt;http://dx.doi.org/10.1038/nature13542&lt;/url&gt;&lt;citekey&gt;Forcada:2014et&lt;/citekey&gt;&lt;type&gt;400&lt;/type&gt;&lt;title&gt;Climate change selects for heterozygosity in a declining fur seal population.&lt;/title&gt;&lt;publisher&gt;Nature Publishing Group&lt;/publisher&gt;&lt;submission_date&gt;99201310221200000000222000&lt;/submission_date&gt;&lt;number&gt;7510&lt;/number&gt;&lt;institution&gt;British Antarctic Survey, Natural Environment Research Council, High Cross, Madingley Road, Cambridge CB3 0ET, UK.&lt;/institution&gt;&lt;subtype&gt;400&lt;/subtype&gt;&lt;endpage&gt;465&lt;/endpage&gt;&lt;bundle&gt;&lt;publication&gt;&lt;publisher&gt;Nature Publishing Group, a division of Macmillan Publishers Limited. All Rights Reserved.&lt;/publisher&gt;&lt;title&gt;Nature&lt;/title&gt;&lt;type&gt;-100&lt;/type&gt;&lt;subtype&gt;-100&lt;/subtype&gt;&lt;uuid&gt;8B8DB531-B1AC-427D-9D1B-7498283A8A0B&lt;/uuid&gt;&lt;/publication&gt;&lt;/bundle&gt;&lt;authors&gt;&lt;author&gt;&lt;firstName&gt;Jaume&lt;/firstName&gt;&lt;lastName&gt;Forcada&lt;/lastName&gt;&lt;/author&gt;&lt;author&gt;&lt;firstName&gt;Joseph&lt;/firstName&gt;&lt;middleNames&gt;Ivan&lt;/middleNames&gt;&lt;lastName&gt;Hoffman&lt;/lastName&gt;&lt;/author&gt;&lt;/authors&gt;&lt;/publication&gt;&lt;/publications&gt;&lt;cites&gt;&lt;/cites&gt;&lt;/citation&gt;</w:instrText>
      </w:r>
      <w:r w:rsidR="00A94314">
        <w:rPr>
          <w:rFonts w:ascii="Helvetica" w:hAnsi="Helvetica"/>
          <w:color w:val="000000"/>
          <w:sz w:val="22"/>
          <w:szCs w:val="22"/>
        </w:rPr>
        <w:fldChar w:fldCharType="separate"/>
      </w:r>
      <w:r w:rsidR="00EB6E06">
        <w:rPr>
          <w:rFonts w:ascii="Helvetica" w:hAnsi="Helvetica" w:cs="Helvetica"/>
          <w:sz w:val="22"/>
          <w:szCs w:val="22"/>
          <w:lang w:eastAsia="en-US"/>
        </w:rPr>
        <w:t xml:space="preserve">(Hoffman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2004; 2010; Forcada and Hoffman 2014)</w:t>
      </w:r>
      <w:r w:rsidR="00A94314">
        <w:rPr>
          <w:rFonts w:ascii="Helvetica" w:hAnsi="Helvetica"/>
          <w:color w:val="000000"/>
          <w:sz w:val="22"/>
          <w:szCs w:val="22"/>
        </w:rPr>
        <w:fldChar w:fldCharType="end"/>
      </w:r>
      <w:r>
        <w:rPr>
          <w:rFonts w:ascii="Helvetica" w:hAnsi="Helvetica"/>
          <w:color w:val="000000"/>
          <w:sz w:val="22"/>
          <w:szCs w:val="22"/>
        </w:rPr>
        <w:t xml:space="preserve"> and suggest that these may well reflect inbreeding depression. More generally, literally hundreds of studies have documented HFCs across the animal kingdom </w:t>
      </w:r>
      <w:r w:rsidR="00A94314">
        <w:rPr>
          <w:rFonts w:ascii="Helvetica" w:hAnsi="Helvetica"/>
          <w:color w:val="000000"/>
          <w:sz w:val="22"/>
          <w:szCs w:val="22"/>
        </w:rPr>
        <w:fldChar w:fldCharType="begin"/>
      </w:r>
      <w:r w:rsidR="00EB6E06">
        <w:rPr>
          <w:rFonts w:ascii="Helvetica" w:hAnsi="Helvetica"/>
          <w:color w:val="000000"/>
          <w:sz w:val="22"/>
          <w:szCs w:val="22"/>
        </w:rPr>
        <w:instrText xml:space="preserve"> ADDIN PAPERS2_CITATIONS &lt;citation&gt;&lt;uuid&gt;3A0F9049-990F-4D90-A178-A9E01FDDBE3E&lt;/uuid&gt;&lt;priority&gt;0&lt;/priority&gt;&lt;publications&gt;&lt;publication&gt;&lt;uuid&gt;3D5983A5-75A4-4C0C-95D9-A2A41FE3598E&lt;/uuid&gt;&lt;volume&gt;57&lt;/volume&gt;&lt;doi&gt;10.1554/0014-3820(2003)057[0971:MMOIAM]2.0.CO;2&lt;/doi&gt;&lt;startpage&gt;971&lt;/startpage&gt;&lt;publication_date&gt;99200300001200000000200000&lt;/publication_date&gt;&lt;url&gt;http://www.bioone.org/perlserv/?request=get-abstract&amp;amp;doi=10.1554%2F0014-3820(2003)057%5B0971%3AMMOIAM%5D2.0.CO%3B2&lt;/url&gt;&lt;citekey&gt;Coltman:2003fy&lt;/citekey&gt;&lt;type&gt;400&lt;/type&gt;&lt;title&gt;Microsatellite measures of inbreeding: a meta-analysis&lt;/title&gt;&lt;number&gt;5&lt;/number&gt;&lt;subtype&gt;400&lt;/subtype&gt;&lt;endpage&gt;983&lt;/endpage&gt;&lt;bundle&gt;&lt;publication&gt;&lt;title&gt;Evolution&lt;/title&gt;&lt;type&gt;-100&lt;/type&gt;&lt;subtype&gt;-100&lt;/subtype&gt;&lt;uuid&gt;91322C8C-1302-44D8-BF0B-F4EA96F764EC&lt;/uuid&gt;&lt;/publication&gt;&lt;/bundle&gt;&lt;authors&gt;&lt;author&gt;&lt;firstName&gt;D&lt;/firstName&gt;&lt;middleNames&gt;W&lt;/middleNames&gt;&lt;lastName&gt;Coltman&lt;/lastName&gt;&lt;/author&gt;&lt;author&gt;&lt;firstName&gt;J&lt;/firstName&gt;&lt;lastName&gt;Slate&lt;/lastName&gt;&lt;/author&gt;&lt;/authors&gt;&lt;/publication&gt;&lt;/publications&gt;&lt;cites&gt;&lt;/cites&gt;&lt;/citation&gt;</w:instrText>
      </w:r>
      <w:r w:rsidR="00A94314">
        <w:rPr>
          <w:rFonts w:ascii="Helvetica" w:hAnsi="Helvetica"/>
          <w:color w:val="000000"/>
          <w:sz w:val="22"/>
          <w:szCs w:val="22"/>
        </w:rPr>
        <w:fldChar w:fldCharType="separate"/>
      </w:r>
      <w:r w:rsidR="00EB6E06">
        <w:rPr>
          <w:rFonts w:ascii="Helvetica" w:hAnsi="Helvetica" w:cs="Helvetica"/>
          <w:sz w:val="22"/>
          <w:szCs w:val="22"/>
          <w:lang w:eastAsia="en-US"/>
        </w:rPr>
        <w:t>(Coltman and Slate 2003)</w:t>
      </w:r>
      <w:r w:rsidR="00A94314">
        <w:rPr>
          <w:rFonts w:ascii="Helvetica" w:hAnsi="Helvetica"/>
          <w:color w:val="000000"/>
          <w:sz w:val="22"/>
          <w:szCs w:val="22"/>
        </w:rPr>
        <w:fldChar w:fldCharType="end"/>
      </w:r>
      <w:r>
        <w:rPr>
          <w:rFonts w:ascii="Helvetica" w:hAnsi="Helvetica"/>
          <w:color w:val="000000"/>
          <w:sz w:val="22"/>
          <w:szCs w:val="22"/>
        </w:rPr>
        <w:t xml:space="preserve"> and it has been strongly argued that these HFCs are highly unlikely to occur when there is no variance in inbreeding </w:t>
      </w:r>
      <w:r w:rsidR="00A94314">
        <w:rPr>
          <w:rFonts w:ascii="Helvetica" w:hAnsi="Helvetica"/>
          <w:color w:val="000000"/>
          <w:sz w:val="22"/>
          <w:szCs w:val="22"/>
        </w:rPr>
        <w:fldChar w:fldCharType="begin"/>
      </w:r>
      <w:r w:rsidR="00EB6E06">
        <w:rPr>
          <w:rFonts w:ascii="Helvetica" w:hAnsi="Helvetica"/>
          <w:color w:val="000000"/>
          <w:sz w:val="22"/>
          <w:szCs w:val="22"/>
        </w:rPr>
        <w:instrText xml:space="preserve"> ADDIN PAPERS2_CITATIONS &lt;citation&gt;&lt;uuid&gt;8EB09416-449C-4440-A964-30E0914286AC&lt;/uuid&gt;&lt;priority&gt;0&lt;/priority&gt;&lt;publications&gt;&lt;publication&gt;&lt;uuid&gt;050C28F6-E465-4BE3-BDAA-4740C0E9D8CB&lt;/uuid&gt;&lt;volume&gt;64&lt;/volume&gt;&lt;doi&gt;10.1111/j.1558-5646.2010.00966.x&lt;/doi&gt;&lt;startpage&gt;1202&lt;/startpage&gt;&lt;publication_date&gt;99201005001200000000220000&lt;/publication_date&gt;&lt;url&gt;http://onlinelibrary.wiley.com/doi/10.1111/j.1558-5646.2010.00966.x/full&lt;/url&gt;&lt;citekey&gt;Szulkin:2010dx&lt;/citekey&gt;&lt;type&gt;400&lt;/type&gt;&lt;title&gt;Heterozygosity-fitness correlations: a time for reappraisal.&lt;/title&gt;&lt;publisher&gt;Blackwell Publishing Inc&lt;/publisher&gt;&lt;institution&gt;Department of Zoology, Edward Grey Institute, University of Oxford, South Parks Road, Oxford OX1 3PS, United Kingdom.&lt;/institution&gt;&lt;number&gt;5&lt;/number&gt;&lt;subtype&gt;400&lt;/subtype&gt;&lt;endpage&gt;1217&lt;/endpage&gt;&lt;bundle&gt;&lt;publication&gt;&lt;title&gt;Evolution&lt;/title&gt;&lt;type&gt;-100&lt;/type&gt;&lt;subtype&gt;-100&lt;/subtype&gt;&lt;uuid&gt;91322C8C-1302-44D8-BF0B-F4EA96F764EC&lt;/uuid&gt;&lt;/publication&gt;&lt;/bundle&gt;&lt;authors&gt;&lt;author&gt;&lt;firstName&gt;Marta&lt;/firstName&gt;&lt;lastName&gt;Szulkin&lt;/lastName&gt;&lt;/author&gt;&lt;author&gt;&lt;firstName&gt;Nicolas&lt;/firstName&gt;&lt;lastName&gt;Bierne&lt;/lastName&gt;&lt;/author&gt;&lt;author&gt;&lt;firstName&gt;Patrice&lt;/firstName&gt;&lt;lastName&gt;David&lt;/lastName&gt;&lt;/author&gt;&lt;/authors&gt;&lt;/publication&gt;&lt;/publications&gt;&lt;cites&gt;&lt;/cites&gt;&lt;/citation&gt;</w:instrText>
      </w:r>
      <w:r w:rsidR="00A94314">
        <w:rPr>
          <w:rFonts w:ascii="Helvetica" w:hAnsi="Helvetica"/>
          <w:color w:val="000000"/>
          <w:sz w:val="22"/>
          <w:szCs w:val="22"/>
        </w:rPr>
        <w:fldChar w:fldCharType="separate"/>
      </w:r>
      <w:r w:rsidR="00EB6E06">
        <w:rPr>
          <w:rFonts w:ascii="Helvetica" w:hAnsi="Helvetica" w:cs="Helvetica"/>
          <w:sz w:val="22"/>
          <w:szCs w:val="22"/>
          <w:lang w:eastAsia="en-US"/>
        </w:rPr>
        <w:t xml:space="preserve">(Szulkin </w:t>
      </w:r>
      <w:r w:rsidR="00EB6E06">
        <w:rPr>
          <w:rFonts w:ascii="Helvetica" w:hAnsi="Helvetica" w:cs="Helvetica"/>
          <w:i/>
          <w:iCs/>
          <w:sz w:val="22"/>
          <w:szCs w:val="22"/>
          <w:lang w:eastAsia="en-US"/>
        </w:rPr>
        <w:t>et al.</w:t>
      </w:r>
      <w:r w:rsidR="00EB6E06">
        <w:rPr>
          <w:rFonts w:ascii="Helvetica" w:hAnsi="Helvetica" w:cs="Helvetica"/>
          <w:sz w:val="22"/>
          <w:szCs w:val="22"/>
          <w:lang w:eastAsia="en-US"/>
        </w:rPr>
        <w:t xml:space="preserve"> 2010)</w:t>
      </w:r>
      <w:r w:rsidR="00A94314">
        <w:rPr>
          <w:rFonts w:ascii="Helvetica" w:hAnsi="Helvetica"/>
          <w:color w:val="000000"/>
          <w:sz w:val="22"/>
          <w:szCs w:val="22"/>
        </w:rPr>
        <w:fldChar w:fldCharType="end"/>
      </w:r>
      <w:r>
        <w:rPr>
          <w:rFonts w:ascii="Helvetica" w:hAnsi="Helvetica"/>
          <w:color w:val="000000"/>
          <w:sz w:val="22"/>
          <w:szCs w:val="22"/>
        </w:rPr>
        <w:t>. The fact that we found variation in inbreeding in a large, free-ranging population is consistent with this notion and therefore contributes towards a growing body of evidence suggesting collectively that inbreeding could be more common in wild populations than previously thought.</w:t>
      </w:r>
    </w:p>
    <w:p w14:paraId="101201F7" w14:textId="77777777" w:rsidR="00FA599E" w:rsidRDefault="00FA599E" w:rsidP="00492F26">
      <w:pPr>
        <w:suppressLineNumbers/>
        <w:spacing w:line="360" w:lineRule="auto"/>
        <w:jc w:val="both"/>
        <w:rPr>
          <w:rFonts w:ascii="Helvetica" w:eastAsia="Calibri" w:hAnsi="Helvetica" w:cs="Calibri"/>
          <w:sz w:val="22"/>
          <w:szCs w:val="22"/>
        </w:rPr>
      </w:pPr>
    </w:p>
    <w:p w14:paraId="1DE20D64" w14:textId="77777777" w:rsidR="00FA599E" w:rsidRDefault="00FA599E" w:rsidP="00FA599E">
      <w:pPr>
        <w:spacing w:line="360" w:lineRule="auto"/>
        <w:jc w:val="both"/>
        <w:rPr>
          <w:rFonts w:ascii="Helvetica" w:eastAsia="Calibri" w:hAnsi="Helvetica" w:cs="Calibri"/>
          <w:b/>
          <w:sz w:val="22"/>
          <w:szCs w:val="22"/>
        </w:rPr>
      </w:pPr>
      <w:r>
        <w:rPr>
          <w:rFonts w:ascii="Helvetica" w:eastAsia="Calibri" w:hAnsi="Helvetica" w:cs="Calibri"/>
          <w:b/>
          <w:sz w:val="22"/>
          <w:szCs w:val="22"/>
        </w:rPr>
        <w:t>Conclusion</w:t>
      </w:r>
    </w:p>
    <w:p w14:paraId="042872B3" w14:textId="77777777" w:rsidR="00FA599E" w:rsidRDefault="00FA599E" w:rsidP="00FA599E">
      <w:pPr>
        <w:spacing w:line="360" w:lineRule="auto"/>
        <w:jc w:val="both"/>
        <w:rPr>
          <w:rFonts w:ascii="Helvetica" w:eastAsia="Calibri" w:hAnsi="Helvetica" w:cs="Calibri"/>
          <w:sz w:val="22"/>
          <w:szCs w:val="22"/>
        </w:rPr>
      </w:pPr>
      <w:r>
        <w:rPr>
          <w:rFonts w:ascii="Helvetica" w:hAnsi="Helvetica"/>
          <w:color w:val="000000"/>
          <w:sz w:val="22"/>
          <w:szCs w:val="22"/>
        </w:rPr>
        <w:t xml:space="preserve">We have generated an improved genome assembly for an important Antarctic marine top predator and used RAD sequencing to provide diverse insights from the level of the species through the population to the individual. Focusing on the larger South Georgia population, we characterised rapid LD decay and uncovered significant variation in individual inbreeding, while population-level analyses resolved clear differences among island groups that emphasise the importance of relict populations to species recovery. </w:t>
      </w:r>
      <w:r w:rsidRPr="00542A95">
        <w:rPr>
          <w:rFonts w:ascii="Helvetica" w:hAnsi="Helvetica"/>
          <w:color w:val="000000"/>
          <w:sz w:val="22"/>
          <w:szCs w:val="22"/>
        </w:rPr>
        <w:t xml:space="preserve">RAD sequencing </w:t>
      </w:r>
      <w:r>
        <w:rPr>
          <w:rFonts w:ascii="Helvetica" w:hAnsi="Helvetica"/>
          <w:color w:val="000000"/>
          <w:sz w:val="22"/>
          <w:szCs w:val="22"/>
        </w:rPr>
        <w:t>and</w:t>
      </w:r>
      <w:r w:rsidRPr="00542A95">
        <w:rPr>
          <w:rFonts w:ascii="Helvetica" w:hAnsi="Helvetica"/>
          <w:color w:val="000000"/>
          <w:sz w:val="22"/>
          <w:szCs w:val="22"/>
        </w:rPr>
        <w:t xml:space="preserve"> related approaches might conceivably be applied to other </w:t>
      </w:r>
      <w:r>
        <w:rPr>
          <w:rFonts w:ascii="Helvetica" w:hAnsi="Helvetica"/>
          <w:color w:val="000000"/>
          <w:sz w:val="22"/>
          <w:szCs w:val="22"/>
        </w:rPr>
        <w:t xml:space="preserve">wild </w:t>
      </w:r>
      <w:r w:rsidRPr="00542A95">
        <w:rPr>
          <w:rFonts w:ascii="Helvetica" w:hAnsi="Helvetica"/>
          <w:color w:val="000000"/>
          <w:sz w:val="22"/>
          <w:szCs w:val="22"/>
        </w:rPr>
        <w:t xml:space="preserve">species to </w:t>
      </w:r>
      <w:r>
        <w:rPr>
          <w:rFonts w:ascii="Helvetica" w:hAnsi="Helvetica"/>
          <w:color w:val="000000"/>
          <w:sz w:val="22"/>
          <w:szCs w:val="22"/>
        </w:rPr>
        <w:t xml:space="preserve">characterise patterns of LD decay, </w:t>
      </w:r>
      <w:r w:rsidRPr="00542A95">
        <w:rPr>
          <w:rFonts w:ascii="Helvetica" w:hAnsi="Helvetica"/>
          <w:color w:val="000000"/>
          <w:sz w:val="22"/>
          <w:szCs w:val="22"/>
        </w:rPr>
        <w:t xml:space="preserve">elucidate </w:t>
      </w:r>
      <w:r>
        <w:rPr>
          <w:rFonts w:ascii="Helvetica" w:hAnsi="Helvetica"/>
          <w:color w:val="000000"/>
          <w:sz w:val="22"/>
          <w:szCs w:val="22"/>
        </w:rPr>
        <w:t xml:space="preserve">fine scale population structure and uncover </w:t>
      </w:r>
      <w:r w:rsidRPr="00542A95">
        <w:rPr>
          <w:rFonts w:ascii="Helvetica" w:hAnsi="Helvetica"/>
          <w:color w:val="000000"/>
          <w:sz w:val="22"/>
          <w:szCs w:val="22"/>
        </w:rPr>
        <w:t>the broader prevalence of inbreeding and its importance to wild populations.</w:t>
      </w:r>
    </w:p>
    <w:p w14:paraId="1EC4E770" w14:textId="77777777" w:rsidR="00FA599E" w:rsidRDefault="00FA599E" w:rsidP="00492F26">
      <w:pPr>
        <w:suppressLineNumbers/>
        <w:spacing w:line="360" w:lineRule="auto"/>
        <w:jc w:val="both"/>
        <w:rPr>
          <w:rFonts w:ascii="Helvetica" w:eastAsia="Calibri" w:hAnsi="Helvetica" w:cs="Calibri"/>
          <w:sz w:val="22"/>
          <w:szCs w:val="22"/>
        </w:rPr>
      </w:pPr>
      <w:r>
        <w:rPr>
          <w:rFonts w:ascii="Helvetica" w:eastAsia="Calibri" w:hAnsi="Helvetica" w:cs="Calibri"/>
          <w:sz w:val="22"/>
          <w:szCs w:val="22"/>
        </w:rPr>
        <w:br w:type="page"/>
      </w:r>
    </w:p>
    <w:p w14:paraId="02EF8630" w14:textId="77777777" w:rsidR="00FA599E" w:rsidRPr="00BA6298" w:rsidRDefault="00FA599E" w:rsidP="00FA599E">
      <w:pPr>
        <w:spacing w:line="480" w:lineRule="auto"/>
        <w:jc w:val="center"/>
        <w:rPr>
          <w:rFonts w:ascii="Helvetica" w:eastAsia="Times New Roman" w:hAnsi="Helvetica" w:cs="Arial Hebrew"/>
          <w:b/>
        </w:rPr>
      </w:pPr>
      <w:r>
        <w:rPr>
          <w:rFonts w:ascii="Helvetica" w:eastAsia="Times New Roman" w:hAnsi="Helvetica" w:cs="Arial Hebrew"/>
          <w:b/>
        </w:rPr>
        <w:lastRenderedPageBreak/>
        <w:t>ACKNOW</w:t>
      </w:r>
      <w:r w:rsidRPr="00BA6298">
        <w:rPr>
          <w:rFonts w:ascii="Helvetica" w:eastAsia="Times New Roman" w:hAnsi="Helvetica" w:cs="Arial Hebrew"/>
          <w:b/>
        </w:rPr>
        <w:t>L</w:t>
      </w:r>
      <w:r>
        <w:rPr>
          <w:rFonts w:ascii="Helvetica" w:eastAsia="Times New Roman" w:hAnsi="Helvetica" w:cs="Arial Hebrew"/>
          <w:b/>
        </w:rPr>
        <w:t>E</w:t>
      </w:r>
      <w:r w:rsidRPr="00BA6298">
        <w:rPr>
          <w:rFonts w:ascii="Helvetica" w:eastAsia="Times New Roman" w:hAnsi="Helvetica" w:cs="Arial Hebrew"/>
          <w:b/>
        </w:rPr>
        <w:t>DGEMENTS</w:t>
      </w:r>
    </w:p>
    <w:p w14:paraId="39FB9264" w14:textId="28E34217" w:rsidR="00FA599E" w:rsidRDefault="00FA599E" w:rsidP="00492F26">
      <w:pPr>
        <w:spacing w:line="360" w:lineRule="auto"/>
        <w:jc w:val="both"/>
        <w:rPr>
          <w:rFonts w:ascii="Helvetica" w:eastAsia="Times New Roman" w:hAnsi="Helvetica" w:cs="Arial Hebrew"/>
          <w:b/>
        </w:rPr>
      </w:pPr>
      <w:r w:rsidRPr="00F03F70">
        <w:rPr>
          <w:rFonts w:ascii="Helvetica" w:hAnsi="Helvetica"/>
          <w:sz w:val="22"/>
          <w:szCs w:val="22"/>
        </w:rPr>
        <w:t xml:space="preserve">We thank the </w:t>
      </w:r>
      <w:r w:rsidRPr="00503565">
        <w:rPr>
          <w:rFonts w:ascii="Helvetica" w:hAnsi="Helvetica"/>
          <w:sz w:val="22"/>
          <w:szCs w:val="22"/>
        </w:rPr>
        <w:t xml:space="preserve">British Antarctic Survey's field assistants on Bird Island for the collection of tissue samples and to David </w:t>
      </w:r>
      <w:proofErr w:type="spellStart"/>
      <w:r w:rsidRPr="00503565">
        <w:rPr>
          <w:rFonts w:ascii="Helvetica" w:hAnsi="Helvetica"/>
          <w:sz w:val="22"/>
          <w:szCs w:val="22"/>
        </w:rPr>
        <w:t>Vendrami</w:t>
      </w:r>
      <w:proofErr w:type="spellEnd"/>
      <w:r w:rsidRPr="00503565">
        <w:rPr>
          <w:rFonts w:ascii="Helvetica" w:hAnsi="Helvetica"/>
          <w:sz w:val="22"/>
          <w:szCs w:val="22"/>
        </w:rPr>
        <w:t xml:space="preserve"> and Martin Stoffel for useful discussions about SNP filtering. We would</w:t>
      </w:r>
      <w:r>
        <w:rPr>
          <w:rFonts w:ascii="Helvetica" w:hAnsi="Helvetica"/>
          <w:sz w:val="22"/>
          <w:szCs w:val="22"/>
        </w:rPr>
        <w:t xml:space="preserve"> </w:t>
      </w:r>
      <w:r w:rsidRPr="00503565">
        <w:rPr>
          <w:rFonts w:ascii="Helvetica" w:hAnsi="Helvetica"/>
          <w:sz w:val="22"/>
          <w:szCs w:val="22"/>
        </w:rPr>
        <w:t xml:space="preserve">like to acknowledge Anika Winkler who carried out the </w:t>
      </w:r>
      <w:r>
        <w:rPr>
          <w:rFonts w:ascii="Helvetica" w:hAnsi="Helvetica"/>
          <w:sz w:val="22"/>
          <w:szCs w:val="22"/>
        </w:rPr>
        <w:t>Illumina</w:t>
      </w:r>
      <w:r w:rsidRPr="00503565">
        <w:rPr>
          <w:rFonts w:ascii="Helvetica" w:hAnsi="Helvetica"/>
          <w:sz w:val="22"/>
          <w:szCs w:val="22"/>
        </w:rPr>
        <w:t xml:space="preserve"> sequencing. </w:t>
      </w:r>
      <w:r w:rsidR="00E461A2">
        <w:rPr>
          <w:rFonts w:ascii="Helvetica" w:hAnsi="Helvetica"/>
          <w:sz w:val="22"/>
          <w:szCs w:val="22"/>
        </w:rPr>
        <w:t xml:space="preserve">We would also like to thank Rene </w:t>
      </w:r>
      <w:proofErr w:type="spellStart"/>
      <w:r w:rsidR="00E461A2">
        <w:rPr>
          <w:rFonts w:ascii="Helvetica" w:hAnsi="Helvetica"/>
          <w:sz w:val="22"/>
          <w:szCs w:val="22"/>
        </w:rPr>
        <w:t>Malenfant</w:t>
      </w:r>
      <w:proofErr w:type="spellEnd"/>
      <w:r w:rsidR="00E461A2">
        <w:rPr>
          <w:rFonts w:ascii="Helvetica" w:hAnsi="Helvetica"/>
          <w:sz w:val="22"/>
          <w:szCs w:val="22"/>
        </w:rPr>
        <w:t xml:space="preserve"> and one anonymous reviewer for their helpful comments. </w:t>
      </w:r>
      <w:r w:rsidRPr="0017129B">
        <w:rPr>
          <w:rFonts w:ascii="Helvetica" w:hAnsi="Helvetica"/>
          <w:sz w:val="22"/>
          <w:szCs w:val="22"/>
        </w:rPr>
        <w:t xml:space="preserve">Samples from Cape </w:t>
      </w:r>
      <w:proofErr w:type="spellStart"/>
      <w:r w:rsidRPr="0017129B">
        <w:rPr>
          <w:rFonts w:ascii="Helvetica" w:hAnsi="Helvetica"/>
          <w:sz w:val="22"/>
          <w:szCs w:val="22"/>
        </w:rPr>
        <w:t>Shirreff</w:t>
      </w:r>
      <w:proofErr w:type="spellEnd"/>
      <w:r w:rsidRPr="0017129B">
        <w:rPr>
          <w:rFonts w:ascii="Helvetica" w:hAnsi="Helvetica"/>
          <w:sz w:val="22"/>
          <w:szCs w:val="22"/>
        </w:rPr>
        <w:t xml:space="preserve">, South Shetland Islands were collected under U.S. Marine Mammal Protection Act permit </w:t>
      </w:r>
      <w:r w:rsidRPr="0017129B">
        <w:rPr>
          <w:rFonts w:ascii="Helvetica" w:eastAsia="Times New Roman" w:hAnsi="Helvetica"/>
          <w:sz w:val="22"/>
          <w:szCs w:val="22"/>
        </w:rPr>
        <w:t>#16074.</w:t>
      </w:r>
      <w:r>
        <w:rPr>
          <w:rFonts w:ascii="Helvetica" w:eastAsia="Times New Roman" w:hAnsi="Helvetica"/>
          <w:sz w:val="22"/>
          <w:szCs w:val="22"/>
        </w:rPr>
        <w:t xml:space="preserve"> </w:t>
      </w:r>
      <w:r w:rsidRPr="00503565">
        <w:rPr>
          <w:rFonts w:ascii="Helvetica" w:hAnsi="Helvetica"/>
          <w:sz w:val="22"/>
          <w:szCs w:val="22"/>
        </w:rPr>
        <w:t>This work contributes to the Ecosystems project of the British Antarctic Survey, Natural Environmental Research Council, and is part of the Polar Science for Planet Earth Programme.</w:t>
      </w:r>
      <w:r>
        <w:rPr>
          <w:rFonts w:ascii="Helvetica" w:hAnsi="Helvetica"/>
          <w:sz w:val="22"/>
          <w:szCs w:val="22"/>
        </w:rPr>
        <w:t xml:space="preserve"> This project was funded by a </w:t>
      </w:r>
      <w:r w:rsidRPr="00503565">
        <w:rPr>
          <w:rFonts w:ascii="Helvetica" w:hAnsi="Helvetica"/>
          <w:sz w:val="22"/>
          <w:szCs w:val="22"/>
        </w:rPr>
        <w:t xml:space="preserve">Deutsche </w:t>
      </w:r>
      <w:proofErr w:type="spellStart"/>
      <w:r w:rsidRPr="00503565">
        <w:rPr>
          <w:rFonts w:ascii="Helvetica" w:hAnsi="Helvetica"/>
          <w:sz w:val="22"/>
          <w:szCs w:val="22"/>
        </w:rPr>
        <w:t>Forschungsgemeinschaft</w:t>
      </w:r>
      <w:proofErr w:type="spellEnd"/>
      <w:r w:rsidRPr="00503565">
        <w:rPr>
          <w:rFonts w:ascii="Helvetica" w:hAnsi="Helvetica"/>
          <w:sz w:val="22"/>
          <w:szCs w:val="22"/>
        </w:rPr>
        <w:t xml:space="preserve"> standard grant (HO 5122/3-1)</w:t>
      </w:r>
      <w:r>
        <w:rPr>
          <w:rFonts w:ascii="Helvetica" w:hAnsi="Helvetica"/>
          <w:sz w:val="22"/>
          <w:szCs w:val="22"/>
        </w:rPr>
        <w:t xml:space="preserve"> </w:t>
      </w:r>
      <w:r w:rsidR="006110C3">
        <w:rPr>
          <w:rFonts w:ascii="Helvetica" w:hAnsi="Helvetica"/>
          <w:sz w:val="22"/>
          <w:szCs w:val="22"/>
        </w:rPr>
        <w:t>and was part of the SFG TRR 212 (NC</w:t>
      </w:r>
      <w:r w:rsidR="00A94314" w:rsidRPr="00D330EF">
        <w:rPr>
          <w:rFonts w:ascii="Helvetica" w:hAnsi="Helvetica"/>
          <w:sz w:val="22"/>
          <w:szCs w:val="22"/>
          <w:vertAlign w:val="superscript"/>
        </w:rPr>
        <w:t>3</w:t>
      </w:r>
      <w:r w:rsidR="006110C3">
        <w:rPr>
          <w:rFonts w:ascii="Helvetica" w:hAnsi="Helvetica"/>
          <w:sz w:val="22"/>
          <w:szCs w:val="22"/>
        </w:rPr>
        <w:t>). It was</w:t>
      </w:r>
      <w:r>
        <w:rPr>
          <w:rFonts w:ascii="Helvetica" w:hAnsi="Helvetica"/>
          <w:sz w:val="22"/>
          <w:szCs w:val="22"/>
        </w:rPr>
        <w:t xml:space="preserve"> also supported by the Swedish Research Council FORMAS (231-2012-450) as well as</w:t>
      </w:r>
      <w:r w:rsidR="006110C3">
        <w:rPr>
          <w:rFonts w:ascii="Helvetica" w:hAnsi="Helvetica"/>
          <w:sz w:val="22"/>
          <w:szCs w:val="22"/>
        </w:rPr>
        <w:t xml:space="preserve"> by</w:t>
      </w:r>
      <w:r>
        <w:rPr>
          <w:rFonts w:ascii="Helvetica" w:eastAsia="Times New Roman" w:hAnsi="Helvetica" w:cs="Arial Hebrew"/>
          <w:b/>
        </w:rPr>
        <w:t xml:space="preserve"> </w:t>
      </w:r>
      <w:r>
        <w:rPr>
          <w:rFonts w:ascii="Helvetica" w:hAnsi="Helvetica"/>
          <w:sz w:val="22"/>
          <w:szCs w:val="22"/>
        </w:rPr>
        <w:t xml:space="preserve">core funding from the Natural Environment Research Council to the British Antarctic Survey’s Ecosystems Program. KKD was supported by the Natural Environment Research Council (grant NE/K012886/1) and AMB was supported by the Knut and Alice Wallenberg Foundation as part of the National Bioinformatics Infrastructure Sweden at </w:t>
      </w:r>
      <w:proofErr w:type="spellStart"/>
      <w:r>
        <w:rPr>
          <w:rFonts w:ascii="Helvetica" w:hAnsi="Helvetica"/>
          <w:sz w:val="22"/>
          <w:szCs w:val="22"/>
        </w:rPr>
        <w:t>SciLifeLab</w:t>
      </w:r>
      <w:proofErr w:type="spellEnd"/>
      <w:r>
        <w:rPr>
          <w:rFonts w:ascii="Helvetica" w:hAnsi="Helvetica"/>
          <w:sz w:val="22"/>
          <w:szCs w:val="22"/>
        </w:rPr>
        <w:t>.</w:t>
      </w:r>
    </w:p>
    <w:p w14:paraId="032BCD97" w14:textId="77777777" w:rsidR="00492F26" w:rsidRDefault="00492F26" w:rsidP="00492F26">
      <w:pPr>
        <w:suppressLineNumbers/>
        <w:spacing w:line="360" w:lineRule="auto"/>
        <w:jc w:val="both"/>
        <w:rPr>
          <w:rFonts w:ascii="Helvetica" w:eastAsia="Times New Roman" w:hAnsi="Helvetica" w:cs="Arial Hebrew"/>
          <w:b/>
        </w:rPr>
      </w:pPr>
    </w:p>
    <w:p w14:paraId="427ADA5E" w14:textId="77777777" w:rsidR="00492F26" w:rsidRDefault="00492F26" w:rsidP="00492F26">
      <w:pPr>
        <w:suppressLineNumbers/>
        <w:spacing w:line="360" w:lineRule="auto"/>
        <w:jc w:val="both"/>
        <w:rPr>
          <w:rFonts w:ascii="Helvetica" w:eastAsia="Times New Roman" w:hAnsi="Helvetica" w:cs="Arial Hebrew"/>
          <w:b/>
        </w:rPr>
      </w:pPr>
    </w:p>
    <w:p w14:paraId="7E18310C" w14:textId="77777777" w:rsidR="00FA599E" w:rsidRPr="00BA6298" w:rsidRDefault="00FA599E" w:rsidP="00FA599E">
      <w:pPr>
        <w:spacing w:line="480" w:lineRule="auto"/>
        <w:jc w:val="center"/>
        <w:rPr>
          <w:rFonts w:ascii="Helvetica" w:eastAsia="Times New Roman" w:hAnsi="Helvetica" w:cs="Arial Hebrew"/>
          <w:b/>
        </w:rPr>
      </w:pPr>
      <w:r w:rsidRPr="00BA6298">
        <w:rPr>
          <w:rFonts w:ascii="Helvetica" w:eastAsia="Times New Roman" w:hAnsi="Helvetica" w:cs="Arial Hebrew"/>
          <w:b/>
        </w:rPr>
        <w:t>AUTHOR CONTRIBUTIONS</w:t>
      </w:r>
    </w:p>
    <w:p w14:paraId="011E9598" w14:textId="67D87098" w:rsidR="00FA599E" w:rsidRPr="00F86C21" w:rsidRDefault="00FA599E" w:rsidP="00FA599E">
      <w:pPr>
        <w:spacing w:line="360" w:lineRule="auto"/>
        <w:jc w:val="both"/>
        <w:rPr>
          <w:rFonts w:ascii="Helvetica" w:hAnsi="Helvetica"/>
          <w:sz w:val="22"/>
          <w:szCs w:val="22"/>
        </w:rPr>
      </w:pPr>
      <w:r w:rsidRPr="00F86C21">
        <w:rPr>
          <w:rFonts w:ascii="Helvetica" w:hAnsi="Helvetica"/>
          <w:sz w:val="22"/>
          <w:szCs w:val="22"/>
        </w:rPr>
        <w:t>EH and JIH conceived and designed the study. IG</w:t>
      </w:r>
      <w:r>
        <w:rPr>
          <w:rFonts w:ascii="Helvetica" w:hAnsi="Helvetica"/>
          <w:sz w:val="22"/>
          <w:szCs w:val="22"/>
        </w:rPr>
        <w:t xml:space="preserve"> and </w:t>
      </w:r>
      <w:r w:rsidRPr="00F86C21">
        <w:rPr>
          <w:rFonts w:ascii="Helvetica" w:hAnsi="Helvetica"/>
          <w:sz w:val="22"/>
          <w:szCs w:val="22"/>
        </w:rPr>
        <w:t>JIH carried out the DNA extractions</w:t>
      </w:r>
      <w:r>
        <w:rPr>
          <w:rFonts w:ascii="Helvetica" w:hAnsi="Helvetica"/>
          <w:sz w:val="22"/>
          <w:szCs w:val="22"/>
        </w:rPr>
        <w:t xml:space="preserve"> and </w:t>
      </w:r>
      <w:r w:rsidRPr="00F86C21">
        <w:rPr>
          <w:rFonts w:ascii="Helvetica" w:hAnsi="Helvetica"/>
          <w:sz w:val="22"/>
          <w:szCs w:val="22"/>
        </w:rPr>
        <w:t>microsatellite genotyping</w:t>
      </w:r>
      <w:r>
        <w:rPr>
          <w:rFonts w:ascii="Helvetica" w:hAnsi="Helvetica"/>
          <w:sz w:val="22"/>
          <w:szCs w:val="22"/>
        </w:rPr>
        <w:t>. KKD carried out the</w:t>
      </w:r>
      <w:r w:rsidRPr="00F86C21">
        <w:rPr>
          <w:rFonts w:ascii="Helvetica" w:hAnsi="Helvetica"/>
          <w:sz w:val="22"/>
          <w:szCs w:val="22"/>
        </w:rPr>
        <w:t xml:space="preserve"> RAD library preparation. </w:t>
      </w:r>
      <w:r>
        <w:rPr>
          <w:rFonts w:ascii="Helvetica" w:hAnsi="Helvetica"/>
          <w:sz w:val="22"/>
          <w:szCs w:val="22"/>
        </w:rPr>
        <w:t xml:space="preserve">A-CP performed the SNP validation. </w:t>
      </w:r>
      <w:r w:rsidRPr="00F86C21">
        <w:rPr>
          <w:rFonts w:ascii="Helvetica" w:hAnsi="Helvetica"/>
          <w:sz w:val="22"/>
          <w:szCs w:val="22"/>
        </w:rPr>
        <w:t>JF, SG,</w:t>
      </w:r>
      <w:r>
        <w:rPr>
          <w:rFonts w:ascii="Helvetica" w:hAnsi="Helvetica"/>
          <w:sz w:val="22"/>
          <w:szCs w:val="22"/>
        </w:rPr>
        <w:t xml:space="preserve"> MG,</w:t>
      </w:r>
      <w:r w:rsidRPr="00F86C21">
        <w:rPr>
          <w:rFonts w:ascii="Helvetica" w:hAnsi="Helvetica"/>
          <w:sz w:val="22"/>
          <w:szCs w:val="22"/>
        </w:rPr>
        <w:t xml:space="preserve"> K</w:t>
      </w:r>
      <w:r>
        <w:rPr>
          <w:rFonts w:ascii="Helvetica" w:hAnsi="Helvetica"/>
          <w:sz w:val="22"/>
          <w:szCs w:val="22"/>
        </w:rPr>
        <w:t>K</w:t>
      </w:r>
      <w:r w:rsidRPr="00F86C21">
        <w:rPr>
          <w:rFonts w:ascii="Helvetica" w:hAnsi="Helvetica"/>
          <w:sz w:val="22"/>
          <w:szCs w:val="22"/>
        </w:rPr>
        <w:t>D</w:t>
      </w:r>
      <w:r>
        <w:rPr>
          <w:rFonts w:ascii="Helvetica" w:hAnsi="Helvetica"/>
          <w:sz w:val="22"/>
          <w:szCs w:val="22"/>
        </w:rPr>
        <w:t>,</w:t>
      </w:r>
      <w:r w:rsidRPr="00F86C21">
        <w:rPr>
          <w:rFonts w:ascii="Helvetica" w:hAnsi="Helvetica"/>
          <w:sz w:val="22"/>
          <w:szCs w:val="22"/>
        </w:rPr>
        <w:t xml:space="preserve"> </w:t>
      </w:r>
      <w:r>
        <w:rPr>
          <w:rFonts w:ascii="Helvetica" w:hAnsi="Helvetica"/>
          <w:sz w:val="22"/>
          <w:szCs w:val="22"/>
        </w:rPr>
        <w:t xml:space="preserve">JK, </w:t>
      </w:r>
      <w:r w:rsidRPr="00112B6C">
        <w:rPr>
          <w:rFonts w:ascii="Helvetica" w:hAnsi="Helvetica"/>
          <w:sz w:val="22"/>
          <w:szCs w:val="22"/>
        </w:rPr>
        <w:t xml:space="preserve">JIH </w:t>
      </w:r>
      <w:r w:rsidRPr="00F86C21">
        <w:rPr>
          <w:rFonts w:ascii="Helvetica" w:hAnsi="Helvetica"/>
          <w:sz w:val="22"/>
          <w:szCs w:val="22"/>
        </w:rPr>
        <w:t xml:space="preserve">and JW contributed materials and funding. </w:t>
      </w:r>
      <w:r>
        <w:rPr>
          <w:rFonts w:ascii="Helvetica" w:hAnsi="Helvetica"/>
          <w:sz w:val="22"/>
          <w:szCs w:val="22"/>
        </w:rPr>
        <w:t xml:space="preserve">AMB assembled the new version of the genome with input from JW. </w:t>
      </w:r>
      <w:r w:rsidRPr="00F86C21">
        <w:rPr>
          <w:rFonts w:ascii="Helvetica" w:hAnsi="Helvetica"/>
          <w:sz w:val="22"/>
          <w:szCs w:val="22"/>
        </w:rPr>
        <w:t>EH</w:t>
      </w:r>
      <w:r>
        <w:rPr>
          <w:rFonts w:ascii="Helvetica" w:hAnsi="Helvetica"/>
          <w:sz w:val="22"/>
          <w:szCs w:val="22"/>
        </w:rPr>
        <w:t xml:space="preserve"> carried out the SNP calling and</w:t>
      </w:r>
      <w:r w:rsidRPr="00F86C21">
        <w:rPr>
          <w:rFonts w:ascii="Helvetica" w:hAnsi="Helvetica"/>
          <w:sz w:val="22"/>
          <w:szCs w:val="22"/>
        </w:rPr>
        <w:t xml:space="preserve"> analysed the data. EH and JIH wrote the manuscript. </w:t>
      </w:r>
      <w:proofErr w:type="gramStart"/>
      <w:r w:rsidRPr="00F86C21">
        <w:rPr>
          <w:rFonts w:ascii="Helvetica" w:hAnsi="Helvetica"/>
          <w:sz w:val="22"/>
          <w:szCs w:val="22"/>
        </w:rPr>
        <w:t xml:space="preserve">All </w:t>
      </w:r>
      <w:r>
        <w:rPr>
          <w:rFonts w:ascii="Helvetica" w:hAnsi="Helvetica"/>
          <w:sz w:val="22"/>
          <w:szCs w:val="22"/>
        </w:rPr>
        <w:t>of</w:t>
      </w:r>
      <w:proofErr w:type="gramEnd"/>
      <w:r>
        <w:rPr>
          <w:rFonts w:ascii="Helvetica" w:hAnsi="Helvetica"/>
          <w:sz w:val="22"/>
          <w:szCs w:val="22"/>
        </w:rPr>
        <w:t xml:space="preserve"> the </w:t>
      </w:r>
      <w:r w:rsidRPr="00F86C21">
        <w:rPr>
          <w:rFonts w:ascii="Helvetica" w:hAnsi="Helvetica"/>
          <w:sz w:val="22"/>
          <w:szCs w:val="22"/>
        </w:rPr>
        <w:t xml:space="preserve">authors commented on and approved the final manuscript. </w:t>
      </w:r>
    </w:p>
    <w:p w14:paraId="0D5DA1FE" w14:textId="77777777" w:rsidR="00FA599E" w:rsidRDefault="00FA599E" w:rsidP="00492F26">
      <w:pPr>
        <w:suppressLineNumbers/>
        <w:rPr>
          <w:rFonts w:ascii="Helvetica" w:eastAsia="Times New Roman" w:hAnsi="Helvetica" w:cs="Arial Hebrew"/>
          <w:b/>
        </w:rPr>
      </w:pPr>
      <w:r>
        <w:rPr>
          <w:rFonts w:ascii="Helvetica" w:eastAsia="Times New Roman" w:hAnsi="Helvetica" w:cs="Arial Hebrew"/>
          <w:b/>
        </w:rPr>
        <w:br w:type="page"/>
      </w:r>
    </w:p>
    <w:p w14:paraId="5C1C4279" w14:textId="77777777" w:rsidR="00FA599E" w:rsidRDefault="00FA599E" w:rsidP="00FA599E">
      <w:pPr>
        <w:spacing w:line="480" w:lineRule="auto"/>
        <w:jc w:val="center"/>
        <w:rPr>
          <w:rFonts w:ascii="Helvetica" w:eastAsia="Calibri" w:hAnsi="Helvetica" w:cs="Calibri"/>
          <w:b/>
          <w:sz w:val="26"/>
          <w:szCs w:val="26"/>
        </w:rPr>
      </w:pPr>
      <w:r>
        <w:rPr>
          <w:rFonts w:ascii="Helvetica" w:eastAsia="Calibri" w:hAnsi="Helvetica" w:cs="Calibri"/>
          <w:b/>
          <w:sz w:val="26"/>
          <w:szCs w:val="26"/>
        </w:rPr>
        <w:lastRenderedPageBreak/>
        <w:t>REFERENCES</w:t>
      </w:r>
    </w:p>
    <w:p w14:paraId="585C10E8" w14:textId="77777777" w:rsidR="00EB6E06" w:rsidRDefault="00A94314"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sidRPr="00A068CC">
        <w:rPr>
          <w:rFonts w:ascii="Helvetica" w:hAnsi="Helvetica"/>
          <w:sz w:val="22"/>
          <w:szCs w:val="22"/>
        </w:rPr>
        <w:fldChar w:fldCharType="begin"/>
      </w:r>
      <w:r w:rsidR="00FA599E" w:rsidRPr="00A068CC">
        <w:rPr>
          <w:rFonts w:ascii="Helvetica" w:hAnsi="Helvetica"/>
          <w:sz w:val="22"/>
          <w:szCs w:val="22"/>
        </w:rPr>
        <w:instrText xml:space="preserve"> ADDIN PAPERS2_CITATIONS &lt;papers2_bibliography/&gt;</w:instrText>
      </w:r>
      <w:r w:rsidRPr="00A068CC">
        <w:rPr>
          <w:rFonts w:ascii="Helvetica" w:hAnsi="Helvetica"/>
          <w:sz w:val="22"/>
          <w:szCs w:val="22"/>
        </w:rPr>
        <w:fldChar w:fldCharType="separate"/>
      </w:r>
      <w:r w:rsidR="00EB6E06">
        <w:rPr>
          <w:rFonts w:ascii="Helvetica" w:hAnsi="Helvetica" w:cs="Helvetica"/>
          <w:sz w:val="22"/>
          <w:szCs w:val="22"/>
          <w:lang w:eastAsia="en-US"/>
        </w:rPr>
        <w:t>Arnason, U., 1974 Comparative chromosome studies in Pinnipedia. Hereditas 76: 179–226.</w:t>
      </w:r>
    </w:p>
    <w:p w14:paraId="5F017802"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Baird, N. A., P. D. Etter, T. S. Atwood, M. C. Currey, A. L. Shiver </w:t>
      </w:r>
      <w:r>
        <w:rPr>
          <w:rFonts w:ascii="Helvetica" w:hAnsi="Helvetica" w:cs="Helvetica"/>
          <w:i/>
          <w:iCs/>
          <w:sz w:val="22"/>
          <w:szCs w:val="22"/>
          <w:lang w:eastAsia="en-US"/>
        </w:rPr>
        <w:t>et al.</w:t>
      </w:r>
      <w:r>
        <w:rPr>
          <w:rFonts w:ascii="Helvetica" w:hAnsi="Helvetica" w:cs="Helvetica"/>
          <w:sz w:val="22"/>
          <w:szCs w:val="22"/>
          <w:lang w:eastAsia="en-US"/>
        </w:rPr>
        <w:t>, 2008 Rapid SNP discovery and genetic mapping using sequenced RAD markers. PLoS ONE 3: e3376.</w:t>
      </w:r>
    </w:p>
    <w:p w14:paraId="5665DBDD"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Balloux, F., W. Amos, and T. Coulson, 2004 Does heterozygosity estimate inbreeding in real populations? Mol. Ecol. 13: 3021–3031.</w:t>
      </w:r>
    </w:p>
    <w:p w14:paraId="1CB07FC9"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Beklemisheva, V. R., P. L. Perelman, N. A. Lemskaya, A. I. Kulemzina, A. A. Proskuryakova </w:t>
      </w:r>
      <w:r>
        <w:rPr>
          <w:rFonts w:ascii="Helvetica" w:hAnsi="Helvetica" w:cs="Helvetica"/>
          <w:i/>
          <w:iCs/>
          <w:sz w:val="22"/>
          <w:szCs w:val="22"/>
          <w:lang w:eastAsia="en-US"/>
        </w:rPr>
        <w:t>et al.</w:t>
      </w:r>
      <w:r>
        <w:rPr>
          <w:rFonts w:ascii="Helvetica" w:hAnsi="Helvetica" w:cs="Helvetica"/>
          <w:sz w:val="22"/>
          <w:szCs w:val="22"/>
          <w:lang w:eastAsia="en-US"/>
        </w:rPr>
        <w:t>, 2016 The ancestral carnivore karyotype as substantiated by comparative chromosome painting of three pinnipeds, the walrus, the steller sea lion and the baikal seal (Pinnipedia, Carnivora). PLoS ONE 11: e0147647.</w:t>
      </w:r>
    </w:p>
    <w:p w14:paraId="3A22F4F9"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Benestan, L., T. Gosselin, C. Perrier, B. Sainte-Marie, R. Rochette </w:t>
      </w:r>
      <w:r>
        <w:rPr>
          <w:rFonts w:ascii="Helvetica" w:hAnsi="Helvetica" w:cs="Helvetica"/>
          <w:i/>
          <w:iCs/>
          <w:sz w:val="22"/>
          <w:szCs w:val="22"/>
          <w:lang w:eastAsia="en-US"/>
        </w:rPr>
        <w:t>et al.</w:t>
      </w:r>
      <w:r>
        <w:rPr>
          <w:rFonts w:ascii="Helvetica" w:hAnsi="Helvetica" w:cs="Helvetica"/>
          <w:sz w:val="22"/>
          <w:szCs w:val="22"/>
          <w:lang w:eastAsia="en-US"/>
        </w:rPr>
        <w:t>, 2015 RAD genotyping reveals fine-scale genetic structuring and provides powerful population assignment in a widely distributed marine species, the American lobster (</w:t>
      </w:r>
      <w:r>
        <w:rPr>
          <w:rFonts w:ascii="Helvetica" w:hAnsi="Helvetica" w:cs="Helvetica"/>
          <w:i/>
          <w:iCs/>
          <w:sz w:val="22"/>
          <w:szCs w:val="22"/>
          <w:lang w:eastAsia="en-US"/>
        </w:rPr>
        <w:t>Homarus americanus</w:t>
      </w:r>
      <w:r>
        <w:rPr>
          <w:rFonts w:ascii="Helvetica" w:hAnsi="Helvetica" w:cs="Helvetica"/>
          <w:sz w:val="22"/>
          <w:szCs w:val="22"/>
          <w:lang w:eastAsia="en-US"/>
        </w:rPr>
        <w:t>). Mol. Ecol. 24: 3299–3315.</w:t>
      </w:r>
    </w:p>
    <w:p w14:paraId="6A1CBBB6"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Berenos, C., P. A. Ellis, J. G. Pilkington, and J. M. Pemberton, 2016 Genomic analysis reveals depression due to both individual and maternal inbreeding in a free-living mammal population. Mol. Ecol. 25: 3152–3168.</w:t>
      </w:r>
    </w:p>
    <w:p w14:paraId="6B5A2B5A"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Bonin, C. A., M. E. Goebel, J. Forcada, R. S. Burton, and J. I. Hoffman, 2013 Unexpected genetic differentiation between recently recolonized populations of a long-lived and highly vagile marine mammal. Ecol. Evol. 3: 3701–3712.</w:t>
      </w:r>
    </w:p>
    <w:p w14:paraId="7D3E0DA8"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Bonin, C. A., M. E. Goebel, J. I. Hoffman, and R. S. Burton, 2014 High male reproductive success in a low-density Antarctic fur seal (</w:t>
      </w:r>
      <w:r>
        <w:rPr>
          <w:rFonts w:ascii="Helvetica" w:hAnsi="Helvetica" w:cs="Helvetica"/>
          <w:i/>
          <w:iCs/>
          <w:sz w:val="22"/>
          <w:szCs w:val="22"/>
          <w:lang w:eastAsia="en-US"/>
        </w:rPr>
        <w:t>Arctocephalus gazella</w:t>
      </w:r>
      <w:r>
        <w:rPr>
          <w:rFonts w:ascii="Helvetica" w:hAnsi="Helvetica" w:cs="Helvetica"/>
          <w:sz w:val="22"/>
          <w:szCs w:val="22"/>
          <w:lang w:eastAsia="en-US"/>
        </w:rPr>
        <w:t>) breeding colony. Behav. Ecol. Sociobiol. 68: 597–604.</w:t>
      </w:r>
    </w:p>
    <w:p w14:paraId="509EF0DF"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Bonner, W. N., 1964 The Fur Seal of South Georgia. British Antarctic Survey Report 1–95.</w:t>
      </w:r>
    </w:p>
    <w:p w14:paraId="7C8B8B2D"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Bourgeois, S., H. Senn, J. Kaden, J. B. Taggart, R. Ogden </w:t>
      </w:r>
      <w:r>
        <w:rPr>
          <w:rFonts w:ascii="Helvetica" w:hAnsi="Helvetica" w:cs="Helvetica"/>
          <w:i/>
          <w:iCs/>
          <w:sz w:val="22"/>
          <w:szCs w:val="22"/>
          <w:lang w:eastAsia="en-US"/>
        </w:rPr>
        <w:t>et al.</w:t>
      </w:r>
      <w:r>
        <w:rPr>
          <w:rFonts w:ascii="Helvetica" w:hAnsi="Helvetica" w:cs="Helvetica"/>
          <w:sz w:val="22"/>
          <w:szCs w:val="22"/>
          <w:lang w:eastAsia="en-US"/>
        </w:rPr>
        <w:t>, 2018 Single-nucleotide polymorphism discovery and panel characterization in the African forest elephant. Ecol. Evol. 48: 113.</w:t>
      </w:r>
    </w:p>
    <w:p w14:paraId="10673A55"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Bowen, B. W., A. L. Bass, L. Soares, and R. J. Toonen, 2005 Conservation implications of complex population structure: lessons from the loggerhead turtle (</w:t>
      </w:r>
      <w:r>
        <w:rPr>
          <w:rFonts w:ascii="Helvetica" w:hAnsi="Helvetica" w:cs="Helvetica"/>
          <w:i/>
          <w:iCs/>
          <w:sz w:val="22"/>
          <w:szCs w:val="22"/>
          <w:lang w:eastAsia="en-US"/>
        </w:rPr>
        <w:t>Caretta caretta</w:t>
      </w:r>
      <w:r>
        <w:rPr>
          <w:rFonts w:ascii="Helvetica" w:hAnsi="Helvetica" w:cs="Helvetica"/>
          <w:sz w:val="22"/>
          <w:szCs w:val="22"/>
          <w:lang w:eastAsia="en-US"/>
        </w:rPr>
        <w:t>). Mol. Ecol. 14: 2389–2402.</w:t>
      </w:r>
    </w:p>
    <w:p w14:paraId="63358174"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Boyd, I., 1993 Pup production and distribution of breeding Antarctic fur seals (</w:t>
      </w:r>
      <w:r>
        <w:rPr>
          <w:rFonts w:ascii="Helvetica" w:hAnsi="Helvetica" w:cs="Helvetica"/>
          <w:i/>
          <w:iCs/>
          <w:sz w:val="22"/>
          <w:szCs w:val="22"/>
          <w:lang w:eastAsia="en-US"/>
        </w:rPr>
        <w:t>Arctocephalus gazella</w:t>
      </w:r>
      <w:r>
        <w:rPr>
          <w:rFonts w:ascii="Helvetica" w:hAnsi="Helvetica" w:cs="Helvetica"/>
          <w:sz w:val="22"/>
          <w:szCs w:val="22"/>
          <w:lang w:eastAsia="en-US"/>
        </w:rPr>
        <w:t>) at South Georgia. Antarct. Sci. 5: 17–24.</w:t>
      </w:r>
    </w:p>
    <w:p w14:paraId="16B43049"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Carlson, C. S., M. A. Eberle, M. J. Rieder, Q. Yi, L. Kruglyak </w:t>
      </w:r>
      <w:r>
        <w:rPr>
          <w:rFonts w:ascii="Helvetica" w:hAnsi="Helvetica" w:cs="Helvetica"/>
          <w:i/>
          <w:iCs/>
          <w:sz w:val="22"/>
          <w:szCs w:val="22"/>
          <w:lang w:eastAsia="en-US"/>
        </w:rPr>
        <w:t>et al.</w:t>
      </w:r>
      <w:r>
        <w:rPr>
          <w:rFonts w:ascii="Helvetica" w:hAnsi="Helvetica" w:cs="Helvetica"/>
          <w:sz w:val="22"/>
          <w:szCs w:val="22"/>
          <w:lang w:eastAsia="en-US"/>
        </w:rPr>
        <w:t>, 2004 Selecting a maximally informative set of single-nucleotide polymorphisms for association analyses using linkage disequilibrium. Am. J. Hum. Genet. 74: 106–120.</w:t>
      </w:r>
    </w:p>
    <w:p w14:paraId="19AD1EA3"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Catchen, J., P. A. Hohenlohe, S. Bassham, A. Amores, and W. A. Cresko, 2013 Stacks: an analysis tool set for population genomics. Mol. Ecol. 22: 3124–3140.</w:t>
      </w:r>
    </w:p>
    <w:p w14:paraId="217D1CF2"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Chapman, J. R., S. Nakagawa, D. W. Coltman, J. Slate, and B. C. Sheldon, 2009 A </w:t>
      </w:r>
      <w:r>
        <w:rPr>
          <w:rFonts w:ascii="Helvetica" w:hAnsi="Helvetica" w:cs="Helvetica"/>
          <w:sz w:val="22"/>
          <w:szCs w:val="22"/>
          <w:lang w:eastAsia="en-US"/>
        </w:rPr>
        <w:lastRenderedPageBreak/>
        <w:t>quantitative review of heterozygosity-fitness correlations in animal populations. Mol. Ecol. 18: 2746–2765.</w:t>
      </w:r>
    </w:p>
    <w:p w14:paraId="57CC3F90"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Chen, N., E. J. Cosgrove, R. Bowman, J. W. Fitzpatrick, and A. G. Clark, 2016 Genomic consequences of population decline in the endangered Florida scrub-jay. Curr. Biol. 26: 2974–2979.</w:t>
      </w:r>
    </w:p>
    <w:p w14:paraId="51AF545F"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Christensen, L., 1935 </w:t>
      </w:r>
      <w:r>
        <w:rPr>
          <w:rFonts w:ascii="Helvetica" w:hAnsi="Helvetica" w:cs="Helvetica"/>
          <w:i/>
          <w:iCs/>
          <w:sz w:val="22"/>
          <w:szCs w:val="22"/>
          <w:lang w:eastAsia="en-US"/>
        </w:rPr>
        <w:t>Such is the Antarctic</w:t>
      </w:r>
      <w:r>
        <w:rPr>
          <w:rFonts w:ascii="Helvetica" w:hAnsi="Helvetica" w:cs="Helvetica"/>
          <w:sz w:val="22"/>
          <w:szCs w:val="22"/>
          <w:lang w:eastAsia="en-US"/>
        </w:rPr>
        <w:t>. Hodder and Stoughton.</w:t>
      </w:r>
    </w:p>
    <w:p w14:paraId="4E44B147"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Coltman, D. W., and J. Slate, 2003 Microsatellite measures of inbreeding: a meta-analysis. Evolution 57: 971–983.</w:t>
      </w:r>
    </w:p>
    <w:p w14:paraId="3C51D8CB"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Coltman, D. W., J. G. Pilkington, J. A. Smith, and J. M. Pemberton, 1999 Parasite-mediated selection against inbred soay sheep in a free-living island populaton. Evolution 53: 1259–1267.</w:t>
      </w:r>
    </w:p>
    <w:p w14:paraId="2AF6C215"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Conte, M. A., and T. D. Kocher, 2015 An improved genome reference for the African cichlid, </w:t>
      </w:r>
      <w:r>
        <w:rPr>
          <w:rFonts w:ascii="Helvetica" w:hAnsi="Helvetica" w:cs="Helvetica"/>
          <w:i/>
          <w:iCs/>
          <w:sz w:val="22"/>
          <w:szCs w:val="22"/>
          <w:lang w:eastAsia="en-US"/>
        </w:rPr>
        <w:t>Metriaclima zebra</w:t>
      </w:r>
      <w:r>
        <w:rPr>
          <w:rFonts w:ascii="Helvetica" w:hAnsi="Helvetica" w:cs="Helvetica"/>
          <w:sz w:val="22"/>
          <w:szCs w:val="22"/>
          <w:lang w:eastAsia="en-US"/>
        </w:rPr>
        <w:t>. BMC Genomics 16: 724.</w:t>
      </w:r>
    </w:p>
    <w:p w14:paraId="57806D67"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Cruz, V. P., M. Vera, B. G. Pardo, J. Taggart, P. Martinez </w:t>
      </w:r>
      <w:r>
        <w:rPr>
          <w:rFonts w:ascii="Helvetica" w:hAnsi="Helvetica" w:cs="Helvetica"/>
          <w:i/>
          <w:iCs/>
          <w:sz w:val="22"/>
          <w:szCs w:val="22"/>
          <w:lang w:eastAsia="en-US"/>
        </w:rPr>
        <w:t>et al.</w:t>
      </w:r>
      <w:r>
        <w:rPr>
          <w:rFonts w:ascii="Helvetica" w:hAnsi="Helvetica" w:cs="Helvetica"/>
          <w:sz w:val="22"/>
          <w:szCs w:val="22"/>
          <w:lang w:eastAsia="en-US"/>
        </w:rPr>
        <w:t>, 2017 Identification and validation of single nucleotide polymorphisms as tools to detect hybridization and population structure in freshwater stingrays. Mol. Ecol. Resour. 17: 550–556.</w:t>
      </w:r>
    </w:p>
    <w:p w14:paraId="74F1F716"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Danecek, P., A. Auton, G. Abecasis, C. A. Albers, E. Banks </w:t>
      </w:r>
      <w:r>
        <w:rPr>
          <w:rFonts w:ascii="Helvetica" w:hAnsi="Helvetica" w:cs="Helvetica"/>
          <w:i/>
          <w:iCs/>
          <w:sz w:val="22"/>
          <w:szCs w:val="22"/>
          <w:lang w:eastAsia="en-US"/>
        </w:rPr>
        <w:t>et al.</w:t>
      </w:r>
      <w:r>
        <w:rPr>
          <w:rFonts w:ascii="Helvetica" w:hAnsi="Helvetica" w:cs="Helvetica"/>
          <w:sz w:val="22"/>
          <w:szCs w:val="22"/>
          <w:lang w:eastAsia="en-US"/>
        </w:rPr>
        <w:t>, 2011 The variant call format and VCFtools. Bioinformatics 27: 2156–2158.</w:t>
      </w:r>
    </w:p>
    <w:p w14:paraId="01A0EBB3"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Dutheil, J. Y., S. Gaillard, and E. H. Stukenbrock, 2014 MafFilter: a highly flexible and extensible multiple genome alignment files processor. BMC Genomics 15: 53.</w:t>
      </w:r>
    </w:p>
    <w:p w14:paraId="157EEA4D"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Ekblom, R., and J. Galindo, 2011 Applications of next generation sequencing in molecular ecology of non-model organisms. Heredity 107: 1–15.</w:t>
      </w:r>
    </w:p>
    <w:p w14:paraId="40EF4F42"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Ekblom, R., and J. B. W. Wolf, 2014 A field guide to whole-genome sequencing, assembly and annotation. Evol. Appl. 7: 1026–1042.</w:t>
      </w:r>
    </w:p>
    <w:p w14:paraId="37C080AA"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Ellegren, H., 2014 Genome sequencing and population genomics in non-model organisms. Trends Ecol. Evol. 29: 51–63.</w:t>
      </w:r>
    </w:p>
    <w:p w14:paraId="6F14C848"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English, A. C., S. Richards, Y. Han, M. Wang, V. Vee </w:t>
      </w:r>
      <w:r>
        <w:rPr>
          <w:rFonts w:ascii="Helvetica" w:hAnsi="Helvetica" w:cs="Helvetica"/>
          <w:i/>
          <w:iCs/>
          <w:sz w:val="22"/>
          <w:szCs w:val="22"/>
          <w:lang w:eastAsia="en-US"/>
        </w:rPr>
        <w:t>et al.</w:t>
      </w:r>
      <w:r>
        <w:rPr>
          <w:rFonts w:ascii="Helvetica" w:hAnsi="Helvetica" w:cs="Helvetica"/>
          <w:sz w:val="22"/>
          <w:szCs w:val="22"/>
          <w:lang w:eastAsia="en-US"/>
        </w:rPr>
        <w:t>, 2012 Mind the gap: upgrading genomes with Pacific Biosciences RS long-read sequencing technology. PLoS ONE 7: e47768.</w:t>
      </w:r>
    </w:p>
    <w:p w14:paraId="0B5459C9"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Etter, P. D., S. Bassham, P. A. Hohenlohe, E. A. Johnson, and W. A. Cresko, 2011 SNP discovery and genotyping for evolutionary genetics using RAD sequencing. Methods Mol. Biol. 772: 157–178.</w:t>
      </w:r>
    </w:p>
    <w:p w14:paraId="3E052F97"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Evanno, G., S. Regnaut, and J. Goudet, 2005 Detecting the number of clusters of individuals using the software structure: a simulation study. Mol. Ecol. 14: 2611–2620.</w:t>
      </w:r>
    </w:p>
    <w:p w14:paraId="67FF76D7"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Ferguson-Smith, M. A., and V. Trifonov, 2007 Mammalian karyotype evolution. Nature Rev. Genet. 8: 950–962.</w:t>
      </w:r>
    </w:p>
    <w:p w14:paraId="4E7EFEC8"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Foote, A. D., Y. Liu, G. W. C. Thomas, T. Vinar, J. Alföldi </w:t>
      </w:r>
      <w:r>
        <w:rPr>
          <w:rFonts w:ascii="Helvetica" w:hAnsi="Helvetica" w:cs="Helvetica"/>
          <w:i/>
          <w:iCs/>
          <w:sz w:val="22"/>
          <w:szCs w:val="22"/>
          <w:lang w:eastAsia="en-US"/>
        </w:rPr>
        <w:t>et al.</w:t>
      </w:r>
      <w:r>
        <w:rPr>
          <w:rFonts w:ascii="Helvetica" w:hAnsi="Helvetica" w:cs="Helvetica"/>
          <w:sz w:val="22"/>
          <w:szCs w:val="22"/>
          <w:lang w:eastAsia="en-US"/>
        </w:rPr>
        <w:t>, 2015 Convergent evolution of the genomes of marine mammals. Nature Genet. 47: 272–275.</w:t>
      </w:r>
    </w:p>
    <w:p w14:paraId="79010EFA"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lastRenderedPageBreak/>
        <w:t>Forcada, J., and J. I. Hoffman, 2014 Climate change selects for heterozygosity in a declining fur seal population. Nature 511: 462–465.</w:t>
      </w:r>
    </w:p>
    <w:p w14:paraId="38A8823C"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Fountain, E. D., J. N. Pauli, B. N. Reid, P. J. Palsbøll, and M. Z. Peery, 2016 Finding the right coverage: the impact of coverage and sequence quality on single nucleotide polymorphism genotyping error rates. Mol. Ecol. Resour. 16: 966–978.</w:t>
      </w:r>
    </w:p>
    <w:p w14:paraId="3399038D"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Francis, R. M., 2017 pophelper: an R package and web app to analyse and visualize population structure. Mol. Ecol. Resour. 17: 27–32.</w:t>
      </w:r>
    </w:p>
    <w:p w14:paraId="102A0434"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Gnerre, S., I. MacCallum, D. Przybylski, F. J. Ribeiro, J. N. Burton </w:t>
      </w:r>
      <w:r>
        <w:rPr>
          <w:rFonts w:ascii="Helvetica" w:hAnsi="Helvetica" w:cs="Helvetica"/>
          <w:i/>
          <w:iCs/>
          <w:sz w:val="22"/>
          <w:szCs w:val="22"/>
          <w:lang w:eastAsia="en-US"/>
        </w:rPr>
        <w:t>et al.</w:t>
      </w:r>
      <w:r>
        <w:rPr>
          <w:rFonts w:ascii="Helvetica" w:hAnsi="Helvetica" w:cs="Helvetica"/>
          <w:sz w:val="22"/>
          <w:szCs w:val="22"/>
          <w:lang w:eastAsia="en-US"/>
        </w:rPr>
        <w:t>, 2011 High-quality draft assemblies of mammalian genomes from massively parallel sequence data. Proc. Natl. Acad. Sci. USA 108: 1513–1518.</w:t>
      </w:r>
    </w:p>
    <w:p w14:paraId="36EFF969"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Goldsworthy, S. D., J. McKenzie, B. Page, M. L. Lancaster, P. D. Shaughnessy </w:t>
      </w:r>
      <w:r>
        <w:rPr>
          <w:rFonts w:ascii="Helvetica" w:hAnsi="Helvetica" w:cs="Helvetica"/>
          <w:i/>
          <w:iCs/>
          <w:sz w:val="22"/>
          <w:szCs w:val="22"/>
          <w:lang w:eastAsia="en-US"/>
        </w:rPr>
        <w:t>et al.</w:t>
      </w:r>
      <w:r>
        <w:rPr>
          <w:rFonts w:ascii="Helvetica" w:hAnsi="Helvetica" w:cs="Helvetica"/>
          <w:sz w:val="22"/>
          <w:szCs w:val="22"/>
          <w:lang w:eastAsia="en-US"/>
        </w:rPr>
        <w:t>, 2009 Fur seals at Macquarie Island: post-sealing colonisation, trends in abundance and hybridisation of three species. Polar Biol. 32: 1473–1486.</w:t>
      </w:r>
    </w:p>
    <w:p w14:paraId="2F4005AA"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Gray, M. M., J. M. Granka, C. D. Bustamante, N. B. Sutter, A. R. Boyko </w:t>
      </w:r>
      <w:r>
        <w:rPr>
          <w:rFonts w:ascii="Helvetica" w:hAnsi="Helvetica" w:cs="Helvetica"/>
          <w:i/>
          <w:iCs/>
          <w:sz w:val="22"/>
          <w:szCs w:val="22"/>
          <w:lang w:eastAsia="en-US"/>
        </w:rPr>
        <w:t>et al.</w:t>
      </w:r>
      <w:r>
        <w:rPr>
          <w:rFonts w:ascii="Helvetica" w:hAnsi="Helvetica" w:cs="Helvetica"/>
          <w:sz w:val="22"/>
          <w:szCs w:val="22"/>
          <w:lang w:eastAsia="en-US"/>
        </w:rPr>
        <w:t>, 2009 Linkage disequilibrium and demographic history of wild and domestic canids. Genetics 181: 1493–1505.</w:t>
      </w:r>
    </w:p>
    <w:p w14:paraId="46262067"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Gustavsson, I., 1964 The chromosomes of the dog. Hereditas 51: 187–189.</w:t>
      </w:r>
    </w:p>
    <w:p w14:paraId="3FB5DA7F"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Haasl, R. J., and B. A. Payseur, 2011 Multi-locus inference of population structure: a comparison between single nucleotide polymorphisms and microsatellites. Heredity 106: 158–171.</w:t>
      </w:r>
    </w:p>
    <w:p w14:paraId="3E8C1420"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Hagenblad, J., M. Olsson, H. G. Parker, E. A. Ostrander, and H. Ellegren, 2009 Population genomics of the inbred Scandinavian wolf. Mol. Ecol. 18: 1341–1351.</w:t>
      </w:r>
    </w:p>
    <w:p w14:paraId="1EECEF3C"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Harmegnies, N., F. Farnir, F. Davin, N. Buys, M. Georges </w:t>
      </w:r>
      <w:r>
        <w:rPr>
          <w:rFonts w:ascii="Helvetica" w:hAnsi="Helvetica" w:cs="Helvetica"/>
          <w:i/>
          <w:iCs/>
          <w:sz w:val="22"/>
          <w:szCs w:val="22"/>
          <w:lang w:eastAsia="en-US"/>
        </w:rPr>
        <w:t>et al.</w:t>
      </w:r>
      <w:r>
        <w:rPr>
          <w:rFonts w:ascii="Helvetica" w:hAnsi="Helvetica" w:cs="Helvetica"/>
          <w:sz w:val="22"/>
          <w:szCs w:val="22"/>
          <w:lang w:eastAsia="en-US"/>
        </w:rPr>
        <w:t>, 2006 Measuring the extent of linkage disequilibrium in commercial pig populations. Anim. Genet. 37: 225–231.</w:t>
      </w:r>
    </w:p>
    <w:p w14:paraId="02A2A1F3"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Hendricks, S., B. Epstein, B. Schönfeld, C. Wiench, R. Hamede </w:t>
      </w:r>
      <w:r>
        <w:rPr>
          <w:rFonts w:ascii="Helvetica" w:hAnsi="Helvetica" w:cs="Helvetica"/>
          <w:i/>
          <w:iCs/>
          <w:sz w:val="22"/>
          <w:szCs w:val="22"/>
          <w:lang w:eastAsia="en-US"/>
        </w:rPr>
        <w:t>et al.</w:t>
      </w:r>
      <w:r>
        <w:rPr>
          <w:rFonts w:ascii="Helvetica" w:hAnsi="Helvetica" w:cs="Helvetica"/>
          <w:sz w:val="22"/>
          <w:szCs w:val="22"/>
          <w:lang w:eastAsia="en-US"/>
        </w:rPr>
        <w:t>, 2017 Conservation implications of limited genetic diversity and population structure in Tasmanian devils (</w:t>
      </w:r>
      <w:r>
        <w:rPr>
          <w:rFonts w:ascii="Helvetica" w:hAnsi="Helvetica" w:cs="Helvetica"/>
          <w:i/>
          <w:iCs/>
          <w:sz w:val="22"/>
          <w:szCs w:val="22"/>
          <w:lang w:eastAsia="en-US"/>
        </w:rPr>
        <w:t>Sarcophilus harrisii</w:t>
      </w:r>
      <w:r>
        <w:rPr>
          <w:rFonts w:ascii="Helvetica" w:hAnsi="Helvetica" w:cs="Helvetica"/>
          <w:sz w:val="22"/>
          <w:szCs w:val="22"/>
          <w:lang w:eastAsia="en-US"/>
        </w:rPr>
        <w:t>). Conserv. Genet. 18: 977–982.</w:t>
      </w:r>
    </w:p>
    <w:p w14:paraId="342B8FE4"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Hill, W. G., 1981 Estimation of effective population size from data on linkage disequilibrium. Genet. Res. 38: 209–216.</w:t>
      </w:r>
    </w:p>
    <w:p w14:paraId="063BE28B"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Hill, W. G., and B. S. Weir, 1988 Variances and covariances of squared linkage disequilibria in finite populations. Theor. Popul. Biol. 33: 54–78.</w:t>
      </w:r>
    </w:p>
    <w:p w14:paraId="426EA844"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Hoffman, J. I., and J. Forcada, 2012 Extreme natal philopatry in female Antarctic fur seals (</w:t>
      </w:r>
      <w:r>
        <w:rPr>
          <w:rFonts w:ascii="Helvetica" w:hAnsi="Helvetica" w:cs="Helvetica"/>
          <w:i/>
          <w:iCs/>
          <w:sz w:val="22"/>
          <w:szCs w:val="22"/>
          <w:lang w:eastAsia="en-US"/>
        </w:rPr>
        <w:t>Arctocephalus gazella</w:t>
      </w:r>
      <w:r>
        <w:rPr>
          <w:rFonts w:ascii="Helvetica" w:hAnsi="Helvetica" w:cs="Helvetica"/>
          <w:sz w:val="22"/>
          <w:szCs w:val="22"/>
          <w:lang w:eastAsia="en-US"/>
        </w:rPr>
        <w:t>). Mamm. Biol. 77: 71–73.</w:t>
      </w:r>
    </w:p>
    <w:p w14:paraId="2A3A1444"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Hoffman, J. I., I. L. Boyd, and W. Amos, 2004 Exploring the relationship between parental relatedness and male reproductive success in the Antarctic fur seal </w:t>
      </w:r>
      <w:r>
        <w:rPr>
          <w:rFonts w:ascii="Helvetica" w:hAnsi="Helvetica" w:cs="Helvetica"/>
          <w:i/>
          <w:iCs/>
          <w:sz w:val="22"/>
          <w:szCs w:val="22"/>
          <w:lang w:eastAsia="en-US"/>
        </w:rPr>
        <w:t>Arctocephalus gazella</w:t>
      </w:r>
      <w:r>
        <w:rPr>
          <w:rFonts w:ascii="Helvetica" w:hAnsi="Helvetica" w:cs="Helvetica"/>
          <w:sz w:val="22"/>
          <w:szCs w:val="22"/>
          <w:lang w:eastAsia="en-US"/>
        </w:rPr>
        <w:t>. Evolution 58: 2087.</w:t>
      </w:r>
    </w:p>
    <w:p w14:paraId="11284D32"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Hoffman, J. I., I. L. Boyd, and W. Amos, 2003 Male reproductive strategy and the importance of maternal status in the Antarctic fur seal </w:t>
      </w:r>
      <w:r>
        <w:rPr>
          <w:rFonts w:ascii="Helvetica" w:hAnsi="Helvetica" w:cs="Helvetica"/>
          <w:i/>
          <w:iCs/>
          <w:sz w:val="22"/>
          <w:szCs w:val="22"/>
          <w:lang w:eastAsia="en-US"/>
        </w:rPr>
        <w:t>Arctocephalus gazella</w:t>
      </w:r>
      <w:r>
        <w:rPr>
          <w:rFonts w:ascii="Helvetica" w:hAnsi="Helvetica" w:cs="Helvetica"/>
          <w:sz w:val="22"/>
          <w:szCs w:val="22"/>
          <w:lang w:eastAsia="en-US"/>
        </w:rPr>
        <w:t>. Evolution 57: 1917.</w:t>
      </w:r>
    </w:p>
    <w:p w14:paraId="52263E7F"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lastRenderedPageBreak/>
        <w:t>Hoffman, J. I., J. Forcada, and W. Amos, 2010 Exploring the mechanisms underlying a heterozygosity-fitness correlation for canine size in the Antarctic fur seal Arctocephalus gazella. J. Hered. 101: 539–552.</w:t>
      </w:r>
    </w:p>
    <w:p w14:paraId="203864FB"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Hoffman, J. I., S. M. Grant, J. Forcada, and C. D. Phillips, 2011 Bayesian inference of a historical bottleneck in a heavily exploited marine mammal. Mol. Ecol. 20: 3989–4008.</w:t>
      </w:r>
    </w:p>
    <w:p w14:paraId="2E86B8AB"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Hoffman, J. I., F. Simpson, P. David, J. M. Rijks, T. Kuiken </w:t>
      </w:r>
      <w:r>
        <w:rPr>
          <w:rFonts w:ascii="Helvetica" w:hAnsi="Helvetica" w:cs="Helvetica"/>
          <w:i/>
          <w:iCs/>
          <w:sz w:val="22"/>
          <w:szCs w:val="22"/>
          <w:lang w:eastAsia="en-US"/>
        </w:rPr>
        <w:t>et al.</w:t>
      </w:r>
      <w:r>
        <w:rPr>
          <w:rFonts w:ascii="Helvetica" w:hAnsi="Helvetica" w:cs="Helvetica"/>
          <w:sz w:val="22"/>
          <w:szCs w:val="22"/>
          <w:lang w:eastAsia="en-US"/>
        </w:rPr>
        <w:t>, 2014 High-throughput sequencing reveals inbreeding depression in a natural population. Proc. Natl. Acad. Sci. USA 111: 3775–3780.</w:t>
      </w:r>
    </w:p>
    <w:p w14:paraId="0167368A"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Hoffman, J. I., M. A. Thorne, R. McEwan, J. Forcada, and R. Ogden, 2013 Cross-amplification and validation of SNPs conserved over 44 million years between seals and dogs. PLoS ONE 8: e68365.</w:t>
      </w:r>
    </w:p>
    <w:p w14:paraId="6FA40B5F"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Hoffman, J. I., P. N. Trathan, and W. Amos, 2006 Genetic tagging reveals extreme site fidelity in territorial male Antarctic fur seals </w:t>
      </w:r>
      <w:r>
        <w:rPr>
          <w:rFonts w:ascii="Helvetica" w:hAnsi="Helvetica" w:cs="Helvetica"/>
          <w:i/>
          <w:iCs/>
          <w:sz w:val="22"/>
          <w:szCs w:val="22"/>
          <w:lang w:eastAsia="en-US"/>
        </w:rPr>
        <w:t>Arctocephalus gazella.</w:t>
      </w:r>
      <w:r>
        <w:rPr>
          <w:rFonts w:ascii="Helvetica" w:hAnsi="Helvetica" w:cs="Helvetica"/>
          <w:sz w:val="22"/>
          <w:szCs w:val="22"/>
          <w:lang w:eastAsia="en-US"/>
        </w:rPr>
        <w:t xml:space="preserve"> Mol. Ecol. 15: 3841–3847.</w:t>
      </w:r>
    </w:p>
    <w:p w14:paraId="0355210B"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Hucke-Gaete, R., L. P. Osman, C. A. Moreno, and D. Torres, 2004 Examining natural population growth from near extinction: the case of the Antarctic fur seal at the South Shetlands, Antarctica. Polar Biol. 27: 304–311.</w:t>
      </w:r>
    </w:p>
    <w:p w14:paraId="73E166CE"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Huisman, J., L. E. B. Kruuk, P. A. Ellis, T. Clutton-Brock, and J. M. Pemberton, 2016 Inbreeding depression across the lifespan in a wild mammal population. Proc. Natl. Acad. Sci. USA 113: 3585–3590.</w:t>
      </w:r>
    </w:p>
    <w:p w14:paraId="2931D571"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Humble, E., A. Martinez-Barrio, J. Forcada, P. N. Trathan, M. A. S. Thorne </w:t>
      </w:r>
      <w:r>
        <w:rPr>
          <w:rFonts w:ascii="Helvetica" w:hAnsi="Helvetica" w:cs="Helvetica"/>
          <w:i/>
          <w:iCs/>
          <w:sz w:val="22"/>
          <w:szCs w:val="22"/>
          <w:lang w:eastAsia="en-US"/>
        </w:rPr>
        <w:t>et al.</w:t>
      </w:r>
      <w:r>
        <w:rPr>
          <w:rFonts w:ascii="Helvetica" w:hAnsi="Helvetica" w:cs="Helvetica"/>
          <w:sz w:val="22"/>
          <w:szCs w:val="22"/>
          <w:lang w:eastAsia="en-US"/>
        </w:rPr>
        <w:t>, 2016 A draft fur seal genome provides insights into factors affecting SNP validation and how to mitigate them. Mol. Ecol. Resour. 16: 909–921.</w:t>
      </w:r>
    </w:p>
    <w:p w14:paraId="77D60A1E"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Johnston, S. E., J. C. McEwan, N. K. Pickering, J. W. Kijas, D. Beraldi </w:t>
      </w:r>
      <w:r>
        <w:rPr>
          <w:rFonts w:ascii="Helvetica" w:hAnsi="Helvetica" w:cs="Helvetica"/>
          <w:i/>
          <w:iCs/>
          <w:sz w:val="22"/>
          <w:szCs w:val="22"/>
          <w:lang w:eastAsia="en-US"/>
        </w:rPr>
        <w:t>et al.</w:t>
      </w:r>
      <w:r>
        <w:rPr>
          <w:rFonts w:ascii="Helvetica" w:hAnsi="Helvetica" w:cs="Helvetica"/>
          <w:sz w:val="22"/>
          <w:szCs w:val="22"/>
          <w:lang w:eastAsia="en-US"/>
        </w:rPr>
        <w:t>, 2011 Genome-wide association mapping identifies the genetic basis of discrete and quantitative varation in sexual weaponry in a wild sheep population. Mol. Ecol. 20: 2555–2566.</w:t>
      </w:r>
    </w:p>
    <w:p w14:paraId="694F1855"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Jombart, T., 2008 adegenet: a R package for the multivariate analysis of genetic markers. Bioinformatics 24: 1403–1405.</w:t>
      </w:r>
    </w:p>
    <w:p w14:paraId="1A656367"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Kardos, M., M. Åkesson, T. Fountain, Ø. Flagstad, O. Liberg </w:t>
      </w:r>
      <w:r>
        <w:rPr>
          <w:rFonts w:ascii="Helvetica" w:hAnsi="Helvetica" w:cs="Helvetica"/>
          <w:i/>
          <w:iCs/>
          <w:sz w:val="22"/>
          <w:szCs w:val="22"/>
          <w:lang w:eastAsia="en-US"/>
        </w:rPr>
        <w:t>et al.</w:t>
      </w:r>
      <w:r>
        <w:rPr>
          <w:rFonts w:ascii="Helvetica" w:hAnsi="Helvetica" w:cs="Helvetica"/>
          <w:sz w:val="22"/>
          <w:szCs w:val="22"/>
          <w:lang w:eastAsia="en-US"/>
        </w:rPr>
        <w:t>, 2018 Genomic consequences of intensive inbreeding in an isolated wolf population. Nature Ecol. Evol. 2: 124–131.</w:t>
      </w:r>
    </w:p>
    <w:p w14:paraId="3EA316D2"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Kardos, M., A. Husby, S. E. McFarlane, A. Qvarnström, and H. Ellegren, 2016 Whole-genome resequencing of extreme phenotypes in collared flycatchers highlights the difficulty of detecting quantitative trait loci in natural populations. Mol. Ecol. Resour. 16: 727–741.</w:t>
      </w:r>
    </w:p>
    <w:p w14:paraId="11AF5D2B"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Kardos, M., G. Luikart, and F. W. Allendorf, 2015 Measuring individual inbreeding in the age of genomics: marker-based measures are better than pedigrees. Heredity 115: 63–72.</w:t>
      </w:r>
    </w:p>
    <w:p w14:paraId="0F95FD29"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Kardos, M., H. R. Taylor, H. Ellegren, G. Luikart, and F. W. Allendorf, 2016 Genomics advances the study of inbreeding depression in the wild. Evol. Appl. 9: 1205–1218.</w:t>
      </w:r>
    </w:p>
    <w:p w14:paraId="081DCCC3"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Kawakami, T., N. Backström, R. Burri, A. Husby, P. Olason </w:t>
      </w:r>
      <w:r>
        <w:rPr>
          <w:rFonts w:ascii="Helvetica" w:hAnsi="Helvetica" w:cs="Helvetica"/>
          <w:i/>
          <w:iCs/>
          <w:sz w:val="22"/>
          <w:szCs w:val="22"/>
          <w:lang w:eastAsia="en-US"/>
        </w:rPr>
        <w:t>et al.</w:t>
      </w:r>
      <w:r>
        <w:rPr>
          <w:rFonts w:ascii="Helvetica" w:hAnsi="Helvetica" w:cs="Helvetica"/>
          <w:sz w:val="22"/>
          <w:szCs w:val="22"/>
          <w:lang w:eastAsia="en-US"/>
        </w:rPr>
        <w:t xml:space="preserve">, 2014 Estimation of linkage </w:t>
      </w:r>
      <w:r>
        <w:rPr>
          <w:rFonts w:ascii="Helvetica" w:hAnsi="Helvetica" w:cs="Helvetica"/>
          <w:sz w:val="22"/>
          <w:szCs w:val="22"/>
          <w:lang w:eastAsia="en-US"/>
        </w:rPr>
        <w:lastRenderedPageBreak/>
        <w:t xml:space="preserve">disequilibrium and interspecific gene flow in </w:t>
      </w:r>
      <w:r>
        <w:rPr>
          <w:rFonts w:ascii="Helvetica" w:hAnsi="Helvetica" w:cs="Helvetica"/>
          <w:i/>
          <w:iCs/>
          <w:sz w:val="22"/>
          <w:szCs w:val="22"/>
          <w:lang w:eastAsia="en-US"/>
        </w:rPr>
        <w:t>Ficedula</w:t>
      </w:r>
      <w:r>
        <w:rPr>
          <w:rFonts w:ascii="Helvetica" w:hAnsi="Helvetica" w:cs="Helvetica"/>
          <w:sz w:val="22"/>
          <w:szCs w:val="22"/>
          <w:lang w:eastAsia="en-US"/>
        </w:rPr>
        <w:t xml:space="preserve"> flycatchers by a newly developed 50K single-nucleotide polymorphism array. Mol. Ecol. Resour. 14: 1248–1260.</w:t>
      </w:r>
    </w:p>
    <w:p w14:paraId="7A451786"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Kearse, M., R. Moir, A. Wilson, S. Stones-Havas, M. Cheung </w:t>
      </w:r>
      <w:r>
        <w:rPr>
          <w:rFonts w:ascii="Helvetica" w:hAnsi="Helvetica" w:cs="Helvetica"/>
          <w:i/>
          <w:iCs/>
          <w:sz w:val="22"/>
          <w:szCs w:val="22"/>
          <w:lang w:eastAsia="en-US"/>
        </w:rPr>
        <w:t>et al.</w:t>
      </w:r>
      <w:r>
        <w:rPr>
          <w:rFonts w:ascii="Helvetica" w:hAnsi="Helvetica" w:cs="Helvetica"/>
          <w:sz w:val="22"/>
          <w:szCs w:val="22"/>
          <w:lang w:eastAsia="en-US"/>
        </w:rPr>
        <w:t>, 2012 Geneious Basic: An integrated and extendable desktop software platform for the organization and analysis of sequence data. Bioinformatics 28: 1647–1649.</w:t>
      </w:r>
    </w:p>
    <w:p w14:paraId="47A462D8"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Keller, L. F., and D. M. Waller, 2002 Inbreeding effects in wild populations. Trends Ecol. Evol. 17: 230–241.</w:t>
      </w:r>
    </w:p>
    <w:p w14:paraId="0870D95B"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Kiełbasa, S. M., R. Wan, K. Sato, P. Horton, and M. C. Frith, 2011 Adaptive seeds tame genomic sequence comparison. Genome Res. 21: 487–493.</w:t>
      </w:r>
    </w:p>
    <w:p w14:paraId="6C4F2636"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Li, H., 2011 A statistical framework for SNP calling, mutation discovery, association mapping and population genetical parameter estimation from sequencing data. Bioinformatics 27: 2987–2993.</w:t>
      </w:r>
    </w:p>
    <w:p w14:paraId="3379E1A0"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Li, H., 2013 Aligning sequence reads, clone sequences and assembly contigs with BWA-MEM. arXiv.</w:t>
      </w:r>
    </w:p>
    <w:p w14:paraId="65D18247"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Liu, S., E. D. Lorenzen, M. Fumagalli, B. Li, K. Harris </w:t>
      </w:r>
      <w:r>
        <w:rPr>
          <w:rFonts w:ascii="Helvetica" w:hAnsi="Helvetica" w:cs="Helvetica"/>
          <w:i/>
          <w:iCs/>
          <w:sz w:val="22"/>
          <w:szCs w:val="22"/>
          <w:lang w:eastAsia="en-US"/>
        </w:rPr>
        <w:t>et al.</w:t>
      </w:r>
      <w:r>
        <w:rPr>
          <w:rFonts w:ascii="Helvetica" w:hAnsi="Helvetica" w:cs="Helvetica"/>
          <w:sz w:val="22"/>
          <w:szCs w:val="22"/>
          <w:lang w:eastAsia="en-US"/>
        </w:rPr>
        <w:t>, 2014 Population genomics reveal recent speciation and rapid evolutionary adaptation in polar bears. Cell 157: 785–794.</w:t>
      </w:r>
    </w:p>
    <w:p w14:paraId="317FBEC0"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Malenfant, R. M., D. W. Coltman, and C. S. Davis, 2015 Design of a 9K illumina BeadChip for polar bears (</w:t>
      </w:r>
      <w:r>
        <w:rPr>
          <w:rFonts w:ascii="Helvetica" w:hAnsi="Helvetica" w:cs="Helvetica"/>
          <w:i/>
          <w:iCs/>
          <w:sz w:val="22"/>
          <w:szCs w:val="22"/>
          <w:lang w:eastAsia="en-US"/>
        </w:rPr>
        <w:t>Ursus maritimus</w:t>
      </w:r>
      <w:r>
        <w:rPr>
          <w:rFonts w:ascii="Helvetica" w:hAnsi="Helvetica" w:cs="Helvetica"/>
          <w:sz w:val="22"/>
          <w:szCs w:val="22"/>
          <w:lang w:eastAsia="en-US"/>
        </w:rPr>
        <w:t>) from RAD and transcriptome sequencing. Mol. Ecol. Resour. 15: 587–600.</w:t>
      </w:r>
    </w:p>
    <w:p w14:paraId="0CC5A73E"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Marshall, T. C., D. W. Coltman, J. M. Pemberton, J. Slate, J. A. Spalton </w:t>
      </w:r>
      <w:r>
        <w:rPr>
          <w:rFonts w:ascii="Helvetica" w:hAnsi="Helvetica" w:cs="Helvetica"/>
          <w:i/>
          <w:iCs/>
          <w:sz w:val="22"/>
          <w:szCs w:val="22"/>
          <w:lang w:eastAsia="en-US"/>
        </w:rPr>
        <w:t>et al.</w:t>
      </w:r>
      <w:r>
        <w:rPr>
          <w:rFonts w:ascii="Helvetica" w:hAnsi="Helvetica" w:cs="Helvetica"/>
          <w:sz w:val="22"/>
          <w:szCs w:val="22"/>
          <w:lang w:eastAsia="en-US"/>
        </w:rPr>
        <w:t>, 2002 Estimating the prevalence of inbreeding from incomplete pedigrees. Proc. R. Soc. B 269: 1533–1539.</w:t>
      </w:r>
    </w:p>
    <w:p w14:paraId="15ADA0AF"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McCauley, D. E., 1991 Genetic consequences of local population extinction and recolonization. Trends Ecol. Evol. 6: 5–8.</w:t>
      </w:r>
    </w:p>
    <w:p w14:paraId="40FA2507"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McKay, S. D., R. D. Schnabel, B. M. Murdoch, L. K. Matukumalli, J. Aerts </w:t>
      </w:r>
      <w:r>
        <w:rPr>
          <w:rFonts w:ascii="Helvetica" w:hAnsi="Helvetica" w:cs="Helvetica"/>
          <w:i/>
          <w:iCs/>
          <w:sz w:val="22"/>
          <w:szCs w:val="22"/>
          <w:lang w:eastAsia="en-US"/>
        </w:rPr>
        <w:t>et al.</w:t>
      </w:r>
      <w:r>
        <w:rPr>
          <w:rFonts w:ascii="Helvetica" w:hAnsi="Helvetica" w:cs="Helvetica"/>
          <w:sz w:val="22"/>
          <w:szCs w:val="22"/>
          <w:lang w:eastAsia="en-US"/>
        </w:rPr>
        <w:t>, 2007 Whole genome linkage disequilibrium maps in cattle. BMC Genet. 8: 74.</w:t>
      </w:r>
    </w:p>
    <w:p w14:paraId="576B5402"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McRae, B. H., P. Beier, L. E. Dewald, L. Y. Huynh, and P. Keim, 2005 Habitat barriers limit gene flow and illuminate historical events in a wide-ranging carnivore, the American puma. Mol. Ecol. 14: 1965–1977.</w:t>
      </w:r>
    </w:p>
    <w:p w14:paraId="4B82C218"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Meadows, J. R. S., E. K. F. Chan, and J. W. Kijas, 2008 Linkage disequilibrium compared between five populations of domestic sheep. BMC Genet. 9: 61.</w:t>
      </w:r>
    </w:p>
    <w:p w14:paraId="725CE5BD"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Miller, J. M., R. M. Malenfant, P. David, C. S. Davis, J. Poissant </w:t>
      </w:r>
      <w:r>
        <w:rPr>
          <w:rFonts w:ascii="Helvetica" w:hAnsi="Helvetica" w:cs="Helvetica"/>
          <w:i/>
          <w:iCs/>
          <w:sz w:val="22"/>
          <w:szCs w:val="22"/>
          <w:lang w:eastAsia="en-US"/>
        </w:rPr>
        <w:t>et al.</w:t>
      </w:r>
      <w:r>
        <w:rPr>
          <w:rFonts w:ascii="Helvetica" w:hAnsi="Helvetica" w:cs="Helvetica"/>
          <w:sz w:val="22"/>
          <w:szCs w:val="22"/>
          <w:lang w:eastAsia="en-US"/>
        </w:rPr>
        <w:t>, 2014 Estimating genome-wide heterozygosity: effects of demographic history and marker type. Heredity 112: 240–247.</w:t>
      </w:r>
    </w:p>
    <w:p w14:paraId="70E66763"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Miller, J. M., J. Poissant, J. W. Kijas, D. W. Coltman, International Sheep Genomics Consortium, 2011 A genome-wide set of SNPs detects population substructure and long range linkage disequilibrium in wild sheep. Mol. Ecol. Resour. 11: 314–322.</w:t>
      </w:r>
    </w:p>
    <w:p w14:paraId="5219382D"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Miller, J. M., J. Poissant, R. M. Malenfant, J. T. Hogg, and D. W. Coltman, 2015 Temporal </w:t>
      </w:r>
      <w:r>
        <w:rPr>
          <w:rFonts w:ascii="Helvetica" w:hAnsi="Helvetica" w:cs="Helvetica"/>
          <w:sz w:val="22"/>
          <w:szCs w:val="22"/>
          <w:lang w:eastAsia="en-US"/>
        </w:rPr>
        <w:lastRenderedPageBreak/>
        <w:t>dynamics of linkage disequilibrium in two populations of bighorn sheep. Ecol. Evol. 5: 3401–3412.</w:t>
      </w:r>
    </w:p>
    <w:p w14:paraId="2C8CEFE3" w14:textId="4BE18142"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Mohr, D. W., A. Naguib, N. Weisenfeld, V. Kumar, P. Shah </w:t>
      </w:r>
      <w:r>
        <w:rPr>
          <w:rFonts w:ascii="Helvetica" w:hAnsi="Helvetica" w:cs="Helvetica"/>
          <w:i/>
          <w:iCs/>
          <w:sz w:val="22"/>
          <w:szCs w:val="22"/>
          <w:lang w:eastAsia="en-US"/>
        </w:rPr>
        <w:t>et al.</w:t>
      </w:r>
      <w:r>
        <w:rPr>
          <w:rFonts w:ascii="Helvetica" w:hAnsi="Helvetica" w:cs="Helvetica"/>
          <w:sz w:val="22"/>
          <w:szCs w:val="22"/>
          <w:lang w:eastAsia="en-US"/>
        </w:rPr>
        <w:t xml:space="preserve">, 2017 Improved </w:t>
      </w:r>
      <w:r>
        <w:rPr>
          <w:rFonts w:ascii="Helvetica" w:hAnsi="Helvetica" w:cs="Helvetica"/>
          <w:i/>
          <w:iCs/>
          <w:sz w:val="22"/>
          <w:szCs w:val="22"/>
          <w:lang w:eastAsia="en-US"/>
        </w:rPr>
        <w:t>de novo</w:t>
      </w:r>
      <w:r>
        <w:rPr>
          <w:rFonts w:ascii="Helvetica" w:hAnsi="Helvetica" w:cs="Helvetica"/>
          <w:sz w:val="22"/>
          <w:szCs w:val="22"/>
          <w:lang w:eastAsia="en-US"/>
        </w:rPr>
        <w:t xml:space="preserve"> genome assembly: synthetic long read sequencing combined with optical mapping produce a high quality mammalian genome at rela</w:t>
      </w:r>
      <w:r w:rsidR="00CE0817">
        <w:rPr>
          <w:rFonts w:ascii="Helvetica" w:hAnsi="Helvetica" w:cs="Helvetica"/>
          <w:sz w:val="22"/>
          <w:szCs w:val="22"/>
          <w:lang w:eastAsia="en-US"/>
        </w:rPr>
        <w:t>tively low cost. bioRxiv 128348</w:t>
      </w:r>
      <w:r>
        <w:rPr>
          <w:rFonts w:ascii="Helvetica" w:hAnsi="Helvetica" w:cs="Helvetica"/>
          <w:sz w:val="22"/>
          <w:szCs w:val="22"/>
          <w:lang w:eastAsia="en-US"/>
        </w:rPr>
        <w:t>.</w:t>
      </w:r>
    </w:p>
    <w:p w14:paraId="35DBB3A1"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Morin, P. A., G. Luikart, R. K. Wayne, and the SNP workshop group, 2004 SNPs in ecology, evolution and conservation. Trends Ecol. Evol. 19: 208–216.</w:t>
      </w:r>
    </w:p>
    <w:p w14:paraId="4886EB00"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Nie, W., J. Wang, W. Su, D. Wang, A. Tanomtong </w:t>
      </w:r>
      <w:r>
        <w:rPr>
          <w:rFonts w:ascii="Helvetica" w:hAnsi="Helvetica" w:cs="Helvetica"/>
          <w:i/>
          <w:iCs/>
          <w:sz w:val="22"/>
          <w:szCs w:val="22"/>
          <w:lang w:eastAsia="en-US"/>
        </w:rPr>
        <w:t>et al.</w:t>
      </w:r>
      <w:r>
        <w:rPr>
          <w:rFonts w:ascii="Helvetica" w:hAnsi="Helvetica" w:cs="Helvetica"/>
          <w:sz w:val="22"/>
          <w:szCs w:val="22"/>
          <w:lang w:eastAsia="en-US"/>
        </w:rPr>
        <w:t>, 2011 Chromosomal rearrangements and karyotype evolution in carnivores revealed by chromosome painting. Heredity 108: 17–27.</w:t>
      </w:r>
    </w:p>
    <w:p w14:paraId="7AF22BB9"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Nietlisbach, P., L. F. Keller, G. Camenisch, F. Guillaume, P. Arcese </w:t>
      </w:r>
      <w:r>
        <w:rPr>
          <w:rFonts w:ascii="Helvetica" w:hAnsi="Helvetica" w:cs="Helvetica"/>
          <w:i/>
          <w:iCs/>
          <w:sz w:val="22"/>
          <w:szCs w:val="22"/>
          <w:lang w:eastAsia="en-US"/>
        </w:rPr>
        <w:t>et al.</w:t>
      </w:r>
      <w:r>
        <w:rPr>
          <w:rFonts w:ascii="Helvetica" w:hAnsi="Helvetica" w:cs="Helvetica"/>
          <w:sz w:val="22"/>
          <w:szCs w:val="22"/>
          <w:lang w:eastAsia="en-US"/>
        </w:rPr>
        <w:t>, 2017 Pedigree-based inbreeding coefficient explains more variation in fitness than heterozygosity at 160 microsatellites in a wild bird population. Proc. R. Soc. B 284: 20162763.</w:t>
      </w:r>
    </w:p>
    <w:p w14:paraId="37845869"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Ogden, R., K. Gharbi, N. Mugue, J. Martinsohn, H. Senn </w:t>
      </w:r>
      <w:r>
        <w:rPr>
          <w:rFonts w:ascii="Helvetica" w:hAnsi="Helvetica" w:cs="Helvetica"/>
          <w:i/>
          <w:iCs/>
          <w:sz w:val="22"/>
          <w:szCs w:val="22"/>
          <w:lang w:eastAsia="en-US"/>
        </w:rPr>
        <w:t>et al.</w:t>
      </w:r>
      <w:r>
        <w:rPr>
          <w:rFonts w:ascii="Helvetica" w:hAnsi="Helvetica" w:cs="Helvetica"/>
          <w:sz w:val="22"/>
          <w:szCs w:val="22"/>
          <w:lang w:eastAsia="en-US"/>
        </w:rPr>
        <w:t>, 2013 Sturgeon conservation genomics: SNP discovery and validation using RAD sequencing. Mol. Ecol. 22: 3112–3123.</w:t>
      </w:r>
    </w:p>
    <w:p w14:paraId="6B4085E4"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Olstad, O., 1928 Trekk av Sydishavets dyreliv. Norsk Geografisk Tidsskrift - Norwegian Journal of Geography 2: 511–534.</w:t>
      </w:r>
    </w:p>
    <w:p w14:paraId="255D5C30"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Osborne, A. J., R. Brauning, J. K. Schultz, M. A. Kennedy, J. Slate </w:t>
      </w:r>
      <w:r>
        <w:rPr>
          <w:rFonts w:ascii="Helvetica" w:hAnsi="Helvetica" w:cs="Helvetica"/>
          <w:i/>
          <w:iCs/>
          <w:sz w:val="22"/>
          <w:szCs w:val="22"/>
          <w:lang w:eastAsia="en-US"/>
        </w:rPr>
        <w:t>et al.</w:t>
      </w:r>
      <w:r>
        <w:rPr>
          <w:rFonts w:ascii="Helvetica" w:hAnsi="Helvetica" w:cs="Helvetica"/>
          <w:sz w:val="22"/>
          <w:szCs w:val="22"/>
          <w:lang w:eastAsia="en-US"/>
        </w:rPr>
        <w:t>, 2011 Development of a predicted physical map of microsatellite locus positions for pinnipeds, with wider applicability to the Carnivora. Mol. Ecol. Resour. 11: 503–513.</w:t>
      </w:r>
    </w:p>
    <w:p w14:paraId="09A667B2"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Page, B., A. Welling, M. Chambellant, S. D. Goldsworthy, T. Dorr </w:t>
      </w:r>
      <w:r>
        <w:rPr>
          <w:rFonts w:ascii="Helvetica" w:hAnsi="Helvetica" w:cs="Helvetica"/>
          <w:i/>
          <w:iCs/>
          <w:sz w:val="22"/>
          <w:szCs w:val="22"/>
          <w:lang w:eastAsia="en-US"/>
        </w:rPr>
        <w:t>et al.</w:t>
      </w:r>
      <w:r>
        <w:rPr>
          <w:rFonts w:ascii="Helvetica" w:hAnsi="Helvetica" w:cs="Helvetica"/>
          <w:sz w:val="22"/>
          <w:szCs w:val="22"/>
          <w:lang w:eastAsia="en-US"/>
        </w:rPr>
        <w:t>, 2003 Population status and breeding season chronology of Heard Island fur seals. Polar Biol. 26: 219–224.</w:t>
      </w:r>
    </w:p>
    <w:p w14:paraId="4FE4CB5D"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Payne, M. R., 1977 Growth of a fur seal population. Philos. Trans. R. Soc. Lond. B Biol. Sci. 279: 67–79.</w:t>
      </w:r>
    </w:p>
    <w:p w14:paraId="175A955D"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Pendleton, M., R. Sebra, A. W. C. Pang, A. Ummat, O. Franzen </w:t>
      </w:r>
      <w:r>
        <w:rPr>
          <w:rFonts w:ascii="Helvetica" w:hAnsi="Helvetica" w:cs="Helvetica"/>
          <w:i/>
          <w:iCs/>
          <w:sz w:val="22"/>
          <w:szCs w:val="22"/>
          <w:lang w:eastAsia="en-US"/>
        </w:rPr>
        <w:t>et al.</w:t>
      </w:r>
      <w:r>
        <w:rPr>
          <w:rFonts w:ascii="Helvetica" w:hAnsi="Helvetica" w:cs="Helvetica"/>
          <w:sz w:val="22"/>
          <w:szCs w:val="22"/>
          <w:lang w:eastAsia="en-US"/>
        </w:rPr>
        <w:t>, 2015 Assembly and diploid architecture of an individual human genome via single-molecule technologies. Nat. Methods 12: 780–786.</w:t>
      </w:r>
    </w:p>
    <w:p w14:paraId="0920DDD1"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Peters, L., E. Humble, N. Kröcker, B. Fuchs, J. Forcada </w:t>
      </w:r>
      <w:r>
        <w:rPr>
          <w:rFonts w:ascii="Helvetica" w:hAnsi="Helvetica" w:cs="Helvetica"/>
          <w:i/>
          <w:iCs/>
          <w:sz w:val="22"/>
          <w:szCs w:val="22"/>
          <w:lang w:eastAsia="en-US"/>
        </w:rPr>
        <w:t>et al.</w:t>
      </w:r>
      <w:r>
        <w:rPr>
          <w:rFonts w:ascii="Helvetica" w:hAnsi="Helvetica" w:cs="Helvetica"/>
          <w:sz w:val="22"/>
          <w:szCs w:val="22"/>
          <w:lang w:eastAsia="en-US"/>
        </w:rPr>
        <w:t>, 2016 Born blonde: a recessive loss-of-function mutation in the melanocortin 1 receptor is associated with cream coat coloration in Antarctic fur seals. Ecol. Evol. 6: 5705–5717.</w:t>
      </w:r>
    </w:p>
    <w:p w14:paraId="4CEA43E9"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Peterson, B. K., J. N. Weber, E. H. Kay, H. S. Fisher, and H. E. Hoekstra, 2012 Double Digest RADseq: An inexpensive method for de novo snp discovery and genotyping in model and non-model species. PLoS ONE 7: e37135.</w:t>
      </w:r>
    </w:p>
    <w:p w14:paraId="523C2932"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Poelstra, J. W., H. Ellegren, and J. B. W. Wolf, 2013 An extensive candidate gene approach to speciation: diversity, divergence and linkage disequilibrium in candidate pigmentation genes across the European crow hybrid zone. Heredity 111: 467–473.</w:t>
      </w:r>
    </w:p>
    <w:p w14:paraId="69053E0D"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Pootakham, W., C. Sonthirod, C. Naktang, P. Ruang-Areerate, T. Yoocha </w:t>
      </w:r>
      <w:r>
        <w:rPr>
          <w:rFonts w:ascii="Helvetica" w:hAnsi="Helvetica" w:cs="Helvetica"/>
          <w:i/>
          <w:iCs/>
          <w:sz w:val="22"/>
          <w:szCs w:val="22"/>
          <w:lang w:eastAsia="en-US"/>
        </w:rPr>
        <w:t>et al.</w:t>
      </w:r>
      <w:r>
        <w:rPr>
          <w:rFonts w:ascii="Helvetica" w:hAnsi="Helvetica" w:cs="Helvetica"/>
          <w:sz w:val="22"/>
          <w:szCs w:val="22"/>
          <w:lang w:eastAsia="en-US"/>
        </w:rPr>
        <w:t xml:space="preserve">, 2017 </w:t>
      </w:r>
      <w:r>
        <w:rPr>
          <w:rFonts w:ascii="Helvetica" w:hAnsi="Helvetica" w:cs="Helvetica"/>
          <w:i/>
          <w:iCs/>
          <w:sz w:val="22"/>
          <w:szCs w:val="22"/>
          <w:lang w:eastAsia="en-US"/>
        </w:rPr>
        <w:t>De novo</w:t>
      </w:r>
      <w:r>
        <w:rPr>
          <w:rFonts w:ascii="Helvetica" w:hAnsi="Helvetica" w:cs="Helvetica"/>
          <w:sz w:val="22"/>
          <w:szCs w:val="22"/>
          <w:lang w:eastAsia="en-US"/>
        </w:rPr>
        <w:t xml:space="preserve"> hybrid assembly of the rubber tree genome reveals evidence of paleotetraploidy in </w:t>
      </w:r>
      <w:r>
        <w:rPr>
          <w:rFonts w:ascii="Helvetica" w:hAnsi="Helvetica" w:cs="Helvetica"/>
          <w:i/>
          <w:iCs/>
          <w:sz w:val="22"/>
          <w:szCs w:val="22"/>
          <w:lang w:eastAsia="en-US"/>
        </w:rPr>
        <w:lastRenderedPageBreak/>
        <w:t>Hevea</w:t>
      </w:r>
      <w:r>
        <w:rPr>
          <w:rFonts w:ascii="Helvetica" w:hAnsi="Helvetica" w:cs="Helvetica"/>
          <w:sz w:val="22"/>
          <w:szCs w:val="22"/>
          <w:lang w:eastAsia="en-US"/>
        </w:rPr>
        <w:t xml:space="preserve"> species. Sci. Rep. 7: 41457.</w:t>
      </w:r>
    </w:p>
    <w:p w14:paraId="092A5F3A" w14:textId="77B066FB"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Poplin, R., V. Ruano-Rubio, M. A. DePristo, T. J. Fennell, M. O. Carneiro </w:t>
      </w:r>
      <w:r>
        <w:rPr>
          <w:rFonts w:ascii="Helvetica" w:hAnsi="Helvetica" w:cs="Helvetica"/>
          <w:i/>
          <w:iCs/>
          <w:sz w:val="22"/>
          <w:szCs w:val="22"/>
          <w:lang w:eastAsia="en-US"/>
        </w:rPr>
        <w:t>et al.</w:t>
      </w:r>
      <w:r>
        <w:rPr>
          <w:rFonts w:ascii="Helvetica" w:hAnsi="Helvetica" w:cs="Helvetica"/>
          <w:sz w:val="22"/>
          <w:szCs w:val="22"/>
          <w:lang w:eastAsia="en-US"/>
        </w:rPr>
        <w:t>, 2017 Scaling accurate genetic variant discovery to tens of thous</w:t>
      </w:r>
      <w:r w:rsidR="00CE0817">
        <w:rPr>
          <w:rFonts w:ascii="Helvetica" w:hAnsi="Helvetica" w:cs="Helvetica"/>
          <w:sz w:val="22"/>
          <w:szCs w:val="22"/>
          <w:lang w:eastAsia="en-US"/>
        </w:rPr>
        <w:t>ands of samples. bioRxiv 201178.</w:t>
      </w:r>
    </w:p>
    <w:p w14:paraId="3993FA21"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Pritchard, J. K., M. Stephens, and P. Donnelly, 2000 Inference of population structure using multilocus genotype data. Genetics 155: 945–959.</w:t>
      </w:r>
    </w:p>
    <w:p w14:paraId="7CEF9774"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Puechmaille, S. J., 2016 The program structure does not reliably recover the correct population structure when sampling is uneven: subsampling and new estimators alleviate the problem. Mol. Ecol. Resour. 16: 608–627.</w:t>
      </w:r>
    </w:p>
    <w:p w14:paraId="0E924AAF"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Rašić, G., I. Filipović, A. R. Weeks, and A. A. Hoffmann, 2014 Genome-wide SNPs lead to strong signals of geographic structure and relatedness patterns in the major arbovirus vector, </w:t>
      </w:r>
      <w:r>
        <w:rPr>
          <w:rFonts w:ascii="Helvetica" w:hAnsi="Helvetica" w:cs="Helvetica"/>
          <w:i/>
          <w:iCs/>
          <w:sz w:val="22"/>
          <w:szCs w:val="22"/>
          <w:lang w:eastAsia="en-US"/>
        </w:rPr>
        <w:t>Aedes aegypti</w:t>
      </w:r>
      <w:r>
        <w:rPr>
          <w:rFonts w:ascii="Helvetica" w:hAnsi="Helvetica" w:cs="Helvetica"/>
          <w:sz w:val="22"/>
          <w:szCs w:val="22"/>
          <w:lang w:eastAsia="en-US"/>
        </w:rPr>
        <w:t>. BMC Genomics 15: 275.</w:t>
      </w:r>
    </w:p>
    <w:p w14:paraId="1D47D3B3"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Reitzel, A. M., J. A. Darling, J. C. Sullivan, and J. R. Finnerty, 2007 Global population genetic structure of the starlet anemone </w:t>
      </w:r>
      <w:r>
        <w:rPr>
          <w:rFonts w:ascii="Helvetica" w:hAnsi="Helvetica" w:cs="Helvetica"/>
          <w:i/>
          <w:iCs/>
          <w:sz w:val="22"/>
          <w:szCs w:val="22"/>
          <w:lang w:eastAsia="en-US"/>
        </w:rPr>
        <w:t>Nematostella vectensis</w:t>
      </w:r>
      <w:r>
        <w:rPr>
          <w:rFonts w:ascii="Helvetica" w:hAnsi="Helvetica" w:cs="Helvetica"/>
          <w:sz w:val="22"/>
          <w:szCs w:val="22"/>
          <w:lang w:eastAsia="en-US"/>
        </w:rPr>
        <w:t>: multiple introductions and implications for conservation policy. Biological Invasions 10: 1197–1213.</w:t>
      </w:r>
    </w:p>
    <w:p w14:paraId="67912F60"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Remington, D. L., J. M. Thornsberry, Y. Matsuoka, L. M. Wilson, S. R. Whitt </w:t>
      </w:r>
      <w:r>
        <w:rPr>
          <w:rFonts w:ascii="Helvetica" w:hAnsi="Helvetica" w:cs="Helvetica"/>
          <w:i/>
          <w:iCs/>
          <w:sz w:val="22"/>
          <w:szCs w:val="22"/>
          <w:lang w:eastAsia="en-US"/>
        </w:rPr>
        <w:t>et al.</w:t>
      </w:r>
      <w:r>
        <w:rPr>
          <w:rFonts w:ascii="Helvetica" w:hAnsi="Helvetica" w:cs="Helvetica"/>
          <w:sz w:val="22"/>
          <w:szCs w:val="22"/>
          <w:lang w:eastAsia="en-US"/>
        </w:rPr>
        <w:t>, 2001 Structure of linkage disequilibrium and phenotypic associations in the maize genome. Proc. Natl. Acad. Sci. USA 98: 11479–11484.</w:t>
      </w:r>
    </w:p>
    <w:p w14:paraId="47D35C4D"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Rodriguez-Ramilo, S. T., and J. Wang, 2012 The effect of close relatives on unsupervised Bayesian clustering algorithms in population genetic structure analysis. Mol. Ecol. Resour. 12: 873–884.</w:t>
      </w:r>
    </w:p>
    <w:p w14:paraId="1288DB6E"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Ross, M. G., C. Russ, M. Costello, A. Hollinger, N. J. Lennon </w:t>
      </w:r>
      <w:r>
        <w:rPr>
          <w:rFonts w:ascii="Helvetica" w:hAnsi="Helvetica" w:cs="Helvetica"/>
          <w:i/>
          <w:iCs/>
          <w:sz w:val="22"/>
          <w:szCs w:val="22"/>
          <w:lang w:eastAsia="en-US"/>
        </w:rPr>
        <w:t>et al.</w:t>
      </w:r>
      <w:r>
        <w:rPr>
          <w:rFonts w:ascii="Helvetica" w:hAnsi="Helvetica" w:cs="Helvetica"/>
          <w:sz w:val="22"/>
          <w:szCs w:val="22"/>
          <w:lang w:eastAsia="en-US"/>
        </w:rPr>
        <w:t>, 2013 Characterizing and measuring bias in sequence data. Genome Biol. 14: R51.</w:t>
      </w:r>
    </w:p>
    <w:p w14:paraId="2756BC31"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Sambrook, J., E. F. Fritsch, and T. Maniatis, 1989 </w:t>
      </w:r>
      <w:r>
        <w:rPr>
          <w:rFonts w:ascii="Helvetica" w:hAnsi="Helvetica" w:cs="Helvetica"/>
          <w:i/>
          <w:iCs/>
          <w:sz w:val="22"/>
          <w:szCs w:val="22"/>
          <w:lang w:eastAsia="en-US"/>
        </w:rPr>
        <w:t>Molecular cloning: a laboratory manual</w:t>
      </w:r>
      <w:r>
        <w:rPr>
          <w:rFonts w:ascii="Helvetica" w:hAnsi="Helvetica" w:cs="Helvetica"/>
          <w:sz w:val="22"/>
          <w:szCs w:val="22"/>
          <w:lang w:eastAsia="en-US"/>
        </w:rPr>
        <w:t>. Cold Spring Harbour Laboratory Press, New York.</w:t>
      </w:r>
    </w:p>
    <w:p w14:paraId="457E643D"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Seeb, J. E., G. R. Carvalho, L. Hauser, K. Naish, S. Roberts </w:t>
      </w:r>
      <w:r>
        <w:rPr>
          <w:rFonts w:ascii="Helvetica" w:hAnsi="Helvetica" w:cs="Helvetica"/>
          <w:i/>
          <w:iCs/>
          <w:sz w:val="22"/>
          <w:szCs w:val="22"/>
          <w:lang w:eastAsia="en-US"/>
        </w:rPr>
        <w:t>et al.</w:t>
      </w:r>
      <w:r>
        <w:rPr>
          <w:rFonts w:ascii="Helvetica" w:hAnsi="Helvetica" w:cs="Helvetica"/>
          <w:sz w:val="22"/>
          <w:szCs w:val="22"/>
          <w:lang w:eastAsia="en-US"/>
        </w:rPr>
        <w:t>, 2011 Single-nucleotide polymorphism (SNP) discovery and applications of SNP genotyping in nonmodel organisms. Mol. Ecol. Resour. 11: 1–8.</w:t>
      </w:r>
    </w:p>
    <w:p w14:paraId="1CD85A18"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Shafer, A. B. A., C. R. Peart, S. Tusso, I. Maayan, A. Brelsford </w:t>
      </w:r>
      <w:r>
        <w:rPr>
          <w:rFonts w:ascii="Helvetica" w:hAnsi="Helvetica" w:cs="Helvetica"/>
          <w:i/>
          <w:iCs/>
          <w:sz w:val="22"/>
          <w:szCs w:val="22"/>
          <w:lang w:eastAsia="en-US"/>
        </w:rPr>
        <w:t>et al.</w:t>
      </w:r>
      <w:r>
        <w:rPr>
          <w:rFonts w:ascii="Helvetica" w:hAnsi="Helvetica" w:cs="Helvetica"/>
          <w:sz w:val="22"/>
          <w:szCs w:val="22"/>
          <w:lang w:eastAsia="en-US"/>
        </w:rPr>
        <w:t>, 2017 Bioinformatic processing of RAD‐seq data dramatically impacts downstream population genetic inference (M. Gilbert, Ed.). Methods. Ecol. Evol. 8: 907–917.</w:t>
      </w:r>
    </w:p>
    <w:p w14:paraId="33050DB5"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Slate, J., P. David, K. G. Dodds, B. A. Veenvliet, B. C. Glass </w:t>
      </w:r>
      <w:r>
        <w:rPr>
          <w:rFonts w:ascii="Helvetica" w:hAnsi="Helvetica" w:cs="Helvetica"/>
          <w:i/>
          <w:iCs/>
          <w:sz w:val="22"/>
          <w:szCs w:val="22"/>
          <w:lang w:eastAsia="en-US"/>
        </w:rPr>
        <w:t>et al.</w:t>
      </w:r>
      <w:r>
        <w:rPr>
          <w:rFonts w:ascii="Helvetica" w:hAnsi="Helvetica" w:cs="Helvetica"/>
          <w:sz w:val="22"/>
          <w:szCs w:val="22"/>
          <w:lang w:eastAsia="en-US"/>
        </w:rPr>
        <w:t>, 2004 Understanding the relationship between the inbreeding coefficient and multilocus heterozygosity: theoretical expectations and empirical data. Heredity 93: 255–265.</w:t>
      </w:r>
    </w:p>
    <w:p w14:paraId="63EB9B10"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Slatkin, M., 2008 Linkage disequilibrium--understanding the evolutionary past and mapping the medical future. Nature Rev. Genet. 9: 477–485.</w:t>
      </w:r>
    </w:p>
    <w:p w14:paraId="60A8AB7F"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Stapley, J., J. Reger, P. G. D. Feulner, C. Smadja, J. Galindo </w:t>
      </w:r>
      <w:r>
        <w:rPr>
          <w:rFonts w:ascii="Helvetica" w:hAnsi="Helvetica" w:cs="Helvetica"/>
          <w:i/>
          <w:iCs/>
          <w:sz w:val="22"/>
          <w:szCs w:val="22"/>
          <w:lang w:eastAsia="en-US"/>
        </w:rPr>
        <w:t>et al.</w:t>
      </w:r>
      <w:r>
        <w:rPr>
          <w:rFonts w:ascii="Helvetica" w:hAnsi="Helvetica" w:cs="Helvetica"/>
          <w:sz w:val="22"/>
          <w:szCs w:val="22"/>
          <w:lang w:eastAsia="en-US"/>
        </w:rPr>
        <w:t>, 2010 Adaptation genomics: the next generation. Trends Ecol. Evol. 25: 705–712.</w:t>
      </w:r>
    </w:p>
    <w:p w14:paraId="41C81C8D"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Stoffel, M. A., B. A. Caspers, J. Forcada, A. Giannakara, M. Baier </w:t>
      </w:r>
      <w:r>
        <w:rPr>
          <w:rFonts w:ascii="Helvetica" w:hAnsi="Helvetica" w:cs="Helvetica"/>
          <w:i/>
          <w:iCs/>
          <w:sz w:val="22"/>
          <w:szCs w:val="22"/>
          <w:lang w:eastAsia="en-US"/>
        </w:rPr>
        <w:t>et al.</w:t>
      </w:r>
      <w:r>
        <w:rPr>
          <w:rFonts w:ascii="Helvetica" w:hAnsi="Helvetica" w:cs="Helvetica"/>
          <w:sz w:val="22"/>
          <w:szCs w:val="22"/>
          <w:lang w:eastAsia="en-US"/>
        </w:rPr>
        <w:t xml:space="preserve">, 2015 Chemical fingerprints encode mother-offspring similarity, colony membership, relatedness, and </w:t>
      </w:r>
      <w:r>
        <w:rPr>
          <w:rFonts w:ascii="Helvetica" w:hAnsi="Helvetica" w:cs="Helvetica"/>
          <w:sz w:val="22"/>
          <w:szCs w:val="22"/>
          <w:lang w:eastAsia="en-US"/>
        </w:rPr>
        <w:lastRenderedPageBreak/>
        <w:t>genetic quality in fur seals. Proc. Natl. Acad. Sci. USA 112: E5005–12.</w:t>
      </w:r>
    </w:p>
    <w:p w14:paraId="34FC18E7"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Stoffel, M. A., M. Esser, M. Kardos, E. Humble, H. Nichols </w:t>
      </w:r>
      <w:r>
        <w:rPr>
          <w:rFonts w:ascii="Helvetica" w:hAnsi="Helvetica" w:cs="Helvetica"/>
          <w:i/>
          <w:iCs/>
          <w:sz w:val="22"/>
          <w:szCs w:val="22"/>
          <w:lang w:eastAsia="en-US"/>
        </w:rPr>
        <w:t>et al.</w:t>
      </w:r>
      <w:r>
        <w:rPr>
          <w:rFonts w:ascii="Helvetica" w:hAnsi="Helvetica" w:cs="Helvetica"/>
          <w:sz w:val="22"/>
          <w:szCs w:val="22"/>
          <w:lang w:eastAsia="en-US"/>
        </w:rPr>
        <w:t>, 2016 inbreedR: an R package for the analysis of inbreeding based on genetic markers. Methods. Ecol. Evol. 7: 1331–1339.</w:t>
      </w:r>
    </w:p>
    <w:p w14:paraId="46541AED" w14:textId="5C5D6674"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Stoffel, M. A., E. Humble, K. Acevedo-Whitehouse, B. L. Chilvers, B. Dickerson </w:t>
      </w:r>
      <w:r>
        <w:rPr>
          <w:rFonts w:ascii="Helvetica" w:hAnsi="Helvetica" w:cs="Helvetica"/>
          <w:i/>
          <w:iCs/>
          <w:sz w:val="22"/>
          <w:szCs w:val="22"/>
          <w:lang w:eastAsia="en-US"/>
        </w:rPr>
        <w:t>et al.</w:t>
      </w:r>
      <w:r>
        <w:rPr>
          <w:rFonts w:ascii="Helvetica" w:hAnsi="Helvetica" w:cs="Helvetica"/>
          <w:sz w:val="22"/>
          <w:szCs w:val="22"/>
          <w:lang w:eastAsia="en-US"/>
        </w:rPr>
        <w:t>, 2018 Recent demographic histories and genetic diversity across pinnipeds are shaped by anthropogenic interactions and mediated by ecology a</w:t>
      </w:r>
      <w:r w:rsidR="00CE0817">
        <w:rPr>
          <w:rFonts w:ascii="Helvetica" w:hAnsi="Helvetica" w:cs="Helvetica"/>
          <w:sz w:val="22"/>
          <w:szCs w:val="22"/>
          <w:lang w:eastAsia="en-US"/>
        </w:rPr>
        <w:t>nd life-history. bioRxiv 293894</w:t>
      </w:r>
      <w:r>
        <w:rPr>
          <w:rFonts w:ascii="Helvetica" w:hAnsi="Helvetica" w:cs="Helvetica"/>
          <w:sz w:val="22"/>
          <w:szCs w:val="22"/>
          <w:lang w:eastAsia="en-US"/>
        </w:rPr>
        <w:t>.</w:t>
      </w:r>
    </w:p>
    <w:p w14:paraId="2399DB1A"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Szulkin, M., N. Bierne, and P. David, 2010 Heterozygosity-fitness correlations: a time for reappraisal. Evolution 64: 1202–1217.</w:t>
      </w:r>
    </w:p>
    <w:p w14:paraId="60774897"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Townsend, S. M., and I. G. Jamieson, 2013 Molecular and pedigree measures of relatedness provide similar estimates of inbreeding depression in a bottlenecked population. J. Evol. Biol. 26: 889–899.</w:t>
      </w:r>
    </w:p>
    <w:p w14:paraId="5B28A205"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Untergasser, A., I. Cutcutache, T. Koressaar, J. Ye, B. C. Faircloth </w:t>
      </w:r>
      <w:r>
        <w:rPr>
          <w:rFonts w:ascii="Helvetica" w:hAnsi="Helvetica" w:cs="Helvetica"/>
          <w:i/>
          <w:iCs/>
          <w:sz w:val="22"/>
          <w:szCs w:val="22"/>
          <w:lang w:eastAsia="en-US"/>
        </w:rPr>
        <w:t>et al.</w:t>
      </w:r>
      <w:r>
        <w:rPr>
          <w:rFonts w:ascii="Helvetica" w:hAnsi="Helvetica" w:cs="Helvetica"/>
          <w:sz w:val="22"/>
          <w:szCs w:val="22"/>
          <w:lang w:eastAsia="en-US"/>
        </w:rPr>
        <w:t>, 2012 Primer3--new capabilities and interfaces. 40: e115.</w:t>
      </w:r>
    </w:p>
    <w:p w14:paraId="40DC7980"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Vendrami, D. L. J., L. Telesca, H. Weigand, M. Weiss, K. Fawcett </w:t>
      </w:r>
      <w:r>
        <w:rPr>
          <w:rFonts w:ascii="Helvetica" w:hAnsi="Helvetica" w:cs="Helvetica"/>
          <w:i/>
          <w:iCs/>
          <w:sz w:val="22"/>
          <w:szCs w:val="22"/>
          <w:lang w:eastAsia="en-US"/>
        </w:rPr>
        <w:t>et al.</w:t>
      </w:r>
      <w:r>
        <w:rPr>
          <w:rFonts w:ascii="Helvetica" w:hAnsi="Helvetica" w:cs="Helvetica"/>
          <w:sz w:val="22"/>
          <w:szCs w:val="22"/>
          <w:lang w:eastAsia="en-US"/>
        </w:rPr>
        <w:t>, 2017 RAD sequencing resolves fine-scale population structure in a benthic invertebrate: implications for understanding phenotypic plasticity. R. Soc. Open Sci. 4: 160548.</w:t>
      </w:r>
    </w:p>
    <w:p w14:paraId="652DFB9D"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Vijay, N., C. M. Bossu, J. W. Poelstra, M. H. Weissensteiner, A. Suh </w:t>
      </w:r>
      <w:r>
        <w:rPr>
          <w:rFonts w:ascii="Helvetica" w:hAnsi="Helvetica" w:cs="Helvetica"/>
          <w:i/>
          <w:iCs/>
          <w:sz w:val="22"/>
          <w:szCs w:val="22"/>
          <w:lang w:eastAsia="en-US"/>
        </w:rPr>
        <w:t>et al.</w:t>
      </w:r>
      <w:r>
        <w:rPr>
          <w:rFonts w:ascii="Helvetica" w:hAnsi="Helvetica" w:cs="Helvetica"/>
          <w:sz w:val="22"/>
          <w:szCs w:val="22"/>
          <w:lang w:eastAsia="en-US"/>
        </w:rPr>
        <w:t>, 2016 Evolution of heterogeneous genome differentiation across multiple contact zones in a crow species complex. Nat. Commun. 7: 13195.</w:t>
      </w:r>
    </w:p>
    <w:p w14:paraId="301AA741"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Walker, B. J., T. Abeel, T. Shea, M. Priest, A. Abouelliel </w:t>
      </w:r>
      <w:r>
        <w:rPr>
          <w:rFonts w:ascii="Helvetica" w:hAnsi="Helvetica" w:cs="Helvetica"/>
          <w:i/>
          <w:iCs/>
          <w:sz w:val="22"/>
          <w:szCs w:val="22"/>
          <w:lang w:eastAsia="en-US"/>
        </w:rPr>
        <w:t>et al.</w:t>
      </w:r>
      <w:r>
        <w:rPr>
          <w:rFonts w:ascii="Helvetica" w:hAnsi="Helvetica" w:cs="Helvetica"/>
          <w:sz w:val="22"/>
          <w:szCs w:val="22"/>
          <w:lang w:eastAsia="en-US"/>
        </w:rPr>
        <w:t>, 2014 Pilon: an integrated tool for comprehensive microbial variant detection and genome assembly improvement. PLoS ONE 9: e112963.</w:t>
      </w:r>
    </w:p>
    <w:p w14:paraId="098F2DB3"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Wang, J., 2017 The computer program structure for assigning individuals to populations: easy to use but easier to misuse. Mol. Ecol. Resour. 17: 981–990.</w:t>
      </w:r>
    </w:p>
    <w:p w14:paraId="54D8F1A3"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Weddell, J., 1825 </w:t>
      </w:r>
      <w:r>
        <w:rPr>
          <w:rFonts w:ascii="Helvetica" w:hAnsi="Helvetica" w:cs="Helvetica"/>
          <w:i/>
          <w:iCs/>
          <w:sz w:val="22"/>
          <w:szCs w:val="22"/>
          <w:lang w:eastAsia="en-US"/>
        </w:rPr>
        <w:t>A voyage towards the south pole performed in the years 1822-1824</w:t>
      </w:r>
      <w:r>
        <w:rPr>
          <w:rFonts w:ascii="Helvetica" w:hAnsi="Helvetica" w:cs="Helvetica"/>
          <w:sz w:val="22"/>
          <w:szCs w:val="22"/>
          <w:lang w:eastAsia="en-US"/>
        </w:rPr>
        <w:t>. Longman, Hurst, Rees, Orme, Brown and Green, London.</w:t>
      </w:r>
    </w:p>
    <w:p w14:paraId="21BACA3E"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Weir, B. S., and C. C. Cockerham, 1973 Mixed self and random mating at two loci. Genet. Res. 21: 247–262.</w:t>
      </w:r>
    </w:p>
    <w:p w14:paraId="15ED5FB4"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Willing, E.-M., C. Dreyer, and C. van Oosterhout, 2012 Estimates of genetic differentiation measured by F</w:t>
      </w:r>
      <w:r>
        <w:rPr>
          <w:rFonts w:ascii="Helvetica" w:hAnsi="Helvetica" w:cs="Helvetica"/>
          <w:position w:val="-3"/>
          <w:sz w:val="14"/>
          <w:szCs w:val="14"/>
          <w:lang w:eastAsia="en-US"/>
        </w:rPr>
        <w:t>ST</w:t>
      </w:r>
      <w:r>
        <w:rPr>
          <w:rFonts w:ascii="Helvetica" w:hAnsi="Helvetica" w:cs="Helvetica"/>
          <w:sz w:val="22"/>
          <w:szCs w:val="22"/>
          <w:lang w:eastAsia="en-US"/>
        </w:rPr>
        <w:t xml:space="preserve"> do not necessarily require large sample sizes when using many SNP markers. PLoS ONE 7: e42649.</w:t>
      </w:r>
    </w:p>
    <w:p w14:paraId="4E7D3230"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Wynen, L. P., S. D. Goldsworthy, C. Guinet, M. N. Bester, I. L. Boyd </w:t>
      </w:r>
      <w:r>
        <w:rPr>
          <w:rFonts w:ascii="Helvetica" w:hAnsi="Helvetica" w:cs="Helvetica"/>
          <w:i/>
          <w:iCs/>
          <w:sz w:val="22"/>
          <w:szCs w:val="22"/>
          <w:lang w:eastAsia="en-US"/>
        </w:rPr>
        <w:t>et al.</w:t>
      </w:r>
      <w:r>
        <w:rPr>
          <w:rFonts w:ascii="Helvetica" w:hAnsi="Helvetica" w:cs="Helvetica"/>
          <w:sz w:val="22"/>
          <w:szCs w:val="22"/>
          <w:lang w:eastAsia="en-US"/>
        </w:rPr>
        <w:t>, 2000 Postsealing genetic variation and population structure of two species of fur seal (</w:t>
      </w:r>
      <w:r>
        <w:rPr>
          <w:rFonts w:ascii="Helvetica" w:hAnsi="Helvetica" w:cs="Helvetica"/>
          <w:i/>
          <w:iCs/>
          <w:sz w:val="22"/>
          <w:szCs w:val="22"/>
          <w:lang w:eastAsia="en-US"/>
        </w:rPr>
        <w:t>Arctocephalus gazella</w:t>
      </w:r>
      <w:r>
        <w:rPr>
          <w:rFonts w:ascii="Helvetica" w:hAnsi="Helvetica" w:cs="Helvetica"/>
          <w:sz w:val="22"/>
          <w:szCs w:val="22"/>
          <w:lang w:eastAsia="en-US"/>
        </w:rPr>
        <w:t xml:space="preserve"> and </w:t>
      </w:r>
      <w:r>
        <w:rPr>
          <w:rFonts w:ascii="Helvetica" w:hAnsi="Helvetica" w:cs="Helvetica"/>
          <w:i/>
          <w:iCs/>
          <w:sz w:val="22"/>
          <w:szCs w:val="22"/>
          <w:lang w:eastAsia="en-US"/>
        </w:rPr>
        <w:t>A. tropicalis</w:t>
      </w:r>
      <w:r>
        <w:rPr>
          <w:rFonts w:ascii="Helvetica" w:hAnsi="Helvetica" w:cs="Helvetica"/>
          <w:sz w:val="22"/>
          <w:szCs w:val="22"/>
          <w:lang w:eastAsia="en-US"/>
        </w:rPr>
        <w:t>). Mol. Ecol. 9: 299–314.</w:t>
      </w:r>
    </w:p>
    <w:p w14:paraId="33FB4550"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Yang, J., S. H. Lee, M. E. Goddard, and P. M. Visscher, 2011 GCTA: A Tool for Genome-wide Complex Trait Analysis. Am. J. Hum. Genet. 88: 76–82.</w:t>
      </w:r>
    </w:p>
    <w:p w14:paraId="499EDACA" w14:textId="77777777" w:rsidR="00EB6E06" w:rsidRDefault="00EB6E06" w:rsidP="00EB6E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rPr>
          <w:rFonts w:ascii="Helvetica" w:hAnsi="Helvetica" w:cs="Helvetica"/>
          <w:sz w:val="22"/>
          <w:szCs w:val="22"/>
          <w:lang w:eastAsia="en-US"/>
        </w:rPr>
      </w:pPr>
      <w:r>
        <w:rPr>
          <w:rFonts w:ascii="Helvetica" w:hAnsi="Helvetica" w:cs="Helvetica"/>
          <w:sz w:val="22"/>
          <w:szCs w:val="22"/>
          <w:lang w:eastAsia="en-US"/>
        </w:rPr>
        <w:t xml:space="preserve">Younger, J. L., G. V. Clucas, D. Kao, A. D. Rogers, K. Gharbi </w:t>
      </w:r>
      <w:r>
        <w:rPr>
          <w:rFonts w:ascii="Helvetica" w:hAnsi="Helvetica" w:cs="Helvetica"/>
          <w:i/>
          <w:iCs/>
          <w:sz w:val="22"/>
          <w:szCs w:val="22"/>
          <w:lang w:eastAsia="en-US"/>
        </w:rPr>
        <w:t>et al.</w:t>
      </w:r>
      <w:r>
        <w:rPr>
          <w:rFonts w:ascii="Helvetica" w:hAnsi="Helvetica" w:cs="Helvetica"/>
          <w:sz w:val="22"/>
          <w:szCs w:val="22"/>
          <w:lang w:eastAsia="en-US"/>
        </w:rPr>
        <w:t xml:space="preserve">, 2017 The challenges of detecting subtle population structure and its importance for the conservation of emperor </w:t>
      </w:r>
      <w:r>
        <w:rPr>
          <w:rFonts w:ascii="Helvetica" w:hAnsi="Helvetica" w:cs="Helvetica"/>
          <w:sz w:val="22"/>
          <w:szCs w:val="22"/>
          <w:lang w:eastAsia="en-US"/>
        </w:rPr>
        <w:lastRenderedPageBreak/>
        <w:t>penguins. Mol. Ecol. 26: 3883–3897.</w:t>
      </w:r>
    </w:p>
    <w:p w14:paraId="1DC83ABD" w14:textId="3CDF3C08" w:rsidR="00FA599E" w:rsidRPr="009255E9" w:rsidRDefault="00EB6E06" w:rsidP="00A171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pPr>
      <w:r>
        <w:rPr>
          <w:rFonts w:ascii="Helvetica" w:hAnsi="Helvetica" w:cs="Helvetica"/>
          <w:sz w:val="22"/>
          <w:szCs w:val="22"/>
          <w:lang w:eastAsia="en-US"/>
        </w:rPr>
        <w:t>Zhang, H., P. Meltzer, and S. Davis, 2013 RCircos: an R package for Circos 2D track plots. BMC Bioinformatics 14: 244.</w:t>
      </w:r>
      <w:r w:rsidR="00A94314" w:rsidRPr="00A068CC">
        <w:rPr>
          <w:rFonts w:ascii="Helvetica" w:hAnsi="Helvetica"/>
          <w:sz w:val="22"/>
          <w:szCs w:val="22"/>
        </w:rPr>
        <w:fldChar w:fldCharType="end"/>
      </w:r>
    </w:p>
    <w:sectPr w:rsidR="00FA599E" w:rsidRPr="009255E9" w:rsidSect="00FA599E">
      <w:pgSz w:w="11900" w:h="16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66415B" w14:textId="77777777" w:rsidR="00434D9B" w:rsidRDefault="00434D9B">
      <w:r>
        <w:separator/>
      </w:r>
    </w:p>
  </w:endnote>
  <w:endnote w:type="continuationSeparator" w:id="0">
    <w:p w14:paraId="7C5F7428" w14:textId="77777777" w:rsidR="00434D9B" w:rsidRDefault="00434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Arial Hebrew">
    <w:panose1 w:val="00000000000000000000"/>
    <w:charset w:val="B1"/>
    <w:family w:val="auto"/>
    <w:pitch w:val="variable"/>
    <w:sig w:usb0="80000843" w:usb1="40002002" w:usb2="00000000" w:usb3="00000000" w:csb0="00000021" w:csb1="00000000"/>
  </w:font>
  <w:font w:name="Arial">
    <w:panose1 w:val="020B0604020202020204"/>
    <w:charset w:val="00"/>
    <w:family w:val="auto"/>
    <w:pitch w:val="variable"/>
    <w:sig w:usb0="E0002AFF" w:usb1="C0007843" w:usb2="00000009" w:usb3="00000000" w:csb0="000001FF" w:csb1="00000000"/>
  </w:font>
  <w:font w:name="AdvTimes">
    <w:altName w:val="Calibri"/>
    <w:panose1 w:val="00000000000000000000"/>
    <w:charset w:val="00"/>
    <w:family w:val="auto"/>
    <w:notTrueType/>
    <w:pitch w:val="default"/>
    <w:sig w:usb0="00000003" w:usb1="00000000" w:usb2="00000000" w:usb3="00000000" w:csb0="00000001" w:csb1="00000000"/>
  </w:font>
  <w:font w:name="AdvTimes-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EEBDC" w14:textId="77777777" w:rsidR="001615DF" w:rsidRDefault="001615DF" w:rsidP="00FA599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8B5540" w14:textId="77777777" w:rsidR="001615DF" w:rsidRDefault="001615DF" w:rsidP="00FA599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E3DBB" w14:textId="77777777" w:rsidR="001615DF" w:rsidRPr="006B2F48" w:rsidRDefault="001615DF" w:rsidP="00FA599E">
    <w:pPr>
      <w:pStyle w:val="Footer"/>
      <w:framePr w:wrap="none" w:vAnchor="text" w:hAnchor="page" w:x="10342" w:y="-3"/>
      <w:rPr>
        <w:rStyle w:val="PageNumber"/>
        <w:rFonts w:ascii="Helvetica" w:hAnsi="Helvetica"/>
      </w:rPr>
    </w:pPr>
    <w:r w:rsidRPr="00E932BE">
      <w:rPr>
        <w:rStyle w:val="PageNumber"/>
        <w:rFonts w:ascii="Calibri" w:hAnsi="Calibri"/>
      </w:rPr>
      <w:fldChar w:fldCharType="begin"/>
    </w:r>
    <w:r w:rsidRPr="00E932BE">
      <w:rPr>
        <w:rStyle w:val="PageNumber"/>
        <w:rFonts w:ascii="Calibri" w:hAnsi="Calibri"/>
      </w:rPr>
      <w:instrText xml:space="preserve">PAGE  </w:instrText>
    </w:r>
    <w:r w:rsidRPr="00E932BE">
      <w:rPr>
        <w:rStyle w:val="PageNumber"/>
        <w:rFonts w:ascii="Calibri" w:hAnsi="Calibri"/>
      </w:rPr>
      <w:fldChar w:fldCharType="separate"/>
    </w:r>
    <w:r w:rsidR="00DB6625">
      <w:rPr>
        <w:rStyle w:val="PageNumber"/>
        <w:rFonts w:ascii="Calibri" w:hAnsi="Calibri"/>
        <w:noProof/>
      </w:rPr>
      <w:t>1</w:t>
    </w:r>
    <w:r w:rsidRPr="00E932BE">
      <w:rPr>
        <w:rStyle w:val="PageNumber"/>
        <w:rFonts w:ascii="Calibri" w:hAnsi="Calibri"/>
      </w:rPr>
      <w:fldChar w:fldCharType="end"/>
    </w:r>
  </w:p>
  <w:p w14:paraId="1BE31A29" w14:textId="77777777" w:rsidR="001615DF" w:rsidRDefault="001615DF" w:rsidP="00FA599E">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D74D7" w14:textId="77777777" w:rsidR="001615DF" w:rsidRDefault="001615DF" w:rsidP="00FA599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18308D" w14:textId="77777777" w:rsidR="001615DF" w:rsidRDefault="001615DF" w:rsidP="00FA599E">
    <w:pPr>
      <w:pStyle w:val="Footer"/>
      <w:ind w:right="360"/>
    </w:pPr>
  </w:p>
  <w:p w14:paraId="4E0B5FE6" w14:textId="77777777" w:rsidR="001615DF" w:rsidRDefault="001615DF"/>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ACABB" w14:textId="77777777" w:rsidR="001615DF" w:rsidRPr="006B2F48" w:rsidRDefault="001615DF" w:rsidP="00FA599E">
    <w:pPr>
      <w:pStyle w:val="Footer"/>
      <w:framePr w:wrap="none" w:vAnchor="text" w:hAnchor="page" w:x="10342" w:y="-3"/>
      <w:rPr>
        <w:rStyle w:val="PageNumber"/>
        <w:rFonts w:ascii="Helvetica" w:hAnsi="Helvetica"/>
      </w:rPr>
    </w:pPr>
    <w:r w:rsidRPr="00E932BE">
      <w:rPr>
        <w:rStyle w:val="PageNumber"/>
        <w:rFonts w:ascii="Calibri" w:hAnsi="Calibri"/>
      </w:rPr>
      <w:fldChar w:fldCharType="begin"/>
    </w:r>
    <w:r w:rsidRPr="00E932BE">
      <w:rPr>
        <w:rStyle w:val="PageNumber"/>
        <w:rFonts w:ascii="Calibri" w:hAnsi="Calibri"/>
      </w:rPr>
      <w:instrText xml:space="preserve">PAGE  </w:instrText>
    </w:r>
    <w:r w:rsidRPr="00E932BE">
      <w:rPr>
        <w:rStyle w:val="PageNumber"/>
        <w:rFonts w:ascii="Calibri" w:hAnsi="Calibri"/>
      </w:rPr>
      <w:fldChar w:fldCharType="separate"/>
    </w:r>
    <w:r w:rsidR="00DB6625">
      <w:rPr>
        <w:rStyle w:val="PageNumber"/>
        <w:rFonts w:ascii="Calibri" w:hAnsi="Calibri"/>
        <w:noProof/>
      </w:rPr>
      <w:t>13</w:t>
    </w:r>
    <w:r w:rsidRPr="00E932BE">
      <w:rPr>
        <w:rStyle w:val="PageNumber"/>
        <w:rFonts w:ascii="Calibri" w:hAnsi="Calibri"/>
      </w:rPr>
      <w:fldChar w:fldCharType="end"/>
    </w:r>
  </w:p>
  <w:p w14:paraId="5AD024B3" w14:textId="77777777" w:rsidR="001615DF" w:rsidRDefault="001615DF" w:rsidP="00FA599E">
    <w:pPr>
      <w:pStyle w:val="Footer"/>
      <w:ind w:right="360"/>
    </w:pPr>
  </w:p>
  <w:p w14:paraId="7E1CCCC7" w14:textId="77777777" w:rsidR="001615DF" w:rsidRDefault="001615DF"/>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8A5F15" w14:textId="77777777" w:rsidR="00434D9B" w:rsidRDefault="00434D9B">
      <w:r>
        <w:separator/>
      </w:r>
    </w:p>
  </w:footnote>
  <w:footnote w:type="continuationSeparator" w:id="0">
    <w:p w14:paraId="39BD0036" w14:textId="77777777" w:rsidR="00434D9B" w:rsidRDefault="00434D9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563149"/>
    <w:multiLevelType w:val="hybridMultilevel"/>
    <w:tmpl w:val="26DC1388"/>
    <w:lvl w:ilvl="0" w:tplc="3080F600">
      <w:numFmt w:val="bullet"/>
      <w:lvlText w:val="-"/>
      <w:lvlJc w:val="left"/>
      <w:pPr>
        <w:ind w:left="720" w:hanging="360"/>
      </w:pPr>
      <w:rPr>
        <w:rFonts w:ascii="Helvetica" w:eastAsia="Calibri" w:hAnsi="Helvetica"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7E54225"/>
    <w:multiLevelType w:val="multilevel"/>
    <w:tmpl w:val="71541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proofState w:spelling="clean" w:grammar="clean"/>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55B"/>
    <w:rsid w:val="0000237E"/>
    <w:rsid w:val="00023E79"/>
    <w:rsid w:val="0004478D"/>
    <w:rsid w:val="00047DE0"/>
    <w:rsid w:val="00054EFD"/>
    <w:rsid w:val="00056D99"/>
    <w:rsid w:val="000608D7"/>
    <w:rsid w:val="00067212"/>
    <w:rsid w:val="000B7411"/>
    <w:rsid w:val="000D3F51"/>
    <w:rsid w:val="000E3F54"/>
    <w:rsid w:val="000E47BB"/>
    <w:rsid w:val="00103DAA"/>
    <w:rsid w:val="00122B12"/>
    <w:rsid w:val="00147251"/>
    <w:rsid w:val="001615DF"/>
    <w:rsid w:val="001A7D4D"/>
    <w:rsid w:val="001B5ED9"/>
    <w:rsid w:val="001C1C40"/>
    <w:rsid w:val="001E6F62"/>
    <w:rsid w:val="002002F3"/>
    <w:rsid w:val="00201399"/>
    <w:rsid w:val="002221C7"/>
    <w:rsid w:val="00227B38"/>
    <w:rsid w:val="00240234"/>
    <w:rsid w:val="00256A44"/>
    <w:rsid w:val="002930BC"/>
    <w:rsid w:val="0029587D"/>
    <w:rsid w:val="002A1031"/>
    <w:rsid w:val="0031288A"/>
    <w:rsid w:val="003343CE"/>
    <w:rsid w:val="00361604"/>
    <w:rsid w:val="003749AC"/>
    <w:rsid w:val="00393904"/>
    <w:rsid w:val="003A3846"/>
    <w:rsid w:val="003A5CC3"/>
    <w:rsid w:val="003B4EF5"/>
    <w:rsid w:val="003C17C3"/>
    <w:rsid w:val="003E5F48"/>
    <w:rsid w:val="00416FB5"/>
    <w:rsid w:val="00434D9B"/>
    <w:rsid w:val="00492F26"/>
    <w:rsid w:val="004B19AA"/>
    <w:rsid w:val="004B25C4"/>
    <w:rsid w:val="00510AD5"/>
    <w:rsid w:val="00517F58"/>
    <w:rsid w:val="005358E1"/>
    <w:rsid w:val="00554BA0"/>
    <w:rsid w:val="0059634D"/>
    <w:rsid w:val="005A499E"/>
    <w:rsid w:val="005E4BB4"/>
    <w:rsid w:val="005F127D"/>
    <w:rsid w:val="006110C3"/>
    <w:rsid w:val="00614F14"/>
    <w:rsid w:val="0063344E"/>
    <w:rsid w:val="006A0DE1"/>
    <w:rsid w:val="006A0DE6"/>
    <w:rsid w:val="006A3392"/>
    <w:rsid w:val="006A5940"/>
    <w:rsid w:val="006A6902"/>
    <w:rsid w:val="006B1E59"/>
    <w:rsid w:val="006C599A"/>
    <w:rsid w:val="007128AB"/>
    <w:rsid w:val="0072319A"/>
    <w:rsid w:val="0075697A"/>
    <w:rsid w:val="0076614F"/>
    <w:rsid w:val="00770B0C"/>
    <w:rsid w:val="007767BD"/>
    <w:rsid w:val="007A4795"/>
    <w:rsid w:val="007D2D23"/>
    <w:rsid w:val="00801BC6"/>
    <w:rsid w:val="00807D13"/>
    <w:rsid w:val="00817906"/>
    <w:rsid w:val="008318B1"/>
    <w:rsid w:val="0083667C"/>
    <w:rsid w:val="008461B9"/>
    <w:rsid w:val="0085043F"/>
    <w:rsid w:val="00854A63"/>
    <w:rsid w:val="008604C7"/>
    <w:rsid w:val="00867BFE"/>
    <w:rsid w:val="00872B27"/>
    <w:rsid w:val="00896424"/>
    <w:rsid w:val="008B3D2A"/>
    <w:rsid w:val="008D204F"/>
    <w:rsid w:val="008E4553"/>
    <w:rsid w:val="008F0989"/>
    <w:rsid w:val="00900CDA"/>
    <w:rsid w:val="00915AA0"/>
    <w:rsid w:val="009229DD"/>
    <w:rsid w:val="009255E9"/>
    <w:rsid w:val="00947054"/>
    <w:rsid w:val="00953D89"/>
    <w:rsid w:val="00997449"/>
    <w:rsid w:val="009B3B3B"/>
    <w:rsid w:val="009D14A7"/>
    <w:rsid w:val="00A030A8"/>
    <w:rsid w:val="00A075C6"/>
    <w:rsid w:val="00A171F4"/>
    <w:rsid w:val="00A364D7"/>
    <w:rsid w:val="00A37241"/>
    <w:rsid w:val="00A5556A"/>
    <w:rsid w:val="00A608EA"/>
    <w:rsid w:val="00A647CC"/>
    <w:rsid w:val="00A9225C"/>
    <w:rsid w:val="00A94314"/>
    <w:rsid w:val="00AC052B"/>
    <w:rsid w:val="00AD58C3"/>
    <w:rsid w:val="00AE09FA"/>
    <w:rsid w:val="00AE2921"/>
    <w:rsid w:val="00AE3B7C"/>
    <w:rsid w:val="00AE69A9"/>
    <w:rsid w:val="00AF7F08"/>
    <w:rsid w:val="00B05EC8"/>
    <w:rsid w:val="00B06387"/>
    <w:rsid w:val="00B07A43"/>
    <w:rsid w:val="00B6545A"/>
    <w:rsid w:val="00B86494"/>
    <w:rsid w:val="00BA42A6"/>
    <w:rsid w:val="00BB0386"/>
    <w:rsid w:val="00BB5DB9"/>
    <w:rsid w:val="00BD0062"/>
    <w:rsid w:val="00BE62D4"/>
    <w:rsid w:val="00BE68A0"/>
    <w:rsid w:val="00BF2B79"/>
    <w:rsid w:val="00C04EC6"/>
    <w:rsid w:val="00C067AF"/>
    <w:rsid w:val="00C120E1"/>
    <w:rsid w:val="00C148A8"/>
    <w:rsid w:val="00C36382"/>
    <w:rsid w:val="00C412D0"/>
    <w:rsid w:val="00C42ED7"/>
    <w:rsid w:val="00C4791E"/>
    <w:rsid w:val="00C56AE0"/>
    <w:rsid w:val="00C646AE"/>
    <w:rsid w:val="00C74D8E"/>
    <w:rsid w:val="00CE0817"/>
    <w:rsid w:val="00CF5B33"/>
    <w:rsid w:val="00D3267A"/>
    <w:rsid w:val="00D330EF"/>
    <w:rsid w:val="00D67B04"/>
    <w:rsid w:val="00D8155B"/>
    <w:rsid w:val="00DB6625"/>
    <w:rsid w:val="00DC30A0"/>
    <w:rsid w:val="00DD788E"/>
    <w:rsid w:val="00DE1198"/>
    <w:rsid w:val="00DE1AA8"/>
    <w:rsid w:val="00E21D8B"/>
    <w:rsid w:val="00E461A2"/>
    <w:rsid w:val="00E62D34"/>
    <w:rsid w:val="00E73406"/>
    <w:rsid w:val="00E7724E"/>
    <w:rsid w:val="00E84CAD"/>
    <w:rsid w:val="00EB0195"/>
    <w:rsid w:val="00EB6E06"/>
    <w:rsid w:val="00EC5609"/>
    <w:rsid w:val="00EE18CF"/>
    <w:rsid w:val="00EE574B"/>
    <w:rsid w:val="00EF04AD"/>
    <w:rsid w:val="00F20C5E"/>
    <w:rsid w:val="00F243A4"/>
    <w:rsid w:val="00F327D8"/>
    <w:rsid w:val="00F41C23"/>
    <w:rsid w:val="00F53A28"/>
    <w:rsid w:val="00F61FC4"/>
    <w:rsid w:val="00F6702D"/>
    <w:rsid w:val="00F96A31"/>
    <w:rsid w:val="00FA599E"/>
    <w:rsid w:val="00FC1D6F"/>
    <w:rsid w:val="00FC6795"/>
    <w:rsid w:val="00FD4585"/>
    <w:rsid w:val="00FD7C8A"/>
    <w:rsid w:val="00FE2F0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B737F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110C3"/>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unhideWhenUsed/>
    <w:rsid w:val="00023E79"/>
    <w:rPr>
      <w:rFonts w:ascii="Helvetica" w:hAnsi="Helvetica"/>
      <w:b w:val="0"/>
      <w:i w:val="0"/>
      <w:sz w:val="20"/>
      <w:u w:val="none"/>
    </w:rPr>
  </w:style>
  <w:style w:type="paragraph" w:styleId="Footer">
    <w:name w:val="footer"/>
    <w:basedOn w:val="Normal"/>
    <w:link w:val="FooterChar"/>
    <w:rsid w:val="00023E79"/>
    <w:pPr>
      <w:tabs>
        <w:tab w:val="center" w:pos="4320"/>
        <w:tab w:val="right" w:pos="8640"/>
      </w:tabs>
    </w:pPr>
    <w:rPr>
      <w:rFonts w:eastAsia="Times New Roman"/>
      <w:szCs w:val="20"/>
      <w:lang w:val="en-US"/>
    </w:rPr>
  </w:style>
  <w:style w:type="character" w:customStyle="1" w:styleId="FooterChar">
    <w:name w:val="Footer Char"/>
    <w:basedOn w:val="DefaultParagraphFont"/>
    <w:link w:val="Footer"/>
    <w:rsid w:val="00023E79"/>
    <w:rPr>
      <w:rFonts w:ascii="Times New Roman" w:eastAsia="Times New Roman" w:hAnsi="Times New Roman" w:cs="Times New Roman"/>
      <w:szCs w:val="20"/>
      <w:lang w:val="en-US" w:eastAsia="en-GB"/>
    </w:rPr>
  </w:style>
  <w:style w:type="paragraph" w:styleId="Header">
    <w:name w:val="header"/>
    <w:basedOn w:val="Normal"/>
    <w:link w:val="HeaderChar"/>
    <w:uiPriority w:val="99"/>
    <w:unhideWhenUsed/>
    <w:rsid w:val="00023E79"/>
    <w:pPr>
      <w:tabs>
        <w:tab w:val="center" w:pos="4513"/>
        <w:tab w:val="right" w:pos="9026"/>
      </w:tabs>
    </w:pPr>
  </w:style>
  <w:style w:type="character" w:customStyle="1" w:styleId="HeaderChar">
    <w:name w:val="Header Char"/>
    <w:basedOn w:val="DefaultParagraphFont"/>
    <w:link w:val="Header"/>
    <w:uiPriority w:val="99"/>
    <w:rsid w:val="00023E79"/>
    <w:rPr>
      <w:rFonts w:ascii="Times New Roman" w:hAnsi="Times New Roman" w:cs="Times New Roman"/>
      <w:lang w:eastAsia="en-GB"/>
    </w:rPr>
  </w:style>
  <w:style w:type="paragraph" w:styleId="ListParagraph">
    <w:name w:val="List Paragraph"/>
    <w:basedOn w:val="Normal"/>
    <w:uiPriority w:val="34"/>
    <w:qFormat/>
    <w:rsid w:val="00023E79"/>
    <w:pPr>
      <w:ind w:left="720"/>
      <w:contextualSpacing/>
    </w:pPr>
  </w:style>
  <w:style w:type="character" w:styleId="PageNumber">
    <w:name w:val="page number"/>
    <w:basedOn w:val="DefaultParagraphFont"/>
    <w:uiPriority w:val="99"/>
    <w:semiHidden/>
    <w:unhideWhenUsed/>
    <w:rsid w:val="00023E79"/>
  </w:style>
  <w:style w:type="character" w:styleId="Hyperlink">
    <w:name w:val="Hyperlink"/>
    <w:basedOn w:val="DefaultParagraphFont"/>
    <w:uiPriority w:val="99"/>
    <w:unhideWhenUsed/>
    <w:rsid w:val="00023E79"/>
    <w:rPr>
      <w:color w:val="0000FF"/>
      <w:u w:val="single"/>
    </w:rPr>
  </w:style>
  <w:style w:type="character" w:styleId="Emphasis">
    <w:name w:val="Emphasis"/>
    <w:basedOn w:val="DefaultParagraphFont"/>
    <w:uiPriority w:val="20"/>
    <w:qFormat/>
    <w:rsid w:val="00023E79"/>
    <w:rPr>
      <w:i/>
      <w:iCs/>
    </w:rPr>
  </w:style>
  <w:style w:type="character" w:customStyle="1" w:styleId="smallcaps">
    <w:name w:val="smallcaps"/>
    <w:basedOn w:val="DefaultParagraphFont"/>
    <w:rsid w:val="00023E79"/>
  </w:style>
  <w:style w:type="character" w:customStyle="1" w:styleId="current-selection">
    <w:name w:val="current-selection"/>
    <w:basedOn w:val="DefaultParagraphFont"/>
    <w:rsid w:val="00023E79"/>
  </w:style>
  <w:style w:type="character" w:customStyle="1" w:styleId="a">
    <w:name w:val="_"/>
    <w:basedOn w:val="DefaultParagraphFont"/>
    <w:rsid w:val="00023E79"/>
  </w:style>
  <w:style w:type="character" w:customStyle="1" w:styleId="ffa">
    <w:name w:val="ffa"/>
    <w:basedOn w:val="DefaultParagraphFont"/>
    <w:rsid w:val="00023E79"/>
  </w:style>
  <w:style w:type="paragraph" w:styleId="NormalWeb">
    <w:name w:val="Normal (Web)"/>
    <w:basedOn w:val="Normal"/>
    <w:uiPriority w:val="99"/>
    <w:unhideWhenUsed/>
    <w:rsid w:val="00023E79"/>
    <w:pPr>
      <w:spacing w:before="100" w:beforeAutospacing="1" w:after="100" w:afterAutospacing="1"/>
    </w:pPr>
  </w:style>
  <w:style w:type="character" w:styleId="PlaceholderText">
    <w:name w:val="Placeholder Text"/>
    <w:basedOn w:val="DefaultParagraphFont"/>
    <w:uiPriority w:val="99"/>
    <w:semiHidden/>
    <w:rsid w:val="00023E79"/>
    <w:rPr>
      <w:color w:val="808080"/>
    </w:rPr>
  </w:style>
  <w:style w:type="table" w:styleId="TableGrid">
    <w:name w:val="Table Grid"/>
    <w:basedOn w:val="TableNormal"/>
    <w:uiPriority w:val="39"/>
    <w:rsid w:val="00023E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7Colorful-Accent31">
    <w:name w:val="List Table 7 Colorful - Accent 31"/>
    <w:basedOn w:val="TableNormal"/>
    <w:uiPriority w:val="52"/>
    <w:rsid w:val="00023E79"/>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4-Accent31">
    <w:name w:val="List Table 4 - Accent 31"/>
    <w:basedOn w:val="TableNormal"/>
    <w:uiPriority w:val="49"/>
    <w:rsid w:val="00023E79"/>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3-Accent31">
    <w:name w:val="List Table 3 - Accent 31"/>
    <w:basedOn w:val="TableNormal"/>
    <w:uiPriority w:val="48"/>
    <w:rsid w:val="00023E79"/>
    <w:tblPr>
      <w:tblStyleRowBandSize w:val="1"/>
      <w:tblStyleColBandSize w:val="1"/>
      <w:tblInd w:w="0" w:type="dxa"/>
      <w:tblBorders>
        <w:top w:val="single" w:sz="4" w:space="0" w:color="A5A5A5" w:themeColor="accent3"/>
        <w:left w:val="single" w:sz="4" w:space="0" w:color="A5A5A5" w:themeColor="accent3"/>
        <w:bottom w:val="single" w:sz="4" w:space="0" w:color="A5A5A5" w:themeColor="accent3"/>
        <w:right w:val="single" w:sz="4" w:space="0" w:color="A5A5A5" w:themeColor="accent3"/>
      </w:tblBorders>
      <w:tblCellMar>
        <w:top w:w="0" w:type="dxa"/>
        <w:left w:w="108" w:type="dxa"/>
        <w:bottom w:w="0" w:type="dxa"/>
        <w:right w:w="108" w:type="dxa"/>
      </w:tblCellMar>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PlainTable41">
    <w:name w:val="Plain Table 41"/>
    <w:basedOn w:val="TableNormal"/>
    <w:uiPriority w:val="44"/>
    <w:rsid w:val="00023E7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023E7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023E79"/>
    <w:rPr>
      <w:color w:val="954F72" w:themeColor="followedHyperlink"/>
      <w:u w:val="single"/>
    </w:rPr>
  </w:style>
  <w:style w:type="character" w:styleId="CommentReference">
    <w:name w:val="annotation reference"/>
    <w:basedOn w:val="DefaultParagraphFont"/>
    <w:uiPriority w:val="99"/>
    <w:semiHidden/>
    <w:unhideWhenUsed/>
    <w:rsid w:val="00023E79"/>
    <w:rPr>
      <w:sz w:val="18"/>
      <w:szCs w:val="18"/>
    </w:rPr>
  </w:style>
  <w:style w:type="paragraph" w:styleId="CommentText">
    <w:name w:val="annotation text"/>
    <w:basedOn w:val="Normal"/>
    <w:link w:val="CommentTextChar"/>
    <w:uiPriority w:val="99"/>
    <w:semiHidden/>
    <w:unhideWhenUsed/>
    <w:rsid w:val="00023E79"/>
  </w:style>
  <w:style w:type="character" w:customStyle="1" w:styleId="CommentTextChar">
    <w:name w:val="Comment Text Char"/>
    <w:basedOn w:val="DefaultParagraphFont"/>
    <w:link w:val="CommentText"/>
    <w:uiPriority w:val="99"/>
    <w:semiHidden/>
    <w:rsid w:val="00023E79"/>
    <w:rPr>
      <w:rFonts w:ascii="Times New Roman" w:hAnsi="Times New Roman" w:cs="Times New Roman"/>
      <w:lang w:eastAsia="en-GB"/>
    </w:rPr>
  </w:style>
  <w:style w:type="paragraph" w:styleId="CommentSubject">
    <w:name w:val="annotation subject"/>
    <w:basedOn w:val="CommentText"/>
    <w:next w:val="CommentText"/>
    <w:link w:val="CommentSubjectChar"/>
    <w:uiPriority w:val="99"/>
    <w:semiHidden/>
    <w:unhideWhenUsed/>
    <w:rsid w:val="00023E79"/>
    <w:rPr>
      <w:b/>
      <w:bCs/>
      <w:sz w:val="20"/>
      <w:szCs w:val="20"/>
    </w:rPr>
  </w:style>
  <w:style w:type="character" w:customStyle="1" w:styleId="CommentSubjectChar">
    <w:name w:val="Comment Subject Char"/>
    <w:basedOn w:val="CommentTextChar"/>
    <w:link w:val="CommentSubject"/>
    <w:uiPriority w:val="99"/>
    <w:semiHidden/>
    <w:rsid w:val="00023E79"/>
    <w:rPr>
      <w:rFonts w:ascii="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023E79"/>
    <w:rPr>
      <w:sz w:val="18"/>
      <w:szCs w:val="18"/>
    </w:rPr>
  </w:style>
  <w:style w:type="character" w:customStyle="1" w:styleId="BalloonTextChar">
    <w:name w:val="Balloon Text Char"/>
    <w:basedOn w:val="DefaultParagraphFont"/>
    <w:link w:val="BalloonText"/>
    <w:uiPriority w:val="99"/>
    <w:semiHidden/>
    <w:rsid w:val="00023E79"/>
    <w:rPr>
      <w:rFonts w:ascii="Times New Roman" w:hAnsi="Times New Roman" w:cs="Times New Roman"/>
      <w:sz w:val="18"/>
      <w:szCs w:val="18"/>
      <w:lang w:eastAsia="en-GB"/>
    </w:rPr>
  </w:style>
  <w:style w:type="character" w:customStyle="1" w:styleId="mb">
    <w:name w:val="mb"/>
    <w:basedOn w:val="DefaultParagraphFont"/>
    <w:rsid w:val="00023E79"/>
  </w:style>
  <w:style w:type="paragraph" w:styleId="Revision">
    <w:name w:val="Revision"/>
    <w:hidden/>
    <w:uiPriority w:val="99"/>
    <w:semiHidden/>
    <w:rsid w:val="00023E79"/>
    <w:rPr>
      <w:rFonts w:ascii="Times New Roman" w:hAnsi="Times New Roman" w:cs="Times New Roman"/>
      <w:lang w:eastAsia="en-GB"/>
    </w:rPr>
  </w:style>
  <w:style w:type="paragraph" w:customStyle="1" w:styleId="abs">
    <w:name w:val="abs"/>
    <w:basedOn w:val="Normal"/>
    <w:rsid w:val="00023E79"/>
    <w:pPr>
      <w:spacing w:before="100" w:beforeAutospacing="1" w:after="100" w:afterAutospacing="1"/>
    </w:pPr>
  </w:style>
  <w:style w:type="character" w:customStyle="1" w:styleId="author">
    <w:name w:val="author"/>
    <w:basedOn w:val="DefaultParagraphFont"/>
    <w:rsid w:val="00023E79"/>
  </w:style>
  <w:style w:type="character" w:customStyle="1" w:styleId="pubyear">
    <w:name w:val="pubyear"/>
    <w:basedOn w:val="DefaultParagraphFont"/>
    <w:rsid w:val="00023E79"/>
  </w:style>
  <w:style w:type="character" w:customStyle="1" w:styleId="apple-converted-space">
    <w:name w:val="apple-converted-space"/>
    <w:basedOn w:val="DefaultParagraphFont"/>
    <w:rsid w:val="00611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7272641">
      <w:bodyDiv w:val="1"/>
      <w:marLeft w:val="0"/>
      <w:marRight w:val="0"/>
      <w:marTop w:val="0"/>
      <w:marBottom w:val="0"/>
      <w:divBdr>
        <w:top w:val="none" w:sz="0" w:space="0" w:color="auto"/>
        <w:left w:val="none" w:sz="0" w:space="0" w:color="auto"/>
        <w:bottom w:val="none" w:sz="0" w:space="0" w:color="auto"/>
        <w:right w:val="none" w:sz="0" w:space="0" w:color="auto"/>
      </w:divBdr>
    </w:div>
    <w:div w:id="1408966104">
      <w:bodyDiv w:val="1"/>
      <w:marLeft w:val="0"/>
      <w:marRight w:val="0"/>
      <w:marTop w:val="0"/>
      <w:marBottom w:val="0"/>
      <w:divBdr>
        <w:top w:val="none" w:sz="0" w:space="0" w:color="auto"/>
        <w:left w:val="none" w:sz="0" w:space="0" w:color="auto"/>
        <w:bottom w:val="none" w:sz="0" w:space="0" w:color="auto"/>
        <w:right w:val="none" w:sz="0" w:space="0" w:color="auto"/>
      </w:divBdr>
      <w:divsChild>
        <w:div w:id="594553457">
          <w:marLeft w:val="0"/>
          <w:marRight w:val="0"/>
          <w:marTop w:val="0"/>
          <w:marBottom w:val="0"/>
          <w:divBdr>
            <w:top w:val="none" w:sz="0" w:space="0" w:color="auto"/>
            <w:left w:val="none" w:sz="0" w:space="0" w:color="auto"/>
            <w:bottom w:val="none" w:sz="0" w:space="0" w:color="auto"/>
            <w:right w:val="none" w:sz="0" w:space="0" w:color="auto"/>
          </w:divBdr>
        </w:div>
      </w:divsChild>
    </w:div>
    <w:div w:id="1418673224">
      <w:bodyDiv w:val="1"/>
      <w:marLeft w:val="0"/>
      <w:marRight w:val="0"/>
      <w:marTop w:val="0"/>
      <w:marBottom w:val="0"/>
      <w:divBdr>
        <w:top w:val="none" w:sz="0" w:space="0" w:color="auto"/>
        <w:left w:val="none" w:sz="0" w:space="0" w:color="auto"/>
        <w:bottom w:val="none" w:sz="0" w:space="0" w:color="auto"/>
        <w:right w:val="none" w:sz="0" w:space="0" w:color="auto"/>
      </w:divBdr>
    </w:div>
    <w:div w:id="1547139319">
      <w:bodyDiv w:val="1"/>
      <w:marLeft w:val="0"/>
      <w:marRight w:val="0"/>
      <w:marTop w:val="0"/>
      <w:marBottom w:val="0"/>
      <w:divBdr>
        <w:top w:val="none" w:sz="0" w:space="0" w:color="auto"/>
        <w:left w:val="none" w:sz="0" w:space="0" w:color="auto"/>
        <w:bottom w:val="none" w:sz="0" w:space="0" w:color="auto"/>
        <w:right w:val="none" w:sz="0" w:space="0" w:color="auto"/>
      </w:divBdr>
    </w:div>
    <w:div w:id="16289717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image" Target="media/image2.jpe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emily.lhumble@gmail.com" TargetMode="Externa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37</Pages>
  <Words>46574</Words>
  <Characters>265473</Characters>
  <Application>Microsoft Macintosh Word</Application>
  <DocSecurity>0</DocSecurity>
  <Lines>2212</Lines>
  <Paragraphs>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Humble</dc:creator>
  <cp:lastModifiedBy>Emily Humble</cp:lastModifiedBy>
  <cp:revision>12</cp:revision>
  <dcterms:created xsi:type="dcterms:W3CDTF">2018-05-30T14:31:00Z</dcterms:created>
  <dcterms:modified xsi:type="dcterms:W3CDTF">2018-06-28T07:24:00Z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id="http://www.zotero.org/styles/g3"/&gt;&lt;hasBiblio/&gt;&lt;format class="21"/&gt;&lt;count citations="108" publications="122"/&gt;&lt;/info&gt;PAPERS2_INFO_END</vt:lpwstr>
  </property>
</Properties>
</file>